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516B9" w14:textId="77777777" w:rsidR="008B0F7A" w:rsidRDefault="008B0F7A" w:rsidP="0044307F"/>
    <w:p w14:paraId="43058BF3" w14:textId="77777777" w:rsidR="004146DB" w:rsidRPr="00FB66B4" w:rsidRDefault="007A2C23" w:rsidP="004146DB">
      <w:pPr>
        <w:jc w:val="center"/>
        <w:rPr>
          <w:b/>
          <w:bCs/>
          <w:sz w:val="32"/>
          <w:szCs w:val="32"/>
        </w:rPr>
      </w:pPr>
      <w:r w:rsidRPr="00FB66B4">
        <w:rPr>
          <w:b/>
          <w:bCs/>
          <w:sz w:val="32"/>
          <w:szCs w:val="32"/>
        </w:rPr>
        <w:t>BA (Hons) International Hotel Management</w:t>
      </w:r>
    </w:p>
    <w:p w14:paraId="46D6D3D3" w14:textId="77777777" w:rsidR="004146DB" w:rsidRPr="00FB66B4" w:rsidRDefault="007A2C23" w:rsidP="004146DB">
      <w:pPr>
        <w:jc w:val="center"/>
        <w:rPr>
          <w:b/>
          <w:bCs/>
          <w:sz w:val="32"/>
          <w:szCs w:val="32"/>
        </w:rPr>
      </w:pPr>
      <w:r w:rsidRPr="00FB66B4">
        <w:rPr>
          <w:b/>
          <w:bCs/>
          <w:sz w:val="32"/>
          <w:szCs w:val="32"/>
        </w:rPr>
        <w:t>Sustainable Hospitality &amp; Tourism Management</w:t>
      </w:r>
    </w:p>
    <w:p w14:paraId="3A892ABB" w14:textId="77777777" w:rsidR="005817A4" w:rsidRDefault="007A2C23" w:rsidP="004146DB">
      <w:pPr>
        <w:jc w:val="center"/>
      </w:pPr>
      <w:r w:rsidRPr="00FB66B4">
        <w:rPr>
          <w:b/>
          <w:bCs/>
          <w:sz w:val="32"/>
          <w:szCs w:val="32"/>
        </w:rPr>
        <w:t>Destination Management</w:t>
      </w:r>
    </w:p>
    <w:p w14:paraId="3B39230C" w14:textId="77777777" w:rsidR="005817A4" w:rsidRDefault="005817A4" w:rsidP="00F26C15"/>
    <w:p w14:paraId="1A025868" w14:textId="77777777" w:rsidR="005817A4" w:rsidRDefault="005817A4" w:rsidP="00F26C15"/>
    <w:p w14:paraId="67064779" w14:textId="77777777" w:rsidR="005817A4" w:rsidRDefault="005817A4" w:rsidP="00F26C15"/>
    <w:p w14:paraId="64D85FD4" w14:textId="77777777" w:rsidR="00A3773A" w:rsidRPr="00A3773A" w:rsidRDefault="00A3773A" w:rsidP="00A3773A">
      <w:pPr>
        <w:rPr>
          <w:sz w:val="28"/>
          <w:szCs w:val="28"/>
        </w:rPr>
      </w:pPr>
      <w:r w:rsidRPr="00A3773A">
        <w:rPr>
          <w:sz w:val="28"/>
          <w:szCs w:val="28"/>
        </w:rPr>
        <w:t>Student`s Name: Nahid Islam</w:t>
      </w:r>
    </w:p>
    <w:p w14:paraId="5BE147C4" w14:textId="77777777" w:rsidR="00A3773A" w:rsidRPr="00A3773A" w:rsidRDefault="00A3773A" w:rsidP="00A3773A">
      <w:pPr>
        <w:rPr>
          <w:sz w:val="28"/>
          <w:szCs w:val="28"/>
        </w:rPr>
      </w:pPr>
      <w:r w:rsidRPr="00A3773A">
        <w:rPr>
          <w:sz w:val="28"/>
          <w:szCs w:val="28"/>
        </w:rPr>
        <w:t>Student`s ID: 2110788</w:t>
      </w:r>
    </w:p>
    <w:p w14:paraId="6C8B1ECA" w14:textId="77777777" w:rsidR="00A3773A" w:rsidRPr="00A3773A" w:rsidRDefault="00A3773A" w:rsidP="00A3773A">
      <w:pPr>
        <w:rPr>
          <w:sz w:val="28"/>
          <w:szCs w:val="28"/>
        </w:rPr>
      </w:pPr>
      <w:r w:rsidRPr="00A3773A">
        <w:rPr>
          <w:sz w:val="28"/>
          <w:szCs w:val="28"/>
        </w:rPr>
        <w:t>Module unit: BMIH 5006</w:t>
      </w:r>
    </w:p>
    <w:p w14:paraId="30291D80" w14:textId="717C59F6" w:rsidR="00A3773A" w:rsidRPr="00A3773A" w:rsidRDefault="00A3773A" w:rsidP="00A3773A">
      <w:pPr>
        <w:rPr>
          <w:sz w:val="28"/>
          <w:szCs w:val="28"/>
        </w:rPr>
      </w:pPr>
      <w:r w:rsidRPr="00A3773A">
        <w:rPr>
          <w:sz w:val="28"/>
          <w:szCs w:val="28"/>
        </w:rPr>
        <w:t xml:space="preserve">Assignment title: Destination Management, The Landmark London </w:t>
      </w:r>
      <w:proofErr w:type="gramStart"/>
      <w:r w:rsidRPr="00A3773A">
        <w:rPr>
          <w:sz w:val="28"/>
          <w:szCs w:val="28"/>
        </w:rPr>
        <w:t xml:space="preserve">Hotel, </w:t>
      </w:r>
      <w:r>
        <w:rPr>
          <w:sz w:val="28"/>
          <w:szCs w:val="28"/>
        </w:rPr>
        <w:t xml:space="preserve">  </w:t>
      </w:r>
      <w:proofErr w:type="gramEnd"/>
      <w:r w:rsidRPr="00A3773A">
        <w:rPr>
          <w:sz w:val="28"/>
          <w:szCs w:val="28"/>
        </w:rPr>
        <w:t>(Report).</w:t>
      </w:r>
    </w:p>
    <w:p w14:paraId="345D838E" w14:textId="77777777" w:rsidR="00A3773A" w:rsidRPr="00A3773A" w:rsidRDefault="00A3773A" w:rsidP="00A3773A">
      <w:pPr>
        <w:rPr>
          <w:sz w:val="28"/>
          <w:szCs w:val="28"/>
        </w:rPr>
      </w:pPr>
      <w:r w:rsidRPr="00A3773A">
        <w:rPr>
          <w:sz w:val="28"/>
          <w:szCs w:val="28"/>
        </w:rPr>
        <w:t>Lecturer`s Name: Ruth Taylor-Davies</w:t>
      </w:r>
    </w:p>
    <w:p w14:paraId="028CA014" w14:textId="77777777" w:rsidR="00A3773A" w:rsidRPr="00A3773A" w:rsidRDefault="00A3773A" w:rsidP="00A3773A">
      <w:pPr>
        <w:rPr>
          <w:sz w:val="28"/>
          <w:szCs w:val="28"/>
        </w:rPr>
      </w:pPr>
      <w:r w:rsidRPr="00A3773A">
        <w:rPr>
          <w:sz w:val="28"/>
          <w:szCs w:val="28"/>
        </w:rPr>
        <w:t>Teacher`s Email: ruth.taylor-davies@uwtsd.ac.uk.</w:t>
      </w:r>
    </w:p>
    <w:p w14:paraId="67E5C94C" w14:textId="77777777" w:rsidR="00A3773A" w:rsidRPr="00A3773A" w:rsidRDefault="00A3773A" w:rsidP="00A3773A">
      <w:pPr>
        <w:rPr>
          <w:sz w:val="28"/>
          <w:szCs w:val="28"/>
        </w:rPr>
      </w:pPr>
      <w:r w:rsidRPr="00A3773A">
        <w:rPr>
          <w:sz w:val="28"/>
          <w:szCs w:val="28"/>
        </w:rPr>
        <w:t>Student`s Email: 2110788@student.uwtsd.ac.uk.</w:t>
      </w:r>
    </w:p>
    <w:p w14:paraId="756864FD" w14:textId="77777777" w:rsidR="00A3773A" w:rsidRDefault="00A3773A" w:rsidP="00A3773A">
      <w:r>
        <w:t xml:space="preserve">                                       </w:t>
      </w:r>
    </w:p>
    <w:p w14:paraId="2F6C12B8" w14:textId="40F742D5" w:rsidR="008D3950" w:rsidRPr="00A3773A" w:rsidRDefault="00A3773A" w:rsidP="00A3773A">
      <w:pPr>
        <w:rPr>
          <w:sz w:val="28"/>
          <w:szCs w:val="28"/>
        </w:rPr>
      </w:pPr>
      <w:r w:rsidRPr="00A3773A">
        <w:rPr>
          <w:sz w:val="28"/>
          <w:szCs w:val="28"/>
        </w:rPr>
        <w:t xml:space="preserve">                           Submission Date: 14:06:023</w:t>
      </w:r>
    </w:p>
    <w:p w14:paraId="6016F735" w14:textId="77777777" w:rsidR="008D3950" w:rsidRDefault="007A2C23">
      <w:pPr>
        <w:spacing w:line="259" w:lineRule="auto"/>
        <w:jc w:val="left"/>
      </w:pPr>
      <w:r>
        <w:br w:type="page"/>
      </w:r>
    </w:p>
    <w:p w14:paraId="141A0028" w14:textId="27AAD99C" w:rsidR="008E3B69" w:rsidRPr="0009656B" w:rsidRDefault="008E3B69" w:rsidP="00F26C15"/>
    <w:bookmarkStart w:id="0" w:name="_Toc130977102" w:displacedByCustomXml="next"/>
    <w:sdt>
      <w:sdtPr>
        <w:rPr>
          <w:rFonts w:ascii="Arial" w:eastAsiaTheme="minorHAnsi" w:hAnsi="Arial" w:cstheme="minorBidi"/>
          <w:color w:val="auto"/>
          <w:sz w:val="24"/>
          <w:szCs w:val="22"/>
        </w:rPr>
        <w:id w:val="-696782975"/>
        <w:docPartObj>
          <w:docPartGallery w:val="Table of Contents"/>
          <w:docPartUnique/>
        </w:docPartObj>
      </w:sdtPr>
      <w:sdtEndPr>
        <w:rPr>
          <w:b/>
          <w:bCs/>
          <w:noProof/>
        </w:rPr>
      </w:sdtEndPr>
      <w:sdtContent>
        <w:p w14:paraId="4484AD5D" w14:textId="77777777" w:rsidR="00D41D22" w:rsidRPr="00F82B56" w:rsidRDefault="007A2C23" w:rsidP="00D41D22">
          <w:pPr>
            <w:pStyle w:val="TOCHeading"/>
            <w:jc w:val="center"/>
            <w:rPr>
              <w:rFonts w:ascii="Arial" w:hAnsi="Arial" w:cs="Arial"/>
              <w:b/>
              <w:color w:val="000000" w:themeColor="text1"/>
              <w:sz w:val="28"/>
            </w:rPr>
          </w:pPr>
          <w:r w:rsidRPr="00F82B56">
            <w:rPr>
              <w:rFonts w:ascii="Arial" w:hAnsi="Arial" w:cs="Arial"/>
              <w:b/>
              <w:color w:val="000000" w:themeColor="text1"/>
              <w:sz w:val="28"/>
            </w:rPr>
            <w:t>Table of Contents</w:t>
          </w:r>
        </w:p>
        <w:p w14:paraId="30FB906B" w14:textId="77777777" w:rsidR="00E5120D" w:rsidRDefault="007A2C2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7682459" w:history="1">
            <w:r w:rsidR="00E5120D" w:rsidRPr="001F1E6C">
              <w:rPr>
                <w:rStyle w:val="Hyperlink"/>
                <w:noProof/>
              </w:rPr>
              <w:t>Introduction</w:t>
            </w:r>
            <w:r w:rsidR="00E5120D">
              <w:rPr>
                <w:noProof/>
                <w:webHidden/>
              </w:rPr>
              <w:tab/>
            </w:r>
            <w:r w:rsidR="00E5120D">
              <w:rPr>
                <w:noProof/>
                <w:webHidden/>
              </w:rPr>
              <w:fldChar w:fldCharType="begin"/>
            </w:r>
            <w:r w:rsidR="00E5120D">
              <w:rPr>
                <w:noProof/>
                <w:webHidden/>
              </w:rPr>
              <w:instrText xml:space="preserve"> PAGEREF _Toc137682459 \h </w:instrText>
            </w:r>
            <w:r w:rsidR="00E5120D">
              <w:rPr>
                <w:noProof/>
                <w:webHidden/>
              </w:rPr>
            </w:r>
            <w:r w:rsidR="00E5120D">
              <w:rPr>
                <w:noProof/>
                <w:webHidden/>
              </w:rPr>
              <w:fldChar w:fldCharType="separate"/>
            </w:r>
            <w:r w:rsidR="00E5120D">
              <w:rPr>
                <w:noProof/>
                <w:webHidden/>
              </w:rPr>
              <w:t>4</w:t>
            </w:r>
            <w:r w:rsidR="00E5120D">
              <w:rPr>
                <w:noProof/>
                <w:webHidden/>
              </w:rPr>
              <w:fldChar w:fldCharType="end"/>
            </w:r>
          </w:hyperlink>
        </w:p>
        <w:p w14:paraId="3DE02539" w14:textId="77777777" w:rsidR="00E5120D" w:rsidRDefault="00000000">
          <w:pPr>
            <w:pStyle w:val="TOC1"/>
            <w:tabs>
              <w:tab w:val="right" w:leader="dot" w:pos="9350"/>
            </w:tabs>
            <w:rPr>
              <w:rFonts w:asciiTheme="minorHAnsi" w:eastAsiaTheme="minorEastAsia" w:hAnsiTheme="minorHAnsi"/>
              <w:noProof/>
              <w:sz w:val="22"/>
            </w:rPr>
          </w:pPr>
          <w:hyperlink w:anchor="_Toc137682460" w:history="1">
            <w:r w:rsidR="00E5120D" w:rsidRPr="001F1E6C">
              <w:rPr>
                <w:rStyle w:val="Hyperlink"/>
                <w:noProof/>
              </w:rPr>
              <w:t>Analysis and Discussion</w:t>
            </w:r>
            <w:r w:rsidR="00E5120D">
              <w:rPr>
                <w:noProof/>
                <w:webHidden/>
              </w:rPr>
              <w:tab/>
            </w:r>
            <w:r w:rsidR="00E5120D">
              <w:rPr>
                <w:noProof/>
                <w:webHidden/>
              </w:rPr>
              <w:fldChar w:fldCharType="begin"/>
            </w:r>
            <w:r w:rsidR="00E5120D">
              <w:rPr>
                <w:noProof/>
                <w:webHidden/>
              </w:rPr>
              <w:instrText xml:space="preserve"> PAGEREF _Toc137682460 \h </w:instrText>
            </w:r>
            <w:r w:rsidR="00E5120D">
              <w:rPr>
                <w:noProof/>
                <w:webHidden/>
              </w:rPr>
            </w:r>
            <w:r w:rsidR="00E5120D">
              <w:rPr>
                <w:noProof/>
                <w:webHidden/>
              </w:rPr>
              <w:fldChar w:fldCharType="separate"/>
            </w:r>
            <w:r w:rsidR="00E5120D">
              <w:rPr>
                <w:noProof/>
                <w:webHidden/>
              </w:rPr>
              <w:t>5</w:t>
            </w:r>
            <w:r w:rsidR="00E5120D">
              <w:rPr>
                <w:noProof/>
                <w:webHidden/>
              </w:rPr>
              <w:fldChar w:fldCharType="end"/>
            </w:r>
          </w:hyperlink>
        </w:p>
        <w:p w14:paraId="5B00D911" w14:textId="77777777" w:rsidR="00E5120D" w:rsidRDefault="00000000">
          <w:pPr>
            <w:pStyle w:val="TOC2"/>
            <w:tabs>
              <w:tab w:val="right" w:leader="dot" w:pos="9350"/>
            </w:tabs>
            <w:rPr>
              <w:rFonts w:asciiTheme="minorHAnsi" w:eastAsiaTheme="minorEastAsia" w:hAnsiTheme="minorHAnsi"/>
              <w:noProof/>
              <w:sz w:val="22"/>
            </w:rPr>
          </w:pPr>
          <w:hyperlink w:anchor="_Toc137682461" w:history="1">
            <w:r w:rsidR="00E5120D" w:rsidRPr="001F1E6C">
              <w:rPr>
                <w:rStyle w:val="Hyperlink"/>
                <w:noProof/>
              </w:rPr>
              <w:t>Sustainable Tourism Principles in the Development Management Plan of the Landmark London Hotel</w:t>
            </w:r>
            <w:r w:rsidR="00E5120D">
              <w:rPr>
                <w:noProof/>
                <w:webHidden/>
              </w:rPr>
              <w:tab/>
            </w:r>
            <w:r w:rsidR="00E5120D">
              <w:rPr>
                <w:noProof/>
                <w:webHidden/>
              </w:rPr>
              <w:fldChar w:fldCharType="begin"/>
            </w:r>
            <w:r w:rsidR="00E5120D">
              <w:rPr>
                <w:noProof/>
                <w:webHidden/>
              </w:rPr>
              <w:instrText xml:space="preserve"> PAGEREF _Toc137682461 \h </w:instrText>
            </w:r>
            <w:r w:rsidR="00E5120D">
              <w:rPr>
                <w:noProof/>
                <w:webHidden/>
              </w:rPr>
            </w:r>
            <w:r w:rsidR="00E5120D">
              <w:rPr>
                <w:noProof/>
                <w:webHidden/>
              </w:rPr>
              <w:fldChar w:fldCharType="separate"/>
            </w:r>
            <w:r w:rsidR="00E5120D">
              <w:rPr>
                <w:noProof/>
                <w:webHidden/>
              </w:rPr>
              <w:t>5</w:t>
            </w:r>
            <w:r w:rsidR="00E5120D">
              <w:rPr>
                <w:noProof/>
                <w:webHidden/>
              </w:rPr>
              <w:fldChar w:fldCharType="end"/>
            </w:r>
          </w:hyperlink>
        </w:p>
        <w:p w14:paraId="4A944774" w14:textId="77777777" w:rsidR="00E5120D" w:rsidRDefault="00000000">
          <w:pPr>
            <w:pStyle w:val="TOC2"/>
            <w:tabs>
              <w:tab w:val="right" w:leader="dot" w:pos="9350"/>
            </w:tabs>
            <w:rPr>
              <w:rFonts w:asciiTheme="minorHAnsi" w:eastAsiaTheme="minorEastAsia" w:hAnsiTheme="minorHAnsi"/>
              <w:noProof/>
              <w:sz w:val="22"/>
            </w:rPr>
          </w:pPr>
          <w:hyperlink w:anchor="_Toc137682462" w:history="1">
            <w:r w:rsidR="00E5120D" w:rsidRPr="001F1E6C">
              <w:rPr>
                <w:rStyle w:val="Hyperlink"/>
                <w:noProof/>
              </w:rPr>
              <w:t>Three Pillars of Sustainability</w:t>
            </w:r>
            <w:r w:rsidR="00E5120D">
              <w:rPr>
                <w:noProof/>
                <w:webHidden/>
              </w:rPr>
              <w:tab/>
            </w:r>
            <w:r w:rsidR="00E5120D">
              <w:rPr>
                <w:noProof/>
                <w:webHidden/>
              </w:rPr>
              <w:fldChar w:fldCharType="begin"/>
            </w:r>
            <w:r w:rsidR="00E5120D">
              <w:rPr>
                <w:noProof/>
                <w:webHidden/>
              </w:rPr>
              <w:instrText xml:space="preserve"> PAGEREF _Toc137682462 \h </w:instrText>
            </w:r>
            <w:r w:rsidR="00E5120D">
              <w:rPr>
                <w:noProof/>
                <w:webHidden/>
              </w:rPr>
            </w:r>
            <w:r w:rsidR="00E5120D">
              <w:rPr>
                <w:noProof/>
                <w:webHidden/>
              </w:rPr>
              <w:fldChar w:fldCharType="separate"/>
            </w:r>
            <w:r w:rsidR="00E5120D">
              <w:rPr>
                <w:noProof/>
                <w:webHidden/>
              </w:rPr>
              <w:t>6</w:t>
            </w:r>
            <w:r w:rsidR="00E5120D">
              <w:rPr>
                <w:noProof/>
                <w:webHidden/>
              </w:rPr>
              <w:fldChar w:fldCharType="end"/>
            </w:r>
          </w:hyperlink>
        </w:p>
        <w:p w14:paraId="358604A8" w14:textId="77777777" w:rsidR="00E5120D" w:rsidRDefault="00000000">
          <w:pPr>
            <w:pStyle w:val="TOC2"/>
            <w:tabs>
              <w:tab w:val="right" w:leader="dot" w:pos="9350"/>
            </w:tabs>
            <w:rPr>
              <w:rFonts w:asciiTheme="minorHAnsi" w:eastAsiaTheme="minorEastAsia" w:hAnsiTheme="minorHAnsi"/>
              <w:noProof/>
              <w:sz w:val="22"/>
            </w:rPr>
          </w:pPr>
          <w:hyperlink w:anchor="_Toc137682463" w:history="1">
            <w:r w:rsidR="00E5120D" w:rsidRPr="001F1E6C">
              <w:rPr>
                <w:rStyle w:val="Hyperlink"/>
                <w:noProof/>
              </w:rPr>
              <w:t>Principles Associated with the General Principles of Development</w:t>
            </w:r>
            <w:r w:rsidR="00E5120D">
              <w:rPr>
                <w:noProof/>
                <w:webHidden/>
              </w:rPr>
              <w:tab/>
            </w:r>
            <w:r w:rsidR="00E5120D">
              <w:rPr>
                <w:noProof/>
                <w:webHidden/>
              </w:rPr>
              <w:fldChar w:fldCharType="begin"/>
            </w:r>
            <w:r w:rsidR="00E5120D">
              <w:rPr>
                <w:noProof/>
                <w:webHidden/>
              </w:rPr>
              <w:instrText xml:space="preserve"> PAGEREF _Toc137682463 \h </w:instrText>
            </w:r>
            <w:r w:rsidR="00E5120D">
              <w:rPr>
                <w:noProof/>
                <w:webHidden/>
              </w:rPr>
            </w:r>
            <w:r w:rsidR="00E5120D">
              <w:rPr>
                <w:noProof/>
                <w:webHidden/>
              </w:rPr>
              <w:fldChar w:fldCharType="separate"/>
            </w:r>
            <w:r w:rsidR="00E5120D">
              <w:rPr>
                <w:noProof/>
                <w:webHidden/>
              </w:rPr>
              <w:t>8</w:t>
            </w:r>
            <w:r w:rsidR="00E5120D">
              <w:rPr>
                <w:noProof/>
                <w:webHidden/>
              </w:rPr>
              <w:fldChar w:fldCharType="end"/>
            </w:r>
          </w:hyperlink>
        </w:p>
        <w:p w14:paraId="716D80DD" w14:textId="77777777" w:rsidR="00E5120D" w:rsidRDefault="00000000">
          <w:pPr>
            <w:pStyle w:val="TOC2"/>
            <w:tabs>
              <w:tab w:val="right" w:leader="dot" w:pos="9350"/>
            </w:tabs>
            <w:rPr>
              <w:rFonts w:asciiTheme="minorHAnsi" w:eastAsiaTheme="minorEastAsia" w:hAnsiTheme="minorHAnsi"/>
              <w:noProof/>
              <w:sz w:val="22"/>
            </w:rPr>
          </w:pPr>
          <w:hyperlink w:anchor="_Toc137682464" w:history="1">
            <w:r w:rsidR="00E5120D" w:rsidRPr="001F1E6C">
              <w:rPr>
                <w:rStyle w:val="Hyperlink"/>
                <w:noProof/>
              </w:rPr>
              <w:t>Sustainable Tourism Practices in the Tourism Industry</w:t>
            </w:r>
            <w:r w:rsidR="00E5120D">
              <w:rPr>
                <w:noProof/>
                <w:webHidden/>
              </w:rPr>
              <w:tab/>
            </w:r>
            <w:r w:rsidR="00E5120D">
              <w:rPr>
                <w:noProof/>
                <w:webHidden/>
              </w:rPr>
              <w:fldChar w:fldCharType="begin"/>
            </w:r>
            <w:r w:rsidR="00E5120D">
              <w:rPr>
                <w:noProof/>
                <w:webHidden/>
              </w:rPr>
              <w:instrText xml:space="preserve"> PAGEREF _Toc137682464 \h </w:instrText>
            </w:r>
            <w:r w:rsidR="00E5120D">
              <w:rPr>
                <w:noProof/>
                <w:webHidden/>
              </w:rPr>
            </w:r>
            <w:r w:rsidR="00E5120D">
              <w:rPr>
                <w:noProof/>
                <w:webHidden/>
              </w:rPr>
              <w:fldChar w:fldCharType="separate"/>
            </w:r>
            <w:r w:rsidR="00E5120D">
              <w:rPr>
                <w:noProof/>
                <w:webHidden/>
              </w:rPr>
              <w:t>9</w:t>
            </w:r>
            <w:r w:rsidR="00E5120D">
              <w:rPr>
                <w:noProof/>
                <w:webHidden/>
              </w:rPr>
              <w:fldChar w:fldCharType="end"/>
            </w:r>
          </w:hyperlink>
        </w:p>
        <w:p w14:paraId="10F58457" w14:textId="77777777" w:rsidR="00E5120D" w:rsidRDefault="00000000">
          <w:pPr>
            <w:pStyle w:val="TOC2"/>
            <w:tabs>
              <w:tab w:val="right" w:leader="dot" w:pos="9350"/>
            </w:tabs>
            <w:rPr>
              <w:rFonts w:asciiTheme="minorHAnsi" w:eastAsiaTheme="minorEastAsia" w:hAnsiTheme="minorHAnsi"/>
              <w:noProof/>
              <w:sz w:val="22"/>
            </w:rPr>
          </w:pPr>
          <w:hyperlink w:anchor="_Toc137682465" w:history="1">
            <w:r w:rsidR="00E5120D" w:rsidRPr="001F1E6C">
              <w:rPr>
                <w:rStyle w:val="Hyperlink"/>
                <w:noProof/>
              </w:rPr>
              <w:t>Butler’s Life Cycle Model</w:t>
            </w:r>
            <w:r w:rsidR="00E5120D">
              <w:rPr>
                <w:noProof/>
                <w:webHidden/>
              </w:rPr>
              <w:tab/>
            </w:r>
            <w:r w:rsidR="00E5120D">
              <w:rPr>
                <w:noProof/>
                <w:webHidden/>
              </w:rPr>
              <w:fldChar w:fldCharType="begin"/>
            </w:r>
            <w:r w:rsidR="00E5120D">
              <w:rPr>
                <w:noProof/>
                <w:webHidden/>
              </w:rPr>
              <w:instrText xml:space="preserve"> PAGEREF _Toc137682465 \h </w:instrText>
            </w:r>
            <w:r w:rsidR="00E5120D">
              <w:rPr>
                <w:noProof/>
                <w:webHidden/>
              </w:rPr>
            </w:r>
            <w:r w:rsidR="00E5120D">
              <w:rPr>
                <w:noProof/>
                <w:webHidden/>
              </w:rPr>
              <w:fldChar w:fldCharType="separate"/>
            </w:r>
            <w:r w:rsidR="00E5120D">
              <w:rPr>
                <w:noProof/>
                <w:webHidden/>
              </w:rPr>
              <w:t>9</w:t>
            </w:r>
            <w:r w:rsidR="00E5120D">
              <w:rPr>
                <w:noProof/>
                <w:webHidden/>
              </w:rPr>
              <w:fldChar w:fldCharType="end"/>
            </w:r>
          </w:hyperlink>
        </w:p>
        <w:p w14:paraId="35E2C05E" w14:textId="77777777" w:rsidR="00E5120D" w:rsidRDefault="00000000">
          <w:pPr>
            <w:pStyle w:val="TOC2"/>
            <w:tabs>
              <w:tab w:val="right" w:leader="dot" w:pos="9350"/>
            </w:tabs>
            <w:rPr>
              <w:rFonts w:asciiTheme="minorHAnsi" w:eastAsiaTheme="minorEastAsia" w:hAnsiTheme="minorHAnsi"/>
              <w:noProof/>
              <w:sz w:val="22"/>
            </w:rPr>
          </w:pPr>
          <w:hyperlink w:anchor="_Toc137682466" w:history="1">
            <w:r w:rsidR="00E5120D" w:rsidRPr="001F1E6C">
              <w:rPr>
                <w:rStyle w:val="Hyperlink"/>
                <w:noProof/>
              </w:rPr>
              <w:t>Doxey’s Irridex Model</w:t>
            </w:r>
            <w:r w:rsidR="00E5120D">
              <w:rPr>
                <w:noProof/>
                <w:webHidden/>
              </w:rPr>
              <w:tab/>
            </w:r>
            <w:r w:rsidR="00E5120D">
              <w:rPr>
                <w:noProof/>
                <w:webHidden/>
              </w:rPr>
              <w:fldChar w:fldCharType="begin"/>
            </w:r>
            <w:r w:rsidR="00E5120D">
              <w:rPr>
                <w:noProof/>
                <w:webHidden/>
              </w:rPr>
              <w:instrText xml:space="preserve"> PAGEREF _Toc137682466 \h </w:instrText>
            </w:r>
            <w:r w:rsidR="00E5120D">
              <w:rPr>
                <w:noProof/>
                <w:webHidden/>
              </w:rPr>
            </w:r>
            <w:r w:rsidR="00E5120D">
              <w:rPr>
                <w:noProof/>
                <w:webHidden/>
              </w:rPr>
              <w:fldChar w:fldCharType="separate"/>
            </w:r>
            <w:r w:rsidR="00E5120D">
              <w:rPr>
                <w:noProof/>
                <w:webHidden/>
              </w:rPr>
              <w:t>11</w:t>
            </w:r>
            <w:r w:rsidR="00E5120D">
              <w:rPr>
                <w:noProof/>
                <w:webHidden/>
              </w:rPr>
              <w:fldChar w:fldCharType="end"/>
            </w:r>
          </w:hyperlink>
        </w:p>
        <w:p w14:paraId="56FAA9EB" w14:textId="77777777" w:rsidR="00E5120D" w:rsidRDefault="00000000">
          <w:pPr>
            <w:pStyle w:val="TOC1"/>
            <w:tabs>
              <w:tab w:val="right" w:leader="dot" w:pos="9350"/>
            </w:tabs>
            <w:rPr>
              <w:rFonts w:asciiTheme="minorHAnsi" w:eastAsiaTheme="minorEastAsia" w:hAnsiTheme="minorHAnsi"/>
              <w:noProof/>
              <w:sz w:val="22"/>
            </w:rPr>
          </w:pPr>
          <w:hyperlink w:anchor="_Toc137682467" w:history="1">
            <w:r w:rsidR="00E5120D" w:rsidRPr="001F1E6C">
              <w:rPr>
                <w:rStyle w:val="Hyperlink"/>
                <w:noProof/>
              </w:rPr>
              <w:t>Recommendation</w:t>
            </w:r>
            <w:r w:rsidR="00E5120D">
              <w:rPr>
                <w:noProof/>
                <w:webHidden/>
              </w:rPr>
              <w:tab/>
            </w:r>
            <w:r w:rsidR="00E5120D">
              <w:rPr>
                <w:noProof/>
                <w:webHidden/>
              </w:rPr>
              <w:fldChar w:fldCharType="begin"/>
            </w:r>
            <w:r w:rsidR="00E5120D">
              <w:rPr>
                <w:noProof/>
                <w:webHidden/>
              </w:rPr>
              <w:instrText xml:space="preserve"> PAGEREF _Toc137682467 \h </w:instrText>
            </w:r>
            <w:r w:rsidR="00E5120D">
              <w:rPr>
                <w:noProof/>
                <w:webHidden/>
              </w:rPr>
            </w:r>
            <w:r w:rsidR="00E5120D">
              <w:rPr>
                <w:noProof/>
                <w:webHidden/>
              </w:rPr>
              <w:fldChar w:fldCharType="separate"/>
            </w:r>
            <w:r w:rsidR="00E5120D">
              <w:rPr>
                <w:noProof/>
                <w:webHidden/>
              </w:rPr>
              <w:t>11</w:t>
            </w:r>
            <w:r w:rsidR="00E5120D">
              <w:rPr>
                <w:noProof/>
                <w:webHidden/>
              </w:rPr>
              <w:fldChar w:fldCharType="end"/>
            </w:r>
          </w:hyperlink>
        </w:p>
        <w:p w14:paraId="6955790E" w14:textId="77777777" w:rsidR="00E5120D" w:rsidRDefault="00000000">
          <w:pPr>
            <w:pStyle w:val="TOC1"/>
            <w:tabs>
              <w:tab w:val="right" w:leader="dot" w:pos="9350"/>
            </w:tabs>
            <w:rPr>
              <w:rFonts w:asciiTheme="minorHAnsi" w:eastAsiaTheme="minorEastAsia" w:hAnsiTheme="minorHAnsi"/>
              <w:noProof/>
              <w:sz w:val="22"/>
            </w:rPr>
          </w:pPr>
          <w:hyperlink w:anchor="_Toc137682468" w:history="1">
            <w:r w:rsidR="00E5120D" w:rsidRPr="001F1E6C">
              <w:rPr>
                <w:rStyle w:val="Hyperlink"/>
                <w:noProof/>
              </w:rPr>
              <w:t>Conclusion</w:t>
            </w:r>
            <w:r w:rsidR="00E5120D">
              <w:rPr>
                <w:noProof/>
                <w:webHidden/>
              </w:rPr>
              <w:tab/>
            </w:r>
            <w:r w:rsidR="00E5120D">
              <w:rPr>
                <w:noProof/>
                <w:webHidden/>
              </w:rPr>
              <w:fldChar w:fldCharType="begin"/>
            </w:r>
            <w:r w:rsidR="00E5120D">
              <w:rPr>
                <w:noProof/>
                <w:webHidden/>
              </w:rPr>
              <w:instrText xml:space="preserve"> PAGEREF _Toc137682468 \h </w:instrText>
            </w:r>
            <w:r w:rsidR="00E5120D">
              <w:rPr>
                <w:noProof/>
                <w:webHidden/>
              </w:rPr>
            </w:r>
            <w:r w:rsidR="00E5120D">
              <w:rPr>
                <w:noProof/>
                <w:webHidden/>
              </w:rPr>
              <w:fldChar w:fldCharType="separate"/>
            </w:r>
            <w:r w:rsidR="00E5120D">
              <w:rPr>
                <w:noProof/>
                <w:webHidden/>
              </w:rPr>
              <w:t>13</w:t>
            </w:r>
            <w:r w:rsidR="00E5120D">
              <w:rPr>
                <w:noProof/>
                <w:webHidden/>
              </w:rPr>
              <w:fldChar w:fldCharType="end"/>
            </w:r>
          </w:hyperlink>
        </w:p>
        <w:p w14:paraId="0F120261" w14:textId="77777777" w:rsidR="00E5120D" w:rsidRDefault="00000000">
          <w:pPr>
            <w:pStyle w:val="TOC1"/>
            <w:tabs>
              <w:tab w:val="right" w:leader="dot" w:pos="9350"/>
            </w:tabs>
            <w:rPr>
              <w:rFonts w:asciiTheme="minorHAnsi" w:eastAsiaTheme="minorEastAsia" w:hAnsiTheme="minorHAnsi"/>
              <w:noProof/>
              <w:sz w:val="22"/>
            </w:rPr>
          </w:pPr>
          <w:hyperlink w:anchor="_Toc137682469" w:history="1">
            <w:r w:rsidR="00E5120D" w:rsidRPr="001F1E6C">
              <w:rPr>
                <w:rStyle w:val="Hyperlink"/>
                <w:noProof/>
              </w:rPr>
              <w:t>References</w:t>
            </w:r>
            <w:r w:rsidR="00E5120D">
              <w:rPr>
                <w:noProof/>
                <w:webHidden/>
              </w:rPr>
              <w:tab/>
            </w:r>
            <w:r w:rsidR="00E5120D">
              <w:rPr>
                <w:noProof/>
                <w:webHidden/>
              </w:rPr>
              <w:fldChar w:fldCharType="begin"/>
            </w:r>
            <w:r w:rsidR="00E5120D">
              <w:rPr>
                <w:noProof/>
                <w:webHidden/>
              </w:rPr>
              <w:instrText xml:space="preserve"> PAGEREF _Toc137682469 \h </w:instrText>
            </w:r>
            <w:r w:rsidR="00E5120D">
              <w:rPr>
                <w:noProof/>
                <w:webHidden/>
              </w:rPr>
            </w:r>
            <w:r w:rsidR="00E5120D">
              <w:rPr>
                <w:noProof/>
                <w:webHidden/>
              </w:rPr>
              <w:fldChar w:fldCharType="separate"/>
            </w:r>
            <w:r w:rsidR="00E5120D">
              <w:rPr>
                <w:noProof/>
                <w:webHidden/>
              </w:rPr>
              <w:t>14</w:t>
            </w:r>
            <w:r w:rsidR="00E5120D">
              <w:rPr>
                <w:noProof/>
                <w:webHidden/>
              </w:rPr>
              <w:fldChar w:fldCharType="end"/>
            </w:r>
          </w:hyperlink>
        </w:p>
        <w:p w14:paraId="40F1F31E" w14:textId="77777777" w:rsidR="00D41D22" w:rsidRDefault="007A2C23">
          <w:r>
            <w:rPr>
              <w:b/>
              <w:bCs/>
              <w:noProof/>
            </w:rPr>
            <w:fldChar w:fldCharType="end"/>
          </w:r>
        </w:p>
      </w:sdtContent>
    </w:sdt>
    <w:p w14:paraId="1D08A25D" w14:textId="77777777" w:rsidR="00581554" w:rsidRDefault="007A2C23" w:rsidP="00D41D22">
      <w:pPr>
        <w:rPr>
          <w:rFonts w:eastAsiaTheme="majorEastAsia" w:cstheme="majorBidi"/>
          <w:b/>
          <w:sz w:val="28"/>
          <w:szCs w:val="32"/>
        </w:rPr>
      </w:pPr>
      <w:r>
        <w:br w:type="page"/>
      </w:r>
    </w:p>
    <w:p w14:paraId="3D376966" w14:textId="11D343A0" w:rsidR="00F516C9" w:rsidRPr="00F516C9" w:rsidRDefault="007A2C23" w:rsidP="00F516C9">
      <w:pPr>
        <w:pStyle w:val="Heading1"/>
      </w:pPr>
      <w:bookmarkStart w:id="1" w:name="_Toc137682459"/>
      <w:r>
        <w:lastRenderedPageBreak/>
        <w:t>Introduction</w:t>
      </w:r>
      <w:bookmarkEnd w:id="0"/>
      <w:bookmarkEnd w:id="1"/>
    </w:p>
    <w:p w14:paraId="321E6FFE" w14:textId="77777777" w:rsidR="00A3773A" w:rsidRDefault="007A2C23" w:rsidP="000C0723">
      <w:proofErr w:type="gramStart"/>
      <w:r>
        <w:t>To a greater extent sustainability</w:t>
      </w:r>
      <w:proofErr w:type="gramEnd"/>
      <w:r>
        <w:t xml:space="preserve"> has become an important part most of business entities because the success of these entities often relies on sustainability that leads them to sustainable development in </w:t>
      </w:r>
      <w:proofErr w:type="gramStart"/>
      <w:r>
        <w:t>the society</w:t>
      </w:r>
      <w:proofErr w:type="gramEnd"/>
      <w:r>
        <w:t xml:space="preserve">, </w:t>
      </w:r>
      <w:r w:rsidR="00CE146F">
        <w:t>environment as well as country.</w:t>
      </w:r>
    </w:p>
    <w:p w14:paraId="2D863A52" w14:textId="77777777" w:rsidR="00A3773A" w:rsidRDefault="00CE146F" w:rsidP="000C0723">
      <w:r>
        <w:t xml:space="preserve"> </w:t>
      </w:r>
      <w:r w:rsidR="007A2C23">
        <w:t xml:space="preserve">For the tourism industry, sustainable tourism practices are </w:t>
      </w:r>
      <w:proofErr w:type="gramStart"/>
      <w:r w:rsidR="007A2C23">
        <w:t>relevant</w:t>
      </w:r>
      <w:proofErr w:type="gramEnd"/>
      <w:r w:rsidR="007A2C23">
        <w:t xml:space="preserve"> and they may lead to overall success in the competitive marketplace. </w:t>
      </w:r>
      <w:r w:rsidR="00F72288">
        <w:t>As a tourism destination, The Landmark London Hotel is taken into consideration in this report.</w:t>
      </w:r>
    </w:p>
    <w:p w14:paraId="4B15DA04" w14:textId="77777777" w:rsidR="00A3773A" w:rsidRDefault="00F72288" w:rsidP="000C0723">
      <w:r>
        <w:t xml:space="preserve"> </w:t>
      </w:r>
      <w:r w:rsidR="005F1913">
        <w:t xml:space="preserve">The three pillars associated with sustainability are outlined in this report. </w:t>
      </w:r>
      <w:r w:rsidR="002B5BE8">
        <w:t xml:space="preserve">The principles that are related </w:t>
      </w:r>
      <w:r w:rsidR="000C0723">
        <w:t>to</w:t>
      </w:r>
      <w:r w:rsidR="002B5BE8">
        <w:t xml:space="preserve"> the </w:t>
      </w:r>
      <w:r w:rsidR="000C0723">
        <w:t>g</w:t>
      </w:r>
      <w:r w:rsidR="002B5BE8">
        <w:t xml:space="preserve">eneral principles of development are examined. </w:t>
      </w:r>
      <w:r w:rsidR="000C0723">
        <w:t>The travelling aspect and its interrelationships if the industry is stated. Different models are used to identify which stages the hotel is currently at.</w:t>
      </w:r>
    </w:p>
    <w:p w14:paraId="722BFB70" w14:textId="117831A9" w:rsidR="00CB10D7" w:rsidRPr="00722505" w:rsidRDefault="000C0723" w:rsidP="000C0723">
      <w:r>
        <w:t xml:space="preserve"> Finally, possible recommendations based on the development of the hotel industry </w:t>
      </w:r>
      <w:proofErr w:type="gramStart"/>
      <w:r>
        <w:t>in the near future</w:t>
      </w:r>
      <w:proofErr w:type="gramEnd"/>
      <w:r>
        <w:t xml:space="preserve"> are also presented in this report.</w:t>
      </w:r>
      <w:r w:rsidR="007A2C23">
        <w:br w:type="page"/>
      </w:r>
    </w:p>
    <w:p w14:paraId="1C59F964" w14:textId="77777777" w:rsidR="000D7B06" w:rsidRDefault="007A2C23" w:rsidP="0079247C">
      <w:pPr>
        <w:pStyle w:val="Heading1"/>
      </w:pPr>
      <w:bookmarkStart w:id="2" w:name="_Toc137682460"/>
      <w:r w:rsidRPr="00D41D22">
        <w:lastRenderedPageBreak/>
        <w:t>Analysis and Discussion</w:t>
      </w:r>
      <w:bookmarkEnd w:id="2"/>
    </w:p>
    <w:p w14:paraId="42C134FD" w14:textId="77777777" w:rsidR="008556E8" w:rsidRDefault="007A2C23" w:rsidP="008556E8">
      <w:pPr>
        <w:pStyle w:val="Heading2"/>
      </w:pPr>
      <w:bookmarkStart w:id="3" w:name="_Toc137682461"/>
      <w:r>
        <w:t>Sustainable Tourism Principles in the Development Management Plan of the Landmark London Hotel</w:t>
      </w:r>
      <w:bookmarkEnd w:id="3"/>
    </w:p>
    <w:p w14:paraId="6A2EDBCF" w14:textId="77777777" w:rsidR="00BE1DE2" w:rsidRDefault="007A2C23" w:rsidP="00902121">
      <w:r>
        <w:t xml:space="preserve">The development management plan related to the Landmark London Hotel in the Context of the UK requires an evaluation of sustainable tourism principles in </w:t>
      </w:r>
      <w:proofErr w:type="gramStart"/>
      <w:r>
        <w:t>a number of</w:t>
      </w:r>
      <w:proofErr w:type="gramEnd"/>
      <w:r>
        <w:t xml:space="preserve"> areas. Sustainable tourism states as it benefits local communities without negatively impacting the environment or its culture.</w:t>
      </w:r>
    </w:p>
    <w:p w14:paraId="091AA894" w14:textId="28F2157B" w:rsidR="00902121" w:rsidRDefault="007A2C23" w:rsidP="00902121">
      <w:r>
        <w:t xml:space="preserve"> In this regard, there are some key areas in which the extent to the principles of sustainable tourism exists in the Landmark London Hotel's development management plan that is given in the following:</w:t>
      </w:r>
    </w:p>
    <w:p w14:paraId="5EC1E0FF" w14:textId="77777777" w:rsidR="00902121" w:rsidRDefault="007A2C23" w:rsidP="00902121">
      <w:pPr>
        <w:rPr>
          <w:b/>
        </w:rPr>
      </w:pPr>
      <w:r w:rsidRPr="008D7609">
        <w:rPr>
          <w:b/>
        </w:rPr>
        <w:t>Environmental Considerations:</w:t>
      </w:r>
      <w:r>
        <w:t xml:space="preserve"> </w:t>
      </w:r>
      <w:r w:rsidRPr="00BF1780">
        <w:t>The plan's focus should be on how the hotel can reduce its impact on the environment. Energy and water conservation efforts, waste and pollution mitigation, and biodiversity promotion should be involved in this plan. The way these factors are outlined and incorporated into the plan is reflective of its commitment to environmentally responsible tourism.</w:t>
      </w:r>
    </w:p>
    <w:p w14:paraId="4EE18F6C" w14:textId="77777777" w:rsidR="00902121" w:rsidRDefault="007A2C23" w:rsidP="00902121">
      <w:r w:rsidRPr="008D7609">
        <w:rPr>
          <w:b/>
        </w:rPr>
        <w:t>Community Engagement:</w:t>
      </w:r>
      <w:r w:rsidRPr="002E29A8">
        <w:t xml:space="preserve"> </w:t>
      </w:r>
      <w:r w:rsidRPr="0008647A">
        <w:t xml:space="preserve">Sustainable tourism focuses on the involvement </w:t>
      </w:r>
      <w:proofErr w:type="gramStart"/>
      <w:r w:rsidRPr="0008647A">
        <w:t>and also</w:t>
      </w:r>
      <w:proofErr w:type="gramEnd"/>
      <w:r w:rsidRPr="0008647A">
        <w:t xml:space="preserve"> </w:t>
      </w:r>
      <w:proofErr w:type="gramStart"/>
      <w:r w:rsidRPr="0008647A">
        <w:t>engaging</w:t>
      </w:r>
      <w:proofErr w:type="gramEnd"/>
      <w:r w:rsidRPr="0008647A">
        <w:t xml:space="preserve"> the local community. The plan's goal should be to encourage community involvement, assist small businesses, and create new job opportunities. It should also </w:t>
      </w:r>
      <w:proofErr w:type="gramStart"/>
      <w:r w:rsidRPr="0008647A">
        <w:t>take into account</w:t>
      </w:r>
      <w:proofErr w:type="gramEnd"/>
      <w:r w:rsidRPr="0008647A">
        <w:t xml:space="preserve"> and work to promote the cultural heritage of the tourist destination.</w:t>
      </w:r>
    </w:p>
    <w:p w14:paraId="3E47F495" w14:textId="77777777" w:rsidR="00902121" w:rsidRDefault="007A2C23" w:rsidP="00902121">
      <w:r w:rsidRPr="008D7609">
        <w:rPr>
          <w:b/>
        </w:rPr>
        <w:t>Stakeholder Collaboration:</w:t>
      </w:r>
      <w:r>
        <w:t xml:space="preserve"> </w:t>
      </w:r>
      <w:r w:rsidRPr="009D4799">
        <w:t xml:space="preserve">Governments, communities, and NGOs are just some of the entities of stakeholders that need to work together and may lead to a sustainable tourism plan. The plan must show that it has engaged with these entities of stakeholders </w:t>
      </w:r>
      <w:proofErr w:type="gramStart"/>
      <w:r w:rsidRPr="009D4799">
        <w:t>in order to</w:t>
      </w:r>
      <w:proofErr w:type="gramEnd"/>
      <w:r w:rsidRPr="009D4799">
        <w:t xml:space="preserve"> ensure that their interests and priorities are taken into consideration.</w:t>
      </w:r>
    </w:p>
    <w:p w14:paraId="697EC381" w14:textId="77777777" w:rsidR="00902121" w:rsidRPr="002E29A8" w:rsidRDefault="007A2C23" w:rsidP="00902121">
      <w:r w:rsidRPr="008D7609">
        <w:rPr>
          <w:b/>
        </w:rPr>
        <w:t>Visitor Awareness:</w:t>
      </w:r>
      <w:r>
        <w:t xml:space="preserve"> </w:t>
      </w:r>
      <w:r w:rsidRPr="00635707">
        <w:t xml:space="preserve">Sustainable tourism is based on informing tourists to travel in a responsible manner and leave as little of a footprint as possible wherever they are interested </w:t>
      </w:r>
      <w:proofErr w:type="gramStart"/>
      <w:r w:rsidRPr="00635707">
        <w:t>to travel</w:t>
      </w:r>
      <w:proofErr w:type="gramEnd"/>
      <w:r w:rsidRPr="00635707">
        <w:t>. Programs that educate and inform tourists about local traditions, environmental awareness, and ethical conduct should be outlined in the development management plan.</w:t>
      </w:r>
    </w:p>
    <w:p w14:paraId="3F1F21BA" w14:textId="77777777" w:rsidR="009E7A55" w:rsidRDefault="009E7A55" w:rsidP="009E7A55">
      <w:pPr>
        <w:spacing w:line="259" w:lineRule="auto"/>
        <w:jc w:val="left"/>
      </w:pPr>
    </w:p>
    <w:p w14:paraId="285DABB2" w14:textId="77777777" w:rsidR="009E7A55" w:rsidRDefault="009E7A55" w:rsidP="009E7A55">
      <w:pPr>
        <w:spacing w:line="259" w:lineRule="auto"/>
        <w:jc w:val="left"/>
      </w:pPr>
    </w:p>
    <w:p w14:paraId="2C909E50" w14:textId="77777777" w:rsidR="00220E0A" w:rsidRPr="00220E0A" w:rsidRDefault="007A2C23" w:rsidP="009E7A55">
      <w:pPr>
        <w:pStyle w:val="Heading2"/>
      </w:pPr>
      <w:bookmarkStart w:id="4" w:name="_Toc137682462"/>
      <w:r>
        <w:t>Three Pillars of Sustainability</w:t>
      </w:r>
      <w:bookmarkEnd w:id="4"/>
    </w:p>
    <w:p w14:paraId="5BB62318" w14:textId="77777777" w:rsidR="00BE1DE2" w:rsidRDefault="007A2C23" w:rsidP="007D5296">
      <w:r>
        <w:t>The term sustainable tourism can be stated as tourism that fulfils the needs of current tourists and visitors while creating opportunities and benefits, particularly for future generations</w:t>
      </w:r>
      <w:r w:rsidR="005058BF">
        <w:t xml:space="preserve"> (Saarinen, 2021)</w:t>
      </w:r>
      <w:r>
        <w:t>.</w:t>
      </w:r>
    </w:p>
    <w:p w14:paraId="775BEA91" w14:textId="77777777" w:rsidR="00BE1DE2" w:rsidRDefault="007A2C23" w:rsidP="007D5296">
      <w:r>
        <w:t xml:space="preserve"> It is a type of tourism that considers the economic, </w:t>
      </w:r>
      <w:proofErr w:type="gramStart"/>
      <w:r>
        <w:t>environmental</w:t>
      </w:r>
      <w:proofErr w:type="gramEnd"/>
      <w:r>
        <w:t xml:space="preserve"> and social impact based on the tourism sector and attempts to make a balance between them</w:t>
      </w:r>
      <w:r w:rsidR="0068311B">
        <w:t>.</w:t>
      </w:r>
    </w:p>
    <w:p w14:paraId="46ED5A24" w14:textId="77777777" w:rsidR="00BE1DE2" w:rsidRDefault="0068311B" w:rsidP="007D5296">
      <w:r>
        <w:t xml:space="preserve"> </w:t>
      </w:r>
      <w:r w:rsidR="00C86952">
        <w:t>T</w:t>
      </w:r>
      <w:r w:rsidR="00CF2255">
        <w:t xml:space="preserve">he </w:t>
      </w:r>
      <w:proofErr w:type="gramStart"/>
      <w:r w:rsidR="00CF2255">
        <w:t>tourism</w:t>
      </w:r>
      <w:proofErr w:type="gramEnd"/>
      <w:r w:rsidR="00CF2255">
        <w:t xml:space="preserve"> destination that is taken into consideration in this report is The Landmark London Hotel.</w:t>
      </w:r>
    </w:p>
    <w:p w14:paraId="3808D696" w14:textId="77777777" w:rsidR="00BE1DE2" w:rsidRDefault="00CF2255" w:rsidP="007D5296">
      <w:r>
        <w:t xml:space="preserve"> </w:t>
      </w:r>
      <w:r w:rsidR="00DB7492">
        <w:t>This hotel play</w:t>
      </w:r>
      <w:r w:rsidR="007D5296">
        <w:t>s</w:t>
      </w:r>
      <w:r w:rsidR="00DB7492">
        <w:t xml:space="preserve"> an important role</w:t>
      </w:r>
      <w:r w:rsidR="007D5296">
        <w:t xml:space="preserve"> </w:t>
      </w:r>
      <w:r w:rsidR="00DB7492">
        <w:t>and keep</w:t>
      </w:r>
      <w:r w:rsidR="007D5296">
        <w:t>s</w:t>
      </w:r>
      <w:r w:rsidR="00DB7492">
        <w:t xml:space="preserve"> contributions by taking sustainable tourism practices into </w:t>
      </w:r>
      <w:proofErr w:type="gramStart"/>
      <w:r w:rsidR="00DB7492">
        <w:t>their consideration</w:t>
      </w:r>
      <w:proofErr w:type="gramEnd"/>
      <w:r w:rsidR="007D5296">
        <w:t xml:space="preserve">. </w:t>
      </w:r>
      <w:r w:rsidR="000D7ACB">
        <w:t>Sustainable tourism practices can lead them to preserve the cultural heritage</w:t>
      </w:r>
      <w:r w:rsidR="00CF6FB0">
        <w:t xml:space="preserve"> </w:t>
      </w:r>
      <w:r w:rsidR="000D7ACB">
        <w:t xml:space="preserve">by emphasizing local heritage, </w:t>
      </w:r>
      <w:r w:rsidR="00CF6FB0">
        <w:t xml:space="preserve">and </w:t>
      </w:r>
      <w:r w:rsidR="000D7ACB">
        <w:t>rituals and taking supportive initiatives</w:t>
      </w:r>
      <w:r w:rsidR="007E12C2">
        <w:t xml:space="preserve"> (Verbeek &amp; </w:t>
      </w:r>
      <w:proofErr w:type="spellStart"/>
      <w:r w:rsidR="007E12C2">
        <w:t>Mommaas</w:t>
      </w:r>
      <w:proofErr w:type="spellEnd"/>
      <w:r w:rsidR="007E12C2">
        <w:t>, 2015)</w:t>
      </w:r>
      <w:r w:rsidR="000D7ACB">
        <w:t>.</w:t>
      </w:r>
    </w:p>
    <w:p w14:paraId="64077C0A" w14:textId="77777777" w:rsidR="00BE1DE2" w:rsidRDefault="000D7ACB" w:rsidP="007D5296">
      <w:r>
        <w:t xml:space="preserve"> Such practices often lead them to protect natural resources and habita</w:t>
      </w:r>
      <w:r w:rsidR="00CF6FB0">
        <w:t>t</w:t>
      </w:r>
      <w:r>
        <w:t xml:space="preserve">s by reducing pollution, </w:t>
      </w:r>
      <w:r w:rsidR="00D46733">
        <w:t xml:space="preserve">and </w:t>
      </w:r>
      <w:r>
        <w:t xml:space="preserve">destruction, </w:t>
      </w:r>
      <w:r w:rsidR="00CF6FB0">
        <w:t xml:space="preserve">and </w:t>
      </w:r>
      <w:r>
        <w:t xml:space="preserve">saving energy while reducing the negative impact on the atmosphere. </w:t>
      </w:r>
      <w:r w:rsidR="005D368D">
        <w:t>There are some strategies that the hotel applied that help them to develop sustainable tourism</w:t>
      </w:r>
      <w:r w:rsidR="00A00BD7">
        <w:t xml:space="preserve"> (Edgell, 2018)</w:t>
      </w:r>
      <w:r w:rsidR="005D368D">
        <w:t>.</w:t>
      </w:r>
    </w:p>
    <w:p w14:paraId="2A1389CA" w14:textId="77777777" w:rsidR="00BE1DE2" w:rsidRDefault="005D368D" w:rsidP="007D5296">
      <w:r>
        <w:t xml:space="preserve"> Engaging with local communities by supporting their businesses, preserving their </w:t>
      </w:r>
      <w:proofErr w:type="gramStart"/>
      <w:r>
        <w:t>culture</w:t>
      </w:r>
      <w:proofErr w:type="gramEnd"/>
      <w:r>
        <w:t xml:space="preserve"> and engaging them in decision-making for the purpose of developing sustainable tourism</w:t>
      </w:r>
      <w:r w:rsidR="006B5825">
        <w:t xml:space="preserve"> (</w:t>
      </w:r>
      <w:proofErr w:type="spellStart"/>
      <w:r w:rsidR="006B5825">
        <w:t>Fabricius</w:t>
      </w:r>
      <w:proofErr w:type="spellEnd"/>
      <w:r w:rsidR="006B5825">
        <w:t>, 2020)</w:t>
      </w:r>
      <w:r>
        <w:t>. They also monitor the impact based on tourism which ensures that sustainability will exist in the long run.</w:t>
      </w:r>
    </w:p>
    <w:p w14:paraId="07B94B3A" w14:textId="77777777" w:rsidR="00BE1DE2" w:rsidRDefault="005D368D" w:rsidP="007D5296">
      <w:r>
        <w:t xml:space="preserve"> </w:t>
      </w:r>
      <w:r w:rsidR="000709C0">
        <w:t xml:space="preserve">As the hotel maintains sustainable tourism while running its business operations, there exist three pillars associated with sustainability. </w:t>
      </w:r>
      <w:r w:rsidR="00861D11">
        <w:t xml:space="preserve">They include economic, </w:t>
      </w:r>
      <w:proofErr w:type="gramStart"/>
      <w:r w:rsidR="00861D11">
        <w:t>socio-cultural</w:t>
      </w:r>
      <w:proofErr w:type="gramEnd"/>
      <w:r w:rsidR="00861D11">
        <w:t xml:space="preserve"> and environmental sustainability</w:t>
      </w:r>
      <w:r w:rsidR="00444255">
        <w:t xml:space="preserve"> (</w:t>
      </w:r>
      <w:proofErr w:type="spellStart"/>
      <w:r w:rsidR="00444255">
        <w:t>Hendrigan</w:t>
      </w:r>
      <w:proofErr w:type="spellEnd"/>
      <w:r w:rsidR="00444255">
        <w:t>, 2018)</w:t>
      </w:r>
      <w:r w:rsidR="00861D11">
        <w:t xml:space="preserve">. </w:t>
      </w:r>
    </w:p>
    <w:p w14:paraId="431623F3" w14:textId="4A99C221" w:rsidR="00C4304B" w:rsidRDefault="00861D11" w:rsidP="007D5296">
      <w:r>
        <w:t>They are relevant in assessing the pri</w:t>
      </w:r>
      <w:r w:rsidR="00B96BDE">
        <w:t>n</w:t>
      </w:r>
      <w:r>
        <w:t>ciples of sustai</w:t>
      </w:r>
      <w:r w:rsidR="00B96BDE">
        <w:t>nab</w:t>
      </w:r>
      <w:r>
        <w:t>le tourism. The three pillar</w:t>
      </w:r>
      <w:r w:rsidR="00B96BDE">
        <w:t>s</w:t>
      </w:r>
      <w:r>
        <w:t xml:space="preserve"> that </w:t>
      </w:r>
      <w:r w:rsidR="00B96BDE">
        <w:t>are</w:t>
      </w:r>
      <w:r>
        <w:t xml:space="preserve"> associated with sustainability are given in the following:</w:t>
      </w:r>
    </w:p>
    <w:p w14:paraId="436E06A8" w14:textId="77777777" w:rsidR="002A39A8" w:rsidRDefault="007A2C23" w:rsidP="007D5296">
      <w:r w:rsidRPr="0068311B">
        <w:rPr>
          <w:b/>
        </w:rPr>
        <w:lastRenderedPageBreak/>
        <w:t>Economic Sustainability:</w:t>
      </w:r>
      <w:r>
        <w:t xml:space="preserve"> This pillar is associated with the compan</w:t>
      </w:r>
      <w:r w:rsidR="00FB65C2">
        <w:t>y'</w:t>
      </w:r>
      <w:r>
        <w:t>s abil</w:t>
      </w:r>
      <w:r w:rsidR="00FB65C2">
        <w:t>i</w:t>
      </w:r>
      <w:r>
        <w:t xml:space="preserve">ty to </w:t>
      </w:r>
      <w:proofErr w:type="gramStart"/>
      <w:r>
        <w:t xml:space="preserve">make </w:t>
      </w:r>
      <w:r w:rsidR="00FB65C2">
        <w:t xml:space="preserve">a </w:t>
      </w:r>
      <w:r>
        <w:t>contribution</w:t>
      </w:r>
      <w:proofErr w:type="gramEnd"/>
      <w:r>
        <w:t xml:space="preserve"> to the growth of </w:t>
      </w:r>
      <w:r w:rsidR="00FB65C2">
        <w:t xml:space="preserve">the </w:t>
      </w:r>
      <w:r>
        <w:t xml:space="preserve">overall economy. </w:t>
      </w:r>
      <w:proofErr w:type="spellStart"/>
      <w:r w:rsidR="00FB65C2">
        <w:t>Practising</w:t>
      </w:r>
      <w:proofErr w:type="spellEnd"/>
      <w:r w:rsidR="00FB65C2">
        <w:t xml:space="preserve"> sustainable tourism often leads </w:t>
      </w:r>
      <w:proofErr w:type="spellStart"/>
      <w:proofErr w:type="gramStart"/>
      <w:r w:rsidR="00FB65C2">
        <w:t>t</w:t>
      </w:r>
      <w:proofErr w:type="spellEnd"/>
      <w:r w:rsidR="00FB65C2">
        <w:t xml:space="preserve"> profitability</w:t>
      </w:r>
      <w:proofErr w:type="gramEnd"/>
      <w:r w:rsidR="00FB65C2">
        <w:t xml:space="preserve"> and creates opportunities for the local economy</w:t>
      </w:r>
      <w:r w:rsidR="00127AB3">
        <w:t xml:space="preserve"> (</w:t>
      </w:r>
      <w:proofErr w:type="spellStart"/>
      <w:r w:rsidR="00127AB3">
        <w:t>Klitgaard</w:t>
      </w:r>
      <w:proofErr w:type="spellEnd"/>
      <w:r w:rsidR="00127AB3">
        <w:t>, 2021)</w:t>
      </w:r>
      <w:r w:rsidR="00FB65C2">
        <w:t>. This can be attained through maintaining some principles that are given below:</w:t>
      </w:r>
    </w:p>
    <w:p w14:paraId="6F022BA7" w14:textId="77777777" w:rsidR="006E4700" w:rsidRDefault="007A2C23" w:rsidP="006E4700">
      <w:pPr>
        <w:pStyle w:val="ListParagraph"/>
        <w:numPr>
          <w:ilvl w:val="0"/>
          <w:numId w:val="9"/>
        </w:numPr>
      </w:pPr>
      <w:r>
        <w:t xml:space="preserve">Profit generated from the tourism sector </w:t>
      </w:r>
      <w:r w:rsidR="004D2B52">
        <w:t>is</w:t>
      </w:r>
      <w:r>
        <w:t xml:space="preserve"> to be distributed </w:t>
      </w:r>
      <w:r w:rsidR="004D2B52">
        <w:t xml:space="preserve">fairly </w:t>
      </w:r>
      <w:r>
        <w:t>among such stakeh</w:t>
      </w:r>
      <w:r w:rsidR="004D2B52">
        <w:t>o</w:t>
      </w:r>
      <w:r>
        <w:t xml:space="preserve">lders as hotels, local </w:t>
      </w:r>
      <w:proofErr w:type="gramStart"/>
      <w:r>
        <w:t>communities</w:t>
      </w:r>
      <w:proofErr w:type="gramEnd"/>
      <w:r>
        <w:t xml:space="preserve"> and the like.</w:t>
      </w:r>
    </w:p>
    <w:p w14:paraId="41519097" w14:textId="77777777" w:rsidR="006E4700" w:rsidRDefault="007A2C23" w:rsidP="006E4700">
      <w:pPr>
        <w:pStyle w:val="ListParagraph"/>
        <w:numPr>
          <w:ilvl w:val="0"/>
          <w:numId w:val="9"/>
        </w:numPr>
      </w:pPr>
      <w:r>
        <w:t>Inspiring the improvement of sustainable products that dictate local traditions as well as cultures.</w:t>
      </w:r>
    </w:p>
    <w:p w14:paraId="7124D27C" w14:textId="77777777" w:rsidR="004D2B52" w:rsidRDefault="007A2C23" w:rsidP="004D2B52">
      <w:pPr>
        <w:pStyle w:val="ListParagraph"/>
        <w:numPr>
          <w:ilvl w:val="0"/>
          <w:numId w:val="9"/>
        </w:numPr>
      </w:pPr>
      <w:r>
        <w:t xml:space="preserve">Assisting local businesses to adopt sustainable tourism </w:t>
      </w:r>
      <w:proofErr w:type="gramStart"/>
      <w:r>
        <w:t>and also</w:t>
      </w:r>
      <w:proofErr w:type="gramEnd"/>
      <w:r>
        <w:t xml:space="preserve"> </w:t>
      </w:r>
      <w:proofErr w:type="gramStart"/>
      <w:r>
        <w:t>help</w:t>
      </w:r>
      <w:proofErr w:type="gramEnd"/>
      <w:r>
        <w:t xml:space="preserve"> them by engaging local people.</w:t>
      </w:r>
    </w:p>
    <w:p w14:paraId="2CABD2E3" w14:textId="77777777" w:rsidR="004D2B52" w:rsidRDefault="007A2C23" w:rsidP="004D2B52">
      <w:pPr>
        <w:pStyle w:val="ListParagraph"/>
        <w:numPr>
          <w:ilvl w:val="0"/>
          <w:numId w:val="9"/>
        </w:numPr>
      </w:pPr>
      <w:r>
        <w:t xml:space="preserve">Encouraging </w:t>
      </w:r>
      <w:proofErr w:type="spellStart"/>
      <w:r>
        <w:t>travellers</w:t>
      </w:r>
      <w:proofErr w:type="spellEnd"/>
      <w:r>
        <w:t xml:space="preserve"> or visitors to use a product that is produced locally which in turn supports the local economy.</w:t>
      </w:r>
    </w:p>
    <w:p w14:paraId="56C62169" w14:textId="77777777" w:rsidR="00C770EC" w:rsidRDefault="007A2C23" w:rsidP="004828B9">
      <w:r w:rsidRPr="0068311B">
        <w:rPr>
          <w:b/>
        </w:rPr>
        <w:t>Socio-cultural Sustainability:</w:t>
      </w:r>
      <w:r>
        <w:t xml:space="preserve"> This pillar is based on the premise that the preservation of local traditions or cultures while maintaining a positive interaction between the visitors and the local communities</w:t>
      </w:r>
      <w:r w:rsidR="00C13D0A">
        <w:t xml:space="preserve"> (Malik &amp; Abdallah, 2018)</w:t>
      </w:r>
      <w:r>
        <w:t xml:space="preserve">. This can be achieved </w:t>
      </w:r>
      <w:r w:rsidR="0020556E">
        <w:t>by</w:t>
      </w:r>
      <w:r>
        <w:t xml:space="preserve"> focusing on some principles that include:</w:t>
      </w:r>
    </w:p>
    <w:p w14:paraId="09FC95E9" w14:textId="77777777" w:rsidR="00C770EC" w:rsidRDefault="007A2C23" w:rsidP="0020556E">
      <w:pPr>
        <w:pStyle w:val="ListParagraph"/>
        <w:numPr>
          <w:ilvl w:val="0"/>
          <w:numId w:val="10"/>
        </w:numPr>
      </w:pPr>
      <w:r>
        <w:t xml:space="preserve">Ensure proper respect </w:t>
      </w:r>
      <w:r w:rsidR="00FF549B">
        <w:t>for</w:t>
      </w:r>
      <w:r>
        <w:t xml:space="preserve"> local values, traditions as well as customs.</w:t>
      </w:r>
    </w:p>
    <w:p w14:paraId="3A0FBA2D" w14:textId="77777777" w:rsidR="0020556E" w:rsidRDefault="007A2C23" w:rsidP="0020556E">
      <w:pPr>
        <w:pStyle w:val="ListParagraph"/>
        <w:numPr>
          <w:ilvl w:val="0"/>
          <w:numId w:val="10"/>
        </w:numPr>
      </w:pPr>
      <w:r>
        <w:t>Engaging visitor</w:t>
      </w:r>
      <w:r w:rsidR="00FF549B">
        <w:t>s</w:t>
      </w:r>
      <w:r>
        <w:t xml:space="preserve"> or tourist</w:t>
      </w:r>
      <w:r w:rsidR="00FF549B">
        <w:t>s</w:t>
      </w:r>
      <w:r>
        <w:t xml:space="preserve"> to under</w:t>
      </w:r>
      <w:r w:rsidR="00FF549B">
        <w:t>s</w:t>
      </w:r>
      <w:r>
        <w:t>tand and en</w:t>
      </w:r>
      <w:r w:rsidR="00FF549B">
        <w:t>g</w:t>
      </w:r>
      <w:r>
        <w:t xml:space="preserve">age them with the local communities to perceive </w:t>
      </w:r>
      <w:proofErr w:type="gramStart"/>
      <w:r>
        <w:t>the</w:t>
      </w:r>
      <w:proofErr w:type="gramEnd"/>
      <w:r>
        <w:t xml:space="preserve"> way of their lifestyles.</w:t>
      </w:r>
    </w:p>
    <w:p w14:paraId="08662279" w14:textId="77777777" w:rsidR="009A17FF" w:rsidRDefault="007A2C23" w:rsidP="0020556E">
      <w:pPr>
        <w:pStyle w:val="ListParagraph"/>
        <w:numPr>
          <w:ilvl w:val="0"/>
          <w:numId w:val="10"/>
        </w:numPr>
      </w:pPr>
      <w:r>
        <w:t>Creating opportunitie</w:t>
      </w:r>
      <w:r w:rsidR="00FF549B">
        <w:t>s</w:t>
      </w:r>
      <w:r>
        <w:t xml:space="preserve"> for visitors to take participation in many cultural functions.</w:t>
      </w:r>
    </w:p>
    <w:p w14:paraId="5145326E" w14:textId="77777777" w:rsidR="002C2D0C" w:rsidRDefault="007A2C23" w:rsidP="0020556E">
      <w:pPr>
        <w:pStyle w:val="ListParagraph"/>
        <w:numPr>
          <w:ilvl w:val="0"/>
          <w:numId w:val="10"/>
        </w:numPr>
      </w:pPr>
      <w:r>
        <w:t>Encouraging tou</w:t>
      </w:r>
      <w:r w:rsidR="00FF549B">
        <w:t>r</w:t>
      </w:r>
      <w:r>
        <w:t>ist</w:t>
      </w:r>
      <w:r w:rsidR="00FF549B">
        <w:t>s</w:t>
      </w:r>
      <w:r>
        <w:t xml:space="preserve"> to use acceptable </w:t>
      </w:r>
      <w:proofErr w:type="spellStart"/>
      <w:r>
        <w:t>behavio</w:t>
      </w:r>
      <w:r w:rsidR="00FF549B">
        <w:t>u</w:t>
      </w:r>
      <w:r>
        <w:t>r</w:t>
      </w:r>
      <w:proofErr w:type="spellEnd"/>
      <w:r>
        <w:t xml:space="preserve"> and move away from such activities that may har</w:t>
      </w:r>
      <w:r w:rsidR="00FF549B">
        <w:t>m</w:t>
      </w:r>
      <w:r>
        <w:t xml:space="preserve"> the local </w:t>
      </w:r>
      <w:proofErr w:type="gramStart"/>
      <w:r>
        <w:t>communities</w:t>
      </w:r>
      <w:proofErr w:type="gramEnd"/>
    </w:p>
    <w:p w14:paraId="66AC81D2" w14:textId="77777777" w:rsidR="002C2D0C" w:rsidRDefault="007A2C23" w:rsidP="005D1184">
      <w:r w:rsidRPr="0068311B">
        <w:rPr>
          <w:b/>
        </w:rPr>
        <w:t>Environmental Sustainability:</w:t>
      </w:r>
      <w:r>
        <w:t xml:space="preserve"> </w:t>
      </w:r>
      <w:r w:rsidR="00AC690F">
        <w:t xml:space="preserve">This pillar also focuses on minimizing the impact </w:t>
      </w:r>
      <w:proofErr w:type="gramStart"/>
      <w:r w:rsidR="00AC690F">
        <w:t>in order to</w:t>
      </w:r>
      <w:proofErr w:type="gramEnd"/>
      <w:r w:rsidR="00AC690F">
        <w:t xml:space="preserve"> protect the environment from any </w:t>
      </w:r>
      <w:r w:rsidR="00F86AAC">
        <w:t xml:space="preserve">negative consequences. </w:t>
      </w:r>
      <w:r w:rsidR="00AC690F">
        <w:t>Sustaina</w:t>
      </w:r>
      <w:r w:rsidR="00345786">
        <w:t>b</w:t>
      </w:r>
      <w:r w:rsidR="00AC690F">
        <w:t>le tourism pract</w:t>
      </w:r>
      <w:r w:rsidR="00345786">
        <w:t>i</w:t>
      </w:r>
      <w:r w:rsidR="00AC690F">
        <w:t xml:space="preserve">ces can help to protect the environment from negative </w:t>
      </w:r>
      <w:r w:rsidR="00345786">
        <w:t>o</w:t>
      </w:r>
      <w:r w:rsidR="00AC690F">
        <w:t>utcomes and ensure sustainability in the long term</w:t>
      </w:r>
      <w:r w:rsidR="00F86AAC">
        <w:t xml:space="preserve"> (Arora, 2019)</w:t>
      </w:r>
      <w:r w:rsidR="00AC690F">
        <w:t xml:space="preserve">. </w:t>
      </w:r>
      <w:r w:rsidR="008A4BF6">
        <w:t xml:space="preserve">The principles that are to </w:t>
      </w:r>
      <w:r w:rsidR="00223796">
        <w:t xml:space="preserve">be </w:t>
      </w:r>
      <w:r w:rsidR="008A4BF6">
        <w:t>maintained in this respect are given in the following:</w:t>
      </w:r>
    </w:p>
    <w:p w14:paraId="02FD49A8" w14:textId="77777777" w:rsidR="008A4BF6" w:rsidRDefault="007A2C23" w:rsidP="00E17BD5">
      <w:pPr>
        <w:pStyle w:val="ListParagraph"/>
        <w:numPr>
          <w:ilvl w:val="0"/>
          <w:numId w:val="11"/>
        </w:numPr>
      </w:pPr>
      <w:r>
        <w:t>Protecting natural habits and ecosystems from other consequences that may destroy them.</w:t>
      </w:r>
    </w:p>
    <w:p w14:paraId="49FF68E1" w14:textId="77777777" w:rsidR="00E17BD5" w:rsidRDefault="007A2C23" w:rsidP="00E17BD5">
      <w:pPr>
        <w:pStyle w:val="ListParagraph"/>
        <w:numPr>
          <w:ilvl w:val="0"/>
          <w:numId w:val="11"/>
        </w:numPr>
      </w:pPr>
      <w:r>
        <w:lastRenderedPageBreak/>
        <w:t>Minimizing the carbon footprint and attempting to reduce waste.</w:t>
      </w:r>
    </w:p>
    <w:p w14:paraId="66675814" w14:textId="77777777" w:rsidR="009B1E8A" w:rsidRDefault="007A2C23" w:rsidP="00EC070C">
      <w:pPr>
        <w:pStyle w:val="ListParagraph"/>
        <w:numPr>
          <w:ilvl w:val="0"/>
          <w:numId w:val="11"/>
        </w:numPr>
      </w:pPr>
      <w:r>
        <w:t>Educ</w:t>
      </w:r>
      <w:r w:rsidR="00EC070C">
        <w:t>a</w:t>
      </w:r>
      <w:r>
        <w:t xml:space="preserve">ting the visitors and </w:t>
      </w:r>
      <w:proofErr w:type="spellStart"/>
      <w:r>
        <w:t>trave</w:t>
      </w:r>
      <w:r w:rsidR="00EC070C">
        <w:t>l</w:t>
      </w:r>
      <w:r>
        <w:t>lers</w:t>
      </w:r>
      <w:proofErr w:type="spellEnd"/>
      <w:r>
        <w:t xml:space="preserve"> about </w:t>
      </w:r>
      <w:proofErr w:type="gramStart"/>
      <w:r>
        <w:t>the sustainability</w:t>
      </w:r>
      <w:proofErr w:type="gramEnd"/>
      <w:r>
        <w:t xml:space="preserve">, </w:t>
      </w:r>
      <w:r w:rsidR="00EC070C">
        <w:t xml:space="preserve">and </w:t>
      </w:r>
      <w:r>
        <w:t>preservation of environmental su</w:t>
      </w:r>
      <w:r w:rsidR="00EC070C">
        <w:t>b</w:t>
      </w:r>
      <w:r>
        <w:t>stances and encourag</w:t>
      </w:r>
      <w:r w:rsidR="00EC070C">
        <w:t>ing</w:t>
      </w:r>
      <w:r>
        <w:t xml:space="preserve"> t</w:t>
      </w:r>
      <w:r w:rsidR="00EC070C">
        <w:t>h</w:t>
      </w:r>
      <w:r>
        <w:t>em to use eco-frien</w:t>
      </w:r>
      <w:r w:rsidR="00EC070C">
        <w:t>d</w:t>
      </w:r>
      <w:r>
        <w:t>ly products leads to ensur</w:t>
      </w:r>
      <w:r w:rsidR="00EC070C">
        <w:t>ing</w:t>
      </w:r>
      <w:r>
        <w:t xml:space="preserve"> sust</w:t>
      </w:r>
      <w:r w:rsidR="00EC070C">
        <w:t>ain</w:t>
      </w:r>
      <w:r>
        <w:t>able tourism practices.</w:t>
      </w:r>
    </w:p>
    <w:p w14:paraId="25AAEE07" w14:textId="77777777" w:rsidR="00B314AD" w:rsidRDefault="007A2C23" w:rsidP="00EC070C">
      <w:pPr>
        <w:pStyle w:val="ListParagraph"/>
        <w:numPr>
          <w:ilvl w:val="0"/>
          <w:numId w:val="11"/>
        </w:numPr>
      </w:pPr>
      <w:r>
        <w:t>Taking initiatives to reduce pollution and the use of plastics in the environment.</w:t>
      </w:r>
    </w:p>
    <w:p w14:paraId="297A5890" w14:textId="77777777" w:rsidR="00653CE0" w:rsidRDefault="007A2C23" w:rsidP="00EC070C">
      <w:pPr>
        <w:pStyle w:val="ListParagraph"/>
        <w:numPr>
          <w:ilvl w:val="0"/>
          <w:numId w:val="11"/>
        </w:numPr>
      </w:pPr>
      <w:r>
        <w:t>Encouraging the use of renewable sources such as solar to minimize carbon emersion and attempt to save energy.</w:t>
      </w:r>
    </w:p>
    <w:p w14:paraId="55A453DE" w14:textId="77777777" w:rsidR="00F83486" w:rsidRDefault="007A2C23">
      <w:pPr>
        <w:spacing w:line="259" w:lineRule="auto"/>
        <w:jc w:val="left"/>
      </w:pPr>
      <w:r w:rsidRPr="008E74EC">
        <w:rPr>
          <w:noProof/>
        </w:rPr>
        <mc:AlternateContent>
          <mc:Choice Requires="wpg">
            <w:drawing>
              <wp:anchor distT="0" distB="0" distL="114300" distR="114300" simplePos="0" relativeHeight="251658240" behindDoc="1" locked="0" layoutInCell="1" allowOverlap="1" wp14:anchorId="31163C7C" wp14:editId="3D1B33EB">
                <wp:simplePos x="0" y="0"/>
                <wp:positionH relativeFrom="margin">
                  <wp:align>center</wp:align>
                </wp:positionH>
                <wp:positionV relativeFrom="paragraph">
                  <wp:posOffset>266700</wp:posOffset>
                </wp:positionV>
                <wp:extent cx="3881120" cy="3143250"/>
                <wp:effectExtent l="0" t="0" r="5080" b="0"/>
                <wp:wrapTight wrapText="bothSides">
                  <wp:wrapPolygon edited="0">
                    <wp:start x="4559" y="0"/>
                    <wp:lineTo x="3817" y="131"/>
                    <wp:lineTo x="1272" y="1833"/>
                    <wp:lineTo x="742" y="3142"/>
                    <wp:lineTo x="212" y="4189"/>
                    <wp:lineTo x="0" y="5367"/>
                    <wp:lineTo x="0" y="8640"/>
                    <wp:lineTo x="530" y="10473"/>
                    <wp:lineTo x="2226" y="12567"/>
                    <wp:lineTo x="4665" y="14662"/>
                    <wp:lineTo x="4983" y="16756"/>
                    <wp:lineTo x="5937" y="19113"/>
                    <wp:lineTo x="7846" y="20945"/>
                    <wp:lineTo x="9224" y="21469"/>
                    <wp:lineTo x="9436" y="21469"/>
                    <wp:lineTo x="12086" y="21469"/>
                    <wp:lineTo x="12298" y="21469"/>
                    <wp:lineTo x="13783" y="20945"/>
                    <wp:lineTo x="15691" y="18851"/>
                    <wp:lineTo x="16539" y="16756"/>
                    <wp:lineTo x="16857" y="14662"/>
                    <wp:lineTo x="19296" y="12567"/>
                    <wp:lineTo x="20992" y="10473"/>
                    <wp:lineTo x="21522" y="8640"/>
                    <wp:lineTo x="21522" y="5367"/>
                    <wp:lineTo x="21310" y="4189"/>
                    <wp:lineTo x="20462" y="2487"/>
                    <wp:lineTo x="20250" y="1702"/>
                    <wp:lineTo x="17705" y="131"/>
                    <wp:lineTo x="16857" y="0"/>
                    <wp:lineTo x="4559" y="0"/>
                  </wp:wrapPolygon>
                </wp:wrapTight>
                <wp:docPr id="14" name="Group 13"/>
                <wp:cNvGraphicFramePr/>
                <a:graphic xmlns:a="http://schemas.openxmlformats.org/drawingml/2006/main">
                  <a:graphicData uri="http://schemas.microsoft.com/office/word/2010/wordprocessingGroup">
                    <wpg:wgp>
                      <wpg:cNvGrpSpPr/>
                      <wpg:grpSpPr>
                        <a:xfrm>
                          <a:off x="0" y="0"/>
                          <a:ext cx="3881120" cy="3143250"/>
                          <a:chOff x="0" y="0"/>
                          <a:chExt cx="5507501" cy="4527200"/>
                        </a:xfrm>
                      </wpg:grpSpPr>
                      <wpg:grpSp>
                        <wpg:cNvPr id="2" name="Group 2"/>
                        <wpg:cNvGrpSpPr/>
                        <wpg:grpSpPr>
                          <a:xfrm>
                            <a:off x="0" y="0"/>
                            <a:ext cx="5507501" cy="4527200"/>
                            <a:chOff x="0" y="0"/>
                            <a:chExt cx="5507501" cy="4527200"/>
                          </a:xfrm>
                        </wpg:grpSpPr>
                        <wps:wsp>
                          <wps:cNvPr id="6" name="Oval 6"/>
                          <wps:cNvSpPr/>
                          <wps:spPr>
                            <a:xfrm>
                              <a:off x="1276642" y="1657391"/>
                              <a:ext cx="2954215" cy="2869809"/>
                            </a:xfrm>
                            <a:prstGeom prst="ellipse">
                              <a:avLst/>
                            </a:prstGeom>
                            <a:solidFill>
                              <a:schemeClr val="accent6">
                                <a:alpha val="5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g:grpSp>
                          <wpg:cNvPr id="7" name="Group 7"/>
                          <wpg:cNvGrpSpPr/>
                          <wpg:grpSpPr>
                            <a:xfrm>
                              <a:off x="0" y="0"/>
                              <a:ext cx="5507501" cy="2869810"/>
                              <a:chOff x="0" y="0"/>
                              <a:chExt cx="5507501" cy="2869810"/>
                            </a:xfrm>
                          </wpg:grpSpPr>
                          <wps:wsp>
                            <wps:cNvPr id="8" name="Oval 8"/>
                            <wps:cNvSpPr/>
                            <wps:spPr>
                              <a:xfrm>
                                <a:off x="0" y="0"/>
                                <a:ext cx="2954215" cy="2869809"/>
                              </a:xfrm>
                              <a:prstGeom prst="ellipse">
                                <a:avLst/>
                              </a:prstGeom>
                              <a:solidFill>
                                <a:srgbClr val="FF0000">
                                  <a:alpha val="5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9" name="Oval 9"/>
                            <wps:cNvSpPr/>
                            <wps:spPr>
                              <a:xfrm>
                                <a:off x="2553286" y="1"/>
                                <a:ext cx="2954215" cy="2869809"/>
                              </a:xfrm>
                              <a:prstGeom prst="ellipse">
                                <a:avLst/>
                              </a:prstGeom>
                              <a:solidFill>
                                <a:schemeClr val="accent5">
                                  <a:alpha val="5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g:grpSp>
                      </wpg:grpSp>
                      <wps:wsp>
                        <wps:cNvPr id="3" name="TextBox 8"/>
                        <wps:cNvSpPr txBox="1"/>
                        <wps:spPr>
                          <a:xfrm>
                            <a:off x="720731" y="1257282"/>
                            <a:ext cx="2152358" cy="400110"/>
                          </a:xfrm>
                          <a:prstGeom prst="rect">
                            <a:avLst/>
                          </a:prstGeom>
                          <a:noFill/>
                          <a:ln>
                            <a:noFill/>
                          </a:ln>
                        </wps:spPr>
                        <wps:txbx>
                          <w:txbxContent>
                            <w:p w14:paraId="6567143A"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Economic</w:t>
                              </w:r>
                            </w:p>
                          </w:txbxContent>
                        </wps:txbx>
                        <wps:bodyPr wrap="square" rtlCol="0"/>
                      </wps:wsp>
                      <wps:wsp>
                        <wps:cNvPr id="4" name="TextBox 10"/>
                        <wps:cNvSpPr txBox="1"/>
                        <wps:spPr>
                          <a:xfrm>
                            <a:off x="1614722" y="2917459"/>
                            <a:ext cx="2278052" cy="783450"/>
                          </a:xfrm>
                          <a:prstGeom prst="rect">
                            <a:avLst/>
                          </a:prstGeom>
                          <a:noFill/>
                          <a:ln>
                            <a:noFill/>
                          </a:ln>
                        </wps:spPr>
                        <wps:txbx>
                          <w:txbxContent>
                            <w:p w14:paraId="4C92AB58"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Environmental</w:t>
                              </w:r>
                            </w:p>
                          </w:txbxContent>
                        </wps:txbx>
                        <wps:bodyPr wrap="square" rtlCol="0"/>
                      </wps:wsp>
                      <wps:wsp>
                        <wps:cNvPr id="5" name="TextBox 11"/>
                        <wps:cNvSpPr txBox="1"/>
                        <wps:spPr>
                          <a:xfrm>
                            <a:off x="3193604" y="1234849"/>
                            <a:ext cx="2152357" cy="400110"/>
                          </a:xfrm>
                          <a:prstGeom prst="rect">
                            <a:avLst/>
                          </a:prstGeom>
                          <a:noFill/>
                          <a:ln>
                            <a:noFill/>
                          </a:ln>
                        </wps:spPr>
                        <wps:txbx>
                          <w:txbxContent>
                            <w:p w14:paraId="4CB4C680"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Socio-cultural</w:t>
                              </w:r>
                            </w:p>
                          </w:txbxContent>
                        </wps:txbx>
                        <wps:bodyPr wrap="square" rtlCol="0"/>
                      </wps:wsp>
                    </wpg:wgp>
                  </a:graphicData>
                </a:graphic>
                <wp14:sizeRelH relativeFrom="margin">
                  <wp14:pctWidth>0</wp14:pctWidth>
                </wp14:sizeRelH>
                <wp14:sizeRelV relativeFrom="margin">
                  <wp14:pctHeight>0</wp14:pctHeight>
                </wp14:sizeRelV>
              </wp:anchor>
            </w:drawing>
          </mc:Choice>
          <mc:Fallback>
            <w:pict>
              <v:group w14:anchorId="31163C7C" id="Group 13" o:spid="_x0000_s1026" style="position:absolute;margin-left:0;margin-top:21pt;width:305.6pt;height:247.5pt;z-index:-251658240;mso-position-horizontal:center;mso-position-horizontal-relative:margin;mso-width-relative:margin;mso-height-relative:margin" coordsize="55075,45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">
                <v:group id="Group 2" o:spid="_x0000_s1027" style="position:absolute;width:55075;height:45272" coordsize="55075,4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oval id="Oval 6" o:spid="_x0000_s1028" style="position:absolute;left:12766;top:16573;width:29542;height:2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" fillcolor="#70ad47 [3209]" stroked="f" strokeweight="1pt">
                    <v:fill opacity="33410f"/>
                    <v:stroke joinstyle="miter"/>
                  </v:oval>
                  <v:group id="Group 7" o:spid="_x0000_s1029" style="position:absolute;width:55075;height:28698" coordsize="55075,28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8" o:spid="_x0000_s1030" style="position:absolute;width:29542;height:28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" fillcolor="red" stroked="f" strokeweight="1pt">
                      <v:fill opacity="33410f"/>
                      <v:stroke joinstyle="miter"/>
                    </v:oval>
                    <v:oval id="Oval 9" o:spid="_x0000_s1031" style="position:absolute;left:25532;width:29543;height:28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" fillcolor="#4472c4 [3208]" stroked="f" strokeweight="1pt">
                      <v:fill opacity="33410f"/>
                      <v:stroke joinstyle="miter"/>
                    </v:oval>
                  </v:group>
                </v:group>
                <v:shapetype id="_x0000_t202" coordsize="21600,21600" o:spt="202" path="m,l,21600r21600,l21600,xe">
                  <v:stroke joinstyle="miter"/>
                  <v:path gradientshapeok="t" o:connecttype="rect"/>
                </v:shapetype>
                <v:shape id="TextBox 8" o:spid="_x0000_s1032" type="#_x0000_t202" style="position:absolute;left:7207;top:12572;width:21523;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6567143A"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Economic</w:t>
                        </w:r>
                      </w:p>
                    </w:txbxContent>
                  </v:textbox>
                </v:shape>
                <v:shape id="TextBox 10" o:spid="_x0000_s1033" type="#_x0000_t202" style="position:absolute;left:16147;top:29174;width:22780;height:7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4C92AB58"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Environmental</w:t>
                        </w:r>
                      </w:p>
                    </w:txbxContent>
                  </v:textbox>
                </v:shape>
                <v:shape id="TextBox 11" o:spid="_x0000_s1034" type="#_x0000_t202" style="position:absolute;left:31936;top:12348;width:21523;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4CB4C680" w14:textId="77777777" w:rsidR="008E74EC" w:rsidRPr="00ED2A5F" w:rsidRDefault="007A2C23" w:rsidP="00576239">
                        <w:pPr>
                          <w:pStyle w:val="NormalWeb"/>
                          <w:spacing w:before="0" w:beforeAutospacing="0" w:after="0" w:afterAutospacing="0"/>
                          <w:jc w:val="both"/>
                          <w:rPr>
                            <w:rFonts w:ascii="Arial" w:hAnsi="Arial" w:cs="Arial"/>
                            <w:sz w:val="22"/>
                          </w:rPr>
                        </w:pPr>
                        <w:r w:rsidRPr="00ED2A5F">
                          <w:rPr>
                            <w:rFonts w:ascii="Arial" w:hAnsi="Arial" w:cs="Arial"/>
                            <w:b/>
                            <w:bCs/>
                            <w:color w:val="FFFFFF"/>
                            <w:kern w:val="24"/>
                            <w:sz w:val="28"/>
                            <w:szCs w:val="32"/>
                          </w:rPr>
                          <w:t>Socio-cultural</w:t>
                        </w:r>
                      </w:p>
                    </w:txbxContent>
                  </v:textbox>
                </v:shape>
                <w10:wrap type="tight" anchorx="margin"/>
              </v:group>
            </w:pict>
          </mc:Fallback>
        </mc:AlternateContent>
      </w:r>
    </w:p>
    <w:p w14:paraId="1C325766" w14:textId="77777777" w:rsidR="00F83486" w:rsidRDefault="00F83486">
      <w:pPr>
        <w:spacing w:line="259" w:lineRule="auto"/>
        <w:jc w:val="left"/>
      </w:pPr>
    </w:p>
    <w:p w14:paraId="524F9F2C" w14:textId="77777777" w:rsidR="00F83486" w:rsidRDefault="00F83486">
      <w:pPr>
        <w:spacing w:line="259" w:lineRule="auto"/>
        <w:jc w:val="left"/>
      </w:pPr>
    </w:p>
    <w:p w14:paraId="539A40E3" w14:textId="77777777" w:rsidR="00F83486" w:rsidRDefault="00F83486">
      <w:pPr>
        <w:spacing w:line="259" w:lineRule="auto"/>
        <w:jc w:val="left"/>
      </w:pPr>
    </w:p>
    <w:p w14:paraId="5FB81F80" w14:textId="77777777" w:rsidR="00F83486" w:rsidRDefault="00F83486">
      <w:pPr>
        <w:spacing w:line="259" w:lineRule="auto"/>
        <w:jc w:val="left"/>
      </w:pPr>
    </w:p>
    <w:p w14:paraId="359D65F1" w14:textId="77777777" w:rsidR="00F83486" w:rsidRDefault="00F83486">
      <w:pPr>
        <w:spacing w:line="259" w:lineRule="auto"/>
        <w:jc w:val="left"/>
      </w:pPr>
    </w:p>
    <w:p w14:paraId="725C8C5D" w14:textId="77777777" w:rsidR="00F83486" w:rsidRDefault="00F83486">
      <w:pPr>
        <w:spacing w:line="259" w:lineRule="auto"/>
        <w:jc w:val="left"/>
      </w:pPr>
    </w:p>
    <w:p w14:paraId="6381C65E" w14:textId="77777777" w:rsidR="00F83486" w:rsidRDefault="00F83486">
      <w:pPr>
        <w:spacing w:line="259" w:lineRule="auto"/>
        <w:jc w:val="left"/>
      </w:pPr>
    </w:p>
    <w:p w14:paraId="04A3E449" w14:textId="77777777" w:rsidR="00F83486" w:rsidRDefault="00F83486">
      <w:pPr>
        <w:spacing w:line="259" w:lineRule="auto"/>
        <w:jc w:val="left"/>
      </w:pPr>
    </w:p>
    <w:p w14:paraId="1E7979B9" w14:textId="77777777" w:rsidR="00F83486" w:rsidRDefault="00F83486">
      <w:pPr>
        <w:spacing w:line="259" w:lineRule="auto"/>
        <w:jc w:val="left"/>
      </w:pPr>
    </w:p>
    <w:p w14:paraId="353F6056" w14:textId="77777777" w:rsidR="00F83486" w:rsidRDefault="00F83486">
      <w:pPr>
        <w:spacing w:line="259" w:lineRule="auto"/>
        <w:jc w:val="left"/>
      </w:pPr>
    </w:p>
    <w:p w14:paraId="5B5F8A93" w14:textId="77777777" w:rsidR="00F83486" w:rsidRDefault="00F83486">
      <w:pPr>
        <w:spacing w:line="259" w:lineRule="auto"/>
        <w:jc w:val="left"/>
      </w:pPr>
    </w:p>
    <w:p w14:paraId="7B54003E" w14:textId="77777777" w:rsidR="008E74EC" w:rsidRDefault="008E74EC" w:rsidP="00F83486">
      <w:pPr>
        <w:spacing w:line="259" w:lineRule="auto"/>
        <w:jc w:val="center"/>
        <w:rPr>
          <w:b/>
        </w:rPr>
      </w:pPr>
    </w:p>
    <w:p w14:paraId="609A385E" w14:textId="77777777" w:rsidR="00F83486" w:rsidRDefault="007A2C23" w:rsidP="003F3B8F">
      <w:pPr>
        <w:spacing w:line="259" w:lineRule="auto"/>
        <w:jc w:val="center"/>
      </w:pPr>
      <w:r w:rsidRPr="00F83486">
        <w:rPr>
          <w:b/>
        </w:rPr>
        <w:t>Figure 01:</w:t>
      </w:r>
      <w:r>
        <w:t xml:space="preserve"> Three Pillars of Sustainability</w:t>
      </w:r>
    </w:p>
    <w:p w14:paraId="17715314" w14:textId="77777777" w:rsidR="00115E07" w:rsidRDefault="007A2C23" w:rsidP="003F3B8F">
      <w:pPr>
        <w:spacing w:line="259" w:lineRule="auto"/>
        <w:jc w:val="center"/>
      </w:pPr>
      <w:r w:rsidRPr="00F83486">
        <w:rPr>
          <w:b/>
        </w:rPr>
        <w:t>Source:</w:t>
      </w:r>
      <w:r>
        <w:t xml:space="preserve"> Author</w:t>
      </w:r>
    </w:p>
    <w:p w14:paraId="6FD3AC74" w14:textId="77777777" w:rsidR="00BE1DE2" w:rsidRDefault="00BE1DE2" w:rsidP="00BB117C">
      <w:pPr>
        <w:pStyle w:val="Heading2"/>
      </w:pPr>
      <w:bookmarkStart w:id="5" w:name="_Toc137682463"/>
    </w:p>
    <w:p w14:paraId="6D3A333B" w14:textId="77777777" w:rsidR="00BE1DE2" w:rsidRPr="00BE1DE2" w:rsidRDefault="00BE1DE2" w:rsidP="00BE1DE2"/>
    <w:p w14:paraId="5B6B2F58" w14:textId="77777777" w:rsidR="00BE1DE2" w:rsidRDefault="00BE1DE2" w:rsidP="00BB117C">
      <w:pPr>
        <w:pStyle w:val="Heading2"/>
      </w:pPr>
    </w:p>
    <w:p w14:paraId="4AA12512" w14:textId="77777777" w:rsidR="00BE1DE2" w:rsidRDefault="00BE1DE2" w:rsidP="00BB117C">
      <w:pPr>
        <w:pStyle w:val="Heading2"/>
      </w:pPr>
    </w:p>
    <w:p w14:paraId="694F3032" w14:textId="77777777" w:rsidR="00BE1DE2" w:rsidRDefault="00BE1DE2" w:rsidP="00BB117C">
      <w:pPr>
        <w:pStyle w:val="Heading2"/>
      </w:pPr>
    </w:p>
    <w:p w14:paraId="47641356" w14:textId="2317F643" w:rsidR="00F66696" w:rsidRDefault="007A2C23" w:rsidP="00BB117C">
      <w:pPr>
        <w:pStyle w:val="Heading2"/>
      </w:pPr>
      <w:r>
        <w:t xml:space="preserve">Principles </w:t>
      </w:r>
      <w:r w:rsidRPr="00F66696">
        <w:t>Associated with the General Principles of Development</w:t>
      </w:r>
      <w:bookmarkEnd w:id="5"/>
    </w:p>
    <w:p w14:paraId="739FEFB1" w14:textId="77777777" w:rsidR="00BE1DE2" w:rsidRDefault="007A2C23" w:rsidP="00781694">
      <w:r>
        <w:t xml:space="preserve">The above principles of sustainability are closely interrelated with the general principles as the objective is to reduce the negative impact while maximizing its positive impact on the economy, </w:t>
      </w:r>
      <w:proofErr w:type="gramStart"/>
      <w:r>
        <w:t>society</w:t>
      </w:r>
      <w:proofErr w:type="gramEnd"/>
      <w:r>
        <w:t xml:space="preserve"> and environment also</w:t>
      </w:r>
      <w:r w:rsidR="00AE0A50">
        <w:t xml:space="preserve"> (</w:t>
      </w:r>
      <w:proofErr w:type="spellStart"/>
      <w:r w:rsidR="00AE0A50">
        <w:t>Gliedt</w:t>
      </w:r>
      <w:proofErr w:type="spellEnd"/>
      <w:r w:rsidR="00AE0A50">
        <w:t xml:space="preserve"> &amp; Larson, 2019)</w:t>
      </w:r>
      <w:r>
        <w:t>.</w:t>
      </w:r>
    </w:p>
    <w:p w14:paraId="00CA999E" w14:textId="77777777" w:rsidR="00BE1DE2" w:rsidRDefault="00CF4807" w:rsidP="00781694">
      <w:r>
        <w:t xml:space="preserve"> </w:t>
      </w:r>
      <w:r w:rsidR="00EA3E29">
        <w:t xml:space="preserve">The way that the hotel operates is totally tied to sustainable tourism practices </w:t>
      </w:r>
      <w:proofErr w:type="gramStart"/>
      <w:r w:rsidR="00EA3E29">
        <w:t>and also</w:t>
      </w:r>
      <w:proofErr w:type="gramEnd"/>
      <w:r w:rsidR="00EA3E29">
        <w:t xml:space="preserve"> its pillars that </w:t>
      </w:r>
      <w:r w:rsidR="00D62D7D">
        <w:t>are</w:t>
      </w:r>
      <w:r w:rsidR="00EA3E29">
        <w:t xml:space="preserve"> related </w:t>
      </w:r>
      <w:r w:rsidR="00D62D7D">
        <w:t>to</w:t>
      </w:r>
      <w:r w:rsidR="00EA3E29">
        <w:t xml:space="preserve"> sustainability. </w:t>
      </w:r>
      <w:r w:rsidR="006F4A58">
        <w:t>Basically, maintain</w:t>
      </w:r>
      <w:r w:rsidR="00D62D7D">
        <w:t>ing</w:t>
      </w:r>
      <w:r w:rsidR="006F4A58">
        <w:t xml:space="preserve"> socio</w:t>
      </w:r>
      <w:r w:rsidR="00D62D7D">
        <w:t>cultural</w:t>
      </w:r>
      <w:r w:rsidR="006F4A58">
        <w:t xml:space="preserve"> </w:t>
      </w:r>
      <w:r w:rsidR="00D62D7D">
        <w:t>a</w:t>
      </w:r>
      <w:r w:rsidR="006F4A58">
        <w:t>nd environmental su</w:t>
      </w:r>
      <w:r w:rsidR="00D62D7D">
        <w:t>s</w:t>
      </w:r>
      <w:r w:rsidR="006F4A58">
        <w:t xml:space="preserve">tainability can </w:t>
      </w:r>
      <w:proofErr w:type="spellStart"/>
      <w:r w:rsidR="006F4A58">
        <w:t>ld</w:t>
      </w:r>
      <w:proofErr w:type="spellEnd"/>
      <w:r w:rsidR="006F4A58">
        <w:t xml:space="preserve"> them to generate profitability and mi</w:t>
      </w:r>
      <w:r w:rsidR="00D62D7D">
        <w:t>nimiz</w:t>
      </w:r>
      <w:r w:rsidR="006F4A58">
        <w:t>e their costs which in turn facilita</w:t>
      </w:r>
      <w:r w:rsidR="00D62D7D">
        <w:t>t</w:t>
      </w:r>
      <w:r w:rsidR="006F4A58">
        <w:t>es the hotel</w:t>
      </w:r>
      <w:r w:rsidR="00D62D7D">
        <w:t>'</w:t>
      </w:r>
      <w:r w:rsidR="006F4A58">
        <w:t>s financial activities</w:t>
      </w:r>
      <w:r w:rsidR="009630DF">
        <w:t xml:space="preserve"> (</w:t>
      </w:r>
      <w:proofErr w:type="spellStart"/>
      <w:r w:rsidR="009630DF">
        <w:t>Curzi</w:t>
      </w:r>
      <w:proofErr w:type="spellEnd"/>
      <w:r w:rsidR="009630DF">
        <w:t>, 2021)</w:t>
      </w:r>
      <w:r w:rsidR="006F4A58">
        <w:t>.</w:t>
      </w:r>
      <w:r w:rsidR="0084650F">
        <w:t xml:space="preserve"> </w:t>
      </w:r>
    </w:p>
    <w:p w14:paraId="37337DF8" w14:textId="77777777" w:rsidR="00BE1DE2" w:rsidRDefault="0005178F" w:rsidP="00781694">
      <w:r>
        <w:t>To mainta</w:t>
      </w:r>
      <w:r w:rsidR="00D62D7D">
        <w:t>i</w:t>
      </w:r>
      <w:r>
        <w:t xml:space="preserve">n environmental sustainability, </w:t>
      </w:r>
      <w:r w:rsidR="00D62D7D">
        <w:t xml:space="preserve">the </w:t>
      </w:r>
      <w:r>
        <w:t xml:space="preserve">hotel must take effective measures that seem </w:t>
      </w:r>
      <w:proofErr w:type="spellStart"/>
      <w:r>
        <w:t>favourabl</w:t>
      </w:r>
      <w:r w:rsidR="00D62D7D">
        <w:t>e</w:t>
      </w:r>
      <w:proofErr w:type="spellEnd"/>
      <w:r>
        <w:t xml:space="preserve"> to the envir</w:t>
      </w:r>
      <w:r w:rsidR="00D62D7D">
        <w:t>onment</w:t>
      </w:r>
      <w:r w:rsidR="00367D3C">
        <w:t xml:space="preserve">. </w:t>
      </w:r>
    </w:p>
    <w:p w14:paraId="07E84E77" w14:textId="77777777" w:rsidR="00BE1DE2" w:rsidRDefault="00B55101" w:rsidP="00781694">
      <w:r>
        <w:t xml:space="preserve">On the other hand, maintaining economic sustainability often </w:t>
      </w:r>
      <w:proofErr w:type="gramStart"/>
      <w:r>
        <w:t>lead</w:t>
      </w:r>
      <w:proofErr w:type="gramEnd"/>
      <w:r>
        <w:t xml:space="preserve"> them </w:t>
      </w:r>
      <w:r w:rsidR="00D62D7D">
        <w:t xml:space="preserve">to </w:t>
      </w:r>
      <w:r>
        <w:t xml:space="preserve">distribute the profit generated from the hotel business among such </w:t>
      </w:r>
      <w:proofErr w:type="gramStart"/>
      <w:r>
        <w:t>stakeholder</w:t>
      </w:r>
      <w:proofErr w:type="gramEnd"/>
      <w:r>
        <w:t xml:space="preserve"> as local communities, hotels and vice versa</w:t>
      </w:r>
      <w:r w:rsidR="008D5BA1">
        <w:t xml:space="preserve"> (</w:t>
      </w:r>
      <w:proofErr w:type="spellStart"/>
      <w:r w:rsidR="008D5BA1">
        <w:t>Bongardt</w:t>
      </w:r>
      <w:proofErr w:type="spellEnd"/>
      <w:r w:rsidR="008D5BA1">
        <w:t xml:space="preserve"> &amp; Torres, 2016)</w:t>
      </w:r>
      <w:r>
        <w:t>.</w:t>
      </w:r>
    </w:p>
    <w:p w14:paraId="6481ED69" w14:textId="77777777" w:rsidR="00BE1DE2" w:rsidRDefault="00B55101" w:rsidP="00781694">
      <w:r>
        <w:t xml:space="preserve"> Besides, encouraging tourists or visit</w:t>
      </w:r>
      <w:r w:rsidR="00D62D7D">
        <w:t>o</w:t>
      </w:r>
      <w:r>
        <w:t xml:space="preserve">rs to use locally produced products </w:t>
      </w:r>
      <w:r w:rsidR="00D62D7D">
        <w:t>helps</w:t>
      </w:r>
      <w:r>
        <w:t xml:space="preserve"> the local </w:t>
      </w:r>
      <w:proofErr w:type="gramStart"/>
      <w:r>
        <w:t>community as a w</w:t>
      </w:r>
      <w:r w:rsidR="00000139">
        <w:t>hole</w:t>
      </w:r>
      <w:proofErr w:type="gramEnd"/>
      <w:r w:rsidR="00AF0629">
        <w:t>.</w:t>
      </w:r>
      <w:r w:rsidR="00CF4807">
        <w:t xml:space="preserve"> As the principles of sustainability are closely interrelated, they can create a positive impact and ensure to foster of economic growth, social </w:t>
      </w:r>
      <w:proofErr w:type="gramStart"/>
      <w:r w:rsidR="00CF4807">
        <w:t>engagement</w:t>
      </w:r>
      <w:proofErr w:type="gramEnd"/>
      <w:r w:rsidR="00CF4807">
        <w:t xml:space="preserve"> and environmental sustainability which in turn leads to sustainable development as a whole</w:t>
      </w:r>
      <w:r w:rsidR="00994F2C">
        <w:t xml:space="preserve"> (</w:t>
      </w:r>
      <w:proofErr w:type="spellStart"/>
      <w:r w:rsidR="00994F2C">
        <w:t>Sonuç</w:t>
      </w:r>
      <w:proofErr w:type="spellEnd"/>
      <w:r w:rsidR="00994F2C">
        <w:t>, 2021)</w:t>
      </w:r>
      <w:r w:rsidR="00CF4807">
        <w:t>.</w:t>
      </w:r>
      <w:r w:rsidR="007177AA">
        <w:t xml:space="preserve"> </w:t>
      </w:r>
    </w:p>
    <w:p w14:paraId="5D1EBAAA" w14:textId="77777777" w:rsidR="00BE1DE2" w:rsidRDefault="00C55837" w:rsidP="00781694">
      <w:r>
        <w:t>Sustainable tourism is one of the most signif</w:t>
      </w:r>
      <w:r w:rsidR="00E723FD">
        <w:t>ican</w:t>
      </w:r>
      <w:r>
        <w:t>t aspect</w:t>
      </w:r>
      <w:r w:rsidR="00E723FD">
        <w:t>s</w:t>
      </w:r>
      <w:r>
        <w:t xml:space="preserve"> for any business to perform well in the competitive marketplace</w:t>
      </w:r>
      <w:r w:rsidR="007356BA">
        <w:t xml:space="preserve"> (</w:t>
      </w:r>
      <w:proofErr w:type="spellStart"/>
      <w:r w:rsidR="007356BA">
        <w:t>Kasimoglu</w:t>
      </w:r>
      <w:proofErr w:type="spellEnd"/>
      <w:r w:rsidR="007356BA">
        <w:t>, 2015)</w:t>
      </w:r>
      <w:r w:rsidR="00A66114">
        <w:t xml:space="preserve">. </w:t>
      </w:r>
      <w:r w:rsidR="003717F5">
        <w:t>Concerns about issues associated with safety and the environment can be properly dealt with through sustainable tourism practices.</w:t>
      </w:r>
      <w:r w:rsidR="00143209">
        <w:t xml:space="preserve"> </w:t>
      </w:r>
    </w:p>
    <w:p w14:paraId="3C32A07A" w14:textId="77777777" w:rsidR="00BE1DE2" w:rsidRDefault="00C55837" w:rsidP="00781694">
      <w:r>
        <w:t xml:space="preserve">The hotel industry such as The Landmark London Hotel </w:t>
      </w:r>
      <w:proofErr w:type="gramStart"/>
      <w:r>
        <w:t>an</w:t>
      </w:r>
      <w:proofErr w:type="gramEnd"/>
      <w:r>
        <w:t xml:space="preserve"> example of </w:t>
      </w:r>
      <w:r w:rsidR="00E723FD">
        <w:t xml:space="preserve">a </w:t>
      </w:r>
      <w:r>
        <w:t>business that gr</w:t>
      </w:r>
      <w:r w:rsidR="00E723FD">
        <w:t>eatly</w:t>
      </w:r>
      <w:r>
        <w:t xml:space="preserve"> relies on sustainable tourism practices to move toward improvement.</w:t>
      </w:r>
    </w:p>
    <w:p w14:paraId="6546A9A0" w14:textId="7EEBEEBC" w:rsidR="004A776D" w:rsidRPr="00F66696" w:rsidRDefault="00C55837" w:rsidP="00781694">
      <w:pPr>
        <w:rPr>
          <w:rFonts w:eastAsiaTheme="majorEastAsia" w:cstheme="majorBidi"/>
          <w:b/>
          <w:sz w:val="26"/>
          <w:szCs w:val="26"/>
        </w:rPr>
      </w:pPr>
      <w:r>
        <w:lastRenderedPageBreak/>
        <w:t xml:space="preserve"> </w:t>
      </w:r>
      <w:r w:rsidR="00C61456">
        <w:t>Sustainable tourism practices are now applied in most sector</w:t>
      </w:r>
      <w:r w:rsidR="00683F99">
        <w:t>s</w:t>
      </w:r>
      <w:r w:rsidR="00C61456">
        <w:t xml:space="preserve"> like hote</w:t>
      </w:r>
      <w:r w:rsidR="00E723FD">
        <w:t>ls</w:t>
      </w:r>
      <w:r w:rsidR="00C61456">
        <w:t>, tourism and vi</w:t>
      </w:r>
      <w:r w:rsidR="00E723FD">
        <w:t>c</w:t>
      </w:r>
      <w:r w:rsidR="00C61456">
        <w:t>e versa</w:t>
      </w:r>
      <w:r w:rsidR="00636259">
        <w:t xml:space="preserve"> (Page, 2017)</w:t>
      </w:r>
      <w:r w:rsidR="00C61456">
        <w:t xml:space="preserve">. </w:t>
      </w:r>
      <w:r w:rsidR="00E05719">
        <w:t>Changes in policies, increasing costs and the existence of competitors in the marketplace have forced the hotel industry to practice sustainable tourism and take effective measures.</w:t>
      </w:r>
    </w:p>
    <w:p w14:paraId="62E641BB" w14:textId="77777777" w:rsidR="00BB117C" w:rsidRDefault="007A2C23" w:rsidP="00BB117C">
      <w:pPr>
        <w:pStyle w:val="Heading2"/>
      </w:pPr>
      <w:bookmarkStart w:id="6" w:name="_Toc137682464"/>
      <w:r w:rsidRPr="00BB117C">
        <w:t>Sustainable Tourism Practices in the Tourism Industry</w:t>
      </w:r>
      <w:bookmarkEnd w:id="6"/>
    </w:p>
    <w:p w14:paraId="36747E46" w14:textId="77777777" w:rsidR="00BB117C" w:rsidRDefault="007A2C23" w:rsidP="00BB117C">
      <w:r w:rsidRPr="00BB117C">
        <w:t xml:space="preserve">As the London Landmark Hotel maintain sustainable tourism practices in their operations that are associated with the regulations and the travelling aspects while reducing the negative consequences on the economy, </w:t>
      </w:r>
      <w:proofErr w:type="gramStart"/>
      <w:r w:rsidRPr="00BB117C">
        <w:t>society</w:t>
      </w:r>
      <w:proofErr w:type="gramEnd"/>
      <w:r w:rsidRPr="00BB117C">
        <w:t xml:space="preserve"> and environment too</w:t>
      </w:r>
      <w:r w:rsidR="002B65A5">
        <w:t xml:space="preserve"> (Reddy &amp; Wilkes, 2017)</w:t>
      </w:r>
      <w:r w:rsidRPr="00BB117C">
        <w:t>. Here are some ways that dictate sustainability and how they are interrelated are given in the following:</w:t>
      </w:r>
    </w:p>
    <w:p w14:paraId="2E1D0704" w14:textId="77777777" w:rsidR="00BB117C" w:rsidRDefault="007A2C23" w:rsidP="00944CEB">
      <w:pPr>
        <w:pStyle w:val="ListParagraph"/>
        <w:numPr>
          <w:ilvl w:val="0"/>
          <w:numId w:val="22"/>
        </w:numPr>
        <w:spacing w:line="259" w:lineRule="auto"/>
        <w:jc w:val="left"/>
      </w:pPr>
      <w:r>
        <w:t xml:space="preserve">The hotel encourages visitors or </w:t>
      </w:r>
      <w:proofErr w:type="spellStart"/>
      <w:r>
        <w:t>travellers</w:t>
      </w:r>
      <w:proofErr w:type="spellEnd"/>
      <w:r>
        <w:t xml:space="preserve"> to use an eco-friendly product that promotes environmental sustainability.</w:t>
      </w:r>
    </w:p>
    <w:p w14:paraId="2AA2F826" w14:textId="77777777" w:rsidR="00BB117C" w:rsidRDefault="007A2C23" w:rsidP="00944CEB">
      <w:pPr>
        <w:pStyle w:val="ListParagraph"/>
        <w:numPr>
          <w:ilvl w:val="0"/>
          <w:numId w:val="22"/>
        </w:numPr>
      </w:pPr>
      <w:r>
        <w:t>Utilizing renewable sources while operating their operations helps them to reduce carbon emersion.</w:t>
      </w:r>
    </w:p>
    <w:p w14:paraId="49169F86" w14:textId="77777777" w:rsidR="00BB117C" w:rsidRDefault="007A2C23" w:rsidP="00944CEB">
      <w:pPr>
        <w:pStyle w:val="ListParagraph"/>
        <w:numPr>
          <w:ilvl w:val="0"/>
          <w:numId w:val="22"/>
        </w:numPr>
      </w:pPr>
      <w:r>
        <w:t>Attempt to implement a water preservation system that helps to reduce overconsumption.</w:t>
      </w:r>
    </w:p>
    <w:p w14:paraId="03F2A9BB" w14:textId="77777777" w:rsidR="005C7326" w:rsidRPr="005C7326" w:rsidRDefault="007A2C23" w:rsidP="00944CEB">
      <w:pPr>
        <w:pStyle w:val="ListParagraph"/>
        <w:numPr>
          <w:ilvl w:val="0"/>
          <w:numId w:val="22"/>
        </w:numPr>
        <w:rPr>
          <w:rFonts w:eastAsiaTheme="majorEastAsia" w:cstheme="majorBidi"/>
          <w:b/>
          <w:sz w:val="26"/>
          <w:szCs w:val="26"/>
        </w:rPr>
      </w:pPr>
      <w:r>
        <w:t>Implementing a training program for staff that encourages them to maintain sustainability in their daily activities</w:t>
      </w:r>
      <w:r w:rsidR="007F1482">
        <w:t xml:space="preserve"> (</w:t>
      </w:r>
      <w:proofErr w:type="spellStart"/>
      <w:r w:rsidR="007F1482">
        <w:t>Louzao</w:t>
      </w:r>
      <w:proofErr w:type="spellEnd"/>
      <w:r w:rsidR="007F1482">
        <w:t xml:space="preserve"> &amp; </w:t>
      </w:r>
      <w:proofErr w:type="spellStart"/>
      <w:r w:rsidR="007F1482">
        <w:t>Crespi-Vallbona</w:t>
      </w:r>
      <w:proofErr w:type="spellEnd"/>
      <w:r w:rsidR="007F1482">
        <w:t>, 2020)</w:t>
      </w:r>
      <w:r>
        <w:t>.</w:t>
      </w:r>
    </w:p>
    <w:p w14:paraId="0F661A71" w14:textId="77777777" w:rsidR="001E523A" w:rsidRPr="005C7326" w:rsidRDefault="007A2C23" w:rsidP="005C7326">
      <w:pPr>
        <w:pStyle w:val="Heading2"/>
      </w:pPr>
      <w:bookmarkStart w:id="7" w:name="_Toc137682465"/>
      <w:r w:rsidRPr="00DB10B1">
        <w:t>Butler’s Life Cycle Model</w:t>
      </w:r>
      <w:bookmarkEnd w:id="7"/>
    </w:p>
    <w:p w14:paraId="17A17854" w14:textId="77777777" w:rsidR="00BE1DE2" w:rsidRDefault="007A2C23" w:rsidP="001E523A">
      <w:r w:rsidRPr="00DB10B1">
        <w:t xml:space="preserve">It is one of the most common models for the tourism industry around the world. This model helps to evaluate a particular tourism market from a different angle which creates more opportunities for a particular tourism </w:t>
      </w:r>
      <w:r w:rsidR="00690091">
        <w:t>industry</w:t>
      </w:r>
      <w:r w:rsidRPr="00DB10B1">
        <w:t xml:space="preserve"> in this dynamic business world</w:t>
      </w:r>
      <w:r w:rsidR="00C729AC">
        <w:t xml:space="preserve"> (Lohmann &amp; </w:t>
      </w:r>
      <w:proofErr w:type="spellStart"/>
      <w:r w:rsidR="00C729AC">
        <w:t>Netto</w:t>
      </w:r>
      <w:proofErr w:type="spellEnd"/>
      <w:r w:rsidR="00C729AC">
        <w:t>, 2018)</w:t>
      </w:r>
      <w:r w:rsidRPr="00DB10B1">
        <w:t>.</w:t>
      </w:r>
    </w:p>
    <w:p w14:paraId="5B111AAB" w14:textId="7D433DA9" w:rsidR="001E523A" w:rsidRPr="00DB10B1" w:rsidRDefault="007A2C23" w:rsidP="001E523A">
      <w:r w:rsidRPr="00DB10B1">
        <w:t xml:space="preserve"> </w:t>
      </w:r>
      <w:proofErr w:type="gramStart"/>
      <w:r w:rsidRPr="00DB10B1">
        <w:t>let’s</w:t>
      </w:r>
      <w:proofErr w:type="gramEnd"/>
      <w:r w:rsidRPr="00DB10B1">
        <w:t xml:space="preserve"> discuss the details of that theory and its implementations in the tourism industry around the world. </w:t>
      </w:r>
    </w:p>
    <w:p w14:paraId="3A39061C" w14:textId="77777777" w:rsidR="001E523A" w:rsidRPr="00E3130F" w:rsidRDefault="007A2C23" w:rsidP="00E3130F">
      <w:r w:rsidRPr="002D5254">
        <w:rPr>
          <w:b/>
        </w:rPr>
        <w:t>Discovery stage:</w:t>
      </w:r>
      <w:r w:rsidRPr="00DB10B1">
        <w:t xml:space="preserve"> </w:t>
      </w:r>
      <w:r w:rsidR="008C03B0">
        <w:t>I</w:t>
      </w:r>
      <w:r w:rsidR="00E3130F" w:rsidRPr="00E3130F">
        <w:t xml:space="preserve">t is the very initial stage of a particular unknown tourist’s spots around the world. Most tourists do not know about this destination until adventurous </w:t>
      </w:r>
      <w:proofErr w:type="gramStart"/>
      <w:r w:rsidR="00E3130F" w:rsidRPr="00E3130F">
        <w:t>tourists will</w:t>
      </w:r>
      <w:proofErr w:type="gramEnd"/>
      <w:r w:rsidR="00E3130F" w:rsidRPr="00E3130F">
        <w:t xml:space="preserve"> reveal it. In fact, this type of destination may have some difficulties in travelling and seeking out the beauty of nature.</w:t>
      </w:r>
    </w:p>
    <w:p w14:paraId="38AC40E8" w14:textId="77777777" w:rsidR="001E523A" w:rsidRPr="00E3130F" w:rsidRDefault="007A2C23" w:rsidP="00E3130F">
      <w:r w:rsidRPr="002D5254">
        <w:rPr>
          <w:b/>
        </w:rPr>
        <w:lastRenderedPageBreak/>
        <w:t>Involvement:</w:t>
      </w:r>
      <w:r w:rsidRPr="00DB10B1">
        <w:t xml:space="preserve"> </w:t>
      </w:r>
      <w:r w:rsidR="008C03B0">
        <w:t>A</w:t>
      </w:r>
      <w:r w:rsidR="00E3130F" w:rsidRPr="00E3130F">
        <w:t xml:space="preserve">fter discovering the destination, there may </w:t>
      </w:r>
      <w:proofErr w:type="gramStart"/>
      <w:r w:rsidR="00E3130F" w:rsidRPr="00E3130F">
        <w:t>have</w:t>
      </w:r>
      <w:proofErr w:type="gramEnd"/>
      <w:r w:rsidR="00E3130F" w:rsidRPr="00E3130F">
        <w:t xml:space="preserve"> some tourism industries trying to get more engagement for business purposes that’s why the hotel will encourage to build a </w:t>
      </w:r>
      <w:proofErr w:type="spellStart"/>
      <w:r w:rsidR="00E3130F" w:rsidRPr="00E3130F">
        <w:t>favo</w:t>
      </w:r>
      <w:r w:rsidR="0013255F">
        <w:t>urable</w:t>
      </w:r>
      <w:proofErr w:type="spellEnd"/>
      <w:r w:rsidR="0013255F">
        <w:t xml:space="preserve"> hotel for the tourists. </w:t>
      </w:r>
    </w:p>
    <w:p w14:paraId="4342CADD" w14:textId="77777777" w:rsidR="001E523A" w:rsidRPr="00E3130F" w:rsidRDefault="007A2C23" w:rsidP="00E3130F">
      <w:r w:rsidRPr="002D5254">
        <w:rPr>
          <w:b/>
        </w:rPr>
        <w:t>Development:</w:t>
      </w:r>
      <w:r w:rsidRPr="00DB10B1">
        <w:t xml:space="preserve"> </w:t>
      </w:r>
      <w:r w:rsidR="008C03B0">
        <w:t>I</w:t>
      </w:r>
      <w:r w:rsidR="00E3130F" w:rsidRPr="00E3130F">
        <w:t xml:space="preserve">n this stage, the industry would prefer to encourage the authorities </w:t>
      </w:r>
      <w:proofErr w:type="gramStart"/>
      <w:r w:rsidR="00E3130F" w:rsidRPr="00E3130F">
        <w:t>for building</w:t>
      </w:r>
      <w:proofErr w:type="gramEnd"/>
      <w:r w:rsidR="00E3130F" w:rsidRPr="00E3130F">
        <w:t xml:space="preserve"> a strong communication channel and infrastructure for travelling to this destination more easily and efficiently. As a result, the authorities would like to connect tourists for their financial benefits from that </w:t>
      </w:r>
      <w:proofErr w:type="gramStart"/>
      <w:r w:rsidR="00E3130F" w:rsidRPr="00E3130F">
        <w:t>particular destination</w:t>
      </w:r>
      <w:proofErr w:type="gramEnd"/>
      <w:r w:rsidR="00E3130F" w:rsidRPr="00E3130F">
        <w:t>.</w:t>
      </w:r>
    </w:p>
    <w:p w14:paraId="746D5E2B" w14:textId="77777777" w:rsidR="0013255F" w:rsidRDefault="007A2C23" w:rsidP="001E523A">
      <w:r w:rsidRPr="002D5254">
        <w:rPr>
          <w:b/>
        </w:rPr>
        <w:t>Consolidation:</w:t>
      </w:r>
      <w:r w:rsidRPr="00DB10B1">
        <w:t xml:space="preserve"> </w:t>
      </w:r>
      <w:r w:rsidR="008C03B0">
        <w:t>A</w:t>
      </w:r>
      <w:r w:rsidR="003B2C5E" w:rsidRPr="003B2C5E">
        <w:t xml:space="preserve">fter the development of a specific tourist spot around the world and then the destination gets popularity at its best in this stage. As a result, the hotel will get more financial stability and flexibility at this </w:t>
      </w:r>
      <w:proofErr w:type="gramStart"/>
      <w:r w:rsidR="003B2C5E" w:rsidRPr="003B2C5E">
        <w:t>stage</w:t>
      </w:r>
      <w:proofErr w:type="gramEnd"/>
    </w:p>
    <w:p w14:paraId="22C28851" w14:textId="77777777" w:rsidR="001E523A" w:rsidRPr="00DB10B1" w:rsidRDefault="007A2C23" w:rsidP="001E523A">
      <w:r w:rsidRPr="002D5254">
        <w:rPr>
          <w:b/>
        </w:rPr>
        <w:t>Stagnation:</w:t>
      </w:r>
      <w:r w:rsidR="008C03B0">
        <w:t xml:space="preserve"> I</w:t>
      </w:r>
      <w:r w:rsidRPr="00DB10B1">
        <w:t>n this stage, the destination may have to start facing some difficulties while providing the service because of environmental changes. That’s why it is necessary to keep a neat and clean environment of a particular tourist destination for operating business activities in the long run</w:t>
      </w:r>
      <w:r w:rsidR="00B245F2">
        <w:t xml:space="preserve"> (Fletcher et al., 2020)</w:t>
      </w:r>
      <w:r w:rsidRPr="00DB10B1">
        <w:t xml:space="preserve">. Otherwise, it is not possible to protect natural resources which are essential for operating tourism business around the world. </w:t>
      </w:r>
    </w:p>
    <w:p w14:paraId="1BF44619" w14:textId="77777777" w:rsidR="001E523A" w:rsidRPr="00DB10B1" w:rsidRDefault="007A2C23" w:rsidP="001E523A">
      <w:r w:rsidRPr="002D5254">
        <w:rPr>
          <w:b/>
        </w:rPr>
        <w:t>Decline or Rejuvenation:</w:t>
      </w:r>
      <w:r w:rsidR="008C03B0">
        <w:t xml:space="preserve"> I</w:t>
      </w:r>
      <w:r w:rsidRPr="00DB10B1">
        <w:t xml:space="preserve">n this stage, a particular tourism destination will lose its natural resources for operating tourism activities. As a result, the </w:t>
      </w:r>
      <w:r w:rsidR="00A21ED6">
        <w:t>hotel</w:t>
      </w:r>
      <w:r w:rsidRPr="00DB10B1">
        <w:t xml:space="preserve"> will not be able to attract potential </w:t>
      </w:r>
      <w:proofErr w:type="gramStart"/>
      <w:r w:rsidRPr="00DB10B1">
        <w:t>tourists</w:t>
      </w:r>
      <w:proofErr w:type="gramEnd"/>
      <w:r w:rsidRPr="00DB10B1">
        <w:t xml:space="preserve"> that’s why it is necessary to take some action for retrieving the market. </w:t>
      </w:r>
    </w:p>
    <w:p w14:paraId="0531E92E" w14:textId="77777777" w:rsidR="001E523A" w:rsidRPr="00DB10B1" w:rsidRDefault="007A2C23" w:rsidP="001E523A">
      <w:r>
        <w:t>Overall, a</w:t>
      </w:r>
      <w:r w:rsidRPr="00DB10B1">
        <w:t xml:space="preserve">fter evaluating the model, it shows that The Landmark London Hotel has been through the consolidation stages of Butler’s lifecycle model currently because the </w:t>
      </w:r>
      <w:r w:rsidR="00F97461">
        <w:t>hotel</w:t>
      </w:r>
      <w:r w:rsidRPr="00DB10B1">
        <w:t xml:space="preserve"> has a peak time of the destination business in the UK market.</w:t>
      </w:r>
    </w:p>
    <w:p w14:paraId="021B81FB" w14:textId="77777777" w:rsidR="00BE1DE2" w:rsidRDefault="00BE1DE2" w:rsidP="006F09A7">
      <w:pPr>
        <w:pStyle w:val="Heading2"/>
      </w:pPr>
      <w:bookmarkStart w:id="8" w:name="_Toc137682466"/>
    </w:p>
    <w:p w14:paraId="28B542FC" w14:textId="77777777" w:rsidR="00BE1DE2" w:rsidRDefault="00BE1DE2" w:rsidP="006F09A7">
      <w:pPr>
        <w:pStyle w:val="Heading2"/>
      </w:pPr>
    </w:p>
    <w:p w14:paraId="03F4985E" w14:textId="77777777" w:rsidR="00BE1DE2" w:rsidRDefault="00BE1DE2" w:rsidP="006F09A7">
      <w:pPr>
        <w:pStyle w:val="Heading2"/>
      </w:pPr>
    </w:p>
    <w:p w14:paraId="66CB30BF" w14:textId="4CD78ACC" w:rsidR="001E523A" w:rsidRPr="0079055C" w:rsidRDefault="007A2C23" w:rsidP="006F09A7">
      <w:pPr>
        <w:pStyle w:val="Heading2"/>
      </w:pPr>
      <w:proofErr w:type="spellStart"/>
      <w:r w:rsidRPr="0079055C">
        <w:t>Doxey’s</w:t>
      </w:r>
      <w:proofErr w:type="spellEnd"/>
      <w:r w:rsidRPr="0079055C">
        <w:t xml:space="preserve"> </w:t>
      </w:r>
      <w:proofErr w:type="spellStart"/>
      <w:r w:rsidRPr="0079055C">
        <w:t>Irridex</w:t>
      </w:r>
      <w:proofErr w:type="spellEnd"/>
      <w:r w:rsidRPr="0079055C">
        <w:t xml:space="preserve"> Model</w:t>
      </w:r>
      <w:bookmarkEnd w:id="8"/>
      <w:r w:rsidRPr="0079055C">
        <w:t xml:space="preserve"> </w:t>
      </w:r>
    </w:p>
    <w:p w14:paraId="1C1A0194" w14:textId="77777777" w:rsidR="001E523A" w:rsidRDefault="007A2C23" w:rsidP="001E523A">
      <w:r w:rsidRPr="00DB10B1">
        <w:t xml:space="preserve">It is another popular tourism destination management model which assists to understand the tourism destination business around the world. it has four stages that are as follows: </w:t>
      </w:r>
    </w:p>
    <w:p w14:paraId="2CBB5DB6" w14:textId="77777777" w:rsidR="001E523A" w:rsidRDefault="007A2C23" w:rsidP="001E523A">
      <w:r w:rsidRPr="002D5254">
        <w:rPr>
          <w:b/>
        </w:rPr>
        <w:t>Euphoria:</w:t>
      </w:r>
      <w:r w:rsidR="008C03B0">
        <w:t xml:space="preserve"> A</w:t>
      </w:r>
      <w:r>
        <w:t>ccording to this stage, a tourist can easily travel to the destination without any hesitation. It is important to create a situation like this so that the visitors can feel motivated to seek out the beauty of that destination.</w:t>
      </w:r>
    </w:p>
    <w:p w14:paraId="2B06EBE1" w14:textId="77777777" w:rsidR="001E523A" w:rsidRDefault="007A2C23" w:rsidP="001E523A">
      <w:r w:rsidRPr="002D5254">
        <w:rPr>
          <w:b/>
        </w:rPr>
        <w:t xml:space="preserve">Apathy: </w:t>
      </w:r>
      <w:r w:rsidR="008C03B0">
        <w:t>I</w:t>
      </w:r>
      <w:r>
        <w:t xml:space="preserve">n this stage, visitors maintain more formal communication rather than euphoria. As a result, the visitor can rely on the residents and the </w:t>
      </w:r>
      <w:r w:rsidR="00F97461">
        <w:t>hotel</w:t>
      </w:r>
      <w:r>
        <w:t xml:space="preserve"> would prefer to provide more security and privacy which is essential for </w:t>
      </w:r>
      <w:proofErr w:type="gramStart"/>
      <w:r>
        <w:t>tourists</w:t>
      </w:r>
      <w:proofErr w:type="gramEnd"/>
    </w:p>
    <w:p w14:paraId="4393EBA2" w14:textId="77777777" w:rsidR="001E523A" w:rsidRDefault="007A2C23" w:rsidP="001E523A">
      <w:r w:rsidRPr="002D5254">
        <w:rPr>
          <w:b/>
        </w:rPr>
        <w:t>Annoyance:</w:t>
      </w:r>
      <w:r>
        <w:t xml:space="preserve"> </w:t>
      </w:r>
      <w:proofErr w:type="gramStart"/>
      <w:r w:rsidR="008C03B0">
        <w:t>I</w:t>
      </w:r>
      <w:r w:rsidR="003B2C5E" w:rsidRPr="003B2C5E">
        <w:t>n order to</w:t>
      </w:r>
      <w:proofErr w:type="gramEnd"/>
      <w:r w:rsidR="003B2C5E" w:rsidRPr="003B2C5E">
        <w:t xml:space="preserve"> provide more sophisticated service, the hotel would prefer to build comfortable infrastructure and circumstances at this stage. Besides, this would let them make a transparent situation for attracting visitors.</w:t>
      </w:r>
    </w:p>
    <w:p w14:paraId="1CC377FA" w14:textId="77777777" w:rsidR="001E523A" w:rsidRDefault="007A2C23" w:rsidP="001E523A">
      <w:r w:rsidRPr="002D5254">
        <w:rPr>
          <w:b/>
        </w:rPr>
        <w:t>Antagonism:</w:t>
      </w:r>
      <w:r w:rsidR="008C03B0">
        <w:t xml:space="preserve"> I</w:t>
      </w:r>
      <w:r>
        <w:t xml:space="preserve">t is the final stage of </w:t>
      </w:r>
      <w:proofErr w:type="spellStart"/>
      <w:r>
        <w:t>Doxey’s</w:t>
      </w:r>
      <w:proofErr w:type="spellEnd"/>
      <w:r>
        <w:t xml:space="preserve"> </w:t>
      </w:r>
      <w:proofErr w:type="spellStart"/>
      <w:r>
        <w:t>Irridex</w:t>
      </w:r>
      <w:proofErr w:type="spellEnd"/>
      <w:r>
        <w:t xml:space="preserve"> model, a destination company would prefer to make positive promotional tools for achieving its ultimate objectives of a particular tourism destination around the world</w:t>
      </w:r>
      <w:r w:rsidR="00504385">
        <w:t xml:space="preserve"> (Dodds &amp; Butler, 2018)</w:t>
      </w:r>
      <w:r>
        <w:t xml:space="preserve">. So that </w:t>
      </w:r>
      <w:r w:rsidR="003168DE">
        <w:t>the hotel</w:t>
      </w:r>
      <w:r>
        <w:t xml:space="preserve"> can sustain the market in the long run along with ensuring profitability. </w:t>
      </w:r>
    </w:p>
    <w:p w14:paraId="11DE684C" w14:textId="77777777" w:rsidR="001E523A" w:rsidRPr="00DB10B1" w:rsidRDefault="007A2C23" w:rsidP="001E523A">
      <w:r>
        <w:t xml:space="preserve">After discussing </w:t>
      </w:r>
      <w:proofErr w:type="spellStart"/>
      <w:r>
        <w:t>Doxey’s</w:t>
      </w:r>
      <w:proofErr w:type="spellEnd"/>
      <w:r>
        <w:t xml:space="preserve"> </w:t>
      </w:r>
      <w:proofErr w:type="spellStart"/>
      <w:r>
        <w:t>Irridex</w:t>
      </w:r>
      <w:proofErr w:type="spellEnd"/>
      <w:r>
        <w:t xml:space="preserve"> model, the annoyance stage is more suitable with The Landmark London Hotel in the UK market that’s why the </w:t>
      </w:r>
      <w:r w:rsidR="00701542">
        <w:t>hotel</w:t>
      </w:r>
      <w:r>
        <w:t xml:space="preserve"> should maintain a strong relationship with its customers and tries to implement unique promotional tools for its marketing strategy.  </w:t>
      </w:r>
    </w:p>
    <w:p w14:paraId="00E6A3D3" w14:textId="77777777" w:rsidR="00A3773A" w:rsidRDefault="00A3773A" w:rsidP="00E93E52">
      <w:pPr>
        <w:pStyle w:val="Heading1"/>
      </w:pPr>
      <w:bookmarkStart w:id="9" w:name="_Toc137682467"/>
    </w:p>
    <w:p w14:paraId="2776C0A5" w14:textId="77777777" w:rsidR="00A3773A" w:rsidRDefault="00A3773A" w:rsidP="00E93E52">
      <w:pPr>
        <w:pStyle w:val="Heading1"/>
      </w:pPr>
    </w:p>
    <w:p w14:paraId="1C53E11C" w14:textId="2B278DC6" w:rsidR="001E523A" w:rsidRPr="00E93E52" w:rsidRDefault="007A2C23" w:rsidP="00E93E52">
      <w:pPr>
        <w:pStyle w:val="Heading1"/>
      </w:pPr>
      <w:r w:rsidRPr="00E93E52">
        <w:t>Recommendation</w:t>
      </w:r>
      <w:bookmarkEnd w:id="9"/>
    </w:p>
    <w:p w14:paraId="58EFBD2C" w14:textId="77777777" w:rsidR="001E523A" w:rsidRPr="00DB10B1" w:rsidRDefault="007A2C23" w:rsidP="001E523A">
      <w:r>
        <w:t>I</w:t>
      </w:r>
      <w:r w:rsidRPr="00DB10B1">
        <w:t>t is necessary to maintain a strong work ethic in the tourism destination business around the world for operating business activities in the long run</w:t>
      </w:r>
      <w:r w:rsidR="00501B9E">
        <w:t xml:space="preserve"> (</w:t>
      </w:r>
      <w:proofErr w:type="spellStart"/>
      <w:r w:rsidR="00501B9E">
        <w:t>Lück</w:t>
      </w:r>
      <w:proofErr w:type="spellEnd"/>
      <w:r w:rsidR="00501B9E">
        <w:t>, 2015)</w:t>
      </w:r>
      <w:r w:rsidRPr="00DB10B1">
        <w:t>. Now, here provides some significant suggestions for the tourism destination business:</w:t>
      </w:r>
    </w:p>
    <w:p w14:paraId="00391E33" w14:textId="77777777" w:rsidR="001E523A" w:rsidRPr="00DB10B1" w:rsidRDefault="007A2C23" w:rsidP="001E523A">
      <w:pPr>
        <w:pStyle w:val="ListParagraph"/>
        <w:numPr>
          <w:ilvl w:val="0"/>
          <w:numId w:val="14"/>
        </w:numPr>
      </w:pPr>
      <w:r w:rsidRPr="00DB10B1">
        <w:t xml:space="preserve">To maintain environmental laws for avoiding natural financial punishment  </w:t>
      </w:r>
    </w:p>
    <w:p w14:paraId="2A483C82" w14:textId="77777777" w:rsidR="001E523A" w:rsidRPr="00DB10B1" w:rsidRDefault="007A2C23" w:rsidP="001E523A">
      <w:pPr>
        <w:pStyle w:val="ListParagraph"/>
        <w:numPr>
          <w:ilvl w:val="0"/>
          <w:numId w:val="14"/>
        </w:numPr>
      </w:pPr>
      <w:r w:rsidRPr="00DB10B1">
        <w:t xml:space="preserve">To maintain strong ethical standards while serving the service </w:t>
      </w:r>
    </w:p>
    <w:p w14:paraId="304600A0" w14:textId="77777777" w:rsidR="001E523A" w:rsidRPr="00DB10B1" w:rsidRDefault="007A2C23" w:rsidP="001E523A">
      <w:pPr>
        <w:pStyle w:val="ListParagraph"/>
        <w:numPr>
          <w:ilvl w:val="0"/>
          <w:numId w:val="14"/>
        </w:numPr>
      </w:pPr>
      <w:r w:rsidRPr="00DB10B1">
        <w:t xml:space="preserve">To pay CSR </w:t>
      </w:r>
      <w:proofErr w:type="gramStart"/>
      <w:r w:rsidRPr="00DB10B1">
        <w:t>for sustaining</w:t>
      </w:r>
      <w:proofErr w:type="gramEnd"/>
      <w:r w:rsidRPr="00DB10B1">
        <w:t xml:space="preserve"> the market in the long run.</w:t>
      </w:r>
    </w:p>
    <w:p w14:paraId="0892C13C" w14:textId="77777777" w:rsidR="001E523A" w:rsidRPr="00DB10B1" w:rsidRDefault="007A2C23" w:rsidP="001E523A">
      <w:pPr>
        <w:pStyle w:val="ListParagraph"/>
        <w:numPr>
          <w:ilvl w:val="0"/>
          <w:numId w:val="14"/>
        </w:numPr>
      </w:pPr>
      <w:r w:rsidRPr="00DB10B1">
        <w:t xml:space="preserve">Keep a neat and clean environment for avoiding natural disasters and climate </w:t>
      </w:r>
      <w:proofErr w:type="gramStart"/>
      <w:r w:rsidRPr="00DB10B1">
        <w:t>change</w:t>
      </w:r>
      <w:proofErr w:type="gramEnd"/>
    </w:p>
    <w:p w14:paraId="010BDCBD" w14:textId="77777777" w:rsidR="001E523A" w:rsidRPr="00DB10B1" w:rsidRDefault="007A2C23" w:rsidP="001E523A">
      <w:pPr>
        <w:pStyle w:val="ListParagraph"/>
        <w:numPr>
          <w:ilvl w:val="0"/>
          <w:numId w:val="14"/>
        </w:numPr>
      </w:pPr>
      <w:r w:rsidRPr="00DB10B1">
        <w:t xml:space="preserve">Maintain strong relationships with tourists and authorities of particular nations where </w:t>
      </w:r>
      <w:r w:rsidR="00B67AA7">
        <w:t>a sector</w:t>
      </w:r>
      <w:r w:rsidRPr="00DB10B1">
        <w:t xml:space="preserve"> </w:t>
      </w:r>
      <w:proofErr w:type="gramStart"/>
      <w:r w:rsidRPr="00DB10B1">
        <w:t>compete</w:t>
      </w:r>
      <w:proofErr w:type="gramEnd"/>
      <w:r w:rsidRPr="00DB10B1">
        <w:t xml:space="preserve">. </w:t>
      </w:r>
    </w:p>
    <w:p w14:paraId="3F1FEC24" w14:textId="77777777" w:rsidR="001E523A" w:rsidRPr="00DB10B1" w:rsidRDefault="007A2C23" w:rsidP="001E523A">
      <w:pPr>
        <w:pStyle w:val="ListParagraph"/>
        <w:numPr>
          <w:ilvl w:val="0"/>
          <w:numId w:val="14"/>
        </w:numPr>
      </w:pPr>
      <w:r w:rsidRPr="00DB10B1">
        <w:t xml:space="preserve">Avoid domestic violence and cultural issues. </w:t>
      </w:r>
    </w:p>
    <w:p w14:paraId="46B304BC" w14:textId="77777777" w:rsidR="001E523A" w:rsidRPr="00DB10B1" w:rsidRDefault="007A2C23" w:rsidP="001E523A">
      <w:pPr>
        <w:pStyle w:val="ListParagraph"/>
        <w:numPr>
          <w:ilvl w:val="0"/>
          <w:numId w:val="14"/>
        </w:numPr>
      </w:pPr>
      <w:r w:rsidRPr="00DB10B1">
        <w:t xml:space="preserve">Implement dynamic technology </w:t>
      </w:r>
      <w:proofErr w:type="gramStart"/>
      <w:r w:rsidRPr="00DB10B1">
        <w:t>for becoming</w:t>
      </w:r>
      <w:proofErr w:type="gramEnd"/>
      <w:r w:rsidRPr="00DB10B1">
        <w:t xml:space="preserve"> more productive and efficient. </w:t>
      </w:r>
    </w:p>
    <w:p w14:paraId="5CC97590" w14:textId="77777777" w:rsidR="001E523A" w:rsidRPr="00DB10B1" w:rsidRDefault="001E523A" w:rsidP="001E523A"/>
    <w:p w14:paraId="37B00A47" w14:textId="77777777" w:rsidR="001E523A" w:rsidRPr="00DB10B1" w:rsidRDefault="001E523A" w:rsidP="001E523A">
      <w:pPr>
        <w:rPr>
          <w:rFonts w:ascii="Times New Roman" w:hAnsi="Times New Roman" w:cs="Times New Roman"/>
          <w:szCs w:val="24"/>
        </w:rPr>
      </w:pPr>
    </w:p>
    <w:p w14:paraId="77870E05" w14:textId="77777777" w:rsidR="001E523A" w:rsidRPr="00DB10B1" w:rsidRDefault="007A2C23" w:rsidP="001E523A">
      <w:pPr>
        <w:rPr>
          <w:rFonts w:ascii="Times New Roman" w:hAnsi="Times New Roman" w:cs="Times New Roman"/>
          <w:szCs w:val="24"/>
        </w:rPr>
      </w:pPr>
      <w:r w:rsidRPr="00DB10B1">
        <w:rPr>
          <w:rFonts w:ascii="Times New Roman" w:hAnsi="Times New Roman" w:cs="Times New Roman"/>
          <w:szCs w:val="24"/>
        </w:rPr>
        <w:t xml:space="preserve"> </w:t>
      </w:r>
    </w:p>
    <w:p w14:paraId="1331D9EB" w14:textId="77777777" w:rsidR="00754BE5" w:rsidRDefault="00754BE5" w:rsidP="00754BE5">
      <w:pPr>
        <w:spacing w:line="259" w:lineRule="auto"/>
        <w:jc w:val="left"/>
        <w:rPr>
          <w:rFonts w:ascii="Times New Roman" w:hAnsi="Times New Roman" w:cs="Times New Roman"/>
          <w:szCs w:val="24"/>
        </w:rPr>
      </w:pPr>
    </w:p>
    <w:p w14:paraId="7A81C8D6" w14:textId="77777777" w:rsidR="009319F7" w:rsidRDefault="007A2C23">
      <w:pPr>
        <w:spacing w:line="259" w:lineRule="auto"/>
        <w:jc w:val="left"/>
        <w:rPr>
          <w:rFonts w:eastAsiaTheme="majorEastAsia" w:cstheme="majorBidi"/>
          <w:b/>
          <w:sz w:val="28"/>
          <w:szCs w:val="32"/>
        </w:rPr>
      </w:pPr>
      <w:r>
        <w:br w:type="page"/>
      </w:r>
    </w:p>
    <w:p w14:paraId="6002A9FC" w14:textId="77777777" w:rsidR="001774C8" w:rsidRDefault="007A2C23" w:rsidP="0079247C">
      <w:pPr>
        <w:pStyle w:val="Heading1"/>
      </w:pPr>
      <w:bookmarkStart w:id="10" w:name="_Toc137682468"/>
      <w:r>
        <w:lastRenderedPageBreak/>
        <w:t>Conclusion</w:t>
      </w:r>
      <w:bookmarkEnd w:id="10"/>
    </w:p>
    <w:p w14:paraId="052CE679" w14:textId="77777777" w:rsidR="00BE1DE2" w:rsidRDefault="007A2C23" w:rsidP="003B2C5E">
      <w:r w:rsidRPr="003B2C5E">
        <w:t xml:space="preserve">From the above report, it can be concluded that sustainable tourism practices are important to the tourism sector, hotel industry and others. One of the tourism destinations like The London Landmark Hotel maintains sustainable tourism practices in their operations. </w:t>
      </w:r>
    </w:p>
    <w:p w14:paraId="594DE760" w14:textId="77777777" w:rsidR="00BE1DE2" w:rsidRDefault="007A2C23" w:rsidP="003B2C5E">
      <w:r w:rsidRPr="003B2C5E">
        <w:t xml:space="preserve">Through this, the hotel will be able to differentiate itself from others while preserving natural resources, reducing pollution, encouraging sustainable </w:t>
      </w:r>
      <w:proofErr w:type="gramStart"/>
      <w:r w:rsidRPr="003B2C5E">
        <w:t>practices</w:t>
      </w:r>
      <w:proofErr w:type="gramEnd"/>
      <w:r w:rsidRPr="003B2C5E">
        <w:t xml:space="preserve"> and also engaging with local communities. </w:t>
      </w:r>
    </w:p>
    <w:p w14:paraId="61400648" w14:textId="26926588" w:rsidR="004378B9" w:rsidRDefault="007A2C23" w:rsidP="003B2C5E">
      <w:r w:rsidRPr="003B2C5E">
        <w:t>They must maintain sustainability in accordance with the three pillars of sustainability as it leads them to attract their tourists or visitors, deliver the best visitors experience, g</w:t>
      </w:r>
      <w:r w:rsidR="00EE5791">
        <w:t xml:space="preserve">ain </w:t>
      </w:r>
      <w:proofErr w:type="gramStart"/>
      <w:r w:rsidR="00EE5791">
        <w:t>profit</w:t>
      </w:r>
      <w:proofErr w:type="gramEnd"/>
      <w:r w:rsidR="00EE5791">
        <w:t xml:space="preserve"> and achieve loyalty.</w:t>
      </w:r>
      <w:r>
        <w:br w:type="page"/>
      </w:r>
    </w:p>
    <w:p w14:paraId="703DDAE9" w14:textId="77777777" w:rsidR="004378B9" w:rsidRDefault="007A2C23" w:rsidP="0079247C">
      <w:pPr>
        <w:pStyle w:val="Heading1"/>
      </w:pPr>
      <w:bookmarkStart w:id="11" w:name="_Toc137682469"/>
      <w:r>
        <w:lastRenderedPageBreak/>
        <w:t>Refe</w:t>
      </w:r>
      <w:r w:rsidR="00D41D22">
        <w:t>r</w:t>
      </w:r>
      <w:r>
        <w:t>ences</w:t>
      </w:r>
      <w:bookmarkEnd w:id="11"/>
    </w:p>
    <w:p w14:paraId="100405EC" w14:textId="77777777" w:rsidR="001B0EAD" w:rsidRPr="001B0EAD" w:rsidRDefault="007A2C23" w:rsidP="00B54B5D">
      <w:pPr>
        <w:pStyle w:val="ListParagraph"/>
        <w:numPr>
          <w:ilvl w:val="0"/>
          <w:numId w:val="25"/>
        </w:numPr>
      </w:pPr>
      <w:r w:rsidRPr="001B0EAD">
        <w:t xml:space="preserve">Arora, N.K. (2019) ‘Environmental sustainability—necessary for survival’, </w:t>
      </w:r>
      <w:r w:rsidRPr="00B54B5D">
        <w:rPr>
          <w:i/>
          <w:iCs/>
        </w:rPr>
        <w:t>Environmental Sustainability</w:t>
      </w:r>
      <w:r w:rsidRPr="001B0EAD">
        <w:t xml:space="preserve">, 1(1), pp. 1–2. doi:10.1007/s42398-018-0013-3. </w:t>
      </w:r>
    </w:p>
    <w:p w14:paraId="0563EA28" w14:textId="77777777" w:rsidR="001B0EAD" w:rsidRPr="00B54B5D" w:rsidRDefault="007A2C23" w:rsidP="00B54B5D">
      <w:pPr>
        <w:pStyle w:val="ListParagraph"/>
        <w:numPr>
          <w:ilvl w:val="0"/>
          <w:numId w:val="25"/>
        </w:numPr>
        <w:rPr>
          <w:rFonts w:eastAsia="Times New Roman"/>
        </w:rPr>
      </w:pPr>
      <w:proofErr w:type="spellStart"/>
      <w:r w:rsidRPr="00B54B5D">
        <w:rPr>
          <w:rFonts w:eastAsia="Times New Roman"/>
        </w:rPr>
        <w:t>Bongardt</w:t>
      </w:r>
      <w:proofErr w:type="spellEnd"/>
      <w:r w:rsidRPr="00B54B5D">
        <w:rPr>
          <w:rFonts w:eastAsia="Times New Roman"/>
        </w:rPr>
        <w:t xml:space="preserve">, A. and Torres, F. (2016) ‘Economic Governance and Sustainability’, </w:t>
      </w:r>
      <w:r w:rsidRPr="00B54B5D">
        <w:rPr>
          <w:rFonts w:eastAsia="Times New Roman"/>
          <w:i/>
          <w:iCs/>
        </w:rPr>
        <w:t>Mapping European Economic Integration</w:t>
      </w:r>
      <w:r w:rsidRPr="00B54B5D">
        <w:rPr>
          <w:rFonts w:eastAsia="Times New Roman"/>
        </w:rPr>
        <w:t xml:space="preserve">, 1(6), pp. 44–62. doi:10.1057/9781137317360.0015. </w:t>
      </w:r>
    </w:p>
    <w:p w14:paraId="651AB594" w14:textId="77777777" w:rsidR="001B0EAD" w:rsidRPr="001B0EAD" w:rsidRDefault="007A2C23" w:rsidP="00B54B5D">
      <w:pPr>
        <w:pStyle w:val="ListParagraph"/>
        <w:numPr>
          <w:ilvl w:val="0"/>
          <w:numId w:val="25"/>
        </w:numPr>
      </w:pPr>
      <w:proofErr w:type="spellStart"/>
      <w:r w:rsidRPr="001B0EAD">
        <w:t>Curzi</w:t>
      </w:r>
      <w:proofErr w:type="spellEnd"/>
      <w:r w:rsidRPr="001B0EAD">
        <w:t xml:space="preserve">, L.C. (2021) ‘General principles of law and the development of corporate obligations’, </w:t>
      </w:r>
      <w:r w:rsidRPr="00B54B5D">
        <w:rPr>
          <w:i/>
          <w:iCs/>
        </w:rPr>
        <w:t>General Principles for Business and Human Rights in International Law</w:t>
      </w:r>
      <w:r w:rsidRPr="001B0EAD">
        <w:t xml:space="preserve">, 7(1), pp. 225–278. doi:10.1163/9789004440036_005. </w:t>
      </w:r>
    </w:p>
    <w:p w14:paraId="4CB4DFAF" w14:textId="77777777" w:rsidR="001B0EAD" w:rsidRPr="001B0EAD" w:rsidRDefault="007A2C23" w:rsidP="00B54B5D">
      <w:pPr>
        <w:pStyle w:val="ListParagraph"/>
        <w:numPr>
          <w:ilvl w:val="0"/>
          <w:numId w:val="25"/>
        </w:numPr>
      </w:pPr>
      <w:r w:rsidRPr="001B0EAD">
        <w:t xml:space="preserve">Dodds, R. and Butler, R. (2018) </w:t>
      </w:r>
      <w:proofErr w:type="spellStart"/>
      <w:r w:rsidRPr="00B54B5D">
        <w:rPr>
          <w:i/>
          <w:iCs/>
        </w:rPr>
        <w:t>Overtourism</w:t>
      </w:r>
      <w:proofErr w:type="spellEnd"/>
      <w:r w:rsidRPr="00B54B5D">
        <w:rPr>
          <w:i/>
          <w:iCs/>
        </w:rPr>
        <w:t xml:space="preserve">: Issues, </w:t>
      </w:r>
      <w:proofErr w:type="gramStart"/>
      <w:r w:rsidRPr="00B54B5D">
        <w:rPr>
          <w:i/>
          <w:iCs/>
        </w:rPr>
        <w:t>realities</w:t>
      </w:r>
      <w:proofErr w:type="gramEnd"/>
      <w:r w:rsidRPr="00B54B5D">
        <w:rPr>
          <w:i/>
          <w:iCs/>
        </w:rPr>
        <w:t xml:space="preserve"> and solutions</w:t>
      </w:r>
      <w:r w:rsidRPr="001B0EAD">
        <w:t xml:space="preserve"> </w:t>
      </w:r>
      <w:r w:rsidRPr="00B54B5D">
        <w:rPr>
          <w:i/>
          <w:iCs/>
        </w:rPr>
        <w:t>Vol 5</w:t>
      </w:r>
      <w:r w:rsidRPr="001B0EAD">
        <w:t xml:space="preserve">. 2nd </w:t>
      </w:r>
      <w:proofErr w:type="spellStart"/>
      <w:r w:rsidRPr="001B0EAD">
        <w:t>edn</w:t>
      </w:r>
      <w:proofErr w:type="spellEnd"/>
      <w:r w:rsidRPr="001B0EAD">
        <w:t xml:space="preserve">. Berlin: De Gruyter. </w:t>
      </w:r>
    </w:p>
    <w:p w14:paraId="51F60C26" w14:textId="77777777" w:rsidR="001B0EAD" w:rsidRPr="00B54B5D" w:rsidRDefault="007A2C23" w:rsidP="00B54B5D">
      <w:pPr>
        <w:pStyle w:val="ListParagraph"/>
        <w:numPr>
          <w:ilvl w:val="0"/>
          <w:numId w:val="25"/>
        </w:numPr>
        <w:rPr>
          <w:rFonts w:eastAsia="Times New Roman"/>
        </w:rPr>
      </w:pPr>
      <w:r w:rsidRPr="00B54B5D">
        <w:rPr>
          <w:rFonts w:eastAsia="Times New Roman"/>
        </w:rPr>
        <w:t xml:space="preserve">Edgell, D.L. (2018) </w:t>
      </w:r>
      <w:r w:rsidRPr="00B54B5D">
        <w:rPr>
          <w:rFonts w:eastAsia="Times New Roman"/>
          <w:i/>
          <w:iCs/>
        </w:rPr>
        <w:t>Managing sustainable tourism: A legacy for the future</w:t>
      </w:r>
      <w:r w:rsidRPr="00B54B5D">
        <w:rPr>
          <w:rFonts w:eastAsia="Times New Roman"/>
        </w:rPr>
        <w:t xml:space="preserve"> </w:t>
      </w:r>
      <w:r w:rsidRPr="00B54B5D">
        <w:rPr>
          <w:rFonts w:eastAsia="Times New Roman"/>
          <w:i/>
          <w:iCs/>
        </w:rPr>
        <w:t>Vol 5</w:t>
      </w:r>
      <w:r w:rsidRPr="00B54B5D">
        <w:rPr>
          <w:rFonts w:eastAsia="Times New Roman"/>
        </w:rPr>
        <w:t xml:space="preserve">. 1st </w:t>
      </w:r>
      <w:proofErr w:type="spellStart"/>
      <w:r w:rsidRPr="00B54B5D">
        <w:rPr>
          <w:rFonts w:eastAsia="Times New Roman"/>
        </w:rPr>
        <w:t>edn</w:t>
      </w:r>
      <w:proofErr w:type="spellEnd"/>
      <w:r w:rsidRPr="00B54B5D">
        <w:rPr>
          <w:rFonts w:eastAsia="Times New Roman"/>
        </w:rPr>
        <w:t xml:space="preserve">. London: Routledge. </w:t>
      </w:r>
    </w:p>
    <w:p w14:paraId="673CE3E5" w14:textId="77777777" w:rsidR="001B0EAD" w:rsidRPr="001B0EAD" w:rsidRDefault="007A2C23" w:rsidP="00B54B5D">
      <w:pPr>
        <w:pStyle w:val="ListParagraph"/>
        <w:numPr>
          <w:ilvl w:val="0"/>
          <w:numId w:val="25"/>
        </w:numPr>
      </w:pPr>
      <w:proofErr w:type="spellStart"/>
      <w:r w:rsidRPr="001B0EAD">
        <w:t>Fabricius</w:t>
      </w:r>
      <w:proofErr w:type="spellEnd"/>
      <w:r w:rsidRPr="001B0EAD">
        <w:t xml:space="preserve">, M. (2020) ‘Guidelines for tourism policy formulation in developing countries’, </w:t>
      </w:r>
      <w:r w:rsidRPr="00B54B5D">
        <w:rPr>
          <w:i/>
          <w:iCs/>
        </w:rPr>
        <w:t>Handbook for Sustainable Tourism Practitioners</w:t>
      </w:r>
      <w:r w:rsidRPr="001B0EAD">
        <w:t xml:space="preserve">, 2(7), pp. 32–51. doi:10.4337/9781839100895.00010. </w:t>
      </w:r>
    </w:p>
    <w:p w14:paraId="25FFBD15" w14:textId="77777777" w:rsidR="001B0EAD" w:rsidRPr="00B54B5D" w:rsidRDefault="007A2C23" w:rsidP="00B54B5D">
      <w:pPr>
        <w:pStyle w:val="ListParagraph"/>
        <w:numPr>
          <w:ilvl w:val="0"/>
          <w:numId w:val="25"/>
        </w:numPr>
        <w:rPr>
          <w:rFonts w:eastAsia="Times New Roman"/>
        </w:rPr>
      </w:pPr>
      <w:r w:rsidRPr="00B54B5D">
        <w:rPr>
          <w:rFonts w:eastAsia="Times New Roman"/>
        </w:rPr>
        <w:t xml:space="preserve">Fletcher, R. </w:t>
      </w:r>
      <w:r w:rsidRPr="00B54B5D">
        <w:rPr>
          <w:rFonts w:eastAsia="Times New Roman"/>
          <w:i/>
          <w:iCs/>
        </w:rPr>
        <w:t>et al.</w:t>
      </w:r>
      <w:r w:rsidRPr="00B54B5D">
        <w:rPr>
          <w:rFonts w:eastAsia="Times New Roman"/>
        </w:rPr>
        <w:t xml:space="preserve"> (2020) </w:t>
      </w:r>
      <w:r w:rsidRPr="00B54B5D">
        <w:rPr>
          <w:rFonts w:eastAsia="Times New Roman"/>
          <w:i/>
          <w:iCs/>
        </w:rPr>
        <w:t xml:space="preserve">Tourism and degrowth: Towards </w:t>
      </w:r>
      <w:proofErr w:type="gramStart"/>
      <w:r w:rsidRPr="00B54B5D">
        <w:rPr>
          <w:rFonts w:eastAsia="Times New Roman"/>
          <w:i/>
          <w:iCs/>
        </w:rPr>
        <w:t>a truly</w:t>
      </w:r>
      <w:proofErr w:type="gramEnd"/>
      <w:r w:rsidRPr="00B54B5D">
        <w:rPr>
          <w:rFonts w:eastAsia="Times New Roman"/>
          <w:i/>
          <w:iCs/>
        </w:rPr>
        <w:t xml:space="preserve"> sustainable tourism</w:t>
      </w:r>
      <w:r w:rsidRPr="00B54B5D">
        <w:rPr>
          <w:rFonts w:eastAsia="Times New Roman"/>
        </w:rPr>
        <w:t xml:space="preserve"> </w:t>
      </w:r>
      <w:r w:rsidRPr="00B54B5D">
        <w:rPr>
          <w:rFonts w:eastAsia="Times New Roman"/>
          <w:i/>
          <w:iCs/>
        </w:rPr>
        <w:t>Vol 4</w:t>
      </w:r>
      <w:r w:rsidRPr="00B54B5D">
        <w:rPr>
          <w:rFonts w:eastAsia="Times New Roman"/>
        </w:rPr>
        <w:t xml:space="preserve">. 2nd </w:t>
      </w:r>
      <w:proofErr w:type="spellStart"/>
      <w:r w:rsidRPr="00B54B5D">
        <w:rPr>
          <w:rFonts w:eastAsia="Times New Roman"/>
        </w:rPr>
        <w:t>edn</w:t>
      </w:r>
      <w:proofErr w:type="spellEnd"/>
      <w:r w:rsidRPr="00B54B5D">
        <w:rPr>
          <w:rFonts w:eastAsia="Times New Roman"/>
        </w:rPr>
        <w:t xml:space="preserve">. London: Routledge. </w:t>
      </w:r>
    </w:p>
    <w:p w14:paraId="5F058FE4" w14:textId="77777777" w:rsidR="001B0EAD" w:rsidRPr="00B54B5D" w:rsidRDefault="007A2C23" w:rsidP="00B54B5D">
      <w:pPr>
        <w:pStyle w:val="ListParagraph"/>
        <w:numPr>
          <w:ilvl w:val="0"/>
          <w:numId w:val="25"/>
        </w:numPr>
        <w:rPr>
          <w:rFonts w:eastAsia="Times New Roman"/>
        </w:rPr>
      </w:pPr>
      <w:proofErr w:type="spellStart"/>
      <w:r w:rsidRPr="00B54B5D">
        <w:rPr>
          <w:rFonts w:eastAsia="Times New Roman"/>
        </w:rPr>
        <w:t>Gliedt</w:t>
      </w:r>
      <w:proofErr w:type="spellEnd"/>
      <w:r w:rsidRPr="00B54B5D">
        <w:rPr>
          <w:rFonts w:eastAsia="Times New Roman"/>
        </w:rPr>
        <w:t xml:space="preserve">, T. and Larson, K. (2019) ‘Strong sustainability principles and competencies’, </w:t>
      </w:r>
      <w:r w:rsidRPr="00B54B5D">
        <w:rPr>
          <w:rFonts w:eastAsia="Times New Roman"/>
          <w:i/>
          <w:iCs/>
        </w:rPr>
        <w:t>Sustainability in Transition</w:t>
      </w:r>
      <w:r w:rsidRPr="00B54B5D">
        <w:rPr>
          <w:rFonts w:eastAsia="Times New Roman"/>
        </w:rPr>
        <w:t xml:space="preserve">, 2(6), pp. 1–28. doi:10.4324/9781315537139-1. </w:t>
      </w:r>
    </w:p>
    <w:p w14:paraId="736DFFAF" w14:textId="77777777" w:rsidR="001B0EAD" w:rsidRPr="001B0EAD" w:rsidRDefault="007A2C23" w:rsidP="00B54B5D">
      <w:pPr>
        <w:pStyle w:val="ListParagraph"/>
        <w:numPr>
          <w:ilvl w:val="0"/>
          <w:numId w:val="25"/>
        </w:numPr>
      </w:pPr>
      <w:proofErr w:type="spellStart"/>
      <w:r w:rsidRPr="001B0EAD">
        <w:t>Hendrigan</w:t>
      </w:r>
      <w:proofErr w:type="spellEnd"/>
      <w:r w:rsidRPr="001B0EAD">
        <w:t xml:space="preserve">, C. (2018) ‘Three models at three scales on the Pillars of Sustainability’, </w:t>
      </w:r>
      <w:r w:rsidRPr="00B54B5D">
        <w:rPr>
          <w:i/>
          <w:iCs/>
        </w:rPr>
        <w:t>Methods for Sustainability Research</w:t>
      </w:r>
      <w:r w:rsidRPr="001B0EAD">
        <w:t xml:space="preserve">, 4(2), pp. 55–87. doi:10.4337/9781786432735.00014. </w:t>
      </w:r>
    </w:p>
    <w:p w14:paraId="5DF6BEF4" w14:textId="77777777" w:rsidR="001B0EAD" w:rsidRPr="001B0EAD" w:rsidRDefault="007A2C23" w:rsidP="00B54B5D">
      <w:pPr>
        <w:pStyle w:val="ListParagraph"/>
        <w:numPr>
          <w:ilvl w:val="0"/>
          <w:numId w:val="25"/>
        </w:numPr>
      </w:pPr>
      <w:proofErr w:type="spellStart"/>
      <w:r w:rsidRPr="001B0EAD">
        <w:t>Kasimoglu</w:t>
      </w:r>
      <w:proofErr w:type="spellEnd"/>
      <w:r w:rsidRPr="001B0EAD">
        <w:t xml:space="preserve">, M. (2015) </w:t>
      </w:r>
      <w:r w:rsidRPr="00B54B5D">
        <w:rPr>
          <w:i/>
          <w:iCs/>
        </w:rPr>
        <w:t>Visions for global tourism industry: Creating and sustaining competitive strategies</w:t>
      </w:r>
      <w:r w:rsidRPr="001B0EAD">
        <w:t xml:space="preserve"> </w:t>
      </w:r>
      <w:r w:rsidRPr="00B54B5D">
        <w:rPr>
          <w:i/>
          <w:iCs/>
        </w:rPr>
        <w:t>Vol 8</w:t>
      </w:r>
      <w:r w:rsidRPr="001B0EAD">
        <w:t xml:space="preserve">. 1st </w:t>
      </w:r>
      <w:proofErr w:type="spellStart"/>
      <w:r w:rsidRPr="001B0EAD">
        <w:t>edn</w:t>
      </w:r>
      <w:proofErr w:type="spellEnd"/>
      <w:r w:rsidRPr="001B0EAD">
        <w:t xml:space="preserve">. Rijeka: </w:t>
      </w:r>
      <w:proofErr w:type="spellStart"/>
      <w:r w:rsidRPr="001B0EAD">
        <w:t>IntechOpen</w:t>
      </w:r>
      <w:proofErr w:type="spellEnd"/>
      <w:r w:rsidRPr="001B0EAD">
        <w:t xml:space="preserve">. </w:t>
      </w:r>
    </w:p>
    <w:p w14:paraId="5E088383" w14:textId="77777777" w:rsidR="001B0EAD" w:rsidRPr="001B0EAD" w:rsidRDefault="007A2C23" w:rsidP="00B54B5D">
      <w:pPr>
        <w:pStyle w:val="ListParagraph"/>
        <w:numPr>
          <w:ilvl w:val="0"/>
          <w:numId w:val="25"/>
        </w:numPr>
      </w:pPr>
      <w:proofErr w:type="spellStart"/>
      <w:r w:rsidRPr="001B0EAD">
        <w:t>Klitgaard</w:t>
      </w:r>
      <w:proofErr w:type="spellEnd"/>
      <w:r w:rsidRPr="001B0EAD">
        <w:t xml:space="preserve">, K. (2021) ‘Sustainability as an economic issue: A biophysical economic perspective’, </w:t>
      </w:r>
      <w:r w:rsidRPr="00B54B5D">
        <w:rPr>
          <w:i/>
          <w:iCs/>
        </w:rPr>
        <w:t>Sustainability</w:t>
      </w:r>
      <w:r w:rsidRPr="001B0EAD">
        <w:t xml:space="preserve">, 12(1), pp. 364–372. doi:10.3390/su12010364. </w:t>
      </w:r>
    </w:p>
    <w:p w14:paraId="07AA0F83" w14:textId="77777777" w:rsidR="001B0EAD" w:rsidRPr="001B0EAD" w:rsidRDefault="007A2C23" w:rsidP="00B54B5D">
      <w:pPr>
        <w:pStyle w:val="ListParagraph"/>
        <w:numPr>
          <w:ilvl w:val="0"/>
          <w:numId w:val="25"/>
        </w:numPr>
      </w:pPr>
      <w:r w:rsidRPr="001B0EAD">
        <w:t xml:space="preserve">Lohmann, G. and </w:t>
      </w:r>
      <w:proofErr w:type="spellStart"/>
      <w:r w:rsidRPr="001B0EAD">
        <w:t>Netto</w:t>
      </w:r>
      <w:proofErr w:type="spellEnd"/>
      <w:r w:rsidRPr="001B0EAD">
        <w:t xml:space="preserve">, P.A. (2018) </w:t>
      </w:r>
      <w:r w:rsidRPr="00B54B5D">
        <w:rPr>
          <w:i/>
          <w:iCs/>
        </w:rPr>
        <w:t xml:space="preserve">Tourism theory: Concepts, </w:t>
      </w:r>
      <w:proofErr w:type="gramStart"/>
      <w:r w:rsidRPr="00B54B5D">
        <w:rPr>
          <w:i/>
          <w:iCs/>
        </w:rPr>
        <w:t>models</w:t>
      </w:r>
      <w:proofErr w:type="gramEnd"/>
      <w:r w:rsidRPr="00B54B5D">
        <w:rPr>
          <w:i/>
          <w:iCs/>
        </w:rPr>
        <w:t xml:space="preserve"> and systems</w:t>
      </w:r>
      <w:r w:rsidRPr="001B0EAD">
        <w:t xml:space="preserve"> </w:t>
      </w:r>
      <w:r w:rsidRPr="00B54B5D">
        <w:rPr>
          <w:i/>
          <w:iCs/>
        </w:rPr>
        <w:t>Vol 4</w:t>
      </w:r>
      <w:r w:rsidRPr="001B0EAD">
        <w:t xml:space="preserve">. 1st </w:t>
      </w:r>
      <w:proofErr w:type="spellStart"/>
      <w:r w:rsidRPr="001B0EAD">
        <w:t>edn</w:t>
      </w:r>
      <w:proofErr w:type="spellEnd"/>
      <w:r w:rsidRPr="001B0EAD">
        <w:t xml:space="preserve">. Wallingford, </w:t>
      </w:r>
      <w:proofErr w:type="spellStart"/>
      <w:r w:rsidRPr="001B0EAD">
        <w:t>Oxfordshire</w:t>
      </w:r>
      <w:proofErr w:type="spellEnd"/>
      <w:r w:rsidRPr="001B0EAD">
        <w:t xml:space="preserve">, UK: CAB International. </w:t>
      </w:r>
    </w:p>
    <w:p w14:paraId="2221BCAE" w14:textId="77777777" w:rsidR="001B0EAD" w:rsidRPr="00B54B5D" w:rsidRDefault="007A2C23" w:rsidP="00B54B5D">
      <w:pPr>
        <w:pStyle w:val="ListParagraph"/>
        <w:numPr>
          <w:ilvl w:val="0"/>
          <w:numId w:val="25"/>
        </w:numPr>
        <w:rPr>
          <w:rFonts w:eastAsia="Times New Roman"/>
        </w:rPr>
      </w:pPr>
      <w:proofErr w:type="spellStart"/>
      <w:r w:rsidRPr="00B54B5D">
        <w:rPr>
          <w:rFonts w:eastAsia="Times New Roman"/>
        </w:rPr>
        <w:lastRenderedPageBreak/>
        <w:t>Louzao</w:t>
      </w:r>
      <w:proofErr w:type="spellEnd"/>
      <w:r w:rsidRPr="00B54B5D">
        <w:rPr>
          <w:rFonts w:eastAsia="Times New Roman"/>
        </w:rPr>
        <w:t xml:space="preserve">, N. and </w:t>
      </w:r>
      <w:proofErr w:type="spellStart"/>
      <w:r w:rsidRPr="00B54B5D">
        <w:rPr>
          <w:rFonts w:eastAsia="Times New Roman"/>
        </w:rPr>
        <w:t>Crespi-Vallbona</w:t>
      </w:r>
      <w:proofErr w:type="spellEnd"/>
      <w:r w:rsidRPr="00B54B5D">
        <w:rPr>
          <w:rFonts w:eastAsia="Times New Roman"/>
        </w:rPr>
        <w:t xml:space="preserve">, M. (2020) ‘Employee engagement’, </w:t>
      </w:r>
      <w:r w:rsidRPr="00B54B5D">
        <w:rPr>
          <w:rFonts w:eastAsia="Times New Roman"/>
          <w:i/>
          <w:iCs/>
        </w:rPr>
        <w:t>Encyclopedia of Tourism Management and Marketing</w:t>
      </w:r>
      <w:r w:rsidRPr="00B54B5D">
        <w:rPr>
          <w:rFonts w:eastAsia="Times New Roman"/>
        </w:rPr>
        <w:t xml:space="preserve">, 10(7), pp. 77–112. </w:t>
      </w:r>
      <w:proofErr w:type="gramStart"/>
      <w:r w:rsidRPr="00B54B5D">
        <w:rPr>
          <w:rFonts w:eastAsia="Times New Roman"/>
        </w:rPr>
        <w:t>doi:10.4337/9781800377486.employee.engagement</w:t>
      </w:r>
      <w:proofErr w:type="gramEnd"/>
      <w:r w:rsidRPr="00B54B5D">
        <w:rPr>
          <w:rFonts w:eastAsia="Times New Roman"/>
        </w:rPr>
        <w:t xml:space="preserve">. </w:t>
      </w:r>
    </w:p>
    <w:p w14:paraId="03501982" w14:textId="77777777" w:rsidR="001B0EAD" w:rsidRPr="00B54B5D" w:rsidRDefault="007A2C23" w:rsidP="00B54B5D">
      <w:pPr>
        <w:pStyle w:val="ListParagraph"/>
        <w:numPr>
          <w:ilvl w:val="0"/>
          <w:numId w:val="25"/>
        </w:numPr>
        <w:rPr>
          <w:rFonts w:eastAsia="Times New Roman"/>
        </w:rPr>
      </w:pPr>
      <w:proofErr w:type="spellStart"/>
      <w:r w:rsidRPr="00B54B5D">
        <w:rPr>
          <w:rFonts w:eastAsia="Times New Roman"/>
        </w:rPr>
        <w:t>Lück</w:t>
      </w:r>
      <w:proofErr w:type="spellEnd"/>
      <w:r w:rsidRPr="00B54B5D">
        <w:rPr>
          <w:rFonts w:eastAsia="Times New Roman"/>
        </w:rPr>
        <w:t xml:space="preserve">, M. (2015) ‘Sustainable development of tourism: A compilation of good practices’, </w:t>
      </w:r>
      <w:r w:rsidRPr="00B54B5D">
        <w:rPr>
          <w:rFonts w:eastAsia="Times New Roman"/>
          <w:i/>
          <w:iCs/>
        </w:rPr>
        <w:t>Tourism Management</w:t>
      </w:r>
      <w:r w:rsidRPr="00B54B5D">
        <w:rPr>
          <w:rFonts w:eastAsia="Times New Roman"/>
        </w:rPr>
        <w:t xml:space="preserve">, 26(4), pp. 633–634. </w:t>
      </w:r>
      <w:proofErr w:type="gramStart"/>
      <w:r w:rsidRPr="00B54B5D">
        <w:rPr>
          <w:rFonts w:eastAsia="Times New Roman"/>
        </w:rPr>
        <w:t>doi:10.1016/j.tourman</w:t>
      </w:r>
      <w:proofErr w:type="gramEnd"/>
      <w:r w:rsidRPr="00B54B5D">
        <w:rPr>
          <w:rFonts w:eastAsia="Times New Roman"/>
        </w:rPr>
        <w:t xml:space="preserve">.2004.03.004. </w:t>
      </w:r>
    </w:p>
    <w:p w14:paraId="32EF4FD8" w14:textId="77777777" w:rsidR="001B0EAD" w:rsidRPr="001B0EAD" w:rsidRDefault="007A2C23" w:rsidP="00B54B5D">
      <w:pPr>
        <w:pStyle w:val="ListParagraph"/>
        <w:numPr>
          <w:ilvl w:val="0"/>
          <w:numId w:val="25"/>
        </w:numPr>
      </w:pPr>
      <w:r w:rsidRPr="001B0EAD">
        <w:t xml:space="preserve">Malik, M. and Abdallah, S. (2018) ‘Sustainability Initiatives in Emerging Economies: A socio-cultural perspective’, </w:t>
      </w:r>
      <w:r w:rsidRPr="00B54B5D">
        <w:rPr>
          <w:i/>
          <w:iCs/>
        </w:rPr>
        <w:t>Sustainability</w:t>
      </w:r>
      <w:r w:rsidRPr="001B0EAD">
        <w:t xml:space="preserve">, 11(18), pp. 4893–4902. doi:10.3390/su11184893. </w:t>
      </w:r>
    </w:p>
    <w:p w14:paraId="21D6CD1E" w14:textId="77777777" w:rsidR="001B0EAD" w:rsidRPr="00B54B5D" w:rsidRDefault="007A2C23" w:rsidP="00B54B5D">
      <w:pPr>
        <w:pStyle w:val="ListParagraph"/>
        <w:numPr>
          <w:ilvl w:val="0"/>
          <w:numId w:val="25"/>
        </w:numPr>
        <w:rPr>
          <w:rFonts w:eastAsia="Times New Roman"/>
        </w:rPr>
      </w:pPr>
      <w:r w:rsidRPr="00B54B5D">
        <w:rPr>
          <w:rFonts w:eastAsia="Times New Roman"/>
        </w:rPr>
        <w:t xml:space="preserve">Page, S.J. (2017) ‘Tourism management’, </w:t>
      </w:r>
      <w:r w:rsidRPr="00B54B5D">
        <w:rPr>
          <w:rFonts w:eastAsia="Times New Roman"/>
          <w:i/>
          <w:iCs/>
        </w:rPr>
        <w:t>Tourism Management</w:t>
      </w:r>
      <w:r w:rsidRPr="00B54B5D">
        <w:rPr>
          <w:rFonts w:eastAsia="Times New Roman"/>
        </w:rPr>
        <w:t xml:space="preserve">, 33(2), pp. 485–487. </w:t>
      </w:r>
      <w:proofErr w:type="gramStart"/>
      <w:r w:rsidRPr="00B54B5D">
        <w:rPr>
          <w:rFonts w:eastAsia="Times New Roman"/>
        </w:rPr>
        <w:t>doi:10.1016/j.tourman</w:t>
      </w:r>
      <w:proofErr w:type="gramEnd"/>
      <w:r w:rsidRPr="00B54B5D">
        <w:rPr>
          <w:rFonts w:eastAsia="Times New Roman"/>
        </w:rPr>
        <w:t xml:space="preserve">.2011.04.002. </w:t>
      </w:r>
    </w:p>
    <w:p w14:paraId="4887B27E" w14:textId="77777777" w:rsidR="001B0EAD" w:rsidRPr="001B0EAD" w:rsidRDefault="007A2C23" w:rsidP="00B54B5D">
      <w:pPr>
        <w:pStyle w:val="ListParagraph"/>
        <w:numPr>
          <w:ilvl w:val="0"/>
          <w:numId w:val="25"/>
        </w:numPr>
      </w:pPr>
      <w:r w:rsidRPr="001B0EAD">
        <w:t xml:space="preserve">Reddy, M.V. and Wilkes, K. (2017) </w:t>
      </w:r>
      <w:r w:rsidRPr="00B54B5D">
        <w:rPr>
          <w:i/>
          <w:iCs/>
        </w:rPr>
        <w:t>Tourism in the green economy</w:t>
      </w:r>
      <w:r w:rsidRPr="001B0EAD">
        <w:t xml:space="preserve"> </w:t>
      </w:r>
      <w:r w:rsidRPr="00B54B5D">
        <w:rPr>
          <w:i/>
          <w:iCs/>
        </w:rPr>
        <w:t>Vol 3</w:t>
      </w:r>
      <w:r w:rsidRPr="001B0EAD">
        <w:t xml:space="preserve">. 2nd </w:t>
      </w:r>
      <w:proofErr w:type="spellStart"/>
      <w:r w:rsidRPr="001B0EAD">
        <w:t>edn</w:t>
      </w:r>
      <w:proofErr w:type="spellEnd"/>
      <w:r w:rsidRPr="001B0EAD">
        <w:t xml:space="preserve">. London: Routledge. </w:t>
      </w:r>
    </w:p>
    <w:p w14:paraId="18D76743" w14:textId="77777777" w:rsidR="001B0EAD" w:rsidRPr="001B0EAD" w:rsidRDefault="007A2C23" w:rsidP="00B54B5D">
      <w:pPr>
        <w:pStyle w:val="ListParagraph"/>
        <w:numPr>
          <w:ilvl w:val="0"/>
          <w:numId w:val="25"/>
        </w:numPr>
      </w:pPr>
      <w:r w:rsidRPr="001B0EAD">
        <w:t xml:space="preserve">Saarinen, J. (2021) ‘Tourism and Sustainable Development Goals: Research on Sustainable tourism geographies’, </w:t>
      </w:r>
      <w:r w:rsidRPr="00B54B5D">
        <w:rPr>
          <w:i/>
          <w:iCs/>
        </w:rPr>
        <w:t>Tourism and Sustainable Development Goals</w:t>
      </w:r>
      <w:r w:rsidRPr="001B0EAD">
        <w:t xml:space="preserve">, 5(2), pp. 1–10. doi:10.1201/9780429324253-1. </w:t>
      </w:r>
    </w:p>
    <w:p w14:paraId="1AA146DD" w14:textId="77777777" w:rsidR="001B0EAD" w:rsidRPr="00B54B5D" w:rsidRDefault="007A2C23" w:rsidP="00B54B5D">
      <w:pPr>
        <w:pStyle w:val="ListParagraph"/>
        <w:numPr>
          <w:ilvl w:val="0"/>
          <w:numId w:val="25"/>
        </w:numPr>
        <w:rPr>
          <w:rFonts w:eastAsia="Times New Roman"/>
        </w:rPr>
      </w:pPr>
      <w:proofErr w:type="spellStart"/>
      <w:r w:rsidRPr="00B54B5D">
        <w:rPr>
          <w:rFonts w:eastAsia="Times New Roman"/>
        </w:rPr>
        <w:t>Sonuç</w:t>
      </w:r>
      <w:proofErr w:type="spellEnd"/>
      <w:r w:rsidRPr="00B54B5D">
        <w:rPr>
          <w:rFonts w:eastAsia="Times New Roman"/>
        </w:rPr>
        <w:t xml:space="preserve">, N. (2021) ‘Sustainable Tourism (Sustainable Development of Tourism, Sustainable Tourism Management)’, </w:t>
      </w:r>
      <w:r w:rsidRPr="00B54B5D">
        <w:rPr>
          <w:rFonts w:eastAsia="Times New Roman"/>
          <w:i/>
          <w:iCs/>
        </w:rPr>
        <w:t>Encyclopedia of Sustainable Management</w:t>
      </w:r>
      <w:r w:rsidRPr="00B54B5D">
        <w:rPr>
          <w:rFonts w:eastAsia="Times New Roman"/>
        </w:rPr>
        <w:t xml:space="preserve">, 8(4), pp. 1–8. doi:10.1007/978-3-030-02006-4_454-1. </w:t>
      </w:r>
    </w:p>
    <w:p w14:paraId="382857BD" w14:textId="77777777" w:rsidR="001B0EAD" w:rsidRPr="001B0EAD" w:rsidRDefault="007A2C23" w:rsidP="00B54B5D">
      <w:pPr>
        <w:pStyle w:val="ListParagraph"/>
        <w:numPr>
          <w:ilvl w:val="0"/>
          <w:numId w:val="25"/>
        </w:numPr>
      </w:pPr>
      <w:r w:rsidRPr="001B0EAD">
        <w:t xml:space="preserve">Verbeek, D. and </w:t>
      </w:r>
      <w:proofErr w:type="spellStart"/>
      <w:r w:rsidRPr="001B0EAD">
        <w:t>Mommaas</w:t>
      </w:r>
      <w:proofErr w:type="spellEnd"/>
      <w:r w:rsidRPr="001B0EAD">
        <w:t xml:space="preserve">, H. (2015) ‘Transitions to sustainable tourism mobility: The Social Practices Approach’, </w:t>
      </w:r>
      <w:r w:rsidRPr="00B54B5D">
        <w:rPr>
          <w:i/>
          <w:iCs/>
        </w:rPr>
        <w:t>Journal of Sustainable Tourism</w:t>
      </w:r>
      <w:r w:rsidRPr="001B0EAD">
        <w:t xml:space="preserve">, 16(6), pp. 629–644. doi:10.1080/09669580802159669. </w:t>
      </w:r>
    </w:p>
    <w:p w14:paraId="7EBAC420" w14:textId="77777777" w:rsidR="009C4CBD" w:rsidRDefault="009C4CBD" w:rsidP="001B0EAD"/>
    <w:p w14:paraId="5E02F0FD" w14:textId="77777777" w:rsidR="009C4CBD" w:rsidRPr="0098769F" w:rsidRDefault="009C4CBD" w:rsidP="00B65E45"/>
    <w:p w14:paraId="31E4135F" w14:textId="77777777" w:rsidR="00861D11" w:rsidRDefault="00861D11" w:rsidP="00B65E45"/>
    <w:p w14:paraId="15C7E7D9" w14:textId="77777777" w:rsidR="00B92851" w:rsidRPr="008E7074" w:rsidRDefault="00B92851" w:rsidP="008E7074"/>
    <w:sectPr w:rsidR="00B92851" w:rsidRPr="008E70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6DD71" w14:textId="77777777" w:rsidR="00907295" w:rsidRDefault="00907295">
      <w:pPr>
        <w:spacing w:after="0" w:line="240" w:lineRule="auto"/>
      </w:pPr>
      <w:r>
        <w:separator/>
      </w:r>
    </w:p>
  </w:endnote>
  <w:endnote w:type="continuationSeparator" w:id="0">
    <w:p w14:paraId="33F37A80" w14:textId="77777777" w:rsidR="00907295" w:rsidRDefault="00907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E0AD" w14:textId="77777777" w:rsidR="00BA0A87" w:rsidRDefault="00BA0A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919993"/>
      <w:docPartObj>
        <w:docPartGallery w:val="Page Numbers (Bottom of Page)"/>
        <w:docPartUnique/>
      </w:docPartObj>
    </w:sdtPr>
    <w:sdtEndPr>
      <w:rPr>
        <w:noProof/>
      </w:rPr>
    </w:sdtEndPr>
    <w:sdtContent>
      <w:p w14:paraId="18B1AECD" w14:textId="77777777" w:rsidR="00270406" w:rsidRDefault="007A2C23">
        <w:pPr>
          <w:pStyle w:val="Footer"/>
          <w:jc w:val="right"/>
        </w:pPr>
        <w:r>
          <w:fldChar w:fldCharType="begin"/>
        </w:r>
        <w:r>
          <w:instrText xml:space="preserve"> PAGE   \* MERGEFORMAT </w:instrText>
        </w:r>
        <w:r>
          <w:fldChar w:fldCharType="separate"/>
        </w:r>
        <w:r w:rsidR="00755495">
          <w:rPr>
            <w:noProof/>
          </w:rPr>
          <w:t>5</w:t>
        </w:r>
        <w:r>
          <w:rPr>
            <w:noProof/>
          </w:rPr>
          <w:fldChar w:fldCharType="end"/>
        </w:r>
      </w:p>
    </w:sdtContent>
  </w:sdt>
  <w:p w14:paraId="738BA2D8" w14:textId="77777777" w:rsidR="00270406" w:rsidRDefault="002704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3374B" w14:textId="77777777" w:rsidR="00BA0A87" w:rsidRDefault="00BA0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7EED" w14:textId="77777777" w:rsidR="00907295" w:rsidRDefault="00907295">
      <w:pPr>
        <w:spacing w:after="0" w:line="240" w:lineRule="auto"/>
      </w:pPr>
      <w:r>
        <w:separator/>
      </w:r>
    </w:p>
  </w:footnote>
  <w:footnote w:type="continuationSeparator" w:id="0">
    <w:p w14:paraId="2F3B8B3E" w14:textId="77777777" w:rsidR="00907295" w:rsidRDefault="00907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8954D" w14:textId="77777777" w:rsidR="00BA0A87" w:rsidRDefault="00BA0A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61486" w14:textId="77777777" w:rsidR="00BA0A87" w:rsidRDefault="00BA0A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11281" w14:textId="77777777" w:rsidR="00BA0A87" w:rsidRDefault="00BA0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0F9"/>
    <w:multiLevelType w:val="hybridMultilevel"/>
    <w:tmpl w:val="CD9427C0"/>
    <w:lvl w:ilvl="0" w:tplc="1CBE2F04">
      <w:start w:val="1"/>
      <w:numFmt w:val="upperRoman"/>
      <w:lvlText w:val="%1."/>
      <w:lvlJc w:val="right"/>
      <w:pPr>
        <w:ind w:left="720" w:hanging="360"/>
      </w:pPr>
      <w:rPr>
        <w:b w:val="0"/>
        <w:sz w:val="24"/>
      </w:rPr>
    </w:lvl>
    <w:lvl w:ilvl="1" w:tplc="35D818D0" w:tentative="1">
      <w:start w:val="1"/>
      <w:numFmt w:val="lowerLetter"/>
      <w:lvlText w:val="%2."/>
      <w:lvlJc w:val="left"/>
      <w:pPr>
        <w:ind w:left="1440" w:hanging="360"/>
      </w:pPr>
    </w:lvl>
    <w:lvl w:ilvl="2" w:tplc="2DEC4452" w:tentative="1">
      <w:start w:val="1"/>
      <w:numFmt w:val="lowerRoman"/>
      <w:lvlText w:val="%3."/>
      <w:lvlJc w:val="right"/>
      <w:pPr>
        <w:ind w:left="2160" w:hanging="180"/>
      </w:pPr>
    </w:lvl>
    <w:lvl w:ilvl="3" w:tplc="78165442" w:tentative="1">
      <w:start w:val="1"/>
      <w:numFmt w:val="decimal"/>
      <w:lvlText w:val="%4."/>
      <w:lvlJc w:val="left"/>
      <w:pPr>
        <w:ind w:left="2880" w:hanging="360"/>
      </w:pPr>
    </w:lvl>
    <w:lvl w:ilvl="4" w:tplc="CB6EF220" w:tentative="1">
      <w:start w:val="1"/>
      <w:numFmt w:val="lowerLetter"/>
      <w:lvlText w:val="%5."/>
      <w:lvlJc w:val="left"/>
      <w:pPr>
        <w:ind w:left="3600" w:hanging="360"/>
      </w:pPr>
    </w:lvl>
    <w:lvl w:ilvl="5" w:tplc="6324FA6C" w:tentative="1">
      <w:start w:val="1"/>
      <w:numFmt w:val="lowerRoman"/>
      <w:lvlText w:val="%6."/>
      <w:lvlJc w:val="right"/>
      <w:pPr>
        <w:ind w:left="4320" w:hanging="180"/>
      </w:pPr>
    </w:lvl>
    <w:lvl w:ilvl="6" w:tplc="A504F57C" w:tentative="1">
      <w:start w:val="1"/>
      <w:numFmt w:val="decimal"/>
      <w:lvlText w:val="%7."/>
      <w:lvlJc w:val="left"/>
      <w:pPr>
        <w:ind w:left="5040" w:hanging="360"/>
      </w:pPr>
    </w:lvl>
    <w:lvl w:ilvl="7" w:tplc="2FD69488" w:tentative="1">
      <w:start w:val="1"/>
      <w:numFmt w:val="lowerLetter"/>
      <w:lvlText w:val="%8."/>
      <w:lvlJc w:val="left"/>
      <w:pPr>
        <w:ind w:left="5760" w:hanging="360"/>
      </w:pPr>
    </w:lvl>
    <w:lvl w:ilvl="8" w:tplc="BAAA9FAA" w:tentative="1">
      <w:start w:val="1"/>
      <w:numFmt w:val="lowerRoman"/>
      <w:lvlText w:val="%9."/>
      <w:lvlJc w:val="right"/>
      <w:pPr>
        <w:ind w:left="6480" w:hanging="180"/>
      </w:pPr>
    </w:lvl>
  </w:abstractNum>
  <w:abstractNum w:abstractNumId="1" w15:restartNumberingAfterBreak="0">
    <w:nsid w:val="029B1C12"/>
    <w:multiLevelType w:val="hybridMultilevel"/>
    <w:tmpl w:val="12083870"/>
    <w:lvl w:ilvl="0" w:tplc="6A165692">
      <w:start w:val="1"/>
      <w:numFmt w:val="decimal"/>
      <w:lvlText w:val="%1."/>
      <w:lvlJc w:val="left"/>
      <w:pPr>
        <w:ind w:left="720" w:hanging="360"/>
      </w:pPr>
    </w:lvl>
    <w:lvl w:ilvl="1" w:tplc="B3566640" w:tentative="1">
      <w:start w:val="1"/>
      <w:numFmt w:val="lowerLetter"/>
      <w:lvlText w:val="%2."/>
      <w:lvlJc w:val="left"/>
      <w:pPr>
        <w:ind w:left="1440" w:hanging="360"/>
      </w:pPr>
    </w:lvl>
    <w:lvl w:ilvl="2" w:tplc="2EF27EBE" w:tentative="1">
      <w:start w:val="1"/>
      <w:numFmt w:val="lowerRoman"/>
      <w:lvlText w:val="%3."/>
      <w:lvlJc w:val="right"/>
      <w:pPr>
        <w:ind w:left="2160" w:hanging="180"/>
      </w:pPr>
    </w:lvl>
    <w:lvl w:ilvl="3" w:tplc="B3CAFD18" w:tentative="1">
      <w:start w:val="1"/>
      <w:numFmt w:val="decimal"/>
      <w:lvlText w:val="%4."/>
      <w:lvlJc w:val="left"/>
      <w:pPr>
        <w:ind w:left="2880" w:hanging="360"/>
      </w:pPr>
    </w:lvl>
    <w:lvl w:ilvl="4" w:tplc="2C86576E" w:tentative="1">
      <w:start w:val="1"/>
      <w:numFmt w:val="lowerLetter"/>
      <w:lvlText w:val="%5."/>
      <w:lvlJc w:val="left"/>
      <w:pPr>
        <w:ind w:left="3600" w:hanging="360"/>
      </w:pPr>
    </w:lvl>
    <w:lvl w:ilvl="5" w:tplc="959E6EB8" w:tentative="1">
      <w:start w:val="1"/>
      <w:numFmt w:val="lowerRoman"/>
      <w:lvlText w:val="%6."/>
      <w:lvlJc w:val="right"/>
      <w:pPr>
        <w:ind w:left="4320" w:hanging="180"/>
      </w:pPr>
    </w:lvl>
    <w:lvl w:ilvl="6" w:tplc="0DF4A282" w:tentative="1">
      <w:start w:val="1"/>
      <w:numFmt w:val="decimal"/>
      <w:lvlText w:val="%7."/>
      <w:lvlJc w:val="left"/>
      <w:pPr>
        <w:ind w:left="5040" w:hanging="360"/>
      </w:pPr>
    </w:lvl>
    <w:lvl w:ilvl="7" w:tplc="C22E1736" w:tentative="1">
      <w:start w:val="1"/>
      <w:numFmt w:val="lowerLetter"/>
      <w:lvlText w:val="%8."/>
      <w:lvlJc w:val="left"/>
      <w:pPr>
        <w:ind w:left="5760" w:hanging="360"/>
      </w:pPr>
    </w:lvl>
    <w:lvl w:ilvl="8" w:tplc="AFB8D806" w:tentative="1">
      <w:start w:val="1"/>
      <w:numFmt w:val="lowerRoman"/>
      <w:lvlText w:val="%9."/>
      <w:lvlJc w:val="right"/>
      <w:pPr>
        <w:ind w:left="6480" w:hanging="180"/>
      </w:pPr>
    </w:lvl>
  </w:abstractNum>
  <w:abstractNum w:abstractNumId="2" w15:restartNumberingAfterBreak="0">
    <w:nsid w:val="0AD12FE2"/>
    <w:multiLevelType w:val="hybridMultilevel"/>
    <w:tmpl w:val="6652D6A2"/>
    <w:lvl w:ilvl="0" w:tplc="78FA88DC">
      <w:start w:val="1"/>
      <w:numFmt w:val="lowerLetter"/>
      <w:lvlText w:val="%1)"/>
      <w:lvlJc w:val="left"/>
      <w:pPr>
        <w:ind w:left="1440" w:hanging="360"/>
      </w:pPr>
    </w:lvl>
    <w:lvl w:ilvl="1" w:tplc="C62ABDF4" w:tentative="1">
      <w:start w:val="1"/>
      <w:numFmt w:val="lowerLetter"/>
      <w:lvlText w:val="%2."/>
      <w:lvlJc w:val="left"/>
      <w:pPr>
        <w:ind w:left="2160" w:hanging="360"/>
      </w:pPr>
    </w:lvl>
    <w:lvl w:ilvl="2" w:tplc="ED4AEE32" w:tentative="1">
      <w:start w:val="1"/>
      <w:numFmt w:val="lowerRoman"/>
      <w:lvlText w:val="%3."/>
      <w:lvlJc w:val="right"/>
      <w:pPr>
        <w:ind w:left="2880" w:hanging="180"/>
      </w:pPr>
    </w:lvl>
    <w:lvl w:ilvl="3" w:tplc="BE3EC474" w:tentative="1">
      <w:start w:val="1"/>
      <w:numFmt w:val="decimal"/>
      <w:lvlText w:val="%4."/>
      <w:lvlJc w:val="left"/>
      <w:pPr>
        <w:ind w:left="3600" w:hanging="360"/>
      </w:pPr>
    </w:lvl>
    <w:lvl w:ilvl="4" w:tplc="10E6BA5E" w:tentative="1">
      <w:start w:val="1"/>
      <w:numFmt w:val="lowerLetter"/>
      <w:lvlText w:val="%5."/>
      <w:lvlJc w:val="left"/>
      <w:pPr>
        <w:ind w:left="4320" w:hanging="360"/>
      </w:pPr>
    </w:lvl>
    <w:lvl w:ilvl="5" w:tplc="30BC22C6" w:tentative="1">
      <w:start w:val="1"/>
      <w:numFmt w:val="lowerRoman"/>
      <w:lvlText w:val="%6."/>
      <w:lvlJc w:val="right"/>
      <w:pPr>
        <w:ind w:left="5040" w:hanging="180"/>
      </w:pPr>
    </w:lvl>
    <w:lvl w:ilvl="6" w:tplc="5882DDAC" w:tentative="1">
      <w:start w:val="1"/>
      <w:numFmt w:val="decimal"/>
      <w:lvlText w:val="%7."/>
      <w:lvlJc w:val="left"/>
      <w:pPr>
        <w:ind w:left="5760" w:hanging="360"/>
      </w:pPr>
    </w:lvl>
    <w:lvl w:ilvl="7" w:tplc="BD0E5898" w:tentative="1">
      <w:start w:val="1"/>
      <w:numFmt w:val="lowerLetter"/>
      <w:lvlText w:val="%8."/>
      <w:lvlJc w:val="left"/>
      <w:pPr>
        <w:ind w:left="6480" w:hanging="360"/>
      </w:pPr>
    </w:lvl>
    <w:lvl w:ilvl="8" w:tplc="2722AFEC" w:tentative="1">
      <w:start w:val="1"/>
      <w:numFmt w:val="lowerRoman"/>
      <w:lvlText w:val="%9."/>
      <w:lvlJc w:val="right"/>
      <w:pPr>
        <w:ind w:left="7200" w:hanging="180"/>
      </w:pPr>
    </w:lvl>
  </w:abstractNum>
  <w:abstractNum w:abstractNumId="3" w15:restartNumberingAfterBreak="0">
    <w:nsid w:val="0FBA753B"/>
    <w:multiLevelType w:val="hybridMultilevel"/>
    <w:tmpl w:val="F542AF72"/>
    <w:lvl w:ilvl="0" w:tplc="1B421564">
      <w:start w:val="1"/>
      <w:numFmt w:val="lowerRoman"/>
      <w:lvlText w:val="%1."/>
      <w:lvlJc w:val="right"/>
      <w:pPr>
        <w:ind w:left="720" w:hanging="360"/>
      </w:pPr>
      <w:rPr>
        <w:b w:val="0"/>
        <w:sz w:val="24"/>
      </w:rPr>
    </w:lvl>
    <w:lvl w:ilvl="1" w:tplc="EAAC713C" w:tentative="1">
      <w:start w:val="1"/>
      <w:numFmt w:val="lowerLetter"/>
      <w:lvlText w:val="%2."/>
      <w:lvlJc w:val="left"/>
      <w:pPr>
        <w:ind w:left="1440" w:hanging="360"/>
      </w:pPr>
    </w:lvl>
    <w:lvl w:ilvl="2" w:tplc="93300A6E" w:tentative="1">
      <w:start w:val="1"/>
      <w:numFmt w:val="lowerRoman"/>
      <w:lvlText w:val="%3."/>
      <w:lvlJc w:val="right"/>
      <w:pPr>
        <w:ind w:left="2160" w:hanging="180"/>
      </w:pPr>
    </w:lvl>
    <w:lvl w:ilvl="3" w:tplc="95CC24F8" w:tentative="1">
      <w:start w:val="1"/>
      <w:numFmt w:val="decimal"/>
      <w:lvlText w:val="%4."/>
      <w:lvlJc w:val="left"/>
      <w:pPr>
        <w:ind w:left="2880" w:hanging="360"/>
      </w:pPr>
    </w:lvl>
    <w:lvl w:ilvl="4" w:tplc="C0703C2E" w:tentative="1">
      <w:start w:val="1"/>
      <w:numFmt w:val="lowerLetter"/>
      <w:lvlText w:val="%5."/>
      <w:lvlJc w:val="left"/>
      <w:pPr>
        <w:ind w:left="3600" w:hanging="360"/>
      </w:pPr>
    </w:lvl>
    <w:lvl w:ilvl="5" w:tplc="247AC26E" w:tentative="1">
      <w:start w:val="1"/>
      <w:numFmt w:val="lowerRoman"/>
      <w:lvlText w:val="%6."/>
      <w:lvlJc w:val="right"/>
      <w:pPr>
        <w:ind w:left="4320" w:hanging="180"/>
      </w:pPr>
    </w:lvl>
    <w:lvl w:ilvl="6" w:tplc="78EA2D30" w:tentative="1">
      <w:start w:val="1"/>
      <w:numFmt w:val="decimal"/>
      <w:lvlText w:val="%7."/>
      <w:lvlJc w:val="left"/>
      <w:pPr>
        <w:ind w:left="5040" w:hanging="360"/>
      </w:pPr>
    </w:lvl>
    <w:lvl w:ilvl="7" w:tplc="F9561D42" w:tentative="1">
      <w:start w:val="1"/>
      <w:numFmt w:val="lowerLetter"/>
      <w:lvlText w:val="%8."/>
      <w:lvlJc w:val="left"/>
      <w:pPr>
        <w:ind w:left="5760" w:hanging="360"/>
      </w:pPr>
    </w:lvl>
    <w:lvl w:ilvl="8" w:tplc="D5DAC5BA" w:tentative="1">
      <w:start w:val="1"/>
      <w:numFmt w:val="lowerRoman"/>
      <w:lvlText w:val="%9."/>
      <w:lvlJc w:val="right"/>
      <w:pPr>
        <w:ind w:left="6480" w:hanging="180"/>
      </w:pPr>
    </w:lvl>
  </w:abstractNum>
  <w:abstractNum w:abstractNumId="4" w15:restartNumberingAfterBreak="0">
    <w:nsid w:val="100B2BB1"/>
    <w:multiLevelType w:val="hybridMultilevel"/>
    <w:tmpl w:val="F0269E54"/>
    <w:lvl w:ilvl="0" w:tplc="CC927378">
      <w:start w:val="1"/>
      <w:numFmt w:val="lowerLetter"/>
      <w:lvlText w:val="%1)"/>
      <w:lvlJc w:val="left"/>
      <w:pPr>
        <w:ind w:left="720" w:hanging="360"/>
      </w:pPr>
    </w:lvl>
    <w:lvl w:ilvl="1" w:tplc="55DAEC3C" w:tentative="1">
      <w:start w:val="1"/>
      <w:numFmt w:val="lowerLetter"/>
      <w:lvlText w:val="%2."/>
      <w:lvlJc w:val="left"/>
      <w:pPr>
        <w:ind w:left="1440" w:hanging="360"/>
      </w:pPr>
    </w:lvl>
    <w:lvl w:ilvl="2" w:tplc="81C0174C" w:tentative="1">
      <w:start w:val="1"/>
      <w:numFmt w:val="lowerRoman"/>
      <w:lvlText w:val="%3."/>
      <w:lvlJc w:val="right"/>
      <w:pPr>
        <w:ind w:left="2160" w:hanging="180"/>
      </w:pPr>
    </w:lvl>
    <w:lvl w:ilvl="3" w:tplc="0FB4BF42" w:tentative="1">
      <w:start w:val="1"/>
      <w:numFmt w:val="decimal"/>
      <w:lvlText w:val="%4."/>
      <w:lvlJc w:val="left"/>
      <w:pPr>
        <w:ind w:left="2880" w:hanging="360"/>
      </w:pPr>
    </w:lvl>
    <w:lvl w:ilvl="4" w:tplc="F23479EE" w:tentative="1">
      <w:start w:val="1"/>
      <w:numFmt w:val="lowerLetter"/>
      <w:lvlText w:val="%5."/>
      <w:lvlJc w:val="left"/>
      <w:pPr>
        <w:ind w:left="3600" w:hanging="360"/>
      </w:pPr>
    </w:lvl>
    <w:lvl w:ilvl="5" w:tplc="1AA6D504" w:tentative="1">
      <w:start w:val="1"/>
      <w:numFmt w:val="lowerRoman"/>
      <w:lvlText w:val="%6."/>
      <w:lvlJc w:val="right"/>
      <w:pPr>
        <w:ind w:left="4320" w:hanging="180"/>
      </w:pPr>
    </w:lvl>
    <w:lvl w:ilvl="6" w:tplc="89C276C2" w:tentative="1">
      <w:start w:val="1"/>
      <w:numFmt w:val="decimal"/>
      <w:lvlText w:val="%7."/>
      <w:lvlJc w:val="left"/>
      <w:pPr>
        <w:ind w:left="5040" w:hanging="360"/>
      </w:pPr>
    </w:lvl>
    <w:lvl w:ilvl="7" w:tplc="666CAB14" w:tentative="1">
      <w:start w:val="1"/>
      <w:numFmt w:val="lowerLetter"/>
      <w:lvlText w:val="%8."/>
      <w:lvlJc w:val="left"/>
      <w:pPr>
        <w:ind w:left="5760" w:hanging="360"/>
      </w:pPr>
    </w:lvl>
    <w:lvl w:ilvl="8" w:tplc="B630C3BA" w:tentative="1">
      <w:start w:val="1"/>
      <w:numFmt w:val="lowerRoman"/>
      <w:lvlText w:val="%9."/>
      <w:lvlJc w:val="right"/>
      <w:pPr>
        <w:ind w:left="6480" w:hanging="180"/>
      </w:pPr>
    </w:lvl>
  </w:abstractNum>
  <w:abstractNum w:abstractNumId="5" w15:restartNumberingAfterBreak="0">
    <w:nsid w:val="11133FF8"/>
    <w:multiLevelType w:val="hybridMultilevel"/>
    <w:tmpl w:val="B6E870BA"/>
    <w:lvl w:ilvl="0" w:tplc="1C1A9834">
      <w:start w:val="1"/>
      <w:numFmt w:val="lowerLetter"/>
      <w:lvlText w:val="%1)"/>
      <w:lvlJc w:val="left"/>
      <w:pPr>
        <w:ind w:left="720" w:hanging="360"/>
      </w:pPr>
    </w:lvl>
    <w:lvl w:ilvl="1" w:tplc="735E4CB6" w:tentative="1">
      <w:start w:val="1"/>
      <w:numFmt w:val="lowerLetter"/>
      <w:lvlText w:val="%2."/>
      <w:lvlJc w:val="left"/>
      <w:pPr>
        <w:ind w:left="1440" w:hanging="360"/>
      </w:pPr>
    </w:lvl>
    <w:lvl w:ilvl="2" w:tplc="39747706" w:tentative="1">
      <w:start w:val="1"/>
      <w:numFmt w:val="lowerRoman"/>
      <w:lvlText w:val="%3."/>
      <w:lvlJc w:val="right"/>
      <w:pPr>
        <w:ind w:left="2160" w:hanging="180"/>
      </w:pPr>
    </w:lvl>
    <w:lvl w:ilvl="3" w:tplc="93CC6904" w:tentative="1">
      <w:start w:val="1"/>
      <w:numFmt w:val="decimal"/>
      <w:lvlText w:val="%4."/>
      <w:lvlJc w:val="left"/>
      <w:pPr>
        <w:ind w:left="2880" w:hanging="360"/>
      </w:pPr>
    </w:lvl>
    <w:lvl w:ilvl="4" w:tplc="417A7132" w:tentative="1">
      <w:start w:val="1"/>
      <w:numFmt w:val="lowerLetter"/>
      <w:lvlText w:val="%5."/>
      <w:lvlJc w:val="left"/>
      <w:pPr>
        <w:ind w:left="3600" w:hanging="360"/>
      </w:pPr>
    </w:lvl>
    <w:lvl w:ilvl="5" w:tplc="EA2E98B0" w:tentative="1">
      <w:start w:val="1"/>
      <w:numFmt w:val="lowerRoman"/>
      <w:lvlText w:val="%6."/>
      <w:lvlJc w:val="right"/>
      <w:pPr>
        <w:ind w:left="4320" w:hanging="180"/>
      </w:pPr>
    </w:lvl>
    <w:lvl w:ilvl="6" w:tplc="4414324E" w:tentative="1">
      <w:start w:val="1"/>
      <w:numFmt w:val="decimal"/>
      <w:lvlText w:val="%7."/>
      <w:lvlJc w:val="left"/>
      <w:pPr>
        <w:ind w:left="5040" w:hanging="360"/>
      </w:pPr>
    </w:lvl>
    <w:lvl w:ilvl="7" w:tplc="2FCC32AC" w:tentative="1">
      <w:start w:val="1"/>
      <w:numFmt w:val="lowerLetter"/>
      <w:lvlText w:val="%8."/>
      <w:lvlJc w:val="left"/>
      <w:pPr>
        <w:ind w:left="5760" w:hanging="360"/>
      </w:pPr>
    </w:lvl>
    <w:lvl w:ilvl="8" w:tplc="6022624A" w:tentative="1">
      <w:start w:val="1"/>
      <w:numFmt w:val="lowerRoman"/>
      <w:lvlText w:val="%9."/>
      <w:lvlJc w:val="right"/>
      <w:pPr>
        <w:ind w:left="6480" w:hanging="180"/>
      </w:pPr>
    </w:lvl>
  </w:abstractNum>
  <w:abstractNum w:abstractNumId="6" w15:restartNumberingAfterBreak="0">
    <w:nsid w:val="1E403A21"/>
    <w:multiLevelType w:val="hybridMultilevel"/>
    <w:tmpl w:val="8912EB80"/>
    <w:lvl w:ilvl="0" w:tplc="DA6E5F4A">
      <w:start w:val="1"/>
      <w:numFmt w:val="decimal"/>
      <w:lvlText w:val="%1."/>
      <w:lvlJc w:val="left"/>
      <w:pPr>
        <w:ind w:left="1440" w:hanging="360"/>
      </w:pPr>
    </w:lvl>
    <w:lvl w:ilvl="1" w:tplc="1994B8CE" w:tentative="1">
      <w:start w:val="1"/>
      <w:numFmt w:val="lowerLetter"/>
      <w:lvlText w:val="%2."/>
      <w:lvlJc w:val="left"/>
      <w:pPr>
        <w:ind w:left="2160" w:hanging="360"/>
      </w:pPr>
    </w:lvl>
    <w:lvl w:ilvl="2" w:tplc="2A34816E" w:tentative="1">
      <w:start w:val="1"/>
      <w:numFmt w:val="lowerRoman"/>
      <w:lvlText w:val="%3."/>
      <w:lvlJc w:val="right"/>
      <w:pPr>
        <w:ind w:left="2880" w:hanging="180"/>
      </w:pPr>
    </w:lvl>
    <w:lvl w:ilvl="3" w:tplc="EB582586" w:tentative="1">
      <w:start w:val="1"/>
      <w:numFmt w:val="decimal"/>
      <w:lvlText w:val="%4."/>
      <w:lvlJc w:val="left"/>
      <w:pPr>
        <w:ind w:left="3600" w:hanging="360"/>
      </w:pPr>
    </w:lvl>
    <w:lvl w:ilvl="4" w:tplc="077441C6" w:tentative="1">
      <w:start w:val="1"/>
      <w:numFmt w:val="lowerLetter"/>
      <w:lvlText w:val="%5."/>
      <w:lvlJc w:val="left"/>
      <w:pPr>
        <w:ind w:left="4320" w:hanging="360"/>
      </w:pPr>
    </w:lvl>
    <w:lvl w:ilvl="5" w:tplc="A06E0F30" w:tentative="1">
      <w:start w:val="1"/>
      <w:numFmt w:val="lowerRoman"/>
      <w:lvlText w:val="%6."/>
      <w:lvlJc w:val="right"/>
      <w:pPr>
        <w:ind w:left="5040" w:hanging="180"/>
      </w:pPr>
    </w:lvl>
    <w:lvl w:ilvl="6" w:tplc="1C58D0FC" w:tentative="1">
      <w:start w:val="1"/>
      <w:numFmt w:val="decimal"/>
      <w:lvlText w:val="%7."/>
      <w:lvlJc w:val="left"/>
      <w:pPr>
        <w:ind w:left="5760" w:hanging="360"/>
      </w:pPr>
    </w:lvl>
    <w:lvl w:ilvl="7" w:tplc="E104191C" w:tentative="1">
      <w:start w:val="1"/>
      <w:numFmt w:val="lowerLetter"/>
      <w:lvlText w:val="%8."/>
      <w:lvlJc w:val="left"/>
      <w:pPr>
        <w:ind w:left="6480" w:hanging="360"/>
      </w:pPr>
    </w:lvl>
    <w:lvl w:ilvl="8" w:tplc="9B9ADFEA" w:tentative="1">
      <w:start w:val="1"/>
      <w:numFmt w:val="lowerRoman"/>
      <w:lvlText w:val="%9."/>
      <w:lvlJc w:val="right"/>
      <w:pPr>
        <w:ind w:left="7200" w:hanging="180"/>
      </w:pPr>
    </w:lvl>
  </w:abstractNum>
  <w:abstractNum w:abstractNumId="7" w15:restartNumberingAfterBreak="0">
    <w:nsid w:val="22610EC9"/>
    <w:multiLevelType w:val="hybridMultilevel"/>
    <w:tmpl w:val="EEBC65AC"/>
    <w:lvl w:ilvl="0" w:tplc="EEE8C2FE">
      <w:start w:val="1"/>
      <w:numFmt w:val="decimal"/>
      <w:lvlText w:val="%1."/>
      <w:lvlJc w:val="left"/>
      <w:pPr>
        <w:ind w:left="720" w:hanging="360"/>
      </w:pPr>
    </w:lvl>
    <w:lvl w:ilvl="1" w:tplc="0622BF24" w:tentative="1">
      <w:start w:val="1"/>
      <w:numFmt w:val="lowerLetter"/>
      <w:lvlText w:val="%2."/>
      <w:lvlJc w:val="left"/>
      <w:pPr>
        <w:ind w:left="1440" w:hanging="360"/>
      </w:pPr>
    </w:lvl>
    <w:lvl w:ilvl="2" w:tplc="80A00CDA" w:tentative="1">
      <w:start w:val="1"/>
      <w:numFmt w:val="lowerRoman"/>
      <w:lvlText w:val="%3."/>
      <w:lvlJc w:val="right"/>
      <w:pPr>
        <w:ind w:left="2160" w:hanging="180"/>
      </w:pPr>
    </w:lvl>
    <w:lvl w:ilvl="3" w:tplc="5DEC818A" w:tentative="1">
      <w:start w:val="1"/>
      <w:numFmt w:val="decimal"/>
      <w:lvlText w:val="%4."/>
      <w:lvlJc w:val="left"/>
      <w:pPr>
        <w:ind w:left="2880" w:hanging="360"/>
      </w:pPr>
    </w:lvl>
    <w:lvl w:ilvl="4" w:tplc="F38851FE" w:tentative="1">
      <w:start w:val="1"/>
      <w:numFmt w:val="lowerLetter"/>
      <w:lvlText w:val="%5."/>
      <w:lvlJc w:val="left"/>
      <w:pPr>
        <w:ind w:left="3600" w:hanging="360"/>
      </w:pPr>
    </w:lvl>
    <w:lvl w:ilvl="5" w:tplc="D48484D6" w:tentative="1">
      <w:start w:val="1"/>
      <w:numFmt w:val="lowerRoman"/>
      <w:lvlText w:val="%6."/>
      <w:lvlJc w:val="right"/>
      <w:pPr>
        <w:ind w:left="4320" w:hanging="180"/>
      </w:pPr>
    </w:lvl>
    <w:lvl w:ilvl="6" w:tplc="88746806" w:tentative="1">
      <w:start w:val="1"/>
      <w:numFmt w:val="decimal"/>
      <w:lvlText w:val="%7."/>
      <w:lvlJc w:val="left"/>
      <w:pPr>
        <w:ind w:left="5040" w:hanging="360"/>
      </w:pPr>
    </w:lvl>
    <w:lvl w:ilvl="7" w:tplc="2AB8208A" w:tentative="1">
      <w:start w:val="1"/>
      <w:numFmt w:val="lowerLetter"/>
      <w:lvlText w:val="%8."/>
      <w:lvlJc w:val="left"/>
      <w:pPr>
        <w:ind w:left="5760" w:hanging="360"/>
      </w:pPr>
    </w:lvl>
    <w:lvl w:ilvl="8" w:tplc="D5082B60" w:tentative="1">
      <w:start w:val="1"/>
      <w:numFmt w:val="lowerRoman"/>
      <w:lvlText w:val="%9."/>
      <w:lvlJc w:val="right"/>
      <w:pPr>
        <w:ind w:left="6480" w:hanging="180"/>
      </w:pPr>
    </w:lvl>
  </w:abstractNum>
  <w:abstractNum w:abstractNumId="8" w15:restartNumberingAfterBreak="0">
    <w:nsid w:val="228D3D4E"/>
    <w:multiLevelType w:val="hybridMultilevel"/>
    <w:tmpl w:val="2480CED4"/>
    <w:lvl w:ilvl="0" w:tplc="5A140A3E">
      <w:start w:val="1"/>
      <w:numFmt w:val="bullet"/>
      <w:lvlText w:val=""/>
      <w:lvlJc w:val="left"/>
      <w:pPr>
        <w:ind w:left="1440" w:hanging="360"/>
      </w:pPr>
      <w:rPr>
        <w:rFonts w:ascii="Symbol" w:hAnsi="Symbol" w:hint="default"/>
      </w:rPr>
    </w:lvl>
    <w:lvl w:ilvl="1" w:tplc="437E8DF8" w:tentative="1">
      <w:start w:val="1"/>
      <w:numFmt w:val="bullet"/>
      <w:lvlText w:val="o"/>
      <w:lvlJc w:val="left"/>
      <w:pPr>
        <w:ind w:left="2160" w:hanging="360"/>
      </w:pPr>
      <w:rPr>
        <w:rFonts w:ascii="Courier New" w:hAnsi="Courier New" w:cs="Courier New" w:hint="default"/>
      </w:rPr>
    </w:lvl>
    <w:lvl w:ilvl="2" w:tplc="F17E07DA" w:tentative="1">
      <w:start w:val="1"/>
      <w:numFmt w:val="bullet"/>
      <w:lvlText w:val=""/>
      <w:lvlJc w:val="left"/>
      <w:pPr>
        <w:ind w:left="2880" w:hanging="360"/>
      </w:pPr>
      <w:rPr>
        <w:rFonts w:ascii="Wingdings" w:hAnsi="Wingdings" w:hint="default"/>
      </w:rPr>
    </w:lvl>
    <w:lvl w:ilvl="3" w:tplc="8DD6D520" w:tentative="1">
      <w:start w:val="1"/>
      <w:numFmt w:val="bullet"/>
      <w:lvlText w:val=""/>
      <w:lvlJc w:val="left"/>
      <w:pPr>
        <w:ind w:left="3600" w:hanging="360"/>
      </w:pPr>
      <w:rPr>
        <w:rFonts w:ascii="Symbol" w:hAnsi="Symbol" w:hint="default"/>
      </w:rPr>
    </w:lvl>
    <w:lvl w:ilvl="4" w:tplc="B0E4BF8C" w:tentative="1">
      <w:start w:val="1"/>
      <w:numFmt w:val="bullet"/>
      <w:lvlText w:val="o"/>
      <w:lvlJc w:val="left"/>
      <w:pPr>
        <w:ind w:left="4320" w:hanging="360"/>
      </w:pPr>
      <w:rPr>
        <w:rFonts w:ascii="Courier New" w:hAnsi="Courier New" w:cs="Courier New" w:hint="default"/>
      </w:rPr>
    </w:lvl>
    <w:lvl w:ilvl="5" w:tplc="F704F552" w:tentative="1">
      <w:start w:val="1"/>
      <w:numFmt w:val="bullet"/>
      <w:lvlText w:val=""/>
      <w:lvlJc w:val="left"/>
      <w:pPr>
        <w:ind w:left="5040" w:hanging="360"/>
      </w:pPr>
      <w:rPr>
        <w:rFonts w:ascii="Wingdings" w:hAnsi="Wingdings" w:hint="default"/>
      </w:rPr>
    </w:lvl>
    <w:lvl w:ilvl="6" w:tplc="0C3EE840" w:tentative="1">
      <w:start w:val="1"/>
      <w:numFmt w:val="bullet"/>
      <w:lvlText w:val=""/>
      <w:lvlJc w:val="left"/>
      <w:pPr>
        <w:ind w:left="5760" w:hanging="360"/>
      </w:pPr>
      <w:rPr>
        <w:rFonts w:ascii="Symbol" w:hAnsi="Symbol" w:hint="default"/>
      </w:rPr>
    </w:lvl>
    <w:lvl w:ilvl="7" w:tplc="9D60DD30" w:tentative="1">
      <w:start w:val="1"/>
      <w:numFmt w:val="bullet"/>
      <w:lvlText w:val="o"/>
      <w:lvlJc w:val="left"/>
      <w:pPr>
        <w:ind w:left="6480" w:hanging="360"/>
      </w:pPr>
      <w:rPr>
        <w:rFonts w:ascii="Courier New" w:hAnsi="Courier New" w:cs="Courier New" w:hint="default"/>
      </w:rPr>
    </w:lvl>
    <w:lvl w:ilvl="8" w:tplc="0514247C" w:tentative="1">
      <w:start w:val="1"/>
      <w:numFmt w:val="bullet"/>
      <w:lvlText w:val=""/>
      <w:lvlJc w:val="left"/>
      <w:pPr>
        <w:ind w:left="7200" w:hanging="360"/>
      </w:pPr>
      <w:rPr>
        <w:rFonts w:ascii="Wingdings" w:hAnsi="Wingdings" w:hint="default"/>
      </w:rPr>
    </w:lvl>
  </w:abstractNum>
  <w:abstractNum w:abstractNumId="9" w15:restartNumberingAfterBreak="0">
    <w:nsid w:val="255562DE"/>
    <w:multiLevelType w:val="hybridMultilevel"/>
    <w:tmpl w:val="2FFE775C"/>
    <w:lvl w:ilvl="0" w:tplc="42B6B202">
      <w:start w:val="1"/>
      <w:numFmt w:val="lowerRoman"/>
      <w:lvlText w:val="%1."/>
      <w:lvlJc w:val="right"/>
      <w:pPr>
        <w:ind w:left="720" w:hanging="360"/>
      </w:pPr>
    </w:lvl>
    <w:lvl w:ilvl="1" w:tplc="A656D784" w:tentative="1">
      <w:start w:val="1"/>
      <w:numFmt w:val="lowerLetter"/>
      <w:lvlText w:val="%2."/>
      <w:lvlJc w:val="left"/>
      <w:pPr>
        <w:ind w:left="1440" w:hanging="360"/>
      </w:pPr>
    </w:lvl>
    <w:lvl w:ilvl="2" w:tplc="8716C0A2" w:tentative="1">
      <w:start w:val="1"/>
      <w:numFmt w:val="lowerRoman"/>
      <w:lvlText w:val="%3."/>
      <w:lvlJc w:val="right"/>
      <w:pPr>
        <w:ind w:left="2160" w:hanging="180"/>
      </w:pPr>
    </w:lvl>
    <w:lvl w:ilvl="3" w:tplc="8C66C934" w:tentative="1">
      <w:start w:val="1"/>
      <w:numFmt w:val="decimal"/>
      <w:lvlText w:val="%4."/>
      <w:lvlJc w:val="left"/>
      <w:pPr>
        <w:ind w:left="2880" w:hanging="360"/>
      </w:pPr>
    </w:lvl>
    <w:lvl w:ilvl="4" w:tplc="5B985E30" w:tentative="1">
      <w:start w:val="1"/>
      <w:numFmt w:val="lowerLetter"/>
      <w:lvlText w:val="%5."/>
      <w:lvlJc w:val="left"/>
      <w:pPr>
        <w:ind w:left="3600" w:hanging="360"/>
      </w:pPr>
    </w:lvl>
    <w:lvl w:ilvl="5" w:tplc="AD6A269C" w:tentative="1">
      <w:start w:val="1"/>
      <w:numFmt w:val="lowerRoman"/>
      <w:lvlText w:val="%6."/>
      <w:lvlJc w:val="right"/>
      <w:pPr>
        <w:ind w:left="4320" w:hanging="180"/>
      </w:pPr>
    </w:lvl>
    <w:lvl w:ilvl="6" w:tplc="89F4CECE" w:tentative="1">
      <w:start w:val="1"/>
      <w:numFmt w:val="decimal"/>
      <w:lvlText w:val="%7."/>
      <w:lvlJc w:val="left"/>
      <w:pPr>
        <w:ind w:left="5040" w:hanging="360"/>
      </w:pPr>
    </w:lvl>
    <w:lvl w:ilvl="7" w:tplc="3528C24C" w:tentative="1">
      <w:start w:val="1"/>
      <w:numFmt w:val="lowerLetter"/>
      <w:lvlText w:val="%8."/>
      <w:lvlJc w:val="left"/>
      <w:pPr>
        <w:ind w:left="5760" w:hanging="360"/>
      </w:pPr>
    </w:lvl>
    <w:lvl w:ilvl="8" w:tplc="8B34F1BC" w:tentative="1">
      <w:start w:val="1"/>
      <w:numFmt w:val="lowerRoman"/>
      <w:lvlText w:val="%9."/>
      <w:lvlJc w:val="right"/>
      <w:pPr>
        <w:ind w:left="6480" w:hanging="180"/>
      </w:pPr>
    </w:lvl>
  </w:abstractNum>
  <w:abstractNum w:abstractNumId="10" w15:restartNumberingAfterBreak="0">
    <w:nsid w:val="2EBF24AA"/>
    <w:multiLevelType w:val="hybridMultilevel"/>
    <w:tmpl w:val="7BC2694E"/>
    <w:lvl w:ilvl="0" w:tplc="5590DD4E">
      <w:start w:val="1"/>
      <w:numFmt w:val="lowerRoman"/>
      <w:lvlText w:val="%1."/>
      <w:lvlJc w:val="right"/>
      <w:pPr>
        <w:ind w:left="1080" w:hanging="360"/>
      </w:pPr>
    </w:lvl>
    <w:lvl w:ilvl="1" w:tplc="96D63F1C" w:tentative="1">
      <w:start w:val="1"/>
      <w:numFmt w:val="lowerLetter"/>
      <w:lvlText w:val="%2."/>
      <w:lvlJc w:val="left"/>
      <w:pPr>
        <w:ind w:left="1800" w:hanging="360"/>
      </w:pPr>
    </w:lvl>
    <w:lvl w:ilvl="2" w:tplc="6EC03814" w:tentative="1">
      <w:start w:val="1"/>
      <w:numFmt w:val="lowerRoman"/>
      <w:lvlText w:val="%3."/>
      <w:lvlJc w:val="right"/>
      <w:pPr>
        <w:ind w:left="2520" w:hanging="180"/>
      </w:pPr>
    </w:lvl>
    <w:lvl w:ilvl="3" w:tplc="D36C9792" w:tentative="1">
      <w:start w:val="1"/>
      <w:numFmt w:val="decimal"/>
      <w:lvlText w:val="%4."/>
      <w:lvlJc w:val="left"/>
      <w:pPr>
        <w:ind w:left="3240" w:hanging="360"/>
      </w:pPr>
    </w:lvl>
    <w:lvl w:ilvl="4" w:tplc="33C8FE74" w:tentative="1">
      <w:start w:val="1"/>
      <w:numFmt w:val="lowerLetter"/>
      <w:lvlText w:val="%5."/>
      <w:lvlJc w:val="left"/>
      <w:pPr>
        <w:ind w:left="3960" w:hanging="360"/>
      </w:pPr>
    </w:lvl>
    <w:lvl w:ilvl="5" w:tplc="4130647A" w:tentative="1">
      <w:start w:val="1"/>
      <w:numFmt w:val="lowerRoman"/>
      <w:lvlText w:val="%6."/>
      <w:lvlJc w:val="right"/>
      <w:pPr>
        <w:ind w:left="4680" w:hanging="180"/>
      </w:pPr>
    </w:lvl>
    <w:lvl w:ilvl="6" w:tplc="0060B454" w:tentative="1">
      <w:start w:val="1"/>
      <w:numFmt w:val="decimal"/>
      <w:lvlText w:val="%7."/>
      <w:lvlJc w:val="left"/>
      <w:pPr>
        <w:ind w:left="5400" w:hanging="360"/>
      </w:pPr>
    </w:lvl>
    <w:lvl w:ilvl="7" w:tplc="95BAA070" w:tentative="1">
      <w:start w:val="1"/>
      <w:numFmt w:val="lowerLetter"/>
      <w:lvlText w:val="%8."/>
      <w:lvlJc w:val="left"/>
      <w:pPr>
        <w:ind w:left="6120" w:hanging="360"/>
      </w:pPr>
    </w:lvl>
    <w:lvl w:ilvl="8" w:tplc="5EB8472C" w:tentative="1">
      <w:start w:val="1"/>
      <w:numFmt w:val="lowerRoman"/>
      <w:lvlText w:val="%9."/>
      <w:lvlJc w:val="right"/>
      <w:pPr>
        <w:ind w:left="6840" w:hanging="180"/>
      </w:pPr>
    </w:lvl>
  </w:abstractNum>
  <w:abstractNum w:abstractNumId="11" w15:restartNumberingAfterBreak="0">
    <w:nsid w:val="2ECC0D7F"/>
    <w:multiLevelType w:val="hybridMultilevel"/>
    <w:tmpl w:val="DCCAEA62"/>
    <w:lvl w:ilvl="0" w:tplc="CEA0888E">
      <w:start w:val="1"/>
      <w:numFmt w:val="lowerRoman"/>
      <w:lvlText w:val="%1."/>
      <w:lvlJc w:val="right"/>
      <w:pPr>
        <w:ind w:left="720" w:hanging="360"/>
      </w:pPr>
    </w:lvl>
    <w:lvl w:ilvl="1" w:tplc="3B14DEE6" w:tentative="1">
      <w:start w:val="1"/>
      <w:numFmt w:val="lowerLetter"/>
      <w:lvlText w:val="%2."/>
      <w:lvlJc w:val="left"/>
      <w:pPr>
        <w:ind w:left="1440" w:hanging="360"/>
      </w:pPr>
    </w:lvl>
    <w:lvl w:ilvl="2" w:tplc="C062E998" w:tentative="1">
      <w:start w:val="1"/>
      <w:numFmt w:val="lowerRoman"/>
      <w:lvlText w:val="%3."/>
      <w:lvlJc w:val="right"/>
      <w:pPr>
        <w:ind w:left="2160" w:hanging="180"/>
      </w:pPr>
    </w:lvl>
    <w:lvl w:ilvl="3" w:tplc="0E6A6A98" w:tentative="1">
      <w:start w:val="1"/>
      <w:numFmt w:val="decimal"/>
      <w:lvlText w:val="%4."/>
      <w:lvlJc w:val="left"/>
      <w:pPr>
        <w:ind w:left="2880" w:hanging="360"/>
      </w:pPr>
    </w:lvl>
    <w:lvl w:ilvl="4" w:tplc="A70AD5E4" w:tentative="1">
      <w:start w:val="1"/>
      <w:numFmt w:val="lowerLetter"/>
      <w:lvlText w:val="%5."/>
      <w:lvlJc w:val="left"/>
      <w:pPr>
        <w:ind w:left="3600" w:hanging="360"/>
      </w:pPr>
    </w:lvl>
    <w:lvl w:ilvl="5" w:tplc="3FE803FC" w:tentative="1">
      <w:start w:val="1"/>
      <w:numFmt w:val="lowerRoman"/>
      <w:lvlText w:val="%6."/>
      <w:lvlJc w:val="right"/>
      <w:pPr>
        <w:ind w:left="4320" w:hanging="180"/>
      </w:pPr>
    </w:lvl>
    <w:lvl w:ilvl="6" w:tplc="32CAB4FA" w:tentative="1">
      <w:start w:val="1"/>
      <w:numFmt w:val="decimal"/>
      <w:lvlText w:val="%7."/>
      <w:lvlJc w:val="left"/>
      <w:pPr>
        <w:ind w:left="5040" w:hanging="360"/>
      </w:pPr>
    </w:lvl>
    <w:lvl w:ilvl="7" w:tplc="4D82F284" w:tentative="1">
      <w:start w:val="1"/>
      <w:numFmt w:val="lowerLetter"/>
      <w:lvlText w:val="%8."/>
      <w:lvlJc w:val="left"/>
      <w:pPr>
        <w:ind w:left="5760" w:hanging="360"/>
      </w:pPr>
    </w:lvl>
    <w:lvl w:ilvl="8" w:tplc="5316000A" w:tentative="1">
      <w:start w:val="1"/>
      <w:numFmt w:val="lowerRoman"/>
      <w:lvlText w:val="%9."/>
      <w:lvlJc w:val="right"/>
      <w:pPr>
        <w:ind w:left="6480" w:hanging="180"/>
      </w:pPr>
    </w:lvl>
  </w:abstractNum>
  <w:abstractNum w:abstractNumId="12" w15:restartNumberingAfterBreak="0">
    <w:nsid w:val="3014243C"/>
    <w:multiLevelType w:val="hybridMultilevel"/>
    <w:tmpl w:val="A4BEBB9E"/>
    <w:lvl w:ilvl="0" w:tplc="6074B254">
      <w:start w:val="1"/>
      <w:numFmt w:val="upperRoman"/>
      <w:lvlText w:val="%1."/>
      <w:lvlJc w:val="right"/>
      <w:pPr>
        <w:ind w:left="720" w:hanging="360"/>
      </w:pPr>
      <w:rPr>
        <w:b w:val="0"/>
      </w:rPr>
    </w:lvl>
    <w:lvl w:ilvl="1" w:tplc="E034B468" w:tentative="1">
      <w:start w:val="1"/>
      <w:numFmt w:val="lowerLetter"/>
      <w:lvlText w:val="%2."/>
      <w:lvlJc w:val="left"/>
      <w:pPr>
        <w:ind w:left="1440" w:hanging="360"/>
      </w:pPr>
    </w:lvl>
    <w:lvl w:ilvl="2" w:tplc="AF32C784" w:tentative="1">
      <w:start w:val="1"/>
      <w:numFmt w:val="lowerRoman"/>
      <w:lvlText w:val="%3."/>
      <w:lvlJc w:val="right"/>
      <w:pPr>
        <w:ind w:left="2160" w:hanging="180"/>
      </w:pPr>
    </w:lvl>
    <w:lvl w:ilvl="3" w:tplc="B51212A6" w:tentative="1">
      <w:start w:val="1"/>
      <w:numFmt w:val="decimal"/>
      <w:lvlText w:val="%4."/>
      <w:lvlJc w:val="left"/>
      <w:pPr>
        <w:ind w:left="2880" w:hanging="360"/>
      </w:pPr>
    </w:lvl>
    <w:lvl w:ilvl="4" w:tplc="E4A09228" w:tentative="1">
      <w:start w:val="1"/>
      <w:numFmt w:val="lowerLetter"/>
      <w:lvlText w:val="%5."/>
      <w:lvlJc w:val="left"/>
      <w:pPr>
        <w:ind w:left="3600" w:hanging="360"/>
      </w:pPr>
    </w:lvl>
    <w:lvl w:ilvl="5" w:tplc="8D906798" w:tentative="1">
      <w:start w:val="1"/>
      <w:numFmt w:val="lowerRoman"/>
      <w:lvlText w:val="%6."/>
      <w:lvlJc w:val="right"/>
      <w:pPr>
        <w:ind w:left="4320" w:hanging="180"/>
      </w:pPr>
    </w:lvl>
    <w:lvl w:ilvl="6" w:tplc="BEE4CEAC" w:tentative="1">
      <w:start w:val="1"/>
      <w:numFmt w:val="decimal"/>
      <w:lvlText w:val="%7."/>
      <w:lvlJc w:val="left"/>
      <w:pPr>
        <w:ind w:left="5040" w:hanging="360"/>
      </w:pPr>
    </w:lvl>
    <w:lvl w:ilvl="7" w:tplc="5AC0F56A" w:tentative="1">
      <w:start w:val="1"/>
      <w:numFmt w:val="lowerLetter"/>
      <w:lvlText w:val="%8."/>
      <w:lvlJc w:val="left"/>
      <w:pPr>
        <w:ind w:left="5760" w:hanging="360"/>
      </w:pPr>
    </w:lvl>
    <w:lvl w:ilvl="8" w:tplc="96B2C504" w:tentative="1">
      <w:start w:val="1"/>
      <w:numFmt w:val="lowerRoman"/>
      <w:lvlText w:val="%9."/>
      <w:lvlJc w:val="right"/>
      <w:pPr>
        <w:ind w:left="6480" w:hanging="180"/>
      </w:pPr>
    </w:lvl>
  </w:abstractNum>
  <w:abstractNum w:abstractNumId="13" w15:restartNumberingAfterBreak="0">
    <w:nsid w:val="3BD62E08"/>
    <w:multiLevelType w:val="hybridMultilevel"/>
    <w:tmpl w:val="8D822620"/>
    <w:lvl w:ilvl="0" w:tplc="CF7ECA48">
      <w:start w:val="1"/>
      <w:numFmt w:val="lowerLetter"/>
      <w:lvlText w:val="%1)"/>
      <w:lvlJc w:val="left"/>
      <w:pPr>
        <w:ind w:left="720" w:hanging="360"/>
      </w:pPr>
      <w:rPr>
        <w:rFonts w:hint="default"/>
      </w:rPr>
    </w:lvl>
    <w:lvl w:ilvl="1" w:tplc="BBDC5B96" w:tentative="1">
      <w:start w:val="1"/>
      <w:numFmt w:val="bullet"/>
      <w:lvlText w:val="o"/>
      <w:lvlJc w:val="left"/>
      <w:pPr>
        <w:ind w:left="1440" w:hanging="360"/>
      </w:pPr>
      <w:rPr>
        <w:rFonts w:ascii="Courier New" w:hAnsi="Courier New" w:cs="Courier New" w:hint="default"/>
      </w:rPr>
    </w:lvl>
    <w:lvl w:ilvl="2" w:tplc="171013A8" w:tentative="1">
      <w:start w:val="1"/>
      <w:numFmt w:val="bullet"/>
      <w:lvlText w:val=""/>
      <w:lvlJc w:val="left"/>
      <w:pPr>
        <w:ind w:left="2160" w:hanging="360"/>
      </w:pPr>
      <w:rPr>
        <w:rFonts w:ascii="Wingdings" w:hAnsi="Wingdings" w:hint="default"/>
      </w:rPr>
    </w:lvl>
    <w:lvl w:ilvl="3" w:tplc="8B2823E4" w:tentative="1">
      <w:start w:val="1"/>
      <w:numFmt w:val="bullet"/>
      <w:lvlText w:val=""/>
      <w:lvlJc w:val="left"/>
      <w:pPr>
        <w:ind w:left="2880" w:hanging="360"/>
      </w:pPr>
      <w:rPr>
        <w:rFonts w:ascii="Symbol" w:hAnsi="Symbol" w:hint="default"/>
      </w:rPr>
    </w:lvl>
    <w:lvl w:ilvl="4" w:tplc="3E8E4A0E" w:tentative="1">
      <w:start w:val="1"/>
      <w:numFmt w:val="bullet"/>
      <w:lvlText w:val="o"/>
      <w:lvlJc w:val="left"/>
      <w:pPr>
        <w:ind w:left="3600" w:hanging="360"/>
      </w:pPr>
      <w:rPr>
        <w:rFonts w:ascii="Courier New" w:hAnsi="Courier New" w:cs="Courier New" w:hint="default"/>
      </w:rPr>
    </w:lvl>
    <w:lvl w:ilvl="5" w:tplc="4AD07CEE" w:tentative="1">
      <w:start w:val="1"/>
      <w:numFmt w:val="bullet"/>
      <w:lvlText w:val=""/>
      <w:lvlJc w:val="left"/>
      <w:pPr>
        <w:ind w:left="4320" w:hanging="360"/>
      </w:pPr>
      <w:rPr>
        <w:rFonts w:ascii="Wingdings" w:hAnsi="Wingdings" w:hint="default"/>
      </w:rPr>
    </w:lvl>
    <w:lvl w:ilvl="6" w:tplc="5AA4CF5C" w:tentative="1">
      <w:start w:val="1"/>
      <w:numFmt w:val="bullet"/>
      <w:lvlText w:val=""/>
      <w:lvlJc w:val="left"/>
      <w:pPr>
        <w:ind w:left="5040" w:hanging="360"/>
      </w:pPr>
      <w:rPr>
        <w:rFonts w:ascii="Symbol" w:hAnsi="Symbol" w:hint="default"/>
      </w:rPr>
    </w:lvl>
    <w:lvl w:ilvl="7" w:tplc="ABD6B366" w:tentative="1">
      <w:start w:val="1"/>
      <w:numFmt w:val="bullet"/>
      <w:lvlText w:val="o"/>
      <w:lvlJc w:val="left"/>
      <w:pPr>
        <w:ind w:left="5760" w:hanging="360"/>
      </w:pPr>
      <w:rPr>
        <w:rFonts w:ascii="Courier New" w:hAnsi="Courier New" w:cs="Courier New" w:hint="default"/>
      </w:rPr>
    </w:lvl>
    <w:lvl w:ilvl="8" w:tplc="FA063954" w:tentative="1">
      <w:start w:val="1"/>
      <w:numFmt w:val="bullet"/>
      <w:lvlText w:val=""/>
      <w:lvlJc w:val="left"/>
      <w:pPr>
        <w:ind w:left="6480" w:hanging="360"/>
      </w:pPr>
      <w:rPr>
        <w:rFonts w:ascii="Wingdings" w:hAnsi="Wingdings" w:hint="default"/>
      </w:rPr>
    </w:lvl>
  </w:abstractNum>
  <w:abstractNum w:abstractNumId="14" w15:restartNumberingAfterBreak="0">
    <w:nsid w:val="3C124E4D"/>
    <w:multiLevelType w:val="hybridMultilevel"/>
    <w:tmpl w:val="38CC527E"/>
    <w:lvl w:ilvl="0" w:tplc="C1D8F892">
      <w:start w:val="1"/>
      <w:numFmt w:val="bullet"/>
      <w:lvlText w:val=""/>
      <w:lvlJc w:val="left"/>
      <w:pPr>
        <w:ind w:left="720" w:hanging="360"/>
      </w:pPr>
      <w:rPr>
        <w:rFonts w:ascii="Wingdings" w:hAnsi="Wingdings" w:hint="default"/>
      </w:rPr>
    </w:lvl>
    <w:lvl w:ilvl="1" w:tplc="98B84EFE" w:tentative="1">
      <w:start w:val="1"/>
      <w:numFmt w:val="bullet"/>
      <w:lvlText w:val="o"/>
      <w:lvlJc w:val="left"/>
      <w:pPr>
        <w:ind w:left="1440" w:hanging="360"/>
      </w:pPr>
      <w:rPr>
        <w:rFonts w:ascii="Courier New" w:hAnsi="Courier New" w:cs="Courier New" w:hint="default"/>
      </w:rPr>
    </w:lvl>
    <w:lvl w:ilvl="2" w:tplc="C33EBAFC" w:tentative="1">
      <w:start w:val="1"/>
      <w:numFmt w:val="bullet"/>
      <w:lvlText w:val=""/>
      <w:lvlJc w:val="left"/>
      <w:pPr>
        <w:ind w:left="2160" w:hanging="360"/>
      </w:pPr>
      <w:rPr>
        <w:rFonts w:ascii="Wingdings" w:hAnsi="Wingdings" w:hint="default"/>
      </w:rPr>
    </w:lvl>
    <w:lvl w:ilvl="3" w:tplc="F908731E" w:tentative="1">
      <w:start w:val="1"/>
      <w:numFmt w:val="bullet"/>
      <w:lvlText w:val=""/>
      <w:lvlJc w:val="left"/>
      <w:pPr>
        <w:ind w:left="2880" w:hanging="360"/>
      </w:pPr>
      <w:rPr>
        <w:rFonts w:ascii="Symbol" w:hAnsi="Symbol" w:hint="default"/>
      </w:rPr>
    </w:lvl>
    <w:lvl w:ilvl="4" w:tplc="D9D4159C" w:tentative="1">
      <w:start w:val="1"/>
      <w:numFmt w:val="bullet"/>
      <w:lvlText w:val="o"/>
      <w:lvlJc w:val="left"/>
      <w:pPr>
        <w:ind w:left="3600" w:hanging="360"/>
      </w:pPr>
      <w:rPr>
        <w:rFonts w:ascii="Courier New" w:hAnsi="Courier New" w:cs="Courier New" w:hint="default"/>
      </w:rPr>
    </w:lvl>
    <w:lvl w:ilvl="5" w:tplc="3F20124E" w:tentative="1">
      <w:start w:val="1"/>
      <w:numFmt w:val="bullet"/>
      <w:lvlText w:val=""/>
      <w:lvlJc w:val="left"/>
      <w:pPr>
        <w:ind w:left="4320" w:hanging="360"/>
      </w:pPr>
      <w:rPr>
        <w:rFonts w:ascii="Wingdings" w:hAnsi="Wingdings" w:hint="default"/>
      </w:rPr>
    </w:lvl>
    <w:lvl w:ilvl="6" w:tplc="911C6588" w:tentative="1">
      <w:start w:val="1"/>
      <w:numFmt w:val="bullet"/>
      <w:lvlText w:val=""/>
      <w:lvlJc w:val="left"/>
      <w:pPr>
        <w:ind w:left="5040" w:hanging="360"/>
      </w:pPr>
      <w:rPr>
        <w:rFonts w:ascii="Symbol" w:hAnsi="Symbol" w:hint="default"/>
      </w:rPr>
    </w:lvl>
    <w:lvl w:ilvl="7" w:tplc="6AA49DC4" w:tentative="1">
      <w:start w:val="1"/>
      <w:numFmt w:val="bullet"/>
      <w:lvlText w:val="o"/>
      <w:lvlJc w:val="left"/>
      <w:pPr>
        <w:ind w:left="5760" w:hanging="360"/>
      </w:pPr>
      <w:rPr>
        <w:rFonts w:ascii="Courier New" w:hAnsi="Courier New" w:cs="Courier New" w:hint="default"/>
      </w:rPr>
    </w:lvl>
    <w:lvl w:ilvl="8" w:tplc="0926440A" w:tentative="1">
      <w:start w:val="1"/>
      <w:numFmt w:val="bullet"/>
      <w:lvlText w:val=""/>
      <w:lvlJc w:val="left"/>
      <w:pPr>
        <w:ind w:left="6480" w:hanging="360"/>
      </w:pPr>
      <w:rPr>
        <w:rFonts w:ascii="Wingdings" w:hAnsi="Wingdings" w:hint="default"/>
      </w:rPr>
    </w:lvl>
  </w:abstractNum>
  <w:abstractNum w:abstractNumId="15" w15:restartNumberingAfterBreak="0">
    <w:nsid w:val="3D872E7C"/>
    <w:multiLevelType w:val="hybridMultilevel"/>
    <w:tmpl w:val="B464EFC4"/>
    <w:lvl w:ilvl="0" w:tplc="947E1612">
      <w:start w:val="1"/>
      <w:numFmt w:val="lowerLetter"/>
      <w:lvlText w:val="%1)"/>
      <w:lvlJc w:val="left"/>
      <w:pPr>
        <w:ind w:left="720" w:hanging="360"/>
      </w:pPr>
    </w:lvl>
    <w:lvl w:ilvl="1" w:tplc="1022274C" w:tentative="1">
      <w:start w:val="1"/>
      <w:numFmt w:val="lowerLetter"/>
      <w:lvlText w:val="%2."/>
      <w:lvlJc w:val="left"/>
      <w:pPr>
        <w:ind w:left="1440" w:hanging="360"/>
      </w:pPr>
    </w:lvl>
    <w:lvl w:ilvl="2" w:tplc="1D246AE6" w:tentative="1">
      <w:start w:val="1"/>
      <w:numFmt w:val="lowerRoman"/>
      <w:lvlText w:val="%3."/>
      <w:lvlJc w:val="right"/>
      <w:pPr>
        <w:ind w:left="2160" w:hanging="180"/>
      </w:pPr>
    </w:lvl>
    <w:lvl w:ilvl="3" w:tplc="67BCF508" w:tentative="1">
      <w:start w:val="1"/>
      <w:numFmt w:val="decimal"/>
      <w:lvlText w:val="%4."/>
      <w:lvlJc w:val="left"/>
      <w:pPr>
        <w:ind w:left="2880" w:hanging="360"/>
      </w:pPr>
    </w:lvl>
    <w:lvl w:ilvl="4" w:tplc="DF22CE66" w:tentative="1">
      <w:start w:val="1"/>
      <w:numFmt w:val="lowerLetter"/>
      <w:lvlText w:val="%5."/>
      <w:lvlJc w:val="left"/>
      <w:pPr>
        <w:ind w:left="3600" w:hanging="360"/>
      </w:pPr>
    </w:lvl>
    <w:lvl w:ilvl="5" w:tplc="C2E69EAA" w:tentative="1">
      <w:start w:val="1"/>
      <w:numFmt w:val="lowerRoman"/>
      <w:lvlText w:val="%6."/>
      <w:lvlJc w:val="right"/>
      <w:pPr>
        <w:ind w:left="4320" w:hanging="180"/>
      </w:pPr>
    </w:lvl>
    <w:lvl w:ilvl="6" w:tplc="4626946A" w:tentative="1">
      <w:start w:val="1"/>
      <w:numFmt w:val="decimal"/>
      <w:lvlText w:val="%7."/>
      <w:lvlJc w:val="left"/>
      <w:pPr>
        <w:ind w:left="5040" w:hanging="360"/>
      </w:pPr>
    </w:lvl>
    <w:lvl w:ilvl="7" w:tplc="429CCAAC" w:tentative="1">
      <w:start w:val="1"/>
      <w:numFmt w:val="lowerLetter"/>
      <w:lvlText w:val="%8."/>
      <w:lvlJc w:val="left"/>
      <w:pPr>
        <w:ind w:left="5760" w:hanging="360"/>
      </w:pPr>
    </w:lvl>
    <w:lvl w:ilvl="8" w:tplc="A8A68F36" w:tentative="1">
      <w:start w:val="1"/>
      <w:numFmt w:val="lowerRoman"/>
      <w:lvlText w:val="%9."/>
      <w:lvlJc w:val="right"/>
      <w:pPr>
        <w:ind w:left="6480" w:hanging="180"/>
      </w:pPr>
    </w:lvl>
  </w:abstractNum>
  <w:abstractNum w:abstractNumId="16" w15:restartNumberingAfterBreak="0">
    <w:nsid w:val="4D254A3D"/>
    <w:multiLevelType w:val="hybridMultilevel"/>
    <w:tmpl w:val="66E85AE0"/>
    <w:lvl w:ilvl="0" w:tplc="63B80B4C">
      <w:start w:val="1"/>
      <w:numFmt w:val="lowerLetter"/>
      <w:lvlText w:val="%1)"/>
      <w:lvlJc w:val="left"/>
      <w:pPr>
        <w:ind w:left="720" w:hanging="360"/>
      </w:pPr>
    </w:lvl>
    <w:lvl w:ilvl="1" w:tplc="9DFC6D9C" w:tentative="1">
      <w:start w:val="1"/>
      <w:numFmt w:val="lowerLetter"/>
      <w:lvlText w:val="%2."/>
      <w:lvlJc w:val="left"/>
      <w:pPr>
        <w:ind w:left="1440" w:hanging="360"/>
      </w:pPr>
    </w:lvl>
    <w:lvl w:ilvl="2" w:tplc="9BEC524E" w:tentative="1">
      <w:start w:val="1"/>
      <w:numFmt w:val="lowerRoman"/>
      <w:lvlText w:val="%3."/>
      <w:lvlJc w:val="right"/>
      <w:pPr>
        <w:ind w:left="2160" w:hanging="180"/>
      </w:pPr>
    </w:lvl>
    <w:lvl w:ilvl="3" w:tplc="08D2CFCE" w:tentative="1">
      <w:start w:val="1"/>
      <w:numFmt w:val="decimal"/>
      <w:lvlText w:val="%4."/>
      <w:lvlJc w:val="left"/>
      <w:pPr>
        <w:ind w:left="2880" w:hanging="360"/>
      </w:pPr>
    </w:lvl>
    <w:lvl w:ilvl="4" w:tplc="8BEC68AC" w:tentative="1">
      <w:start w:val="1"/>
      <w:numFmt w:val="lowerLetter"/>
      <w:lvlText w:val="%5."/>
      <w:lvlJc w:val="left"/>
      <w:pPr>
        <w:ind w:left="3600" w:hanging="360"/>
      </w:pPr>
    </w:lvl>
    <w:lvl w:ilvl="5" w:tplc="F05C8ED8" w:tentative="1">
      <w:start w:val="1"/>
      <w:numFmt w:val="lowerRoman"/>
      <w:lvlText w:val="%6."/>
      <w:lvlJc w:val="right"/>
      <w:pPr>
        <w:ind w:left="4320" w:hanging="180"/>
      </w:pPr>
    </w:lvl>
    <w:lvl w:ilvl="6" w:tplc="74BCCF52" w:tentative="1">
      <w:start w:val="1"/>
      <w:numFmt w:val="decimal"/>
      <w:lvlText w:val="%7."/>
      <w:lvlJc w:val="left"/>
      <w:pPr>
        <w:ind w:left="5040" w:hanging="360"/>
      </w:pPr>
    </w:lvl>
    <w:lvl w:ilvl="7" w:tplc="073037AE" w:tentative="1">
      <w:start w:val="1"/>
      <w:numFmt w:val="lowerLetter"/>
      <w:lvlText w:val="%8."/>
      <w:lvlJc w:val="left"/>
      <w:pPr>
        <w:ind w:left="5760" w:hanging="360"/>
      </w:pPr>
    </w:lvl>
    <w:lvl w:ilvl="8" w:tplc="5CB60568" w:tentative="1">
      <w:start w:val="1"/>
      <w:numFmt w:val="lowerRoman"/>
      <w:lvlText w:val="%9."/>
      <w:lvlJc w:val="right"/>
      <w:pPr>
        <w:ind w:left="6480" w:hanging="180"/>
      </w:pPr>
    </w:lvl>
  </w:abstractNum>
  <w:abstractNum w:abstractNumId="17" w15:restartNumberingAfterBreak="0">
    <w:nsid w:val="4D5F78FD"/>
    <w:multiLevelType w:val="hybridMultilevel"/>
    <w:tmpl w:val="617AFCC4"/>
    <w:lvl w:ilvl="0" w:tplc="67F0F7B2">
      <w:start w:val="1"/>
      <w:numFmt w:val="decimal"/>
      <w:lvlText w:val="%1."/>
      <w:lvlJc w:val="left"/>
      <w:pPr>
        <w:ind w:left="720" w:hanging="360"/>
      </w:pPr>
      <w:rPr>
        <w:rFonts w:hint="default"/>
      </w:rPr>
    </w:lvl>
    <w:lvl w:ilvl="1" w:tplc="1542F9FA" w:tentative="1">
      <w:start w:val="1"/>
      <w:numFmt w:val="lowerLetter"/>
      <w:lvlText w:val="%2."/>
      <w:lvlJc w:val="left"/>
      <w:pPr>
        <w:ind w:left="1440" w:hanging="360"/>
      </w:pPr>
    </w:lvl>
    <w:lvl w:ilvl="2" w:tplc="930A4938" w:tentative="1">
      <w:start w:val="1"/>
      <w:numFmt w:val="lowerRoman"/>
      <w:lvlText w:val="%3."/>
      <w:lvlJc w:val="right"/>
      <w:pPr>
        <w:ind w:left="2160" w:hanging="180"/>
      </w:pPr>
    </w:lvl>
    <w:lvl w:ilvl="3" w:tplc="701C6386" w:tentative="1">
      <w:start w:val="1"/>
      <w:numFmt w:val="decimal"/>
      <w:lvlText w:val="%4."/>
      <w:lvlJc w:val="left"/>
      <w:pPr>
        <w:ind w:left="2880" w:hanging="360"/>
      </w:pPr>
    </w:lvl>
    <w:lvl w:ilvl="4" w:tplc="732485E4" w:tentative="1">
      <w:start w:val="1"/>
      <w:numFmt w:val="lowerLetter"/>
      <w:lvlText w:val="%5."/>
      <w:lvlJc w:val="left"/>
      <w:pPr>
        <w:ind w:left="3600" w:hanging="360"/>
      </w:pPr>
    </w:lvl>
    <w:lvl w:ilvl="5" w:tplc="1932DD9C" w:tentative="1">
      <w:start w:val="1"/>
      <w:numFmt w:val="lowerRoman"/>
      <w:lvlText w:val="%6."/>
      <w:lvlJc w:val="right"/>
      <w:pPr>
        <w:ind w:left="4320" w:hanging="180"/>
      </w:pPr>
    </w:lvl>
    <w:lvl w:ilvl="6" w:tplc="322C1FC8" w:tentative="1">
      <w:start w:val="1"/>
      <w:numFmt w:val="decimal"/>
      <w:lvlText w:val="%7."/>
      <w:lvlJc w:val="left"/>
      <w:pPr>
        <w:ind w:left="5040" w:hanging="360"/>
      </w:pPr>
    </w:lvl>
    <w:lvl w:ilvl="7" w:tplc="99D28AB0" w:tentative="1">
      <w:start w:val="1"/>
      <w:numFmt w:val="lowerLetter"/>
      <w:lvlText w:val="%8."/>
      <w:lvlJc w:val="left"/>
      <w:pPr>
        <w:ind w:left="5760" w:hanging="360"/>
      </w:pPr>
    </w:lvl>
    <w:lvl w:ilvl="8" w:tplc="F008191E" w:tentative="1">
      <w:start w:val="1"/>
      <w:numFmt w:val="lowerRoman"/>
      <w:lvlText w:val="%9."/>
      <w:lvlJc w:val="right"/>
      <w:pPr>
        <w:ind w:left="6480" w:hanging="180"/>
      </w:pPr>
    </w:lvl>
  </w:abstractNum>
  <w:abstractNum w:abstractNumId="18" w15:restartNumberingAfterBreak="0">
    <w:nsid w:val="4F5B0A52"/>
    <w:multiLevelType w:val="hybridMultilevel"/>
    <w:tmpl w:val="5756D1A8"/>
    <w:lvl w:ilvl="0" w:tplc="3E92D574">
      <w:start w:val="1"/>
      <w:numFmt w:val="lowerRoman"/>
      <w:lvlText w:val="%1."/>
      <w:lvlJc w:val="right"/>
      <w:pPr>
        <w:ind w:left="720" w:hanging="360"/>
      </w:pPr>
    </w:lvl>
    <w:lvl w:ilvl="1" w:tplc="41D4B552" w:tentative="1">
      <w:start w:val="1"/>
      <w:numFmt w:val="lowerLetter"/>
      <w:lvlText w:val="%2."/>
      <w:lvlJc w:val="left"/>
      <w:pPr>
        <w:ind w:left="1440" w:hanging="360"/>
      </w:pPr>
    </w:lvl>
    <w:lvl w:ilvl="2" w:tplc="9F82B4AE" w:tentative="1">
      <w:start w:val="1"/>
      <w:numFmt w:val="lowerRoman"/>
      <w:lvlText w:val="%3."/>
      <w:lvlJc w:val="right"/>
      <w:pPr>
        <w:ind w:left="2160" w:hanging="180"/>
      </w:pPr>
    </w:lvl>
    <w:lvl w:ilvl="3" w:tplc="F144884E" w:tentative="1">
      <w:start w:val="1"/>
      <w:numFmt w:val="decimal"/>
      <w:lvlText w:val="%4."/>
      <w:lvlJc w:val="left"/>
      <w:pPr>
        <w:ind w:left="2880" w:hanging="360"/>
      </w:pPr>
    </w:lvl>
    <w:lvl w:ilvl="4" w:tplc="79C84D86" w:tentative="1">
      <w:start w:val="1"/>
      <w:numFmt w:val="lowerLetter"/>
      <w:lvlText w:val="%5."/>
      <w:lvlJc w:val="left"/>
      <w:pPr>
        <w:ind w:left="3600" w:hanging="360"/>
      </w:pPr>
    </w:lvl>
    <w:lvl w:ilvl="5" w:tplc="5EBA855E" w:tentative="1">
      <w:start w:val="1"/>
      <w:numFmt w:val="lowerRoman"/>
      <w:lvlText w:val="%6."/>
      <w:lvlJc w:val="right"/>
      <w:pPr>
        <w:ind w:left="4320" w:hanging="180"/>
      </w:pPr>
    </w:lvl>
    <w:lvl w:ilvl="6" w:tplc="FCEC6E38" w:tentative="1">
      <w:start w:val="1"/>
      <w:numFmt w:val="decimal"/>
      <w:lvlText w:val="%7."/>
      <w:lvlJc w:val="left"/>
      <w:pPr>
        <w:ind w:left="5040" w:hanging="360"/>
      </w:pPr>
    </w:lvl>
    <w:lvl w:ilvl="7" w:tplc="F502D58A" w:tentative="1">
      <w:start w:val="1"/>
      <w:numFmt w:val="lowerLetter"/>
      <w:lvlText w:val="%8."/>
      <w:lvlJc w:val="left"/>
      <w:pPr>
        <w:ind w:left="5760" w:hanging="360"/>
      </w:pPr>
    </w:lvl>
    <w:lvl w:ilvl="8" w:tplc="A61E6C66" w:tentative="1">
      <w:start w:val="1"/>
      <w:numFmt w:val="lowerRoman"/>
      <w:lvlText w:val="%9."/>
      <w:lvlJc w:val="right"/>
      <w:pPr>
        <w:ind w:left="6480" w:hanging="180"/>
      </w:pPr>
    </w:lvl>
  </w:abstractNum>
  <w:abstractNum w:abstractNumId="19" w15:restartNumberingAfterBreak="0">
    <w:nsid w:val="4FFC49EC"/>
    <w:multiLevelType w:val="hybridMultilevel"/>
    <w:tmpl w:val="C6FE9164"/>
    <w:lvl w:ilvl="0" w:tplc="EAE4EE96">
      <w:start w:val="1"/>
      <w:numFmt w:val="upperRoman"/>
      <w:lvlText w:val="%1."/>
      <w:lvlJc w:val="right"/>
      <w:pPr>
        <w:ind w:left="720" w:hanging="360"/>
      </w:pPr>
      <w:rPr>
        <w:b w:val="0"/>
      </w:rPr>
    </w:lvl>
    <w:lvl w:ilvl="1" w:tplc="A846F92C" w:tentative="1">
      <w:start w:val="1"/>
      <w:numFmt w:val="lowerLetter"/>
      <w:lvlText w:val="%2."/>
      <w:lvlJc w:val="left"/>
      <w:pPr>
        <w:ind w:left="1440" w:hanging="360"/>
      </w:pPr>
    </w:lvl>
    <w:lvl w:ilvl="2" w:tplc="D728AA10" w:tentative="1">
      <w:start w:val="1"/>
      <w:numFmt w:val="lowerRoman"/>
      <w:lvlText w:val="%3."/>
      <w:lvlJc w:val="right"/>
      <w:pPr>
        <w:ind w:left="2160" w:hanging="180"/>
      </w:pPr>
    </w:lvl>
    <w:lvl w:ilvl="3" w:tplc="CA745C1A" w:tentative="1">
      <w:start w:val="1"/>
      <w:numFmt w:val="decimal"/>
      <w:lvlText w:val="%4."/>
      <w:lvlJc w:val="left"/>
      <w:pPr>
        <w:ind w:left="2880" w:hanging="360"/>
      </w:pPr>
    </w:lvl>
    <w:lvl w:ilvl="4" w:tplc="E06AE5A4" w:tentative="1">
      <w:start w:val="1"/>
      <w:numFmt w:val="lowerLetter"/>
      <w:lvlText w:val="%5."/>
      <w:lvlJc w:val="left"/>
      <w:pPr>
        <w:ind w:left="3600" w:hanging="360"/>
      </w:pPr>
    </w:lvl>
    <w:lvl w:ilvl="5" w:tplc="7E1ECAD0" w:tentative="1">
      <w:start w:val="1"/>
      <w:numFmt w:val="lowerRoman"/>
      <w:lvlText w:val="%6."/>
      <w:lvlJc w:val="right"/>
      <w:pPr>
        <w:ind w:left="4320" w:hanging="180"/>
      </w:pPr>
    </w:lvl>
    <w:lvl w:ilvl="6" w:tplc="1D9C5EC8" w:tentative="1">
      <w:start w:val="1"/>
      <w:numFmt w:val="decimal"/>
      <w:lvlText w:val="%7."/>
      <w:lvlJc w:val="left"/>
      <w:pPr>
        <w:ind w:left="5040" w:hanging="360"/>
      </w:pPr>
    </w:lvl>
    <w:lvl w:ilvl="7" w:tplc="763A3500" w:tentative="1">
      <w:start w:val="1"/>
      <w:numFmt w:val="lowerLetter"/>
      <w:lvlText w:val="%8."/>
      <w:lvlJc w:val="left"/>
      <w:pPr>
        <w:ind w:left="5760" w:hanging="360"/>
      </w:pPr>
    </w:lvl>
    <w:lvl w:ilvl="8" w:tplc="8EC0C650" w:tentative="1">
      <w:start w:val="1"/>
      <w:numFmt w:val="lowerRoman"/>
      <w:lvlText w:val="%9."/>
      <w:lvlJc w:val="right"/>
      <w:pPr>
        <w:ind w:left="6480" w:hanging="180"/>
      </w:pPr>
    </w:lvl>
  </w:abstractNum>
  <w:abstractNum w:abstractNumId="20" w15:restartNumberingAfterBreak="0">
    <w:nsid w:val="50D4100F"/>
    <w:multiLevelType w:val="hybridMultilevel"/>
    <w:tmpl w:val="3FC0F2AC"/>
    <w:lvl w:ilvl="0" w:tplc="2BAAA25E">
      <w:start w:val="1"/>
      <w:numFmt w:val="bullet"/>
      <w:lvlText w:val=""/>
      <w:lvlJc w:val="left"/>
      <w:pPr>
        <w:ind w:left="720" w:hanging="360"/>
      </w:pPr>
      <w:rPr>
        <w:rFonts w:ascii="Wingdings" w:hAnsi="Wingdings" w:hint="default"/>
      </w:rPr>
    </w:lvl>
    <w:lvl w:ilvl="1" w:tplc="63C4CEEC" w:tentative="1">
      <w:start w:val="1"/>
      <w:numFmt w:val="bullet"/>
      <w:lvlText w:val="o"/>
      <w:lvlJc w:val="left"/>
      <w:pPr>
        <w:ind w:left="1440" w:hanging="360"/>
      </w:pPr>
      <w:rPr>
        <w:rFonts w:ascii="Courier New" w:hAnsi="Courier New" w:cs="Courier New" w:hint="default"/>
      </w:rPr>
    </w:lvl>
    <w:lvl w:ilvl="2" w:tplc="B44EAA5E" w:tentative="1">
      <w:start w:val="1"/>
      <w:numFmt w:val="bullet"/>
      <w:lvlText w:val=""/>
      <w:lvlJc w:val="left"/>
      <w:pPr>
        <w:ind w:left="2160" w:hanging="360"/>
      </w:pPr>
      <w:rPr>
        <w:rFonts w:ascii="Wingdings" w:hAnsi="Wingdings" w:hint="default"/>
      </w:rPr>
    </w:lvl>
    <w:lvl w:ilvl="3" w:tplc="6F7C48A6" w:tentative="1">
      <w:start w:val="1"/>
      <w:numFmt w:val="bullet"/>
      <w:lvlText w:val=""/>
      <w:lvlJc w:val="left"/>
      <w:pPr>
        <w:ind w:left="2880" w:hanging="360"/>
      </w:pPr>
      <w:rPr>
        <w:rFonts w:ascii="Symbol" w:hAnsi="Symbol" w:hint="default"/>
      </w:rPr>
    </w:lvl>
    <w:lvl w:ilvl="4" w:tplc="71BA8F84" w:tentative="1">
      <w:start w:val="1"/>
      <w:numFmt w:val="bullet"/>
      <w:lvlText w:val="o"/>
      <w:lvlJc w:val="left"/>
      <w:pPr>
        <w:ind w:left="3600" w:hanging="360"/>
      </w:pPr>
      <w:rPr>
        <w:rFonts w:ascii="Courier New" w:hAnsi="Courier New" w:cs="Courier New" w:hint="default"/>
      </w:rPr>
    </w:lvl>
    <w:lvl w:ilvl="5" w:tplc="1F2C1B56" w:tentative="1">
      <w:start w:val="1"/>
      <w:numFmt w:val="bullet"/>
      <w:lvlText w:val=""/>
      <w:lvlJc w:val="left"/>
      <w:pPr>
        <w:ind w:left="4320" w:hanging="360"/>
      </w:pPr>
      <w:rPr>
        <w:rFonts w:ascii="Wingdings" w:hAnsi="Wingdings" w:hint="default"/>
      </w:rPr>
    </w:lvl>
    <w:lvl w:ilvl="6" w:tplc="3B56DDE0" w:tentative="1">
      <w:start w:val="1"/>
      <w:numFmt w:val="bullet"/>
      <w:lvlText w:val=""/>
      <w:lvlJc w:val="left"/>
      <w:pPr>
        <w:ind w:left="5040" w:hanging="360"/>
      </w:pPr>
      <w:rPr>
        <w:rFonts w:ascii="Symbol" w:hAnsi="Symbol" w:hint="default"/>
      </w:rPr>
    </w:lvl>
    <w:lvl w:ilvl="7" w:tplc="7EFCEA3C" w:tentative="1">
      <w:start w:val="1"/>
      <w:numFmt w:val="bullet"/>
      <w:lvlText w:val="o"/>
      <w:lvlJc w:val="left"/>
      <w:pPr>
        <w:ind w:left="5760" w:hanging="360"/>
      </w:pPr>
      <w:rPr>
        <w:rFonts w:ascii="Courier New" w:hAnsi="Courier New" w:cs="Courier New" w:hint="default"/>
      </w:rPr>
    </w:lvl>
    <w:lvl w:ilvl="8" w:tplc="920EC3C2" w:tentative="1">
      <w:start w:val="1"/>
      <w:numFmt w:val="bullet"/>
      <w:lvlText w:val=""/>
      <w:lvlJc w:val="left"/>
      <w:pPr>
        <w:ind w:left="6480" w:hanging="360"/>
      </w:pPr>
      <w:rPr>
        <w:rFonts w:ascii="Wingdings" w:hAnsi="Wingdings" w:hint="default"/>
      </w:rPr>
    </w:lvl>
  </w:abstractNum>
  <w:abstractNum w:abstractNumId="21" w15:restartNumberingAfterBreak="0">
    <w:nsid w:val="543F4874"/>
    <w:multiLevelType w:val="hybridMultilevel"/>
    <w:tmpl w:val="9098A068"/>
    <w:lvl w:ilvl="0" w:tplc="C4F47CD6">
      <w:start w:val="1"/>
      <w:numFmt w:val="lowerRoman"/>
      <w:lvlText w:val="%1."/>
      <w:lvlJc w:val="right"/>
      <w:pPr>
        <w:ind w:left="720" w:hanging="360"/>
      </w:pPr>
    </w:lvl>
    <w:lvl w:ilvl="1" w:tplc="9DB6DF84" w:tentative="1">
      <w:start w:val="1"/>
      <w:numFmt w:val="lowerLetter"/>
      <w:lvlText w:val="%2."/>
      <w:lvlJc w:val="left"/>
      <w:pPr>
        <w:ind w:left="1440" w:hanging="360"/>
      </w:pPr>
    </w:lvl>
    <w:lvl w:ilvl="2" w:tplc="6E0C6092" w:tentative="1">
      <w:start w:val="1"/>
      <w:numFmt w:val="lowerRoman"/>
      <w:lvlText w:val="%3."/>
      <w:lvlJc w:val="right"/>
      <w:pPr>
        <w:ind w:left="2160" w:hanging="180"/>
      </w:pPr>
    </w:lvl>
    <w:lvl w:ilvl="3" w:tplc="33605166" w:tentative="1">
      <w:start w:val="1"/>
      <w:numFmt w:val="decimal"/>
      <w:lvlText w:val="%4."/>
      <w:lvlJc w:val="left"/>
      <w:pPr>
        <w:ind w:left="2880" w:hanging="360"/>
      </w:pPr>
    </w:lvl>
    <w:lvl w:ilvl="4" w:tplc="22069CFE" w:tentative="1">
      <w:start w:val="1"/>
      <w:numFmt w:val="lowerLetter"/>
      <w:lvlText w:val="%5."/>
      <w:lvlJc w:val="left"/>
      <w:pPr>
        <w:ind w:left="3600" w:hanging="360"/>
      </w:pPr>
    </w:lvl>
    <w:lvl w:ilvl="5" w:tplc="5C30F432" w:tentative="1">
      <w:start w:val="1"/>
      <w:numFmt w:val="lowerRoman"/>
      <w:lvlText w:val="%6."/>
      <w:lvlJc w:val="right"/>
      <w:pPr>
        <w:ind w:left="4320" w:hanging="180"/>
      </w:pPr>
    </w:lvl>
    <w:lvl w:ilvl="6" w:tplc="AE627CC2" w:tentative="1">
      <w:start w:val="1"/>
      <w:numFmt w:val="decimal"/>
      <w:lvlText w:val="%7."/>
      <w:lvlJc w:val="left"/>
      <w:pPr>
        <w:ind w:left="5040" w:hanging="360"/>
      </w:pPr>
    </w:lvl>
    <w:lvl w:ilvl="7" w:tplc="8710152E" w:tentative="1">
      <w:start w:val="1"/>
      <w:numFmt w:val="lowerLetter"/>
      <w:lvlText w:val="%8."/>
      <w:lvlJc w:val="left"/>
      <w:pPr>
        <w:ind w:left="5760" w:hanging="360"/>
      </w:pPr>
    </w:lvl>
    <w:lvl w:ilvl="8" w:tplc="D8A0F638" w:tentative="1">
      <w:start w:val="1"/>
      <w:numFmt w:val="lowerRoman"/>
      <w:lvlText w:val="%9."/>
      <w:lvlJc w:val="right"/>
      <w:pPr>
        <w:ind w:left="6480" w:hanging="180"/>
      </w:pPr>
    </w:lvl>
  </w:abstractNum>
  <w:abstractNum w:abstractNumId="22" w15:restartNumberingAfterBreak="0">
    <w:nsid w:val="5E5E04CE"/>
    <w:multiLevelType w:val="hybridMultilevel"/>
    <w:tmpl w:val="FF422BE0"/>
    <w:lvl w:ilvl="0" w:tplc="A90A928E">
      <w:start w:val="1"/>
      <w:numFmt w:val="lowerRoman"/>
      <w:lvlText w:val="%1."/>
      <w:lvlJc w:val="right"/>
      <w:pPr>
        <w:ind w:left="3600" w:hanging="360"/>
      </w:pPr>
    </w:lvl>
    <w:lvl w:ilvl="1" w:tplc="CBD6791E" w:tentative="1">
      <w:start w:val="1"/>
      <w:numFmt w:val="lowerLetter"/>
      <w:lvlText w:val="%2."/>
      <w:lvlJc w:val="left"/>
      <w:pPr>
        <w:ind w:left="4320" w:hanging="360"/>
      </w:pPr>
    </w:lvl>
    <w:lvl w:ilvl="2" w:tplc="E82222F6" w:tentative="1">
      <w:start w:val="1"/>
      <w:numFmt w:val="lowerRoman"/>
      <w:lvlText w:val="%3."/>
      <w:lvlJc w:val="right"/>
      <w:pPr>
        <w:ind w:left="5040" w:hanging="180"/>
      </w:pPr>
    </w:lvl>
    <w:lvl w:ilvl="3" w:tplc="B920A102" w:tentative="1">
      <w:start w:val="1"/>
      <w:numFmt w:val="decimal"/>
      <w:lvlText w:val="%4."/>
      <w:lvlJc w:val="left"/>
      <w:pPr>
        <w:ind w:left="5760" w:hanging="360"/>
      </w:pPr>
    </w:lvl>
    <w:lvl w:ilvl="4" w:tplc="3440E0C6" w:tentative="1">
      <w:start w:val="1"/>
      <w:numFmt w:val="lowerLetter"/>
      <w:lvlText w:val="%5."/>
      <w:lvlJc w:val="left"/>
      <w:pPr>
        <w:ind w:left="6480" w:hanging="360"/>
      </w:pPr>
    </w:lvl>
    <w:lvl w:ilvl="5" w:tplc="D14A84AC" w:tentative="1">
      <w:start w:val="1"/>
      <w:numFmt w:val="lowerRoman"/>
      <w:lvlText w:val="%6."/>
      <w:lvlJc w:val="right"/>
      <w:pPr>
        <w:ind w:left="7200" w:hanging="180"/>
      </w:pPr>
    </w:lvl>
    <w:lvl w:ilvl="6" w:tplc="3252D95C" w:tentative="1">
      <w:start w:val="1"/>
      <w:numFmt w:val="decimal"/>
      <w:lvlText w:val="%7."/>
      <w:lvlJc w:val="left"/>
      <w:pPr>
        <w:ind w:left="7920" w:hanging="360"/>
      </w:pPr>
    </w:lvl>
    <w:lvl w:ilvl="7" w:tplc="52C0E2AC" w:tentative="1">
      <w:start w:val="1"/>
      <w:numFmt w:val="lowerLetter"/>
      <w:lvlText w:val="%8."/>
      <w:lvlJc w:val="left"/>
      <w:pPr>
        <w:ind w:left="8640" w:hanging="360"/>
      </w:pPr>
    </w:lvl>
    <w:lvl w:ilvl="8" w:tplc="8486AD7A" w:tentative="1">
      <w:start w:val="1"/>
      <w:numFmt w:val="lowerRoman"/>
      <w:lvlText w:val="%9."/>
      <w:lvlJc w:val="right"/>
      <w:pPr>
        <w:ind w:left="9360" w:hanging="180"/>
      </w:pPr>
    </w:lvl>
  </w:abstractNum>
  <w:abstractNum w:abstractNumId="23" w15:restartNumberingAfterBreak="0">
    <w:nsid w:val="61FE06DC"/>
    <w:multiLevelType w:val="hybridMultilevel"/>
    <w:tmpl w:val="BEAE8A16"/>
    <w:lvl w:ilvl="0" w:tplc="69D2F7E6">
      <w:start w:val="1"/>
      <w:numFmt w:val="lowerRoman"/>
      <w:lvlText w:val="%1."/>
      <w:lvlJc w:val="right"/>
      <w:pPr>
        <w:ind w:left="360" w:hanging="360"/>
      </w:pPr>
    </w:lvl>
    <w:lvl w:ilvl="1" w:tplc="D6FC0892" w:tentative="1">
      <w:start w:val="1"/>
      <w:numFmt w:val="lowerLetter"/>
      <w:lvlText w:val="%2."/>
      <w:lvlJc w:val="left"/>
      <w:pPr>
        <w:ind w:left="1080" w:hanging="360"/>
      </w:pPr>
    </w:lvl>
    <w:lvl w:ilvl="2" w:tplc="1EC27E8A" w:tentative="1">
      <w:start w:val="1"/>
      <w:numFmt w:val="lowerRoman"/>
      <w:lvlText w:val="%3."/>
      <w:lvlJc w:val="right"/>
      <w:pPr>
        <w:ind w:left="1800" w:hanging="180"/>
      </w:pPr>
    </w:lvl>
    <w:lvl w:ilvl="3" w:tplc="07242CC4" w:tentative="1">
      <w:start w:val="1"/>
      <w:numFmt w:val="decimal"/>
      <w:lvlText w:val="%4."/>
      <w:lvlJc w:val="left"/>
      <w:pPr>
        <w:ind w:left="2520" w:hanging="360"/>
      </w:pPr>
    </w:lvl>
    <w:lvl w:ilvl="4" w:tplc="9EFCB918" w:tentative="1">
      <w:start w:val="1"/>
      <w:numFmt w:val="lowerLetter"/>
      <w:lvlText w:val="%5."/>
      <w:lvlJc w:val="left"/>
      <w:pPr>
        <w:ind w:left="3240" w:hanging="360"/>
      </w:pPr>
    </w:lvl>
    <w:lvl w:ilvl="5" w:tplc="6DE8DACC" w:tentative="1">
      <w:start w:val="1"/>
      <w:numFmt w:val="lowerRoman"/>
      <w:lvlText w:val="%6."/>
      <w:lvlJc w:val="right"/>
      <w:pPr>
        <w:ind w:left="3960" w:hanging="180"/>
      </w:pPr>
    </w:lvl>
    <w:lvl w:ilvl="6" w:tplc="6AAA88EC" w:tentative="1">
      <w:start w:val="1"/>
      <w:numFmt w:val="decimal"/>
      <w:lvlText w:val="%7."/>
      <w:lvlJc w:val="left"/>
      <w:pPr>
        <w:ind w:left="4680" w:hanging="360"/>
      </w:pPr>
    </w:lvl>
    <w:lvl w:ilvl="7" w:tplc="56349278" w:tentative="1">
      <w:start w:val="1"/>
      <w:numFmt w:val="lowerLetter"/>
      <w:lvlText w:val="%8."/>
      <w:lvlJc w:val="left"/>
      <w:pPr>
        <w:ind w:left="5400" w:hanging="360"/>
      </w:pPr>
    </w:lvl>
    <w:lvl w:ilvl="8" w:tplc="76EEF9A8" w:tentative="1">
      <w:start w:val="1"/>
      <w:numFmt w:val="lowerRoman"/>
      <w:lvlText w:val="%9."/>
      <w:lvlJc w:val="right"/>
      <w:pPr>
        <w:ind w:left="6120" w:hanging="180"/>
      </w:pPr>
    </w:lvl>
  </w:abstractNum>
  <w:abstractNum w:abstractNumId="24" w15:restartNumberingAfterBreak="0">
    <w:nsid w:val="657A481C"/>
    <w:multiLevelType w:val="hybridMultilevel"/>
    <w:tmpl w:val="4CEA2388"/>
    <w:lvl w:ilvl="0" w:tplc="91281ACC">
      <w:start w:val="1"/>
      <w:numFmt w:val="lowerRoman"/>
      <w:lvlText w:val="%1."/>
      <w:lvlJc w:val="right"/>
      <w:pPr>
        <w:ind w:left="720" w:hanging="360"/>
      </w:pPr>
    </w:lvl>
    <w:lvl w:ilvl="1" w:tplc="4EC674D4" w:tentative="1">
      <w:start w:val="1"/>
      <w:numFmt w:val="lowerLetter"/>
      <w:lvlText w:val="%2."/>
      <w:lvlJc w:val="left"/>
      <w:pPr>
        <w:ind w:left="1440" w:hanging="360"/>
      </w:pPr>
    </w:lvl>
    <w:lvl w:ilvl="2" w:tplc="5C860640" w:tentative="1">
      <w:start w:val="1"/>
      <w:numFmt w:val="lowerRoman"/>
      <w:lvlText w:val="%3."/>
      <w:lvlJc w:val="right"/>
      <w:pPr>
        <w:ind w:left="2160" w:hanging="180"/>
      </w:pPr>
    </w:lvl>
    <w:lvl w:ilvl="3" w:tplc="2B7233E6" w:tentative="1">
      <w:start w:val="1"/>
      <w:numFmt w:val="decimal"/>
      <w:lvlText w:val="%4."/>
      <w:lvlJc w:val="left"/>
      <w:pPr>
        <w:ind w:left="2880" w:hanging="360"/>
      </w:pPr>
    </w:lvl>
    <w:lvl w:ilvl="4" w:tplc="63705F5E" w:tentative="1">
      <w:start w:val="1"/>
      <w:numFmt w:val="lowerLetter"/>
      <w:lvlText w:val="%5."/>
      <w:lvlJc w:val="left"/>
      <w:pPr>
        <w:ind w:left="3600" w:hanging="360"/>
      </w:pPr>
    </w:lvl>
    <w:lvl w:ilvl="5" w:tplc="2D72B916" w:tentative="1">
      <w:start w:val="1"/>
      <w:numFmt w:val="lowerRoman"/>
      <w:lvlText w:val="%6."/>
      <w:lvlJc w:val="right"/>
      <w:pPr>
        <w:ind w:left="4320" w:hanging="180"/>
      </w:pPr>
    </w:lvl>
    <w:lvl w:ilvl="6" w:tplc="F6582572" w:tentative="1">
      <w:start w:val="1"/>
      <w:numFmt w:val="decimal"/>
      <w:lvlText w:val="%7."/>
      <w:lvlJc w:val="left"/>
      <w:pPr>
        <w:ind w:left="5040" w:hanging="360"/>
      </w:pPr>
    </w:lvl>
    <w:lvl w:ilvl="7" w:tplc="E3F6EDCC" w:tentative="1">
      <w:start w:val="1"/>
      <w:numFmt w:val="lowerLetter"/>
      <w:lvlText w:val="%8."/>
      <w:lvlJc w:val="left"/>
      <w:pPr>
        <w:ind w:left="5760" w:hanging="360"/>
      </w:pPr>
    </w:lvl>
    <w:lvl w:ilvl="8" w:tplc="4716A4B8" w:tentative="1">
      <w:start w:val="1"/>
      <w:numFmt w:val="lowerRoman"/>
      <w:lvlText w:val="%9."/>
      <w:lvlJc w:val="right"/>
      <w:pPr>
        <w:ind w:left="6480" w:hanging="180"/>
      </w:pPr>
    </w:lvl>
  </w:abstractNum>
  <w:abstractNum w:abstractNumId="25" w15:restartNumberingAfterBreak="0">
    <w:nsid w:val="6C914DCA"/>
    <w:multiLevelType w:val="hybridMultilevel"/>
    <w:tmpl w:val="C68675B4"/>
    <w:lvl w:ilvl="0" w:tplc="F404BDE4">
      <w:start w:val="1"/>
      <w:numFmt w:val="decimal"/>
      <w:lvlText w:val="%1."/>
      <w:lvlJc w:val="left"/>
      <w:pPr>
        <w:ind w:left="720" w:hanging="360"/>
      </w:pPr>
      <w:rPr>
        <w:rFonts w:hint="default"/>
      </w:rPr>
    </w:lvl>
    <w:lvl w:ilvl="1" w:tplc="6C124F98" w:tentative="1">
      <w:start w:val="1"/>
      <w:numFmt w:val="lowerLetter"/>
      <w:lvlText w:val="%2."/>
      <w:lvlJc w:val="left"/>
      <w:pPr>
        <w:ind w:left="1440" w:hanging="360"/>
      </w:pPr>
    </w:lvl>
    <w:lvl w:ilvl="2" w:tplc="0BE0D270" w:tentative="1">
      <w:start w:val="1"/>
      <w:numFmt w:val="lowerRoman"/>
      <w:lvlText w:val="%3."/>
      <w:lvlJc w:val="right"/>
      <w:pPr>
        <w:ind w:left="2160" w:hanging="180"/>
      </w:pPr>
    </w:lvl>
    <w:lvl w:ilvl="3" w:tplc="C7B86AE8" w:tentative="1">
      <w:start w:val="1"/>
      <w:numFmt w:val="decimal"/>
      <w:lvlText w:val="%4."/>
      <w:lvlJc w:val="left"/>
      <w:pPr>
        <w:ind w:left="2880" w:hanging="360"/>
      </w:pPr>
    </w:lvl>
    <w:lvl w:ilvl="4" w:tplc="E898CB8A" w:tentative="1">
      <w:start w:val="1"/>
      <w:numFmt w:val="lowerLetter"/>
      <w:lvlText w:val="%5."/>
      <w:lvlJc w:val="left"/>
      <w:pPr>
        <w:ind w:left="3600" w:hanging="360"/>
      </w:pPr>
    </w:lvl>
    <w:lvl w:ilvl="5" w:tplc="1CA08EAA" w:tentative="1">
      <w:start w:val="1"/>
      <w:numFmt w:val="lowerRoman"/>
      <w:lvlText w:val="%6."/>
      <w:lvlJc w:val="right"/>
      <w:pPr>
        <w:ind w:left="4320" w:hanging="180"/>
      </w:pPr>
    </w:lvl>
    <w:lvl w:ilvl="6" w:tplc="B616FB2E" w:tentative="1">
      <w:start w:val="1"/>
      <w:numFmt w:val="decimal"/>
      <w:lvlText w:val="%7."/>
      <w:lvlJc w:val="left"/>
      <w:pPr>
        <w:ind w:left="5040" w:hanging="360"/>
      </w:pPr>
    </w:lvl>
    <w:lvl w:ilvl="7" w:tplc="DAE08706" w:tentative="1">
      <w:start w:val="1"/>
      <w:numFmt w:val="lowerLetter"/>
      <w:lvlText w:val="%8."/>
      <w:lvlJc w:val="left"/>
      <w:pPr>
        <w:ind w:left="5760" w:hanging="360"/>
      </w:pPr>
    </w:lvl>
    <w:lvl w:ilvl="8" w:tplc="7F58B32E" w:tentative="1">
      <w:start w:val="1"/>
      <w:numFmt w:val="lowerRoman"/>
      <w:lvlText w:val="%9."/>
      <w:lvlJc w:val="right"/>
      <w:pPr>
        <w:ind w:left="6480" w:hanging="180"/>
      </w:pPr>
    </w:lvl>
  </w:abstractNum>
  <w:num w:numId="1" w16cid:durableId="131679468">
    <w:abstractNumId w:val="13"/>
  </w:num>
  <w:num w:numId="2" w16cid:durableId="25299647">
    <w:abstractNumId w:val="20"/>
  </w:num>
  <w:num w:numId="3" w16cid:durableId="970553311">
    <w:abstractNumId w:val="16"/>
  </w:num>
  <w:num w:numId="4" w16cid:durableId="275990177">
    <w:abstractNumId w:val="15"/>
  </w:num>
  <w:num w:numId="5" w16cid:durableId="2144887533">
    <w:abstractNumId w:val="8"/>
  </w:num>
  <w:num w:numId="6" w16cid:durableId="1521510215">
    <w:abstractNumId w:val="6"/>
  </w:num>
  <w:num w:numId="7" w16cid:durableId="1341929116">
    <w:abstractNumId w:val="2"/>
  </w:num>
  <w:num w:numId="8" w16cid:durableId="1410617922">
    <w:abstractNumId w:val="4"/>
  </w:num>
  <w:num w:numId="9" w16cid:durableId="1051155873">
    <w:abstractNumId w:val="24"/>
  </w:num>
  <w:num w:numId="10" w16cid:durableId="1808204458">
    <w:abstractNumId w:val="11"/>
  </w:num>
  <w:num w:numId="11" w16cid:durableId="902377720">
    <w:abstractNumId w:val="21"/>
  </w:num>
  <w:num w:numId="12" w16cid:durableId="1832258354">
    <w:abstractNumId w:val="14"/>
  </w:num>
  <w:num w:numId="13" w16cid:durableId="3016285">
    <w:abstractNumId w:val="5"/>
  </w:num>
  <w:num w:numId="14" w16cid:durableId="2051683">
    <w:abstractNumId w:val="9"/>
  </w:num>
  <w:num w:numId="15" w16cid:durableId="542983624">
    <w:abstractNumId w:val="22"/>
  </w:num>
  <w:num w:numId="16" w16cid:durableId="1086151242">
    <w:abstractNumId w:val="23"/>
  </w:num>
  <w:num w:numId="17" w16cid:durableId="1272054153">
    <w:abstractNumId w:val="10"/>
  </w:num>
  <w:num w:numId="18" w16cid:durableId="294339596">
    <w:abstractNumId w:val="18"/>
  </w:num>
  <w:num w:numId="19" w16cid:durableId="1680348705">
    <w:abstractNumId w:val="19"/>
  </w:num>
  <w:num w:numId="20" w16cid:durableId="286471208">
    <w:abstractNumId w:val="12"/>
  </w:num>
  <w:num w:numId="21" w16cid:durableId="682589513">
    <w:abstractNumId w:val="0"/>
  </w:num>
  <w:num w:numId="22" w16cid:durableId="1505895844">
    <w:abstractNumId w:val="3"/>
  </w:num>
  <w:num w:numId="23" w16cid:durableId="153033865">
    <w:abstractNumId w:val="7"/>
  </w:num>
  <w:num w:numId="24" w16cid:durableId="737559685">
    <w:abstractNumId w:val="1"/>
  </w:num>
  <w:num w:numId="25" w16cid:durableId="1218249924">
    <w:abstractNumId w:val="17"/>
  </w:num>
  <w:num w:numId="26" w16cid:durableId="18240067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1MrYAMsxMDY1NDZR0lIJTi4sz8/NACgzNawFhja21LQAAAA=="/>
  </w:docVars>
  <w:rsids>
    <w:rsidRoot w:val="00026F8F"/>
    <w:rsid w:val="00000139"/>
    <w:rsid w:val="00002305"/>
    <w:rsid w:val="00005A30"/>
    <w:rsid w:val="000154DC"/>
    <w:rsid w:val="00020DDF"/>
    <w:rsid w:val="00025BF4"/>
    <w:rsid w:val="00025C67"/>
    <w:rsid w:val="00026F8F"/>
    <w:rsid w:val="00030237"/>
    <w:rsid w:val="00035DF2"/>
    <w:rsid w:val="00037B3F"/>
    <w:rsid w:val="000472A9"/>
    <w:rsid w:val="00047E41"/>
    <w:rsid w:val="00050D0E"/>
    <w:rsid w:val="00050F6B"/>
    <w:rsid w:val="0005178F"/>
    <w:rsid w:val="000526AB"/>
    <w:rsid w:val="00053902"/>
    <w:rsid w:val="000543A1"/>
    <w:rsid w:val="0006371E"/>
    <w:rsid w:val="00066809"/>
    <w:rsid w:val="000709C0"/>
    <w:rsid w:val="00071748"/>
    <w:rsid w:val="00074FF2"/>
    <w:rsid w:val="000759AE"/>
    <w:rsid w:val="00077028"/>
    <w:rsid w:val="000774CC"/>
    <w:rsid w:val="0008647A"/>
    <w:rsid w:val="0009656B"/>
    <w:rsid w:val="00096CB9"/>
    <w:rsid w:val="000B4894"/>
    <w:rsid w:val="000C0723"/>
    <w:rsid w:val="000C4EDA"/>
    <w:rsid w:val="000C73F2"/>
    <w:rsid w:val="000C7C2A"/>
    <w:rsid w:val="000D3C95"/>
    <w:rsid w:val="000D7ACB"/>
    <w:rsid w:val="000D7B06"/>
    <w:rsid w:val="000E11AE"/>
    <w:rsid w:val="000E13AD"/>
    <w:rsid w:val="000E457F"/>
    <w:rsid w:val="000F4EBB"/>
    <w:rsid w:val="000F5160"/>
    <w:rsid w:val="0010046F"/>
    <w:rsid w:val="00113BC9"/>
    <w:rsid w:val="00113F81"/>
    <w:rsid w:val="00114D61"/>
    <w:rsid w:val="00115E07"/>
    <w:rsid w:val="00122BBD"/>
    <w:rsid w:val="00122CA0"/>
    <w:rsid w:val="00124A41"/>
    <w:rsid w:val="00127AB3"/>
    <w:rsid w:val="0013255F"/>
    <w:rsid w:val="00135159"/>
    <w:rsid w:val="00135A18"/>
    <w:rsid w:val="00143209"/>
    <w:rsid w:val="00143685"/>
    <w:rsid w:val="00144D73"/>
    <w:rsid w:val="00151376"/>
    <w:rsid w:val="00152674"/>
    <w:rsid w:val="001605FE"/>
    <w:rsid w:val="0016326F"/>
    <w:rsid w:val="00164D94"/>
    <w:rsid w:val="00165955"/>
    <w:rsid w:val="001752A3"/>
    <w:rsid w:val="001774C8"/>
    <w:rsid w:val="00181670"/>
    <w:rsid w:val="00182AD8"/>
    <w:rsid w:val="0018375A"/>
    <w:rsid w:val="0018453B"/>
    <w:rsid w:val="00186033"/>
    <w:rsid w:val="00187793"/>
    <w:rsid w:val="00192358"/>
    <w:rsid w:val="00197CA1"/>
    <w:rsid w:val="001A2F85"/>
    <w:rsid w:val="001A3D2A"/>
    <w:rsid w:val="001A4029"/>
    <w:rsid w:val="001A49BA"/>
    <w:rsid w:val="001A5576"/>
    <w:rsid w:val="001B029B"/>
    <w:rsid w:val="001B0401"/>
    <w:rsid w:val="001B0EAD"/>
    <w:rsid w:val="001B1513"/>
    <w:rsid w:val="001B7717"/>
    <w:rsid w:val="001B7DC8"/>
    <w:rsid w:val="001C5897"/>
    <w:rsid w:val="001D26AF"/>
    <w:rsid w:val="001D5FD8"/>
    <w:rsid w:val="001D6709"/>
    <w:rsid w:val="001E1085"/>
    <w:rsid w:val="001E16AE"/>
    <w:rsid w:val="001E1BA2"/>
    <w:rsid w:val="001E48C4"/>
    <w:rsid w:val="001E523A"/>
    <w:rsid w:val="001F33D1"/>
    <w:rsid w:val="001F4EDA"/>
    <w:rsid w:val="001F5E0A"/>
    <w:rsid w:val="001F6838"/>
    <w:rsid w:val="00202DEC"/>
    <w:rsid w:val="00203CF2"/>
    <w:rsid w:val="0020556E"/>
    <w:rsid w:val="0021539E"/>
    <w:rsid w:val="00216D63"/>
    <w:rsid w:val="00220E0A"/>
    <w:rsid w:val="00223796"/>
    <w:rsid w:val="00224062"/>
    <w:rsid w:val="00230AD1"/>
    <w:rsid w:val="00231D92"/>
    <w:rsid w:val="00241083"/>
    <w:rsid w:val="002558AB"/>
    <w:rsid w:val="00255A8C"/>
    <w:rsid w:val="002627D5"/>
    <w:rsid w:val="00263518"/>
    <w:rsid w:val="00264C7A"/>
    <w:rsid w:val="0026643B"/>
    <w:rsid w:val="00270406"/>
    <w:rsid w:val="00272A6D"/>
    <w:rsid w:val="00284CB5"/>
    <w:rsid w:val="00295C15"/>
    <w:rsid w:val="002A39A8"/>
    <w:rsid w:val="002A5539"/>
    <w:rsid w:val="002B05D8"/>
    <w:rsid w:val="002B1D8B"/>
    <w:rsid w:val="002B5BE8"/>
    <w:rsid w:val="002B65A5"/>
    <w:rsid w:val="002C2D0C"/>
    <w:rsid w:val="002D2EA6"/>
    <w:rsid w:val="002D5254"/>
    <w:rsid w:val="002E29A8"/>
    <w:rsid w:val="002F64DC"/>
    <w:rsid w:val="002F71EE"/>
    <w:rsid w:val="003017F7"/>
    <w:rsid w:val="003038E8"/>
    <w:rsid w:val="00305499"/>
    <w:rsid w:val="00312416"/>
    <w:rsid w:val="00313B74"/>
    <w:rsid w:val="003168DE"/>
    <w:rsid w:val="00317584"/>
    <w:rsid w:val="003178A7"/>
    <w:rsid w:val="00330E44"/>
    <w:rsid w:val="00336436"/>
    <w:rsid w:val="0033773E"/>
    <w:rsid w:val="00342360"/>
    <w:rsid w:val="00345786"/>
    <w:rsid w:val="003471EC"/>
    <w:rsid w:val="0035073B"/>
    <w:rsid w:val="00351B17"/>
    <w:rsid w:val="00351FD6"/>
    <w:rsid w:val="00356826"/>
    <w:rsid w:val="00360822"/>
    <w:rsid w:val="00365FB2"/>
    <w:rsid w:val="00366E2C"/>
    <w:rsid w:val="00367D3C"/>
    <w:rsid w:val="00367EE3"/>
    <w:rsid w:val="003717F5"/>
    <w:rsid w:val="00372909"/>
    <w:rsid w:val="003731B1"/>
    <w:rsid w:val="00374907"/>
    <w:rsid w:val="0038178F"/>
    <w:rsid w:val="00387095"/>
    <w:rsid w:val="00391FBA"/>
    <w:rsid w:val="003A791C"/>
    <w:rsid w:val="003B00F8"/>
    <w:rsid w:val="003B0608"/>
    <w:rsid w:val="003B164B"/>
    <w:rsid w:val="003B2C5E"/>
    <w:rsid w:val="003C1CA2"/>
    <w:rsid w:val="003D1BDA"/>
    <w:rsid w:val="003E1895"/>
    <w:rsid w:val="003E2015"/>
    <w:rsid w:val="003E3307"/>
    <w:rsid w:val="003E4909"/>
    <w:rsid w:val="003F1B58"/>
    <w:rsid w:val="003F3B8F"/>
    <w:rsid w:val="003F520C"/>
    <w:rsid w:val="003F601C"/>
    <w:rsid w:val="003F6D50"/>
    <w:rsid w:val="00406A91"/>
    <w:rsid w:val="00407CC5"/>
    <w:rsid w:val="00413E22"/>
    <w:rsid w:val="004146DB"/>
    <w:rsid w:val="00415FD2"/>
    <w:rsid w:val="004202B7"/>
    <w:rsid w:val="00420439"/>
    <w:rsid w:val="00422B1D"/>
    <w:rsid w:val="00426064"/>
    <w:rsid w:val="00427800"/>
    <w:rsid w:val="004306FC"/>
    <w:rsid w:val="0043090D"/>
    <w:rsid w:val="00431007"/>
    <w:rsid w:val="004378B9"/>
    <w:rsid w:val="004414E3"/>
    <w:rsid w:val="00441F44"/>
    <w:rsid w:val="00442517"/>
    <w:rsid w:val="0044307F"/>
    <w:rsid w:val="00444255"/>
    <w:rsid w:val="0045524D"/>
    <w:rsid w:val="004556BB"/>
    <w:rsid w:val="00457DBB"/>
    <w:rsid w:val="00461FC6"/>
    <w:rsid w:val="0046277A"/>
    <w:rsid w:val="00465E3A"/>
    <w:rsid w:val="00466702"/>
    <w:rsid w:val="00475C8E"/>
    <w:rsid w:val="00477680"/>
    <w:rsid w:val="004828B9"/>
    <w:rsid w:val="00484CF0"/>
    <w:rsid w:val="00486F6F"/>
    <w:rsid w:val="00491F79"/>
    <w:rsid w:val="004A776D"/>
    <w:rsid w:val="004A7FCF"/>
    <w:rsid w:val="004B189F"/>
    <w:rsid w:val="004B4EEB"/>
    <w:rsid w:val="004B6351"/>
    <w:rsid w:val="004C3F3C"/>
    <w:rsid w:val="004C57AD"/>
    <w:rsid w:val="004C71AC"/>
    <w:rsid w:val="004D2B52"/>
    <w:rsid w:val="004D5C07"/>
    <w:rsid w:val="004E6D75"/>
    <w:rsid w:val="004F18E4"/>
    <w:rsid w:val="004F26AA"/>
    <w:rsid w:val="004F6E5D"/>
    <w:rsid w:val="00501314"/>
    <w:rsid w:val="00501B9E"/>
    <w:rsid w:val="00503055"/>
    <w:rsid w:val="00504385"/>
    <w:rsid w:val="005058BF"/>
    <w:rsid w:val="00505E1A"/>
    <w:rsid w:val="00515A9E"/>
    <w:rsid w:val="0051733A"/>
    <w:rsid w:val="0053493C"/>
    <w:rsid w:val="0053575B"/>
    <w:rsid w:val="00535C50"/>
    <w:rsid w:val="0053762D"/>
    <w:rsid w:val="00546A5F"/>
    <w:rsid w:val="005470BF"/>
    <w:rsid w:val="005509B1"/>
    <w:rsid w:val="00554738"/>
    <w:rsid w:val="00555367"/>
    <w:rsid w:val="005660F8"/>
    <w:rsid w:val="00573995"/>
    <w:rsid w:val="00576239"/>
    <w:rsid w:val="00580223"/>
    <w:rsid w:val="00581554"/>
    <w:rsid w:val="005817A4"/>
    <w:rsid w:val="00584E37"/>
    <w:rsid w:val="00585669"/>
    <w:rsid w:val="0059081A"/>
    <w:rsid w:val="00591D3C"/>
    <w:rsid w:val="0059334E"/>
    <w:rsid w:val="00593BA0"/>
    <w:rsid w:val="00594BE5"/>
    <w:rsid w:val="005A5BA6"/>
    <w:rsid w:val="005B2493"/>
    <w:rsid w:val="005B3615"/>
    <w:rsid w:val="005C0EE2"/>
    <w:rsid w:val="005C4F83"/>
    <w:rsid w:val="005C639C"/>
    <w:rsid w:val="005C7326"/>
    <w:rsid w:val="005D1184"/>
    <w:rsid w:val="005D368D"/>
    <w:rsid w:val="005E6456"/>
    <w:rsid w:val="005F1913"/>
    <w:rsid w:val="005F20A0"/>
    <w:rsid w:val="006007C9"/>
    <w:rsid w:val="00602E86"/>
    <w:rsid w:val="00604BD4"/>
    <w:rsid w:val="00605EB8"/>
    <w:rsid w:val="00610565"/>
    <w:rsid w:val="00614723"/>
    <w:rsid w:val="00615F97"/>
    <w:rsid w:val="00616EC7"/>
    <w:rsid w:val="00622EA0"/>
    <w:rsid w:val="00632433"/>
    <w:rsid w:val="00635707"/>
    <w:rsid w:val="00635A24"/>
    <w:rsid w:val="00636259"/>
    <w:rsid w:val="00640120"/>
    <w:rsid w:val="0064188D"/>
    <w:rsid w:val="006429CE"/>
    <w:rsid w:val="006434E8"/>
    <w:rsid w:val="00650F02"/>
    <w:rsid w:val="00653CE0"/>
    <w:rsid w:val="00655B5D"/>
    <w:rsid w:val="006569EE"/>
    <w:rsid w:val="0066450F"/>
    <w:rsid w:val="00670769"/>
    <w:rsid w:val="0067189D"/>
    <w:rsid w:val="006771B2"/>
    <w:rsid w:val="0068311B"/>
    <w:rsid w:val="00683F99"/>
    <w:rsid w:val="0068622E"/>
    <w:rsid w:val="00690091"/>
    <w:rsid w:val="00693C4D"/>
    <w:rsid w:val="006949BE"/>
    <w:rsid w:val="006A1CD7"/>
    <w:rsid w:val="006A29AE"/>
    <w:rsid w:val="006A6C35"/>
    <w:rsid w:val="006B5541"/>
    <w:rsid w:val="006B5825"/>
    <w:rsid w:val="006B71C9"/>
    <w:rsid w:val="006C1F43"/>
    <w:rsid w:val="006C3DAB"/>
    <w:rsid w:val="006C5362"/>
    <w:rsid w:val="006D0CB7"/>
    <w:rsid w:val="006D1173"/>
    <w:rsid w:val="006D61A2"/>
    <w:rsid w:val="006E0637"/>
    <w:rsid w:val="006E1C92"/>
    <w:rsid w:val="006E4700"/>
    <w:rsid w:val="006E7328"/>
    <w:rsid w:val="006F09A7"/>
    <w:rsid w:val="006F2790"/>
    <w:rsid w:val="006F4A58"/>
    <w:rsid w:val="00701542"/>
    <w:rsid w:val="00706270"/>
    <w:rsid w:val="00706826"/>
    <w:rsid w:val="0070793E"/>
    <w:rsid w:val="007118A7"/>
    <w:rsid w:val="00713B58"/>
    <w:rsid w:val="00714F39"/>
    <w:rsid w:val="007167F3"/>
    <w:rsid w:val="007177AA"/>
    <w:rsid w:val="00717BEB"/>
    <w:rsid w:val="00722505"/>
    <w:rsid w:val="00726FAD"/>
    <w:rsid w:val="007323C6"/>
    <w:rsid w:val="0073292E"/>
    <w:rsid w:val="007338BD"/>
    <w:rsid w:val="007356BA"/>
    <w:rsid w:val="007419C0"/>
    <w:rsid w:val="0074585A"/>
    <w:rsid w:val="00747F7D"/>
    <w:rsid w:val="007515EA"/>
    <w:rsid w:val="00754BE5"/>
    <w:rsid w:val="00754FB8"/>
    <w:rsid w:val="00755495"/>
    <w:rsid w:val="0076480A"/>
    <w:rsid w:val="00771EED"/>
    <w:rsid w:val="0078114F"/>
    <w:rsid w:val="00781694"/>
    <w:rsid w:val="0079055C"/>
    <w:rsid w:val="00791793"/>
    <w:rsid w:val="00791943"/>
    <w:rsid w:val="0079247C"/>
    <w:rsid w:val="0079419A"/>
    <w:rsid w:val="00796511"/>
    <w:rsid w:val="00796E38"/>
    <w:rsid w:val="007A24E7"/>
    <w:rsid w:val="007A2C23"/>
    <w:rsid w:val="007A305E"/>
    <w:rsid w:val="007C3263"/>
    <w:rsid w:val="007C41C6"/>
    <w:rsid w:val="007D0E78"/>
    <w:rsid w:val="007D24F6"/>
    <w:rsid w:val="007D4EA9"/>
    <w:rsid w:val="007D5296"/>
    <w:rsid w:val="007D5371"/>
    <w:rsid w:val="007E0B03"/>
    <w:rsid w:val="007E12C2"/>
    <w:rsid w:val="007F1482"/>
    <w:rsid w:val="007F36B8"/>
    <w:rsid w:val="007F481E"/>
    <w:rsid w:val="007F7635"/>
    <w:rsid w:val="0080257D"/>
    <w:rsid w:val="00802665"/>
    <w:rsid w:val="00813DE8"/>
    <w:rsid w:val="008209A1"/>
    <w:rsid w:val="008279FC"/>
    <w:rsid w:val="00837C17"/>
    <w:rsid w:val="00840B98"/>
    <w:rsid w:val="00841195"/>
    <w:rsid w:val="00841629"/>
    <w:rsid w:val="00843FCD"/>
    <w:rsid w:val="00844CCD"/>
    <w:rsid w:val="008455EE"/>
    <w:rsid w:val="0084650F"/>
    <w:rsid w:val="0085098F"/>
    <w:rsid w:val="00850D9A"/>
    <w:rsid w:val="008556E8"/>
    <w:rsid w:val="008608D4"/>
    <w:rsid w:val="00861D11"/>
    <w:rsid w:val="00862982"/>
    <w:rsid w:val="00863846"/>
    <w:rsid w:val="00865A14"/>
    <w:rsid w:val="00875066"/>
    <w:rsid w:val="00881881"/>
    <w:rsid w:val="0089464F"/>
    <w:rsid w:val="008A4BF6"/>
    <w:rsid w:val="008A5F6C"/>
    <w:rsid w:val="008A6BCB"/>
    <w:rsid w:val="008A7C26"/>
    <w:rsid w:val="008B0F7A"/>
    <w:rsid w:val="008B206C"/>
    <w:rsid w:val="008B4A17"/>
    <w:rsid w:val="008B5119"/>
    <w:rsid w:val="008B7F17"/>
    <w:rsid w:val="008C03B0"/>
    <w:rsid w:val="008C0C61"/>
    <w:rsid w:val="008C0CCC"/>
    <w:rsid w:val="008C1D2E"/>
    <w:rsid w:val="008C4F5C"/>
    <w:rsid w:val="008D3950"/>
    <w:rsid w:val="008D5BA1"/>
    <w:rsid w:val="008D6C79"/>
    <w:rsid w:val="008D6FDA"/>
    <w:rsid w:val="008D71DA"/>
    <w:rsid w:val="008D7609"/>
    <w:rsid w:val="008E3B69"/>
    <w:rsid w:val="008E7074"/>
    <w:rsid w:val="008E74EC"/>
    <w:rsid w:val="008F0B61"/>
    <w:rsid w:val="008F0B7A"/>
    <w:rsid w:val="00901F3E"/>
    <w:rsid w:val="00902121"/>
    <w:rsid w:val="00907295"/>
    <w:rsid w:val="009145B1"/>
    <w:rsid w:val="009319F7"/>
    <w:rsid w:val="00937B05"/>
    <w:rsid w:val="00942EC4"/>
    <w:rsid w:val="00944CEB"/>
    <w:rsid w:val="009526EF"/>
    <w:rsid w:val="00955B05"/>
    <w:rsid w:val="009630DF"/>
    <w:rsid w:val="009657C9"/>
    <w:rsid w:val="009736AB"/>
    <w:rsid w:val="00975270"/>
    <w:rsid w:val="00977D04"/>
    <w:rsid w:val="00981F47"/>
    <w:rsid w:val="00985187"/>
    <w:rsid w:val="0098769F"/>
    <w:rsid w:val="00987FB3"/>
    <w:rsid w:val="00994A5D"/>
    <w:rsid w:val="00994F2C"/>
    <w:rsid w:val="00995EB8"/>
    <w:rsid w:val="00996717"/>
    <w:rsid w:val="009A13F0"/>
    <w:rsid w:val="009A17FF"/>
    <w:rsid w:val="009A324C"/>
    <w:rsid w:val="009B04B3"/>
    <w:rsid w:val="009B0A2F"/>
    <w:rsid w:val="009B1E8A"/>
    <w:rsid w:val="009B2A3B"/>
    <w:rsid w:val="009B607C"/>
    <w:rsid w:val="009C1C99"/>
    <w:rsid w:val="009C4CBD"/>
    <w:rsid w:val="009C7474"/>
    <w:rsid w:val="009D4799"/>
    <w:rsid w:val="009D6000"/>
    <w:rsid w:val="009D6CDB"/>
    <w:rsid w:val="009E3F57"/>
    <w:rsid w:val="009E6EEB"/>
    <w:rsid w:val="009E7804"/>
    <w:rsid w:val="009E7A55"/>
    <w:rsid w:val="00A00BCB"/>
    <w:rsid w:val="00A00BD7"/>
    <w:rsid w:val="00A03362"/>
    <w:rsid w:val="00A03551"/>
    <w:rsid w:val="00A04297"/>
    <w:rsid w:val="00A1230A"/>
    <w:rsid w:val="00A16340"/>
    <w:rsid w:val="00A21ED6"/>
    <w:rsid w:val="00A22DF1"/>
    <w:rsid w:val="00A343EB"/>
    <w:rsid w:val="00A34B78"/>
    <w:rsid w:val="00A36509"/>
    <w:rsid w:val="00A3773A"/>
    <w:rsid w:val="00A37F3A"/>
    <w:rsid w:val="00A40577"/>
    <w:rsid w:val="00A44686"/>
    <w:rsid w:val="00A53AF4"/>
    <w:rsid w:val="00A556C4"/>
    <w:rsid w:val="00A579B4"/>
    <w:rsid w:val="00A616C9"/>
    <w:rsid w:val="00A630F8"/>
    <w:rsid w:val="00A66114"/>
    <w:rsid w:val="00A72D42"/>
    <w:rsid w:val="00A8285B"/>
    <w:rsid w:val="00A84AE2"/>
    <w:rsid w:val="00A940DF"/>
    <w:rsid w:val="00AA1C04"/>
    <w:rsid w:val="00AB0201"/>
    <w:rsid w:val="00AB06E2"/>
    <w:rsid w:val="00AB37AD"/>
    <w:rsid w:val="00AB56CA"/>
    <w:rsid w:val="00AC690F"/>
    <w:rsid w:val="00AC6E2E"/>
    <w:rsid w:val="00AD174A"/>
    <w:rsid w:val="00AD433A"/>
    <w:rsid w:val="00AE0A50"/>
    <w:rsid w:val="00AE1501"/>
    <w:rsid w:val="00AE2143"/>
    <w:rsid w:val="00AE33C5"/>
    <w:rsid w:val="00AE77FD"/>
    <w:rsid w:val="00AF0629"/>
    <w:rsid w:val="00AF200E"/>
    <w:rsid w:val="00B057BD"/>
    <w:rsid w:val="00B12399"/>
    <w:rsid w:val="00B13650"/>
    <w:rsid w:val="00B245F2"/>
    <w:rsid w:val="00B27827"/>
    <w:rsid w:val="00B30595"/>
    <w:rsid w:val="00B314AD"/>
    <w:rsid w:val="00B31791"/>
    <w:rsid w:val="00B54B5D"/>
    <w:rsid w:val="00B55101"/>
    <w:rsid w:val="00B60430"/>
    <w:rsid w:val="00B64E88"/>
    <w:rsid w:val="00B659E9"/>
    <w:rsid w:val="00B65E45"/>
    <w:rsid w:val="00B67AA7"/>
    <w:rsid w:val="00B71BD2"/>
    <w:rsid w:val="00B72AC8"/>
    <w:rsid w:val="00B82104"/>
    <w:rsid w:val="00B843BC"/>
    <w:rsid w:val="00B85C00"/>
    <w:rsid w:val="00B878F9"/>
    <w:rsid w:val="00B91E27"/>
    <w:rsid w:val="00B92851"/>
    <w:rsid w:val="00B95061"/>
    <w:rsid w:val="00B96B49"/>
    <w:rsid w:val="00B96BDE"/>
    <w:rsid w:val="00BA0A87"/>
    <w:rsid w:val="00BA2C6B"/>
    <w:rsid w:val="00BB117C"/>
    <w:rsid w:val="00BB15FA"/>
    <w:rsid w:val="00BB68EC"/>
    <w:rsid w:val="00BC1D74"/>
    <w:rsid w:val="00BD2199"/>
    <w:rsid w:val="00BD3C35"/>
    <w:rsid w:val="00BE07AD"/>
    <w:rsid w:val="00BE1DE2"/>
    <w:rsid w:val="00BE2AAC"/>
    <w:rsid w:val="00BE3E45"/>
    <w:rsid w:val="00BE4EF9"/>
    <w:rsid w:val="00BE7636"/>
    <w:rsid w:val="00BF1780"/>
    <w:rsid w:val="00BF5624"/>
    <w:rsid w:val="00C02CD2"/>
    <w:rsid w:val="00C13D0A"/>
    <w:rsid w:val="00C1454C"/>
    <w:rsid w:val="00C156F9"/>
    <w:rsid w:val="00C22F09"/>
    <w:rsid w:val="00C259E3"/>
    <w:rsid w:val="00C31382"/>
    <w:rsid w:val="00C40472"/>
    <w:rsid w:val="00C4304B"/>
    <w:rsid w:val="00C55837"/>
    <w:rsid w:val="00C57079"/>
    <w:rsid w:val="00C61456"/>
    <w:rsid w:val="00C627B5"/>
    <w:rsid w:val="00C64F34"/>
    <w:rsid w:val="00C729AC"/>
    <w:rsid w:val="00C770EC"/>
    <w:rsid w:val="00C824A2"/>
    <w:rsid w:val="00C86952"/>
    <w:rsid w:val="00C93319"/>
    <w:rsid w:val="00CA2639"/>
    <w:rsid w:val="00CA4089"/>
    <w:rsid w:val="00CB0127"/>
    <w:rsid w:val="00CB10D7"/>
    <w:rsid w:val="00CD2BF5"/>
    <w:rsid w:val="00CD6322"/>
    <w:rsid w:val="00CD6D92"/>
    <w:rsid w:val="00CD7AD2"/>
    <w:rsid w:val="00CE0A35"/>
    <w:rsid w:val="00CE146F"/>
    <w:rsid w:val="00CE3A0A"/>
    <w:rsid w:val="00CE6A6A"/>
    <w:rsid w:val="00CF2255"/>
    <w:rsid w:val="00CF29AC"/>
    <w:rsid w:val="00CF4807"/>
    <w:rsid w:val="00CF6FB0"/>
    <w:rsid w:val="00CF74EC"/>
    <w:rsid w:val="00CF7678"/>
    <w:rsid w:val="00D0094D"/>
    <w:rsid w:val="00D018F6"/>
    <w:rsid w:val="00D05F57"/>
    <w:rsid w:val="00D10558"/>
    <w:rsid w:val="00D14322"/>
    <w:rsid w:val="00D177B6"/>
    <w:rsid w:val="00D27313"/>
    <w:rsid w:val="00D30ED0"/>
    <w:rsid w:val="00D31275"/>
    <w:rsid w:val="00D33C3F"/>
    <w:rsid w:val="00D33F10"/>
    <w:rsid w:val="00D402B8"/>
    <w:rsid w:val="00D41D22"/>
    <w:rsid w:val="00D42718"/>
    <w:rsid w:val="00D46733"/>
    <w:rsid w:val="00D479B2"/>
    <w:rsid w:val="00D52848"/>
    <w:rsid w:val="00D608EB"/>
    <w:rsid w:val="00D60C95"/>
    <w:rsid w:val="00D613AA"/>
    <w:rsid w:val="00D62D7D"/>
    <w:rsid w:val="00D64B27"/>
    <w:rsid w:val="00D660C4"/>
    <w:rsid w:val="00D67CC7"/>
    <w:rsid w:val="00D700D6"/>
    <w:rsid w:val="00D75044"/>
    <w:rsid w:val="00D759DD"/>
    <w:rsid w:val="00D774B4"/>
    <w:rsid w:val="00D7789A"/>
    <w:rsid w:val="00D832A9"/>
    <w:rsid w:val="00D83C8C"/>
    <w:rsid w:val="00D87ABD"/>
    <w:rsid w:val="00D92537"/>
    <w:rsid w:val="00D92F3D"/>
    <w:rsid w:val="00D939A8"/>
    <w:rsid w:val="00D94A92"/>
    <w:rsid w:val="00D94EFE"/>
    <w:rsid w:val="00D9607F"/>
    <w:rsid w:val="00D97811"/>
    <w:rsid w:val="00DA0F9D"/>
    <w:rsid w:val="00DB10B1"/>
    <w:rsid w:val="00DB37CD"/>
    <w:rsid w:val="00DB3DDC"/>
    <w:rsid w:val="00DB51D4"/>
    <w:rsid w:val="00DB7492"/>
    <w:rsid w:val="00DC0402"/>
    <w:rsid w:val="00DC11DD"/>
    <w:rsid w:val="00DC3A5A"/>
    <w:rsid w:val="00DD3B89"/>
    <w:rsid w:val="00DD7B09"/>
    <w:rsid w:val="00DE1A9C"/>
    <w:rsid w:val="00DF75DA"/>
    <w:rsid w:val="00E00F63"/>
    <w:rsid w:val="00E02F7B"/>
    <w:rsid w:val="00E05719"/>
    <w:rsid w:val="00E0581A"/>
    <w:rsid w:val="00E1102E"/>
    <w:rsid w:val="00E17673"/>
    <w:rsid w:val="00E17BD5"/>
    <w:rsid w:val="00E215C8"/>
    <w:rsid w:val="00E2496A"/>
    <w:rsid w:val="00E3130F"/>
    <w:rsid w:val="00E31C9A"/>
    <w:rsid w:val="00E349A9"/>
    <w:rsid w:val="00E354B7"/>
    <w:rsid w:val="00E37481"/>
    <w:rsid w:val="00E42B93"/>
    <w:rsid w:val="00E43B06"/>
    <w:rsid w:val="00E5120D"/>
    <w:rsid w:val="00E533BA"/>
    <w:rsid w:val="00E54667"/>
    <w:rsid w:val="00E54806"/>
    <w:rsid w:val="00E548B6"/>
    <w:rsid w:val="00E54A2B"/>
    <w:rsid w:val="00E5701C"/>
    <w:rsid w:val="00E62C49"/>
    <w:rsid w:val="00E62E25"/>
    <w:rsid w:val="00E660C0"/>
    <w:rsid w:val="00E71E03"/>
    <w:rsid w:val="00E723FD"/>
    <w:rsid w:val="00E738CC"/>
    <w:rsid w:val="00E75924"/>
    <w:rsid w:val="00E77072"/>
    <w:rsid w:val="00E819E5"/>
    <w:rsid w:val="00E87969"/>
    <w:rsid w:val="00E93E52"/>
    <w:rsid w:val="00E96E78"/>
    <w:rsid w:val="00EA017D"/>
    <w:rsid w:val="00EA053A"/>
    <w:rsid w:val="00EA067A"/>
    <w:rsid w:val="00EA1AA4"/>
    <w:rsid w:val="00EA3E29"/>
    <w:rsid w:val="00EA66E0"/>
    <w:rsid w:val="00EB0CD0"/>
    <w:rsid w:val="00EC070C"/>
    <w:rsid w:val="00EC2D33"/>
    <w:rsid w:val="00EC3326"/>
    <w:rsid w:val="00ED08CC"/>
    <w:rsid w:val="00ED1850"/>
    <w:rsid w:val="00ED2A5F"/>
    <w:rsid w:val="00ED4FD3"/>
    <w:rsid w:val="00ED5BBA"/>
    <w:rsid w:val="00EE087C"/>
    <w:rsid w:val="00EE5791"/>
    <w:rsid w:val="00EE75C7"/>
    <w:rsid w:val="00EF4B5D"/>
    <w:rsid w:val="00F03EA2"/>
    <w:rsid w:val="00F06485"/>
    <w:rsid w:val="00F07FAE"/>
    <w:rsid w:val="00F129E9"/>
    <w:rsid w:val="00F1559E"/>
    <w:rsid w:val="00F173D4"/>
    <w:rsid w:val="00F26C15"/>
    <w:rsid w:val="00F26CD2"/>
    <w:rsid w:val="00F26E26"/>
    <w:rsid w:val="00F27EDF"/>
    <w:rsid w:val="00F30D6E"/>
    <w:rsid w:val="00F30FBE"/>
    <w:rsid w:val="00F34C10"/>
    <w:rsid w:val="00F4205B"/>
    <w:rsid w:val="00F516C9"/>
    <w:rsid w:val="00F5210C"/>
    <w:rsid w:val="00F553DF"/>
    <w:rsid w:val="00F6553D"/>
    <w:rsid w:val="00F65FB0"/>
    <w:rsid w:val="00F66696"/>
    <w:rsid w:val="00F66F6B"/>
    <w:rsid w:val="00F72288"/>
    <w:rsid w:val="00F72E9E"/>
    <w:rsid w:val="00F82B56"/>
    <w:rsid w:val="00F83486"/>
    <w:rsid w:val="00F847C4"/>
    <w:rsid w:val="00F8510E"/>
    <w:rsid w:val="00F86AAC"/>
    <w:rsid w:val="00F955C1"/>
    <w:rsid w:val="00F95907"/>
    <w:rsid w:val="00F96A0E"/>
    <w:rsid w:val="00F97461"/>
    <w:rsid w:val="00FA1B3E"/>
    <w:rsid w:val="00FA3C17"/>
    <w:rsid w:val="00FA730B"/>
    <w:rsid w:val="00FA79EF"/>
    <w:rsid w:val="00FB30D8"/>
    <w:rsid w:val="00FB3C43"/>
    <w:rsid w:val="00FB3F03"/>
    <w:rsid w:val="00FB3F3B"/>
    <w:rsid w:val="00FB65C2"/>
    <w:rsid w:val="00FB66B4"/>
    <w:rsid w:val="00FB6E20"/>
    <w:rsid w:val="00FC15FD"/>
    <w:rsid w:val="00FC555D"/>
    <w:rsid w:val="00FD0FC3"/>
    <w:rsid w:val="00FD2C50"/>
    <w:rsid w:val="00FF3280"/>
    <w:rsid w:val="00FF40A7"/>
    <w:rsid w:val="00FF549B"/>
    <w:rsid w:val="00FF7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E55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F8F"/>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E93E52"/>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79055C"/>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E52"/>
    <w:rPr>
      <w:rFonts w:ascii="Arial" w:eastAsiaTheme="majorEastAsia" w:hAnsi="Arial" w:cstheme="majorBidi"/>
      <w:b/>
      <w:sz w:val="28"/>
      <w:szCs w:val="32"/>
    </w:rPr>
  </w:style>
  <w:style w:type="paragraph" w:styleId="Header">
    <w:name w:val="header"/>
    <w:basedOn w:val="Normal"/>
    <w:link w:val="HeaderChar"/>
    <w:uiPriority w:val="99"/>
    <w:unhideWhenUsed/>
    <w:rsid w:val="00026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F8F"/>
  </w:style>
  <w:style w:type="paragraph" w:styleId="Footer">
    <w:name w:val="footer"/>
    <w:basedOn w:val="Normal"/>
    <w:link w:val="FooterChar"/>
    <w:uiPriority w:val="99"/>
    <w:unhideWhenUsed/>
    <w:rsid w:val="00026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F8F"/>
  </w:style>
  <w:style w:type="character" w:customStyle="1" w:styleId="Heading2Char">
    <w:name w:val="Heading 2 Char"/>
    <w:basedOn w:val="DefaultParagraphFont"/>
    <w:link w:val="Heading2"/>
    <w:uiPriority w:val="9"/>
    <w:rsid w:val="0079055C"/>
    <w:rPr>
      <w:rFonts w:ascii="Arial" w:eastAsiaTheme="majorEastAsia" w:hAnsi="Arial" w:cstheme="majorBidi"/>
      <w:b/>
      <w:sz w:val="26"/>
      <w:szCs w:val="26"/>
    </w:rPr>
  </w:style>
  <w:style w:type="paragraph" w:styleId="NoSpacing">
    <w:name w:val="No Spacing"/>
    <w:uiPriority w:val="1"/>
    <w:qFormat/>
    <w:rsid w:val="00026F8F"/>
    <w:pPr>
      <w:spacing w:after="0" w:line="240" w:lineRule="auto"/>
    </w:pPr>
  </w:style>
  <w:style w:type="table" w:styleId="TableGrid">
    <w:name w:val="Table Grid"/>
    <w:basedOn w:val="TableNormal"/>
    <w:uiPriority w:val="39"/>
    <w:rsid w:val="00901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6FC"/>
    <w:pPr>
      <w:ind w:left="720"/>
      <w:contextualSpacing/>
    </w:pPr>
  </w:style>
  <w:style w:type="paragraph" w:styleId="NormalWeb">
    <w:name w:val="Normal (Web)"/>
    <w:basedOn w:val="Normal"/>
    <w:uiPriority w:val="99"/>
    <w:semiHidden/>
    <w:unhideWhenUsed/>
    <w:rsid w:val="0035073B"/>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BE4EF9"/>
    <w:pPr>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E4EF9"/>
    <w:pPr>
      <w:spacing w:after="100"/>
    </w:pPr>
  </w:style>
  <w:style w:type="paragraph" w:styleId="TOC2">
    <w:name w:val="toc 2"/>
    <w:basedOn w:val="Normal"/>
    <w:next w:val="Normal"/>
    <w:autoRedefine/>
    <w:uiPriority w:val="39"/>
    <w:unhideWhenUsed/>
    <w:rsid w:val="00BE4EF9"/>
    <w:pPr>
      <w:spacing w:after="100"/>
      <w:ind w:left="240"/>
    </w:pPr>
  </w:style>
  <w:style w:type="character" w:styleId="Hyperlink">
    <w:name w:val="Hyperlink"/>
    <w:basedOn w:val="DefaultParagraphFont"/>
    <w:uiPriority w:val="99"/>
    <w:unhideWhenUsed/>
    <w:rsid w:val="00BE4EF9"/>
    <w:rPr>
      <w:color w:val="0563C1" w:themeColor="hyperlink"/>
      <w:u w:val="single"/>
    </w:rPr>
  </w:style>
  <w:style w:type="paragraph" w:styleId="Caption">
    <w:name w:val="caption"/>
    <w:basedOn w:val="Normal"/>
    <w:next w:val="Normal"/>
    <w:uiPriority w:val="35"/>
    <w:unhideWhenUsed/>
    <w:qFormat/>
    <w:rsid w:val="00114D6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787CB-5AE3-40CB-BEDC-A9196E9C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3076</Words>
  <Characters>17537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2023-06-14T15:25:00Z</dcterms:created>
  <dcterms:modified xsi:type="dcterms:W3CDTF">2023-06-14T21:52:00Z</dcterms:modified>
</cp:coreProperties>
</file>