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4426D8"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4426D8" w:rsidRDefault="004426D8" w:rsidP="004426D8">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48B140B9" w:rsidR="004426D8" w:rsidRDefault="00AD547E" w:rsidP="004426D8">
            <w:pPr>
              <w:rPr>
                <w:rFonts w:asciiTheme="minorHAnsi" w:hAnsiTheme="minorHAnsi" w:cstheme="minorHAnsi"/>
                <w:b/>
                <w:color w:val="000000" w:themeColor="text1"/>
              </w:rPr>
            </w:pPr>
            <w:r w:rsidRPr="00AD547E">
              <w:rPr>
                <w:color w:val="000000" w:themeColor="text1"/>
              </w:rPr>
              <w:t>Donna Kennett</w:t>
            </w:r>
          </w:p>
        </w:tc>
      </w:tr>
      <w:tr w:rsidR="004426D8"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4426D8" w:rsidRDefault="004426D8" w:rsidP="004426D8">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60F0E5A2" w:rsidR="004426D8" w:rsidRDefault="00AD547E" w:rsidP="004426D8">
            <w:pPr>
              <w:rPr>
                <w:rFonts w:asciiTheme="minorHAnsi" w:hAnsiTheme="minorHAnsi" w:cstheme="minorHAnsi"/>
                <w:b/>
                <w:color w:val="000000" w:themeColor="text1"/>
              </w:rPr>
            </w:pPr>
            <w:r w:rsidRPr="00AD547E">
              <w:rPr>
                <w:rFonts w:asciiTheme="minorHAnsi" w:hAnsiTheme="minorHAnsi" w:cstheme="minorHAnsi"/>
                <w:b/>
                <w:color w:val="000000" w:themeColor="text1"/>
              </w:rPr>
              <w:t>Comparing OSINT tools and creating Standard Operating Procedures for different OSINT investigations and incidents within DVLA.</w:t>
            </w:r>
          </w:p>
        </w:tc>
      </w:tr>
      <w:tr w:rsidR="004426D8"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4426D8" w:rsidRDefault="004426D8" w:rsidP="004426D8">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5E4BA4AD" w:rsidR="004426D8" w:rsidRDefault="004426D8" w:rsidP="004426D8">
            <w:pPr>
              <w:rPr>
                <w:rFonts w:asciiTheme="minorHAnsi" w:hAnsiTheme="minorHAnsi" w:cstheme="minorHAnsi"/>
                <w:b/>
                <w:color w:val="000000" w:themeColor="text1"/>
              </w:rPr>
            </w:pPr>
            <w:r>
              <w:rPr>
                <w:color w:val="000000"/>
                <w:sz w:val="32"/>
                <w:szCs w:val="32"/>
                <w:bdr w:val="none" w:sz="0" w:space="0" w:color="auto" w:frame="1"/>
                <w:shd w:val="clear" w:color="auto" w:fill="FFFFFF"/>
              </w:rPr>
              <w:t>Dr Nitheesh Murugan Kaliyamurthy</w:t>
            </w:r>
            <w:r>
              <w:rPr>
                <w:rFonts w:asciiTheme="minorHAnsi" w:hAnsiTheme="minorHAnsi" w:cstheme="minorHAnsi"/>
                <w:b/>
                <w:color w:val="000000" w:themeColor="text1"/>
              </w:rPr>
              <w:t xml:space="preserve"> </w:t>
            </w:r>
          </w:p>
        </w:tc>
      </w:tr>
      <w:tr w:rsidR="004426D8"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4426D8" w:rsidRDefault="004426D8" w:rsidP="004426D8">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5E1882FD" w:rsidR="004426D8" w:rsidRDefault="004426D8" w:rsidP="004426D8">
            <w:pPr>
              <w:rPr>
                <w:rFonts w:asciiTheme="minorHAnsi" w:hAnsiTheme="minorHAnsi" w:cstheme="minorHAnsi"/>
                <w:b/>
                <w:color w:val="000000" w:themeColor="text1"/>
              </w:rPr>
            </w:pPr>
            <w:r>
              <w:rPr>
                <w:rFonts w:asciiTheme="minorHAnsi" w:hAnsiTheme="minorHAnsi" w:cstheme="minorHAnsi"/>
                <w:b/>
                <w:color w:val="000000" w:themeColor="text1"/>
              </w:rPr>
              <w:t>Munyaradzi Nicholas Murira</w:t>
            </w:r>
          </w:p>
        </w:tc>
      </w:tr>
      <w:tr w:rsidR="004426D8"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4426D8" w:rsidRDefault="004426D8" w:rsidP="004426D8">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4426D8" w:rsidRDefault="004426D8" w:rsidP="004426D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Computing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 xml:space="preserve">NC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Games Dev</w:t>
            </w:r>
            <w:r w:rsidRPr="00C2152E">
              <w:rPr>
                <w:rFonts w:asciiTheme="minorHAnsi" w:hAnsiTheme="minorHAnsi" w:cstheme="minorHAnsi"/>
                <w:b/>
                <w:color w:val="000000" w:themeColor="text1"/>
              </w:rPr>
              <w:t xml:space="preserve">    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547B0023" w14:textId="61434260" w:rsidR="004426D8" w:rsidRDefault="004426D8" w:rsidP="004426D8">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Pr>
                <w:rFonts w:asciiTheme="minorHAnsi" w:hAnsiTheme="minorHAnsi" w:cstheme="minorHAnsi"/>
                <w:b/>
                <w:color w:val="000000" w:themeColor="text1"/>
              </w:rPr>
              <w:t xml:space="preserve"> indicate</w:t>
            </w:r>
            <w:r w:rsidRPr="00C2152E">
              <w:rPr>
                <w:rFonts w:asciiTheme="minorHAnsi" w:hAnsiTheme="minorHAnsi" w:cstheme="minorHAnsi"/>
                <w:b/>
                <w:color w:val="000000" w:themeColor="text1"/>
              </w:rPr>
              <w:t>)</w:t>
            </w:r>
          </w:p>
        </w:tc>
      </w:tr>
      <w:tr w:rsidR="004426D8"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4426D8" w:rsidRDefault="004426D8" w:rsidP="004426D8">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4426D8" w:rsidRDefault="004426D8" w:rsidP="004426D8">
            <w:pPr>
              <w:rPr>
                <w:rFonts w:asciiTheme="minorHAnsi" w:hAnsiTheme="minorHAnsi" w:cstheme="minorHAnsi"/>
                <w:b/>
                <w:color w:val="000000" w:themeColor="text1"/>
              </w:rPr>
            </w:pPr>
            <w:r w:rsidRPr="004D5E34">
              <w:rPr>
                <w:rFonts w:asciiTheme="minorHAnsi" w:hAnsiTheme="minorHAnsi" w:cstheme="minorHAnsi"/>
                <w:b/>
                <w:color w:val="000000" w:themeColor="text1"/>
                <w:highlight w:val="yellow"/>
              </w:rPr>
              <w:t>Experiment</w:t>
            </w:r>
            <w:r>
              <w:rPr>
                <w:rFonts w:asciiTheme="minorHAnsi" w:hAnsiTheme="minorHAnsi" w:cstheme="minorHAnsi"/>
                <w:b/>
                <w:color w:val="000000" w:themeColor="text1"/>
              </w:rPr>
              <w:t xml:space="preserve">     Development       </w:t>
            </w:r>
            <w:proofErr w:type="gramStart"/>
            <w:r>
              <w:rPr>
                <w:rFonts w:asciiTheme="minorHAnsi" w:hAnsiTheme="minorHAnsi" w:cstheme="minorHAnsi"/>
                <w:b/>
                <w:color w:val="000000" w:themeColor="text1"/>
              </w:rPr>
              <w:t xml:space="preserve">   (</w:t>
            </w:r>
            <w:proofErr w:type="gramEnd"/>
            <w:r>
              <w:rPr>
                <w:rFonts w:asciiTheme="minorHAnsi" w:hAnsiTheme="minorHAnsi" w:cstheme="minorHAnsi"/>
                <w:b/>
                <w:color w:val="000000" w:themeColor="text1"/>
              </w:rPr>
              <w:t>please indicate)</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7E8C2134" w14:textId="77777777" w:rsidR="004779D1" w:rsidRPr="00C2152E" w:rsidRDefault="004779D1" w:rsidP="00711A55">
            <w:pPr>
              <w:rPr>
                <w:rFonts w:asciiTheme="minorHAnsi" w:hAnsiTheme="minorHAnsi"/>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7777777" w:rsidR="004779D1" w:rsidRPr="00C2152E" w:rsidRDefault="004779D1" w:rsidP="00711A55">
            <w:pPr>
              <w:snapToGrid w:val="0"/>
              <w:rPr>
                <w:rFonts w:asciiTheme="minorHAnsi" w:hAnsiTheme="minorHAnsi"/>
                <w:color w:val="000000" w:themeColor="text1"/>
              </w:rPr>
            </w:pP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592A8424" w14:textId="76AF7A5B" w:rsidR="00E7571F" w:rsidRDefault="001D138E" w:rsidP="00E7571F">
            <w:pPr>
              <w:rPr>
                <w:rFonts w:asciiTheme="minorHAnsi" w:hAnsiTheme="minorHAnsi"/>
                <w:color w:val="000000" w:themeColor="text1"/>
              </w:rPr>
            </w:pPr>
            <w:r w:rsidRPr="001D138E">
              <w:rPr>
                <w:rFonts w:asciiTheme="minorHAnsi" w:hAnsiTheme="minorHAnsi"/>
                <w:bCs/>
                <w:color w:val="000000" w:themeColor="text1"/>
              </w:rPr>
              <w:t xml:space="preserve">In summary, the project exhibited exceptional performance, marked by meticulous adherence to plans, flawless execution, proactive risk management, and effective contingency planning. The project successfully achieved its objectives, and the implementation, outcomes, and evaluation all showcased a high level of excellence. </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D35FEA9" w14:textId="77777777" w:rsidR="004779D1" w:rsidRDefault="004779D1" w:rsidP="00711A55">
            <w:pPr>
              <w:snapToGrid w:val="0"/>
              <w:rPr>
                <w:rFonts w:asciiTheme="minorHAnsi" w:hAnsiTheme="minorHAnsi"/>
                <w:color w:val="000000" w:themeColor="text1"/>
              </w:rPr>
            </w:pPr>
          </w:p>
          <w:p w14:paraId="0E6D184B" w14:textId="77777777" w:rsidR="00C5350F" w:rsidRDefault="00C5350F" w:rsidP="00711A55">
            <w:pPr>
              <w:snapToGrid w:val="0"/>
              <w:rPr>
                <w:rFonts w:asciiTheme="minorHAnsi" w:hAnsiTheme="minorHAnsi"/>
                <w:color w:val="000000" w:themeColor="text1"/>
              </w:rPr>
            </w:pPr>
          </w:p>
          <w:p w14:paraId="46229B28" w14:textId="77777777" w:rsidR="00C5350F" w:rsidRDefault="00C5350F" w:rsidP="00711A55">
            <w:pPr>
              <w:snapToGrid w:val="0"/>
              <w:rPr>
                <w:rFonts w:asciiTheme="minorHAnsi" w:hAnsiTheme="minorHAnsi"/>
                <w:color w:val="000000" w:themeColor="text1"/>
              </w:rPr>
            </w:pPr>
          </w:p>
          <w:p w14:paraId="7ED5023C" w14:textId="77777777" w:rsidR="00C5350F" w:rsidRDefault="00C5350F" w:rsidP="00711A55">
            <w:pPr>
              <w:snapToGrid w:val="0"/>
              <w:rPr>
                <w:rFonts w:asciiTheme="minorHAnsi" w:hAnsiTheme="minorHAnsi"/>
                <w:color w:val="000000" w:themeColor="text1"/>
              </w:rPr>
            </w:pPr>
          </w:p>
          <w:p w14:paraId="00357978" w14:textId="2E3E1475" w:rsidR="00C5350F" w:rsidRPr="00C2152E" w:rsidRDefault="00B914A3" w:rsidP="00711A55">
            <w:pPr>
              <w:snapToGrid w:val="0"/>
              <w:rPr>
                <w:rFonts w:asciiTheme="minorHAnsi" w:hAnsiTheme="minorHAnsi"/>
                <w:color w:val="000000" w:themeColor="text1"/>
              </w:rPr>
            </w:pPr>
            <w:r>
              <w:rPr>
                <w:rFonts w:asciiTheme="minorHAnsi" w:hAnsiTheme="minorHAnsi"/>
                <w:color w:val="000000" w:themeColor="text1"/>
              </w:rPr>
              <w:t>7</w:t>
            </w:r>
            <w:r w:rsidR="0023159E">
              <w:rPr>
                <w:rFonts w:asciiTheme="minorHAnsi" w:hAnsiTheme="minorHAnsi"/>
                <w:color w:val="000000" w:themeColor="text1"/>
              </w:rPr>
              <w:t>4 %</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5CC8EB0" w14:textId="77777777"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77777777" w:rsidR="00C2152E" w:rsidRPr="00C2152E" w:rsidRDefault="00C2152E" w:rsidP="00711A55">
            <w:pPr>
              <w:snapToGrid w:val="0"/>
              <w:rPr>
                <w:rFonts w:asciiTheme="minorHAnsi" w:hAnsiTheme="minorHAnsi"/>
                <w:color w:val="000000" w:themeColor="text1"/>
              </w:rPr>
            </w:pP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011351B2" w:rsidR="002B7AB6" w:rsidRDefault="00FA4EDF" w:rsidP="004779D1">
            <w:pPr>
              <w:rPr>
                <w:rFonts w:asciiTheme="minorHAnsi" w:hAnsiTheme="minorHAnsi"/>
                <w:color w:val="000000" w:themeColor="text1"/>
              </w:rPr>
            </w:pPr>
            <w:r>
              <w:rPr>
                <w:rFonts w:asciiTheme="minorHAnsi" w:hAnsiTheme="minorHAnsi" w:cstheme="minorHAnsi"/>
                <w:b/>
                <w:color w:val="000000" w:themeColor="text1"/>
              </w:rPr>
              <w:t>Munyaradzi Nicholas Murira</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6BE02AF0" w:rsidR="002B7AB6" w:rsidRDefault="00006E06" w:rsidP="004779D1">
            <w:pPr>
              <w:rPr>
                <w:rFonts w:asciiTheme="minorHAnsi" w:hAnsiTheme="minorHAnsi"/>
                <w:color w:val="000000" w:themeColor="text1"/>
              </w:rPr>
            </w:pPr>
            <w:r>
              <w:rPr>
                <w:rFonts w:asciiTheme="minorHAnsi" w:hAnsiTheme="minorHAnsi"/>
                <w:color w:val="000000" w:themeColor="text1"/>
              </w:rPr>
              <w:t>17</w:t>
            </w:r>
            <w:r w:rsidR="00FA4EDF">
              <w:rPr>
                <w:rFonts w:asciiTheme="minorHAnsi" w:hAnsiTheme="minorHAnsi"/>
                <w:color w:val="000000" w:themeColor="text1"/>
              </w:rPr>
              <w:t>/0</w:t>
            </w:r>
            <w:r>
              <w:rPr>
                <w:rFonts w:asciiTheme="minorHAnsi" w:hAnsiTheme="minorHAnsi"/>
                <w:color w:val="000000" w:themeColor="text1"/>
              </w:rPr>
              <w:t>9</w:t>
            </w:r>
            <w:r w:rsidR="00FA4EDF">
              <w:rPr>
                <w:rFonts w:asciiTheme="minorHAnsi" w:hAnsiTheme="minorHAnsi"/>
                <w:color w:val="000000" w:themeColor="text1"/>
              </w:rPr>
              <w:t>/2023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6E54B0C9" w:rsidR="004779D1" w:rsidRPr="00C2152E" w:rsidRDefault="00AD45A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1F1FE766" w:rsidR="004779D1" w:rsidRPr="00C2152E" w:rsidRDefault="009D22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23159E">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4AEE78A7" w14:textId="23C53DA7" w:rsidR="007C2CCC" w:rsidRDefault="00AD45A9" w:rsidP="00961F79">
            <w:pPr>
              <w:rPr>
                <w:rFonts w:asciiTheme="minorHAnsi" w:hAnsiTheme="minorHAnsi"/>
                <w:color w:val="000000" w:themeColor="text1"/>
                <w:lang w:eastAsia="en-GB"/>
              </w:rPr>
            </w:pPr>
            <w:r w:rsidRPr="00AD45A9">
              <w:rPr>
                <w:rFonts w:asciiTheme="minorHAnsi" w:hAnsiTheme="minorHAnsi"/>
                <w:color w:val="000000" w:themeColor="text1"/>
                <w:lang w:eastAsia="en-GB"/>
              </w:rPr>
              <w:t>The abstract provided a comprehensive summary of the entire project. The introduction was particularly remarkable, as it featured well-placed citations that effectively validated the background research. The clarity of the aim and objectives was commendable.</w:t>
            </w:r>
            <w:r w:rsidR="00FD184F" w:rsidRPr="00C94E30">
              <w:rPr>
                <w:rFonts w:asciiTheme="minorHAnsi" w:hAnsiTheme="minorHAnsi"/>
                <w:color w:val="000000" w:themeColor="text1"/>
                <w:lang w:eastAsia="en-GB"/>
              </w:rPr>
              <w:t xml:space="preserve"> Literature done covering relevant topics, included related work to current project</w:t>
            </w: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0BFA5D99" w:rsidR="004779D1" w:rsidRPr="00C2152E" w:rsidRDefault="0023159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52867C11" w14:textId="18E37162" w:rsidR="006D168E" w:rsidRDefault="00FD184F">
            <w:pPr>
              <w:rPr>
                <w:rFonts w:asciiTheme="minorHAnsi" w:hAnsiTheme="minorHAnsi"/>
                <w:color w:val="000000" w:themeColor="text1"/>
                <w:lang w:eastAsia="en-GB"/>
              </w:rPr>
            </w:pPr>
            <w:r w:rsidRPr="00FD184F">
              <w:rPr>
                <w:rFonts w:asciiTheme="minorHAnsi" w:hAnsiTheme="minorHAnsi"/>
                <w:color w:val="000000" w:themeColor="text1"/>
                <w:lang w:eastAsia="en-GB"/>
              </w:rPr>
              <w:t>Right from the beginning, the methodology section was exceptionally lucid. It provided a clear rationale for selecting the specific method employed in this project.</w:t>
            </w: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08714A1B" w:rsidR="00782CF2" w:rsidRPr="00C2152E" w:rsidRDefault="00BF40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19</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5C12E0C3" w:rsidR="00782CF2" w:rsidRPr="00C2152E" w:rsidRDefault="00BF40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D97317E" w14:textId="67F4D262" w:rsidR="00BF407D" w:rsidRDefault="00B914A3">
            <w:pPr>
              <w:rPr>
                <w:rFonts w:asciiTheme="minorHAnsi" w:hAnsiTheme="minorHAnsi"/>
                <w:color w:val="000000" w:themeColor="text1"/>
                <w:lang w:eastAsia="en-GB"/>
              </w:rPr>
            </w:pPr>
            <w:r w:rsidRPr="00B914A3">
              <w:rPr>
                <w:rFonts w:asciiTheme="minorHAnsi" w:hAnsiTheme="minorHAnsi"/>
                <w:color w:val="000000" w:themeColor="text1"/>
                <w:lang w:eastAsia="en-GB"/>
              </w:rPr>
              <w:t>The documentation of the implementation results and discussions was exhaustive and met the necessary requirements. While the conclusion was solid, it could benefit from enhancing its effectiveness by summarizing the key highlights of the entire project. The inclusion of insights pertaining to recommendations and future work was on target.</w:t>
            </w:r>
          </w:p>
          <w:p w14:paraId="58DB39C6" w14:textId="6DBE94B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24BD0E51" w:rsidR="00C2152E" w:rsidRPr="00C2152E" w:rsidRDefault="00DF0C5E" w:rsidP="00711A55">
            <w:pPr>
              <w:rPr>
                <w:rFonts w:asciiTheme="minorHAnsi" w:hAnsiTheme="minorHAnsi"/>
                <w:b/>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4391C0E9" w:rsidR="00782CF2" w:rsidRPr="00C2152E" w:rsidRDefault="00C4751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CC38EA">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77777777" w:rsidR="00306E7D" w:rsidRDefault="00306E7D" w:rsidP="00711A55">
            <w:pPr>
              <w:rPr>
                <w:rFonts w:asciiTheme="minorHAnsi" w:hAnsiTheme="minorHAnsi"/>
                <w:color w:val="000000" w:themeColor="text1"/>
                <w:lang w:eastAsia="en-GB"/>
              </w:rPr>
            </w:pPr>
          </w:p>
          <w:p w14:paraId="64061575" w14:textId="423F537E" w:rsidR="00DF0C5E" w:rsidRPr="00BE303C" w:rsidRDefault="00C47514" w:rsidP="00DF0C5E">
            <w:pPr>
              <w:rPr>
                <w:rFonts w:asciiTheme="minorHAnsi" w:hAnsiTheme="minorHAnsi"/>
                <w:bCs/>
                <w:color w:val="000000" w:themeColor="text1"/>
                <w:lang w:eastAsia="en-GB"/>
              </w:rPr>
            </w:pPr>
            <w:r w:rsidRPr="00BE627B">
              <w:rPr>
                <w:rFonts w:asciiTheme="minorHAnsi" w:hAnsiTheme="minorHAnsi"/>
                <w:bCs/>
                <w:color w:val="000000" w:themeColor="text1"/>
                <w:lang w:eastAsia="en-GB"/>
              </w:rPr>
              <w:t xml:space="preserve">Very well-presented section. Easy to follow the experiment set up, good use of screenshots to demonstrate, wide range of devices were used for </w:t>
            </w:r>
            <w:r w:rsidR="00304D58" w:rsidRPr="00BE627B">
              <w:rPr>
                <w:rFonts w:asciiTheme="minorHAnsi" w:hAnsiTheme="minorHAnsi"/>
                <w:bCs/>
                <w:color w:val="000000" w:themeColor="text1"/>
                <w:lang w:eastAsia="en-GB"/>
              </w:rPr>
              <w:t>experiment.</w:t>
            </w: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C41D8F" w:rsidR="00782CF2" w:rsidRPr="00C2152E" w:rsidRDefault="00BF40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05F3A006" w:rsidR="00782CF2" w:rsidRPr="00C2152E" w:rsidRDefault="00BF407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77777777" w:rsidR="006D168E" w:rsidRDefault="006D168E" w:rsidP="00711A55">
            <w:pPr>
              <w:rPr>
                <w:rFonts w:asciiTheme="minorHAnsi" w:hAnsiTheme="minorHAnsi"/>
                <w:bCs/>
                <w:color w:val="000000" w:themeColor="text1"/>
                <w:lang w:eastAsia="en-GB"/>
              </w:rPr>
            </w:pPr>
          </w:p>
          <w:p w14:paraId="4F9DE769" w14:textId="77777777" w:rsidR="00DF0C5E" w:rsidRDefault="00DF0C5E" w:rsidP="00711A55">
            <w:pPr>
              <w:rPr>
                <w:rFonts w:asciiTheme="minorHAnsi" w:hAnsiTheme="minorHAnsi"/>
                <w:bCs/>
                <w:color w:val="000000" w:themeColor="text1"/>
                <w:lang w:eastAsia="en-GB"/>
              </w:rPr>
            </w:pPr>
          </w:p>
          <w:p w14:paraId="71D2D0E6" w14:textId="7EA11430" w:rsidR="00E7571F" w:rsidRPr="003140DE" w:rsidRDefault="00E7571F" w:rsidP="00E7571F">
            <w:pPr>
              <w:rPr>
                <w:rFonts w:asciiTheme="minorHAnsi" w:hAnsiTheme="minorHAnsi"/>
                <w:bCs/>
                <w:color w:val="000000" w:themeColor="text1"/>
                <w:lang w:eastAsia="en-GB"/>
              </w:rPr>
            </w:pPr>
            <w:r w:rsidRPr="003140DE">
              <w:rPr>
                <w:rFonts w:asciiTheme="minorHAnsi" w:hAnsiTheme="minorHAnsi"/>
                <w:bCs/>
                <w:color w:val="000000" w:themeColor="text1"/>
                <w:lang w:eastAsia="en-GB"/>
              </w:rPr>
              <w:t xml:space="preserve">Reflections on the work well written. The quality of the report is </w:t>
            </w:r>
            <w:r w:rsidR="00B914A3">
              <w:rPr>
                <w:rFonts w:asciiTheme="minorHAnsi" w:hAnsiTheme="minorHAnsi"/>
                <w:bCs/>
                <w:color w:val="000000" w:themeColor="text1"/>
                <w:lang w:eastAsia="en-GB"/>
              </w:rPr>
              <w:t>good</w:t>
            </w:r>
            <w:r w:rsidRPr="003140DE">
              <w:rPr>
                <w:rFonts w:asciiTheme="minorHAnsi" w:hAnsiTheme="minorHAnsi"/>
                <w:bCs/>
                <w:color w:val="000000" w:themeColor="text1"/>
                <w:lang w:eastAsia="en-GB"/>
              </w:rPr>
              <w:t>. The report was well structured and formatted.</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0522502C" w:rsidR="00782CF2" w:rsidRPr="00C2152E" w:rsidRDefault="00B914A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23159E">
              <w:rPr>
                <w:rFonts w:asciiTheme="minorHAnsi" w:hAnsiTheme="minorHAnsi"/>
                <w:b/>
                <w:color w:val="000000" w:themeColor="text1"/>
                <w:lang w:eastAsia="en-GB"/>
              </w:rPr>
              <w:t>4</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706A5" w14:textId="77777777" w:rsidR="00C8107B" w:rsidRDefault="00C8107B" w:rsidP="002B7AB6">
      <w:r>
        <w:separator/>
      </w:r>
    </w:p>
  </w:endnote>
  <w:endnote w:type="continuationSeparator" w:id="0">
    <w:p w14:paraId="16A2C60E" w14:textId="77777777" w:rsidR="00C8107B" w:rsidRDefault="00C8107B"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4A93FA" w14:textId="77777777" w:rsidR="00C8107B" w:rsidRDefault="00C8107B" w:rsidP="002B7AB6">
      <w:r>
        <w:separator/>
      </w:r>
    </w:p>
  </w:footnote>
  <w:footnote w:type="continuationSeparator" w:id="0">
    <w:p w14:paraId="6DF6EDD4" w14:textId="77777777" w:rsidR="00C8107B" w:rsidRDefault="00C8107B"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6E06"/>
    <w:rsid w:val="00010B4A"/>
    <w:rsid w:val="0006611F"/>
    <w:rsid w:val="000F3C3A"/>
    <w:rsid w:val="000F7A4A"/>
    <w:rsid w:val="00125730"/>
    <w:rsid w:val="00146978"/>
    <w:rsid w:val="00177279"/>
    <w:rsid w:val="0018771F"/>
    <w:rsid w:val="001A0C52"/>
    <w:rsid w:val="001D040C"/>
    <w:rsid w:val="001D0DDD"/>
    <w:rsid w:val="001D138E"/>
    <w:rsid w:val="0023159E"/>
    <w:rsid w:val="00242112"/>
    <w:rsid w:val="00253402"/>
    <w:rsid w:val="00266DE7"/>
    <w:rsid w:val="00273216"/>
    <w:rsid w:val="002839B9"/>
    <w:rsid w:val="002B7AB6"/>
    <w:rsid w:val="002F2FCD"/>
    <w:rsid w:val="00304D58"/>
    <w:rsid w:val="00306E7D"/>
    <w:rsid w:val="00341840"/>
    <w:rsid w:val="00367C94"/>
    <w:rsid w:val="00387C0F"/>
    <w:rsid w:val="003E5437"/>
    <w:rsid w:val="003F049D"/>
    <w:rsid w:val="004426D8"/>
    <w:rsid w:val="00461843"/>
    <w:rsid w:val="004779D1"/>
    <w:rsid w:val="004C3F41"/>
    <w:rsid w:val="004D1ADD"/>
    <w:rsid w:val="004D5E34"/>
    <w:rsid w:val="0056115F"/>
    <w:rsid w:val="00576B2C"/>
    <w:rsid w:val="00591882"/>
    <w:rsid w:val="005B66CB"/>
    <w:rsid w:val="005C79DB"/>
    <w:rsid w:val="006363DD"/>
    <w:rsid w:val="006530D2"/>
    <w:rsid w:val="006645F5"/>
    <w:rsid w:val="00674D45"/>
    <w:rsid w:val="006D168E"/>
    <w:rsid w:val="006E1E9F"/>
    <w:rsid w:val="00746F58"/>
    <w:rsid w:val="00782CF2"/>
    <w:rsid w:val="007C2CCC"/>
    <w:rsid w:val="007C5E2D"/>
    <w:rsid w:val="007C5EED"/>
    <w:rsid w:val="007E5836"/>
    <w:rsid w:val="007F391B"/>
    <w:rsid w:val="00811371"/>
    <w:rsid w:val="00826F79"/>
    <w:rsid w:val="00866E85"/>
    <w:rsid w:val="008810D2"/>
    <w:rsid w:val="008A7EBF"/>
    <w:rsid w:val="008B05C1"/>
    <w:rsid w:val="008B67FF"/>
    <w:rsid w:val="008D4A65"/>
    <w:rsid w:val="008E0C5A"/>
    <w:rsid w:val="00936D05"/>
    <w:rsid w:val="00961F79"/>
    <w:rsid w:val="009A0F33"/>
    <w:rsid w:val="009D2218"/>
    <w:rsid w:val="009E130B"/>
    <w:rsid w:val="009F37CB"/>
    <w:rsid w:val="00A151E5"/>
    <w:rsid w:val="00A16A6A"/>
    <w:rsid w:val="00A4064E"/>
    <w:rsid w:val="00A47A6B"/>
    <w:rsid w:val="00A61D46"/>
    <w:rsid w:val="00A655FB"/>
    <w:rsid w:val="00A736BA"/>
    <w:rsid w:val="00A950C2"/>
    <w:rsid w:val="00AB34FE"/>
    <w:rsid w:val="00AD45A9"/>
    <w:rsid w:val="00AD547E"/>
    <w:rsid w:val="00AE1EB7"/>
    <w:rsid w:val="00B04E8B"/>
    <w:rsid w:val="00B27A16"/>
    <w:rsid w:val="00B914A3"/>
    <w:rsid w:val="00BF407D"/>
    <w:rsid w:val="00C2152E"/>
    <w:rsid w:val="00C47514"/>
    <w:rsid w:val="00C5350F"/>
    <w:rsid w:val="00C60A27"/>
    <w:rsid w:val="00C8107B"/>
    <w:rsid w:val="00CC38EA"/>
    <w:rsid w:val="00CC4C41"/>
    <w:rsid w:val="00CD2262"/>
    <w:rsid w:val="00CD2730"/>
    <w:rsid w:val="00CF3983"/>
    <w:rsid w:val="00D70B81"/>
    <w:rsid w:val="00D87BAB"/>
    <w:rsid w:val="00D95493"/>
    <w:rsid w:val="00DC3D77"/>
    <w:rsid w:val="00DF0C5E"/>
    <w:rsid w:val="00E10A2E"/>
    <w:rsid w:val="00E1157B"/>
    <w:rsid w:val="00E7241F"/>
    <w:rsid w:val="00E7571F"/>
    <w:rsid w:val="00E941A3"/>
    <w:rsid w:val="00E977A3"/>
    <w:rsid w:val="00EE0FE1"/>
    <w:rsid w:val="00EE4571"/>
    <w:rsid w:val="00F14758"/>
    <w:rsid w:val="00FA4EDF"/>
    <w:rsid w:val="00FB4D9D"/>
    <w:rsid w:val="00FD184F"/>
    <w:rsid w:val="00FE570C"/>
    <w:rsid w:val="00FE680F"/>
    <w:rsid w:val="00FF78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 w:type="paragraph" w:styleId="Title">
    <w:name w:val="Title"/>
    <w:basedOn w:val="Normal"/>
    <w:next w:val="Normal"/>
    <w:link w:val="TitleChar"/>
    <w:uiPriority w:val="10"/>
    <w:qFormat/>
    <w:rsid w:val="00177279"/>
    <w:pPr>
      <w:contextualSpacing/>
      <w:jc w:val="both"/>
    </w:pPr>
    <w:rPr>
      <w:rFonts w:asciiTheme="majorHAnsi" w:eastAsiaTheme="majorEastAsia" w:hAnsiTheme="majorHAnsi" w:cstheme="majorBidi"/>
      <w:spacing w:val="-10"/>
      <w:kern w:val="28"/>
      <w:sz w:val="56"/>
      <w:szCs w:val="56"/>
      <w:lang w:eastAsia="x-none"/>
    </w:rPr>
  </w:style>
  <w:style w:type="character" w:customStyle="1" w:styleId="TitleChar">
    <w:name w:val="Title Char"/>
    <w:basedOn w:val="DefaultParagraphFont"/>
    <w:link w:val="Title"/>
    <w:uiPriority w:val="10"/>
    <w:rsid w:val="00177279"/>
    <w:rPr>
      <w:rFonts w:asciiTheme="majorHAnsi" w:eastAsiaTheme="majorEastAsia" w:hAnsiTheme="majorHAnsi" w:cstheme="majorBidi"/>
      <w:spacing w:val="-10"/>
      <w:kern w:val="28"/>
      <w:sz w:val="56"/>
      <w:szCs w:val="56"/>
      <w:lang w:val="en-GB" w:eastAsia="x-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5</Pages>
  <Words>468</Words>
  <Characters>2673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Munyaradzi Nicholas Murira</cp:lastModifiedBy>
  <cp:revision>5</cp:revision>
  <cp:lastPrinted>2013-09-25T13:22:00Z</cp:lastPrinted>
  <dcterms:created xsi:type="dcterms:W3CDTF">2023-09-17T20:51:00Z</dcterms:created>
  <dcterms:modified xsi:type="dcterms:W3CDTF">2023-10-15T08:35:00Z</dcterms:modified>
</cp:coreProperties>
</file>