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1EC64" w14:textId="77777777" w:rsidR="00C2573F" w:rsidRPr="000F567F" w:rsidRDefault="00C2573F" w:rsidP="00C2573F">
      <w:pPr>
        <w:rPr>
          <w:rFonts w:cs="Arial"/>
        </w:rPr>
      </w:pPr>
    </w:p>
    <w:p w14:paraId="16766A29" w14:textId="77777777" w:rsidR="00C2573F" w:rsidRPr="000F567F" w:rsidRDefault="00C2573F" w:rsidP="00C2573F">
      <w:pPr>
        <w:rPr>
          <w:rFonts w:cs="Arial"/>
        </w:rPr>
      </w:pPr>
    </w:p>
    <w:p w14:paraId="57D3525A" w14:textId="20D02B24" w:rsidR="00C2573F" w:rsidRDefault="00C2573F" w:rsidP="00C2573F">
      <w:pPr>
        <w:spacing w:line="259" w:lineRule="auto"/>
        <w:jc w:val="center"/>
        <w:rPr>
          <w:rFonts w:cs="Arial"/>
          <w:sz w:val="48"/>
          <w:szCs w:val="48"/>
        </w:rPr>
      </w:pPr>
      <w:r w:rsidRPr="000F567F">
        <w:rPr>
          <w:rFonts w:cs="Arial"/>
          <w:sz w:val="48"/>
          <w:szCs w:val="48"/>
        </w:rPr>
        <w:t>Marketing Essentials</w:t>
      </w:r>
    </w:p>
    <w:p w14:paraId="6D13CEB4" w14:textId="77777777" w:rsidR="00EE5076" w:rsidRDefault="00EE5076" w:rsidP="00C2573F">
      <w:pPr>
        <w:spacing w:line="259" w:lineRule="auto"/>
        <w:jc w:val="center"/>
        <w:rPr>
          <w:rFonts w:cs="Arial"/>
          <w:sz w:val="48"/>
          <w:szCs w:val="48"/>
        </w:rPr>
      </w:pPr>
    </w:p>
    <w:p w14:paraId="0CF58C3F" w14:textId="77777777" w:rsidR="00EE5076" w:rsidRPr="00EE5076" w:rsidRDefault="00EE5076" w:rsidP="00EE5076">
      <w:pPr>
        <w:jc w:val="center"/>
        <w:rPr>
          <w:rFonts w:cs="Times New Roman"/>
          <w:b/>
          <w:bCs/>
          <w:szCs w:val="24"/>
        </w:rPr>
      </w:pPr>
      <w:r w:rsidRPr="00EE5076">
        <w:rPr>
          <w:rFonts w:cs="Times New Roman"/>
          <w:b/>
          <w:bCs/>
          <w:szCs w:val="24"/>
        </w:rPr>
        <w:t>A comparison of the marketing methods of two multinational hotel chains</w:t>
      </w:r>
    </w:p>
    <w:p w14:paraId="04F1622B" w14:textId="77777777" w:rsidR="00C2573F" w:rsidRPr="000F567F" w:rsidRDefault="00C2573F" w:rsidP="00C2573F">
      <w:pPr>
        <w:spacing w:line="259" w:lineRule="auto"/>
        <w:jc w:val="center"/>
        <w:rPr>
          <w:rFonts w:cs="Arial"/>
          <w:sz w:val="48"/>
          <w:szCs w:val="48"/>
        </w:rPr>
      </w:pPr>
    </w:p>
    <w:p w14:paraId="3B4FB1C3" w14:textId="68418D5F" w:rsidR="00C2573F" w:rsidRPr="000F567F" w:rsidRDefault="00C2573F" w:rsidP="00C2573F">
      <w:pPr>
        <w:spacing w:line="259" w:lineRule="auto"/>
        <w:jc w:val="left"/>
        <w:rPr>
          <w:rFonts w:cs="Arial"/>
        </w:rPr>
      </w:pPr>
      <w:r w:rsidRPr="000F567F">
        <w:rPr>
          <w:rFonts w:cs="Arial"/>
        </w:rPr>
        <w:t>Student’s Name:</w:t>
      </w:r>
      <w:r w:rsidR="006F624A">
        <w:rPr>
          <w:rFonts w:cs="Arial"/>
        </w:rPr>
        <w:t xml:space="preserve"> </w:t>
      </w:r>
      <w:proofErr w:type="spellStart"/>
      <w:r w:rsidR="006F624A" w:rsidRPr="006F624A">
        <w:rPr>
          <w:rFonts w:cs="Arial"/>
        </w:rPr>
        <w:t>Moneir</w:t>
      </w:r>
      <w:proofErr w:type="spellEnd"/>
      <w:r w:rsidR="006F624A" w:rsidRPr="006F624A">
        <w:rPr>
          <w:rFonts w:cs="Arial"/>
        </w:rPr>
        <w:t xml:space="preserve"> Mustapha El Hihi</w:t>
      </w:r>
    </w:p>
    <w:p w14:paraId="7B634AC5" w14:textId="52C6CF9F" w:rsidR="00C2573F" w:rsidRPr="000F567F" w:rsidRDefault="00C2573F" w:rsidP="00C2573F">
      <w:pPr>
        <w:spacing w:line="259" w:lineRule="auto"/>
        <w:jc w:val="left"/>
        <w:rPr>
          <w:rFonts w:cs="Arial"/>
        </w:rPr>
      </w:pPr>
      <w:r w:rsidRPr="000F567F">
        <w:rPr>
          <w:rFonts w:cs="Arial"/>
        </w:rPr>
        <w:t>Student’s ID:</w:t>
      </w:r>
      <w:r w:rsidR="006F624A">
        <w:rPr>
          <w:rFonts w:cs="Arial"/>
        </w:rPr>
        <w:t xml:space="preserve"> </w:t>
      </w:r>
      <w:r w:rsidR="006F624A" w:rsidRPr="006F624A">
        <w:rPr>
          <w:rFonts w:cs="Arial"/>
        </w:rPr>
        <w:t>2012872</w:t>
      </w:r>
    </w:p>
    <w:p w14:paraId="2B386BF7" w14:textId="77777777" w:rsidR="00C2573F" w:rsidRPr="000F567F" w:rsidRDefault="00C2573F" w:rsidP="00C2573F">
      <w:pPr>
        <w:spacing w:line="259" w:lineRule="auto"/>
        <w:jc w:val="left"/>
        <w:rPr>
          <w:rFonts w:cs="Arial"/>
        </w:rPr>
      </w:pPr>
    </w:p>
    <w:p w14:paraId="2E92BB13" w14:textId="77777777" w:rsidR="00C2573F" w:rsidRPr="000F567F" w:rsidRDefault="00C2573F" w:rsidP="00C2573F">
      <w:pPr>
        <w:spacing w:line="259" w:lineRule="auto"/>
        <w:jc w:val="left"/>
        <w:rPr>
          <w:rFonts w:cs="Arial"/>
        </w:rPr>
      </w:pPr>
    </w:p>
    <w:p w14:paraId="4E1F814C" w14:textId="77777777" w:rsidR="00C2573F" w:rsidRPr="000F567F" w:rsidRDefault="00C2573F" w:rsidP="00C2573F">
      <w:pPr>
        <w:spacing w:line="259" w:lineRule="auto"/>
        <w:jc w:val="left"/>
        <w:rPr>
          <w:rFonts w:cs="Arial"/>
        </w:rPr>
      </w:pPr>
    </w:p>
    <w:p w14:paraId="29B01FB2" w14:textId="77777777" w:rsidR="00C2573F" w:rsidRPr="000F567F" w:rsidRDefault="00C2573F" w:rsidP="00C2573F">
      <w:pPr>
        <w:spacing w:line="259" w:lineRule="auto"/>
        <w:jc w:val="left"/>
        <w:rPr>
          <w:rFonts w:cs="Arial"/>
        </w:rPr>
      </w:pPr>
    </w:p>
    <w:p w14:paraId="64BCB665" w14:textId="77777777" w:rsidR="00C2573F" w:rsidRPr="000F567F" w:rsidRDefault="00C2573F" w:rsidP="00C2573F">
      <w:pPr>
        <w:spacing w:line="259" w:lineRule="auto"/>
        <w:jc w:val="left"/>
        <w:rPr>
          <w:rFonts w:cs="Arial"/>
        </w:rPr>
      </w:pPr>
    </w:p>
    <w:p w14:paraId="36AE2C84" w14:textId="77777777" w:rsidR="00C2573F" w:rsidRPr="000F567F" w:rsidRDefault="00C2573F" w:rsidP="00C2573F">
      <w:pPr>
        <w:spacing w:line="259" w:lineRule="auto"/>
        <w:jc w:val="left"/>
        <w:rPr>
          <w:rFonts w:cs="Arial"/>
        </w:rPr>
      </w:pPr>
    </w:p>
    <w:p w14:paraId="52EE860A" w14:textId="77777777" w:rsidR="00C2573F" w:rsidRPr="000F567F" w:rsidRDefault="00C2573F" w:rsidP="00C2573F">
      <w:pPr>
        <w:spacing w:line="259" w:lineRule="auto"/>
        <w:jc w:val="left"/>
        <w:rPr>
          <w:rFonts w:cs="Arial"/>
        </w:rPr>
      </w:pPr>
    </w:p>
    <w:p w14:paraId="23990F6B" w14:textId="77777777" w:rsidR="00C2573F" w:rsidRPr="000F567F" w:rsidRDefault="00C2573F" w:rsidP="00C2573F">
      <w:pPr>
        <w:spacing w:line="259" w:lineRule="auto"/>
        <w:jc w:val="left"/>
        <w:rPr>
          <w:rFonts w:cs="Arial"/>
        </w:rPr>
      </w:pPr>
    </w:p>
    <w:p w14:paraId="41F130EC" w14:textId="77777777" w:rsidR="00C2573F" w:rsidRPr="000F567F" w:rsidRDefault="00C2573F" w:rsidP="00C2573F">
      <w:pPr>
        <w:spacing w:line="259" w:lineRule="auto"/>
        <w:jc w:val="left"/>
        <w:rPr>
          <w:rFonts w:cs="Arial"/>
        </w:rPr>
      </w:pPr>
    </w:p>
    <w:p w14:paraId="5CEE9849" w14:textId="77777777" w:rsidR="00C2573F" w:rsidRPr="000F567F" w:rsidRDefault="00C2573F" w:rsidP="00C2573F">
      <w:pPr>
        <w:spacing w:line="259" w:lineRule="auto"/>
        <w:jc w:val="left"/>
        <w:rPr>
          <w:rFonts w:cs="Arial"/>
        </w:rPr>
      </w:pPr>
    </w:p>
    <w:p w14:paraId="48551E75" w14:textId="77777777" w:rsidR="00C2573F" w:rsidRPr="000F567F" w:rsidRDefault="00C2573F" w:rsidP="00C2573F">
      <w:pPr>
        <w:spacing w:line="259" w:lineRule="auto"/>
        <w:jc w:val="left"/>
        <w:rPr>
          <w:rFonts w:cs="Arial"/>
        </w:rPr>
      </w:pPr>
    </w:p>
    <w:p w14:paraId="047E449A" w14:textId="77777777" w:rsidR="00C2573F" w:rsidRPr="000F567F" w:rsidRDefault="00C2573F" w:rsidP="00C2573F">
      <w:pPr>
        <w:spacing w:line="259" w:lineRule="auto"/>
        <w:jc w:val="left"/>
        <w:rPr>
          <w:rFonts w:cs="Arial"/>
        </w:rPr>
      </w:pPr>
    </w:p>
    <w:p w14:paraId="7B1A701B" w14:textId="77777777" w:rsidR="00C2573F" w:rsidRPr="000F567F" w:rsidRDefault="00C2573F" w:rsidP="00C2573F">
      <w:pPr>
        <w:spacing w:line="259" w:lineRule="auto"/>
        <w:jc w:val="left"/>
        <w:rPr>
          <w:rFonts w:cs="Arial"/>
        </w:rPr>
      </w:pPr>
    </w:p>
    <w:p w14:paraId="404BA36F" w14:textId="77777777" w:rsidR="00C2573F" w:rsidRPr="000F567F" w:rsidRDefault="00C2573F" w:rsidP="00C2573F">
      <w:pPr>
        <w:spacing w:line="259" w:lineRule="auto"/>
        <w:jc w:val="left"/>
        <w:rPr>
          <w:rFonts w:cs="Arial"/>
        </w:rPr>
      </w:pPr>
    </w:p>
    <w:p w14:paraId="30C9BB42" w14:textId="77777777" w:rsidR="00C2573F" w:rsidRPr="000F567F" w:rsidRDefault="00C2573F" w:rsidP="00C2573F">
      <w:pPr>
        <w:spacing w:line="259" w:lineRule="auto"/>
        <w:jc w:val="left"/>
        <w:rPr>
          <w:rFonts w:cs="Arial"/>
        </w:rPr>
      </w:pPr>
    </w:p>
    <w:p w14:paraId="462195F6" w14:textId="77777777" w:rsidR="00C2573F" w:rsidRPr="000F567F" w:rsidRDefault="00C2573F" w:rsidP="00C2573F">
      <w:pPr>
        <w:spacing w:line="259" w:lineRule="auto"/>
        <w:jc w:val="left"/>
        <w:rPr>
          <w:rFonts w:cs="Arial"/>
        </w:rPr>
      </w:pPr>
    </w:p>
    <w:p w14:paraId="1182E70C" w14:textId="77777777" w:rsidR="00C2573F" w:rsidRPr="000F567F" w:rsidRDefault="00C2573F" w:rsidP="00C2573F">
      <w:pPr>
        <w:spacing w:line="259" w:lineRule="auto"/>
        <w:jc w:val="left"/>
        <w:rPr>
          <w:rFonts w:cs="Arial"/>
        </w:rPr>
      </w:pPr>
    </w:p>
    <w:p w14:paraId="65E66151" w14:textId="77777777" w:rsidR="00C2573F" w:rsidRPr="000F567F" w:rsidRDefault="00C2573F" w:rsidP="00C2573F">
      <w:pPr>
        <w:spacing w:line="259" w:lineRule="auto"/>
        <w:jc w:val="left"/>
        <w:rPr>
          <w:rFonts w:cs="Arial"/>
        </w:rPr>
      </w:pPr>
    </w:p>
    <w:p w14:paraId="523055D6" w14:textId="77777777" w:rsidR="00C2573F" w:rsidRPr="000F567F" w:rsidRDefault="00C2573F" w:rsidP="00C2573F">
      <w:pPr>
        <w:spacing w:line="259" w:lineRule="auto"/>
        <w:jc w:val="left"/>
        <w:rPr>
          <w:rFonts w:cs="Arial"/>
        </w:rPr>
      </w:pPr>
    </w:p>
    <w:p w14:paraId="4AAAB807" w14:textId="77777777" w:rsidR="00C2573F" w:rsidRPr="000F567F" w:rsidRDefault="00C2573F" w:rsidP="00C2573F">
      <w:pPr>
        <w:spacing w:line="259" w:lineRule="auto"/>
        <w:jc w:val="left"/>
        <w:rPr>
          <w:rFonts w:cs="Arial"/>
        </w:rPr>
      </w:pPr>
    </w:p>
    <w:sdt>
      <w:sdtPr>
        <w:rPr>
          <w:rFonts w:ascii="Arial" w:eastAsiaTheme="minorHAnsi" w:hAnsi="Arial" w:cs="Arial"/>
          <w:color w:val="auto"/>
          <w:sz w:val="24"/>
          <w:szCs w:val="22"/>
          <w:lang w:val="en-GB"/>
        </w:rPr>
        <w:id w:val="-83072101"/>
        <w:docPartObj>
          <w:docPartGallery w:val="Table of Contents"/>
          <w:docPartUnique/>
        </w:docPartObj>
      </w:sdtPr>
      <w:sdtEndPr>
        <w:rPr>
          <w:b/>
          <w:bCs/>
          <w:noProof/>
        </w:rPr>
      </w:sdtEndPr>
      <w:sdtContent>
        <w:p w14:paraId="1262C98D" w14:textId="77777777" w:rsidR="00C2573F" w:rsidRPr="000F567F" w:rsidRDefault="00C2573F" w:rsidP="00C2573F">
          <w:pPr>
            <w:pStyle w:val="TOCHeading"/>
            <w:jc w:val="center"/>
            <w:rPr>
              <w:rFonts w:ascii="Arial" w:hAnsi="Arial" w:cs="Arial"/>
              <w:color w:val="auto"/>
            </w:rPr>
          </w:pPr>
          <w:r w:rsidRPr="000F567F">
            <w:rPr>
              <w:rFonts w:ascii="Arial" w:hAnsi="Arial" w:cs="Arial"/>
              <w:color w:val="auto"/>
            </w:rPr>
            <w:t>Table of Contents</w:t>
          </w:r>
        </w:p>
        <w:p w14:paraId="72DAD400" w14:textId="77777777" w:rsidR="00BB5310" w:rsidRDefault="00C2573F">
          <w:pPr>
            <w:pStyle w:val="TOC1"/>
            <w:tabs>
              <w:tab w:val="right" w:leader="dot" w:pos="9016"/>
            </w:tabs>
            <w:rPr>
              <w:rFonts w:asciiTheme="minorHAnsi" w:eastAsiaTheme="minorEastAsia" w:hAnsiTheme="minorHAnsi"/>
              <w:noProof/>
              <w:sz w:val="22"/>
              <w:lang w:eastAsia="en-GB"/>
            </w:rPr>
          </w:pPr>
          <w:r w:rsidRPr="000F567F">
            <w:rPr>
              <w:rFonts w:cs="Arial"/>
            </w:rPr>
            <w:fldChar w:fldCharType="begin"/>
          </w:r>
          <w:r w:rsidRPr="000F567F">
            <w:rPr>
              <w:rFonts w:cs="Arial"/>
            </w:rPr>
            <w:instrText xml:space="preserve"> TOC \o "1-3" \h \z \u </w:instrText>
          </w:r>
          <w:r w:rsidRPr="000F567F">
            <w:rPr>
              <w:rFonts w:cs="Arial"/>
            </w:rPr>
            <w:fldChar w:fldCharType="separate"/>
          </w:r>
          <w:hyperlink w:anchor="_Toc74360469" w:history="1">
            <w:r w:rsidR="00BB5310" w:rsidRPr="00321F9C">
              <w:rPr>
                <w:rStyle w:val="Hyperlink"/>
                <w:rFonts w:cs="Arial"/>
                <w:noProof/>
              </w:rPr>
              <w:t>Introduction</w:t>
            </w:r>
            <w:r w:rsidR="00BB5310">
              <w:rPr>
                <w:noProof/>
                <w:webHidden/>
              </w:rPr>
              <w:tab/>
            </w:r>
            <w:r w:rsidR="00BB5310">
              <w:rPr>
                <w:noProof/>
                <w:webHidden/>
              </w:rPr>
              <w:fldChar w:fldCharType="begin"/>
            </w:r>
            <w:r w:rsidR="00BB5310">
              <w:rPr>
                <w:noProof/>
                <w:webHidden/>
              </w:rPr>
              <w:instrText xml:space="preserve"> PAGEREF _Toc74360469 \h </w:instrText>
            </w:r>
            <w:r w:rsidR="00BB5310">
              <w:rPr>
                <w:noProof/>
                <w:webHidden/>
              </w:rPr>
            </w:r>
            <w:r w:rsidR="00BB5310">
              <w:rPr>
                <w:noProof/>
                <w:webHidden/>
              </w:rPr>
              <w:fldChar w:fldCharType="separate"/>
            </w:r>
            <w:r w:rsidR="00BB5310">
              <w:rPr>
                <w:noProof/>
                <w:webHidden/>
              </w:rPr>
              <w:t>3</w:t>
            </w:r>
            <w:r w:rsidR="00BB5310">
              <w:rPr>
                <w:noProof/>
                <w:webHidden/>
              </w:rPr>
              <w:fldChar w:fldCharType="end"/>
            </w:r>
          </w:hyperlink>
        </w:p>
        <w:p w14:paraId="50040387" w14:textId="77777777" w:rsidR="00BB5310" w:rsidRDefault="00A36A5B">
          <w:pPr>
            <w:pStyle w:val="TOC2"/>
            <w:tabs>
              <w:tab w:val="right" w:leader="dot" w:pos="9016"/>
            </w:tabs>
            <w:rPr>
              <w:rFonts w:asciiTheme="minorHAnsi" w:eastAsiaTheme="minorEastAsia" w:hAnsiTheme="minorHAnsi"/>
              <w:noProof/>
              <w:sz w:val="22"/>
              <w:lang w:eastAsia="en-GB"/>
            </w:rPr>
          </w:pPr>
          <w:hyperlink w:anchor="_Toc74360470" w:history="1">
            <w:r w:rsidR="00BB5310" w:rsidRPr="00321F9C">
              <w:rPr>
                <w:rStyle w:val="Hyperlink"/>
                <w:rFonts w:cs="Arial"/>
                <w:noProof/>
              </w:rPr>
              <w:t>Overview of Intercontinental Hotel Group and Hyatt Hotel Corporation</w:t>
            </w:r>
            <w:r w:rsidR="00BB5310">
              <w:rPr>
                <w:noProof/>
                <w:webHidden/>
              </w:rPr>
              <w:tab/>
            </w:r>
            <w:r w:rsidR="00BB5310">
              <w:rPr>
                <w:noProof/>
                <w:webHidden/>
              </w:rPr>
              <w:fldChar w:fldCharType="begin"/>
            </w:r>
            <w:r w:rsidR="00BB5310">
              <w:rPr>
                <w:noProof/>
                <w:webHidden/>
              </w:rPr>
              <w:instrText xml:space="preserve"> PAGEREF _Toc74360470 \h </w:instrText>
            </w:r>
            <w:r w:rsidR="00BB5310">
              <w:rPr>
                <w:noProof/>
                <w:webHidden/>
              </w:rPr>
            </w:r>
            <w:r w:rsidR="00BB5310">
              <w:rPr>
                <w:noProof/>
                <w:webHidden/>
              </w:rPr>
              <w:fldChar w:fldCharType="separate"/>
            </w:r>
            <w:r w:rsidR="00BB5310">
              <w:rPr>
                <w:noProof/>
                <w:webHidden/>
              </w:rPr>
              <w:t>4</w:t>
            </w:r>
            <w:r w:rsidR="00BB5310">
              <w:rPr>
                <w:noProof/>
                <w:webHidden/>
              </w:rPr>
              <w:fldChar w:fldCharType="end"/>
            </w:r>
          </w:hyperlink>
        </w:p>
        <w:p w14:paraId="450831E0" w14:textId="77777777" w:rsidR="00BB5310" w:rsidRDefault="00A36A5B">
          <w:pPr>
            <w:pStyle w:val="TOC2"/>
            <w:tabs>
              <w:tab w:val="right" w:leader="dot" w:pos="9016"/>
            </w:tabs>
            <w:rPr>
              <w:rFonts w:asciiTheme="minorHAnsi" w:eastAsiaTheme="minorEastAsia" w:hAnsiTheme="minorHAnsi"/>
              <w:noProof/>
              <w:sz w:val="22"/>
              <w:lang w:eastAsia="en-GB"/>
            </w:rPr>
          </w:pPr>
          <w:hyperlink w:anchor="_Toc74360471" w:history="1">
            <w:r w:rsidR="00BB5310" w:rsidRPr="00321F9C">
              <w:rPr>
                <w:rStyle w:val="Hyperlink"/>
                <w:rFonts w:cs="Arial"/>
                <w:noProof/>
              </w:rPr>
              <w:t>Marketing strategies of Intercontinental Hotel Group and Hyatt Hotel Corporation</w:t>
            </w:r>
            <w:r w:rsidR="00BB5310">
              <w:rPr>
                <w:noProof/>
                <w:webHidden/>
              </w:rPr>
              <w:tab/>
            </w:r>
            <w:r w:rsidR="00BB5310">
              <w:rPr>
                <w:noProof/>
                <w:webHidden/>
              </w:rPr>
              <w:fldChar w:fldCharType="begin"/>
            </w:r>
            <w:r w:rsidR="00BB5310">
              <w:rPr>
                <w:noProof/>
                <w:webHidden/>
              </w:rPr>
              <w:instrText xml:space="preserve"> PAGEREF _Toc74360471 \h </w:instrText>
            </w:r>
            <w:r w:rsidR="00BB5310">
              <w:rPr>
                <w:noProof/>
                <w:webHidden/>
              </w:rPr>
            </w:r>
            <w:r w:rsidR="00BB5310">
              <w:rPr>
                <w:noProof/>
                <w:webHidden/>
              </w:rPr>
              <w:fldChar w:fldCharType="separate"/>
            </w:r>
            <w:r w:rsidR="00BB5310">
              <w:rPr>
                <w:noProof/>
                <w:webHidden/>
              </w:rPr>
              <w:t>5</w:t>
            </w:r>
            <w:r w:rsidR="00BB5310">
              <w:rPr>
                <w:noProof/>
                <w:webHidden/>
              </w:rPr>
              <w:fldChar w:fldCharType="end"/>
            </w:r>
          </w:hyperlink>
        </w:p>
        <w:p w14:paraId="666E446D" w14:textId="77777777" w:rsidR="00BB5310" w:rsidRDefault="00A36A5B">
          <w:pPr>
            <w:pStyle w:val="TOC2"/>
            <w:tabs>
              <w:tab w:val="right" w:leader="dot" w:pos="9016"/>
            </w:tabs>
            <w:rPr>
              <w:rFonts w:asciiTheme="minorHAnsi" w:eastAsiaTheme="minorEastAsia" w:hAnsiTheme="minorHAnsi"/>
              <w:noProof/>
              <w:sz w:val="22"/>
              <w:lang w:eastAsia="en-GB"/>
            </w:rPr>
          </w:pPr>
          <w:hyperlink w:anchor="_Toc74360472" w:history="1">
            <w:r w:rsidR="00BB5310" w:rsidRPr="00321F9C">
              <w:rPr>
                <w:rStyle w:val="Hyperlink"/>
                <w:rFonts w:cs="Arial"/>
                <w:noProof/>
              </w:rPr>
              <w:t>Present market positions of Intercontinental Hotel Group and Hyatt Hotel Corporation</w:t>
            </w:r>
            <w:r w:rsidR="00BB5310">
              <w:rPr>
                <w:noProof/>
                <w:webHidden/>
              </w:rPr>
              <w:tab/>
            </w:r>
            <w:r w:rsidR="00BB5310">
              <w:rPr>
                <w:noProof/>
                <w:webHidden/>
              </w:rPr>
              <w:fldChar w:fldCharType="begin"/>
            </w:r>
            <w:r w:rsidR="00BB5310">
              <w:rPr>
                <w:noProof/>
                <w:webHidden/>
              </w:rPr>
              <w:instrText xml:space="preserve"> PAGEREF _Toc74360472 \h </w:instrText>
            </w:r>
            <w:r w:rsidR="00BB5310">
              <w:rPr>
                <w:noProof/>
                <w:webHidden/>
              </w:rPr>
            </w:r>
            <w:r w:rsidR="00BB5310">
              <w:rPr>
                <w:noProof/>
                <w:webHidden/>
              </w:rPr>
              <w:fldChar w:fldCharType="separate"/>
            </w:r>
            <w:r w:rsidR="00BB5310">
              <w:rPr>
                <w:noProof/>
                <w:webHidden/>
              </w:rPr>
              <w:t>6</w:t>
            </w:r>
            <w:r w:rsidR="00BB5310">
              <w:rPr>
                <w:noProof/>
                <w:webHidden/>
              </w:rPr>
              <w:fldChar w:fldCharType="end"/>
            </w:r>
          </w:hyperlink>
        </w:p>
        <w:p w14:paraId="2F43F293" w14:textId="77777777" w:rsidR="00BB5310" w:rsidRDefault="00A36A5B">
          <w:pPr>
            <w:pStyle w:val="TOC2"/>
            <w:tabs>
              <w:tab w:val="right" w:leader="dot" w:pos="9016"/>
            </w:tabs>
            <w:rPr>
              <w:rFonts w:asciiTheme="minorHAnsi" w:eastAsiaTheme="minorEastAsia" w:hAnsiTheme="minorHAnsi"/>
              <w:noProof/>
              <w:sz w:val="22"/>
              <w:lang w:eastAsia="en-GB"/>
            </w:rPr>
          </w:pPr>
          <w:hyperlink w:anchor="_Toc74360473" w:history="1">
            <w:r w:rsidR="00BB5310" w:rsidRPr="00321F9C">
              <w:rPr>
                <w:rStyle w:val="Hyperlink"/>
                <w:rFonts w:cs="Arial"/>
                <w:noProof/>
              </w:rPr>
              <w:t>Current marketing strategies of Intercontinental Hotel Group and Hyatt Hotel Corporation</w:t>
            </w:r>
            <w:r w:rsidR="00BB5310">
              <w:rPr>
                <w:noProof/>
                <w:webHidden/>
              </w:rPr>
              <w:tab/>
            </w:r>
            <w:r w:rsidR="00BB5310">
              <w:rPr>
                <w:noProof/>
                <w:webHidden/>
              </w:rPr>
              <w:fldChar w:fldCharType="begin"/>
            </w:r>
            <w:r w:rsidR="00BB5310">
              <w:rPr>
                <w:noProof/>
                <w:webHidden/>
              </w:rPr>
              <w:instrText xml:space="preserve"> PAGEREF _Toc74360473 \h </w:instrText>
            </w:r>
            <w:r w:rsidR="00BB5310">
              <w:rPr>
                <w:noProof/>
                <w:webHidden/>
              </w:rPr>
            </w:r>
            <w:r w:rsidR="00BB5310">
              <w:rPr>
                <w:noProof/>
                <w:webHidden/>
              </w:rPr>
              <w:fldChar w:fldCharType="separate"/>
            </w:r>
            <w:r w:rsidR="00BB5310">
              <w:rPr>
                <w:noProof/>
                <w:webHidden/>
              </w:rPr>
              <w:t>7</w:t>
            </w:r>
            <w:r w:rsidR="00BB5310">
              <w:rPr>
                <w:noProof/>
                <w:webHidden/>
              </w:rPr>
              <w:fldChar w:fldCharType="end"/>
            </w:r>
          </w:hyperlink>
        </w:p>
        <w:p w14:paraId="5CBDB73C" w14:textId="77777777" w:rsidR="00BB5310" w:rsidRDefault="00A36A5B">
          <w:pPr>
            <w:pStyle w:val="TOC2"/>
            <w:tabs>
              <w:tab w:val="right" w:leader="dot" w:pos="9016"/>
            </w:tabs>
            <w:rPr>
              <w:rFonts w:asciiTheme="minorHAnsi" w:eastAsiaTheme="minorEastAsia" w:hAnsiTheme="minorHAnsi"/>
              <w:noProof/>
              <w:sz w:val="22"/>
              <w:lang w:eastAsia="en-GB"/>
            </w:rPr>
          </w:pPr>
          <w:hyperlink w:anchor="_Toc74360474" w:history="1">
            <w:r w:rsidR="00BB5310" w:rsidRPr="00321F9C">
              <w:rPr>
                <w:rStyle w:val="Hyperlink"/>
                <w:rFonts w:cs="Arial"/>
                <w:noProof/>
              </w:rPr>
              <w:t>Key considerations of Intercontinental Hotel Group and Hyatt Hotel Corporation regarding sustainability and green messaging</w:t>
            </w:r>
            <w:r w:rsidR="00BB5310">
              <w:rPr>
                <w:noProof/>
                <w:webHidden/>
              </w:rPr>
              <w:tab/>
            </w:r>
            <w:r w:rsidR="00BB5310">
              <w:rPr>
                <w:noProof/>
                <w:webHidden/>
              </w:rPr>
              <w:fldChar w:fldCharType="begin"/>
            </w:r>
            <w:r w:rsidR="00BB5310">
              <w:rPr>
                <w:noProof/>
                <w:webHidden/>
              </w:rPr>
              <w:instrText xml:space="preserve"> PAGEREF _Toc74360474 \h </w:instrText>
            </w:r>
            <w:r w:rsidR="00BB5310">
              <w:rPr>
                <w:noProof/>
                <w:webHidden/>
              </w:rPr>
            </w:r>
            <w:r w:rsidR="00BB5310">
              <w:rPr>
                <w:noProof/>
                <w:webHidden/>
              </w:rPr>
              <w:fldChar w:fldCharType="separate"/>
            </w:r>
            <w:r w:rsidR="00BB5310">
              <w:rPr>
                <w:noProof/>
                <w:webHidden/>
              </w:rPr>
              <w:t>8</w:t>
            </w:r>
            <w:r w:rsidR="00BB5310">
              <w:rPr>
                <w:noProof/>
                <w:webHidden/>
              </w:rPr>
              <w:fldChar w:fldCharType="end"/>
            </w:r>
          </w:hyperlink>
        </w:p>
        <w:p w14:paraId="752B5DB9" w14:textId="77777777" w:rsidR="00BB5310" w:rsidRDefault="00A36A5B">
          <w:pPr>
            <w:pStyle w:val="TOC2"/>
            <w:tabs>
              <w:tab w:val="right" w:leader="dot" w:pos="9016"/>
            </w:tabs>
            <w:rPr>
              <w:rFonts w:asciiTheme="minorHAnsi" w:eastAsiaTheme="minorEastAsia" w:hAnsiTheme="minorHAnsi"/>
              <w:noProof/>
              <w:sz w:val="22"/>
              <w:lang w:eastAsia="en-GB"/>
            </w:rPr>
          </w:pPr>
          <w:hyperlink w:anchor="_Toc74360475" w:history="1">
            <w:r w:rsidR="00BB5310" w:rsidRPr="00321F9C">
              <w:rPr>
                <w:rStyle w:val="Hyperlink"/>
                <w:rFonts w:cs="Arial"/>
                <w:noProof/>
              </w:rPr>
              <w:t>COVID-19 pandemic situation of Intercontinental Hotel Group and Hyatt Hotel Corporation</w:t>
            </w:r>
            <w:r w:rsidR="00BB5310">
              <w:rPr>
                <w:noProof/>
                <w:webHidden/>
              </w:rPr>
              <w:tab/>
            </w:r>
            <w:r w:rsidR="00BB5310">
              <w:rPr>
                <w:noProof/>
                <w:webHidden/>
              </w:rPr>
              <w:fldChar w:fldCharType="begin"/>
            </w:r>
            <w:r w:rsidR="00BB5310">
              <w:rPr>
                <w:noProof/>
                <w:webHidden/>
              </w:rPr>
              <w:instrText xml:space="preserve"> PAGEREF _Toc74360475 \h </w:instrText>
            </w:r>
            <w:r w:rsidR="00BB5310">
              <w:rPr>
                <w:noProof/>
                <w:webHidden/>
              </w:rPr>
            </w:r>
            <w:r w:rsidR="00BB5310">
              <w:rPr>
                <w:noProof/>
                <w:webHidden/>
              </w:rPr>
              <w:fldChar w:fldCharType="separate"/>
            </w:r>
            <w:r w:rsidR="00BB5310">
              <w:rPr>
                <w:noProof/>
                <w:webHidden/>
              </w:rPr>
              <w:t>9</w:t>
            </w:r>
            <w:r w:rsidR="00BB5310">
              <w:rPr>
                <w:noProof/>
                <w:webHidden/>
              </w:rPr>
              <w:fldChar w:fldCharType="end"/>
            </w:r>
          </w:hyperlink>
        </w:p>
        <w:p w14:paraId="1BB775C0" w14:textId="77777777" w:rsidR="00BB5310" w:rsidRDefault="00A36A5B">
          <w:pPr>
            <w:pStyle w:val="TOC1"/>
            <w:tabs>
              <w:tab w:val="right" w:leader="dot" w:pos="9016"/>
            </w:tabs>
            <w:rPr>
              <w:rFonts w:asciiTheme="minorHAnsi" w:eastAsiaTheme="minorEastAsia" w:hAnsiTheme="minorHAnsi"/>
              <w:noProof/>
              <w:sz w:val="22"/>
              <w:lang w:eastAsia="en-GB"/>
            </w:rPr>
          </w:pPr>
          <w:hyperlink w:anchor="_Toc74360476" w:history="1">
            <w:r w:rsidR="00BB5310" w:rsidRPr="00321F9C">
              <w:rPr>
                <w:rStyle w:val="Hyperlink"/>
                <w:rFonts w:cs="Arial"/>
                <w:noProof/>
              </w:rPr>
              <w:t>Conclusion</w:t>
            </w:r>
            <w:r w:rsidR="00BB5310">
              <w:rPr>
                <w:noProof/>
                <w:webHidden/>
              </w:rPr>
              <w:tab/>
            </w:r>
            <w:r w:rsidR="00BB5310">
              <w:rPr>
                <w:noProof/>
                <w:webHidden/>
              </w:rPr>
              <w:fldChar w:fldCharType="begin"/>
            </w:r>
            <w:r w:rsidR="00BB5310">
              <w:rPr>
                <w:noProof/>
                <w:webHidden/>
              </w:rPr>
              <w:instrText xml:space="preserve"> PAGEREF _Toc74360476 \h </w:instrText>
            </w:r>
            <w:r w:rsidR="00BB5310">
              <w:rPr>
                <w:noProof/>
                <w:webHidden/>
              </w:rPr>
            </w:r>
            <w:r w:rsidR="00BB5310">
              <w:rPr>
                <w:noProof/>
                <w:webHidden/>
              </w:rPr>
              <w:fldChar w:fldCharType="separate"/>
            </w:r>
            <w:r w:rsidR="00BB5310">
              <w:rPr>
                <w:noProof/>
                <w:webHidden/>
              </w:rPr>
              <w:t>10</w:t>
            </w:r>
            <w:r w:rsidR="00BB5310">
              <w:rPr>
                <w:noProof/>
                <w:webHidden/>
              </w:rPr>
              <w:fldChar w:fldCharType="end"/>
            </w:r>
          </w:hyperlink>
        </w:p>
        <w:p w14:paraId="682CFDD2" w14:textId="77777777" w:rsidR="00BB5310" w:rsidRDefault="00A36A5B">
          <w:pPr>
            <w:pStyle w:val="TOC1"/>
            <w:tabs>
              <w:tab w:val="right" w:leader="dot" w:pos="9016"/>
            </w:tabs>
            <w:rPr>
              <w:rFonts w:asciiTheme="minorHAnsi" w:eastAsiaTheme="minorEastAsia" w:hAnsiTheme="minorHAnsi"/>
              <w:noProof/>
              <w:sz w:val="22"/>
              <w:lang w:eastAsia="en-GB"/>
            </w:rPr>
          </w:pPr>
          <w:hyperlink w:anchor="_Toc74360477" w:history="1">
            <w:r w:rsidR="00BB5310" w:rsidRPr="00321F9C">
              <w:rPr>
                <w:rStyle w:val="Hyperlink"/>
                <w:rFonts w:cs="Arial"/>
                <w:noProof/>
              </w:rPr>
              <w:t>References</w:t>
            </w:r>
            <w:r w:rsidR="00BB5310">
              <w:rPr>
                <w:noProof/>
                <w:webHidden/>
              </w:rPr>
              <w:tab/>
            </w:r>
            <w:r w:rsidR="00BB5310">
              <w:rPr>
                <w:noProof/>
                <w:webHidden/>
              </w:rPr>
              <w:fldChar w:fldCharType="begin"/>
            </w:r>
            <w:r w:rsidR="00BB5310">
              <w:rPr>
                <w:noProof/>
                <w:webHidden/>
              </w:rPr>
              <w:instrText xml:space="preserve"> PAGEREF _Toc74360477 \h </w:instrText>
            </w:r>
            <w:r w:rsidR="00BB5310">
              <w:rPr>
                <w:noProof/>
                <w:webHidden/>
              </w:rPr>
            </w:r>
            <w:r w:rsidR="00BB5310">
              <w:rPr>
                <w:noProof/>
                <w:webHidden/>
              </w:rPr>
              <w:fldChar w:fldCharType="separate"/>
            </w:r>
            <w:r w:rsidR="00BB5310">
              <w:rPr>
                <w:noProof/>
                <w:webHidden/>
              </w:rPr>
              <w:t>11</w:t>
            </w:r>
            <w:r w:rsidR="00BB5310">
              <w:rPr>
                <w:noProof/>
                <w:webHidden/>
              </w:rPr>
              <w:fldChar w:fldCharType="end"/>
            </w:r>
          </w:hyperlink>
        </w:p>
        <w:p w14:paraId="21124E89" w14:textId="77777777" w:rsidR="00C2573F" w:rsidRPr="000F567F" w:rsidRDefault="00C2573F" w:rsidP="00C2573F">
          <w:pPr>
            <w:rPr>
              <w:rFonts w:cs="Arial"/>
            </w:rPr>
          </w:pPr>
          <w:r w:rsidRPr="000F567F">
            <w:rPr>
              <w:rFonts w:cs="Arial"/>
              <w:b/>
              <w:bCs/>
              <w:noProof/>
            </w:rPr>
            <w:fldChar w:fldCharType="end"/>
          </w:r>
        </w:p>
      </w:sdtContent>
    </w:sdt>
    <w:p w14:paraId="565BB12A" w14:textId="77777777" w:rsidR="00C2573F" w:rsidRPr="000F567F" w:rsidRDefault="00C2573F" w:rsidP="00C2573F">
      <w:pPr>
        <w:spacing w:line="259" w:lineRule="auto"/>
        <w:jc w:val="left"/>
        <w:rPr>
          <w:rFonts w:cs="Arial"/>
        </w:rPr>
      </w:pPr>
    </w:p>
    <w:p w14:paraId="16A87878" w14:textId="77777777" w:rsidR="00C2573F" w:rsidRPr="000F567F" w:rsidRDefault="00C2573F" w:rsidP="00C2573F">
      <w:pPr>
        <w:spacing w:line="259" w:lineRule="auto"/>
        <w:jc w:val="left"/>
        <w:rPr>
          <w:rFonts w:cs="Arial"/>
        </w:rPr>
      </w:pPr>
    </w:p>
    <w:p w14:paraId="58224FC3" w14:textId="77777777" w:rsidR="00C2573F" w:rsidRPr="000F567F" w:rsidRDefault="00C2573F" w:rsidP="00C2573F">
      <w:pPr>
        <w:spacing w:line="259" w:lineRule="auto"/>
        <w:jc w:val="left"/>
        <w:rPr>
          <w:rFonts w:cs="Arial"/>
        </w:rPr>
      </w:pPr>
    </w:p>
    <w:p w14:paraId="375AC036" w14:textId="77777777" w:rsidR="00C2573F" w:rsidRPr="000F567F" w:rsidRDefault="00C2573F" w:rsidP="00C2573F">
      <w:pPr>
        <w:spacing w:line="259" w:lineRule="auto"/>
        <w:jc w:val="left"/>
        <w:rPr>
          <w:rFonts w:cs="Arial"/>
        </w:rPr>
      </w:pPr>
    </w:p>
    <w:p w14:paraId="2F8C9F53" w14:textId="77777777" w:rsidR="00C2573F" w:rsidRPr="000F567F" w:rsidRDefault="00C2573F" w:rsidP="00C2573F">
      <w:pPr>
        <w:spacing w:line="259" w:lineRule="auto"/>
        <w:jc w:val="left"/>
        <w:rPr>
          <w:rFonts w:cs="Arial"/>
        </w:rPr>
      </w:pPr>
    </w:p>
    <w:p w14:paraId="40C90679" w14:textId="77777777" w:rsidR="00C2573F" w:rsidRPr="000F567F" w:rsidRDefault="00C2573F" w:rsidP="00C2573F">
      <w:pPr>
        <w:spacing w:line="259" w:lineRule="auto"/>
        <w:jc w:val="left"/>
        <w:rPr>
          <w:rFonts w:cs="Arial"/>
        </w:rPr>
      </w:pPr>
    </w:p>
    <w:p w14:paraId="7B0A2931" w14:textId="77777777" w:rsidR="00C2573F" w:rsidRPr="000F567F" w:rsidRDefault="00C2573F" w:rsidP="00C2573F">
      <w:pPr>
        <w:spacing w:line="259" w:lineRule="auto"/>
        <w:jc w:val="left"/>
        <w:rPr>
          <w:rFonts w:cs="Arial"/>
        </w:rPr>
      </w:pPr>
    </w:p>
    <w:p w14:paraId="4FDB49D1" w14:textId="77777777" w:rsidR="00C2573F" w:rsidRPr="000F567F" w:rsidRDefault="00C2573F" w:rsidP="00C2573F">
      <w:pPr>
        <w:spacing w:line="259" w:lineRule="auto"/>
        <w:jc w:val="left"/>
        <w:rPr>
          <w:rFonts w:cs="Arial"/>
        </w:rPr>
      </w:pPr>
    </w:p>
    <w:p w14:paraId="2AABAB12" w14:textId="77777777" w:rsidR="00C2573F" w:rsidRPr="000F567F" w:rsidRDefault="00C2573F" w:rsidP="00C2573F">
      <w:pPr>
        <w:spacing w:line="259" w:lineRule="auto"/>
        <w:jc w:val="left"/>
        <w:rPr>
          <w:rFonts w:cs="Arial"/>
        </w:rPr>
      </w:pPr>
    </w:p>
    <w:p w14:paraId="16CEAAB5" w14:textId="77777777" w:rsidR="00C2573F" w:rsidRPr="000F567F" w:rsidRDefault="00C2573F" w:rsidP="00C2573F">
      <w:pPr>
        <w:spacing w:line="259" w:lineRule="auto"/>
        <w:jc w:val="left"/>
        <w:rPr>
          <w:rFonts w:cs="Arial"/>
        </w:rPr>
      </w:pPr>
    </w:p>
    <w:p w14:paraId="11779B14" w14:textId="77777777" w:rsidR="00C2573F" w:rsidRPr="000F567F" w:rsidRDefault="00C2573F" w:rsidP="00C2573F">
      <w:pPr>
        <w:spacing w:line="259" w:lineRule="auto"/>
        <w:jc w:val="left"/>
        <w:rPr>
          <w:rFonts w:cs="Arial"/>
        </w:rPr>
      </w:pPr>
    </w:p>
    <w:p w14:paraId="34850005" w14:textId="77777777" w:rsidR="00C2573F" w:rsidRPr="000F567F" w:rsidRDefault="00C2573F" w:rsidP="00C2573F">
      <w:pPr>
        <w:spacing w:line="259" w:lineRule="auto"/>
        <w:jc w:val="left"/>
        <w:rPr>
          <w:rFonts w:cs="Arial"/>
        </w:rPr>
      </w:pPr>
    </w:p>
    <w:p w14:paraId="6D5E8AAB" w14:textId="77777777" w:rsidR="00C2573F" w:rsidRPr="000F567F" w:rsidRDefault="00C2573F" w:rsidP="00C2573F">
      <w:pPr>
        <w:spacing w:line="259" w:lineRule="auto"/>
        <w:jc w:val="left"/>
        <w:rPr>
          <w:rFonts w:cs="Arial"/>
        </w:rPr>
      </w:pPr>
    </w:p>
    <w:p w14:paraId="5EFAAD91" w14:textId="77777777" w:rsidR="00C2573F" w:rsidRPr="000F567F" w:rsidRDefault="00C2573F" w:rsidP="00C2573F">
      <w:pPr>
        <w:spacing w:line="259" w:lineRule="auto"/>
        <w:jc w:val="left"/>
        <w:rPr>
          <w:rFonts w:cs="Arial"/>
        </w:rPr>
      </w:pPr>
    </w:p>
    <w:p w14:paraId="51E17FCC" w14:textId="77777777" w:rsidR="00C2573F" w:rsidRPr="000F567F" w:rsidRDefault="00C2573F" w:rsidP="00C2573F">
      <w:pPr>
        <w:spacing w:line="259" w:lineRule="auto"/>
        <w:jc w:val="left"/>
        <w:rPr>
          <w:rFonts w:cs="Arial"/>
        </w:rPr>
      </w:pPr>
    </w:p>
    <w:p w14:paraId="52F09312" w14:textId="77777777" w:rsidR="00C2573F" w:rsidRPr="000F567F" w:rsidRDefault="00C2573F" w:rsidP="00C2573F">
      <w:pPr>
        <w:pStyle w:val="Heading1"/>
        <w:rPr>
          <w:rFonts w:cs="Arial"/>
        </w:rPr>
      </w:pPr>
      <w:bookmarkStart w:id="0" w:name="_Toc74360469"/>
      <w:r w:rsidRPr="000F567F">
        <w:rPr>
          <w:rFonts w:cs="Arial"/>
        </w:rPr>
        <w:lastRenderedPageBreak/>
        <w:t>Introduction</w:t>
      </w:r>
      <w:bookmarkEnd w:id="0"/>
    </w:p>
    <w:p w14:paraId="7246EAD5" w14:textId="77777777" w:rsidR="00C2573F" w:rsidRPr="000F567F" w:rsidRDefault="00C2573F" w:rsidP="00C2573F">
      <w:r w:rsidRPr="000F567F">
        <w:t xml:space="preserve">The </w:t>
      </w:r>
      <w:r>
        <w:t>essay</w:t>
      </w:r>
      <w:r w:rsidRPr="000F567F">
        <w:t xml:space="preserve"> is going to cover the marketing strategies and historical background of Intercontinental Hotel Group (IHG) and Hyatt Hotel Corporation. The </w:t>
      </w:r>
      <w:r>
        <w:t>essay</w:t>
      </w:r>
      <w:r w:rsidRPr="000F567F">
        <w:t xml:space="preserve"> is also going to cover current market positions of Intercontinental Hotel Group (IHG) and Hyatt Hotel </w:t>
      </w:r>
      <w:r w:rsidR="00C244A9" w:rsidRPr="000F567F">
        <w:t>Corporation</w:t>
      </w:r>
      <w:r w:rsidRPr="000F567F">
        <w:t xml:space="preserve"> and considerations </w:t>
      </w:r>
      <w:r w:rsidR="00C244A9">
        <w:t>that are</w:t>
      </w:r>
      <w:r w:rsidRPr="000F567F">
        <w:t xml:space="preserve"> made </w:t>
      </w:r>
      <w:r w:rsidR="00C244A9">
        <w:t xml:space="preserve">by them </w:t>
      </w:r>
      <w:r w:rsidRPr="000F567F">
        <w:t xml:space="preserve">in their marketing concerning sustainability and green messaging. What measures Intercontinental Hotel Group (IHG) and Hyatt Hotel Corporation have maintained </w:t>
      </w:r>
      <w:r w:rsidR="00C244A9">
        <w:t>about</w:t>
      </w:r>
      <w:r w:rsidRPr="000F567F">
        <w:t xml:space="preserve"> the COVID-19 pandemic, marketing communications </w:t>
      </w:r>
      <w:r w:rsidR="00C244A9">
        <w:t>that are being provided</w:t>
      </w:r>
      <w:r w:rsidRPr="000F567F">
        <w:t xml:space="preserve"> to their clienteles now, will be also included in this </w:t>
      </w:r>
      <w:r>
        <w:t>essay</w:t>
      </w:r>
      <w:r w:rsidRPr="000F567F">
        <w:t>.</w:t>
      </w:r>
    </w:p>
    <w:p w14:paraId="25ABF0A8" w14:textId="77777777" w:rsidR="00C2573F" w:rsidRPr="000F567F" w:rsidRDefault="00C2573F" w:rsidP="00C2573F">
      <w:pPr>
        <w:rPr>
          <w:rFonts w:cs="Arial"/>
        </w:rPr>
      </w:pPr>
    </w:p>
    <w:p w14:paraId="503C197F" w14:textId="77777777" w:rsidR="00C2573F" w:rsidRPr="000F567F" w:rsidRDefault="00C2573F" w:rsidP="00C2573F">
      <w:pPr>
        <w:rPr>
          <w:rFonts w:cs="Arial"/>
        </w:rPr>
      </w:pPr>
    </w:p>
    <w:p w14:paraId="2CAB0D61" w14:textId="77777777" w:rsidR="00C2573F" w:rsidRPr="000F567F" w:rsidRDefault="00C2573F" w:rsidP="00C2573F">
      <w:pPr>
        <w:rPr>
          <w:rFonts w:cs="Arial"/>
        </w:rPr>
      </w:pPr>
    </w:p>
    <w:p w14:paraId="392D1FD3" w14:textId="77777777" w:rsidR="00C2573F" w:rsidRPr="000F567F" w:rsidRDefault="00C2573F" w:rsidP="00C2573F">
      <w:pPr>
        <w:rPr>
          <w:rFonts w:cs="Arial"/>
        </w:rPr>
      </w:pPr>
    </w:p>
    <w:p w14:paraId="132AB679" w14:textId="77777777" w:rsidR="00C2573F" w:rsidRPr="000F567F" w:rsidRDefault="00C2573F" w:rsidP="00C2573F">
      <w:pPr>
        <w:rPr>
          <w:rFonts w:cs="Arial"/>
        </w:rPr>
      </w:pPr>
    </w:p>
    <w:p w14:paraId="68A70B1C" w14:textId="77777777" w:rsidR="00C2573F" w:rsidRPr="000F567F" w:rsidRDefault="00C2573F" w:rsidP="00C2573F">
      <w:pPr>
        <w:rPr>
          <w:rFonts w:cs="Arial"/>
        </w:rPr>
      </w:pPr>
    </w:p>
    <w:p w14:paraId="6B621220" w14:textId="77777777" w:rsidR="00C2573F" w:rsidRPr="000F567F" w:rsidRDefault="00C2573F" w:rsidP="00C2573F">
      <w:pPr>
        <w:rPr>
          <w:rFonts w:cs="Arial"/>
        </w:rPr>
      </w:pPr>
    </w:p>
    <w:p w14:paraId="2C5E577A" w14:textId="77777777" w:rsidR="00C2573F" w:rsidRPr="000F567F" w:rsidRDefault="00C2573F" w:rsidP="00C2573F">
      <w:pPr>
        <w:rPr>
          <w:rFonts w:cs="Arial"/>
        </w:rPr>
      </w:pPr>
    </w:p>
    <w:p w14:paraId="3A4EB4EB" w14:textId="77777777" w:rsidR="00C2573F" w:rsidRPr="000F567F" w:rsidRDefault="00C2573F" w:rsidP="00C2573F">
      <w:pPr>
        <w:rPr>
          <w:rFonts w:cs="Arial"/>
        </w:rPr>
      </w:pPr>
    </w:p>
    <w:p w14:paraId="787F6DCA" w14:textId="77777777" w:rsidR="00C2573F" w:rsidRPr="000F567F" w:rsidRDefault="00C2573F" w:rsidP="00C2573F">
      <w:pPr>
        <w:rPr>
          <w:rFonts w:cs="Arial"/>
        </w:rPr>
      </w:pPr>
    </w:p>
    <w:p w14:paraId="4BA3D718" w14:textId="77777777" w:rsidR="00C2573F" w:rsidRPr="000F567F" w:rsidRDefault="00C2573F" w:rsidP="00C2573F">
      <w:pPr>
        <w:rPr>
          <w:rFonts w:cs="Arial"/>
        </w:rPr>
      </w:pPr>
    </w:p>
    <w:p w14:paraId="677F7F2B" w14:textId="77777777" w:rsidR="00C2573F" w:rsidRPr="000F567F" w:rsidRDefault="00C2573F" w:rsidP="00C2573F">
      <w:pPr>
        <w:rPr>
          <w:rFonts w:cs="Arial"/>
        </w:rPr>
      </w:pPr>
    </w:p>
    <w:p w14:paraId="213E9174" w14:textId="77777777" w:rsidR="00C2573F" w:rsidRPr="000F567F" w:rsidRDefault="00C2573F" w:rsidP="00C2573F">
      <w:pPr>
        <w:rPr>
          <w:rFonts w:cs="Arial"/>
        </w:rPr>
      </w:pPr>
    </w:p>
    <w:p w14:paraId="785EDA24" w14:textId="77777777" w:rsidR="00C2573F" w:rsidRPr="000F567F" w:rsidRDefault="00C2573F" w:rsidP="00C2573F">
      <w:pPr>
        <w:rPr>
          <w:rFonts w:cs="Arial"/>
        </w:rPr>
      </w:pPr>
    </w:p>
    <w:p w14:paraId="69E39076" w14:textId="77777777" w:rsidR="00C2573F" w:rsidRPr="000F567F" w:rsidRDefault="00C2573F" w:rsidP="00C2573F">
      <w:pPr>
        <w:rPr>
          <w:rFonts w:cs="Arial"/>
        </w:rPr>
      </w:pPr>
    </w:p>
    <w:p w14:paraId="5A29E298" w14:textId="77777777" w:rsidR="00C2573F" w:rsidRPr="000F567F" w:rsidRDefault="00C2573F" w:rsidP="00C2573F">
      <w:pPr>
        <w:pStyle w:val="Heading2"/>
        <w:rPr>
          <w:rFonts w:cs="Arial"/>
        </w:rPr>
      </w:pPr>
      <w:bookmarkStart w:id="1" w:name="_Toc74360470"/>
      <w:r w:rsidRPr="000F567F">
        <w:rPr>
          <w:rFonts w:cs="Arial"/>
        </w:rPr>
        <w:lastRenderedPageBreak/>
        <w:t>Overview of Intercontinental Hotel Group and Hyatt Hotel Corporation</w:t>
      </w:r>
      <w:bookmarkEnd w:id="1"/>
    </w:p>
    <w:p w14:paraId="13E6D85C" w14:textId="77777777" w:rsidR="00C2573F" w:rsidRPr="000F567F" w:rsidRDefault="00C2573F" w:rsidP="00C2573F">
      <w:pPr>
        <w:rPr>
          <w:rFonts w:cs="Arial"/>
        </w:rPr>
      </w:pPr>
      <w:r w:rsidRPr="000F567F">
        <w:rPr>
          <w:rFonts w:cs="Arial"/>
        </w:rPr>
        <w:t>Intercontinental hotel group is one of the known modern international hotels</w:t>
      </w:r>
      <w:r w:rsidR="00C244A9">
        <w:rPr>
          <w:rFonts w:cs="Arial"/>
        </w:rPr>
        <w:t>,</w:t>
      </w:r>
      <w:r w:rsidRPr="000F567F">
        <w:rPr>
          <w:rFonts w:cs="Arial"/>
        </w:rPr>
        <w:t xml:space="preserve"> which </w:t>
      </w:r>
      <w:r w:rsidR="00C244A9" w:rsidRPr="000F567F">
        <w:rPr>
          <w:rFonts w:cs="Arial"/>
        </w:rPr>
        <w:t>give</w:t>
      </w:r>
      <w:r w:rsidR="00C244A9">
        <w:rPr>
          <w:rFonts w:cs="Arial"/>
        </w:rPr>
        <w:t>s</w:t>
      </w:r>
      <w:r w:rsidRPr="000F567F">
        <w:rPr>
          <w:rFonts w:cs="Arial"/>
        </w:rPr>
        <w:t xml:space="preserve"> their service in more than 100 different countries with more than 360000 workforces to give their best hospitality and good quality service. Intercontinental hotel group has more than million service takers all around the world. Hyatt Hotels Corporation is also </w:t>
      </w:r>
      <w:r>
        <w:rPr>
          <w:rFonts w:cs="Arial"/>
        </w:rPr>
        <w:t>known as Hyatt hotel and resort</w:t>
      </w:r>
      <w:r w:rsidRPr="000F567F">
        <w:rPr>
          <w:rFonts w:cs="Arial"/>
        </w:rPr>
        <w:t xml:space="preserve"> which is an USA based multinational company (Roderick B. Salisbury and Dustin Keeler., 2017). Hyatt Hotels Corporation gives their service in 43 countries all around </w:t>
      </w:r>
      <w:r>
        <w:rPr>
          <w:rFonts w:cs="Arial"/>
        </w:rPr>
        <w:t>the world with more than 100000</w:t>
      </w:r>
      <w:r w:rsidRPr="000F567F">
        <w:rPr>
          <w:rFonts w:cs="Arial"/>
        </w:rPr>
        <w:t>manpower</w:t>
      </w:r>
      <w:r>
        <w:rPr>
          <w:rFonts w:cs="Arial"/>
        </w:rPr>
        <w:t xml:space="preserve"> to give their luxurious hotel and resort</w:t>
      </w:r>
      <w:r w:rsidRPr="000F567F">
        <w:rPr>
          <w:rFonts w:cs="Arial"/>
        </w:rPr>
        <w:t xml:space="preserve"> services.</w:t>
      </w:r>
    </w:p>
    <w:p w14:paraId="1A06ED8F" w14:textId="77777777" w:rsidR="00C2573F" w:rsidRPr="000F567F" w:rsidRDefault="00C2573F" w:rsidP="00C2573F">
      <w:pPr>
        <w:rPr>
          <w:rFonts w:cs="Arial"/>
        </w:rPr>
      </w:pPr>
    </w:p>
    <w:p w14:paraId="16D439E7" w14:textId="77777777" w:rsidR="00C2573F" w:rsidRPr="000F567F" w:rsidRDefault="00C2573F" w:rsidP="00C2573F">
      <w:pPr>
        <w:rPr>
          <w:rFonts w:cs="Arial"/>
        </w:rPr>
      </w:pPr>
    </w:p>
    <w:p w14:paraId="66BE1A2C" w14:textId="77777777" w:rsidR="00C2573F" w:rsidRPr="000F567F" w:rsidRDefault="00C2573F" w:rsidP="00C2573F">
      <w:pPr>
        <w:rPr>
          <w:rFonts w:cs="Arial"/>
        </w:rPr>
      </w:pPr>
    </w:p>
    <w:p w14:paraId="25FF0039" w14:textId="77777777" w:rsidR="00C2573F" w:rsidRPr="000F567F" w:rsidRDefault="00C2573F" w:rsidP="00C2573F">
      <w:pPr>
        <w:rPr>
          <w:rFonts w:cs="Arial"/>
        </w:rPr>
      </w:pPr>
    </w:p>
    <w:p w14:paraId="42B8564F" w14:textId="77777777" w:rsidR="00C2573F" w:rsidRPr="000F567F" w:rsidRDefault="00C2573F" w:rsidP="00C2573F">
      <w:pPr>
        <w:rPr>
          <w:rFonts w:cs="Arial"/>
        </w:rPr>
      </w:pPr>
    </w:p>
    <w:p w14:paraId="34D3F91B" w14:textId="77777777" w:rsidR="00C2573F" w:rsidRPr="000F567F" w:rsidRDefault="00C2573F" w:rsidP="00C2573F">
      <w:pPr>
        <w:rPr>
          <w:rFonts w:cs="Arial"/>
        </w:rPr>
      </w:pPr>
    </w:p>
    <w:p w14:paraId="43084392" w14:textId="77777777" w:rsidR="00C2573F" w:rsidRPr="000F567F" w:rsidRDefault="00C2573F" w:rsidP="00C2573F">
      <w:pPr>
        <w:rPr>
          <w:rFonts w:cs="Arial"/>
        </w:rPr>
      </w:pPr>
    </w:p>
    <w:p w14:paraId="2F150BCF" w14:textId="77777777" w:rsidR="00C2573F" w:rsidRPr="000F567F" w:rsidRDefault="00C2573F" w:rsidP="00C2573F">
      <w:pPr>
        <w:rPr>
          <w:rFonts w:cs="Arial"/>
        </w:rPr>
      </w:pPr>
    </w:p>
    <w:p w14:paraId="5572E0E2" w14:textId="77777777" w:rsidR="00C2573F" w:rsidRPr="000F567F" w:rsidRDefault="00C2573F" w:rsidP="00C2573F">
      <w:pPr>
        <w:rPr>
          <w:rFonts w:cs="Arial"/>
        </w:rPr>
      </w:pPr>
    </w:p>
    <w:p w14:paraId="332A3264" w14:textId="77777777" w:rsidR="00C2573F" w:rsidRPr="000F567F" w:rsidRDefault="00C2573F" w:rsidP="00C2573F">
      <w:pPr>
        <w:rPr>
          <w:rFonts w:cs="Arial"/>
        </w:rPr>
      </w:pPr>
    </w:p>
    <w:p w14:paraId="74DBFC91" w14:textId="77777777" w:rsidR="00C2573F" w:rsidRPr="000F567F" w:rsidRDefault="00C2573F" w:rsidP="00C2573F">
      <w:pPr>
        <w:rPr>
          <w:rFonts w:cs="Arial"/>
        </w:rPr>
      </w:pPr>
    </w:p>
    <w:p w14:paraId="36754980" w14:textId="77777777" w:rsidR="00C2573F" w:rsidRPr="000F567F" w:rsidRDefault="00C2573F" w:rsidP="00C2573F">
      <w:pPr>
        <w:rPr>
          <w:rFonts w:cs="Arial"/>
        </w:rPr>
      </w:pPr>
    </w:p>
    <w:p w14:paraId="4C919308" w14:textId="77777777" w:rsidR="00C2573F" w:rsidRPr="000F567F" w:rsidRDefault="00C2573F" w:rsidP="00C2573F">
      <w:pPr>
        <w:rPr>
          <w:rFonts w:cs="Arial"/>
        </w:rPr>
      </w:pPr>
    </w:p>
    <w:p w14:paraId="07C28A74" w14:textId="77777777" w:rsidR="00C2573F" w:rsidRPr="000F567F" w:rsidRDefault="00C2573F" w:rsidP="00C2573F">
      <w:pPr>
        <w:rPr>
          <w:rFonts w:cs="Arial"/>
        </w:rPr>
      </w:pPr>
    </w:p>
    <w:p w14:paraId="4D4630DF" w14:textId="77777777" w:rsidR="00C2573F" w:rsidRPr="000F567F" w:rsidRDefault="00C2573F" w:rsidP="00C2573F">
      <w:pPr>
        <w:rPr>
          <w:rFonts w:cs="Arial"/>
        </w:rPr>
      </w:pPr>
    </w:p>
    <w:p w14:paraId="18CDC5B6" w14:textId="77777777" w:rsidR="00C2573F" w:rsidRPr="000F567F" w:rsidRDefault="00C2573F" w:rsidP="00C2573F">
      <w:pPr>
        <w:rPr>
          <w:rFonts w:cs="Arial"/>
        </w:rPr>
      </w:pPr>
    </w:p>
    <w:p w14:paraId="2926A3C5" w14:textId="77777777" w:rsidR="00C2573F" w:rsidRPr="000F567F" w:rsidRDefault="00C2573F" w:rsidP="00C2573F">
      <w:pPr>
        <w:rPr>
          <w:rFonts w:cs="Arial"/>
        </w:rPr>
      </w:pPr>
    </w:p>
    <w:p w14:paraId="4A658F70" w14:textId="77777777" w:rsidR="00C2573F" w:rsidRPr="000F567F" w:rsidRDefault="00C2573F" w:rsidP="00C2573F">
      <w:pPr>
        <w:pStyle w:val="Heading2"/>
        <w:rPr>
          <w:rFonts w:cs="Arial"/>
        </w:rPr>
      </w:pPr>
      <w:bookmarkStart w:id="2" w:name="_Toc74360471"/>
      <w:r w:rsidRPr="000F567F">
        <w:rPr>
          <w:rFonts w:cs="Arial"/>
        </w:rPr>
        <w:lastRenderedPageBreak/>
        <w:t>Marketing strategies of Intercontinental Hotel Group and Hyatt Hotel Corporation</w:t>
      </w:r>
      <w:bookmarkEnd w:id="2"/>
    </w:p>
    <w:p w14:paraId="353C917B" w14:textId="77777777" w:rsidR="00C2573F" w:rsidRPr="000F567F" w:rsidRDefault="00C2573F" w:rsidP="00C2573F">
      <w:pPr>
        <w:rPr>
          <w:rFonts w:cs="Arial"/>
        </w:rPr>
      </w:pPr>
      <w:r w:rsidRPr="000F567F">
        <w:rPr>
          <w:rFonts w:cs="Arial"/>
        </w:rPr>
        <w:t>Intercontinental hotel group maintain</w:t>
      </w:r>
      <w:r>
        <w:rPr>
          <w:rFonts w:cs="Arial"/>
        </w:rPr>
        <w:t>s</w:t>
      </w:r>
      <w:r w:rsidRPr="000F567F">
        <w:rPr>
          <w:rFonts w:cs="Arial"/>
        </w:rPr>
        <w:t xml:space="preserve"> various strategies to deliver the best quality service to their valuable consumers their ambition is to give the high-quality service to their consumers by non-stop investment in </w:t>
      </w:r>
      <w:r w:rsidR="00C244A9">
        <w:rPr>
          <w:rFonts w:cs="Arial"/>
        </w:rPr>
        <w:t>improving</w:t>
      </w:r>
      <w:r w:rsidRPr="000F567F">
        <w:rPr>
          <w:rFonts w:cs="Arial"/>
        </w:rPr>
        <w:t xml:space="preserve"> their </w:t>
      </w:r>
      <w:r w:rsidR="00C244A9">
        <w:rPr>
          <w:rFonts w:cs="Arial"/>
        </w:rPr>
        <w:t>owner &amp; guest</w:t>
      </w:r>
      <w:r w:rsidRPr="000F567F">
        <w:rPr>
          <w:rFonts w:cs="Arial"/>
        </w:rPr>
        <w:t xml:space="preserve"> offer and developing their brands at scale in high-value markets (Miskelly, 2013). Whereas, Hyatt Hotel corporation’s determination to care for individuals so they can be their best notifies its professional choices and develop strategy and is proposed to entice and hold top staffs, build relations with people and create value for stockholders.</w:t>
      </w:r>
    </w:p>
    <w:p w14:paraId="6FA5F4B2" w14:textId="77777777" w:rsidR="00C2573F" w:rsidRPr="000F567F" w:rsidRDefault="00C2573F" w:rsidP="00C2573F">
      <w:pPr>
        <w:rPr>
          <w:rFonts w:cs="Arial"/>
        </w:rPr>
      </w:pPr>
      <w:r w:rsidRPr="000F567F">
        <w:rPr>
          <w:rFonts w:cs="Arial"/>
        </w:rPr>
        <w:t>Intercontinental Hotel Group grown primacies put their brands at the heart of their business, and their owners and guests at the heart of their discerning (Ball and Ball, 2013). T</w:t>
      </w:r>
      <w:r w:rsidR="00C244A9">
        <w:rPr>
          <w:rFonts w:cs="Arial"/>
        </w:rPr>
        <w:t>his hotel</w:t>
      </w:r>
      <w:r w:rsidRPr="000F567F">
        <w:rPr>
          <w:rFonts w:cs="Arial"/>
        </w:rPr>
        <w:t xml:space="preserve"> recognise</w:t>
      </w:r>
      <w:r w:rsidR="00C244A9">
        <w:rPr>
          <w:rFonts w:cs="Arial"/>
        </w:rPr>
        <w:t>s</w:t>
      </w:r>
      <w:r w:rsidRPr="000F567F">
        <w:rPr>
          <w:rFonts w:cs="Arial"/>
        </w:rPr>
        <w:t xml:space="preserve"> the crucial role of a cultured, well-invested digital tactic, and </w:t>
      </w:r>
      <w:r w:rsidR="00C244A9">
        <w:rPr>
          <w:rFonts w:cs="Arial"/>
        </w:rPr>
        <w:t>certifies</w:t>
      </w:r>
      <w:r w:rsidRPr="000F567F">
        <w:rPr>
          <w:rFonts w:cs="Arial"/>
        </w:rPr>
        <w:t xml:space="preserve"> they fulfil their increasing obligation to care for their persons and make an optimistic change to their groups. On the other hand, Hyatt Hotels Corporation’s priority is to deliver reliable generosity by creating a change in the lives of the persons they touch every day (GREWAL, 2015). They respect ultimate social rights, as personified in the World-wide Statement of Human Rights as well.</w:t>
      </w:r>
    </w:p>
    <w:p w14:paraId="4CA948C6" w14:textId="77777777" w:rsidR="00C2573F" w:rsidRPr="000F567F" w:rsidRDefault="00C2573F" w:rsidP="00C2573F">
      <w:pPr>
        <w:rPr>
          <w:rFonts w:cs="Arial"/>
        </w:rPr>
      </w:pPr>
    </w:p>
    <w:p w14:paraId="1559B45E" w14:textId="77777777" w:rsidR="00C2573F" w:rsidRPr="000F567F" w:rsidRDefault="00C2573F" w:rsidP="00C2573F">
      <w:pPr>
        <w:rPr>
          <w:rFonts w:cs="Arial"/>
        </w:rPr>
      </w:pPr>
    </w:p>
    <w:p w14:paraId="2D6924DC" w14:textId="77777777" w:rsidR="00C2573F" w:rsidRPr="000F567F" w:rsidRDefault="00C2573F" w:rsidP="00C2573F">
      <w:pPr>
        <w:rPr>
          <w:rFonts w:cs="Arial"/>
        </w:rPr>
      </w:pPr>
    </w:p>
    <w:p w14:paraId="35B7D3EE" w14:textId="77777777" w:rsidR="00C2573F" w:rsidRPr="000F567F" w:rsidRDefault="00C2573F" w:rsidP="00C2573F">
      <w:pPr>
        <w:rPr>
          <w:rFonts w:cs="Arial"/>
        </w:rPr>
      </w:pPr>
    </w:p>
    <w:p w14:paraId="684A1A4A" w14:textId="77777777" w:rsidR="00C2573F" w:rsidRPr="000F567F" w:rsidRDefault="00C2573F" w:rsidP="00C2573F">
      <w:pPr>
        <w:rPr>
          <w:rFonts w:cs="Arial"/>
        </w:rPr>
      </w:pPr>
    </w:p>
    <w:p w14:paraId="7DDF77FF" w14:textId="77777777" w:rsidR="00C2573F" w:rsidRPr="000F567F" w:rsidRDefault="00C2573F" w:rsidP="00C2573F">
      <w:pPr>
        <w:rPr>
          <w:rFonts w:cs="Arial"/>
        </w:rPr>
      </w:pPr>
    </w:p>
    <w:p w14:paraId="010B8028" w14:textId="77777777" w:rsidR="00C2573F" w:rsidRPr="000F567F" w:rsidRDefault="00C2573F" w:rsidP="00C2573F">
      <w:pPr>
        <w:rPr>
          <w:rFonts w:cs="Arial"/>
        </w:rPr>
      </w:pPr>
    </w:p>
    <w:p w14:paraId="31401E3A" w14:textId="77777777" w:rsidR="00C2573F" w:rsidRPr="000F567F" w:rsidRDefault="00C2573F" w:rsidP="00C2573F">
      <w:pPr>
        <w:rPr>
          <w:rFonts w:cs="Arial"/>
        </w:rPr>
      </w:pPr>
    </w:p>
    <w:p w14:paraId="03D46A8C" w14:textId="77777777" w:rsidR="00C2573F" w:rsidRPr="000F567F" w:rsidRDefault="00C2573F" w:rsidP="00C2573F">
      <w:pPr>
        <w:rPr>
          <w:rFonts w:cs="Arial"/>
        </w:rPr>
      </w:pPr>
    </w:p>
    <w:p w14:paraId="070822D0" w14:textId="77777777" w:rsidR="00C2573F" w:rsidRPr="000F567F" w:rsidRDefault="00C2573F" w:rsidP="00C2573F">
      <w:pPr>
        <w:rPr>
          <w:rFonts w:cs="Arial"/>
        </w:rPr>
      </w:pPr>
    </w:p>
    <w:p w14:paraId="5E2C4C41" w14:textId="77777777" w:rsidR="00C2573F" w:rsidRPr="000F567F" w:rsidRDefault="00C2573F" w:rsidP="00C2573F">
      <w:pPr>
        <w:rPr>
          <w:rFonts w:cs="Arial"/>
        </w:rPr>
      </w:pPr>
    </w:p>
    <w:p w14:paraId="64765521" w14:textId="77777777" w:rsidR="00C2573F" w:rsidRPr="000F567F" w:rsidRDefault="00C2573F" w:rsidP="00C2573F">
      <w:pPr>
        <w:pStyle w:val="Heading2"/>
        <w:rPr>
          <w:rFonts w:cs="Arial"/>
          <w:color w:val="000000" w:themeColor="text1"/>
        </w:rPr>
      </w:pPr>
      <w:bookmarkStart w:id="3" w:name="_Toc74360472"/>
      <w:r w:rsidRPr="000F567F">
        <w:rPr>
          <w:rFonts w:cs="Arial"/>
        </w:rPr>
        <w:lastRenderedPageBreak/>
        <w:t>Present market positions of Intercontinental Hotel Group and Hyatt Hotel Corporation</w:t>
      </w:r>
      <w:bookmarkEnd w:id="3"/>
    </w:p>
    <w:p w14:paraId="2AACD0B8" w14:textId="77777777" w:rsidR="00C2573F" w:rsidRPr="000F567F" w:rsidRDefault="00C2573F" w:rsidP="00C2573F">
      <w:pPr>
        <w:rPr>
          <w:rFonts w:cs="Arial"/>
        </w:rPr>
      </w:pPr>
      <w:r w:rsidRPr="000F567F">
        <w:rPr>
          <w:rFonts w:cs="Arial"/>
        </w:rPr>
        <w:t>The marketplace remains uneven, with a valued eight million exclusive hotel rooms which is nearly more than 46% of the total marketplace and intercontinental hotel group has an assessed 8% stake of the proprietary market which is around 4% of total market (McGuire and Ho, 2019</w:t>
      </w:r>
      <w:r w:rsidRPr="000F567F">
        <w:rPr>
          <w:rFonts w:cs="Arial"/>
          <w:color w:val="000000"/>
          <w:sz w:val="20"/>
          <w:szCs w:val="20"/>
          <w:shd w:val="clear" w:color="auto" w:fill="FFFFFF"/>
        </w:rPr>
        <w:t>)</w:t>
      </w:r>
      <w:r w:rsidRPr="000F567F">
        <w:rPr>
          <w:rFonts w:cs="Arial"/>
        </w:rPr>
        <w:t>. Intercontinental Hotel Group has more than 842,800 visitor accommodations and more than 5,757 guesthouses transversely almost 110 nations. On the other hand, in 2020, colossal Hyatt Hotels Corporation engendered around 2.07 billion U.S. dollars in income from processes global and that replicates a reduction of 57% from preceding year's total of 5.01 billion U.S. bucks.</w:t>
      </w:r>
    </w:p>
    <w:p w14:paraId="42CFF4BE" w14:textId="77777777" w:rsidR="00C2573F" w:rsidRPr="000F567F" w:rsidRDefault="00C2573F" w:rsidP="00C2573F">
      <w:pPr>
        <w:rPr>
          <w:rFonts w:cs="Arial"/>
        </w:rPr>
      </w:pPr>
      <w:r w:rsidRPr="000F567F">
        <w:rPr>
          <w:rFonts w:cs="Arial"/>
        </w:rPr>
        <w:t>The top six major companies, with Intercontinental hotel group, organised regulate around 44% of the branded accommodations, only 16% of entire hotel accommodations. Geologically, the marketplace is more focussed with the top 20 nations accounting for more than 80% of world-wide hotel accommodations. Within this, America is leading which is approximately 26% of world-wide guesthouse accommodations, with China, Kingdom of Spain and Italian Republic being the next major marketplaces (Ashworth and Goodall, 2013). The Group’s varieties have more management situations in the six main topographical marketplaces than any other key hotel corporation.</w:t>
      </w:r>
    </w:p>
    <w:p w14:paraId="3EECE4F4" w14:textId="77777777" w:rsidR="00C2573F" w:rsidRPr="000F567F" w:rsidRDefault="00C2573F" w:rsidP="00C2573F">
      <w:pPr>
        <w:rPr>
          <w:rFonts w:cs="Arial"/>
          <w:color w:val="202124"/>
          <w:shd w:val="clear" w:color="auto" w:fill="FFFFFF"/>
        </w:rPr>
      </w:pPr>
    </w:p>
    <w:p w14:paraId="21184CDE" w14:textId="77777777" w:rsidR="00C2573F" w:rsidRPr="000F567F" w:rsidRDefault="00C2573F" w:rsidP="00C2573F">
      <w:pPr>
        <w:rPr>
          <w:rFonts w:cs="Arial"/>
        </w:rPr>
      </w:pPr>
    </w:p>
    <w:p w14:paraId="3C49AD87" w14:textId="77777777" w:rsidR="00C2573F" w:rsidRPr="000F567F" w:rsidRDefault="00C2573F" w:rsidP="00C2573F">
      <w:pPr>
        <w:rPr>
          <w:rFonts w:cs="Arial"/>
        </w:rPr>
      </w:pPr>
    </w:p>
    <w:p w14:paraId="7192D574" w14:textId="77777777" w:rsidR="00C2573F" w:rsidRPr="000F567F" w:rsidRDefault="00C2573F" w:rsidP="00C2573F">
      <w:pPr>
        <w:rPr>
          <w:rFonts w:cs="Arial"/>
        </w:rPr>
      </w:pPr>
    </w:p>
    <w:p w14:paraId="2913B2EF" w14:textId="77777777" w:rsidR="00C2573F" w:rsidRPr="000F567F" w:rsidRDefault="00C2573F" w:rsidP="00C2573F">
      <w:pPr>
        <w:rPr>
          <w:rFonts w:cs="Arial"/>
        </w:rPr>
      </w:pPr>
    </w:p>
    <w:p w14:paraId="73C454F6" w14:textId="77777777" w:rsidR="00C2573F" w:rsidRPr="000F567F" w:rsidRDefault="00C2573F" w:rsidP="00C2573F">
      <w:pPr>
        <w:rPr>
          <w:rFonts w:cs="Arial"/>
        </w:rPr>
      </w:pPr>
    </w:p>
    <w:p w14:paraId="4DFC4EE9" w14:textId="77777777" w:rsidR="00C2573F" w:rsidRPr="000F567F" w:rsidRDefault="00C2573F" w:rsidP="00C2573F">
      <w:pPr>
        <w:rPr>
          <w:rFonts w:cs="Arial"/>
        </w:rPr>
      </w:pPr>
    </w:p>
    <w:p w14:paraId="636C3010" w14:textId="77777777" w:rsidR="00C2573F" w:rsidRPr="000F567F" w:rsidRDefault="00C2573F" w:rsidP="00C2573F">
      <w:pPr>
        <w:rPr>
          <w:rFonts w:cs="Arial"/>
        </w:rPr>
      </w:pPr>
    </w:p>
    <w:p w14:paraId="487CB379" w14:textId="77777777" w:rsidR="00C2573F" w:rsidRPr="000F567F" w:rsidRDefault="00C2573F" w:rsidP="00C2573F">
      <w:pPr>
        <w:rPr>
          <w:rFonts w:cs="Arial"/>
        </w:rPr>
      </w:pPr>
    </w:p>
    <w:p w14:paraId="72FE04BE" w14:textId="77777777" w:rsidR="00C2573F" w:rsidRPr="000F567F" w:rsidRDefault="00C2573F" w:rsidP="00C2573F">
      <w:pPr>
        <w:pStyle w:val="Heading2"/>
        <w:rPr>
          <w:rFonts w:cs="Arial"/>
        </w:rPr>
      </w:pPr>
      <w:bookmarkStart w:id="4" w:name="_Toc74360473"/>
      <w:r w:rsidRPr="000F567F">
        <w:rPr>
          <w:rFonts w:cs="Arial"/>
        </w:rPr>
        <w:lastRenderedPageBreak/>
        <w:t>Current marketing strategies of Intercontinental Hotel Group and Hyatt Hotel Corporation</w:t>
      </w:r>
      <w:bookmarkEnd w:id="4"/>
    </w:p>
    <w:p w14:paraId="1608DA6C" w14:textId="77777777" w:rsidR="00C2573F" w:rsidRPr="000F567F" w:rsidRDefault="00C2573F" w:rsidP="00C2573F">
      <w:pPr>
        <w:rPr>
          <w:rFonts w:cs="Arial"/>
        </w:rPr>
      </w:pPr>
      <w:r w:rsidRPr="000F567F">
        <w:rPr>
          <w:rFonts w:cs="Arial"/>
        </w:rPr>
        <w:t>Strategies can make business both profitable and loss-making and that is why choosing the right strategy is very crucial for each an</w:t>
      </w:r>
      <w:r>
        <w:rPr>
          <w:rFonts w:cs="Arial"/>
        </w:rPr>
        <w:t>d every business organisation. B</w:t>
      </w:r>
      <w:r w:rsidRPr="000F567F">
        <w:rPr>
          <w:rFonts w:cs="Arial"/>
        </w:rPr>
        <w:t xml:space="preserve">oth the Intercontinental hotel group and Hyatt Hotel Corporation follow different strategies (Aaker, 2013). Their strategies are different as their mission, vision and operations are different. Intercontinental hotel group is a five-star hotel company which only gives the five-star service to their consumers whereas Hyatt hotel corporation is giving service according to their customer’s demand they use different strategy to target their customers and follow different strategy to make it promising for clients who need to 3-star, 4-star or 5-star hotels and resort experience. Intercontinental hotel group is more concerned about their stockholders whereas Hyatt Hotel Corporation is concerned with their consumer more (Baker and Cooperstein, 2015). Hyatt Hotel Corporation is following the strong marketing strategy to get the competitive advantage in the current competitive business world. Hyatt Hotel Corporation is giving their best hospitality services and with their hospitality services they are providing complimentary facilities like health spa, gymnasium, and cleanliness issue, valuing and operates, cleaning facilities and area at where these guesthouses, resorts &amp; belongings of the brand situated. </w:t>
      </w:r>
    </w:p>
    <w:p w14:paraId="6CB01C33" w14:textId="77777777" w:rsidR="00C2573F" w:rsidRPr="000F567F" w:rsidRDefault="00C2573F" w:rsidP="00C2573F">
      <w:pPr>
        <w:rPr>
          <w:rFonts w:cs="Arial"/>
        </w:rPr>
      </w:pPr>
      <w:r w:rsidRPr="000F567F">
        <w:rPr>
          <w:rFonts w:cs="Arial"/>
        </w:rPr>
        <w:t>In hospitality industry the imperceptib</w:t>
      </w:r>
      <w:r w:rsidR="00C244A9">
        <w:rPr>
          <w:rFonts w:cs="Arial"/>
        </w:rPr>
        <w:t>le belongings take a countless effect</w:t>
      </w:r>
      <w:r w:rsidRPr="000F567F">
        <w:rPr>
          <w:rFonts w:cs="Arial"/>
        </w:rPr>
        <w:t xml:space="preserve"> on the demand design, just like the company have leading brands in its selection </w:t>
      </w:r>
      <w:r w:rsidR="00C244A9">
        <w:rPr>
          <w:rFonts w:cs="Arial"/>
        </w:rPr>
        <w:t>because of</w:t>
      </w:r>
      <w:r w:rsidRPr="000F567F">
        <w:rPr>
          <w:rFonts w:cs="Arial"/>
        </w:rPr>
        <w:t xml:space="preserve"> which Hyatt Hotels have received various </w:t>
      </w:r>
      <w:r w:rsidR="00C244A9" w:rsidRPr="000F567F">
        <w:rPr>
          <w:rFonts w:cs="Arial"/>
        </w:rPr>
        <w:t>accolades</w:t>
      </w:r>
      <w:r w:rsidR="00C244A9">
        <w:rPr>
          <w:rFonts w:cs="Arial"/>
        </w:rPr>
        <w:t xml:space="preserve">, </w:t>
      </w:r>
      <w:r w:rsidRPr="000F567F">
        <w:rPr>
          <w:rFonts w:cs="Arial"/>
        </w:rPr>
        <w:t>awards, and top ranking from </w:t>
      </w:r>
      <w:r w:rsidR="00C244A9" w:rsidRPr="000F567F">
        <w:rPr>
          <w:rFonts w:cs="Arial"/>
        </w:rPr>
        <w:t>Fortune</w:t>
      </w:r>
      <w:r w:rsidR="00C244A9">
        <w:rPr>
          <w:rFonts w:cs="Arial"/>
        </w:rPr>
        <w:t xml:space="preserve">, </w:t>
      </w:r>
      <w:r w:rsidRPr="000F567F">
        <w:rPr>
          <w:rFonts w:cs="Arial"/>
        </w:rPr>
        <w:t xml:space="preserve">Forbes, </w:t>
      </w:r>
      <w:r w:rsidR="00C244A9" w:rsidRPr="000F567F">
        <w:rPr>
          <w:rFonts w:cs="Arial"/>
        </w:rPr>
        <w:t>Inter</w:t>
      </w:r>
      <w:r w:rsidR="00C244A9">
        <w:rPr>
          <w:rFonts w:cs="Arial"/>
        </w:rPr>
        <w:t>-</w:t>
      </w:r>
      <w:r w:rsidR="00C244A9" w:rsidRPr="000F567F">
        <w:rPr>
          <w:rFonts w:cs="Arial"/>
        </w:rPr>
        <w:t>brand</w:t>
      </w:r>
      <w:r w:rsidRPr="000F567F">
        <w:rPr>
          <w:rFonts w:cs="Arial"/>
        </w:rPr>
        <w:t>, and many others as of the operator knowledge &amp; facilities it has carried to the clienteles (Jagpradeep, 2018).</w:t>
      </w:r>
    </w:p>
    <w:p w14:paraId="3B36CEDB" w14:textId="77777777" w:rsidR="00C2573F" w:rsidRPr="000F567F" w:rsidRDefault="00C2573F" w:rsidP="00C2573F">
      <w:pPr>
        <w:pStyle w:val="NormalWeb"/>
        <w:shd w:val="clear" w:color="auto" w:fill="FFFFFF"/>
        <w:spacing w:before="0" w:beforeAutospacing="0" w:after="390" w:afterAutospacing="0"/>
        <w:jc w:val="both"/>
        <w:rPr>
          <w:rFonts w:ascii="Arial" w:hAnsi="Arial" w:cs="Arial"/>
          <w:color w:val="222222"/>
          <w:sz w:val="27"/>
          <w:szCs w:val="27"/>
        </w:rPr>
      </w:pPr>
    </w:p>
    <w:p w14:paraId="40AA8AFD" w14:textId="77777777" w:rsidR="00C2573F" w:rsidRPr="000F567F" w:rsidRDefault="00C2573F" w:rsidP="00C2573F">
      <w:pPr>
        <w:pStyle w:val="NormalWeb"/>
        <w:shd w:val="clear" w:color="auto" w:fill="FFFFFF"/>
        <w:spacing w:before="0" w:beforeAutospacing="0" w:after="390" w:afterAutospacing="0"/>
        <w:jc w:val="both"/>
        <w:rPr>
          <w:rFonts w:ascii="Arial" w:hAnsi="Arial" w:cs="Arial"/>
          <w:color w:val="222222"/>
          <w:sz w:val="27"/>
          <w:szCs w:val="27"/>
        </w:rPr>
      </w:pPr>
    </w:p>
    <w:p w14:paraId="69A2E72C" w14:textId="77777777" w:rsidR="00C2573F" w:rsidRPr="000F567F" w:rsidRDefault="00C2573F" w:rsidP="00C2573F">
      <w:pPr>
        <w:rPr>
          <w:rFonts w:cs="Arial"/>
        </w:rPr>
      </w:pPr>
    </w:p>
    <w:p w14:paraId="298B65F7" w14:textId="77777777" w:rsidR="00C2573F" w:rsidRPr="000F567F" w:rsidRDefault="00C2573F" w:rsidP="00C2573F">
      <w:pPr>
        <w:rPr>
          <w:rFonts w:cs="Arial"/>
        </w:rPr>
      </w:pPr>
    </w:p>
    <w:p w14:paraId="63D38C8B" w14:textId="77777777" w:rsidR="00C2573F" w:rsidRPr="000F567F" w:rsidRDefault="00C2573F" w:rsidP="00C2573F">
      <w:pPr>
        <w:rPr>
          <w:rFonts w:cs="Arial"/>
        </w:rPr>
      </w:pPr>
    </w:p>
    <w:p w14:paraId="45C3AC34" w14:textId="77777777" w:rsidR="00C2573F" w:rsidRPr="000F567F" w:rsidRDefault="00C2573F" w:rsidP="00C2573F">
      <w:pPr>
        <w:rPr>
          <w:rFonts w:cs="Arial"/>
        </w:rPr>
      </w:pPr>
    </w:p>
    <w:p w14:paraId="7EB21C75" w14:textId="77777777" w:rsidR="00C2573F" w:rsidRPr="000F567F" w:rsidRDefault="00C2573F" w:rsidP="00C2573F">
      <w:pPr>
        <w:pStyle w:val="Heading2"/>
        <w:rPr>
          <w:rFonts w:cs="Arial"/>
        </w:rPr>
      </w:pPr>
      <w:bookmarkStart w:id="5" w:name="_Toc74360474"/>
      <w:r w:rsidRPr="000F567F">
        <w:rPr>
          <w:rFonts w:cs="Arial"/>
        </w:rPr>
        <w:lastRenderedPageBreak/>
        <w:t>Key considerations of Intercontinental Hotel Group and Hyatt Hotel Corporation regarding sustainability and green messaging</w:t>
      </w:r>
      <w:bookmarkEnd w:id="5"/>
    </w:p>
    <w:p w14:paraId="11FA9EFB" w14:textId="77777777" w:rsidR="00C2573F" w:rsidRPr="000F567F" w:rsidRDefault="00C2573F" w:rsidP="00C2573F">
      <w:pPr>
        <w:rPr>
          <w:rFonts w:cs="Arial"/>
        </w:rPr>
      </w:pPr>
      <w:r w:rsidRPr="000F567F">
        <w:rPr>
          <w:rFonts w:cs="Arial"/>
        </w:rPr>
        <w:t xml:space="preserve">The term sustainability marketing refers to the responsibility of any particular company towards the environment, towards the society and towards consumers. Businesses follow various strategies to sustain in the competitive market and here intercontinental hotel group has taken different initiatives to make their stockholders and consumers happy (McGuire and Ho, 2015). Understanding the key benefit that they are getting from them and giving them helps to get the position in the market and here both the </w:t>
      </w:r>
      <w:r>
        <w:rPr>
          <w:rFonts w:cs="Arial"/>
        </w:rPr>
        <w:t>C</w:t>
      </w:r>
      <w:r w:rsidRPr="000F567F">
        <w:rPr>
          <w:rFonts w:cs="Arial"/>
        </w:rPr>
        <w:t>ompa</w:t>
      </w:r>
      <w:r>
        <w:rPr>
          <w:rFonts w:cs="Arial"/>
        </w:rPr>
        <w:t>nies</w:t>
      </w:r>
      <w:r w:rsidRPr="000F567F">
        <w:rPr>
          <w:rFonts w:cs="Arial"/>
        </w:rPr>
        <w:t xml:space="preserve"> intercontinental hotel group and Hyatt Hotel Corporation have followed that perfectly. Hyatt Hotel corporation is giving the right service to their consumers and that is not only beneficial but also useful to get competitive advantages for them (Doyle, 2013). For the sustainability marketing both the intercontinental hotel group and Hyatt hotel corporation are totalling this to their mission, visualisation and goal of the business.</w:t>
      </w:r>
    </w:p>
    <w:p w14:paraId="56B1BB01" w14:textId="77777777" w:rsidR="00C2573F" w:rsidRPr="000F567F" w:rsidRDefault="00C2573F" w:rsidP="00C2573F">
      <w:pPr>
        <w:rPr>
          <w:rFonts w:cs="Arial"/>
        </w:rPr>
      </w:pPr>
      <w:r w:rsidRPr="000F567F">
        <w:rPr>
          <w:rFonts w:cs="Arial"/>
        </w:rPr>
        <w:t>Green massaging is a strategy to show some esteem toward the environment that helps the environment is a positive way. Both intercontinental and Hyatt have taken their steps to show the responsibilities towards the environment. Interc</w:t>
      </w:r>
      <w:r>
        <w:rPr>
          <w:rFonts w:cs="Arial"/>
        </w:rPr>
        <w:t>ontinental hotel group minimis</w:t>
      </w:r>
      <w:r w:rsidRPr="000F567F">
        <w:rPr>
          <w:rFonts w:cs="Arial"/>
        </w:rPr>
        <w:t>es their impact on the home-grown atmosphere from using less energy and preserving water to reducing waste (Kantola, Barath and Nazir, 2018). It is their technique of confirming that their environments are well-kept-up for everybody to love whereas, Hyatt hotel corporation sets goalmouths for reducing energy and water consumption and greenhouse gas productions at their guesthouses, reprocessing and surplus lessening, supply chain sustainability, and structuring competence.</w:t>
      </w:r>
    </w:p>
    <w:p w14:paraId="7B5FFB90" w14:textId="77777777" w:rsidR="00C2573F" w:rsidRPr="000F567F" w:rsidRDefault="00C2573F" w:rsidP="00C2573F">
      <w:pPr>
        <w:rPr>
          <w:rFonts w:cs="Arial"/>
        </w:rPr>
      </w:pPr>
    </w:p>
    <w:p w14:paraId="2C42BA3A" w14:textId="77777777" w:rsidR="00C2573F" w:rsidRPr="000F567F" w:rsidRDefault="00C2573F" w:rsidP="00C2573F">
      <w:pPr>
        <w:rPr>
          <w:rFonts w:cs="Arial"/>
        </w:rPr>
      </w:pPr>
    </w:p>
    <w:p w14:paraId="16EF00BD" w14:textId="77777777" w:rsidR="00C2573F" w:rsidRPr="000F567F" w:rsidRDefault="00C2573F" w:rsidP="00C2573F">
      <w:pPr>
        <w:rPr>
          <w:rFonts w:cs="Arial"/>
        </w:rPr>
      </w:pPr>
    </w:p>
    <w:p w14:paraId="69FC18F1" w14:textId="77777777" w:rsidR="00C2573F" w:rsidRPr="000F567F" w:rsidRDefault="00C2573F" w:rsidP="00C2573F">
      <w:pPr>
        <w:rPr>
          <w:rFonts w:cs="Arial"/>
        </w:rPr>
      </w:pPr>
    </w:p>
    <w:p w14:paraId="0755BDEE" w14:textId="77777777" w:rsidR="00C2573F" w:rsidRPr="000F567F" w:rsidRDefault="00C2573F" w:rsidP="00C2573F">
      <w:pPr>
        <w:rPr>
          <w:rFonts w:cs="Arial"/>
        </w:rPr>
      </w:pPr>
    </w:p>
    <w:p w14:paraId="7F6407E8" w14:textId="77777777" w:rsidR="00C2573F" w:rsidRPr="000F567F" w:rsidRDefault="00C2573F" w:rsidP="00C2573F">
      <w:pPr>
        <w:rPr>
          <w:rFonts w:cs="Arial"/>
        </w:rPr>
      </w:pPr>
    </w:p>
    <w:p w14:paraId="3B90552E" w14:textId="77777777" w:rsidR="00C2573F" w:rsidRPr="000F567F" w:rsidRDefault="00C2573F" w:rsidP="00C2573F">
      <w:pPr>
        <w:pStyle w:val="Heading2"/>
        <w:rPr>
          <w:rFonts w:cs="Arial"/>
        </w:rPr>
      </w:pPr>
      <w:bookmarkStart w:id="6" w:name="_Toc74360475"/>
      <w:r w:rsidRPr="000F567F">
        <w:rPr>
          <w:rFonts w:cs="Arial"/>
        </w:rPr>
        <w:lastRenderedPageBreak/>
        <w:t>COVID-19 pandemic situation of Intercontinental Hotel Group and Hyatt Hotel Corporation</w:t>
      </w:r>
      <w:bookmarkEnd w:id="6"/>
    </w:p>
    <w:p w14:paraId="2B208FF7" w14:textId="77777777" w:rsidR="00C2573F" w:rsidRPr="000F567F" w:rsidRDefault="00C2573F" w:rsidP="00C2573F">
      <w:pPr>
        <w:rPr>
          <w:rFonts w:cs="Arial"/>
        </w:rPr>
      </w:pPr>
      <w:r w:rsidRPr="000F567F">
        <w:rPr>
          <w:rFonts w:cs="Arial"/>
        </w:rPr>
        <w:t>In the situation of covid-19 pandemic both the hotels have faced difficulties. Intercontinental hotel group has to cut down their employees for some time due to covid-19 situation and Hyatt Hotel Corporation did the same as well. But now the both hotels have given short time jobs to the needed people, for fulfilling their social responsibility (Bone, 2016). Intercontinental is responding rapidly and considerately, safeguarding that they do the correct thing for their peoples, contemporaries, guesthouses and proprietors and the many local publics of which they proud to be a part. On the other hand, Hyatt has taken great care over their decisions, so that they can make accountable selections for both nowadays and the lengthy time (French, 2020).  Listening to stakeholders, intercontinental have</w:t>
      </w:r>
      <w:r w:rsidR="00C244A9">
        <w:rPr>
          <w:rFonts w:cs="Arial"/>
        </w:rPr>
        <w:t xml:space="preserve"> evaluated what’re most significant</w:t>
      </w:r>
      <w:r w:rsidRPr="000F567F">
        <w:rPr>
          <w:rFonts w:cs="Arial"/>
        </w:rPr>
        <w:t>, not just to InterContinental’s growth, but how they develop, captivating into account all they have learnt from dealing with Covid-19 and development for a strong recovery over time.</w:t>
      </w:r>
    </w:p>
    <w:p w14:paraId="1B3FD0CC" w14:textId="77777777" w:rsidR="00C2573F" w:rsidRPr="000F567F" w:rsidRDefault="00C2573F" w:rsidP="00C2573F">
      <w:pPr>
        <w:rPr>
          <w:rFonts w:cs="Arial"/>
        </w:rPr>
      </w:pPr>
    </w:p>
    <w:p w14:paraId="7A39E252" w14:textId="77777777" w:rsidR="00C2573F" w:rsidRPr="000F567F" w:rsidRDefault="00C2573F" w:rsidP="00C2573F">
      <w:pPr>
        <w:rPr>
          <w:rFonts w:cs="Arial"/>
        </w:rPr>
      </w:pPr>
    </w:p>
    <w:p w14:paraId="19AC572E" w14:textId="77777777" w:rsidR="00C2573F" w:rsidRPr="000F567F" w:rsidRDefault="00C2573F" w:rsidP="00C2573F">
      <w:pPr>
        <w:rPr>
          <w:rFonts w:cs="Arial"/>
        </w:rPr>
      </w:pPr>
    </w:p>
    <w:p w14:paraId="03994F10" w14:textId="77777777" w:rsidR="00C2573F" w:rsidRPr="000F567F" w:rsidRDefault="00C2573F" w:rsidP="00C2573F">
      <w:pPr>
        <w:rPr>
          <w:rFonts w:cs="Arial"/>
        </w:rPr>
      </w:pPr>
    </w:p>
    <w:p w14:paraId="2B7ADA00" w14:textId="77777777" w:rsidR="00C2573F" w:rsidRPr="000F567F" w:rsidRDefault="00C2573F" w:rsidP="00C2573F">
      <w:pPr>
        <w:rPr>
          <w:rFonts w:cs="Arial"/>
        </w:rPr>
      </w:pPr>
    </w:p>
    <w:p w14:paraId="230A0CE4" w14:textId="77777777" w:rsidR="00C2573F" w:rsidRPr="000F567F" w:rsidRDefault="00C2573F" w:rsidP="00C2573F">
      <w:pPr>
        <w:rPr>
          <w:rFonts w:cs="Arial"/>
        </w:rPr>
      </w:pPr>
    </w:p>
    <w:p w14:paraId="539D46F7" w14:textId="77777777" w:rsidR="00C2573F" w:rsidRPr="000F567F" w:rsidRDefault="00C2573F" w:rsidP="00C2573F">
      <w:pPr>
        <w:rPr>
          <w:rFonts w:cs="Arial"/>
        </w:rPr>
      </w:pPr>
    </w:p>
    <w:p w14:paraId="53B85E27" w14:textId="77777777" w:rsidR="00C2573F" w:rsidRPr="000F567F" w:rsidRDefault="00C2573F" w:rsidP="00C2573F">
      <w:pPr>
        <w:rPr>
          <w:rFonts w:cs="Arial"/>
        </w:rPr>
      </w:pPr>
    </w:p>
    <w:p w14:paraId="6300D1A3" w14:textId="77777777" w:rsidR="00C2573F" w:rsidRPr="000F567F" w:rsidRDefault="00C2573F" w:rsidP="00C2573F">
      <w:pPr>
        <w:rPr>
          <w:rFonts w:cs="Arial"/>
        </w:rPr>
      </w:pPr>
    </w:p>
    <w:p w14:paraId="31774164" w14:textId="77777777" w:rsidR="00C2573F" w:rsidRDefault="00C2573F" w:rsidP="00C2573F">
      <w:pPr>
        <w:spacing w:line="259" w:lineRule="auto"/>
        <w:jc w:val="left"/>
        <w:rPr>
          <w:rFonts w:eastAsiaTheme="majorEastAsia" w:cs="Arial"/>
          <w:b/>
          <w:sz w:val="32"/>
          <w:szCs w:val="32"/>
        </w:rPr>
      </w:pPr>
      <w:r>
        <w:rPr>
          <w:rFonts w:cs="Arial"/>
        </w:rPr>
        <w:br w:type="page"/>
      </w:r>
    </w:p>
    <w:p w14:paraId="471477BD" w14:textId="77777777" w:rsidR="00C2573F" w:rsidRPr="000F567F" w:rsidRDefault="00C2573F" w:rsidP="00C2573F">
      <w:pPr>
        <w:pStyle w:val="Heading1"/>
        <w:rPr>
          <w:rFonts w:cs="Arial"/>
        </w:rPr>
      </w:pPr>
      <w:bookmarkStart w:id="7" w:name="_Toc74360476"/>
      <w:r w:rsidRPr="000F567F">
        <w:rPr>
          <w:rFonts w:cs="Arial"/>
        </w:rPr>
        <w:lastRenderedPageBreak/>
        <w:t>Conclusion</w:t>
      </w:r>
      <w:bookmarkEnd w:id="7"/>
      <w:r w:rsidRPr="000F567F">
        <w:rPr>
          <w:rFonts w:cs="Arial"/>
        </w:rPr>
        <w:t xml:space="preserve"> </w:t>
      </w:r>
    </w:p>
    <w:p w14:paraId="77426267" w14:textId="77777777" w:rsidR="00C2573F" w:rsidRPr="000F567F" w:rsidRDefault="00C2573F" w:rsidP="00C2573F">
      <w:pPr>
        <w:rPr>
          <w:rFonts w:cs="Arial"/>
        </w:rPr>
      </w:pPr>
      <w:r w:rsidRPr="000F567F">
        <w:rPr>
          <w:rFonts w:cs="Arial"/>
        </w:rPr>
        <w:t xml:space="preserve">The </w:t>
      </w:r>
      <w:r>
        <w:rPr>
          <w:rFonts w:cs="Arial"/>
        </w:rPr>
        <w:t>essay</w:t>
      </w:r>
      <w:r w:rsidRPr="000F567F">
        <w:rPr>
          <w:rFonts w:cs="Arial"/>
        </w:rPr>
        <w:t xml:space="preserve"> covers the marketing strategies and historical background of Intercontinental Hotel Group (IHG) and Hyatt Hotel Corporation. The </w:t>
      </w:r>
      <w:r>
        <w:rPr>
          <w:rFonts w:cs="Arial"/>
        </w:rPr>
        <w:t>essay</w:t>
      </w:r>
      <w:r w:rsidRPr="000F567F">
        <w:rPr>
          <w:rFonts w:cs="Arial"/>
        </w:rPr>
        <w:t xml:space="preserve"> also covers current market positions of Intercontinental Hotel Group (IHG) and Hyatt Hotel </w:t>
      </w:r>
      <w:r w:rsidR="00C244A9" w:rsidRPr="000F567F">
        <w:rPr>
          <w:rFonts w:cs="Arial"/>
        </w:rPr>
        <w:t>Corporation</w:t>
      </w:r>
      <w:r w:rsidRPr="000F567F">
        <w:rPr>
          <w:rFonts w:cs="Arial"/>
        </w:rPr>
        <w:t xml:space="preserve"> and considerations </w:t>
      </w:r>
      <w:r w:rsidR="00C244A9">
        <w:rPr>
          <w:rFonts w:cs="Arial"/>
        </w:rPr>
        <w:t xml:space="preserve">have made by them </w:t>
      </w:r>
      <w:r w:rsidRPr="000F567F">
        <w:rPr>
          <w:rFonts w:cs="Arial"/>
        </w:rPr>
        <w:t xml:space="preserve">in their marketing concerning sustainability and green messaging. What measures Intercontinental Hotel Group (IHG) and Hyatt Hotel Corporation have maintained </w:t>
      </w:r>
      <w:r w:rsidR="00C244A9">
        <w:rPr>
          <w:rFonts w:cs="Arial"/>
        </w:rPr>
        <w:t>about</w:t>
      </w:r>
      <w:r w:rsidRPr="000F567F">
        <w:rPr>
          <w:rFonts w:cs="Arial"/>
        </w:rPr>
        <w:t xml:space="preserve"> COVID-19 pandemic, what marketing communications are being </w:t>
      </w:r>
      <w:r w:rsidR="00C244A9">
        <w:rPr>
          <w:rFonts w:cs="Arial"/>
        </w:rPr>
        <w:t>provided</w:t>
      </w:r>
      <w:r w:rsidRPr="000F567F">
        <w:rPr>
          <w:rFonts w:cs="Arial"/>
        </w:rPr>
        <w:t xml:space="preserve"> to their clienteles now, is </w:t>
      </w:r>
      <w:r>
        <w:rPr>
          <w:rFonts w:cs="Arial"/>
        </w:rPr>
        <w:t>also included in this essay.</w:t>
      </w:r>
    </w:p>
    <w:p w14:paraId="48C5F3F7" w14:textId="77777777" w:rsidR="00C2573F" w:rsidRPr="000F567F" w:rsidRDefault="00C2573F" w:rsidP="00C2573F">
      <w:pPr>
        <w:rPr>
          <w:rFonts w:cs="Arial"/>
        </w:rPr>
      </w:pPr>
    </w:p>
    <w:p w14:paraId="6D2D2FF5" w14:textId="77777777" w:rsidR="00C2573F" w:rsidRPr="000F567F" w:rsidRDefault="00C2573F" w:rsidP="00C2573F">
      <w:pPr>
        <w:rPr>
          <w:rFonts w:cs="Arial"/>
        </w:rPr>
      </w:pPr>
    </w:p>
    <w:p w14:paraId="7995B30D" w14:textId="77777777" w:rsidR="00C2573F" w:rsidRPr="000F567F" w:rsidRDefault="00C2573F" w:rsidP="00C2573F">
      <w:pPr>
        <w:rPr>
          <w:rFonts w:cs="Arial"/>
        </w:rPr>
      </w:pPr>
    </w:p>
    <w:p w14:paraId="7F02ED09" w14:textId="77777777" w:rsidR="00C2573F" w:rsidRPr="000F567F" w:rsidRDefault="00C2573F" w:rsidP="00C2573F">
      <w:pPr>
        <w:rPr>
          <w:rFonts w:cs="Arial"/>
        </w:rPr>
      </w:pPr>
    </w:p>
    <w:p w14:paraId="2E4C6117" w14:textId="77777777" w:rsidR="00C2573F" w:rsidRPr="000F567F" w:rsidRDefault="00C2573F" w:rsidP="00C2573F">
      <w:pPr>
        <w:rPr>
          <w:rFonts w:cs="Arial"/>
        </w:rPr>
      </w:pPr>
    </w:p>
    <w:p w14:paraId="43357BB5" w14:textId="77777777" w:rsidR="00C2573F" w:rsidRPr="000F567F" w:rsidRDefault="00C2573F" w:rsidP="00C2573F">
      <w:pPr>
        <w:rPr>
          <w:rFonts w:cs="Arial"/>
        </w:rPr>
      </w:pPr>
    </w:p>
    <w:p w14:paraId="75D7AC1D" w14:textId="77777777" w:rsidR="00C2573F" w:rsidRPr="000F567F" w:rsidRDefault="00C2573F" w:rsidP="00C2573F">
      <w:pPr>
        <w:rPr>
          <w:rFonts w:cs="Arial"/>
        </w:rPr>
      </w:pPr>
    </w:p>
    <w:p w14:paraId="6DF2BACF" w14:textId="77777777" w:rsidR="00C2573F" w:rsidRPr="000F567F" w:rsidRDefault="00C2573F" w:rsidP="00C2573F">
      <w:pPr>
        <w:rPr>
          <w:rFonts w:cs="Arial"/>
        </w:rPr>
      </w:pPr>
    </w:p>
    <w:p w14:paraId="13F59528" w14:textId="77777777" w:rsidR="00C2573F" w:rsidRPr="000F567F" w:rsidRDefault="00C2573F" w:rsidP="00C2573F">
      <w:pPr>
        <w:rPr>
          <w:rFonts w:cs="Arial"/>
        </w:rPr>
      </w:pPr>
    </w:p>
    <w:p w14:paraId="4F67E00B" w14:textId="77777777" w:rsidR="00C2573F" w:rsidRPr="000F567F" w:rsidRDefault="00C2573F" w:rsidP="00C2573F">
      <w:pPr>
        <w:rPr>
          <w:rFonts w:cs="Arial"/>
        </w:rPr>
      </w:pPr>
    </w:p>
    <w:p w14:paraId="5F0AEEE5" w14:textId="77777777" w:rsidR="00C2573F" w:rsidRPr="000F567F" w:rsidRDefault="00C2573F" w:rsidP="00C2573F">
      <w:pPr>
        <w:rPr>
          <w:rFonts w:cs="Arial"/>
        </w:rPr>
      </w:pPr>
    </w:p>
    <w:p w14:paraId="417BAC6B" w14:textId="77777777" w:rsidR="00C2573F" w:rsidRPr="000F567F" w:rsidRDefault="00C2573F" w:rsidP="00C2573F">
      <w:pPr>
        <w:rPr>
          <w:rFonts w:cs="Arial"/>
        </w:rPr>
      </w:pPr>
    </w:p>
    <w:p w14:paraId="40926DEC" w14:textId="77777777" w:rsidR="00C2573F" w:rsidRPr="000F567F" w:rsidRDefault="00C2573F" w:rsidP="00C2573F">
      <w:pPr>
        <w:rPr>
          <w:rFonts w:cs="Arial"/>
        </w:rPr>
      </w:pPr>
    </w:p>
    <w:p w14:paraId="4C8FC389" w14:textId="77777777" w:rsidR="00C2573F" w:rsidRPr="000F567F" w:rsidRDefault="00C2573F" w:rsidP="00C2573F">
      <w:pPr>
        <w:rPr>
          <w:rFonts w:cs="Arial"/>
        </w:rPr>
      </w:pPr>
    </w:p>
    <w:p w14:paraId="424D3F94" w14:textId="77777777" w:rsidR="00C2573F" w:rsidRPr="000F567F" w:rsidRDefault="00C2573F" w:rsidP="00C2573F">
      <w:pPr>
        <w:pStyle w:val="Heading1"/>
        <w:rPr>
          <w:rFonts w:cs="Arial"/>
        </w:rPr>
      </w:pPr>
    </w:p>
    <w:p w14:paraId="288CDE51" w14:textId="77777777" w:rsidR="00C2573F" w:rsidRDefault="00C2573F">
      <w:pPr>
        <w:spacing w:after="200" w:line="276" w:lineRule="auto"/>
        <w:jc w:val="left"/>
        <w:rPr>
          <w:rFonts w:eastAsiaTheme="majorEastAsia" w:cs="Arial"/>
          <w:b/>
          <w:sz w:val="32"/>
          <w:szCs w:val="32"/>
        </w:rPr>
      </w:pPr>
      <w:r>
        <w:rPr>
          <w:rFonts w:cs="Arial"/>
        </w:rPr>
        <w:br w:type="page"/>
      </w:r>
    </w:p>
    <w:p w14:paraId="3F39A331" w14:textId="77777777" w:rsidR="00C2573F" w:rsidRPr="000F567F" w:rsidRDefault="00C2573F" w:rsidP="00C2573F">
      <w:pPr>
        <w:pStyle w:val="Heading1"/>
        <w:rPr>
          <w:rFonts w:cs="Arial"/>
        </w:rPr>
      </w:pPr>
      <w:bookmarkStart w:id="8" w:name="_Toc74360477"/>
      <w:r w:rsidRPr="000F567F">
        <w:rPr>
          <w:rFonts w:cs="Arial"/>
        </w:rPr>
        <w:lastRenderedPageBreak/>
        <w:t>References</w:t>
      </w:r>
      <w:bookmarkEnd w:id="8"/>
    </w:p>
    <w:p w14:paraId="21365982" w14:textId="77777777" w:rsidR="00C2573F" w:rsidRPr="000F567F" w:rsidRDefault="00C2573F" w:rsidP="00C2573F">
      <w:pPr>
        <w:rPr>
          <w:rFonts w:cs="Arial"/>
        </w:rPr>
      </w:pPr>
      <w:r w:rsidRPr="000F567F">
        <w:rPr>
          <w:rFonts w:cs="Arial"/>
        </w:rPr>
        <w:t>Aaker, D., 2013. Developing business strategies. New York: J. Wiley.</w:t>
      </w:r>
    </w:p>
    <w:p w14:paraId="3D148760" w14:textId="77777777" w:rsidR="00C2573F" w:rsidRPr="000F567F" w:rsidRDefault="00C2573F" w:rsidP="00C2573F">
      <w:pPr>
        <w:rPr>
          <w:rFonts w:cs="Arial"/>
        </w:rPr>
      </w:pPr>
      <w:r w:rsidRPr="000F567F">
        <w:rPr>
          <w:rFonts w:cs="Arial"/>
        </w:rPr>
        <w:t>Ashworth, G. and Goodall, B., 2013. Marketing Tourism Places. Hoboken: Taylor and Francis.</w:t>
      </w:r>
    </w:p>
    <w:p w14:paraId="579A3BB9" w14:textId="77777777" w:rsidR="00C2573F" w:rsidRPr="000F567F" w:rsidRDefault="00C2573F" w:rsidP="00C2573F">
      <w:pPr>
        <w:rPr>
          <w:rFonts w:cs="Arial"/>
        </w:rPr>
      </w:pPr>
      <w:r w:rsidRPr="000F567F">
        <w:rPr>
          <w:rFonts w:cs="Arial"/>
        </w:rPr>
        <w:t>Baker, W. and Cooperstein, G., 2015. Digest of technical papers. [New York?]: Institute of Electrical and Electronics Engineers.</w:t>
      </w:r>
    </w:p>
    <w:p w14:paraId="52F21DD8" w14:textId="77777777" w:rsidR="00C2573F" w:rsidRPr="000F567F" w:rsidRDefault="00C2573F" w:rsidP="00C2573F">
      <w:pPr>
        <w:rPr>
          <w:rFonts w:cs="Arial"/>
        </w:rPr>
      </w:pPr>
      <w:r w:rsidRPr="000F567F">
        <w:rPr>
          <w:rFonts w:cs="Arial"/>
        </w:rPr>
        <w:t>Ball, D. and Ball, D., 2013. International business. New York: McGraw-Hill/Irwin.</w:t>
      </w:r>
    </w:p>
    <w:p w14:paraId="2D6FC80E" w14:textId="77777777" w:rsidR="00C2573F" w:rsidRPr="000F567F" w:rsidRDefault="00C2573F" w:rsidP="00C2573F">
      <w:pPr>
        <w:rPr>
          <w:rFonts w:cs="Arial"/>
        </w:rPr>
      </w:pPr>
      <w:r w:rsidRPr="000F567F">
        <w:rPr>
          <w:rFonts w:cs="Arial"/>
        </w:rPr>
        <w:t>Bone, J., 2016. Pandemic. Auckland: The Floating Press.</w:t>
      </w:r>
    </w:p>
    <w:p w14:paraId="345A79BC" w14:textId="77777777" w:rsidR="00C2573F" w:rsidRPr="000F567F" w:rsidRDefault="00C2573F" w:rsidP="00C2573F">
      <w:pPr>
        <w:rPr>
          <w:rFonts w:cs="Arial"/>
        </w:rPr>
      </w:pPr>
      <w:r w:rsidRPr="000F567F">
        <w:rPr>
          <w:rFonts w:cs="Arial"/>
        </w:rPr>
        <w:t>Doyle, P., 2013. Value-based marketing. Hoboken, N.J.: Wiley.</w:t>
      </w:r>
    </w:p>
    <w:p w14:paraId="0DFCE110" w14:textId="77777777" w:rsidR="00C2573F" w:rsidRPr="000F567F" w:rsidRDefault="00C2573F" w:rsidP="00C2573F">
      <w:pPr>
        <w:rPr>
          <w:rFonts w:cs="Arial"/>
        </w:rPr>
      </w:pPr>
      <w:r w:rsidRPr="000F567F">
        <w:rPr>
          <w:rFonts w:cs="Arial"/>
        </w:rPr>
        <w:t>French, J., 2020. Pandemic. AUS: SCHOLASTIC AUSTRALIA.</w:t>
      </w:r>
    </w:p>
    <w:p w14:paraId="3952EC65" w14:textId="77777777" w:rsidR="00C2573F" w:rsidRPr="000F567F" w:rsidRDefault="00C2573F" w:rsidP="00C2573F">
      <w:pPr>
        <w:rPr>
          <w:rFonts w:cs="Arial"/>
        </w:rPr>
      </w:pPr>
      <w:r w:rsidRPr="000F567F">
        <w:rPr>
          <w:rFonts w:cs="Arial"/>
        </w:rPr>
        <w:t>GREWAL, D., 2015. MARKETING., Hoboken.: MCGRAW-HILL US HIGHER ED.</w:t>
      </w:r>
    </w:p>
    <w:p w14:paraId="3D43A067" w14:textId="77777777" w:rsidR="00C2573F" w:rsidRPr="000F567F" w:rsidRDefault="00C2573F" w:rsidP="00C2573F">
      <w:pPr>
        <w:rPr>
          <w:rFonts w:cs="Arial"/>
        </w:rPr>
      </w:pPr>
      <w:r w:rsidRPr="000F567F">
        <w:rPr>
          <w:rFonts w:cs="Arial"/>
        </w:rPr>
        <w:t>Jagpradeep., 2018. Hotel management. New Delhi: Murari Lal &amp; Sons.</w:t>
      </w:r>
    </w:p>
    <w:p w14:paraId="666D74B8" w14:textId="77777777" w:rsidR="00C2573F" w:rsidRPr="000F567F" w:rsidRDefault="00C2573F" w:rsidP="00C2573F">
      <w:pPr>
        <w:rPr>
          <w:rFonts w:cs="Arial"/>
        </w:rPr>
      </w:pPr>
      <w:r w:rsidRPr="000F567F">
        <w:rPr>
          <w:rFonts w:cs="Arial"/>
        </w:rPr>
        <w:t>Kantola, J., Barath, T. and Nazir, S., 2018. Advances in Human Factors, Business Management and Leadership. Cham: Springer International Publishing.</w:t>
      </w:r>
    </w:p>
    <w:p w14:paraId="1023A6DD" w14:textId="77777777" w:rsidR="00C2573F" w:rsidRPr="000F567F" w:rsidRDefault="00C2573F" w:rsidP="00C2573F">
      <w:pPr>
        <w:rPr>
          <w:rFonts w:cs="Arial"/>
        </w:rPr>
      </w:pPr>
      <w:r w:rsidRPr="000F567F">
        <w:rPr>
          <w:rFonts w:cs="Arial"/>
        </w:rPr>
        <w:t>McGuire, K. and Ho, J., 2015. Hotel pricing in a social world. Hoboken, N.J.: Wiley.</w:t>
      </w:r>
    </w:p>
    <w:p w14:paraId="42C534F7" w14:textId="77777777" w:rsidR="00C2573F" w:rsidRPr="000F567F" w:rsidRDefault="00C2573F" w:rsidP="00C2573F">
      <w:pPr>
        <w:rPr>
          <w:rFonts w:cs="Arial"/>
        </w:rPr>
      </w:pPr>
      <w:r w:rsidRPr="000F567F">
        <w:rPr>
          <w:rFonts w:cs="Arial"/>
        </w:rPr>
        <w:t>Miskelly, M., 2013. Encyclopedia of major marketing strategies. Vol. 3. Detroit: Gale/Cengage Learning.</w:t>
      </w:r>
    </w:p>
    <w:p w14:paraId="228DC8EA" w14:textId="77777777" w:rsidR="00C2573F" w:rsidRPr="000F567F" w:rsidRDefault="00C2573F" w:rsidP="00C2573F">
      <w:pPr>
        <w:rPr>
          <w:rFonts w:cs="Arial"/>
        </w:rPr>
      </w:pPr>
      <w:r w:rsidRPr="000F567F">
        <w:rPr>
          <w:rFonts w:cs="Arial"/>
        </w:rPr>
        <w:t>Roderick B. Salisbury and Dustin Keeler., 2007. Space - Archaeology's Final Frontier? An Intercontinental Approach. New York: Cambridge Scholars Publishing.</w:t>
      </w:r>
    </w:p>
    <w:p w14:paraId="3461830A" w14:textId="77777777" w:rsidR="00C40C1D" w:rsidRDefault="00C40C1D"/>
    <w:sectPr w:rsidR="00C40C1D">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02FD0" w14:textId="77777777" w:rsidR="00632CFB" w:rsidRDefault="00632CFB">
      <w:pPr>
        <w:spacing w:after="0" w:line="240" w:lineRule="auto"/>
      </w:pPr>
      <w:r>
        <w:separator/>
      </w:r>
    </w:p>
  </w:endnote>
  <w:endnote w:type="continuationSeparator" w:id="0">
    <w:p w14:paraId="40987185" w14:textId="77777777" w:rsidR="00632CFB" w:rsidRDefault="00632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270162"/>
      <w:docPartObj>
        <w:docPartGallery w:val="Page Numbers (Bottom of Page)"/>
        <w:docPartUnique/>
      </w:docPartObj>
    </w:sdtPr>
    <w:sdtEndPr>
      <w:rPr>
        <w:noProof/>
      </w:rPr>
    </w:sdtEndPr>
    <w:sdtContent>
      <w:p w14:paraId="65DD5852" w14:textId="77777777" w:rsidR="00A12B23" w:rsidRDefault="00BB5310">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7792249E" w14:textId="77777777" w:rsidR="00A12B23" w:rsidRDefault="00A36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67250" w14:textId="77777777" w:rsidR="00632CFB" w:rsidRDefault="00632CFB">
      <w:pPr>
        <w:spacing w:after="0" w:line="240" w:lineRule="auto"/>
      </w:pPr>
      <w:r>
        <w:separator/>
      </w:r>
    </w:p>
  </w:footnote>
  <w:footnote w:type="continuationSeparator" w:id="0">
    <w:p w14:paraId="359C0BE6" w14:textId="77777777" w:rsidR="00632CFB" w:rsidRDefault="00632C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573F"/>
    <w:rsid w:val="00102970"/>
    <w:rsid w:val="002B11F1"/>
    <w:rsid w:val="003E5798"/>
    <w:rsid w:val="0052598F"/>
    <w:rsid w:val="0054411F"/>
    <w:rsid w:val="005858F4"/>
    <w:rsid w:val="00632CFB"/>
    <w:rsid w:val="006379F5"/>
    <w:rsid w:val="00687356"/>
    <w:rsid w:val="006D0B39"/>
    <w:rsid w:val="006F624A"/>
    <w:rsid w:val="00876E2B"/>
    <w:rsid w:val="008925EC"/>
    <w:rsid w:val="00A36A5B"/>
    <w:rsid w:val="00B03C4E"/>
    <w:rsid w:val="00BB5310"/>
    <w:rsid w:val="00C244A9"/>
    <w:rsid w:val="00C2573F"/>
    <w:rsid w:val="00C40C1D"/>
    <w:rsid w:val="00EE5076"/>
    <w:rsid w:val="00EE7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C6C33"/>
  <w15:docId w15:val="{8E3BE615-8AAE-4DFF-80BF-A220A74AF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73F"/>
    <w:pPr>
      <w:spacing w:after="160" w:line="360" w:lineRule="auto"/>
      <w:jc w:val="both"/>
    </w:pPr>
    <w:rPr>
      <w:rFonts w:ascii="Arial" w:hAnsi="Arial"/>
      <w:sz w:val="24"/>
    </w:rPr>
  </w:style>
  <w:style w:type="paragraph" w:styleId="Heading1">
    <w:name w:val="heading 1"/>
    <w:basedOn w:val="Normal"/>
    <w:next w:val="Normal"/>
    <w:link w:val="Heading1Char"/>
    <w:uiPriority w:val="9"/>
    <w:qFormat/>
    <w:rsid w:val="00EE732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E732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32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E7326"/>
    <w:rPr>
      <w:rFonts w:ascii="Arial" w:eastAsiaTheme="majorEastAsia" w:hAnsi="Arial" w:cstheme="majorBidi"/>
      <w:b/>
      <w:sz w:val="28"/>
      <w:szCs w:val="26"/>
    </w:rPr>
  </w:style>
  <w:style w:type="paragraph" w:styleId="NormalWeb">
    <w:name w:val="Normal (Web)"/>
    <w:basedOn w:val="Normal"/>
    <w:uiPriority w:val="99"/>
    <w:semiHidden/>
    <w:unhideWhenUsed/>
    <w:rsid w:val="00C2573F"/>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C2573F"/>
    <w:rPr>
      <w:color w:val="0000FF"/>
      <w:u w:val="single"/>
    </w:rPr>
  </w:style>
  <w:style w:type="paragraph" w:styleId="TOCHeading">
    <w:name w:val="TOC Heading"/>
    <w:basedOn w:val="Heading1"/>
    <w:next w:val="Normal"/>
    <w:uiPriority w:val="39"/>
    <w:unhideWhenUsed/>
    <w:qFormat/>
    <w:rsid w:val="00C2573F"/>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C2573F"/>
    <w:pPr>
      <w:spacing w:after="100"/>
    </w:pPr>
  </w:style>
  <w:style w:type="paragraph" w:styleId="TOC2">
    <w:name w:val="toc 2"/>
    <w:basedOn w:val="Normal"/>
    <w:next w:val="Normal"/>
    <w:autoRedefine/>
    <w:uiPriority w:val="39"/>
    <w:unhideWhenUsed/>
    <w:rsid w:val="00C2573F"/>
    <w:pPr>
      <w:spacing w:after="100"/>
      <w:ind w:left="240"/>
    </w:pPr>
  </w:style>
  <w:style w:type="paragraph" w:styleId="Footer">
    <w:name w:val="footer"/>
    <w:basedOn w:val="Normal"/>
    <w:link w:val="FooterChar"/>
    <w:uiPriority w:val="99"/>
    <w:unhideWhenUsed/>
    <w:rsid w:val="00C25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73F"/>
    <w:rPr>
      <w:rFonts w:ascii="Arial" w:hAnsi="Arial"/>
      <w:sz w:val="24"/>
    </w:rPr>
  </w:style>
  <w:style w:type="paragraph" w:styleId="BalloonText">
    <w:name w:val="Balloon Text"/>
    <w:basedOn w:val="Normal"/>
    <w:link w:val="BalloonTextChar"/>
    <w:uiPriority w:val="99"/>
    <w:semiHidden/>
    <w:unhideWhenUsed/>
    <w:rsid w:val="00C25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7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11</Pages>
  <Words>1806</Words>
  <Characters>10297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Dell</cp:lastModifiedBy>
  <cp:revision>6</cp:revision>
  <dcterms:created xsi:type="dcterms:W3CDTF">2021-06-11T21:00:00Z</dcterms:created>
  <dcterms:modified xsi:type="dcterms:W3CDTF">2021-06-12T08:38:00Z</dcterms:modified>
</cp:coreProperties>
</file>