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0628" w:rsidRDefault="009425EE">
      <w:r>
        <w:t>Running head    ENVIRONMENTAL PROBLEM ABOUT BY MARKET FAILURE OF THE INDUSTRIALSECTOR</w:t>
      </w:r>
    </w:p>
    <w:p w:rsidR="00E50628" w:rsidRDefault="00E50628" w:rsidP="00E50628"/>
    <w:p w:rsidR="00524B88" w:rsidRDefault="00524B88" w:rsidP="00E50628">
      <w:pPr>
        <w:jc w:val="center"/>
      </w:pPr>
    </w:p>
    <w:p w:rsidR="00E50628" w:rsidRDefault="00E50628" w:rsidP="00E50628">
      <w:pPr>
        <w:jc w:val="center"/>
      </w:pPr>
    </w:p>
    <w:p w:rsidR="009425EE" w:rsidRDefault="009425EE" w:rsidP="009425EE"/>
    <w:p w:rsidR="006F74CF" w:rsidRDefault="006F74CF" w:rsidP="00E50628">
      <w:pPr>
        <w:jc w:val="center"/>
      </w:pPr>
      <w:r>
        <w:t>Economics of Sustainability (BMSP6007)</w:t>
      </w:r>
    </w:p>
    <w:p w:rsidR="006F74CF" w:rsidRDefault="006F74CF" w:rsidP="006F74CF">
      <w:pPr>
        <w:jc w:val="center"/>
      </w:pPr>
      <w:r>
        <w:t>Ishag Osman Ishag</w:t>
      </w:r>
    </w:p>
    <w:p w:rsidR="006F74CF" w:rsidRDefault="006F74CF" w:rsidP="006F74CF">
      <w:pPr>
        <w:jc w:val="center"/>
      </w:pPr>
      <w:r>
        <w:t>Professor Anthony Burns</w:t>
      </w:r>
    </w:p>
    <w:p w:rsidR="006F74CF" w:rsidRDefault="006F74CF" w:rsidP="006F74CF">
      <w:pPr>
        <w:jc w:val="center"/>
      </w:pPr>
      <w:r>
        <w:t>18</w:t>
      </w:r>
      <w:r w:rsidRPr="006F74CF">
        <w:rPr>
          <w:vertAlign w:val="superscript"/>
        </w:rPr>
        <w:t>th</w:t>
      </w:r>
      <w:r>
        <w:t xml:space="preserve"> May 2020</w:t>
      </w:r>
    </w:p>
    <w:p w:rsidR="00E50628" w:rsidRDefault="00E50628" w:rsidP="00E50628">
      <w:pPr>
        <w:jc w:val="center"/>
      </w:pPr>
    </w:p>
    <w:p w:rsidR="00E50628" w:rsidRDefault="00E50628" w:rsidP="00E50628">
      <w:pPr>
        <w:jc w:val="center"/>
      </w:pPr>
    </w:p>
    <w:p w:rsidR="00E50628" w:rsidRDefault="00E50628" w:rsidP="006F74CF"/>
    <w:p w:rsidR="00E50628" w:rsidRDefault="00E50628" w:rsidP="00E50628">
      <w:pPr>
        <w:jc w:val="center"/>
      </w:pPr>
    </w:p>
    <w:p w:rsidR="00E50628" w:rsidRDefault="00E50628" w:rsidP="00E50628">
      <w:pPr>
        <w:jc w:val="center"/>
      </w:pPr>
    </w:p>
    <w:p w:rsidR="00E50628" w:rsidRDefault="00E50628" w:rsidP="00E50628">
      <w:pPr>
        <w:jc w:val="center"/>
      </w:pPr>
    </w:p>
    <w:p w:rsidR="006F74CF" w:rsidRDefault="006F74CF" w:rsidP="00BF372B">
      <w:pPr>
        <w:rPr>
          <w:b/>
        </w:rPr>
      </w:pPr>
    </w:p>
    <w:p w:rsidR="00E50628" w:rsidRDefault="00BF372B" w:rsidP="00BF372B">
      <w:pPr>
        <w:rPr>
          <w:b/>
        </w:rPr>
      </w:pPr>
      <w:r w:rsidRPr="00BF372B">
        <w:rPr>
          <w:b/>
        </w:rPr>
        <w:t xml:space="preserve">Executive Summary </w:t>
      </w:r>
    </w:p>
    <w:p w:rsidR="00BF372B" w:rsidRDefault="004E6DA0" w:rsidP="00BF372B">
      <w:r>
        <w:lastRenderedPageBreak/>
        <w:t xml:space="preserve">The paper </w:t>
      </w:r>
      <w:r w:rsidR="00A45B76">
        <w:t>studies</w:t>
      </w:r>
      <w:r>
        <w:t xml:space="preserve"> the market failure of the industrial sector due to the emission </w:t>
      </w:r>
      <w:r w:rsidR="00A45B76">
        <w:t>of gases that pollutes environmen</w:t>
      </w:r>
      <w:r>
        <w:t xml:space="preserve">tal quality and leads to global warming. Several policies has been suggested by the government as they try to understand the most effective way of dealing with market failures. This is studied with respect to green technology such as the usage of </w:t>
      </w:r>
      <w:r w:rsidR="00A45B76">
        <w:t xml:space="preserve">renewable energy resources.  </w:t>
      </w:r>
    </w:p>
    <w:p w:rsidR="00BF372B" w:rsidRDefault="00BF372B" w:rsidP="00BF372B"/>
    <w:p w:rsidR="00BF372B" w:rsidRDefault="00BF372B" w:rsidP="00BF372B"/>
    <w:p w:rsidR="00BF372B" w:rsidRDefault="00BF372B" w:rsidP="00BF372B"/>
    <w:p w:rsidR="00BF372B" w:rsidRDefault="00BF372B">
      <w:pPr>
        <w:spacing w:line="259" w:lineRule="auto"/>
        <w:jc w:val="left"/>
      </w:pPr>
      <w:r>
        <w:br w:type="page"/>
      </w:r>
    </w:p>
    <w:sdt>
      <w:sdtPr>
        <w:rPr>
          <w:rFonts w:ascii="Times New Roman" w:eastAsiaTheme="minorHAnsi" w:hAnsi="Times New Roman" w:cstheme="minorBidi"/>
          <w:color w:val="auto"/>
          <w:sz w:val="24"/>
          <w:szCs w:val="22"/>
        </w:rPr>
        <w:id w:val="-247191515"/>
        <w:docPartObj>
          <w:docPartGallery w:val="Table of Contents"/>
          <w:docPartUnique/>
        </w:docPartObj>
      </w:sdtPr>
      <w:sdtEndPr>
        <w:rPr>
          <w:b/>
          <w:bCs/>
          <w:noProof/>
        </w:rPr>
      </w:sdtEndPr>
      <w:sdtContent>
        <w:p w:rsidR="00BF372B" w:rsidRPr="00BF372B" w:rsidRDefault="00BF372B" w:rsidP="00BF372B">
          <w:pPr>
            <w:pStyle w:val="TOCHeading"/>
            <w:jc w:val="center"/>
            <w:rPr>
              <w:rFonts w:ascii="Times New Roman" w:hAnsi="Times New Roman" w:cs="Times New Roman"/>
              <w:b/>
              <w:color w:val="auto"/>
              <w:sz w:val="24"/>
              <w:szCs w:val="24"/>
            </w:rPr>
          </w:pPr>
          <w:r w:rsidRPr="00BF372B">
            <w:rPr>
              <w:rFonts w:ascii="Times New Roman" w:hAnsi="Times New Roman" w:cs="Times New Roman"/>
              <w:b/>
              <w:color w:val="auto"/>
              <w:sz w:val="24"/>
              <w:szCs w:val="24"/>
            </w:rPr>
            <w:t>Table of Contents</w:t>
          </w:r>
        </w:p>
        <w:p w:rsidR="004E6DA0" w:rsidRDefault="00BF372B">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40047814" w:history="1">
            <w:r w:rsidR="004E6DA0" w:rsidRPr="00BA46C1">
              <w:rPr>
                <w:rStyle w:val="Hyperlink"/>
                <w:noProof/>
              </w:rPr>
              <w:t>Introduction</w:t>
            </w:r>
            <w:r w:rsidR="004E6DA0">
              <w:rPr>
                <w:noProof/>
                <w:webHidden/>
              </w:rPr>
              <w:tab/>
            </w:r>
            <w:r w:rsidR="004E6DA0">
              <w:rPr>
                <w:noProof/>
                <w:webHidden/>
              </w:rPr>
              <w:fldChar w:fldCharType="begin"/>
            </w:r>
            <w:r w:rsidR="004E6DA0">
              <w:rPr>
                <w:noProof/>
                <w:webHidden/>
              </w:rPr>
              <w:instrText xml:space="preserve"> PAGEREF _Toc40047814 \h </w:instrText>
            </w:r>
            <w:r w:rsidR="004E6DA0">
              <w:rPr>
                <w:noProof/>
                <w:webHidden/>
              </w:rPr>
            </w:r>
            <w:r w:rsidR="004E6DA0">
              <w:rPr>
                <w:noProof/>
                <w:webHidden/>
              </w:rPr>
              <w:fldChar w:fldCharType="separate"/>
            </w:r>
            <w:r w:rsidR="004E6DA0">
              <w:rPr>
                <w:noProof/>
                <w:webHidden/>
              </w:rPr>
              <w:t>3</w:t>
            </w:r>
            <w:r w:rsidR="004E6DA0">
              <w:rPr>
                <w:noProof/>
                <w:webHidden/>
              </w:rPr>
              <w:fldChar w:fldCharType="end"/>
            </w:r>
          </w:hyperlink>
        </w:p>
        <w:p w:rsidR="004E6DA0" w:rsidRDefault="009425EE">
          <w:pPr>
            <w:pStyle w:val="TOC1"/>
            <w:tabs>
              <w:tab w:val="right" w:leader="dot" w:pos="9350"/>
            </w:tabs>
            <w:rPr>
              <w:rFonts w:asciiTheme="minorHAnsi" w:eastAsiaTheme="minorEastAsia" w:hAnsiTheme="minorHAnsi"/>
              <w:noProof/>
              <w:sz w:val="22"/>
            </w:rPr>
          </w:pPr>
          <w:hyperlink w:anchor="_Toc40047815" w:history="1">
            <w:r w:rsidR="004E6DA0" w:rsidRPr="00BA46C1">
              <w:rPr>
                <w:rStyle w:val="Hyperlink"/>
                <w:noProof/>
              </w:rPr>
              <w:t>Discussion</w:t>
            </w:r>
            <w:r w:rsidR="004E6DA0">
              <w:rPr>
                <w:noProof/>
                <w:webHidden/>
              </w:rPr>
              <w:tab/>
            </w:r>
            <w:r w:rsidR="004E6DA0">
              <w:rPr>
                <w:noProof/>
                <w:webHidden/>
              </w:rPr>
              <w:fldChar w:fldCharType="begin"/>
            </w:r>
            <w:r w:rsidR="004E6DA0">
              <w:rPr>
                <w:noProof/>
                <w:webHidden/>
              </w:rPr>
              <w:instrText xml:space="preserve"> PAGEREF _Toc40047815 \h </w:instrText>
            </w:r>
            <w:r w:rsidR="004E6DA0">
              <w:rPr>
                <w:noProof/>
                <w:webHidden/>
              </w:rPr>
            </w:r>
            <w:r w:rsidR="004E6DA0">
              <w:rPr>
                <w:noProof/>
                <w:webHidden/>
              </w:rPr>
              <w:fldChar w:fldCharType="separate"/>
            </w:r>
            <w:r w:rsidR="004E6DA0">
              <w:rPr>
                <w:noProof/>
                <w:webHidden/>
              </w:rPr>
              <w:t>3</w:t>
            </w:r>
            <w:r w:rsidR="004E6DA0">
              <w:rPr>
                <w:noProof/>
                <w:webHidden/>
              </w:rPr>
              <w:fldChar w:fldCharType="end"/>
            </w:r>
          </w:hyperlink>
        </w:p>
        <w:p w:rsidR="004E6DA0" w:rsidRDefault="009425EE">
          <w:pPr>
            <w:pStyle w:val="TOC2"/>
            <w:tabs>
              <w:tab w:val="right" w:leader="dot" w:pos="9350"/>
            </w:tabs>
            <w:rPr>
              <w:noProof/>
            </w:rPr>
          </w:pPr>
          <w:hyperlink w:anchor="_Toc40047816" w:history="1">
            <w:r w:rsidR="004E6DA0" w:rsidRPr="00BA46C1">
              <w:rPr>
                <w:rStyle w:val="Hyperlink"/>
                <w:noProof/>
              </w:rPr>
              <w:t>Impacts of harmful industrial emissions and international conventions</w:t>
            </w:r>
            <w:r w:rsidR="004E6DA0">
              <w:rPr>
                <w:noProof/>
                <w:webHidden/>
              </w:rPr>
              <w:tab/>
            </w:r>
            <w:r w:rsidR="004E6DA0">
              <w:rPr>
                <w:noProof/>
                <w:webHidden/>
              </w:rPr>
              <w:fldChar w:fldCharType="begin"/>
            </w:r>
            <w:r w:rsidR="004E6DA0">
              <w:rPr>
                <w:noProof/>
                <w:webHidden/>
              </w:rPr>
              <w:instrText xml:space="preserve"> PAGEREF _Toc40047816 \h </w:instrText>
            </w:r>
            <w:r w:rsidR="004E6DA0">
              <w:rPr>
                <w:noProof/>
                <w:webHidden/>
              </w:rPr>
            </w:r>
            <w:r w:rsidR="004E6DA0">
              <w:rPr>
                <w:noProof/>
                <w:webHidden/>
              </w:rPr>
              <w:fldChar w:fldCharType="separate"/>
            </w:r>
            <w:r w:rsidR="004E6DA0">
              <w:rPr>
                <w:noProof/>
                <w:webHidden/>
              </w:rPr>
              <w:t>4</w:t>
            </w:r>
            <w:r w:rsidR="004E6DA0">
              <w:rPr>
                <w:noProof/>
                <w:webHidden/>
              </w:rPr>
              <w:fldChar w:fldCharType="end"/>
            </w:r>
          </w:hyperlink>
        </w:p>
        <w:p w:rsidR="004E6DA0" w:rsidRDefault="009425EE">
          <w:pPr>
            <w:pStyle w:val="TOC2"/>
            <w:tabs>
              <w:tab w:val="right" w:leader="dot" w:pos="9350"/>
            </w:tabs>
            <w:rPr>
              <w:noProof/>
            </w:rPr>
          </w:pPr>
          <w:hyperlink w:anchor="_Toc40047817" w:history="1">
            <w:r w:rsidR="004E6DA0" w:rsidRPr="00BA46C1">
              <w:rPr>
                <w:rStyle w:val="Hyperlink"/>
                <w:noProof/>
              </w:rPr>
              <w:t>Impact of negative externality</w:t>
            </w:r>
            <w:r w:rsidR="004E6DA0">
              <w:rPr>
                <w:noProof/>
                <w:webHidden/>
              </w:rPr>
              <w:tab/>
            </w:r>
            <w:r w:rsidR="004E6DA0">
              <w:rPr>
                <w:noProof/>
                <w:webHidden/>
              </w:rPr>
              <w:fldChar w:fldCharType="begin"/>
            </w:r>
            <w:r w:rsidR="004E6DA0">
              <w:rPr>
                <w:noProof/>
                <w:webHidden/>
              </w:rPr>
              <w:instrText xml:space="preserve"> PAGEREF _Toc40047817 \h </w:instrText>
            </w:r>
            <w:r w:rsidR="004E6DA0">
              <w:rPr>
                <w:noProof/>
                <w:webHidden/>
              </w:rPr>
            </w:r>
            <w:r w:rsidR="004E6DA0">
              <w:rPr>
                <w:noProof/>
                <w:webHidden/>
              </w:rPr>
              <w:fldChar w:fldCharType="separate"/>
            </w:r>
            <w:r w:rsidR="004E6DA0">
              <w:rPr>
                <w:noProof/>
                <w:webHidden/>
              </w:rPr>
              <w:t>5</w:t>
            </w:r>
            <w:r w:rsidR="004E6DA0">
              <w:rPr>
                <w:noProof/>
                <w:webHidden/>
              </w:rPr>
              <w:fldChar w:fldCharType="end"/>
            </w:r>
          </w:hyperlink>
        </w:p>
        <w:p w:rsidR="004E6DA0" w:rsidRDefault="009425EE">
          <w:pPr>
            <w:pStyle w:val="TOC2"/>
            <w:tabs>
              <w:tab w:val="right" w:leader="dot" w:pos="9350"/>
            </w:tabs>
            <w:rPr>
              <w:noProof/>
            </w:rPr>
          </w:pPr>
          <w:hyperlink w:anchor="_Toc40047818" w:history="1">
            <w:r w:rsidR="004E6DA0" w:rsidRPr="00BA46C1">
              <w:rPr>
                <w:rStyle w:val="Hyperlink"/>
                <w:noProof/>
              </w:rPr>
              <w:t>Impacts of tax regulations</w:t>
            </w:r>
            <w:r w:rsidR="004E6DA0">
              <w:rPr>
                <w:noProof/>
                <w:webHidden/>
              </w:rPr>
              <w:tab/>
            </w:r>
            <w:r w:rsidR="004E6DA0">
              <w:rPr>
                <w:noProof/>
                <w:webHidden/>
              </w:rPr>
              <w:fldChar w:fldCharType="begin"/>
            </w:r>
            <w:r w:rsidR="004E6DA0">
              <w:rPr>
                <w:noProof/>
                <w:webHidden/>
              </w:rPr>
              <w:instrText xml:space="preserve"> PAGEREF _Toc40047818 \h </w:instrText>
            </w:r>
            <w:r w:rsidR="004E6DA0">
              <w:rPr>
                <w:noProof/>
                <w:webHidden/>
              </w:rPr>
            </w:r>
            <w:r w:rsidR="004E6DA0">
              <w:rPr>
                <w:noProof/>
                <w:webHidden/>
              </w:rPr>
              <w:fldChar w:fldCharType="separate"/>
            </w:r>
            <w:r w:rsidR="004E6DA0">
              <w:rPr>
                <w:noProof/>
                <w:webHidden/>
              </w:rPr>
              <w:t>7</w:t>
            </w:r>
            <w:r w:rsidR="004E6DA0">
              <w:rPr>
                <w:noProof/>
                <w:webHidden/>
              </w:rPr>
              <w:fldChar w:fldCharType="end"/>
            </w:r>
          </w:hyperlink>
        </w:p>
        <w:p w:rsidR="004E6DA0" w:rsidRDefault="009425EE">
          <w:pPr>
            <w:pStyle w:val="TOC2"/>
            <w:tabs>
              <w:tab w:val="right" w:leader="dot" w:pos="9350"/>
            </w:tabs>
            <w:rPr>
              <w:noProof/>
            </w:rPr>
          </w:pPr>
          <w:hyperlink w:anchor="_Toc40047819" w:history="1">
            <w:r w:rsidR="004E6DA0" w:rsidRPr="00BA46C1">
              <w:rPr>
                <w:rStyle w:val="Hyperlink"/>
                <w:noProof/>
              </w:rPr>
              <w:t>Production permits and implementation of reneweable energy sources</w:t>
            </w:r>
            <w:r w:rsidR="004E6DA0">
              <w:rPr>
                <w:noProof/>
                <w:webHidden/>
              </w:rPr>
              <w:tab/>
            </w:r>
            <w:r w:rsidR="004E6DA0">
              <w:rPr>
                <w:noProof/>
                <w:webHidden/>
              </w:rPr>
              <w:fldChar w:fldCharType="begin"/>
            </w:r>
            <w:r w:rsidR="004E6DA0">
              <w:rPr>
                <w:noProof/>
                <w:webHidden/>
              </w:rPr>
              <w:instrText xml:space="preserve"> PAGEREF _Toc40047819 \h </w:instrText>
            </w:r>
            <w:r w:rsidR="004E6DA0">
              <w:rPr>
                <w:noProof/>
                <w:webHidden/>
              </w:rPr>
            </w:r>
            <w:r w:rsidR="004E6DA0">
              <w:rPr>
                <w:noProof/>
                <w:webHidden/>
              </w:rPr>
              <w:fldChar w:fldCharType="separate"/>
            </w:r>
            <w:r w:rsidR="004E6DA0">
              <w:rPr>
                <w:noProof/>
                <w:webHidden/>
              </w:rPr>
              <w:t>10</w:t>
            </w:r>
            <w:r w:rsidR="004E6DA0">
              <w:rPr>
                <w:noProof/>
                <w:webHidden/>
              </w:rPr>
              <w:fldChar w:fldCharType="end"/>
            </w:r>
          </w:hyperlink>
        </w:p>
        <w:p w:rsidR="004E6DA0" w:rsidRDefault="009425EE">
          <w:pPr>
            <w:pStyle w:val="TOC1"/>
            <w:tabs>
              <w:tab w:val="right" w:leader="dot" w:pos="9350"/>
            </w:tabs>
            <w:rPr>
              <w:rFonts w:asciiTheme="minorHAnsi" w:eastAsiaTheme="minorEastAsia" w:hAnsiTheme="minorHAnsi"/>
              <w:noProof/>
              <w:sz w:val="22"/>
            </w:rPr>
          </w:pPr>
          <w:hyperlink w:anchor="_Toc40047820" w:history="1">
            <w:r w:rsidR="004E6DA0" w:rsidRPr="00BA46C1">
              <w:rPr>
                <w:rStyle w:val="Hyperlink"/>
                <w:noProof/>
              </w:rPr>
              <w:t>Conclusion</w:t>
            </w:r>
            <w:r w:rsidR="004E6DA0">
              <w:rPr>
                <w:noProof/>
                <w:webHidden/>
              </w:rPr>
              <w:tab/>
            </w:r>
            <w:r w:rsidR="004E6DA0">
              <w:rPr>
                <w:noProof/>
                <w:webHidden/>
              </w:rPr>
              <w:fldChar w:fldCharType="begin"/>
            </w:r>
            <w:r w:rsidR="004E6DA0">
              <w:rPr>
                <w:noProof/>
                <w:webHidden/>
              </w:rPr>
              <w:instrText xml:space="preserve"> PAGEREF _Toc40047820 \h </w:instrText>
            </w:r>
            <w:r w:rsidR="004E6DA0">
              <w:rPr>
                <w:noProof/>
                <w:webHidden/>
              </w:rPr>
            </w:r>
            <w:r w:rsidR="004E6DA0">
              <w:rPr>
                <w:noProof/>
                <w:webHidden/>
              </w:rPr>
              <w:fldChar w:fldCharType="separate"/>
            </w:r>
            <w:r w:rsidR="004E6DA0">
              <w:rPr>
                <w:noProof/>
                <w:webHidden/>
              </w:rPr>
              <w:t>11</w:t>
            </w:r>
            <w:r w:rsidR="004E6DA0">
              <w:rPr>
                <w:noProof/>
                <w:webHidden/>
              </w:rPr>
              <w:fldChar w:fldCharType="end"/>
            </w:r>
          </w:hyperlink>
        </w:p>
        <w:p w:rsidR="004E6DA0" w:rsidRDefault="009425EE">
          <w:pPr>
            <w:pStyle w:val="TOC1"/>
            <w:tabs>
              <w:tab w:val="right" w:leader="dot" w:pos="9350"/>
            </w:tabs>
            <w:rPr>
              <w:rFonts w:asciiTheme="minorHAnsi" w:eastAsiaTheme="minorEastAsia" w:hAnsiTheme="minorHAnsi"/>
              <w:noProof/>
              <w:sz w:val="22"/>
            </w:rPr>
          </w:pPr>
          <w:hyperlink w:anchor="_Toc40047821" w:history="1">
            <w:r w:rsidR="004E6DA0" w:rsidRPr="00BA46C1">
              <w:rPr>
                <w:rStyle w:val="Hyperlink"/>
                <w:noProof/>
              </w:rPr>
              <w:t>Reference List</w:t>
            </w:r>
            <w:r w:rsidR="004E6DA0">
              <w:rPr>
                <w:noProof/>
                <w:webHidden/>
              </w:rPr>
              <w:tab/>
            </w:r>
            <w:r w:rsidR="004E6DA0">
              <w:rPr>
                <w:noProof/>
                <w:webHidden/>
              </w:rPr>
              <w:fldChar w:fldCharType="begin"/>
            </w:r>
            <w:r w:rsidR="004E6DA0">
              <w:rPr>
                <w:noProof/>
                <w:webHidden/>
              </w:rPr>
              <w:instrText xml:space="preserve"> PAGEREF _Toc40047821 \h </w:instrText>
            </w:r>
            <w:r w:rsidR="004E6DA0">
              <w:rPr>
                <w:noProof/>
                <w:webHidden/>
              </w:rPr>
            </w:r>
            <w:r w:rsidR="004E6DA0">
              <w:rPr>
                <w:noProof/>
                <w:webHidden/>
              </w:rPr>
              <w:fldChar w:fldCharType="separate"/>
            </w:r>
            <w:r w:rsidR="004E6DA0">
              <w:rPr>
                <w:noProof/>
                <w:webHidden/>
              </w:rPr>
              <w:t>12</w:t>
            </w:r>
            <w:r w:rsidR="004E6DA0">
              <w:rPr>
                <w:noProof/>
                <w:webHidden/>
              </w:rPr>
              <w:fldChar w:fldCharType="end"/>
            </w:r>
          </w:hyperlink>
        </w:p>
        <w:p w:rsidR="00BF372B" w:rsidRDefault="00BF372B">
          <w:r>
            <w:rPr>
              <w:b/>
              <w:bCs/>
              <w:noProof/>
            </w:rPr>
            <w:fldChar w:fldCharType="end"/>
          </w:r>
        </w:p>
      </w:sdtContent>
    </w:sdt>
    <w:p w:rsidR="00BF372B" w:rsidRPr="00BF372B" w:rsidRDefault="00BF372B" w:rsidP="00BF372B"/>
    <w:p w:rsidR="00E50628" w:rsidRDefault="00E50628" w:rsidP="00E50628">
      <w:pPr>
        <w:jc w:val="center"/>
      </w:pPr>
    </w:p>
    <w:p w:rsidR="00E50628" w:rsidRDefault="00E50628" w:rsidP="00E50628">
      <w:pPr>
        <w:jc w:val="center"/>
      </w:pPr>
    </w:p>
    <w:p w:rsidR="00BF372B" w:rsidRDefault="00BF372B">
      <w:pPr>
        <w:spacing w:line="259" w:lineRule="auto"/>
        <w:jc w:val="left"/>
      </w:pPr>
      <w:r>
        <w:br w:type="page"/>
      </w:r>
    </w:p>
    <w:p w:rsidR="00BF372B" w:rsidRDefault="00BF372B" w:rsidP="00BF372B">
      <w:pPr>
        <w:pStyle w:val="Heading1"/>
      </w:pPr>
      <w:bookmarkStart w:id="0" w:name="_Toc40047814"/>
      <w:r>
        <w:lastRenderedPageBreak/>
        <w:t>Introduction</w:t>
      </w:r>
      <w:bookmarkEnd w:id="0"/>
    </w:p>
    <w:p w:rsidR="0001073B" w:rsidRDefault="00987566" w:rsidP="0001073B">
      <w:pPr>
        <w:ind w:firstLine="720"/>
      </w:pPr>
      <w:r>
        <w:t>Market failure is a situation where the system of price mechanism is inadequate to manage the goods and services that is balanced by the forces of supply and demand in the market place. M</w:t>
      </w:r>
      <w:r w:rsidR="00697DD6">
        <w:t>ark</w:t>
      </w:r>
      <w:r>
        <w:t xml:space="preserve">et forces are inefficient to allocate the </w:t>
      </w:r>
      <w:r w:rsidR="00D11499">
        <w:t>goods</w:t>
      </w:r>
      <w:r>
        <w:t xml:space="preserve"> in the economy such that </w:t>
      </w:r>
      <w:r w:rsidR="00697DD6">
        <w:t>i</w:t>
      </w:r>
      <w:r>
        <w:t xml:space="preserve">t satisfies the buyers and sellers without making any impact on the economy or environment. </w:t>
      </w:r>
      <w:r w:rsidR="00D11499">
        <w:t xml:space="preserve">This is because resources are limited and it is effective to allocate them in a manner which does </w:t>
      </w:r>
      <w:r w:rsidR="00701857">
        <w:t xml:space="preserve">not hurt the economy in the long run. Market is a place where sellers and buyers </w:t>
      </w:r>
      <w:r w:rsidR="00AD3D0A">
        <w:t xml:space="preserve">meet and </w:t>
      </w:r>
      <w:r w:rsidR="00A77EA4">
        <w:t>decide</w:t>
      </w:r>
      <w:r w:rsidR="00AD3D0A">
        <w:t xml:space="preserve"> the price of the product </w:t>
      </w:r>
      <w:r w:rsidR="00A77EA4">
        <w:t>based on the wi</w:t>
      </w:r>
      <w:r w:rsidR="00AE60F8">
        <w:t>llingness of buyers and sellers</w:t>
      </w:r>
      <w:r w:rsidR="00D2679F">
        <w:t xml:space="preserve"> to buy and sell them at that price level</w:t>
      </w:r>
      <w:r w:rsidR="00FD0B2B">
        <w:t xml:space="preserve"> (</w:t>
      </w:r>
      <w:r w:rsidR="00FD0B2B">
        <w:rPr>
          <w:shd w:val="clear" w:color="auto" w:fill="FFFFFF"/>
        </w:rPr>
        <w:t>Maloney &amp; Nayyar, 2018</w:t>
      </w:r>
      <w:r w:rsidR="00FD0B2B">
        <w:t>)</w:t>
      </w:r>
      <w:r w:rsidR="00AE60F8">
        <w:t xml:space="preserve">. </w:t>
      </w:r>
    </w:p>
    <w:p w:rsidR="0027026C" w:rsidRDefault="00D2679F" w:rsidP="0001073B">
      <w:pPr>
        <w:ind w:firstLine="720"/>
      </w:pPr>
      <w:r>
        <w:t>Generally, price and quantity of goods is determined by the</w:t>
      </w:r>
      <w:r w:rsidR="009C7A51">
        <w:t xml:space="preserve"> market</w:t>
      </w:r>
      <w:r>
        <w:t xml:space="preserve"> forces of supply </w:t>
      </w:r>
      <w:r w:rsidR="009C7A51">
        <w:t>and</w:t>
      </w:r>
      <w:r>
        <w:t xml:space="preserve"> demand in the market place </w:t>
      </w:r>
      <w:r w:rsidR="009C7A51">
        <w:t>without the intervention of government, where equilibrium is determined by the intersection of demand and supply</w:t>
      </w:r>
      <w:r w:rsidR="00AF56A9">
        <w:t xml:space="preserve"> such that value of goods produced is s</w:t>
      </w:r>
      <w:r w:rsidR="005A25AB">
        <w:t>i</w:t>
      </w:r>
      <w:r w:rsidR="00AF56A9">
        <w:t xml:space="preserve">milar to the </w:t>
      </w:r>
      <w:r w:rsidR="005A25AB">
        <w:t>value of forgone cost</w:t>
      </w:r>
      <w:r w:rsidR="009C7A51">
        <w:t>.</w:t>
      </w:r>
      <w:r w:rsidR="005A25AB">
        <w:t xml:space="preserve"> This</w:t>
      </w:r>
      <w:r w:rsidR="009C7A51">
        <w:t xml:space="preserve"> H</w:t>
      </w:r>
      <w:r w:rsidR="00367E7D">
        <w:t xml:space="preserve">owever, all the firms does not the produce goods in the most sustainable manner such that cost of the </w:t>
      </w:r>
      <w:r w:rsidR="00CB6DBF">
        <w:t xml:space="preserve">good is lesser than the cost to the economy. </w:t>
      </w:r>
      <w:r w:rsidR="004F37B9">
        <w:t>Industries</w:t>
      </w:r>
      <w:r w:rsidR="00CB6DBF">
        <w:t xml:space="preserve"> often ignore the social costs that is generated in the process of production</w:t>
      </w:r>
      <w:r w:rsidR="007A09DB">
        <w:t xml:space="preserve"> as they does not consider or take int</w:t>
      </w:r>
      <w:r w:rsidR="0027026C">
        <w:t xml:space="preserve">o account of the environmental costs </w:t>
      </w:r>
      <w:r w:rsidR="00967A71">
        <w:t>which is associated with the production process</w:t>
      </w:r>
      <w:r w:rsidR="00CB6DBF">
        <w:t>.</w:t>
      </w:r>
      <w:r w:rsidR="00967A71">
        <w:t xml:space="preserve"> </w:t>
      </w:r>
      <w:r w:rsidR="001E6750">
        <w:t xml:space="preserve">Under such cases, there is need for government intervention in order to make sure that goods are effectively allocated in the market </w:t>
      </w:r>
      <w:r w:rsidR="007A7896">
        <w:t>which covers the social costs</w:t>
      </w:r>
      <w:r w:rsidR="005F6BCE">
        <w:t xml:space="preserve"> (</w:t>
      </w:r>
      <w:proofErr w:type="spellStart"/>
      <w:r w:rsidR="005F6BCE">
        <w:rPr>
          <w:shd w:val="clear" w:color="auto" w:fill="FFFFFF"/>
        </w:rPr>
        <w:t>Anderl</w:t>
      </w:r>
      <w:proofErr w:type="spellEnd"/>
      <w:r w:rsidR="005F6BCE">
        <w:rPr>
          <w:shd w:val="clear" w:color="auto" w:fill="FFFFFF"/>
        </w:rPr>
        <w:t>, 2014</w:t>
      </w:r>
      <w:r w:rsidR="005F6BCE">
        <w:t>)</w:t>
      </w:r>
      <w:r w:rsidR="00E90B18">
        <w:t xml:space="preserve">. </w:t>
      </w:r>
      <w:r w:rsidR="004F37B9">
        <w:t xml:space="preserve">The aim of the paper is to study the social costs that leads to market </w:t>
      </w:r>
      <w:r w:rsidR="00E90B18">
        <w:t>failures and the measures taken to solve this problem.</w:t>
      </w:r>
    </w:p>
    <w:p w:rsidR="00BF372B" w:rsidRDefault="00BF372B" w:rsidP="00BF372B">
      <w:pPr>
        <w:pStyle w:val="Heading1"/>
      </w:pPr>
      <w:bookmarkStart w:id="1" w:name="_Toc40047815"/>
      <w:r>
        <w:t>Discussion</w:t>
      </w:r>
      <w:bookmarkEnd w:id="1"/>
    </w:p>
    <w:p w:rsidR="00B317AC" w:rsidRDefault="00E90B18" w:rsidP="00B317AC">
      <w:pPr>
        <w:ind w:firstLine="720"/>
      </w:pPr>
      <w:r>
        <w:t xml:space="preserve">Market failure can occur from several </w:t>
      </w:r>
      <w:r w:rsidR="005000C3">
        <w:t xml:space="preserve">inefficiencies such as externalities, public goods, market control and imperfect competition. </w:t>
      </w:r>
      <w:r w:rsidR="00F70AAF">
        <w:t xml:space="preserve">Public goods are provided by the government which </w:t>
      </w:r>
      <w:r w:rsidR="00F70AAF">
        <w:lastRenderedPageBreak/>
        <w:t xml:space="preserve">has the two basic common features of non-excludability and non-rivalry such that non one denied from it </w:t>
      </w:r>
      <w:r w:rsidR="00244422">
        <w:t xml:space="preserve">and one usage does not have </w:t>
      </w:r>
      <w:r w:rsidR="00796689">
        <w:t>any</w:t>
      </w:r>
      <w:r w:rsidR="00244422">
        <w:t xml:space="preserve"> impact on others, for which people tend </w:t>
      </w:r>
      <w:r w:rsidR="00796689">
        <w:t>t</w:t>
      </w:r>
      <w:r w:rsidR="00244422">
        <w:t xml:space="preserve">o over </w:t>
      </w:r>
      <w:proofErr w:type="spellStart"/>
      <w:r w:rsidR="00244422">
        <w:t>utili</w:t>
      </w:r>
      <w:r w:rsidR="006F74CF">
        <w:t>s</w:t>
      </w:r>
      <w:r w:rsidR="00244422">
        <w:t>e</w:t>
      </w:r>
      <w:proofErr w:type="spellEnd"/>
      <w:r w:rsidR="00244422">
        <w:t xml:space="preserve"> it and </w:t>
      </w:r>
      <w:r w:rsidR="00796689">
        <w:t>leads to inefficiencies</w:t>
      </w:r>
      <w:r w:rsidR="005F6BCE">
        <w:t xml:space="preserve"> (</w:t>
      </w:r>
      <w:r w:rsidR="005F6BCE">
        <w:rPr>
          <w:shd w:val="clear" w:color="auto" w:fill="FFFFFF"/>
        </w:rPr>
        <w:t>Dunning, 2015</w:t>
      </w:r>
      <w:r w:rsidR="005F6BCE">
        <w:t>)</w:t>
      </w:r>
      <w:r w:rsidR="00796689">
        <w:t xml:space="preserve">. When markets are </w:t>
      </w:r>
      <w:r w:rsidR="00DE50E5">
        <w:t xml:space="preserve">not </w:t>
      </w:r>
      <w:r w:rsidR="00796689">
        <w:t>controlled</w:t>
      </w:r>
      <w:r w:rsidR="00DE50E5">
        <w:t xml:space="preserve"> properly,</w:t>
      </w:r>
      <w:r w:rsidR="00796689">
        <w:t xml:space="preserve"> there can be inefficiencies</w:t>
      </w:r>
      <w:r w:rsidR="00E22F55">
        <w:t xml:space="preserve"> due to allocation of resources</w:t>
      </w:r>
      <w:r w:rsidR="00796689">
        <w:t xml:space="preserve">. </w:t>
      </w:r>
      <w:r w:rsidR="00DE50E5">
        <w:t xml:space="preserve">On the other hand, </w:t>
      </w:r>
      <w:r w:rsidR="001770E1">
        <w:t>there</w:t>
      </w:r>
      <w:r w:rsidR="00E22F55">
        <w:t xml:space="preserve"> are several problems under imperfect competition</w:t>
      </w:r>
      <w:r w:rsidR="00983BBE">
        <w:t xml:space="preserve"> which gives p</w:t>
      </w:r>
      <w:r w:rsidR="00844701">
        <w:t>ower to the sellers</w:t>
      </w:r>
      <w:r w:rsidR="00E22F55">
        <w:t xml:space="preserve"> </w:t>
      </w:r>
      <w:r w:rsidR="00844701">
        <w:t>when sellers try to charge different prices as the goods are not identica</w:t>
      </w:r>
      <w:r w:rsidR="00983BBE">
        <w:t xml:space="preserve">l. </w:t>
      </w:r>
    </w:p>
    <w:p w:rsidR="00245B34" w:rsidRDefault="00983BBE" w:rsidP="00B317AC">
      <w:pPr>
        <w:ind w:firstLine="720"/>
      </w:pPr>
      <w:r>
        <w:t>The most disadvantageous</w:t>
      </w:r>
      <w:r w:rsidR="00A4686D">
        <w:t xml:space="preserve"> among them is externalities which is received by a third party who has no control over the cost or benefit incurred by the firms. </w:t>
      </w:r>
      <w:r w:rsidR="004D7ED6">
        <w:t>Most of the goods produced in the economy is contr</w:t>
      </w:r>
      <w:r w:rsidR="00AC5B98">
        <w:t>ibuted by the industrial sector that comprise of mining, manufacture and utilities</w:t>
      </w:r>
      <w:r w:rsidR="005F6BCE">
        <w:t xml:space="preserve"> (</w:t>
      </w:r>
      <w:proofErr w:type="spellStart"/>
      <w:r w:rsidR="005F6BCE">
        <w:rPr>
          <w:shd w:val="clear" w:color="auto" w:fill="FFFFFF"/>
        </w:rPr>
        <w:t>Geels</w:t>
      </w:r>
      <w:proofErr w:type="spellEnd"/>
      <w:r w:rsidR="005F6BCE">
        <w:rPr>
          <w:shd w:val="clear" w:color="auto" w:fill="FFFFFF"/>
        </w:rPr>
        <w:t xml:space="preserve"> et al., 2015</w:t>
      </w:r>
      <w:r w:rsidR="005F6BCE">
        <w:t>)</w:t>
      </w:r>
      <w:r w:rsidR="00AC5B98">
        <w:t xml:space="preserve">. </w:t>
      </w:r>
      <w:r w:rsidR="00646CA9">
        <w:t xml:space="preserve">These industries emit harmful gases like carbon dioxide, methane and nitric oxide which creates toxic pollutants </w:t>
      </w:r>
      <w:r w:rsidR="000C0ADB">
        <w:t xml:space="preserve">in the air. This raises the level of green houses in the air and leads to global warming. </w:t>
      </w:r>
      <w:r w:rsidR="002E63E0">
        <w:t>The air quality gets deteriorated and makes it uneasy for human. A</w:t>
      </w:r>
      <w:r w:rsidR="00972B49">
        <w:t>s</w:t>
      </w:r>
      <w:r w:rsidR="002E63E0">
        <w:t xml:space="preserve"> a result, it is said that </w:t>
      </w:r>
      <w:proofErr w:type="spellStart"/>
      <w:r w:rsidR="00972B49">
        <w:t>industriali</w:t>
      </w:r>
      <w:r w:rsidR="006F74CF">
        <w:t>s</w:t>
      </w:r>
      <w:r w:rsidR="00972B49">
        <w:t>ation</w:t>
      </w:r>
      <w:proofErr w:type="spellEnd"/>
      <w:r w:rsidR="002E63E0">
        <w:t xml:space="preserve"> creates negative externalities for the </w:t>
      </w:r>
      <w:r w:rsidR="00972B49">
        <w:t>economy</w:t>
      </w:r>
      <w:r w:rsidR="00250C39">
        <w:t xml:space="preserve"> as the quality of health goes down of the people</w:t>
      </w:r>
      <w:r w:rsidR="002E63E0">
        <w:t>.</w:t>
      </w:r>
      <w:r w:rsidR="00250C39">
        <w:t xml:space="preserve"> Exposure to air causes respiratory diseases like asthma, chronic obstructive pulmonary disease and </w:t>
      </w:r>
      <w:r w:rsidR="00E6263B">
        <w:t xml:space="preserve">other cardiovascular diseases. These diseases can cause deaths of people </w:t>
      </w:r>
      <w:r w:rsidR="007C666D">
        <w:t>or increase the level of hospital admit</w:t>
      </w:r>
      <w:r w:rsidR="00D9433B">
        <w:t>s</w:t>
      </w:r>
      <w:r w:rsidR="00D77E0A">
        <w:t xml:space="preserve"> (</w:t>
      </w:r>
      <w:r w:rsidR="00D77E0A">
        <w:rPr>
          <w:shd w:val="clear" w:color="auto" w:fill="FFFFFF"/>
        </w:rPr>
        <w:t>Wade, 2017</w:t>
      </w:r>
      <w:r w:rsidR="00D77E0A">
        <w:t>)</w:t>
      </w:r>
      <w:r w:rsidR="00D9433B">
        <w:t>. This is an economic loss as the costs on me</w:t>
      </w:r>
      <w:r w:rsidR="008E5CFE">
        <w:t>dical expenses are much more th</w:t>
      </w:r>
      <w:r w:rsidR="00D9433B">
        <w:t>an the price of the goods. Ind</w:t>
      </w:r>
      <w:r w:rsidR="00245B34">
        <w:t>ustries are able to keep</w:t>
      </w:r>
      <w:r w:rsidR="00D9433B">
        <w:t xml:space="preserve"> low price as they </w:t>
      </w:r>
      <w:r w:rsidR="00C44165">
        <w:t xml:space="preserve">exclude the </w:t>
      </w:r>
      <w:r w:rsidR="00240883">
        <w:t>external</w:t>
      </w:r>
      <w:r w:rsidR="00245B34">
        <w:t xml:space="preserve"> costs that is imposed on the environment with the emission of harmful gases. </w:t>
      </w:r>
    </w:p>
    <w:p w:rsidR="0001073B" w:rsidRPr="0001073B" w:rsidRDefault="0001073B" w:rsidP="0001073B">
      <w:pPr>
        <w:pStyle w:val="Heading2"/>
      </w:pPr>
      <w:bookmarkStart w:id="2" w:name="_Toc40047816"/>
      <w:r>
        <w:t>Impacts of harmful industrial emissions and international conventions</w:t>
      </w:r>
      <w:bookmarkEnd w:id="2"/>
    </w:p>
    <w:p w:rsidR="001F5EE3" w:rsidRDefault="006B1B54" w:rsidP="00B317AC">
      <w:pPr>
        <w:ind w:firstLine="720"/>
      </w:pPr>
      <w:r>
        <w:t>Increased</w:t>
      </w:r>
      <w:r w:rsidR="00245B34">
        <w:t xml:space="preserve"> industrial </w:t>
      </w:r>
      <w:r>
        <w:t>product</w:t>
      </w:r>
      <w:r w:rsidR="00245B34">
        <w:t xml:space="preserve"> has raised the atmospheric temperature</w:t>
      </w:r>
      <w:r>
        <w:t>, causing global warming</w:t>
      </w:r>
      <w:r w:rsidR="005468F3">
        <w:t xml:space="preserve"> that degrades environment quality and </w:t>
      </w:r>
      <w:r w:rsidR="0085370C">
        <w:t xml:space="preserve">makes it ineffective for </w:t>
      </w:r>
      <w:r w:rsidR="00265307">
        <w:t>ecosystem</w:t>
      </w:r>
      <w:r>
        <w:t>.</w:t>
      </w:r>
      <w:r w:rsidR="00265307">
        <w:t xml:space="preserve"> </w:t>
      </w:r>
      <w:r w:rsidR="0085370C">
        <w:t xml:space="preserve"> </w:t>
      </w:r>
      <w:r w:rsidR="00D60CAE">
        <w:t xml:space="preserve">These issues </w:t>
      </w:r>
      <w:r w:rsidR="009425EE">
        <w:t>have</w:t>
      </w:r>
      <w:r w:rsidR="00D60CAE">
        <w:t xml:space="preserve"> been </w:t>
      </w:r>
      <w:r w:rsidR="00FC4FCD">
        <w:t>addressed</w:t>
      </w:r>
      <w:r w:rsidR="00D60CAE">
        <w:t xml:space="preserve"> in both national and international levels as </w:t>
      </w:r>
      <w:r w:rsidR="00EB6AF6">
        <w:t xml:space="preserve">climate change has been a global </w:t>
      </w:r>
      <w:r w:rsidR="00EB6AF6">
        <w:lastRenderedPageBreak/>
        <w:t>problem and economies are comi</w:t>
      </w:r>
      <w:r w:rsidR="001D4D5A">
        <w:t>ng together to fight the cause (</w:t>
      </w:r>
      <w:proofErr w:type="spellStart"/>
      <w:r w:rsidR="001D4D5A">
        <w:rPr>
          <w:shd w:val="clear" w:color="auto" w:fill="FFFFFF"/>
        </w:rPr>
        <w:t>Greve</w:t>
      </w:r>
      <w:proofErr w:type="spellEnd"/>
      <w:r w:rsidR="001D4D5A">
        <w:rPr>
          <w:shd w:val="clear" w:color="auto" w:fill="FFFFFF"/>
        </w:rPr>
        <w:t xml:space="preserve"> &amp; Seidel, 2015)</w:t>
      </w:r>
      <w:r w:rsidR="001D4D5A">
        <w:t>.</w:t>
      </w:r>
      <w:r w:rsidR="00D60CAE">
        <w:t xml:space="preserve"> </w:t>
      </w:r>
      <w:r w:rsidR="00951686">
        <w:t xml:space="preserve">Industrial </w:t>
      </w:r>
      <w:r w:rsidR="00D60B36">
        <w:t>revolution</w:t>
      </w:r>
      <w:r w:rsidR="00951686">
        <w:t xml:space="preserve"> and </w:t>
      </w:r>
      <w:proofErr w:type="spellStart"/>
      <w:r w:rsidR="00951686">
        <w:t>globali</w:t>
      </w:r>
      <w:r w:rsidR="006F74CF">
        <w:t>s</w:t>
      </w:r>
      <w:r w:rsidR="00951686">
        <w:t>ation</w:t>
      </w:r>
      <w:proofErr w:type="spellEnd"/>
      <w:r w:rsidR="00951686">
        <w:t xml:space="preserve"> has </w:t>
      </w:r>
      <w:r w:rsidR="00D60B36">
        <w:t>transitioned</w:t>
      </w:r>
      <w:r w:rsidR="00951686">
        <w:t xml:space="preserve"> the level of profits earned from sector by making flexible of goods and services across economies. </w:t>
      </w:r>
      <w:r w:rsidR="00D854D2">
        <w:t xml:space="preserve">However, increased </w:t>
      </w:r>
      <w:proofErr w:type="spellStart"/>
      <w:r w:rsidR="00D854D2">
        <w:t>industriali</w:t>
      </w:r>
      <w:r w:rsidR="006F74CF">
        <w:t>s</w:t>
      </w:r>
      <w:r w:rsidR="00D854D2">
        <w:t>ation</w:t>
      </w:r>
      <w:proofErr w:type="spellEnd"/>
      <w:r w:rsidR="00D854D2">
        <w:t xml:space="preserve"> have substantially added to climate change, although the growth of economies </w:t>
      </w:r>
      <w:r w:rsidR="006F74CF">
        <w:t>is</w:t>
      </w:r>
      <w:r w:rsidR="00D854D2">
        <w:t xml:space="preserve"> </w:t>
      </w:r>
      <w:r w:rsidR="00D60B36">
        <w:t>based</w:t>
      </w:r>
      <w:r w:rsidR="00D854D2">
        <w:t xml:space="preserve"> on industrial production. </w:t>
      </w:r>
      <w:r w:rsidR="0052319E">
        <w:t xml:space="preserve">A range of environmental associations are formed who suggest government and take decisions on climate change that upgrade the air quality and help in making world a </w:t>
      </w:r>
      <w:r w:rsidR="00D60B36">
        <w:t>sustainable</w:t>
      </w:r>
      <w:r w:rsidR="0052319E">
        <w:t xml:space="preserve"> place to stay in. </w:t>
      </w:r>
      <w:proofErr w:type="spellStart"/>
      <w:r w:rsidR="00CC7A4F">
        <w:t>Organi</w:t>
      </w:r>
      <w:r w:rsidR="006F74CF">
        <w:t>s</w:t>
      </w:r>
      <w:r w:rsidR="00CC7A4F">
        <w:t>ations</w:t>
      </w:r>
      <w:proofErr w:type="spellEnd"/>
      <w:r w:rsidR="00CC7A4F">
        <w:t xml:space="preserve"> like acid Rain fund, </w:t>
      </w:r>
      <w:r w:rsidR="00334CFD">
        <w:t xml:space="preserve">Union of concerned scientists, </w:t>
      </w:r>
      <w:r w:rsidR="001F5EE3">
        <w:t>Earth justice</w:t>
      </w:r>
      <w:r w:rsidR="00334CFD">
        <w:t xml:space="preserve">, Rainforest Alliance, </w:t>
      </w:r>
      <w:r w:rsidR="00CC7A4F">
        <w:t xml:space="preserve">Coalition of Clean Air, Inform Inc., American Lung Association, </w:t>
      </w:r>
      <w:r w:rsidR="00B317AC">
        <w:t>Mothers</w:t>
      </w:r>
      <w:r w:rsidR="00CC7A4F">
        <w:t xml:space="preserve"> for clean Air, Worldwide </w:t>
      </w:r>
      <w:r w:rsidR="00D60B36">
        <w:t>Institute</w:t>
      </w:r>
      <w:r w:rsidR="00CC7A4F">
        <w:t>, Sierra Club F</w:t>
      </w:r>
      <w:r w:rsidR="00D60B36">
        <w:t>oundation and EcoAccess respectively</w:t>
      </w:r>
      <w:r w:rsidR="00D77E0A">
        <w:t xml:space="preserve"> </w:t>
      </w:r>
      <w:r w:rsidR="001D4D5A">
        <w:t xml:space="preserve">who has focused on the usage of green technology that doesn’t emit harmful substances </w:t>
      </w:r>
      <w:r w:rsidR="00D77E0A">
        <w:t>(</w:t>
      </w:r>
      <w:proofErr w:type="spellStart"/>
      <w:r w:rsidR="00D77E0A">
        <w:rPr>
          <w:shd w:val="clear" w:color="auto" w:fill="FFFFFF"/>
        </w:rPr>
        <w:t>Viscusi</w:t>
      </w:r>
      <w:proofErr w:type="spellEnd"/>
      <w:r w:rsidR="00D77E0A">
        <w:rPr>
          <w:shd w:val="clear" w:color="auto" w:fill="FFFFFF"/>
        </w:rPr>
        <w:t xml:space="preserve"> &amp; Gayer, 2015</w:t>
      </w:r>
      <w:r w:rsidR="00D77E0A">
        <w:t>)</w:t>
      </w:r>
      <w:r w:rsidR="00D60B36">
        <w:t xml:space="preserve">. </w:t>
      </w:r>
      <w:r w:rsidR="00C55FFB">
        <w:t xml:space="preserve">However, they can only recommend and take care of the system in an effective </w:t>
      </w:r>
      <w:r w:rsidR="009425EE">
        <w:t>manner yet</w:t>
      </w:r>
      <w:r w:rsidR="00C55FFB">
        <w:t xml:space="preserve"> </w:t>
      </w:r>
      <w:r w:rsidR="009723E0">
        <w:t xml:space="preserve">is sometimes ineffective as the goal of the industries is to </w:t>
      </w:r>
      <w:proofErr w:type="spellStart"/>
      <w:r w:rsidR="009723E0">
        <w:t>maximi</w:t>
      </w:r>
      <w:r w:rsidR="006F74CF">
        <w:t>s</w:t>
      </w:r>
      <w:r w:rsidR="009723E0">
        <w:t>e</w:t>
      </w:r>
      <w:proofErr w:type="spellEnd"/>
      <w:r w:rsidR="009723E0">
        <w:t xml:space="preserve"> their profit level </w:t>
      </w:r>
      <w:r w:rsidR="009F0F99">
        <w:t xml:space="preserve">by lowering the production cost </w:t>
      </w:r>
      <w:r w:rsidR="001F5EE3">
        <w:t>and</w:t>
      </w:r>
      <w:r w:rsidR="009F0F99">
        <w:t xml:space="preserve"> encouraging global demand for the product.</w:t>
      </w:r>
      <w:r w:rsidR="009723E0">
        <w:t xml:space="preserve">  </w:t>
      </w:r>
    </w:p>
    <w:p w:rsidR="0001073B" w:rsidRDefault="004E23CA" w:rsidP="004E23CA">
      <w:pPr>
        <w:pStyle w:val="Heading2"/>
      </w:pPr>
      <w:bookmarkStart w:id="3" w:name="_Toc40047817"/>
      <w:r>
        <w:t>Impact of negative externality</w:t>
      </w:r>
      <w:bookmarkEnd w:id="3"/>
    </w:p>
    <w:p w:rsidR="00E6263B" w:rsidRDefault="006B1B54" w:rsidP="001F5EE3">
      <w:pPr>
        <w:ind w:firstLine="720"/>
      </w:pPr>
      <w:r>
        <w:t xml:space="preserve">When markets are not regulated, companies try to produce the good at the lowest cost by </w:t>
      </w:r>
      <w:r w:rsidR="005468F3">
        <w:t xml:space="preserve">using substances that might be harmful for the environment. </w:t>
      </w:r>
      <w:r w:rsidR="00265307">
        <w:t>The short run impacts are felt by the people as they have severe health problems. T</w:t>
      </w:r>
      <w:r w:rsidR="00A258FD">
        <w:t>he</w:t>
      </w:r>
      <w:r w:rsidR="00265307">
        <w:t xml:space="preserve"> long run impact cam be felt with respect to climate change </w:t>
      </w:r>
      <w:r w:rsidR="00A258FD">
        <w:t xml:space="preserve">as environmental activities has already increased which is creating a loss of lives, houses and </w:t>
      </w:r>
      <w:r w:rsidR="0037273C">
        <w:t>poverty</w:t>
      </w:r>
      <w:r w:rsidR="00A258FD">
        <w:t xml:space="preserve">, land and other economic effects that </w:t>
      </w:r>
      <w:r w:rsidR="0037273C">
        <w:t>can</w:t>
      </w:r>
      <w:r w:rsidR="00A258FD">
        <w:t xml:space="preserve"> destroy the </w:t>
      </w:r>
      <w:r w:rsidR="0037273C">
        <w:t>ecosystem</w:t>
      </w:r>
      <w:r w:rsidR="00A258FD">
        <w:t xml:space="preserve"> with respect to effective </w:t>
      </w:r>
      <w:r w:rsidR="0037273C">
        <w:t>policies which can d</w:t>
      </w:r>
      <w:r w:rsidR="00A258FD">
        <w:t>amage the performance of the economies</w:t>
      </w:r>
      <w:r w:rsidR="00D77E0A">
        <w:t xml:space="preserve"> (</w:t>
      </w:r>
      <w:r w:rsidR="00D77E0A">
        <w:rPr>
          <w:shd w:val="clear" w:color="auto" w:fill="FFFFFF"/>
        </w:rPr>
        <w:t>Gilchrist, 2016</w:t>
      </w:r>
      <w:r w:rsidR="00D77E0A">
        <w:t>)</w:t>
      </w:r>
      <w:r w:rsidR="00A258FD">
        <w:t xml:space="preserve">. </w:t>
      </w:r>
      <w:r w:rsidR="0037273C">
        <w:t xml:space="preserve">The inefficiencies of </w:t>
      </w:r>
      <w:proofErr w:type="spellStart"/>
      <w:r w:rsidR="000009FD">
        <w:t>industriali</w:t>
      </w:r>
      <w:r w:rsidR="006F74CF">
        <w:t>s</w:t>
      </w:r>
      <w:r w:rsidR="000009FD">
        <w:t>ation</w:t>
      </w:r>
      <w:proofErr w:type="spellEnd"/>
      <w:r w:rsidR="0037273C">
        <w:t xml:space="preserve"> can be understood from the diagram given below. </w:t>
      </w:r>
    </w:p>
    <w:p w:rsidR="000009FD" w:rsidRDefault="001F5EE3" w:rsidP="00EC3972">
      <w:pPr>
        <w:jc w:val="center"/>
      </w:pPr>
      <w:r>
        <w:rPr>
          <w:noProof/>
        </w:rPr>
        <w:lastRenderedPageBreak/>
        <mc:AlternateContent>
          <mc:Choice Requires="wps">
            <w:drawing>
              <wp:anchor distT="0" distB="0" distL="114300" distR="114300" simplePos="0" relativeHeight="251663360" behindDoc="0" locked="0" layoutInCell="1" allowOverlap="1" wp14:anchorId="6911E927" wp14:editId="6F2A5F19">
                <wp:simplePos x="0" y="0"/>
                <wp:positionH relativeFrom="margin">
                  <wp:posOffset>3342640</wp:posOffset>
                </wp:positionH>
                <wp:positionV relativeFrom="paragraph">
                  <wp:posOffset>1508872</wp:posOffset>
                </wp:positionV>
                <wp:extent cx="268941" cy="247426"/>
                <wp:effectExtent l="0" t="0" r="0" b="635"/>
                <wp:wrapNone/>
                <wp:docPr id="4" name="Text Box 4"/>
                <wp:cNvGraphicFramePr/>
                <a:graphic xmlns:a="http://schemas.openxmlformats.org/drawingml/2006/main">
                  <a:graphicData uri="http://schemas.microsoft.com/office/word/2010/wordprocessingShape">
                    <wps:wsp>
                      <wps:cNvSpPr txBox="1"/>
                      <wps:spPr>
                        <a:xfrm>
                          <a:off x="0" y="0"/>
                          <a:ext cx="268941" cy="247426"/>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524B88" w:rsidRPr="00C925DB" w:rsidRDefault="00524B88" w:rsidP="00344ADD">
                            <w:pPr>
                              <w:rPr>
                                <w:sz w:val="20"/>
                                <w:szCs w:val="20"/>
                              </w:rPr>
                            </w:pPr>
                            <w:r>
                              <w:rPr>
                                <w:sz w:val="20"/>
                                <w:szCs w:val="20"/>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11E927" id="_x0000_t202" coordsize="21600,21600" o:spt="202" path="m,l,21600r21600,l21600,xe">
                <v:stroke joinstyle="miter"/>
                <v:path gradientshapeok="t" o:connecttype="rect"/>
              </v:shapetype>
              <v:shape id="Text Box 4" o:spid="_x0000_s1026" type="#_x0000_t202" style="position:absolute;left:0;text-align:left;margin-left:263.2pt;margin-top:118.8pt;width:21.2pt;height:19.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" fillcolor="white [3201]" stroked="f" strokeweight=".5pt">
                <v:textbox>
                  <w:txbxContent>
                    <w:p w:rsidR="00524B88" w:rsidRPr="00C925DB" w:rsidRDefault="00524B88" w:rsidP="00344ADD">
                      <w:pPr>
                        <w:rPr>
                          <w:sz w:val="20"/>
                          <w:szCs w:val="20"/>
                        </w:rPr>
                      </w:pPr>
                      <w:r>
                        <w:rPr>
                          <w:sz w:val="20"/>
                          <w:szCs w:val="20"/>
                        </w:rPr>
                        <w:t>C</w:t>
                      </w:r>
                    </w:p>
                  </w:txbxContent>
                </v:textbox>
                <w10:wrap anchorx="margin"/>
              </v:shape>
            </w:pict>
          </mc:Fallback>
        </mc:AlternateContent>
      </w:r>
      <w:r>
        <w:rPr>
          <w:noProof/>
        </w:rPr>
        <mc:AlternateContent>
          <mc:Choice Requires="wps">
            <w:drawing>
              <wp:anchor distT="0" distB="0" distL="114300" distR="114300" simplePos="0" relativeHeight="251661312" behindDoc="0" locked="0" layoutInCell="1" allowOverlap="1" wp14:anchorId="0083728D" wp14:editId="4DCE3FE6">
                <wp:simplePos x="0" y="0"/>
                <wp:positionH relativeFrom="margin">
                  <wp:posOffset>3140710</wp:posOffset>
                </wp:positionH>
                <wp:positionV relativeFrom="paragraph">
                  <wp:posOffset>956795</wp:posOffset>
                </wp:positionV>
                <wp:extent cx="258184" cy="268941"/>
                <wp:effectExtent l="0" t="0" r="8890" b="0"/>
                <wp:wrapNone/>
                <wp:docPr id="3" name="Text Box 3"/>
                <wp:cNvGraphicFramePr/>
                <a:graphic xmlns:a="http://schemas.openxmlformats.org/drawingml/2006/main">
                  <a:graphicData uri="http://schemas.microsoft.com/office/word/2010/wordprocessingShape">
                    <wps:wsp>
                      <wps:cNvSpPr txBox="1"/>
                      <wps:spPr>
                        <a:xfrm>
                          <a:off x="0" y="0"/>
                          <a:ext cx="258184" cy="268941"/>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524B88" w:rsidRPr="00C925DB" w:rsidRDefault="00524B88" w:rsidP="00C925DB">
                            <w:pPr>
                              <w:rPr>
                                <w:sz w:val="20"/>
                                <w:szCs w:val="20"/>
                              </w:rPr>
                            </w:pPr>
                            <w:r>
                              <w:rPr>
                                <w:sz w:val="20"/>
                                <w:szCs w:val="20"/>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83728D" id="Text Box 3" o:spid="_x0000_s1027" type="#_x0000_t202" style="position:absolute;left:0;text-align:left;margin-left:247.3pt;margin-top:75.35pt;width:20.35pt;height:21.2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" fillcolor="white [3201]" stroked="f" strokeweight=".5pt">
                <v:textbox>
                  <w:txbxContent>
                    <w:p w:rsidR="00524B88" w:rsidRPr="00C925DB" w:rsidRDefault="00524B88" w:rsidP="00C925DB">
                      <w:pPr>
                        <w:rPr>
                          <w:sz w:val="20"/>
                          <w:szCs w:val="20"/>
                        </w:rPr>
                      </w:pPr>
                      <w:r>
                        <w:rPr>
                          <w:sz w:val="20"/>
                          <w:szCs w:val="20"/>
                        </w:rPr>
                        <w:t>B</w:t>
                      </w:r>
                    </w:p>
                  </w:txbxContent>
                </v:textbox>
                <w10:wrap anchorx="margin"/>
              </v:shape>
            </w:pict>
          </mc:Fallback>
        </mc:AlternateContent>
      </w:r>
      <w:r w:rsidR="00EC3972">
        <w:rPr>
          <w:noProof/>
        </w:rPr>
        <mc:AlternateContent>
          <mc:Choice Requires="wps">
            <w:drawing>
              <wp:anchor distT="0" distB="0" distL="114300" distR="114300" simplePos="0" relativeHeight="251659264" behindDoc="0" locked="0" layoutInCell="1" allowOverlap="1" wp14:anchorId="229EAF32" wp14:editId="3CB3DF2A">
                <wp:simplePos x="0" y="0"/>
                <wp:positionH relativeFrom="column">
                  <wp:posOffset>2549189</wp:posOffset>
                </wp:positionH>
                <wp:positionV relativeFrom="paragraph">
                  <wp:posOffset>897292</wp:posOffset>
                </wp:positionV>
                <wp:extent cx="236220" cy="224715"/>
                <wp:effectExtent l="0" t="0" r="0" b="4445"/>
                <wp:wrapNone/>
                <wp:docPr id="2" name="Text Box 2"/>
                <wp:cNvGraphicFramePr/>
                <a:graphic xmlns:a="http://schemas.openxmlformats.org/drawingml/2006/main">
                  <a:graphicData uri="http://schemas.microsoft.com/office/word/2010/wordprocessingShape">
                    <wps:wsp>
                      <wps:cNvSpPr txBox="1"/>
                      <wps:spPr>
                        <a:xfrm>
                          <a:off x="0" y="0"/>
                          <a:ext cx="236220" cy="22471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524B88" w:rsidRPr="00C925DB" w:rsidRDefault="00524B88">
                            <w:pPr>
                              <w:rPr>
                                <w:sz w:val="20"/>
                                <w:szCs w:val="20"/>
                              </w:rPr>
                            </w:pPr>
                            <w:r w:rsidRPr="00C925DB">
                              <w:rPr>
                                <w:sz w:val="20"/>
                                <w:szCs w:val="20"/>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9EAF32" id="Text Box 2" o:spid="_x0000_s1028" type="#_x0000_t202" style="position:absolute;left:0;text-align:left;margin-left:200.7pt;margin-top:70.65pt;width:18.6pt;height:17.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" fillcolor="white [3201]" stroked="f" strokeweight=".5pt">
                <v:textbox>
                  <w:txbxContent>
                    <w:p w:rsidR="00524B88" w:rsidRPr="00C925DB" w:rsidRDefault="00524B88">
                      <w:pPr>
                        <w:rPr>
                          <w:sz w:val="20"/>
                          <w:szCs w:val="20"/>
                        </w:rPr>
                      </w:pPr>
                      <w:r w:rsidRPr="00C925DB">
                        <w:rPr>
                          <w:sz w:val="20"/>
                          <w:szCs w:val="20"/>
                        </w:rPr>
                        <w:t>A</w:t>
                      </w:r>
                    </w:p>
                  </w:txbxContent>
                </v:textbox>
              </v:shape>
            </w:pict>
          </mc:Fallback>
        </mc:AlternateContent>
      </w:r>
      <w:r w:rsidR="000009FD">
        <w:rPr>
          <w:noProof/>
        </w:rPr>
        <w:drawing>
          <wp:inline distT="0" distB="0" distL="0" distR="0">
            <wp:extent cx="4249271" cy="3345815"/>
            <wp:effectExtent l="0" t="0" r="0" b="6985"/>
            <wp:docPr id="1" name="Picture 1" descr="Negative Externalities - AP Microeconomics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gative Externalities - AP Microeconomics - YouTube"/>
                    <pic:cNvPicPr>
                      <a:picLocks noChangeAspect="1" noChangeArrowheads="1"/>
                    </pic:cNvPicPr>
                  </pic:nvPicPr>
                  <pic:blipFill rotWithShape="1">
                    <a:blip r:embed="rId7">
                      <a:extLst>
                        <a:ext uri="{28A0092B-C50C-407E-A947-70E740481C1C}">
                          <a14:useLocalDpi xmlns:a14="http://schemas.microsoft.com/office/drawing/2010/main" val="0"/>
                        </a:ext>
                      </a:extLst>
                    </a:blip>
                    <a:srcRect l="14664" r="13823"/>
                    <a:stretch/>
                  </pic:blipFill>
                  <pic:spPr bwMode="auto">
                    <a:xfrm>
                      <a:off x="0" y="0"/>
                      <a:ext cx="4250518" cy="3346797"/>
                    </a:xfrm>
                    <a:prstGeom prst="rect">
                      <a:avLst/>
                    </a:prstGeom>
                    <a:noFill/>
                    <a:ln>
                      <a:noFill/>
                    </a:ln>
                    <a:extLst>
                      <a:ext uri="{53640926-AAD7-44D8-BBD7-CCE9431645EC}">
                        <a14:shadowObscured xmlns:a14="http://schemas.microsoft.com/office/drawing/2010/main"/>
                      </a:ext>
                    </a:extLst>
                  </pic:spPr>
                </pic:pic>
              </a:graphicData>
            </a:graphic>
          </wp:inline>
        </w:drawing>
      </w:r>
    </w:p>
    <w:p w:rsidR="00EC3972" w:rsidRDefault="00EC3972" w:rsidP="00EC3972">
      <w:pPr>
        <w:jc w:val="center"/>
      </w:pPr>
      <w:r>
        <w:t xml:space="preserve">Figure 1: </w:t>
      </w:r>
      <w:r w:rsidR="001F5EE3">
        <w:t>Impact of negative externalities and market failure</w:t>
      </w:r>
    </w:p>
    <w:p w:rsidR="001F5EE3" w:rsidRDefault="001F5EE3" w:rsidP="00EC3972">
      <w:pPr>
        <w:jc w:val="center"/>
      </w:pPr>
      <w:r>
        <w:t xml:space="preserve">Source: </w:t>
      </w:r>
    </w:p>
    <w:p w:rsidR="00EC3972" w:rsidRDefault="000009FD" w:rsidP="00D77E0A">
      <w:pPr>
        <w:ind w:firstLine="720"/>
      </w:pPr>
      <w:r>
        <w:t xml:space="preserve">The demand curve slopes downward as price and </w:t>
      </w:r>
      <w:r w:rsidR="000C31CD">
        <w:t xml:space="preserve">quantity demanded </w:t>
      </w:r>
      <w:r w:rsidR="00B62CD6">
        <w:t>have</w:t>
      </w:r>
      <w:r w:rsidR="000C31CD">
        <w:t xml:space="preserve"> a negative relationship with each other, whereas supply curve slopes upward as higher the </w:t>
      </w:r>
      <w:r w:rsidR="00D753B6">
        <w:t>price</w:t>
      </w:r>
      <w:r w:rsidR="000C31CD">
        <w:t xml:space="preserve">, higher is the </w:t>
      </w:r>
      <w:r w:rsidR="00D753B6">
        <w:t>level p</w:t>
      </w:r>
      <w:r w:rsidR="00C1619C">
        <w:t xml:space="preserve">roduction. Demand curve is the marginal social benefit </w:t>
      </w:r>
      <w:r w:rsidR="00B73192">
        <w:t xml:space="preserve">(MSB) </w:t>
      </w:r>
      <w:r w:rsidR="00C1619C">
        <w:t xml:space="preserve">curve and supply curve is the marginal private cost </w:t>
      </w:r>
      <w:r w:rsidR="00B73192">
        <w:t xml:space="preserve">(MPB) </w:t>
      </w:r>
      <w:r w:rsidR="00C1619C">
        <w:t xml:space="preserve">curve. </w:t>
      </w:r>
      <w:r w:rsidR="00B73192">
        <w:t xml:space="preserve">The cost to </w:t>
      </w:r>
      <w:r w:rsidR="000740E8">
        <w:t>society</w:t>
      </w:r>
      <w:r w:rsidR="00B73192">
        <w:t xml:space="preserve"> is higher </w:t>
      </w:r>
      <w:r w:rsidR="000740E8">
        <w:t xml:space="preserve">than the private cost curve such that the marginal social cost (MSC) lies above the MPC. </w:t>
      </w:r>
      <w:r w:rsidR="00D14D9C">
        <w:t xml:space="preserve">The cost that is directly faced by the producers or consumers and included in the process of transaction </w:t>
      </w:r>
      <w:r w:rsidR="00DA3391">
        <w:t xml:space="preserve">is known as the private cost. </w:t>
      </w:r>
      <w:r w:rsidR="002E72CB">
        <w:t>Presence of externalities makes a divergence of social and private costs which leads to over pr</w:t>
      </w:r>
      <w:r w:rsidR="00D276E8">
        <w:t>oduction and failure of markets as the external costs are not taken into consideration</w:t>
      </w:r>
      <w:r w:rsidR="00D77E0A">
        <w:t xml:space="preserve"> (</w:t>
      </w:r>
      <w:proofErr w:type="spellStart"/>
      <w:r w:rsidR="00D77E0A">
        <w:rPr>
          <w:shd w:val="clear" w:color="auto" w:fill="FFFFFF"/>
        </w:rPr>
        <w:t>Hadera</w:t>
      </w:r>
      <w:proofErr w:type="spellEnd"/>
      <w:r w:rsidR="00D77E0A">
        <w:rPr>
          <w:shd w:val="clear" w:color="auto" w:fill="FFFFFF"/>
        </w:rPr>
        <w:t xml:space="preserve"> et al., 2015</w:t>
      </w:r>
      <w:r w:rsidR="00D77E0A">
        <w:t>)</w:t>
      </w:r>
      <w:r w:rsidR="00D276E8">
        <w:t>.</w:t>
      </w:r>
      <w:r w:rsidR="00EC3972">
        <w:t xml:space="preserve"> </w:t>
      </w:r>
      <w:r w:rsidR="00097A78">
        <w:t>Equilibrium is the point where the margina</w:t>
      </w:r>
      <w:r w:rsidR="00307ED5">
        <w:t>l cost of buyers intersects with the marginal benefit of the consume</w:t>
      </w:r>
      <w:r w:rsidR="007425B3">
        <w:t>r</w:t>
      </w:r>
      <w:r w:rsidR="00307ED5">
        <w:t xml:space="preserve">s which is denoted by </w:t>
      </w:r>
      <w:r w:rsidR="007425B3">
        <w:t xml:space="preserve">equilibrium price </w:t>
      </w:r>
      <w:r w:rsidR="00307ED5">
        <w:t xml:space="preserve">P and </w:t>
      </w:r>
      <w:r w:rsidR="007425B3">
        <w:t xml:space="preserve">equilibrium quantity </w:t>
      </w:r>
      <w:r w:rsidR="00307ED5">
        <w:t>Q respectively</w:t>
      </w:r>
      <w:r w:rsidR="00FA3AE6">
        <w:t xml:space="preserve"> which point is </w:t>
      </w:r>
      <w:r w:rsidR="00EC3972">
        <w:t>allocative</w:t>
      </w:r>
      <w:r w:rsidR="00FA3AE6">
        <w:t xml:space="preserve"> inefficient. </w:t>
      </w:r>
      <w:r w:rsidR="007425B3">
        <w:t xml:space="preserve">Leftward shift in supply means lower supply </w:t>
      </w:r>
      <w:r w:rsidR="007425B3">
        <w:lastRenderedPageBreak/>
        <w:t xml:space="preserve">pushes the price upward </w:t>
      </w:r>
      <w:r w:rsidR="00FA07FE">
        <w:t xml:space="preserve">from P to P1 respectively and deduces the equilibrium quantity from </w:t>
      </w:r>
      <w:r w:rsidR="00AE26B4">
        <w:t>Q to Q1 respectively.</w:t>
      </w:r>
      <w:r w:rsidR="00831FCC">
        <w:t xml:space="preserve"> </w:t>
      </w:r>
      <w:r>
        <w:t xml:space="preserve">For negative </w:t>
      </w:r>
      <w:r w:rsidR="00AE26B4">
        <w:t xml:space="preserve">externalities, </w:t>
      </w:r>
      <w:r w:rsidR="001C51FF">
        <w:t>the actual price of the product is much than the one provided by the industries</w:t>
      </w:r>
      <w:r w:rsidR="002C419D">
        <w:t xml:space="preserve"> (</w:t>
      </w:r>
      <w:proofErr w:type="spellStart"/>
      <w:r w:rsidR="002C419D">
        <w:rPr>
          <w:shd w:val="clear" w:color="auto" w:fill="FFFFFF"/>
        </w:rPr>
        <w:t>Andreoni</w:t>
      </w:r>
      <w:proofErr w:type="spellEnd"/>
      <w:r w:rsidR="002C419D">
        <w:rPr>
          <w:shd w:val="clear" w:color="auto" w:fill="FFFFFF"/>
        </w:rPr>
        <w:t>, 2016</w:t>
      </w:r>
      <w:r w:rsidR="002C419D">
        <w:t>)</w:t>
      </w:r>
      <w:r w:rsidR="001C51FF">
        <w:t>. T</w:t>
      </w:r>
      <w:r w:rsidR="00F60909">
        <w:t xml:space="preserve">his cost is not included in the supply price so that the firms can raise market </w:t>
      </w:r>
      <w:r w:rsidR="00C83A45">
        <w:t>demand</w:t>
      </w:r>
      <w:r w:rsidR="00F60909">
        <w:t xml:space="preserve"> by </w:t>
      </w:r>
      <w:r w:rsidR="00C83A45">
        <w:t xml:space="preserve">providing the goods at lower prices which makes inefficient allocation of </w:t>
      </w:r>
      <w:r w:rsidR="00AE0864">
        <w:t xml:space="preserve">resources. </w:t>
      </w:r>
      <w:r w:rsidR="00031A75">
        <w:t xml:space="preserve">Thus, industrial production has negative </w:t>
      </w:r>
      <w:r w:rsidR="00BE3C0A">
        <w:t>externalities in production and consumption whi</w:t>
      </w:r>
      <w:r w:rsidR="007050A5">
        <w:t>c</w:t>
      </w:r>
      <w:r w:rsidR="00BE3C0A">
        <w:t xml:space="preserve">h </w:t>
      </w:r>
      <w:r w:rsidR="007050A5">
        <w:t>imposes</w:t>
      </w:r>
      <w:r w:rsidR="00BE3C0A">
        <w:t xml:space="preserve"> greater </w:t>
      </w:r>
      <w:r w:rsidR="007050A5">
        <w:t>opportunity</w:t>
      </w:r>
      <w:r w:rsidR="00BE3C0A">
        <w:t xml:space="preserve"> cost on environment. Externality in consumption is because certain industrial products </w:t>
      </w:r>
      <w:r w:rsidR="007050A5">
        <w:t xml:space="preserve">emit harmful gases while they are operated. </w:t>
      </w:r>
    </w:p>
    <w:p w:rsidR="00E83CBB" w:rsidRDefault="00834962" w:rsidP="00EC3972">
      <w:pPr>
        <w:ind w:firstLine="720"/>
      </w:pPr>
      <w:r>
        <w:t xml:space="preserve">Pollution generated </w:t>
      </w:r>
      <w:r w:rsidR="00B30DFD">
        <w:t xml:space="preserve">by driving motor bikes, cars, using electronic products and consumption of alcohol or smoking which inhibits certain irrigational </w:t>
      </w:r>
      <w:r w:rsidR="002228E2">
        <w:t>behavior among consumers.</w:t>
      </w:r>
      <w:r w:rsidR="00B30DFD">
        <w:t xml:space="preserve"> </w:t>
      </w:r>
      <w:r w:rsidR="007050A5">
        <w:t xml:space="preserve">There is welfare loss in this system, denoted by the </w:t>
      </w:r>
      <w:r w:rsidR="00775189">
        <w:t>area ABC</w:t>
      </w:r>
      <w:r w:rsidR="002C419D">
        <w:t xml:space="preserve"> (</w:t>
      </w:r>
      <w:proofErr w:type="spellStart"/>
      <w:r w:rsidR="002C419D">
        <w:rPr>
          <w:shd w:val="clear" w:color="auto" w:fill="FFFFFF"/>
        </w:rPr>
        <w:t>Goldthau</w:t>
      </w:r>
      <w:proofErr w:type="spellEnd"/>
      <w:r w:rsidR="002C419D">
        <w:rPr>
          <w:shd w:val="clear" w:color="auto" w:fill="FFFFFF"/>
        </w:rPr>
        <w:t xml:space="preserve"> &amp; Sitter, 2014</w:t>
      </w:r>
      <w:r w:rsidR="002C419D">
        <w:t>)</w:t>
      </w:r>
      <w:r w:rsidR="00775189">
        <w:t xml:space="preserve">. </w:t>
      </w:r>
      <w:r w:rsidR="00E83CBB">
        <w:t>This is because the consumer surplus goes down as the area below demand curve and decreases due to rise in price level. The producer surplus may go down or remain same which is based on the elasticity of the good in the market place. This depends on the amount of increase in price and the amount of fall in demand. If the rise in price balances the fall in demand, then producers will not a fall in surplus or profits</w:t>
      </w:r>
      <w:r w:rsidR="002C419D">
        <w:t xml:space="preserve"> (</w:t>
      </w:r>
      <w:proofErr w:type="spellStart"/>
      <w:r w:rsidR="002C419D">
        <w:rPr>
          <w:shd w:val="clear" w:color="auto" w:fill="FFFFFF"/>
        </w:rPr>
        <w:t>Andreoni</w:t>
      </w:r>
      <w:proofErr w:type="spellEnd"/>
      <w:r w:rsidR="002C419D">
        <w:rPr>
          <w:shd w:val="clear" w:color="auto" w:fill="FFFFFF"/>
        </w:rPr>
        <w:t>, &amp; Chang, 2016</w:t>
      </w:r>
      <w:r w:rsidR="002C419D">
        <w:t>)</w:t>
      </w:r>
      <w:r w:rsidR="00E83CBB">
        <w:t>. However, there is a social loss generated from the negative externality of industrial production of goods with respect to effective changes in the market as some customers leave from the market. Moreover, the market output supplied is higher</w:t>
      </w:r>
      <w:r w:rsidR="003975A6">
        <w:t xml:space="preserve"> than the social optimum level which is </w:t>
      </w:r>
      <w:r w:rsidR="00A2480B">
        <w:t xml:space="preserve">economic </w:t>
      </w:r>
      <w:r w:rsidR="003975A6">
        <w:t>welfare loss</w:t>
      </w:r>
      <w:r w:rsidR="00A2480B">
        <w:t xml:space="preserve">. </w:t>
      </w:r>
    </w:p>
    <w:p w:rsidR="004E6DA0" w:rsidRPr="004E6DA0" w:rsidRDefault="004E6DA0" w:rsidP="004E6DA0">
      <w:pPr>
        <w:pStyle w:val="Heading2"/>
      </w:pPr>
      <w:bookmarkStart w:id="4" w:name="_Toc40047818"/>
      <w:r>
        <w:t>Impacts of tax regulations</w:t>
      </w:r>
      <w:bookmarkEnd w:id="4"/>
    </w:p>
    <w:p w:rsidR="006C3CD4" w:rsidRDefault="00C850D3" w:rsidP="00EC3972">
      <w:pPr>
        <w:ind w:firstLine="720"/>
      </w:pPr>
      <w:r>
        <w:t xml:space="preserve">In order to make markets effective, government </w:t>
      </w:r>
      <w:r w:rsidR="00A3239E">
        <w:t>intervenes</w:t>
      </w:r>
      <w:r>
        <w:t xml:space="preserve"> in the market and does n</w:t>
      </w:r>
      <w:r w:rsidR="00A3239E">
        <w:t>o</w:t>
      </w:r>
      <w:r>
        <w:t xml:space="preserve">t allow </w:t>
      </w:r>
      <w:r w:rsidR="00A3239E">
        <w:t>price mechanism or demand supply forces to allocate goods effectively in the market</w:t>
      </w:r>
      <w:r>
        <w:t xml:space="preserve">. Government </w:t>
      </w:r>
      <w:r w:rsidR="00A3239E">
        <w:t>levies</w:t>
      </w:r>
      <w:r>
        <w:t xml:space="preserve"> a tax on the industr</w:t>
      </w:r>
      <w:r w:rsidR="00FA43F6">
        <w:t>ies who emit harmful substances</w:t>
      </w:r>
      <w:r w:rsidR="002C419D">
        <w:t xml:space="preserve"> (</w:t>
      </w:r>
      <w:r w:rsidR="002C419D">
        <w:rPr>
          <w:shd w:val="clear" w:color="auto" w:fill="FFFFFF"/>
        </w:rPr>
        <w:t>Rodrik 2014</w:t>
      </w:r>
      <w:r w:rsidR="002C419D">
        <w:t>)</w:t>
      </w:r>
      <w:r w:rsidR="00FA43F6">
        <w:t xml:space="preserve">. This tax will raise the production cost which will shift the supply curve in the upward direction. </w:t>
      </w:r>
      <w:r w:rsidR="00DA6C21">
        <w:t xml:space="preserve">If the tax rate </w:t>
      </w:r>
      <w:r w:rsidR="00B43138">
        <w:t>matches</w:t>
      </w:r>
      <w:r w:rsidR="00DA6C21">
        <w:t xml:space="preserve"> </w:t>
      </w:r>
      <w:r w:rsidR="00DA6C21">
        <w:lastRenderedPageBreak/>
        <w:t>with the level of external cots faced by the society then the</w:t>
      </w:r>
      <w:r w:rsidR="00B43138">
        <w:t xml:space="preserve"> marginal</w:t>
      </w:r>
      <w:r w:rsidR="00DA6C21">
        <w:t xml:space="preserve"> private cost will </w:t>
      </w:r>
      <w:r w:rsidR="00B43138">
        <w:t xml:space="preserve">coincide with the marginal social costs. </w:t>
      </w:r>
      <w:r w:rsidR="00F83AAA">
        <w:t xml:space="preserve">This will lower the profits of the producers as they will produce lower output with higher production costs. </w:t>
      </w:r>
      <w:r w:rsidR="00A33CD3">
        <w:t>As supply goes down, the impacts on the econ</w:t>
      </w:r>
      <w:r w:rsidR="006E6048">
        <w:t>omy will significantly go down which is regu</w:t>
      </w:r>
      <w:r w:rsidR="00155BA7">
        <w:t xml:space="preserve">lated from the economic impacts. </w:t>
      </w:r>
      <w:r w:rsidR="00A33CD3">
        <w:t xml:space="preserve">This is known as </w:t>
      </w:r>
      <w:proofErr w:type="spellStart"/>
      <w:r w:rsidR="00A33CD3">
        <w:t>internali</w:t>
      </w:r>
      <w:r w:rsidR="006F74CF">
        <w:t>s</w:t>
      </w:r>
      <w:r w:rsidR="00A33CD3">
        <w:t>ing</w:t>
      </w:r>
      <w:proofErr w:type="spellEnd"/>
      <w:r w:rsidR="00A33CD3">
        <w:t xml:space="preserve"> the </w:t>
      </w:r>
      <w:r w:rsidR="00FD7036">
        <w:t xml:space="preserve">price with effective tax </w:t>
      </w:r>
      <w:r w:rsidR="00EC329D">
        <w:t>schemes</w:t>
      </w:r>
      <w:r w:rsidR="00E84EE5">
        <w:t xml:space="preserve"> </w:t>
      </w:r>
      <w:r w:rsidR="00897055">
        <w:t>that lowers the output levels</w:t>
      </w:r>
      <w:r w:rsidR="00FD7036">
        <w:t xml:space="preserve">. </w:t>
      </w:r>
      <w:r w:rsidR="00EC329D">
        <w:t>This</w:t>
      </w:r>
      <w:r w:rsidR="00FD7036">
        <w:t xml:space="preserve"> only lowers the output but helps the government in the extraction of income from the tax rate</w:t>
      </w:r>
      <w:r w:rsidR="001070F7">
        <w:t xml:space="preserve"> (</w:t>
      </w:r>
      <w:proofErr w:type="spellStart"/>
      <w:r w:rsidR="001070F7">
        <w:rPr>
          <w:shd w:val="clear" w:color="auto" w:fill="FFFFFF"/>
        </w:rPr>
        <w:t>Aiginger</w:t>
      </w:r>
      <w:proofErr w:type="spellEnd"/>
      <w:r w:rsidR="001070F7">
        <w:rPr>
          <w:shd w:val="clear" w:color="auto" w:fill="FFFFFF"/>
        </w:rPr>
        <w:t>, 2014</w:t>
      </w:r>
      <w:r w:rsidR="001070F7">
        <w:t>)</w:t>
      </w:r>
      <w:r w:rsidR="00FD7036">
        <w:t xml:space="preserve">. </w:t>
      </w:r>
      <w:r w:rsidR="00897055">
        <w:t xml:space="preserve">However there are several inefficiencies in the process as it can lead to huge </w:t>
      </w:r>
      <w:r w:rsidR="00295D41">
        <w:t>deadweight</w:t>
      </w:r>
      <w:r w:rsidR="00897055">
        <w:t xml:space="preserve"> loss wh</w:t>
      </w:r>
      <w:r w:rsidR="00295D41">
        <w:t>i</w:t>
      </w:r>
      <w:r w:rsidR="00897055">
        <w:t xml:space="preserve">ch is </w:t>
      </w:r>
      <w:r w:rsidR="00295D41">
        <w:t>also</w:t>
      </w:r>
      <w:r w:rsidR="00897055">
        <w:t xml:space="preserve"> an economic loss for the government. </w:t>
      </w:r>
      <w:r w:rsidR="009B70B6">
        <w:t xml:space="preserve">Examples of such taxes are Death Tax, Airline tax, </w:t>
      </w:r>
      <w:r w:rsidR="002D26B7">
        <w:t xml:space="preserve">Carbon tax. </w:t>
      </w:r>
      <w:r w:rsidR="009B70B6">
        <w:t xml:space="preserve">Fat tax, petrol tax, plastic bag, </w:t>
      </w:r>
      <w:r w:rsidR="002D26B7">
        <w:t>energy</w:t>
      </w:r>
      <w:r w:rsidR="009B70B6">
        <w:t xml:space="preserve"> tax</w:t>
      </w:r>
      <w:r w:rsidR="002D26B7">
        <w:t xml:space="preserve"> and emission tax. </w:t>
      </w:r>
      <w:r w:rsidR="0058501B">
        <w:t xml:space="preserve">Companies that produce oil or other energy products are generally imposed with taxes. </w:t>
      </w:r>
    </w:p>
    <w:p w:rsidR="00BF372B" w:rsidRDefault="00BA1FA4" w:rsidP="00E56772">
      <w:pPr>
        <w:jc w:val="center"/>
      </w:pPr>
      <w:r>
        <w:rPr>
          <w:noProof/>
        </w:rPr>
        <w:drawing>
          <wp:inline distT="0" distB="0" distL="0" distR="0" wp14:anchorId="18D976AD" wp14:editId="0443FC84">
            <wp:extent cx="4248150" cy="27336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48150" cy="2733675"/>
                    </a:xfrm>
                    <a:prstGeom prst="rect">
                      <a:avLst/>
                    </a:prstGeom>
                  </pic:spPr>
                </pic:pic>
              </a:graphicData>
            </a:graphic>
          </wp:inline>
        </w:drawing>
      </w:r>
    </w:p>
    <w:p w:rsidR="00155BA7" w:rsidRDefault="00155BA7" w:rsidP="00E56772">
      <w:pPr>
        <w:jc w:val="center"/>
      </w:pPr>
      <w:r>
        <w:t>Figure 2: Effect to tax imposition on negative externalities of industrial production</w:t>
      </w:r>
    </w:p>
    <w:p w:rsidR="00155BA7" w:rsidRDefault="00155BA7" w:rsidP="00E56772">
      <w:pPr>
        <w:jc w:val="center"/>
      </w:pPr>
      <w:r>
        <w:t xml:space="preserve">Source: </w:t>
      </w:r>
    </w:p>
    <w:p w:rsidR="00155BA7" w:rsidRDefault="006C3CD4" w:rsidP="00155BA7">
      <w:pPr>
        <w:ind w:firstLine="720"/>
      </w:pPr>
      <w:r>
        <w:t xml:space="preserve">Before the </w:t>
      </w:r>
      <w:r w:rsidR="009938F4">
        <w:t>imposition of tax, consumer surplus i</w:t>
      </w:r>
      <w:r>
        <w:t>s the area denoted by E</w:t>
      </w:r>
      <w:r w:rsidR="00B577D6">
        <w:t xml:space="preserve">BP which was entirely </w:t>
      </w:r>
      <w:r w:rsidR="009938F4">
        <w:t>enjoyed</w:t>
      </w:r>
      <w:r w:rsidR="00B577D6">
        <w:t xml:space="preserve"> by the customers. Similarly, forms had a surplus value which is understood from </w:t>
      </w:r>
      <w:r w:rsidR="00B577D6">
        <w:lastRenderedPageBreak/>
        <w:t xml:space="preserve">the area PBD respectively. Tax imposition raises price which lowers the surplus of customers as it becomes EAPc where Pc is the price </w:t>
      </w:r>
      <w:r w:rsidR="00302BF1">
        <w:t>paid</w:t>
      </w:r>
      <w:r w:rsidR="00B577D6">
        <w:t xml:space="preserve"> by buyers. On the contrary, sellers receive a low</w:t>
      </w:r>
      <w:r w:rsidR="005A132E">
        <w:t>er</w:t>
      </w:r>
      <w:r w:rsidR="00B577D6">
        <w:t xml:space="preserve"> price</w:t>
      </w:r>
      <w:r w:rsidR="005A132E">
        <w:t xml:space="preserve"> than they received previously</w:t>
      </w:r>
      <w:r w:rsidR="00B577D6">
        <w:t xml:space="preserve"> </w:t>
      </w:r>
      <w:r w:rsidR="005A132E">
        <w:t>which</w:t>
      </w:r>
      <w:r w:rsidR="009938F4">
        <w:t xml:space="preserve"> </w:t>
      </w:r>
      <w:r w:rsidR="00302BF1">
        <w:t>is denoted by the F</w:t>
      </w:r>
      <w:r w:rsidR="009938F4">
        <w:t>ig</w:t>
      </w:r>
      <w:r w:rsidR="00302BF1">
        <w:t>u</w:t>
      </w:r>
      <w:r w:rsidR="009938F4">
        <w:t xml:space="preserve">re </w:t>
      </w:r>
      <w:r w:rsidR="005A132E">
        <w:t xml:space="preserve">2. </w:t>
      </w:r>
      <w:r w:rsidR="00820149">
        <w:t xml:space="preserve">Producer surplus has reduced from PBD to PsCD, where Ps is the price received by the sellers. Thus both consumer and producer surplus goes down in the economy which </w:t>
      </w:r>
      <w:r w:rsidR="002A45A7">
        <w:t>directly affects the social welfare. Thus, consumers pay a higher price, yet producers receive a lower price which is denoted by the area signified by the area of the</w:t>
      </w:r>
      <w:r w:rsidR="00E5058E">
        <w:t xml:space="preserve"> tax rate</w:t>
      </w:r>
      <w:r w:rsidR="001070F7">
        <w:t xml:space="preserve"> (</w:t>
      </w:r>
      <w:r w:rsidR="001070F7">
        <w:rPr>
          <w:shd w:val="clear" w:color="auto" w:fill="FFFFFF"/>
        </w:rPr>
        <w:t>Moran, 2014</w:t>
      </w:r>
      <w:r w:rsidR="001070F7">
        <w:t>)</w:t>
      </w:r>
      <w:r w:rsidR="00E5058E">
        <w:t xml:space="preserve">. However, extracts only a part of the loss from the social welfare. </w:t>
      </w:r>
      <w:r w:rsidR="0074677F">
        <w:t xml:space="preserve">Government earns a tax denoted by the area of the rectangle PcACPs. </w:t>
      </w:r>
      <w:r w:rsidR="00711E4D">
        <w:t xml:space="preserve">However, the area denoted by triangle </w:t>
      </w:r>
      <w:r w:rsidR="001311BC">
        <w:t xml:space="preserve">ABC is the social welfare or deadweight </w:t>
      </w:r>
      <w:r w:rsidR="00711E4D">
        <w:t xml:space="preserve">loss which is an economic loss </w:t>
      </w:r>
      <w:r w:rsidR="001311BC">
        <w:t xml:space="preserve">as that part of the </w:t>
      </w:r>
      <w:r w:rsidR="00CA3009">
        <w:t xml:space="preserve">income does not go to anyone and is </w:t>
      </w:r>
      <w:r w:rsidR="004F7C2F">
        <w:t>absorbed</w:t>
      </w:r>
      <w:r w:rsidR="00CA3009">
        <w:t xml:space="preserve"> in the market. This also raises as the </w:t>
      </w:r>
      <w:r w:rsidR="00086669">
        <w:t>size</w:t>
      </w:r>
      <w:r w:rsidR="00CA3009">
        <w:t xml:space="preserve"> of market goes down which is a threat to government. </w:t>
      </w:r>
    </w:p>
    <w:p w:rsidR="00E56772" w:rsidRDefault="00CA3009" w:rsidP="00155BA7">
      <w:pPr>
        <w:ind w:firstLine="720"/>
      </w:pPr>
      <w:r>
        <w:t xml:space="preserve">On the other hand, there is no guarantee that this system will work effectively because industries those who have </w:t>
      </w:r>
      <w:r w:rsidR="00086669">
        <w:t>huge</w:t>
      </w:r>
      <w:r>
        <w:t xml:space="preserve"> profits will be able to bear the tax that will not lower the production of harmful good. </w:t>
      </w:r>
      <w:r w:rsidR="00086669">
        <w:t xml:space="preserve">Demand for certain goods </w:t>
      </w:r>
      <w:r w:rsidR="00E51524">
        <w:t>m</w:t>
      </w:r>
      <w:r w:rsidR="009E0DEA">
        <w:t>a</w:t>
      </w:r>
      <w:r w:rsidR="00E51524">
        <w:t xml:space="preserve">y not go down </w:t>
      </w:r>
      <w:r w:rsidR="009E0DEA">
        <w:t>especially</w:t>
      </w:r>
      <w:r w:rsidR="00E51524">
        <w:t xml:space="preserve"> when firms are big and they have a huge brand value. Therefore, the policy of imposing tax to lower the external effects of </w:t>
      </w:r>
      <w:r w:rsidR="009E0DEA">
        <w:t>industrial</w:t>
      </w:r>
      <w:r w:rsidR="00E51524">
        <w:t xml:space="preserve"> </w:t>
      </w:r>
      <w:r w:rsidR="009E0DEA">
        <w:t>production</w:t>
      </w:r>
      <w:r w:rsidR="00E51524">
        <w:t xml:space="preserve"> </w:t>
      </w:r>
      <w:r w:rsidR="004B757C">
        <w:t xml:space="preserve">that raises the pollution. </w:t>
      </w:r>
      <w:r w:rsidR="00E56772">
        <w:t>The inefficiencies of the tax sys</w:t>
      </w:r>
      <w:r w:rsidR="0037608B">
        <w:t>t</w:t>
      </w:r>
      <w:r w:rsidR="00E56772">
        <w:t xml:space="preserve">em can be understood from Figure 2 where MPC1 is the new supply curve. </w:t>
      </w:r>
      <w:r w:rsidR="0037608B">
        <w:t xml:space="preserve">The shift in the supply curve is </w:t>
      </w:r>
      <w:r w:rsidR="00F21027">
        <w:t xml:space="preserve">denotes the </w:t>
      </w:r>
      <w:r w:rsidR="0029692C">
        <w:t>size per unit tax that is imposed on the production of industrial products like automobile, manufacturing and mining activities</w:t>
      </w:r>
      <w:r w:rsidR="001070F7">
        <w:t xml:space="preserve"> (</w:t>
      </w:r>
      <w:r w:rsidR="001070F7">
        <w:rPr>
          <w:shd w:val="clear" w:color="auto" w:fill="FFFFFF"/>
        </w:rPr>
        <w:t xml:space="preserve">Lucchese, </w:t>
      </w:r>
      <w:proofErr w:type="spellStart"/>
      <w:r w:rsidR="001070F7">
        <w:rPr>
          <w:shd w:val="clear" w:color="auto" w:fill="FFFFFF"/>
        </w:rPr>
        <w:t>Nascia</w:t>
      </w:r>
      <w:proofErr w:type="spellEnd"/>
      <w:r w:rsidR="001070F7">
        <w:rPr>
          <w:shd w:val="clear" w:color="auto" w:fill="FFFFFF"/>
        </w:rPr>
        <w:t xml:space="preserve"> &amp; </w:t>
      </w:r>
      <w:proofErr w:type="spellStart"/>
      <w:r w:rsidR="001070F7">
        <w:rPr>
          <w:shd w:val="clear" w:color="auto" w:fill="FFFFFF"/>
        </w:rPr>
        <w:t>Pianta</w:t>
      </w:r>
      <w:proofErr w:type="spellEnd"/>
      <w:r w:rsidR="001070F7">
        <w:rPr>
          <w:shd w:val="clear" w:color="auto" w:fill="FFFFFF"/>
        </w:rPr>
        <w:t>, 2016</w:t>
      </w:r>
      <w:r w:rsidR="001070F7">
        <w:t>)</w:t>
      </w:r>
      <w:r w:rsidR="0029692C">
        <w:t xml:space="preserve">. This </w:t>
      </w:r>
      <w:r w:rsidR="006C3CD4">
        <w:t>can</w:t>
      </w:r>
      <w:r w:rsidR="0029692C">
        <w:t xml:space="preserve"> lower the level of economic profits that can enhance </w:t>
      </w:r>
      <w:r w:rsidR="006C3CD4">
        <w:t>the level of economic profits which is produced on th</w:t>
      </w:r>
      <w:r w:rsidR="004B757C">
        <w:t>e goods in an effective manner.</w:t>
      </w:r>
    </w:p>
    <w:p w:rsidR="004E6DA0" w:rsidRDefault="004E6DA0" w:rsidP="004E6DA0">
      <w:pPr>
        <w:pStyle w:val="Heading2"/>
      </w:pPr>
      <w:bookmarkStart w:id="5" w:name="_Toc40047819"/>
      <w:r>
        <w:lastRenderedPageBreak/>
        <w:t xml:space="preserve">Production permits and implementation of </w:t>
      </w:r>
      <w:r w:rsidR="006F74CF">
        <w:t>renewable</w:t>
      </w:r>
      <w:r>
        <w:t xml:space="preserve"> energy sources</w:t>
      </w:r>
      <w:bookmarkEnd w:id="5"/>
    </w:p>
    <w:p w:rsidR="00155BA7" w:rsidRDefault="004B757C" w:rsidP="00155BA7">
      <w:pPr>
        <w:ind w:firstLine="720"/>
      </w:pPr>
      <w:r>
        <w:t xml:space="preserve">There are other ways to overcome the negative externalities rather than imposing taxes. </w:t>
      </w:r>
      <w:r w:rsidR="00654B41">
        <w:t>Making strict</w:t>
      </w:r>
      <w:r w:rsidR="00317429">
        <w:t xml:space="preserve"> laws and regulations for the i</w:t>
      </w:r>
      <w:r w:rsidR="00654B41">
        <w:t xml:space="preserve">ndustries to make goods in an effective manner by using sustainable production </w:t>
      </w:r>
      <w:r w:rsidR="00317429">
        <w:t>techniques</w:t>
      </w:r>
      <w:r w:rsidR="00654B41">
        <w:t xml:space="preserve"> that does not harm the environment. </w:t>
      </w:r>
      <w:r w:rsidR="00317429">
        <w:t>Industries</w:t>
      </w:r>
      <w:r w:rsidR="00654B41">
        <w:t xml:space="preserve"> must be able to </w:t>
      </w:r>
      <w:r w:rsidR="00317429">
        <w:t>purify</w:t>
      </w:r>
      <w:r w:rsidR="00654B41">
        <w:t xml:space="preserve"> the air or prevent the emission of harmful </w:t>
      </w:r>
      <w:r w:rsidR="00317429">
        <w:t>gases</w:t>
      </w:r>
      <w:r w:rsidR="00654B41">
        <w:t xml:space="preserve"> in the economy in order to rise the supply of good in the economy. </w:t>
      </w:r>
      <w:r w:rsidR="00B21BDA">
        <w:t xml:space="preserve">Strict regulations will lower the pollution levels </w:t>
      </w:r>
      <w:r w:rsidR="00130D49">
        <w:t xml:space="preserve">as </w:t>
      </w:r>
      <w:r w:rsidR="00F87E02">
        <w:t>negligence</w:t>
      </w:r>
      <w:r w:rsidR="00130D49">
        <w:t xml:space="preserve"> of such laws will force government to take strict actions and might ban the </w:t>
      </w:r>
      <w:r w:rsidR="00F87E02">
        <w:t>operations of the eco</w:t>
      </w:r>
      <w:r w:rsidR="00130D49">
        <w:t>nomy</w:t>
      </w:r>
      <w:r w:rsidR="001070F7">
        <w:t xml:space="preserve"> (</w:t>
      </w:r>
      <w:proofErr w:type="spellStart"/>
      <w:r w:rsidR="001070F7">
        <w:rPr>
          <w:shd w:val="clear" w:color="auto" w:fill="FFFFFF"/>
        </w:rPr>
        <w:t>Mazzucato</w:t>
      </w:r>
      <w:proofErr w:type="spellEnd"/>
      <w:r w:rsidR="001070F7">
        <w:rPr>
          <w:shd w:val="clear" w:color="auto" w:fill="FFFFFF"/>
        </w:rPr>
        <w:t xml:space="preserve"> et al., 2015</w:t>
      </w:r>
      <w:r w:rsidR="001070F7">
        <w:t>)</w:t>
      </w:r>
      <w:r w:rsidR="00130D49">
        <w:t>. Government can also set a limit to the production of such</w:t>
      </w:r>
      <w:r w:rsidR="00A24D71">
        <w:t xml:space="preserve"> </w:t>
      </w:r>
      <w:proofErr w:type="spellStart"/>
      <w:r w:rsidR="00F87E02">
        <w:t>industriali</w:t>
      </w:r>
      <w:r w:rsidR="009425EE">
        <w:t>s</w:t>
      </w:r>
      <w:r w:rsidR="00F87E02">
        <w:t>ed</w:t>
      </w:r>
      <w:proofErr w:type="spellEnd"/>
      <w:r w:rsidR="00130D49">
        <w:t xml:space="preserve"> </w:t>
      </w:r>
      <w:r w:rsidR="00A24D71">
        <w:t xml:space="preserve">products that emits harmful </w:t>
      </w:r>
      <w:r w:rsidR="00F87E02">
        <w:t>substances</w:t>
      </w:r>
      <w:r w:rsidR="00A24D71">
        <w:t xml:space="preserve"> in the environment and degrades the quality of health. </w:t>
      </w:r>
      <w:r w:rsidR="00317429">
        <w:t>Industries under this sc</w:t>
      </w:r>
      <w:r w:rsidR="00F87E02">
        <w:t xml:space="preserve">heme has the right to pollute only a </w:t>
      </w:r>
      <w:r w:rsidR="00317429">
        <w:t xml:space="preserve">certain amount of </w:t>
      </w:r>
      <w:r w:rsidR="009B70B6">
        <w:t>pollution without</w:t>
      </w:r>
      <w:r w:rsidR="00F87E02">
        <w:t xml:space="preserve"> causing a</w:t>
      </w:r>
      <w:r w:rsidR="005F5F7B">
        <w:t xml:space="preserve">ny hazards to health conditions. This policy is effective as firms can generate surplus up to a certain level and also be effective in managing the </w:t>
      </w:r>
      <w:r w:rsidR="00C87859">
        <w:t>environmental concerns</w:t>
      </w:r>
      <w:r w:rsidR="005F5F7B">
        <w:t xml:space="preserve"> </w:t>
      </w:r>
      <w:r w:rsidR="00C87859">
        <w:t xml:space="preserve">that </w:t>
      </w:r>
      <w:r w:rsidR="002070DA">
        <w:t>raises the social costs of production</w:t>
      </w:r>
      <w:r w:rsidR="001070F7">
        <w:t xml:space="preserve"> (</w:t>
      </w:r>
      <w:proofErr w:type="spellStart"/>
      <w:r w:rsidR="001070F7">
        <w:rPr>
          <w:shd w:val="clear" w:color="auto" w:fill="FFFFFF"/>
        </w:rPr>
        <w:t>Mazzucato</w:t>
      </w:r>
      <w:proofErr w:type="spellEnd"/>
      <w:r w:rsidR="001070F7">
        <w:rPr>
          <w:shd w:val="clear" w:color="auto" w:fill="FFFFFF"/>
        </w:rPr>
        <w:t xml:space="preserve"> &amp; Penna, 2016</w:t>
      </w:r>
      <w:r w:rsidR="001070F7">
        <w:t>)</w:t>
      </w:r>
      <w:r w:rsidR="002070DA">
        <w:t xml:space="preserve">. The </w:t>
      </w:r>
      <w:r w:rsidR="002936ED">
        <w:t>permit is set by the government by making contracts with the government which effectively address the limit with respect to place, rent, price and price of raw materials. The goal of such policies is to raise the q</w:t>
      </w:r>
      <w:r w:rsidR="007928DE">
        <w:t xml:space="preserve">uality of goods in the economy by shifting towards sustainable production processes using renewable energy which is devoid of harmful emissions. </w:t>
      </w:r>
    </w:p>
    <w:p w:rsidR="006C3CD4" w:rsidRDefault="00524B88" w:rsidP="00155BA7">
      <w:pPr>
        <w:ind w:firstLine="720"/>
      </w:pPr>
      <w:r>
        <w:t>Another policy is simply advertising and give warning taboos</w:t>
      </w:r>
      <w:r w:rsidR="000C3BB3">
        <w:t xml:space="preserve"> by making advertisements on the usability of eco-friendly production techniques</w:t>
      </w:r>
      <w:r>
        <w:t>.</w:t>
      </w:r>
      <w:r w:rsidR="000C3BB3">
        <w:t xml:space="preserve"> </w:t>
      </w:r>
      <w:r>
        <w:t xml:space="preserve">The aim is to educate people and producers on the global issue which will affect the economy in the long run as resources are going down, wastage is getting up and climatic change is constantly </w:t>
      </w:r>
      <w:r w:rsidR="0058501B">
        <w:t>giving rise to natural calamities. This not nor degr</w:t>
      </w:r>
      <w:r w:rsidR="009F0F99">
        <w:t xml:space="preserve">ades the environmental quality and used by the climate change agencies in a wider scale. </w:t>
      </w:r>
      <w:r w:rsidR="00E9394D">
        <w:t xml:space="preserve">These are microeconomics approach that is followed in national economy as per </w:t>
      </w:r>
      <w:r w:rsidR="009C2A1C">
        <w:t>agreements</w:t>
      </w:r>
      <w:r w:rsidR="00E9394D">
        <w:t xml:space="preserve"> made </w:t>
      </w:r>
      <w:r w:rsidR="00E9394D">
        <w:lastRenderedPageBreak/>
        <w:t xml:space="preserve">in several </w:t>
      </w:r>
      <w:r w:rsidR="009C2A1C">
        <w:t>programs</w:t>
      </w:r>
      <w:r w:rsidR="00E9394D">
        <w:t xml:space="preserve"> and international conferences</w:t>
      </w:r>
      <w:r w:rsidR="001070F7">
        <w:t xml:space="preserve"> (</w:t>
      </w:r>
      <w:r w:rsidR="001070F7">
        <w:rPr>
          <w:shd w:val="clear" w:color="auto" w:fill="FFFFFF"/>
        </w:rPr>
        <w:t>Roper, Love &amp; Bonner, 2017</w:t>
      </w:r>
      <w:r w:rsidR="001070F7">
        <w:t>)</w:t>
      </w:r>
      <w:r w:rsidR="00E9394D">
        <w:t xml:space="preserve">. </w:t>
      </w:r>
      <w:r w:rsidR="002A314B">
        <w:t>At</w:t>
      </w:r>
      <w:r w:rsidR="00E9394D">
        <w:t xml:space="preserve"> the international </w:t>
      </w:r>
      <w:r w:rsidR="00561904">
        <w:t xml:space="preserve">level, conventions were held </w:t>
      </w:r>
      <w:r w:rsidR="009C2A1C">
        <w:t xml:space="preserve">where agreements are made as which country needs to lower pollution and ways of setting limits to run business and lower the environmental impacts with sustainable management practices. </w:t>
      </w:r>
    </w:p>
    <w:p w:rsidR="00E56772" w:rsidRDefault="00E56772" w:rsidP="00BF372B"/>
    <w:p w:rsidR="00BF372B" w:rsidRDefault="00BF372B" w:rsidP="00BF372B">
      <w:pPr>
        <w:pStyle w:val="Heading1"/>
      </w:pPr>
      <w:bookmarkStart w:id="6" w:name="_Toc40047820"/>
      <w:r>
        <w:t>Conclusion</w:t>
      </w:r>
      <w:bookmarkEnd w:id="6"/>
    </w:p>
    <w:p w:rsidR="009C2A1C" w:rsidRDefault="007928DE" w:rsidP="00BB075F">
      <w:pPr>
        <w:ind w:firstLine="720"/>
      </w:pPr>
      <w:r>
        <w:t>Therefore</w:t>
      </w:r>
      <w:r w:rsidR="009C2A1C">
        <w:t xml:space="preserve">, it can be concluded that </w:t>
      </w:r>
      <w:r w:rsidR="005A1961">
        <w:t xml:space="preserve">market failure in industrial production is mainly contributed the negative externalities contributed due to increased pollution. The issue has been considered at national and international level where agencies and government has focused about the growing social costs that is provided the industrial sector. This is an economic loss as the quality of </w:t>
      </w:r>
      <w:r w:rsidR="00BB075F">
        <w:t>health</w:t>
      </w:r>
      <w:r w:rsidR="005A1961">
        <w:t xml:space="preserve"> deteriorates and the global climate is continuously changing. Taxing firms is not much effective </w:t>
      </w:r>
      <w:r w:rsidR="00BB075F">
        <w:t xml:space="preserve">as there is deadweight loss and these is no guarantee that emission of harmful gases will go down, especially when big firms are able to bear the costs. Setting permits and creating strict regulations has been an effective issue. This is only possible with the adoption of green technology that use recyclable products and encourage the production of goods on a continual basis. These technologies use renewable energy resources which does not emit harmful gases and enables firm to produce maximum amounts of supply in order to keep the industries growing.  </w:t>
      </w:r>
      <w:r w:rsidR="005A1961">
        <w:t xml:space="preserve">  </w:t>
      </w:r>
      <w:r w:rsidR="001070F7">
        <w:t xml:space="preserve"> </w:t>
      </w:r>
    </w:p>
    <w:p w:rsidR="00BB075F" w:rsidRDefault="00BB075F">
      <w:pPr>
        <w:spacing w:line="259" w:lineRule="auto"/>
        <w:jc w:val="left"/>
      </w:pPr>
      <w:r>
        <w:br w:type="page"/>
      </w:r>
    </w:p>
    <w:p w:rsidR="00BB075F" w:rsidRDefault="00BB075F" w:rsidP="00BB075F">
      <w:pPr>
        <w:pStyle w:val="Heading1"/>
      </w:pPr>
      <w:bookmarkStart w:id="7" w:name="_Toc40047821"/>
      <w:r>
        <w:lastRenderedPageBreak/>
        <w:t>Reference List</w:t>
      </w:r>
      <w:bookmarkStart w:id="8" w:name="_GoBack"/>
      <w:bookmarkEnd w:id="7"/>
      <w:bookmarkEnd w:id="8"/>
    </w:p>
    <w:p w:rsidR="0001073B" w:rsidRPr="001C44F4" w:rsidRDefault="0001073B" w:rsidP="0001073B">
      <w:pPr>
        <w:ind w:left="720" w:hanging="720"/>
      </w:pPr>
      <w:proofErr w:type="spellStart"/>
      <w:r>
        <w:rPr>
          <w:shd w:val="clear" w:color="auto" w:fill="FFFFFF"/>
        </w:rPr>
        <w:t>Aiginger</w:t>
      </w:r>
      <w:proofErr w:type="spellEnd"/>
      <w:r>
        <w:rPr>
          <w:shd w:val="clear" w:color="auto" w:fill="FFFFFF"/>
        </w:rPr>
        <w:t>, K., 2014. </w:t>
      </w:r>
      <w:r>
        <w:rPr>
          <w:i/>
          <w:iCs/>
          <w:shd w:val="clear" w:color="auto" w:fill="FFFFFF"/>
        </w:rPr>
        <w:t>Industrial policy for a sustainable growth path</w:t>
      </w:r>
      <w:r>
        <w:rPr>
          <w:shd w:val="clear" w:color="auto" w:fill="FFFFFF"/>
        </w:rPr>
        <w:t xml:space="preserve"> (No. 469). </w:t>
      </w:r>
      <w:proofErr w:type="spellStart"/>
      <w:r>
        <w:rPr>
          <w:shd w:val="clear" w:color="auto" w:fill="FFFFFF"/>
        </w:rPr>
        <w:t>wIFO</w:t>
      </w:r>
      <w:proofErr w:type="spellEnd"/>
      <w:r>
        <w:rPr>
          <w:shd w:val="clear" w:color="auto" w:fill="FFFFFF"/>
        </w:rPr>
        <w:t xml:space="preserve"> working Papers.</w:t>
      </w:r>
    </w:p>
    <w:p w:rsidR="0001073B" w:rsidRPr="00973E8C" w:rsidRDefault="0001073B" w:rsidP="0001073B">
      <w:pPr>
        <w:ind w:left="720" w:hanging="720"/>
      </w:pPr>
      <w:proofErr w:type="spellStart"/>
      <w:r>
        <w:rPr>
          <w:shd w:val="clear" w:color="auto" w:fill="FFFFFF"/>
        </w:rPr>
        <w:t>Anderl</w:t>
      </w:r>
      <w:proofErr w:type="spellEnd"/>
      <w:r>
        <w:rPr>
          <w:shd w:val="clear" w:color="auto" w:fill="FFFFFF"/>
        </w:rPr>
        <w:t xml:space="preserve">, R. (2014). </w:t>
      </w:r>
      <w:proofErr w:type="spellStart"/>
      <w:r>
        <w:rPr>
          <w:shd w:val="clear" w:color="auto" w:fill="FFFFFF"/>
        </w:rPr>
        <w:t>Industrie</w:t>
      </w:r>
      <w:proofErr w:type="spellEnd"/>
      <w:r>
        <w:rPr>
          <w:shd w:val="clear" w:color="auto" w:fill="FFFFFF"/>
        </w:rPr>
        <w:t xml:space="preserve"> 4.0-advanced engineering of smart products and smart production. In </w:t>
      </w:r>
      <w:r>
        <w:rPr>
          <w:i/>
          <w:iCs/>
          <w:shd w:val="clear" w:color="auto" w:fill="FFFFFF"/>
        </w:rPr>
        <w:t>Proceedings of international seminar on high technology</w:t>
      </w:r>
      <w:r>
        <w:rPr>
          <w:shd w:val="clear" w:color="auto" w:fill="FFFFFF"/>
        </w:rPr>
        <w:t> (Vol. 19).</w:t>
      </w:r>
    </w:p>
    <w:p w:rsidR="0001073B" w:rsidRPr="001C44F4" w:rsidRDefault="0001073B" w:rsidP="0001073B">
      <w:pPr>
        <w:ind w:left="720" w:hanging="720"/>
      </w:pPr>
      <w:proofErr w:type="spellStart"/>
      <w:r>
        <w:rPr>
          <w:shd w:val="clear" w:color="auto" w:fill="FFFFFF"/>
        </w:rPr>
        <w:t>Andreoni</w:t>
      </w:r>
      <w:proofErr w:type="spellEnd"/>
      <w:r>
        <w:rPr>
          <w:shd w:val="clear" w:color="auto" w:fill="FFFFFF"/>
        </w:rPr>
        <w:t>, A. (2016). Varieties of industrial policy. </w:t>
      </w:r>
      <w:r>
        <w:rPr>
          <w:i/>
          <w:iCs/>
          <w:shd w:val="clear" w:color="auto" w:fill="FFFFFF"/>
        </w:rPr>
        <w:t>Stiglitz, J., Noman, A. Efficiency, Finance and Varieties of Industrial Policy</w:t>
      </w:r>
      <w:r>
        <w:rPr>
          <w:shd w:val="clear" w:color="auto" w:fill="FFFFFF"/>
        </w:rPr>
        <w:t>, 245-305.</w:t>
      </w:r>
    </w:p>
    <w:p w:rsidR="0001073B" w:rsidRPr="001C44F4" w:rsidRDefault="0001073B" w:rsidP="0001073B">
      <w:pPr>
        <w:ind w:left="720" w:hanging="720"/>
      </w:pPr>
      <w:proofErr w:type="spellStart"/>
      <w:r>
        <w:rPr>
          <w:shd w:val="clear" w:color="auto" w:fill="FFFFFF"/>
        </w:rPr>
        <w:t>Andreoni</w:t>
      </w:r>
      <w:proofErr w:type="spellEnd"/>
      <w:r>
        <w:rPr>
          <w:shd w:val="clear" w:color="auto" w:fill="FFFFFF"/>
        </w:rPr>
        <w:t>, A., &amp; Chang, H. J. (2016). Industrial policy and the future of manufacturing. </w:t>
      </w:r>
      <w:r>
        <w:rPr>
          <w:i/>
          <w:iCs/>
          <w:shd w:val="clear" w:color="auto" w:fill="FFFFFF"/>
        </w:rPr>
        <w:t xml:space="preserve">Economia e </w:t>
      </w:r>
      <w:proofErr w:type="spellStart"/>
      <w:r>
        <w:rPr>
          <w:i/>
          <w:iCs/>
          <w:shd w:val="clear" w:color="auto" w:fill="FFFFFF"/>
        </w:rPr>
        <w:t>Politica</w:t>
      </w:r>
      <w:proofErr w:type="spellEnd"/>
      <w:r>
        <w:rPr>
          <w:i/>
          <w:iCs/>
          <w:shd w:val="clear" w:color="auto" w:fill="FFFFFF"/>
        </w:rPr>
        <w:t xml:space="preserve"> </w:t>
      </w:r>
      <w:proofErr w:type="spellStart"/>
      <w:r>
        <w:rPr>
          <w:i/>
          <w:iCs/>
          <w:shd w:val="clear" w:color="auto" w:fill="FFFFFF"/>
        </w:rPr>
        <w:t>Industriale</w:t>
      </w:r>
      <w:proofErr w:type="spellEnd"/>
      <w:r>
        <w:rPr>
          <w:shd w:val="clear" w:color="auto" w:fill="FFFFFF"/>
        </w:rPr>
        <w:t>, </w:t>
      </w:r>
      <w:r>
        <w:rPr>
          <w:i/>
          <w:iCs/>
          <w:shd w:val="clear" w:color="auto" w:fill="FFFFFF"/>
        </w:rPr>
        <w:t>43</w:t>
      </w:r>
      <w:r>
        <w:rPr>
          <w:shd w:val="clear" w:color="auto" w:fill="FFFFFF"/>
        </w:rPr>
        <w:t>(4), 491-502.</w:t>
      </w:r>
    </w:p>
    <w:p w:rsidR="0001073B" w:rsidRPr="00973E8C" w:rsidRDefault="0001073B" w:rsidP="0001073B">
      <w:pPr>
        <w:ind w:left="720" w:hanging="720"/>
      </w:pPr>
      <w:r>
        <w:rPr>
          <w:shd w:val="clear" w:color="auto" w:fill="FFFFFF"/>
        </w:rPr>
        <w:t>Chen, V. Z., Li, J., Shapiro, D. M., &amp; Zhang, X. (2014). Ownership structure and innovation: An emerging market perspective. </w:t>
      </w:r>
      <w:r>
        <w:rPr>
          <w:i/>
          <w:iCs/>
          <w:shd w:val="clear" w:color="auto" w:fill="FFFFFF"/>
        </w:rPr>
        <w:t>Asia Pacific Journal of Management</w:t>
      </w:r>
      <w:r>
        <w:rPr>
          <w:shd w:val="clear" w:color="auto" w:fill="FFFFFF"/>
        </w:rPr>
        <w:t>, </w:t>
      </w:r>
      <w:r>
        <w:rPr>
          <w:i/>
          <w:iCs/>
          <w:shd w:val="clear" w:color="auto" w:fill="FFFFFF"/>
        </w:rPr>
        <w:t>31</w:t>
      </w:r>
      <w:r>
        <w:rPr>
          <w:shd w:val="clear" w:color="auto" w:fill="FFFFFF"/>
        </w:rPr>
        <w:t>(1), 1-24.</w:t>
      </w:r>
    </w:p>
    <w:p w:rsidR="0001073B" w:rsidRPr="00973E8C" w:rsidRDefault="0001073B" w:rsidP="0001073B">
      <w:pPr>
        <w:ind w:left="720" w:hanging="720"/>
      </w:pPr>
      <w:r>
        <w:rPr>
          <w:shd w:val="clear" w:color="auto" w:fill="FFFFFF"/>
        </w:rPr>
        <w:t>Dunning, J. H. (2015). The eclectic paradigm of international production: a restatement and some possible extensions. In </w:t>
      </w:r>
      <w:r>
        <w:rPr>
          <w:i/>
          <w:iCs/>
          <w:shd w:val="clear" w:color="auto" w:fill="FFFFFF"/>
        </w:rPr>
        <w:t>The Eclectic Paradigm</w:t>
      </w:r>
      <w:r>
        <w:rPr>
          <w:shd w:val="clear" w:color="auto" w:fill="FFFFFF"/>
        </w:rPr>
        <w:t> (pp. 50-84). Palgrave Macmillan, London.</w:t>
      </w:r>
    </w:p>
    <w:p w:rsidR="0001073B" w:rsidRPr="00973E8C" w:rsidRDefault="0001073B" w:rsidP="0001073B">
      <w:pPr>
        <w:ind w:left="720" w:hanging="720"/>
      </w:pPr>
      <w:proofErr w:type="spellStart"/>
      <w:r>
        <w:rPr>
          <w:shd w:val="clear" w:color="auto" w:fill="FFFFFF"/>
        </w:rPr>
        <w:t>Geels</w:t>
      </w:r>
      <w:proofErr w:type="spellEnd"/>
      <w:r>
        <w:rPr>
          <w:shd w:val="clear" w:color="auto" w:fill="FFFFFF"/>
        </w:rPr>
        <w:t xml:space="preserve">, F. W., McMeekin, A., Mylan, J., &amp; </w:t>
      </w:r>
      <w:proofErr w:type="spellStart"/>
      <w:r>
        <w:rPr>
          <w:shd w:val="clear" w:color="auto" w:fill="FFFFFF"/>
        </w:rPr>
        <w:t>Southerton</w:t>
      </w:r>
      <w:proofErr w:type="spellEnd"/>
      <w:r>
        <w:rPr>
          <w:shd w:val="clear" w:color="auto" w:fill="FFFFFF"/>
        </w:rPr>
        <w:t>, D. (2015). A critical appraisal of Sustainable Consumption and Production research: The reformist, revolutionary and reconfiguration positions. </w:t>
      </w:r>
      <w:r>
        <w:rPr>
          <w:i/>
          <w:iCs/>
          <w:shd w:val="clear" w:color="auto" w:fill="FFFFFF"/>
        </w:rPr>
        <w:t>Global Environmental Change</w:t>
      </w:r>
      <w:r>
        <w:rPr>
          <w:shd w:val="clear" w:color="auto" w:fill="FFFFFF"/>
        </w:rPr>
        <w:t>, </w:t>
      </w:r>
      <w:r>
        <w:rPr>
          <w:i/>
          <w:iCs/>
          <w:shd w:val="clear" w:color="auto" w:fill="FFFFFF"/>
        </w:rPr>
        <w:t>34</w:t>
      </w:r>
      <w:r>
        <w:rPr>
          <w:shd w:val="clear" w:color="auto" w:fill="FFFFFF"/>
        </w:rPr>
        <w:t>, 1-12.</w:t>
      </w:r>
    </w:p>
    <w:p w:rsidR="0001073B" w:rsidRPr="00973E8C" w:rsidRDefault="0001073B" w:rsidP="0001073B">
      <w:pPr>
        <w:ind w:left="720" w:hanging="720"/>
      </w:pPr>
      <w:r>
        <w:rPr>
          <w:shd w:val="clear" w:color="auto" w:fill="FFFFFF"/>
        </w:rPr>
        <w:t>Gilchrist, A. (2016). </w:t>
      </w:r>
      <w:r>
        <w:rPr>
          <w:i/>
          <w:iCs/>
          <w:shd w:val="clear" w:color="auto" w:fill="FFFFFF"/>
        </w:rPr>
        <w:t>Industry 4.0: the industrial internet of things</w:t>
      </w:r>
      <w:r>
        <w:rPr>
          <w:shd w:val="clear" w:color="auto" w:fill="FFFFFF"/>
        </w:rPr>
        <w:t xml:space="preserve">. </w:t>
      </w:r>
      <w:proofErr w:type="spellStart"/>
      <w:r>
        <w:rPr>
          <w:shd w:val="clear" w:color="auto" w:fill="FFFFFF"/>
        </w:rPr>
        <w:t>Apress</w:t>
      </w:r>
      <w:proofErr w:type="spellEnd"/>
      <w:r>
        <w:rPr>
          <w:shd w:val="clear" w:color="auto" w:fill="FFFFFF"/>
        </w:rPr>
        <w:t>.</w:t>
      </w:r>
    </w:p>
    <w:p w:rsidR="0001073B" w:rsidRPr="001C44F4" w:rsidRDefault="0001073B" w:rsidP="0001073B">
      <w:pPr>
        <w:ind w:left="720" w:hanging="720"/>
      </w:pPr>
      <w:proofErr w:type="spellStart"/>
      <w:r>
        <w:rPr>
          <w:shd w:val="clear" w:color="auto" w:fill="FFFFFF"/>
        </w:rPr>
        <w:t>Goldthau</w:t>
      </w:r>
      <w:proofErr w:type="spellEnd"/>
      <w:r>
        <w:rPr>
          <w:shd w:val="clear" w:color="auto" w:fill="FFFFFF"/>
        </w:rPr>
        <w:t>, A., &amp; Sitter, N. (2014). A liberal actor in a realist world? The Commission and the external dimension of the single market for energy. </w:t>
      </w:r>
      <w:r>
        <w:rPr>
          <w:i/>
          <w:iCs/>
          <w:shd w:val="clear" w:color="auto" w:fill="FFFFFF"/>
        </w:rPr>
        <w:t>Journal of European Public Policy</w:t>
      </w:r>
      <w:r>
        <w:rPr>
          <w:shd w:val="clear" w:color="auto" w:fill="FFFFFF"/>
        </w:rPr>
        <w:t>, </w:t>
      </w:r>
      <w:r>
        <w:rPr>
          <w:i/>
          <w:iCs/>
          <w:shd w:val="clear" w:color="auto" w:fill="FFFFFF"/>
        </w:rPr>
        <w:t>21</w:t>
      </w:r>
      <w:r>
        <w:rPr>
          <w:shd w:val="clear" w:color="auto" w:fill="FFFFFF"/>
        </w:rPr>
        <w:t>(10), 1452-1472.</w:t>
      </w:r>
    </w:p>
    <w:p w:rsidR="0001073B" w:rsidRPr="00973E8C" w:rsidRDefault="0001073B" w:rsidP="0001073B">
      <w:pPr>
        <w:ind w:left="720" w:hanging="720"/>
      </w:pPr>
      <w:proofErr w:type="spellStart"/>
      <w:r>
        <w:rPr>
          <w:shd w:val="clear" w:color="auto" w:fill="FFFFFF"/>
        </w:rPr>
        <w:lastRenderedPageBreak/>
        <w:t>Greve</w:t>
      </w:r>
      <w:proofErr w:type="spellEnd"/>
      <w:r>
        <w:rPr>
          <w:shd w:val="clear" w:color="auto" w:fill="FFFFFF"/>
        </w:rPr>
        <w:t>, H. R., &amp; Seidel, M. D. L. (2015). The thin red line between success and failure: Path dependence in the diffusion of innovative production technologies. </w:t>
      </w:r>
      <w:r>
        <w:rPr>
          <w:i/>
          <w:iCs/>
          <w:shd w:val="clear" w:color="auto" w:fill="FFFFFF"/>
        </w:rPr>
        <w:t>Strategic Management Journal</w:t>
      </w:r>
      <w:r>
        <w:rPr>
          <w:shd w:val="clear" w:color="auto" w:fill="FFFFFF"/>
        </w:rPr>
        <w:t>, </w:t>
      </w:r>
      <w:r>
        <w:rPr>
          <w:i/>
          <w:iCs/>
          <w:shd w:val="clear" w:color="auto" w:fill="FFFFFF"/>
        </w:rPr>
        <w:t>36</w:t>
      </w:r>
      <w:r>
        <w:rPr>
          <w:shd w:val="clear" w:color="auto" w:fill="FFFFFF"/>
        </w:rPr>
        <w:t>(4), 475-496.</w:t>
      </w:r>
    </w:p>
    <w:p w:rsidR="0001073B" w:rsidRPr="001C44F4" w:rsidRDefault="0001073B" w:rsidP="0001073B">
      <w:pPr>
        <w:ind w:left="720" w:hanging="720"/>
      </w:pPr>
      <w:proofErr w:type="spellStart"/>
      <w:r>
        <w:rPr>
          <w:shd w:val="clear" w:color="auto" w:fill="FFFFFF"/>
        </w:rPr>
        <w:t>Hadera</w:t>
      </w:r>
      <w:proofErr w:type="spellEnd"/>
      <w:r>
        <w:rPr>
          <w:shd w:val="clear" w:color="auto" w:fill="FFFFFF"/>
        </w:rPr>
        <w:t xml:space="preserve">, H., </w:t>
      </w:r>
      <w:proofErr w:type="spellStart"/>
      <w:r>
        <w:rPr>
          <w:shd w:val="clear" w:color="auto" w:fill="FFFFFF"/>
        </w:rPr>
        <w:t>Harjunkoski</w:t>
      </w:r>
      <w:proofErr w:type="spellEnd"/>
      <w:r>
        <w:rPr>
          <w:shd w:val="clear" w:color="auto" w:fill="FFFFFF"/>
        </w:rPr>
        <w:t xml:space="preserve">, I., Sand, G., Grossmann, I. E., &amp; </w:t>
      </w:r>
      <w:proofErr w:type="spellStart"/>
      <w:r>
        <w:rPr>
          <w:shd w:val="clear" w:color="auto" w:fill="FFFFFF"/>
        </w:rPr>
        <w:t>Engell</w:t>
      </w:r>
      <w:proofErr w:type="spellEnd"/>
      <w:r>
        <w:rPr>
          <w:shd w:val="clear" w:color="auto" w:fill="FFFFFF"/>
        </w:rPr>
        <w:t>, S. (2015). Optimization of steel production scheduling with complex time-sensitive electricity cost. </w:t>
      </w:r>
      <w:r>
        <w:rPr>
          <w:i/>
          <w:iCs/>
          <w:shd w:val="clear" w:color="auto" w:fill="FFFFFF"/>
        </w:rPr>
        <w:t>Computers &amp; Chemical Engineering</w:t>
      </w:r>
      <w:r>
        <w:rPr>
          <w:shd w:val="clear" w:color="auto" w:fill="FFFFFF"/>
        </w:rPr>
        <w:t>, </w:t>
      </w:r>
      <w:r>
        <w:rPr>
          <w:i/>
          <w:iCs/>
          <w:shd w:val="clear" w:color="auto" w:fill="FFFFFF"/>
        </w:rPr>
        <w:t>76</w:t>
      </w:r>
      <w:r>
        <w:rPr>
          <w:shd w:val="clear" w:color="auto" w:fill="FFFFFF"/>
        </w:rPr>
        <w:t>, 117-136.</w:t>
      </w:r>
    </w:p>
    <w:p w:rsidR="0001073B" w:rsidRPr="001C44F4" w:rsidRDefault="0001073B" w:rsidP="0001073B">
      <w:pPr>
        <w:ind w:left="720" w:hanging="720"/>
      </w:pPr>
      <w:r>
        <w:rPr>
          <w:shd w:val="clear" w:color="auto" w:fill="FFFFFF"/>
        </w:rPr>
        <w:t xml:space="preserve">Lucchese, M., </w:t>
      </w:r>
      <w:proofErr w:type="spellStart"/>
      <w:r>
        <w:rPr>
          <w:shd w:val="clear" w:color="auto" w:fill="FFFFFF"/>
        </w:rPr>
        <w:t>Nascia</w:t>
      </w:r>
      <w:proofErr w:type="spellEnd"/>
      <w:r>
        <w:rPr>
          <w:shd w:val="clear" w:color="auto" w:fill="FFFFFF"/>
        </w:rPr>
        <w:t xml:space="preserve">, L., &amp; </w:t>
      </w:r>
      <w:proofErr w:type="spellStart"/>
      <w:r>
        <w:rPr>
          <w:shd w:val="clear" w:color="auto" w:fill="FFFFFF"/>
        </w:rPr>
        <w:t>Pianta</w:t>
      </w:r>
      <w:proofErr w:type="spellEnd"/>
      <w:r>
        <w:rPr>
          <w:shd w:val="clear" w:color="auto" w:fill="FFFFFF"/>
        </w:rPr>
        <w:t>, M. (2016). Industrial policy and technology in Italy. </w:t>
      </w:r>
      <w:r>
        <w:rPr>
          <w:i/>
          <w:iCs/>
          <w:shd w:val="clear" w:color="auto" w:fill="FFFFFF"/>
        </w:rPr>
        <w:t xml:space="preserve">Economia e </w:t>
      </w:r>
      <w:proofErr w:type="spellStart"/>
      <w:r>
        <w:rPr>
          <w:i/>
          <w:iCs/>
          <w:shd w:val="clear" w:color="auto" w:fill="FFFFFF"/>
        </w:rPr>
        <w:t>politica</w:t>
      </w:r>
      <w:proofErr w:type="spellEnd"/>
      <w:r>
        <w:rPr>
          <w:i/>
          <w:iCs/>
          <w:shd w:val="clear" w:color="auto" w:fill="FFFFFF"/>
        </w:rPr>
        <w:t xml:space="preserve"> </w:t>
      </w:r>
      <w:proofErr w:type="spellStart"/>
      <w:r>
        <w:rPr>
          <w:i/>
          <w:iCs/>
          <w:shd w:val="clear" w:color="auto" w:fill="FFFFFF"/>
        </w:rPr>
        <w:t>industriale</w:t>
      </w:r>
      <w:proofErr w:type="spellEnd"/>
      <w:r>
        <w:rPr>
          <w:shd w:val="clear" w:color="auto" w:fill="FFFFFF"/>
        </w:rPr>
        <w:t>, </w:t>
      </w:r>
      <w:r>
        <w:rPr>
          <w:i/>
          <w:iCs/>
          <w:shd w:val="clear" w:color="auto" w:fill="FFFFFF"/>
        </w:rPr>
        <w:t>43</w:t>
      </w:r>
      <w:r>
        <w:rPr>
          <w:shd w:val="clear" w:color="auto" w:fill="FFFFFF"/>
        </w:rPr>
        <w:t>(3), 233-260.</w:t>
      </w:r>
    </w:p>
    <w:p w:rsidR="0001073B" w:rsidRDefault="0001073B" w:rsidP="0001073B">
      <w:pPr>
        <w:ind w:left="720" w:hanging="720"/>
      </w:pPr>
      <w:r>
        <w:rPr>
          <w:shd w:val="clear" w:color="auto" w:fill="FFFFFF"/>
        </w:rPr>
        <w:t>Maloney, W. F., &amp; Nayyar, G. (2018). Industrial policy, information, and government capacity. </w:t>
      </w:r>
      <w:r>
        <w:rPr>
          <w:i/>
          <w:iCs/>
          <w:shd w:val="clear" w:color="auto" w:fill="FFFFFF"/>
        </w:rPr>
        <w:t>The World Bank Research Observer</w:t>
      </w:r>
      <w:r>
        <w:rPr>
          <w:shd w:val="clear" w:color="auto" w:fill="FFFFFF"/>
        </w:rPr>
        <w:t>, </w:t>
      </w:r>
      <w:r>
        <w:rPr>
          <w:i/>
          <w:iCs/>
          <w:shd w:val="clear" w:color="auto" w:fill="FFFFFF"/>
        </w:rPr>
        <w:t>33</w:t>
      </w:r>
      <w:r>
        <w:rPr>
          <w:shd w:val="clear" w:color="auto" w:fill="FFFFFF"/>
        </w:rPr>
        <w:t>(2), 189-217.</w:t>
      </w:r>
    </w:p>
    <w:p w:rsidR="0001073B" w:rsidRPr="00FA0C7E" w:rsidRDefault="0001073B" w:rsidP="0001073B">
      <w:pPr>
        <w:ind w:left="720" w:hanging="720"/>
      </w:pPr>
      <w:proofErr w:type="spellStart"/>
      <w:r>
        <w:rPr>
          <w:shd w:val="clear" w:color="auto" w:fill="FFFFFF"/>
        </w:rPr>
        <w:t>Mazzucato</w:t>
      </w:r>
      <w:proofErr w:type="spellEnd"/>
      <w:r>
        <w:rPr>
          <w:shd w:val="clear" w:color="auto" w:fill="FFFFFF"/>
        </w:rPr>
        <w:t>, M., &amp; Penna, C. C. (2016). Beyond market failures: The market creating and shaping roles of state investment banks. </w:t>
      </w:r>
      <w:r>
        <w:rPr>
          <w:i/>
          <w:iCs/>
          <w:shd w:val="clear" w:color="auto" w:fill="FFFFFF"/>
        </w:rPr>
        <w:t>Journal of Economic Policy Reform</w:t>
      </w:r>
      <w:r>
        <w:rPr>
          <w:shd w:val="clear" w:color="auto" w:fill="FFFFFF"/>
        </w:rPr>
        <w:t>, </w:t>
      </w:r>
      <w:r>
        <w:rPr>
          <w:i/>
          <w:iCs/>
          <w:shd w:val="clear" w:color="auto" w:fill="FFFFFF"/>
        </w:rPr>
        <w:t>19</w:t>
      </w:r>
      <w:r>
        <w:rPr>
          <w:shd w:val="clear" w:color="auto" w:fill="FFFFFF"/>
        </w:rPr>
        <w:t>(4), 305-326.</w:t>
      </w:r>
    </w:p>
    <w:p w:rsidR="0001073B" w:rsidRPr="001C44F4" w:rsidRDefault="0001073B" w:rsidP="0001073B">
      <w:pPr>
        <w:ind w:left="720" w:hanging="720"/>
      </w:pPr>
      <w:proofErr w:type="spellStart"/>
      <w:r>
        <w:rPr>
          <w:shd w:val="clear" w:color="auto" w:fill="FFFFFF"/>
        </w:rPr>
        <w:t>Mazzucato</w:t>
      </w:r>
      <w:proofErr w:type="spellEnd"/>
      <w:r>
        <w:rPr>
          <w:shd w:val="clear" w:color="auto" w:fill="FFFFFF"/>
        </w:rPr>
        <w:t xml:space="preserve">, M., </w:t>
      </w:r>
      <w:proofErr w:type="spellStart"/>
      <w:r>
        <w:rPr>
          <w:shd w:val="clear" w:color="auto" w:fill="FFFFFF"/>
        </w:rPr>
        <w:t>Cimoli</w:t>
      </w:r>
      <w:proofErr w:type="spellEnd"/>
      <w:r>
        <w:rPr>
          <w:shd w:val="clear" w:color="auto" w:fill="FFFFFF"/>
        </w:rPr>
        <w:t xml:space="preserve">, M., </w:t>
      </w:r>
      <w:proofErr w:type="spellStart"/>
      <w:r>
        <w:rPr>
          <w:shd w:val="clear" w:color="auto" w:fill="FFFFFF"/>
        </w:rPr>
        <w:t>Dosi</w:t>
      </w:r>
      <w:proofErr w:type="spellEnd"/>
      <w:r>
        <w:rPr>
          <w:shd w:val="clear" w:color="auto" w:fill="FFFFFF"/>
        </w:rPr>
        <w:t xml:space="preserve">, G., Stiglitz, J. E., </w:t>
      </w:r>
      <w:proofErr w:type="spellStart"/>
      <w:r>
        <w:rPr>
          <w:shd w:val="clear" w:color="auto" w:fill="FFFFFF"/>
        </w:rPr>
        <w:t>Landesmann</w:t>
      </w:r>
      <w:proofErr w:type="spellEnd"/>
      <w:r>
        <w:rPr>
          <w:shd w:val="clear" w:color="auto" w:fill="FFFFFF"/>
        </w:rPr>
        <w:t xml:space="preserve">, M. A., </w:t>
      </w:r>
      <w:proofErr w:type="spellStart"/>
      <w:r>
        <w:rPr>
          <w:shd w:val="clear" w:color="auto" w:fill="FFFFFF"/>
        </w:rPr>
        <w:t>Pianta</w:t>
      </w:r>
      <w:proofErr w:type="spellEnd"/>
      <w:r>
        <w:rPr>
          <w:shd w:val="clear" w:color="auto" w:fill="FFFFFF"/>
        </w:rPr>
        <w:t xml:space="preserve">, M., ... &amp; Page, T. (2015). Which industrial policy does Europe </w:t>
      </w:r>
      <w:proofErr w:type="gramStart"/>
      <w:r>
        <w:rPr>
          <w:shd w:val="clear" w:color="auto" w:fill="FFFFFF"/>
        </w:rPr>
        <w:t>need?.</w:t>
      </w:r>
      <w:proofErr w:type="gramEnd"/>
      <w:r>
        <w:rPr>
          <w:shd w:val="clear" w:color="auto" w:fill="FFFFFF"/>
        </w:rPr>
        <w:t> </w:t>
      </w:r>
      <w:proofErr w:type="spellStart"/>
      <w:r>
        <w:rPr>
          <w:i/>
          <w:iCs/>
          <w:shd w:val="clear" w:color="auto" w:fill="FFFFFF"/>
        </w:rPr>
        <w:t>Intereconomics</w:t>
      </w:r>
      <w:proofErr w:type="spellEnd"/>
      <w:r>
        <w:rPr>
          <w:shd w:val="clear" w:color="auto" w:fill="FFFFFF"/>
        </w:rPr>
        <w:t>, </w:t>
      </w:r>
      <w:r>
        <w:rPr>
          <w:i/>
          <w:iCs/>
          <w:shd w:val="clear" w:color="auto" w:fill="FFFFFF"/>
        </w:rPr>
        <w:t>50</w:t>
      </w:r>
      <w:r>
        <w:rPr>
          <w:shd w:val="clear" w:color="auto" w:fill="FFFFFF"/>
        </w:rPr>
        <w:t>(3), 120-155.</w:t>
      </w:r>
    </w:p>
    <w:p w:rsidR="0001073B" w:rsidRPr="001C44F4" w:rsidRDefault="0001073B" w:rsidP="0001073B">
      <w:pPr>
        <w:ind w:left="720" w:hanging="720"/>
      </w:pPr>
      <w:r>
        <w:rPr>
          <w:shd w:val="clear" w:color="auto" w:fill="FFFFFF"/>
        </w:rPr>
        <w:t>Moran, T. (2014). Foreign investment and supply chains in emerging markets: Recurring problems and demonstrated solutions. </w:t>
      </w:r>
      <w:r>
        <w:rPr>
          <w:i/>
          <w:iCs/>
          <w:shd w:val="clear" w:color="auto" w:fill="FFFFFF"/>
        </w:rPr>
        <w:t>Peterson Institute for International Economics Working Paper</w:t>
      </w:r>
      <w:r>
        <w:rPr>
          <w:shd w:val="clear" w:color="auto" w:fill="FFFFFF"/>
        </w:rPr>
        <w:t>, (2014-12).</w:t>
      </w:r>
    </w:p>
    <w:p w:rsidR="0001073B" w:rsidRPr="001C44F4" w:rsidRDefault="0001073B" w:rsidP="0001073B">
      <w:pPr>
        <w:ind w:left="720" w:hanging="720"/>
      </w:pPr>
      <w:r>
        <w:rPr>
          <w:shd w:val="clear" w:color="auto" w:fill="FFFFFF"/>
        </w:rPr>
        <w:t>Rodrik, D., 2014. Green industrial policy. </w:t>
      </w:r>
      <w:r>
        <w:rPr>
          <w:i/>
          <w:iCs/>
          <w:shd w:val="clear" w:color="auto" w:fill="FFFFFF"/>
        </w:rPr>
        <w:t>Oxford Review of Economic Policy</w:t>
      </w:r>
      <w:r>
        <w:rPr>
          <w:shd w:val="clear" w:color="auto" w:fill="FFFFFF"/>
        </w:rPr>
        <w:t>, </w:t>
      </w:r>
      <w:r>
        <w:rPr>
          <w:i/>
          <w:iCs/>
          <w:shd w:val="clear" w:color="auto" w:fill="FFFFFF"/>
        </w:rPr>
        <w:t>30</w:t>
      </w:r>
      <w:r>
        <w:rPr>
          <w:shd w:val="clear" w:color="auto" w:fill="FFFFFF"/>
        </w:rPr>
        <w:t>(3), pp.469-491.</w:t>
      </w:r>
    </w:p>
    <w:p w:rsidR="0001073B" w:rsidRPr="00FA0C7E" w:rsidRDefault="0001073B" w:rsidP="0001073B">
      <w:pPr>
        <w:ind w:left="720" w:hanging="720"/>
      </w:pPr>
      <w:r>
        <w:rPr>
          <w:shd w:val="clear" w:color="auto" w:fill="FFFFFF"/>
        </w:rPr>
        <w:t>Roper, S., Love, J. H., &amp; Bonner, K. (2017). Firms’ knowledge search and local knowledge externalities in innovation performance. </w:t>
      </w:r>
      <w:r>
        <w:rPr>
          <w:i/>
          <w:iCs/>
          <w:shd w:val="clear" w:color="auto" w:fill="FFFFFF"/>
        </w:rPr>
        <w:t>Research Policy</w:t>
      </w:r>
      <w:r>
        <w:rPr>
          <w:shd w:val="clear" w:color="auto" w:fill="FFFFFF"/>
        </w:rPr>
        <w:t>, </w:t>
      </w:r>
      <w:r>
        <w:rPr>
          <w:i/>
          <w:iCs/>
          <w:shd w:val="clear" w:color="auto" w:fill="FFFFFF"/>
        </w:rPr>
        <w:t>46</w:t>
      </w:r>
      <w:r>
        <w:rPr>
          <w:shd w:val="clear" w:color="auto" w:fill="FFFFFF"/>
        </w:rPr>
        <w:t>(1), 43-56.</w:t>
      </w:r>
    </w:p>
    <w:p w:rsidR="0001073B" w:rsidRPr="00973E8C" w:rsidRDefault="0001073B" w:rsidP="0001073B">
      <w:pPr>
        <w:ind w:left="720" w:hanging="720"/>
      </w:pPr>
      <w:proofErr w:type="spellStart"/>
      <w:r>
        <w:rPr>
          <w:shd w:val="clear" w:color="auto" w:fill="FFFFFF"/>
        </w:rPr>
        <w:lastRenderedPageBreak/>
        <w:t>Viscusi</w:t>
      </w:r>
      <w:proofErr w:type="spellEnd"/>
      <w:r>
        <w:rPr>
          <w:shd w:val="clear" w:color="auto" w:fill="FFFFFF"/>
        </w:rPr>
        <w:t>, W. K., &amp; Gayer, T. (2015). Behavioral public choice: The behavioral paradox of government policy. </w:t>
      </w:r>
      <w:proofErr w:type="spellStart"/>
      <w:r>
        <w:rPr>
          <w:i/>
          <w:iCs/>
          <w:shd w:val="clear" w:color="auto" w:fill="FFFFFF"/>
        </w:rPr>
        <w:t>Harv</w:t>
      </w:r>
      <w:proofErr w:type="spellEnd"/>
      <w:r>
        <w:rPr>
          <w:i/>
          <w:iCs/>
          <w:shd w:val="clear" w:color="auto" w:fill="FFFFFF"/>
        </w:rPr>
        <w:t xml:space="preserve">. JL &amp; Pub. </w:t>
      </w:r>
      <w:proofErr w:type="spellStart"/>
      <w:r>
        <w:rPr>
          <w:i/>
          <w:iCs/>
          <w:shd w:val="clear" w:color="auto" w:fill="FFFFFF"/>
        </w:rPr>
        <w:t>Pol'y</w:t>
      </w:r>
      <w:proofErr w:type="spellEnd"/>
      <w:r>
        <w:rPr>
          <w:shd w:val="clear" w:color="auto" w:fill="FFFFFF"/>
        </w:rPr>
        <w:t>, </w:t>
      </w:r>
      <w:r>
        <w:rPr>
          <w:i/>
          <w:iCs/>
          <w:shd w:val="clear" w:color="auto" w:fill="FFFFFF"/>
        </w:rPr>
        <w:t>38</w:t>
      </w:r>
      <w:r>
        <w:rPr>
          <w:shd w:val="clear" w:color="auto" w:fill="FFFFFF"/>
        </w:rPr>
        <w:t>, 973.</w:t>
      </w:r>
    </w:p>
    <w:p w:rsidR="0001073B" w:rsidRPr="00973E8C" w:rsidRDefault="0001073B" w:rsidP="0001073B">
      <w:pPr>
        <w:ind w:left="720" w:hanging="720"/>
      </w:pPr>
      <w:r>
        <w:rPr>
          <w:shd w:val="clear" w:color="auto" w:fill="FFFFFF"/>
        </w:rPr>
        <w:t>Wade, R. H. (2017). The American paradox: ideology of free markets and the hidden practice of directional thrust. </w:t>
      </w:r>
      <w:r>
        <w:rPr>
          <w:i/>
          <w:iCs/>
          <w:shd w:val="clear" w:color="auto" w:fill="FFFFFF"/>
        </w:rPr>
        <w:t>Cambridge Journal of Economics</w:t>
      </w:r>
      <w:r>
        <w:rPr>
          <w:shd w:val="clear" w:color="auto" w:fill="FFFFFF"/>
        </w:rPr>
        <w:t>, </w:t>
      </w:r>
      <w:r>
        <w:rPr>
          <w:i/>
          <w:iCs/>
          <w:shd w:val="clear" w:color="auto" w:fill="FFFFFF"/>
        </w:rPr>
        <w:t>41</w:t>
      </w:r>
      <w:r>
        <w:rPr>
          <w:shd w:val="clear" w:color="auto" w:fill="FFFFFF"/>
        </w:rPr>
        <w:t>(3), 859-880.</w:t>
      </w:r>
    </w:p>
    <w:p w:rsidR="00BB075F" w:rsidRPr="00BB075F" w:rsidRDefault="00BB075F" w:rsidP="00BB075F"/>
    <w:sectPr w:rsidR="00BB075F" w:rsidRPr="00BB075F" w:rsidSect="00BF372B">
      <w:headerReference w:type="default" r:id="rId9"/>
      <w:headerReference w:type="firs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2544" w:rsidRDefault="001E2544" w:rsidP="00B3188D">
      <w:pPr>
        <w:spacing w:after="0" w:line="240" w:lineRule="auto"/>
      </w:pPr>
      <w:r>
        <w:separator/>
      </w:r>
    </w:p>
  </w:endnote>
  <w:endnote w:type="continuationSeparator" w:id="0">
    <w:p w:rsidR="001E2544" w:rsidRDefault="001E2544" w:rsidP="00B318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2544" w:rsidRDefault="001E2544" w:rsidP="00B3188D">
      <w:pPr>
        <w:spacing w:after="0" w:line="240" w:lineRule="auto"/>
      </w:pPr>
      <w:r>
        <w:separator/>
      </w:r>
    </w:p>
  </w:footnote>
  <w:footnote w:type="continuationSeparator" w:id="0">
    <w:p w:rsidR="001E2544" w:rsidRDefault="001E2544" w:rsidP="00B318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24B88" w:rsidRDefault="00524B88">
    <w:pPr>
      <w:pStyle w:val="Header"/>
    </w:pPr>
    <w:r>
      <w:rPr>
        <w:noProof/>
      </w:rPr>
      <mc:AlternateContent>
        <mc:Choice Requires="wps">
          <w:drawing>
            <wp:anchor distT="0" distB="0" distL="114300" distR="114300" simplePos="0" relativeHeight="251660288" behindDoc="0" locked="0" layoutInCell="0" allowOverlap="1">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B88" w:rsidRDefault="00524B88" w:rsidP="00BF372B">
                          <w:pPr>
                            <w:spacing w:after="0" w:line="240" w:lineRule="auto"/>
                            <w:rPr>
                              <w:noProof/>
                            </w:rPr>
                          </w:pPr>
                          <w:r>
                            <w:t>ENVIRONMENTAL PROBLEM BROUGHT ABOUT BY MARKET FAILURE OF THE INDUSTRIAL SECTOR</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0" o:spid="_x0000_s1029"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" o:allowincell="f" filled="f" stroked="f">
              <v:textbox style="mso-fit-shape-to-text:t" inset=",0,,0">
                <w:txbxContent>
                  <w:p w:rsidR="00524B88" w:rsidRDefault="00524B88" w:rsidP="00BF372B">
                    <w:pPr>
                      <w:spacing w:after="0" w:line="240" w:lineRule="auto"/>
                      <w:rPr>
                        <w:noProof/>
                      </w:rPr>
                    </w:pPr>
                    <w:r>
                      <w:t>ENVIRONMENTAL PROBLEM BROUGHT ABOUT BY MARKET FAILURE OF THE INDUSTRIAL SECTOR</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rsidR="00524B88" w:rsidRDefault="00524B88">
                          <w:pPr>
                            <w:spacing w:after="0" w:line="240" w:lineRule="auto"/>
                            <w:rPr>
                              <w:color w:val="FFFFFF" w:themeColor="background1"/>
                            </w:rPr>
                          </w:pPr>
                          <w:r>
                            <w:fldChar w:fldCharType="begin"/>
                          </w:r>
                          <w:r>
                            <w:instrText xml:space="preserve"> PAGE   \* MERGEFORMAT </w:instrText>
                          </w:r>
                          <w:r>
                            <w:fldChar w:fldCharType="separate"/>
                          </w:r>
                          <w:r w:rsidR="00A45B76" w:rsidRPr="00A45B76">
                            <w:rPr>
                              <w:noProof/>
                              <w:color w:val="FFFFFF" w:themeColor="background1"/>
                            </w:rPr>
                            <w:t>4</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221" o:spid="_x0000_s1030"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rsidR="00524B88" w:rsidRDefault="00524B88">
                    <w:pPr>
                      <w:spacing w:after="0" w:line="240" w:lineRule="auto"/>
                      <w:rPr>
                        <w:color w:val="FFFFFF" w:themeColor="background1"/>
                      </w:rPr>
                    </w:pPr>
                    <w:r>
                      <w:fldChar w:fldCharType="begin"/>
                    </w:r>
                    <w:r>
                      <w:instrText xml:space="preserve"> PAGE   \* MERGEFORMAT </w:instrText>
                    </w:r>
                    <w:r>
                      <w:fldChar w:fldCharType="separate"/>
                    </w:r>
                    <w:r w:rsidR="00A45B76" w:rsidRPr="00A45B76">
                      <w:rPr>
                        <w:noProof/>
                        <w:color w:val="FFFFFF" w:themeColor="background1"/>
                      </w:rPr>
                      <w:t>4</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24B88" w:rsidRDefault="00524B88">
    <w:pPr>
      <w:pStyle w:val="Header"/>
    </w:pPr>
    <w:r>
      <w:t>Running head: ENVIRONMENTAL PROBLEM BROUGHT ABOUT BY MARKET FAILURE OF THE INDUSTRIAL SECTOR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6"/>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2570"/>
    <w:rsid w:val="000009FD"/>
    <w:rsid w:val="0001073B"/>
    <w:rsid w:val="00031A75"/>
    <w:rsid w:val="0003433C"/>
    <w:rsid w:val="000740E8"/>
    <w:rsid w:val="00086669"/>
    <w:rsid w:val="00097A78"/>
    <w:rsid w:val="000C0ADB"/>
    <w:rsid w:val="000C31CD"/>
    <w:rsid w:val="000C3BB3"/>
    <w:rsid w:val="001070F7"/>
    <w:rsid w:val="00117C04"/>
    <w:rsid w:val="00130D49"/>
    <w:rsid w:val="001311BC"/>
    <w:rsid w:val="00155BA7"/>
    <w:rsid w:val="001770E1"/>
    <w:rsid w:val="001A78C9"/>
    <w:rsid w:val="001C01F1"/>
    <w:rsid w:val="001C2337"/>
    <w:rsid w:val="001C51FF"/>
    <w:rsid w:val="001D4D5A"/>
    <w:rsid w:val="001E2544"/>
    <w:rsid w:val="001E6750"/>
    <w:rsid w:val="001F5EE3"/>
    <w:rsid w:val="002070DA"/>
    <w:rsid w:val="00210D5A"/>
    <w:rsid w:val="002130B0"/>
    <w:rsid w:val="002228E2"/>
    <w:rsid w:val="00240883"/>
    <w:rsid w:val="00244422"/>
    <w:rsid w:val="00245B34"/>
    <w:rsid w:val="00250C39"/>
    <w:rsid w:val="00265307"/>
    <w:rsid w:val="00265C2A"/>
    <w:rsid w:val="0027026C"/>
    <w:rsid w:val="002936ED"/>
    <w:rsid w:val="00295D41"/>
    <w:rsid w:val="0029692C"/>
    <w:rsid w:val="002A314B"/>
    <w:rsid w:val="002A3660"/>
    <w:rsid w:val="002A45A7"/>
    <w:rsid w:val="002C419D"/>
    <w:rsid w:val="002D26B7"/>
    <w:rsid w:val="002E63E0"/>
    <w:rsid w:val="002E72CB"/>
    <w:rsid w:val="00302BF1"/>
    <w:rsid w:val="00307ED5"/>
    <w:rsid w:val="00317429"/>
    <w:rsid w:val="00334CFD"/>
    <w:rsid w:val="00344ADD"/>
    <w:rsid w:val="00345001"/>
    <w:rsid w:val="00367E7D"/>
    <w:rsid w:val="0037273C"/>
    <w:rsid w:val="003752EE"/>
    <w:rsid w:val="0037608B"/>
    <w:rsid w:val="003975A6"/>
    <w:rsid w:val="003B789A"/>
    <w:rsid w:val="00425579"/>
    <w:rsid w:val="004B757C"/>
    <w:rsid w:val="004D7ED6"/>
    <w:rsid w:val="004E1770"/>
    <w:rsid w:val="004E23CA"/>
    <w:rsid w:val="004E6DA0"/>
    <w:rsid w:val="004F37B9"/>
    <w:rsid w:val="004F7C2F"/>
    <w:rsid w:val="005000C3"/>
    <w:rsid w:val="0052319E"/>
    <w:rsid w:val="00524B88"/>
    <w:rsid w:val="005468F3"/>
    <w:rsid w:val="00561904"/>
    <w:rsid w:val="0058501B"/>
    <w:rsid w:val="00596120"/>
    <w:rsid w:val="005A132E"/>
    <w:rsid w:val="005A1961"/>
    <w:rsid w:val="005A25AB"/>
    <w:rsid w:val="005F5F7B"/>
    <w:rsid w:val="005F6BCE"/>
    <w:rsid w:val="00603CED"/>
    <w:rsid w:val="00646CA9"/>
    <w:rsid w:val="00654B41"/>
    <w:rsid w:val="00693B0E"/>
    <w:rsid w:val="00697DD6"/>
    <w:rsid w:val="006B1B54"/>
    <w:rsid w:val="006C3CD4"/>
    <w:rsid w:val="006D6D9E"/>
    <w:rsid w:val="006E6048"/>
    <w:rsid w:val="006F74CF"/>
    <w:rsid w:val="00701857"/>
    <w:rsid w:val="007050A5"/>
    <w:rsid w:val="00711E4D"/>
    <w:rsid w:val="007425B3"/>
    <w:rsid w:val="0074292B"/>
    <w:rsid w:val="0074677F"/>
    <w:rsid w:val="00775189"/>
    <w:rsid w:val="007928DE"/>
    <w:rsid w:val="00796689"/>
    <w:rsid w:val="007A09DB"/>
    <w:rsid w:val="007A7896"/>
    <w:rsid w:val="007C00BC"/>
    <w:rsid w:val="007C666D"/>
    <w:rsid w:val="007D1E0D"/>
    <w:rsid w:val="008111EE"/>
    <w:rsid w:val="00820149"/>
    <w:rsid w:val="00831FCC"/>
    <w:rsid w:val="00834962"/>
    <w:rsid w:val="00844701"/>
    <w:rsid w:val="0085370C"/>
    <w:rsid w:val="0089016C"/>
    <w:rsid w:val="00896EA8"/>
    <w:rsid w:val="00897055"/>
    <w:rsid w:val="008A5D50"/>
    <w:rsid w:val="008E5CFE"/>
    <w:rsid w:val="009425EE"/>
    <w:rsid w:val="0094449A"/>
    <w:rsid w:val="00951686"/>
    <w:rsid w:val="00964756"/>
    <w:rsid w:val="00967A71"/>
    <w:rsid w:val="009723E0"/>
    <w:rsid w:val="00972B49"/>
    <w:rsid w:val="0097628B"/>
    <w:rsid w:val="00983BBE"/>
    <w:rsid w:val="00987566"/>
    <w:rsid w:val="009938F4"/>
    <w:rsid w:val="009B0DBC"/>
    <w:rsid w:val="009B2CCC"/>
    <w:rsid w:val="009B70B6"/>
    <w:rsid w:val="009C2A1C"/>
    <w:rsid w:val="009C7A51"/>
    <w:rsid w:val="009E0DEA"/>
    <w:rsid w:val="009F0F99"/>
    <w:rsid w:val="00A10E6B"/>
    <w:rsid w:val="00A2480B"/>
    <w:rsid w:val="00A24D71"/>
    <w:rsid w:val="00A258FD"/>
    <w:rsid w:val="00A3239E"/>
    <w:rsid w:val="00A33CD3"/>
    <w:rsid w:val="00A45B76"/>
    <w:rsid w:val="00A4686D"/>
    <w:rsid w:val="00A77EA4"/>
    <w:rsid w:val="00AA36F5"/>
    <w:rsid w:val="00AC5B98"/>
    <w:rsid w:val="00AD3D0A"/>
    <w:rsid w:val="00AE0864"/>
    <w:rsid w:val="00AE26B4"/>
    <w:rsid w:val="00AE60F8"/>
    <w:rsid w:val="00AF56A9"/>
    <w:rsid w:val="00B21BDA"/>
    <w:rsid w:val="00B30DFD"/>
    <w:rsid w:val="00B317AC"/>
    <w:rsid w:val="00B3188D"/>
    <w:rsid w:val="00B43138"/>
    <w:rsid w:val="00B577D6"/>
    <w:rsid w:val="00B62CD6"/>
    <w:rsid w:val="00B73192"/>
    <w:rsid w:val="00BA1FA4"/>
    <w:rsid w:val="00BB075F"/>
    <w:rsid w:val="00BC0CFB"/>
    <w:rsid w:val="00BC615F"/>
    <w:rsid w:val="00BE3C0A"/>
    <w:rsid w:val="00BF372B"/>
    <w:rsid w:val="00C1619C"/>
    <w:rsid w:val="00C17631"/>
    <w:rsid w:val="00C44165"/>
    <w:rsid w:val="00C55FFB"/>
    <w:rsid w:val="00C65EC5"/>
    <w:rsid w:val="00C83A45"/>
    <w:rsid w:val="00C850D3"/>
    <w:rsid w:val="00C87859"/>
    <w:rsid w:val="00C925DB"/>
    <w:rsid w:val="00CA187D"/>
    <w:rsid w:val="00CA3009"/>
    <w:rsid w:val="00CB6DBF"/>
    <w:rsid w:val="00CC7A4F"/>
    <w:rsid w:val="00CD1DF0"/>
    <w:rsid w:val="00D11499"/>
    <w:rsid w:val="00D14D9C"/>
    <w:rsid w:val="00D2679F"/>
    <w:rsid w:val="00D276E8"/>
    <w:rsid w:val="00D32570"/>
    <w:rsid w:val="00D60B36"/>
    <w:rsid w:val="00D60CAE"/>
    <w:rsid w:val="00D61D07"/>
    <w:rsid w:val="00D74B9D"/>
    <w:rsid w:val="00D753B6"/>
    <w:rsid w:val="00D77E0A"/>
    <w:rsid w:val="00D854D2"/>
    <w:rsid w:val="00D9433B"/>
    <w:rsid w:val="00DA3391"/>
    <w:rsid w:val="00DA6C21"/>
    <w:rsid w:val="00DE50E5"/>
    <w:rsid w:val="00E00EEF"/>
    <w:rsid w:val="00E22F55"/>
    <w:rsid w:val="00E5058E"/>
    <w:rsid w:val="00E50628"/>
    <w:rsid w:val="00E51524"/>
    <w:rsid w:val="00E56772"/>
    <w:rsid w:val="00E6263B"/>
    <w:rsid w:val="00E83CBB"/>
    <w:rsid w:val="00E84EE5"/>
    <w:rsid w:val="00E90B18"/>
    <w:rsid w:val="00E9394D"/>
    <w:rsid w:val="00E944E3"/>
    <w:rsid w:val="00EB4055"/>
    <w:rsid w:val="00EB6AF6"/>
    <w:rsid w:val="00EB7EC0"/>
    <w:rsid w:val="00EC329D"/>
    <w:rsid w:val="00EC3972"/>
    <w:rsid w:val="00EE716B"/>
    <w:rsid w:val="00F21027"/>
    <w:rsid w:val="00F60909"/>
    <w:rsid w:val="00F70AAF"/>
    <w:rsid w:val="00F83AAA"/>
    <w:rsid w:val="00F87E02"/>
    <w:rsid w:val="00FA07FE"/>
    <w:rsid w:val="00FA3AE6"/>
    <w:rsid w:val="00FA43F6"/>
    <w:rsid w:val="00FC4FCD"/>
    <w:rsid w:val="00FD0B2B"/>
    <w:rsid w:val="00FD70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C8BB702"/>
  <w15:chartTrackingRefBased/>
  <w15:docId w15:val="{0EACF727-DA7C-4501-9BFF-D392451E9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32570"/>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BF372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BF372B"/>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18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188D"/>
    <w:rPr>
      <w:rFonts w:ascii="Times New Roman" w:hAnsi="Times New Roman"/>
      <w:sz w:val="24"/>
    </w:rPr>
  </w:style>
  <w:style w:type="paragraph" w:styleId="Footer">
    <w:name w:val="footer"/>
    <w:basedOn w:val="Normal"/>
    <w:link w:val="FooterChar"/>
    <w:uiPriority w:val="99"/>
    <w:unhideWhenUsed/>
    <w:rsid w:val="00B318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188D"/>
    <w:rPr>
      <w:rFonts w:ascii="Times New Roman" w:hAnsi="Times New Roman"/>
      <w:sz w:val="24"/>
    </w:rPr>
  </w:style>
  <w:style w:type="character" w:customStyle="1" w:styleId="Heading1Char">
    <w:name w:val="Heading 1 Char"/>
    <w:basedOn w:val="DefaultParagraphFont"/>
    <w:link w:val="Heading1"/>
    <w:uiPriority w:val="9"/>
    <w:rsid w:val="00BF372B"/>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BF372B"/>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BF372B"/>
    <w:pPr>
      <w:spacing w:line="259" w:lineRule="auto"/>
      <w:jc w:val="left"/>
      <w:outlineLvl w:val="9"/>
    </w:pPr>
    <w:rPr>
      <w:rFonts w:asciiTheme="majorHAnsi" w:hAnsiTheme="majorHAnsi"/>
      <w:b w:val="0"/>
      <w:color w:val="2E74B5" w:themeColor="accent1" w:themeShade="BF"/>
      <w:sz w:val="32"/>
    </w:rPr>
  </w:style>
  <w:style w:type="paragraph" w:styleId="NoSpacing">
    <w:name w:val="No Spacing"/>
    <w:uiPriority w:val="1"/>
    <w:qFormat/>
    <w:rsid w:val="00BB075F"/>
    <w:pPr>
      <w:spacing w:after="0" w:line="240" w:lineRule="auto"/>
      <w:jc w:val="both"/>
    </w:pPr>
    <w:rPr>
      <w:rFonts w:ascii="Times New Roman" w:hAnsi="Times New Roman"/>
      <w:sz w:val="24"/>
    </w:rPr>
  </w:style>
  <w:style w:type="paragraph" w:styleId="TOC1">
    <w:name w:val="toc 1"/>
    <w:basedOn w:val="Normal"/>
    <w:next w:val="Normal"/>
    <w:autoRedefine/>
    <w:uiPriority w:val="39"/>
    <w:unhideWhenUsed/>
    <w:rsid w:val="0001073B"/>
    <w:pPr>
      <w:spacing w:after="100"/>
    </w:pPr>
  </w:style>
  <w:style w:type="character" w:styleId="Hyperlink">
    <w:name w:val="Hyperlink"/>
    <w:basedOn w:val="DefaultParagraphFont"/>
    <w:uiPriority w:val="99"/>
    <w:unhideWhenUsed/>
    <w:rsid w:val="0001073B"/>
    <w:rPr>
      <w:color w:val="0563C1" w:themeColor="hyperlink"/>
      <w:u w:val="single"/>
    </w:rPr>
  </w:style>
  <w:style w:type="paragraph" w:styleId="TOC2">
    <w:name w:val="toc 2"/>
    <w:basedOn w:val="Normal"/>
    <w:next w:val="Normal"/>
    <w:autoRedefine/>
    <w:uiPriority w:val="39"/>
    <w:unhideWhenUsed/>
    <w:rsid w:val="004E6DA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C9FD08-D102-40BC-B0C0-E04765183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3037</Words>
  <Characters>17312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Ishag Osman</cp:lastModifiedBy>
  <cp:revision>2</cp:revision>
  <dcterms:created xsi:type="dcterms:W3CDTF">2020-05-18T01:34:00Z</dcterms:created>
  <dcterms:modified xsi:type="dcterms:W3CDTF">2020-05-18T01:34:00Z</dcterms:modified>
</cp:coreProperties>
</file>