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99C142" w14:textId="77777777" w:rsidR="00B5257E" w:rsidRPr="000D5456" w:rsidRDefault="000754D7" w:rsidP="00C028C9">
      <w:pPr>
        <w:spacing w:before="240" w:after="240" w:line="360" w:lineRule="auto"/>
        <w:rPr>
          <w:b/>
          <w:color w:val="000000" w:themeColor="text1"/>
          <w:sz w:val="32"/>
          <w:szCs w:val="32"/>
        </w:rPr>
      </w:pPr>
      <w:r w:rsidRPr="000D5456">
        <w:rPr>
          <w:b/>
          <w:noProof/>
          <w:color w:val="000000" w:themeColor="text1"/>
          <w:sz w:val="32"/>
          <w:szCs w:val="32"/>
        </w:rPr>
        <w:drawing>
          <wp:inline distT="114300" distB="114300" distL="114300" distR="114300" wp14:anchorId="47A7E1AA" wp14:editId="0E891E3D">
            <wp:extent cx="1671638" cy="72454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671638" cy="724549"/>
                    </a:xfrm>
                    <a:prstGeom prst="rect">
                      <a:avLst/>
                    </a:prstGeom>
                    <a:ln/>
                  </pic:spPr>
                </pic:pic>
              </a:graphicData>
            </a:graphic>
          </wp:inline>
        </w:drawing>
      </w:r>
      <w:r w:rsidRPr="000D5456">
        <w:rPr>
          <w:b/>
          <w:color w:val="000000" w:themeColor="text1"/>
          <w:sz w:val="32"/>
          <w:szCs w:val="32"/>
        </w:rPr>
        <w:t xml:space="preserve"> </w:t>
      </w:r>
    </w:p>
    <w:p w14:paraId="4B97FAA9" w14:textId="77777777" w:rsidR="00B5257E" w:rsidRPr="000D5456" w:rsidRDefault="000754D7" w:rsidP="00C028C9">
      <w:pPr>
        <w:spacing w:before="240" w:after="240" w:line="360" w:lineRule="auto"/>
        <w:jc w:val="center"/>
        <w:rPr>
          <w:b/>
          <w:color w:val="000000" w:themeColor="text1"/>
          <w:sz w:val="28"/>
          <w:szCs w:val="28"/>
        </w:rPr>
      </w:pPr>
      <w:r w:rsidRPr="000D5456">
        <w:rPr>
          <w:b/>
          <w:color w:val="000000" w:themeColor="text1"/>
          <w:sz w:val="28"/>
          <w:szCs w:val="28"/>
        </w:rPr>
        <w:t>Academic Discipline of Hospitality and Tourism Management</w:t>
      </w:r>
    </w:p>
    <w:p w14:paraId="2077FEA3" w14:textId="77777777" w:rsidR="00B5257E" w:rsidRPr="000D5456" w:rsidRDefault="000754D7" w:rsidP="00C028C9">
      <w:pPr>
        <w:spacing w:before="240" w:after="240" w:line="360" w:lineRule="auto"/>
        <w:jc w:val="center"/>
        <w:rPr>
          <w:b/>
          <w:color w:val="000000" w:themeColor="text1"/>
          <w:sz w:val="28"/>
          <w:szCs w:val="28"/>
        </w:rPr>
      </w:pPr>
      <w:r w:rsidRPr="000D5456">
        <w:rPr>
          <w:b/>
          <w:color w:val="000000" w:themeColor="text1"/>
          <w:sz w:val="28"/>
          <w:szCs w:val="28"/>
        </w:rPr>
        <w:t>BA (Hons) International Hotel Management</w:t>
      </w:r>
    </w:p>
    <w:p w14:paraId="36707381" w14:textId="77777777" w:rsidR="00B5257E" w:rsidRPr="000D5456" w:rsidRDefault="000754D7" w:rsidP="00C028C9">
      <w:pPr>
        <w:spacing w:before="240" w:after="240" w:line="360" w:lineRule="auto"/>
        <w:jc w:val="center"/>
        <w:rPr>
          <w:b/>
          <w:color w:val="000000" w:themeColor="text1"/>
          <w:sz w:val="28"/>
          <w:szCs w:val="28"/>
        </w:rPr>
      </w:pPr>
      <w:r w:rsidRPr="000D5456">
        <w:rPr>
          <w:b/>
          <w:color w:val="000000" w:themeColor="text1"/>
          <w:sz w:val="28"/>
          <w:szCs w:val="28"/>
        </w:rPr>
        <w:t>BMIH5006</w:t>
      </w:r>
    </w:p>
    <w:p w14:paraId="130BEFDC" w14:textId="77777777" w:rsidR="00B5257E" w:rsidRPr="000D5456" w:rsidRDefault="000754D7" w:rsidP="00C028C9">
      <w:pPr>
        <w:spacing w:before="240" w:after="240" w:line="360" w:lineRule="auto"/>
        <w:jc w:val="center"/>
        <w:rPr>
          <w:b/>
          <w:color w:val="000000" w:themeColor="text1"/>
          <w:sz w:val="28"/>
          <w:szCs w:val="28"/>
        </w:rPr>
      </w:pPr>
      <w:r w:rsidRPr="000D5456">
        <w:rPr>
          <w:b/>
          <w:color w:val="000000" w:themeColor="text1"/>
          <w:sz w:val="28"/>
          <w:szCs w:val="28"/>
        </w:rPr>
        <w:t xml:space="preserve"> </w:t>
      </w:r>
    </w:p>
    <w:p w14:paraId="5A7617BB" w14:textId="13CC15EB" w:rsidR="00B5257E" w:rsidRPr="000D5456" w:rsidRDefault="000754D7" w:rsidP="009518EC">
      <w:pPr>
        <w:spacing w:before="240" w:after="240" w:line="360" w:lineRule="auto"/>
        <w:jc w:val="center"/>
        <w:rPr>
          <w:b/>
          <w:color w:val="000000" w:themeColor="text1"/>
          <w:sz w:val="28"/>
          <w:szCs w:val="28"/>
        </w:rPr>
      </w:pPr>
      <w:r w:rsidRPr="000D5456">
        <w:rPr>
          <w:b/>
          <w:color w:val="000000" w:themeColor="text1"/>
          <w:sz w:val="28"/>
          <w:szCs w:val="28"/>
        </w:rPr>
        <w:t>Sustainable Hospitality &amp; Tourism Management</w:t>
      </w:r>
      <w:r w:rsidR="009518EC">
        <w:rPr>
          <w:b/>
          <w:color w:val="000000" w:themeColor="text1"/>
          <w:sz w:val="28"/>
          <w:szCs w:val="28"/>
        </w:rPr>
        <w:t xml:space="preserve"> Report</w:t>
      </w:r>
      <w:r w:rsidRPr="000D5456">
        <w:rPr>
          <w:b/>
          <w:color w:val="000000" w:themeColor="text1"/>
          <w:sz w:val="28"/>
          <w:szCs w:val="28"/>
        </w:rPr>
        <w:t xml:space="preserve"> </w:t>
      </w:r>
    </w:p>
    <w:p w14:paraId="7F79384C" w14:textId="77777777" w:rsidR="00B5257E" w:rsidRPr="000D5456" w:rsidRDefault="000754D7" w:rsidP="00C028C9">
      <w:pPr>
        <w:spacing w:before="240" w:after="240" w:line="360" w:lineRule="auto"/>
        <w:jc w:val="center"/>
        <w:rPr>
          <w:b/>
          <w:color w:val="000000" w:themeColor="text1"/>
          <w:sz w:val="28"/>
          <w:szCs w:val="28"/>
        </w:rPr>
      </w:pPr>
      <w:r w:rsidRPr="000D5456">
        <w:rPr>
          <w:b/>
          <w:color w:val="000000" w:themeColor="text1"/>
          <w:sz w:val="28"/>
          <w:szCs w:val="28"/>
        </w:rPr>
        <w:t>Student Name: Constantin Macaran</w:t>
      </w:r>
    </w:p>
    <w:p w14:paraId="6871B3DE" w14:textId="73B0984C" w:rsidR="00B5257E" w:rsidRPr="000D5456" w:rsidRDefault="000754D7" w:rsidP="00C028C9">
      <w:pPr>
        <w:spacing w:before="240" w:after="240" w:line="360" w:lineRule="auto"/>
        <w:jc w:val="center"/>
        <w:rPr>
          <w:b/>
          <w:color w:val="000000" w:themeColor="text1"/>
          <w:sz w:val="28"/>
          <w:szCs w:val="28"/>
        </w:rPr>
      </w:pPr>
      <w:r w:rsidRPr="000D5456">
        <w:rPr>
          <w:b/>
          <w:color w:val="000000" w:themeColor="text1"/>
          <w:sz w:val="28"/>
          <w:szCs w:val="28"/>
        </w:rPr>
        <w:t xml:space="preserve">Student ID: </w:t>
      </w:r>
      <w:r w:rsidR="008274AB">
        <w:rPr>
          <w:b/>
          <w:color w:val="000000" w:themeColor="text1"/>
          <w:sz w:val="28"/>
          <w:szCs w:val="28"/>
        </w:rPr>
        <w:t>2008329</w:t>
      </w:r>
    </w:p>
    <w:p w14:paraId="6D0E3A04" w14:textId="77777777" w:rsidR="00B5257E" w:rsidRPr="000D5456" w:rsidRDefault="000754D7" w:rsidP="00C028C9">
      <w:pPr>
        <w:spacing w:before="240" w:after="240" w:line="360" w:lineRule="auto"/>
        <w:jc w:val="center"/>
        <w:rPr>
          <w:b/>
          <w:color w:val="000000" w:themeColor="text1"/>
          <w:sz w:val="28"/>
          <w:szCs w:val="28"/>
        </w:rPr>
      </w:pPr>
      <w:r w:rsidRPr="000D5456">
        <w:rPr>
          <w:b/>
          <w:color w:val="000000" w:themeColor="text1"/>
          <w:sz w:val="28"/>
          <w:szCs w:val="28"/>
        </w:rPr>
        <w:t>Lecturer: Scott James, Huw Thomas, Ruth Taylor Davies, Lisa-Marie Bassler</w:t>
      </w:r>
    </w:p>
    <w:p w14:paraId="6349D59C" w14:textId="77777777" w:rsidR="009518EC" w:rsidRPr="000D5456" w:rsidRDefault="009518EC" w:rsidP="00C028C9">
      <w:pPr>
        <w:spacing w:line="360" w:lineRule="auto"/>
        <w:jc w:val="center"/>
        <w:rPr>
          <w:b/>
          <w:color w:val="000000" w:themeColor="text1"/>
          <w:sz w:val="32"/>
          <w:szCs w:val="32"/>
        </w:rPr>
      </w:pPr>
    </w:p>
    <w:p w14:paraId="4E727699" w14:textId="77777777" w:rsidR="00B5257E" w:rsidRPr="000D5456" w:rsidRDefault="00B5257E" w:rsidP="00C028C9">
      <w:pPr>
        <w:spacing w:line="360" w:lineRule="auto"/>
        <w:jc w:val="center"/>
        <w:rPr>
          <w:b/>
          <w:color w:val="000000" w:themeColor="text1"/>
          <w:sz w:val="32"/>
          <w:szCs w:val="32"/>
        </w:rPr>
      </w:pPr>
    </w:p>
    <w:p w14:paraId="183CB7DB" w14:textId="77777777" w:rsidR="00B5257E" w:rsidRPr="000D5456" w:rsidRDefault="00B5257E" w:rsidP="00C028C9">
      <w:pPr>
        <w:spacing w:line="360" w:lineRule="auto"/>
        <w:jc w:val="center"/>
        <w:rPr>
          <w:b/>
          <w:color w:val="000000" w:themeColor="text1"/>
          <w:sz w:val="32"/>
          <w:szCs w:val="32"/>
        </w:rPr>
      </w:pPr>
    </w:p>
    <w:p w14:paraId="6C661217" w14:textId="77777777" w:rsidR="00B5257E" w:rsidRPr="000D5456" w:rsidRDefault="00B5257E" w:rsidP="00C028C9">
      <w:pPr>
        <w:spacing w:line="360" w:lineRule="auto"/>
        <w:jc w:val="center"/>
        <w:rPr>
          <w:b/>
          <w:color w:val="000000" w:themeColor="text1"/>
          <w:sz w:val="32"/>
          <w:szCs w:val="32"/>
        </w:rPr>
      </w:pPr>
    </w:p>
    <w:p w14:paraId="22D0EBC7" w14:textId="77777777" w:rsidR="00B5257E" w:rsidRPr="000D5456" w:rsidRDefault="00B5257E" w:rsidP="00C028C9">
      <w:pPr>
        <w:spacing w:line="360" w:lineRule="auto"/>
        <w:rPr>
          <w:color w:val="000000" w:themeColor="text1"/>
          <w:sz w:val="28"/>
          <w:szCs w:val="28"/>
        </w:rPr>
      </w:pPr>
    </w:p>
    <w:p w14:paraId="43F1E8AA" w14:textId="77777777" w:rsidR="00B5257E" w:rsidRPr="000D5456" w:rsidRDefault="000754D7" w:rsidP="00C028C9">
      <w:pPr>
        <w:spacing w:line="360" w:lineRule="auto"/>
        <w:rPr>
          <w:b/>
          <w:color w:val="000000" w:themeColor="text1"/>
          <w:sz w:val="24"/>
          <w:szCs w:val="24"/>
        </w:rPr>
      </w:pPr>
      <w:r w:rsidRPr="000D5456">
        <w:rPr>
          <w:color w:val="000000" w:themeColor="text1"/>
        </w:rPr>
        <w:br w:type="page"/>
      </w:r>
    </w:p>
    <w:p w14:paraId="3277A484" w14:textId="77777777" w:rsidR="00B5257E" w:rsidRPr="000D5456" w:rsidRDefault="000754D7" w:rsidP="00C028C9">
      <w:pPr>
        <w:spacing w:line="360" w:lineRule="auto"/>
        <w:jc w:val="center"/>
        <w:rPr>
          <w:b/>
          <w:color w:val="000000" w:themeColor="text1"/>
          <w:sz w:val="24"/>
          <w:szCs w:val="24"/>
        </w:rPr>
      </w:pPr>
      <w:r w:rsidRPr="000D5456">
        <w:rPr>
          <w:b/>
          <w:color w:val="000000" w:themeColor="text1"/>
          <w:sz w:val="24"/>
          <w:szCs w:val="24"/>
        </w:rPr>
        <w:t>Executive Summary</w:t>
      </w:r>
    </w:p>
    <w:p w14:paraId="01E065D6" w14:textId="790063FD" w:rsidR="00FF4B2C" w:rsidRPr="000D5456" w:rsidRDefault="000754D7" w:rsidP="00C028C9">
      <w:pPr>
        <w:spacing w:line="360" w:lineRule="auto"/>
        <w:jc w:val="both"/>
        <w:rPr>
          <w:color w:val="000000" w:themeColor="text1"/>
          <w:sz w:val="24"/>
          <w:szCs w:val="24"/>
        </w:rPr>
      </w:pPr>
      <w:r w:rsidRPr="000D5456">
        <w:rPr>
          <w:color w:val="000000" w:themeColor="text1"/>
          <w:sz w:val="24"/>
          <w:szCs w:val="24"/>
        </w:rPr>
        <w:t xml:space="preserve">The acceleration of eco-friendly movement to meet sustainable tourism is an essential concern in the contemporary era of environmental damage and pollution which is supposed to affect the hospitality sector in turn. This study demonstrates the implementation of </w:t>
      </w:r>
      <w:r w:rsidRPr="000D5456">
        <w:rPr>
          <w:color w:val="000000" w:themeColor="text1"/>
          <w:sz w:val="24"/>
          <w:szCs w:val="24"/>
          <w:highlight w:val="white"/>
        </w:rPr>
        <w:t>improving urban mobility, monitoring environmental indicators,</w:t>
      </w:r>
      <w:r w:rsidRPr="000D5456">
        <w:rPr>
          <w:color w:val="000000" w:themeColor="text1"/>
          <w:sz w:val="24"/>
          <w:szCs w:val="24"/>
        </w:rPr>
        <w:t xml:space="preserve"> and building credibility and trust, for better economic diversification.</w:t>
      </w:r>
      <w:r w:rsidR="00AB5C32" w:rsidRPr="000D5456">
        <w:rPr>
          <w:color w:val="000000" w:themeColor="text1"/>
          <w:sz w:val="24"/>
          <w:szCs w:val="24"/>
        </w:rPr>
        <w:t xml:space="preserve"> The report aims to demonstrate the significance of understanding sustainability in the tourism industry of the UK. It has also illustrated the advantages and disadvantages of sustainability integration. It has also evaluated the need for eco-certification and sustainable accreditation in tourism companies.</w:t>
      </w:r>
    </w:p>
    <w:p w14:paraId="1F9625AA" w14:textId="77777777" w:rsidR="00FF4B2C" w:rsidRPr="000D5456" w:rsidRDefault="00FF4B2C" w:rsidP="00C028C9">
      <w:pPr>
        <w:spacing w:line="360" w:lineRule="auto"/>
        <w:rPr>
          <w:color w:val="000000" w:themeColor="text1"/>
          <w:sz w:val="24"/>
          <w:szCs w:val="24"/>
        </w:rPr>
      </w:pPr>
      <w:r w:rsidRPr="000D5456">
        <w:rPr>
          <w:color w:val="000000" w:themeColor="text1"/>
          <w:sz w:val="24"/>
          <w:szCs w:val="24"/>
        </w:rPr>
        <w:br w:type="page"/>
      </w:r>
    </w:p>
    <w:sdt>
      <w:sdtPr>
        <w:rPr>
          <w:rFonts w:ascii="Arial" w:eastAsia="Arial" w:hAnsi="Arial" w:cs="Arial"/>
          <w:color w:val="000000" w:themeColor="text1"/>
          <w:sz w:val="22"/>
          <w:szCs w:val="22"/>
          <w:lang w:val="en" w:eastAsia="en-IN" w:bidi="bn-IN"/>
        </w:rPr>
        <w:id w:val="1097131222"/>
        <w:docPartObj>
          <w:docPartGallery w:val="Table of Contents"/>
          <w:docPartUnique/>
        </w:docPartObj>
      </w:sdtPr>
      <w:sdtEndPr>
        <w:rPr>
          <w:b/>
          <w:bCs/>
          <w:noProof/>
        </w:rPr>
      </w:sdtEndPr>
      <w:sdtContent>
        <w:p w14:paraId="40B54C9A" w14:textId="7A300EBC" w:rsidR="00FF4B2C" w:rsidRPr="000D5456" w:rsidRDefault="00FF4B2C" w:rsidP="00C028C9">
          <w:pPr>
            <w:pStyle w:val="TOCHeading"/>
            <w:spacing w:line="360" w:lineRule="auto"/>
            <w:jc w:val="center"/>
            <w:rPr>
              <w:rFonts w:ascii="Times New Roman" w:hAnsi="Times New Roman" w:cs="Times New Roman"/>
              <w:b/>
              <w:bCs/>
              <w:color w:val="000000" w:themeColor="text1"/>
              <w:sz w:val="28"/>
              <w:szCs w:val="28"/>
            </w:rPr>
          </w:pPr>
          <w:r w:rsidRPr="000D5456">
            <w:rPr>
              <w:rFonts w:ascii="Times New Roman" w:hAnsi="Times New Roman" w:cs="Times New Roman"/>
              <w:b/>
              <w:bCs/>
              <w:color w:val="000000" w:themeColor="text1"/>
              <w:sz w:val="28"/>
              <w:szCs w:val="28"/>
            </w:rPr>
            <w:t>Table of Contents</w:t>
          </w:r>
        </w:p>
        <w:p w14:paraId="7232A10E" w14:textId="42AC35E9" w:rsidR="00FF4B2C" w:rsidRPr="000D5456" w:rsidRDefault="00FF4B2C" w:rsidP="00C028C9">
          <w:pPr>
            <w:pStyle w:val="TOC1"/>
            <w:tabs>
              <w:tab w:val="right" w:leader="dot" w:pos="9016"/>
            </w:tabs>
            <w:spacing w:line="360" w:lineRule="auto"/>
            <w:jc w:val="both"/>
            <w:rPr>
              <w:noProof/>
              <w:color w:val="000000" w:themeColor="text1"/>
              <w:sz w:val="24"/>
              <w:szCs w:val="32"/>
            </w:rPr>
          </w:pPr>
          <w:r w:rsidRPr="000D5456">
            <w:rPr>
              <w:color w:val="000000" w:themeColor="text1"/>
            </w:rPr>
            <w:fldChar w:fldCharType="begin"/>
          </w:r>
          <w:r w:rsidRPr="000D5456">
            <w:rPr>
              <w:color w:val="000000" w:themeColor="text1"/>
            </w:rPr>
            <w:instrText xml:space="preserve"> TOC \o "1-3" \h \z \u </w:instrText>
          </w:r>
          <w:r w:rsidRPr="000D5456">
            <w:rPr>
              <w:color w:val="000000" w:themeColor="text1"/>
            </w:rPr>
            <w:fldChar w:fldCharType="separate"/>
          </w:r>
          <w:hyperlink w:anchor="_Toc165030029" w:history="1">
            <w:r w:rsidRPr="000D5456">
              <w:rPr>
                <w:rStyle w:val="Hyperlink"/>
                <w:noProof/>
                <w:color w:val="000000" w:themeColor="text1"/>
                <w:sz w:val="24"/>
                <w:szCs w:val="32"/>
              </w:rPr>
              <w:t>Introduction</w:t>
            </w:r>
            <w:r w:rsidRPr="000D5456">
              <w:rPr>
                <w:noProof/>
                <w:webHidden/>
                <w:color w:val="000000" w:themeColor="text1"/>
                <w:sz w:val="24"/>
                <w:szCs w:val="32"/>
              </w:rPr>
              <w:tab/>
            </w:r>
            <w:r w:rsidRPr="000D5456">
              <w:rPr>
                <w:noProof/>
                <w:webHidden/>
                <w:color w:val="000000" w:themeColor="text1"/>
                <w:sz w:val="24"/>
                <w:szCs w:val="32"/>
              </w:rPr>
              <w:fldChar w:fldCharType="begin"/>
            </w:r>
            <w:r w:rsidRPr="000D5456">
              <w:rPr>
                <w:noProof/>
                <w:webHidden/>
                <w:color w:val="000000" w:themeColor="text1"/>
                <w:sz w:val="24"/>
                <w:szCs w:val="32"/>
              </w:rPr>
              <w:instrText xml:space="preserve"> PAGEREF _Toc165030029 \h </w:instrText>
            </w:r>
            <w:r w:rsidRPr="000D5456">
              <w:rPr>
                <w:noProof/>
                <w:webHidden/>
                <w:color w:val="000000" w:themeColor="text1"/>
                <w:sz w:val="24"/>
                <w:szCs w:val="32"/>
              </w:rPr>
            </w:r>
            <w:r w:rsidRPr="000D5456">
              <w:rPr>
                <w:noProof/>
                <w:webHidden/>
                <w:color w:val="000000" w:themeColor="text1"/>
                <w:sz w:val="24"/>
                <w:szCs w:val="32"/>
              </w:rPr>
              <w:fldChar w:fldCharType="separate"/>
            </w:r>
            <w:r w:rsidR="0084366F">
              <w:rPr>
                <w:noProof/>
                <w:webHidden/>
                <w:color w:val="000000" w:themeColor="text1"/>
                <w:sz w:val="24"/>
                <w:szCs w:val="32"/>
              </w:rPr>
              <w:t>4</w:t>
            </w:r>
            <w:r w:rsidRPr="000D5456">
              <w:rPr>
                <w:noProof/>
                <w:webHidden/>
                <w:color w:val="000000" w:themeColor="text1"/>
                <w:sz w:val="24"/>
                <w:szCs w:val="32"/>
              </w:rPr>
              <w:fldChar w:fldCharType="end"/>
            </w:r>
          </w:hyperlink>
        </w:p>
        <w:p w14:paraId="1B59843C" w14:textId="5B7937DA" w:rsidR="00FF4B2C" w:rsidRPr="000D5456" w:rsidRDefault="0012233E" w:rsidP="00C028C9">
          <w:pPr>
            <w:pStyle w:val="TOC1"/>
            <w:tabs>
              <w:tab w:val="right" w:leader="dot" w:pos="9016"/>
            </w:tabs>
            <w:spacing w:line="360" w:lineRule="auto"/>
            <w:jc w:val="both"/>
            <w:rPr>
              <w:noProof/>
              <w:color w:val="000000" w:themeColor="text1"/>
              <w:sz w:val="24"/>
              <w:szCs w:val="32"/>
            </w:rPr>
          </w:pPr>
          <w:hyperlink w:anchor="_Toc165030030" w:history="1">
            <w:r w:rsidR="00FF4B2C" w:rsidRPr="000D5456">
              <w:rPr>
                <w:rStyle w:val="Hyperlink"/>
                <w:noProof/>
                <w:color w:val="000000" w:themeColor="text1"/>
                <w:sz w:val="24"/>
                <w:szCs w:val="32"/>
              </w:rPr>
              <w:t>Understanding Sustainability in Tourism and Hospitality</w:t>
            </w:r>
            <w:r w:rsidR="00FF4B2C" w:rsidRPr="000D5456">
              <w:rPr>
                <w:noProof/>
                <w:webHidden/>
                <w:color w:val="000000" w:themeColor="text1"/>
                <w:sz w:val="24"/>
                <w:szCs w:val="32"/>
              </w:rPr>
              <w:tab/>
            </w:r>
            <w:r w:rsidR="00FF4B2C" w:rsidRPr="000D5456">
              <w:rPr>
                <w:noProof/>
                <w:webHidden/>
                <w:color w:val="000000" w:themeColor="text1"/>
                <w:sz w:val="24"/>
                <w:szCs w:val="32"/>
              </w:rPr>
              <w:fldChar w:fldCharType="begin"/>
            </w:r>
            <w:r w:rsidR="00FF4B2C" w:rsidRPr="000D5456">
              <w:rPr>
                <w:noProof/>
                <w:webHidden/>
                <w:color w:val="000000" w:themeColor="text1"/>
                <w:sz w:val="24"/>
                <w:szCs w:val="32"/>
              </w:rPr>
              <w:instrText xml:space="preserve"> PAGEREF _Toc165030030 \h </w:instrText>
            </w:r>
            <w:r w:rsidR="00FF4B2C" w:rsidRPr="000D5456">
              <w:rPr>
                <w:noProof/>
                <w:webHidden/>
                <w:color w:val="000000" w:themeColor="text1"/>
                <w:sz w:val="24"/>
                <w:szCs w:val="32"/>
              </w:rPr>
            </w:r>
            <w:r w:rsidR="00FF4B2C" w:rsidRPr="000D5456">
              <w:rPr>
                <w:noProof/>
                <w:webHidden/>
                <w:color w:val="000000" w:themeColor="text1"/>
                <w:sz w:val="24"/>
                <w:szCs w:val="32"/>
              </w:rPr>
              <w:fldChar w:fldCharType="separate"/>
            </w:r>
            <w:r w:rsidR="0084366F">
              <w:rPr>
                <w:noProof/>
                <w:webHidden/>
                <w:color w:val="000000" w:themeColor="text1"/>
                <w:sz w:val="24"/>
                <w:szCs w:val="32"/>
              </w:rPr>
              <w:t>5</w:t>
            </w:r>
            <w:r w:rsidR="00FF4B2C" w:rsidRPr="000D5456">
              <w:rPr>
                <w:noProof/>
                <w:webHidden/>
                <w:color w:val="000000" w:themeColor="text1"/>
                <w:sz w:val="24"/>
                <w:szCs w:val="32"/>
              </w:rPr>
              <w:fldChar w:fldCharType="end"/>
            </w:r>
          </w:hyperlink>
        </w:p>
        <w:p w14:paraId="5432A5DF" w14:textId="6A97F531" w:rsidR="00FF4B2C" w:rsidRPr="000D5456" w:rsidRDefault="0012233E" w:rsidP="00C028C9">
          <w:pPr>
            <w:pStyle w:val="TOC1"/>
            <w:tabs>
              <w:tab w:val="right" w:leader="dot" w:pos="9016"/>
            </w:tabs>
            <w:spacing w:line="360" w:lineRule="auto"/>
            <w:jc w:val="both"/>
            <w:rPr>
              <w:noProof/>
              <w:color w:val="000000" w:themeColor="text1"/>
              <w:sz w:val="24"/>
              <w:szCs w:val="32"/>
            </w:rPr>
          </w:pPr>
          <w:hyperlink w:anchor="_Toc165030031" w:history="1">
            <w:r w:rsidR="00FF4B2C" w:rsidRPr="000D5456">
              <w:rPr>
                <w:rStyle w:val="Hyperlink"/>
                <w:noProof/>
                <w:color w:val="000000" w:themeColor="text1"/>
                <w:sz w:val="24"/>
                <w:szCs w:val="32"/>
              </w:rPr>
              <w:t>Eco-certification and sustainable accreditation</w:t>
            </w:r>
            <w:r w:rsidR="00FF4B2C" w:rsidRPr="000D5456">
              <w:rPr>
                <w:noProof/>
                <w:webHidden/>
                <w:color w:val="000000" w:themeColor="text1"/>
                <w:sz w:val="24"/>
                <w:szCs w:val="32"/>
              </w:rPr>
              <w:tab/>
            </w:r>
            <w:r w:rsidR="00FF4B2C" w:rsidRPr="000D5456">
              <w:rPr>
                <w:noProof/>
                <w:webHidden/>
                <w:color w:val="000000" w:themeColor="text1"/>
                <w:sz w:val="24"/>
                <w:szCs w:val="32"/>
              </w:rPr>
              <w:fldChar w:fldCharType="begin"/>
            </w:r>
            <w:r w:rsidR="00FF4B2C" w:rsidRPr="000D5456">
              <w:rPr>
                <w:noProof/>
                <w:webHidden/>
                <w:color w:val="000000" w:themeColor="text1"/>
                <w:sz w:val="24"/>
                <w:szCs w:val="32"/>
              </w:rPr>
              <w:instrText xml:space="preserve"> PAGEREF _Toc165030031 \h </w:instrText>
            </w:r>
            <w:r w:rsidR="00FF4B2C" w:rsidRPr="000D5456">
              <w:rPr>
                <w:noProof/>
                <w:webHidden/>
                <w:color w:val="000000" w:themeColor="text1"/>
                <w:sz w:val="24"/>
                <w:szCs w:val="32"/>
              </w:rPr>
            </w:r>
            <w:r w:rsidR="00FF4B2C" w:rsidRPr="000D5456">
              <w:rPr>
                <w:noProof/>
                <w:webHidden/>
                <w:color w:val="000000" w:themeColor="text1"/>
                <w:sz w:val="24"/>
                <w:szCs w:val="32"/>
              </w:rPr>
              <w:fldChar w:fldCharType="separate"/>
            </w:r>
            <w:r w:rsidR="0084366F">
              <w:rPr>
                <w:noProof/>
                <w:webHidden/>
                <w:color w:val="000000" w:themeColor="text1"/>
                <w:sz w:val="24"/>
                <w:szCs w:val="32"/>
              </w:rPr>
              <w:t>5</w:t>
            </w:r>
            <w:r w:rsidR="00FF4B2C" w:rsidRPr="000D5456">
              <w:rPr>
                <w:noProof/>
                <w:webHidden/>
                <w:color w:val="000000" w:themeColor="text1"/>
                <w:sz w:val="24"/>
                <w:szCs w:val="32"/>
              </w:rPr>
              <w:fldChar w:fldCharType="end"/>
            </w:r>
          </w:hyperlink>
        </w:p>
        <w:p w14:paraId="36123F11" w14:textId="1EB10EB0" w:rsidR="00FF4B2C" w:rsidRPr="000D5456" w:rsidRDefault="0012233E" w:rsidP="00C028C9">
          <w:pPr>
            <w:pStyle w:val="TOC1"/>
            <w:tabs>
              <w:tab w:val="right" w:leader="dot" w:pos="9016"/>
            </w:tabs>
            <w:spacing w:line="360" w:lineRule="auto"/>
            <w:jc w:val="both"/>
            <w:rPr>
              <w:noProof/>
              <w:color w:val="000000" w:themeColor="text1"/>
              <w:sz w:val="24"/>
              <w:szCs w:val="32"/>
            </w:rPr>
          </w:pPr>
          <w:hyperlink w:anchor="_Toc165030032" w:history="1">
            <w:r w:rsidR="00FF4B2C" w:rsidRPr="000D5456">
              <w:rPr>
                <w:rStyle w:val="Hyperlink"/>
                <w:noProof/>
                <w:color w:val="000000" w:themeColor="text1"/>
                <w:sz w:val="24"/>
                <w:szCs w:val="32"/>
              </w:rPr>
              <w:t xml:space="preserve">Benefits and Challenges of </w:t>
            </w:r>
            <w:r w:rsidR="008274AB">
              <w:rPr>
                <w:rStyle w:val="Hyperlink"/>
                <w:noProof/>
                <w:color w:val="000000" w:themeColor="text1"/>
                <w:sz w:val="24"/>
                <w:szCs w:val="32"/>
              </w:rPr>
              <w:t>Sustainability</w:t>
            </w:r>
            <w:r w:rsidR="00FF4B2C" w:rsidRPr="000D5456">
              <w:rPr>
                <w:rStyle w:val="Hyperlink"/>
                <w:noProof/>
                <w:color w:val="000000" w:themeColor="text1"/>
                <w:sz w:val="24"/>
                <w:szCs w:val="32"/>
              </w:rPr>
              <w:t xml:space="preserve"> Integration</w:t>
            </w:r>
            <w:r w:rsidR="00FF4B2C" w:rsidRPr="000D5456">
              <w:rPr>
                <w:noProof/>
                <w:webHidden/>
                <w:color w:val="000000" w:themeColor="text1"/>
                <w:sz w:val="24"/>
                <w:szCs w:val="32"/>
              </w:rPr>
              <w:tab/>
            </w:r>
            <w:r w:rsidR="00FF4B2C" w:rsidRPr="000D5456">
              <w:rPr>
                <w:noProof/>
                <w:webHidden/>
                <w:color w:val="000000" w:themeColor="text1"/>
                <w:sz w:val="24"/>
                <w:szCs w:val="32"/>
              </w:rPr>
              <w:fldChar w:fldCharType="begin"/>
            </w:r>
            <w:r w:rsidR="00FF4B2C" w:rsidRPr="000D5456">
              <w:rPr>
                <w:noProof/>
                <w:webHidden/>
                <w:color w:val="000000" w:themeColor="text1"/>
                <w:sz w:val="24"/>
                <w:szCs w:val="32"/>
              </w:rPr>
              <w:instrText xml:space="preserve"> PAGEREF _Toc165030032 \h </w:instrText>
            </w:r>
            <w:r w:rsidR="00FF4B2C" w:rsidRPr="000D5456">
              <w:rPr>
                <w:noProof/>
                <w:webHidden/>
                <w:color w:val="000000" w:themeColor="text1"/>
                <w:sz w:val="24"/>
                <w:szCs w:val="32"/>
              </w:rPr>
            </w:r>
            <w:r w:rsidR="00FF4B2C" w:rsidRPr="000D5456">
              <w:rPr>
                <w:noProof/>
                <w:webHidden/>
                <w:color w:val="000000" w:themeColor="text1"/>
                <w:sz w:val="24"/>
                <w:szCs w:val="32"/>
              </w:rPr>
              <w:fldChar w:fldCharType="separate"/>
            </w:r>
            <w:r w:rsidR="0084366F">
              <w:rPr>
                <w:noProof/>
                <w:webHidden/>
                <w:color w:val="000000" w:themeColor="text1"/>
                <w:sz w:val="24"/>
                <w:szCs w:val="32"/>
              </w:rPr>
              <w:t>6</w:t>
            </w:r>
            <w:r w:rsidR="00FF4B2C" w:rsidRPr="000D5456">
              <w:rPr>
                <w:noProof/>
                <w:webHidden/>
                <w:color w:val="000000" w:themeColor="text1"/>
                <w:sz w:val="24"/>
                <w:szCs w:val="32"/>
              </w:rPr>
              <w:fldChar w:fldCharType="end"/>
            </w:r>
          </w:hyperlink>
        </w:p>
        <w:p w14:paraId="750A4DF5" w14:textId="793E68DF" w:rsidR="00FF4B2C" w:rsidRPr="000D5456" w:rsidRDefault="0012233E" w:rsidP="00C028C9">
          <w:pPr>
            <w:pStyle w:val="TOC1"/>
            <w:tabs>
              <w:tab w:val="right" w:leader="dot" w:pos="9016"/>
            </w:tabs>
            <w:spacing w:line="360" w:lineRule="auto"/>
            <w:jc w:val="both"/>
            <w:rPr>
              <w:noProof/>
              <w:color w:val="000000" w:themeColor="text1"/>
              <w:sz w:val="24"/>
              <w:szCs w:val="32"/>
            </w:rPr>
          </w:pPr>
          <w:hyperlink w:anchor="_Toc165030033" w:history="1">
            <w:r w:rsidR="00FF4B2C" w:rsidRPr="000D5456">
              <w:rPr>
                <w:rStyle w:val="Hyperlink"/>
                <w:noProof/>
                <w:color w:val="000000" w:themeColor="text1"/>
                <w:sz w:val="24"/>
                <w:szCs w:val="32"/>
              </w:rPr>
              <w:t>Sustainable Good Practice in Tourism and Hospitality</w:t>
            </w:r>
            <w:r w:rsidR="00FF4B2C" w:rsidRPr="000D5456">
              <w:rPr>
                <w:noProof/>
                <w:webHidden/>
                <w:color w:val="000000" w:themeColor="text1"/>
                <w:sz w:val="24"/>
                <w:szCs w:val="32"/>
              </w:rPr>
              <w:tab/>
            </w:r>
            <w:r w:rsidR="00FF4B2C" w:rsidRPr="000D5456">
              <w:rPr>
                <w:noProof/>
                <w:webHidden/>
                <w:color w:val="000000" w:themeColor="text1"/>
                <w:sz w:val="24"/>
                <w:szCs w:val="32"/>
              </w:rPr>
              <w:fldChar w:fldCharType="begin"/>
            </w:r>
            <w:r w:rsidR="00FF4B2C" w:rsidRPr="000D5456">
              <w:rPr>
                <w:noProof/>
                <w:webHidden/>
                <w:color w:val="000000" w:themeColor="text1"/>
                <w:sz w:val="24"/>
                <w:szCs w:val="32"/>
              </w:rPr>
              <w:instrText xml:space="preserve"> PAGEREF _Toc165030033 \h </w:instrText>
            </w:r>
            <w:r w:rsidR="00FF4B2C" w:rsidRPr="000D5456">
              <w:rPr>
                <w:noProof/>
                <w:webHidden/>
                <w:color w:val="000000" w:themeColor="text1"/>
                <w:sz w:val="24"/>
                <w:szCs w:val="32"/>
              </w:rPr>
            </w:r>
            <w:r w:rsidR="00FF4B2C" w:rsidRPr="000D5456">
              <w:rPr>
                <w:noProof/>
                <w:webHidden/>
                <w:color w:val="000000" w:themeColor="text1"/>
                <w:sz w:val="24"/>
                <w:szCs w:val="32"/>
              </w:rPr>
              <w:fldChar w:fldCharType="separate"/>
            </w:r>
            <w:r w:rsidR="0084366F">
              <w:rPr>
                <w:noProof/>
                <w:webHidden/>
                <w:color w:val="000000" w:themeColor="text1"/>
                <w:sz w:val="24"/>
                <w:szCs w:val="32"/>
              </w:rPr>
              <w:t>8</w:t>
            </w:r>
            <w:r w:rsidR="00FF4B2C" w:rsidRPr="000D5456">
              <w:rPr>
                <w:noProof/>
                <w:webHidden/>
                <w:color w:val="000000" w:themeColor="text1"/>
                <w:sz w:val="24"/>
                <w:szCs w:val="32"/>
              </w:rPr>
              <w:fldChar w:fldCharType="end"/>
            </w:r>
          </w:hyperlink>
        </w:p>
        <w:p w14:paraId="275DA797" w14:textId="097BB0B2" w:rsidR="00FF4B2C" w:rsidRPr="000D5456" w:rsidRDefault="0012233E" w:rsidP="00C028C9">
          <w:pPr>
            <w:pStyle w:val="TOC1"/>
            <w:tabs>
              <w:tab w:val="right" w:leader="dot" w:pos="9016"/>
            </w:tabs>
            <w:spacing w:line="360" w:lineRule="auto"/>
            <w:jc w:val="both"/>
            <w:rPr>
              <w:noProof/>
              <w:color w:val="000000" w:themeColor="text1"/>
              <w:sz w:val="24"/>
              <w:szCs w:val="32"/>
            </w:rPr>
          </w:pPr>
          <w:hyperlink w:anchor="_Toc165030034" w:history="1">
            <w:r w:rsidR="00FF4B2C" w:rsidRPr="000D5456">
              <w:rPr>
                <w:rStyle w:val="Hyperlink"/>
                <w:noProof/>
                <w:color w:val="000000" w:themeColor="text1"/>
                <w:sz w:val="24"/>
                <w:szCs w:val="32"/>
              </w:rPr>
              <w:t>Sustainable Urban Development through Rural, Coastal, and Urban Tourism</w:t>
            </w:r>
            <w:r w:rsidR="00FF4B2C" w:rsidRPr="000D5456">
              <w:rPr>
                <w:noProof/>
                <w:webHidden/>
                <w:color w:val="000000" w:themeColor="text1"/>
                <w:sz w:val="24"/>
                <w:szCs w:val="32"/>
              </w:rPr>
              <w:tab/>
            </w:r>
            <w:r w:rsidR="00FF4B2C" w:rsidRPr="000D5456">
              <w:rPr>
                <w:noProof/>
                <w:webHidden/>
                <w:color w:val="000000" w:themeColor="text1"/>
                <w:sz w:val="24"/>
                <w:szCs w:val="32"/>
              </w:rPr>
              <w:fldChar w:fldCharType="begin"/>
            </w:r>
            <w:r w:rsidR="00FF4B2C" w:rsidRPr="000D5456">
              <w:rPr>
                <w:noProof/>
                <w:webHidden/>
                <w:color w:val="000000" w:themeColor="text1"/>
                <w:sz w:val="24"/>
                <w:szCs w:val="32"/>
              </w:rPr>
              <w:instrText xml:space="preserve"> PAGEREF _Toc165030034 \h </w:instrText>
            </w:r>
            <w:r w:rsidR="00FF4B2C" w:rsidRPr="000D5456">
              <w:rPr>
                <w:noProof/>
                <w:webHidden/>
                <w:color w:val="000000" w:themeColor="text1"/>
                <w:sz w:val="24"/>
                <w:szCs w:val="32"/>
              </w:rPr>
            </w:r>
            <w:r w:rsidR="00FF4B2C" w:rsidRPr="000D5456">
              <w:rPr>
                <w:noProof/>
                <w:webHidden/>
                <w:color w:val="000000" w:themeColor="text1"/>
                <w:sz w:val="24"/>
                <w:szCs w:val="32"/>
              </w:rPr>
              <w:fldChar w:fldCharType="separate"/>
            </w:r>
            <w:r w:rsidR="0084366F">
              <w:rPr>
                <w:noProof/>
                <w:webHidden/>
                <w:color w:val="000000" w:themeColor="text1"/>
                <w:sz w:val="24"/>
                <w:szCs w:val="32"/>
              </w:rPr>
              <w:t>9</w:t>
            </w:r>
            <w:r w:rsidR="00FF4B2C" w:rsidRPr="000D5456">
              <w:rPr>
                <w:noProof/>
                <w:webHidden/>
                <w:color w:val="000000" w:themeColor="text1"/>
                <w:sz w:val="24"/>
                <w:szCs w:val="32"/>
              </w:rPr>
              <w:fldChar w:fldCharType="end"/>
            </w:r>
          </w:hyperlink>
        </w:p>
        <w:p w14:paraId="4EF321CC" w14:textId="041F1C11" w:rsidR="00FF4B2C" w:rsidRPr="000D5456" w:rsidRDefault="0012233E" w:rsidP="00C028C9">
          <w:pPr>
            <w:pStyle w:val="TOC1"/>
            <w:tabs>
              <w:tab w:val="right" w:leader="dot" w:pos="9016"/>
            </w:tabs>
            <w:spacing w:line="360" w:lineRule="auto"/>
            <w:jc w:val="both"/>
            <w:rPr>
              <w:noProof/>
              <w:color w:val="000000" w:themeColor="text1"/>
              <w:sz w:val="24"/>
              <w:szCs w:val="32"/>
            </w:rPr>
          </w:pPr>
          <w:hyperlink w:anchor="_Toc165030035" w:history="1">
            <w:r w:rsidR="00FF4B2C" w:rsidRPr="000D5456">
              <w:rPr>
                <w:rStyle w:val="Hyperlink"/>
                <w:noProof/>
                <w:color w:val="000000" w:themeColor="text1"/>
                <w:sz w:val="24"/>
                <w:szCs w:val="32"/>
              </w:rPr>
              <w:t>Sustainable Transport Solutions for Tourism</w:t>
            </w:r>
            <w:r w:rsidR="00FF4B2C" w:rsidRPr="000D5456">
              <w:rPr>
                <w:noProof/>
                <w:webHidden/>
                <w:color w:val="000000" w:themeColor="text1"/>
                <w:sz w:val="24"/>
                <w:szCs w:val="32"/>
              </w:rPr>
              <w:tab/>
            </w:r>
            <w:r w:rsidR="00FF4B2C" w:rsidRPr="000D5456">
              <w:rPr>
                <w:noProof/>
                <w:webHidden/>
                <w:color w:val="000000" w:themeColor="text1"/>
                <w:sz w:val="24"/>
                <w:szCs w:val="32"/>
              </w:rPr>
              <w:fldChar w:fldCharType="begin"/>
            </w:r>
            <w:r w:rsidR="00FF4B2C" w:rsidRPr="000D5456">
              <w:rPr>
                <w:noProof/>
                <w:webHidden/>
                <w:color w:val="000000" w:themeColor="text1"/>
                <w:sz w:val="24"/>
                <w:szCs w:val="32"/>
              </w:rPr>
              <w:instrText xml:space="preserve"> PAGEREF _Toc165030035 \h </w:instrText>
            </w:r>
            <w:r w:rsidR="00FF4B2C" w:rsidRPr="000D5456">
              <w:rPr>
                <w:noProof/>
                <w:webHidden/>
                <w:color w:val="000000" w:themeColor="text1"/>
                <w:sz w:val="24"/>
                <w:szCs w:val="32"/>
              </w:rPr>
            </w:r>
            <w:r w:rsidR="00FF4B2C" w:rsidRPr="000D5456">
              <w:rPr>
                <w:noProof/>
                <w:webHidden/>
                <w:color w:val="000000" w:themeColor="text1"/>
                <w:sz w:val="24"/>
                <w:szCs w:val="32"/>
              </w:rPr>
              <w:fldChar w:fldCharType="separate"/>
            </w:r>
            <w:r w:rsidR="0084366F">
              <w:rPr>
                <w:noProof/>
                <w:webHidden/>
                <w:color w:val="000000" w:themeColor="text1"/>
                <w:sz w:val="24"/>
                <w:szCs w:val="32"/>
              </w:rPr>
              <w:t>10</w:t>
            </w:r>
            <w:r w:rsidR="00FF4B2C" w:rsidRPr="000D5456">
              <w:rPr>
                <w:noProof/>
                <w:webHidden/>
                <w:color w:val="000000" w:themeColor="text1"/>
                <w:sz w:val="24"/>
                <w:szCs w:val="32"/>
              </w:rPr>
              <w:fldChar w:fldCharType="end"/>
            </w:r>
          </w:hyperlink>
        </w:p>
        <w:p w14:paraId="6064760F" w14:textId="75637595" w:rsidR="00FF4B2C" w:rsidRPr="000D5456" w:rsidRDefault="0012233E" w:rsidP="00C028C9">
          <w:pPr>
            <w:pStyle w:val="TOC1"/>
            <w:tabs>
              <w:tab w:val="right" w:leader="dot" w:pos="9016"/>
            </w:tabs>
            <w:spacing w:line="360" w:lineRule="auto"/>
            <w:jc w:val="both"/>
            <w:rPr>
              <w:noProof/>
              <w:color w:val="000000" w:themeColor="text1"/>
              <w:sz w:val="24"/>
              <w:szCs w:val="32"/>
            </w:rPr>
          </w:pPr>
          <w:hyperlink w:anchor="_Toc165030036" w:history="1">
            <w:r w:rsidR="00FF4B2C" w:rsidRPr="000D5456">
              <w:rPr>
                <w:rStyle w:val="Hyperlink"/>
                <w:noProof/>
                <w:color w:val="000000" w:themeColor="text1"/>
                <w:sz w:val="24"/>
                <w:szCs w:val="32"/>
              </w:rPr>
              <w:t>The future of sustainability in the hotel and hospitality industry</w:t>
            </w:r>
            <w:r w:rsidR="00FF4B2C" w:rsidRPr="000D5456">
              <w:rPr>
                <w:noProof/>
                <w:webHidden/>
                <w:color w:val="000000" w:themeColor="text1"/>
                <w:sz w:val="24"/>
                <w:szCs w:val="32"/>
              </w:rPr>
              <w:tab/>
            </w:r>
            <w:r w:rsidR="00FF4B2C" w:rsidRPr="000D5456">
              <w:rPr>
                <w:noProof/>
                <w:webHidden/>
                <w:color w:val="000000" w:themeColor="text1"/>
                <w:sz w:val="24"/>
                <w:szCs w:val="32"/>
              </w:rPr>
              <w:fldChar w:fldCharType="begin"/>
            </w:r>
            <w:r w:rsidR="00FF4B2C" w:rsidRPr="000D5456">
              <w:rPr>
                <w:noProof/>
                <w:webHidden/>
                <w:color w:val="000000" w:themeColor="text1"/>
                <w:sz w:val="24"/>
                <w:szCs w:val="32"/>
              </w:rPr>
              <w:instrText xml:space="preserve"> PAGEREF _Toc165030036 \h </w:instrText>
            </w:r>
            <w:r w:rsidR="00FF4B2C" w:rsidRPr="000D5456">
              <w:rPr>
                <w:noProof/>
                <w:webHidden/>
                <w:color w:val="000000" w:themeColor="text1"/>
                <w:sz w:val="24"/>
                <w:szCs w:val="32"/>
              </w:rPr>
            </w:r>
            <w:r w:rsidR="00FF4B2C" w:rsidRPr="000D5456">
              <w:rPr>
                <w:noProof/>
                <w:webHidden/>
                <w:color w:val="000000" w:themeColor="text1"/>
                <w:sz w:val="24"/>
                <w:szCs w:val="32"/>
              </w:rPr>
              <w:fldChar w:fldCharType="separate"/>
            </w:r>
            <w:r w:rsidR="0084366F">
              <w:rPr>
                <w:noProof/>
                <w:webHidden/>
                <w:color w:val="000000" w:themeColor="text1"/>
                <w:sz w:val="24"/>
                <w:szCs w:val="32"/>
              </w:rPr>
              <w:t>11</w:t>
            </w:r>
            <w:r w:rsidR="00FF4B2C" w:rsidRPr="000D5456">
              <w:rPr>
                <w:noProof/>
                <w:webHidden/>
                <w:color w:val="000000" w:themeColor="text1"/>
                <w:sz w:val="24"/>
                <w:szCs w:val="32"/>
              </w:rPr>
              <w:fldChar w:fldCharType="end"/>
            </w:r>
          </w:hyperlink>
        </w:p>
        <w:p w14:paraId="09120D52" w14:textId="2C424D34" w:rsidR="00FF4B2C" w:rsidRPr="000D5456" w:rsidRDefault="0012233E" w:rsidP="00C028C9">
          <w:pPr>
            <w:pStyle w:val="TOC1"/>
            <w:tabs>
              <w:tab w:val="right" w:leader="dot" w:pos="9016"/>
            </w:tabs>
            <w:spacing w:line="360" w:lineRule="auto"/>
            <w:jc w:val="both"/>
            <w:rPr>
              <w:noProof/>
              <w:color w:val="000000" w:themeColor="text1"/>
              <w:sz w:val="24"/>
              <w:szCs w:val="32"/>
            </w:rPr>
          </w:pPr>
          <w:hyperlink w:anchor="_Toc165030037" w:history="1">
            <w:r w:rsidR="00FF4B2C" w:rsidRPr="000D5456">
              <w:rPr>
                <w:rStyle w:val="Hyperlink"/>
                <w:noProof/>
                <w:color w:val="000000" w:themeColor="text1"/>
                <w:sz w:val="24"/>
                <w:szCs w:val="32"/>
              </w:rPr>
              <w:t>Conclusion</w:t>
            </w:r>
            <w:r w:rsidR="00FF4B2C" w:rsidRPr="000D5456">
              <w:rPr>
                <w:noProof/>
                <w:webHidden/>
                <w:color w:val="000000" w:themeColor="text1"/>
                <w:sz w:val="24"/>
                <w:szCs w:val="32"/>
              </w:rPr>
              <w:tab/>
            </w:r>
            <w:r w:rsidR="00FF4B2C" w:rsidRPr="000D5456">
              <w:rPr>
                <w:noProof/>
                <w:webHidden/>
                <w:color w:val="000000" w:themeColor="text1"/>
                <w:sz w:val="24"/>
                <w:szCs w:val="32"/>
              </w:rPr>
              <w:fldChar w:fldCharType="begin"/>
            </w:r>
            <w:r w:rsidR="00FF4B2C" w:rsidRPr="000D5456">
              <w:rPr>
                <w:noProof/>
                <w:webHidden/>
                <w:color w:val="000000" w:themeColor="text1"/>
                <w:sz w:val="24"/>
                <w:szCs w:val="32"/>
              </w:rPr>
              <w:instrText xml:space="preserve"> PAGEREF _Toc165030037 \h </w:instrText>
            </w:r>
            <w:r w:rsidR="00FF4B2C" w:rsidRPr="000D5456">
              <w:rPr>
                <w:noProof/>
                <w:webHidden/>
                <w:color w:val="000000" w:themeColor="text1"/>
                <w:sz w:val="24"/>
                <w:szCs w:val="32"/>
              </w:rPr>
            </w:r>
            <w:r w:rsidR="00FF4B2C" w:rsidRPr="000D5456">
              <w:rPr>
                <w:noProof/>
                <w:webHidden/>
                <w:color w:val="000000" w:themeColor="text1"/>
                <w:sz w:val="24"/>
                <w:szCs w:val="32"/>
              </w:rPr>
              <w:fldChar w:fldCharType="separate"/>
            </w:r>
            <w:r w:rsidR="0084366F">
              <w:rPr>
                <w:noProof/>
                <w:webHidden/>
                <w:color w:val="000000" w:themeColor="text1"/>
                <w:sz w:val="24"/>
                <w:szCs w:val="32"/>
              </w:rPr>
              <w:t>12</w:t>
            </w:r>
            <w:r w:rsidR="00FF4B2C" w:rsidRPr="000D5456">
              <w:rPr>
                <w:noProof/>
                <w:webHidden/>
                <w:color w:val="000000" w:themeColor="text1"/>
                <w:sz w:val="24"/>
                <w:szCs w:val="32"/>
              </w:rPr>
              <w:fldChar w:fldCharType="end"/>
            </w:r>
          </w:hyperlink>
        </w:p>
        <w:p w14:paraId="1495BD89" w14:textId="56B37EE3" w:rsidR="00FF4B2C" w:rsidRPr="000D5456" w:rsidRDefault="0012233E" w:rsidP="00C028C9">
          <w:pPr>
            <w:pStyle w:val="TOC1"/>
            <w:tabs>
              <w:tab w:val="right" w:leader="dot" w:pos="9016"/>
            </w:tabs>
            <w:spacing w:line="360" w:lineRule="auto"/>
            <w:jc w:val="both"/>
            <w:rPr>
              <w:noProof/>
              <w:color w:val="000000" w:themeColor="text1"/>
            </w:rPr>
          </w:pPr>
          <w:hyperlink w:anchor="_Toc165030038" w:history="1">
            <w:r w:rsidR="00FF4B2C" w:rsidRPr="000D5456">
              <w:rPr>
                <w:rStyle w:val="Hyperlink"/>
                <w:noProof/>
                <w:color w:val="000000" w:themeColor="text1"/>
                <w:sz w:val="24"/>
                <w:szCs w:val="32"/>
                <w:lang w:val="en-US"/>
              </w:rPr>
              <w:t>References</w:t>
            </w:r>
            <w:r w:rsidR="00FF4B2C" w:rsidRPr="000D5456">
              <w:rPr>
                <w:noProof/>
                <w:webHidden/>
                <w:color w:val="000000" w:themeColor="text1"/>
                <w:sz w:val="24"/>
                <w:szCs w:val="32"/>
              </w:rPr>
              <w:tab/>
            </w:r>
            <w:r w:rsidR="00FF4B2C" w:rsidRPr="000D5456">
              <w:rPr>
                <w:noProof/>
                <w:webHidden/>
                <w:color w:val="000000" w:themeColor="text1"/>
                <w:sz w:val="24"/>
                <w:szCs w:val="32"/>
              </w:rPr>
              <w:fldChar w:fldCharType="begin"/>
            </w:r>
            <w:r w:rsidR="00FF4B2C" w:rsidRPr="000D5456">
              <w:rPr>
                <w:noProof/>
                <w:webHidden/>
                <w:color w:val="000000" w:themeColor="text1"/>
                <w:sz w:val="24"/>
                <w:szCs w:val="32"/>
              </w:rPr>
              <w:instrText xml:space="preserve"> PAGEREF _Toc165030038 \h </w:instrText>
            </w:r>
            <w:r w:rsidR="00FF4B2C" w:rsidRPr="000D5456">
              <w:rPr>
                <w:noProof/>
                <w:webHidden/>
                <w:color w:val="000000" w:themeColor="text1"/>
                <w:sz w:val="24"/>
                <w:szCs w:val="32"/>
              </w:rPr>
            </w:r>
            <w:r w:rsidR="00FF4B2C" w:rsidRPr="000D5456">
              <w:rPr>
                <w:noProof/>
                <w:webHidden/>
                <w:color w:val="000000" w:themeColor="text1"/>
                <w:sz w:val="24"/>
                <w:szCs w:val="32"/>
              </w:rPr>
              <w:fldChar w:fldCharType="separate"/>
            </w:r>
            <w:r w:rsidR="0084366F">
              <w:rPr>
                <w:noProof/>
                <w:webHidden/>
                <w:color w:val="000000" w:themeColor="text1"/>
                <w:sz w:val="24"/>
                <w:szCs w:val="32"/>
              </w:rPr>
              <w:t>13</w:t>
            </w:r>
            <w:r w:rsidR="00FF4B2C" w:rsidRPr="000D5456">
              <w:rPr>
                <w:noProof/>
                <w:webHidden/>
                <w:color w:val="000000" w:themeColor="text1"/>
                <w:sz w:val="24"/>
                <w:szCs w:val="32"/>
              </w:rPr>
              <w:fldChar w:fldCharType="end"/>
            </w:r>
          </w:hyperlink>
        </w:p>
        <w:p w14:paraId="06488119" w14:textId="0B2DE17C" w:rsidR="00FF4B2C" w:rsidRPr="000D5456" w:rsidRDefault="00FF4B2C" w:rsidP="00C028C9">
          <w:pPr>
            <w:spacing w:line="360" w:lineRule="auto"/>
            <w:rPr>
              <w:color w:val="000000" w:themeColor="text1"/>
            </w:rPr>
          </w:pPr>
          <w:r w:rsidRPr="000D5456">
            <w:rPr>
              <w:b/>
              <w:bCs/>
              <w:noProof/>
              <w:color w:val="000000" w:themeColor="text1"/>
            </w:rPr>
            <w:fldChar w:fldCharType="end"/>
          </w:r>
        </w:p>
      </w:sdtContent>
    </w:sdt>
    <w:p w14:paraId="32EF1EDD" w14:textId="18AF7E8A" w:rsidR="00B5257E" w:rsidRPr="000D5456" w:rsidRDefault="000754D7" w:rsidP="00C028C9">
      <w:pPr>
        <w:spacing w:line="360" w:lineRule="auto"/>
        <w:jc w:val="both"/>
        <w:rPr>
          <w:b/>
          <w:color w:val="000000" w:themeColor="text1"/>
          <w:sz w:val="24"/>
          <w:szCs w:val="24"/>
        </w:rPr>
      </w:pPr>
      <w:r w:rsidRPr="000D5456">
        <w:rPr>
          <w:color w:val="000000" w:themeColor="text1"/>
        </w:rPr>
        <w:br w:type="page"/>
      </w:r>
    </w:p>
    <w:p w14:paraId="1A7FE5FF" w14:textId="77777777" w:rsidR="00B5257E" w:rsidRPr="000D5456" w:rsidRDefault="000754D7" w:rsidP="00C028C9">
      <w:pPr>
        <w:pStyle w:val="Heading1"/>
        <w:rPr>
          <w:color w:val="000000" w:themeColor="text1"/>
        </w:rPr>
      </w:pPr>
      <w:bookmarkStart w:id="0" w:name="_Toc165030029"/>
      <w:r w:rsidRPr="000D5456">
        <w:rPr>
          <w:color w:val="000000" w:themeColor="text1"/>
        </w:rPr>
        <w:t>Introduction</w:t>
      </w:r>
      <w:bookmarkEnd w:id="0"/>
      <w:r w:rsidRPr="000D5456">
        <w:rPr>
          <w:color w:val="000000" w:themeColor="text1"/>
        </w:rPr>
        <w:t xml:space="preserve"> </w:t>
      </w:r>
    </w:p>
    <w:p w14:paraId="37A715B8" w14:textId="77777777" w:rsidR="00B5257E" w:rsidRPr="000D5456" w:rsidRDefault="000754D7" w:rsidP="00C028C9">
      <w:pPr>
        <w:spacing w:line="360" w:lineRule="auto"/>
        <w:jc w:val="both"/>
        <w:rPr>
          <w:b/>
          <w:color w:val="000000" w:themeColor="text1"/>
          <w:sz w:val="24"/>
          <w:szCs w:val="24"/>
        </w:rPr>
      </w:pPr>
      <w:r w:rsidRPr="000D5456">
        <w:rPr>
          <w:color w:val="000000" w:themeColor="text1"/>
          <w:sz w:val="24"/>
          <w:szCs w:val="24"/>
        </w:rPr>
        <w:t>The increased environmental concern has propelled sustainable thinking in several industries, among which the hospitality sector contributes towards ecological conservation. Maintaining guest satisfaction with eco-friendly accommodations is important, which drives community engagement for better sustainable practices. This study demonstrates a brief understanding of sustainability, eco-certification, sustainable accreditation, sustainability integration benefits and challenges, and sustainable good practices in tourism and hospitality. Sustainable urban development through rural, coastal, and urban tourism has been demonstrated to align with the concept of sustainable transport solutions. The future of sustainability in the hotel and hospitality industry has been predicted in this study which accommodates significant opportunities for the mutual development of environmental and tourism.</w:t>
      </w:r>
    </w:p>
    <w:p w14:paraId="6F11B43B" w14:textId="77777777" w:rsidR="00C2392E" w:rsidRPr="00426AFA" w:rsidRDefault="00C2392E" w:rsidP="00C028C9">
      <w:pPr>
        <w:spacing w:line="360" w:lineRule="auto"/>
        <w:rPr>
          <w:b/>
          <w:color w:val="000000" w:themeColor="text1"/>
          <w:sz w:val="24"/>
          <w:szCs w:val="24"/>
        </w:rPr>
      </w:pPr>
      <w:bookmarkStart w:id="1" w:name="_Toc165030030"/>
      <w:r>
        <w:rPr>
          <w:color w:val="000000" w:themeColor="text1"/>
        </w:rPr>
        <w:br w:type="page"/>
      </w:r>
    </w:p>
    <w:p w14:paraId="410FDC91" w14:textId="1CC28FC2" w:rsidR="00B5257E" w:rsidRPr="00426AFA" w:rsidRDefault="000754D7" w:rsidP="00C028C9">
      <w:pPr>
        <w:pStyle w:val="Heading1"/>
        <w:rPr>
          <w:color w:val="000000" w:themeColor="text1"/>
        </w:rPr>
      </w:pPr>
      <w:r w:rsidRPr="00426AFA">
        <w:rPr>
          <w:color w:val="000000" w:themeColor="text1"/>
        </w:rPr>
        <w:t>Understanding Sustainability in Tourism and Hospitality</w:t>
      </w:r>
      <w:bookmarkEnd w:id="1"/>
      <w:r w:rsidRPr="00426AFA">
        <w:rPr>
          <w:color w:val="000000" w:themeColor="text1"/>
        </w:rPr>
        <w:t xml:space="preserve"> </w:t>
      </w:r>
    </w:p>
    <w:p w14:paraId="17B840B0" w14:textId="08B6CAF5" w:rsidR="00AB5C32" w:rsidRPr="00426AFA" w:rsidRDefault="00AB5C32" w:rsidP="00C028C9">
      <w:pPr>
        <w:pStyle w:val="Normal1"/>
        <w:spacing w:line="360" w:lineRule="auto"/>
        <w:jc w:val="both"/>
        <w:rPr>
          <w:color w:val="000000" w:themeColor="text1"/>
          <w:sz w:val="24"/>
          <w:szCs w:val="24"/>
          <w:lang w:val="en-GB"/>
        </w:rPr>
      </w:pPr>
      <w:r w:rsidRPr="00426AFA">
        <w:rPr>
          <w:color w:val="000000" w:themeColor="text1"/>
          <w:sz w:val="24"/>
          <w:szCs w:val="24"/>
          <w:lang w:val="en-GB"/>
        </w:rPr>
        <w:t xml:space="preserve">Fundamentally, sustainability in this sense refers to maintaining the profitable future of tourist-related businesses and establishments while reconciling the requirements of people of all ages. Through the promotion of ethical management assets techniques, green tourism aims to reduce energy use and pollution (Pereira-Moliner </w:t>
      </w:r>
      <w:r w:rsidRPr="00426AFA">
        <w:rPr>
          <w:i/>
          <w:color w:val="000000" w:themeColor="text1"/>
          <w:sz w:val="24"/>
          <w:szCs w:val="24"/>
          <w:lang w:val="en-GB"/>
        </w:rPr>
        <w:t>et al.</w:t>
      </w:r>
      <w:r w:rsidRPr="00426AFA">
        <w:rPr>
          <w:color w:val="000000" w:themeColor="text1"/>
          <w:sz w:val="24"/>
          <w:szCs w:val="24"/>
          <w:lang w:val="en-GB"/>
        </w:rPr>
        <w:t xml:space="preserve"> 2021). </w:t>
      </w:r>
      <w:r w:rsidR="003C01B2" w:rsidRPr="00426AFA">
        <w:rPr>
          <w:color w:val="000000" w:themeColor="text1"/>
          <w:sz w:val="24"/>
          <w:szCs w:val="24"/>
          <w:lang w:val="en-GB"/>
        </w:rPr>
        <w:t xml:space="preserve">Soho </w:t>
      </w:r>
      <w:r w:rsidR="008274AB" w:rsidRPr="00426AFA">
        <w:rPr>
          <w:color w:val="000000" w:themeColor="text1"/>
          <w:sz w:val="24"/>
          <w:szCs w:val="24"/>
          <w:lang w:val="en-GB"/>
        </w:rPr>
        <w:t>House</w:t>
      </w:r>
      <w:r w:rsidR="003C01B2" w:rsidRPr="00426AFA">
        <w:rPr>
          <w:color w:val="000000" w:themeColor="text1"/>
          <w:sz w:val="24"/>
          <w:szCs w:val="24"/>
          <w:lang w:val="en-GB"/>
        </w:rPr>
        <w:t xml:space="preserve"> is a good example of a UK-based</w:t>
      </w:r>
      <w:r w:rsidR="00571C2F" w:rsidRPr="00426AFA">
        <w:rPr>
          <w:color w:val="000000" w:themeColor="text1"/>
          <w:sz w:val="24"/>
          <w:szCs w:val="24"/>
          <w:lang w:val="en-GB"/>
        </w:rPr>
        <w:t xml:space="preserve"> hotel chain</w:t>
      </w:r>
      <w:r w:rsidR="008A6508" w:rsidRPr="00426AFA">
        <w:rPr>
          <w:color w:val="000000" w:themeColor="text1"/>
          <w:sz w:val="24"/>
          <w:szCs w:val="24"/>
          <w:lang w:val="en-GB"/>
        </w:rPr>
        <w:t xml:space="preserve"> </w:t>
      </w:r>
      <w:r w:rsidR="009A7BD2" w:rsidRPr="00426AFA">
        <w:rPr>
          <w:color w:val="000000" w:themeColor="text1"/>
          <w:sz w:val="24"/>
          <w:szCs w:val="24"/>
          <w:lang w:val="en-GB"/>
        </w:rPr>
        <w:t>that</w:t>
      </w:r>
      <w:r w:rsidR="00571C2F" w:rsidRPr="00426AFA">
        <w:rPr>
          <w:color w:val="000000" w:themeColor="text1"/>
          <w:sz w:val="24"/>
          <w:szCs w:val="24"/>
          <w:lang w:val="en-GB"/>
        </w:rPr>
        <w:t xml:space="preserve"> understands the need for ethical</w:t>
      </w:r>
      <w:r w:rsidR="0065374B" w:rsidRPr="00426AFA">
        <w:rPr>
          <w:color w:val="000000" w:themeColor="text1"/>
          <w:sz w:val="24"/>
          <w:szCs w:val="24"/>
          <w:lang w:val="en-GB"/>
        </w:rPr>
        <w:t xml:space="preserve"> waste management and employing green tourism practices within </w:t>
      </w:r>
      <w:r w:rsidR="009A7BD2" w:rsidRPr="00426AFA">
        <w:rPr>
          <w:color w:val="000000" w:themeColor="text1"/>
          <w:sz w:val="24"/>
          <w:szCs w:val="24"/>
          <w:lang w:val="en-GB"/>
        </w:rPr>
        <w:t>its</w:t>
      </w:r>
      <w:r w:rsidR="0065374B" w:rsidRPr="00426AFA">
        <w:rPr>
          <w:color w:val="000000" w:themeColor="text1"/>
          <w:sz w:val="24"/>
          <w:szCs w:val="24"/>
          <w:lang w:val="en-GB"/>
        </w:rPr>
        <w:t xml:space="preserve"> operations. </w:t>
      </w:r>
      <w:r w:rsidRPr="00426AFA">
        <w:rPr>
          <w:color w:val="000000" w:themeColor="text1"/>
          <w:sz w:val="24"/>
          <w:szCs w:val="24"/>
          <w:lang w:val="en-GB"/>
        </w:rPr>
        <w:t>Programmes for responsible tourism place a high value on civic engagement and participation, promoting positive interactions between visitors, locals, and companies.</w:t>
      </w:r>
    </w:p>
    <w:p w14:paraId="12964F98" w14:textId="75D582F3" w:rsidR="00AB5C32" w:rsidRPr="00426AFA" w:rsidRDefault="008274AB" w:rsidP="00C028C9">
      <w:pPr>
        <w:pStyle w:val="Normal1"/>
        <w:spacing w:line="360" w:lineRule="auto"/>
        <w:jc w:val="both"/>
        <w:rPr>
          <w:color w:val="000000" w:themeColor="text1"/>
          <w:sz w:val="24"/>
          <w:szCs w:val="24"/>
          <w:lang w:val="en-GB"/>
        </w:rPr>
      </w:pPr>
      <w:r w:rsidRPr="00426AFA">
        <w:rPr>
          <w:color w:val="000000" w:themeColor="text1"/>
          <w:sz w:val="24"/>
          <w:szCs w:val="24"/>
          <w:lang w:val="en-GB"/>
        </w:rPr>
        <w:t>To</w:t>
      </w:r>
      <w:r w:rsidR="00AB5C32" w:rsidRPr="00426AFA">
        <w:rPr>
          <w:color w:val="000000" w:themeColor="text1"/>
          <w:sz w:val="24"/>
          <w:szCs w:val="24"/>
          <w:lang w:val="en-GB"/>
        </w:rPr>
        <w:t xml:space="preserve"> prevent the exhaustion of assets and harm, sustainability—which is the intentional utilisation of resources—is essential to the hotel sector. Development for hospitality organisations hinges on their ability to protect the historical and environmental features which draw travellers to their locations. </w:t>
      </w:r>
      <w:r w:rsidR="005861C4" w:rsidRPr="00426AFA">
        <w:rPr>
          <w:color w:val="000000" w:themeColor="text1"/>
          <w:sz w:val="24"/>
          <w:szCs w:val="24"/>
          <w:lang w:val="en-GB"/>
        </w:rPr>
        <w:t>The Landmark</w:t>
      </w:r>
      <w:r w:rsidR="00B760EC" w:rsidRPr="00426AFA">
        <w:rPr>
          <w:color w:val="000000" w:themeColor="text1"/>
          <w:sz w:val="24"/>
          <w:szCs w:val="24"/>
          <w:lang w:val="en-GB"/>
        </w:rPr>
        <w:t xml:space="preserve"> London is a hotel in the UK </w:t>
      </w:r>
      <w:r w:rsidRPr="00426AFA">
        <w:rPr>
          <w:color w:val="000000" w:themeColor="text1"/>
          <w:sz w:val="24"/>
          <w:szCs w:val="24"/>
          <w:lang w:val="en-GB"/>
        </w:rPr>
        <w:t>that</w:t>
      </w:r>
      <w:r w:rsidR="00D312E8" w:rsidRPr="00426AFA">
        <w:rPr>
          <w:color w:val="000000" w:themeColor="text1"/>
          <w:sz w:val="24"/>
          <w:szCs w:val="24"/>
          <w:lang w:val="en-GB"/>
        </w:rPr>
        <w:t xml:space="preserve"> values the protection of historical places. </w:t>
      </w:r>
      <w:r w:rsidR="00AB5C32" w:rsidRPr="00426AFA">
        <w:rPr>
          <w:color w:val="000000" w:themeColor="text1"/>
          <w:sz w:val="24"/>
          <w:szCs w:val="24"/>
          <w:lang w:val="en-GB"/>
        </w:rPr>
        <w:t>There are repercussions for failure to do so. The resources of the environment and culture are the lifeblood of travel, drawing travellers and serving as the primary engine for the industry's expansion and advancement.</w:t>
      </w:r>
    </w:p>
    <w:p w14:paraId="2B2A7ADD" w14:textId="0B71E3D9" w:rsidR="00AB5C32" w:rsidRPr="00426AFA" w:rsidRDefault="00AB5C32" w:rsidP="00C028C9">
      <w:pPr>
        <w:pStyle w:val="Normal1"/>
        <w:spacing w:line="360" w:lineRule="auto"/>
        <w:jc w:val="both"/>
        <w:rPr>
          <w:color w:val="000000" w:themeColor="text1"/>
          <w:sz w:val="24"/>
          <w:szCs w:val="24"/>
          <w:lang w:val="en-GB"/>
        </w:rPr>
      </w:pPr>
      <w:r w:rsidRPr="00426AFA">
        <w:rPr>
          <w:color w:val="000000" w:themeColor="text1"/>
          <w:sz w:val="24"/>
          <w:szCs w:val="24"/>
          <w:lang w:val="en-GB"/>
        </w:rPr>
        <w:t>Sustainable tourism preserves materials and uses them prudently to ensure that they continue to exist minimising the adverse effects and maximising the good effects of travelling as a profession. In addition to meeting the demands of tourists, businesses, and residents, it fully considers the financial, societal, and ecological implications.</w:t>
      </w:r>
      <w:r w:rsidR="008B4893" w:rsidRPr="00426AFA">
        <w:rPr>
          <w:color w:val="000000" w:themeColor="text1"/>
          <w:sz w:val="24"/>
          <w:szCs w:val="24"/>
          <w:lang w:val="en-GB"/>
        </w:rPr>
        <w:t xml:space="preserve"> Accor </w:t>
      </w:r>
      <w:r w:rsidR="001B4A90" w:rsidRPr="00426AFA">
        <w:rPr>
          <w:color w:val="000000" w:themeColor="text1"/>
          <w:sz w:val="24"/>
          <w:szCs w:val="24"/>
          <w:lang w:val="en-GB"/>
        </w:rPr>
        <w:t xml:space="preserve">is a globally recognised hotel that often employs green practices to minimise </w:t>
      </w:r>
      <w:r w:rsidR="008274AB" w:rsidRPr="00426AFA">
        <w:rPr>
          <w:color w:val="000000" w:themeColor="text1"/>
          <w:sz w:val="24"/>
          <w:szCs w:val="24"/>
          <w:lang w:val="en-GB"/>
        </w:rPr>
        <w:t>its</w:t>
      </w:r>
      <w:r w:rsidR="001B4A90" w:rsidRPr="00426AFA">
        <w:rPr>
          <w:color w:val="000000" w:themeColor="text1"/>
          <w:sz w:val="24"/>
          <w:szCs w:val="24"/>
          <w:lang w:val="en-GB"/>
        </w:rPr>
        <w:t xml:space="preserve"> </w:t>
      </w:r>
      <w:r w:rsidR="000754D7" w:rsidRPr="00426AFA">
        <w:rPr>
          <w:color w:val="000000" w:themeColor="text1"/>
          <w:sz w:val="24"/>
          <w:szCs w:val="24"/>
          <w:lang w:val="en-GB"/>
        </w:rPr>
        <w:t xml:space="preserve">carbon emission impact. </w:t>
      </w:r>
      <w:r w:rsidRPr="00426AFA">
        <w:rPr>
          <w:color w:val="000000" w:themeColor="text1"/>
          <w:sz w:val="24"/>
          <w:szCs w:val="24"/>
          <w:lang w:val="en-GB"/>
        </w:rPr>
        <w:t>The marketplace's breadth encompasses lodging and accommodations, tour operators, dining establishments, and conveyance. With $9.0 billion in overall sales in 2022, the UK ecotourism industry grew at a compound annual growth rate of 2.2% from 2017 to 2022 (Global.com. 2023).</w:t>
      </w:r>
    </w:p>
    <w:p w14:paraId="188D89CF" w14:textId="5A15AA94" w:rsidR="00B5257E" w:rsidRPr="00426AFA" w:rsidRDefault="000754D7" w:rsidP="00C028C9">
      <w:pPr>
        <w:pStyle w:val="Heading1"/>
        <w:rPr>
          <w:color w:val="000000" w:themeColor="text1"/>
        </w:rPr>
      </w:pPr>
      <w:bookmarkStart w:id="2" w:name="_Toc165030031"/>
      <w:r w:rsidRPr="00426AFA">
        <w:rPr>
          <w:color w:val="000000" w:themeColor="text1"/>
        </w:rPr>
        <w:t>Eco-certification and sustainable accreditation</w:t>
      </w:r>
      <w:bookmarkEnd w:id="2"/>
      <w:r w:rsidRPr="00426AFA">
        <w:rPr>
          <w:color w:val="000000" w:themeColor="text1"/>
        </w:rPr>
        <w:t xml:space="preserve"> </w:t>
      </w:r>
    </w:p>
    <w:p w14:paraId="2DC20C5D" w14:textId="0404285E" w:rsidR="00AB5C32" w:rsidRPr="00426AFA" w:rsidRDefault="00AB5C32" w:rsidP="00C028C9">
      <w:pPr>
        <w:pStyle w:val="Normal1"/>
        <w:spacing w:line="360" w:lineRule="auto"/>
        <w:jc w:val="both"/>
        <w:rPr>
          <w:color w:val="000000" w:themeColor="text1"/>
          <w:sz w:val="24"/>
          <w:szCs w:val="24"/>
          <w:lang w:val="en-GB"/>
        </w:rPr>
      </w:pPr>
      <w:r w:rsidRPr="00426AFA">
        <w:rPr>
          <w:color w:val="000000" w:themeColor="text1"/>
          <w:sz w:val="24"/>
          <w:szCs w:val="24"/>
          <w:lang w:val="en-GB"/>
        </w:rPr>
        <w:t xml:space="preserve">Obtaining accreditation through an eco-certification programme represents </w:t>
      </w:r>
      <w:r w:rsidR="008274AB" w:rsidRPr="00426AFA">
        <w:rPr>
          <w:color w:val="000000" w:themeColor="text1"/>
          <w:sz w:val="24"/>
          <w:szCs w:val="24"/>
          <w:lang w:val="en-GB"/>
        </w:rPr>
        <w:t xml:space="preserve">a </w:t>
      </w:r>
      <w:r w:rsidRPr="00426AFA">
        <w:rPr>
          <w:color w:val="000000" w:themeColor="text1"/>
          <w:sz w:val="24"/>
          <w:szCs w:val="24"/>
          <w:lang w:val="en-GB"/>
        </w:rPr>
        <w:t xml:space="preserve">strategy businesses employ to profit upon the requirement to enhance achievements in sustainability and increase their appeal to clients. For items and offerings that satisfy strict sustainability criteria, the esteemed ECO accreditation is given (Calisto </w:t>
      </w:r>
      <w:r w:rsidRPr="00426AFA">
        <w:rPr>
          <w:i/>
          <w:color w:val="000000" w:themeColor="text1"/>
          <w:sz w:val="24"/>
          <w:szCs w:val="24"/>
          <w:lang w:val="en-GB"/>
        </w:rPr>
        <w:t>et al.</w:t>
      </w:r>
      <w:r w:rsidRPr="00426AFA">
        <w:rPr>
          <w:color w:val="000000" w:themeColor="text1"/>
          <w:sz w:val="24"/>
          <w:szCs w:val="24"/>
          <w:lang w:val="en-GB"/>
        </w:rPr>
        <w:t xml:space="preserve"> 2021). The ECO Label acts as an overview for customers looking for organic goods because it was created to encourage ethical behaviour and lessen the ecological influence. </w:t>
      </w:r>
      <w:r w:rsidR="003B2F52" w:rsidRPr="00426AFA">
        <w:rPr>
          <w:color w:val="000000" w:themeColor="text1"/>
          <w:sz w:val="24"/>
          <w:szCs w:val="24"/>
          <w:lang w:val="en-GB"/>
        </w:rPr>
        <w:t xml:space="preserve">Recently it was found that Hotels like </w:t>
      </w:r>
      <w:r w:rsidR="000A5C1A" w:rsidRPr="00426AFA">
        <w:rPr>
          <w:color w:val="000000" w:themeColor="text1"/>
          <w:sz w:val="24"/>
          <w:szCs w:val="24"/>
          <w:lang w:val="en-GB"/>
        </w:rPr>
        <w:t>Hilton</w:t>
      </w:r>
      <w:r w:rsidR="003B2F52" w:rsidRPr="00426AFA">
        <w:rPr>
          <w:color w:val="000000" w:themeColor="text1"/>
          <w:sz w:val="24"/>
          <w:szCs w:val="24"/>
          <w:lang w:val="en-GB"/>
        </w:rPr>
        <w:t xml:space="preserve">, </w:t>
      </w:r>
      <w:r w:rsidR="000A5C1A" w:rsidRPr="00426AFA">
        <w:rPr>
          <w:color w:val="000000" w:themeColor="text1"/>
          <w:sz w:val="24"/>
          <w:szCs w:val="24"/>
          <w:lang w:val="en-GB"/>
        </w:rPr>
        <w:t>Marriott</w:t>
      </w:r>
      <w:r w:rsidR="003B2F52" w:rsidRPr="00426AFA">
        <w:rPr>
          <w:color w:val="000000" w:themeColor="text1"/>
          <w:sz w:val="24"/>
          <w:szCs w:val="24"/>
          <w:lang w:val="en-GB"/>
        </w:rPr>
        <w:t xml:space="preserve"> and so on </w:t>
      </w:r>
      <w:r w:rsidR="000A5C1A" w:rsidRPr="00426AFA">
        <w:rPr>
          <w:color w:val="000000" w:themeColor="text1"/>
          <w:sz w:val="24"/>
          <w:szCs w:val="24"/>
          <w:lang w:val="en-GB"/>
        </w:rPr>
        <w:t>struggle</w:t>
      </w:r>
      <w:r w:rsidR="003B2F52" w:rsidRPr="00426AFA">
        <w:rPr>
          <w:color w:val="000000" w:themeColor="text1"/>
          <w:sz w:val="24"/>
          <w:szCs w:val="24"/>
          <w:lang w:val="en-GB"/>
        </w:rPr>
        <w:t xml:space="preserve"> to meet </w:t>
      </w:r>
      <w:r w:rsidR="000A5C1A" w:rsidRPr="00426AFA">
        <w:rPr>
          <w:color w:val="000000" w:themeColor="text1"/>
          <w:sz w:val="24"/>
          <w:szCs w:val="24"/>
          <w:lang w:val="en-GB"/>
        </w:rPr>
        <w:t xml:space="preserve">the environmental goals. </w:t>
      </w:r>
      <w:r w:rsidR="00EF1167" w:rsidRPr="00426AFA">
        <w:rPr>
          <w:color w:val="000000" w:themeColor="text1"/>
          <w:sz w:val="24"/>
          <w:szCs w:val="24"/>
          <w:lang w:val="en-GB"/>
        </w:rPr>
        <w:t>The hotel</w:t>
      </w:r>
      <w:r w:rsidR="000A5C1A" w:rsidRPr="00426AFA">
        <w:rPr>
          <w:color w:val="000000" w:themeColor="text1"/>
          <w:sz w:val="24"/>
          <w:szCs w:val="24"/>
          <w:lang w:val="en-GB"/>
        </w:rPr>
        <w:t xml:space="preserve"> industry is responsible for generating 1% of the carbon emissions</w:t>
      </w:r>
      <w:r w:rsidR="00EF1167" w:rsidRPr="00426AFA">
        <w:rPr>
          <w:color w:val="000000" w:themeColor="text1"/>
          <w:sz w:val="24"/>
          <w:szCs w:val="24"/>
          <w:lang w:val="en-GB"/>
        </w:rPr>
        <w:t xml:space="preserve"> (Cundy, 2021)</w:t>
      </w:r>
      <w:r w:rsidR="000A5C1A" w:rsidRPr="00426AFA">
        <w:rPr>
          <w:color w:val="000000" w:themeColor="text1"/>
          <w:sz w:val="24"/>
          <w:szCs w:val="24"/>
          <w:lang w:val="en-GB"/>
        </w:rPr>
        <w:t xml:space="preserve">.  </w:t>
      </w:r>
      <w:r w:rsidR="003B2F52" w:rsidRPr="00426AFA">
        <w:rPr>
          <w:color w:val="000000" w:themeColor="text1"/>
          <w:sz w:val="24"/>
          <w:szCs w:val="24"/>
          <w:lang w:val="en-GB"/>
        </w:rPr>
        <w:t xml:space="preserve"> </w:t>
      </w:r>
      <w:r w:rsidR="003B0B78" w:rsidRPr="00426AFA">
        <w:rPr>
          <w:color w:val="000000" w:themeColor="text1"/>
          <w:sz w:val="24"/>
          <w:szCs w:val="24"/>
          <w:lang w:val="en-GB"/>
        </w:rPr>
        <w:t xml:space="preserve">It also has been noted that the hotel industry often fakes sustainable approaches and involves themselves in greenwashing. For instance, Hilton manages 500 hotels in the world and publishes an annual report </w:t>
      </w:r>
      <w:r w:rsidR="008274AB" w:rsidRPr="00426AFA">
        <w:rPr>
          <w:color w:val="000000" w:themeColor="text1"/>
          <w:sz w:val="24"/>
          <w:szCs w:val="24"/>
          <w:lang w:val="en-GB"/>
        </w:rPr>
        <w:t>on sustainability</w:t>
      </w:r>
      <w:r w:rsidR="003B0B78" w:rsidRPr="00426AFA">
        <w:rPr>
          <w:color w:val="000000" w:themeColor="text1"/>
          <w:sz w:val="24"/>
          <w:szCs w:val="24"/>
          <w:lang w:val="en-GB"/>
        </w:rPr>
        <w:t xml:space="preserve">, the report of 2020 did not mention embodied carbon once given that they launched 40 new hotels in the same year. </w:t>
      </w:r>
    </w:p>
    <w:p w14:paraId="08610F00" w14:textId="67AB5395" w:rsidR="00AB5C32" w:rsidRPr="00426AFA" w:rsidRDefault="00AB5C32" w:rsidP="00C028C9">
      <w:pPr>
        <w:pStyle w:val="Normal1"/>
        <w:spacing w:line="360" w:lineRule="auto"/>
        <w:jc w:val="both"/>
        <w:rPr>
          <w:color w:val="000000" w:themeColor="text1"/>
          <w:sz w:val="24"/>
          <w:szCs w:val="24"/>
          <w:lang w:val="en-GB"/>
        </w:rPr>
      </w:pPr>
      <w:r w:rsidRPr="00426AFA">
        <w:rPr>
          <w:color w:val="000000" w:themeColor="text1"/>
          <w:sz w:val="24"/>
          <w:szCs w:val="24"/>
          <w:lang w:val="en-GB"/>
        </w:rPr>
        <w:t xml:space="preserve">In several sectors, initiatives like this have become common amongst tourism-related enterprises. </w:t>
      </w:r>
      <w:r w:rsidR="008274AB" w:rsidRPr="00426AFA">
        <w:rPr>
          <w:color w:val="000000" w:themeColor="text1"/>
          <w:sz w:val="24"/>
          <w:szCs w:val="24"/>
          <w:lang w:val="en-GB"/>
        </w:rPr>
        <w:t>So</w:t>
      </w:r>
      <w:r w:rsidRPr="00426AFA">
        <w:rPr>
          <w:color w:val="000000" w:themeColor="text1"/>
          <w:sz w:val="24"/>
          <w:szCs w:val="24"/>
          <w:lang w:val="en-GB"/>
        </w:rPr>
        <w:t xml:space="preserve"> that the producer is natural, ethical, or partially licenced, for instance, a travel company has instituted a comparable qualification. There is evidence that shading accreditation increases ecology across all ecosystems and benefits trees specifically (Legrand, Chen and </w:t>
      </w:r>
      <w:proofErr w:type="spellStart"/>
      <w:r w:rsidRPr="00426AFA">
        <w:rPr>
          <w:color w:val="000000" w:themeColor="text1"/>
          <w:sz w:val="24"/>
          <w:szCs w:val="24"/>
          <w:lang w:val="en-GB"/>
        </w:rPr>
        <w:t>Laeis</w:t>
      </w:r>
      <w:proofErr w:type="spellEnd"/>
      <w:r w:rsidRPr="00426AFA">
        <w:rPr>
          <w:color w:val="000000" w:themeColor="text1"/>
          <w:sz w:val="24"/>
          <w:szCs w:val="24"/>
          <w:lang w:val="en-GB"/>
        </w:rPr>
        <w:t xml:space="preserve">, 2022). Though the established environmental advantages of green and equitable trade accreditation are rarely at peace, manufacturers might gain monetarily from these certifications as they ensure minimal pricing and promote higher costs to lessen volatile markets for the United Kingdom travel businesses. </w:t>
      </w:r>
    </w:p>
    <w:p w14:paraId="3E314C85" w14:textId="6806A4C0" w:rsidR="00AB5C32" w:rsidRPr="00426AFA" w:rsidRDefault="00AB5C32" w:rsidP="00C028C9">
      <w:pPr>
        <w:pStyle w:val="Normal1"/>
        <w:spacing w:line="360" w:lineRule="auto"/>
        <w:jc w:val="both"/>
        <w:rPr>
          <w:color w:val="000000" w:themeColor="text1"/>
          <w:sz w:val="24"/>
          <w:szCs w:val="24"/>
          <w:lang w:val="en-GB"/>
        </w:rPr>
      </w:pPr>
      <w:r w:rsidRPr="00426AFA">
        <w:rPr>
          <w:color w:val="000000" w:themeColor="text1"/>
          <w:sz w:val="24"/>
          <w:szCs w:val="24"/>
          <w:lang w:val="en-GB"/>
        </w:rPr>
        <w:t>The tourist and hospitality sectors are additionally demonstrating more and more signs of implementing ecologically sound procedures, especially in countries such as the UK. Assuming the programme has significant consumer understanding, the idea of eco-accreditation providing a strategy for startups to obtain an unfair advantage might seem appealing with low spending on advertising. Though the goal of these programmes is to encourage increased ecological responsibility, there has been much discussion on their efficacy and whether startups have the finances to meet the suggested requirements, particularly in the UK (</w:t>
      </w:r>
      <w:proofErr w:type="spellStart"/>
      <w:r w:rsidRPr="00426AFA">
        <w:rPr>
          <w:color w:val="000000" w:themeColor="text1"/>
          <w:sz w:val="24"/>
          <w:szCs w:val="24"/>
          <w:lang w:val="en-GB"/>
        </w:rPr>
        <w:t>Floričić</w:t>
      </w:r>
      <w:proofErr w:type="spellEnd"/>
      <w:r w:rsidRPr="00426AFA">
        <w:rPr>
          <w:color w:val="000000" w:themeColor="text1"/>
          <w:sz w:val="24"/>
          <w:szCs w:val="24"/>
          <w:lang w:val="en-GB"/>
        </w:rPr>
        <w:t xml:space="preserve">, 2020). They may work better for medium-sized to big organisations compared to startups. </w:t>
      </w:r>
    </w:p>
    <w:p w14:paraId="693705B8" w14:textId="77777777" w:rsidR="00AB5C32" w:rsidRPr="00426AFA" w:rsidRDefault="00AB5C32" w:rsidP="00C028C9">
      <w:pPr>
        <w:spacing w:line="360" w:lineRule="auto"/>
        <w:rPr>
          <w:color w:val="000000" w:themeColor="text1"/>
        </w:rPr>
      </w:pPr>
    </w:p>
    <w:p w14:paraId="08EC8998" w14:textId="3E87FDDA" w:rsidR="00B5257E" w:rsidRPr="00426AFA" w:rsidRDefault="000754D7" w:rsidP="00C028C9">
      <w:pPr>
        <w:pStyle w:val="Heading1"/>
        <w:rPr>
          <w:color w:val="000000" w:themeColor="text1"/>
        </w:rPr>
      </w:pPr>
      <w:bookmarkStart w:id="3" w:name="_Toc165030032"/>
      <w:r w:rsidRPr="00426AFA">
        <w:rPr>
          <w:color w:val="000000" w:themeColor="text1"/>
        </w:rPr>
        <w:t xml:space="preserve">Benefits and Challenges of </w:t>
      </w:r>
      <w:r w:rsidR="008274AB" w:rsidRPr="00426AFA">
        <w:rPr>
          <w:color w:val="000000" w:themeColor="text1"/>
        </w:rPr>
        <w:t>Sustainability</w:t>
      </w:r>
      <w:r w:rsidRPr="00426AFA">
        <w:rPr>
          <w:color w:val="000000" w:themeColor="text1"/>
        </w:rPr>
        <w:t xml:space="preserve"> Integration</w:t>
      </w:r>
      <w:bookmarkEnd w:id="3"/>
      <w:r w:rsidRPr="00426AFA">
        <w:rPr>
          <w:color w:val="000000" w:themeColor="text1"/>
        </w:rPr>
        <w:t xml:space="preserve"> </w:t>
      </w:r>
    </w:p>
    <w:p w14:paraId="4602653D" w14:textId="77777777" w:rsidR="00AB5C32" w:rsidRPr="00426AFA" w:rsidRDefault="00AB5C32" w:rsidP="00C028C9">
      <w:pPr>
        <w:pStyle w:val="Normal1"/>
        <w:spacing w:line="360" w:lineRule="auto"/>
        <w:jc w:val="both"/>
        <w:rPr>
          <w:b/>
          <w:color w:val="000000" w:themeColor="text1"/>
          <w:sz w:val="24"/>
          <w:szCs w:val="24"/>
          <w:lang w:val="en-GB"/>
        </w:rPr>
      </w:pPr>
      <w:r w:rsidRPr="00426AFA">
        <w:rPr>
          <w:b/>
          <w:color w:val="000000" w:themeColor="text1"/>
          <w:sz w:val="24"/>
          <w:szCs w:val="24"/>
          <w:lang w:val="en-GB"/>
        </w:rPr>
        <w:t>Advantages of Integrating Sustainability:</w:t>
      </w:r>
    </w:p>
    <w:p w14:paraId="64F2A661" w14:textId="77777777" w:rsidR="00AB5C32" w:rsidRPr="00426AFA" w:rsidRDefault="00AB5C32" w:rsidP="00C028C9">
      <w:pPr>
        <w:pStyle w:val="Normal1"/>
        <w:spacing w:line="360" w:lineRule="auto"/>
        <w:jc w:val="both"/>
        <w:rPr>
          <w:color w:val="000000" w:themeColor="text1"/>
          <w:sz w:val="24"/>
          <w:szCs w:val="24"/>
          <w:lang w:val="en-GB"/>
        </w:rPr>
      </w:pPr>
    </w:p>
    <w:p w14:paraId="4BE5D38B" w14:textId="77777777" w:rsidR="00AB5C32" w:rsidRPr="00426AFA" w:rsidRDefault="00AB5C32" w:rsidP="00C028C9">
      <w:pPr>
        <w:pStyle w:val="Normal1"/>
        <w:spacing w:line="360" w:lineRule="auto"/>
        <w:jc w:val="both"/>
        <w:rPr>
          <w:b/>
          <w:i/>
          <w:color w:val="000000" w:themeColor="text1"/>
          <w:sz w:val="24"/>
          <w:szCs w:val="24"/>
          <w:lang w:val="en-GB"/>
        </w:rPr>
      </w:pPr>
      <w:r w:rsidRPr="00426AFA">
        <w:rPr>
          <w:b/>
          <w:i/>
          <w:color w:val="000000" w:themeColor="text1"/>
          <w:sz w:val="24"/>
          <w:szCs w:val="24"/>
          <w:lang w:val="en-GB"/>
        </w:rPr>
        <w:t xml:space="preserve">Gains on Expenses </w:t>
      </w:r>
    </w:p>
    <w:p w14:paraId="4AF16272" w14:textId="77777777" w:rsidR="00AB5C32" w:rsidRPr="00426AFA" w:rsidRDefault="00AB5C32" w:rsidP="00C028C9">
      <w:pPr>
        <w:pStyle w:val="Normal1"/>
        <w:spacing w:line="360" w:lineRule="auto"/>
        <w:jc w:val="both"/>
        <w:rPr>
          <w:color w:val="000000" w:themeColor="text1"/>
          <w:sz w:val="24"/>
          <w:szCs w:val="24"/>
          <w:lang w:val="en-GB"/>
        </w:rPr>
      </w:pPr>
      <w:r w:rsidRPr="00426AFA">
        <w:rPr>
          <w:color w:val="000000" w:themeColor="text1"/>
          <w:sz w:val="24"/>
          <w:szCs w:val="24"/>
          <w:lang w:val="en-GB"/>
        </w:rPr>
        <w:t>Eventually, employing environmentally friendly policies reduces operating expenses, especially via energy and resource-efficient initiatives.</w:t>
      </w:r>
    </w:p>
    <w:p w14:paraId="295A9F49" w14:textId="77777777" w:rsidR="00AB5C32" w:rsidRPr="00426AFA" w:rsidRDefault="00AB5C32" w:rsidP="00C028C9">
      <w:pPr>
        <w:pStyle w:val="Normal1"/>
        <w:spacing w:line="360" w:lineRule="auto"/>
        <w:jc w:val="both"/>
        <w:rPr>
          <w:b/>
          <w:i/>
          <w:color w:val="000000" w:themeColor="text1"/>
          <w:sz w:val="24"/>
          <w:szCs w:val="24"/>
          <w:lang w:val="en-GB"/>
        </w:rPr>
      </w:pPr>
      <w:r w:rsidRPr="00426AFA">
        <w:rPr>
          <w:b/>
          <w:i/>
          <w:color w:val="000000" w:themeColor="text1"/>
          <w:sz w:val="24"/>
          <w:szCs w:val="24"/>
          <w:lang w:val="en-GB"/>
        </w:rPr>
        <w:t>Improved Standing</w:t>
      </w:r>
    </w:p>
    <w:p w14:paraId="149D6E44" w14:textId="77777777" w:rsidR="00AB5C32" w:rsidRPr="00426AFA" w:rsidRDefault="00AB5C32" w:rsidP="00C028C9">
      <w:pPr>
        <w:pStyle w:val="Normal1"/>
        <w:spacing w:line="360" w:lineRule="auto"/>
        <w:jc w:val="both"/>
        <w:rPr>
          <w:color w:val="000000" w:themeColor="text1"/>
          <w:sz w:val="24"/>
          <w:szCs w:val="24"/>
          <w:lang w:val="en-GB"/>
        </w:rPr>
      </w:pPr>
      <w:r w:rsidRPr="00426AFA">
        <w:rPr>
          <w:color w:val="000000" w:themeColor="text1"/>
          <w:sz w:val="24"/>
          <w:szCs w:val="24"/>
          <w:lang w:val="en-GB"/>
        </w:rPr>
        <w:t>Adopting ecology gives a company an advantage in the industry by enhancing its reputation and drawing in eco-aware shareholders and customers.</w:t>
      </w:r>
    </w:p>
    <w:p w14:paraId="769BE9C3" w14:textId="77777777" w:rsidR="00AB5C32" w:rsidRPr="00426AFA" w:rsidRDefault="00AB5C32" w:rsidP="00C028C9">
      <w:pPr>
        <w:pStyle w:val="Normal1"/>
        <w:spacing w:line="360" w:lineRule="auto"/>
        <w:jc w:val="both"/>
        <w:rPr>
          <w:b/>
          <w:i/>
          <w:color w:val="000000" w:themeColor="text1"/>
          <w:sz w:val="24"/>
          <w:szCs w:val="24"/>
          <w:lang w:val="en-GB"/>
        </w:rPr>
      </w:pPr>
      <w:r w:rsidRPr="00426AFA">
        <w:rPr>
          <w:b/>
          <w:i/>
          <w:color w:val="000000" w:themeColor="text1"/>
          <w:sz w:val="24"/>
          <w:szCs w:val="24"/>
          <w:lang w:val="en-GB"/>
        </w:rPr>
        <w:t>Competitive Advantage</w:t>
      </w:r>
    </w:p>
    <w:p w14:paraId="5663CD7B" w14:textId="561A30BE" w:rsidR="00AB5C32" w:rsidRPr="00426AFA" w:rsidRDefault="008274AB" w:rsidP="00C028C9">
      <w:pPr>
        <w:pStyle w:val="Normal1"/>
        <w:spacing w:line="360" w:lineRule="auto"/>
        <w:jc w:val="both"/>
        <w:rPr>
          <w:color w:val="000000" w:themeColor="text1"/>
          <w:sz w:val="24"/>
          <w:szCs w:val="24"/>
          <w:lang w:val="en-GB"/>
        </w:rPr>
      </w:pPr>
      <w:r w:rsidRPr="00426AFA">
        <w:rPr>
          <w:color w:val="000000" w:themeColor="text1"/>
          <w:sz w:val="24"/>
          <w:szCs w:val="24"/>
          <w:lang w:val="en-GB"/>
        </w:rPr>
        <w:t>To</w:t>
      </w:r>
      <w:r w:rsidR="00AB5C32" w:rsidRPr="00426AFA">
        <w:rPr>
          <w:color w:val="000000" w:themeColor="text1"/>
          <w:sz w:val="24"/>
          <w:szCs w:val="24"/>
          <w:lang w:val="en-GB"/>
        </w:rPr>
        <w:t xml:space="preserve"> </w:t>
      </w:r>
      <w:proofErr w:type="spellStart"/>
      <w:r w:rsidRPr="00426AFA">
        <w:rPr>
          <w:color w:val="000000" w:themeColor="text1"/>
          <w:sz w:val="24"/>
          <w:szCs w:val="24"/>
          <w:lang w:val="en-GB"/>
        </w:rPr>
        <w:t>ToURISM</w:t>
      </w:r>
      <w:proofErr w:type="spellEnd"/>
      <w:r w:rsidRPr="00426AFA">
        <w:rPr>
          <w:color w:val="000000" w:themeColor="text1"/>
          <w:sz w:val="24"/>
          <w:szCs w:val="24"/>
          <w:lang w:val="en-GB"/>
        </w:rPr>
        <w:t>,</w:t>
      </w:r>
      <w:r w:rsidR="00AB5C32" w:rsidRPr="00426AFA">
        <w:rPr>
          <w:color w:val="000000" w:themeColor="text1"/>
          <w:sz w:val="24"/>
          <w:szCs w:val="24"/>
          <w:lang w:val="en-GB"/>
        </w:rPr>
        <w:t xml:space="preserve"> the competition and take advantage of the expanding eco-conscious customer speciality sector, green companies rise in revenue and retain customers (Sakshi </w:t>
      </w:r>
      <w:r w:rsidR="00AB5C32" w:rsidRPr="00426AFA">
        <w:rPr>
          <w:i/>
          <w:color w:val="000000" w:themeColor="text1"/>
          <w:sz w:val="24"/>
          <w:szCs w:val="24"/>
          <w:lang w:val="en-GB"/>
        </w:rPr>
        <w:t>et al.</w:t>
      </w:r>
      <w:r w:rsidR="00AB5C32" w:rsidRPr="00426AFA">
        <w:rPr>
          <w:color w:val="000000" w:themeColor="text1"/>
          <w:sz w:val="24"/>
          <w:szCs w:val="24"/>
          <w:lang w:val="en-GB"/>
        </w:rPr>
        <w:t xml:space="preserve"> 2020).</w:t>
      </w:r>
    </w:p>
    <w:p w14:paraId="4DCEDA66" w14:textId="77777777" w:rsidR="00AB5C32" w:rsidRPr="00426AFA" w:rsidRDefault="00AB5C32" w:rsidP="00C028C9">
      <w:pPr>
        <w:pStyle w:val="Normal1"/>
        <w:spacing w:line="360" w:lineRule="auto"/>
        <w:jc w:val="both"/>
        <w:rPr>
          <w:b/>
          <w:i/>
          <w:color w:val="000000" w:themeColor="text1"/>
          <w:sz w:val="24"/>
          <w:szCs w:val="24"/>
          <w:lang w:val="en-GB"/>
        </w:rPr>
      </w:pPr>
      <w:r w:rsidRPr="00426AFA">
        <w:rPr>
          <w:b/>
          <w:i/>
          <w:color w:val="000000" w:themeColor="text1"/>
          <w:sz w:val="24"/>
          <w:szCs w:val="24"/>
          <w:lang w:val="en-GB"/>
        </w:rPr>
        <w:t>Adherence to Regulations</w:t>
      </w:r>
    </w:p>
    <w:p w14:paraId="139D586B" w14:textId="77777777" w:rsidR="00AB5C32" w:rsidRPr="00426AFA" w:rsidRDefault="00AB5C32" w:rsidP="00C028C9">
      <w:pPr>
        <w:pStyle w:val="Normal1"/>
        <w:spacing w:line="360" w:lineRule="auto"/>
        <w:jc w:val="both"/>
        <w:rPr>
          <w:color w:val="000000" w:themeColor="text1"/>
          <w:sz w:val="24"/>
          <w:szCs w:val="24"/>
          <w:lang w:val="en-GB"/>
        </w:rPr>
      </w:pPr>
      <w:r w:rsidRPr="00426AFA">
        <w:rPr>
          <w:color w:val="000000" w:themeColor="text1"/>
          <w:sz w:val="24"/>
          <w:szCs w:val="24"/>
          <w:lang w:val="en-GB"/>
        </w:rPr>
        <w:t>Following ecological standards reduces the possibility of penalties and lawsuits by ensuring adherence to applicable legislation.</w:t>
      </w:r>
    </w:p>
    <w:p w14:paraId="1655C0CA" w14:textId="77777777" w:rsidR="00AB5C32" w:rsidRPr="00426AFA" w:rsidRDefault="00AB5C32" w:rsidP="00C028C9">
      <w:pPr>
        <w:pStyle w:val="Normal1"/>
        <w:spacing w:line="360" w:lineRule="auto"/>
        <w:jc w:val="both"/>
        <w:rPr>
          <w:b/>
          <w:i/>
          <w:color w:val="000000" w:themeColor="text1"/>
          <w:sz w:val="24"/>
          <w:szCs w:val="24"/>
          <w:lang w:val="en-GB"/>
        </w:rPr>
      </w:pPr>
      <w:r w:rsidRPr="00426AFA">
        <w:rPr>
          <w:b/>
          <w:i/>
          <w:color w:val="000000" w:themeColor="text1"/>
          <w:sz w:val="24"/>
          <w:szCs w:val="24"/>
          <w:lang w:val="en-GB"/>
        </w:rPr>
        <w:t>Extended Durability</w:t>
      </w:r>
    </w:p>
    <w:p w14:paraId="72D1B688" w14:textId="77777777" w:rsidR="00AB5C32" w:rsidRPr="00426AFA" w:rsidRDefault="00AB5C32" w:rsidP="00C028C9">
      <w:pPr>
        <w:pStyle w:val="Normal1"/>
        <w:spacing w:line="360" w:lineRule="auto"/>
        <w:jc w:val="both"/>
        <w:rPr>
          <w:color w:val="000000" w:themeColor="text1"/>
          <w:sz w:val="24"/>
          <w:szCs w:val="24"/>
          <w:lang w:val="en-GB"/>
        </w:rPr>
      </w:pPr>
      <w:r w:rsidRPr="00426AFA">
        <w:rPr>
          <w:color w:val="000000" w:themeColor="text1"/>
          <w:sz w:val="24"/>
          <w:szCs w:val="24"/>
          <w:lang w:val="en-GB"/>
        </w:rPr>
        <w:t>By preserving assets, minimising negative effects on the natural world, ensuring firm continuity, and advancing larger socio-economic objectives, ethical procedures foster adaptability and persistence.</w:t>
      </w:r>
    </w:p>
    <w:p w14:paraId="7254859A" w14:textId="77777777" w:rsidR="00AB5C32" w:rsidRPr="00426AFA" w:rsidRDefault="00AB5C32" w:rsidP="00C028C9">
      <w:pPr>
        <w:pStyle w:val="Normal1"/>
        <w:spacing w:line="360" w:lineRule="auto"/>
        <w:jc w:val="both"/>
        <w:rPr>
          <w:color w:val="000000" w:themeColor="text1"/>
          <w:sz w:val="24"/>
          <w:szCs w:val="24"/>
          <w:lang w:val="en-GB"/>
        </w:rPr>
      </w:pPr>
    </w:p>
    <w:p w14:paraId="2F964B13" w14:textId="77777777" w:rsidR="00AB5C32" w:rsidRPr="00426AFA" w:rsidRDefault="00AB5C32" w:rsidP="00C028C9">
      <w:pPr>
        <w:pStyle w:val="Normal1"/>
        <w:spacing w:line="360" w:lineRule="auto"/>
        <w:jc w:val="both"/>
        <w:rPr>
          <w:b/>
          <w:color w:val="000000" w:themeColor="text1"/>
          <w:sz w:val="24"/>
          <w:szCs w:val="24"/>
          <w:lang w:val="en-GB"/>
        </w:rPr>
      </w:pPr>
      <w:r w:rsidRPr="00426AFA">
        <w:rPr>
          <w:b/>
          <w:color w:val="000000" w:themeColor="text1"/>
          <w:sz w:val="24"/>
          <w:szCs w:val="24"/>
          <w:lang w:val="en-GB"/>
        </w:rPr>
        <w:t>Difficulties in Integrating Sustainability:</w:t>
      </w:r>
    </w:p>
    <w:p w14:paraId="33CAE18F" w14:textId="77777777" w:rsidR="00AB5C32" w:rsidRPr="00426AFA" w:rsidRDefault="00AB5C32" w:rsidP="00C028C9">
      <w:pPr>
        <w:pStyle w:val="Normal1"/>
        <w:spacing w:line="360" w:lineRule="auto"/>
        <w:jc w:val="both"/>
        <w:rPr>
          <w:color w:val="000000" w:themeColor="text1"/>
          <w:sz w:val="24"/>
          <w:szCs w:val="24"/>
          <w:lang w:val="en-GB"/>
        </w:rPr>
      </w:pPr>
    </w:p>
    <w:p w14:paraId="093BF3A2" w14:textId="77777777" w:rsidR="00AB5C32" w:rsidRPr="00426AFA" w:rsidRDefault="00AB5C32" w:rsidP="00C028C9">
      <w:pPr>
        <w:pStyle w:val="Normal1"/>
        <w:spacing w:line="360" w:lineRule="auto"/>
        <w:jc w:val="both"/>
        <w:rPr>
          <w:b/>
          <w:i/>
          <w:color w:val="000000" w:themeColor="text1"/>
          <w:sz w:val="24"/>
          <w:szCs w:val="24"/>
          <w:lang w:val="en-GB"/>
        </w:rPr>
      </w:pPr>
      <w:r w:rsidRPr="00426AFA">
        <w:rPr>
          <w:b/>
          <w:i/>
          <w:color w:val="000000" w:themeColor="text1"/>
          <w:sz w:val="24"/>
          <w:szCs w:val="24"/>
          <w:lang w:val="en-GB"/>
        </w:rPr>
        <w:t>First Invested</w:t>
      </w:r>
    </w:p>
    <w:p w14:paraId="5BFE48AB" w14:textId="77777777" w:rsidR="00AB5C32" w:rsidRPr="00426AFA" w:rsidRDefault="00AB5C32" w:rsidP="00C028C9">
      <w:pPr>
        <w:pStyle w:val="Normal1"/>
        <w:spacing w:line="360" w:lineRule="auto"/>
        <w:jc w:val="both"/>
        <w:rPr>
          <w:color w:val="000000" w:themeColor="text1"/>
          <w:sz w:val="24"/>
          <w:szCs w:val="24"/>
          <w:lang w:val="en-GB"/>
        </w:rPr>
      </w:pPr>
      <w:r w:rsidRPr="00426AFA">
        <w:rPr>
          <w:color w:val="000000" w:themeColor="text1"/>
          <w:sz w:val="24"/>
          <w:szCs w:val="24"/>
          <w:lang w:val="en-GB"/>
        </w:rPr>
        <w:t>Investing heavily early on in technological equipment and staff education is necessary to implement environmentally friendly techniques, which could put pressure on finances.</w:t>
      </w:r>
    </w:p>
    <w:p w14:paraId="4536B883" w14:textId="77777777" w:rsidR="00AB5C32" w:rsidRPr="00426AFA" w:rsidRDefault="00AB5C32" w:rsidP="00C028C9">
      <w:pPr>
        <w:pStyle w:val="Normal1"/>
        <w:spacing w:line="360" w:lineRule="auto"/>
        <w:jc w:val="both"/>
        <w:rPr>
          <w:b/>
          <w:i/>
          <w:color w:val="000000" w:themeColor="text1"/>
          <w:sz w:val="24"/>
          <w:szCs w:val="24"/>
          <w:lang w:val="en-GB"/>
        </w:rPr>
      </w:pPr>
      <w:r w:rsidRPr="00426AFA">
        <w:rPr>
          <w:b/>
          <w:i/>
          <w:color w:val="000000" w:themeColor="text1"/>
          <w:sz w:val="24"/>
          <w:szCs w:val="24"/>
          <w:lang w:val="en-GB"/>
        </w:rPr>
        <w:t>Complicated Execution</w:t>
      </w:r>
    </w:p>
    <w:p w14:paraId="5F51651C" w14:textId="77777777" w:rsidR="00AB5C32" w:rsidRPr="00426AFA" w:rsidRDefault="00AB5C32" w:rsidP="00C028C9">
      <w:pPr>
        <w:pStyle w:val="Normal1"/>
        <w:spacing w:line="360" w:lineRule="auto"/>
        <w:jc w:val="both"/>
        <w:rPr>
          <w:color w:val="000000" w:themeColor="text1"/>
          <w:sz w:val="24"/>
          <w:szCs w:val="24"/>
          <w:lang w:val="en-GB"/>
        </w:rPr>
      </w:pPr>
      <w:r w:rsidRPr="00426AFA">
        <w:rPr>
          <w:color w:val="000000" w:themeColor="text1"/>
          <w:sz w:val="24"/>
          <w:szCs w:val="24"/>
          <w:lang w:val="en-GB"/>
        </w:rPr>
        <w:t>It could be difficult to integrate green into present-day activities and might run into opposition from leadership and staff, necessitating adjustments to organisational models and procedures.</w:t>
      </w:r>
    </w:p>
    <w:p w14:paraId="50A0D61C" w14:textId="77777777" w:rsidR="00AB5C32" w:rsidRPr="00426AFA" w:rsidRDefault="00AB5C32" w:rsidP="00C028C9">
      <w:pPr>
        <w:pStyle w:val="Normal1"/>
        <w:spacing w:line="360" w:lineRule="auto"/>
        <w:jc w:val="both"/>
        <w:rPr>
          <w:b/>
          <w:i/>
          <w:color w:val="000000" w:themeColor="text1"/>
          <w:sz w:val="24"/>
          <w:szCs w:val="24"/>
          <w:lang w:val="en-GB"/>
        </w:rPr>
      </w:pPr>
      <w:r w:rsidRPr="00426AFA">
        <w:rPr>
          <w:b/>
          <w:i/>
          <w:color w:val="000000" w:themeColor="text1"/>
          <w:sz w:val="24"/>
          <w:szCs w:val="24"/>
          <w:lang w:val="en-GB"/>
        </w:rPr>
        <w:t>Absence of Knowledge</w:t>
      </w:r>
    </w:p>
    <w:p w14:paraId="4542E270" w14:textId="77777777" w:rsidR="00AB5C32" w:rsidRPr="00426AFA" w:rsidRDefault="00AB5C32" w:rsidP="00C028C9">
      <w:pPr>
        <w:pStyle w:val="Normal1"/>
        <w:spacing w:line="360" w:lineRule="auto"/>
        <w:jc w:val="both"/>
        <w:rPr>
          <w:color w:val="000000" w:themeColor="text1"/>
          <w:sz w:val="24"/>
          <w:szCs w:val="24"/>
          <w:lang w:val="en-GB"/>
        </w:rPr>
      </w:pPr>
      <w:r w:rsidRPr="00426AFA">
        <w:rPr>
          <w:color w:val="000000" w:themeColor="text1"/>
          <w:sz w:val="24"/>
          <w:szCs w:val="24"/>
          <w:lang w:val="en-GB"/>
        </w:rPr>
        <w:t xml:space="preserve">Certain parties may be unaware of or underestimate the advantages of long-term viability which would impede acceptance and execution operations (Prakash </w:t>
      </w:r>
      <w:r w:rsidRPr="00426AFA">
        <w:rPr>
          <w:i/>
          <w:color w:val="000000" w:themeColor="text1"/>
          <w:sz w:val="24"/>
          <w:szCs w:val="24"/>
          <w:lang w:val="en-GB"/>
        </w:rPr>
        <w:t>et al.</w:t>
      </w:r>
      <w:r w:rsidRPr="00426AFA">
        <w:rPr>
          <w:color w:val="000000" w:themeColor="text1"/>
          <w:sz w:val="24"/>
          <w:szCs w:val="24"/>
          <w:lang w:val="en-GB"/>
        </w:rPr>
        <w:t xml:space="preserve"> 2023).</w:t>
      </w:r>
    </w:p>
    <w:p w14:paraId="31F5BC9A" w14:textId="77777777" w:rsidR="00AB5C32" w:rsidRPr="00426AFA" w:rsidRDefault="00AB5C32" w:rsidP="00C028C9">
      <w:pPr>
        <w:pStyle w:val="Normal1"/>
        <w:spacing w:line="360" w:lineRule="auto"/>
        <w:jc w:val="both"/>
        <w:rPr>
          <w:b/>
          <w:i/>
          <w:color w:val="000000" w:themeColor="text1"/>
          <w:sz w:val="24"/>
          <w:szCs w:val="24"/>
          <w:lang w:val="en-GB"/>
        </w:rPr>
      </w:pPr>
      <w:r w:rsidRPr="00426AFA">
        <w:rPr>
          <w:b/>
          <w:i/>
          <w:color w:val="000000" w:themeColor="text1"/>
          <w:sz w:val="24"/>
          <w:szCs w:val="24"/>
          <w:lang w:val="en-GB"/>
        </w:rPr>
        <w:t>Network of Suppliers</w:t>
      </w:r>
    </w:p>
    <w:p w14:paraId="3B513896" w14:textId="77777777" w:rsidR="00AB5C32" w:rsidRPr="00426AFA" w:rsidRDefault="00AB5C32" w:rsidP="00C028C9">
      <w:pPr>
        <w:pStyle w:val="Normal1"/>
        <w:spacing w:line="360" w:lineRule="auto"/>
        <w:jc w:val="both"/>
        <w:rPr>
          <w:color w:val="000000" w:themeColor="text1"/>
          <w:sz w:val="24"/>
          <w:szCs w:val="24"/>
          <w:lang w:val="en-GB"/>
        </w:rPr>
      </w:pPr>
      <w:r w:rsidRPr="00426AFA">
        <w:rPr>
          <w:color w:val="000000" w:themeColor="text1"/>
          <w:sz w:val="24"/>
          <w:szCs w:val="24"/>
          <w:lang w:val="en-GB"/>
        </w:rPr>
        <w:t>There are obstacles to guaranteeing green across the value network since companies may not have much influence over the behaviour and policies of their vendors.</w:t>
      </w:r>
    </w:p>
    <w:p w14:paraId="35F4A7C3" w14:textId="77777777" w:rsidR="00AB5C32" w:rsidRPr="00426AFA" w:rsidRDefault="00AB5C32" w:rsidP="00C028C9">
      <w:pPr>
        <w:pStyle w:val="Normal1"/>
        <w:spacing w:line="360" w:lineRule="auto"/>
        <w:jc w:val="both"/>
        <w:rPr>
          <w:b/>
          <w:i/>
          <w:color w:val="000000" w:themeColor="text1"/>
          <w:sz w:val="24"/>
          <w:szCs w:val="24"/>
          <w:lang w:val="en-GB"/>
        </w:rPr>
      </w:pPr>
      <w:r w:rsidRPr="00426AFA">
        <w:rPr>
          <w:b/>
          <w:i/>
          <w:color w:val="000000" w:themeColor="text1"/>
          <w:sz w:val="24"/>
          <w:szCs w:val="24"/>
          <w:lang w:val="en-GB"/>
        </w:rPr>
        <w:t>Assessing Effect</w:t>
      </w:r>
    </w:p>
    <w:p w14:paraId="59FFD104" w14:textId="2CF42320" w:rsidR="00AB5C32" w:rsidRPr="00426AFA" w:rsidRDefault="00AB5C32" w:rsidP="00C028C9">
      <w:pPr>
        <w:pStyle w:val="Normal1"/>
        <w:spacing w:line="360" w:lineRule="auto"/>
        <w:jc w:val="both"/>
        <w:rPr>
          <w:color w:val="000000" w:themeColor="text1"/>
          <w:sz w:val="24"/>
          <w:szCs w:val="24"/>
          <w:lang w:val="en-GB"/>
        </w:rPr>
      </w:pPr>
      <w:r w:rsidRPr="00426AFA">
        <w:rPr>
          <w:color w:val="000000" w:themeColor="text1"/>
          <w:sz w:val="24"/>
          <w:szCs w:val="24"/>
          <w:lang w:val="en-GB"/>
        </w:rPr>
        <w:t>Since social and ecological influences are complex and have a permanent operation, documenting their effects and proving that they work may prove difficult tasks.</w:t>
      </w:r>
    </w:p>
    <w:p w14:paraId="756732F4" w14:textId="3C01333C" w:rsidR="00B5257E" w:rsidRPr="00426AFA" w:rsidRDefault="000754D7" w:rsidP="00C028C9">
      <w:pPr>
        <w:pStyle w:val="Heading1"/>
        <w:rPr>
          <w:color w:val="000000" w:themeColor="text1"/>
        </w:rPr>
      </w:pPr>
      <w:bookmarkStart w:id="4" w:name="_Toc165030033"/>
      <w:r w:rsidRPr="00426AFA">
        <w:rPr>
          <w:color w:val="000000" w:themeColor="text1"/>
        </w:rPr>
        <w:t>Sustainable Good Practice in Tourism and Hospitality</w:t>
      </w:r>
      <w:bookmarkEnd w:id="4"/>
      <w:r w:rsidRPr="00426AFA">
        <w:rPr>
          <w:color w:val="000000" w:themeColor="text1"/>
        </w:rPr>
        <w:t xml:space="preserve"> </w:t>
      </w:r>
    </w:p>
    <w:p w14:paraId="19480207" w14:textId="7EC62168" w:rsidR="00AB5C32" w:rsidRPr="00426AFA" w:rsidRDefault="00AB5C32" w:rsidP="00C028C9">
      <w:pPr>
        <w:pStyle w:val="Normal1"/>
        <w:spacing w:line="360" w:lineRule="auto"/>
        <w:jc w:val="both"/>
        <w:rPr>
          <w:color w:val="000000" w:themeColor="text1"/>
          <w:sz w:val="24"/>
          <w:szCs w:val="24"/>
          <w:lang w:val="en-GB"/>
        </w:rPr>
      </w:pPr>
      <w:r w:rsidRPr="00426AFA">
        <w:rPr>
          <w:color w:val="000000" w:themeColor="text1"/>
          <w:sz w:val="24"/>
          <w:szCs w:val="24"/>
          <w:lang w:val="en-GB"/>
        </w:rPr>
        <w:t xml:space="preserve">Eliminating the negative effects on the natural world and encouraging ethical travelling requires continuous efficient procedures in the tourist and hotel industries. Numerous resorts in the UK have taken creative steps to promote green and improve customer service. The Savoy, a five-star hotel in London, constitutes a single prominent instance of an establishment that has adopted several sustainable practices. In order to use </w:t>
      </w:r>
      <w:r w:rsidR="00426AFA" w:rsidRPr="00426AFA">
        <w:rPr>
          <w:color w:val="000000" w:themeColor="text1"/>
          <w:sz w:val="24"/>
          <w:szCs w:val="24"/>
          <w:lang w:val="en-GB"/>
        </w:rPr>
        <w:t xml:space="preserve">fewer resources, </w:t>
      </w:r>
      <w:r w:rsidRPr="00426AFA">
        <w:rPr>
          <w:color w:val="000000" w:themeColor="text1"/>
          <w:sz w:val="24"/>
          <w:szCs w:val="24"/>
          <w:lang w:val="en-GB"/>
        </w:rPr>
        <w:t xml:space="preserve">the hotel has installed low-flow bathrooms, energy-efficient bulbs, and green air conditioning and refrigeration systems (Mzembe </w:t>
      </w:r>
      <w:r w:rsidRPr="00426AFA">
        <w:rPr>
          <w:i/>
          <w:color w:val="000000" w:themeColor="text1"/>
          <w:sz w:val="24"/>
          <w:szCs w:val="24"/>
          <w:lang w:val="en-GB"/>
        </w:rPr>
        <w:t>et al.</w:t>
      </w:r>
      <w:r w:rsidRPr="00426AFA">
        <w:rPr>
          <w:color w:val="000000" w:themeColor="text1"/>
          <w:sz w:val="24"/>
          <w:szCs w:val="24"/>
          <w:lang w:val="en-GB"/>
        </w:rPr>
        <w:t xml:space="preserve"> 2020). In order to encourage lessen</w:t>
      </w:r>
      <w:r w:rsidR="00426AFA" w:rsidRPr="00426AFA">
        <w:rPr>
          <w:color w:val="000000" w:themeColor="text1"/>
          <w:sz w:val="24"/>
          <w:szCs w:val="24"/>
          <w:lang w:val="en-GB"/>
        </w:rPr>
        <w:t>ing</w:t>
      </w:r>
      <w:r w:rsidRPr="00426AFA">
        <w:rPr>
          <w:color w:val="000000" w:themeColor="text1"/>
          <w:sz w:val="24"/>
          <w:szCs w:val="24"/>
          <w:lang w:val="en-GB"/>
        </w:rPr>
        <w:t xml:space="preserve"> transportation-related greenhouse gases, The Savoy also obtains meals and refreshments from within the area.</w:t>
      </w:r>
    </w:p>
    <w:p w14:paraId="7A8277EB" w14:textId="04568C46" w:rsidR="00AB5C32" w:rsidRPr="00426AFA" w:rsidRDefault="00AB5C32" w:rsidP="00C028C9">
      <w:pPr>
        <w:pStyle w:val="Normal1"/>
        <w:spacing w:line="360" w:lineRule="auto"/>
        <w:jc w:val="both"/>
        <w:rPr>
          <w:color w:val="000000" w:themeColor="text1"/>
          <w:sz w:val="24"/>
          <w:szCs w:val="24"/>
          <w:lang w:val="en-GB"/>
        </w:rPr>
      </w:pPr>
      <w:r w:rsidRPr="00426AFA">
        <w:rPr>
          <w:color w:val="000000" w:themeColor="text1"/>
          <w:sz w:val="24"/>
          <w:szCs w:val="24"/>
          <w:lang w:val="en-GB"/>
        </w:rPr>
        <w:t xml:space="preserve">The Hilton is another one of these hotels. Constructed with natural components, this sustainable accommodation has a special rain barrel device for watering and sanitation (Jones and Comfort, 2020). </w:t>
      </w:r>
      <w:r w:rsidR="00B6478C" w:rsidRPr="00426AFA">
        <w:rPr>
          <w:color w:val="000000" w:themeColor="text1"/>
          <w:sz w:val="24"/>
          <w:szCs w:val="24"/>
          <w:lang w:val="en-GB"/>
        </w:rPr>
        <w:t>According to Carroll’s pyramid</w:t>
      </w:r>
      <w:r w:rsidR="00496CF6" w:rsidRPr="00426AFA">
        <w:rPr>
          <w:color w:val="000000" w:themeColor="text1"/>
          <w:sz w:val="24"/>
          <w:szCs w:val="24"/>
          <w:lang w:val="en-GB"/>
        </w:rPr>
        <w:t>,</w:t>
      </w:r>
      <w:r w:rsidR="00B6478C" w:rsidRPr="00426AFA">
        <w:rPr>
          <w:color w:val="000000" w:themeColor="text1"/>
          <w:sz w:val="24"/>
          <w:szCs w:val="24"/>
          <w:lang w:val="en-GB"/>
        </w:rPr>
        <w:t xml:space="preserve"> an organisation must focus on the environmental factor</w:t>
      </w:r>
      <w:r w:rsidR="00496CF6" w:rsidRPr="00426AFA">
        <w:rPr>
          <w:color w:val="000000" w:themeColor="text1"/>
          <w:sz w:val="24"/>
          <w:szCs w:val="24"/>
          <w:lang w:val="en-GB"/>
        </w:rPr>
        <w:t xml:space="preserve"> under its philanthropic responsibility</w:t>
      </w:r>
      <w:r w:rsidR="00B6478C" w:rsidRPr="00426AFA">
        <w:rPr>
          <w:color w:val="000000" w:themeColor="text1"/>
          <w:sz w:val="24"/>
          <w:szCs w:val="24"/>
          <w:lang w:val="en-GB"/>
        </w:rPr>
        <w:t xml:space="preserve"> in order to contribute positively to</w:t>
      </w:r>
      <w:r w:rsidR="008274AB" w:rsidRPr="00426AFA">
        <w:rPr>
          <w:color w:val="000000" w:themeColor="text1"/>
          <w:sz w:val="24"/>
          <w:szCs w:val="24"/>
          <w:lang w:val="en-GB"/>
        </w:rPr>
        <w:t xml:space="preserve"> increasing</w:t>
      </w:r>
      <w:r w:rsidR="00B6478C" w:rsidRPr="00426AFA">
        <w:rPr>
          <w:color w:val="000000" w:themeColor="text1"/>
          <w:sz w:val="24"/>
          <w:szCs w:val="24"/>
          <w:lang w:val="en-GB"/>
        </w:rPr>
        <w:t xml:space="preserve"> greenery.</w:t>
      </w:r>
      <w:r w:rsidR="00496CF6" w:rsidRPr="00426AFA">
        <w:rPr>
          <w:color w:val="000000" w:themeColor="text1"/>
          <w:sz w:val="24"/>
          <w:szCs w:val="24"/>
          <w:lang w:val="en-GB"/>
        </w:rPr>
        <w:t xml:space="preserve"> This helps the organisation maintain a better brand image and become a better corporate citizen.</w:t>
      </w:r>
      <w:r w:rsidR="00B6478C" w:rsidRPr="00426AFA">
        <w:rPr>
          <w:color w:val="000000" w:themeColor="text1"/>
          <w:sz w:val="24"/>
          <w:szCs w:val="24"/>
          <w:lang w:val="en-GB"/>
        </w:rPr>
        <w:t xml:space="preserve"> </w:t>
      </w:r>
      <w:r w:rsidRPr="00426AFA">
        <w:rPr>
          <w:color w:val="000000" w:themeColor="text1"/>
          <w:sz w:val="24"/>
          <w:szCs w:val="24"/>
          <w:lang w:val="en-GB"/>
        </w:rPr>
        <w:t xml:space="preserve">In order to lessen environmental impact, the </w:t>
      </w:r>
      <w:r w:rsidR="00426AFA" w:rsidRPr="00426AFA">
        <w:rPr>
          <w:color w:val="000000" w:themeColor="text1"/>
          <w:sz w:val="24"/>
          <w:szCs w:val="24"/>
          <w:lang w:val="en-GB"/>
        </w:rPr>
        <w:t>Savoy</w:t>
      </w:r>
      <w:r w:rsidRPr="00426AFA">
        <w:rPr>
          <w:color w:val="000000" w:themeColor="text1"/>
          <w:sz w:val="24"/>
          <w:szCs w:val="24"/>
          <w:lang w:val="en-GB"/>
        </w:rPr>
        <w:t xml:space="preserve"> makes use of green power sources including photovoltaic cells and compost reactors. Additionally, the accommodation encourages ecological knowledge and respect by providing opportunities for attendees to participate in outdoor excursions including escorted excursions and observing animals.</w:t>
      </w:r>
    </w:p>
    <w:p w14:paraId="7A3F671B" w14:textId="36DF0343" w:rsidR="00AB5C32" w:rsidRPr="00426AFA" w:rsidRDefault="00AB5C32" w:rsidP="00C028C9">
      <w:pPr>
        <w:pStyle w:val="Normal1"/>
        <w:spacing w:line="360" w:lineRule="auto"/>
        <w:jc w:val="both"/>
        <w:rPr>
          <w:color w:val="000000" w:themeColor="text1"/>
          <w:sz w:val="24"/>
          <w:szCs w:val="24"/>
          <w:lang w:val="en-GB"/>
        </w:rPr>
      </w:pPr>
      <w:r w:rsidRPr="00426AFA">
        <w:rPr>
          <w:color w:val="000000" w:themeColor="text1"/>
          <w:sz w:val="24"/>
          <w:szCs w:val="24"/>
          <w:lang w:val="en-GB"/>
        </w:rPr>
        <w:t>In addition, the Bournemouth Hotel known as The Green House is well known for its dedication to ecology (Sault, 2024). Through a number of efforts, such a</w:t>
      </w:r>
      <w:r w:rsidR="008274AB" w:rsidRPr="00426AFA">
        <w:rPr>
          <w:color w:val="000000" w:themeColor="text1"/>
          <w:sz w:val="24"/>
          <w:szCs w:val="24"/>
          <w:lang w:val="en-GB"/>
        </w:rPr>
        <w:t>s</w:t>
      </w:r>
      <w:r w:rsidR="00426AFA" w:rsidRPr="00426AFA">
        <w:rPr>
          <w:color w:val="000000" w:themeColor="text1"/>
          <w:sz w:val="24"/>
          <w:szCs w:val="24"/>
          <w:lang w:val="en-GB"/>
        </w:rPr>
        <w:t xml:space="preserve"> installing</w:t>
      </w:r>
      <w:r w:rsidRPr="00426AFA">
        <w:rPr>
          <w:color w:val="000000" w:themeColor="text1"/>
          <w:sz w:val="24"/>
          <w:szCs w:val="24"/>
          <w:lang w:val="en-GB"/>
        </w:rPr>
        <w:t xml:space="preserve"> solar power, smart lighting, and soundproofing, the hotel has become emission-free. Additionally, The Green House practices reducing garbage by repurposing goods and recycling food scraps. In order to promote ethical engagement, the hotel also provides funding to regional nonprofits and enterprises.</w:t>
      </w:r>
    </w:p>
    <w:p w14:paraId="30266DA6" w14:textId="13DC2D0D" w:rsidR="00727CDE" w:rsidRPr="00426AFA" w:rsidRDefault="00AB5C32" w:rsidP="00C028C9">
      <w:pPr>
        <w:pStyle w:val="Normal1"/>
        <w:spacing w:line="360" w:lineRule="auto"/>
        <w:jc w:val="both"/>
        <w:rPr>
          <w:color w:val="000000" w:themeColor="text1"/>
          <w:sz w:val="24"/>
          <w:szCs w:val="24"/>
          <w:lang w:val="en-GB"/>
        </w:rPr>
      </w:pPr>
      <w:r w:rsidRPr="00426AFA">
        <w:rPr>
          <w:color w:val="000000" w:themeColor="text1"/>
          <w:sz w:val="24"/>
          <w:szCs w:val="24"/>
          <w:lang w:val="en-GB"/>
        </w:rPr>
        <w:t>Such instances of UK hotels show the precise sustainable good practices that the UK hotel and tourism companies can incorporate within their operations</w:t>
      </w:r>
      <w:r w:rsidR="00EC6393" w:rsidRPr="00426AFA">
        <w:rPr>
          <w:color w:val="000000" w:themeColor="text1"/>
          <w:sz w:val="24"/>
          <w:szCs w:val="24"/>
          <w:lang w:val="en-GB"/>
        </w:rPr>
        <w:t xml:space="preserve"> (</w:t>
      </w:r>
      <w:proofErr w:type="spellStart"/>
      <w:r w:rsidR="00EC6393" w:rsidRPr="00426AFA">
        <w:rPr>
          <w:color w:val="000000" w:themeColor="text1"/>
          <w:sz w:val="24"/>
          <w:szCs w:val="24"/>
          <w:shd w:val="clear" w:color="auto" w:fill="FFFFFF"/>
        </w:rPr>
        <w:t>Guix</w:t>
      </w:r>
      <w:proofErr w:type="spellEnd"/>
      <w:r w:rsidR="00EC6393" w:rsidRPr="00426AFA">
        <w:rPr>
          <w:color w:val="000000" w:themeColor="text1"/>
          <w:sz w:val="24"/>
          <w:szCs w:val="24"/>
          <w:shd w:val="clear" w:color="auto" w:fill="FFFFFF"/>
        </w:rPr>
        <w:t xml:space="preserve"> and Font, 2020</w:t>
      </w:r>
      <w:r w:rsidR="00EC6393" w:rsidRPr="00426AFA">
        <w:rPr>
          <w:color w:val="000000" w:themeColor="text1"/>
          <w:sz w:val="24"/>
          <w:szCs w:val="24"/>
          <w:lang w:val="en-GB"/>
        </w:rPr>
        <w:t>)</w:t>
      </w:r>
      <w:r w:rsidRPr="00426AFA">
        <w:rPr>
          <w:color w:val="000000" w:themeColor="text1"/>
          <w:sz w:val="24"/>
          <w:szCs w:val="24"/>
          <w:lang w:val="en-GB"/>
        </w:rPr>
        <w:t>. Resorts that prioritise conservation additionally improve client enjoyment and encourage ethical journeys, yet they also help to conserve the surroundings.</w:t>
      </w:r>
    </w:p>
    <w:p w14:paraId="7F75A63A" w14:textId="4A405225" w:rsidR="00266F67" w:rsidRPr="00426AFA" w:rsidRDefault="00C775D0" w:rsidP="00C028C9">
      <w:pPr>
        <w:pStyle w:val="Normal1"/>
        <w:spacing w:line="360" w:lineRule="auto"/>
        <w:jc w:val="both"/>
        <w:rPr>
          <w:color w:val="000000" w:themeColor="text1"/>
          <w:sz w:val="24"/>
          <w:szCs w:val="24"/>
          <w:lang w:val="en-GB"/>
        </w:rPr>
      </w:pPr>
      <w:r w:rsidRPr="00426AFA">
        <w:rPr>
          <w:noProof/>
          <w:color w:val="000000" w:themeColor="text1"/>
          <w:sz w:val="24"/>
          <w:szCs w:val="24"/>
          <w:lang w:val="en-GB"/>
        </w:rPr>
        <w:drawing>
          <wp:anchor distT="0" distB="0" distL="114300" distR="114300" simplePos="0" relativeHeight="251659264" behindDoc="0" locked="0" layoutInCell="1" allowOverlap="1" wp14:anchorId="274F3CB1" wp14:editId="211F823B">
            <wp:simplePos x="0" y="0"/>
            <wp:positionH relativeFrom="column">
              <wp:posOffset>452755</wp:posOffset>
            </wp:positionH>
            <wp:positionV relativeFrom="paragraph">
              <wp:posOffset>175895</wp:posOffset>
            </wp:positionV>
            <wp:extent cx="4797425" cy="2959100"/>
            <wp:effectExtent l="0" t="0" r="317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4797425" cy="2959100"/>
                    </a:xfrm>
                    <a:prstGeom prst="rect">
                      <a:avLst/>
                    </a:prstGeom>
                  </pic:spPr>
                </pic:pic>
              </a:graphicData>
            </a:graphic>
            <wp14:sizeRelH relativeFrom="margin">
              <wp14:pctWidth>0</wp14:pctWidth>
            </wp14:sizeRelH>
            <wp14:sizeRelV relativeFrom="margin">
              <wp14:pctHeight>0</wp14:pctHeight>
            </wp14:sizeRelV>
          </wp:anchor>
        </w:drawing>
      </w:r>
    </w:p>
    <w:p w14:paraId="5F76FB60" w14:textId="7FF3E25F" w:rsidR="00266F67" w:rsidRPr="00426AFA" w:rsidRDefault="00266F67" w:rsidP="00C028C9">
      <w:pPr>
        <w:pStyle w:val="Normal1"/>
        <w:spacing w:line="360" w:lineRule="auto"/>
        <w:jc w:val="center"/>
        <w:rPr>
          <w:b/>
          <w:bCs/>
          <w:i/>
          <w:iCs/>
          <w:color w:val="000000" w:themeColor="text1"/>
          <w:sz w:val="24"/>
          <w:szCs w:val="24"/>
          <w:lang w:val="en-GB"/>
        </w:rPr>
      </w:pPr>
      <w:r w:rsidRPr="00426AFA">
        <w:rPr>
          <w:b/>
          <w:bCs/>
          <w:i/>
          <w:iCs/>
          <w:color w:val="000000" w:themeColor="text1"/>
          <w:sz w:val="24"/>
          <w:szCs w:val="24"/>
          <w:lang w:val="en-GB"/>
        </w:rPr>
        <w:t>Figure</w:t>
      </w:r>
      <w:r w:rsidR="00CA18D3" w:rsidRPr="00426AFA">
        <w:rPr>
          <w:b/>
          <w:bCs/>
          <w:i/>
          <w:iCs/>
          <w:color w:val="000000" w:themeColor="text1"/>
          <w:sz w:val="24"/>
          <w:szCs w:val="24"/>
          <w:lang w:val="en-GB"/>
        </w:rPr>
        <w:t xml:space="preserve"> 1:</w:t>
      </w:r>
      <w:r w:rsidRPr="00426AFA">
        <w:rPr>
          <w:b/>
          <w:bCs/>
          <w:i/>
          <w:iCs/>
          <w:color w:val="000000" w:themeColor="text1"/>
          <w:sz w:val="24"/>
          <w:szCs w:val="24"/>
          <w:lang w:val="en-GB"/>
        </w:rPr>
        <w:t xml:space="preserve"> Carroll’s CSR pyramid</w:t>
      </w:r>
    </w:p>
    <w:p w14:paraId="729678E6" w14:textId="77777777" w:rsidR="00266F67" w:rsidRPr="00426AFA" w:rsidRDefault="00266F67" w:rsidP="00C028C9">
      <w:pPr>
        <w:pStyle w:val="Normal1"/>
        <w:spacing w:line="360" w:lineRule="auto"/>
        <w:jc w:val="center"/>
        <w:rPr>
          <w:i/>
          <w:iCs/>
          <w:color w:val="000000" w:themeColor="text1"/>
          <w:sz w:val="24"/>
          <w:szCs w:val="24"/>
          <w:lang w:val="en-GB"/>
        </w:rPr>
      </w:pPr>
      <w:r w:rsidRPr="00426AFA">
        <w:rPr>
          <w:i/>
          <w:iCs/>
          <w:color w:val="000000" w:themeColor="text1"/>
          <w:sz w:val="24"/>
          <w:szCs w:val="24"/>
          <w:lang w:val="en-GB"/>
        </w:rPr>
        <w:t>(Source: Carroll, 2016)</w:t>
      </w:r>
    </w:p>
    <w:p w14:paraId="379071DD" w14:textId="77777777" w:rsidR="00266F67" w:rsidRPr="00426AFA" w:rsidRDefault="00266F67" w:rsidP="00C028C9">
      <w:pPr>
        <w:pStyle w:val="Normal1"/>
        <w:spacing w:line="360" w:lineRule="auto"/>
        <w:jc w:val="center"/>
        <w:rPr>
          <w:i/>
          <w:iCs/>
          <w:color w:val="000000" w:themeColor="text1"/>
          <w:sz w:val="24"/>
          <w:szCs w:val="24"/>
          <w:lang w:val="en-GB"/>
        </w:rPr>
      </w:pPr>
    </w:p>
    <w:p w14:paraId="131AB753" w14:textId="11A90665" w:rsidR="00B5257E" w:rsidRPr="00426AFA" w:rsidRDefault="00266F67" w:rsidP="00C028C9">
      <w:pPr>
        <w:pStyle w:val="Heading1"/>
        <w:rPr>
          <w:color w:val="000000" w:themeColor="text1"/>
        </w:rPr>
      </w:pPr>
      <w:bookmarkStart w:id="5" w:name="_Toc165030034"/>
      <w:r w:rsidRPr="00426AFA">
        <w:rPr>
          <w:color w:val="000000" w:themeColor="text1"/>
        </w:rPr>
        <w:t>Sustainable Urban Development through Rural, Coastal, and Urban Tourism</w:t>
      </w:r>
      <w:bookmarkEnd w:id="5"/>
      <w:r w:rsidR="000754D7" w:rsidRPr="00426AFA">
        <w:rPr>
          <w:color w:val="000000" w:themeColor="text1"/>
        </w:rPr>
        <w:t xml:space="preserve"> </w:t>
      </w:r>
    </w:p>
    <w:p w14:paraId="02F7A839" w14:textId="77777777" w:rsidR="00B5257E" w:rsidRPr="00426AFA" w:rsidRDefault="000754D7" w:rsidP="00C028C9">
      <w:pPr>
        <w:spacing w:line="360" w:lineRule="auto"/>
        <w:jc w:val="both"/>
        <w:rPr>
          <w:color w:val="000000" w:themeColor="text1"/>
          <w:sz w:val="24"/>
          <w:szCs w:val="24"/>
        </w:rPr>
      </w:pPr>
      <w:r w:rsidRPr="00426AFA">
        <w:rPr>
          <w:color w:val="000000" w:themeColor="text1"/>
          <w:sz w:val="24"/>
          <w:szCs w:val="24"/>
        </w:rPr>
        <w:t xml:space="preserve">Integration of tourism impacts the transport sector in rural, coastal, and urban tourism for contribution to the local economy from the end of the tourists which in turn delivers the development of roads and infrastructures. Community involvement plays a significant role in rural development by fostering an understanding of ownership among the rural population and helping to create employment for monitoring the smooth operation of tourism (Sakshi </w:t>
      </w:r>
      <w:r w:rsidRPr="00426AFA">
        <w:rPr>
          <w:i/>
          <w:color w:val="000000" w:themeColor="text1"/>
          <w:sz w:val="24"/>
          <w:szCs w:val="24"/>
        </w:rPr>
        <w:t xml:space="preserve">et al. </w:t>
      </w:r>
      <w:r w:rsidRPr="00426AFA">
        <w:rPr>
          <w:color w:val="000000" w:themeColor="text1"/>
          <w:sz w:val="24"/>
          <w:szCs w:val="24"/>
        </w:rPr>
        <w:t>2020). This maintains the equilibrium of socio-economic dimensions while fostering cultural, ecological, and training programs for better economic diversification. Capacity building plays a significant role in upskilling tourism management with sustainability by waste and visitor management.</w:t>
      </w:r>
    </w:p>
    <w:p w14:paraId="71FD479B" w14:textId="4EF1AC5E" w:rsidR="00B5257E" w:rsidRPr="00426AFA" w:rsidRDefault="000754D7" w:rsidP="00C028C9">
      <w:pPr>
        <w:spacing w:line="360" w:lineRule="auto"/>
        <w:jc w:val="both"/>
        <w:rPr>
          <w:color w:val="000000" w:themeColor="text1"/>
          <w:sz w:val="24"/>
          <w:szCs w:val="24"/>
          <w:highlight w:val="white"/>
        </w:rPr>
      </w:pPr>
      <w:r w:rsidRPr="00426AFA">
        <w:rPr>
          <w:color w:val="000000" w:themeColor="text1"/>
          <w:sz w:val="24"/>
          <w:szCs w:val="24"/>
        </w:rPr>
        <w:t xml:space="preserve">Coastal management while including sustainable tourism practices can be met through proficient Vision Setting to meet sustainability objectives. In this regard, </w:t>
      </w:r>
      <w:r w:rsidRPr="00426AFA">
        <w:rPr>
          <w:i/>
          <w:color w:val="000000" w:themeColor="text1"/>
          <w:sz w:val="24"/>
          <w:szCs w:val="24"/>
        </w:rPr>
        <w:t xml:space="preserve">event sustainability </w:t>
      </w:r>
      <w:r w:rsidRPr="00426AFA">
        <w:rPr>
          <w:color w:val="000000" w:themeColor="text1"/>
          <w:sz w:val="24"/>
          <w:szCs w:val="24"/>
        </w:rPr>
        <w:t xml:space="preserve">is required to pursue the communicated responsibility of investors, reducing carbon emissions, managing social considerations through promoting security and safety, and supporting sustainable economic practices through partnerships and monitoring </w:t>
      </w:r>
      <w:r w:rsidRPr="00426AFA">
        <w:rPr>
          <w:i/>
          <w:color w:val="000000" w:themeColor="text1"/>
          <w:sz w:val="24"/>
          <w:szCs w:val="24"/>
        </w:rPr>
        <w:t>“Equitable economic impact”</w:t>
      </w:r>
      <w:r w:rsidRPr="00426AFA">
        <w:rPr>
          <w:color w:val="000000" w:themeColor="text1"/>
          <w:sz w:val="24"/>
          <w:szCs w:val="24"/>
        </w:rPr>
        <w:t xml:space="preserve"> (</w:t>
      </w:r>
      <w:proofErr w:type="spellStart"/>
      <w:r w:rsidRPr="00426AFA">
        <w:rPr>
          <w:color w:val="000000" w:themeColor="text1"/>
          <w:sz w:val="24"/>
          <w:szCs w:val="24"/>
        </w:rPr>
        <w:t>Eventscouncil</w:t>
      </w:r>
      <w:proofErr w:type="spellEnd"/>
      <w:r w:rsidRPr="00426AFA">
        <w:rPr>
          <w:color w:val="000000" w:themeColor="text1"/>
          <w:sz w:val="24"/>
          <w:szCs w:val="24"/>
        </w:rPr>
        <w:t xml:space="preserve">, 2024). Apart from that, responsible </w:t>
      </w:r>
      <w:r w:rsidR="00426AFA" w:rsidRPr="00426AFA">
        <w:rPr>
          <w:color w:val="000000" w:themeColor="text1"/>
          <w:sz w:val="24"/>
          <w:szCs w:val="24"/>
        </w:rPr>
        <w:t>behavior</w:t>
      </w:r>
      <w:r w:rsidRPr="00426AFA">
        <w:rPr>
          <w:color w:val="000000" w:themeColor="text1"/>
          <w:sz w:val="24"/>
          <w:szCs w:val="24"/>
        </w:rPr>
        <w:t xml:space="preserve"> and eco-friendly attitudes are desired to maintain successful </w:t>
      </w:r>
      <w:r w:rsidRPr="00426AFA">
        <w:rPr>
          <w:color w:val="000000" w:themeColor="text1"/>
          <w:sz w:val="24"/>
          <w:szCs w:val="24"/>
          <w:highlight w:val="white"/>
        </w:rPr>
        <w:t xml:space="preserve">transportation systems. Urban tourism requires less effort to change its infrastructure as it possesses the required elements in hand and needs to emphasize </w:t>
      </w:r>
      <w:r w:rsidRPr="00426AFA">
        <w:rPr>
          <w:i/>
          <w:color w:val="000000" w:themeColor="text1"/>
          <w:sz w:val="24"/>
          <w:szCs w:val="24"/>
          <w:highlight w:val="white"/>
        </w:rPr>
        <w:t xml:space="preserve">smart technology </w:t>
      </w:r>
      <w:r w:rsidRPr="00426AFA">
        <w:rPr>
          <w:color w:val="000000" w:themeColor="text1"/>
          <w:sz w:val="24"/>
          <w:szCs w:val="24"/>
          <w:highlight w:val="white"/>
        </w:rPr>
        <w:t xml:space="preserve">in terms of improving urban mobility, monitoring environmental indicators, and upgrading visitor experience. </w:t>
      </w:r>
    </w:p>
    <w:p w14:paraId="1CB0E84B" w14:textId="3BA1E1E3" w:rsidR="00B5257E" w:rsidRPr="00426AFA" w:rsidRDefault="000754D7" w:rsidP="00C028C9">
      <w:pPr>
        <w:spacing w:line="360" w:lineRule="auto"/>
        <w:jc w:val="both"/>
        <w:rPr>
          <w:color w:val="000000" w:themeColor="text1"/>
          <w:sz w:val="24"/>
          <w:szCs w:val="24"/>
        </w:rPr>
      </w:pPr>
      <w:r w:rsidRPr="00426AFA">
        <w:rPr>
          <w:color w:val="000000" w:themeColor="text1"/>
          <w:sz w:val="24"/>
          <w:szCs w:val="24"/>
        </w:rPr>
        <w:t xml:space="preserve">The concern of “sustainable good practice” in the hospitality and tourism industry indicates environmental protection with the integration of minimizing carbon footprint, protecting local ecosystems, and conserving resources. Sustainable accreditation refers to the ethical practices of service providers, which are required to be implemented by several hotels such as Premier Inn, Accor, Marriott, and Hilton. Besides water and energy conservation, these hotels must practice sustainable material sourcing to meet environmental sustainability (Pereira </w:t>
      </w:r>
      <w:r w:rsidRPr="00426AFA">
        <w:rPr>
          <w:i/>
          <w:color w:val="000000" w:themeColor="text1"/>
          <w:sz w:val="24"/>
          <w:szCs w:val="24"/>
        </w:rPr>
        <w:t xml:space="preserve">et al. </w:t>
      </w:r>
      <w:r w:rsidRPr="00426AFA">
        <w:rPr>
          <w:color w:val="000000" w:themeColor="text1"/>
          <w:sz w:val="24"/>
          <w:szCs w:val="24"/>
        </w:rPr>
        <w:t xml:space="preserve">2021). Social responsibility must be approached </w:t>
      </w:r>
      <w:r w:rsidR="008274AB" w:rsidRPr="00426AFA">
        <w:rPr>
          <w:color w:val="000000" w:themeColor="text1"/>
          <w:sz w:val="24"/>
          <w:szCs w:val="24"/>
        </w:rPr>
        <w:t>by</w:t>
      </w:r>
      <w:r w:rsidRPr="00426AFA">
        <w:rPr>
          <w:color w:val="000000" w:themeColor="text1"/>
          <w:sz w:val="24"/>
          <w:szCs w:val="24"/>
        </w:rPr>
        <w:t xml:space="preserve"> supporting cultural heritage and promoting ethical </w:t>
      </w:r>
      <w:r w:rsidR="008274AB" w:rsidRPr="00426AFA">
        <w:rPr>
          <w:color w:val="000000" w:themeColor="text1"/>
          <w:sz w:val="24"/>
          <w:szCs w:val="24"/>
        </w:rPr>
        <w:t>labour</w:t>
      </w:r>
      <w:r w:rsidRPr="00426AFA">
        <w:rPr>
          <w:color w:val="000000" w:themeColor="text1"/>
          <w:sz w:val="24"/>
          <w:szCs w:val="24"/>
        </w:rPr>
        <w:t xml:space="preserve"> practices. Certification standards must be approached by meeting the norms and directions of “The Global Sustainable Tourism Council (GSTC)”. Eco-certifications can be obtained by these hotels by meeting sustainability criteria and continuous improvement with regular assessments. </w:t>
      </w:r>
    </w:p>
    <w:p w14:paraId="49CC4DB4" w14:textId="77777777" w:rsidR="00B5257E" w:rsidRPr="00426AFA" w:rsidRDefault="000754D7" w:rsidP="00C028C9">
      <w:pPr>
        <w:pStyle w:val="Heading1"/>
        <w:rPr>
          <w:color w:val="000000" w:themeColor="text1"/>
        </w:rPr>
      </w:pPr>
      <w:bookmarkStart w:id="6" w:name="_Toc165030035"/>
      <w:r w:rsidRPr="00426AFA">
        <w:rPr>
          <w:color w:val="000000" w:themeColor="text1"/>
        </w:rPr>
        <w:t>Sustainable Transport Solutions for Tourism</w:t>
      </w:r>
      <w:bookmarkEnd w:id="6"/>
      <w:r w:rsidRPr="00426AFA">
        <w:rPr>
          <w:color w:val="000000" w:themeColor="text1"/>
        </w:rPr>
        <w:t xml:space="preserve"> </w:t>
      </w:r>
    </w:p>
    <w:p w14:paraId="3DCDBEAB" w14:textId="2DFB288D" w:rsidR="00B5257E" w:rsidRPr="00426AFA" w:rsidRDefault="000754D7" w:rsidP="00C028C9">
      <w:pPr>
        <w:spacing w:line="360" w:lineRule="auto"/>
        <w:jc w:val="both"/>
        <w:rPr>
          <w:color w:val="000000" w:themeColor="text1"/>
          <w:sz w:val="24"/>
          <w:szCs w:val="24"/>
          <w:highlight w:val="white"/>
        </w:rPr>
      </w:pPr>
      <w:r w:rsidRPr="00426AFA">
        <w:rPr>
          <w:color w:val="000000" w:themeColor="text1"/>
          <w:sz w:val="24"/>
          <w:szCs w:val="24"/>
        </w:rPr>
        <w:t xml:space="preserve">The engagement of calculative </w:t>
      </w:r>
      <w:r w:rsidRPr="00426AFA">
        <w:rPr>
          <w:color w:val="000000" w:themeColor="text1"/>
          <w:sz w:val="24"/>
          <w:szCs w:val="24"/>
          <w:highlight w:val="white"/>
        </w:rPr>
        <w:t>Public Transportation in terms of reducing traffic congestion is important for reducing carbon footprints. Green Modes for transport are supposed to be opted for while encouraging healthier lifestyles and demonstrating the benefits of electric vehicles, walking, and cycling (</w:t>
      </w:r>
      <w:proofErr w:type="spellStart"/>
      <w:r w:rsidRPr="00426AFA">
        <w:rPr>
          <w:color w:val="000000" w:themeColor="text1"/>
          <w:sz w:val="24"/>
          <w:szCs w:val="24"/>
          <w:highlight w:val="white"/>
        </w:rPr>
        <w:t>Floričić</w:t>
      </w:r>
      <w:proofErr w:type="spellEnd"/>
      <w:r w:rsidRPr="00426AFA">
        <w:rPr>
          <w:color w:val="000000" w:themeColor="text1"/>
          <w:sz w:val="24"/>
          <w:szCs w:val="24"/>
          <w:highlight w:val="white"/>
        </w:rPr>
        <w:t xml:space="preserve">, 2020). The </w:t>
      </w:r>
      <w:r w:rsidRPr="00426AFA">
        <w:rPr>
          <w:i/>
          <w:color w:val="000000" w:themeColor="text1"/>
          <w:sz w:val="24"/>
          <w:szCs w:val="24"/>
          <w:highlight w:val="white"/>
        </w:rPr>
        <w:t>“three pillars of sustainability theory”</w:t>
      </w:r>
      <w:r w:rsidRPr="00426AFA">
        <w:rPr>
          <w:color w:val="000000" w:themeColor="text1"/>
          <w:sz w:val="24"/>
          <w:szCs w:val="24"/>
          <w:highlight w:val="white"/>
        </w:rPr>
        <w:t xml:space="preserve"> have been approached for better environmental practice which considers facing future and current global challenges and portrays long-term survival through adaptability, redundancy, resiliency, and robustness (Abdou </w:t>
      </w:r>
      <w:r w:rsidRPr="00426AFA">
        <w:rPr>
          <w:i/>
          <w:color w:val="000000" w:themeColor="text1"/>
          <w:sz w:val="24"/>
          <w:szCs w:val="24"/>
          <w:highlight w:val="white"/>
        </w:rPr>
        <w:t xml:space="preserve">et al. </w:t>
      </w:r>
      <w:r w:rsidRPr="00426AFA">
        <w:rPr>
          <w:color w:val="000000" w:themeColor="text1"/>
          <w:sz w:val="24"/>
          <w:szCs w:val="24"/>
          <w:highlight w:val="white"/>
        </w:rPr>
        <w:t>2020). Besides,</w:t>
      </w:r>
      <w:r w:rsidRPr="00426AFA">
        <w:rPr>
          <w:i/>
          <w:color w:val="000000" w:themeColor="text1"/>
          <w:sz w:val="24"/>
          <w:szCs w:val="24"/>
          <w:highlight w:val="white"/>
        </w:rPr>
        <w:t xml:space="preserve"> integrating mobility systems</w:t>
      </w:r>
      <w:r w:rsidRPr="00426AFA">
        <w:rPr>
          <w:color w:val="000000" w:themeColor="text1"/>
          <w:sz w:val="24"/>
          <w:szCs w:val="24"/>
          <w:highlight w:val="white"/>
        </w:rPr>
        <w:t xml:space="preserve"> for CSR approaches is another essential factor that involves bike-sharing and </w:t>
      </w:r>
      <w:r w:rsidR="00426AFA" w:rsidRPr="00426AFA">
        <w:rPr>
          <w:color w:val="000000" w:themeColor="text1"/>
          <w:sz w:val="24"/>
          <w:szCs w:val="24"/>
          <w:highlight w:val="white"/>
        </w:rPr>
        <w:t>ridesharing</w:t>
      </w:r>
      <w:r w:rsidRPr="00426AFA">
        <w:rPr>
          <w:color w:val="000000" w:themeColor="text1"/>
          <w:sz w:val="24"/>
          <w:szCs w:val="24"/>
          <w:highlight w:val="white"/>
        </w:rPr>
        <w:t xml:space="preserve"> for combining multiple transportation modes reducing reliance on private cars. </w:t>
      </w:r>
    </w:p>
    <w:p w14:paraId="45512DF8" w14:textId="5BB4A981" w:rsidR="00632828" w:rsidRPr="00426AFA" w:rsidRDefault="00632828" w:rsidP="00C028C9">
      <w:pPr>
        <w:spacing w:line="360" w:lineRule="auto"/>
        <w:jc w:val="center"/>
        <w:rPr>
          <w:color w:val="000000" w:themeColor="text1"/>
          <w:sz w:val="24"/>
          <w:szCs w:val="24"/>
          <w:highlight w:val="white"/>
        </w:rPr>
      </w:pPr>
      <w:r w:rsidRPr="00426AFA">
        <w:rPr>
          <w:noProof/>
          <w:color w:val="000000" w:themeColor="text1"/>
          <w:sz w:val="24"/>
          <w:szCs w:val="24"/>
          <w:highlight w:val="white"/>
        </w:rPr>
        <w:drawing>
          <wp:inline distT="0" distB="0" distL="0" distR="0" wp14:anchorId="4B424CB2" wp14:editId="2AC4DD0C">
            <wp:extent cx="4108253" cy="1524000"/>
            <wp:effectExtent l="76200" t="76200" r="140335" b="133350"/>
            <wp:docPr id="10135954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7949" b="16102"/>
                    <a:stretch/>
                  </pic:blipFill>
                  <pic:spPr bwMode="auto">
                    <a:xfrm>
                      <a:off x="0" y="0"/>
                      <a:ext cx="4119572" cy="15281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A8A0DFA" w14:textId="52CA9A35" w:rsidR="00632828" w:rsidRPr="00426AFA" w:rsidRDefault="00632828" w:rsidP="00C028C9">
      <w:pPr>
        <w:spacing w:line="360" w:lineRule="auto"/>
        <w:jc w:val="center"/>
        <w:rPr>
          <w:b/>
          <w:bCs/>
          <w:color w:val="000000" w:themeColor="text1"/>
          <w:sz w:val="24"/>
          <w:szCs w:val="24"/>
          <w:highlight w:val="white"/>
        </w:rPr>
      </w:pPr>
      <w:r w:rsidRPr="00426AFA">
        <w:rPr>
          <w:b/>
          <w:bCs/>
          <w:color w:val="000000" w:themeColor="text1"/>
          <w:sz w:val="24"/>
          <w:szCs w:val="24"/>
          <w:highlight w:val="white"/>
        </w:rPr>
        <w:t xml:space="preserve">Figure </w:t>
      </w:r>
      <w:r w:rsidR="00C775D0" w:rsidRPr="00426AFA">
        <w:rPr>
          <w:b/>
          <w:bCs/>
          <w:color w:val="000000" w:themeColor="text1"/>
          <w:sz w:val="24"/>
          <w:szCs w:val="24"/>
          <w:highlight w:val="white"/>
        </w:rPr>
        <w:t>2</w:t>
      </w:r>
      <w:r w:rsidRPr="00426AFA">
        <w:rPr>
          <w:b/>
          <w:bCs/>
          <w:color w:val="000000" w:themeColor="text1"/>
          <w:sz w:val="24"/>
          <w:szCs w:val="24"/>
          <w:highlight w:val="white"/>
        </w:rPr>
        <w:t>: Role of Sustainable Tourism for Sustainable Development</w:t>
      </w:r>
    </w:p>
    <w:p w14:paraId="07F821E9" w14:textId="06F6CC21" w:rsidR="00632828" w:rsidRPr="00426AFA" w:rsidRDefault="00632828" w:rsidP="00C028C9">
      <w:pPr>
        <w:spacing w:line="360" w:lineRule="auto"/>
        <w:jc w:val="center"/>
        <w:rPr>
          <w:color w:val="000000" w:themeColor="text1"/>
          <w:sz w:val="24"/>
          <w:szCs w:val="24"/>
          <w:highlight w:val="white"/>
        </w:rPr>
      </w:pPr>
      <w:r w:rsidRPr="00426AFA">
        <w:rPr>
          <w:color w:val="000000" w:themeColor="text1"/>
          <w:sz w:val="24"/>
          <w:szCs w:val="24"/>
          <w:highlight w:val="white"/>
        </w:rPr>
        <w:t xml:space="preserve">(Source: </w:t>
      </w:r>
      <w:r w:rsidRPr="00426AFA">
        <w:rPr>
          <w:color w:val="000000" w:themeColor="text1"/>
          <w:sz w:val="24"/>
          <w:szCs w:val="24"/>
        </w:rPr>
        <w:t>Olya et al. 2021)</w:t>
      </w:r>
    </w:p>
    <w:p w14:paraId="19187C84" w14:textId="5E0829A4" w:rsidR="00B5257E" w:rsidRPr="00426AFA" w:rsidRDefault="000754D7" w:rsidP="00C028C9">
      <w:pPr>
        <w:spacing w:line="360" w:lineRule="auto"/>
        <w:jc w:val="both"/>
        <w:rPr>
          <w:color w:val="000000" w:themeColor="text1"/>
          <w:sz w:val="24"/>
          <w:szCs w:val="24"/>
        </w:rPr>
      </w:pPr>
      <w:r w:rsidRPr="00426AFA">
        <w:rPr>
          <w:i/>
          <w:color w:val="000000" w:themeColor="text1"/>
          <w:sz w:val="24"/>
          <w:szCs w:val="24"/>
          <w:highlight w:val="white"/>
        </w:rPr>
        <w:t>Feeder services</w:t>
      </w:r>
      <w:r w:rsidRPr="00426AFA">
        <w:rPr>
          <w:color w:val="000000" w:themeColor="text1"/>
          <w:sz w:val="24"/>
          <w:szCs w:val="24"/>
          <w:highlight w:val="white"/>
        </w:rPr>
        <w:t xml:space="preserve"> have also </w:t>
      </w:r>
      <w:r w:rsidR="00426AFA" w:rsidRPr="00426AFA">
        <w:rPr>
          <w:color w:val="000000" w:themeColor="text1"/>
          <w:sz w:val="24"/>
          <w:szCs w:val="24"/>
          <w:highlight w:val="white"/>
        </w:rPr>
        <w:t>been</w:t>
      </w:r>
      <w:r w:rsidRPr="00426AFA">
        <w:rPr>
          <w:color w:val="000000" w:themeColor="text1"/>
          <w:sz w:val="24"/>
          <w:szCs w:val="24"/>
          <w:highlight w:val="white"/>
        </w:rPr>
        <w:t xml:space="preserve"> an imperative force in promoting sustainable mobility while assessing tourist destinations and implementing innovative solutions with smart transportation management. Within 2050 Mariott plans to net-zero emission of carbon which is supposed to be an essential step for managing competitive edge (Forbes, 2021). The implementation of greenwashing has been demonstrated to encourage sustainable tourism while reducing environmental impacts and managing entertainment efforts with safari that will reflect 22% </w:t>
      </w:r>
      <w:r w:rsidR="008274AB" w:rsidRPr="00426AFA">
        <w:rPr>
          <w:color w:val="000000" w:themeColor="text1"/>
          <w:sz w:val="24"/>
          <w:szCs w:val="24"/>
          <w:highlight w:val="white"/>
        </w:rPr>
        <w:t xml:space="preserve">of </w:t>
      </w:r>
      <w:r w:rsidRPr="00426AFA">
        <w:rPr>
          <w:color w:val="000000" w:themeColor="text1"/>
          <w:sz w:val="24"/>
          <w:szCs w:val="24"/>
          <w:highlight w:val="white"/>
        </w:rPr>
        <w:t>considerations (Forbes, 2023). Seamless networks for public transport must be incorporated to reduce carbon emissions and are supposed to protect the environment from more damage.</w:t>
      </w:r>
    </w:p>
    <w:p w14:paraId="5B6D97FD" w14:textId="77777777" w:rsidR="00B5257E" w:rsidRPr="00426AFA" w:rsidRDefault="000754D7" w:rsidP="00C028C9">
      <w:pPr>
        <w:pStyle w:val="Heading1"/>
        <w:rPr>
          <w:color w:val="000000" w:themeColor="text1"/>
        </w:rPr>
      </w:pPr>
      <w:bookmarkStart w:id="7" w:name="_Toc165030036"/>
      <w:r w:rsidRPr="00426AFA">
        <w:rPr>
          <w:color w:val="000000" w:themeColor="text1"/>
        </w:rPr>
        <w:t>The future of sustainability in the hotel and hospitality industry</w:t>
      </w:r>
      <w:bookmarkEnd w:id="7"/>
      <w:r w:rsidRPr="00426AFA">
        <w:rPr>
          <w:color w:val="000000" w:themeColor="text1"/>
        </w:rPr>
        <w:t xml:space="preserve"> </w:t>
      </w:r>
    </w:p>
    <w:p w14:paraId="166C9C0E" w14:textId="77777777" w:rsidR="00B5257E" w:rsidRPr="00426AFA" w:rsidRDefault="000754D7" w:rsidP="00C028C9">
      <w:pPr>
        <w:spacing w:line="360" w:lineRule="auto"/>
        <w:jc w:val="both"/>
        <w:rPr>
          <w:color w:val="000000" w:themeColor="text1"/>
          <w:sz w:val="24"/>
          <w:szCs w:val="24"/>
        </w:rPr>
      </w:pPr>
      <w:r w:rsidRPr="00426AFA">
        <w:rPr>
          <w:color w:val="000000" w:themeColor="text1"/>
          <w:sz w:val="24"/>
          <w:szCs w:val="24"/>
        </w:rPr>
        <w:t>The eco-friendly concern among consumers encourages more sustainable implementations in the tourism sector. It assures better investments from the end of tourists which is supposed to create a better environmental practice and can flourish the natural beauty of the places. To witness the same more tourism will be evidenced which is supposed to generate better employability and will inherit better funds for supporting eco-friendly tourism (</w:t>
      </w:r>
      <w:proofErr w:type="spellStart"/>
      <w:r w:rsidRPr="00426AFA">
        <w:rPr>
          <w:color w:val="000000" w:themeColor="text1"/>
          <w:sz w:val="24"/>
          <w:szCs w:val="24"/>
        </w:rPr>
        <w:t>Oriade</w:t>
      </w:r>
      <w:proofErr w:type="spellEnd"/>
      <w:r w:rsidRPr="00426AFA">
        <w:rPr>
          <w:color w:val="000000" w:themeColor="text1"/>
          <w:sz w:val="24"/>
          <w:szCs w:val="24"/>
        </w:rPr>
        <w:t xml:space="preserve"> </w:t>
      </w:r>
      <w:r w:rsidRPr="00426AFA">
        <w:rPr>
          <w:i/>
          <w:color w:val="000000" w:themeColor="text1"/>
          <w:sz w:val="24"/>
          <w:szCs w:val="24"/>
        </w:rPr>
        <w:t xml:space="preserve">et al. </w:t>
      </w:r>
      <w:r w:rsidRPr="00426AFA">
        <w:rPr>
          <w:color w:val="000000" w:themeColor="text1"/>
          <w:sz w:val="24"/>
          <w:szCs w:val="24"/>
        </w:rPr>
        <w:t>2021). CSR activities are a must-approachable constraint that needs to be addressed through</w:t>
      </w:r>
      <w:r w:rsidRPr="00426AFA">
        <w:rPr>
          <w:i/>
          <w:color w:val="000000" w:themeColor="text1"/>
          <w:sz w:val="24"/>
          <w:szCs w:val="24"/>
        </w:rPr>
        <w:t xml:space="preserve"> building credibility and trust, increasing public image, managing calculative cost savings, embracing competitive advantage, and preserving resources for the upcoming generations</w:t>
      </w:r>
      <w:r w:rsidRPr="00426AFA">
        <w:rPr>
          <w:color w:val="000000" w:themeColor="text1"/>
          <w:sz w:val="24"/>
          <w:szCs w:val="24"/>
        </w:rPr>
        <w:t xml:space="preserve">. </w:t>
      </w:r>
    </w:p>
    <w:p w14:paraId="5FAB8213" w14:textId="7AB58054" w:rsidR="00B5257E" w:rsidRPr="00426AFA" w:rsidRDefault="000754D7" w:rsidP="00C028C9">
      <w:pPr>
        <w:spacing w:line="360" w:lineRule="auto"/>
        <w:jc w:val="both"/>
        <w:rPr>
          <w:b/>
          <w:color w:val="000000" w:themeColor="text1"/>
          <w:sz w:val="24"/>
          <w:szCs w:val="24"/>
        </w:rPr>
      </w:pPr>
      <w:r w:rsidRPr="00426AFA">
        <w:rPr>
          <w:color w:val="000000" w:themeColor="text1"/>
          <w:sz w:val="24"/>
          <w:szCs w:val="24"/>
        </w:rPr>
        <w:t>The future of sustainable tourism is supposed to adhere to</w:t>
      </w:r>
      <w:r w:rsidRPr="00426AFA">
        <w:rPr>
          <w:i/>
          <w:color w:val="000000" w:themeColor="text1"/>
          <w:sz w:val="24"/>
          <w:szCs w:val="24"/>
        </w:rPr>
        <w:t xml:space="preserve"> personalized human hospitality </w:t>
      </w:r>
      <w:r w:rsidRPr="00426AFA">
        <w:rPr>
          <w:color w:val="000000" w:themeColor="text1"/>
          <w:sz w:val="24"/>
          <w:szCs w:val="24"/>
        </w:rPr>
        <w:t>with the maintenance of the human touch</w:t>
      </w:r>
      <w:r w:rsidR="00EC6393" w:rsidRPr="00426AFA">
        <w:rPr>
          <w:color w:val="000000" w:themeColor="text1"/>
          <w:sz w:val="24"/>
          <w:szCs w:val="24"/>
        </w:rPr>
        <w:t xml:space="preserve"> (</w:t>
      </w:r>
      <w:r w:rsidR="00EC6393" w:rsidRPr="00426AFA">
        <w:rPr>
          <w:color w:val="000000" w:themeColor="text1"/>
          <w:sz w:val="24"/>
          <w:szCs w:val="24"/>
          <w:shd w:val="clear" w:color="auto" w:fill="FFFFFF"/>
        </w:rPr>
        <w:t xml:space="preserve">Molina-Collado </w:t>
      </w:r>
      <w:r w:rsidR="00EC6393" w:rsidRPr="00426AFA">
        <w:rPr>
          <w:i/>
          <w:iCs/>
          <w:color w:val="000000" w:themeColor="text1"/>
          <w:sz w:val="24"/>
          <w:szCs w:val="24"/>
          <w:shd w:val="clear" w:color="auto" w:fill="FFFFFF"/>
        </w:rPr>
        <w:t xml:space="preserve">et al. </w:t>
      </w:r>
      <w:r w:rsidR="00EC6393" w:rsidRPr="00426AFA">
        <w:rPr>
          <w:color w:val="000000" w:themeColor="text1"/>
          <w:sz w:val="24"/>
          <w:szCs w:val="24"/>
          <w:shd w:val="clear" w:color="auto" w:fill="FFFFFF"/>
        </w:rPr>
        <w:t>2022</w:t>
      </w:r>
      <w:r w:rsidR="00EC6393" w:rsidRPr="00426AFA">
        <w:rPr>
          <w:color w:val="000000" w:themeColor="text1"/>
          <w:sz w:val="24"/>
          <w:szCs w:val="24"/>
        </w:rPr>
        <w:t>)</w:t>
      </w:r>
      <w:r w:rsidRPr="00426AFA">
        <w:rPr>
          <w:color w:val="000000" w:themeColor="text1"/>
          <w:sz w:val="24"/>
          <w:szCs w:val="24"/>
        </w:rPr>
        <w:t xml:space="preserve">. Technology integration is supposed to be attached to </w:t>
      </w:r>
      <w:r w:rsidRPr="00426AFA">
        <w:rPr>
          <w:i/>
          <w:color w:val="000000" w:themeColor="text1"/>
          <w:sz w:val="24"/>
          <w:szCs w:val="24"/>
        </w:rPr>
        <w:t>contactless AI services</w:t>
      </w:r>
      <w:r w:rsidRPr="00426AFA">
        <w:rPr>
          <w:color w:val="000000" w:themeColor="text1"/>
          <w:sz w:val="24"/>
          <w:szCs w:val="24"/>
        </w:rPr>
        <w:t xml:space="preserve"> and personalization. Several online experiments will be involved before implementing the idea to meet scenario planning. </w:t>
      </w:r>
      <w:r w:rsidR="008274AB" w:rsidRPr="00426AFA">
        <w:rPr>
          <w:color w:val="000000" w:themeColor="text1"/>
          <w:sz w:val="24"/>
          <w:szCs w:val="24"/>
        </w:rPr>
        <w:t>Labour</w:t>
      </w:r>
      <w:r w:rsidRPr="00426AFA">
        <w:rPr>
          <w:color w:val="000000" w:themeColor="text1"/>
          <w:sz w:val="24"/>
          <w:szCs w:val="24"/>
        </w:rPr>
        <w:t xml:space="preserve"> shortages are to be met by </w:t>
      </w:r>
      <w:r w:rsidRPr="00426AFA">
        <w:rPr>
          <w:i/>
          <w:color w:val="000000" w:themeColor="text1"/>
          <w:sz w:val="24"/>
          <w:szCs w:val="24"/>
        </w:rPr>
        <w:t xml:space="preserve">upskilling and increasing operational efficiency </w:t>
      </w:r>
      <w:r w:rsidRPr="00426AFA">
        <w:rPr>
          <w:color w:val="000000" w:themeColor="text1"/>
          <w:sz w:val="24"/>
          <w:szCs w:val="24"/>
        </w:rPr>
        <w:t xml:space="preserve">(Olya et al. 2021). </w:t>
      </w:r>
      <w:r w:rsidR="00426AFA" w:rsidRPr="00426AFA">
        <w:rPr>
          <w:color w:val="000000" w:themeColor="text1"/>
          <w:sz w:val="24"/>
          <w:szCs w:val="24"/>
        </w:rPr>
        <w:t>All</w:t>
      </w:r>
      <w:r w:rsidRPr="00426AFA">
        <w:rPr>
          <w:color w:val="000000" w:themeColor="text1"/>
          <w:sz w:val="24"/>
          <w:szCs w:val="24"/>
        </w:rPr>
        <w:t xml:space="preserve"> these factors will lead to maintaining the cost-saving approach of customer satisfaction along with reduced environmental damage with less physical interaction. The 4 SDGs of the tourism agenda are supposed to meet Sustainable Development within 2030 while minimizing </w:t>
      </w:r>
      <w:r w:rsidR="008274AB" w:rsidRPr="00426AFA">
        <w:rPr>
          <w:color w:val="000000" w:themeColor="text1"/>
          <w:sz w:val="24"/>
          <w:szCs w:val="24"/>
        </w:rPr>
        <w:t xml:space="preserve">the </w:t>
      </w:r>
      <w:r w:rsidRPr="00426AFA">
        <w:rPr>
          <w:color w:val="000000" w:themeColor="text1"/>
          <w:sz w:val="24"/>
          <w:szCs w:val="24"/>
        </w:rPr>
        <w:t>negative impacts of tourism in 159 countries (</w:t>
      </w:r>
      <w:proofErr w:type="spellStart"/>
      <w:r w:rsidRPr="00426AFA">
        <w:rPr>
          <w:color w:val="000000" w:themeColor="text1"/>
          <w:sz w:val="24"/>
          <w:szCs w:val="24"/>
        </w:rPr>
        <w:t>Unwto</w:t>
      </w:r>
      <w:proofErr w:type="spellEnd"/>
      <w:r w:rsidRPr="00426AFA">
        <w:rPr>
          <w:color w:val="000000" w:themeColor="text1"/>
          <w:sz w:val="24"/>
          <w:szCs w:val="24"/>
        </w:rPr>
        <w:t>, 2024).</w:t>
      </w:r>
    </w:p>
    <w:p w14:paraId="132565E4" w14:textId="77777777" w:rsidR="00C2392E" w:rsidRPr="00426AFA" w:rsidRDefault="00C2392E" w:rsidP="00C028C9">
      <w:pPr>
        <w:spacing w:line="360" w:lineRule="auto"/>
        <w:rPr>
          <w:b/>
          <w:color w:val="000000" w:themeColor="text1"/>
          <w:sz w:val="24"/>
          <w:szCs w:val="24"/>
        </w:rPr>
      </w:pPr>
      <w:bookmarkStart w:id="8" w:name="_Toc165030037"/>
      <w:r w:rsidRPr="00426AFA">
        <w:rPr>
          <w:color w:val="000000" w:themeColor="text1"/>
        </w:rPr>
        <w:br w:type="page"/>
      </w:r>
    </w:p>
    <w:p w14:paraId="51AA0D8F" w14:textId="66C79ED6" w:rsidR="00B5257E" w:rsidRPr="00426AFA" w:rsidRDefault="000754D7" w:rsidP="00C028C9">
      <w:pPr>
        <w:pStyle w:val="Heading1"/>
        <w:rPr>
          <w:color w:val="000000" w:themeColor="text1"/>
        </w:rPr>
      </w:pPr>
      <w:r w:rsidRPr="00426AFA">
        <w:rPr>
          <w:color w:val="000000" w:themeColor="text1"/>
        </w:rPr>
        <w:t>Conclusion</w:t>
      </w:r>
      <w:bookmarkEnd w:id="8"/>
      <w:r w:rsidRPr="00426AFA">
        <w:rPr>
          <w:color w:val="000000" w:themeColor="text1"/>
        </w:rPr>
        <w:t xml:space="preserve"> </w:t>
      </w:r>
    </w:p>
    <w:p w14:paraId="03D70E0E" w14:textId="77777777" w:rsidR="00B5257E" w:rsidRPr="00426AFA" w:rsidRDefault="000754D7" w:rsidP="00C028C9">
      <w:pPr>
        <w:spacing w:line="360" w:lineRule="auto"/>
        <w:jc w:val="both"/>
        <w:rPr>
          <w:color w:val="000000" w:themeColor="text1"/>
          <w:sz w:val="24"/>
          <w:szCs w:val="24"/>
        </w:rPr>
      </w:pPr>
      <w:r w:rsidRPr="00426AFA">
        <w:rPr>
          <w:color w:val="000000" w:themeColor="text1"/>
          <w:sz w:val="24"/>
          <w:szCs w:val="24"/>
        </w:rPr>
        <w:t xml:space="preserve">This study encircles significant sustainable approaches that are required to be implemented from the end of luxury hotels to maintain the mutual development of eco-friendly tourism. The imperative impact of social responsibility, </w:t>
      </w:r>
      <w:r w:rsidRPr="00426AFA">
        <w:rPr>
          <w:i/>
          <w:color w:val="000000" w:themeColor="text1"/>
          <w:sz w:val="24"/>
          <w:szCs w:val="24"/>
        </w:rPr>
        <w:t>minimizing carbon footprint, protecting local</w:t>
      </w:r>
      <w:r w:rsidRPr="00426AFA">
        <w:rPr>
          <w:color w:val="000000" w:themeColor="text1"/>
          <w:sz w:val="24"/>
          <w:szCs w:val="24"/>
        </w:rPr>
        <w:t xml:space="preserve"> ecosystems, conserving resources, and </w:t>
      </w:r>
      <w:r w:rsidRPr="00426AFA">
        <w:rPr>
          <w:color w:val="000000" w:themeColor="text1"/>
          <w:sz w:val="24"/>
          <w:szCs w:val="24"/>
          <w:highlight w:val="white"/>
        </w:rPr>
        <w:t xml:space="preserve">monitoring environmental indicators on sustainable tourism has been demonstrated in the predictive measure of the future </w:t>
      </w:r>
      <w:r w:rsidRPr="00426AFA">
        <w:rPr>
          <w:color w:val="000000" w:themeColor="text1"/>
          <w:sz w:val="24"/>
          <w:szCs w:val="24"/>
        </w:rPr>
        <w:t>of sustainability in the hotel and hospitality industry. Sustainable transport solutions for tourism have been demonstrated by creating an understanding of sustainable urban development through rural, coastal, and urban tourism. The importance and repercussions of directive measures of GSTC have been established in this study. The entire discussion aims to establish sustainable tourism and transport management for a better future for hospitality and the environment.</w:t>
      </w:r>
    </w:p>
    <w:p w14:paraId="6C42E029" w14:textId="1517696E" w:rsidR="00632828" w:rsidRPr="00426AFA" w:rsidRDefault="00632828" w:rsidP="00C028C9">
      <w:pPr>
        <w:spacing w:line="360" w:lineRule="auto"/>
        <w:rPr>
          <w:b/>
          <w:color w:val="000000" w:themeColor="text1"/>
          <w:sz w:val="24"/>
          <w:szCs w:val="24"/>
        </w:rPr>
      </w:pPr>
      <w:r w:rsidRPr="00426AFA">
        <w:rPr>
          <w:b/>
          <w:color w:val="000000" w:themeColor="text1"/>
          <w:sz w:val="24"/>
          <w:szCs w:val="24"/>
        </w:rPr>
        <w:br w:type="page"/>
      </w:r>
    </w:p>
    <w:p w14:paraId="07C5861B" w14:textId="77777777" w:rsidR="00632828" w:rsidRPr="00426AFA" w:rsidRDefault="00632828" w:rsidP="00C028C9">
      <w:pPr>
        <w:pStyle w:val="Heading1"/>
        <w:rPr>
          <w:color w:val="000000" w:themeColor="text1"/>
          <w:lang w:val="en-US"/>
        </w:rPr>
      </w:pPr>
      <w:bookmarkStart w:id="9" w:name="_Toc165030038"/>
      <w:r w:rsidRPr="00426AFA">
        <w:rPr>
          <w:color w:val="000000" w:themeColor="text1"/>
          <w:lang w:val="en-US"/>
        </w:rPr>
        <w:t>References</w:t>
      </w:r>
      <w:bookmarkEnd w:id="9"/>
    </w:p>
    <w:p w14:paraId="3FB67B39" w14:textId="77777777" w:rsidR="00632828" w:rsidRPr="00426AFA" w:rsidRDefault="00632828" w:rsidP="00C028C9">
      <w:pPr>
        <w:spacing w:line="360" w:lineRule="auto"/>
        <w:jc w:val="both"/>
        <w:rPr>
          <w:b/>
          <w:bCs/>
          <w:color w:val="000000" w:themeColor="text1"/>
          <w:sz w:val="24"/>
          <w:szCs w:val="24"/>
          <w:lang w:val="en-US"/>
        </w:rPr>
      </w:pPr>
      <w:r w:rsidRPr="00426AFA">
        <w:rPr>
          <w:b/>
          <w:bCs/>
          <w:color w:val="000000" w:themeColor="text1"/>
          <w:sz w:val="24"/>
          <w:szCs w:val="24"/>
          <w:lang w:val="en-US"/>
        </w:rPr>
        <w:t>Journals</w:t>
      </w:r>
    </w:p>
    <w:p w14:paraId="20C50B93" w14:textId="77777777" w:rsidR="00EC6393" w:rsidRPr="00426AFA" w:rsidRDefault="00EC6393" w:rsidP="00EC6393">
      <w:pPr>
        <w:spacing w:line="360" w:lineRule="auto"/>
        <w:jc w:val="both"/>
        <w:rPr>
          <w:color w:val="000000" w:themeColor="text1"/>
          <w:sz w:val="24"/>
          <w:szCs w:val="24"/>
          <w:lang w:val="en-US"/>
        </w:rPr>
      </w:pPr>
      <w:r w:rsidRPr="00426AFA">
        <w:rPr>
          <w:color w:val="000000" w:themeColor="text1"/>
          <w:sz w:val="24"/>
          <w:szCs w:val="24"/>
          <w:shd w:val="clear" w:color="auto" w:fill="FFFFFF"/>
        </w:rPr>
        <w:t>Abdou, A.H., Hassan, T.H. and El Dief, M.M., (2020). A description of green hotel practices and their role in achieving sustainable development. </w:t>
      </w:r>
      <w:r w:rsidRPr="00426AFA">
        <w:rPr>
          <w:i/>
          <w:iCs/>
          <w:color w:val="000000" w:themeColor="text1"/>
          <w:sz w:val="24"/>
          <w:szCs w:val="24"/>
          <w:shd w:val="clear" w:color="auto" w:fill="FFFFFF"/>
        </w:rPr>
        <w:t>Sustainability</w:t>
      </w:r>
      <w:r w:rsidRPr="00426AFA">
        <w:rPr>
          <w:color w:val="000000" w:themeColor="text1"/>
          <w:sz w:val="24"/>
          <w:szCs w:val="24"/>
          <w:shd w:val="clear" w:color="auto" w:fill="FFFFFF"/>
        </w:rPr>
        <w:t>, </w:t>
      </w:r>
      <w:r w:rsidRPr="00426AFA">
        <w:rPr>
          <w:i/>
          <w:iCs/>
          <w:color w:val="000000" w:themeColor="text1"/>
          <w:sz w:val="24"/>
          <w:szCs w:val="24"/>
          <w:shd w:val="clear" w:color="auto" w:fill="FFFFFF"/>
        </w:rPr>
        <w:t>12</w:t>
      </w:r>
      <w:r w:rsidRPr="00426AFA">
        <w:rPr>
          <w:color w:val="000000" w:themeColor="text1"/>
          <w:sz w:val="24"/>
          <w:szCs w:val="24"/>
          <w:shd w:val="clear" w:color="auto" w:fill="FFFFFF"/>
        </w:rPr>
        <w:t>(22), p.9624.</w:t>
      </w:r>
    </w:p>
    <w:p w14:paraId="4259C950" w14:textId="77777777" w:rsidR="00EC6393" w:rsidRPr="00426AFA" w:rsidRDefault="00EC6393" w:rsidP="00EC6393">
      <w:pPr>
        <w:pStyle w:val="Normal1"/>
        <w:spacing w:line="360" w:lineRule="auto"/>
        <w:jc w:val="both"/>
        <w:rPr>
          <w:color w:val="000000" w:themeColor="text1"/>
          <w:sz w:val="24"/>
          <w:szCs w:val="24"/>
          <w:lang w:val="en-GB"/>
        </w:rPr>
      </w:pPr>
      <w:r w:rsidRPr="00426AFA">
        <w:rPr>
          <w:color w:val="000000" w:themeColor="text1"/>
          <w:sz w:val="24"/>
          <w:szCs w:val="24"/>
          <w:lang w:val="en-GB"/>
        </w:rPr>
        <w:t>Calisto, M.D.L., Umbelino, J., Gonçalves, A. and Viegas, C., (2021). Environmental sustainability strategies for smaller companies in the hotel industry: doing the right thing or doing things right? Sustainability, 13(18), p.10380.</w:t>
      </w:r>
    </w:p>
    <w:p w14:paraId="098CE3C6" w14:textId="77777777" w:rsidR="00EC6393" w:rsidRPr="00426AFA" w:rsidRDefault="00EC6393" w:rsidP="00EC6393">
      <w:pPr>
        <w:pStyle w:val="Normal1"/>
        <w:spacing w:line="360" w:lineRule="auto"/>
        <w:jc w:val="both"/>
        <w:rPr>
          <w:color w:val="000000" w:themeColor="text1"/>
          <w:sz w:val="24"/>
          <w:szCs w:val="24"/>
          <w:lang w:val="en-GB"/>
        </w:rPr>
      </w:pPr>
      <w:r w:rsidRPr="00426AFA">
        <w:rPr>
          <w:color w:val="000000" w:themeColor="text1"/>
          <w:sz w:val="24"/>
          <w:szCs w:val="24"/>
          <w:lang w:val="en-GB"/>
        </w:rPr>
        <w:t xml:space="preserve">Carroll, A.B., (2016). Carroll’s pyramid of CSR: taking another look. International journal of corporate social responsibility, 1(1), pp.1-8. </w:t>
      </w:r>
    </w:p>
    <w:p w14:paraId="7D0AD102" w14:textId="77777777" w:rsidR="00EC6393" w:rsidRPr="00426AFA" w:rsidRDefault="00EC6393" w:rsidP="00EC6393">
      <w:pPr>
        <w:spacing w:line="360" w:lineRule="auto"/>
        <w:jc w:val="both"/>
        <w:rPr>
          <w:color w:val="000000" w:themeColor="text1"/>
          <w:sz w:val="24"/>
          <w:szCs w:val="24"/>
          <w:lang w:val="en-US"/>
        </w:rPr>
      </w:pPr>
      <w:proofErr w:type="spellStart"/>
      <w:r w:rsidRPr="00426AFA">
        <w:rPr>
          <w:color w:val="000000" w:themeColor="text1"/>
          <w:sz w:val="24"/>
          <w:szCs w:val="24"/>
          <w:shd w:val="clear" w:color="auto" w:fill="FFFFFF"/>
        </w:rPr>
        <w:t>Floričić</w:t>
      </w:r>
      <w:proofErr w:type="spellEnd"/>
      <w:r w:rsidRPr="00426AFA">
        <w:rPr>
          <w:color w:val="000000" w:themeColor="text1"/>
          <w:sz w:val="24"/>
          <w:szCs w:val="24"/>
          <w:shd w:val="clear" w:color="auto" w:fill="FFFFFF"/>
        </w:rPr>
        <w:t>, T., (2020). Sustainable solutions in the hospitality industry and competitiveness context of “green hotels”. </w:t>
      </w:r>
      <w:r w:rsidRPr="00426AFA">
        <w:rPr>
          <w:i/>
          <w:iCs/>
          <w:color w:val="000000" w:themeColor="text1"/>
          <w:sz w:val="24"/>
          <w:szCs w:val="24"/>
          <w:shd w:val="clear" w:color="auto" w:fill="FFFFFF"/>
        </w:rPr>
        <w:t>Civil Engineering Journal</w:t>
      </w:r>
      <w:r w:rsidRPr="00426AFA">
        <w:rPr>
          <w:color w:val="000000" w:themeColor="text1"/>
          <w:sz w:val="24"/>
          <w:szCs w:val="24"/>
          <w:shd w:val="clear" w:color="auto" w:fill="FFFFFF"/>
        </w:rPr>
        <w:t>, </w:t>
      </w:r>
      <w:r w:rsidRPr="00426AFA">
        <w:rPr>
          <w:i/>
          <w:iCs/>
          <w:color w:val="000000" w:themeColor="text1"/>
          <w:sz w:val="24"/>
          <w:szCs w:val="24"/>
          <w:shd w:val="clear" w:color="auto" w:fill="FFFFFF"/>
        </w:rPr>
        <w:t>6</w:t>
      </w:r>
      <w:r w:rsidRPr="00426AFA">
        <w:rPr>
          <w:color w:val="000000" w:themeColor="text1"/>
          <w:sz w:val="24"/>
          <w:szCs w:val="24"/>
          <w:shd w:val="clear" w:color="auto" w:fill="FFFFFF"/>
        </w:rPr>
        <w:t>(6), pp.1104-1113.</w:t>
      </w:r>
    </w:p>
    <w:p w14:paraId="23012EC4" w14:textId="77777777" w:rsidR="00EC6393" w:rsidRPr="00426AFA" w:rsidRDefault="00EC6393" w:rsidP="00EC6393">
      <w:pPr>
        <w:spacing w:line="360" w:lineRule="auto"/>
        <w:jc w:val="both"/>
        <w:rPr>
          <w:color w:val="000000" w:themeColor="text1"/>
          <w:sz w:val="32"/>
          <w:szCs w:val="32"/>
          <w:shd w:val="clear" w:color="auto" w:fill="FFFFFF"/>
        </w:rPr>
      </w:pPr>
      <w:proofErr w:type="spellStart"/>
      <w:r w:rsidRPr="00426AFA">
        <w:rPr>
          <w:color w:val="000000" w:themeColor="text1"/>
          <w:sz w:val="24"/>
          <w:szCs w:val="24"/>
          <w:shd w:val="clear" w:color="auto" w:fill="FFFFFF"/>
        </w:rPr>
        <w:t>Guix</w:t>
      </w:r>
      <w:proofErr w:type="spellEnd"/>
      <w:r w:rsidRPr="00426AFA">
        <w:rPr>
          <w:color w:val="000000" w:themeColor="text1"/>
          <w:sz w:val="24"/>
          <w:szCs w:val="24"/>
          <w:shd w:val="clear" w:color="auto" w:fill="FFFFFF"/>
        </w:rPr>
        <w:t>, M. and Font, X., (2020). The Materiality Balanced Scorecard: A framework for stakeholder-led integration of sustainable hospitality management and reporting. </w:t>
      </w:r>
      <w:r w:rsidRPr="00426AFA">
        <w:rPr>
          <w:i/>
          <w:iCs/>
          <w:color w:val="000000" w:themeColor="text1"/>
          <w:sz w:val="24"/>
          <w:szCs w:val="24"/>
          <w:shd w:val="clear" w:color="auto" w:fill="FFFFFF"/>
        </w:rPr>
        <w:t>International Journal of Hospitality Management</w:t>
      </w:r>
      <w:r w:rsidRPr="00426AFA">
        <w:rPr>
          <w:color w:val="000000" w:themeColor="text1"/>
          <w:sz w:val="24"/>
          <w:szCs w:val="24"/>
          <w:shd w:val="clear" w:color="auto" w:fill="FFFFFF"/>
        </w:rPr>
        <w:t>, </w:t>
      </w:r>
      <w:r w:rsidRPr="00426AFA">
        <w:rPr>
          <w:i/>
          <w:iCs/>
          <w:color w:val="000000" w:themeColor="text1"/>
          <w:sz w:val="24"/>
          <w:szCs w:val="24"/>
          <w:shd w:val="clear" w:color="auto" w:fill="FFFFFF"/>
        </w:rPr>
        <w:t>91</w:t>
      </w:r>
      <w:r w:rsidRPr="00426AFA">
        <w:rPr>
          <w:color w:val="000000" w:themeColor="text1"/>
          <w:sz w:val="24"/>
          <w:szCs w:val="24"/>
          <w:shd w:val="clear" w:color="auto" w:fill="FFFFFF"/>
        </w:rPr>
        <w:t>, p.102634.</w:t>
      </w:r>
    </w:p>
    <w:p w14:paraId="7F6BE48C" w14:textId="77777777" w:rsidR="00EC6393" w:rsidRPr="00426AFA" w:rsidRDefault="00EC6393" w:rsidP="00EC6393">
      <w:pPr>
        <w:pStyle w:val="Normal1"/>
        <w:spacing w:line="360" w:lineRule="auto"/>
        <w:jc w:val="both"/>
        <w:rPr>
          <w:color w:val="000000" w:themeColor="text1"/>
          <w:sz w:val="24"/>
          <w:szCs w:val="24"/>
          <w:lang w:val="en-GB"/>
        </w:rPr>
      </w:pPr>
      <w:r w:rsidRPr="00426AFA">
        <w:rPr>
          <w:color w:val="000000" w:themeColor="text1"/>
          <w:sz w:val="24"/>
          <w:szCs w:val="24"/>
          <w:lang w:val="en-GB"/>
        </w:rPr>
        <w:t>Jones, P. and Comfort, D., (2020). The COVID-19 crisis and sustainability in the hospitality industry. International journal of contemporary hospitality management, 32(10), pp.3037-3050.</w:t>
      </w:r>
    </w:p>
    <w:p w14:paraId="692BDCC5" w14:textId="77777777" w:rsidR="00EC6393" w:rsidRPr="00426AFA" w:rsidRDefault="00EC6393" w:rsidP="00EC6393">
      <w:pPr>
        <w:pStyle w:val="Normal1"/>
        <w:spacing w:line="360" w:lineRule="auto"/>
        <w:jc w:val="both"/>
        <w:rPr>
          <w:color w:val="000000" w:themeColor="text1"/>
          <w:sz w:val="24"/>
          <w:szCs w:val="24"/>
          <w:lang w:val="en-GB"/>
        </w:rPr>
      </w:pPr>
      <w:r w:rsidRPr="00426AFA">
        <w:rPr>
          <w:color w:val="000000" w:themeColor="text1"/>
          <w:sz w:val="24"/>
          <w:szCs w:val="24"/>
          <w:lang w:val="en-GB"/>
        </w:rPr>
        <w:t xml:space="preserve">Legrand, W., Chen, J.S. and </w:t>
      </w:r>
      <w:proofErr w:type="spellStart"/>
      <w:r w:rsidRPr="00426AFA">
        <w:rPr>
          <w:color w:val="000000" w:themeColor="text1"/>
          <w:sz w:val="24"/>
          <w:szCs w:val="24"/>
          <w:lang w:val="en-GB"/>
        </w:rPr>
        <w:t>Laeis</w:t>
      </w:r>
      <w:proofErr w:type="spellEnd"/>
      <w:r w:rsidRPr="00426AFA">
        <w:rPr>
          <w:color w:val="000000" w:themeColor="text1"/>
          <w:sz w:val="24"/>
          <w:szCs w:val="24"/>
          <w:lang w:val="en-GB"/>
        </w:rPr>
        <w:t>, G.C., (2022). Sustainability in the hospitality industry: Principles of sustainable operations. Routledge.</w:t>
      </w:r>
    </w:p>
    <w:p w14:paraId="52C172F7" w14:textId="77777777" w:rsidR="00EC6393" w:rsidRPr="00426AFA" w:rsidRDefault="00EC6393" w:rsidP="00EC6393">
      <w:pPr>
        <w:spacing w:line="360" w:lineRule="auto"/>
        <w:jc w:val="both"/>
        <w:rPr>
          <w:color w:val="000000" w:themeColor="text1"/>
          <w:sz w:val="32"/>
          <w:szCs w:val="32"/>
          <w:shd w:val="clear" w:color="auto" w:fill="FFFFFF"/>
        </w:rPr>
      </w:pPr>
      <w:r w:rsidRPr="00426AFA">
        <w:rPr>
          <w:color w:val="000000" w:themeColor="text1"/>
          <w:sz w:val="24"/>
          <w:szCs w:val="24"/>
          <w:shd w:val="clear" w:color="auto" w:fill="FFFFFF"/>
        </w:rPr>
        <w:t>Molina-Collado, A., Santos-</w:t>
      </w:r>
      <w:proofErr w:type="spellStart"/>
      <w:r w:rsidRPr="00426AFA">
        <w:rPr>
          <w:color w:val="000000" w:themeColor="text1"/>
          <w:sz w:val="24"/>
          <w:szCs w:val="24"/>
          <w:shd w:val="clear" w:color="auto" w:fill="FFFFFF"/>
        </w:rPr>
        <w:t>Vijande</w:t>
      </w:r>
      <w:proofErr w:type="spellEnd"/>
      <w:r w:rsidRPr="00426AFA">
        <w:rPr>
          <w:color w:val="000000" w:themeColor="text1"/>
          <w:sz w:val="24"/>
          <w:szCs w:val="24"/>
          <w:shd w:val="clear" w:color="auto" w:fill="FFFFFF"/>
        </w:rPr>
        <w:t xml:space="preserve">, M.L., Gómez-Rico, </w:t>
      </w:r>
      <w:proofErr w:type="gramStart"/>
      <w:r w:rsidRPr="00426AFA">
        <w:rPr>
          <w:color w:val="000000" w:themeColor="text1"/>
          <w:sz w:val="24"/>
          <w:szCs w:val="24"/>
          <w:shd w:val="clear" w:color="auto" w:fill="FFFFFF"/>
        </w:rPr>
        <w:t>M.</w:t>
      </w:r>
      <w:proofErr w:type="gramEnd"/>
      <w:r w:rsidRPr="00426AFA">
        <w:rPr>
          <w:color w:val="000000" w:themeColor="text1"/>
          <w:sz w:val="24"/>
          <w:szCs w:val="24"/>
          <w:shd w:val="clear" w:color="auto" w:fill="FFFFFF"/>
        </w:rPr>
        <w:t xml:space="preserve"> and Madera, J.M., (2022). Sustainability in hospitality and tourism: a review of key research topics from 1994 to 2020. </w:t>
      </w:r>
      <w:r w:rsidRPr="00426AFA">
        <w:rPr>
          <w:i/>
          <w:iCs/>
          <w:color w:val="000000" w:themeColor="text1"/>
          <w:sz w:val="24"/>
          <w:szCs w:val="24"/>
          <w:shd w:val="clear" w:color="auto" w:fill="FFFFFF"/>
        </w:rPr>
        <w:t>International Journal of Contemporary Hospitality Management</w:t>
      </w:r>
      <w:r w:rsidRPr="00426AFA">
        <w:rPr>
          <w:color w:val="000000" w:themeColor="text1"/>
          <w:sz w:val="24"/>
          <w:szCs w:val="24"/>
          <w:shd w:val="clear" w:color="auto" w:fill="FFFFFF"/>
        </w:rPr>
        <w:t>, </w:t>
      </w:r>
      <w:r w:rsidRPr="00426AFA">
        <w:rPr>
          <w:i/>
          <w:iCs/>
          <w:color w:val="000000" w:themeColor="text1"/>
          <w:sz w:val="24"/>
          <w:szCs w:val="24"/>
          <w:shd w:val="clear" w:color="auto" w:fill="FFFFFF"/>
        </w:rPr>
        <w:t>34</w:t>
      </w:r>
      <w:r w:rsidRPr="00426AFA">
        <w:rPr>
          <w:color w:val="000000" w:themeColor="text1"/>
          <w:sz w:val="24"/>
          <w:szCs w:val="24"/>
          <w:shd w:val="clear" w:color="auto" w:fill="FFFFFF"/>
        </w:rPr>
        <w:t>(8), pp.3029-3064.</w:t>
      </w:r>
    </w:p>
    <w:p w14:paraId="6264622B" w14:textId="77777777" w:rsidR="00EC6393" w:rsidRPr="00426AFA" w:rsidRDefault="00EC6393" w:rsidP="00EC6393">
      <w:pPr>
        <w:pStyle w:val="Normal1"/>
        <w:spacing w:line="360" w:lineRule="auto"/>
        <w:jc w:val="both"/>
        <w:rPr>
          <w:color w:val="000000" w:themeColor="text1"/>
          <w:sz w:val="24"/>
          <w:szCs w:val="24"/>
          <w:lang w:val="en-GB"/>
        </w:rPr>
      </w:pPr>
      <w:r w:rsidRPr="00426AFA">
        <w:rPr>
          <w:color w:val="000000" w:themeColor="text1"/>
          <w:sz w:val="24"/>
          <w:szCs w:val="24"/>
          <w:lang w:val="en-GB"/>
        </w:rPr>
        <w:t xml:space="preserve">Mzembe, A.N., Lindgreen, A., Idemudia, U. and </w:t>
      </w:r>
      <w:proofErr w:type="spellStart"/>
      <w:r w:rsidRPr="00426AFA">
        <w:rPr>
          <w:color w:val="000000" w:themeColor="text1"/>
          <w:sz w:val="24"/>
          <w:szCs w:val="24"/>
          <w:lang w:val="en-GB"/>
        </w:rPr>
        <w:t>Melissen</w:t>
      </w:r>
      <w:proofErr w:type="spellEnd"/>
      <w:r w:rsidRPr="00426AFA">
        <w:rPr>
          <w:color w:val="000000" w:themeColor="text1"/>
          <w:sz w:val="24"/>
          <w:szCs w:val="24"/>
          <w:lang w:val="en-GB"/>
        </w:rPr>
        <w:t>, F., (2020). A club perspective of sustainability certification schemes in the tourism and hospitality industry. Journal of Sustainable Tourism, 28(9), pp.1332-1350.</w:t>
      </w:r>
    </w:p>
    <w:p w14:paraId="4016EFCD" w14:textId="77777777" w:rsidR="00EC6393" w:rsidRPr="00426AFA" w:rsidRDefault="00EC6393" w:rsidP="00EC6393">
      <w:pPr>
        <w:spacing w:line="360" w:lineRule="auto"/>
        <w:jc w:val="both"/>
        <w:rPr>
          <w:color w:val="000000" w:themeColor="text1"/>
          <w:sz w:val="24"/>
          <w:szCs w:val="24"/>
          <w:lang w:val="en-US"/>
        </w:rPr>
      </w:pPr>
      <w:r w:rsidRPr="00426AFA">
        <w:rPr>
          <w:color w:val="000000" w:themeColor="text1"/>
          <w:sz w:val="24"/>
          <w:szCs w:val="24"/>
          <w:shd w:val="clear" w:color="auto" w:fill="FFFFFF"/>
        </w:rPr>
        <w:t xml:space="preserve">Olya, H., Altinay, L., Farmaki, A., </w:t>
      </w:r>
      <w:proofErr w:type="spellStart"/>
      <w:r w:rsidRPr="00426AFA">
        <w:rPr>
          <w:color w:val="000000" w:themeColor="text1"/>
          <w:sz w:val="24"/>
          <w:szCs w:val="24"/>
          <w:shd w:val="clear" w:color="auto" w:fill="FFFFFF"/>
        </w:rPr>
        <w:t>Kenebayeva</w:t>
      </w:r>
      <w:proofErr w:type="spellEnd"/>
      <w:r w:rsidRPr="00426AFA">
        <w:rPr>
          <w:color w:val="000000" w:themeColor="text1"/>
          <w:sz w:val="24"/>
          <w:szCs w:val="24"/>
          <w:shd w:val="clear" w:color="auto" w:fill="FFFFFF"/>
        </w:rPr>
        <w:t xml:space="preserve">, A. and Gursoy, D., (2021). Hotels' sustainability practices and guests' familiarity, </w:t>
      </w:r>
      <w:proofErr w:type="gramStart"/>
      <w:r w:rsidRPr="00426AFA">
        <w:rPr>
          <w:color w:val="000000" w:themeColor="text1"/>
          <w:sz w:val="24"/>
          <w:szCs w:val="24"/>
          <w:shd w:val="clear" w:color="auto" w:fill="FFFFFF"/>
        </w:rPr>
        <w:t>attitudes</w:t>
      </w:r>
      <w:proofErr w:type="gramEnd"/>
      <w:r w:rsidRPr="00426AFA">
        <w:rPr>
          <w:color w:val="000000" w:themeColor="text1"/>
          <w:sz w:val="24"/>
          <w:szCs w:val="24"/>
          <w:shd w:val="clear" w:color="auto" w:fill="FFFFFF"/>
        </w:rPr>
        <w:t xml:space="preserve"> and </w:t>
      </w:r>
      <w:proofErr w:type="spellStart"/>
      <w:r w:rsidRPr="00426AFA">
        <w:rPr>
          <w:color w:val="000000" w:themeColor="text1"/>
          <w:sz w:val="24"/>
          <w:szCs w:val="24"/>
          <w:shd w:val="clear" w:color="auto" w:fill="FFFFFF"/>
        </w:rPr>
        <w:t>behaviours</w:t>
      </w:r>
      <w:proofErr w:type="spellEnd"/>
      <w:r w:rsidRPr="00426AFA">
        <w:rPr>
          <w:color w:val="000000" w:themeColor="text1"/>
          <w:sz w:val="24"/>
          <w:szCs w:val="24"/>
          <w:shd w:val="clear" w:color="auto" w:fill="FFFFFF"/>
        </w:rPr>
        <w:t>. In </w:t>
      </w:r>
      <w:r w:rsidRPr="00426AFA">
        <w:rPr>
          <w:i/>
          <w:iCs/>
          <w:color w:val="000000" w:themeColor="text1"/>
          <w:sz w:val="24"/>
          <w:szCs w:val="24"/>
          <w:shd w:val="clear" w:color="auto" w:fill="FFFFFF"/>
        </w:rPr>
        <w:t xml:space="preserve">Sustainable Consumer </w:t>
      </w:r>
      <w:proofErr w:type="spellStart"/>
      <w:r w:rsidRPr="00426AFA">
        <w:rPr>
          <w:i/>
          <w:iCs/>
          <w:color w:val="000000" w:themeColor="text1"/>
          <w:sz w:val="24"/>
          <w:szCs w:val="24"/>
          <w:shd w:val="clear" w:color="auto" w:fill="FFFFFF"/>
        </w:rPr>
        <w:t>Behaviour</w:t>
      </w:r>
      <w:proofErr w:type="spellEnd"/>
      <w:r w:rsidRPr="00426AFA">
        <w:rPr>
          <w:i/>
          <w:iCs/>
          <w:color w:val="000000" w:themeColor="text1"/>
          <w:sz w:val="24"/>
          <w:szCs w:val="24"/>
          <w:shd w:val="clear" w:color="auto" w:fill="FFFFFF"/>
        </w:rPr>
        <w:t xml:space="preserve"> and the Environment</w:t>
      </w:r>
      <w:r w:rsidRPr="00426AFA">
        <w:rPr>
          <w:color w:val="000000" w:themeColor="text1"/>
          <w:sz w:val="24"/>
          <w:szCs w:val="24"/>
          <w:shd w:val="clear" w:color="auto" w:fill="FFFFFF"/>
        </w:rPr>
        <w:t> (pp. 43-61). Routledge.</w:t>
      </w:r>
    </w:p>
    <w:p w14:paraId="4AFA5FB1" w14:textId="77777777" w:rsidR="00EC6393" w:rsidRPr="00426AFA" w:rsidRDefault="00EC6393" w:rsidP="00EC6393">
      <w:pPr>
        <w:spacing w:line="360" w:lineRule="auto"/>
        <w:jc w:val="both"/>
        <w:rPr>
          <w:color w:val="000000" w:themeColor="text1"/>
          <w:sz w:val="24"/>
          <w:szCs w:val="24"/>
          <w:lang w:val="en-US"/>
        </w:rPr>
      </w:pPr>
      <w:proofErr w:type="spellStart"/>
      <w:r w:rsidRPr="00426AFA">
        <w:rPr>
          <w:color w:val="000000" w:themeColor="text1"/>
          <w:sz w:val="24"/>
          <w:szCs w:val="24"/>
          <w:shd w:val="clear" w:color="auto" w:fill="FFFFFF"/>
        </w:rPr>
        <w:t>Oriade</w:t>
      </w:r>
      <w:proofErr w:type="spellEnd"/>
      <w:r w:rsidRPr="00426AFA">
        <w:rPr>
          <w:color w:val="000000" w:themeColor="text1"/>
          <w:sz w:val="24"/>
          <w:szCs w:val="24"/>
          <w:shd w:val="clear" w:color="auto" w:fill="FFFFFF"/>
        </w:rPr>
        <w:t xml:space="preserve">, A., </w:t>
      </w:r>
      <w:proofErr w:type="spellStart"/>
      <w:r w:rsidRPr="00426AFA">
        <w:rPr>
          <w:color w:val="000000" w:themeColor="text1"/>
          <w:sz w:val="24"/>
          <w:szCs w:val="24"/>
          <w:shd w:val="clear" w:color="auto" w:fill="FFFFFF"/>
        </w:rPr>
        <w:t>Osinaike</w:t>
      </w:r>
      <w:proofErr w:type="spellEnd"/>
      <w:r w:rsidRPr="00426AFA">
        <w:rPr>
          <w:color w:val="000000" w:themeColor="text1"/>
          <w:sz w:val="24"/>
          <w:szCs w:val="24"/>
          <w:shd w:val="clear" w:color="auto" w:fill="FFFFFF"/>
        </w:rPr>
        <w:t xml:space="preserve">, A., </w:t>
      </w:r>
      <w:proofErr w:type="spellStart"/>
      <w:r w:rsidRPr="00426AFA">
        <w:rPr>
          <w:color w:val="000000" w:themeColor="text1"/>
          <w:sz w:val="24"/>
          <w:szCs w:val="24"/>
          <w:shd w:val="clear" w:color="auto" w:fill="FFFFFF"/>
        </w:rPr>
        <w:t>Aduhene</w:t>
      </w:r>
      <w:proofErr w:type="spellEnd"/>
      <w:r w:rsidRPr="00426AFA">
        <w:rPr>
          <w:color w:val="000000" w:themeColor="text1"/>
          <w:sz w:val="24"/>
          <w:szCs w:val="24"/>
          <w:shd w:val="clear" w:color="auto" w:fill="FFFFFF"/>
        </w:rPr>
        <w:t>, K. and Wang, Y., (2021). Sustainability awareness, management practices and organisational culture in hotels: Evidence from developing countries. </w:t>
      </w:r>
      <w:r w:rsidRPr="00426AFA">
        <w:rPr>
          <w:i/>
          <w:iCs/>
          <w:color w:val="000000" w:themeColor="text1"/>
          <w:sz w:val="24"/>
          <w:szCs w:val="24"/>
          <w:shd w:val="clear" w:color="auto" w:fill="FFFFFF"/>
        </w:rPr>
        <w:t>International Journal of Hospitality Management</w:t>
      </w:r>
      <w:r w:rsidRPr="00426AFA">
        <w:rPr>
          <w:color w:val="000000" w:themeColor="text1"/>
          <w:sz w:val="24"/>
          <w:szCs w:val="24"/>
          <w:shd w:val="clear" w:color="auto" w:fill="FFFFFF"/>
        </w:rPr>
        <w:t>, </w:t>
      </w:r>
      <w:r w:rsidRPr="00426AFA">
        <w:rPr>
          <w:i/>
          <w:iCs/>
          <w:color w:val="000000" w:themeColor="text1"/>
          <w:sz w:val="24"/>
          <w:szCs w:val="24"/>
          <w:shd w:val="clear" w:color="auto" w:fill="FFFFFF"/>
        </w:rPr>
        <w:t>92</w:t>
      </w:r>
      <w:r w:rsidRPr="00426AFA">
        <w:rPr>
          <w:color w:val="000000" w:themeColor="text1"/>
          <w:sz w:val="24"/>
          <w:szCs w:val="24"/>
          <w:shd w:val="clear" w:color="auto" w:fill="FFFFFF"/>
        </w:rPr>
        <w:t>, p.102699.</w:t>
      </w:r>
    </w:p>
    <w:p w14:paraId="0235E970" w14:textId="1A483E55" w:rsidR="00EC6393" w:rsidRPr="00426AFA" w:rsidRDefault="00EC6393" w:rsidP="00EC6393">
      <w:pPr>
        <w:spacing w:line="360" w:lineRule="auto"/>
        <w:jc w:val="both"/>
        <w:rPr>
          <w:color w:val="000000" w:themeColor="text1"/>
          <w:sz w:val="24"/>
          <w:szCs w:val="24"/>
          <w:lang w:val="en-US"/>
        </w:rPr>
      </w:pPr>
      <w:r w:rsidRPr="00426AFA">
        <w:rPr>
          <w:color w:val="000000" w:themeColor="text1"/>
          <w:sz w:val="24"/>
          <w:szCs w:val="24"/>
          <w:shd w:val="clear" w:color="auto" w:fill="FFFFFF"/>
        </w:rPr>
        <w:t xml:space="preserve">Pereira, V., Silva, G.M. and Dias, Á., (2021). Sustainability practices in </w:t>
      </w:r>
      <w:proofErr w:type="spellStart"/>
      <w:r w:rsidRPr="00426AFA">
        <w:rPr>
          <w:color w:val="000000" w:themeColor="text1"/>
          <w:sz w:val="24"/>
          <w:szCs w:val="24"/>
          <w:shd w:val="clear" w:color="auto" w:fill="FFFFFF"/>
        </w:rPr>
        <w:t>hospitali</w:t>
      </w:r>
      <w:r w:rsidR="008274AB" w:rsidRPr="00426AFA">
        <w:rPr>
          <w:color w:val="000000" w:themeColor="text1"/>
          <w:sz w:val="24"/>
          <w:szCs w:val="24"/>
          <w:shd w:val="clear" w:color="auto" w:fill="FFFFFF"/>
        </w:rPr>
        <w:t>A</w:t>
      </w:r>
      <w:proofErr w:type="spellEnd"/>
      <w:r w:rsidR="008274AB" w:rsidRPr="00426AFA">
        <w:rPr>
          <w:color w:val="000000" w:themeColor="text1"/>
          <w:sz w:val="24"/>
          <w:szCs w:val="24"/>
          <w:shd w:val="clear" w:color="auto" w:fill="FFFFFF"/>
        </w:rPr>
        <w:t xml:space="preserve"> </w:t>
      </w:r>
      <w:proofErr w:type="spellStart"/>
      <w:r w:rsidR="008274AB" w:rsidRPr="00426AFA">
        <w:rPr>
          <w:color w:val="000000" w:themeColor="text1"/>
          <w:sz w:val="24"/>
          <w:szCs w:val="24"/>
          <w:shd w:val="clear" w:color="auto" w:fill="FFFFFF"/>
        </w:rPr>
        <w:t>case</w:t>
      </w:r>
      <w:r w:rsidRPr="00426AFA">
        <w:rPr>
          <w:color w:val="000000" w:themeColor="text1"/>
          <w:sz w:val="24"/>
          <w:szCs w:val="24"/>
          <w:shd w:val="clear" w:color="auto" w:fill="FFFFFF"/>
        </w:rPr>
        <w:t>Case</w:t>
      </w:r>
      <w:proofErr w:type="spellEnd"/>
      <w:r w:rsidRPr="00426AFA">
        <w:rPr>
          <w:color w:val="000000" w:themeColor="text1"/>
          <w:sz w:val="24"/>
          <w:szCs w:val="24"/>
          <w:shd w:val="clear" w:color="auto" w:fill="FFFFFF"/>
        </w:rPr>
        <w:t xml:space="preserve"> study of a luxury hotel in </w:t>
      </w:r>
      <w:proofErr w:type="spellStart"/>
      <w:r w:rsidRPr="00426AFA">
        <w:rPr>
          <w:color w:val="000000" w:themeColor="text1"/>
          <w:sz w:val="24"/>
          <w:szCs w:val="24"/>
          <w:shd w:val="clear" w:color="auto" w:fill="FFFFFF"/>
        </w:rPr>
        <w:t>Arrábida</w:t>
      </w:r>
      <w:proofErr w:type="spellEnd"/>
      <w:r w:rsidRPr="00426AFA">
        <w:rPr>
          <w:color w:val="000000" w:themeColor="text1"/>
          <w:sz w:val="24"/>
          <w:szCs w:val="24"/>
          <w:shd w:val="clear" w:color="auto" w:fill="FFFFFF"/>
        </w:rPr>
        <w:t xml:space="preserve"> Natural Park. </w:t>
      </w:r>
      <w:r w:rsidRPr="00426AFA">
        <w:rPr>
          <w:i/>
          <w:iCs/>
          <w:color w:val="000000" w:themeColor="text1"/>
          <w:sz w:val="24"/>
          <w:szCs w:val="24"/>
          <w:shd w:val="clear" w:color="auto" w:fill="FFFFFF"/>
        </w:rPr>
        <w:t>Sustainability</w:t>
      </w:r>
      <w:r w:rsidRPr="00426AFA">
        <w:rPr>
          <w:color w:val="000000" w:themeColor="text1"/>
          <w:sz w:val="24"/>
          <w:szCs w:val="24"/>
          <w:shd w:val="clear" w:color="auto" w:fill="FFFFFF"/>
        </w:rPr>
        <w:t>, </w:t>
      </w:r>
      <w:r w:rsidRPr="00426AFA">
        <w:rPr>
          <w:i/>
          <w:iCs/>
          <w:color w:val="000000" w:themeColor="text1"/>
          <w:sz w:val="24"/>
          <w:szCs w:val="24"/>
          <w:shd w:val="clear" w:color="auto" w:fill="FFFFFF"/>
        </w:rPr>
        <w:t>13</w:t>
      </w:r>
      <w:r w:rsidRPr="00426AFA">
        <w:rPr>
          <w:color w:val="000000" w:themeColor="text1"/>
          <w:sz w:val="24"/>
          <w:szCs w:val="24"/>
          <w:shd w:val="clear" w:color="auto" w:fill="FFFFFF"/>
        </w:rPr>
        <w:t>(6), p.3164.</w:t>
      </w:r>
    </w:p>
    <w:p w14:paraId="694922E2" w14:textId="77777777" w:rsidR="00EC6393" w:rsidRPr="00426AFA" w:rsidRDefault="00EC6393" w:rsidP="00EC6393">
      <w:pPr>
        <w:pStyle w:val="Normal1"/>
        <w:spacing w:line="360" w:lineRule="auto"/>
        <w:jc w:val="both"/>
        <w:rPr>
          <w:color w:val="000000" w:themeColor="text1"/>
          <w:sz w:val="24"/>
          <w:szCs w:val="24"/>
          <w:lang w:val="en-GB"/>
        </w:rPr>
      </w:pPr>
      <w:r w:rsidRPr="00426AFA">
        <w:rPr>
          <w:color w:val="000000" w:themeColor="text1"/>
          <w:sz w:val="24"/>
          <w:szCs w:val="24"/>
          <w:lang w:val="en-GB"/>
        </w:rPr>
        <w:t>Pereira-Moliner, J., López-Gamero, M.D., Font, X., Molina-</w:t>
      </w:r>
      <w:proofErr w:type="spellStart"/>
      <w:r w:rsidRPr="00426AFA">
        <w:rPr>
          <w:color w:val="000000" w:themeColor="text1"/>
          <w:sz w:val="24"/>
          <w:szCs w:val="24"/>
          <w:lang w:val="en-GB"/>
        </w:rPr>
        <w:t>Azorín</w:t>
      </w:r>
      <w:proofErr w:type="spellEnd"/>
      <w:r w:rsidRPr="00426AFA">
        <w:rPr>
          <w:color w:val="000000" w:themeColor="text1"/>
          <w:sz w:val="24"/>
          <w:szCs w:val="24"/>
          <w:lang w:val="en-GB"/>
        </w:rPr>
        <w:t xml:space="preserve">, J.F., </w:t>
      </w:r>
      <w:proofErr w:type="spellStart"/>
      <w:r w:rsidRPr="00426AFA">
        <w:rPr>
          <w:color w:val="000000" w:themeColor="text1"/>
          <w:sz w:val="24"/>
          <w:szCs w:val="24"/>
          <w:lang w:val="en-GB"/>
        </w:rPr>
        <w:t>Tarí</w:t>
      </w:r>
      <w:proofErr w:type="spellEnd"/>
      <w:r w:rsidRPr="00426AFA">
        <w:rPr>
          <w:color w:val="000000" w:themeColor="text1"/>
          <w:sz w:val="24"/>
          <w:szCs w:val="24"/>
          <w:lang w:val="en-GB"/>
        </w:rPr>
        <w:t xml:space="preserve">, J.J. and </w:t>
      </w:r>
      <w:proofErr w:type="spellStart"/>
      <w:r w:rsidRPr="00426AFA">
        <w:rPr>
          <w:color w:val="000000" w:themeColor="text1"/>
          <w:sz w:val="24"/>
          <w:szCs w:val="24"/>
          <w:lang w:val="en-GB"/>
        </w:rPr>
        <w:t>Pertusa</w:t>
      </w:r>
      <w:proofErr w:type="spellEnd"/>
      <w:r w:rsidRPr="00426AFA">
        <w:rPr>
          <w:color w:val="000000" w:themeColor="text1"/>
          <w:sz w:val="24"/>
          <w:szCs w:val="24"/>
          <w:lang w:val="en-GB"/>
        </w:rPr>
        <w:t>-Ortega, E.M., (2021). Sustainability, competitive advantages and performance in the hotel industry: A synergistic relationship. Journal of Tourism and Services, 12(23), pp.132-149.</w:t>
      </w:r>
    </w:p>
    <w:p w14:paraId="35CC36F5" w14:textId="77777777" w:rsidR="00EC6393" w:rsidRPr="00426AFA" w:rsidRDefault="00EC6393" w:rsidP="00EC6393">
      <w:pPr>
        <w:pStyle w:val="Normal1"/>
        <w:spacing w:line="360" w:lineRule="auto"/>
        <w:jc w:val="both"/>
        <w:rPr>
          <w:color w:val="000000" w:themeColor="text1"/>
          <w:sz w:val="24"/>
          <w:szCs w:val="24"/>
          <w:lang w:val="en-GB"/>
        </w:rPr>
      </w:pPr>
      <w:r w:rsidRPr="00426AFA">
        <w:rPr>
          <w:color w:val="000000" w:themeColor="text1"/>
          <w:sz w:val="24"/>
          <w:szCs w:val="24"/>
          <w:lang w:val="en-GB"/>
        </w:rPr>
        <w:t xml:space="preserve">Prakash, S., Sharma, V.P., Singh, R. and </w:t>
      </w:r>
      <w:proofErr w:type="spellStart"/>
      <w:r w:rsidRPr="00426AFA">
        <w:rPr>
          <w:color w:val="000000" w:themeColor="text1"/>
          <w:sz w:val="24"/>
          <w:szCs w:val="24"/>
          <w:lang w:val="en-GB"/>
        </w:rPr>
        <w:t>Vijayvargy</w:t>
      </w:r>
      <w:proofErr w:type="spellEnd"/>
      <w:r w:rsidRPr="00426AFA">
        <w:rPr>
          <w:color w:val="000000" w:themeColor="text1"/>
          <w:sz w:val="24"/>
          <w:szCs w:val="24"/>
          <w:lang w:val="en-GB"/>
        </w:rPr>
        <w:t>, L., (2023). Adopting green and sustainable practices in the hotel industry operations analysis of critical performance indicators for improved environmental quality. Management of Environmental Quality: An International Journal, 34(4), pp.1057-1076.</w:t>
      </w:r>
    </w:p>
    <w:p w14:paraId="76653356" w14:textId="77777777" w:rsidR="00EC6393" w:rsidRPr="00426AFA" w:rsidRDefault="00EC6393" w:rsidP="00EC6393">
      <w:pPr>
        <w:spacing w:line="360" w:lineRule="auto"/>
        <w:jc w:val="both"/>
        <w:rPr>
          <w:color w:val="000000" w:themeColor="text1"/>
          <w:sz w:val="24"/>
          <w:szCs w:val="24"/>
          <w:shd w:val="clear" w:color="auto" w:fill="FFFFFF"/>
        </w:rPr>
      </w:pPr>
      <w:r w:rsidRPr="00426AFA">
        <w:rPr>
          <w:color w:val="000000" w:themeColor="text1"/>
          <w:sz w:val="24"/>
          <w:szCs w:val="24"/>
          <w:shd w:val="clear" w:color="auto" w:fill="FFFFFF"/>
        </w:rPr>
        <w:t xml:space="preserve">Sakshi, Shashi, </w:t>
      </w:r>
      <w:proofErr w:type="spellStart"/>
      <w:r w:rsidRPr="00426AFA">
        <w:rPr>
          <w:color w:val="000000" w:themeColor="text1"/>
          <w:sz w:val="24"/>
          <w:szCs w:val="24"/>
          <w:shd w:val="clear" w:color="auto" w:fill="FFFFFF"/>
        </w:rPr>
        <w:t>Cerchione</w:t>
      </w:r>
      <w:proofErr w:type="spellEnd"/>
      <w:r w:rsidRPr="00426AFA">
        <w:rPr>
          <w:color w:val="000000" w:themeColor="text1"/>
          <w:sz w:val="24"/>
          <w:szCs w:val="24"/>
          <w:shd w:val="clear" w:color="auto" w:fill="FFFFFF"/>
        </w:rPr>
        <w:t>, R. and Bansal, H., (2020). Measuring the impact of sustainability policy and practices in tourism and hospitality industry. </w:t>
      </w:r>
      <w:r w:rsidRPr="00426AFA">
        <w:rPr>
          <w:i/>
          <w:iCs/>
          <w:color w:val="000000" w:themeColor="text1"/>
          <w:sz w:val="24"/>
          <w:szCs w:val="24"/>
          <w:shd w:val="clear" w:color="auto" w:fill="FFFFFF"/>
        </w:rPr>
        <w:t>Business Strategy and the Environment</w:t>
      </w:r>
      <w:r w:rsidRPr="00426AFA">
        <w:rPr>
          <w:color w:val="000000" w:themeColor="text1"/>
          <w:sz w:val="24"/>
          <w:szCs w:val="24"/>
          <w:shd w:val="clear" w:color="auto" w:fill="FFFFFF"/>
        </w:rPr>
        <w:t>, </w:t>
      </w:r>
      <w:r w:rsidRPr="00426AFA">
        <w:rPr>
          <w:i/>
          <w:iCs/>
          <w:color w:val="000000" w:themeColor="text1"/>
          <w:sz w:val="24"/>
          <w:szCs w:val="24"/>
          <w:shd w:val="clear" w:color="auto" w:fill="FFFFFF"/>
        </w:rPr>
        <w:t>29</w:t>
      </w:r>
      <w:r w:rsidRPr="00426AFA">
        <w:rPr>
          <w:color w:val="000000" w:themeColor="text1"/>
          <w:sz w:val="24"/>
          <w:szCs w:val="24"/>
          <w:shd w:val="clear" w:color="auto" w:fill="FFFFFF"/>
        </w:rPr>
        <w:t>(3), pp.1109-1126.</w:t>
      </w:r>
    </w:p>
    <w:p w14:paraId="019ABEDF" w14:textId="77777777" w:rsidR="00AB5C32" w:rsidRPr="00426AFA" w:rsidRDefault="00AB5C32" w:rsidP="00C028C9">
      <w:pPr>
        <w:spacing w:line="360" w:lineRule="auto"/>
        <w:jc w:val="both"/>
        <w:rPr>
          <w:color w:val="000000" w:themeColor="text1"/>
          <w:sz w:val="24"/>
          <w:szCs w:val="24"/>
          <w:lang w:val="en-US"/>
        </w:rPr>
      </w:pPr>
    </w:p>
    <w:p w14:paraId="2CCAC473" w14:textId="77777777" w:rsidR="00632828" w:rsidRPr="00426AFA" w:rsidRDefault="00632828" w:rsidP="00C028C9">
      <w:pPr>
        <w:spacing w:line="360" w:lineRule="auto"/>
        <w:jc w:val="both"/>
        <w:rPr>
          <w:b/>
          <w:bCs/>
          <w:color w:val="000000" w:themeColor="text1"/>
          <w:sz w:val="24"/>
          <w:szCs w:val="24"/>
          <w:lang w:val="en-US"/>
        </w:rPr>
      </w:pPr>
      <w:r w:rsidRPr="00426AFA">
        <w:rPr>
          <w:b/>
          <w:bCs/>
          <w:color w:val="000000" w:themeColor="text1"/>
          <w:sz w:val="24"/>
          <w:szCs w:val="24"/>
          <w:lang w:val="en-US"/>
        </w:rPr>
        <w:t>Websites</w:t>
      </w:r>
    </w:p>
    <w:p w14:paraId="126E9EF7" w14:textId="2B4BBB3F" w:rsidR="00AB5C32" w:rsidRPr="00426AFA" w:rsidRDefault="00AB5C32" w:rsidP="00EC6393">
      <w:pPr>
        <w:spacing w:line="360" w:lineRule="auto"/>
        <w:jc w:val="both"/>
        <w:rPr>
          <w:color w:val="000000" w:themeColor="text1"/>
          <w:sz w:val="24"/>
          <w:szCs w:val="24"/>
          <w:lang w:val="en-US"/>
        </w:rPr>
      </w:pPr>
      <w:proofErr w:type="spellStart"/>
      <w:r w:rsidRPr="00426AFA">
        <w:rPr>
          <w:color w:val="000000" w:themeColor="text1"/>
          <w:sz w:val="24"/>
          <w:szCs w:val="24"/>
          <w:lang w:val="en-US"/>
        </w:rPr>
        <w:t>Eventscouncil</w:t>
      </w:r>
      <w:proofErr w:type="spellEnd"/>
      <w:r w:rsidRPr="00426AFA">
        <w:rPr>
          <w:color w:val="000000" w:themeColor="text1"/>
          <w:sz w:val="24"/>
          <w:szCs w:val="24"/>
          <w:lang w:val="en-US"/>
        </w:rPr>
        <w:t xml:space="preserve">, (2024). </w:t>
      </w:r>
      <w:r w:rsidRPr="00426AFA">
        <w:rPr>
          <w:i/>
          <w:iCs/>
          <w:color w:val="000000" w:themeColor="text1"/>
          <w:sz w:val="24"/>
          <w:szCs w:val="24"/>
          <w:lang w:val="en-US"/>
        </w:rPr>
        <w:t>Available online and at your convenience. Anytime. Anywhere.</w:t>
      </w:r>
      <w:r w:rsidRPr="00426AFA">
        <w:rPr>
          <w:color w:val="000000" w:themeColor="text1"/>
          <w:sz w:val="24"/>
          <w:szCs w:val="24"/>
          <w:lang w:val="en-US"/>
        </w:rPr>
        <w:t xml:space="preserve"> Available at: https://www.eventscouncil.org/Sustainability/CSE (Accessed on: 26.04.24)</w:t>
      </w:r>
    </w:p>
    <w:p w14:paraId="38D512F1" w14:textId="0A1D5268" w:rsidR="00AB5C32" w:rsidRPr="00426AFA" w:rsidRDefault="00AB5C32" w:rsidP="00EC6393">
      <w:pPr>
        <w:spacing w:line="360" w:lineRule="auto"/>
        <w:jc w:val="both"/>
        <w:rPr>
          <w:color w:val="000000" w:themeColor="text1"/>
          <w:sz w:val="24"/>
          <w:szCs w:val="24"/>
          <w:lang w:val="en-US"/>
        </w:rPr>
      </w:pPr>
      <w:r w:rsidRPr="00426AFA">
        <w:rPr>
          <w:color w:val="000000" w:themeColor="text1"/>
          <w:sz w:val="24"/>
          <w:szCs w:val="24"/>
          <w:lang w:val="en-US"/>
        </w:rPr>
        <w:t xml:space="preserve">Forbes, (2021). </w:t>
      </w:r>
      <w:r w:rsidRPr="00426AFA">
        <w:rPr>
          <w:i/>
          <w:iCs/>
          <w:color w:val="000000" w:themeColor="text1"/>
          <w:sz w:val="24"/>
          <w:szCs w:val="24"/>
          <w:lang w:val="en-US"/>
        </w:rPr>
        <w:t xml:space="preserve">Marriott CEO On Net-Zero Emissions: ‘It Is </w:t>
      </w:r>
      <w:proofErr w:type="gramStart"/>
      <w:r w:rsidRPr="00426AFA">
        <w:rPr>
          <w:i/>
          <w:iCs/>
          <w:color w:val="000000" w:themeColor="text1"/>
          <w:sz w:val="24"/>
          <w:szCs w:val="24"/>
          <w:lang w:val="en-US"/>
        </w:rPr>
        <w:t>An</w:t>
      </w:r>
      <w:proofErr w:type="gramEnd"/>
      <w:r w:rsidRPr="00426AFA">
        <w:rPr>
          <w:i/>
          <w:iCs/>
          <w:color w:val="000000" w:themeColor="text1"/>
          <w:sz w:val="24"/>
          <w:szCs w:val="24"/>
          <w:lang w:val="en-US"/>
        </w:rPr>
        <w:t xml:space="preserve"> Imperative That We Do This’.</w:t>
      </w:r>
      <w:r w:rsidRPr="00426AFA">
        <w:rPr>
          <w:color w:val="000000" w:themeColor="text1"/>
          <w:sz w:val="24"/>
          <w:szCs w:val="24"/>
          <w:lang w:val="en-US"/>
        </w:rPr>
        <w:t xml:space="preserve"> Available at: https://www.forbes.com/sites/jenniferleighparker/2021/10/11/marriott-ceo-on-net-zero-emissions-it-is-an-imperative-that-we-do-this/?sh=71e5e8e47d16 (Accessed on: 26.04.24)</w:t>
      </w:r>
    </w:p>
    <w:p w14:paraId="61447DA4" w14:textId="04E2C146" w:rsidR="00AB5C32" w:rsidRPr="00426AFA" w:rsidRDefault="00AB5C32" w:rsidP="00EC6393">
      <w:pPr>
        <w:spacing w:line="360" w:lineRule="auto"/>
        <w:jc w:val="both"/>
        <w:rPr>
          <w:color w:val="000000" w:themeColor="text1"/>
          <w:sz w:val="24"/>
          <w:szCs w:val="24"/>
          <w:lang w:val="en-US"/>
        </w:rPr>
      </w:pPr>
      <w:r w:rsidRPr="00426AFA">
        <w:rPr>
          <w:color w:val="000000" w:themeColor="text1"/>
          <w:sz w:val="24"/>
          <w:szCs w:val="24"/>
          <w:lang w:val="en-US"/>
        </w:rPr>
        <w:t xml:space="preserve">Forbes, (2023). </w:t>
      </w:r>
      <w:r w:rsidRPr="00426AFA">
        <w:rPr>
          <w:i/>
          <w:iCs/>
          <w:color w:val="000000" w:themeColor="text1"/>
          <w:sz w:val="24"/>
          <w:szCs w:val="24"/>
          <w:lang w:val="en-US"/>
        </w:rPr>
        <w:t xml:space="preserve">These Eco 5-Star Hotels Prove That Greenwashing Doesn’t Have </w:t>
      </w:r>
      <w:proofErr w:type="gramStart"/>
      <w:r w:rsidRPr="00426AFA">
        <w:rPr>
          <w:i/>
          <w:iCs/>
          <w:color w:val="000000" w:themeColor="text1"/>
          <w:sz w:val="24"/>
          <w:szCs w:val="24"/>
          <w:lang w:val="en-US"/>
        </w:rPr>
        <w:t>To</w:t>
      </w:r>
      <w:proofErr w:type="gramEnd"/>
      <w:r w:rsidRPr="00426AFA">
        <w:rPr>
          <w:i/>
          <w:iCs/>
          <w:color w:val="000000" w:themeColor="text1"/>
          <w:sz w:val="24"/>
          <w:szCs w:val="24"/>
          <w:lang w:val="en-US"/>
        </w:rPr>
        <w:t xml:space="preserve"> Be The Standard. </w:t>
      </w:r>
      <w:r w:rsidRPr="00426AFA">
        <w:rPr>
          <w:color w:val="000000" w:themeColor="text1"/>
          <w:sz w:val="24"/>
          <w:szCs w:val="24"/>
          <w:lang w:val="en-US"/>
        </w:rPr>
        <w:t>Available at: https://www.forbes.com/sites/carltonreid/2023/01/09/these-eco-5-star-hotels-prove-that-greenwashing-doesnt-have-to-be-the-standard/?sh=2bc4ce636f88 (Accessed on: 26.04.24)</w:t>
      </w:r>
    </w:p>
    <w:p w14:paraId="1B94F178" w14:textId="634DC207" w:rsidR="00AB5C32" w:rsidRPr="00426AFA" w:rsidRDefault="00AB5C32" w:rsidP="00EC6393">
      <w:pPr>
        <w:pStyle w:val="Normal1"/>
        <w:spacing w:line="360" w:lineRule="auto"/>
        <w:jc w:val="both"/>
        <w:rPr>
          <w:color w:val="000000" w:themeColor="text1"/>
          <w:sz w:val="24"/>
          <w:szCs w:val="24"/>
          <w:lang w:val="en-GB"/>
        </w:rPr>
      </w:pPr>
      <w:r w:rsidRPr="00426AFA">
        <w:rPr>
          <w:color w:val="000000" w:themeColor="text1"/>
          <w:sz w:val="24"/>
          <w:szCs w:val="24"/>
          <w:lang w:val="en-GB"/>
        </w:rPr>
        <w:t>Global</w:t>
      </w:r>
      <w:r w:rsidR="00035F2C" w:rsidRPr="00426AFA">
        <w:rPr>
          <w:color w:val="000000" w:themeColor="text1"/>
          <w:sz w:val="24"/>
          <w:szCs w:val="24"/>
          <w:lang w:val="en-GB"/>
        </w:rPr>
        <w:t>,</w:t>
      </w:r>
      <w:r w:rsidRPr="00426AFA">
        <w:rPr>
          <w:color w:val="000000" w:themeColor="text1"/>
          <w:sz w:val="24"/>
          <w:szCs w:val="24"/>
          <w:lang w:val="en-GB"/>
        </w:rPr>
        <w:t xml:space="preserve"> (2023). Available at: </w:t>
      </w:r>
      <w:hyperlink r:id="rId11">
        <w:r w:rsidRPr="00426AFA">
          <w:rPr>
            <w:color w:val="000000" w:themeColor="text1"/>
            <w:sz w:val="24"/>
            <w:szCs w:val="24"/>
            <w:u w:val="single"/>
            <w:lang w:val="en-GB"/>
          </w:rPr>
          <w:t>https://www.globaldata.com/store/report/uk-sustainable-tourism-market-analysis/</w:t>
        </w:r>
      </w:hyperlink>
      <w:r w:rsidRPr="00426AFA">
        <w:rPr>
          <w:color w:val="000000" w:themeColor="text1"/>
          <w:sz w:val="24"/>
          <w:szCs w:val="24"/>
          <w:lang w:val="en-GB"/>
        </w:rPr>
        <w:t xml:space="preserve"> (Accessed on: 26.04.2024)</w:t>
      </w:r>
    </w:p>
    <w:p w14:paraId="3C0049DB" w14:textId="77777777" w:rsidR="00AB5C32" w:rsidRPr="00426AFA" w:rsidRDefault="00AB5C32" w:rsidP="00EC6393">
      <w:pPr>
        <w:pStyle w:val="Normal1"/>
        <w:spacing w:line="360" w:lineRule="auto"/>
        <w:jc w:val="both"/>
        <w:rPr>
          <w:color w:val="000000" w:themeColor="text1"/>
          <w:sz w:val="24"/>
          <w:szCs w:val="24"/>
          <w:lang w:val="en-GB"/>
        </w:rPr>
      </w:pPr>
      <w:r w:rsidRPr="00426AFA">
        <w:rPr>
          <w:color w:val="000000" w:themeColor="text1"/>
          <w:sz w:val="24"/>
          <w:szCs w:val="24"/>
          <w:lang w:val="en-GB"/>
        </w:rPr>
        <w:t xml:space="preserve">Sault., E, (2024). Bournemouth Hotel aims for greener stays. Available at: </w:t>
      </w:r>
      <w:hyperlink r:id="rId12">
        <w:r w:rsidRPr="00426AFA">
          <w:rPr>
            <w:color w:val="000000" w:themeColor="text1"/>
            <w:sz w:val="24"/>
            <w:szCs w:val="24"/>
            <w:u w:val="single"/>
            <w:lang w:val="en-GB"/>
          </w:rPr>
          <w:t>https://www.bbc.co.uk/news/uk-england-dorset-68875766.amp</w:t>
        </w:r>
      </w:hyperlink>
      <w:r w:rsidRPr="00426AFA">
        <w:rPr>
          <w:color w:val="000000" w:themeColor="text1"/>
          <w:sz w:val="24"/>
          <w:szCs w:val="24"/>
          <w:lang w:val="en-GB"/>
        </w:rPr>
        <w:t xml:space="preserve"> (Accessed on: 26.04.2024)</w:t>
      </w:r>
    </w:p>
    <w:p w14:paraId="721E386A" w14:textId="3EF6A858" w:rsidR="00AB5C32" w:rsidRPr="00426AFA" w:rsidRDefault="00AB5C32" w:rsidP="00EC6393">
      <w:pPr>
        <w:spacing w:line="360" w:lineRule="auto"/>
        <w:jc w:val="both"/>
        <w:rPr>
          <w:color w:val="000000" w:themeColor="text1"/>
          <w:sz w:val="24"/>
          <w:szCs w:val="24"/>
          <w:lang w:val="en-US"/>
        </w:rPr>
      </w:pPr>
      <w:proofErr w:type="spellStart"/>
      <w:r w:rsidRPr="00426AFA">
        <w:rPr>
          <w:color w:val="000000" w:themeColor="text1"/>
          <w:sz w:val="24"/>
          <w:szCs w:val="24"/>
          <w:lang w:val="en-US"/>
        </w:rPr>
        <w:t>Unwto</w:t>
      </w:r>
      <w:proofErr w:type="spellEnd"/>
      <w:r w:rsidRPr="00426AFA">
        <w:rPr>
          <w:color w:val="000000" w:themeColor="text1"/>
          <w:sz w:val="24"/>
          <w:szCs w:val="24"/>
          <w:lang w:val="en-US"/>
        </w:rPr>
        <w:t>, (2024). TOURISM 4 SDGs. Available at: https://www.unwto.org/tourism4sdgs (Accessed on: 26.04.24)</w:t>
      </w:r>
    </w:p>
    <w:p w14:paraId="7D7BB0E2" w14:textId="243253B9" w:rsidR="00680D08" w:rsidRPr="00426AFA" w:rsidRDefault="00680D08" w:rsidP="00EC6393">
      <w:pPr>
        <w:spacing w:line="360" w:lineRule="auto"/>
        <w:rPr>
          <w:color w:val="000000" w:themeColor="text1"/>
          <w:sz w:val="24"/>
          <w:szCs w:val="24"/>
          <w:lang w:val="en-GB"/>
        </w:rPr>
      </w:pPr>
      <w:r w:rsidRPr="00426AFA">
        <w:rPr>
          <w:color w:val="000000" w:themeColor="text1"/>
          <w:sz w:val="24"/>
          <w:szCs w:val="24"/>
          <w:lang w:val="en-GB"/>
        </w:rPr>
        <w:t xml:space="preserve">Cundy, A. (2021) </w:t>
      </w:r>
      <w:r w:rsidRPr="00426AFA">
        <w:rPr>
          <w:i/>
          <w:iCs/>
          <w:color w:val="000000" w:themeColor="text1"/>
          <w:sz w:val="24"/>
          <w:szCs w:val="24"/>
          <w:lang w:val="en-GB"/>
        </w:rPr>
        <w:t>Hotel chains struggle to meet green targets</w:t>
      </w:r>
      <w:r w:rsidRPr="00426AFA">
        <w:rPr>
          <w:color w:val="000000" w:themeColor="text1"/>
          <w:sz w:val="24"/>
          <w:szCs w:val="24"/>
          <w:lang w:val="en-IN"/>
        </w:rPr>
        <w:t xml:space="preserve"> </w:t>
      </w:r>
      <w:r w:rsidRPr="00426AFA">
        <w:rPr>
          <w:color w:val="000000" w:themeColor="text1"/>
          <w:sz w:val="24"/>
          <w:szCs w:val="24"/>
          <w:lang w:val="en-GB"/>
        </w:rPr>
        <w:t>Available at: https://www.ft.com/content/7b85f920-fa9e-40a5-b0cc-a762226ddcfd (Accessed on: 26.04.2024)</w:t>
      </w:r>
    </w:p>
    <w:sectPr w:rsidR="00680D08" w:rsidRPr="00426AFA" w:rsidSect="00017719">
      <w:footerReference w:type="default" r:id="rId13"/>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2E87D1" w14:textId="77777777" w:rsidR="0012233E" w:rsidRDefault="0012233E" w:rsidP="00FF4B2C">
      <w:pPr>
        <w:spacing w:line="240" w:lineRule="auto"/>
      </w:pPr>
      <w:r>
        <w:separator/>
      </w:r>
    </w:p>
  </w:endnote>
  <w:endnote w:type="continuationSeparator" w:id="0">
    <w:p w14:paraId="10D3C583" w14:textId="77777777" w:rsidR="0012233E" w:rsidRDefault="0012233E" w:rsidP="00FF4B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4591246"/>
      <w:docPartObj>
        <w:docPartGallery w:val="Page Numbers (Bottom of Page)"/>
        <w:docPartUnique/>
      </w:docPartObj>
    </w:sdtPr>
    <w:sdtEndPr>
      <w:rPr>
        <w:noProof/>
        <w:sz w:val="20"/>
        <w:szCs w:val="24"/>
      </w:rPr>
    </w:sdtEndPr>
    <w:sdtContent>
      <w:p w14:paraId="533A8713" w14:textId="0B6F3921" w:rsidR="00FF4B2C" w:rsidRPr="00FF4B2C" w:rsidRDefault="00FF4B2C">
        <w:pPr>
          <w:pStyle w:val="Footer"/>
          <w:jc w:val="right"/>
          <w:rPr>
            <w:sz w:val="18"/>
            <w:szCs w:val="22"/>
          </w:rPr>
        </w:pPr>
        <w:r w:rsidRPr="00FF4B2C">
          <w:rPr>
            <w:sz w:val="20"/>
            <w:szCs w:val="24"/>
          </w:rPr>
          <w:fldChar w:fldCharType="begin"/>
        </w:r>
        <w:r w:rsidRPr="00FF4B2C">
          <w:rPr>
            <w:sz w:val="20"/>
            <w:szCs w:val="24"/>
          </w:rPr>
          <w:instrText xml:space="preserve"> PAGE   \* MERGEFORMAT </w:instrText>
        </w:r>
        <w:r w:rsidRPr="00FF4B2C">
          <w:rPr>
            <w:sz w:val="20"/>
            <w:szCs w:val="24"/>
          </w:rPr>
          <w:fldChar w:fldCharType="separate"/>
        </w:r>
        <w:r w:rsidRPr="00FF4B2C">
          <w:rPr>
            <w:noProof/>
            <w:sz w:val="20"/>
            <w:szCs w:val="24"/>
          </w:rPr>
          <w:t>2</w:t>
        </w:r>
        <w:r w:rsidRPr="00FF4B2C">
          <w:rPr>
            <w:noProof/>
            <w:sz w:val="20"/>
            <w:szCs w:val="24"/>
          </w:rPr>
          <w:fldChar w:fldCharType="end"/>
        </w:r>
      </w:p>
    </w:sdtContent>
  </w:sdt>
  <w:p w14:paraId="4EAC15DD" w14:textId="77777777" w:rsidR="00FF4B2C" w:rsidRDefault="00FF4B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367D54" w14:textId="77777777" w:rsidR="0012233E" w:rsidRDefault="0012233E" w:rsidP="00FF4B2C">
      <w:pPr>
        <w:spacing w:line="240" w:lineRule="auto"/>
      </w:pPr>
      <w:r>
        <w:separator/>
      </w:r>
    </w:p>
  </w:footnote>
  <w:footnote w:type="continuationSeparator" w:id="0">
    <w:p w14:paraId="4690BAAC" w14:textId="77777777" w:rsidR="0012233E" w:rsidRDefault="0012233E" w:rsidP="00FF4B2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93C09"/>
    <w:multiLevelType w:val="hybridMultilevel"/>
    <w:tmpl w:val="CC2E9C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6C5DF9"/>
    <w:multiLevelType w:val="hybridMultilevel"/>
    <w:tmpl w:val="C8726A4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D414D91"/>
    <w:multiLevelType w:val="hybridMultilevel"/>
    <w:tmpl w:val="05527C3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1E43A90"/>
    <w:multiLevelType w:val="hybridMultilevel"/>
    <w:tmpl w:val="D742B3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650A6E"/>
    <w:multiLevelType w:val="hybridMultilevel"/>
    <w:tmpl w:val="8416AB1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726442F7"/>
    <w:multiLevelType w:val="hybridMultilevel"/>
    <w:tmpl w:val="61F2089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39361748">
    <w:abstractNumId w:val="0"/>
  </w:num>
  <w:num w:numId="2" w16cid:durableId="1604146630">
    <w:abstractNumId w:val="3"/>
  </w:num>
  <w:num w:numId="3" w16cid:durableId="2103409908">
    <w:abstractNumId w:val="5"/>
  </w:num>
  <w:num w:numId="4" w16cid:durableId="607783471">
    <w:abstractNumId w:val="2"/>
  </w:num>
  <w:num w:numId="5" w16cid:durableId="817261867">
    <w:abstractNumId w:val="4"/>
  </w:num>
  <w:num w:numId="6" w16cid:durableId="2287298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257E"/>
    <w:rsid w:val="00017719"/>
    <w:rsid w:val="00035F2C"/>
    <w:rsid w:val="000754D7"/>
    <w:rsid w:val="000A5C1A"/>
    <w:rsid w:val="000D5456"/>
    <w:rsid w:val="0012233E"/>
    <w:rsid w:val="001B4A90"/>
    <w:rsid w:val="00266F67"/>
    <w:rsid w:val="0032540D"/>
    <w:rsid w:val="003B0B78"/>
    <w:rsid w:val="003B2F52"/>
    <w:rsid w:val="003B3BCD"/>
    <w:rsid w:val="003C01B2"/>
    <w:rsid w:val="003F0034"/>
    <w:rsid w:val="00426AFA"/>
    <w:rsid w:val="004802FB"/>
    <w:rsid w:val="00496CF6"/>
    <w:rsid w:val="00571C2F"/>
    <w:rsid w:val="005861C4"/>
    <w:rsid w:val="00632828"/>
    <w:rsid w:val="0065374B"/>
    <w:rsid w:val="00680D08"/>
    <w:rsid w:val="00727CC1"/>
    <w:rsid w:val="00727CDE"/>
    <w:rsid w:val="008274AB"/>
    <w:rsid w:val="0084366F"/>
    <w:rsid w:val="008A6508"/>
    <w:rsid w:val="008B4893"/>
    <w:rsid w:val="009518EC"/>
    <w:rsid w:val="00966184"/>
    <w:rsid w:val="009A7BD2"/>
    <w:rsid w:val="00A363C3"/>
    <w:rsid w:val="00A71E2F"/>
    <w:rsid w:val="00AB5C32"/>
    <w:rsid w:val="00B25F41"/>
    <w:rsid w:val="00B5257E"/>
    <w:rsid w:val="00B6478C"/>
    <w:rsid w:val="00B760EC"/>
    <w:rsid w:val="00B85B86"/>
    <w:rsid w:val="00BA7AAC"/>
    <w:rsid w:val="00C028C9"/>
    <w:rsid w:val="00C2392E"/>
    <w:rsid w:val="00C775D0"/>
    <w:rsid w:val="00CA18D3"/>
    <w:rsid w:val="00CE4B49"/>
    <w:rsid w:val="00D312E8"/>
    <w:rsid w:val="00DB5A9C"/>
    <w:rsid w:val="00DF2676"/>
    <w:rsid w:val="00DF2E98"/>
    <w:rsid w:val="00EC6393"/>
    <w:rsid w:val="00EF1167"/>
    <w:rsid w:val="00FF4B2C"/>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2969C7B"/>
  <w15:docId w15:val="{5A9EC297-923D-4EE4-8A30-3A67F2993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632828"/>
    <w:pPr>
      <w:spacing w:line="360" w:lineRule="auto"/>
      <w:jc w:val="both"/>
      <w:outlineLvl w:val="0"/>
    </w:pPr>
    <w:rPr>
      <w:b/>
      <w:sz w:val="24"/>
      <w:szCs w:val="24"/>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5"/>
    </w:rPr>
  </w:style>
  <w:style w:type="character" w:customStyle="1" w:styleId="CommentTextChar">
    <w:name w:val="Comment Text Char"/>
    <w:basedOn w:val="DefaultParagraphFont"/>
    <w:link w:val="CommentText"/>
    <w:uiPriority w:val="99"/>
    <w:semiHidden/>
    <w:rPr>
      <w:sz w:val="20"/>
      <w:szCs w:val="25"/>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FF4B2C"/>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FF4B2C"/>
    <w:rPr>
      <w:szCs w:val="28"/>
    </w:rPr>
  </w:style>
  <w:style w:type="paragraph" w:styleId="Footer">
    <w:name w:val="footer"/>
    <w:basedOn w:val="Normal"/>
    <w:link w:val="FooterChar"/>
    <w:uiPriority w:val="99"/>
    <w:unhideWhenUsed/>
    <w:rsid w:val="00FF4B2C"/>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FF4B2C"/>
    <w:rPr>
      <w:szCs w:val="28"/>
    </w:rPr>
  </w:style>
  <w:style w:type="paragraph" w:styleId="TOCHeading">
    <w:name w:val="TOC Heading"/>
    <w:basedOn w:val="Heading1"/>
    <w:next w:val="Normal"/>
    <w:uiPriority w:val="39"/>
    <w:unhideWhenUsed/>
    <w:qFormat/>
    <w:rsid w:val="00FF4B2C"/>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FF4B2C"/>
    <w:pPr>
      <w:spacing w:after="100"/>
    </w:pPr>
    <w:rPr>
      <w:szCs w:val="28"/>
    </w:rPr>
  </w:style>
  <w:style w:type="character" w:styleId="Hyperlink">
    <w:name w:val="Hyperlink"/>
    <w:basedOn w:val="DefaultParagraphFont"/>
    <w:uiPriority w:val="99"/>
    <w:unhideWhenUsed/>
    <w:rsid w:val="00FF4B2C"/>
    <w:rPr>
      <w:color w:val="0000FF" w:themeColor="hyperlink"/>
      <w:u w:val="single"/>
    </w:rPr>
  </w:style>
  <w:style w:type="paragraph" w:customStyle="1" w:styleId="Normal1">
    <w:name w:val="Normal1"/>
    <w:rsid w:val="00AB5C32"/>
    <w:rPr>
      <w:lang w:eastAsia="en-US" w:bidi="ar-SA"/>
    </w:rPr>
  </w:style>
  <w:style w:type="character" w:styleId="UnresolvedMention">
    <w:name w:val="Unresolved Mention"/>
    <w:basedOn w:val="DefaultParagraphFont"/>
    <w:uiPriority w:val="99"/>
    <w:semiHidden/>
    <w:unhideWhenUsed/>
    <w:rsid w:val="00680D08"/>
    <w:rPr>
      <w:color w:val="605E5C"/>
      <w:shd w:val="clear" w:color="auto" w:fill="E1DFDD"/>
    </w:rPr>
  </w:style>
  <w:style w:type="paragraph" w:styleId="ListParagraph">
    <w:name w:val="List Paragraph"/>
    <w:basedOn w:val="Normal"/>
    <w:uiPriority w:val="34"/>
    <w:qFormat/>
    <w:rsid w:val="00035F2C"/>
    <w:pPr>
      <w:ind w:left="720"/>
      <w:contextualSpacing/>
    </w:pPr>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535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bc.co.uk/news/uk-england-dorset-68875766.am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lobaldata.com/store/report/uk-sustainable-tourism-market-analysi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B475436-EF52-614E-B1AE-404038EEF9EC}">
  <we:reference id="f518cb36-c901-4d52-a9e7-4331342e485d" version="1.2.0.0" store="EXCatalog" storeType="EXCatalog"/>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3DC668-2B4D-45E3-A7CA-D1335AC384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3132</Words>
  <Characters>20518</Characters>
  <Application>Microsoft Office Word</Application>
  <DocSecurity>0</DocSecurity>
  <Lines>366</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(stu) MARIA MACARAN</cp:lastModifiedBy>
  <cp:revision>3</cp:revision>
  <dcterms:created xsi:type="dcterms:W3CDTF">2024-06-02T15:44:00Z</dcterms:created>
  <dcterms:modified xsi:type="dcterms:W3CDTF">2024-06-02T15:45:00Z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04679d399f1e80ef6517d2dec3f9a0d7f82b21457981e3b37bbaf7a7a83a8e41</vt:lpwstr>
  </property>
  <property fmtid="{D5CDD505-2E9C-101B-9397-08002B2CF9AE}" pid="3" name="grammarly_documentId">
    <vt:lpwstr>documentId_1005</vt:lpwstr>
  </property>
  <property fmtid="{D5CDD505-2E9C-101B-9397-08002B2CF9AE}" pid="4" name="grammarly_documentContext">
    <vt:lpwstr>{"goals":[],"domain":"general","emotions":[],"dialect":"british"}</vt:lpwstr>
  </property>
</Properties>
</file>