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BC7A2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27636F1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C269205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EBC94D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3A60F4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44A62D6E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629A5C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6CACFA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D8D81F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8BF355A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A6E6AA6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8FE61E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1FEE802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B176FC4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D27804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F7107F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E4BAFAD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31758B2" w14:textId="77777777" w:rsidR="001A7C9A" w:rsidRDefault="001A7C9A" w:rsidP="000A6152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PD01 A3</w:t>
      </w:r>
      <w:r w:rsidR="00711D02">
        <w:rPr>
          <w:rFonts w:ascii="Arial" w:hAnsi="Arial" w:cs="Arial"/>
          <w:sz w:val="32"/>
          <w:szCs w:val="32"/>
        </w:rPr>
        <w:t xml:space="preserve"> DRRE </w:t>
      </w:r>
      <w:r w:rsidR="00946A6F">
        <w:rPr>
          <w:rFonts w:ascii="Arial" w:hAnsi="Arial" w:cs="Arial"/>
          <w:sz w:val="32"/>
          <w:szCs w:val="32"/>
        </w:rPr>
        <w:t>1</w:t>
      </w:r>
    </w:p>
    <w:p w14:paraId="53C1B0D7" w14:textId="77777777" w:rsidR="001A7C9A" w:rsidRDefault="001A7C9A" w:rsidP="000A6152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5955295" w14:textId="2000A4DF" w:rsidR="0095313C" w:rsidRPr="003C038D" w:rsidRDefault="001A7C9A" w:rsidP="000A6152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LOGISTIC TRADE-OFFS</w:t>
      </w:r>
    </w:p>
    <w:p w14:paraId="2C8E0874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5FE71A50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3FE9568A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5A9C00D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480B589" w14:textId="77777777" w:rsidR="000A6152" w:rsidRPr="003C038D" w:rsidRDefault="000A615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62518" w14:textId="77777777" w:rsidR="00D95CA3" w:rsidRDefault="00D95CA3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23EEC04D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40D56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73EBCF17" w14:textId="77777777" w:rsidR="00711D02" w:rsidRPr="003C038D" w:rsidRDefault="00711D02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8D9C151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4DA11B8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CE6C31E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BD838BA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10527E3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9B4015F" w14:textId="77777777" w:rsidR="00C31D54" w:rsidRDefault="00C31D54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30B0BA8E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7FBB7CBD" w14:textId="57F3CAAC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Lecturer: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="00A0498F" w:rsidRPr="003C038D">
        <w:rPr>
          <w:rFonts w:ascii="Arial" w:hAnsi="Arial" w:cs="Arial"/>
          <w:sz w:val="28"/>
          <w:szCs w:val="28"/>
        </w:rPr>
        <w:t>Mr Graham Orr</w:t>
      </w:r>
    </w:p>
    <w:p w14:paraId="56AD671B" w14:textId="77777777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Student: 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Pr="003C038D">
        <w:rPr>
          <w:rFonts w:ascii="Arial" w:hAnsi="Arial" w:cs="Arial"/>
          <w:sz w:val="28"/>
          <w:szCs w:val="28"/>
        </w:rPr>
        <w:t>Mr Martyn York</w:t>
      </w:r>
    </w:p>
    <w:p w14:paraId="555947CE" w14:textId="77777777" w:rsidR="0095313C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 ID: </w:t>
      </w:r>
      <w:r w:rsidR="0095313C" w:rsidRPr="003C038D">
        <w:rPr>
          <w:rFonts w:ascii="Arial" w:hAnsi="Arial" w:cs="Arial"/>
          <w:sz w:val="28"/>
          <w:szCs w:val="28"/>
        </w:rPr>
        <w:t xml:space="preserve">  P152361</w:t>
      </w:r>
    </w:p>
    <w:p w14:paraId="1320C54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6B3C4EAA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0053E2AF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2D2C0A59" w14:textId="77777777" w:rsidR="00711D02" w:rsidRPr="003C038D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714E197A" w14:textId="1F183CE6" w:rsidR="0083465A" w:rsidRPr="00356ED9" w:rsidRDefault="007F6BFF" w:rsidP="00356ED9">
      <w:pPr>
        <w:rPr>
          <w:rFonts w:ascii="Arial" w:hAnsi="Arial" w:cs="Arial"/>
          <w:b/>
          <w:sz w:val="20"/>
          <w:szCs w:val="20"/>
        </w:rPr>
      </w:pPr>
      <w:r w:rsidRPr="00210C50">
        <w:rPr>
          <w:rFonts w:ascii="Arial" w:hAnsi="Arial" w:cs="Arial"/>
          <w:i/>
          <w:szCs w:val="20"/>
        </w:rPr>
        <w:t>I declare that this assignment is all my own work and that I have acknowledged all materials used from the published or unpublished works of other people. All references have been duly cited.</w:t>
      </w:r>
    </w:p>
    <w:p w14:paraId="56547F05" w14:textId="3BE5E06D" w:rsidR="00356ED9" w:rsidRPr="001A7C9A" w:rsidRDefault="001A7C9A" w:rsidP="00CE5C94">
      <w:pPr>
        <w:tabs>
          <w:tab w:val="left" w:pos="4057"/>
        </w:tabs>
        <w:rPr>
          <w:rFonts w:ascii="Arial" w:hAnsi="Arial" w:cs="Arial"/>
          <w:b/>
        </w:rPr>
      </w:pPr>
      <w:r w:rsidRPr="001A7C9A">
        <w:rPr>
          <w:rFonts w:ascii="Arial" w:hAnsi="Arial" w:cs="Arial"/>
          <w:b/>
        </w:rPr>
        <w:lastRenderedPageBreak/>
        <w:t xml:space="preserve">Task 1 </w:t>
      </w:r>
    </w:p>
    <w:p w14:paraId="48A9F9ED" w14:textId="77777777" w:rsidR="001A7C9A" w:rsidRPr="001A7C9A" w:rsidRDefault="001A7C9A" w:rsidP="00CE5C9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4A6FB3C2" w14:textId="437FAB60" w:rsidR="001A7C9A" w:rsidRPr="000F0925" w:rsidRDefault="000F0925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80:20 Rule (Pareto’s Law) can be applied to the services Movement Controllers within 29 Regt RLC deliver.</w:t>
      </w:r>
    </w:p>
    <w:p w14:paraId="3A4FEA40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26DA6BBF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57D64A3D" w14:textId="70D944B3" w:rsidR="000F0925" w:rsidRDefault="0035664D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Categoris</w:t>
      </w:r>
      <w:r w:rsidR="000F0925">
        <w:rPr>
          <w:rFonts w:ascii="Arial" w:hAnsi="Arial" w:cs="Arial"/>
          <w:b/>
          <w:sz w:val="20"/>
          <w:szCs w:val="20"/>
        </w:rPr>
        <w:t xml:space="preserve">ation of Services </w:t>
      </w:r>
    </w:p>
    <w:p w14:paraId="19FEB663" w14:textId="77777777" w:rsidR="000F0925" w:rsidRDefault="000F0925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263"/>
        <w:gridCol w:w="4536"/>
        <w:gridCol w:w="2127"/>
      </w:tblGrid>
      <w:tr w:rsidR="0035664D" w:rsidRPr="0035664D" w14:paraId="4E88A123" w14:textId="77777777" w:rsidTr="000E23EA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C280" w14:textId="23856375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 xml:space="preserve">Service </w:t>
            </w:r>
            <w:r w:rsidRPr="000E23E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Category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574AB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Service Provided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97CE0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Service Availability</w:t>
            </w:r>
          </w:p>
        </w:tc>
      </w:tr>
      <w:tr w:rsidR="0035664D" w:rsidRPr="0035664D" w14:paraId="118DEEDC" w14:textId="77777777" w:rsidTr="000E23EA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A9268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F7FB0" w14:textId="0816AC28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Basic Movements Tasking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6FF5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99%</w:t>
            </w:r>
          </w:p>
        </w:tc>
      </w:tr>
      <w:tr w:rsidR="0035664D" w:rsidRPr="0035664D" w14:paraId="07CB85B1" w14:textId="77777777" w:rsidTr="000E23EA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13448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F7722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Enhanced Movements Assurance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5068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90%</w:t>
            </w:r>
          </w:p>
        </w:tc>
      </w:tr>
      <w:tr w:rsidR="0035664D" w:rsidRPr="0035664D" w14:paraId="22149D66" w14:textId="77777777" w:rsidTr="000E23EA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49DF6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CA4DB" w14:textId="538446A6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Specialised Movements Consultancy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D5222" w14:textId="77777777" w:rsidR="0035664D" w:rsidRPr="0035664D" w:rsidRDefault="0035664D" w:rsidP="0035664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5664D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75%</w:t>
            </w:r>
          </w:p>
        </w:tc>
      </w:tr>
    </w:tbl>
    <w:p w14:paraId="6F19BF2D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51A83D91" w14:textId="77777777" w:rsidR="000B5E62" w:rsidRDefault="000B5E62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49C81350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1B99C88B" w14:textId="3205BC34" w:rsidR="001A7C9A" w:rsidRDefault="0035664D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A. Basic Movements Tasking</w:t>
      </w:r>
    </w:p>
    <w:p w14:paraId="4F45561F" w14:textId="77777777" w:rsidR="0035664D" w:rsidRDefault="0035664D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75AF4639" w14:textId="6EEC0676" w:rsidR="001A7C9A" w:rsidRDefault="0035664D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Readily available in the form of Privates to L</w:t>
      </w:r>
      <w:r w:rsidR="002A49F9">
        <w:rPr>
          <w:rFonts w:ascii="Arial" w:hAnsi="Arial" w:cs="Arial"/>
          <w:sz w:val="20"/>
          <w:szCs w:val="20"/>
        </w:rPr>
        <w:t xml:space="preserve">ance </w:t>
      </w:r>
      <w:r>
        <w:rPr>
          <w:rFonts w:ascii="Arial" w:hAnsi="Arial" w:cs="Arial"/>
          <w:sz w:val="20"/>
          <w:szCs w:val="20"/>
        </w:rPr>
        <w:t>C</w:t>
      </w:r>
      <w:r w:rsidR="002A49F9">
        <w:rPr>
          <w:rFonts w:ascii="Arial" w:hAnsi="Arial" w:cs="Arial"/>
          <w:sz w:val="20"/>
          <w:szCs w:val="20"/>
        </w:rPr>
        <w:t>or</w:t>
      </w:r>
      <w:r>
        <w:rPr>
          <w:rFonts w:ascii="Arial" w:hAnsi="Arial" w:cs="Arial"/>
          <w:sz w:val="20"/>
          <w:szCs w:val="20"/>
        </w:rPr>
        <w:t>p</w:t>
      </w:r>
      <w:r w:rsidR="002A49F9">
        <w:rPr>
          <w:rFonts w:ascii="Arial" w:hAnsi="Arial" w:cs="Arial"/>
          <w:sz w:val="20"/>
          <w:szCs w:val="20"/>
        </w:rPr>
        <w:t>ora</w:t>
      </w:r>
      <w:r>
        <w:rPr>
          <w:rFonts w:ascii="Arial" w:hAnsi="Arial" w:cs="Arial"/>
          <w:sz w:val="20"/>
          <w:szCs w:val="20"/>
        </w:rPr>
        <w:t>ls</w:t>
      </w:r>
      <w:r w:rsidR="000E23EA">
        <w:rPr>
          <w:rFonts w:ascii="Arial" w:hAnsi="Arial" w:cs="Arial"/>
          <w:sz w:val="20"/>
          <w:szCs w:val="20"/>
        </w:rPr>
        <w:t xml:space="preserve"> (Class 3 Soldiers)</w:t>
      </w:r>
      <w:r>
        <w:rPr>
          <w:rFonts w:ascii="Arial" w:hAnsi="Arial" w:cs="Arial"/>
          <w:sz w:val="20"/>
          <w:szCs w:val="20"/>
        </w:rPr>
        <w:t xml:space="preserve"> held in a central location (29 Regt RLC), Basic Movements Tasking functions include data input, travel bookings, tallying and marshalling vehicles.</w:t>
      </w:r>
    </w:p>
    <w:p w14:paraId="6025EEB8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708C62CF" w14:textId="77777777" w:rsidR="000B5E62" w:rsidRDefault="000B5E62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6CDAAE06" w14:textId="765B1C6B" w:rsidR="0035664D" w:rsidRDefault="0035664D" w:rsidP="0035664D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B. Enhanced Movements Assurance </w:t>
      </w:r>
    </w:p>
    <w:p w14:paraId="6C90495B" w14:textId="77777777" w:rsidR="0035664D" w:rsidRDefault="0035664D" w:rsidP="0035664D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205E3886" w14:textId="6FC0CE28" w:rsidR="0035664D" w:rsidRDefault="0035664D" w:rsidP="0035664D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 w:rsidRPr="0035664D">
        <w:rPr>
          <w:rFonts w:ascii="Arial" w:hAnsi="Arial" w:cs="Arial"/>
          <w:sz w:val="20"/>
          <w:szCs w:val="20"/>
        </w:rPr>
        <w:t xml:space="preserve">Slightly less available than </w:t>
      </w:r>
      <w:r>
        <w:rPr>
          <w:rFonts w:ascii="Arial" w:hAnsi="Arial" w:cs="Arial"/>
          <w:sz w:val="20"/>
          <w:szCs w:val="20"/>
        </w:rPr>
        <w:t>Category A, Enhanced Movements Assurance required a notice to move to provide manpower to deliver the services including; guidance on dangerous goods, larger scale including multi-modal operations, Regimental Unit Moves</w:t>
      </w:r>
      <w:r w:rsidR="002A49F9">
        <w:rPr>
          <w:rFonts w:ascii="Arial" w:hAnsi="Arial" w:cs="Arial"/>
          <w:sz w:val="20"/>
          <w:szCs w:val="20"/>
        </w:rPr>
        <w:t>. Enhanced Movements Assurance services comes in the form of Corporals to Staff Sergeant</w:t>
      </w:r>
      <w:r w:rsidR="000E23EA">
        <w:rPr>
          <w:rFonts w:ascii="Arial" w:hAnsi="Arial" w:cs="Arial"/>
          <w:sz w:val="20"/>
          <w:szCs w:val="20"/>
        </w:rPr>
        <w:t xml:space="preserve"> (Class 2-1)</w:t>
      </w:r>
      <w:r w:rsidR="002A49F9">
        <w:rPr>
          <w:rFonts w:ascii="Arial" w:hAnsi="Arial" w:cs="Arial"/>
          <w:sz w:val="20"/>
          <w:szCs w:val="20"/>
        </w:rPr>
        <w:t xml:space="preserve"> depending on the situation. </w:t>
      </w:r>
    </w:p>
    <w:p w14:paraId="0FE04374" w14:textId="77777777" w:rsidR="002A49F9" w:rsidRDefault="002A49F9" w:rsidP="0035664D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4B78E9E" w14:textId="77777777" w:rsidR="000B5E62" w:rsidRDefault="000B5E62" w:rsidP="0035664D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FE45047" w14:textId="6021750B" w:rsidR="002A49F9" w:rsidRPr="002A49F9" w:rsidRDefault="002A49F9" w:rsidP="0035664D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 w:rsidRPr="002A49F9">
        <w:rPr>
          <w:rFonts w:ascii="Arial" w:hAnsi="Arial" w:cs="Arial"/>
          <w:b/>
          <w:sz w:val="20"/>
          <w:szCs w:val="20"/>
        </w:rPr>
        <w:t xml:space="preserve">C. </w:t>
      </w:r>
      <w:r w:rsidRPr="0035664D">
        <w:rPr>
          <w:rFonts w:ascii="Arial" w:eastAsia="Times New Roman" w:hAnsi="Arial" w:cs="Arial"/>
          <w:b/>
          <w:color w:val="000000"/>
          <w:sz w:val="20"/>
          <w:szCs w:val="20"/>
          <w:lang w:eastAsia="en-GB"/>
        </w:rPr>
        <w:t xml:space="preserve">Specialised Movements </w:t>
      </w:r>
      <w:r w:rsidRPr="002A49F9">
        <w:rPr>
          <w:rFonts w:ascii="Arial" w:eastAsia="Times New Roman" w:hAnsi="Arial" w:cs="Arial"/>
          <w:b/>
          <w:color w:val="000000"/>
          <w:sz w:val="20"/>
          <w:szCs w:val="20"/>
          <w:lang w:eastAsia="en-GB"/>
        </w:rPr>
        <w:t>Consultancy</w:t>
      </w:r>
    </w:p>
    <w:p w14:paraId="2A43E5FB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09DA9F8F" w14:textId="703B5358" w:rsidR="001A7C9A" w:rsidRPr="002A49F9" w:rsidRDefault="002A49F9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Less available than Category B, with a longer lead time and a lot less available than Category A, Specialised Movements Consultancy comes in the form of S</w:t>
      </w:r>
      <w:r w:rsidR="00947A9D">
        <w:rPr>
          <w:rFonts w:ascii="Arial" w:hAnsi="Arial" w:cs="Arial"/>
          <w:sz w:val="20"/>
          <w:szCs w:val="20"/>
        </w:rPr>
        <w:t>enior Movement Controller’s</w:t>
      </w:r>
      <w:r>
        <w:rPr>
          <w:rFonts w:ascii="Arial" w:hAnsi="Arial" w:cs="Arial"/>
          <w:sz w:val="20"/>
          <w:szCs w:val="20"/>
        </w:rPr>
        <w:t xml:space="preserve"> </w:t>
      </w:r>
      <w:r w:rsidR="00947A9D">
        <w:rPr>
          <w:rFonts w:ascii="Arial" w:hAnsi="Arial" w:cs="Arial"/>
          <w:sz w:val="20"/>
          <w:szCs w:val="20"/>
        </w:rPr>
        <w:t>advice from Warrant Officers and above</w:t>
      </w:r>
      <w:r w:rsidR="000E23EA">
        <w:rPr>
          <w:rFonts w:ascii="Arial" w:hAnsi="Arial" w:cs="Arial"/>
          <w:sz w:val="20"/>
          <w:szCs w:val="20"/>
        </w:rPr>
        <w:t xml:space="preserve"> (SMC)</w:t>
      </w:r>
      <w:r w:rsidR="00947A9D">
        <w:rPr>
          <w:rFonts w:ascii="Arial" w:hAnsi="Arial" w:cs="Arial"/>
          <w:sz w:val="20"/>
          <w:szCs w:val="20"/>
        </w:rPr>
        <w:t xml:space="preserve">. The WOs and above may not be situated within the organisation and are not readily available, hence the greater lead time. </w:t>
      </w:r>
      <w:r w:rsidR="00C93499">
        <w:rPr>
          <w:rFonts w:ascii="Arial" w:hAnsi="Arial" w:cs="Arial"/>
          <w:sz w:val="20"/>
          <w:szCs w:val="20"/>
        </w:rPr>
        <w:t>Specialised Movements Consultancy covers Divisional deployments, Overseas Operations and larger scale multi-regimental deployments.</w:t>
      </w:r>
    </w:p>
    <w:p w14:paraId="2327EE78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20E72123" w14:textId="77777777" w:rsidR="000B5E62" w:rsidRDefault="000B5E62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2AF9CCCE" w14:textId="312BEF7E" w:rsidR="001A7C9A" w:rsidRDefault="00C93499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Conclusion</w:t>
      </w:r>
    </w:p>
    <w:p w14:paraId="4C32D4E6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3F4AEFBA" w14:textId="77777777" w:rsidR="000B5E62" w:rsidRDefault="00C93499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80% of all Movements Service is</w:t>
      </w:r>
      <w:r w:rsidR="000B5E62">
        <w:rPr>
          <w:rFonts w:ascii="Arial" w:hAnsi="Arial" w:cs="Arial"/>
          <w:sz w:val="20"/>
          <w:szCs w:val="20"/>
        </w:rPr>
        <w:t xml:space="preserve"> delivered by the 20% most used services consisting of basic Movements tasking functions.</w:t>
      </w:r>
      <w:r>
        <w:rPr>
          <w:rFonts w:ascii="Arial" w:hAnsi="Arial" w:cs="Arial"/>
          <w:sz w:val="20"/>
          <w:szCs w:val="20"/>
        </w:rPr>
        <w:t xml:space="preserve"> </w:t>
      </w:r>
      <w:r w:rsidR="000B5E62">
        <w:rPr>
          <w:rFonts w:ascii="Arial" w:hAnsi="Arial" w:cs="Arial"/>
          <w:sz w:val="20"/>
          <w:szCs w:val="20"/>
        </w:rPr>
        <w:t xml:space="preserve">Therefore Class 3 Soldiers are the most readily available and available from the centralised location being 29 Regt RLC, South Cerney. </w:t>
      </w:r>
    </w:p>
    <w:p w14:paraId="59980A76" w14:textId="77777777" w:rsidR="000B5E62" w:rsidRDefault="000B5E62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51E6221" w14:textId="7C472D78" w:rsidR="001A7C9A" w:rsidRPr="00C93499" w:rsidRDefault="000B5E62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other 80% of services delivered must be requested by the customer with a longer lead time in order for 29 Regt RLC HQ to ascertain suitably qualified personnel.  </w:t>
      </w:r>
    </w:p>
    <w:p w14:paraId="09A77F62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79CE7B96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0168110C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1062AE0A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34BB5D59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12F8E8A7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0234E366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5DEEF81B" w14:textId="77777777" w:rsidR="000B5E62" w:rsidRDefault="000B5E62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420478ED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409FF0C5" w14:textId="77777777" w:rsid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66ACE61E" w14:textId="77777777" w:rsidR="00C31D54" w:rsidRDefault="00C31D54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658BD87D" w14:textId="4BD1A9CB" w:rsidR="001A7C9A" w:rsidRPr="001A7C9A" w:rsidRDefault="001A7C9A" w:rsidP="00970574">
      <w:pPr>
        <w:tabs>
          <w:tab w:val="left" w:pos="4057"/>
        </w:tabs>
        <w:rPr>
          <w:rFonts w:ascii="Arial" w:hAnsi="Arial" w:cs="Arial"/>
          <w:b/>
        </w:rPr>
      </w:pPr>
      <w:r w:rsidRPr="001A7C9A">
        <w:rPr>
          <w:rFonts w:ascii="Arial" w:hAnsi="Arial" w:cs="Arial"/>
          <w:b/>
        </w:rPr>
        <w:lastRenderedPageBreak/>
        <w:t xml:space="preserve">Task 2 </w:t>
      </w:r>
    </w:p>
    <w:p w14:paraId="40FD2DC5" w14:textId="77777777" w:rsidR="001A7C9A" w:rsidRP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456BB8AC" w14:textId="03EDFE19" w:rsidR="001A7C9A" w:rsidRP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 w:rsidRPr="001A7C9A">
        <w:rPr>
          <w:rFonts w:ascii="Arial" w:hAnsi="Arial" w:cs="Arial"/>
          <w:b/>
          <w:sz w:val="20"/>
          <w:szCs w:val="20"/>
        </w:rPr>
        <w:t>Scope</w:t>
      </w:r>
    </w:p>
    <w:p w14:paraId="509875DA" w14:textId="77777777" w:rsidR="001A7C9A" w:rsidRPr="001A7C9A" w:rsidRDefault="001A7C9A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5CC34DB1" w14:textId="3A6EE02B" w:rsidR="001A7C9A" w:rsidRPr="001A7C9A" w:rsidRDefault="002B59EC" w:rsidP="001A7C9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Below are two C</w:t>
      </w:r>
      <w:r w:rsidR="001A7C9A" w:rsidRPr="001A7C9A">
        <w:rPr>
          <w:rFonts w:ascii="Arial" w:hAnsi="Arial" w:cs="Arial"/>
          <w:sz w:val="20"/>
          <w:szCs w:val="20"/>
        </w:rPr>
        <w:t>omposite Service Index</w:t>
      </w:r>
      <w:r>
        <w:rPr>
          <w:rFonts w:ascii="Arial" w:hAnsi="Arial" w:cs="Arial"/>
          <w:sz w:val="20"/>
          <w:szCs w:val="20"/>
        </w:rPr>
        <w:t>’s</w:t>
      </w:r>
      <w:r w:rsidR="001A7C9A" w:rsidRPr="001A7C9A">
        <w:rPr>
          <w:rFonts w:ascii="Arial" w:hAnsi="Arial" w:cs="Arial"/>
          <w:sz w:val="20"/>
          <w:szCs w:val="20"/>
        </w:rPr>
        <w:t xml:space="preserve"> for</w:t>
      </w:r>
      <w:r>
        <w:rPr>
          <w:rFonts w:ascii="Arial" w:hAnsi="Arial" w:cs="Arial"/>
          <w:sz w:val="20"/>
          <w:szCs w:val="20"/>
        </w:rPr>
        <w:t xml:space="preserve"> the services</w:t>
      </w:r>
      <w:r w:rsidR="001A7C9A" w:rsidRPr="001A7C9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Regional Command Movement’s Detachment Stafford deliver. Two customers consisting of a member of 22 Signal Regt, Staff</w:t>
      </w:r>
      <w:r w:rsidR="00F5025C">
        <w:rPr>
          <w:rFonts w:ascii="Arial" w:hAnsi="Arial" w:cs="Arial"/>
          <w:sz w:val="20"/>
          <w:szCs w:val="20"/>
        </w:rPr>
        <w:t xml:space="preserve">ord and a member of 1 Rifles </w:t>
      </w:r>
      <w:proofErr w:type="spellStart"/>
      <w:r w:rsidR="00F5025C">
        <w:rPr>
          <w:rFonts w:ascii="Arial" w:hAnsi="Arial" w:cs="Arial"/>
          <w:sz w:val="20"/>
          <w:szCs w:val="20"/>
        </w:rPr>
        <w:t>Bn</w:t>
      </w:r>
      <w:proofErr w:type="spellEnd"/>
      <w:r w:rsidR="00F502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Chepstow</w:t>
      </w:r>
      <w:r w:rsidR="00F502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rated the importance of services Movements Detachment Stafford provide. </w:t>
      </w:r>
      <w:bookmarkStart w:id="0" w:name="_GoBack"/>
      <w:bookmarkEnd w:id="0"/>
    </w:p>
    <w:p w14:paraId="3E01974B" w14:textId="77777777" w:rsidR="003A20B1" w:rsidRDefault="003A20B1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1204F92C" w14:textId="77777777" w:rsidR="00C31D54" w:rsidRDefault="00C31D54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5E15F920" w14:textId="3C19C5A5" w:rsidR="003A20B1" w:rsidRPr="002B59EC" w:rsidRDefault="002B59EC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Customer 1 (22 Signal Regt)</w:t>
      </w:r>
    </w:p>
    <w:p w14:paraId="09D588AB" w14:textId="77777777" w:rsidR="00970574" w:rsidRDefault="00970574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3261"/>
        <w:gridCol w:w="2268"/>
        <w:gridCol w:w="2126"/>
        <w:gridCol w:w="1843"/>
      </w:tblGrid>
      <w:tr w:rsidR="003A20B1" w:rsidRPr="003A20B1" w14:paraId="323A5C86" w14:textId="77777777" w:rsidTr="003A20B1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CD813" w14:textId="77777777" w:rsidR="003A20B1" w:rsidRPr="003A20B1" w:rsidRDefault="003A20B1" w:rsidP="003A20B1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BA141D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(</w:t>
            </w:r>
            <w:proofErr w:type="spellStart"/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</w:t>
            </w:r>
            <w:proofErr w:type="spellEnd"/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A273C0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(ii)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3F8E14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(</w:t>
            </w:r>
            <w:proofErr w:type="spellStart"/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</w:t>
            </w:r>
            <w:proofErr w:type="spellEnd"/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x ii)</w:t>
            </w:r>
          </w:p>
        </w:tc>
      </w:tr>
      <w:tr w:rsidR="003A20B1" w:rsidRPr="003A20B1" w14:paraId="0355EB36" w14:textId="77777777" w:rsidTr="003A20B1">
        <w:trPr>
          <w:trHeight w:val="315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FC508F" w14:textId="77777777" w:rsidR="003A20B1" w:rsidRPr="003A20B1" w:rsidRDefault="003A20B1" w:rsidP="003A20B1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Service Element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AB2331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Importance Weight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71CCD8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Performance Level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C3D3C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Weighted Score</w:t>
            </w:r>
          </w:p>
        </w:tc>
      </w:tr>
      <w:tr w:rsidR="003A20B1" w:rsidRPr="003A20B1" w14:paraId="0BFD80AB" w14:textId="77777777" w:rsidTr="003A20B1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D23E1" w14:textId="77777777" w:rsidR="003A20B1" w:rsidRPr="003A20B1" w:rsidRDefault="003A20B1" w:rsidP="003A20B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Mov Planning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6171F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1FCCC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FBCD3D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0.21</w:t>
            </w:r>
          </w:p>
        </w:tc>
      </w:tr>
      <w:tr w:rsidR="003A20B1" w:rsidRPr="003A20B1" w14:paraId="77EED6EF" w14:textId="77777777" w:rsidTr="003A20B1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DDBFE" w14:textId="77777777" w:rsidR="003A20B1" w:rsidRPr="003A20B1" w:rsidRDefault="003A20B1" w:rsidP="003A20B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Portability Briefs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D57C5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CF8C2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2FFC4D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</w:t>
            </w:r>
          </w:p>
        </w:tc>
      </w:tr>
      <w:tr w:rsidR="003A20B1" w:rsidRPr="003A20B1" w14:paraId="4F06941C" w14:textId="77777777" w:rsidTr="003A20B1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87B2C" w14:textId="77777777" w:rsidR="003A20B1" w:rsidRPr="003A20B1" w:rsidRDefault="003A20B1" w:rsidP="003A20B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Movement Control Check Point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A13A2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2715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D84CC9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0.15</w:t>
            </w:r>
          </w:p>
        </w:tc>
      </w:tr>
      <w:tr w:rsidR="003A20B1" w:rsidRPr="003A20B1" w14:paraId="114EB79E" w14:textId="77777777" w:rsidTr="003A20B1">
        <w:trPr>
          <w:trHeight w:val="31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CCEE3" w14:textId="77777777" w:rsidR="003A20B1" w:rsidRPr="003A20B1" w:rsidRDefault="003A20B1" w:rsidP="003A20B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NATO Customs Paperwork Issue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B6B4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2E1DE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FF09E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0.095</w:t>
            </w:r>
          </w:p>
        </w:tc>
      </w:tr>
      <w:tr w:rsidR="003A20B1" w:rsidRPr="003A20B1" w14:paraId="2441B303" w14:textId="77777777" w:rsidTr="003A20B1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6D030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D8639" w14:textId="77777777" w:rsidR="003A20B1" w:rsidRPr="003A20B1" w:rsidRDefault="003A20B1" w:rsidP="003A20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308CF" w14:textId="77777777" w:rsidR="003A20B1" w:rsidRPr="003A20B1" w:rsidRDefault="003A20B1" w:rsidP="003A20B1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Index =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95A758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0.655</w:t>
            </w:r>
          </w:p>
        </w:tc>
      </w:tr>
    </w:tbl>
    <w:p w14:paraId="71FEE56F" w14:textId="77777777" w:rsidR="002B59EC" w:rsidRDefault="002B59EC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5FE8B381" w14:textId="39D7A64A" w:rsidR="00970574" w:rsidRPr="002B59EC" w:rsidRDefault="002B59EC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Customer 2 (1 Rifles)</w:t>
      </w:r>
    </w:p>
    <w:p w14:paraId="7E25DB3F" w14:textId="77777777" w:rsidR="003A20B1" w:rsidRDefault="003A20B1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3261"/>
        <w:gridCol w:w="2268"/>
        <w:gridCol w:w="2126"/>
        <w:gridCol w:w="1843"/>
      </w:tblGrid>
      <w:tr w:rsidR="003A20B1" w:rsidRPr="003A20B1" w14:paraId="72CA000C" w14:textId="77777777" w:rsidTr="003A20B1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031BC" w14:textId="77777777" w:rsidR="003A20B1" w:rsidRPr="003A20B1" w:rsidRDefault="003A20B1" w:rsidP="003A20B1">
            <w:pPr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0E006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(</w:t>
            </w:r>
            <w:proofErr w:type="spellStart"/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</w:t>
            </w:r>
            <w:proofErr w:type="spellEnd"/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DF2138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(ii)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A2F6C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(</w:t>
            </w:r>
            <w:proofErr w:type="spellStart"/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</w:t>
            </w:r>
            <w:proofErr w:type="spellEnd"/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x ii)</w:t>
            </w:r>
          </w:p>
        </w:tc>
      </w:tr>
      <w:tr w:rsidR="003A20B1" w:rsidRPr="003A20B1" w14:paraId="319A2796" w14:textId="77777777" w:rsidTr="003A20B1">
        <w:trPr>
          <w:trHeight w:val="315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70C6F1" w14:textId="77777777" w:rsidR="003A20B1" w:rsidRPr="003A20B1" w:rsidRDefault="003A20B1" w:rsidP="003A20B1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Service Element 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8CEBAF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Importance Weight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3A7423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Performance Level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863B34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Weighted Score</w:t>
            </w:r>
          </w:p>
        </w:tc>
      </w:tr>
      <w:tr w:rsidR="003A20B1" w:rsidRPr="003A20B1" w14:paraId="48E547A1" w14:textId="77777777" w:rsidTr="003A20B1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D7C57" w14:textId="77777777" w:rsidR="003A20B1" w:rsidRPr="003A20B1" w:rsidRDefault="003A20B1" w:rsidP="003A20B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Mov Planning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7B6BA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BBFE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6DAF27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0.255</w:t>
            </w:r>
          </w:p>
        </w:tc>
      </w:tr>
      <w:tr w:rsidR="003A20B1" w:rsidRPr="003A20B1" w14:paraId="07A45575" w14:textId="77777777" w:rsidTr="003A20B1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9CAE0" w14:textId="77777777" w:rsidR="003A20B1" w:rsidRPr="003A20B1" w:rsidRDefault="003A20B1" w:rsidP="003A20B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Portability Briefs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8AF9D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61BBC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82E553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0.17</w:t>
            </w:r>
          </w:p>
        </w:tc>
      </w:tr>
      <w:tr w:rsidR="003A20B1" w:rsidRPr="003A20B1" w14:paraId="21776A07" w14:textId="77777777" w:rsidTr="003A20B1">
        <w:trPr>
          <w:trHeight w:val="300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F14BD" w14:textId="77777777" w:rsidR="003A20B1" w:rsidRPr="003A20B1" w:rsidRDefault="003A20B1" w:rsidP="003A20B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Movement Control Check Point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B6915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1CF9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136E33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0.2</w:t>
            </w:r>
          </w:p>
        </w:tc>
      </w:tr>
      <w:tr w:rsidR="003A20B1" w:rsidRPr="003A20B1" w14:paraId="6F7210D4" w14:textId="77777777" w:rsidTr="003A20B1">
        <w:trPr>
          <w:trHeight w:val="31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B5DAA" w14:textId="77777777" w:rsidR="003A20B1" w:rsidRPr="003A20B1" w:rsidRDefault="003A20B1" w:rsidP="003A20B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NATO Customs Paperwork Issue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53BC5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2B587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BAE863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0.13</w:t>
            </w:r>
          </w:p>
        </w:tc>
      </w:tr>
      <w:tr w:rsidR="003A20B1" w:rsidRPr="003A20B1" w14:paraId="77361909" w14:textId="77777777" w:rsidTr="003A20B1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C8064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63B0B" w14:textId="77777777" w:rsidR="003A20B1" w:rsidRPr="003A20B1" w:rsidRDefault="003A20B1" w:rsidP="003A20B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3F01C" w14:textId="77777777" w:rsidR="003A20B1" w:rsidRPr="003A20B1" w:rsidRDefault="003A20B1" w:rsidP="003A20B1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Index =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3F3737" w14:textId="77777777" w:rsidR="003A20B1" w:rsidRPr="003A20B1" w:rsidRDefault="003A20B1" w:rsidP="003A20B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A20B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0.755</w:t>
            </w:r>
          </w:p>
        </w:tc>
      </w:tr>
    </w:tbl>
    <w:p w14:paraId="7BDAD8F5" w14:textId="77777777" w:rsidR="002B59EC" w:rsidRDefault="002B59EC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63D7D284" w14:textId="77777777" w:rsidR="00C31D54" w:rsidRDefault="00C31D54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15C22039" w14:textId="7533C20A" w:rsidR="002B59EC" w:rsidRDefault="002B59EC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Analysis </w:t>
      </w:r>
    </w:p>
    <w:p w14:paraId="74DDD86F" w14:textId="77777777" w:rsidR="002B59EC" w:rsidRDefault="002B59EC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7DC50F49" w14:textId="29C900ED" w:rsidR="002B59EC" w:rsidRDefault="002B59EC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Although there isn’t a great between customer’s service indexes</w:t>
      </w:r>
      <w:r w:rsidR="00F72B53">
        <w:rPr>
          <w:rFonts w:ascii="Arial" w:hAnsi="Arial" w:cs="Arial"/>
          <w:sz w:val="20"/>
          <w:szCs w:val="20"/>
        </w:rPr>
        <w:t xml:space="preserve">, the differences reflect the movements support or services required by that unit. 1 Rifles depend on Movement’s support slightly more than 22 Signals with regards to the physical Movement Control Check Point, as the </w:t>
      </w:r>
      <w:proofErr w:type="spellStart"/>
      <w:r w:rsidR="00F72B53">
        <w:rPr>
          <w:rFonts w:ascii="Arial" w:hAnsi="Arial" w:cs="Arial"/>
          <w:sz w:val="20"/>
          <w:szCs w:val="20"/>
        </w:rPr>
        <w:t>Bn</w:t>
      </w:r>
      <w:proofErr w:type="spellEnd"/>
      <w:r w:rsidR="00F72B53">
        <w:rPr>
          <w:rFonts w:ascii="Arial" w:hAnsi="Arial" w:cs="Arial"/>
          <w:sz w:val="20"/>
          <w:szCs w:val="20"/>
        </w:rPr>
        <w:t xml:space="preserve"> deploys a larger amount of equipment. </w:t>
      </w:r>
    </w:p>
    <w:p w14:paraId="3B32E005" w14:textId="77777777" w:rsidR="00F72B53" w:rsidRDefault="00F72B53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9A42571" w14:textId="77777777" w:rsidR="00F72B53" w:rsidRDefault="00F72B53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Mov Planning is of near equal importance as without the forward strategy of planning the units would have difficulties obtaining transport without the network established with movements.</w:t>
      </w:r>
    </w:p>
    <w:p w14:paraId="34ECAD31" w14:textId="77777777" w:rsidR="00F72B53" w:rsidRDefault="00F72B53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89784DA" w14:textId="77777777" w:rsidR="00AE1B8F" w:rsidRDefault="00F72B53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Portability Briefs appear to be of more importance to 1 Rifles, as they deploy more frequently to overseas locations than 22 Signal Regt do, thus needing the additional </w:t>
      </w:r>
      <w:r w:rsidR="00AE1B8F">
        <w:rPr>
          <w:rFonts w:ascii="Arial" w:hAnsi="Arial" w:cs="Arial"/>
          <w:sz w:val="20"/>
          <w:szCs w:val="20"/>
        </w:rPr>
        <w:t>support and policy direction.</w:t>
      </w:r>
      <w:r>
        <w:rPr>
          <w:rFonts w:ascii="Arial" w:hAnsi="Arial" w:cs="Arial"/>
          <w:sz w:val="20"/>
          <w:szCs w:val="20"/>
        </w:rPr>
        <w:t xml:space="preserve">  </w:t>
      </w:r>
    </w:p>
    <w:p w14:paraId="253B8EDF" w14:textId="77777777" w:rsidR="00AE1B8F" w:rsidRDefault="00AE1B8F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8E4D381" w14:textId="77777777" w:rsidR="00AE1B8F" w:rsidRDefault="00AE1B8F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NATO Custom Form 302 issue is of more importance to 1 Rifles, again, because they deploy more frequently than 22 Signal Regt. </w:t>
      </w:r>
    </w:p>
    <w:p w14:paraId="0AC8CAC2" w14:textId="77777777" w:rsidR="00AE1B8F" w:rsidRPr="00AE1B8F" w:rsidRDefault="00AE1B8F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1F354729" w14:textId="54171E10" w:rsidR="00F72B53" w:rsidRDefault="00AE1B8F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  <w:r w:rsidRPr="00AE1B8F">
        <w:rPr>
          <w:rFonts w:ascii="Arial" w:hAnsi="Arial" w:cs="Arial"/>
          <w:b/>
          <w:sz w:val="20"/>
          <w:szCs w:val="20"/>
        </w:rPr>
        <w:t>Conclusion</w:t>
      </w:r>
      <w:r w:rsidR="00F72B53" w:rsidRPr="00AE1B8F">
        <w:rPr>
          <w:rFonts w:ascii="Arial" w:hAnsi="Arial" w:cs="Arial"/>
          <w:b/>
          <w:sz w:val="20"/>
          <w:szCs w:val="20"/>
        </w:rPr>
        <w:t xml:space="preserve"> </w:t>
      </w:r>
    </w:p>
    <w:p w14:paraId="15E91E63" w14:textId="77777777" w:rsidR="00AE1B8F" w:rsidRDefault="00AE1B8F" w:rsidP="00970574">
      <w:pPr>
        <w:tabs>
          <w:tab w:val="left" w:pos="4057"/>
        </w:tabs>
        <w:rPr>
          <w:rFonts w:ascii="Arial" w:hAnsi="Arial" w:cs="Arial"/>
          <w:b/>
          <w:sz w:val="20"/>
          <w:szCs w:val="20"/>
        </w:rPr>
      </w:pPr>
    </w:p>
    <w:p w14:paraId="2B3F75E3" w14:textId="4022477C" w:rsidR="00AE1B8F" w:rsidRPr="00AE1B8F" w:rsidRDefault="00AE1B8F" w:rsidP="00970574">
      <w:pPr>
        <w:tabs>
          <w:tab w:val="left" w:pos="4057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i</w:t>
      </w:r>
      <w:r w:rsidRPr="00AE1B8F">
        <w:rPr>
          <w:rFonts w:ascii="Arial" w:hAnsi="Arial" w:cs="Arial"/>
          <w:sz w:val="20"/>
          <w:szCs w:val="20"/>
        </w:rPr>
        <w:t xml:space="preserve">ndex totals suggest 1 Rifles find services provided by Mov </w:t>
      </w:r>
      <w:proofErr w:type="spellStart"/>
      <w:r w:rsidRPr="00AE1B8F">
        <w:rPr>
          <w:rFonts w:ascii="Arial" w:hAnsi="Arial" w:cs="Arial"/>
          <w:sz w:val="20"/>
          <w:szCs w:val="20"/>
        </w:rPr>
        <w:t>Det</w:t>
      </w:r>
      <w:proofErr w:type="spellEnd"/>
      <w:r w:rsidRPr="00AE1B8F">
        <w:rPr>
          <w:rFonts w:ascii="Arial" w:hAnsi="Arial" w:cs="Arial"/>
          <w:sz w:val="20"/>
          <w:szCs w:val="20"/>
        </w:rPr>
        <w:t xml:space="preserve"> Stafford of more importance than 22 Signal Regt do. </w:t>
      </w:r>
      <w:r>
        <w:rPr>
          <w:rFonts w:ascii="Arial" w:hAnsi="Arial" w:cs="Arial"/>
          <w:sz w:val="20"/>
          <w:szCs w:val="20"/>
        </w:rPr>
        <w:t>This is because 1 Rifles deploy more, needing the extra movements support.</w:t>
      </w:r>
    </w:p>
    <w:sectPr w:rsidR="00AE1B8F" w:rsidRPr="00AE1B8F" w:rsidSect="00F3341D">
      <w:headerReference w:type="default" r:id="rId8"/>
      <w:footerReference w:type="default" r:id="rId9"/>
      <w:pgSz w:w="11900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C6A36" w14:textId="77777777" w:rsidR="003A6D05" w:rsidRDefault="003A6D05" w:rsidP="00C576B7">
      <w:r>
        <w:separator/>
      </w:r>
    </w:p>
  </w:endnote>
  <w:endnote w:type="continuationSeparator" w:id="0">
    <w:p w14:paraId="1093DFF1" w14:textId="77777777" w:rsidR="003A6D05" w:rsidRDefault="003A6D05" w:rsidP="00C5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7C911" w14:textId="61BF3D65" w:rsidR="0093232F" w:rsidRPr="000B6C46" w:rsidRDefault="0093232F" w:rsidP="00AD6395">
    <w:pPr>
      <w:pStyle w:val="Footer"/>
      <w:jc w:val="center"/>
      <w:rPr>
        <w:color w:val="000000" w:themeColor="text1"/>
      </w:rPr>
    </w:pPr>
    <w:r w:rsidRPr="000B6C46">
      <w:rPr>
        <w:rFonts w:asciiTheme="majorHAnsi" w:eastAsiaTheme="majorEastAsia" w:hAnsiTheme="majorHAnsi" w:cstheme="majorBidi"/>
        <w:color w:val="000000" w:themeColor="text1"/>
        <w:sz w:val="20"/>
        <w:szCs w:val="20"/>
      </w:rPr>
      <w:t xml:space="preserve">pg. </w:t>
    </w:r>
    <w:r w:rsidRPr="000B6C46">
      <w:rPr>
        <w:rFonts w:eastAsiaTheme="minorEastAsia"/>
        <w:color w:val="000000" w:themeColor="text1"/>
        <w:sz w:val="20"/>
        <w:szCs w:val="20"/>
      </w:rPr>
      <w:fldChar w:fldCharType="begin"/>
    </w:r>
    <w:r w:rsidRPr="000B6C46">
      <w:rPr>
        <w:color w:val="000000" w:themeColor="text1"/>
        <w:sz w:val="20"/>
        <w:szCs w:val="20"/>
      </w:rPr>
      <w:instrText xml:space="preserve"> PAGE    \* MERGEFORMAT </w:instrText>
    </w:r>
    <w:r w:rsidRPr="000B6C46">
      <w:rPr>
        <w:rFonts w:eastAsiaTheme="minorEastAsia"/>
        <w:color w:val="000000" w:themeColor="text1"/>
        <w:sz w:val="20"/>
        <w:szCs w:val="20"/>
      </w:rPr>
      <w:fldChar w:fldCharType="separate"/>
    </w:r>
    <w:r w:rsidR="00F5025C" w:rsidRPr="00F5025C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t>3</w:t>
    </w:r>
    <w:r w:rsidRPr="000B6C46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C7348" w14:textId="77777777" w:rsidR="003A6D05" w:rsidRDefault="003A6D05" w:rsidP="00C576B7">
      <w:r>
        <w:separator/>
      </w:r>
    </w:p>
  </w:footnote>
  <w:footnote w:type="continuationSeparator" w:id="0">
    <w:p w14:paraId="756C9EFF" w14:textId="77777777" w:rsidR="003A6D05" w:rsidRDefault="003A6D05" w:rsidP="00C576B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416FE" w14:textId="330A2D7A" w:rsidR="0093232F" w:rsidRPr="00B07ACF" w:rsidRDefault="0093232F" w:rsidP="00B07ACF">
    <w:pPr>
      <w:tabs>
        <w:tab w:val="left" w:pos="4057"/>
      </w:tabs>
      <w:rPr>
        <w:rFonts w:ascii="Arial" w:hAnsi="Arial" w:cs="Arial"/>
        <w:sz w:val="20"/>
        <w:szCs w:val="20"/>
      </w:rPr>
    </w:pPr>
    <w:r w:rsidRPr="007F6BFF">
      <w:rPr>
        <w:rFonts w:ascii="Arial" w:hAnsi="Arial" w:cs="Arial"/>
        <w:sz w:val="20"/>
        <w:szCs w:val="20"/>
      </w:rPr>
      <w:t>P15</w:t>
    </w:r>
    <w:r w:rsidR="001A7C9A">
      <w:rPr>
        <w:rFonts w:ascii="Arial" w:hAnsi="Arial" w:cs="Arial"/>
        <w:sz w:val="20"/>
        <w:szCs w:val="20"/>
      </w:rPr>
      <w:t>2361 York M – PD01 A3 DRRE 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556C3"/>
    <w:multiLevelType w:val="hybridMultilevel"/>
    <w:tmpl w:val="8438C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552FD"/>
    <w:multiLevelType w:val="hybridMultilevel"/>
    <w:tmpl w:val="CB1EF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BF45E5"/>
    <w:multiLevelType w:val="hybridMultilevel"/>
    <w:tmpl w:val="7A720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A2C2B"/>
    <w:multiLevelType w:val="hybridMultilevel"/>
    <w:tmpl w:val="3A36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B6830"/>
    <w:multiLevelType w:val="hybridMultilevel"/>
    <w:tmpl w:val="96608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3D617C"/>
    <w:multiLevelType w:val="hybridMultilevel"/>
    <w:tmpl w:val="E458B0D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8780D"/>
    <w:multiLevelType w:val="hybridMultilevel"/>
    <w:tmpl w:val="BBB4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107AAA"/>
    <w:multiLevelType w:val="hybridMultilevel"/>
    <w:tmpl w:val="4032395C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B65D13"/>
    <w:multiLevelType w:val="hybridMultilevel"/>
    <w:tmpl w:val="D99E3F36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781BF7"/>
    <w:multiLevelType w:val="hybridMultilevel"/>
    <w:tmpl w:val="EF7E7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631F21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795D402E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7B7C099A"/>
    <w:multiLevelType w:val="hybridMultilevel"/>
    <w:tmpl w:val="FC2A8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B90A54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7"/>
  </w:num>
  <w:num w:numId="4">
    <w:abstractNumId w:val="11"/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9"/>
  </w:num>
  <w:num w:numId="10">
    <w:abstractNumId w:val="3"/>
  </w:num>
  <w:num w:numId="11">
    <w:abstractNumId w:val="6"/>
  </w:num>
  <w:num w:numId="12">
    <w:abstractNumId w:val="0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419"/>
    <w:rsid w:val="0000681C"/>
    <w:rsid w:val="00006A9D"/>
    <w:rsid w:val="00006F00"/>
    <w:rsid w:val="000268C6"/>
    <w:rsid w:val="0003412C"/>
    <w:rsid w:val="0003467D"/>
    <w:rsid w:val="0003591D"/>
    <w:rsid w:val="000374CC"/>
    <w:rsid w:val="00057EF3"/>
    <w:rsid w:val="00062911"/>
    <w:rsid w:val="00066EA3"/>
    <w:rsid w:val="00087CC3"/>
    <w:rsid w:val="0009495E"/>
    <w:rsid w:val="000A6152"/>
    <w:rsid w:val="000B5E62"/>
    <w:rsid w:val="000B6C46"/>
    <w:rsid w:val="000C24C2"/>
    <w:rsid w:val="000C26E6"/>
    <w:rsid w:val="000D3BD1"/>
    <w:rsid w:val="000E23EA"/>
    <w:rsid w:val="000F0925"/>
    <w:rsid w:val="00104EA7"/>
    <w:rsid w:val="00115E25"/>
    <w:rsid w:val="0014188C"/>
    <w:rsid w:val="00156714"/>
    <w:rsid w:val="001570DB"/>
    <w:rsid w:val="0016690F"/>
    <w:rsid w:val="00174FA3"/>
    <w:rsid w:val="00182E34"/>
    <w:rsid w:val="001938CA"/>
    <w:rsid w:val="001A0CE2"/>
    <w:rsid w:val="001A6747"/>
    <w:rsid w:val="001A7C9A"/>
    <w:rsid w:val="001B0774"/>
    <w:rsid w:val="001B2D72"/>
    <w:rsid w:val="001B51EE"/>
    <w:rsid w:val="001B6220"/>
    <w:rsid w:val="001B69C8"/>
    <w:rsid w:val="001F27A9"/>
    <w:rsid w:val="00210C50"/>
    <w:rsid w:val="00212C5C"/>
    <w:rsid w:val="002229A7"/>
    <w:rsid w:val="002268CE"/>
    <w:rsid w:val="00232A7D"/>
    <w:rsid w:val="002632F1"/>
    <w:rsid w:val="00265907"/>
    <w:rsid w:val="00265E0D"/>
    <w:rsid w:val="0027455B"/>
    <w:rsid w:val="002A3BDF"/>
    <w:rsid w:val="002A49F9"/>
    <w:rsid w:val="002A51CC"/>
    <w:rsid w:val="002B179D"/>
    <w:rsid w:val="002B59EC"/>
    <w:rsid w:val="002B727C"/>
    <w:rsid w:val="002B7AB0"/>
    <w:rsid w:val="002D4A8A"/>
    <w:rsid w:val="002D580D"/>
    <w:rsid w:val="002F0E4B"/>
    <w:rsid w:val="00305814"/>
    <w:rsid w:val="0035664D"/>
    <w:rsid w:val="00356ED9"/>
    <w:rsid w:val="00356F76"/>
    <w:rsid w:val="0036161B"/>
    <w:rsid w:val="003A20B1"/>
    <w:rsid w:val="003A6D05"/>
    <w:rsid w:val="003C038D"/>
    <w:rsid w:val="003C1356"/>
    <w:rsid w:val="003C79D2"/>
    <w:rsid w:val="003D096D"/>
    <w:rsid w:val="003D279B"/>
    <w:rsid w:val="003F13B2"/>
    <w:rsid w:val="003F69BA"/>
    <w:rsid w:val="00411830"/>
    <w:rsid w:val="00433947"/>
    <w:rsid w:val="0043538A"/>
    <w:rsid w:val="00456A8F"/>
    <w:rsid w:val="004745F0"/>
    <w:rsid w:val="00476BDE"/>
    <w:rsid w:val="00493535"/>
    <w:rsid w:val="00494E38"/>
    <w:rsid w:val="00496C1D"/>
    <w:rsid w:val="004A2984"/>
    <w:rsid w:val="004B090B"/>
    <w:rsid w:val="004B5351"/>
    <w:rsid w:val="004C24A6"/>
    <w:rsid w:val="004E2A83"/>
    <w:rsid w:val="004F0BD3"/>
    <w:rsid w:val="00530931"/>
    <w:rsid w:val="00532054"/>
    <w:rsid w:val="00536CC9"/>
    <w:rsid w:val="005425D2"/>
    <w:rsid w:val="00552F02"/>
    <w:rsid w:val="00563F91"/>
    <w:rsid w:val="00573945"/>
    <w:rsid w:val="00593CA4"/>
    <w:rsid w:val="005947EC"/>
    <w:rsid w:val="005E037A"/>
    <w:rsid w:val="0060640E"/>
    <w:rsid w:val="00611C9B"/>
    <w:rsid w:val="006310C9"/>
    <w:rsid w:val="00641664"/>
    <w:rsid w:val="0064198B"/>
    <w:rsid w:val="0064575B"/>
    <w:rsid w:val="00645AF9"/>
    <w:rsid w:val="00677178"/>
    <w:rsid w:val="006A19D1"/>
    <w:rsid w:val="006A5D07"/>
    <w:rsid w:val="006D18A2"/>
    <w:rsid w:val="006D21CB"/>
    <w:rsid w:val="006D492C"/>
    <w:rsid w:val="006D79C3"/>
    <w:rsid w:val="00711D02"/>
    <w:rsid w:val="007429CF"/>
    <w:rsid w:val="0075399C"/>
    <w:rsid w:val="007901B7"/>
    <w:rsid w:val="007A7E50"/>
    <w:rsid w:val="007B57D6"/>
    <w:rsid w:val="007B57F8"/>
    <w:rsid w:val="007B758A"/>
    <w:rsid w:val="007D7937"/>
    <w:rsid w:val="007F5304"/>
    <w:rsid w:val="007F574B"/>
    <w:rsid w:val="007F6BFF"/>
    <w:rsid w:val="00814CC9"/>
    <w:rsid w:val="00820927"/>
    <w:rsid w:val="0082351F"/>
    <w:rsid w:val="00826293"/>
    <w:rsid w:val="0083465A"/>
    <w:rsid w:val="0084025D"/>
    <w:rsid w:val="00865D95"/>
    <w:rsid w:val="008870D3"/>
    <w:rsid w:val="00897556"/>
    <w:rsid w:val="008B6FFA"/>
    <w:rsid w:val="008C0F49"/>
    <w:rsid w:val="008D551A"/>
    <w:rsid w:val="008D5F6E"/>
    <w:rsid w:val="008E4D8D"/>
    <w:rsid w:val="009052AF"/>
    <w:rsid w:val="009274BC"/>
    <w:rsid w:val="0093232F"/>
    <w:rsid w:val="00946A04"/>
    <w:rsid w:val="00946A6F"/>
    <w:rsid w:val="00947A9D"/>
    <w:rsid w:val="00950F8F"/>
    <w:rsid w:val="0095313C"/>
    <w:rsid w:val="00954C50"/>
    <w:rsid w:val="0096234C"/>
    <w:rsid w:val="00970574"/>
    <w:rsid w:val="0098282E"/>
    <w:rsid w:val="009844D7"/>
    <w:rsid w:val="00992B03"/>
    <w:rsid w:val="009C4F67"/>
    <w:rsid w:val="009E5563"/>
    <w:rsid w:val="00A0498F"/>
    <w:rsid w:val="00A07EB9"/>
    <w:rsid w:val="00A104BC"/>
    <w:rsid w:val="00A17313"/>
    <w:rsid w:val="00A204F8"/>
    <w:rsid w:val="00A33F30"/>
    <w:rsid w:val="00A43A09"/>
    <w:rsid w:val="00A52CDB"/>
    <w:rsid w:val="00A75AD7"/>
    <w:rsid w:val="00A92ED1"/>
    <w:rsid w:val="00AB6E35"/>
    <w:rsid w:val="00AC02F5"/>
    <w:rsid w:val="00AD1CCE"/>
    <w:rsid w:val="00AD33E9"/>
    <w:rsid w:val="00AD6395"/>
    <w:rsid w:val="00AE1B8F"/>
    <w:rsid w:val="00AF0298"/>
    <w:rsid w:val="00AF1367"/>
    <w:rsid w:val="00AF729B"/>
    <w:rsid w:val="00B00B76"/>
    <w:rsid w:val="00B07ACF"/>
    <w:rsid w:val="00B16A03"/>
    <w:rsid w:val="00B25A75"/>
    <w:rsid w:val="00B32875"/>
    <w:rsid w:val="00B33132"/>
    <w:rsid w:val="00B443A3"/>
    <w:rsid w:val="00B44465"/>
    <w:rsid w:val="00B473F6"/>
    <w:rsid w:val="00B517F2"/>
    <w:rsid w:val="00B60DC2"/>
    <w:rsid w:val="00BB417B"/>
    <w:rsid w:val="00BB6970"/>
    <w:rsid w:val="00BD0EC4"/>
    <w:rsid w:val="00BE72FA"/>
    <w:rsid w:val="00BF62AF"/>
    <w:rsid w:val="00C00CAE"/>
    <w:rsid w:val="00C01EED"/>
    <w:rsid w:val="00C070A5"/>
    <w:rsid w:val="00C318CA"/>
    <w:rsid w:val="00C31D54"/>
    <w:rsid w:val="00C34419"/>
    <w:rsid w:val="00C37404"/>
    <w:rsid w:val="00C576B7"/>
    <w:rsid w:val="00C64578"/>
    <w:rsid w:val="00C77A05"/>
    <w:rsid w:val="00C84EBA"/>
    <w:rsid w:val="00C93499"/>
    <w:rsid w:val="00CA3E6E"/>
    <w:rsid w:val="00CA6DB6"/>
    <w:rsid w:val="00CB5C7E"/>
    <w:rsid w:val="00CD0524"/>
    <w:rsid w:val="00CD1D29"/>
    <w:rsid w:val="00CD2942"/>
    <w:rsid w:val="00CD79F3"/>
    <w:rsid w:val="00CE21D6"/>
    <w:rsid w:val="00CE5C94"/>
    <w:rsid w:val="00CE787C"/>
    <w:rsid w:val="00CF05DC"/>
    <w:rsid w:val="00CF6EAB"/>
    <w:rsid w:val="00D06A3E"/>
    <w:rsid w:val="00D06A59"/>
    <w:rsid w:val="00D07B76"/>
    <w:rsid w:val="00D214F5"/>
    <w:rsid w:val="00D45E88"/>
    <w:rsid w:val="00D6552A"/>
    <w:rsid w:val="00D67355"/>
    <w:rsid w:val="00D679B5"/>
    <w:rsid w:val="00D72FA5"/>
    <w:rsid w:val="00D95CA3"/>
    <w:rsid w:val="00D96682"/>
    <w:rsid w:val="00DA016F"/>
    <w:rsid w:val="00DA030F"/>
    <w:rsid w:val="00DA6A2A"/>
    <w:rsid w:val="00DC520C"/>
    <w:rsid w:val="00DC5B83"/>
    <w:rsid w:val="00DD5148"/>
    <w:rsid w:val="00DD6E14"/>
    <w:rsid w:val="00DD7C0A"/>
    <w:rsid w:val="00DE160B"/>
    <w:rsid w:val="00DE4482"/>
    <w:rsid w:val="00DE4AB4"/>
    <w:rsid w:val="00DE6C00"/>
    <w:rsid w:val="00E00055"/>
    <w:rsid w:val="00E0453C"/>
    <w:rsid w:val="00E145AE"/>
    <w:rsid w:val="00E17004"/>
    <w:rsid w:val="00E20FAA"/>
    <w:rsid w:val="00E46C3D"/>
    <w:rsid w:val="00E86602"/>
    <w:rsid w:val="00E93883"/>
    <w:rsid w:val="00EC0E20"/>
    <w:rsid w:val="00ED0B6E"/>
    <w:rsid w:val="00ED307C"/>
    <w:rsid w:val="00F31D33"/>
    <w:rsid w:val="00F320F8"/>
    <w:rsid w:val="00F3341D"/>
    <w:rsid w:val="00F41BAD"/>
    <w:rsid w:val="00F47E4E"/>
    <w:rsid w:val="00F47F8A"/>
    <w:rsid w:val="00F5025C"/>
    <w:rsid w:val="00F62B85"/>
    <w:rsid w:val="00F6565B"/>
    <w:rsid w:val="00F67938"/>
    <w:rsid w:val="00F72B53"/>
    <w:rsid w:val="00F7474F"/>
    <w:rsid w:val="00FA416C"/>
    <w:rsid w:val="00FA68B1"/>
    <w:rsid w:val="00FB0FAB"/>
    <w:rsid w:val="00FC0DC1"/>
    <w:rsid w:val="00FD7E92"/>
    <w:rsid w:val="00FE34B5"/>
    <w:rsid w:val="00FE63BE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C23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10C50"/>
    <w:pPr>
      <w:keepNext/>
      <w:keepLines/>
      <w:spacing w:before="240"/>
      <w:outlineLvl w:val="0"/>
    </w:pPr>
    <w:rPr>
      <w:rFonts w:ascii="Arial" w:eastAsiaTheme="majorEastAsia" w:hAnsi="Arial" w:cs="Arial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6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6B7"/>
  </w:style>
  <w:style w:type="paragraph" w:styleId="Footer">
    <w:name w:val="footer"/>
    <w:basedOn w:val="Normal"/>
    <w:link w:val="Foot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6B7"/>
  </w:style>
  <w:style w:type="paragraph" w:styleId="TOC1">
    <w:name w:val="toc 1"/>
    <w:basedOn w:val="Normal"/>
    <w:next w:val="Normal"/>
    <w:autoRedefine/>
    <w:uiPriority w:val="39"/>
    <w:unhideWhenUsed/>
    <w:rsid w:val="00C576B7"/>
    <w:pPr>
      <w:spacing w:before="120"/>
    </w:pPr>
    <w:rPr>
      <w:b/>
      <w:bCs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C576B7"/>
    <w:pPr>
      <w:ind w:left="240"/>
    </w:pPr>
    <w:rPr>
      <w:i/>
      <w:i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C576B7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C576B7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576B7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576B7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576B7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576B7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576B7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576B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10C50"/>
    <w:rPr>
      <w:rFonts w:ascii="Arial" w:eastAsiaTheme="majorEastAsia" w:hAnsi="Arial" w:cs="Arial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76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7F6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LightList">
    <w:name w:val="Light List"/>
    <w:basedOn w:val="TableNormal"/>
    <w:uiPriority w:val="61"/>
    <w:rsid w:val="00DE6C00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TableGrid">
    <w:name w:val="Table Grid"/>
    <w:basedOn w:val="TableNormal"/>
    <w:uiPriority w:val="59"/>
    <w:rsid w:val="002632F1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10C50"/>
  </w:style>
  <w:style w:type="character" w:customStyle="1" w:styleId="apple-converted-space">
    <w:name w:val="apple-converted-space"/>
    <w:basedOn w:val="DefaultParagraphFont"/>
    <w:rsid w:val="002229A7"/>
  </w:style>
  <w:style w:type="character" w:styleId="Emphasis">
    <w:name w:val="Emphasis"/>
    <w:basedOn w:val="DefaultParagraphFont"/>
    <w:uiPriority w:val="20"/>
    <w:qFormat/>
    <w:rsid w:val="002229A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9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9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4BA391C-2337-754F-AA4C-76216E7C5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630</Words>
  <Characters>3591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YORK (P152361)</dc:creator>
  <cp:keywords/>
  <dc:description/>
  <cp:lastModifiedBy>MARTYN YORK (P152361)</cp:lastModifiedBy>
  <cp:revision>8</cp:revision>
  <cp:lastPrinted>2018-02-22T10:42:00Z</cp:lastPrinted>
  <dcterms:created xsi:type="dcterms:W3CDTF">2018-02-22T14:52:00Z</dcterms:created>
  <dcterms:modified xsi:type="dcterms:W3CDTF">2018-02-23T13:48:00Z</dcterms:modified>
</cp:coreProperties>
</file>