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DE79D5" w:rsidRDefault="00DE79D5" w:rsidP="006D4213">
      <w:pPr>
        <w:pageBreakBefore/>
        <w:jc w:val="center"/>
        <w:rPr>
          <w:b/>
          <w:bCs/>
          <w:i/>
          <w:iCs/>
          <w:sz w:val="96"/>
          <w:szCs w:val="96"/>
          <w:u w:val="single"/>
        </w:rPr>
      </w:pPr>
    </w:p>
    <w:p w:rsidR="003E443C" w:rsidRDefault="003E443C" w:rsidP="003E443C">
      <w:pPr>
        <w:pStyle w:val="NoSpacing"/>
        <w:rPr>
          <w:rFonts w:ascii="Times New Roman" w:hAnsi="Times New Roman" w:cs="Times New Roman"/>
          <w:sz w:val="96"/>
          <w:szCs w:val="96"/>
        </w:rPr>
      </w:pPr>
    </w:p>
    <w:p w:rsidR="003E443C" w:rsidRDefault="003E443C" w:rsidP="003E443C">
      <w:pPr>
        <w:pStyle w:val="NoSpacing"/>
        <w:jc w:val="center"/>
        <w:rPr>
          <w:rFonts w:ascii="Times New Roman" w:hAnsi="Times New Roman" w:cs="Times New Roman"/>
          <w:b/>
          <w:bCs/>
          <w:sz w:val="96"/>
          <w:szCs w:val="96"/>
        </w:rPr>
      </w:pPr>
      <w:r>
        <w:rPr>
          <w:rFonts w:ascii="Times New Roman" w:hAnsi="Times New Roman" w:cs="Times New Roman"/>
          <w:b/>
          <w:bCs/>
          <w:color w:val="000000"/>
          <w:sz w:val="96"/>
          <w:szCs w:val="96"/>
        </w:rPr>
        <w:t>Community  Engagement-2</w:t>
      </w:r>
      <w:r>
        <w:rPr>
          <w:rFonts w:ascii="Times New Roman" w:hAnsi="Times New Roman" w:cs="Times New Roman"/>
          <w:b/>
          <w:bCs/>
          <w:sz w:val="96"/>
          <w:szCs w:val="96"/>
        </w:rPr>
        <w:t xml:space="preserve"> </w:t>
      </w:r>
    </w:p>
    <w:p w:rsidR="000A4C16" w:rsidRDefault="000A4C16" w:rsidP="003E443C">
      <w:pPr>
        <w:pStyle w:val="NoSpacing"/>
        <w:jc w:val="center"/>
        <w:rPr>
          <w:rFonts w:ascii="Times New Roman" w:hAnsi="Times New Roman" w:cs="Times New Roman"/>
          <w:sz w:val="96"/>
          <w:szCs w:val="96"/>
        </w:rPr>
      </w:pPr>
    </w:p>
    <w:p w:rsidR="000A4C16" w:rsidRPr="000A4C16" w:rsidRDefault="000A4C16" w:rsidP="000A4C16">
      <w:pPr>
        <w:suppressAutoHyphens w:val="0"/>
        <w:spacing w:after="160"/>
        <w:rPr>
          <w:rFonts w:eastAsiaTheme="minorHAnsi" w:cstheme="minorBidi"/>
          <w:color w:val="auto"/>
          <w:lang w:val="en-US" w:eastAsia="en-US"/>
        </w:rPr>
      </w:pPr>
      <w:r w:rsidRPr="000A4C16">
        <w:rPr>
          <w:rFonts w:eastAsiaTheme="minorHAnsi" w:cstheme="minorBidi"/>
          <w:color w:val="auto"/>
          <w:lang w:val="en-US" w:eastAsia="en-US"/>
        </w:rPr>
        <w:t>Student ID :1919245</w:t>
      </w:r>
    </w:p>
    <w:p w:rsidR="000A4C16" w:rsidRDefault="000A4C16" w:rsidP="000A4C16">
      <w:pPr>
        <w:suppressAutoHyphens w:val="0"/>
        <w:spacing w:after="160"/>
        <w:rPr>
          <w:rFonts w:eastAsiaTheme="minorHAnsi" w:cstheme="minorBidi"/>
          <w:color w:val="auto"/>
          <w:lang w:val="en-US" w:eastAsia="en-US"/>
        </w:rPr>
      </w:pPr>
      <w:r w:rsidRPr="000A4C16">
        <w:rPr>
          <w:rFonts w:eastAsiaTheme="minorHAnsi" w:cstheme="minorBidi"/>
          <w:color w:val="auto"/>
          <w:lang w:val="en-US" w:eastAsia="en-US"/>
        </w:rPr>
        <w:t>Student Name: Mihaela-Cristina Teleanu</w:t>
      </w:r>
    </w:p>
    <w:p w:rsidR="00DE79D5" w:rsidRPr="000A4C16" w:rsidRDefault="000A4C16" w:rsidP="000A4C16">
      <w:pPr>
        <w:suppressAutoHyphens w:val="0"/>
        <w:spacing w:after="160"/>
        <w:rPr>
          <w:rFonts w:eastAsiaTheme="minorHAnsi" w:cstheme="minorBidi"/>
          <w:color w:val="auto"/>
          <w:lang w:val="en-US" w:eastAsia="en-US"/>
        </w:rPr>
        <w:sectPr w:rsidR="00DE79D5" w:rsidRPr="000A4C1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r w:rsidRPr="000A4C16">
        <w:rPr>
          <w:rFonts w:eastAsiaTheme="minorHAnsi" w:cstheme="minorBidi"/>
          <w:lang w:val="en-US" w:eastAsia="en-US"/>
        </w:rPr>
        <w:t xml:space="preserve">Lecturer Name: </w:t>
      </w:r>
      <w:proofErr w:type="spellStart"/>
      <w:r>
        <w:rPr>
          <w:rFonts w:eastAsiaTheme="minorHAnsi" w:cstheme="minorBidi"/>
          <w:lang w:val="en-US" w:eastAsia="en-US"/>
        </w:rPr>
        <w:t>Rula</w:t>
      </w:r>
      <w:proofErr w:type="spellEnd"/>
      <w:r>
        <w:rPr>
          <w:rFonts w:eastAsiaTheme="minorHAnsi" w:cstheme="minorBidi"/>
          <w:lang w:val="en-US" w:eastAsia="en-US"/>
        </w:rPr>
        <w:t xml:space="preserve"> </w:t>
      </w:r>
      <w:r w:rsidR="007832A7">
        <w:rPr>
          <w:rFonts w:eastAsiaTheme="minorHAnsi" w:cstheme="minorBidi"/>
          <w:lang w:val="en-US" w:eastAsia="en-US"/>
        </w:rPr>
        <w:t xml:space="preserve"> </w:t>
      </w:r>
      <w:proofErr w:type="spellStart"/>
      <w:r w:rsidR="007832A7">
        <w:rPr>
          <w:rFonts w:eastAsiaTheme="minorHAnsi" w:cstheme="minorBidi"/>
          <w:lang w:val="en-US" w:eastAsia="en-US"/>
        </w:rPr>
        <w:t>Alousi</w:t>
      </w:r>
      <w:proofErr w:type="spellEnd"/>
    </w:p>
    <w:p w:rsidR="0089797D" w:rsidRDefault="0089797D">
      <w:pPr>
        <w:pStyle w:val="TOCHeading"/>
      </w:pPr>
      <w:r>
        <w:lastRenderedPageBreak/>
        <w:t>Table of Contents</w:t>
      </w:r>
    </w:p>
    <w:p w:rsidR="00FD174C" w:rsidRPr="00EB3D9B" w:rsidRDefault="0089797D">
      <w:pPr>
        <w:pStyle w:val="TOC1"/>
        <w:rPr>
          <w:rFonts w:ascii="Calibri" w:eastAsia="Times New Roman" w:hAnsi="Calibri" w:cs="Mangal"/>
          <w:noProof/>
          <w:color w:val="auto"/>
          <w:sz w:val="22"/>
          <w:szCs w:val="20"/>
          <w:lang w:val="en-IN" w:eastAsia="en-IN" w:bidi="hi-IN"/>
        </w:rPr>
      </w:pPr>
      <w:r>
        <w:fldChar w:fldCharType="begin"/>
      </w:r>
      <w:r>
        <w:instrText xml:space="preserve"> TOC \o "1-3" \h \z \u </w:instrText>
      </w:r>
      <w:r>
        <w:fldChar w:fldCharType="separate"/>
      </w:r>
      <w:hyperlink w:anchor="_Toc69108479" w:history="1">
        <w:r w:rsidR="00FD174C" w:rsidRPr="00BB5CD9">
          <w:rPr>
            <w:rStyle w:val="Hyperlink"/>
            <w:noProof/>
          </w:rPr>
          <w:t>INTRODUCTION</w:t>
        </w:r>
        <w:r w:rsidR="00FD174C">
          <w:rPr>
            <w:noProof/>
            <w:webHidden/>
          </w:rPr>
          <w:tab/>
        </w:r>
        <w:r w:rsidR="00FD174C">
          <w:rPr>
            <w:noProof/>
            <w:webHidden/>
          </w:rPr>
          <w:fldChar w:fldCharType="begin"/>
        </w:r>
        <w:r w:rsidR="00FD174C">
          <w:rPr>
            <w:noProof/>
            <w:webHidden/>
          </w:rPr>
          <w:instrText xml:space="preserve"> PAGEREF _Toc69108479 \h </w:instrText>
        </w:r>
        <w:r w:rsidR="00FD174C">
          <w:rPr>
            <w:noProof/>
            <w:webHidden/>
          </w:rPr>
        </w:r>
        <w:r w:rsidR="00FD174C">
          <w:rPr>
            <w:noProof/>
            <w:webHidden/>
          </w:rPr>
          <w:fldChar w:fldCharType="separate"/>
        </w:r>
        <w:r w:rsidR="00FD174C">
          <w:rPr>
            <w:noProof/>
            <w:webHidden/>
          </w:rPr>
          <w:t>2</w:t>
        </w:r>
        <w:r w:rsidR="00FD174C">
          <w:rPr>
            <w:noProof/>
            <w:webHidden/>
          </w:rPr>
          <w:fldChar w:fldCharType="end"/>
        </w:r>
      </w:hyperlink>
    </w:p>
    <w:p w:rsidR="00FD174C" w:rsidRPr="00EB3D9B" w:rsidRDefault="00546B28">
      <w:pPr>
        <w:pStyle w:val="TOC1"/>
        <w:rPr>
          <w:rFonts w:ascii="Calibri" w:eastAsia="Times New Roman" w:hAnsi="Calibri" w:cs="Mangal"/>
          <w:noProof/>
          <w:color w:val="auto"/>
          <w:sz w:val="22"/>
          <w:szCs w:val="20"/>
          <w:lang w:val="en-IN" w:eastAsia="en-IN" w:bidi="hi-IN"/>
        </w:rPr>
      </w:pPr>
      <w:hyperlink w:anchor="_Toc69108480" w:history="1">
        <w:r w:rsidR="00FD174C" w:rsidRPr="00BB5CD9">
          <w:rPr>
            <w:rStyle w:val="Hyperlink"/>
            <w:noProof/>
          </w:rPr>
          <w:t>MAIN BODY</w:t>
        </w:r>
        <w:r w:rsidR="00FD174C">
          <w:rPr>
            <w:noProof/>
            <w:webHidden/>
          </w:rPr>
          <w:tab/>
        </w:r>
        <w:r w:rsidR="00FD174C">
          <w:rPr>
            <w:noProof/>
            <w:webHidden/>
          </w:rPr>
          <w:fldChar w:fldCharType="begin"/>
        </w:r>
        <w:r w:rsidR="00FD174C">
          <w:rPr>
            <w:noProof/>
            <w:webHidden/>
          </w:rPr>
          <w:instrText xml:space="preserve"> PAGEREF _Toc69108480 \h </w:instrText>
        </w:r>
        <w:r w:rsidR="00FD174C">
          <w:rPr>
            <w:noProof/>
            <w:webHidden/>
          </w:rPr>
        </w:r>
        <w:r w:rsidR="00FD174C">
          <w:rPr>
            <w:noProof/>
            <w:webHidden/>
          </w:rPr>
          <w:fldChar w:fldCharType="separate"/>
        </w:r>
        <w:r w:rsidR="00FD174C">
          <w:rPr>
            <w:noProof/>
            <w:webHidden/>
          </w:rPr>
          <w:t>2</w:t>
        </w:r>
        <w:r w:rsidR="00FD174C">
          <w:rPr>
            <w:noProof/>
            <w:webHidden/>
          </w:rPr>
          <w:fldChar w:fldCharType="end"/>
        </w:r>
      </w:hyperlink>
    </w:p>
    <w:p w:rsidR="00FD174C" w:rsidRPr="00EB3D9B" w:rsidRDefault="00546B28">
      <w:pPr>
        <w:pStyle w:val="TOC1"/>
        <w:rPr>
          <w:rFonts w:ascii="Calibri" w:eastAsia="Times New Roman" w:hAnsi="Calibri" w:cs="Mangal"/>
          <w:noProof/>
          <w:color w:val="auto"/>
          <w:sz w:val="22"/>
          <w:szCs w:val="20"/>
          <w:lang w:val="en-IN" w:eastAsia="en-IN" w:bidi="hi-IN"/>
        </w:rPr>
      </w:pPr>
      <w:hyperlink w:anchor="_Toc69108481" w:history="1">
        <w:r w:rsidR="00FD174C" w:rsidRPr="00BB5CD9">
          <w:rPr>
            <w:rStyle w:val="Hyperlink"/>
            <w:noProof/>
          </w:rPr>
          <w:t>CONCLUSION</w:t>
        </w:r>
        <w:r w:rsidR="00FD174C">
          <w:rPr>
            <w:noProof/>
            <w:webHidden/>
          </w:rPr>
          <w:tab/>
        </w:r>
        <w:r w:rsidR="00FD174C">
          <w:rPr>
            <w:noProof/>
            <w:webHidden/>
          </w:rPr>
          <w:fldChar w:fldCharType="begin"/>
        </w:r>
        <w:r w:rsidR="00FD174C">
          <w:rPr>
            <w:noProof/>
            <w:webHidden/>
          </w:rPr>
          <w:instrText xml:space="preserve"> PAGEREF _Toc69108481 \h </w:instrText>
        </w:r>
        <w:r w:rsidR="00FD174C">
          <w:rPr>
            <w:noProof/>
            <w:webHidden/>
          </w:rPr>
        </w:r>
        <w:r w:rsidR="00FD174C">
          <w:rPr>
            <w:noProof/>
            <w:webHidden/>
          </w:rPr>
          <w:fldChar w:fldCharType="separate"/>
        </w:r>
        <w:r w:rsidR="00FD174C">
          <w:rPr>
            <w:noProof/>
            <w:webHidden/>
          </w:rPr>
          <w:t>5</w:t>
        </w:r>
        <w:r w:rsidR="00FD174C">
          <w:rPr>
            <w:noProof/>
            <w:webHidden/>
          </w:rPr>
          <w:fldChar w:fldCharType="end"/>
        </w:r>
      </w:hyperlink>
    </w:p>
    <w:p w:rsidR="00FD174C" w:rsidRPr="00EB3D9B" w:rsidRDefault="00546B28">
      <w:pPr>
        <w:pStyle w:val="TOC1"/>
        <w:rPr>
          <w:rFonts w:ascii="Calibri" w:eastAsia="Times New Roman" w:hAnsi="Calibri" w:cs="Mangal"/>
          <w:noProof/>
          <w:color w:val="auto"/>
          <w:sz w:val="22"/>
          <w:szCs w:val="20"/>
          <w:lang w:val="en-IN" w:eastAsia="en-IN" w:bidi="hi-IN"/>
        </w:rPr>
      </w:pPr>
      <w:hyperlink w:anchor="_Toc69108482" w:history="1">
        <w:r w:rsidR="00FD174C" w:rsidRPr="00BB5CD9">
          <w:rPr>
            <w:rStyle w:val="Hyperlink"/>
            <w:noProof/>
          </w:rPr>
          <w:t>REFERENCES</w:t>
        </w:r>
        <w:r w:rsidR="00FD174C">
          <w:rPr>
            <w:noProof/>
            <w:webHidden/>
          </w:rPr>
          <w:tab/>
        </w:r>
        <w:r w:rsidR="00FD174C">
          <w:rPr>
            <w:noProof/>
            <w:webHidden/>
          </w:rPr>
          <w:fldChar w:fldCharType="begin"/>
        </w:r>
        <w:r w:rsidR="00FD174C">
          <w:rPr>
            <w:noProof/>
            <w:webHidden/>
          </w:rPr>
          <w:instrText xml:space="preserve"> PAGEREF _Toc69108482 \h </w:instrText>
        </w:r>
        <w:r w:rsidR="00FD174C">
          <w:rPr>
            <w:noProof/>
            <w:webHidden/>
          </w:rPr>
        </w:r>
        <w:r w:rsidR="00FD174C">
          <w:rPr>
            <w:noProof/>
            <w:webHidden/>
          </w:rPr>
          <w:fldChar w:fldCharType="separate"/>
        </w:r>
        <w:r w:rsidR="00FD174C">
          <w:rPr>
            <w:noProof/>
            <w:webHidden/>
          </w:rPr>
          <w:t>7</w:t>
        </w:r>
        <w:r w:rsidR="00FD174C">
          <w:rPr>
            <w:noProof/>
            <w:webHidden/>
          </w:rPr>
          <w:fldChar w:fldCharType="end"/>
        </w:r>
      </w:hyperlink>
    </w:p>
    <w:p w:rsidR="0089797D" w:rsidRDefault="0089797D">
      <w:r>
        <w:rPr>
          <w:b/>
          <w:bCs/>
          <w:noProof/>
        </w:rPr>
        <w:fldChar w:fldCharType="end"/>
      </w:r>
    </w:p>
    <w:p w:rsidR="003E443C" w:rsidRPr="003E443C" w:rsidRDefault="00183FE0" w:rsidP="003E443C">
      <w:pPr>
        <w:pStyle w:val="Heading1"/>
        <w:rPr>
          <w:szCs w:val="24"/>
          <w:lang w:eastAsia="ja-JP"/>
        </w:rPr>
      </w:pPr>
      <w:r>
        <w:br w:type="page"/>
      </w:r>
      <w:bookmarkStart w:id="0" w:name="_Toc69108479"/>
      <w:r w:rsidR="003E443C">
        <w:lastRenderedPageBreak/>
        <w:t>INTRODUCTION</w:t>
      </w:r>
      <w:bookmarkEnd w:id="0"/>
    </w:p>
    <w:p w:rsidR="003E443C" w:rsidRDefault="003E443C" w:rsidP="004D7620">
      <w:pPr>
        <w:ind w:firstLine="432"/>
      </w:pPr>
      <w:r>
        <w:t xml:space="preserve">Community and Engagements is two different </w:t>
      </w:r>
      <w:r w:rsidR="003073F2">
        <w:t>aspects</w:t>
      </w:r>
      <w:r>
        <w:t xml:space="preserve"> in which community is stands for social unit where group of people living such as community, norms, values and customs or having identity. Commodities is creates sense of places which demonstrate about geographical area</w:t>
      </w:r>
      <w:r w:rsidR="00E7638A">
        <w:t xml:space="preserve"> </w:t>
      </w:r>
      <w:r w:rsidR="00A34282">
        <w:t>(</w:t>
      </w:r>
      <w:r w:rsidR="00E7638A" w:rsidRPr="007D453A">
        <w:rPr>
          <w:color w:val="222222"/>
          <w:szCs w:val="24"/>
          <w:shd w:val="clear" w:color="auto" w:fill="FFFFFF"/>
        </w:rPr>
        <w:t>Braithwaite</w:t>
      </w:r>
      <w:r w:rsidR="00E7638A">
        <w:rPr>
          <w:color w:val="222222"/>
          <w:szCs w:val="24"/>
          <w:shd w:val="clear" w:color="auto" w:fill="FFFFFF"/>
        </w:rPr>
        <w:t xml:space="preserve"> and et. al</w:t>
      </w:r>
      <w:r w:rsidR="00E7638A" w:rsidRPr="007D453A">
        <w:rPr>
          <w:color w:val="222222"/>
          <w:szCs w:val="24"/>
          <w:shd w:val="clear" w:color="auto" w:fill="FFFFFF"/>
        </w:rPr>
        <w:t>., 2020</w:t>
      </w:r>
      <w:r w:rsidR="00A34282">
        <w:rPr>
          <w:color w:val="222222"/>
          <w:szCs w:val="24"/>
          <w:shd w:val="clear" w:color="auto" w:fill="FFFFFF"/>
        </w:rPr>
        <w:t>)</w:t>
      </w:r>
      <w:r>
        <w:t xml:space="preserve">. In other side Engagement is stands about promise between two people to marry for engagement that depicts about benefits for </w:t>
      </w:r>
      <w:r w:rsidR="00AA27DD">
        <w:t xml:space="preserve">organisation </w:t>
      </w:r>
      <w:r>
        <w:t>where employees get to engage to work for generate positive outcomes.</w:t>
      </w:r>
    </w:p>
    <w:p w:rsidR="004D7620" w:rsidRDefault="003E443C" w:rsidP="004D7620">
      <w:pPr>
        <w:ind w:firstLine="432"/>
      </w:pPr>
      <w:r>
        <w:t xml:space="preserve">In this assessment 2 report that overall consider on reflection including introduction and conclusion. The organisation is </w:t>
      </w:r>
      <w:r w:rsidR="003073F2">
        <w:t>considering</w:t>
      </w:r>
      <w:r>
        <w:t xml:space="preserve"> National Health Service on topic “A London Service Ambulance”. The topic are on social impact</w:t>
      </w:r>
      <w:r w:rsidR="004D7620">
        <w:t xml:space="preserve">, benefits off relationship with stakeholders and engagement with the company, different areas of </w:t>
      </w:r>
      <w:r w:rsidR="00FD67E9">
        <w:t>organisation</w:t>
      </w:r>
      <w:r w:rsidR="004D7620">
        <w:t xml:space="preserve"> along with the skills that are required by the employees to perform their jobs in a effective manner, social media platforms to outreach the community and forward looking approach for employees to build the networks.</w:t>
      </w:r>
    </w:p>
    <w:p w:rsidR="00664792" w:rsidRDefault="003E443C" w:rsidP="004D7620">
      <w:pPr>
        <w:rPr>
          <w:szCs w:val="24"/>
          <w:lang w:eastAsia="ja-JP"/>
        </w:rPr>
      </w:pPr>
      <w:r>
        <w:t xml:space="preserve">   </w:t>
      </w:r>
    </w:p>
    <w:p w:rsidR="00071B49" w:rsidRDefault="004D7620" w:rsidP="006D4213">
      <w:pPr>
        <w:pStyle w:val="Heading1"/>
      </w:pPr>
      <w:bookmarkStart w:id="1" w:name="__RefHeading__22_1744303083"/>
      <w:bookmarkStart w:id="2" w:name="__RefHeading__35209_918491080"/>
      <w:bookmarkStart w:id="3" w:name="_Toc69108480"/>
      <w:bookmarkEnd w:id="1"/>
      <w:bookmarkEnd w:id="2"/>
      <w:r>
        <w:t>MAIN BODY</w:t>
      </w:r>
      <w:bookmarkEnd w:id="3"/>
    </w:p>
    <w:p w:rsidR="004D7620" w:rsidRDefault="004D7620" w:rsidP="004D7620">
      <w:r>
        <w:t>As per Assessment 1 report, the topic is revolve around community and engagement that flows on  different questions and aspect such as establishing relationship within stakeholder, evaluate different areas of organisation  along with social media platform impact in business, training and development for adopting employees. For that I ha</w:t>
      </w:r>
      <w:r w:rsidR="00DE5056">
        <w:t>ve assess</w:t>
      </w:r>
      <w:r>
        <w:t xml:space="preserve"> all these factors which consider in community and engagement that related to the topic of  “A London Service Ambulance” for NHS. First part is discussing about relationship with stakeholder that I have pointed main highlights such as factor of establishing grouping, staying consistent and make a regular contact. All these are building relationships which I have examine that it is important because a company is sustain from stakeholder as they have invested their capitalism in it. For National </w:t>
      </w:r>
      <w:r w:rsidR="00DE5056">
        <w:t>Health</w:t>
      </w:r>
      <w:r>
        <w:t xml:space="preserve"> </w:t>
      </w:r>
      <w:r w:rsidR="00DE5056">
        <w:t>Service their</w:t>
      </w:r>
      <w:r>
        <w:t xml:space="preserve"> stakeholder can be counted on employees, patients, doctors and trusties. The main reasoning to building relationship with </w:t>
      </w:r>
      <w:r w:rsidR="00DE5056">
        <w:t>this stakeholder</w:t>
      </w:r>
      <w:r>
        <w:t xml:space="preserve"> is to encourage and provide them all facilities which they are needed. There is practise which have noted down to  make constant contact with stakeholder through social media platform such as Facebook, Email, </w:t>
      </w:r>
      <w:r w:rsidR="009556DC">
        <w:t>Twitter and others this helps to create better relationship as well as increase mutual understanding effectively.</w:t>
      </w:r>
    </w:p>
    <w:p w:rsidR="00846294" w:rsidRDefault="009556DC" w:rsidP="009556DC">
      <w:pPr>
        <w:ind w:firstLine="432"/>
      </w:pPr>
      <w:r>
        <w:t xml:space="preserve">The second part , I have describe about better community engagement involved in that different areas of community engagement is highlight as on business context. I have mentioned </w:t>
      </w:r>
      <w:r>
        <w:lastRenderedPageBreak/>
        <w:t xml:space="preserve">four areas such as Community building, Education, </w:t>
      </w:r>
      <w:r w:rsidR="00DE5056">
        <w:t>and organising</w:t>
      </w:r>
      <w:r>
        <w:t xml:space="preserve"> and better development aspect. In these areas I have explore the culture of each community that make their people engage in their own style. Similarly, for “A London Service Ambulance” they have a different community in which they need to coordinate within staffs for establishing proper engagement activities for making member actively participate. Skills which I denote that community engagement helps to generate is productivity in work by improvising competency as well as that allows major  positive outcomes through guidance and resources allotted by organisation. </w:t>
      </w:r>
      <w:r w:rsidR="00DE5056">
        <w:t>Self-control</w:t>
      </w:r>
      <w:r>
        <w:t xml:space="preserve"> is able to bring objective accomplished by making the work in resilience manner and further I observed that it reduce the stress level. </w:t>
      </w:r>
      <w:r w:rsidR="00846294">
        <w:t xml:space="preserve"> </w:t>
      </w:r>
      <w:r w:rsidR="004E7AE9">
        <w:t>Strategies are one of more important elements that we can consider for community engagement process. As per these kind of</w:t>
      </w:r>
      <w:r w:rsidR="00846294">
        <w:t xml:space="preserve"> </w:t>
      </w:r>
      <w:r w:rsidR="004E7AE9">
        <w:t>engagement could create better engagement program. By creating positive workplace environment in which staff can work on their high competency level. For this strategy I suggest to National Health Services “A London Service Ambulance”. Their team could not work if the environment in not properly systematic manner. Superior need t</w:t>
      </w:r>
      <w:r w:rsidR="00DE5056">
        <w:t>o</w:t>
      </w:r>
      <w:r w:rsidR="004E7AE9">
        <w:t xml:space="preserve"> analyse about need and wants of each staff which I have mentioned. T</w:t>
      </w:r>
      <w:r w:rsidR="00326D61">
        <w:t xml:space="preserve">he main focus which I create that it is important to allow each member to share to taken up measure for making keep community </w:t>
      </w:r>
      <w:r w:rsidR="00846294">
        <w:t>member in working stable.</w:t>
      </w:r>
    </w:p>
    <w:p w:rsidR="005A1F8B" w:rsidRPr="00A32E8A" w:rsidRDefault="00846294" w:rsidP="0051190B">
      <w:pPr>
        <w:ind w:firstLine="432"/>
      </w:pPr>
      <w:r>
        <w:t xml:space="preserve">In third part, I have describe about different social media platform that is create mor opportunities for maintain community and engagement for National Health Services “A London Service Ambulance” a their team could promote activities and they have different platform to make member or people engagement. Some of platform which I have discussed is Facebook, </w:t>
      </w:r>
      <w:proofErr w:type="spellStart"/>
      <w:r>
        <w:t>Whatsaap</w:t>
      </w:r>
      <w:proofErr w:type="spellEnd"/>
      <w:r>
        <w:t xml:space="preserve"> messenger, </w:t>
      </w:r>
      <w:r w:rsidR="00DE5056">
        <w:t>twitter and</w:t>
      </w:r>
      <w:r>
        <w:t xml:space="preserve"> Zoom video calling conferencing. These are main social media platform which I personally believe that “A London Service Ambulance” can promote their engagement services as well as NHS would get further benefit for interacting within millions of patients or people. As per my perspective what I believe that social media is more influencing network now a days where majority of people or world population is actively participate along with they share their social, personal as well as professional</w:t>
      </w:r>
      <w:r w:rsidR="00427770">
        <w:t xml:space="preserve">. One of the professional social media platform which I have not suggested in assessment one report, many business people usually used is </w:t>
      </w:r>
      <w:r w:rsidR="00DE5056">
        <w:t>LinkedIn</w:t>
      </w:r>
      <w:r w:rsidR="00427770">
        <w:t xml:space="preserve"> it is professional site in which people are only communicate and share their post business and overall social, political, </w:t>
      </w:r>
      <w:r w:rsidR="00DE5056">
        <w:t>economic</w:t>
      </w:r>
      <w:r w:rsidR="00427770">
        <w:t xml:space="preserve">, environmental and demographic aspect of news. As what I want to suggest that NHS should also go for professional and other social media sites to communicate with peoples sharing their services of health for effectively awareness. As of now  my experience says </w:t>
      </w:r>
      <w:r w:rsidR="00427770">
        <w:lastRenderedPageBreak/>
        <w:t>that  technology has upgraded so far and their contribution is valuable because now people used to communicate through video calling and Zoom video conferencing is opted as professional video calls so it think the movement of spreading awareness about  London Service of Ambulance can undertakes by NHS for adopting the technology in effective manner.</w:t>
      </w:r>
      <w:r w:rsidR="00BD4165">
        <w:t xml:space="preserve"> It is </w:t>
      </w:r>
      <w:r w:rsidR="005D1378">
        <w:t xml:space="preserve">very necessary to have </w:t>
      </w:r>
      <w:r w:rsidR="00186313">
        <w:t xml:space="preserve">regular training and </w:t>
      </w:r>
      <w:r w:rsidR="00D82293">
        <w:t xml:space="preserve">development </w:t>
      </w:r>
      <w:r w:rsidR="00055F17">
        <w:t xml:space="preserve">in order to </w:t>
      </w:r>
      <w:r w:rsidR="00FD2E3F">
        <w:t xml:space="preserve">help people with </w:t>
      </w:r>
      <w:r w:rsidR="00AC5481">
        <w:t xml:space="preserve">better </w:t>
      </w:r>
      <w:r w:rsidR="00F55317">
        <w:t xml:space="preserve">use of </w:t>
      </w:r>
      <w:r w:rsidR="00CE1D7C">
        <w:t xml:space="preserve">manpower through </w:t>
      </w:r>
      <w:r w:rsidR="00035033">
        <w:t xml:space="preserve">adequate availability of </w:t>
      </w:r>
      <w:r w:rsidR="00700121">
        <w:t xml:space="preserve">all those </w:t>
      </w:r>
      <w:r w:rsidR="00E17884">
        <w:t>equipment’s</w:t>
      </w:r>
      <w:r w:rsidR="00700121">
        <w:t xml:space="preserve"> which are being necessary </w:t>
      </w:r>
      <w:r w:rsidR="00E17884">
        <w:t xml:space="preserve">for </w:t>
      </w:r>
      <w:r w:rsidR="00D51591">
        <w:t xml:space="preserve">accomplishment of </w:t>
      </w:r>
      <w:r w:rsidR="00C43F0E">
        <w:t xml:space="preserve">prescribed objective. </w:t>
      </w:r>
      <w:r w:rsidR="00A2321E">
        <w:t xml:space="preserve">I analysed that </w:t>
      </w:r>
      <w:r w:rsidR="003A4C9C">
        <w:t xml:space="preserve">training and </w:t>
      </w:r>
      <w:r w:rsidR="00B931BE">
        <w:t xml:space="preserve">development </w:t>
      </w:r>
      <w:r w:rsidR="0075507E">
        <w:t xml:space="preserve">assists in </w:t>
      </w:r>
      <w:r w:rsidR="0065388C">
        <w:t xml:space="preserve">enhancement of </w:t>
      </w:r>
      <w:r w:rsidR="00E36AC4">
        <w:t xml:space="preserve">various knowledge along with skills </w:t>
      </w:r>
      <w:r w:rsidR="00BD12FD">
        <w:t xml:space="preserve">which </w:t>
      </w:r>
      <w:r w:rsidR="00882B71">
        <w:t xml:space="preserve">allows </w:t>
      </w:r>
      <w:r w:rsidR="00D34D5A">
        <w:t xml:space="preserve">to </w:t>
      </w:r>
      <w:r w:rsidR="00A22512">
        <w:t xml:space="preserve">strength </w:t>
      </w:r>
      <w:r w:rsidR="00277B16">
        <w:t xml:space="preserve">the week areas </w:t>
      </w:r>
      <w:r w:rsidR="00FF71B5">
        <w:t xml:space="preserve">in </w:t>
      </w:r>
      <w:r w:rsidR="00F42AD6">
        <w:t xml:space="preserve">adequate manner. </w:t>
      </w:r>
      <w:r w:rsidR="00144EFF">
        <w:t xml:space="preserve">Hiring and </w:t>
      </w:r>
      <w:r w:rsidR="00F426C3">
        <w:t xml:space="preserve">recruiting competent </w:t>
      </w:r>
      <w:r w:rsidR="00B55EEC">
        <w:t xml:space="preserve">employees for </w:t>
      </w:r>
      <w:r w:rsidR="0020670F">
        <w:t xml:space="preserve">services </w:t>
      </w:r>
      <w:r w:rsidR="00CD36C5">
        <w:t xml:space="preserve">is a </w:t>
      </w:r>
      <w:r w:rsidR="00F326EB">
        <w:t xml:space="preserve">great opportunity </w:t>
      </w:r>
      <w:r w:rsidR="00600501">
        <w:t xml:space="preserve">in increasing manpower. </w:t>
      </w:r>
      <w:r w:rsidR="00A3513E">
        <w:t xml:space="preserve">On the other hand </w:t>
      </w:r>
      <w:r w:rsidR="008560D9">
        <w:t xml:space="preserve">NHS </w:t>
      </w:r>
      <w:r w:rsidR="00643FCC">
        <w:t xml:space="preserve">can </w:t>
      </w:r>
      <w:r w:rsidR="00565E6D">
        <w:t xml:space="preserve">enhance </w:t>
      </w:r>
      <w:r w:rsidR="0040526C">
        <w:t xml:space="preserve">the </w:t>
      </w:r>
      <w:r w:rsidR="003E6074">
        <w:t xml:space="preserve">performance of their employees </w:t>
      </w:r>
      <w:r w:rsidR="00726410">
        <w:t xml:space="preserve">by </w:t>
      </w:r>
      <w:r w:rsidR="006D6D36">
        <w:t xml:space="preserve">allowing their leaders to </w:t>
      </w:r>
      <w:r w:rsidR="0075105D">
        <w:t xml:space="preserve">have </w:t>
      </w:r>
      <w:r w:rsidR="00BE74DA">
        <w:t>regula</w:t>
      </w:r>
      <w:r w:rsidR="00053ED2">
        <w:t xml:space="preserve">r </w:t>
      </w:r>
      <w:r w:rsidR="00AD1478">
        <w:t>measurement</w:t>
      </w:r>
      <w:r w:rsidR="003F285B">
        <w:t xml:space="preserve"> and analysis </w:t>
      </w:r>
      <w:r w:rsidR="00634631">
        <w:t xml:space="preserve">of the performances of their </w:t>
      </w:r>
      <w:r w:rsidR="00650DAF">
        <w:t xml:space="preserve">workforce. </w:t>
      </w:r>
      <w:r w:rsidR="00314B68">
        <w:t xml:space="preserve">From the report </w:t>
      </w:r>
      <w:r w:rsidR="00455D30">
        <w:t xml:space="preserve">I got to know that </w:t>
      </w:r>
      <w:r w:rsidR="000E5926">
        <w:t xml:space="preserve">leaders </w:t>
      </w:r>
      <w:r w:rsidR="001B3B16">
        <w:t xml:space="preserve">develops </w:t>
      </w:r>
      <w:r w:rsidR="00C5405F">
        <w:t xml:space="preserve">some strategies </w:t>
      </w:r>
      <w:r w:rsidR="0096683C">
        <w:t xml:space="preserve">that are </w:t>
      </w:r>
      <w:r w:rsidR="00EF1B01">
        <w:t xml:space="preserve">helpful </w:t>
      </w:r>
      <w:r w:rsidR="00206D54">
        <w:t xml:space="preserve">and supportive </w:t>
      </w:r>
      <w:r w:rsidR="00280AF7">
        <w:t xml:space="preserve">in enhancement of </w:t>
      </w:r>
      <w:r w:rsidR="00813F4B">
        <w:t xml:space="preserve">manpower </w:t>
      </w:r>
      <w:r w:rsidR="005A07FD">
        <w:t xml:space="preserve">through </w:t>
      </w:r>
      <w:r w:rsidR="00D70721">
        <w:t xml:space="preserve">various </w:t>
      </w:r>
      <w:r w:rsidR="00223608">
        <w:t xml:space="preserve">training and </w:t>
      </w:r>
      <w:r w:rsidR="003C6415">
        <w:t xml:space="preserve">developmental opportunities </w:t>
      </w:r>
      <w:r w:rsidR="00A335ED">
        <w:t>within an orga</w:t>
      </w:r>
      <w:r w:rsidR="008B672B">
        <w:t xml:space="preserve">nisation. </w:t>
      </w:r>
      <w:r w:rsidR="00015035">
        <w:t xml:space="preserve">My experience says that </w:t>
      </w:r>
      <w:r w:rsidR="00F77569">
        <w:t xml:space="preserve">various methods adopted </w:t>
      </w:r>
      <w:r w:rsidR="008A39FB">
        <w:t xml:space="preserve">by NHS </w:t>
      </w:r>
      <w:r w:rsidR="00616EA7">
        <w:t xml:space="preserve">to </w:t>
      </w:r>
      <w:r w:rsidR="00EB14C1">
        <w:t xml:space="preserve">develop </w:t>
      </w:r>
      <w:r w:rsidR="007968B2">
        <w:t xml:space="preserve">better and </w:t>
      </w:r>
      <w:r w:rsidR="00665916">
        <w:t xml:space="preserve">enhanced </w:t>
      </w:r>
      <w:r w:rsidR="004908DD">
        <w:t>performance</w:t>
      </w:r>
      <w:r w:rsidR="00665916">
        <w:t xml:space="preserve"> of </w:t>
      </w:r>
      <w:r w:rsidR="00D5424D">
        <w:t xml:space="preserve">their employees in order to serve best to the society. </w:t>
      </w:r>
      <w:r w:rsidR="00B449E6">
        <w:t xml:space="preserve">I found that </w:t>
      </w:r>
      <w:r w:rsidR="00FE2661">
        <w:t xml:space="preserve">there is a need of </w:t>
      </w:r>
      <w:r w:rsidR="007E2C12">
        <w:t xml:space="preserve">skilled and </w:t>
      </w:r>
      <w:r w:rsidR="00E96B47">
        <w:t xml:space="preserve">competent </w:t>
      </w:r>
      <w:r w:rsidR="00952DB8">
        <w:t xml:space="preserve">employees </w:t>
      </w:r>
      <w:r w:rsidR="001E3F26">
        <w:t xml:space="preserve">with </w:t>
      </w:r>
      <w:r w:rsidR="00DD5353">
        <w:t xml:space="preserve">an availability of </w:t>
      </w:r>
      <w:r w:rsidR="00094A6E">
        <w:t xml:space="preserve">required resources that </w:t>
      </w:r>
      <w:r w:rsidR="00235910">
        <w:t xml:space="preserve">can assists </w:t>
      </w:r>
      <w:r w:rsidR="00C96D86">
        <w:t xml:space="preserve">employees in </w:t>
      </w:r>
      <w:r w:rsidR="009F0759">
        <w:t xml:space="preserve">their work </w:t>
      </w:r>
      <w:r w:rsidR="007A7CFF">
        <w:t xml:space="preserve">so to </w:t>
      </w:r>
      <w:r w:rsidR="009359FE">
        <w:t xml:space="preserve">accomplish them in </w:t>
      </w:r>
      <w:r w:rsidR="00315F9E">
        <w:t xml:space="preserve">an </w:t>
      </w:r>
      <w:r w:rsidR="00BC1BEF">
        <w:t xml:space="preserve">effective manner. </w:t>
      </w:r>
      <w:r w:rsidR="008F7957">
        <w:t xml:space="preserve">Training and </w:t>
      </w:r>
      <w:r w:rsidR="0094297F">
        <w:t xml:space="preserve">development plays a very important role in </w:t>
      </w:r>
      <w:r w:rsidR="00EE4DC9">
        <w:t xml:space="preserve">every organisation to </w:t>
      </w:r>
      <w:r w:rsidR="00D15EFB">
        <w:t>achieve succe</w:t>
      </w:r>
      <w:r w:rsidR="00932D0B">
        <w:t xml:space="preserve">ss and </w:t>
      </w:r>
      <w:r w:rsidR="00EB225A">
        <w:t xml:space="preserve">offer best of their services to their </w:t>
      </w:r>
      <w:r w:rsidR="002772D8">
        <w:t xml:space="preserve">potential </w:t>
      </w:r>
      <w:r w:rsidR="00786928">
        <w:t xml:space="preserve">clients. </w:t>
      </w:r>
      <w:r w:rsidR="00083764">
        <w:t xml:space="preserve">From the report </w:t>
      </w:r>
      <w:r w:rsidR="00122270">
        <w:t xml:space="preserve">I came to </w:t>
      </w:r>
      <w:r w:rsidR="00511AB4">
        <w:t xml:space="preserve">know that, </w:t>
      </w:r>
      <w:r w:rsidR="00190FD2">
        <w:t xml:space="preserve">there are </w:t>
      </w:r>
      <w:r w:rsidR="00AA6F2C">
        <w:t xml:space="preserve">several numerous </w:t>
      </w:r>
      <w:r w:rsidR="00DA56DF">
        <w:t xml:space="preserve">socio-cultural </w:t>
      </w:r>
      <w:r w:rsidR="007E2396">
        <w:t xml:space="preserve">issues which </w:t>
      </w:r>
      <w:r w:rsidR="004D2710">
        <w:t>are</w:t>
      </w:r>
      <w:r w:rsidR="008A6C42">
        <w:t xml:space="preserve"> </w:t>
      </w:r>
      <w:r w:rsidR="002026C3">
        <w:t xml:space="preserve">prevailing within </w:t>
      </w:r>
      <w:r w:rsidR="00B4292D">
        <w:t xml:space="preserve">society </w:t>
      </w:r>
      <w:r w:rsidR="007C7F65">
        <w:t xml:space="preserve">and </w:t>
      </w:r>
      <w:r w:rsidR="00AA6BEA">
        <w:t>bring</w:t>
      </w:r>
      <w:r w:rsidR="0010426B">
        <w:t xml:space="preserve"> </w:t>
      </w:r>
      <w:r w:rsidR="00065731">
        <w:t xml:space="preserve">various </w:t>
      </w:r>
      <w:r w:rsidR="00E95A65">
        <w:t xml:space="preserve">hurdles and </w:t>
      </w:r>
      <w:r w:rsidR="00EF1D55">
        <w:t xml:space="preserve">several </w:t>
      </w:r>
      <w:r w:rsidR="001D24C5">
        <w:t xml:space="preserve">contingencies </w:t>
      </w:r>
      <w:r w:rsidR="00626FEF">
        <w:t>within society.</w:t>
      </w:r>
      <w:r w:rsidR="00702E89">
        <w:t xml:space="preserve"> The </w:t>
      </w:r>
      <w:r w:rsidR="00353C9E">
        <w:t>issues that take</w:t>
      </w:r>
      <w:r w:rsidR="00A2552D">
        <w:t xml:space="preserve"> birth</w:t>
      </w:r>
      <w:r w:rsidR="00AA6BEA">
        <w:t xml:space="preserve"> </w:t>
      </w:r>
      <w:r w:rsidR="00C61302">
        <w:t xml:space="preserve">from socio-culture </w:t>
      </w:r>
      <w:r w:rsidR="00013FC3">
        <w:t>posses</w:t>
      </w:r>
      <w:r w:rsidR="00256A05">
        <w:t>s</w:t>
      </w:r>
      <w:r w:rsidR="00013FC3">
        <w:t xml:space="preserve"> </w:t>
      </w:r>
      <w:r w:rsidR="00DD5981">
        <w:t xml:space="preserve">a </w:t>
      </w:r>
      <w:r w:rsidR="00263B80">
        <w:t xml:space="preserve">high impact towards </w:t>
      </w:r>
      <w:r w:rsidR="000E31F8">
        <w:t xml:space="preserve">values or </w:t>
      </w:r>
      <w:r w:rsidR="004521A2">
        <w:t xml:space="preserve">lifestyles </w:t>
      </w:r>
      <w:r w:rsidR="00383B6B">
        <w:t xml:space="preserve">which further </w:t>
      </w:r>
      <w:r w:rsidR="009021F2">
        <w:t xml:space="preserve">develops </w:t>
      </w:r>
      <w:r w:rsidR="00A02C55">
        <w:t xml:space="preserve">high values </w:t>
      </w:r>
      <w:r w:rsidR="00256A05">
        <w:t xml:space="preserve">which </w:t>
      </w:r>
      <w:r w:rsidR="008F7119">
        <w:t xml:space="preserve">characteristics </w:t>
      </w:r>
      <w:r w:rsidR="006C04A7">
        <w:t xml:space="preserve">the development of </w:t>
      </w:r>
      <w:r w:rsidR="007E54BB">
        <w:t xml:space="preserve">society. </w:t>
      </w:r>
      <w:r w:rsidR="0039707B">
        <w:t xml:space="preserve">It is </w:t>
      </w:r>
      <w:r w:rsidR="006F2A34">
        <w:t xml:space="preserve">very relevant to </w:t>
      </w:r>
      <w:r w:rsidR="0009656E">
        <w:t>have proper training and development</w:t>
      </w:r>
      <w:r w:rsidR="00921604">
        <w:t xml:space="preserve"> because </w:t>
      </w:r>
      <w:r w:rsidR="00BD2BC0">
        <w:t xml:space="preserve">there is </w:t>
      </w:r>
      <w:r w:rsidR="00D515C4">
        <w:t xml:space="preserve">a large impact </w:t>
      </w:r>
      <w:r w:rsidR="00CF4C2D">
        <w:t xml:space="preserve">of society </w:t>
      </w:r>
      <w:r w:rsidR="000526BE">
        <w:t xml:space="preserve">upon </w:t>
      </w:r>
      <w:r w:rsidR="008C2F3D">
        <w:t xml:space="preserve">organisational performance </w:t>
      </w:r>
      <w:r w:rsidR="009C5DE1">
        <w:t xml:space="preserve">and </w:t>
      </w:r>
      <w:r w:rsidR="00365C0B">
        <w:t xml:space="preserve">the efficiency of </w:t>
      </w:r>
      <w:r w:rsidR="00F3030A">
        <w:t>employees.</w:t>
      </w:r>
      <w:r w:rsidR="00B87D6B">
        <w:t xml:space="preserve"> </w:t>
      </w:r>
      <w:r w:rsidR="00FA6B54">
        <w:t xml:space="preserve">According to </w:t>
      </w:r>
      <w:r w:rsidR="003E6F64">
        <w:t xml:space="preserve">me </w:t>
      </w:r>
      <w:r w:rsidR="00E648B8">
        <w:t xml:space="preserve">every </w:t>
      </w:r>
      <w:r w:rsidR="00886CBF">
        <w:t xml:space="preserve">organisation </w:t>
      </w:r>
      <w:r w:rsidR="003E3995">
        <w:t xml:space="preserve">sustains </w:t>
      </w:r>
      <w:r w:rsidR="00816A99">
        <w:t xml:space="preserve">within a </w:t>
      </w:r>
      <w:r w:rsidR="003A2913">
        <w:t xml:space="preserve">society and </w:t>
      </w:r>
      <w:r w:rsidR="009D1F2C">
        <w:t xml:space="preserve">serves for the </w:t>
      </w:r>
      <w:r w:rsidR="00AC5CE2">
        <w:t xml:space="preserve">society </w:t>
      </w:r>
      <w:r w:rsidR="00EA6D2B">
        <w:t xml:space="preserve">so it is </w:t>
      </w:r>
      <w:r w:rsidR="00DE1E2E">
        <w:t xml:space="preserve">very much essential </w:t>
      </w:r>
      <w:r w:rsidR="007008F1">
        <w:t xml:space="preserve">to have </w:t>
      </w:r>
      <w:r w:rsidR="00843CAA">
        <w:t xml:space="preserve">effective training and </w:t>
      </w:r>
      <w:r w:rsidR="007F4F83">
        <w:t xml:space="preserve">development </w:t>
      </w:r>
      <w:r w:rsidR="00396D5F">
        <w:t xml:space="preserve">in an </w:t>
      </w:r>
      <w:r w:rsidR="00212757">
        <w:t xml:space="preserve">organisation </w:t>
      </w:r>
      <w:r w:rsidR="00474EBA">
        <w:t xml:space="preserve">to </w:t>
      </w:r>
      <w:r w:rsidR="003A48AD">
        <w:t xml:space="preserve">go with </w:t>
      </w:r>
      <w:r w:rsidR="00EC166A">
        <w:t xml:space="preserve">societal </w:t>
      </w:r>
      <w:r w:rsidR="00841664">
        <w:t xml:space="preserve">culture </w:t>
      </w:r>
      <w:r w:rsidR="00BB674E">
        <w:t xml:space="preserve">and </w:t>
      </w:r>
      <w:r w:rsidR="00564B35">
        <w:t xml:space="preserve">have </w:t>
      </w:r>
      <w:r w:rsidR="001E1DCE">
        <w:t xml:space="preserve">precautions </w:t>
      </w:r>
      <w:r w:rsidR="00E2290C">
        <w:t xml:space="preserve">for </w:t>
      </w:r>
      <w:r w:rsidR="00B56945">
        <w:t xml:space="preserve">any </w:t>
      </w:r>
      <w:r w:rsidR="00A62505">
        <w:t xml:space="preserve">contingency </w:t>
      </w:r>
      <w:r w:rsidR="00A43448">
        <w:t xml:space="preserve">that can take place at any time. </w:t>
      </w:r>
      <w:r w:rsidR="00391102">
        <w:t xml:space="preserve">Training and </w:t>
      </w:r>
      <w:r w:rsidR="00E4522A">
        <w:t xml:space="preserve">development </w:t>
      </w:r>
      <w:r w:rsidR="00FD0BA9">
        <w:t>always</w:t>
      </w:r>
      <w:r w:rsidR="001773E7">
        <w:t xml:space="preserve"> </w:t>
      </w:r>
      <w:r w:rsidR="0023255A">
        <w:t xml:space="preserve">brings </w:t>
      </w:r>
      <w:r w:rsidR="00824E99">
        <w:t xml:space="preserve">new </w:t>
      </w:r>
      <w:r w:rsidR="005E353A">
        <w:t xml:space="preserve">skills, </w:t>
      </w:r>
      <w:r w:rsidR="008646AC">
        <w:t>knowledge,</w:t>
      </w:r>
      <w:r w:rsidR="006075AD">
        <w:t xml:space="preserve"> innovatio</w:t>
      </w:r>
      <w:r w:rsidR="009661EE">
        <w:t xml:space="preserve">n, creativity and </w:t>
      </w:r>
      <w:r w:rsidR="00CD1BE2">
        <w:t xml:space="preserve">several other </w:t>
      </w:r>
      <w:r w:rsidR="00C035C6">
        <w:t xml:space="preserve">aspects which </w:t>
      </w:r>
      <w:r w:rsidR="005937F1">
        <w:t xml:space="preserve">helps </w:t>
      </w:r>
      <w:r w:rsidR="003862D1">
        <w:t xml:space="preserve">an organisation </w:t>
      </w:r>
      <w:r w:rsidR="004B6602">
        <w:t xml:space="preserve">to </w:t>
      </w:r>
      <w:r w:rsidR="004B37BC">
        <w:t xml:space="preserve">deliver </w:t>
      </w:r>
      <w:r w:rsidR="004A1A19">
        <w:t xml:space="preserve">best of their </w:t>
      </w:r>
      <w:r w:rsidR="0083482C">
        <w:t xml:space="preserve">services with </w:t>
      </w:r>
      <w:r w:rsidR="008D78CB">
        <w:t xml:space="preserve">high </w:t>
      </w:r>
      <w:r w:rsidR="00E93417">
        <w:t xml:space="preserve">potential of their </w:t>
      </w:r>
      <w:r w:rsidR="00E760FE">
        <w:t xml:space="preserve">employees and </w:t>
      </w:r>
      <w:r w:rsidR="002C0E4C">
        <w:t xml:space="preserve">other staff. </w:t>
      </w:r>
      <w:r w:rsidR="00F86337">
        <w:t xml:space="preserve">I analysed that </w:t>
      </w:r>
      <w:r w:rsidR="004338C9">
        <w:t xml:space="preserve">it is </w:t>
      </w:r>
      <w:r w:rsidR="005503C5">
        <w:t xml:space="preserve">on the other hand </w:t>
      </w:r>
      <w:r w:rsidR="003D211D">
        <w:t xml:space="preserve">very essential </w:t>
      </w:r>
      <w:r w:rsidR="00512F50">
        <w:t xml:space="preserve">to </w:t>
      </w:r>
      <w:r w:rsidR="00D11F54">
        <w:t xml:space="preserve">have </w:t>
      </w:r>
      <w:r w:rsidR="00737CE6">
        <w:t xml:space="preserve">proper </w:t>
      </w:r>
      <w:r w:rsidR="005E03B9">
        <w:t xml:space="preserve">availability </w:t>
      </w:r>
      <w:r w:rsidR="00973493">
        <w:t xml:space="preserve">of </w:t>
      </w:r>
      <w:r w:rsidR="00D81602">
        <w:t xml:space="preserve">resources </w:t>
      </w:r>
      <w:r w:rsidR="00CB1250">
        <w:t xml:space="preserve">that helps </w:t>
      </w:r>
      <w:r w:rsidR="00777D4F">
        <w:t xml:space="preserve">in </w:t>
      </w:r>
      <w:r w:rsidR="0099167C">
        <w:t xml:space="preserve">conducting </w:t>
      </w:r>
      <w:r w:rsidR="002C3671">
        <w:t xml:space="preserve">proper </w:t>
      </w:r>
      <w:r w:rsidR="004B7356">
        <w:t xml:space="preserve">training and development </w:t>
      </w:r>
      <w:r w:rsidR="00C52DDD">
        <w:t xml:space="preserve">such </w:t>
      </w:r>
      <w:r w:rsidR="006075AD">
        <w:t>as experienced</w:t>
      </w:r>
      <w:r w:rsidR="00A020FA">
        <w:t xml:space="preserve"> </w:t>
      </w:r>
      <w:r w:rsidR="006075AD">
        <w:lastRenderedPageBreak/>
        <w:t>personnel’s</w:t>
      </w:r>
      <w:r w:rsidR="0073134F">
        <w:t xml:space="preserve">, </w:t>
      </w:r>
      <w:r w:rsidR="0060653E">
        <w:t xml:space="preserve">trainers or </w:t>
      </w:r>
      <w:r w:rsidR="00BF703F">
        <w:t xml:space="preserve">other </w:t>
      </w:r>
      <w:r w:rsidR="00BD7D5D">
        <w:t xml:space="preserve">human resource with </w:t>
      </w:r>
      <w:r w:rsidR="00C6334D">
        <w:t xml:space="preserve">adequate </w:t>
      </w:r>
      <w:r w:rsidR="003A1CA6">
        <w:t>equipment’s</w:t>
      </w:r>
      <w:r w:rsidR="003840CD">
        <w:t xml:space="preserve"> that </w:t>
      </w:r>
      <w:r w:rsidR="00377D45">
        <w:t xml:space="preserve">allows </w:t>
      </w:r>
      <w:r w:rsidR="00FC3B24">
        <w:t xml:space="preserve">organisation to </w:t>
      </w:r>
      <w:r w:rsidR="00C5508C">
        <w:t xml:space="preserve">have </w:t>
      </w:r>
      <w:r w:rsidR="009559A5">
        <w:t xml:space="preserve">effective </w:t>
      </w:r>
      <w:r w:rsidR="00117BE7">
        <w:t xml:space="preserve">training and </w:t>
      </w:r>
      <w:r w:rsidR="00597899">
        <w:t xml:space="preserve">development program for their employees and </w:t>
      </w:r>
      <w:r w:rsidR="00AD3285">
        <w:t xml:space="preserve">benefit of their </w:t>
      </w:r>
      <w:r w:rsidR="0070035A">
        <w:t xml:space="preserve">organisation </w:t>
      </w:r>
      <w:r w:rsidR="002672B3">
        <w:t xml:space="preserve">on the other hand. </w:t>
      </w:r>
      <w:r w:rsidR="00484810">
        <w:t xml:space="preserve">On my opinion </w:t>
      </w:r>
      <w:r w:rsidR="004A2DE7">
        <w:t xml:space="preserve">a </w:t>
      </w:r>
      <w:r w:rsidR="006F4EF0">
        <w:t xml:space="preserve">forwards looking approach defines </w:t>
      </w:r>
      <w:r w:rsidR="004D3197">
        <w:t xml:space="preserve">a planning made by an organisation in order to </w:t>
      </w:r>
      <w:r w:rsidR="00C77E86">
        <w:t xml:space="preserve">meet </w:t>
      </w:r>
      <w:r w:rsidR="00C34C52">
        <w:t xml:space="preserve">upcoming challenges as well as </w:t>
      </w:r>
      <w:r w:rsidR="0063162D">
        <w:t xml:space="preserve">getting advantage over </w:t>
      </w:r>
      <w:r w:rsidR="0063546C">
        <w:t xml:space="preserve">forward </w:t>
      </w:r>
      <w:r w:rsidR="00D169B5">
        <w:t xml:space="preserve">opportunities that </w:t>
      </w:r>
      <w:r w:rsidR="00860D6B">
        <w:t xml:space="preserve">brings </w:t>
      </w:r>
      <w:r w:rsidR="0033245F">
        <w:t xml:space="preserve">success to the </w:t>
      </w:r>
      <w:r w:rsidR="00EE12D0">
        <w:t>organisation</w:t>
      </w:r>
      <w:r w:rsidR="0033245F">
        <w:t xml:space="preserve">. </w:t>
      </w:r>
      <w:r w:rsidR="00D27964">
        <w:t xml:space="preserve">It is always helpful </w:t>
      </w:r>
      <w:r w:rsidR="00EB10BA">
        <w:t xml:space="preserve">to have </w:t>
      </w:r>
      <w:r w:rsidR="007D144E">
        <w:t xml:space="preserve">forward looking approach </w:t>
      </w:r>
      <w:r w:rsidR="005B49E4">
        <w:t xml:space="preserve">within an </w:t>
      </w:r>
      <w:r w:rsidR="00A75D9D">
        <w:t xml:space="preserve">organisation by </w:t>
      </w:r>
      <w:r w:rsidR="00E041E1">
        <w:t xml:space="preserve">top level management as well as by leaders </w:t>
      </w:r>
      <w:r w:rsidR="00202DF3">
        <w:t xml:space="preserve">so to </w:t>
      </w:r>
      <w:r w:rsidR="007C187B">
        <w:t xml:space="preserve">have </w:t>
      </w:r>
      <w:r w:rsidR="001A4BAB">
        <w:t>smooth</w:t>
      </w:r>
      <w:r w:rsidR="00C21D01">
        <w:t xml:space="preserve"> and </w:t>
      </w:r>
      <w:r w:rsidR="0027352A">
        <w:t xml:space="preserve">hurdle free </w:t>
      </w:r>
      <w:r w:rsidR="0090779D">
        <w:t xml:space="preserve">operations. </w:t>
      </w:r>
      <w:r w:rsidR="001A4BAB">
        <w:t xml:space="preserve">The </w:t>
      </w:r>
      <w:r w:rsidR="00D17F5E">
        <w:t xml:space="preserve">concept of </w:t>
      </w:r>
      <w:r w:rsidR="006A77F0">
        <w:t>multi</w:t>
      </w:r>
      <w:r w:rsidR="00246D0F">
        <w:t>c</w:t>
      </w:r>
      <w:r w:rsidR="006A77F0">
        <w:t xml:space="preserve">ulturalism refers </w:t>
      </w:r>
      <w:r w:rsidR="00D67250">
        <w:t xml:space="preserve">to the </w:t>
      </w:r>
      <w:r w:rsidR="00B841AF">
        <w:t xml:space="preserve">presence of </w:t>
      </w:r>
      <w:r w:rsidR="00FA0E8E">
        <w:t xml:space="preserve">more than </w:t>
      </w:r>
      <w:r w:rsidR="00BA2C9C">
        <w:t xml:space="preserve">one form of </w:t>
      </w:r>
      <w:r w:rsidR="00FA327A">
        <w:t xml:space="preserve">culture within a </w:t>
      </w:r>
      <w:r w:rsidR="00A54517">
        <w:t>society</w:t>
      </w:r>
      <w:r w:rsidR="00AE1FF7">
        <w:t xml:space="preserve"> </w:t>
      </w:r>
      <w:r w:rsidR="008A4DAD">
        <w:t xml:space="preserve">which </w:t>
      </w:r>
      <w:r w:rsidR="00DE20A3">
        <w:t>brings different aspects,</w:t>
      </w:r>
      <w:r w:rsidR="00965716">
        <w:t xml:space="preserve"> </w:t>
      </w:r>
      <w:r w:rsidR="007D15F5">
        <w:t xml:space="preserve">preferences, </w:t>
      </w:r>
      <w:r w:rsidR="00685C1D">
        <w:t>ethics,</w:t>
      </w:r>
      <w:r w:rsidR="00FE2BC2">
        <w:t xml:space="preserve"> norms and </w:t>
      </w:r>
      <w:r w:rsidR="00F302BE">
        <w:t xml:space="preserve">several </w:t>
      </w:r>
      <w:r w:rsidR="003C42E4">
        <w:t xml:space="preserve">other </w:t>
      </w:r>
      <w:r w:rsidR="00E9074E">
        <w:t xml:space="preserve">components </w:t>
      </w:r>
      <w:r w:rsidR="00252C3C">
        <w:t xml:space="preserve">which </w:t>
      </w:r>
      <w:r w:rsidR="000309B5">
        <w:t>vary</w:t>
      </w:r>
      <w:r w:rsidR="00436DA3">
        <w:t xml:space="preserve"> from culture to culture even </w:t>
      </w:r>
      <w:r w:rsidR="00F77F93">
        <w:t xml:space="preserve">from region to region </w:t>
      </w:r>
      <w:r w:rsidR="007305CF">
        <w:t xml:space="preserve">effective </w:t>
      </w:r>
      <w:r w:rsidR="00D02321">
        <w:t>maintenance</w:t>
      </w:r>
      <w:r w:rsidR="007305CF">
        <w:t xml:space="preserve"> </w:t>
      </w:r>
      <w:r w:rsidR="00F86108">
        <w:t xml:space="preserve">of which </w:t>
      </w:r>
      <w:r w:rsidR="0068509B">
        <w:t xml:space="preserve">is a </w:t>
      </w:r>
      <w:r w:rsidR="002F7A50">
        <w:t>tedious task</w:t>
      </w:r>
      <w:r w:rsidR="00386265">
        <w:t xml:space="preserve"> for every </w:t>
      </w:r>
      <w:r w:rsidR="002646E6">
        <w:t xml:space="preserve">organisation. </w:t>
      </w:r>
      <w:r w:rsidR="003952FC">
        <w:t xml:space="preserve">The </w:t>
      </w:r>
      <w:r w:rsidR="000309B5">
        <w:t>employee</w:t>
      </w:r>
      <w:r w:rsidR="009A1673">
        <w:t xml:space="preserve"> of the </w:t>
      </w:r>
      <w:r w:rsidR="004B06DE">
        <w:t xml:space="preserve">organisation </w:t>
      </w:r>
      <w:r w:rsidR="007E20A1">
        <w:t>which</w:t>
      </w:r>
      <w:r w:rsidR="000309B5">
        <w:t xml:space="preserve"> </w:t>
      </w:r>
      <w:r w:rsidR="00227C3E">
        <w:t xml:space="preserve">comes from different cultures </w:t>
      </w:r>
      <w:r w:rsidR="00390290">
        <w:t xml:space="preserve">carries </w:t>
      </w:r>
      <w:r w:rsidR="00CC448E">
        <w:t xml:space="preserve">different perspective or </w:t>
      </w:r>
      <w:r w:rsidR="000309B5">
        <w:t>thoughts making them agree upon same thing become</w:t>
      </w:r>
      <w:r w:rsidR="00DE12D8">
        <w:t xml:space="preserve"> tough for </w:t>
      </w:r>
      <w:r w:rsidR="0090143D">
        <w:t xml:space="preserve">an </w:t>
      </w:r>
      <w:r w:rsidR="00FC4B7E">
        <w:t>organisation.</w:t>
      </w:r>
      <w:r w:rsidR="000309B5">
        <w:t xml:space="preserve"> </w:t>
      </w:r>
      <w:r w:rsidR="00195B39">
        <w:t xml:space="preserve">From the </w:t>
      </w:r>
      <w:r w:rsidR="006A673F">
        <w:t xml:space="preserve">Assessment 1 </w:t>
      </w:r>
      <w:r w:rsidR="00E7451F">
        <w:t xml:space="preserve">I analysed that </w:t>
      </w:r>
      <w:r w:rsidR="004C4732">
        <w:t xml:space="preserve">it is </w:t>
      </w:r>
      <w:r w:rsidR="00B2161B">
        <w:t xml:space="preserve">very essential to carry </w:t>
      </w:r>
      <w:r w:rsidR="00580C93">
        <w:t xml:space="preserve">forward </w:t>
      </w:r>
      <w:r w:rsidR="00416276">
        <w:t xml:space="preserve">looking approach </w:t>
      </w:r>
      <w:r w:rsidR="00423F59">
        <w:t xml:space="preserve">in terms of </w:t>
      </w:r>
      <w:r w:rsidR="00A368A4">
        <w:t>providing</w:t>
      </w:r>
      <w:r w:rsidR="00DE094D">
        <w:t xml:space="preserve"> </w:t>
      </w:r>
      <w:r w:rsidR="00833C34">
        <w:t xml:space="preserve">training and development to </w:t>
      </w:r>
      <w:r w:rsidR="00F65D68">
        <w:t xml:space="preserve">those </w:t>
      </w:r>
      <w:r w:rsidR="00161A72">
        <w:t xml:space="preserve">employees who </w:t>
      </w:r>
      <w:r w:rsidR="00BE6A6F">
        <w:t xml:space="preserve">comes from </w:t>
      </w:r>
      <w:r w:rsidR="00CE776A">
        <w:t xml:space="preserve">different </w:t>
      </w:r>
      <w:r w:rsidR="000C293B">
        <w:t xml:space="preserve">culture or background </w:t>
      </w:r>
      <w:r w:rsidR="00A01E10">
        <w:t xml:space="preserve">because </w:t>
      </w:r>
      <w:r w:rsidR="00D6044C">
        <w:t>the organisation works upon</w:t>
      </w:r>
      <w:r w:rsidR="00BA2197">
        <w:t xml:space="preserve"> single objective at a time </w:t>
      </w:r>
      <w:r w:rsidR="000B3027">
        <w:t xml:space="preserve">and </w:t>
      </w:r>
      <w:r w:rsidR="006D3A07">
        <w:t xml:space="preserve">making </w:t>
      </w:r>
      <w:r w:rsidR="00182D71">
        <w:t xml:space="preserve">employees </w:t>
      </w:r>
      <w:r w:rsidR="00DE094D">
        <w:t>agree</w:t>
      </w:r>
      <w:r w:rsidR="00CF18A3">
        <w:t xml:space="preserve"> </w:t>
      </w:r>
      <w:r w:rsidR="00DE094D">
        <w:t>t</w:t>
      </w:r>
      <w:r w:rsidR="00CF18A3">
        <w:t xml:space="preserve">owards it can only </w:t>
      </w:r>
      <w:r w:rsidR="007B60C6">
        <w:t xml:space="preserve">be </w:t>
      </w:r>
      <w:r w:rsidR="00C120FA">
        <w:t xml:space="preserve">possible </w:t>
      </w:r>
      <w:r w:rsidR="004424C8">
        <w:t>through</w:t>
      </w:r>
      <w:r w:rsidR="00AE75EB">
        <w:t xml:space="preserve"> training with </w:t>
      </w:r>
      <w:r w:rsidR="0019067E">
        <w:t xml:space="preserve">forward approach. </w:t>
      </w:r>
      <w:r w:rsidR="002217E2">
        <w:t xml:space="preserve">I also </w:t>
      </w:r>
      <w:r w:rsidR="0096368A">
        <w:t xml:space="preserve">analysed that </w:t>
      </w:r>
      <w:r w:rsidR="0037421A">
        <w:t xml:space="preserve">for any </w:t>
      </w:r>
      <w:r w:rsidR="003C2BA5">
        <w:t xml:space="preserve">sustainable </w:t>
      </w:r>
      <w:r w:rsidR="00B424F5">
        <w:t xml:space="preserve">relationship in terms of </w:t>
      </w:r>
      <w:r w:rsidR="008D7CEE">
        <w:t xml:space="preserve">business </w:t>
      </w:r>
      <w:r w:rsidR="00CA7729">
        <w:t xml:space="preserve">it is very necessary to </w:t>
      </w:r>
      <w:r w:rsidR="00A12AE2">
        <w:t xml:space="preserve">consider </w:t>
      </w:r>
      <w:r w:rsidR="009C283A">
        <w:t xml:space="preserve">the external </w:t>
      </w:r>
      <w:r w:rsidR="00A048BC">
        <w:t xml:space="preserve">factors which had a </w:t>
      </w:r>
      <w:r w:rsidR="0095767D">
        <w:t xml:space="preserve">great </w:t>
      </w:r>
      <w:r w:rsidR="00D54A1C">
        <w:t xml:space="preserve">influence </w:t>
      </w:r>
      <w:r w:rsidR="00B84660">
        <w:t xml:space="preserve">on </w:t>
      </w:r>
      <w:r w:rsidR="00FD10B3">
        <w:t>organisational</w:t>
      </w:r>
      <w:r w:rsidR="007562AB">
        <w:t xml:space="preserve"> </w:t>
      </w:r>
      <w:r w:rsidR="00D27932">
        <w:t xml:space="preserve">performances and </w:t>
      </w:r>
      <w:r w:rsidR="009D586A">
        <w:t xml:space="preserve">sustainability. </w:t>
      </w:r>
      <w:r w:rsidR="005D7AC4">
        <w:t xml:space="preserve">In order to have </w:t>
      </w:r>
      <w:r w:rsidR="00EF7620">
        <w:t xml:space="preserve">effective </w:t>
      </w:r>
      <w:r w:rsidR="00930058">
        <w:t xml:space="preserve">business relations with </w:t>
      </w:r>
      <w:r w:rsidR="00E55EBA">
        <w:t xml:space="preserve">organisation’s </w:t>
      </w:r>
      <w:r w:rsidR="00A36BDB">
        <w:t xml:space="preserve">industry network or </w:t>
      </w:r>
      <w:r w:rsidR="00651EC9">
        <w:t xml:space="preserve">with partners it is </w:t>
      </w:r>
      <w:r w:rsidR="00F942F4">
        <w:t xml:space="preserve">very </w:t>
      </w:r>
      <w:r w:rsidR="000C6224">
        <w:t xml:space="preserve">significant to </w:t>
      </w:r>
      <w:r w:rsidR="005E149B">
        <w:t xml:space="preserve">have focus </w:t>
      </w:r>
      <w:r w:rsidR="00216665">
        <w:t xml:space="preserve">and </w:t>
      </w:r>
      <w:r w:rsidR="00BF1606">
        <w:t xml:space="preserve">strategies for </w:t>
      </w:r>
      <w:r w:rsidR="00EB434C">
        <w:t xml:space="preserve">external factors </w:t>
      </w:r>
      <w:r w:rsidR="00400E78">
        <w:t xml:space="preserve">because </w:t>
      </w:r>
      <w:r w:rsidR="001D0A76">
        <w:t xml:space="preserve">partners are </w:t>
      </w:r>
      <w:r w:rsidR="0050631F">
        <w:t xml:space="preserve">external </w:t>
      </w:r>
      <w:r w:rsidR="00035822">
        <w:t xml:space="preserve">parties to the </w:t>
      </w:r>
      <w:r w:rsidR="00D3148C">
        <w:t xml:space="preserve">organisation </w:t>
      </w:r>
      <w:r w:rsidR="00DD7E7D">
        <w:t xml:space="preserve">and </w:t>
      </w:r>
      <w:r w:rsidR="002F3427">
        <w:t xml:space="preserve">have various </w:t>
      </w:r>
      <w:r w:rsidR="00A8772E">
        <w:t xml:space="preserve">industry </w:t>
      </w:r>
      <w:r w:rsidR="0060537C">
        <w:t xml:space="preserve">forces that can </w:t>
      </w:r>
      <w:r w:rsidR="00B11C6F">
        <w:t xml:space="preserve">affect their </w:t>
      </w:r>
      <w:r w:rsidR="009D716F">
        <w:t xml:space="preserve">business relations. </w:t>
      </w:r>
      <w:r w:rsidR="00470920">
        <w:t xml:space="preserve">An </w:t>
      </w:r>
      <w:r w:rsidR="00623734">
        <w:t>organisation</w:t>
      </w:r>
      <w:r w:rsidR="00470920">
        <w:t xml:space="preserve"> can </w:t>
      </w:r>
      <w:r w:rsidR="003B1874">
        <w:t xml:space="preserve">consider various </w:t>
      </w:r>
      <w:r w:rsidR="00193023">
        <w:t xml:space="preserve">external </w:t>
      </w:r>
      <w:r w:rsidR="00D3224C">
        <w:t xml:space="preserve">factors and their </w:t>
      </w:r>
      <w:r w:rsidR="00140209">
        <w:t xml:space="preserve">impact with </w:t>
      </w:r>
      <w:r w:rsidR="0015086E">
        <w:t xml:space="preserve">a forwards looking approach </w:t>
      </w:r>
      <w:r w:rsidR="00B73B04">
        <w:t xml:space="preserve">which provides </w:t>
      </w:r>
      <w:r w:rsidR="0030297A">
        <w:t xml:space="preserve">an idea for </w:t>
      </w:r>
      <w:r w:rsidR="00A2762A">
        <w:t xml:space="preserve">future happening </w:t>
      </w:r>
      <w:r w:rsidR="00E56FA7">
        <w:t xml:space="preserve">in relation to which </w:t>
      </w:r>
      <w:r w:rsidR="00A11777">
        <w:t xml:space="preserve">they can </w:t>
      </w:r>
      <w:r w:rsidR="009A7663">
        <w:t xml:space="preserve">take </w:t>
      </w:r>
      <w:r w:rsidR="00F06AC9">
        <w:t>certain</w:t>
      </w:r>
      <w:r w:rsidR="00C44B00">
        <w:t xml:space="preserve"> </w:t>
      </w:r>
      <w:r w:rsidR="00623734">
        <w:t>steps</w:t>
      </w:r>
      <w:r w:rsidR="00C44B00">
        <w:t xml:space="preserve"> or make them </w:t>
      </w:r>
      <w:r w:rsidR="00A83A9A">
        <w:t xml:space="preserve">ready to </w:t>
      </w:r>
      <w:r w:rsidR="00A76F30">
        <w:t xml:space="preserve">deal with them. </w:t>
      </w:r>
    </w:p>
    <w:p w:rsidR="005A1F8B" w:rsidRDefault="005A1F8B" w:rsidP="00C00B87">
      <w:pPr>
        <w:pStyle w:val="Heading1"/>
      </w:pPr>
      <w:bookmarkStart w:id="4" w:name="_Toc35785867"/>
      <w:bookmarkStart w:id="5" w:name="_Toc35785866"/>
      <w:bookmarkStart w:id="6" w:name="_Toc69108481"/>
      <w:r>
        <w:t>CONCLUSION</w:t>
      </w:r>
      <w:bookmarkEnd w:id="4"/>
      <w:bookmarkEnd w:id="5"/>
      <w:bookmarkEnd w:id="6"/>
    </w:p>
    <w:p w:rsidR="007613DE" w:rsidRDefault="00C00B87" w:rsidP="00C00B87">
      <w:pPr>
        <w:ind w:left="432"/>
      </w:pPr>
      <w:r>
        <w:t xml:space="preserve">From the </w:t>
      </w:r>
      <w:r w:rsidR="00CC6B10">
        <w:t xml:space="preserve">above report in can be concluded that </w:t>
      </w:r>
      <w:r w:rsidR="009D3909">
        <w:t xml:space="preserve">it is </w:t>
      </w:r>
      <w:r w:rsidR="00585DC2">
        <w:t xml:space="preserve">very much </w:t>
      </w:r>
      <w:r w:rsidR="00514CFC">
        <w:t xml:space="preserve">necessary </w:t>
      </w:r>
      <w:r w:rsidR="007E7A74">
        <w:t xml:space="preserve">to acquire </w:t>
      </w:r>
      <w:r w:rsidR="003043DA">
        <w:t xml:space="preserve">knowledge </w:t>
      </w:r>
      <w:r w:rsidR="00FD4798">
        <w:t xml:space="preserve">regarding </w:t>
      </w:r>
      <w:r w:rsidR="008B2D22">
        <w:t xml:space="preserve">engagement of </w:t>
      </w:r>
      <w:r w:rsidR="00207A2C">
        <w:t xml:space="preserve">community towards organisation </w:t>
      </w:r>
      <w:r w:rsidR="003B1F7C">
        <w:t xml:space="preserve">so to </w:t>
      </w:r>
      <w:r w:rsidR="00AF2414">
        <w:t xml:space="preserve">have </w:t>
      </w:r>
      <w:r w:rsidR="00984019">
        <w:t xml:space="preserve">successful performance of </w:t>
      </w:r>
      <w:r w:rsidR="00352BF9">
        <w:t xml:space="preserve">such </w:t>
      </w:r>
      <w:r w:rsidR="00E57F13">
        <w:t xml:space="preserve">organisation </w:t>
      </w:r>
      <w:r w:rsidR="004E38C1">
        <w:t xml:space="preserve">within market as </w:t>
      </w:r>
      <w:r w:rsidR="00A7130C">
        <w:t>well as</w:t>
      </w:r>
      <w:r w:rsidR="00C86118">
        <w:t xml:space="preserve"> </w:t>
      </w:r>
      <w:r w:rsidR="003A7B3A">
        <w:t xml:space="preserve">industry. </w:t>
      </w:r>
      <w:r w:rsidR="00EA4009">
        <w:t xml:space="preserve">Effective </w:t>
      </w:r>
      <w:r w:rsidR="00DD75A4">
        <w:t xml:space="preserve">engagement of </w:t>
      </w:r>
      <w:r w:rsidR="005F762B">
        <w:t xml:space="preserve">the community </w:t>
      </w:r>
      <w:r w:rsidR="0094311F">
        <w:t xml:space="preserve">allows organisation to </w:t>
      </w:r>
      <w:r w:rsidR="00BD60E9">
        <w:t xml:space="preserve">develop </w:t>
      </w:r>
      <w:r w:rsidR="005B3A69">
        <w:t xml:space="preserve">relationships with their </w:t>
      </w:r>
      <w:r w:rsidR="00DD5ED2">
        <w:t xml:space="preserve">stakeholders such as </w:t>
      </w:r>
      <w:r w:rsidR="004E6010">
        <w:t>partners,</w:t>
      </w:r>
      <w:r w:rsidR="00F21CFA">
        <w:t xml:space="preserve"> customers, </w:t>
      </w:r>
      <w:r w:rsidR="005844A1">
        <w:t xml:space="preserve">employees and </w:t>
      </w:r>
      <w:r w:rsidR="005F4E69">
        <w:t xml:space="preserve">others </w:t>
      </w:r>
      <w:r w:rsidR="005B6FDD">
        <w:t xml:space="preserve">for long term and </w:t>
      </w:r>
      <w:r w:rsidR="004C5599">
        <w:t xml:space="preserve">gain </w:t>
      </w:r>
      <w:r w:rsidR="004E6EB1">
        <w:t>success.</w:t>
      </w:r>
      <w:r w:rsidR="00013EF4">
        <w:t xml:space="preserve"> </w:t>
      </w:r>
      <w:r w:rsidR="00945722">
        <w:t xml:space="preserve">Every </w:t>
      </w:r>
      <w:r w:rsidR="00E705B4">
        <w:t xml:space="preserve">organisation is required to </w:t>
      </w:r>
      <w:r w:rsidR="00F278DC">
        <w:t xml:space="preserve">measure </w:t>
      </w:r>
      <w:r w:rsidR="00666296">
        <w:t xml:space="preserve">several advantages of </w:t>
      </w:r>
      <w:r w:rsidR="006A790E">
        <w:t xml:space="preserve">conducting </w:t>
      </w:r>
      <w:r w:rsidR="00AC6012">
        <w:t xml:space="preserve">program at </w:t>
      </w:r>
      <w:r w:rsidR="009C5FFC">
        <w:t xml:space="preserve">societal level </w:t>
      </w:r>
      <w:r w:rsidR="002B0AD1">
        <w:t xml:space="preserve">so to </w:t>
      </w:r>
      <w:r w:rsidR="0067521E">
        <w:t xml:space="preserve">apply </w:t>
      </w:r>
      <w:r w:rsidR="000E061B">
        <w:lastRenderedPageBreak/>
        <w:t xml:space="preserve">above mentioned </w:t>
      </w:r>
      <w:r w:rsidR="00CD67CE">
        <w:t xml:space="preserve">strategies </w:t>
      </w:r>
      <w:r w:rsidR="00E50AC1">
        <w:t xml:space="preserve">with full effectiveness and </w:t>
      </w:r>
      <w:r w:rsidR="000041A6">
        <w:t xml:space="preserve">high skills of </w:t>
      </w:r>
      <w:r w:rsidR="003C3770">
        <w:t xml:space="preserve">employees. </w:t>
      </w:r>
      <w:r w:rsidR="008D2745">
        <w:t xml:space="preserve">For every organisation </w:t>
      </w:r>
      <w:r w:rsidR="00805AB0">
        <w:t xml:space="preserve">especially </w:t>
      </w:r>
      <w:r w:rsidR="00C04CE3">
        <w:t xml:space="preserve">offering social </w:t>
      </w:r>
      <w:r w:rsidR="00801F09">
        <w:t xml:space="preserve">services it is very much relevant to </w:t>
      </w:r>
      <w:r w:rsidR="0041354D">
        <w:t xml:space="preserve">analyse various </w:t>
      </w:r>
      <w:r w:rsidR="00901C48">
        <w:t xml:space="preserve">organisational areas </w:t>
      </w:r>
      <w:r w:rsidR="00FE652C">
        <w:t xml:space="preserve">that are </w:t>
      </w:r>
      <w:r w:rsidR="00B40210">
        <w:t xml:space="preserve">backed by </w:t>
      </w:r>
      <w:r w:rsidR="0084217B">
        <w:t xml:space="preserve">competent skills which are </w:t>
      </w:r>
      <w:r w:rsidR="0044141A">
        <w:t xml:space="preserve">necessary to be present </w:t>
      </w:r>
      <w:r w:rsidR="0046748F">
        <w:t xml:space="preserve">for effective performance of </w:t>
      </w:r>
      <w:r w:rsidR="00CA69E5">
        <w:t xml:space="preserve">their </w:t>
      </w:r>
      <w:r w:rsidR="00C00579">
        <w:t xml:space="preserve">manpower. In order to </w:t>
      </w:r>
      <w:r w:rsidR="00756FB7">
        <w:t xml:space="preserve">cater </w:t>
      </w:r>
      <w:r w:rsidR="001678D0">
        <w:t xml:space="preserve">society people </w:t>
      </w:r>
      <w:r w:rsidR="00BD36B1">
        <w:t xml:space="preserve">an organisation can do this by </w:t>
      </w:r>
      <w:r w:rsidR="00EF39E4">
        <w:t xml:space="preserve">its reach </w:t>
      </w:r>
      <w:r w:rsidR="00944094">
        <w:t xml:space="preserve">to communities </w:t>
      </w:r>
      <w:r w:rsidR="008367AF">
        <w:t xml:space="preserve">with </w:t>
      </w:r>
      <w:r w:rsidR="00D65367">
        <w:t xml:space="preserve">the help of </w:t>
      </w:r>
      <w:r w:rsidR="009C2F03">
        <w:t xml:space="preserve">various platforms such as </w:t>
      </w:r>
      <w:r w:rsidR="007362BF">
        <w:t xml:space="preserve">social media or digital platform. </w:t>
      </w:r>
      <w:r w:rsidR="0008336A">
        <w:t xml:space="preserve">Training and </w:t>
      </w:r>
      <w:r w:rsidR="00344315">
        <w:t xml:space="preserve">development </w:t>
      </w:r>
      <w:r w:rsidR="00EA7E66">
        <w:t>plays</w:t>
      </w:r>
      <w:r w:rsidR="00075B48">
        <w:t xml:space="preserve"> a very crucial role in </w:t>
      </w:r>
      <w:r w:rsidR="00BE44D4">
        <w:t>employee’s</w:t>
      </w:r>
      <w:r w:rsidR="00A7681E">
        <w:t xml:space="preserve"> performance </w:t>
      </w:r>
      <w:r w:rsidR="00585D93">
        <w:t xml:space="preserve">as well as </w:t>
      </w:r>
      <w:r w:rsidR="006C3E68">
        <w:t xml:space="preserve">organisation’s </w:t>
      </w:r>
      <w:r w:rsidR="008A5CEB">
        <w:t xml:space="preserve">growth. </w:t>
      </w:r>
      <w:r w:rsidR="00082F33">
        <w:t xml:space="preserve">In </w:t>
      </w:r>
      <w:r w:rsidR="00DC0A6F">
        <w:t xml:space="preserve">case of presence for more </w:t>
      </w:r>
      <w:r w:rsidR="005A5D6F">
        <w:t xml:space="preserve">than one culture within society </w:t>
      </w:r>
      <w:r w:rsidR="00AC50BF">
        <w:t xml:space="preserve">effective training and development for </w:t>
      </w:r>
      <w:r w:rsidR="0002199F">
        <w:t xml:space="preserve">all of organisational employees is very necessary and </w:t>
      </w:r>
      <w:r w:rsidR="006A5E83">
        <w:t xml:space="preserve">helps them to </w:t>
      </w:r>
      <w:r w:rsidR="00A77B91">
        <w:t xml:space="preserve">get agree upon </w:t>
      </w:r>
      <w:r w:rsidR="006157B8">
        <w:t xml:space="preserve">one </w:t>
      </w:r>
      <w:r w:rsidR="00CA4F76">
        <w:t xml:space="preserve">aspect </w:t>
      </w:r>
      <w:r w:rsidR="00BF53BF">
        <w:t xml:space="preserve">by all. </w:t>
      </w:r>
      <w:r w:rsidR="009C794A">
        <w:t xml:space="preserve">To have </w:t>
      </w:r>
      <w:r w:rsidR="009C2F06">
        <w:t xml:space="preserve">strong long term </w:t>
      </w:r>
      <w:r w:rsidR="00A42485">
        <w:t xml:space="preserve">business relationships with </w:t>
      </w:r>
      <w:r w:rsidR="00533B5A">
        <w:t xml:space="preserve">stakeholders or </w:t>
      </w:r>
      <w:r w:rsidR="002C6ABB">
        <w:t>partners</w:t>
      </w:r>
      <w:r w:rsidR="00E20F69">
        <w:t xml:space="preserve"> it is </w:t>
      </w:r>
      <w:r w:rsidR="00F53D1E">
        <w:t xml:space="preserve">very much relevant to </w:t>
      </w:r>
      <w:r w:rsidR="00B71D68">
        <w:t xml:space="preserve">have proper knowledge and </w:t>
      </w:r>
      <w:r w:rsidR="00CF5ECC">
        <w:t xml:space="preserve">approach </w:t>
      </w:r>
      <w:r w:rsidR="008522C5">
        <w:t xml:space="preserve">towards </w:t>
      </w:r>
      <w:r w:rsidR="0054757A">
        <w:t xml:space="preserve">external factors that </w:t>
      </w:r>
      <w:r w:rsidR="009E5192">
        <w:t xml:space="preserve">influences </w:t>
      </w:r>
      <w:r w:rsidR="00DE05F5">
        <w:t xml:space="preserve">high to the </w:t>
      </w:r>
      <w:r w:rsidR="005C713A">
        <w:t xml:space="preserve">organisation. </w:t>
      </w:r>
      <w:r w:rsidR="007C5530">
        <w:t xml:space="preserve">Having </w:t>
      </w:r>
      <w:r w:rsidR="006C3CBA">
        <w:t xml:space="preserve">proper </w:t>
      </w:r>
      <w:r w:rsidR="006A7308">
        <w:t xml:space="preserve">engagement </w:t>
      </w:r>
      <w:r w:rsidR="003A1F66">
        <w:t xml:space="preserve">of </w:t>
      </w:r>
      <w:r w:rsidR="00814395">
        <w:t xml:space="preserve">community </w:t>
      </w:r>
      <w:r w:rsidR="00CA1D53">
        <w:t xml:space="preserve">brings </w:t>
      </w:r>
      <w:r w:rsidR="009A4798">
        <w:t xml:space="preserve">competitive advantage to the organisation with </w:t>
      </w:r>
      <w:r w:rsidR="00142160">
        <w:t xml:space="preserve">a </w:t>
      </w:r>
      <w:r w:rsidR="000E2F7E">
        <w:t xml:space="preserve">forwards looking approach. </w:t>
      </w:r>
    </w:p>
    <w:p w:rsidR="00C00B87" w:rsidRPr="0089797D" w:rsidRDefault="007613DE" w:rsidP="00D43BE4">
      <w:pPr>
        <w:pStyle w:val="Heading1"/>
      </w:pPr>
      <w:r>
        <w:br w:type="page"/>
      </w:r>
      <w:bookmarkStart w:id="7" w:name="_Toc69108482"/>
      <w:r w:rsidR="00D43BE4" w:rsidRPr="0089797D">
        <w:lastRenderedPageBreak/>
        <w:t>REFERENCES</w:t>
      </w:r>
      <w:bookmarkEnd w:id="7"/>
    </w:p>
    <w:p w:rsidR="00D43BE4" w:rsidRDefault="00663440" w:rsidP="00D43BE4">
      <w:pPr>
        <w:rPr>
          <w:u w:val="single"/>
        </w:rPr>
      </w:pPr>
      <w:r>
        <w:rPr>
          <w:u w:val="single"/>
        </w:rPr>
        <w:t>Books and journals</w:t>
      </w:r>
    </w:p>
    <w:p w:rsidR="007D453A" w:rsidRPr="007D453A" w:rsidRDefault="007D453A" w:rsidP="007D453A">
      <w:pPr>
        <w:spacing w:line="240" w:lineRule="auto"/>
        <w:ind w:left="851" w:hanging="851"/>
        <w:rPr>
          <w:color w:val="222222"/>
          <w:szCs w:val="24"/>
          <w:shd w:val="clear" w:color="auto" w:fill="FFFFFF"/>
        </w:rPr>
      </w:pPr>
      <w:r w:rsidRPr="007D453A">
        <w:rPr>
          <w:color w:val="222222"/>
          <w:szCs w:val="24"/>
          <w:shd w:val="clear" w:color="auto" w:fill="FFFFFF"/>
        </w:rPr>
        <w:t>Braithwaite</w:t>
      </w:r>
      <w:r w:rsidR="00C024E4">
        <w:rPr>
          <w:color w:val="222222"/>
          <w:szCs w:val="24"/>
          <w:shd w:val="clear" w:color="auto" w:fill="FFFFFF"/>
        </w:rPr>
        <w:t xml:space="preserve"> and et. al</w:t>
      </w:r>
      <w:r w:rsidRPr="007D453A">
        <w:rPr>
          <w:color w:val="222222"/>
          <w:szCs w:val="24"/>
          <w:shd w:val="clear" w:color="auto" w:fill="FFFFFF"/>
        </w:rPr>
        <w:t>., 2020. </w:t>
      </w:r>
      <w:r w:rsidRPr="007D453A">
        <w:rPr>
          <w:i/>
          <w:iCs/>
          <w:color w:val="222222"/>
          <w:szCs w:val="24"/>
          <w:shd w:val="clear" w:color="auto" w:fill="FFFFFF"/>
        </w:rPr>
        <w:t xml:space="preserve">The Morehouse Model: How One School of Medicine </w:t>
      </w:r>
      <w:proofErr w:type="spellStart"/>
      <w:r w:rsidRPr="007D453A">
        <w:rPr>
          <w:i/>
          <w:iCs/>
          <w:color w:val="222222"/>
          <w:szCs w:val="24"/>
          <w:shd w:val="clear" w:color="auto" w:fill="FFFFFF"/>
        </w:rPr>
        <w:t>Revolutionized</w:t>
      </w:r>
      <w:proofErr w:type="spellEnd"/>
      <w:r w:rsidRPr="007D453A">
        <w:rPr>
          <w:i/>
          <w:iCs/>
          <w:color w:val="222222"/>
          <w:szCs w:val="24"/>
          <w:shd w:val="clear" w:color="auto" w:fill="FFFFFF"/>
        </w:rPr>
        <w:t xml:space="preserve"> Community Engagement and Health Equity</w:t>
      </w:r>
      <w:r w:rsidRPr="007D453A">
        <w:rPr>
          <w:color w:val="222222"/>
          <w:szCs w:val="24"/>
          <w:shd w:val="clear" w:color="auto" w:fill="FFFFFF"/>
        </w:rPr>
        <w:t>. JHU Press.</w:t>
      </w:r>
    </w:p>
    <w:p w:rsidR="007D453A" w:rsidRPr="007D453A" w:rsidRDefault="007D453A" w:rsidP="007D453A">
      <w:pPr>
        <w:spacing w:line="240" w:lineRule="auto"/>
        <w:ind w:left="851" w:hanging="851"/>
        <w:rPr>
          <w:szCs w:val="24"/>
        </w:rPr>
      </w:pPr>
      <w:r w:rsidRPr="007D453A">
        <w:rPr>
          <w:color w:val="222222"/>
          <w:szCs w:val="24"/>
          <w:shd w:val="clear" w:color="auto" w:fill="FFFFFF"/>
        </w:rPr>
        <w:t>Butt</w:t>
      </w:r>
      <w:r w:rsidR="005F6FFC">
        <w:rPr>
          <w:color w:val="222222"/>
          <w:szCs w:val="24"/>
          <w:shd w:val="clear" w:color="auto" w:fill="FFFFFF"/>
        </w:rPr>
        <w:t xml:space="preserve"> and et. al</w:t>
      </w:r>
      <w:r w:rsidRPr="007D453A">
        <w:rPr>
          <w:color w:val="222222"/>
          <w:szCs w:val="24"/>
          <w:shd w:val="clear" w:color="auto" w:fill="FFFFFF"/>
        </w:rPr>
        <w:t>., 2021. The relationship between knowledge and community engagement in local urban forest governance: A case study examining the role of resident association members in Mississauga, Canada. </w:t>
      </w:r>
      <w:r w:rsidRPr="007D453A">
        <w:rPr>
          <w:i/>
          <w:iCs/>
          <w:color w:val="222222"/>
          <w:szCs w:val="24"/>
          <w:shd w:val="clear" w:color="auto" w:fill="FFFFFF"/>
        </w:rPr>
        <w:t>Urban Forestry &amp; Urban Greening</w:t>
      </w:r>
      <w:r>
        <w:rPr>
          <w:color w:val="222222"/>
          <w:szCs w:val="24"/>
          <w:shd w:val="clear" w:color="auto" w:fill="FFFFFF"/>
        </w:rPr>
        <w:t>.</w:t>
      </w:r>
      <w:r w:rsidRPr="007D453A">
        <w:rPr>
          <w:color w:val="222222"/>
          <w:szCs w:val="24"/>
          <w:shd w:val="clear" w:color="auto" w:fill="FFFFFF"/>
        </w:rPr>
        <w:t> </w:t>
      </w:r>
      <w:r w:rsidRPr="007D453A">
        <w:rPr>
          <w:i/>
          <w:iCs/>
          <w:color w:val="222222"/>
          <w:szCs w:val="24"/>
          <w:shd w:val="clear" w:color="auto" w:fill="FFFFFF"/>
        </w:rPr>
        <w:t>60</w:t>
      </w:r>
      <w:r>
        <w:rPr>
          <w:color w:val="222222"/>
          <w:szCs w:val="24"/>
          <w:shd w:val="clear" w:color="auto" w:fill="FFFFFF"/>
        </w:rPr>
        <w:t>.</w:t>
      </w:r>
      <w:r w:rsidRPr="007D453A">
        <w:rPr>
          <w:color w:val="222222"/>
          <w:szCs w:val="24"/>
          <w:shd w:val="clear" w:color="auto" w:fill="FFFFFF"/>
        </w:rPr>
        <w:t xml:space="preserve"> p.127054.</w:t>
      </w:r>
    </w:p>
    <w:p w:rsidR="007D453A" w:rsidRPr="007D453A" w:rsidRDefault="007D453A" w:rsidP="007D453A">
      <w:pPr>
        <w:spacing w:line="240" w:lineRule="auto"/>
        <w:ind w:left="851" w:hanging="851"/>
        <w:rPr>
          <w:color w:val="222222"/>
          <w:szCs w:val="24"/>
          <w:shd w:val="clear" w:color="auto" w:fill="FFFFFF"/>
        </w:rPr>
      </w:pPr>
      <w:r w:rsidRPr="007D453A">
        <w:rPr>
          <w:color w:val="222222"/>
          <w:szCs w:val="24"/>
          <w:shd w:val="clear" w:color="auto" w:fill="FFFFFF"/>
        </w:rPr>
        <w:t>Cooper</w:t>
      </w:r>
      <w:r w:rsidR="00585ECC">
        <w:rPr>
          <w:color w:val="222222"/>
          <w:szCs w:val="24"/>
          <w:shd w:val="clear" w:color="auto" w:fill="FFFFFF"/>
        </w:rPr>
        <w:t xml:space="preserve"> and et. al</w:t>
      </w:r>
      <w:r w:rsidR="00E742CA">
        <w:rPr>
          <w:color w:val="222222"/>
          <w:szCs w:val="24"/>
          <w:shd w:val="clear" w:color="auto" w:fill="FFFFFF"/>
        </w:rPr>
        <w:t xml:space="preserve">., </w:t>
      </w:r>
      <w:r w:rsidRPr="007D453A">
        <w:rPr>
          <w:color w:val="222222"/>
          <w:szCs w:val="24"/>
          <w:shd w:val="clear" w:color="auto" w:fill="FFFFFF"/>
        </w:rPr>
        <w:t>2020. Shared responsibility and community engagement: Community narratives of bushfire risk information in Victoria, Australia. </w:t>
      </w:r>
      <w:r w:rsidRPr="007D453A">
        <w:rPr>
          <w:i/>
          <w:iCs/>
          <w:color w:val="222222"/>
          <w:szCs w:val="24"/>
          <w:shd w:val="clear" w:color="auto" w:fill="FFFFFF"/>
        </w:rPr>
        <w:t>Journal of Rural Studies</w:t>
      </w:r>
      <w:r w:rsidR="00640DE2">
        <w:rPr>
          <w:color w:val="222222"/>
          <w:szCs w:val="24"/>
          <w:shd w:val="clear" w:color="auto" w:fill="FFFFFF"/>
        </w:rPr>
        <w:t>.</w:t>
      </w:r>
      <w:r w:rsidRPr="007D453A">
        <w:rPr>
          <w:color w:val="222222"/>
          <w:szCs w:val="24"/>
          <w:shd w:val="clear" w:color="auto" w:fill="FFFFFF"/>
        </w:rPr>
        <w:t> </w:t>
      </w:r>
      <w:r w:rsidRPr="007D453A">
        <w:rPr>
          <w:i/>
          <w:iCs/>
          <w:color w:val="222222"/>
          <w:szCs w:val="24"/>
          <w:shd w:val="clear" w:color="auto" w:fill="FFFFFF"/>
        </w:rPr>
        <w:t>80</w:t>
      </w:r>
      <w:r w:rsidR="00640DE2">
        <w:rPr>
          <w:color w:val="222222"/>
          <w:szCs w:val="24"/>
          <w:shd w:val="clear" w:color="auto" w:fill="FFFFFF"/>
        </w:rPr>
        <w:t>.</w:t>
      </w:r>
      <w:r w:rsidRPr="007D453A">
        <w:rPr>
          <w:color w:val="222222"/>
          <w:szCs w:val="24"/>
          <w:shd w:val="clear" w:color="auto" w:fill="FFFFFF"/>
        </w:rPr>
        <w:t xml:space="preserve"> pp.259-272.</w:t>
      </w:r>
    </w:p>
    <w:p w:rsidR="007D453A" w:rsidRPr="007D453A" w:rsidRDefault="007D453A" w:rsidP="007D453A">
      <w:pPr>
        <w:spacing w:line="240" w:lineRule="auto"/>
        <w:ind w:left="851" w:hanging="851"/>
        <w:rPr>
          <w:color w:val="222222"/>
          <w:szCs w:val="24"/>
          <w:shd w:val="clear" w:color="auto" w:fill="FFFFFF"/>
        </w:rPr>
      </w:pPr>
      <w:proofErr w:type="spellStart"/>
      <w:r w:rsidRPr="007D453A">
        <w:rPr>
          <w:color w:val="222222"/>
          <w:szCs w:val="24"/>
          <w:shd w:val="clear" w:color="auto" w:fill="FFFFFF"/>
        </w:rPr>
        <w:t>Dahles</w:t>
      </w:r>
      <w:proofErr w:type="spellEnd"/>
      <w:r w:rsidR="00E742CA">
        <w:rPr>
          <w:color w:val="222222"/>
          <w:szCs w:val="24"/>
          <w:shd w:val="clear" w:color="auto" w:fill="FFFFFF"/>
        </w:rPr>
        <w:t xml:space="preserve"> and et. al</w:t>
      </w:r>
      <w:r w:rsidRPr="007D453A">
        <w:rPr>
          <w:color w:val="222222"/>
          <w:szCs w:val="24"/>
          <w:shd w:val="clear" w:color="auto" w:fill="FFFFFF"/>
        </w:rPr>
        <w:t>., 2020. Social entrepreneurship and tourism in Cambodia: advancing community engagement. </w:t>
      </w:r>
      <w:r w:rsidRPr="007D453A">
        <w:rPr>
          <w:i/>
          <w:iCs/>
          <w:color w:val="222222"/>
          <w:szCs w:val="24"/>
          <w:shd w:val="clear" w:color="auto" w:fill="FFFFFF"/>
        </w:rPr>
        <w:t>Journal of Sustainable Tourism</w:t>
      </w:r>
      <w:r w:rsidR="00F65F38">
        <w:rPr>
          <w:color w:val="222222"/>
          <w:szCs w:val="24"/>
          <w:shd w:val="clear" w:color="auto" w:fill="FFFFFF"/>
        </w:rPr>
        <w:t>.</w:t>
      </w:r>
      <w:r w:rsidRPr="007D453A">
        <w:rPr>
          <w:color w:val="222222"/>
          <w:szCs w:val="24"/>
          <w:shd w:val="clear" w:color="auto" w:fill="FFFFFF"/>
        </w:rPr>
        <w:t> </w:t>
      </w:r>
      <w:r w:rsidRPr="008D1CD5">
        <w:rPr>
          <w:color w:val="222222"/>
          <w:szCs w:val="24"/>
          <w:shd w:val="clear" w:color="auto" w:fill="FFFFFF"/>
        </w:rPr>
        <w:t>28</w:t>
      </w:r>
      <w:r w:rsidR="00D77082">
        <w:rPr>
          <w:color w:val="222222"/>
          <w:szCs w:val="24"/>
          <w:shd w:val="clear" w:color="auto" w:fill="FFFFFF"/>
        </w:rPr>
        <w:t>(6).</w:t>
      </w:r>
      <w:r w:rsidRPr="007D453A">
        <w:rPr>
          <w:color w:val="222222"/>
          <w:szCs w:val="24"/>
          <w:shd w:val="clear" w:color="auto" w:fill="FFFFFF"/>
        </w:rPr>
        <w:t xml:space="preserve"> pp.816-833.</w:t>
      </w:r>
    </w:p>
    <w:p w:rsidR="007D453A" w:rsidRPr="007D453A" w:rsidRDefault="007D453A" w:rsidP="007D453A">
      <w:pPr>
        <w:spacing w:line="240" w:lineRule="auto"/>
        <w:ind w:left="851" w:hanging="851"/>
        <w:rPr>
          <w:color w:val="222222"/>
          <w:szCs w:val="24"/>
          <w:shd w:val="clear" w:color="auto" w:fill="FFFFFF"/>
        </w:rPr>
      </w:pPr>
      <w:proofErr w:type="spellStart"/>
      <w:r w:rsidRPr="007D453A">
        <w:rPr>
          <w:color w:val="222222"/>
          <w:szCs w:val="24"/>
          <w:shd w:val="clear" w:color="auto" w:fill="FFFFFF"/>
        </w:rPr>
        <w:t>El-Bassel</w:t>
      </w:r>
      <w:proofErr w:type="spellEnd"/>
      <w:r w:rsidR="003B48AE">
        <w:rPr>
          <w:color w:val="222222"/>
          <w:szCs w:val="24"/>
          <w:shd w:val="clear" w:color="auto" w:fill="FFFFFF"/>
        </w:rPr>
        <w:t xml:space="preserve"> and et. al</w:t>
      </w:r>
      <w:r w:rsidRPr="007D453A">
        <w:rPr>
          <w:color w:val="222222"/>
          <w:szCs w:val="24"/>
          <w:shd w:val="clear" w:color="auto" w:fill="FFFFFF"/>
        </w:rPr>
        <w:t>., 2021. Using community engagement to implement evidence-based practices for opioid use disorder: a data-driven paradigm &amp; systems science approach. </w:t>
      </w:r>
      <w:r w:rsidRPr="007D453A">
        <w:rPr>
          <w:i/>
          <w:iCs/>
          <w:color w:val="222222"/>
          <w:szCs w:val="24"/>
          <w:shd w:val="clear" w:color="auto" w:fill="FFFFFF"/>
        </w:rPr>
        <w:t xml:space="preserve">Drug and Cooper, V., </w:t>
      </w:r>
      <w:proofErr w:type="spellStart"/>
      <w:r w:rsidRPr="007D453A">
        <w:rPr>
          <w:i/>
          <w:iCs/>
          <w:color w:val="222222"/>
          <w:szCs w:val="24"/>
          <w:shd w:val="clear" w:color="auto" w:fill="FFFFFF"/>
        </w:rPr>
        <w:t>Fairbrother</w:t>
      </w:r>
      <w:proofErr w:type="spellEnd"/>
      <w:r w:rsidRPr="007D453A">
        <w:rPr>
          <w:i/>
          <w:iCs/>
          <w:color w:val="222222"/>
          <w:szCs w:val="24"/>
          <w:shd w:val="clear" w:color="auto" w:fill="FFFFFF"/>
        </w:rPr>
        <w:t xml:space="preserve">, P., Elliott, G., Walker, M. and </w:t>
      </w:r>
      <w:proofErr w:type="spellStart"/>
      <w:r w:rsidRPr="007D453A">
        <w:rPr>
          <w:i/>
          <w:iCs/>
          <w:color w:val="222222"/>
          <w:szCs w:val="24"/>
          <w:shd w:val="clear" w:color="auto" w:fill="FFFFFF"/>
        </w:rPr>
        <w:t>Ch'ng</w:t>
      </w:r>
      <w:proofErr w:type="spellEnd"/>
      <w:r w:rsidRPr="007D453A">
        <w:rPr>
          <w:i/>
          <w:iCs/>
          <w:color w:val="222222"/>
          <w:szCs w:val="24"/>
          <w:shd w:val="clear" w:color="auto" w:fill="FFFFFF"/>
        </w:rPr>
        <w:t>, H.Y., 2020. Shared responsibility and community engagement: Community narratives of bushfire risk information in Victoria, Aus</w:t>
      </w:r>
      <w:r w:rsidR="00D1649A">
        <w:rPr>
          <w:i/>
          <w:iCs/>
          <w:color w:val="222222"/>
          <w:szCs w:val="24"/>
          <w:shd w:val="clear" w:color="auto" w:fill="FFFFFF"/>
        </w:rPr>
        <w:t xml:space="preserve">tralia. Journal of Rural </w:t>
      </w:r>
      <w:proofErr w:type="spellStart"/>
      <w:r w:rsidR="00D1649A">
        <w:rPr>
          <w:i/>
          <w:iCs/>
          <w:color w:val="222222"/>
          <w:szCs w:val="24"/>
          <w:shd w:val="clear" w:color="auto" w:fill="FFFFFF"/>
        </w:rPr>
        <w:t>Studie</w:t>
      </w:r>
      <w:proofErr w:type="spellEnd"/>
      <w:r w:rsidR="00D1649A">
        <w:rPr>
          <w:i/>
          <w:iCs/>
          <w:color w:val="222222"/>
          <w:szCs w:val="24"/>
          <w:shd w:val="clear" w:color="auto" w:fill="FFFFFF"/>
        </w:rPr>
        <w:t>. 80.</w:t>
      </w:r>
      <w:r w:rsidRPr="007D453A">
        <w:rPr>
          <w:i/>
          <w:iCs/>
          <w:color w:val="222222"/>
          <w:szCs w:val="24"/>
          <w:shd w:val="clear" w:color="auto" w:fill="FFFFFF"/>
        </w:rPr>
        <w:t xml:space="preserve"> pp.259-272.alcohol dependence</w:t>
      </w:r>
      <w:r w:rsidRPr="007D453A">
        <w:rPr>
          <w:color w:val="222222"/>
          <w:szCs w:val="24"/>
          <w:shd w:val="clear" w:color="auto" w:fill="FFFFFF"/>
        </w:rPr>
        <w:t>, p.108675.</w:t>
      </w:r>
    </w:p>
    <w:p w:rsidR="007D453A" w:rsidRPr="007D453A" w:rsidRDefault="007D453A" w:rsidP="007D453A">
      <w:pPr>
        <w:spacing w:line="240" w:lineRule="auto"/>
        <w:ind w:left="851" w:hanging="851"/>
        <w:rPr>
          <w:color w:val="222222"/>
          <w:szCs w:val="24"/>
          <w:shd w:val="clear" w:color="auto" w:fill="FFFFFF"/>
        </w:rPr>
      </w:pPr>
      <w:proofErr w:type="spellStart"/>
      <w:r w:rsidRPr="007D453A">
        <w:rPr>
          <w:color w:val="222222"/>
          <w:szCs w:val="24"/>
          <w:shd w:val="clear" w:color="auto" w:fill="FFFFFF"/>
        </w:rPr>
        <w:t>Magaço</w:t>
      </w:r>
      <w:proofErr w:type="spellEnd"/>
      <w:r w:rsidR="00DE7FE0">
        <w:rPr>
          <w:color w:val="222222"/>
          <w:szCs w:val="24"/>
          <w:shd w:val="clear" w:color="auto" w:fill="FFFFFF"/>
        </w:rPr>
        <w:t xml:space="preserve"> and et. al</w:t>
      </w:r>
      <w:r w:rsidRPr="007D453A">
        <w:rPr>
          <w:color w:val="222222"/>
          <w:szCs w:val="24"/>
          <w:shd w:val="clear" w:color="auto" w:fill="FFFFFF"/>
        </w:rPr>
        <w:t>., 2021. Challenges and needs for social behavioural research and community engagement activities during the COVID-19 pandemic in rural Mozambique. </w:t>
      </w:r>
      <w:r w:rsidRPr="007D453A">
        <w:rPr>
          <w:i/>
          <w:iCs/>
          <w:color w:val="222222"/>
          <w:szCs w:val="24"/>
          <w:shd w:val="clear" w:color="auto" w:fill="FFFFFF"/>
        </w:rPr>
        <w:t>Global Public Health</w:t>
      </w:r>
      <w:r w:rsidR="00AF6858">
        <w:rPr>
          <w:color w:val="222222"/>
          <w:szCs w:val="24"/>
          <w:shd w:val="clear" w:color="auto" w:fill="FFFFFF"/>
        </w:rPr>
        <w:t>.</w:t>
      </w:r>
      <w:r w:rsidRPr="007D453A">
        <w:rPr>
          <w:color w:val="222222"/>
          <w:szCs w:val="24"/>
          <w:shd w:val="clear" w:color="auto" w:fill="FFFFFF"/>
        </w:rPr>
        <w:t> </w:t>
      </w:r>
      <w:r w:rsidRPr="00AF6858">
        <w:rPr>
          <w:color w:val="222222"/>
          <w:szCs w:val="24"/>
          <w:shd w:val="clear" w:color="auto" w:fill="FFFFFF"/>
        </w:rPr>
        <w:t>16</w:t>
      </w:r>
      <w:r w:rsidR="00D63C44">
        <w:rPr>
          <w:color w:val="222222"/>
          <w:szCs w:val="24"/>
          <w:shd w:val="clear" w:color="auto" w:fill="FFFFFF"/>
        </w:rPr>
        <w:t>(1).</w:t>
      </w:r>
      <w:r w:rsidRPr="007D453A">
        <w:rPr>
          <w:color w:val="222222"/>
          <w:szCs w:val="24"/>
          <w:shd w:val="clear" w:color="auto" w:fill="FFFFFF"/>
        </w:rPr>
        <w:t xml:space="preserve"> pp.153-157.</w:t>
      </w:r>
    </w:p>
    <w:p w:rsidR="007D453A" w:rsidRPr="007D453A" w:rsidRDefault="007D453A" w:rsidP="007D453A">
      <w:pPr>
        <w:spacing w:line="240" w:lineRule="auto"/>
        <w:ind w:left="851" w:hanging="851"/>
        <w:rPr>
          <w:color w:val="222222"/>
          <w:szCs w:val="24"/>
          <w:shd w:val="clear" w:color="auto" w:fill="FFFFFF"/>
        </w:rPr>
      </w:pPr>
      <w:r w:rsidRPr="007D453A">
        <w:rPr>
          <w:color w:val="222222"/>
          <w:szCs w:val="24"/>
          <w:shd w:val="clear" w:color="auto" w:fill="FFFFFF"/>
        </w:rPr>
        <w:t>Renwick</w:t>
      </w:r>
      <w:r w:rsidR="00CB03E7">
        <w:rPr>
          <w:color w:val="222222"/>
          <w:szCs w:val="24"/>
          <w:shd w:val="clear" w:color="auto" w:fill="FFFFFF"/>
        </w:rPr>
        <w:t xml:space="preserve"> and et. al</w:t>
      </w:r>
      <w:r w:rsidRPr="007D453A">
        <w:rPr>
          <w:color w:val="222222"/>
          <w:szCs w:val="24"/>
          <w:shd w:val="clear" w:color="auto" w:fill="FFFFFF"/>
        </w:rPr>
        <w:t>., 2020. Community engagement is…: Revisiting Boyer’s model of scholarship. </w:t>
      </w:r>
      <w:r w:rsidRPr="007D453A">
        <w:rPr>
          <w:i/>
          <w:iCs/>
          <w:color w:val="222222"/>
          <w:szCs w:val="24"/>
          <w:shd w:val="clear" w:color="auto" w:fill="FFFFFF"/>
        </w:rPr>
        <w:t>Higher Education Research &amp; Development</w:t>
      </w:r>
      <w:r w:rsidR="00D210EF">
        <w:rPr>
          <w:color w:val="222222"/>
          <w:szCs w:val="24"/>
          <w:shd w:val="clear" w:color="auto" w:fill="FFFFFF"/>
        </w:rPr>
        <w:t>.</w:t>
      </w:r>
      <w:r w:rsidRPr="007D453A">
        <w:rPr>
          <w:color w:val="222222"/>
          <w:szCs w:val="24"/>
          <w:shd w:val="clear" w:color="auto" w:fill="FFFFFF"/>
        </w:rPr>
        <w:t> </w:t>
      </w:r>
      <w:r w:rsidRPr="00D210EF">
        <w:rPr>
          <w:color w:val="222222"/>
          <w:szCs w:val="24"/>
          <w:shd w:val="clear" w:color="auto" w:fill="FFFFFF"/>
        </w:rPr>
        <w:t>39</w:t>
      </w:r>
      <w:r w:rsidR="00FC46F5">
        <w:rPr>
          <w:color w:val="222222"/>
          <w:szCs w:val="24"/>
          <w:shd w:val="clear" w:color="auto" w:fill="FFFFFF"/>
        </w:rPr>
        <w:t>(6).</w:t>
      </w:r>
      <w:r w:rsidRPr="007D453A">
        <w:rPr>
          <w:color w:val="222222"/>
          <w:szCs w:val="24"/>
          <w:shd w:val="clear" w:color="auto" w:fill="FFFFFF"/>
        </w:rPr>
        <w:t xml:space="preserve"> pp.1232-1246.</w:t>
      </w:r>
    </w:p>
    <w:sectPr w:rsidR="007D453A" w:rsidRPr="007D453A">
      <w:footerReference w:type="defaul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46B28" w:rsidRDefault="00546B28">
      <w:pPr>
        <w:spacing w:line="240" w:lineRule="auto"/>
      </w:pPr>
      <w:r>
        <w:separator/>
      </w:r>
    </w:p>
  </w:endnote>
  <w:endnote w:type="continuationSeparator" w:id="0">
    <w:p w:rsidR="00546B28" w:rsidRDefault="00546B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panose1 w:val="020B0604020202020204"/>
    <w:charset w:val="80"/>
    <w:family w:val="auto"/>
    <w:pitch w:val="variable"/>
  </w:font>
  <w:font w:name="DejaVu Sans">
    <w:altName w:val="Yu Gothic"/>
    <w:panose1 w:val="020B0604020202020204"/>
    <w:charset w:val="80"/>
    <w:family w:val="auto"/>
    <w:pitch w:val="variable"/>
  </w:font>
  <w:font w:name="OpenSymbol">
    <w:altName w:val="Arial Unicode MS"/>
    <w:panose1 w:val="020B0604020202020204"/>
    <w:charset w:val="80"/>
    <w:family w:val="auto"/>
    <w:pitch w:val="default"/>
  </w:font>
  <w:font w:name="Segoe UI">
    <w:panose1 w:val="020B0502040204020203"/>
    <w:charset w:val="00"/>
    <w:family w:val="swiss"/>
    <w:pitch w:val="variable"/>
    <w:sig w:usb0="E4002EFF" w:usb1="C000E47F" w:usb2="00000009" w:usb3="00000000" w:csb0="000001FF" w:csb1="00000000"/>
  </w:font>
  <w:font w:name="Tinos">
    <w:altName w:val="MS Gothic"/>
    <w:panose1 w:val="020B0604020202020204"/>
    <w:charset w:val="80"/>
    <w:family w:val="roman"/>
    <w:pitch w:val="variable"/>
  </w:font>
  <w:font w:name="DejaVu Sans Mono">
    <w:panose1 w:val="020B0604020202020204"/>
    <w:charset w:val="00"/>
    <w:family w:val="modern"/>
    <w:pitch w:val="default"/>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36717" w:rsidRDefault="00C367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36717" w:rsidRDefault="00C367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36717" w:rsidRDefault="00C3671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A012F" w:rsidRDefault="003A012F">
    <w:pPr>
      <w:pStyle w:val="Footer"/>
      <w:jc w:val="center"/>
    </w:pPr>
    <w:r>
      <w:fldChar w:fldCharType="begin"/>
    </w:r>
    <w:r>
      <w:instrText xml:space="preserve"> PAGE </w:instrText>
    </w:r>
    <w:r>
      <w:fldChar w:fldCharType="separate"/>
    </w:r>
    <w:r w:rsidR="00FD174C">
      <w:rPr>
        <w:noProof/>
      </w:rPr>
      <w:t>1</w:t>
    </w:r>
    <w:r>
      <w:fldChar w:fldCharType="end"/>
    </w:r>
  </w:p>
  <w:p w:rsidR="003A012F" w:rsidRDefault="003A01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46B28" w:rsidRDefault="00546B28">
      <w:pPr>
        <w:spacing w:line="240" w:lineRule="auto"/>
      </w:pPr>
      <w:r>
        <w:separator/>
      </w:r>
    </w:p>
  </w:footnote>
  <w:footnote w:type="continuationSeparator" w:id="0">
    <w:p w:rsidR="00546B28" w:rsidRDefault="00546B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36717" w:rsidRDefault="00C367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36717" w:rsidRDefault="00C367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36717" w:rsidRDefault="00C367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9A56D8"/>
    <w:multiLevelType w:val="hybridMultilevel"/>
    <w:tmpl w:val="C928A28E"/>
    <w:lvl w:ilvl="0" w:tplc="40090001">
      <w:start w:val="1"/>
      <w:numFmt w:val="bullet"/>
      <w:lvlText w:val=""/>
      <w:lvlJc w:val="left"/>
      <w:pPr>
        <w:ind w:left="1296" w:hanging="360"/>
      </w:pPr>
      <w:rPr>
        <w:rFonts w:ascii="Symbol" w:hAnsi="Symbol" w:hint="default"/>
      </w:rPr>
    </w:lvl>
    <w:lvl w:ilvl="1" w:tplc="40090003" w:tentative="1">
      <w:start w:val="1"/>
      <w:numFmt w:val="bullet"/>
      <w:lvlText w:val="o"/>
      <w:lvlJc w:val="left"/>
      <w:pPr>
        <w:ind w:left="2016" w:hanging="360"/>
      </w:pPr>
      <w:rPr>
        <w:rFonts w:ascii="Courier New" w:hAnsi="Courier New" w:cs="Courier New" w:hint="default"/>
      </w:rPr>
    </w:lvl>
    <w:lvl w:ilvl="2" w:tplc="40090005" w:tentative="1">
      <w:start w:val="1"/>
      <w:numFmt w:val="bullet"/>
      <w:lvlText w:val=""/>
      <w:lvlJc w:val="left"/>
      <w:pPr>
        <w:ind w:left="2736" w:hanging="360"/>
      </w:pPr>
      <w:rPr>
        <w:rFonts w:ascii="Wingdings" w:hAnsi="Wingdings" w:hint="default"/>
      </w:rPr>
    </w:lvl>
    <w:lvl w:ilvl="3" w:tplc="40090001" w:tentative="1">
      <w:start w:val="1"/>
      <w:numFmt w:val="bullet"/>
      <w:lvlText w:val=""/>
      <w:lvlJc w:val="left"/>
      <w:pPr>
        <w:ind w:left="3456" w:hanging="360"/>
      </w:pPr>
      <w:rPr>
        <w:rFonts w:ascii="Symbol" w:hAnsi="Symbol" w:hint="default"/>
      </w:rPr>
    </w:lvl>
    <w:lvl w:ilvl="4" w:tplc="40090003" w:tentative="1">
      <w:start w:val="1"/>
      <w:numFmt w:val="bullet"/>
      <w:lvlText w:val="o"/>
      <w:lvlJc w:val="left"/>
      <w:pPr>
        <w:ind w:left="4176" w:hanging="360"/>
      </w:pPr>
      <w:rPr>
        <w:rFonts w:ascii="Courier New" w:hAnsi="Courier New" w:cs="Courier New" w:hint="default"/>
      </w:rPr>
    </w:lvl>
    <w:lvl w:ilvl="5" w:tplc="40090005" w:tentative="1">
      <w:start w:val="1"/>
      <w:numFmt w:val="bullet"/>
      <w:lvlText w:val=""/>
      <w:lvlJc w:val="left"/>
      <w:pPr>
        <w:ind w:left="4896" w:hanging="360"/>
      </w:pPr>
      <w:rPr>
        <w:rFonts w:ascii="Wingdings" w:hAnsi="Wingdings" w:hint="default"/>
      </w:rPr>
    </w:lvl>
    <w:lvl w:ilvl="6" w:tplc="40090001" w:tentative="1">
      <w:start w:val="1"/>
      <w:numFmt w:val="bullet"/>
      <w:lvlText w:val=""/>
      <w:lvlJc w:val="left"/>
      <w:pPr>
        <w:ind w:left="5616" w:hanging="360"/>
      </w:pPr>
      <w:rPr>
        <w:rFonts w:ascii="Symbol" w:hAnsi="Symbol" w:hint="default"/>
      </w:rPr>
    </w:lvl>
    <w:lvl w:ilvl="7" w:tplc="40090003" w:tentative="1">
      <w:start w:val="1"/>
      <w:numFmt w:val="bullet"/>
      <w:lvlText w:val="o"/>
      <w:lvlJc w:val="left"/>
      <w:pPr>
        <w:ind w:left="6336" w:hanging="360"/>
      </w:pPr>
      <w:rPr>
        <w:rFonts w:ascii="Courier New" w:hAnsi="Courier New" w:cs="Courier New" w:hint="default"/>
      </w:rPr>
    </w:lvl>
    <w:lvl w:ilvl="8" w:tplc="40090005" w:tentative="1">
      <w:start w:val="1"/>
      <w:numFmt w:val="bullet"/>
      <w:lvlText w:val=""/>
      <w:lvlJc w:val="left"/>
      <w:pPr>
        <w:ind w:left="7056" w:hanging="360"/>
      </w:pPr>
      <w:rPr>
        <w:rFonts w:ascii="Wingdings" w:hAnsi="Wingdings" w:hint="default"/>
      </w:rPr>
    </w:lvl>
  </w:abstractNum>
  <w:abstractNum w:abstractNumId="2" w15:restartNumberingAfterBreak="0">
    <w:nsid w:val="107E5611"/>
    <w:multiLevelType w:val="hybridMultilevel"/>
    <w:tmpl w:val="129C40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1D44EB3"/>
    <w:multiLevelType w:val="hybridMultilevel"/>
    <w:tmpl w:val="E9261BB0"/>
    <w:lvl w:ilvl="0" w:tplc="40090001">
      <w:start w:val="1"/>
      <w:numFmt w:val="bullet"/>
      <w:lvlText w:val=""/>
      <w:lvlJc w:val="left"/>
      <w:pPr>
        <w:ind w:left="1505" w:hanging="360"/>
      </w:pPr>
      <w:rPr>
        <w:rFonts w:ascii="Symbol" w:hAnsi="Symbol" w:hint="default"/>
      </w:rPr>
    </w:lvl>
    <w:lvl w:ilvl="1" w:tplc="40090003" w:tentative="1">
      <w:start w:val="1"/>
      <w:numFmt w:val="bullet"/>
      <w:lvlText w:val="o"/>
      <w:lvlJc w:val="left"/>
      <w:pPr>
        <w:ind w:left="2225" w:hanging="360"/>
      </w:pPr>
      <w:rPr>
        <w:rFonts w:ascii="Courier New" w:hAnsi="Courier New" w:cs="Courier New" w:hint="default"/>
      </w:rPr>
    </w:lvl>
    <w:lvl w:ilvl="2" w:tplc="40090005" w:tentative="1">
      <w:start w:val="1"/>
      <w:numFmt w:val="bullet"/>
      <w:lvlText w:val=""/>
      <w:lvlJc w:val="left"/>
      <w:pPr>
        <w:ind w:left="2945" w:hanging="360"/>
      </w:pPr>
      <w:rPr>
        <w:rFonts w:ascii="Wingdings" w:hAnsi="Wingdings" w:hint="default"/>
      </w:rPr>
    </w:lvl>
    <w:lvl w:ilvl="3" w:tplc="40090001" w:tentative="1">
      <w:start w:val="1"/>
      <w:numFmt w:val="bullet"/>
      <w:lvlText w:val=""/>
      <w:lvlJc w:val="left"/>
      <w:pPr>
        <w:ind w:left="3665" w:hanging="360"/>
      </w:pPr>
      <w:rPr>
        <w:rFonts w:ascii="Symbol" w:hAnsi="Symbol" w:hint="default"/>
      </w:rPr>
    </w:lvl>
    <w:lvl w:ilvl="4" w:tplc="40090003" w:tentative="1">
      <w:start w:val="1"/>
      <w:numFmt w:val="bullet"/>
      <w:lvlText w:val="o"/>
      <w:lvlJc w:val="left"/>
      <w:pPr>
        <w:ind w:left="4385" w:hanging="360"/>
      </w:pPr>
      <w:rPr>
        <w:rFonts w:ascii="Courier New" w:hAnsi="Courier New" w:cs="Courier New" w:hint="default"/>
      </w:rPr>
    </w:lvl>
    <w:lvl w:ilvl="5" w:tplc="40090005" w:tentative="1">
      <w:start w:val="1"/>
      <w:numFmt w:val="bullet"/>
      <w:lvlText w:val=""/>
      <w:lvlJc w:val="left"/>
      <w:pPr>
        <w:ind w:left="5105" w:hanging="360"/>
      </w:pPr>
      <w:rPr>
        <w:rFonts w:ascii="Wingdings" w:hAnsi="Wingdings" w:hint="default"/>
      </w:rPr>
    </w:lvl>
    <w:lvl w:ilvl="6" w:tplc="40090001" w:tentative="1">
      <w:start w:val="1"/>
      <w:numFmt w:val="bullet"/>
      <w:lvlText w:val=""/>
      <w:lvlJc w:val="left"/>
      <w:pPr>
        <w:ind w:left="5825" w:hanging="360"/>
      </w:pPr>
      <w:rPr>
        <w:rFonts w:ascii="Symbol" w:hAnsi="Symbol" w:hint="default"/>
      </w:rPr>
    </w:lvl>
    <w:lvl w:ilvl="7" w:tplc="40090003" w:tentative="1">
      <w:start w:val="1"/>
      <w:numFmt w:val="bullet"/>
      <w:lvlText w:val="o"/>
      <w:lvlJc w:val="left"/>
      <w:pPr>
        <w:ind w:left="6545" w:hanging="360"/>
      </w:pPr>
      <w:rPr>
        <w:rFonts w:ascii="Courier New" w:hAnsi="Courier New" w:cs="Courier New" w:hint="default"/>
      </w:rPr>
    </w:lvl>
    <w:lvl w:ilvl="8" w:tplc="40090005" w:tentative="1">
      <w:start w:val="1"/>
      <w:numFmt w:val="bullet"/>
      <w:lvlText w:val=""/>
      <w:lvlJc w:val="left"/>
      <w:pPr>
        <w:ind w:left="7265" w:hanging="360"/>
      </w:pPr>
      <w:rPr>
        <w:rFonts w:ascii="Wingdings" w:hAnsi="Wingdings" w:hint="default"/>
      </w:rPr>
    </w:lvl>
  </w:abstractNum>
  <w:abstractNum w:abstractNumId="4" w15:restartNumberingAfterBreak="0">
    <w:nsid w:val="4BE60C1E"/>
    <w:multiLevelType w:val="hybridMultilevel"/>
    <w:tmpl w:val="0F161C68"/>
    <w:lvl w:ilvl="0" w:tplc="40090001">
      <w:start w:val="1"/>
      <w:numFmt w:val="bullet"/>
      <w:lvlText w:val=""/>
      <w:lvlJc w:val="left"/>
      <w:pPr>
        <w:ind w:left="1357" w:hanging="360"/>
      </w:pPr>
      <w:rPr>
        <w:rFonts w:ascii="Symbol" w:hAnsi="Symbol" w:hint="default"/>
      </w:rPr>
    </w:lvl>
    <w:lvl w:ilvl="1" w:tplc="40090003" w:tentative="1">
      <w:start w:val="1"/>
      <w:numFmt w:val="bullet"/>
      <w:lvlText w:val="o"/>
      <w:lvlJc w:val="left"/>
      <w:pPr>
        <w:ind w:left="2077" w:hanging="360"/>
      </w:pPr>
      <w:rPr>
        <w:rFonts w:ascii="Courier New" w:hAnsi="Courier New" w:cs="Courier New" w:hint="default"/>
      </w:rPr>
    </w:lvl>
    <w:lvl w:ilvl="2" w:tplc="40090005" w:tentative="1">
      <w:start w:val="1"/>
      <w:numFmt w:val="bullet"/>
      <w:lvlText w:val=""/>
      <w:lvlJc w:val="left"/>
      <w:pPr>
        <w:ind w:left="2797" w:hanging="360"/>
      </w:pPr>
      <w:rPr>
        <w:rFonts w:ascii="Wingdings" w:hAnsi="Wingdings" w:hint="default"/>
      </w:rPr>
    </w:lvl>
    <w:lvl w:ilvl="3" w:tplc="40090001" w:tentative="1">
      <w:start w:val="1"/>
      <w:numFmt w:val="bullet"/>
      <w:lvlText w:val=""/>
      <w:lvlJc w:val="left"/>
      <w:pPr>
        <w:ind w:left="3517" w:hanging="360"/>
      </w:pPr>
      <w:rPr>
        <w:rFonts w:ascii="Symbol" w:hAnsi="Symbol" w:hint="default"/>
      </w:rPr>
    </w:lvl>
    <w:lvl w:ilvl="4" w:tplc="40090003" w:tentative="1">
      <w:start w:val="1"/>
      <w:numFmt w:val="bullet"/>
      <w:lvlText w:val="o"/>
      <w:lvlJc w:val="left"/>
      <w:pPr>
        <w:ind w:left="4237" w:hanging="360"/>
      </w:pPr>
      <w:rPr>
        <w:rFonts w:ascii="Courier New" w:hAnsi="Courier New" w:cs="Courier New" w:hint="default"/>
      </w:rPr>
    </w:lvl>
    <w:lvl w:ilvl="5" w:tplc="40090005" w:tentative="1">
      <w:start w:val="1"/>
      <w:numFmt w:val="bullet"/>
      <w:lvlText w:val=""/>
      <w:lvlJc w:val="left"/>
      <w:pPr>
        <w:ind w:left="4957" w:hanging="360"/>
      </w:pPr>
      <w:rPr>
        <w:rFonts w:ascii="Wingdings" w:hAnsi="Wingdings" w:hint="default"/>
      </w:rPr>
    </w:lvl>
    <w:lvl w:ilvl="6" w:tplc="40090001" w:tentative="1">
      <w:start w:val="1"/>
      <w:numFmt w:val="bullet"/>
      <w:lvlText w:val=""/>
      <w:lvlJc w:val="left"/>
      <w:pPr>
        <w:ind w:left="5677" w:hanging="360"/>
      </w:pPr>
      <w:rPr>
        <w:rFonts w:ascii="Symbol" w:hAnsi="Symbol" w:hint="default"/>
      </w:rPr>
    </w:lvl>
    <w:lvl w:ilvl="7" w:tplc="40090003" w:tentative="1">
      <w:start w:val="1"/>
      <w:numFmt w:val="bullet"/>
      <w:lvlText w:val="o"/>
      <w:lvlJc w:val="left"/>
      <w:pPr>
        <w:ind w:left="6397" w:hanging="360"/>
      </w:pPr>
      <w:rPr>
        <w:rFonts w:ascii="Courier New" w:hAnsi="Courier New" w:cs="Courier New" w:hint="default"/>
      </w:rPr>
    </w:lvl>
    <w:lvl w:ilvl="8" w:tplc="40090005" w:tentative="1">
      <w:start w:val="1"/>
      <w:numFmt w:val="bullet"/>
      <w:lvlText w:val=""/>
      <w:lvlJc w:val="left"/>
      <w:pPr>
        <w:ind w:left="7117" w:hanging="360"/>
      </w:pPr>
      <w:rPr>
        <w:rFonts w:ascii="Wingdings" w:hAnsi="Wingdings" w:hint="default"/>
      </w:rPr>
    </w:lvl>
  </w:abstractNum>
  <w:abstractNum w:abstractNumId="5" w15:restartNumberingAfterBreak="0">
    <w:nsid w:val="4C99403C"/>
    <w:multiLevelType w:val="hybridMultilevel"/>
    <w:tmpl w:val="0DCCD074"/>
    <w:lvl w:ilvl="0" w:tplc="40090001">
      <w:start w:val="1"/>
      <w:numFmt w:val="bullet"/>
      <w:lvlText w:val=""/>
      <w:lvlJc w:val="left"/>
      <w:pPr>
        <w:ind w:left="905" w:hanging="360"/>
      </w:pPr>
      <w:rPr>
        <w:rFonts w:ascii="Symbol" w:hAnsi="Symbol" w:hint="default"/>
      </w:rPr>
    </w:lvl>
    <w:lvl w:ilvl="1" w:tplc="40090003" w:tentative="1">
      <w:start w:val="1"/>
      <w:numFmt w:val="bullet"/>
      <w:lvlText w:val="o"/>
      <w:lvlJc w:val="left"/>
      <w:pPr>
        <w:ind w:left="1625" w:hanging="360"/>
      </w:pPr>
      <w:rPr>
        <w:rFonts w:ascii="Courier New" w:hAnsi="Courier New" w:cs="Courier New" w:hint="default"/>
      </w:rPr>
    </w:lvl>
    <w:lvl w:ilvl="2" w:tplc="40090005" w:tentative="1">
      <w:start w:val="1"/>
      <w:numFmt w:val="bullet"/>
      <w:lvlText w:val=""/>
      <w:lvlJc w:val="left"/>
      <w:pPr>
        <w:ind w:left="2345" w:hanging="360"/>
      </w:pPr>
      <w:rPr>
        <w:rFonts w:ascii="Wingdings" w:hAnsi="Wingdings" w:hint="default"/>
      </w:rPr>
    </w:lvl>
    <w:lvl w:ilvl="3" w:tplc="40090001" w:tentative="1">
      <w:start w:val="1"/>
      <w:numFmt w:val="bullet"/>
      <w:lvlText w:val=""/>
      <w:lvlJc w:val="left"/>
      <w:pPr>
        <w:ind w:left="3065" w:hanging="360"/>
      </w:pPr>
      <w:rPr>
        <w:rFonts w:ascii="Symbol" w:hAnsi="Symbol" w:hint="default"/>
      </w:rPr>
    </w:lvl>
    <w:lvl w:ilvl="4" w:tplc="40090003" w:tentative="1">
      <w:start w:val="1"/>
      <w:numFmt w:val="bullet"/>
      <w:lvlText w:val="o"/>
      <w:lvlJc w:val="left"/>
      <w:pPr>
        <w:ind w:left="3785" w:hanging="360"/>
      </w:pPr>
      <w:rPr>
        <w:rFonts w:ascii="Courier New" w:hAnsi="Courier New" w:cs="Courier New" w:hint="default"/>
      </w:rPr>
    </w:lvl>
    <w:lvl w:ilvl="5" w:tplc="40090005" w:tentative="1">
      <w:start w:val="1"/>
      <w:numFmt w:val="bullet"/>
      <w:lvlText w:val=""/>
      <w:lvlJc w:val="left"/>
      <w:pPr>
        <w:ind w:left="4505" w:hanging="360"/>
      </w:pPr>
      <w:rPr>
        <w:rFonts w:ascii="Wingdings" w:hAnsi="Wingdings" w:hint="default"/>
      </w:rPr>
    </w:lvl>
    <w:lvl w:ilvl="6" w:tplc="40090001" w:tentative="1">
      <w:start w:val="1"/>
      <w:numFmt w:val="bullet"/>
      <w:lvlText w:val=""/>
      <w:lvlJc w:val="left"/>
      <w:pPr>
        <w:ind w:left="5225" w:hanging="360"/>
      </w:pPr>
      <w:rPr>
        <w:rFonts w:ascii="Symbol" w:hAnsi="Symbol" w:hint="default"/>
      </w:rPr>
    </w:lvl>
    <w:lvl w:ilvl="7" w:tplc="40090003" w:tentative="1">
      <w:start w:val="1"/>
      <w:numFmt w:val="bullet"/>
      <w:lvlText w:val="o"/>
      <w:lvlJc w:val="left"/>
      <w:pPr>
        <w:ind w:left="5945" w:hanging="360"/>
      </w:pPr>
      <w:rPr>
        <w:rFonts w:ascii="Courier New" w:hAnsi="Courier New" w:cs="Courier New" w:hint="default"/>
      </w:rPr>
    </w:lvl>
    <w:lvl w:ilvl="8" w:tplc="40090005" w:tentative="1">
      <w:start w:val="1"/>
      <w:numFmt w:val="bullet"/>
      <w:lvlText w:val=""/>
      <w:lvlJc w:val="left"/>
      <w:pPr>
        <w:ind w:left="6665" w:hanging="360"/>
      </w:pPr>
      <w:rPr>
        <w:rFonts w:ascii="Wingdings" w:hAnsi="Wingdings" w:hint="default"/>
      </w:rPr>
    </w:lvl>
  </w:abstractNum>
  <w:abstractNum w:abstractNumId="6" w15:restartNumberingAfterBreak="0">
    <w:nsid w:val="578263B7"/>
    <w:multiLevelType w:val="hybridMultilevel"/>
    <w:tmpl w:val="788AD5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9860B47"/>
    <w:multiLevelType w:val="hybridMultilevel"/>
    <w:tmpl w:val="852A306A"/>
    <w:lvl w:ilvl="0" w:tplc="40090001">
      <w:start w:val="1"/>
      <w:numFmt w:val="bullet"/>
      <w:lvlText w:val=""/>
      <w:lvlJc w:val="left"/>
      <w:pPr>
        <w:ind w:left="904" w:hanging="360"/>
      </w:pPr>
      <w:rPr>
        <w:rFonts w:ascii="Symbol" w:hAnsi="Symbol" w:hint="default"/>
      </w:rPr>
    </w:lvl>
    <w:lvl w:ilvl="1" w:tplc="40090003">
      <w:start w:val="1"/>
      <w:numFmt w:val="bullet"/>
      <w:lvlText w:val="o"/>
      <w:lvlJc w:val="left"/>
      <w:pPr>
        <w:ind w:left="1624" w:hanging="360"/>
      </w:pPr>
      <w:rPr>
        <w:rFonts w:ascii="Courier New" w:hAnsi="Courier New" w:cs="Courier New" w:hint="default"/>
      </w:rPr>
    </w:lvl>
    <w:lvl w:ilvl="2" w:tplc="40090005" w:tentative="1">
      <w:start w:val="1"/>
      <w:numFmt w:val="bullet"/>
      <w:lvlText w:val=""/>
      <w:lvlJc w:val="left"/>
      <w:pPr>
        <w:ind w:left="2344" w:hanging="360"/>
      </w:pPr>
      <w:rPr>
        <w:rFonts w:ascii="Wingdings" w:hAnsi="Wingdings" w:hint="default"/>
      </w:rPr>
    </w:lvl>
    <w:lvl w:ilvl="3" w:tplc="40090001" w:tentative="1">
      <w:start w:val="1"/>
      <w:numFmt w:val="bullet"/>
      <w:lvlText w:val=""/>
      <w:lvlJc w:val="left"/>
      <w:pPr>
        <w:ind w:left="3064" w:hanging="360"/>
      </w:pPr>
      <w:rPr>
        <w:rFonts w:ascii="Symbol" w:hAnsi="Symbol" w:hint="default"/>
      </w:rPr>
    </w:lvl>
    <w:lvl w:ilvl="4" w:tplc="40090003" w:tentative="1">
      <w:start w:val="1"/>
      <w:numFmt w:val="bullet"/>
      <w:lvlText w:val="o"/>
      <w:lvlJc w:val="left"/>
      <w:pPr>
        <w:ind w:left="3784" w:hanging="360"/>
      </w:pPr>
      <w:rPr>
        <w:rFonts w:ascii="Courier New" w:hAnsi="Courier New" w:cs="Courier New" w:hint="default"/>
      </w:rPr>
    </w:lvl>
    <w:lvl w:ilvl="5" w:tplc="40090005" w:tentative="1">
      <w:start w:val="1"/>
      <w:numFmt w:val="bullet"/>
      <w:lvlText w:val=""/>
      <w:lvlJc w:val="left"/>
      <w:pPr>
        <w:ind w:left="4504" w:hanging="360"/>
      </w:pPr>
      <w:rPr>
        <w:rFonts w:ascii="Wingdings" w:hAnsi="Wingdings" w:hint="default"/>
      </w:rPr>
    </w:lvl>
    <w:lvl w:ilvl="6" w:tplc="40090001" w:tentative="1">
      <w:start w:val="1"/>
      <w:numFmt w:val="bullet"/>
      <w:lvlText w:val=""/>
      <w:lvlJc w:val="left"/>
      <w:pPr>
        <w:ind w:left="5224" w:hanging="360"/>
      </w:pPr>
      <w:rPr>
        <w:rFonts w:ascii="Symbol" w:hAnsi="Symbol" w:hint="default"/>
      </w:rPr>
    </w:lvl>
    <w:lvl w:ilvl="7" w:tplc="40090003" w:tentative="1">
      <w:start w:val="1"/>
      <w:numFmt w:val="bullet"/>
      <w:lvlText w:val="o"/>
      <w:lvlJc w:val="left"/>
      <w:pPr>
        <w:ind w:left="5944" w:hanging="360"/>
      </w:pPr>
      <w:rPr>
        <w:rFonts w:ascii="Courier New" w:hAnsi="Courier New" w:cs="Courier New" w:hint="default"/>
      </w:rPr>
    </w:lvl>
    <w:lvl w:ilvl="8" w:tplc="40090005" w:tentative="1">
      <w:start w:val="1"/>
      <w:numFmt w:val="bullet"/>
      <w:lvlText w:val=""/>
      <w:lvlJc w:val="left"/>
      <w:pPr>
        <w:ind w:left="6664" w:hanging="360"/>
      </w:pPr>
      <w:rPr>
        <w:rFonts w:ascii="Wingdings" w:hAnsi="Wingdings" w:hint="default"/>
      </w:rPr>
    </w:lvl>
  </w:abstractNum>
  <w:abstractNum w:abstractNumId="8" w15:restartNumberingAfterBreak="0">
    <w:nsid w:val="6B8938E3"/>
    <w:multiLevelType w:val="hybridMultilevel"/>
    <w:tmpl w:val="3D02F378"/>
    <w:lvl w:ilvl="0" w:tplc="40090001">
      <w:start w:val="1"/>
      <w:numFmt w:val="bullet"/>
      <w:lvlText w:val=""/>
      <w:lvlJc w:val="left"/>
      <w:pPr>
        <w:ind w:left="1357" w:hanging="360"/>
      </w:pPr>
      <w:rPr>
        <w:rFonts w:ascii="Symbol" w:hAnsi="Symbol" w:hint="default"/>
      </w:rPr>
    </w:lvl>
    <w:lvl w:ilvl="1" w:tplc="40090003" w:tentative="1">
      <w:start w:val="1"/>
      <w:numFmt w:val="bullet"/>
      <w:lvlText w:val="o"/>
      <w:lvlJc w:val="left"/>
      <w:pPr>
        <w:ind w:left="2077" w:hanging="360"/>
      </w:pPr>
      <w:rPr>
        <w:rFonts w:ascii="Courier New" w:hAnsi="Courier New" w:cs="Courier New" w:hint="default"/>
      </w:rPr>
    </w:lvl>
    <w:lvl w:ilvl="2" w:tplc="40090005" w:tentative="1">
      <w:start w:val="1"/>
      <w:numFmt w:val="bullet"/>
      <w:lvlText w:val=""/>
      <w:lvlJc w:val="left"/>
      <w:pPr>
        <w:ind w:left="2797" w:hanging="360"/>
      </w:pPr>
      <w:rPr>
        <w:rFonts w:ascii="Wingdings" w:hAnsi="Wingdings" w:hint="default"/>
      </w:rPr>
    </w:lvl>
    <w:lvl w:ilvl="3" w:tplc="40090001" w:tentative="1">
      <w:start w:val="1"/>
      <w:numFmt w:val="bullet"/>
      <w:lvlText w:val=""/>
      <w:lvlJc w:val="left"/>
      <w:pPr>
        <w:ind w:left="3517" w:hanging="360"/>
      </w:pPr>
      <w:rPr>
        <w:rFonts w:ascii="Symbol" w:hAnsi="Symbol" w:hint="default"/>
      </w:rPr>
    </w:lvl>
    <w:lvl w:ilvl="4" w:tplc="40090003" w:tentative="1">
      <w:start w:val="1"/>
      <w:numFmt w:val="bullet"/>
      <w:lvlText w:val="o"/>
      <w:lvlJc w:val="left"/>
      <w:pPr>
        <w:ind w:left="4237" w:hanging="360"/>
      </w:pPr>
      <w:rPr>
        <w:rFonts w:ascii="Courier New" w:hAnsi="Courier New" w:cs="Courier New" w:hint="default"/>
      </w:rPr>
    </w:lvl>
    <w:lvl w:ilvl="5" w:tplc="40090005" w:tentative="1">
      <w:start w:val="1"/>
      <w:numFmt w:val="bullet"/>
      <w:lvlText w:val=""/>
      <w:lvlJc w:val="left"/>
      <w:pPr>
        <w:ind w:left="4957" w:hanging="360"/>
      </w:pPr>
      <w:rPr>
        <w:rFonts w:ascii="Wingdings" w:hAnsi="Wingdings" w:hint="default"/>
      </w:rPr>
    </w:lvl>
    <w:lvl w:ilvl="6" w:tplc="40090001" w:tentative="1">
      <w:start w:val="1"/>
      <w:numFmt w:val="bullet"/>
      <w:lvlText w:val=""/>
      <w:lvlJc w:val="left"/>
      <w:pPr>
        <w:ind w:left="5677" w:hanging="360"/>
      </w:pPr>
      <w:rPr>
        <w:rFonts w:ascii="Symbol" w:hAnsi="Symbol" w:hint="default"/>
      </w:rPr>
    </w:lvl>
    <w:lvl w:ilvl="7" w:tplc="40090003" w:tentative="1">
      <w:start w:val="1"/>
      <w:numFmt w:val="bullet"/>
      <w:lvlText w:val="o"/>
      <w:lvlJc w:val="left"/>
      <w:pPr>
        <w:ind w:left="6397" w:hanging="360"/>
      </w:pPr>
      <w:rPr>
        <w:rFonts w:ascii="Courier New" w:hAnsi="Courier New" w:cs="Courier New" w:hint="default"/>
      </w:rPr>
    </w:lvl>
    <w:lvl w:ilvl="8" w:tplc="40090005" w:tentative="1">
      <w:start w:val="1"/>
      <w:numFmt w:val="bullet"/>
      <w:lvlText w:val=""/>
      <w:lvlJc w:val="left"/>
      <w:pPr>
        <w:ind w:left="7117" w:hanging="360"/>
      </w:pPr>
      <w:rPr>
        <w:rFonts w:ascii="Wingdings" w:hAnsi="Wingdings" w:hint="default"/>
      </w:rPr>
    </w:lvl>
  </w:abstractNum>
  <w:abstractNum w:abstractNumId="9" w15:restartNumberingAfterBreak="0">
    <w:nsid w:val="77FE0ED3"/>
    <w:multiLevelType w:val="hybridMultilevel"/>
    <w:tmpl w:val="C070151E"/>
    <w:lvl w:ilvl="0" w:tplc="40090001">
      <w:start w:val="1"/>
      <w:numFmt w:val="bullet"/>
      <w:lvlText w:val=""/>
      <w:lvlJc w:val="left"/>
      <w:pPr>
        <w:ind w:left="1717" w:hanging="360"/>
      </w:pPr>
      <w:rPr>
        <w:rFonts w:ascii="Symbol" w:hAnsi="Symbol" w:hint="default"/>
      </w:rPr>
    </w:lvl>
    <w:lvl w:ilvl="1" w:tplc="40090003" w:tentative="1">
      <w:start w:val="1"/>
      <w:numFmt w:val="bullet"/>
      <w:lvlText w:val="o"/>
      <w:lvlJc w:val="left"/>
      <w:pPr>
        <w:ind w:left="2437" w:hanging="360"/>
      </w:pPr>
      <w:rPr>
        <w:rFonts w:ascii="Courier New" w:hAnsi="Courier New" w:cs="Courier New" w:hint="default"/>
      </w:rPr>
    </w:lvl>
    <w:lvl w:ilvl="2" w:tplc="40090005" w:tentative="1">
      <w:start w:val="1"/>
      <w:numFmt w:val="bullet"/>
      <w:lvlText w:val=""/>
      <w:lvlJc w:val="left"/>
      <w:pPr>
        <w:ind w:left="3157" w:hanging="360"/>
      </w:pPr>
      <w:rPr>
        <w:rFonts w:ascii="Wingdings" w:hAnsi="Wingdings" w:hint="default"/>
      </w:rPr>
    </w:lvl>
    <w:lvl w:ilvl="3" w:tplc="40090001" w:tentative="1">
      <w:start w:val="1"/>
      <w:numFmt w:val="bullet"/>
      <w:lvlText w:val=""/>
      <w:lvlJc w:val="left"/>
      <w:pPr>
        <w:ind w:left="3877" w:hanging="360"/>
      </w:pPr>
      <w:rPr>
        <w:rFonts w:ascii="Symbol" w:hAnsi="Symbol" w:hint="default"/>
      </w:rPr>
    </w:lvl>
    <w:lvl w:ilvl="4" w:tplc="40090003" w:tentative="1">
      <w:start w:val="1"/>
      <w:numFmt w:val="bullet"/>
      <w:lvlText w:val="o"/>
      <w:lvlJc w:val="left"/>
      <w:pPr>
        <w:ind w:left="4597" w:hanging="360"/>
      </w:pPr>
      <w:rPr>
        <w:rFonts w:ascii="Courier New" w:hAnsi="Courier New" w:cs="Courier New" w:hint="default"/>
      </w:rPr>
    </w:lvl>
    <w:lvl w:ilvl="5" w:tplc="40090005" w:tentative="1">
      <w:start w:val="1"/>
      <w:numFmt w:val="bullet"/>
      <w:lvlText w:val=""/>
      <w:lvlJc w:val="left"/>
      <w:pPr>
        <w:ind w:left="5317" w:hanging="360"/>
      </w:pPr>
      <w:rPr>
        <w:rFonts w:ascii="Wingdings" w:hAnsi="Wingdings" w:hint="default"/>
      </w:rPr>
    </w:lvl>
    <w:lvl w:ilvl="6" w:tplc="40090001" w:tentative="1">
      <w:start w:val="1"/>
      <w:numFmt w:val="bullet"/>
      <w:lvlText w:val=""/>
      <w:lvlJc w:val="left"/>
      <w:pPr>
        <w:ind w:left="6037" w:hanging="360"/>
      </w:pPr>
      <w:rPr>
        <w:rFonts w:ascii="Symbol" w:hAnsi="Symbol" w:hint="default"/>
      </w:rPr>
    </w:lvl>
    <w:lvl w:ilvl="7" w:tplc="40090003" w:tentative="1">
      <w:start w:val="1"/>
      <w:numFmt w:val="bullet"/>
      <w:lvlText w:val="o"/>
      <w:lvlJc w:val="left"/>
      <w:pPr>
        <w:ind w:left="6757" w:hanging="360"/>
      </w:pPr>
      <w:rPr>
        <w:rFonts w:ascii="Courier New" w:hAnsi="Courier New" w:cs="Courier New" w:hint="default"/>
      </w:rPr>
    </w:lvl>
    <w:lvl w:ilvl="8" w:tplc="40090005" w:tentative="1">
      <w:start w:val="1"/>
      <w:numFmt w:val="bullet"/>
      <w:lvlText w:val=""/>
      <w:lvlJc w:val="left"/>
      <w:pPr>
        <w:ind w:left="7477" w:hanging="360"/>
      </w:pPr>
      <w:rPr>
        <w:rFonts w:ascii="Wingdings" w:hAnsi="Wingdings" w:hint="default"/>
      </w:rPr>
    </w:lvl>
  </w:abstractNum>
  <w:num w:numId="1">
    <w:abstractNumId w:val="0"/>
  </w:num>
  <w:num w:numId="2">
    <w:abstractNumId w:val="7"/>
  </w:num>
  <w:num w:numId="3">
    <w:abstractNumId w:val="5"/>
  </w:num>
  <w:num w:numId="4">
    <w:abstractNumId w:val="4"/>
  </w:num>
  <w:num w:numId="5">
    <w:abstractNumId w:val="9"/>
  </w:num>
  <w:num w:numId="6">
    <w:abstractNumId w:val="8"/>
  </w:num>
  <w:num w:numId="7">
    <w:abstractNumId w:val="2"/>
  </w:num>
  <w:num w:numId="8">
    <w:abstractNumId w:val="1"/>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F8B"/>
    <w:rsid w:val="000002AF"/>
    <w:rsid w:val="00000D55"/>
    <w:rsid w:val="000041A6"/>
    <w:rsid w:val="000062CE"/>
    <w:rsid w:val="00006869"/>
    <w:rsid w:val="00013EF4"/>
    <w:rsid w:val="00013FC3"/>
    <w:rsid w:val="00015035"/>
    <w:rsid w:val="000175E2"/>
    <w:rsid w:val="0002199F"/>
    <w:rsid w:val="00024BAB"/>
    <w:rsid w:val="000309B5"/>
    <w:rsid w:val="00035033"/>
    <w:rsid w:val="00035822"/>
    <w:rsid w:val="00037E77"/>
    <w:rsid w:val="00037F83"/>
    <w:rsid w:val="00051658"/>
    <w:rsid w:val="00052215"/>
    <w:rsid w:val="000526BE"/>
    <w:rsid w:val="00052883"/>
    <w:rsid w:val="00053ED2"/>
    <w:rsid w:val="00053F62"/>
    <w:rsid w:val="0005578C"/>
    <w:rsid w:val="00055F17"/>
    <w:rsid w:val="00061577"/>
    <w:rsid w:val="000622CF"/>
    <w:rsid w:val="00065731"/>
    <w:rsid w:val="0006764D"/>
    <w:rsid w:val="000704C8"/>
    <w:rsid w:val="00071B49"/>
    <w:rsid w:val="000734CD"/>
    <w:rsid w:val="0007418B"/>
    <w:rsid w:val="00075B48"/>
    <w:rsid w:val="00081F16"/>
    <w:rsid w:val="00082F33"/>
    <w:rsid w:val="0008336A"/>
    <w:rsid w:val="00083764"/>
    <w:rsid w:val="000877F3"/>
    <w:rsid w:val="00094A6E"/>
    <w:rsid w:val="0009656E"/>
    <w:rsid w:val="000A4C16"/>
    <w:rsid w:val="000A7866"/>
    <w:rsid w:val="000B3027"/>
    <w:rsid w:val="000B36D0"/>
    <w:rsid w:val="000B4530"/>
    <w:rsid w:val="000B6273"/>
    <w:rsid w:val="000B7703"/>
    <w:rsid w:val="000C133F"/>
    <w:rsid w:val="000C293B"/>
    <w:rsid w:val="000C5EB4"/>
    <w:rsid w:val="000C6224"/>
    <w:rsid w:val="000D3236"/>
    <w:rsid w:val="000E061B"/>
    <w:rsid w:val="000E1FD8"/>
    <w:rsid w:val="000E2F7E"/>
    <w:rsid w:val="000E31F8"/>
    <w:rsid w:val="000E431F"/>
    <w:rsid w:val="000E5926"/>
    <w:rsid w:val="000F03E7"/>
    <w:rsid w:val="000F12F5"/>
    <w:rsid w:val="000F338E"/>
    <w:rsid w:val="0010292B"/>
    <w:rsid w:val="0010426B"/>
    <w:rsid w:val="00104BC3"/>
    <w:rsid w:val="00111D10"/>
    <w:rsid w:val="00117BE7"/>
    <w:rsid w:val="00122270"/>
    <w:rsid w:val="001262D5"/>
    <w:rsid w:val="0012789C"/>
    <w:rsid w:val="001334F8"/>
    <w:rsid w:val="00133730"/>
    <w:rsid w:val="00134C0A"/>
    <w:rsid w:val="00140209"/>
    <w:rsid w:val="00142160"/>
    <w:rsid w:val="0014382A"/>
    <w:rsid w:val="0014455F"/>
    <w:rsid w:val="00144EFF"/>
    <w:rsid w:val="00145FF1"/>
    <w:rsid w:val="0015086E"/>
    <w:rsid w:val="00155407"/>
    <w:rsid w:val="00160870"/>
    <w:rsid w:val="00161A72"/>
    <w:rsid w:val="00163BF2"/>
    <w:rsid w:val="001678BE"/>
    <w:rsid w:val="001678D0"/>
    <w:rsid w:val="00171121"/>
    <w:rsid w:val="00174FE4"/>
    <w:rsid w:val="00175D11"/>
    <w:rsid w:val="001773E7"/>
    <w:rsid w:val="0018062B"/>
    <w:rsid w:val="001808E3"/>
    <w:rsid w:val="00182D71"/>
    <w:rsid w:val="00183FE0"/>
    <w:rsid w:val="0018626E"/>
    <w:rsid w:val="00186313"/>
    <w:rsid w:val="0019067E"/>
    <w:rsid w:val="00190FD2"/>
    <w:rsid w:val="001923D1"/>
    <w:rsid w:val="00193023"/>
    <w:rsid w:val="00193DC0"/>
    <w:rsid w:val="00195B39"/>
    <w:rsid w:val="001A4BAB"/>
    <w:rsid w:val="001B3B16"/>
    <w:rsid w:val="001C4D16"/>
    <w:rsid w:val="001C6289"/>
    <w:rsid w:val="001C7C56"/>
    <w:rsid w:val="001D0A76"/>
    <w:rsid w:val="001D24C5"/>
    <w:rsid w:val="001E1DCE"/>
    <w:rsid w:val="001E1E71"/>
    <w:rsid w:val="001E2155"/>
    <w:rsid w:val="001E349C"/>
    <w:rsid w:val="001E3F26"/>
    <w:rsid w:val="001F41B2"/>
    <w:rsid w:val="001F5ABB"/>
    <w:rsid w:val="001F67D1"/>
    <w:rsid w:val="002013D5"/>
    <w:rsid w:val="002026C3"/>
    <w:rsid w:val="00202DF3"/>
    <w:rsid w:val="0020670F"/>
    <w:rsid w:val="00206D54"/>
    <w:rsid w:val="00207A2C"/>
    <w:rsid w:val="00207DD1"/>
    <w:rsid w:val="00212757"/>
    <w:rsid w:val="00215B31"/>
    <w:rsid w:val="00216665"/>
    <w:rsid w:val="002217E2"/>
    <w:rsid w:val="00221F08"/>
    <w:rsid w:val="00223608"/>
    <w:rsid w:val="0022439B"/>
    <w:rsid w:val="00227C3E"/>
    <w:rsid w:val="0023255A"/>
    <w:rsid w:val="00235910"/>
    <w:rsid w:val="00242188"/>
    <w:rsid w:val="00244E1B"/>
    <w:rsid w:val="00245D53"/>
    <w:rsid w:val="00246D0F"/>
    <w:rsid w:val="00250704"/>
    <w:rsid w:val="00252C3C"/>
    <w:rsid w:val="00256A05"/>
    <w:rsid w:val="00257ADA"/>
    <w:rsid w:val="00263B80"/>
    <w:rsid w:val="002646E6"/>
    <w:rsid w:val="002672B3"/>
    <w:rsid w:val="0027352A"/>
    <w:rsid w:val="0027720E"/>
    <w:rsid w:val="002772D8"/>
    <w:rsid w:val="00277B16"/>
    <w:rsid w:val="00280AF7"/>
    <w:rsid w:val="0028269F"/>
    <w:rsid w:val="0028307C"/>
    <w:rsid w:val="00283171"/>
    <w:rsid w:val="00284A68"/>
    <w:rsid w:val="002A14BB"/>
    <w:rsid w:val="002A1D95"/>
    <w:rsid w:val="002A6E41"/>
    <w:rsid w:val="002B0AD1"/>
    <w:rsid w:val="002B3480"/>
    <w:rsid w:val="002C0E4C"/>
    <w:rsid w:val="002C3671"/>
    <w:rsid w:val="002C6ABB"/>
    <w:rsid w:val="002C7039"/>
    <w:rsid w:val="002D00F6"/>
    <w:rsid w:val="002D1218"/>
    <w:rsid w:val="002D5B38"/>
    <w:rsid w:val="002F3427"/>
    <w:rsid w:val="002F7A50"/>
    <w:rsid w:val="0030297A"/>
    <w:rsid w:val="003043DA"/>
    <w:rsid w:val="003049A1"/>
    <w:rsid w:val="003073F2"/>
    <w:rsid w:val="00311BC6"/>
    <w:rsid w:val="00312095"/>
    <w:rsid w:val="00314B68"/>
    <w:rsid w:val="00315F9E"/>
    <w:rsid w:val="003253CF"/>
    <w:rsid w:val="00326D61"/>
    <w:rsid w:val="0033245F"/>
    <w:rsid w:val="003342AD"/>
    <w:rsid w:val="0034318E"/>
    <w:rsid w:val="00344315"/>
    <w:rsid w:val="00347871"/>
    <w:rsid w:val="003503B9"/>
    <w:rsid w:val="00352BF9"/>
    <w:rsid w:val="00353426"/>
    <w:rsid w:val="00353C9E"/>
    <w:rsid w:val="00357319"/>
    <w:rsid w:val="00360633"/>
    <w:rsid w:val="00365920"/>
    <w:rsid w:val="00365C0B"/>
    <w:rsid w:val="003662C2"/>
    <w:rsid w:val="00367AF0"/>
    <w:rsid w:val="00370A79"/>
    <w:rsid w:val="0037421A"/>
    <w:rsid w:val="00377D45"/>
    <w:rsid w:val="0038253B"/>
    <w:rsid w:val="003828AF"/>
    <w:rsid w:val="00383481"/>
    <w:rsid w:val="00383B6B"/>
    <w:rsid w:val="003840CD"/>
    <w:rsid w:val="00386265"/>
    <w:rsid w:val="003862D1"/>
    <w:rsid w:val="00387126"/>
    <w:rsid w:val="00390290"/>
    <w:rsid w:val="0039057D"/>
    <w:rsid w:val="00390792"/>
    <w:rsid w:val="00391102"/>
    <w:rsid w:val="0039419A"/>
    <w:rsid w:val="003952FC"/>
    <w:rsid w:val="00396D5F"/>
    <w:rsid w:val="0039707B"/>
    <w:rsid w:val="003A012F"/>
    <w:rsid w:val="003A198F"/>
    <w:rsid w:val="003A1CA6"/>
    <w:rsid w:val="003A1F66"/>
    <w:rsid w:val="003A2913"/>
    <w:rsid w:val="003A48AD"/>
    <w:rsid w:val="003A4C9C"/>
    <w:rsid w:val="003A6BDA"/>
    <w:rsid w:val="003A7B3A"/>
    <w:rsid w:val="003B1874"/>
    <w:rsid w:val="003B1B66"/>
    <w:rsid w:val="003B1F7C"/>
    <w:rsid w:val="003B44E0"/>
    <w:rsid w:val="003B48AE"/>
    <w:rsid w:val="003C0750"/>
    <w:rsid w:val="003C2BA5"/>
    <w:rsid w:val="003C3770"/>
    <w:rsid w:val="003C42E4"/>
    <w:rsid w:val="003C6415"/>
    <w:rsid w:val="003D211D"/>
    <w:rsid w:val="003D7677"/>
    <w:rsid w:val="003E3995"/>
    <w:rsid w:val="003E443C"/>
    <w:rsid w:val="003E6074"/>
    <w:rsid w:val="003E6F64"/>
    <w:rsid w:val="003F11D8"/>
    <w:rsid w:val="003F285B"/>
    <w:rsid w:val="00400E78"/>
    <w:rsid w:val="0040433E"/>
    <w:rsid w:val="004048B6"/>
    <w:rsid w:val="0040526C"/>
    <w:rsid w:val="00412090"/>
    <w:rsid w:val="00412E09"/>
    <w:rsid w:val="0041354D"/>
    <w:rsid w:val="00416276"/>
    <w:rsid w:val="00416553"/>
    <w:rsid w:val="00423F59"/>
    <w:rsid w:val="00427770"/>
    <w:rsid w:val="00431554"/>
    <w:rsid w:val="004338C9"/>
    <w:rsid w:val="00436DA3"/>
    <w:rsid w:val="004379CE"/>
    <w:rsid w:val="0044141A"/>
    <w:rsid w:val="004424C8"/>
    <w:rsid w:val="00445C6B"/>
    <w:rsid w:val="004521A2"/>
    <w:rsid w:val="00454503"/>
    <w:rsid w:val="00455D30"/>
    <w:rsid w:val="00457A32"/>
    <w:rsid w:val="004617B8"/>
    <w:rsid w:val="00462772"/>
    <w:rsid w:val="004628E0"/>
    <w:rsid w:val="0046748F"/>
    <w:rsid w:val="00470920"/>
    <w:rsid w:val="00474EBA"/>
    <w:rsid w:val="00480EAE"/>
    <w:rsid w:val="00484810"/>
    <w:rsid w:val="00486159"/>
    <w:rsid w:val="00486898"/>
    <w:rsid w:val="004908DD"/>
    <w:rsid w:val="004A1A19"/>
    <w:rsid w:val="004A2DE7"/>
    <w:rsid w:val="004B06DE"/>
    <w:rsid w:val="004B0F53"/>
    <w:rsid w:val="004B37BC"/>
    <w:rsid w:val="004B609B"/>
    <w:rsid w:val="004B6602"/>
    <w:rsid w:val="004B7356"/>
    <w:rsid w:val="004C1ABC"/>
    <w:rsid w:val="004C361C"/>
    <w:rsid w:val="004C4732"/>
    <w:rsid w:val="004C5599"/>
    <w:rsid w:val="004D2710"/>
    <w:rsid w:val="004D3197"/>
    <w:rsid w:val="004D3969"/>
    <w:rsid w:val="004D40E3"/>
    <w:rsid w:val="004D7620"/>
    <w:rsid w:val="004E38C1"/>
    <w:rsid w:val="004E6010"/>
    <w:rsid w:val="004E6EB1"/>
    <w:rsid w:val="004E7AE9"/>
    <w:rsid w:val="004F6B2D"/>
    <w:rsid w:val="005041B2"/>
    <w:rsid w:val="00505ECE"/>
    <w:rsid w:val="00505EF2"/>
    <w:rsid w:val="0050631F"/>
    <w:rsid w:val="00507B6E"/>
    <w:rsid w:val="00511543"/>
    <w:rsid w:val="0051190B"/>
    <w:rsid w:val="00511AB4"/>
    <w:rsid w:val="00512F50"/>
    <w:rsid w:val="00514CFC"/>
    <w:rsid w:val="00525FC8"/>
    <w:rsid w:val="00533B5A"/>
    <w:rsid w:val="00546B28"/>
    <w:rsid w:val="0054757A"/>
    <w:rsid w:val="00547FA6"/>
    <w:rsid w:val="005503C5"/>
    <w:rsid w:val="00553C66"/>
    <w:rsid w:val="00564B35"/>
    <w:rsid w:val="00565B58"/>
    <w:rsid w:val="00565E6D"/>
    <w:rsid w:val="005660EE"/>
    <w:rsid w:val="00566356"/>
    <w:rsid w:val="00567F56"/>
    <w:rsid w:val="005704BF"/>
    <w:rsid w:val="00577CA2"/>
    <w:rsid w:val="00580C93"/>
    <w:rsid w:val="00581074"/>
    <w:rsid w:val="005844A1"/>
    <w:rsid w:val="00585D93"/>
    <w:rsid w:val="00585DC2"/>
    <w:rsid w:val="00585ECC"/>
    <w:rsid w:val="005937F1"/>
    <w:rsid w:val="00595202"/>
    <w:rsid w:val="00597899"/>
    <w:rsid w:val="005A07FD"/>
    <w:rsid w:val="005A1F8B"/>
    <w:rsid w:val="005A5C71"/>
    <w:rsid w:val="005A5D6F"/>
    <w:rsid w:val="005B160B"/>
    <w:rsid w:val="005B3A69"/>
    <w:rsid w:val="005B49E4"/>
    <w:rsid w:val="005B6FDD"/>
    <w:rsid w:val="005B7A5C"/>
    <w:rsid w:val="005C2344"/>
    <w:rsid w:val="005C31E2"/>
    <w:rsid w:val="005C713A"/>
    <w:rsid w:val="005D0F26"/>
    <w:rsid w:val="005D1378"/>
    <w:rsid w:val="005D60CA"/>
    <w:rsid w:val="005D7AC4"/>
    <w:rsid w:val="005E03B9"/>
    <w:rsid w:val="005E149B"/>
    <w:rsid w:val="005E353A"/>
    <w:rsid w:val="005E41AD"/>
    <w:rsid w:val="005F14BC"/>
    <w:rsid w:val="005F1503"/>
    <w:rsid w:val="005F4E69"/>
    <w:rsid w:val="005F5394"/>
    <w:rsid w:val="005F6FFC"/>
    <w:rsid w:val="005F762B"/>
    <w:rsid w:val="00600501"/>
    <w:rsid w:val="0060156C"/>
    <w:rsid w:val="0060537C"/>
    <w:rsid w:val="0060653E"/>
    <w:rsid w:val="006075AD"/>
    <w:rsid w:val="00612C90"/>
    <w:rsid w:val="006157B8"/>
    <w:rsid w:val="00616EA7"/>
    <w:rsid w:val="006234E9"/>
    <w:rsid w:val="00623734"/>
    <w:rsid w:val="00623DF0"/>
    <w:rsid w:val="00626FEF"/>
    <w:rsid w:val="0063162D"/>
    <w:rsid w:val="00634631"/>
    <w:rsid w:val="0063546C"/>
    <w:rsid w:val="00640DE2"/>
    <w:rsid w:val="00643FCC"/>
    <w:rsid w:val="00650DAF"/>
    <w:rsid w:val="00651503"/>
    <w:rsid w:val="00651EC9"/>
    <w:rsid w:val="0065388C"/>
    <w:rsid w:val="00654C87"/>
    <w:rsid w:val="00662D98"/>
    <w:rsid w:val="00663440"/>
    <w:rsid w:val="00664792"/>
    <w:rsid w:val="00665916"/>
    <w:rsid w:val="0066625B"/>
    <w:rsid w:val="00666296"/>
    <w:rsid w:val="006670AE"/>
    <w:rsid w:val="00670A8C"/>
    <w:rsid w:val="0067521E"/>
    <w:rsid w:val="00682865"/>
    <w:rsid w:val="0068509B"/>
    <w:rsid w:val="00685C1D"/>
    <w:rsid w:val="0069644E"/>
    <w:rsid w:val="006A2A2A"/>
    <w:rsid w:val="006A3D56"/>
    <w:rsid w:val="006A4966"/>
    <w:rsid w:val="006A5E83"/>
    <w:rsid w:val="006A673F"/>
    <w:rsid w:val="006A7308"/>
    <w:rsid w:val="006A77F0"/>
    <w:rsid w:val="006A790E"/>
    <w:rsid w:val="006B0253"/>
    <w:rsid w:val="006B2F07"/>
    <w:rsid w:val="006B6FA4"/>
    <w:rsid w:val="006C04A7"/>
    <w:rsid w:val="006C3CBA"/>
    <w:rsid w:val="006C3E68"/>
    <w:rsid w:val="006C5D0F"/>
    <w:rsid w:val="006D3A07"/>
    <w:rsid w:val="006D4213"/>
    <w:rsid w:val="006D6D36"/>
    <w:rsid w:val="006E7FED"/>
    <w:rsid w:val="006F2A34"/>
    <w:rsid w:val="006F392F"/>
    <w:rsid w:val="006F4EF0"/>
    <w:rsid w:val="006F70A4"/>
    <w:rsid w:val="00700121"/>
    <w:rsid w:val="0070035A"/>
    <w:rsid w:val="007008F1"/>
    <w:rsid w:val="00702E89"/>
    <w:rsid w:val="00703F30"/>
    <w:rsid w:val="007043AC"/>
    <w:rsid w:val="007107B2"/>
    <w:rsid w:val="00711BEC"/>
    <w:rsid w:val="00714B80"/>
    <w:rsid w:val="0072183E"/>
    <w:rsid w:val="00723E51"/>
    <w:rsid w:val="00726410"/>
    <w:rsid w:val="007305CF"/>
    <w:rsid w:val="0073134F"/>
    <w:rsid w:val="00732CC7"/>
    <w:rsid w:val="007362BF"/>
    <w:rsid w:val="00736FF3"/>
    <w:rsid w:val="00737CE6"/>
    <w:rsid w:val="00740AE8"/>
    <w:rsid w:val="007456F6"/>
    <w:rsid w:val="00745CC3"/>
    <w:rsid w:val="007508DB"/>
    <w:rsid w:val="0075105D"/>
    <w:rsid w:val="0075507E"/>
    <w:rsid w:val="007562AB"/>
    <w:rsid w:val="00756FB7"/>
    <w:rsid w:val="007613DE"/>
    <w:rsid w:val="00762FD0"/>
    <w:rsid w:val="0076303C"/>
    <w:rsid w:val="00765726"/>
    <w:rsid w:val="00776BAA"/>
    <w:rsid w:val="00777270"/>
    <w:rsid w:val="00777D4F"/>
    <w:rsid w:val="007832A7"/>
    <w:rsid w:val="007848EA"/>
    <w:rsid w:val="00786928"/>
    <w:rsid w:val="00786E93"/>
    <w:rsid w:val="00787B62"/>
    <w:rsid w:val="00795854"/>
    <w:rsid w:val="007968B2"/>
    <w:rsid w:val="007A05B9"/>
    <w:rsid w:val="007A2735"/>
    <w:rsid w:val="007A659C"/>
    <w:rsid w:val="007A7CFF"/>
    <w:rsid w:val="007B0A8C"/>
    <w:rsid w:val="007B2ED5"/>
    <w:rsid w:val="007B3A9A"/>
    <w:rsid w:val="007B5C64"/>
    <w:rsid w:val="007B60C6"/>
    <w:rsid w:val="007B6CA3"/>
    <w:rsid w:val="007C187B"/>
    <w:rsid w:val="007C5530"/>
    <w:rsid w:val="007C7F65"/>
    <w:rsid w:val="007D144E"/>
    <w:rsid w:val="007D15F5"/>
    <w:rsid w:val="007D2CA5"/>
    <w:rsid w:val="007D453A"/>
    <w:rsid w:val="007D6615"/>
    <w:rsid w:val="007E20A1"/>
    <w:rsid w:val="007E2396"/>
    <w:rsid w:val="007E2C12"/>
    <w:rsid w:val="007E54BB"/>
    <w:rsid w:val="007E7A74"/>
    <w:rsid w:val="007F1C85"/>
    <w:rsid w:val="007F4F83"/>
    <w:rsid w:val="007F5872"/>
    <w:rsid w:val="008010E7"/>
    <w:rsid w:val="00801F09"/>
    <w:rsid w:val="00805AB0"/>
    <w:rsid w:val="00806C5A"/>
    <w:rsid w:val="008075C7"/>
    <w:rsid w:val="00810665"/>
    <w:rsid w:val="00813F4B"/>
    <w:rsid w:val="00814395"/>
    <w:rsid w:val="00815FCD"/>
    <w:rsid w:val="00816A99"/>
    <w:rsid w:val="00824E99"/>
    <w:rsid w:val="00831072"/>
    <w:rsid w:val="00833C34"/>
    <w:rsid w:val="0083482C"/>
    <w:rsid w:val="008365B8"/>
    <w:rsid w:val="008367AF"/>
    <w:rsid w:val="00841664"/>
    <w:rsid w:val="0084217B"/>
    <w:rsid w:val="008432C3"/>
    <w:rsid w:val="00843CAA"/>
    <w:rsid w:val="008442B9"/>
    <w:rsid w:val="00845B43"/>
    <w:rsid w:val="00846294"/>
    <w:rsid w:val="008522C5"/>
    <w:rsid w:val="008560D9"/>
    <w:rsid w:val="00860D6B"/>
    <w:rsid w:val="00862553"/>
    <w:rsid w:val="008646AC"/>
    <w:rsid w:val="008668CA"/>
    <w:rsid w:val="0087549C"/>
    <w:rsid w:val="0088020C"/>
    <w:rsid w:val="00882B71"/>
    <w:rsid w:val="00885826"/>
    <w:rsid w:val="00886CBF"/>
    <w:rsid w:val="0089797D"/>
    <w:rsid w:val="008A39FB"/>
    <w:rsid w:val="008A4DAD"/>
    <w:rsid w:val="008A5CEB"/>
    <w:rsid w:val="008A6C42"/>
    <w:rsid w:val="008A71E7"/>
    <w:rsid w:val="008A75BE"/>
    <w:rsid w:val="008B04F2"/>
    <w:rsid w:val="008B2D22"/>
    <w:rsid w:val="008B3B6B"/>
    <w:rsid w:val="008B672B"/>
    <w:rsid w:val="008C2F3D"/>
    <w:rsid w:val="008D1CD5"/>
    <w:rsid w:val="008D2745"/>
    <w:rsid w:val="008D62ED"/>
    <w:rsid w:val="008D78CB"/>
    <w:rsid w:val="008D7CEE"/>
    <w:rsid w:val="008E5B58"/>
    <w:rsid w:val="008F24B8"/>
    <w:rsid w:val="008F706E"/>
    <w:rsid w:val="008F7119"/>
    <w:rsid w:val="008F7957"/>
    <w:rsid w:val="0090143D"/>
    <w:rsid w:val="00901C48"/>
    <w:rsid w:val="009021F2"/>
    <w:rsid w:val="0090779D"/>
    <w:rsid w:val="009100E8"/>
    <w:rsid w:val="00910DAF"/>
    <w:rsid w:val="009120FC"/>
    <w:rsid w:val="009178C0"/>
    <w:rsid w:val="00921604"/>
    <w:rsid w:val="0092169D"/>
    <w:rsid w:val="00923DF1"/>
    <w:rsid w:val="00924A10"/>
    <w:rsid w:val="009268C5"/>
    <w:rsid w:val="00930058"/>
    <w:rsid w:val="00932D0B"/>
    <w:rsid w:val="009359FE"/>
    <w:rsid w:val="0094297F"/>
    <w:rsid w:val="0094311F"/>
    <w:rsid w:val="00944094"/>
    <w:rsid w:val="00944285"/>
    <w:rsid w:val="00945722"/>
    <w:rsid w:val="00952DB8"/>
    <w:rsid w:val="00952DE2"/>
    <w:rsid w:val="009556DC"/>
    <w:rsid w:val="009559A5"/>
    <w:rsid w:val="0095767D"/>
    <w:rsid w:val="00962AD8"/>
    <w:rsid w:val="0096368A"/>
    <w:rsid w:val="00964B3F"/>
    <w:rsid w:val="00965716"/>
    <w:rsid w:val="009661EE"/>
    <w:rsid w:val="0096683C"/>
    <w:rsid w:val="0097119F"/>
    <w:rsid w:val="00973493"/>
    <w:rsid w:val="00984019"/>
    <w:rsid w:val="0099167C"/>
    <w:rsid w:val="00995C22"/>
    <w:rsid w:val="009A1673"/>
    <w:rsid w:val="009A4798"/>
    <w:rsid w:val="009A7663"/>
    <w:rsid w:val="009A7C9D"/>
    <w:rsid w:val="009B1534"/>
    <w:rsid w:val="009B1CE0"/>
    <w:rsid w:val="009B206B"/>
    <w:rsid w:val="009B2C7F"/>
    <w:rsid w:val="009B3115"/>
    <w:rsid w:val="009C14CB"/>
    <w:rsid w:val="009C283A"/>
    <w:rsid w:val="009C2F03"/>
    <w:rsid w:val="009C2F06"/>
    <w:rsid w:val="009C5DE1"/>
    <w:rsid w:val="009C5FFC"/>
    <w:rsid w:val="009C794A"/>
    <w:rsid w:val="009D06A8"/>
    <w:rsid w:val="009D1F2C"/>
    <w:rsid w:val="009D3909"/>
    <w:rsid w:val="009D586A"/>
    <w:rsid w:val="009D716F"/>
    <w:rsid w:val="009E260D"/>
    <w:rsid w:val="009E2AFC"/>
    <w:rsid w:val="009E3CE2"/>
    <w:rsid w:val="009E5192"/>
    <w:rsid w:val="009E5E52"/>
    <w:rsid w:val="009F0759"/>
    <w:rsid w:val="009F0DBC"/>
    <w:rsid w:val="00A01E10"/>
    <w:rsid w:val="00A020FA"/>
    <w:rsid w:val="00A0221D"/>
    <w:rsid w:val="00A02C55"/>
    <w:rsid w:val="00A048BC"/>
    <w:rsid w:val="00A101B0"/>
    <w:rsid w:val="00A11777"/>
    <w:rsid w:val="00A11FFE"/>
    <w:rsid w:val="00A12AE2"/>
    <w:rsid w:val="00A149FC"/>
    <w:rsid w:val="00A22512"/>
    <w:rsid w:val="00A2321E"/>
    <w:rsid w:val="00A25005"/>
    <w:rsid w:val="00A2552D"/>
    <w:rsid w:val="00A25D88"/>
    <w:rsid w:val="00A26A01"/>
    <w:rsid w:val="00A2762A"/>
    <w:rsid w:val="00A32E8A"/>
    <w:rsid w:val="00A335ED"/>
    <w:rsid w:val="00A34282"/>
    <w:rsid w:val="00A3513E"/>
    <w:rsid w:val="00A3674A"/>
    <w:rsid w:val="00A368A4"/>
    <w:rsid w:val="00A36BDB"/>
    <w:rsid w:val="00A42485"/>
    <w:rsid w:val="00A43448"/>
    <w:rsid w:val="00A541A1"/>
    <w:rsid w:val="00A54517"/>
    <w:rsid w:val="00A54F5A"/>
    <w:rsid w:val="00A55B12"/>
    <w:rsid w:val="00A57F20"/>
    <w:rsid w:val="00A62505"/>
    <w:rsid w:val="00A64FD2"/>
    <w:rsid w:val="00A7130C"/>
    <w:rsid w:val="00A735A0"/>
    <w:rsid w:val="00A75D9D"/>
    <w:rsid w:val="00A76745"/>
    <w:rsid w:val="00A7681E"/>
    <w:rsid w:val="00A76F30"/>
    <w:rsid w:val="00A77B91"/>
    <w:rsid w:val="00A77C4C"/>
    <w:rsid w:val="00A83A33"/>
    <w:rsid w:val="00A83A9A"/>
    <w:rsid w:val="00A8772E"/>
    <w:rsid w:val="00A923B5"/>
    <w:rsid w:val="00A97402"/>
    <w:rsid w:val="00AA0A83"/>
    <w:rsid w:val="00AA2592"/>
    <w:rsid w:val="00AA27DD"/>
    <w:rsid w:val="00AA6BAD"/>
    <w:rsid w:val="00AA6BEA"/>
    <w:rsid w:val="00AA6F2C"/>
    <w:rsid w:val="00AB225A"/>
    <w:rsid w:val="00AB479E"/>
    <w:rsid w:val="00AC50BF"/>
    <w:rsid w:val="00AC5481"/>
    <w:rsid w:val="00AC5CE2"/>
    <w:rsid w:val="00AC6012"/>
    <w:rsid w:val="00AD1478"/>
    <w:rsid w:val="00AD3285"/>
    <w:rsid w:val="00AD5CFF"/>
    <w:rsid w:val="00AD6228"/>
    <w:rsid w:val="00AD70DC"/>
    <w:rsid w:val="00AE1D88"/>
    <w:rsid w:val="00AE1FF7"/>
    <w:rsid w:val="00AE5B9C"/>
    <w:rsid w:val="00AE75EB"/>
    <w:rsid w:val="00AF0909"/>
    <w:rsid w:val="00AF207B"/>
    <w:rsid w:val="00AF2414"/>
    <w:rsid w:val="00AF4F88"/>
    <w:rsid w:val="00AF6858"/>
    <w:rsid w:val="00B01653"/>
    <w:rsid w:val="00B040BE"/>
    <w:rsid w:val="00B04120"/>
    <w:rsid w:val="00B11C6F"/>
    <w:rsid w:val="00B14866"/>
    <w:rsid w:val="00B2161B"/>
    <w:rsid w:val="00B33C7C"/>
    <w:rsid w:val="00B34140"/>
    <w:rsid w:val="00B363C7"/>
    <w:rsid w:val="00B36B29"/>
    <w:rsid w:val="00B36ED8"/>
    <w:rsid w:val="00B40004"/>
    <w:rsid w:val="00B40210"/>
    <w:rsid w:val="00B424F5"/>
    <w:rsid w:val="00B4292D"/>
    <w:rsid w:val="00B43685"/>
    <w:rsid w:val="00B4409F"/>
    <w:rsid w:val="00B4449B"/>
    <w:rsid w:val="00B449E6"/>
    <w:rsid w:val="00B451E5"/>
    <w:rsid w:val="00B55EEC"/>
    <w:rsid w:val="00B56945"/>
    <w:rsid w:val="00B62E9E"/>
    <w:rsid w:val="00B63547"/>
    <w:rsid w:val="00B71D68"/>
    <w:rsid w:val="00B73B04"/>
    <w:rsid w:val="00B81352"/>
    <w:rsid w:val="00B841AF"/>
    <w:rsid w:val="00B84660"/>
    <w:rsid w:val="00B87D6B"/>
    <w:rsid w:val="00B931BE"/>
    <w:rsid w:val="00B93979"/>
    <w:rsid w:val="00B97F16"/>
    <w:rsid w:val="00BA20F3"/>
    <w:rsid w:val="00BA2197"/>
    <w:rsid w:val="00BA2C9C"/>
    <w:rsid w:val="00BA33B2"/>
    <w:rsid w:val="00BA4781"/>
    <w:rsid w:val="00BA498C"/>
    <w:rsid w:val="00BB674E"/>
    <w:rsid w:val="00BB6841"/>
    <w:rsid w:val="00BC0F9D"/>
    <w:rsid w:val="00BC1BEF"/>
    <w:rsid w:val="00BC4CF4"/>
    <w:rsid w:val="00BC7D23"/>
    <w:rsid w:val="00BD12FD"/>
    <w:rsid w:val="00BD2BC0"/>
    <w:rsid w:val="00BD36B1"/>
    <w:rsid w:val="00BD3847"/>
    <w:rsid w:val="00BD4165"/>
    <w:rsid w:val="00BD60E9"/>
    <w:rsid w:val="00BD6234"/>
    <w:rsid w:val="00BD7D5D"/>
    <w:rsid w:val="00BE0C6C"/>
    <w:rsid w:val="00BE44D4"/>
    <w:rsid w:val="00BE6A6F"/>
    <w:rsid w:val="00BE6BE4"/>
    <w:rsid w:val="00BE74DA"/>
    <w:rsid w:val="00BF1606"/>
    <w:rsid w:val="00BF2ACF"/>
    <w:rsid w:val="00BF35AA"/>
    <w:rsid w:val="00BF41DF"/>
    <w:rsid w:val="00BF53BF"/>
    <w:rsid w:val="00BF703F"/>
    <w:rsid w:val="00C00579"/>
    <w:rsid w:val="00C00B87"/>
    <w:rsid w:val="00C00BA9"/>
    <w:rsid w:val="00C024E4"/>
    <w:rsid w:val="00C035C6"/>
    <w:rsid w:val="00C04CE3"/>
    <w:rsid w:val="00C120FA"/>
    <w:rsid w:val="00C13468"/>
    <w:rsid w:val="00C203AB"/>
    <w:rsid w:val="00C21D01"/>
    <w:rsid w:val="00C22624"/>
    <w:rsid w:val="00C23DB7"/>
    <w:rsid w:val="00C30D53"/>
    <w:rsid w:val="00C31E11"/>
    <w:rsid w:val="00C34C52"/>
    <w:rsid w:val="00C36717"/>
    <w:rsid w:val="00C36CC3"/>
    <w:rsid w:val="00C373A3"/>
    <w:rsid w:val="00C37513"/>
    <w:rsid w:val="00C37D94"/>
    <w:rsid w:val="00C400DB"/>
    <w:rsid w:val="00C43F0E"/>
    <w:rsid w:val="00C44B00"/>
    <w:rsid w:val="00C52DDD"/>
    <w:rsid w:val="00C5405F"/>
    <w:rsid w:val="00C5508C"/>
    <w:rsid w:val="00C55697"/>
    <w:rsid w:val="00C61302"/>
    <w:rsid w:val="00C6334D"/>
    <w:rsid w:val="00C63931"/>
    <w:rsid w:val="00C63A2E"/>
    <w:rsid w:val="00C725E2"/>
    <w:rsid w:val="00C77E86"/>
    <w:rsid w:val="00C83861"/>
    <w:rsid w:val="00C85872"/>
    <w:rsid w:val="00C86118"/>
    <w:rsid w:val="00C93A20"/>
    <w:rsid w:val="00C96D86"/>
    <w:rsid w:val="00CA0674"/>
    <w:rsid w:val="00CA1D53"/>
    <w:rsid w:val="00CA4F76"/>
    <w:rsid w:val="00CA69E5"/>
    <w:rsid w:val="00CA7729"/>
    <w:rsid w:val="00CB03E7"/>
    <w:rsid w:val="00CB1250"/>
    <w:rsid w:val="00CB4799"/>
    <w:rsid w:val="00CB578E"/>
    <w:rsid w:val="00CC0572"/>
    <w:rsid w:val="00CC448E"/>
    <w:rsid w:val="00CC59CE"/>
    <w:rsid w:val="00CC6B10"/>
    <w:rsid w:val="00CD1BE2"/>
    <w:rsid w:val="00CD338E"/>
    <w:rsid w:val="00CD36C5"/>
    <w:rsid w:val="00CD5E02"/>
    <w:rsid w:val="00CD67CE"/>
    <w:rsid w:val="00CE0B68"/>
    <w:rsid w:val="00CE1D7C"/>
    <w:rsid w:val="00CE56E2"/>
    <w:rsid w:val="00CE585E"/>
    <w:rsid w:val="00CE776A"/>
    <w:rsid w:val="00CF18A3"/>
    <w:rsid w:val="00CF4C2D"/>
    <w:rsid w:val="00CF4EF0"/>
    <w:rsid w:val="00CF5B1F"/>
    <w:rsid w:val="00CF5ECC"/>
    <w:rsid w:val="00D01D87"/>
    <w:rsid w:val="00D0202A"/>
    <w:rsid w:val="00D02321"/>
    <w:rsid w:val="00D079F2"/>
    <w:rsid w:val="00D10EB3"/>
    <w:rsid w:val="00D11F54"/>
    <w:rsid w:val="00D1221E"/>
    <w:rsid w:val="00D15EFB"/>
    <w:rsid w:val="00D1649A"/>
    <w:rsid w:val="00D169B5"/>
    <w:rsid w:val="00D1729C"/>
    <w:rsid w:val="00D17F5E"/>
    <w:rsid w:val="00D210EF"/>
    <w:rsid w:val="00D229BC"/>
    <w:rsid w:val="00D27932"/>
    <w:rsid w:val="00D27964"/>
    <w:rsid w:val="00D3148C"/>
    <w:rsid w:val="00D31745"/>
    <w:rsid w:val="00D3224C"/>
    <w:rsid w:val="00D337A4"/>
    <w:rsid w:val="00D33CB7"/>
    <w:rsid w:val="00D34D5A"/>
    <w:rsid w:val="00D41524"/>
    <w:rsid w:val="00D43BE4"/>
    <w:rsid w:val="00D47D5E"/>
    <w:rsid w:val="00D51591"/>
    <w:rsid w:val="00D515C4"/>
    <w:rsid w:val="00D53003"/>
    <w:rsid w:val="00D535B3"/>
    <w:rsid w:val="00D5424D"/>
    <w:rsid w:val="00D54A1C"/>
    <w:rsid w:val="00D6044C"/>
    <w:rsid w:val="00D63C44"/>
    <w:rsid w:val="00D65367"/>
    <w:rsid w:val="00D67250"/>
    <w:rsid w:val="00D7066F"/>
    <w:rsid w:val="00D70721"/>
    <w:rsid w:val="00D77082"/>
    <w:rsid w:val="00D81602"/>
    <w:rsid w:val="00D82293"/>
    <w:rsid w:val="00D826DC"/>
    <w:rsid w:val="00D92506"/>
    <w:rsid w:val="00D929B7"/>
    <w:rsid w:val="00DA1EF9"/>
    <w:rsid w:val="00DA3753"/>
    <w:rsid w:val="00DA3C60"/>
    <w:rsid w:val="00DA56DF"/>
    <w:rsid w:val="00DA5BD5"/>
    <w:rsid w:val="00DB0E71"/>
    <w:rsid w:val="00DC0A6F"/>
    <w:rsid w:val="00DC2B39"/>
    <w:rsid w:val="00DD1B5D"/>
    <w:rsid w:val="00DD2BBE"/>
    <w:rsid w:val="00DD5353"/>
    <w:rsid w:val="00DD5981"/>
    <w:rsid w:val="00DD5ED2"/>
    <w:rsid w:val="00DD73E7"/>
    <w:rsid w:val="00DD75A4"/>
    <w:rsid w:val="00DD7E7D"/>
    <w:rsid w:val="00DE05F5"/>
    <w:rsid w:val="00DE094D"/>
    <w:rsid w:val="00DE12D8"/>
    <w:rsid w:val="00DE1E2E"/>
    <w:rsid w:val="00DE20A3"/>
    <w:rsid w:val="00DE502A"/>
    <w:rsid w:val="00DE5056"/>
    <w:rsid w:val="00DE685F"/>
    <w:rsid w:val="00DE79D5"/>
    <w:rsid w:val="00DE7FE0"/>
    <w:rsid w:val="00DF1474"/>
    <w:rsid w:val="00DF16AE"/>
    <w:rsid w:val="00E041E1"/>
    <w:rsid w:val="00E04E27"/>
    <w:rsid w:val="00E17884"/>
    <w:rsid w:val="00E20F69"/>
    <w:rsid w:val="00E2290C"/>
    <w:rsid w:val="00E347B5"/>
    <w:rsid w:val="00E36AC4"/>
    <w:rsid w:val="00E36C9E"/>
    <w:rsid w:val="00E375C8"/>
    <w:rsid w:val="00E424E4"/>
    <w:rsid w:val="00E440C2"/>
    <w:rsid w:val="00E4522A"/>
    <w:rsid w:val="00E50AC1"/>
    <w:rsid w:val="00E53C02"/>
    <w:rsid w:val="00E55EBA"/>
    <w:rsid w:val="00E56FA7"/>
    <w:rsid w:val="00E57F13"/>
    <w:rsid w:val="00E648B8"/>
    <w:rsid w:val="00E64A56"/>
    <w:rsid w:val="00E667B1"/>
    <w:rsid w:val="00E705B4"/>
    <w:rsid w:val="00E742CA"/>
    <w:rsid w:val="00E7451F"/>
    <w:rsid w:val="00E760FE"/>
    <w:rsid w:val="00E7638A"/>
    <w:rsid w:val="00E776E6"/>
    <w:rsid w:val="00E77D3D"/>
    <w:rsid w:val="00E810B6"/>
    <w:rsid w:val="00E8114C"/>
    <w:rsid w:val="00E827F1"/>
    <w:rsid w:val="00E86564"/>
    <w:rsid w:val="00E9074E"/>
    <w:rsid w:val="00E93417"/>
    <w:rsid w:val="00E95A65"/>
    <w:rsid w:val="00E95B57"/>
    <w:rsid w:val="00E96B47"/>
    <w:rsid w:val="00EA4009"/>
    <w:rsid w:val="00EA62D7"/>
    <w:rsid w:val="00EA6D2B"/>
    <w:rsid w:val="00EA7E66"/>
    <w:rsid w:val="00EB10BA"/>
    <w:rsid w:val="00EB14C1"/>
    <w:rsid w:val="00EB225A"/>
    <w:rsid w:val="00EB347C"/>
    <w:rsid w:val="00EB3616"/>
    <w:rsid w:val="00EB3D9B"/>
    <w:rsid w:val="00EB434C"/>
    <w:rsid w:val="00EB66A9"/>
    <w:rsid w:val="00EC166A"/>
    <w:rsid w:val="00ED37B6"/>
    <w:rsid w:val="00EE02EE"/>
    <w:rsid w:val="00EE12D0"/>
    <w:rsid w:val="00EE1A2B"/>
    <w:rsid w:val="00EE4DC9"/>
    <w:rsid w:val="00EE65FD"/>
    <w:rsid w:val="00EF1B01"/>
    <w:rsid w:val="00EF1D55"/>
    <w:rsid w:val="00EF39E4"/>
    <w:rsid w:val="00EF3B61"/>
    <w:rsid w:val="00EF4B4C"/>
    <w:rsid w:val="00EF5CDD"/>
    <w:rsid w:val="00EF7620"/>
    <w:rsid w:val="00F01E47"/>
    <w:rsid w:val="00F02769"/>
    <w:rsid w:val="00F0431D"/>
    <w:rsid w:val="00F06AC9"/>
    <w:rsid w:val="00F10224"/>
    <w:rsid w:val="00F103FC"/>
    <w:rsid w:val="00F1184D"/>
    <w:rsid w:val="00F21CFA"/>
    <w:rsid w:val="00F22ED9"/>
    <w:rsid w:val="00F248DC"/>
    <w:rsid w:val="00F278DC"/>
    <w:rsid w:val="00F302BE"/>
    <w:rsid w:val="00F3030A"/>
    <w:rsid w:val="00F326EB"/>
    <w:rsid w:val="00F40C96"/>
    <w:rsid w:val="00F426C3"/>
    <w:rsid w:val="00F42AD6"/>
    <w:rsid w:val="00F4551D"/>
    <w:rsid w:val="00F471BF"/>
    <w:rsid w:val="00F476B7"/>
    <w:rsid w:val="00F53D1E"/>
    <w:rsid w:val="00F54089"/>
    <w:rsid w:val="00F55317"/>
    <w:rsid w:val="00F56E09"/>
    <w:rsid w:val="00F62B17"/>
    <w:rsid w:val="00F65D68"/>
    <w:rsid w:val="00F65F38"/>
    <w:rsid w:val="00F67BDD"/>
    <w:rsid w:val="00F70128"/>
    <w:rsid w:val="00F737EA"/>
    <w:rsid w:val="00F75098"/>
    <w:rsid w:val="00F760AC"/>
    <w:rsid w:val="00F76BD0"/>
    <w:rsid w:val="00F77569"/>
    <w:rsid w:val="00F77703"/>
    <w:rsid w:val="00F77F93"/>
    <w:rsid w:val="00F82F4D"/>
    <w:rsid w:val="00F858C4"/>
    <w:rsid w:val="00F86108"/>
    <w:rsid w:val="00F86337"/>
    <w:rsid w:val="00F87FCE"/>
    <w:rsid w:val="00F90682"/>
    <w:rsid w:val="00F92240"/>
    <w:rsid w:val="00F942F4"/>
    <w:rsid w:val="00F945FA"/>
    <w:rsid w:val="00F96748"/>
    <w:rsid w:val="00FA0E8E"/>
    <w:rsid w:val="00FA327A"/>
    <w:rsid w:val="00FA6000"/>
    <w:rsid w:val="00FA6B54"/>
    <w:rsid w:val="00FB5BC7"/>
    <w:rsid w:val="00FB6BC8"/>
    <w:rsid w:val="00FB6CBA"/>
    <w:rsid w:val="00FC3B24"/>
    <w:rsid w:val="00FC46F5"/>
    <w:rsid w:val="00FC4B7E"/>
    <w:rsid w:val="00FC7CAC"/>
    <w:rsid w:val="00FD0BA9"/>
    <w:rsid w:val="00FD10B3"/>
    <w:rsid w:val="00FD174C"/>
    <w:rsid w:val="00FD2E3F"/>
    <w:rsid w:val="00FD4798"/>
    <w:rsid w:val="00FD67E9"/>
    <w:rsid w:val="00FE2661"/>
    <w:rsid w:val="00FE2BC2"/>
    <w:rsid w:val="00FE652C"/>
    <w:rsid w:val="00FF1799"/>
    <w:rsid w:val="00FF2D4C"/>
    <w:rsid w:val="00FF643D"/>
    <w:rsid w:val="00FF71B5"/>
    <w:rsid w:val="00FF7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117322C"/>
  <w15:chartTrackingRefBased/>
  <w15:docId w15:val="{919E2EB7-9DD6-DC47-86B9-9848FE73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Cs w:val="24"/>
      <w:lang w:val="en-GB"/>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4z0">
    <w:name w:val="WW8Num4z0"/>
    <w:rPr>
      <w:rFonts w:cs="Times New Roman"/>
      <w:lang w:val="en-GB"/>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styleId="CommentReference">
    <w:name w:val="annotation reference"/>
    <w:rPr>
      <w:sz w:val="16"/>
      <w:szCs w:val="16"/>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IndexLink">
    <w:name w:val="Index Link"/>
  </w:style>
  <w:style w:type="character" w:customStyle="1" w:styleId="BalloonTextChar">
    <w:name w:val="Balloon Text Char"/>
    <w:rPr>
      <w:rFonts w:ascii="Segoe UI" w:eastAsia="Calibri" w:hAnsi="Segoe UI" w:cs="Segoe UI"/>
      <w:color w:val="000000"/>
      <w:sz w:val="18"/>
      <w:szCs w:val="18"/>
    </w:rPr>
  </w:style>
  <w:style w:type="character" w:customStyle="1" w:styleId="CommentTextChar">
    <w:name w:val="Comment Text Char"/>
    <w:rPr>
      <w:rFonts w:eastAsia="Calibri"/>
      <w:color w:val="000000"/>
    </w:rPr>
  </w:style>
  <w:style w:type="character" w:customStyle="1" w:styleId="CommentSubjectChar">
    <w:name w:val="Comment Subject Char"/>
    <w:rPr>
      <w:rFonts w:eastAsia="Calibri"/>
      <w:b/>
      <w:bCs/>
      <w:color w:val="000000"/>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WW-Default">
    <w:name w:val="WW-Default"/>
    <w:pPr>
      <w:widowControl w:val="0"/>
      <w:suppressAutoHyphens/>
      <w:autoSpaceDE w:val="0"/>
    </w:pPr>
    <w:rPr>
      <w:sz w:val="24"/>
      <w:szCs w:val="24"/>
      <w:lang w:eastAsia="hi-IN" w:bidi="hi-IN"/>
    </w:rPr>
  </w:style>
  <w:style w:type="paragraph" w:customStyle="1" w:styleId="Illustration">
    <w:name w:val="Illustration"/>
    <w:basedOn w:val="Caption"/>
  </w:style>
  <w:style w:type="paragraph" w:customStyle="1" w:styleId="Framecontents">
    <w:name w:val="Frame contents"/>
    <w:basedOn w:val="BodyText"/>
  </w:style>
  <w:style w:type="paragraph" w:styleId="BalloonText">
    <w:name w:val="Balloon Text"/>
    <w:basedOn w:val="Normal"/>
    <w:pPr>
      <w:spacing w:line="240" w:lineRule="auto"/>
    </w:pPr>
    <w:rPr>
      <w:rFonts w:ascii="Segoe UI" w:hAnsi="Segoe UI" w:cs="Segoe UI"/>
      <w:sz w:val="18"/>
      <w:szCs w:val="18"/>
    </w:rPr>
  </w:style>
  <w:style w:type="paragraph" w:styleId="CommentText">
    <w:name w:val="annotation text"/>
    <w:basedOn w:val="Normal"/>
    <w:rPr>
      <w:sz w:val="20"/>
      <w:szCs w:val="20"/>
    </w:rPr>
  </w:style>
  <w:style w:type="paragraph" w:styleId="CommentSubject">
    <w:name w:val="annotation subject"/>
    <w:basedOn w:val="CommentText"/>
    <w:next w:val="CommentText"/>
    <w:rPr>
      <w:b/>
      <w:bCs/>
    </w:rPr>
  </w:style>
  <w:style w:type="table" w:styleId="TableGrid">
    <w:name w:val="Table Grid"/>
    <w:basedOn w:val="TableNormal"/>
    <w:uiPriority w:val="59"/>
    <w:rsid w:val="009711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89797D"/>
    <w:pPr>
      <w:numPr>
        <w:numId w:val="0"/>
      </w:numPr>
      <w:suppressAutoHyphens w:val="0"/>
      <w:spacing w:before="480" w:line="276" w:lineRule="auto"/>
      <w:jc w:val="left"/>
      <w:outlineLvl w:val="9"/>
    </w:pPr>
    <w:rPr>
      <w:rFonts w:ascii="Cambria" w:eastAsia="MS Gothic" w:hAnsi="Cambria"/>
      <w:color w:val="365F91"/>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8917868">
      <w:bodyDiv w:val="1"/>
      <w:marLeft w:val="0"/>
      <w:marRight w:val="0"/>
      <w:marTop w:val="0"/>
      <w:marBottom w:val="0"/>
      <w:divBdr>
        <w:top w:val="none" w:sz="0" w:space="0" w:color="auto"/>
        <w:left w:val="none" w:sz="0" w:space="0" w:color="auto"/>
        <w:bottom w:val="none" w:sz="0" w:space="0" w:color="auto"/>
        <w:right w:val="none" w:sz="0" w:space="0" w:color="auto"/>
      </w:divBdr>
      <w:divsChild>
        <w:div w:id="402871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2181A-F7C1-4AF0-A2E5-A0E5063412E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2151</Words>
  <Characters>12265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14388</CharactersWithSpaces>
  <SharedDoc>false</SharedDoc>
  <HLinks>
    <vt:vector size="24" baseType="variant">
      <vt:variant>
        <vt:i4>1572919</vt:i4>
      </vt:variant>
      <vt:variant>
        <vt:i4>20</vt:i4>
      </vt:variant>
      <vt:variant>
        <vt:i4>0</vt:i4>
      </vt:variant>
      <vt:variant>
        <vt:i4>5</vt:i4>
      </vt:variant>
      <vt:variant>
        <vt:lpwstr/>
      </vt:variant>
      <vt:variant>
        <vt:lpwstr>_Toc69108482</vt:lpwstr>
      </vt:variant>
      <vt:variant>
        <vt:i4>1769527</vt:i4>
      </vt:variant>
      <vt:variant>
        <vt:i4>14</vt:i4>
      </vt:variant>
      <vt:variant>
        <vt:i4>0</vt:i4>
      </vt:variant>
      <vt:variant>
        <vt:i4>5</vt:i4>
      </vt:variant>
      <vt:variant>
        <vt:lpwstr/>
      </vt:variant>
      <vt:variant>
        <vt:lpwstr>_Toc69108481</vt:lpwstr>
      </vt:variant>
      <vt:variant>
        <vt:i4>1703991</vt:i4>
      </vt:variant>
      <vt:variant>
        <vt:i4>8</vt:i4>
      </vt:variant>
      <vt:variant>
        <vt:i4>0</vt:i4>
      </vt:variant>
      <vt:variant>
        <vt:i4>5</vt:i4>
      </vt:variant>
      <vt:variant>
        <vt:lpwstr/>
      </vt:variant>
      <vt:variant>
        <vt:lpwstr>_Toc69108480</vt:lpwstr>
      </vt:variant>
      <vt:variant>
        <vt:i4>1245240</vt:i4>
      </vt:variant>
      <vt:variant>
        <vt:i4>2</vt:i4>
      </vt:variant>
      <vt:variant>
        <vt:i4>0</vt:i4>
      </vt:variant>
      <vt:variant>
        <vt:i4>5</vt:i4>
      </vt:variant>
      <vt:variant>
        <vt:lpwstr/>
      </vt:variant>
      <vt:variant>
        <vt:lpwstr>_Toc69108479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Mihaela-cristina Teleanu (1919245)</cp:lastModifiedBy>
  <cp:revision>9</cp:revision>
  <cp:lastPrinted>1900-01-01T00:00:00Z</cp:lastPrinted>
  <dcterms:created xsi:type="dcterms:W3CDTF">2021-04-16T22:19:00Z</dcterms:created>
  <dcterms:modified xsi:type="dcterms:W3CDTF">2021-05-05T12:09:00Z</dcterms:modified>
</cp:coreProperties>
</file>