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353251998"/>
        <w:docPartObj>
          <w:docPartGallery w:val="Cover Pages"/>
          <w:docPartUnique/>
        </w:docPartObj>
      </w:sdtPr>
      <w:sdtContent>
        <w:p w:rsidR="00C3221A" w:rsidRDefault="00C40DDB">
          <w:pPr>
            <w:rPr>
              <w:rFonts w:ascii="Times New Roman" w:hAnsi="Times New Roman" w:cs="Times New Roman"/>
              <w:sz w:val="24"/>
              <w:szCs w:val="24"/>
            </w:rPr>
          </w:pPr>
          <w:r w:rsidRPr="00C40DDB">
            <w:rPr>
              <w:rFonts w:ascii="Times New Roman" w:hAnsi="Times New Roman" w:cs="Times New Roman"/>
              <w:noProof/>
              <w:color w:val="FFFFFF" w:themeColor="background1"/>
              <w:sz w:val="24"/>
              <w:szCs w:val="24"/>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C000" w:themeColor="accent4"/>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C40DDB" w:rsidRPr="006F097C" w:rsidRDefault="00C40DDB">
                                      <w:pPr>
                                        <w:pStyle w:val="NoSpacing"/>
                                        <w:spacing w:after="120"/>
                                        <w:rPr>
                                          <w:rFonts w:asciiTheme="majorHAnsi" w:eastAsiaTheme="majorEastAsia" w:hAnsiTheme="majorHAnsi" w:cstheme="majorBidi"/>
                                          <w:color w:val="FFC000" w:themeColor="accent4"/>
                                          <w:sz w:val="84"/>
                                          <w:szCs w:val="84"/>
                                        </w:rPr>
                                      </w:pPr>
                                      <w:r w:rsidRPr="006F097C">
                                        <w:rPr>
                                          <w:rFonts w:asciiTheme="majorHAnsi" w:eastAsiaTheme="majorEastAsia" w:hAnsiTheme="majorHAnsi" w:cstheme="majorBidi"/>
                                          <w:color w:val="FFC000" w:themeColor="accent4"/>
                                          <w:sz w:val="84"/>
                                          <w:szCs w:val="84"/>
                                        </w:rPr>
                                        <w:t>MARKS &amp; SPENCER</w:t>
                                      </w:r>
                                      <w:r w:rsidR="00EE677C">
                                        <w:rPr>
                                          <w:rFonts w:asciiTheme="majorHAnsi" w:eastAsiaTheme="majorEastAsia" w:hAnsiTheme="majorHAnsi" w:cstheme="majorBidi"/>
                                          <w:color w:val="FFC000" w:themeColor="accent4"/>
                                          <w:sz w:val="84"/>
                                          <w:szCs w:val="84"/>
                                        </w:rPr>
                                        <w:t xml:space="preserve"> Expansion to Asia</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C40DDB" w:rsidRDefault="00C40DDB">
                                      <w:pPr>
                                        <w:pStyle w:val="NoSpacing"/>
                                        <w:rPr>
                                          <w:color w:val="FFFFFF" w:themeColor="background1"/>
                                          <w:sz w:val="28"/>
                                          <w:szCs w:val="28"/>
                                        </w:rPr>
                                      </w:pPr>
                                      <w:r>
                                        <w:rPr>
                                          <w:color w:val="FFFFFF" w:themeColor="background1"/>
                                          <w:sz w:val="28"/>
                                          <w:szCs w:val="28"/>
                                        </w:rPr>
                                        <w:t>BMBM6021</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C40DDB" w:rsidRDefault="00C40DDB">
                                      <w:pPr>
                                        <w:pStyle w:val="NoSpacing"/>
                                        <w:rPr>
                                          <w:color w:val="FFFFFF" w:themeColor="background1"/>
                                          <w:sz w:val="32"/>
                                          <w:szCs w:val="32"/>
                                        </w:rPr>
                                      </w:pPr>
                                      <w:r>
                                        <w:rPr>
                                          <w:color w:val="FFFFFF" w:themeColor="background1"/>
                                          <w:sz w:val="32"/>
                                          <w:szCs w:val="32"/>
                                        </w:rPr>
                                        <w:t>Rayhan Priwo Bharata</w:t>
                                      </w:r>
                                    </w:p>
                                  </w:sdtContent>
                                </w:sdt>
                                <w:p w:rsidR="00C40DDB"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C40DDB">
                                        <w:rPr>
                                          <w:caps/>
                                          <w:color w:val="FFFFFF" w:themeColor="background1"/>
                                          <w:sz w:val="18"/>
                                          <w:szCs w:val="18"/>
                                        </w:rPr>
                                        <w:t>International Business communication</w:t>
                                      </w:r>
                                    </w:sdtContent>
                                  </w:sdt>
                                  <w:r w:rsidR="00C40DDB">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C40DDB">
                                        <w:rPr>
                                          <w:color w:val="FFFFFF" w:themeColor="background1"/>
                                          <w:sz w:val="18"/>
                                          <w:szCs w:val="18"/>
                                        </w:rPr>
                                        <w:t>2210354</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C000" w:themeColor="accent4"/>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C40DDB" w:rsidRPr="006F097C" w:rsidRDefault="00C40DDB">
                                <w:pPr>
                                  <w:pStyle w:val="NoSpacing"/>
                                  <w:spacing w:after="120"/>
                                  <w:rPr>
                                    <w:rFonts w:asciiTheme="majorHAnsi" w:eastAsiaTheme="majorEastAsia" w:hAnsiTheme="majorHAnsi" w:cstheme="majorBidi"/>
                                    <w:color w:val="FFC000" w:themeColor="accent4"/>
                                    <w:sz w:val="84"/>
                                    <w:szCs w:val="84"/>
                                  </w:rPr>
                                </w:pPr>
                                <w:r w:rsidRPr="006F097C">
                                  <w:rPr>
                                    <w:rFonts w:asciiTheme="majorHAnsi" w:eastAsiaTheme="majorEastAsia" w:hAnsiTheme="majorHAnsi" w:cstheme="majorBidi"/>
                                    <w:color w:val="FFC000" w:themeColor="accent4"/>
                                    <w:sz w:val="84"/>
                                    <w:szCs w:val="84"/>
                                  </w:rPr>
                                  <w:t>MARKS &amp; SPENCER</w:t>
                                </w:r>
                                <w:r w:rsidR="00EE677C">
                                  <w:rPr>
                                    <w:rFonts w:asciiTheme="majorHAnsi" w:eastAsiaTheme="majorEastAsia" w:hAnsiTheme="majorHAnsi" w:cstheme="majorBidi"/>
                                    <w:color w:val="FFC000" w:themeColor="accent4"/>
                                    <w:sz w:val="84"/>
                                    <w:szCs w:val="84"/>
                                  </w:rPr>
                                  <w:t xml:space="preserve"> Expansion to Asia</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C40DDB" w:rsidRDefault="00C40DDB">
                                <w:pPr>
                                  <w:pStyle w:val="NoSpacing"/>
                                  <w:rPr>
                                    <w:color w:val="FFFFFF" w:themeColor="background1"/>
                                    <w:sz w:val="28"/>
                                    <w:szCs w:val="28"/>
                                  </w:rPr>
                                </w:pPr>
                                <w:r>
                                  <w:rPr>
                                    <w:color w:val="FFFFFF" w:themeColor="background1"/>
                                    <w:sz w:val="28"/>
                                    <w:szCs w:val="28"/>
                                  </w:rPr>
                                  <w:t>BMBM6021</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C40DDB" w:rsidRDefault="00C40DDB">
                                <w:pPr>
                                  <w:pStyle w:val="NoSpacing"/>
                                  <w:rPr>
                                    <w:color w:val="FFFFFF" w:themeColor="background1"/>
                                    <w:sz w:val="32"/>
                                    <w:szCs w:val="32"/>
                                  </w:rPr>
                                </w:pPr>
                                <w:r>
                                  <w:rPr>
                                    <w:color w:val="FFFFFF" w:themeColor="background1"/>
                                    <w:sz w:val="32"/>
                                    <w:szCs w:val="32"/>
                                  </w:rPr>
                                  <w:t>Rayhan Priwo Bharata</w:t>
                                </w:r>
                              </w:p>
                            </w:sdtContent>
                          </w:sdt>
                          <w:p w:rsidR="00C40DDB"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C40DDB">
                                  <w:rPr>
                                    <w:caps/>
                                    <w:color w:val="FFFFFF" w:themeColor="background1"/>
                                    <w:sz w:val="18"/>
                                    <w:szCs w:val="18"/>
                                  </w:rPr>
                                  <w:t>International Business communication</w:t>
                                </w:r>
                              </w:sdtContent>
                            </w:sdt>
                            <w:r w:rsidR="00C40DDB">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C40DDB">
                                  <w:rPr>
                                    <w:color w:val="FFFFFF" w:themeColor="background1"/>
                                    <w:sz w:val="18"/>
                                    <w:szCs w:val="18"/>
                                  </w:rPr>
                                  <w:t>2210354</w:t>
                                </w:r>
                              </w:sdtContent>
                            </w:sdt>
                          </w:p>
                        </w:txbxContent>
                      </v:textbox>
                    </v:shape>
                    <w10:wrap anchorx="page" anchory="page"/>
                  </v:group>
                </w:pict>
              </mc:Fallback>
            </mc:AlternateContent>
          </w:r>
          <w:r>
            <w:rPr>
              <w:rFonts w:ascii="Times New Roman" w:hAnsi="Times New Roman" w:cs="Times New Roman"/>
              <w:sz w:val="24"/>
              <w:szCs w:val="24"/>
            </w:rPr>
            <w:br w:type="page"/>
          </w:r>
        </w:p>
      </w:sdtContent>
    </w:sdt>
    <w:p w:rsidR="00C3221A" w:rsidRPr="00C40DDB" w:rsidRDefault="00C3221A" w:rsidP="00C40DDB">
      <w:pPr>
        <w:spacing w:line="360" w:lineRule="auto"/>
        <w:jc w:val="both"/>
        <w:rPr>
          <w:rFonts w:cstheme="minorHAnsi"/>
          <w:color w:val="2F5496" w:themeColor="accent1" w:themeShade="BF"/>
          <w:sz w:val="32"/>
          <w:szCs w:val="32"/>
        </w:rPr>
      </w:pPr>
      <w:r w:rsidRPr="00C40DDB">
        <w:rPr>
          <w:rFonts w:cstheme="minorHAnsi"/>
          <w:color w:val="2F5496" w:themeColor="accent1" w:themeShade="BF"/>
          <w:sz w:val="32"/>
          <w:szCs w:val="32"/>
        </w:rPr>
        <w:lastRenderedPageBreak/>
        <w:t>Executive Summary</w:t>
      </w:r>
    </w:p>
    <w:p w:rsidR="00D647E8" w:rsidRPr="00622904" w:rsidRDefault="00D647E8" w:rsidP="00D647E8">
      <w:pPr>
        <w:spacing w:line="360" w:lineRule="auto"/>
        <w:jc w:val="both"/>
        <w:rPr>
          <w:sz w:val="24"/>
          <w:szCs w:val="24"/>
        </w:rPr>
      </w:pPr>
      <w:r>
        <w:rPr>
          <w:rFonts w:cstheme="minorHAnsi"/>
          <w:sz w:val="24"/>
          <w:szCs w:val="24"/>
        </w:rPr>
        <w:t xml:space="preserve">The aim of this report was to investigate whether international business communications could be beneficial for Mark &amp; Spencer expansion to Asia. The findings were analysed and collected with a large number of academic references to find the relationships between the two. </w:t>
      </w:r>
      <w:r>
        <w:rPr>
          <w:sz w:val="24"/>
          <w:szCs w:val="24"/>
        </w:rPr>
        <w:t>In a nutshell, an international business communication is a business communication that happened across cultures. Although this could be challenging as cultures can be very different from one country to another, whereby international communication can encounter a complicated language barrier, the use of technology, and different business practices.</w:t>
      </w:r>
      <w:r w:rsidRPr="00D647E8">
        <w:rPr>
          <w:sz w:val="24"/>
          <w:szCs w:val="24"/>
        </w:rPr>
        <w:t xml:space="preserve"> </w:t>
      </w:r>
      <w:r>
        <w:rPr>
          <w:sz w:val="24"/>
          <w:szCs w:val="24"/>
        </w:rPr>
        <w:t>A company who has a successful international business communication with culturally different approaches of another company would have an edge in global business. Whereby a company that truly understands the cultural differences between them and its partner would have the higher advantage in conducting their business internationally compared to the company who has not invested in understanding the culture differences</w:t>
      </w:r>
      <w:r w:rsidRPr="002174ED">
        <w:rPr>
          <w:color w:val="000000"/>
          <w:shd w:val="clear" w:color="auto" w:fill="FFFFFF"/>
        </w:rPr>
        <w:t xml:space="preserve"> </w:t>
      </w:r>
      <w:r w:rsidRPr="002174ED">
        <w:rPr>
          <w:sz w:val="24"/>
          <w:szCs w:val="24"/>
        </w:rPr>
        <w:t>(</w:t>
      </w:r>
      <w:r>
        <w:rPr>
          <w:sz w:val="24"/>
          <w:szCs w:val="24"/>
        </w:rPr>
        <w:t>Rosew</w:t>
      </w:r>
      <w:r w:rsidRPr="002174ED">
        <w:rPr>
          <w:sz w:val="24"/>
          <w:szCs w:val="24"/>
        </w:rPr>
        <w:t>, 2021)</w:t>
      </w:r>
      <w:r>
        <w:rPr>
          <w:sz w:val="24"/>
          <w:szCs w:val="24"/>
        </w:rPr>
        <w:t>.</w:t>
      </w:r>
    </w:p>
    <w:p w:rsidR="003F346E" w:rsidRDefault="00D647E8" w:rsidP="00C40DDB">
      <w:pPr>
        <w:spacing w:line="360" w:lineRule="auto"/>
        <w:jc w:val="both"/>
        <w:rPr>
          <w:sz w:val="24"/>
          <w:szCs w:val="24"/>
        </w:rPr>
      </w:pPr>
      <w:r>
        <w:rPr>
          <w:sz w:val="24"/>
          <w:szCs w:val="24"/>
        </w:rPr>
        <w:t>It is noted that international business communication is undoubtedly very important for any company that wishes to expand their market into another country, wherever it is. Skills also comes into play for the growth of expansion for any company to succeed, since it is one of the most basic things that a company must have within their resources. In addition, methods of communication of Halls High Low Context are very beneficial for companies to understand what kind of communication methods of context that a certain country is using, with this a company could make a safe yet highly effective approach of communicating to another partner that has a totally different culture from the company’s own culture.</w:t>
      </w:r>
    </w:p>
    <w:p w:rsidR="000B1DB5" w:rsidRDefault="000B1DB5" w:rsidP="000B1DB5">
      <w:pPr>
        <w:spacing w:line="360" w:lineRule="auto"/>
        <w:jc w:val="both"/>
        <w:rPr>
          <w:sz w:val="24"/>
          <w:szCs w:val="24"/>
        </w:rPr>
      </w:pPr>
      <w:r>
        <w:rPr>
          <w:sz w:val="24"/>
          <w:szCs w:val="24"/>
        </w:rPr>
        <w:t>if the company have a specific country that they are targeting, it would be beneficial for them to focus on their resources to learn, observe, adapt, and even comply with their respective Asian targeted country markets. By doing so, this will allow Marks &amp; Spencer develop their market within the Asian market effectively, resulting in a vast, exponential growth where it could, potentially, dominate the market.</w:t>
      </w:r>
      <w:r w:rsidRPr="000B1DB5">
        <w:rPr>
          <w:sz w:val="24"/>
          <w:szCs w:val="24"/>
        </w:rPr>
        <w:t xml:space="preserve"> </w:t>
      </w:r>
      <w:r>
        <w:rPr>
          <w:sz w:val="24"/>
          <w:szCs w:val="24"/>
        </w:rPr>
        <w:t xml:space="preserve">If somehow there are any failures, </w:t>
      </w:r>
      <w:r>
        <w:rPr>
          <w:sz w:val="24"/>
          <w:szCs w:val="24"/>
        </w:rPr>
        <w:t>Marks &amp; Spencer should focus more on what has made the expansion fails, if the root has been found, they should put their priority in redesigning their portfolio and plans to be able to succeed in further recovering their market growth or even expands them even more with the help of solutions that they have made from examining the cause of failures.</w:t>
      </w:r>
    </w:p>
    <w:p w:rsidR="00D647E8" w:rsidRDefault="00D647E8" w:rsidP="00C40DDB">
      <w:pPr>
        <w:spacing w:line="360" w:lineRule="auto"/>
        <w:jc w:val="both"/>
        <w:rPr>
          <w:rFonts w:cstheme="minorHAnsi"/>
          <w:sz w:val="24"/>
          <w:szCs w:val="24"/>
        </w:rPr>
      </w:pPr>
    </w:p>
    <w:sdt>
      <w:sdtPr>
        <w:rPr>
          <w:rFonts w:asciiTheme="minorHAnsi" w:eastAsiaTheme="minorHAnsi" w:hAnsiTheme="minorHAnsi" w:cstheme="minorBidi"/>
          <w:color w:val="auto"/>
          <w:sz w:val="22"/>
          <w:szCs w:val="22"/>
          <w:lang w:val="en-GB"/>
        </w:rPr>
        <w:id w:val="2052497527"/>
        <w:docPartObj>
          <w:docPartGallery w:val="Table of Contents"/>
          <w:docPartUnique/>
        </w:docPartObj>
      </w:sdtPr>
      <w:sdtEndPr>
        <w:rPr>
          <w:b/>
          <w:bCs/>
          <w:noProof/>
          <w:sz w:val="24"/>
          <w:szCs w:val="24"/>
        </w:rPr>
      </w:sdtEndPr>
      <w:sdtContent>
        <w:p w:rsidR="006F097C" w:rsidRDefault="006F097C">
          <w:pPr>
            <w:pStyle w:val="TOCHeading"/>
          </w:pPr>
          <w:r>
            <w:t>Contents</w:t>
          </w:r>
        </w:p>
        <w:p w:rsidR="006F097C" w:rsidRPr="00DD0648" w:rsidRDefault="006F097C">
          <w:pPr>
            <w:pStyle w:val="TOC1"/>
            <w:tabs>
              <w:tab w:val="left" w:pos="440"/>
              <w:tab w:val="right" w:leader="dot" w:pos="9016"/>
            </w:tabs>
            <w:rPr>
              <w:noProof/>
              <w:sz w:val="24"/>
              <w:szCs w:val="24"/>
            </w:rPr>
          </w:pPr>
          <w:r w:rsidRPr="00DD0648">
            <w:rPr>
              <w:sz w:val="24"/>
              <w:szCs w:val="24"/>
            </w:rPr>
            <w:fldChar w:fldCharType="begin"/>
          </w:r>
          <w:r w:rsidRPr="00DD0648">
            <w:rPr>
              <w:sz w:val="24"/>
              <w:szCs w:val="24"/>
            </w:rPr>
            <w:instrText xml:space="preserve"> TOC \o "1-3" \h \z \u </w:instrText>
          </w:r>
          <w:r w:rsidRPr="00DD0648">
            <w:rPr>
              <w:sz w:val="24"/>
              <w:szCs w:val="24"/>
            </w:rPr>
            <w:fldChar w:fldCharType="separate"/>
          </w:r>
          <w:hyperlink w:anchor="_Toc122358960" w:history="1">
            <w:r w:rsidRPr="00DD0648">
              <w:rPr>
                <w:rStyle w:val="Hyperlink"/>
                <w:noProof/>
                <w:sz w:val="24"/>
                <w:szCs w:val="24"/>
              </w:rPr>
              <w:t>1</w:t>
            </w:r>
            <w:r w:rsidRPr="00DD0648">
              <w:rPr>
                <w:noProof/>
                <w:sz w:val="24"/>
                <w:szCs w:val="24"/>
              </w:rPr>
              <w:tab/>
            </w:r>
            <w:r w:rsidRPr="00DD0648">
              <w:rPr>
                <w:rStyle w:val="Hyperlink"/>
                <w:noProof/>
                <w:sz w:val="24"/>
                <w:szCs w:val="24"/>
              </w:rPr>
              <w:t>Introduction</w:t>
            </w:r>
            <w:r w:rsidRPr="00DD0648">
              <w:rPr>
                <w:noProof/>
                <w:webHidden/>
                <w:sz w:val="24"/>
                <w:szCs w:val="24"/>
              </w:rPr>
              <w:tab/>
            </w:r>
            <w:r w:rsidRPr="00DD0648">
              <w:rPr>
                <w:noProof/>
                <w:webHidden/>
                <w:sz w:val="24"/>
                <w:szCs w:val="24"/>
              </w:rPr>
              <w:fldChar w:fldCharType="begin"/>
            </w:r>
            <w:r w:rsidRPr="00DD0648">
              <w:rPr>
                <w:noProof/>
                <w:webHidden/>
                <w:sz w:val="24"/>
                <w:szCs w:val="24"/>
              </w:rPr>
              <w:instrText xml:space="preserve"> PAGEREF _Toc122358960 \h </w:instrText>
            </w:r>
            <w:r w:rsidRPr="00DD0648">
              <w:rPr>
                <w:noProof/>
                <w:webHidden/>
                <w:sz w:val="24"/>
                <w:szCs w:val="24"/>
              </w:rPr>
            </w:r>
            <w:r w:rsidRPr="00DD0648">
              <w:rPr>
                <w:noProof/>
                <w:webHidden/>
                <w:sz w:val="24"/>
                <w:szCs w:val="24"/>
              </w:rPr>
              <w:fldChar w:fldCharType="separate"/>
            </w:r>
            <w:r w:rsidRPr="00DD0648">
              <w:rPr>
                <w:noProof/>
                <w:webHidden/>
                <w:sz w:val="24"/>
                <w:szCs w:val="24"/>
              </w:rPr>
              <w:t>3</w:t>
            </w:r>
            <w:r w:rsidRPr="00DD0648">
              <w:rPr>
                <w:noProof/>
                <w:webHidden/>
                <w:sz w:val="24"/>
                <w:szCs w:val="24"/>
              </w:rPr>
              <w:fldChar w:fldCharType="end"/>
            </w:r>
          </w:hyperlink>
        </w:p>
        <w:p w:rsidR="006F097C" w:rsidRPr="00DD0648" w:rsidRDefault="00000000">
          <w:pPr>
            <w:pStyle w:val="TOC1"/>
            <w:tabs>
              <w:tab w:val="left" w:pos="440"/>
              <w:tab w:val="right" w:leader="dot" w:pos="9016"/>
            </w:tabs>
            <w:rPr>
              <w:noProof/>
              <w:sz w:val="24"/>
              <w:szCs w:val="24"/>
            </w:rPr>
          </w:pPr>
          <w:hyperlink w:anchor="_Toc122358961" w:history="1">
            <w:r w:rsidR="006F097C" w:rsidRPr="00DD0648">
              <w:rPr>
                <w:rStyle w:val="Hyperlink"/>
                <w:noProof/>
                <w:sz w:val="24"/>
                <w:szCs w:val="24"/>
              </w:rPr>
              <w:t>2</w:t>
            </w:r>
            <w:r w:rsidR="006F097C" w:rsidRPr="00DD0648">
              <w:rPr>
                <w:noProof/>
                <w:sz w:val="24"/>
                <w:szCs w:val="24"/>
              </w:rPr>
              <w:tab/>
            </w:r>
            <w:r w:rsidR="006F097C" w:rsidRPr="00DD0648">
              <w:rPr>
                <w:rStyle w:val="Hyperlink"/>
                <w:noProof/>
                <w:sz w:val="24"/>
                <w:szCs w:val="24"/>
              </w:rPr>
              <w:t>Main Findings</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_Toc122358961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2"/>
            <w:tabs>
              <w:tab w:val="left" w:pos="880"/>
              <w:tab w:val="right" w:leader="dot" w:pos="9016"/>
            </w:tabs>
            <w:rPr>
              <w:noProof/>
              <w:sz w:val="24"/>
              <w:szCs w:val="24"/>
            </w:rPr>
          </w:pPr>
          <w:hyperlink w:anchor="_Toc122358962" w:history="1">
            <w:r w:rsidR="006F097C" w:rsidRPr="00DD0648">
              <w:rPr>
                <w:rStyle w:val="Hyperlink"/>
                <w:noProof/>
                <w:sz w:val="24"/>
                <w:szCs w:val="24"/>
              </w:rPr>
              <w:t>2.1</w:t>
            </w:r>
            <w:r w:rsidR="006F097C" w:rsidRPr="00DD0648">
              <w:rPr>
                <w:noProof/>
                <w:sz w:val="24"/>
                <w:szCs w:val="24"/>
              </w:rPr>
              <w:tab/>
            </w:r>
            <w:r w:rsidR="006F097C" w:rsidRPr="00DD0648">
              <w:rPr>
                <w:rStyle w:val="Hyperlink"/>
                <w:noProof/>
                <w:sz w:val="24"/>
                <w:szCs w:val="24"/>
              </w:rPr>
              <w:t>International Business Communication</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_Toc122358962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2"/>
            <w:tabs>
              <w:tab w:val="left" w:pos="880"/>
              <w:tab w:val="right" w:leader="dot" w:pos="9016"/>
            </w:tabs>
            <w:rPr>
              <w:noProof/>
              <w:sz w:val="24"/>
              <w:szCs w:val="24"/>
            </w:rPr>
          </w:pPr>
          <w:hyperlink w:anchor="_Toc122358963" w:history="1">
            <w:r w:rsidR="006F097C" w:rsidRPr="00DD0648">
              <w:rPr>
                <w:rStyle w:val="Hyperlink"/>
                <w:noProof/>
                <w:sz w:val="24"/>
                <w:szCs w:val="24"/>
              </w:rPr>
              <w:t>2.2</w:t>
            </w:r>
            <w:r w:rsidR="006F097C" w:rsidRPr="00DD0648">
              <w:rPr>
                <w:noProof/>
                <w:sz w:val="24"/>
                <w:szCs w:val="24"/>
              </w:rPr>
              <w:tab/>
            </w:r>
            <w:r w:rsidR="006F097C" w:rsidRPr="00DD0648">
              <w:rPr>
                <w:rStyle w:val="Hyperlink"/>
                <w:noProof/>
                <w:sz w:val="24"/>
                <w:szCs w:val="24"/>
              </w:rPr>
              <w:t>Skills Requirement</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_Toc122358963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2"/>
            <w:tabs>
              <w:tab w:val="left" w:pos="880"/>
              <w:tab w:val="right" w:leader="dot" w:pos="9016"/>
            </w:tabs>
            <w:rPr>
              <w:noProof/>
              <w:sz w:val="24"/>
              <w:szCs w:val="24"/>
            </w:rPr>
          </w:pPr>
          <w:hyperlink w:anchor="_Toc122358964" w:history="1">
            <w:r w:rsidR="006F097C" w:rsidRPr="00DD0648">
              <w:rPr>
                <w:rStyle w:val="Hyperlink"/>
                <w:noProof/>
                <w:sz w:val="24"/>
                <w:szCs w:val="24"/>
              </w:rPr>
              <w:t>2.3</w:t>
            </w:r>
            <w:r w:rsidR="006F097C" w:rsidRPr="00DD0648">
              <w:rPr>
                <w:noProof/>
                <w:sz w:val="24"/>
                <w:szCs w:val="24"/>
              </w:rPr>
              <w:tab/>
            </w:r>
            <w:r w:rsidR="006F097C" w:rsidRPr="00DD0648">
              <w:rPr>
                <w:rStyle w:val="Hyperlink"/>
                <w:noProof/>
                <w:sz w:val="24"/>
                <w:szCs w:val="24"/>
              </w:rPr>
              <w:t>Methods of Communication</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_Toc122358964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3"/>
            <w:tabs>
              <w:tab w:val="left" w:pos="1320"/>
              <w:tab w:val="right" w:leader="dot" w:pos="9016"/>
            </w:tabs>
            <w:rPr>
              <w:noProof/>
              <w:sz w:val="24"/>
              <w:szCs w:val="24"/>
            </w:rPr>
          </w:pPr>
          <w:hyperlink w:anchor="_Toc122358965" w:history="1">
            <w:r w:rsidR="006F097C" w:rsidRPr="00DD0648">
              <w:rPr>
                <w:rStyle w:val="Hyperlink"/>
                <w:noProof/>
                <w:sz w:val="24"/>
                <w:szCs w:val="24"/>
              </w:rPr>
              <w:t>2.3.1</w:t>
            </w:r>
            <w:r w:rsidR="006F097C" w:rsidRPr="00DD0648">
              <w:rPr>
                <w:noProof/>
                <w:sz w:val="24"/>
                <w:szCs w:val="24"/>
              </w:rPr>
              <w:tab/>
            </w:r>
            <w:r w:rsidR="006F097C" w:rsidRPr="00DD0648">
              <w:rPr>
                <w:rStyle w:val="Hyperlink"/>
                <w:noProof/>
                <w:sz w:val="24"/>
                <w:szCs w:val="24"/>
              </w:rPr>
              <w:t>Halls High Low Context</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_Toc122358965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2"/>
            <w:tabs>
              <w:tab w:val="left" w:pos="880"/>
              <w:tab w:val="right" w:leader="dot" w:pos="9016"/>
            </w:tabs>
            <w:rPr>
              <w:noProof/>
              <w:sz w:val="24"/>
              <w:szCs w:val="24"/>
            </w:rPr>
          </w:pPr>
          <w:hyperlink w:anchor="_Toc122358966" w:history="1">
            <w:r w:rsidR="006F097C" w:rsidRPr="00DD0648">
              <w:rPr>
                <w:rStyle w:val="Hyperlink"/>
                <w:noProof/>
                <w:sz w:val="24"/>
                <w:szCs w:val="24"/>
              </w:rPr>
              <w:t>2.4</w:t>
            </w:r>
            <w:r w:rsidR="006F097C" w:rsidRPr="00DD0648">
              <w:rPr>
                <w:noProof/>
                <w:sz w:val="24"/>
                <w:szCs w:val="24"/>
              </w:rPr>
              <w:tab/>
            </w:r>
            <w:r w:rsidR="006F097C" w:rsidRPr="00DD0648">
              <w:rPr>
                <w:rStyle w:val="Hyperlink"/>
                <w:noProof/>
                <w:sz w:val="24"/>
                <w:szCs w:val="24"/>
              </w:rPr>
              <w:t>Effective Communication</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_Toc122358966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2"/>
            <w:tabs>
              <w:tab w:val="left" w:pos="880"/>
              <w:tab w:val="right" w:leader="dot" w:pos="9016"/>
            </w:tabs>
            <w:rPr>
              <w:noProof/>
              <w:sz w:val="24"/>
              <w:szCs w:val="24"/>
            </w:rPr>
          </w:pPr>
          <w:hyperlink w:anchor="_Toc122358967" w:history="1">
            <w:r w:rsidR="006F097C" w:rsidRPr="00DD0648">
              <w:rPr>
                <w:rStyle w:val="Hyperlink"/>
                <w:noProof/>
                <w:sz w:val="24"/>
                <w:szCs w:val="24"/>
              </w:rPr>
              <w:t>2.5</w:t>
            </w:r>
            <w:r w:rsidR="006F097C" w:rsidRPr="00DD0648">
              <w:rPr>
                <w:noProof/>
                <w:sz w:val="24"/>
                <w:szCs w:val="24"/>
              </w:rPr>
              <w:tab/>
            </w:r>
            <w:r w:rsidR="006F097C" w:rsidRPr="00DD0648">
              <w:rPr>
                <w:rStyle w:val="Hyperlink"/>
                <w:noProof/>
                <w:sz w:val="24"/>
                <w:szCs w:val="24"/>
              </w:rPr>
              <w:t>International Culture</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_Toc122358967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3"/>
            <w:tabs>
              <w:tab w:val="left" w:pos="1320"/>
              <w:tab w:val="right" w:leader="dot" w:pos="9016"/>
            </w:tabs>
            <w:rPr>
              <w:noProof/>
              <w:sz w:val="24"/>
              <w:szCs w:val="24"/>
            </w:rPr>
          </w:pPr>
          <w:hyperlink w:anchor="_Toc122358968" w:history="1">
            <w:r w:rsidR="006F097C" w:rsidRPr="00DD0648">
              <w:rPr>
                <w:rStyle w:val="Hyperlink"/>
                <w:noProof/>
                <w:sz w:val="24"/>
                <w:szCs w:val="24"/>
              </w:rPr>
              <w:t>2.5.1</w:t>
            </w:r>
            <w:r w:rsidR="006F097C" w:rsidRPr="00DD0648">
              <w:rPr>
                <w:noProof/>
                <w:sz w:val="24"/>
                <w:szCs w:val="24"/>
              </w:rPr>
              <w:tab/>
            </w:r>
            <w:r w:rsidR="006F097C" w:rsidRPr="00DD0648">
              <w:rPr>
                <w:rStyle w:val="Hyperlink"/>
                <w:noProof/>
                <w:sz w:val="24"/>
                <w:szCs w:val="24"/>
              </w:rPr>
              <w:t>Trompenaars’s 7 Dimensions to Culture</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_Toc122358968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2"/>
            <w:tabs>
              <w:tab w:val="left" w:pos="880"/>
              <w:tab w:val="right" w:leader="dot" w:pos="9016"/>
            </w:tabs>
            <w:rPr>
              <w:noProof/>
              <w:sz w:val="24"/>
              <w:szCs w:val="24"/>
            </w:rPr>
          </w:pPr>
          <w:hyperlink w:anchor="_Toc122358969" w:history="1">
            <w:r w:rsidR="006F097C" w:rsidRPr="00DD0648">
              <w:rPr>
                <w:rStyle w:val="Hyperlink"/>
                <w:noProof/>
                <w:sz w:val="24"/>
                <w:szCs w:val="24"/>
              </w:rPr>
              <w:t>2.6</w:t>
            </w:r>
            <w:r w:rsidR="006F097C" w:rsidRPr="00DD0648">
              <w:rPr>
                <w:noProof/>
                <w:sz w:val="24"/>
                <w:szCs w:val="24"/>
              </w:rPr>
              <w:tab/>
            </w:r>
            <w:r w:rsidR="006F097C" w:rsidRPr="00DD0648">
              <w:rPr>
                <w:rStyle w:val="Hyperlink"/>
                <w:noProof/>
                <w:sz w:val="24"/>
                <w:szCs w:val="24"/>
              </w:rPr>
              <w:t>Importance of Building Relationships</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_Toc122358969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2"/>
            <w:tabs>
              <w:tab w:val="left" w:pos="880"/>
              <w:tab w:val="right" w:leader="dot" w:pos="9016"/>
            </w:tabs>
            <w:rPr>
              <w:noProof/>
              <w:sz w:val="24"/>
              <w:szCs w:val="24"/>
            </w:rPr>
          </w:pPr>
          <w:hyperlink w:anchor="_Toc122358970" w:history="1">
            <w:r w:rsidR="006F097C" w:rsidRPr="00DD0648">
              <w:rPr>
                <w:rStyle w:val="Hyperlink"/>
                <w:noProof/>
                <w:sz w:val="24"/>
                <w:szCs w:val="24"/>
              </w:rPr>
              <w:t>2.7</w:t>
            </w:r>
            <w:r w:rsidR="006F097C" w:rsidRPr="00DD0648">
              <w:rPr>
                <w:noProof/>
                <w:sz w:val="24"/>
                <w:szCs w:val="24"/>
              </w:rPr>
              <w:tab/>
            </w:r>
            <w:r w:rsidR="006F097C" w:rsidRPr="00DD0648">
              <w:rPr>
                <w:rStyle w:val="Hyperlink"/>
                <w:noProof/>
                <w:sz w:val="24"/>
                <w:szCs w:val="24"/>
              </w:rPr>
              <w:t>How to Build Trust</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_Toc122358970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2"/>
            <w:tabs>
              <w:tab w:val="left" w:pos="880"/>
              <w:tab w:val="right" w:leader="dot" w:pos="9016"/>
            </w:tabs>
            <w:rPr>
              <w:noProof/>
              <w:sz w:val="24"/>
              <w:szCs w:val="24"/>
            </w:rPr>
          </w:pPr>
          <w:hyperlink w:anchor="_Toc122358971" w:history="1">
            <w:r w:rsidR="006F097C" w:rsidRPr="00DD0648">
              <w:rPr>
                <w:rStyle w:val="Hyperlink"/>
                <w:noProof/>
                <w:sz w:val="24"/>
                <w:szCs w:val="24"/>
              </w:rPr>
              <w:t>2.8</w:t>
            </w:r>
            <w:r w:rsidR="006F097C" w:rsidRPr="00DD0648">
              <w:rPr>
                <w:noProof/>
                <w:sz w:val="24"/>
                <w:szCs w:val="24"/>
              </w:rPr>
              <w:tab/>
            </w:r>
            <w:r w:rsidR="006F097C" w:rsidRPr="00DD0648">
              <w:rPr>
                <w:rStyle w:val="Hyperlink"/>
                <w:noProof/>
                <w:sz w:val="24"/>
                <w:szCs w:val="24"/>
              </w:rPr>
              <w:t>Failed Relationships</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_Toc122358971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4</w:t>
            </w:r>
            <w:r w:rsidR="006F097C" w:rsidRPr="00DD0648">
              <w:rPr>
                <w:noProof/>
                <w:webHidden/>
                <w:sz w:val="24"/>
                <w:szCs w:val="24"/>
              </w:rPr>
              <w:fldChar w:fldCharType="end"/>
            </w:r>
          </w:hyperlink>
        </w:p>
        <w:p w:rsidR="006F097C" w:rsidRPr="00DD0648" w:rsidRDefault="00000000">
          <w:pPr>
            <w:pStyle w:val="TOC1"/>
            <w:tabs>
              <w:tab w:val="left" w:pos="440"/>
              <w:tab w:val="right" w:leader="dot" w:pos="9016"/>
            </w:tabs>
            <w:rPr>
              <w:noProof/>
              <w:sz w:val="24"/>
              <w:szCs w:val="24"/>
            </w:rPr>
          </w:pPr>
          <w:hyperlink w:anchor="_Toc122358972" w:history="1">
            <w:r w:rsidR="006F097C" w:rsidRPr="00DD0648">
              <w:rPr>
                <w:rStyle w:val="Hyperlink"/>
                <w:noProof/>
                <w:sz w:val="24"/>
                <w:szCs w:val="24"/>
              </w:rPr>
              <w:t>3</w:t>
            </w:r>
            <w:r w:rsidR="006F097C" w:rsidRPr="00DD0648">
              <w:rPr>
                <w:noProof/>
                <w:sz w:val="24"/>
                <w:szCs w:val="24"/>
              </w:rPr>
              <w:tab/>
            </w:r>
            <w:r w:rsidR="006F097C" w:rsidRPr="00DD0648">
              <w:rPr>
                <w:rStyle w:val="Hyperlink"/>
                <w:noProof/>
                <w:sz w:val="24"/>
                <w:szCs w:val="24"/>
              </w:rPr>
              <w:t>Conclusions</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_Toc122358972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5</w:t>
            </w:r>
            <w:r w:rsidR="006F097C" w:rsidRPr="00DD0648">
              <w:rPr>
                <w:noProof/>
                <w:webHidden/>
                <w:sz w:val="24"/>
                <w:szCs w:val="24"/>
              </w:rPr>
              <w:fldChar w:fldCharType="end"/>
            </w:r>
          </w:hyperlink>
        </w:p>
        <w:p w:rsidR="006F097C" w:rsidRPr="00DD0648" w:rsidRDefault="00000000">
          <w:pPr>
            <w:pStyle w:val="TOC1"/>
            <w:tabs>
              <w:tab w:val="left" w:pos="440"/>
              <w:tab w:val="right" w:leader="dot" w:pos="9016"/>
            </w:tabs>
            <w:rPr>
              <w:noProof/>
              <w:sz w:val="24"/>
              <w:szCs w:val="24"/>
            </w:rPr>
          </w:pPr>
          <w:hyperlink w:anchor="_Toc122358973" w:history="1">
            <w:r w:rsidR="006F097C" w:rsidRPr="00DD0648">
              <w:rPr>
                <w:rStyle w:val="Hyperlink"/>
                <w:noProof/>
                <w:sz w:val="24"/>
                <w:szCs w:val="24"/>
              </w:rPr>
              <w:t>4</w:t>
            </w:r>
            <w:r w:rsidR="006F097C" w:rsidRPr="00DD0648">
              <w:rPr>
                <w:noProof/>
                <w:sz w:val="24"/>
                <w:szCs w:val="24"/>
              </w:rPr>
              <w:tab/>
            </w:r>
            <w:r w:rsidR="006F097C" w:rsidRPr="00DD0648">
              <w:rPr>
                <w:rStyle w:val="Hyperlink"/>
                <w:noProof/>
                <w:sz w:val="24"/>
                <w:szCs w:val="24"/>
              </w:rPr>
              <w:t>Recommendations</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_Toc122358973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6</w:t>
            </w:r>
            <w:r w:rsidR="006F097C" w:rsidRPr="00DD0648">
              <w:rPr>
                <w:noProof/>
                <w:webHidden/>
                <w:sz w:val="24"/>
                <w:szCs w:val="24"/>
              </w:rPr>
              <w:fldChar w:fldCharType="end"/>
            </w:r>
          </w:hyperlink>
        </w:p>
        <w:p w:rsidR="006F097C" w:rsidRPr="00DD0648" w:rsidRDefault="00000000">
          <w:pPr>
            <w:pStyle w:val="TOC1"/>
            <w:tabs>
              <w:tab w:val="left" w:pos="440"/>
              <w:tab w:val="right" w:leader="dot" w:pos="9016"/>
            </w:tabs>
            <w:rPr>
              <w:noProof/>
              <w:sz w:val="24"/>
              <w:szCs w:val="24"/>
            </w:rPr>
          </w:pPr>
          <w:hyperlink w:anchor="_Toc122358974" w:history="1">
            <w:r w:rsidR="006F097C" w:rsidRPr="00DD0648">
              <w:rPr>
                <w:rStyle w:val="Hyperlink"/>
                <w:noProof/>
                <w:sz w:val="24"/>
                <w:szCs w:val="24"/>
              </w:rPr>
              <w:t>5</w:t>
            </w:r>
            <w:r w:rsidR="006F097C" w:rsidRPr="00DD0648">
              <w:rPr>
                <w:noProof/>
                <w:sz w:val="24"/>
                <w:szCs w:val="24"/>
              </w:rPr>
              <w:tab/>
            </w:r>
            <w:r w:rsidR="006F097C" w:rsidRPr="00DD0648">
              <w:rPr>
                <w:rStyle w:val="Hyperlink"/>
                <w:noProof/>
                <w:sz w:val="24"/>
                <w:szCs w:val="24"/>
              </w:rPr>
              <w:t>References</w:t>
            </w:r>
            <w:r w:rsidR="006F097C" w:rsidRPr="00DD0648">
              <w:rPr>
                <w:noProof/>
                <w:webHidden/>
                <w:sz w:val="24"/>
                <w:szCs w:val="24"/>
              </w:rPr>
              <w:tab/>
            </w:r>
            <w:r w:rsidR="006F097C" w:rsidRPr="00DD0648">
              <w:rPr>
                <w:noProof/>
                <w:webHidden/>
                <w:sz w:val="24"/>
                <w:szCs w:val="24"/>
              </w:rPr>
              <w:fldChar w:fldCharType="begin"/>
            </w:r>
            <w:r w:rsidR="006F097C" w:rsidRPr="00DD0648">
              <w:rPr>
                <w:noProof/>
                <w:webHidden/>
                <w:sz w:val="24"/>
                <w:szCs w:val="24"/>
              </w:rPr>
              <w:instrText xml:space="preserve"> PAGEREF _Toc122358974 \h </w:instrText>
            </w:r>
            <w:r w:rsidR="006F097C" w:rsidRPr="00DD0648">
              <w:rPr>
                <w:noProof/>
                <w:webHidden/>
                <w:sz w:val="24"/>
                <w:szCs w:val="24"/>
              </w:rPr>
            </w:r>
            <w:r w:rsidR="006F097C" w:rsidRPr="00DD0648">
              <w:rPr>
                <w:noProof/>
                <w:webHidden/>
                <w:sz w:val="24"/>
                <w:szCs w:val="24"/>
              </w:rPr>
              <w:fldChar w:fldCharType="separate"/>
            </w:r>
            <w:r w:rsidR="006F097C" w:rsidRPr="00DD0648">
              <w:rPr>
                <w:noProof/>
                <w:webHidden/>
                <w:sz w:val="24"/>
                <w:szCs w:val="24"/>
              </w:rPr>
              <w:t>7</w:t>
            </w:r>
            <w:r w:rsidR="006F097C" w:rsidRPr="00DD0648">
              <w:rPr>
                <w:noProof/>
                <w:webHidden/>
                <w:sz w:val="24"/>
                <w:szCs w:val="24"/>
              </w:rPr>
              <w:fldChar w:fldCharType="end"/>
            </w:r>
          </w:hyperlink>
        </w:p>
        <w:p w:rsidR="006F097C" w:rsidRPr="00DD0648" w:rsidRDefault="006F097C">
          <w:pPr>
            <w:rPr>
              <w:sz w:val="24"/>
              <w:szCs w:val="24"/>
            </w:rPr>
          </w:pPr>
          <w:r w:rsidRPr="00DD0648">
            <w:rPr>
              <w:b/>
              <w:bCs/>
              <w:noProof/>
              <w:sz w:val="24"/>
              <w:szCs w:val="24"/>
            </w:rPr>
            <w:fldChar w:fldCharType="end"/>
          </w:r>
        </w:p>
      </w:sdtContent>
    </w:sdt>
    <w:p w:rsidR="00C3221A" w:rsidRDefault="00C3221A">
      <w:pPr>
        <w:rPr>
          <w:rFonts w:ascii="Times New Roman" w:hAnsi="Times New Roman" w:cs="Times New Roman"/>
          <w:sz w:val="24"/>
          <w:szCs w:val="24"/>
        </w:rPr>
      </w:pPr>
      <w:r>
        <w:rPr>
          <w:rFonts w:ascii="Times New Roman" w:hAnsi="Times New Roman" w:cs="Times New Roman"/>
          <w:sz w:val="24"/>
          <w:szCs w:val="24"/>
        </w:rPr>
        <w:br w:type="page"/>
      </w:r>
    </w:p>
    <w:p w:rsidR="00C3221A" w:rsidRPr="00C3221A" w:rsidRDefault="00C3221A" w:rsidP="00C40DDB">
      <w:pPr>
        <w:pStyle w:val="Heading1"/>
        <w:spacing w:line="360" w:lineRule="auto"/>
      </w:pPr>
      <w:bookmarkStart w:id="0" w:name="_Toc122358960"/>
      <w:r w:rsidRPr="00C3221A">
        <w:lastRenderedPageBreak/>
        <w:t>Introduction</w:t>
      </w:r>
      <w:bookmarkEnd w:id="0"/>
    </w:p>
    <w:p w:rsidR="00A54711" w:rsidRPr="00026007" w:rsidRDefault="00B96E99" w:rsidP="00F75E37">
      <w:pPr>
        <w:spacing w:line="360" w:lineRule="auto"/>
        <w:jc w:val="both"/>
        <w:rPr>
          <w:rFonts w:cstheme="minorHAnsi"/>
          <w:b/>
          <w:bCs/>
          <w:sz w:val="24"/>
          <w:szCs w:val="24"/>
        </w:rPr>
      </w:pPr>
      <w:r w:rsidRPr="00B96E99">
        <w:rPr>
          <w:rFonts w:cstheme="minorHAnsi"/>
          <w:sz w:val="24"/>
          <w:szCs w:val="24"/>
        </w:rPr>
        <w:t xml:space="preserve">The </w:t>
      </w:r>
      <w:r>
        <w:rPr>
          <w:rFonts w:cstheme="minorHAnsi"/>
          <w:sz w:val="24"/>
          <w:szCs w:val="24"/>
        </w:rPr>
        <w:t>purpose of this report is to evaluate the skills that are needed in order to smooth the way of</w:t>
      </w:r>
      <w:r w:rsidR="0036669C">
        <w:rPr>
          <w:rFonts w:cstheme="minorHAnsi"/>
          <w:sz w:val="24"/>
          <w:szCs w:val="24"/>
        </w:rPr>
        <w:t xml:space="preserve"> making</w:t>
      </w:r>
      <w:r>
        <w:rPr>
          <w:rFonts w:cstheme="minorHAnsi"/>
          <w:sz w:val="24"/>
          <w:szCs w:val="24"/>
        </w:rPr>
        <w:t xml:space="preserve"> successful international business communications </w:t>
      </w:r>
      <w:r w:rsidR="005D4193">
        <w:rPr>
          <w:rFonts w:cstheme="minorHAnsi"/>
          <w:sz w:val="24"/>
          <w:szCs w:val="24"/>
        </w:rPr>
        <w:t>and</w:t>
      </w:r>
      <w:r>
        <w:rPr>
          <w:rFonts w:cstheme="minorHAnsi"/>
          <w:sz w:val="24"/>
          <w:szCs w:val="24"/>
        </w:rPr>
        <w:t xml:space="preserve"> being mindful of the different cultures of the respective </w:t>
      </w:r>
      <w:r w:rsidR="0036669C">
        <w:rPr>
          <w:rFonts w:cstheme="minorHAnsi"/>
          <w:sz w:val="24"/>
          <w:szCs w:val="24"/>
        </w:rPr>
        <w:t>business partners</w:t>
      </w:r>
      <w:r w:rsidR="005D4193">
        <w:rPr>
          <w:rFonts w:cstheme="minorHAnsi"/>
          <w:sz w:val="24"/>
          <w:szCs w:val="24"/>
        </w:rPr>
        <w:t>. And to observe specific reference with the importance of the effectiveness of the various abilities that are required within relation in building professional connections with partners within Asia, altogether while being aware of the impact that has the potential of failure making the business communication that will have towards the relationship building effort and explaining any possible reasons for failures that might happened or has happened.</w:t>
      </w:r>
      <w:r w:rsidR="009B0DDA">
        <w:rPr>
          <w:rFonts w:cstheme="minorHAnsi"/>
          <w:sz w:val="24"/>
          <w:szCs w:val="24"/>
        </w:rPr>
        <w:t xml:space="preserve"> And to highlight the differences within the culture between the business partners</w:t>
      </w:r>
      <w:r w:rsidR="00D727F6">
        <w:rPr>
          <w:rFonts w:cstheme="minorHAnsi"/>
          <w:sz w:val="24"/>
          <w:szCs w:val="24"/>
        </w:rPr>
        <w:t xml:space="preserve"> so that they can create an appropriate professional connection with global partners.</w:t>
      </w:r>
    </w:p>
    <w:p w:rsidR="0036669C" w:rsidRPr="00026007" w:rsidRDefault="00026007" w:rsidP="00F75E37">
      <w:pPr>
        <w:spacing w:line="360" w:lineRule="auto"/>
        <w:jc w:val="both"/>
        <w:rPr>
          <w:sz w:val="24"/>
          <w:szCs w:val="24"/>
        </w:rPr>
      </w:pPr>
      <w:r>
        <w:rPr>
          <w:sz w:val="24"/>
          <w:szCs w:val="24"/>
        </w:rPr>
        <w:t>Marks &amp; Spencer was founded in 1884 where an immigrant, Michael Marks, landed in north of England and bought a small store in Leeds at Kirkgate Market. Using a simple slogan of “Don’t ask the price, it’s a penny” and his hard work, his store was soon thriving. This is where Michael made partnership with Tom Spencer, a worker at Dewhirst a wholesaler. This joined forces created Marks &amp; Spencer and thus began the Marks &amp; Spencer empire</w:t>
      </w:r>
      <w:r w:rsidR="0036669C" w:rsidRPr="0036669C">
        <w:rPr>
          <w:sz w:val="24"/>
          <w:szCs w:val="24"/>
        </w:rPr>
        <w:t>.</w:t>
      </w:r>
      <w:r w:rsidR="00EF5B27" w:rsidRPr="00EF5B27">
        <w:rPr>
          <w:color w:val="000000"/>
          <w:shd w:val="clear" w:color="auto" w:fill="FFFFFF"/>
        </w:rPr>
        <w:t xml:space="preserve"> </w:t>
      </w:r>
      <w:r w:rsidR="00EF5B27" w:rsidRPr="00EF5B27">
        <w:rPr>
          <w:sz w:val="24"/>
          <w:szCs w:val="24"/>
        </w:rPr>
        <w:t>(Marks &amp; Spencer, 2022)</w:t>
      </w:r>
    </w:p>
    <w:p w:rsidR="00C3221A" w:rsidRPr="00F82A50" w:rsidRDefault="00026007" w:rsidP="00F75E37">
      <w:pPr>
        <w:spacing w:line="360" w:lineRule="auto"/>
        <w:jc w:val="both"/>
        <w:rPr>
          <w:sz w:val="24"/>
          <w:szCs w:val="24"/>
        </w:rPr>
      </w:pPr>
      <w:r>
        <w:rPr>
          <w:sz w:val="24"/>
          <w:szCs w:val="24"/>
        </w:rPr>
        <w:t>Marks &amp; Spencer expansion towards the Asian Market would be difficult if they do not have the basics of knowledge</w:t>
      </w:r>
      <w:r w:rsidR="00F82A50">
        <w:rPr>
          <w:sz w:val="24"/>
          <w:szCs w:val="24"/>
        </w:rPr>
        <w:t xml:space="preserve"> that was needed for them to expand their business abroad</w:t>
      </w:r>
      <w:r w:rsidR="00E77F0C">
        <w:rPr>
          <w:sz w:val="24"/>
          <w:szCs w:val="24"/>
        </w:rPr>
        <w:t xml:space="preserve">. Therefore, </w:t>
      </w:r>
      <w:r>
        <w:rPr>
          <w:sz w:val="24"/>
          <w:szCs w:val="24"/>
        </w:rPr>
        <w:t xml:space="preserve">the report contains findings of </w:t>
      </w:r>
      <w:r w:rsidR="00F82A50">
        <w:rPr>
          <w:sz w:val="24"/>
          <w:szCs w:val="24"/>
        </w:rPr>
        <w:t>how would a company communicate with another partner, entity, or a country in which they have a very different cultures compared to where Marks &amp; Spencer usually do things in their home country. In addition, this report contains methods and examples of company that failed miserably while expanding their business abroad because their own lack of knowledge in other country’s culture.</w:t>
      </w:r>
      <w:r w:rsidR="00C3221A" w:rsidRPr="00B96E99">
        <w:rPr>
          <w:rFonts w:cstheme="minorHAnsi"/>
          <w:sz w:val="24"/>
          <w:szCs w:val="24"/>
        </w:rPr>
        <w:br w:type="page"/>
      </w:r>
    </w:p>
    <w:p w:rsidR="002A3D05" w:rsidRDefault="00C3221A" w:rsidP="00C3221A">
      <w:pPr>
        <w:pStyle w:val="Heading1"/>
        <w:spacing w:line="360" w:lineRule="auto"/>
        <w:jc w:val="both"/>
      </w:pPr>
      <w:bookmarkStart w:id="1" w:name="_Toc122358961"/>
      <w:r>
        <w:lastRenderedPageBreak/>
        <w:t>Main Findings</w:t>
      </w:r>
      <w:bookmarkEnd w:id="1"/>
    </w:p>
    <w:p w:rsidR="003D185B" w:rsidRPr="00D647E8" w:rsidRDefault="003D185B" w:rsidP="00C3221A">
      <w:pPr>
        <w:spacing w:line="360" w:lineRule="auto"/>
        <w:jc w:val="both"/>
        <w:rPr>
          <w:sz w:val="24"/>
          <w:szCs w:val="24"/>
        </w:rPr>
      </w:pPr>
      <w:r w:rsidRPr="00D647E8">
        <w:rPr>
          <w:sz w:val="24"/>
          <w:szCs w:val="24"/>
        </w:rPr>
        <w:t>This section of the report contains the key findings of the area that are being evaluated and observed, there are 8 sub sections which are as follows: what is international business communication, skill requirements, the methods of communicating, types of effective communication, international cultures, the importance of building relationships, how to build trust between partners, and the failed relationships</w:t>
      </w:r>
      <w:r w:rsidR="001C32B0" w:rsidRPr="00D647E8">
        <w:rPr>
          <w:sz w:val="24"/>
          <w:szCs w:val="24"/>
        </w:rPr>
        <w:t>.</w:t>
      </w:r>
    </w:p>
    <w:p w:rsidR="00C3221A" w:rsidRDefault="00C3221A" w:rsidP="00C3221A">
      <w:pPr>
        <w:pStyle w:val="Heading2"/>
        <w:spacing w:line="360" w:lineRule="auto"/>
        <w:jc w:val="both"/>
      </w:pPr>
      <w:bookmarkStart w:id="2" w:name="_Toc122358962"/>
      <w:r>
        <w:t>International Business Communication</w:t>
      </w:r>
      <w:bookmarkEnd w:id="2"/>
    </w:p>
    <w:p w:rsidR="001C32B0" w:rsidRPr="008B7523" w:rsidRDefault="008B7523" w:rsidP="001C32B0">
      <w:pPr>
        <w:spacing w:line="360" w:lineRule="auto"/>
        <w:jc w:val="both"/>
        <w:rPr>
          <w:sz w:val="24"/>
          <w:szCs w:val="24"/>
        </w:rPr>
      </w:pPr>
      <w:r>
        <w:rPr>
          <w:sz w:val="24"/>
          <w:szCs w:val="24"/>
        </w:rPr>
        <w:t>In a nutshell, an international business communication is a business communication that happened across cultures. Although this could be challenging as cultures can be very different from one country to another, whereby international communication can encounter a complicated language barrier, the use of technology, and different business practices. Though, with effective portfolio and planning altogether with basic understanding of the cultures from the targeted country, businesses could potentially overcome hurdles and would eventually succeed in conducting their business internationally</w:t>
      </w:r>
      <w:r w:rsidR="001C32B0" w:rsidRPr="001C32B0">
        <w:rPr>
          <w:color w:val="000000"/>
          <w:shd w:val="clear" w:color="auto" w:fill="FFFFFF"/>
        </w:rPr>
        <w:t xml:space="preserve"> </w:t>
      </w:r>
      <w:r w:rsidR="001C32B0" w:rsidRPr="001C32B0">
        <w:rPr>
          <w:sz w:val="24"/>
          <w:szCs w:val="24"/>
        </w:rPr>
        <w:t>(Stephens, 2022)</w:t>
      </w:r>
      <w:r>
        <w:rPr>
          <w:sz w:val="24"/>
          <w:szCs w:val="24"/>
        </w:rPr>
        <w:t>.</w:t>
      </w:r>
    </w:p>
    <w:p w:rsidR="001C32B0" w:rsidRDefault="00525F95" w:rsidP="001C32B0">
      <w:pPr>
        <w:spacing w:line="360" w:lineRule="auto"/>
        <w:jc w:val="both"/>
        <w:rPr>
          <w:sz w:val="24"/>
          <w:szCs w:val="24"/>
        </w:rPr>
      </w:pPr>
      <w:r>
        <w:rPr>
          <w:sz w:val="24"/>
          <w:szCs w:val="24"/>
        </w:rPr>
        <w:t>Cultures may give each person with a distinct way of understanding, where they interpret the surroundings, along with individuals with a variety of cultures that may interpret the same surroundings in a much more different perspective. This difference in cultures could result in misunderstanding, whereby it could negatively impact international business with different cultures. Although technology has made distance no longer a barrier for conducting businesses internationally, many still have to make compromises to maintain and secure their business relationships with one another in today’s globalization because of cultural differences</w:t>
      </w:r>
      <w:r w:rsidRPr="001C32B0">
        <w:rPr>
          <w:sz w:val="24"/>
          <w:szCs w:val="24"/>
        </w:rPr>
        <w:t xml:space="preserve"> </w:t>
      </w:r>
      <w:r w:rsidR="001C32B0" w:rsidRPr="001C32B0">
        <w:rPr>
          <w:sz w:val="24"/>
          <w:szCs w:val="24"/>
        </w:rPr>
        <w:t>(Languagelink.ie, 2018)</w:t>
      </w:r>
      <w:r>
        <w:rPr>
          <w:sz w:val="24"/>
          <w:szCs w:val="24"/>
        </w:rPr>
        <w:t>.</w:t>
      </w:r>
    </w:p>
    <w:p w:rsidR="00622904" w:rsidRPr="00622904" w:rsidRDefault="00525F95" w:rsidP="001C32B0">
      <w:pPr>
        <w:spacing w:line="360" w:lineRule="auto"/>
        <w:jc w:val="both"/>
        <w:rPr>
          <w:sz w:val="24"/>
          <w:szCs w:val="24"/>
        </w:rPr>
      </w:pPr>
      <w:r>
        <w:rPr>
          <w:sz w:val="24"/>
          <w:szCs w:val="24"/>
        </w:rPr>
        <w:t>A company who has a successful international business communication with culturally different approaches of another company would have an edge in global business. Whereby a company that truly understands the cultural differences between them and its partner would have the higher advantage in conducting their business internationally compared to the company who has not invested in understanding the culture differences</w:t>
      </w:r>
      <w:r w:rsidR="002174ED" w:rsidRPr="002174ED">
        <w:rPr>
          <w:color w:val="000000"/>
          <w:shd w:val="clear" w:color="auto" w:fill="FFFFFF"/>
        </w:rPr>
        <w:t xml:space="preserve"> </w:t>
      </w:r>
      <w:r w:rsidR="002174ED" w:rsidRPr="002174ED">
        <w:rPr>
          <w:sz w:val="24"/>
          <w:szCs w:val="24"/>
        </w:rPr>
        <w:t>(</w:t>
      </w:r>
      <w:r w:rsidR="002174ED">
        <w:rPr>
          <w:sz w:val="24"/>
          <w:szCs w:val="24"/>
        </w:rPr>
        <w:t>Rosew</w:t>
      </w:r>
      <w:r w:rsidR="002174ED" w:rsidRPr="002174ED">
        <w:rPr>
          <w:sz w:val="24"/>
          <w:szCs w:val="24"/>
        </w:rPr>
        <w:t>, 2021)</w:t>
      </w:r>
      <w:r>
        <w:rPr>
          <w:sz w:val="24"/>
          <w:szCs w:val="24"/>
        </w:rPr>
        <w:t>.</w:t>
      </w:r>
    </w:p>
    <w:p w:rsidR="00C3221A" w:rsidRPr="00C71FD6" w:rsidRDefault="00C71FD6" w:rsidP="00C3221A">
      <w:pPr>
        <w:spacing w:line="360" w:lineRule="auto"/>
        <w:jc w:val="both"/>
        <w:rPr>
          <w:sz w:val="24"/>
          <w:szCs w:val="24"/>
        </w:rPr>
      </w:pPr>
      <w:r>
        <w:rPr>
          <w:sz w:val="24"/>
          <w:szCs w:val="24"/>
        </w:rPr>
        <w:t>Hence, it is important for Marks &amp; Spencer to master the International Business Communication for them to conduct any business activities within the Asian market.</w:t>
      </w:r>
    </w:p>
    <w:p w:rsidR="00C71FD6" w:rsidRPr="00525F95" w:rsidRDefault="00C3221A" w:rsidP="00C3221A">
      <w:pPr>
        <w:pStyle w:val="Heading2"/>
        <w:spacing w:line="360" w:lineRule="auto"/>
        <w:jc w:val="both"/>
      </w:pPr>
      <w:bookmarkStart w:id="3" w:name="_Toc122358963"/>
      <w:r>
        <w:lastRenderedPageBreak/>
        <w:t>Skills Requirement</w:t>
      </w:r>
      <w:bookmarkEnd w:id="3"/>
    </w:p>
    <w:p w:rsidR="00C71FD6" w:rsidRDefault="00A5568D" w:rsidP="00C3221A">
      <w:pPr>
        <w:spacing w:line="360" w:lineRule="auto"/>
        <w:jc w:val="both"/>
        <w:rPr>
          <w:sz w:val="24"/>
          <w:szCs w:val="24"/>
        </w:rPr>
      </w:pPr>
      <w:r>
        <w:rPr>
          <w:sz w:val="24"/>
          <w:szCs w:val="24"/>
        </w:rPr>
        <w:t xml:space="preserve">In a globalized business, companies needed to be able to conduct business flawlessly without interrupting or offending the other party’s culture whatsoever. If somehow, they did offend their respective culture, they would undoubtedly lose their connection and thus would not be able to conduct business in their respective territory. </w:t>
      </w:r>
    </w:p>
    <w:p w:rsidR="00C71FD6" w:rsidRDefault="00A5568D" w:rsidP="00C3221A">
      <w:pPr>
        <w:spacing w:line="360" w:lineRule="auto"/>
        <w:jc w:val="both"/>
        <w:rPr>
          <w:sz w:val="24"/>
          <w:szCs w:val="24"/>
        </w:rPr>
      </w:pPr>
      <w:r>
        <w:rPr>
          <w:sz w:val="24"/>
          <w:szCs w:val="24"/>
        </w:rPr>
        <w:t xml:space="preserve">There are skills that have been identified by </w:t>
      </w:r>
      <w:r w:rsidRPr="00835120">
        <w:rPr>
          <w:sz w:val="24"/>
          <w:szCs w:val="24"/>
        </w:rPr>
        <w:t>(Hult International Business School, 2016)</w:t>
      </w:r>
      <w:r>
        <w:rPr>
          <w:sz w:val="24"/>
          <w:szCs w:val="24"/>
        </w:rPr>
        <w:t xml:space="preserve"> </w:t>
      </w:r>
      <w:r w:rsidR="00C71FD6">
        <w:rPr>
          <w:sz w:val="24"/>
          <w:szCs w:val="24"/>
        </w:rPr>
        <w:t xml:space="preserve">which is cross-cultural communication skill, and </w:t>
      </w:r>
      <w:r>
        <w:rPr>
          <w:sz w:val="24"/>
          <w:szCs w:val="24"/>
        </w:rPr>
        <w:t xml:space="preserve">according to them, </w:t>
      </w:r>
      <w:r w:rsidR="00DC48A3">
        <w:rPr>
          <w:sz w:val="24"/>
          <w:szCs w:val="24"/>
        </w:rPr>
        <w:t>this skill means that by trying to appreciate, understand and trying to learn about the cultural differences there is in communication, it will lead to good communication</w:t>
      </w:r>
      <w:r w:rsidR="00C71FD6">
        <w:rPr>
          <w:sz w:val="24"/>
          <w:szCs w:val="24"/>
        </w:rPr>
        <w:t xml:space="preserve"> between the parties</w:t>
      </w:r>
      <w:r w:rsidR="00DC48A3">
        <w:rPr>
          <w:sz w:val="24"/>
          <w:szCs w:val="24"/>
        </w:rPr>
        <w:t xml:space="preserve"> whereby in return will give the business a good opportunity to step forward and continue with their partnership. </w:t>
      </w:r>
    </w:p>
    <w:p w:rsidR="00C71FD6" w:rsidRPr="00C71FD6" w:rsidRDefault="00C71FD6" w:rsidP="00C3221A">
      <w:pPr>
        <w:spacing w:line="360" w:lineRule="auto"/>
        <w:jc w:val="both"/>
        <w:rPr>
          <w:sz w:val="24"/>
          <w:szCs w:val="24"/>
        </w:rPr>
      </w:pPr>
      <w:r>
        <w:rPr>
          <w:sz w:val="24"/>
          <w:szCs w:val="24"/>
        </w:rPr>
        <w:t xml:space="preserve">Another one, a skill that is recognised by </w:t>
      </w:r>
      <w:r w:rsidRPr="00C71FD6">
        <w:rPr>
          <w:sz w:val="24"/>
          <w:szCs w:val="24"/>
        </w:rPr>
        <w:t>(Pentabell, 2022)</w:t>
      </w:r>
      <w:r>
        <w:rPr>
          <w:sz w:val="24"/>
          <w:szCs w:val="24"/>
        </w:rPr>
        <w:t xml:space="preserve"> is adaptive thinking. </w:t>
      </w:r>
      <w:r w:rsidR="0041781E">
        <w:rPr>
          <w:sz w:val="24"/>
          <w:szCs w:val="24"/>
        </w:rPr>
        <w:t>Today, the environment constantly changing dramatically and it is fast-paced. Therefore, by being flexible and having the ability to think outside the box would benefit the company to be able to survive within the international business, and more importantly, being able to conduct business in other continents such as Asia.</w:t>
      </w:r>
    </w:p>
    <w:p w:rsidR="00207142" w:rsidRPr="004F2B75" w:rsidRDefault="00494B14" w:rsidP="00C3221A">
      <w:pPr>
        <w:spacing w:line="360" w:lineRule="auto"/>
        <w:jc w:val="both"/>
        <w:rPr>
          <w:b/>
          <w:bCs/>
          <w:sz w:val="24"/>
          <w:szCs w:val="24"/>
        </w:rPr>
      </w:pPr>
      <w:r>
        <w:rPr>
          <w:sz w:val="24"/>
          <w:szCs w:val="24"/>
        </w:rPr>
        <w:t xml:space="preserve">And </w:t>
      </w:r>
      <w:r w:rsidR="00C71FD6">
        <w:rPr>
          <w:sz w:val="24"/>
          <w:szCs w:val="24"/>
        </w:rPr>
        <w:t xml:space="preserve">another thing is the </w:t>
      </w:r>
      <w:r w:rsidR="004D15AE">
        <w:rPr>
          <w:sz w:val="24"/>
          <w:szCs w:val="24"/>
        </w:rPr>
        <w:t>emotional intelligence</w:t>
      </w:r>
      <w:r w:rsidR="00C71FD6">
        <w:rPr>
          <w:sz w:val="24"/>
          <w:szCs w:val="24"/>
        </w:rPr>
        <w:t>, which</w:t>
      </w:r>
      <w:r>
        <w:rPr>
          <w:sz w:val="24"/>
          <w:szCs w:val="24"/>
        </w:rPr>
        <w:t xml:space="preserve"> is one of the skills that has been identified by </w:t>
      </w:r>
      <w:r w:rsidRPr="00494B14">
        <w:rPr>
          <w:sz w:val="24"/>
          <w:szCs w:val="24"/>
        </w:rPr>
        <w:t>(</w:t>
      </w:r>
      <w:r>
        <w:rPr>
          <w:sz w:val="24"/>
          <w:szCs w:val="24"/>
        </w:rPr>
        <w:t>Stobierski</w:t>
      </w:r>
      <w:r w:rsidRPr="00494B14">
        <w:rPr>
          <w:sz w:val="24"/>
          <w:szCs w:val="24"/>
        </w:rPr>
        <w:t>, 2021)</w:t>
      </w:r>
      <w:r w:rsidR="004D15AE">
        <w:rPr>
          <w:sz w:val="24"/>
          <w:szCs w:val="24"/>
        </w:rPr>
        <w:t>, where he stated that this skill is a concept where it refers to one’s skill to perceived and manage other’s emotions whilst regulating and recognizing their very own. This is incredibly important in global business, whereby language or cultural barriers could possibly make it much harder to form relationships with the other business partner.</w:t>
      </w:r>
      <w:r w:rsidR="004F2B75">
        <w:rPr>
          <w:b/>
          <w:bCs/>
          <w:sz w:val="24"/>
          <w:szCs w:val="24"/>
        </w:rPr>
        <w:t xml:space="preserve"> </w:t>
      </w:r>
      <w:r w:rsidR="00C71FD6">
        <w:rPr>
          <w:sz w:val="24"/>
          <w:szCs w:val="24"/>
        </w:rPr>
        <w:t xml:space="preserve">Therefore, Marks &amp; Spencer </w:t>
      </w:r>
      <w:r w:rsidR="0041781E">
        <w:rPr>
          <w:sz w:val="24"/>
          <w:szCs w:val="24"/>
        </w:rPr>
        <w:t>must</w:t>
      </w:r>
      <w:r w:rsidR="00C71FD6">
        <w:rPr>
          <w:sz w:val="24"/>
          <w:szCs w:val="24"/>
        </w:rPr>
        <w:t xml:space="preserve"> recognise their skills that has the advantage for them to execute business in the Asian market if they want to succeed. </w:t>
      </w:r>
    </w:p>
    <w:p w:rsidR="00C3221A" w:rsidRDefault="00C3221A" w:rsidP="00C3221A">
      <w:pPr>
        <w:pStyle w:val="Heading2"/>
        <w:spacing w:line="360" w:lineRule="auto"/>
        <w:jc w:val="both"/>
      </w:pPr>
      <w:bookmarkStart w:id="4" w:name="_Toc122358964"/>
      <w:r>
        <w:t>Methods of Communication</w:t>
      </w:r>
      <w:bookmarkEnd w:id="4"/>
    </w:p>
    <w:p w:rsidR="00C3221A" w:rsidRPr="00C3221A" w:rsidRDefault="00A5568D" w:rsidP="00C3221A">
      <w:pPr>
        <w:spacing w:line="360" w:lineRule="auto"/>
        <w:jc w:val="both"/>
        <w:rPr>
          <w:sz w:val="24"/>
          <w:szCs w:val="24"/>
        </w:rPr>
      </w:pPr>
      <w:r>
        <w:rPr>
          <w:sz w:val="24"/>
          <w:szCs w:val="24"/>
        </w:rPr>
        <w:t>Halls High Low Context</w:t>
      </w:r>
      <w:r w:rsidR="006D5635">
        <w:rPr>
          <w:sz w:val="24"/>
          <w:szCs w:val="24"/>
        </w:rPr>
        <w:t xml:space="preserve"> is a method of communication that is largely being utilized </w:t>
      </w:r>
      <w:r w:rsidR="00187C2D">
        <w:rPr>
          <w:sz w:val="24"/>
          <w:szCs w:val="24"/>
        </w:rPr>
        <w:t xml:space="preserve">and learned </w:t>
      </w:r>
      <w:r w:rsidR="006D5635">
        <w:rPr>
          <w:sz w:val="24"/>
          <w:szCs w:val="24"/>
        </w:rPr>
        <w:t>by many organisations around the world while doing businesses in other regions with highly complex culture that could be difficult for companies to act correctly</w:t>
      </w:r>
      <w:r>
        <w:rPr>
          <w:sz w:val="24"/>
          <w:szCs w:val="24"/>
        </w:rPr>
        <w:t>. In this section, we will dive in more depth about Halls High Low Context</w:t>
      </w:r>
      <w:r w:rsidR="00494B14">
        <w:rPr>
          <w:sz w:val="24"/>
          <w:szCs w:val="24"/>
        </w:rPr>
        <w:t>.</w:t>
      </w:r>
    </w:p>
    <w:p w:rsidR="00C3221A" w:rsidRDefault="00C3221A" w:rsidP="00C3221A">
      <w:pPr>
        <w:pStyle w:val="Heading3"/>
        <w:spacing w:line="360" w:lineRule="auto"/>
        <w:jc w:val="both"/>
      </w:pPr>
      <w:bookmarkStart w:id="5" w:name="_Toc122358965"/>
      <w:r>
        <w:t>Halls High Low Context</w:t>
      </w:r>
      <w:bookmarkEnd w:id="5"/>
    </w:p>
    <w:p w:rsidR="00C3221A" w:rsidRDefault="00DC4C52" w:rsidP="00C3221A">
      <w:pPr>
        <w:spacing w:line="360" w:lineRule="auto"/>
        <w:jc w:val="both"/>
        <w:rPr>
          <w:sz w:val="24"/>
          <w:szCs w:val="24"/>
        </w:rPr>
      </w:pPr>
      <w:r>
        <w:rPr>
          <w:sz w:val="24"/>
          <w:szCs w:val="24"/>
        </w:rPr>
        <w:t xml:space="preserve">Society has many choices in linguistic skill </w:t>
      </w:r>
      <w:r w:rsidR="003B44FB">
        <w:rPr>
          <w:sz w:val="24"/>
          <w:szCs w:val="24"/>
        </w:rPr>
        <w:t>for</w:t>
      </w:r>
      <w:r>
        <w:rPr>
          <w:sz w:val="24"/>
          <w:szCs w:val="24"/>
        </w:rPr>
        <w:t xml:space="preserve"> us to communicate our thoughts to one another, from the most descriptive to the most puzzling implicit communication possible. And in their </w:t>
      </w:r>
      <w:r>
        <w:rPr>
          <w:sz w:val="24"/>
          <w:szCs w:val="24"/>
        </w:rPr>
        <w:lastRenderedPageBreak/>
        <w:t xml:space="preserve">review of literature </w:t>
      </w:r>
      <w:r w:rsidRPr="00DC4C52">
        <w:rPr>
          <w:sz w:val="24"/>
          <w:szCs w:val="24"/>
        </w:rPr>
        <w:t>(Alizadeh Afrouzi, 2021)</w:t>
      </w:r>
      <w:r>
        <w:rPr>
          <w:sz w:val="24"/>
          <w:szCs w:val="24"/>
        </w:rPr>
        <w:t>, a wide range of cultures have their very own methods of communicating towards another, whereby some of them would communicate implicitly or can be seen as high context culture while the other ones would communicate explicitly which is low context culture. In addition, their respective background of culture would highly affect how good they are able to understand the messages.</w:t>
      </w:r>
    </w:p>
    <w:p w:rsidR="00DC4C52" w:rsidRDefault="003B44FB" w:rsidP="00C3221A">
      <w:pPr>
        <w:spacing w:line="360" w:lineRule="auto"/>
        <w:jc w:val="both"/>
        <w:rPr>
          <w:sz w:val="24"/>
          <w:szCs w:val="24"/>
        </w:rPr>
      </w:pPr>
      <w:r>
        <w:rPr>
          <w:sz w:val="24"/>
          <w:szCs w:val="24"/>
        </w:rPr>
        <w:t xml:space="preserve">According to </w:t>
      </w:r>
      <w:r w:rsidRPr="003B44FB">
        <w:rPr>
          <w:sz w:val="24"/>
          <w:szCs w:val="24"/>
        </w:rPr>
        <w:t>(United Language Group, 2022)</w:t>
      </w:r>
      <w:r>
        <w:rPr>
          <w:sz w:val="24"/>
          <w:szCs w:val="24"/>
        </w:rPr>
        <w:t xml:space="preserve">, high context culture would utilize the communication that highlights underlying tone, meaning, and context within the message whereby it is not just the sentences </w:t>
      </w:r>
      <w:r w:rsidR="00A9260C">
        <w:rPr>
          <w:sz w:val="24"/>
          <w:szCs w:val="24"/>
        </w:rPr>
        <w:t>themselves</w:t>
      </w:r>
      <w:r>
        <w:rPr>
          <w:sz w:val="24"/>
          <w:szCs w:val="24"/>
        </w:rPr>
        <w:t>. In addition, some of the countries that would fall within this category, which Is high context, are Japan, Brazil, Spain,</w:t>
      </w:r>
      <w:r w:rsidR="00A9260C">
        <w:rPr>
          <w:sz w:val="24"/>
          <w:szCs w:val="24"/>
        </w:rPr>
        <w:t xml:space="preserve"> China,</w:t>
      </w:r>
      <w:r>
        <w:rPr>
          <w:sz w:val="24"/>
          <w:szCs w:val="24"/>
        </w:rPr>
        <w:t xml:space="preserve"> </w:t>
      </w:r>
      <w:r w:rsidR="00A9260C">
        <w:rPr>
          <w:sz w:val="24"/>
          <w:szCs w:val="24"/>
        </w:rPr>
        <w:t>and many other Asian countries</w:t>
      </w:r>
      <w:r>
        <w:rPr>
          <w:sz w:val="24"/>
          <w:szCs w:val="24"/>
        </w:rPr>
        <w:t xml:space="preserve">. </w:t>
      </w:r>
      <w:r w:rsidR="003F346E">
        <w:rPr>
          <w:sz w:val="24"/>
          <w:szCs w:val="24"/>
        </w:rPr>
        <w:t>Whereas</w:t>
      </w:r>
      <w:r>
        <w:rPr>
          <w:sz w:val="24"/>
          <w:szCs w:val="24"/>
        </w:rPr>
        <w:t xml:space="preserve"> the low context cultures would find the communications to be stated rather explicitly which is contrary with the high context culture, this would avoid the risk of confusion, also if the message is not transparent </w:t>
      </w:r>
      <w:r w:rsidR="00A9260C">
        <w:rPr>
          <w:sz w:val="24"/>
          <w:szCs w:val="24"/>
        </w:rPr>
        <w:t>enough, it will in fact, slows the process of communication considerably. Some of the countries that falls within this category are UK, US, and Australia.</w:t>
      </w:r>
    </w:p>
    <w:p w:rsidR="00A9260C" w:rsidRPr="00C3221A" w:rsidRDefault="00A9260C" w:rsidP="00C3221A">
      <w:pPr>
        <w:spacing w:line="360" w:lineRule="auto"/>
        <w:jc w:val="both"/>
        <w:rPr>
          <w:sz w:val="24"/>
          <w:szCs w:val="24"/>
        </w:rPr>
      </w:pPr>
      <w:r>
        <w:rPr>
          <w:sz w:val="24"/>
          <w:szCs w:val="24"/>
        </w:rPr>
        <w:t xml:space="preserve">Therefore, considering Marks &amp; Spencer is trying to expand their business in Asia, they </w:t>
      </w:r>
      <w:r w:rsidR="008E2332">
        <w:rPr>
          <w:sz w:val="24"/>
          <w:szCs w:val="24"/>
        </w:rPr>
        <w:t>must</w:t>
      </w:r>
      <w:r>
        <w:rPr>
          <w:sz w:val="24"/>
          <w:szCs w:val="24"/>
        </w:rPr>
        <w:t xml:space="preserve"> be mindful of the Asian culture since most of them utili</w:t>
      </w:r>
      <w:r w:rsidR="00E77F0C">
        <w:rPr>
          <w:sz w:val="24"/>
          <w:szCs w:val="24"/>
        </w:rPr>
        <w:t>s</w:t>
      </w:r>
      <w:r>
        <w:rPr>
          <w:sz w:val="24"/>
          <w:szCs w:val="24"/>
        </w:rPr>
        <w:t xml:space="preserve">es high context culture compared to the western who uses low context culture. </w:t>
      </w:r>
      <w:r w:rsidR="008E2332">
        <w:rPr>
          <w:sz w:val="24"/>
          <w:szCs w:val="24"/>
        </w:rPr>
        <w:t>This will benefit Marks &amp; Spencer expansion in Asia significantly and will lead them to successfully conduct business within the Asian market.</w:t>
      </w:r>
    </w:p>
    <w:p w:rsidR="00C3221A" w:rsidRDefault="00C3221A" w:rsidP="00C3221A">
      <w:pPr>
        <w:pStyle w:val="Heading2"/>
        <w:spacing w:line="360" w:lineRule="auto"/>
        <w:jc w:val="both"/>
      </w:pPr>
      <w:bookmarkStart w:id="6" w:name="_Toc122358966"/>
      <w:r>
        <w:t>Effective Communication</w:t>
      </w:r>
      <w:bookmarkEnd w:id="6"/>
    </w:p>
    <w:p w:rsidR="00835120" w:rsidRDefault="00835120" w:rsidP="00835120">
      <w:pPr>
        <w:spacing w:line="360" w:lineRule="auto"/>
        <w:jc w:val="both"/>
        <w:rPr>
          <w:b/>
          <w:bCs/>
          <w:sz w:val="24"/>
          <w:szCs w:val="24"/>
        </w:rPr>
      </w:pPr>
      <w:r w:rsidRPr="00207142">
        <w:rPr>
          <w:sz w:val="24"/>
          <w:szCs w:val="24"/>
        </w:rPr>
        <w:t xml:space="preserve">Although effective language training is the leading way to improve </w:t>
      </w:r>
      <w:r>
        <w:rPr>
          <w:sz w:val="24"/>
          <w:szCs w:val="24"/>
        </w:rPr>
        <w:t>the</w:t>
      </w:r>
      <w:r w:rsidRPr="00207142">
        <w:rPr>
          <w:sz w:val="24"/>
          <w:szCs w:val="24"/>
        </w:rPr>
        <w:t xml:space="preserve"> international business communication, there are some key things </w:t>
      </w:r>
      <w:r>
        <w:rPr>
          <w:sz w:val="24"/>
          <w:szCs w:val="24"/>
        </w:rPr>
        <w:t xml:space="preserve">that </w:t>
      </w:r>
      <w:r w:rsidRPr="00207142">
        <w:rPr>
          <w:sz w:val="24"/>
          <w:szCs w:val="24"/>
        </w:rPr>
        <w:t xml:space="preserve">a company </w:t>
      </w:r>
      <w:r>
        <w:rPr>
          <w:sz w:val="24"/>
          <w:szCs w:val="24"/>
        </w:rPr>
        <w:t xml:space="preserve">can do </w:t>
      </w:r>
      <w:r w:rsidRPr="00207142">
        <w:rPr>
          <w:sz w:val="24"/>
          <w:szCs w:val="24"/>
        </w:rPr>
        <w:t>to ensure successful international business communication.</w:t>
      </w:r>
      <w:r>
        <w:rPr>
          <w:sz w:val="24"/>
          <w:szCs w:val="24"/>
        </w:rPr>
        <w:t xml:space="preserve"> And with that in mind, companies should be aware of the cultural differences between themselves and their international partners</w:t>
      </w:r>
      <w:r w:rsidR="006D5635">
        <w:rPr>
          <w:sz w:val="24"/>
          <w:szCs w:val="24"/>
        </w:rPr>
        <w:t>.</w:t>
      </w:r>
    </w:p>
    <w:p w:rsidR="00C3221A" w:rsidRPr="00A272D9" w:rsidRDefault="006D5635" w:rsidP="00C3221A">
      <w:pPr>
        <w:spacing w:line="360" w:lineRule="auto"/>
        <w:jc w:val="both"/>
        <w:rPr>
          <w:sz w:val="24"/>
          <w:szCs w:val="24"/>
        </w:rPr>
      </w:pPr>
      <w:r>
        <w:rPr>
          <w:sz w:val="24"/>
          <w:szCs w:val="24"/>
        </w:rPr>
        <w:t xml:space="preserve">Effective communication can be as simple as good eye contact, smiling face, body language, and making sure check whether it is understandable. Avoiding slangs and even using idioms within the communication can be seen as unprofessional and rude towards the other party within their respective culture. </w:t>
      </w:r>
      <w:r w:rsidRPr="00207142">
        <w:rPr>
          <w:sz w:val="24"/>
          <w:szCs w:val="24"/>
        </w:rPr>
        <w:t>(Stephens, 2022)</w:t>
      </w:r>
      <w:r>
        <w:rPr>
          <w:sz w:val="24"/>
          <w:szCs w:val="24"/>
        </w:rPr>
        <w:t xml:space="preserve"> adds by using concise and crystal-clear language that could be received and understand correctly and easily by the other party could be beneficial for the company business negotiations. </w:t>
      </w:r>
      <w:r w:rsidR="00A272D9">
        <w:rPr>
          <w:sz w:val="24"/>
          <w:szCs w:val="24"/>
        </w:rPr>
        <w:t xml:space="preserve">The more effective communication that </w:t>
      </w:r>
      <w:r w:rsidR="00A272D9">
        <w:rPr>
          <w:sz w:val="24"/>
          <w:szCs w:val="24"/>
        </w:rPr>
        <w:lastRenderedPageBreak/>
        <w:t>Marks &amp; Spencer can perform, the higher the chance that they can conduct their business in Asia.</w:t>
      </w:r>
    </w:p>
    <w:p w:rsidR="00C3221A" w:rsidRDefault="00C3221A" w:rsidP="00C3221A">
      <w:pPr>
        <w:pStyle w:val="Heading2"/>
        <w:spacing w:line="360" w:lineRule="auto"/>
        <w:jc w:val="both"/>
      </w:pPr>
      <w:bookmarkStart w:id="7" w:name="_Toc122358967"/>
      <w:r>
        <w:t>International Culture</w:t>
      </w:r>
      <w:bookmarkEnd w:id="7"/>
    </w:p>
    <w:p w:rsidR="00C3221A" w:rsidRPr="00C3221A" w:rsidRDefault="00187C2D" w:rsidP="00C3221A">
      <w:pPr>
        <w:spacing w:line="360" w:lineRule="auto"/>
        <w:jc w:val="both"/>
        <w:rPr>
          <w:sz w:val="24"/>
          <w:szCs w:val="24"/>
        </w:rPr>
      </w:pPr>
      <w:r>
        <w:rPr>
          <w:sz w:val="24"/>
          <w:szCs w:val="24"/>
        </w:rPr>
        <w:t>Today’s international economy is a collection of hugely diverse cultures, social behaviour, customs, ideas, and etiquettes. As the globalized market expands and evolves along with accommodating multinational businesses and cross-cultural teams’ cultural awareness is indeed a top priority to make success sure within the international business.</w:t>
      </w:r>
      <w:r w:rsidRPr="00187C2D">
        <w:rPr>
          <w:color w:val="000000"/>
          <w:shd w:val="clear" w:color="auto" w:fill="FFFFFF"/>
        </w:rPr>
        <w:t xml:space="preserve"> </w:t>
      </w:r>
      <w:r w:rsidRPr="00187C2D">
        <w:rPr>
          <w:sz w:val="24"/>
          <w:szCs w:val="24"/>
        </w:rPr>
        <w:t>(Usemultiplier.com, 2022)</w:t>
      </w:r>
      <w:r>
        <w:rPr>
          <w:sz w:val="24"/>
          <w:szCs w:val="24"/>
        </w:rPr>
        <w:t>. And Trompenaars has found 7 dimensions to culture around the world that can be utilized within the business strategy.</w:t>
      </w:r>
    </w:p>
    <w:p w:rsidR="00C3221A" w:rsidRDefault="00C3221A" w:rsidP="00C3221A">
      <w:pPr>
        <w:pStyle w:val="Heading3"/>
        <w:spacing w:line="360" w:lineRule="auto"/>
        <w:jc w:val="both"/>
      </w:pPr>
      <w:bookmarkStart w:id="8" w:name="_Toc122358968"/>
      <w:r>
        <w:t>Trompenaars’s 7 Dimensions to Culture</w:t>
      </w:r>
      <w:bookmarkEnd w:id="8"/>
    </w:p>
    <w:p w:rsidR="00C3221A" w:rsidRDefault="002203DB" w:rsidP="00C3221A">
      <w:pPr>
        <w:spacing w:line="360" w:lineRule="auto"/>
        <w:jc w:val="both"/>
        <w:rPr>
          <w:sz w:val="24"/>
          <w:szCs w:val="24"/>
        </w:rPr>
      </w:pPr>
      <w:r>
        <w:rPr>
          <w:sz w:val="24"/>
          <w:szCs w:val="24"/>
        </w:rPr>
        <w:t xml:space="preserve">According to </w:t>
      </w:r>
      <w:r w:rsidRPr="002203DB">
        <w:rPr>
          <w:sz w:val="24"/>
          <w:szCs w:val="24"/>
        </w:rPr>
        <w:t>(Leilani van Rheenen, 2020)</w:t>
      </w:r>
      <w:r>
        <w:rPr>
          <w:sz w:val="24"/>
          <w:szCs w:val="24"/>
        </w:rPr>
        <w:t>, Trompernaars and Hampden-Turner has simplified and founded that the things that distinguishes people from a culture to another is these 7 dimensions, which are universalism vs particularism, individualism vs communitarianism, specific versus diffuse, neutral vs emotional, achievement vs ascription, sequential time vs synchronous time, and lastly internal direction vs outer direction.</w:t>
      </w:r>
      <w:r w:rsidR="00E263BC">
        <w:rPr>
          <w:sz w:val="24"/>
          <w:szCs w:val="24"/>
        </w:rPr>
        <w:t xml:space="preserve"> Summarized within the picture below.</w:t>
      </w:r>
      <w:r w:rsidR="00380098" w:rsidRPr="00380098">
        <w:rPr>
          <w:color w:val="000000"/>
          <w:shd w:val="clear" w:color="auto" w:fill="FFFFFF"/>
        </w:rPr>
        <w:t xml:space="preserve"> </w:t>
      </w:r>
      <w:r w:rsidR="00380098" w:rsidRPr="00380098">
        <w:rPr>
          <w:sz w:val="24"/>
          <w:szCs w:val="24"/>
        </w:rPr>
        <w:t>(Expertprogrammanagement.com, 2022)</w:t>
      </w:r>
    </w:p>
    <w:p w:rsidR="00E263BC" w:rsidRDefault="00E263BC" w:rsidP="00C3221A">
      <w:pPr>
        <w:spacing w:line="360" w:lineRule="auto"/>
        <w:jc w:val="both"/>
        <w:rPr>
          <w:sz w:val="24"/>
          <w:szCs w:val="24"/>
        </w:rPr>
      </w:pPr>
      <w:r>
        <w:rPr>
          <w:noProof/>
          <w:sz w:val="24"/>
          <w:szCs w:val="24"/>
        </w:rPr>
        <w:lastRenderedPageBreak/>
        <w:drawing>
          <wp:inline distT="0" distB="0" distL="0" distR="0" wp14:anchorId="42D08767">
            <wp:extent cx="6096000" cy="4219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b="11400"/>
                    <a:stretch/>
                  </pic:blipFill>
                  <pic:spPr bwMode="auto">
                    <a:xfrm>
                      <a:off x="0" y="0"/>
                      <a:ext cx="6096000" cy="4219575"/>
                    </a:xfrm>
                    <a:prstGeom prst="rect">
                      <a:avLst/>
                    </a:prstGeom>
                    <a:noFill/>
                    <a:ln>
                      <a:noFill/>
                    </a:ln>
                    <a:extLst>
                      <a:ext uri="{53640926-AAD7-44D8-BBD7-CCE9431645EC}">
                        <a14:shadowObscured xmlns:a14="http://schemas.microsoft.com/office/drawing/2010/main"/>
                      </a:ext>
                    </a:extLst>
                  </pic:spPr>
                </pic:pic>
              </a:graphicData>
            </a:graphic>
          </wp:inline>
        </w:drawing>
      </w:r>
    </w:p>
    <w:p w:rsidR="00E263BC" w:rsidRDefault="00E263BC" w:rsidP="00E263BC">
      <w:pPr>
        <w:spacing w:line="360" w:lineRule="auto"/>
        <w:jc w:val="center"/>
        <w:rPr>
          <w:sz w:val="24"/>
          <w:szCs w:val="24"/>
        </w:rPr>
      </w:pPr>
      <w:r>
        <w:rPr>
          <w:sz w:val="24"/>
          <w:szCs w:val="24"/>
        </w:rPr>
        <w:t xml:space="preserve">Source: </w:t>
      </w:r>
      <w:r w:rsidRPr="00E263BC">
        <w:rPr>
          <w:sz w:val="24"/>
          <w:szCs w:val="24"/>
        </w:rPr>
        <w:t>(Expertprogrammanagement.com, 2022)</w:t>
      </w:r>
    </w:p>
    <w:p w:rsidR="002203DB" w:rsidRDefault="00AF1D4E" w:rsidP="00C3221A">
      <w:pPr>
        <w:spacing w:line="360" w:lineRule="auto"/>
        <w:jc w:val="both"/>
        <w:rPr>
          <w:sz w:val="24"/>
          <w:szCs w:val="24"/>
        </w:rPr>
      </w:pPr>
      <w:r>
        <w:rPr>
          <w:sz w:val="24"/>
          <w:szCs w:val="24"/>
        </w:rPr>
        <w:t xml:space="preserve">Findings </w:t>
      </w:r>
      <w:r w:rsidR="00E263BC">
        <w:rPr>
          <w:sz w:val="24"/>
          <w:szCs w:val="24"/>
        </w:rPr>
        <w:t>from</w:t>
      </w:r>
      <w:r>
        <w:rPr>
          <w:sz w:val="24"/>
          <w:szCs w:val="24"/>
        </w:rPr>
        <w:t xml:space="preserve"> </w:t>
      </w:r>
      <w:r w:rsidRPr="00AF1D4E">
        <w:rPr>
          <w:sz w:val="24"/>
          <w:szCs w:val="24"/>
        </w:rPr>
        <w:t>(Gutterman, 2016)</w:t>
      </w:r>
      <w:r>
        <w:rPr>
          <w:sz w:val="24"/>
          <w:szCs w:val="24"/>
        </w:rPr>
        <w:t xml:space="preserve"> research was that the culture within the Asian group is mostly hierarchical and embeddedness. This can mean that most of Asian cultures are inline with the achievement vs ascription, because as </w:t>
      </w:r>
      <w:r w:rsidRPr="00AF1D4E">
        <w:rPr>
          <w:sz w:val="24"/>
          <w:szCs w:val="24"/>
        </w:rPr>
        <w:t>(Mulder, 2022)</w:t>
      </w:r>
      <w:r>
        <w:rPr>
          <w:sz w:val="24"/>
          <w:szCs w:val="24"/>
        </w:rPr>
        <w:t xml:space="preserve"> defined ascription as, it is a status which based on who and what kind of person in question is altogether with the position which is moulded from their career or position, age, gender, and origin. Whereas Westerns cultures </w:t>
      </w:r>
      <w:r w:rsidR="006E3070">
        <w:rPr>
          <w:sz w:val="24"/>
          <w:szCs w:val="24"/>
        </w:rPr>
        <w:t xml:space="preserve">as </w:t>
      </w:r>
      <w:r w:rsidR="006E3070" w:rsidRPr="00AF1D4E">
        <w:rPr>
          <w:sz w:val="24"/>
          <w:szCs w:val="24"/>
        </w:rPr>
        <w:t>(Gutterman, 2016)</w:t>
      </w:r>
      <w:r w:rsidR="006E3070">
        <w:rPr>
          <w:sz w:val="24"/>
          <w:szCs w:val="24"/>
        </w:rPr>
        <w:t xml:space="preserve"> mentioned and described as: “</w:t>
      </w:r>
      <w:r>
        <w:rPr>
          <w:sz w:val="24"/>
          <w:szCs w:val="24"/>
        </w:rPr>
        <w:t xml:space="preserve">mostly emphasized with </w:t>
      </w:r>
      <w:r w:rsidR="006E3070">
        <w:rPr>
          <w:sz w:val="24"/>
          <w:szCs w:val="24"/>
        </w:rPr>
        <w:t xml:space="preserve">mastery” which is in line with what </w:t>
      </w:r>
      <w:r w:rsidR="006E3070" w:rsidRPr="00AF1D4E">
        <w:rPr>
          <w:sz w:val="24"/>
          <w:szCs w:val="24"/>
        </w:rPr>
        <w:t>(Mulder, 2022)</w:t>
      </w:r>
      <w:r w:rsidR="006E3070">
        <w:rPr>
          <w:sz w:val="24"/>
          <w:szCs w:val="24"/>
        </w:rPr>
        <w:t xml:space="preserve"> says about achievement which is they are determined based on how well they can execute and perform their tasks and can be observed of their respective performance</w:t>
      </w:r>
      <w:r w:rsidR="00E263BC">
        <w:rPr>
          <w:sz w:val="24"/>
          <w:szCs w:val="24"/>
        </w:rPr>
        <w:t>.</w:t>
      </w:r>
    </w:p>
    <w:p w:rsidR="00E263BC" w:rsidRDefault="00380098" w:rsidP="00C3221A">
      <w:pPr>
        <w:spacing w:line="360" w:lineRule="auto"/>
        <w:jc w:val="both"/>
        <w:rPr>
          <w:sz w:val="24"/>
          <w:szCs w:val="24"/>
        </w:rPr>
      </w:pPr>
      <w:r>
        <w:rPr>
          <w:sz w:val="24"/>
          <w:szCs w:val="24"/>
        </w:rPr>
        <w:t xml:space="preserve">For </w:t>
      </w:r>
      <w:r w:rsidR="00E263BC">
        <w:rPr>
          <w:sz w:val="24"/>
          <w:szCs w:val="24"/>
        </w:rPr>
        <w:t xml:space="preserve">Marks &amp; Spencer </w:t>
      </w:r>
      <w:r>
        <w:rPr>
          <w:sz w:val="24"/>
          <w:szCs w:val="24"/>
        </w:rPr>
        <w:t xml:space="preserve">to succeed in Asia, they </w:t>
      </w:r>
      <w:r w:rsidR="00E263BC">
        <w:rPr>
          <w:sz w:val="24"/>
          <w:szCs w:val="24"/>
        </w:rPr>
        <w:t xml:space="preserve">should be able to act accordingly with their partners within the Asian market that implement ascription cultures since it is completely different of what the Western usually does things within their cultures. </w:t>
      </w:r>
    </w:p>
    <w:p w:rsidR="00E263BC" w:rsidRPr="00C3221A" w:rsidRDefault="00E263BC" w:rsidP="00C3221A">
      <w:pPr>
        <w:spacing w:line="360" w:lineRule="auto"/>
        <w:jc w:val="both"/>
        <w:rPr>
          <w:sz w:val="24"/>
          <w:szCs w:val="24"/>
        </w:rPr>
      </w:pPr>
    </w:p>
    <w:p w:rsidR="00C3221A" w:rsidRDefault="00C3221A" w:rsidP="00C3221A">
      <w:pPr>
        <w:pStyle w:val="Heading2"/>
        <w:spacing w:line="360" w:lineRule="auto"/>
        <w:jc w:val="both"/>
      </w:pPr>
      <w:bookmarkStart w:id="9" w:name="_Toc122358969"/>
      <w:r>
        <w:lastRenderedPageBreak/>
        <w:t>Importance of Building Relationships</w:t>
      </w:r>
      <w:bookmarkEnd w:id="9"/>
    </w:p>
    <w:p w:rsidR="00D557E8" w:rsidRDefault="00492D62" w:rsidP="008B7523">
      <w:pPr>
        <w:spacing w:line="360" w:lineRule="auto"/>
        <w:jc w:val="both"/>
        <w:rPr>
          <w:sz w:val="24"/>
          <w:szCs w:val="24"/>
        </w:rPr>
      </w:pPr>
      <w:r>
        <w:rPr>
          <w:sz w:val="24"/>
          <w:szCs w:val="24"/>
        </w:rPr>
        <w:t xml:space="preserve">Building relationships indeed is important because according to </w:t>
      </w:r>
      <w:r w:rsidRPr="00492D62">
        <w:rPr>
          <w:sz w:val="24"/>
          <w:szCs w:val="24"/>
        </w:rPr>
        <w:t>(SuperOffice and Lund, 2021)</w:t>
      </w:r>
      <w:r>
        <w:rPr>
          <w:sz w:val="24"/>
          <w:szCs w:val="24"/>
        </w:rPr>
        <w:t xml:space="preserve">, making a relationship with potential and new partners or customers would allow many businesses to be able to offer a much more customized and exciting experience they could get. And </w:t>
      </w:r>
      <w:r w:rsidRPr="00492D62">
        <w:rPr>
          <w:sz w:val="24"/>
          <w:szCs w:val="24"/>
        </w:rPr>
        <w:t>(SuperOffice and Lund, 2021)</w:t>
      </w:r>
      <w:r>
        <w:rPr>
          <w:sz w:val="24"/>
          <w:szCs w:val="24"/>
        </w:rPr>
        <w:t xml:space="preserve"> </w:t>
      </w:r>
      <w:r w:rsidR="00D557E8">
        <w:rPr>
          <w:sz w:val="24"/>
          <w:szCs w:val="24"/>
        </w:rPr>
        <w:t>also stated that</w:t>
      </w:r>
      <w:r>
        <w:rPr>
          <w:sz w:val="24"/>
          <w:szCs w:val="24"/>
        </w:rPr>
        <w:t xml:space="preserve"> in their study </w:t>
      </w:r>
      <w:r w:rsidR="00D557E8">
        <w:rPr>
          <w:sz w:val="24"/>
          <w:szCs w:val="24"/>
        </w:rPr>
        <w:t xml:space="preserve">as much as </w:t>
      </w:r>
      <w:r>
        <w:rPr>
          <w:sz w:val="24"/>
          <w:szCs w:val="24"/>
        </w:rPr>
        <w:t xml:space="preserve">86% of </w:t>
      </w:r>
      <w:r w:rsidR="00D557E8">
        <w:rPr>
          <w:sz w:val="24"/>
          <w:szCs w:val="24"/>
        </w:rPr>
        <w:t>the customer’s</w:t>
      </w:r>
      <w:r>
        <w:rPr>
          <w:sz w:val="24"/>
          <w:szCs w:val="24"/>
        </w:rPr>
        <w:t xml:space="preserve"> own experience are important as the actual service and product that they buy. </w:t>
      </w:r>
    </w:p>
    <w:p w:rsidR="00C3221A" w:rsidRPr="00C3221A" w:rsidRDefault="00492D62" w:rsidP="008B7523">
      <w:pPr>
        <w:spacing w:line="360" w:lineRule="auto"/>
        <w:jc w:val="both"/>
        <w:rPr>
          <w:sz w:val="24"/>
          <w:szCs w:val="24"/>
        </w:rPr>
      </w:pPr>
      <w:r>
        <w:rPr>
          <w:sz w:val="24"/>
          <w:szCs w:val="24"/>
        </w:rPr>
        <w:t>Nowadays, businesses who go over and above would simply make sure that the satisfaction would stand out much more and would likely to be referred mouth to mouth</w:t>
      </w:r>
      <w:r w:rsidRPr="00492D62">
        <w:rPr>
          <w:color w:val="000000"/>
          <w:shd w:val="clear" w:color="auto" w:fill="FFFFFF"/>
        </w:rPr>
        <w:t xml:space="preserve"> </w:t>
      </w:r>
      <w:r w:rsidRPr="00492D62">
        <w:rPr>
          <w:sz w:val="24"/>
          <w:szCs w:val="24"/>
        </w:rPr>
        <w:t>(Hovsepian, 2018)</w:t>
      </w:r>
      <w:r>
        <w:rPr>
          <w:sz w:val="24"/>
          <w:szCs w:val="24"/>
        </w:rPr>
        <w:t xml:space="preserve">. This is vital for the company as it will affect the company reputation in which will allow more partners and customers acceptance towards the society if it goes well. And </w:t>
      </w:r>
      <w:r w:rsidR="00D557E8" w:rsidRPr="00D557E8">
        <w:rPr>
          <w:sz w:val="24"/>
          <w:szCs w:val="24"/>
        </w:rPr>
        <w:t>(Rocket Pro TPO, 2022)</w:t>
      </w:r>
      <w:r w:rsidR="00D557E8">
        <w:rPr>
          <w:sz w:val="24"/>
          <w:szCs w:val="24"/>
        </w:rPr>
        <w:t xml:space="preserve"> adds that </w:t>
      </w:r>
      <w:r>
        <w:rPr>
          <w:sz w:val="24"/>
          <w:szCs w:val="24"/>
        </w:rPr>
        <w:t>building relationships with local businesses would also be beneficial for the company since it will make the company seems that they care about the community, therefore would allow the company to become a local presence within the targeted market, in this case, Asia</w:t>
      </w:r>
      <w:r w:rsidR="000451A9">
        <w:rPr>
          <w:sz w:val="24"/>
          <w:szCs w:val="24"/>
        </w:rPr>
        <w:t xml:space="preserve"> for Marks &amp; Spencer.</w:t>
      </w:r>
    </w:p>
    <w:p w:rsidR="00C3221A" w:rsidRDefault="00C3221A" w:rsidP="008B7523">
      <w:pPr>
        <w:pStyle w:val="Heading2"/>
        <w:spacing w:line="360" w:lineRule="auto"/>
        <w:jc w:val="both"/>
      </w:pPr>
      <w:bookmarkStart w:id="10" w:name="_Toc122358970"/>
      <w:r>
        <w:t>How to Build Trust</w:t>
      </w:r>
      <w:bookmarkEnd w:id="10"/>
    </w:p>
    <w:p w:rsidR="000451A9" w:rsidRDefault="000451A9" w:rsidP="008B7523">
      <w:pPr>
        <w:spacing w:line="360" w:lineRule="auto"/>
        <w:jc w:val="both"/>
        <w:rPr>
          <w:sz w:val="24"/>
          <w:szCs w:val="24"/>
        </w:rPr>
      </w:pPr>
      <w:r>
        <w:rPr>
          <w:sz w:val="24"/>
          <w:szCs w:val="24"/>
        </w:rPr>
        <w:t>In simple,</w:t>
      </w:r>
      <w:r w:rsidRPr="000451A9">
        <w:rPr>
          <w:color w:val="000000"/>
          <w:shd w:val="clear" w:color="auto" w:fill="FFFFFF"/>
        </w:rPr>
        <w:t xml:space="preserve"> </w:t>
      </w:r>
      <w:r w:rsidRPr="000451A9">
        <w:rPr>
          <w:sz w:val="24"/>
          <w:szCs w:val="24"/>
        </w:rPr>
        <w:t>(Dearin, 2021)</w:t>
      </w:r>
      <w:r>
        <w:rPr>
          <w:sz w:val="24"/>
          <w:szCs w:val="24"/>
        </w:rPr>
        <w:t xml:space="preserve"> defined trust as the state where an entity has confidence towards another with their abilities and integrity. The lack of trust in business relationship could cause it to fail and thus eliminating the company’s chances to get another partner since it will stain their own reputations within the business world.And there are ways that a company could build trust with its other partners, one of the first one is </w:t>
      </w:r>
      <w:r w:rsidR="005F40AC">
        <w:rPr>
          <w:sz w:val="24"/>
          <w:szCs w:val="24"/>
        </w:rPr>
        <w:t xml:space="preserve">developing strong interpersonal relationships. What this means as </w:t>
      </w:r>
      <w:r w:rsidR="005F40AC" w:rsidRPr="005F40AC">
        <w:rPr>
          <w:sz w:val="24"/>
          <w:szCs w:val="24"/>
        </w:rPr>
        <w:t>(Dearin, 2016)</w:t>
      </w:r>
      <w:r w:rsidR="005F40AC">
        <w:rPr>
          <w:sz w:val="24"/>
          <w:szCs w:val="24"/>
        </w:rPr>
        <w:t xml:space="preserve"> suggests that when one embarks on a trip to make international deals, they must make sure to make an authentic relationship as a real person rather than just act formally in the name of a company. This could be beneficial to the company since if one has made an intimate connection with the other party, it would give a sense of trust, therefore strengthening the bonds between the two.</w:t>
      </w:r>
    </w:p>
    <w:p w:rsidR="005D6F76" w:rsidRPr="00C3221A" w:rsidRDefault="00D55AF3" w:rsidP="008B7523">
      <w:pPr>
        <w:spacing w:line="360" w:lineRule="auto"/>
        <w:jc w:val="both"/>
        <w:rPr>
          <w:sz w:val="24"/>
          <w:szCs w:val="24"/>
        </w:rPr>
      </w:pPr>
      <w:r>
        <w:rPr>
          <w:sz w:val="24"/>
          <w:szCs w:val="24"/>
        </w:rPr>
        <w:t>Another thing is managing expectations, which can be done by being as realistic as possible for the goal, timelines, and in volumes. By doing this, a company would not make any mistakes such as overselling themselves as they have managed their planning and it would lead to achievable results</w:t>
      </w:r>
      <w:r w:rsidRPr="00D55AF3">
        <w:rPr>
          <w:color w:val="000000"/>
          <w:shd w:val="clear" w:color="auto" w:fill="FFFFFF"/>
        </w:rPr>
        <w:t xml:space="preserve"> </w:t>
      </w:r>
      <w:r w:rsidRPr="00D55AF3">
        <w:rPr>
          <w:sz w:val="24"/>
          <w:szCs w:val="24"/>
        </w:rPr>
        <w:t xml:space="preserve">(Maas, </w:t>
      </w:r>
      <w:r w:rsidR="005D6F76" w:rsidRPr="00D55AF3">
        <w:rPr>
          <w:sz w:val="24"/>
          <w:szCs w:val="24"/>
        </w:rPr>
        <w:t>2017)</w:t>
      </w:r>
      <w:r w:rsidR="005D6F76">
        <w:rPr>
          <w:sz w:val="24"/>
          <w:szCs w:val="24"/>
        </w:rPr>
        <w:t>. Thus, this would benefit Marks &amp; Spencer significantly for their business to grow within the Asian market.</w:t>
      </w:r>
    </w:p>
    <w:p w:rsidR="00C3221A" w:rsidRDefault="00C3221A" w:rsidP="008B7523">
      <w:pPr>
        <w:pStyle w:val="Heading2"/>
        <w:spacing w:line="360" w:lineRule="auto"/>
        <w:jc w:val="both"/>
      </w:pPr>
      <w:bookmarkStart w:id="11" w:name="_Toc122358971"/>
      <w:r>
        <w:lastRenderedPageBreak/>
        <w:t>Failed Relationships</w:t>
      </w:r>
      <w:bookmarkEnd w:id="11"/>
    </w:p>
    <w:p w:rsidR="00351EF5" w:rsidRDefault="00351EF5" w:rsidP="008B7523">
      <w:pPr>
        <w:spacing w:line="360" w:lineRule="auto"/>
        <w:jc w:val="both"/>
        <w:rPr>
          <w:sz w:val="24"/>
          <w:szCs w:val="24"/>
        </w:rPr>
      </w:pPr>
      <w:r>
        <w:rPr>
          <w:sz w:val="24"/>
          <w:szCs w:val="24"/>
        </w:rPr>
        <w:t>Many business relationships thrive in another continent because of how well they are accepted culturally and emotionally by the respective market region, but not all of them succeeded in expanding their target audience globally. One of the most notable examples is Walmart’s failure in Germany</w:t>
      </w:r>
      <w:r w:rsidR="00E77F0C">
        <w:rPr>
          <w:sz w:val="24"/>
          <w:szCs w:val="24"/>
        </w:rPr>
        <w:t>.</w:t>
      </w:r>
    </w:p>
    <w:p w:rsidR="00E20739" w:rsidRDefault="00E20739" w:rsidP="008B7523">
      <w:pPr>
        <w:spacing w:line="360" w:lineRule="auto"/>
        <w:jc w:val="both"/>
        <w:rPr>
          <w:sz w:val="24"/>
          <w:szCs w:val="24"/>
        </w:rPr>
      </w:pPr>
      <w:r>
        <w:rPr>
          <w:sz w:val="24"/>
          <w:szCs w:val="24"/>
        </w:rPr>
        <w:t>One of the reasons that Walmart fails miserably in Germany’s soil is that the culture that Walmart brought to the country from US Is seen a bit “cult-like” which is unsettling for many Germans. One culture that is prominent is the way that Walmart’s employees must greet the customers in and out of the stores</w:t>
      </w:r>
      <w:r w:rsidR="003F346E">
        <w:rPr>
          <w:sz w:val="24"/>
          <w:szCs w:val="24"/>
        </w:rPr>
        <w:t xml:space="preserve">. In addition, </w:t>
      </w:r>
      <w:r>
        <w:rPr>
          <w:sz w:val="24"/>
          <w:szCs w:val="24"/>
        </w:rPr>
        <w:t xml:space="preserve">the way that the workers </w:t>
      </w:r>
      <w:r w:rsidR="00A42AE9">
        <w:rPr>
          <w:sz w:val="24"/>
          <w:szCs w:val="24"/>
        </w:rPr>
        <w:t>must</w:t>
      </w:r>
      <w:r>
        <w:rPr>
          <w:sz w:val="24"/>
          <w:szCs w:val="24"/>
        </w:rPr>
        <w:t xml:space="preserve"> bag the customers purchases</w:t>
      </w:r>
      <w:r w:rsidR="003F346E">
        <w:rPr>
          <w:sz w:val="24"/>
          <w:szCs w:val="24"/>
        </w:rPr>
        <w:t xml:space="preserve"> every time</w:t>
      </w:r>
      <w:r>
        <w:rPr>
          <w:sz w:val="24"/>
          <w:szCs w:val="24"/>
        </w:rPr>
        <w:t>. This act of service is alien for the Germans because that is not how the culture was in the country, which in turn, freaks out the customers</w:t>
      </w:r>
      <w:r w:rsidR="008B7523">
        <w:rPr>
          <w:sz w:val="24"/>
          <w:szCs w:val="24"/>
        </w:rPr>
        <w:t xml:space="preserve"> </w:t>
      </w:r>
      <w:r w:rsidRPr="00E20739">
        <w:rPr>
          <w:sz w:val="24"/>
          <w:szCs w:val="24"/>
        </w:rPr>
        <w:t>(Seale, 2015)</w:t>
      </w:r>
      <w:r w:rsidR="008B7523">
        <w:rPr>
          <w:sz w:val="24"/>
          <w:szCs w:val="24"/>
        </w:rPr>
        <w:t>.</w:t>
      </w:r>
    </w:p>
    <w:p w:rsidR="00E20739" w:rsidRDefault="00E20739" w:rsidP="008B7523">
      <w:pPr>
        <w:spacing w:line="360" w:lineRule="auto"/>
        <w:jc w:val="both"/>
        <w:rPr>
          <w:sz w:val="24"/>
          <w:szCs w:val="24"/>
        </w:rPr>
      </w:pPr>
      <w:r>
        <w:rPr>
          <w:sz w:val="24"/>
          <w:szCs w:val="24"/>
        </w:rPr>
        <w:t xml:space="preserve">Another reason is that Walmart’s employees are required to do some activities throughout the day which are group stretching in the morning </w:t>
      </w:r>
      <w:r w:rsidR="00A42AE9">
        <w:rPr>
          <w:sz w:val="24"/>
          <w:szCs w:val="24"/>
        </w:rPr>
        <w:t>whilst</w:t>
      </w:r>
      <w:r>
        <w:rPr>
          <w:sz w:val="24"/>
          <w:szCs w:val="24"/>
        </w:rPr>
        <w:t xml:space="preserve"> chanting “Walmart” </w:t>
      </w:r>
      <w:r w:rsidR="00A42AE9">
        <w:rPr>
          <w:sz w:val="24"/>
          <w:szCs w:val="24"/>
        </w:rPr>
        <w:t>everytime they do this activity in the morning. This has been perceived as a totally radical way to do their job in their work environment which the Germans did not usually do in their own culture and most importantly, this protocol that Walmart implemented towards their employees is seen as a corporate brainwash and got a negative public view across the nation</w:t>
      </w:r>
      <w:r w:rsidR="00A42AE9" w:rsidRPr="00A42AE9">
        <w:rPr>
          <w:color w:val="000000"/>
          <w:shd w:val="clear" w:color="auto" w:fill="FFFFFF"/>
        </w:rPr>
        <w:t xml:space="preserve"> </w:t>
      </w:r>
      <w:r w:rsidR="00A42AE9" w:rsidRPr="00A42AE9">
        <w:rPr>
          <w:sz w:val="24"/>
          <w:szCs w:val="24"/>
        </w:rPr>
        <w:t>(Kathryn, 2022)</w:t>
      </w:r>
      <w:r w:rsidR="008B7523">
        <w:rPr>
          <w:sz w:val="24"/>
          <w:szCs w:val="24"/>
        </w:rPr>
        <w:t>.</w:t>
      </w:r>
    </w:p>
    <w:p w:rsidR="00A42AE9" w:rsidRDefault="00A42AE9" w:rsidP="008B7523">
      <w:pPr>
        <w:spacing w:line="360" w:lineRule="auto"/>
        <w:jc w:val="both"/>
        <w:rPr>
          <w:sz w:val="24"/>
          <w:szCs w:val="24"/>
        </w:rPr>
      </w:pPr>
      <w:r>
        <w:rPr>
          <w:sz w:val="24"/>
          <w:szCs w:val="24"/>
        </w:rPr>
        <w:t xml:space="preserve">As a result, Walmart </w:t>
      </w:r>
      <w:r w:rsidR="008B7523">
        <w:rPr>
          <w:sz w:val="24"/>
          <w:szCs w:val="24"/>
        </w:rPr>
        <w:t>closed</w:t>
      </w:r>
      <w:r>
        <w:rPr>
          <w:sz w:val="24"/>
          <w:szCs w:val="24"/>
        </w:rPr>
        <w:t xml:space="preserve"> their business in Germany for good and it is all because Walmart forced their culture in another country instead of adapting and improving their protocol with the country’s culture.</w:t>
      </w:r>
    </w:p>
    <w:p w:rsidR="00C3221A" w:rsidRPr="00351EF5" w:rsidRDefault="00C3221A" w:rsidP="008B7523">
      <w:pPr>
        <w:spacing w:line="360" w:lineRule="auto"/>
        <w:jc w:val="both"/>
        <w:rPr>
          <w:sz w:val="24"/>
          <w:szCs w:val="24"/>
        </w:rPr>
      </w:pPr>
      <w:r w:rsidRPr="00351EF5">
        <w:rPr>
          <w:sz w:val="24"/>
          <w:szCs w:val="24"/>
        </w:rPr>
        <w:br w:type="page"/>
      </w:r>
    </w:p>
    <w:p w:rsidR="00C3221A" w:rsidRDefault="00C3221A" w:rsidP="008B7523">
      <w:pPr>
        <w:pStyle w:val="Heading1"/>
        <w:spacing w:line="360" w:lineRule="auto"/>
        <w:jc w:val="both"/>
      </w:pPr>
      <w:bookmarkStart w:id="12" w:name="_Toc122358972"/>
      <w:r>
        <w:lastRenderedPageBreak/>
        <w:t>Conclusions</w:t>
      </w:r>
      <w:bookmarkEnd w:id="12"/>
    </w:p>
    <w:p w:rsidR="003F346E" w:rsidRDefault="00DC6691" w:rsidP="008B7523">
      <w:pPr>
        <w:spacing w:line="360" w:lineRule="auto"/>
        <w:jc w:val="both"/>
        <w:rPr>
          <w:sz w:val="24"/>
          <w:szCs w:val="24"/>
        </w:rPr>
      </w:pPr>
      <w:r>
        <w:rPr>
          <w:sz w:val="24"/>
          <w:szCs w:val="24"/>
        </w:rPr>
        <w:t xml:space="preserve">It is noted that international business communication is undoubtedly very important for any company that wishes to expand their market into another country, wherever it is. Skills also comes into play for the growth of expansion for any company to succeed, since it is one of the most basic things that a company must have within their resources. In addition, methods of communication of Halls High Low Context </w:t>
      </w:r>
      <w:r w:rsidR="00D647E8">
        <w:rPr>
          <w:sz w:val="24"/>
          <w:szCs w:val="24"/>
        </w:rPr>
        <w:t>are</w:t>
      </w:r>
      <w:r>
        <w:rPr>
          <w:sz w:val="24"/>
          <w:szCs w:val="24"/>
        </w:rPr>
        <w:t xml:space="preserve"> very beneficial for companies to understand what kind of communication methods of context that a certain country is using, with this a company could make </w:t>
      </w:r>
      <w:r w:rsidR="00D647E8">
        <w:rPr>
          <w:sz w:val="24"/>
          <w:szCs w:val="24"/>
        </w:rPr>
        <w:t>a</w:t>
      </w:r>
      <w:r>
        <w:rPr>
          <w:sz w:val="24"/>
          <w:szCs w:val="24"/>
        </w:rPr>
        <w:t xml:space="preserve"> safe yet highly effective approach of communicating to another partner that has a totally different culture from the company’s own culture. With expanding their business abroad, company would encounter new cultures internationally and this is where Trompenaars’ 7 cultural dimensions comes to play. </w:t>
      </w:r>
    </w:p>
    <w:p w:rsidR="00A54711" w:rsidRDefault="00DC6691" w:rsidP="008B7523">
      <w:pPr>
        <w:spacing w:line="360" w:lineRule="auto"/>
        <w:jc w:val="both"/>
        <w:rPr>
          <w:sz w:val="24"/>
          <w:szCs w:val="24"/>
        </w:rPr>
      </w:pPr>
      <w:r>
        <w:rPr>
          <w:sz w:val="24"/>
          <w:szCs w:val="24"/>
        </w:rPr>
        <w:t xml:space="preserve">With 10 years of research, </w:t>
      </w:r>
      <w:r w:rsidR="00026007">
        <w:rPr>
          <w:sz w:val="24"/>
          <w:szCs w:val="24"/>
        </w:rPr>
        <w:t>this finding</w:t>
      </w:r>
      <w:r>
        <w:rPr>
          <w:sz w:val="24"/>
          <w:szCs w:val="24"/>
        </w:rPr>
        <w:t xml:space="preserve"> has been a gold mine for companies to utilize for where it helps them to understand what kind of </w:t>
      </w:r>
      <w:r w:rsidR="00026007">
        <w:rPr>
          <w:sz w:val="24"/>
          <w:szCs w:val="24"/>
        </w:rPr>
        <w:t>way of thinking and or culture that a certain region is implementing in their daily lives. As a result, relationships can be form and there comes trust. If a relationship did not from with trust, it will eventually crumple and thus make a relationship fails miserably. Failed relationships has happened and one example comes from Walmart and Germany, in which they failed because Walmart brought their culture and forces it towards the Germans where the US culture’s is completely different from the Germans, resulting Walmart has failed to stay within the German’s soil and was forced to shut down their entire business from the country because of the cultural difference.</w:t>
      </w:r>
    </w:p>
    <w:p w:rsidR="00C40DDB" w:rsidRDefault="00C40DDB">
      <w:pPr>
        <w:rPr>
          <w:sz w:val="24"/>
          <w:szCs w:val="24"/>
        </w:rPr>
      </w:pPr>
      <w:r>
        <w:rPr>
          <w:sz w:val="24"/>
          <w:szCs w:val="24"/>
        </w:rPr>
        <w:br w:type="page"/>
      </w:r>
    </w:p>
    <w:p w:rsidR="00C40DDB" w:rsidRDefault="00C40DDB" w:rsidP="00C40DDB">
      <w:pPr>
        <w:pStyle w:val="Heading1"/>
        <w:spacing w:line="360" w:lineRule="auto"/>
      </w:pPr>
      <w:bookmarkStart w:id="13" w:name="_Toc122358973"/>
      <w:r>
        <w:lastRenderedPageBreak/>
        <w:t>Recommendations</w:t>
      </w:r>
      <w:bookmarkEnd w:id="13"/>
    </w:p>
    <w:p w:rsidR="00A54711" w:rsidRDefault="00A54711" w:rsidP="00621EFC">
      <w:pPr>
        <w:spacing w:line="360" w:lineRule="auto"/>
        <w:jc w:val="both"/>
        <w:rPr>
          <w:sz w:val="24"/>
          <w:szCs w:val="24"/>
        </w:rPr>
      </w:pPr>
      <w:r>
        <w:rPr>
          <w:sz w:val="24"/>
          <w:szCs w:val="24"/>
        </w:rPr>
        <w:t xml:space="preserve">Marks &amp; Spencer could potentially expand their business in Asia by learning </w:t>
      </w:r>
      <w:r w:rsidR="00621EFC">
        <w:rPr>
          <w:sz w:val="24"/>
          <w:szCs w:val="24"/>
        </w:rPr>
        <w:t>the targeted country’s</w:t>
      </w:r>
      <w:r>
        <w:rPr>
          <w:sz w:val="24"/>
          <w:szCs w:val="24"/>
        </w:rPr>
        <w:t xml:space="preserve"> culture, </w:t>
      </w:r>
      <w:r w:rsidR="00621EFC">
        <w:rPr>
          <w:sz w:val="24"/>
          <w:szCs w:val="24"/>
        </w:rPr>
        <w:t>which</w:t>
      </w:r>
      <w:r>
        <w:rPr>
          <w:sz w:val="24"/>
          <w:szCs w:val="24"/>
        </w:rPr>
        <w:t xml:space="preserve"> it would be preferable if they have a specific country. Whereby if the company have a specific country that they are targeting, it would be beneficial for them to focus on their resources to learn, observe, adapt, and even comply with the</w:t>
      </w:r>
      <w:r w:rsidR="00621EFC">
        <w:rPr>
          <w:sz w:val="24"/>
          <w:szCs w:val="24"/>
        </w:rPr>
        <w:t>ir respective Asian targeted country markets. By doing so, this will allow Marks &amp; Spencer develop their market within the Asian market effectively, resulting in a vast, exponential growth where it could, potentially, dominate the market.</w:t>
      </w:r>
    </w:p>
    <w:p w:rsidR="00621EFC" w:rsidRDefault="00621EFC" w:rsidP="00621EFC">
      <w:pPr>
        <w:spacing w:line="360" w:lineRule="auto"/>
        <w:jc w:val="both"/>
        <w:rPr>
          <w:sz w:val="24"/>
          <w:szCs w:val="24"/>
        </w:rPr>
      </w:pPr>
      <w:r>
        <w:rPr>
          <w:sz w:val="24"/>
          <w:szCs w:val="24"/>
        </w:rPr>
        <w:t xml:space="preserve">If there are any failures that happened during the expansion, Marks &amp; Spencer should re-evaluate their approach by reviewing their steps and actions that has been taken towards the expansion programme. In addition to that, Marks &amp; Spencer should focus more on what has made the expansion fails, if the root has been found, they should put their priority in redesigning their portfolio and plans to be able to succeed in further recovering their market growth or even expands them even more with the help of solutions that they have made from examining the cause of failures. This undoubtedly would </w:t>
      </w:r>
      <w:r w:rsidR="00026007">
        <w:rPr>
          <w:sz w:val="24"/>
          <w:szCs w:val="24"/>
        </w:rPr>
        <w:t>save</w:t>
      </w:r>
      <w:r>
        <w:rPr>
          <w:sz w:val="24"/>
          <w:szCs w:val="24"/>
        </w:rPr>
        <w:t xml:space="preserve"> Marks &amp; Spencer’s future if they still do </w:t>
      </w:r>
      <w:r w:rsidR="00026007">
        <w:rPr>
          <w:sz w:val="24"/>
          <w:szCs w:val="24"/>
        </w:rPr>
        <w:t>want</w:t>
      </w:r>
      <w:r>
        <w:rPr>
          <w:sz w:val="24"/>
          <w:szCs w:val="24"/>
        </w:rPr>
        <w:t xml:space="preserve"> to continue their growth into the Asian market.</w:t>
      </w:r>
    </w:p>
    <w:p w:rsidR="00C40DDB" w:rsidRDefault="00C40DDB" w:rsidP="00C40DDB">
      <w:pPr>
        <w:spacing w:line="360" w:lineRule="auto"/>
        <w:rPr>
          <w:sz w:val="24"/>
          <w:szCs w:val="24"/>
        </w:rPr>
      </w:pPr>
      <w:r>
        <w:rPr>
          <w:sz w:val="24"/>
          <w:szCs w:val="24"/>
        </w:rPr>
        <w:br w:type="page"/>
      </w:r>
    </w:p>
    <w:p w:rsidR="00C40DDB" w:rsidRDefault="00C40DDB" w:rsidP="00C40DDB">
      <w:pPr>
        <w:pStyle w:val="Heading1"/>
      </w:pPr>
      <w:bookmarkStart w:id="14" w:name="_Toc122358974"/>
      <w:r>
        <w:lastRenderedPageBreak/>
        <w:t>References</w:t>
      </w:r>
      <w:bookmarkEnd w:id="14"/>
    </w:p>
    <w:p w:rsidR="00DC6691" w:rsidRDefault="00DC6691" w:rsidP="00DC6691">
      <w:pPr>
        <w:pStyle w:val="NormalWeb"/>
        <w:numPr>
          <w:ilvl w:val="0"/>
          <w:numId w:val="6"/>
        </w:numPr>
        <w:rPr>
          <w:color w:val="000000"/>
        </w:rPr>
      </w:pPr>
      <w:r>
        <w:rPr>
          <w:color w:val="000000"/>
        </w:rPr>
        <w:t>‌Alizadeh Afrouzi, O. (2021). Humanitarian behavior across high-/low-context cultures: a comparative analysis between Switzerland and Colombia. </w:t>
      </w:r>
      <w:r>
        <w:rPr>
          <w:i/>
          <w:iCs/>
          <w:color w:val="000000"/>
        </w:rPr>
        <w:t>Journal of International Humanitarian Action</w:t>
      </w:r>
      <w:r>
        <w:rPr>
          <w:color w:val="000000"/>
        </w:rPr>
        <w:t>, [online] 6(1). doi:10.1186/s41018-020-00088-y.</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Bansal, V. (2021). </w:t>
      </w:r>
      <w:r>
        <w:rPr>
          <w:i/>
          <w:iCs/>
          <w:color w:val="000000"/>
        </w:rPr>
        <w:t>High Context Culture vs Low Context Culture: Communication Design For Avoiding Uncertainty</w:t>
      </w:r>
      <w:r>
        <w:rPr>
          <w:color w:val="000000"/>
        </w:rPr>
        <w:t>. [online] TechTello. Available at: https://www.techtello.com/high-context-culture-vs-low-context-culture/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Brooks, R. (2016). </w:t>
      </w:r>
      <w:r>
        <w:rPr>
          <w:i/>
          <w:iCs/>
          <w:color w:val="000000"/>
        </w:rPr>
        <w:t>3 Notable International Business Failures to Learn From</w:t>
      </w:r>
      <w:r>
        <w:rPr>
          <w:color w:val="000000"/>
        </w:rPr>
        <w:t>. [online] K International. Available at: https://www.k-international.com/blog/international-business-failures/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Changingminds.org. (2022). </w:t>
      </w:r>
      <w:r>
        <w:rPr>
          <w:i/>
          <w:iCs/>
          <w:color w:val="000000"/>
        </w:rPr>
        <w:t>Hall’s cultural factors</w:t>
      </w:r>
      <w:r>
        <w:rPr>
          <w:color w:val="000000"/>
        </w:rPr>
        <w:t>. [online] Available at: http://changingminds.org/explanations/culture/hall_culture.htm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Culture-at-work.com. (2022). </w:t>
      </w:r>
      <w:r>
        <w:rPr>
          <w:i/>
          <w:iCs/>
          <w:color w:val="000000"/>
        </w:rPr>
        <w:t>High and Low Context</w:t>
      </w:r>
      <w:r>
        <w:rPr>
          <w:color w:val="000000"/>
        </w:rPr>
        <w:t>. [online] Available at: https://www.culture-at-work.com/highlow.html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Dearin, C. (2016). </w:t>
      </w:r>
      <w:r>
        <w:rPr>
          <w:i/>
          <w:iCs/>
          <w:color w:val="000000"/>
        </w:rPr>
        <w:t>Five ways to create trust in international business</w:t>
      </w:r>
      <w:r>
        <w:rPr>
          <w:color w:val="000000"/>
        </w:rPr>
        <w:t>. [online] SmartCompany. Available at: https://www.smartcompany.com.au/growth/export/five-ways-to-create-trust-in-international-business/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Dearin, C. (2021). </w:t>
      </w:r>
      <w:r>
        <w:rPr>
          <w:i/>
          <w:iCs/>
          <w:color w:val="000000"/>
        </w:rPr>
        <w:t>Five Top Tips on Creating Trust in International Business</w:t>
      </w:r>
      <w:r>
        <w:rPr>
          <w:color w:val="000000"/>
        </w:rPr>
        <w:t>. [online] Dearin &amp; Associates. Available at: https://dearinassociates.com/five-top-tips-on-creating-trust-in-international-business/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Expertprogrammanagement.com. (2022). [online] Available at: https://expertprogrammanagement.com/2017/10/trompenaars-cultural-dimensions/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Gutterman, A. (2016). </w:t>
      </w:r>
      <w:r>
        <w:rPr>
          <w:i/>
          <w:iCs/>
          <w:color w:val="000000"/>
        </w:rPr>
        <w:t>Cross-Cultural Studies A Library of Resources for Growth-Oriented Entrepreneurs Cultural Dimensions INTERNATIONAL CENTER FOR GROWTH-ORIENTED ENTREPRENEURSHIP 2016 Edition</w:t>
      </w:r>
      <w:r>
        <w:rPr>
          <w:color w:val="000000"/>
        </w:rPr>
        <w:t>. [online] Available at: https://alangutterman.typepad.com/files/ccs---cultural-dimensions.pdf.</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Harvard Business Review. (2020). </w:t>
      </w:r>
      <w:r>
        <w:rPr>
          <w:i/>
          <w:iCs/>
          <w:color w:val="000000"/>
        </w:rPr>
        <w:t>Research: How to Build Trust with Business Partners from Other Cultures</w:t>
      </w:r>
      <w:r>
        <w:rPr>
          <w:color w:val="000000"/>
        </w:rPr>
        <w:t>. [online] Available at: https://hbr.org/2020/01/research-how-to-build-trust-with-business-partners-from-other-cultures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lastRenderedPageBreak/>
        <w:t>Hovsepian, T. (2018). Council Post: Business And People: Why Relationships Are Essential For A Successful Business. </w:t>
      </w:r>
      <w:r>
        <w:rPr>
          <w:i/>
          <w:iCs/>
          <w:color w:val="000000"/>
        </w:rPr>
        <w:t>Forbes</w:t>
      </w:r>
      <w:r>
        <w:rPr>
          <w:color w:val="000000"/>
        </w:rPr>
        <w:t>. [online] 20 Jul. Available at: https://www.forbes.com/sites/forbeslacouncil/2018/07/20/business-and-people-why-relationships-are-essential-for-a-successful-business/?sh=6d777e0f74f2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Hult International Business School. (2016). </w:t>
      </w:r>
      <w:r>
        <w:rPr>
          <w:i/>
          <w:iCs/>
          <w:color w:val="000000"/>
        </w:rPr>
        <w:t>The Top 7 Skills Needed for Success in International Business | Hult International Business School</w:t>
      </w:r>
      <w:r>
        <w:rPr>
          <w:color w:val="000000"/>
        </w:rPr>
        <w:t>. [online] Available at: https://www.hult.edu/blog/skills-needed-in-international-business/ [Accessed 22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Kathryn (2022). </w:t>
      </w:r>
      <w:r>
        <w:rPr>
          <w:i/>
          <w:iCs/>
          <w:color w:val="000000"/>
        </w:rPr>
        <w:t>3 International Business Failures in the Form of International Case Studies</w:t>
      </w:r>
      <w:r>
        <w:rPr>
          <w:color w:val="000000"/>
        </w:rPr>
        <w:t>. [online] Kathryn Read. Available at: https://kathrynread.com/3-international-business-failures-in-the-form-of-international-case-studies/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Languagelink.ie. (2018). </w:t>
      </w:r>
      <w:r>
        <w:rPr>
          <w:i/>
          <w:iCs/>
          <w:color w:val="000000"/>
        </w:rPr>
        <w:t>International Business Communication | Language Link | Language Courses in Limerick | Online Business Training Services Ireland</w:t>
      </w:r>
      <w:r>
        <w:rPr>
          <w:color w:val="000000"/>
        </w:rPr>
        <w:t>. [online] Available at: https://www.languagelink.ie/international-business-communication/ [Accessed 22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Leilani van Rheenen (2020). </w:t>
      </w:r>
      <w:r>
        <w:rPr>
          <w:i/>
          <w:iCs/>
          <w:color w:val="000000"/>
        </w:rPr>
        <w:t>Seven Dimensions of Culture</w:t>
      </w:r>
      <w:r>
        <w:rPr>
          <w:color w:val="000000"/>
        </w:rPr>
        <w:t>. [online] Trainers Library. Available at: https://www.trainerslibrary.org/seven-dimensions-of-culture/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Maas, N. (2017). </w:t>
      </w:r>
      <w:r>
        <w:rPr>
          <w:i/>
          <w:iCs/>
          <w:color w:val="000000"/>
        </w:rPr>
        <w:t>How to build trust in international business relationships - Forglobal</w:t>
      </w:r>
      <w:r>
        <w:rPr>
          <w:color w:val="000000"/>
        </w:rPr>
        <w:t>. [online] Forglobal. Available at: https://forglobal.com/academy/articles/how-to-build-trust-in-international-business-relationships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Marks &amp; Spencer. (2022). </w:t>
      </w:r>
      <w:r>
        <w:rPr>
          <w:i/>
          <w:iCs/>
          <w:color w:val="000000"/>
        </w:rPr>
        <w:t>Our History</w:t>
      </w:r>
      <w:r>
        <w:rPr>
          <w:color w:val="000000"/>
        </w:rPr>
        <w:t>. [online] Available at: https://corporate.marksandspencer.com/about-us/our-history#:~:text=M%26S%20started%20life%20in%201884,%2C%20it’s%20a%20’Penny%E2%80%9D. [Accessed 22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Mikec, V. (2021). </w:t>
      </w:r>
      <w:r>
        <w:rPr>
          <w:i/>
          <w:iCs/>
          <w:color w:val="000000"/>
        </w:rPr>
        <w:t>10 Reasons Why Business Relationships Are More Important Than Sales Alone - Ekoman.si</w:t>
      </w:r>
      <w:r>
        <w:rPr>
          <w:color w:val="000000"/>
        </w:rPr>
        <w:t>. [online] Ekoman.si. Available at: https://www.ekoman.si/en/blog/10-reasons-why-business-relationships-are-more-important-than-sales-alone/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lastRenderedPageBreak/>
        <w:t>Mulder, P. (2022). </w:t>
      </w:r>
      <w:r>
        <w:rPr>
          <w:i/>
          <w:iCs/>
          <w:color w:val="000000"/>
        </w:rPr>
        <w:t>Trompenaars Cultural Dimensions</w:t>
      </w:r>
      <w:r>
        <w:rPr>
          <w:color w:val="000000"/>
        </w:rPr>
        <w:t>. [online] Toolshero. Available at: https://www.toolshero.com/communication-methods/trompenaars-cultural-dimensions/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Pentabell. (2022). </w:t>
      </w:r>
      <w:r>
        <w:rPr>
          <w:i/>
          <w:iCs/>
          <w:color w:val="000000"/>
        </w:rPr>
        <w:t>The 7 most needed Skills for Success in International Business</w:t>
      </w:r>
      <w:r>
        <w:rPr>
          <w:color w:val="000000"/>
        </w:rPr>
        <w:t>. [online] Available at: https://www.pentabell.com/blog/the-7-most-needed-skills-for-success-in-international-business/ [Accessed 22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Profitableventure.com. (2019). [online] Available at: https://www.profitableventure.com/why-relationships-important/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Rocket Pro TPO. (2022). </w:t>
      </w:r>
      <w:r>
        <w:rPr>
          <w:i/>
          <w:iCs/>
          <w:color w:val="000000"/>
        </w:rPr>
        <w:t>Building Relationships And Why It’s Important For Your Business - Rocket Pro TPO</w:t>
      </w:r>
      <w:r>
        <w:rPr>
          <w:color w:val="000000"/>
        </w:rPr>
        <w:t>. [online] Available at: https://www.rocketprotpo.com/building-relationships-and-why-its-important-for-your-business/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Rosew. (2021). </w:t>
      </w:r>
      <w:r>
        <w:rPr>
          <w:i/>
          <w:iCs/>
          <w:color w:val="000000"/>
        </w:rPr>
        <w:t>The Advantages of Intercultural Communication</w:t>
      </w:r>
      <w:r>
        <w:rPr>
          <w:color w:val="000000"/>
        </w:rPr>
        <w:t>. [online] Available at: https://www.theclassroom.com/advantages-intercultural-communication-12066503.html [Accessed 22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Seale, A. (2015). </w:t>
      </w:r>
      <w:r>
        <w:rPr>
          <w:i/>
          <w:iCs/>
          <w:color w:val="000000"/>
        </w:rPr>
        <w:t>Seven Epic Cases of Companies That Failed Internationally</w:t>
      </w:r>
      <w:r>
        <w:rPr>
          <w:color w:val="000000"/>
        </w:rPr>
        <w:t>. [online] Firmex Resources. Available at: https://www.firmex.com/resources/blog/seven-epic-fails-by-businesses-that-tried-expanding-into-foreign-markets/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Stephens, A. (2022). </w:t>
      </w:r>
      <w:r>
        <w:rPr>
          <w:i/>
          <w:iCs/>
          <w:color w:val="000000"/>
        </w:rPr>
        <w:t>The Complete Guide To International Business Communication | SIMON &amp; SIMON</w:t>
      </w:r>
      <w:r>
        <w:rPr>
          <w:color w:val="000000"/>
        </w:rPr>
        <w:t>. [online] SIMON &amp; SIMON. Available at: https://www.simonandsimon.co.uk/blog/the-complete-guide-to-international-business-communication#:~:text=What%20is%20International%20Business%20Communication,greatly%20from%20country%20to%20country. [Accessed 22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Stobierski, A. (2021). </w:t>
      </w:r>
      <w:r>
        <w:rPr>
          <w:i/>
          <w:iCs/>
          <w:color w:val="000000"/>
        </w:rPr>
        <w:t>4 Skills You Need to Get Involved in International Business</w:t>
      </w:r>
      <w:r>
        <w:rPr>
          <w:color w:val="000000"/>
        </w:rPr>
        <w:t>. [online] Available at: https://online.hbs.edu/blog/post/international-business-skills [Accessed 22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SuperOffice and Lund, J. (2021). </w:t>
      </w:r>
      <w:r>
        <w:rPr>
          <w:i/>
          <w:iCs/>
          <w:color w:val="000000"/>
        </w:rPr>
        <w:t>Why Business Relationships Are The Key to Successful Growth!</w:t>
      </w:r>
      <w:r>
        <w:rPr>
          <w:color w:val="000000"/>
        </w:rPr>
        <w:t> [online] Superoffice.com. Available at: https://www.superoffice.com/blog/business-relationships/#:~:text=Why%20do%20relationships%20matter%3F,personalized%20</w:t>
      </w:r>
      <w:r>
        <w:rPr>
          <w:color w:val="000000"/>
        </w:rPr>
        <w:lastRenderedPageBreak/>
        <w:t>and%20enticing%20customer%20experience.&amp;text=In%20a%20recent%20study%2C%2086,product%20or%20service%20they%20purchase.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United Language Group (2022). </w:t>
      </w:r>
      <w:r>
        <w:rPr>
          <w:i/>
          <w:iCs/>
          <w:color w:val="000000"/>
        </w:rPr>
        <w:t>Communicating in High Context vs. Low Context Cultures</w:t>
      </w:r>
      <w:r>
        <w:rPr>
          <w:color w:val="000000"/>
        </w:rPr>
        <w:t>. [online] Unitedlanguagegroup.com. Available at: https://www.unitedlanguagegroup.com/blog/communicating-high-context-vs-low-context-cultures [Accessed 23 Dec. 2022].</w:t>
      </w:r>
    </w:p>
    <w:p w:rsidR="00DC6691" w:rsidRDefault="00DC6691" w:rsidP="00DC6691">
      <w:pPr>
        <w:pStyle w:val="NormalWeb"/>
        <w:numPr>
          <w:ilvl w:val="0"/>
          <w:numId w:val="6"/>
        </w:numPr>
        <w:spacing w:before="0" w:beforeAutospacing="0" w:after="240" w:afterAutospacing="0" w:line="360" w:lineRule="atLeast"/>
        <w:rPr>
          <w:color w:val="000000"/>
        </w:rPr>
      </w:pPr>
      <w:r>
        <w:rPr>
          <w:color w:val="000000"/>
        </w:rPr>
        <w:t>Usemultiplier.com. (2022). </w:t>
      </w:r>
      <w:r>
        <w:rPr>
          <w:i/>
          <w:iCs/>
          <w:color w:val="000000"/>
        </w:rPr>
        <w:t>The role of culture in International Business | Multiplier | Multiplier</w:t>
      </w:r>
      <w:r>
        <w:rPr>
          <w:color w:val="000000"/>
        </w:rPr>
        <w:t>. [online] Available at: https://www.usemultiplier.com/blog/culture-in-international-business [Accessed 23 Dec. 2022].</w:t>
      </w:r>
    </w:p>
    <w:p w:rsidR="00C40DDB" w:rsidRPr="00C3221A" w:rsidRDefault="00C40DDB" w:rsidP="00C3221A">
      <w:pPr>
        <w:spacing w:line="360" w:lineRule="auto"/>
        <w:jc w:val="both"/>
        <w:rPr>
          <w:sz w:val="24"/>
          <w:szCs w:val="24"/>
        </w:rPr>
      </w:pPr>
    </w:p>
    <w:sectPr w:rsidR="00C40DDB" w:rsidRPr="00C3221A" w:rsidSect="00C40D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27747"/>
    <w:multiLevelType w:val="multilevel"/>
    <w:tmpl w:val="3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7A760D9"/>
    <w:multiLevelType w:val="multilevel"/>
    <w:tmpl w:val="D1F89C5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82406CC"/>
    <w:multiLevelType w:val="hybridMultilevel"/>
    <w:tmpl w:val="0194DA16"/>
    <w:lvl w:ilvl="0" w:tplc="3809000F">
      <w:start w:val="1"/>
      <w:numFmt w:val="decimal"/>
      <w:lvlText w:val="%1."/>
      <w:lvlJc w:val="left"/>
      <w:pPr>
        <w:ind w:left="720" w:hanging="360"/>
      </w:pPr>
    </w:lvl>
    <w:lvl w:ilvl="1" w:tplc="38090019" w:tentative="1">
      <w:start w:val="1"/>
      <w:numFmt w:val="lowerLetter"/>
      <w:lvlText w:val="%2."/>
      <w:lvlJc w:val="left"/>
      <w:pPr>
        <w:ind w:left="1440" w:hanging="360"/>
      </w:pPr>
    </w:lvl>
    <w:lvl w:ilvl="2" w:tplc="3809001B" w:tentative="1">
      <w:start w:val="1"/>
      <w:numFmt w:val="lowerRoman"/>
      <w:lvlText w:val="%3."/>
      <w:lvlJc w:val="right"/>
      <w:pPr>
        <w:ind w:left="2160" w:hanging="180"/>
      </w:pPr>
    </w:lvl>
    <w:lvl w:ilvl="3" w:tplc="3809000F" w:tentative="1">
      <w:start w:val="1"/>
      <w:numFmt w:val="decimal"/>
      <w:lvlText w:val="%4."/>
      <w:lvlJc w:val="left"/>
      <w:pPr>
        <w:ind w:left="2880" w:hanging="360"/>
      </w:pPr>
    </w:lvl>
    <w:lvl w:ilvl="4" w:tplc="38090019" w:tentative="1">
      <w:start w:val="1"/>
      <w:numFmt w:val="lowerLetter"/>
      <w:lvlText w:val="%5."/>
      <w:lvlJc w:val="left"/>
      <w:pPr>
        <w:ind w:left="3600" w:hanging="360"/>
      </w:pPr>
    </w:lvl>
    <w:lvl w:ilvl="5" w:tplc="3809001B" w:tentative="1">
      <w:start w:val="1"/>
      <w:numFmt w:val="lowerRoman"/>
      <w:lvlText w:val="%6."/>
      <w:lvlJc w:val="right"/>
      <w:pPr>
        <w:ind w:left="4320" w:hanging="180"/>
      </w:pPr>
    </w:lvl>
    <w:lvl w:ilvl="6" w:tplc="3809000F" w:tentative="1">
      <w:start w:val="1"/>
      <w:numFmt w:val="decimal"/>
      <w:lvlText w:val="%7."/>
      <w:lvlJc w:val="left"/>
      <w:pPr>
        <w:ind w:left="5040" w:hanging="360"/>
      </w:pPr>
    </w:lvl>
    <w:lvl w:ilvl="7" w:tplc="38090019" w:tentative="1">
      <w:start w:val="1"/>
      <w:numFmt w:val="lowerLetter"/>
      <w:lvlText w:val="%8."/>
      <w:lvlJc w:val="left"/>
      <w:pPr>
        <w:ind w:left="5760" w:hanging="360"/>
      </w:pPr>
    </w:lvl>
    <w:lvl w:ilvl="8" w:tplc="3809001B" w:tentative="1">
      <w:start w:val="1"/>
      <w:numFmt w:val="lowerRoman"/>
      <w:lvlText w:val="%9."/>
      <w:lvlJc w:val="right"/>
      <w:pPr>
        <w:ind w:left="6480" w:hanging="180"/>
      </w:pPr>
    </w:lvl>
  </w:abstractNum>
  <w:abstractNum w:abstractNumId="3" w15:restartNumberingAfterBreak="0">
    <w:nsid w:val="3E23121F"/>
    <w:multiLevelType w:val="multilevel"/>
    <w:tmpl w:val="B6847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F727016"/>
    <w:multiLevelType w:val="multilevel"/>
    <w:tmpl w:val="6D84DEE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68106AB8"/>
    <w:multiLevelType w:val="multilevel"/>
    <w:tmpl w:val="1C1E293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29483655">
    <w:abstractNumId w:val="5"/>
  </w:num>
  <w:num w:numId="2" w16cid:durableId="1487354185">
    <w:abstractNumId w:val="4"/>
  </w:num>
  <w:num w:numId="3" w16cid:durableId="1559321229">
    <w:abstractNumId w:val="1"/>
  </w:num>
  <w:num w:numId="4" w16cid:durableId="1302727904">
    <w:abstractNumId w:val="0"/>
  </w:num>
  <w:num w:numId="5" w16cid:durableId="489062116">
    <w:abstractNumId w:val="3"/>
  </w:num>
  <w:num w:numId="6" w16cid:durableId="1509443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21A"/>
    <w:rsid w:val="00026007"/>
    <w:rsid w:val="000451A9"/>
    <w:rsid w:val="000754F3"/>
    <w:rsid w:val="000B1DB5"/>
    <w:rsid w:val="00187C2D"/>
    <w:rsid w:val="001C32B0"/>
    <w:rsid w:val="00207142"/>
    <w:rsid w:val="002174ED"/>
    <w:rsid w:val="002203DB"/>
    <w:rsid w:val="002A3D05"/>
    <w:rsid w:val="00351EF5"/>
    <w:rsid w:val="0036669C"/>
    <w:rsid w:val="00380098"/>
    <w:rsid w:val="0039468D"/>
    <w:rsid w:val="003B44FB"/>
    <w:rsid w:val="003D185B"/>
    <w:rsid w:val="003F346E"/>
    <w:rsid w:val="0041781E"/>
    <w:rsid w:val="00492D62"/>
    <w:rsid w:val="00494B14"/>
    <w:rsid w:val="004C3AE9"/>
    <w:rsid w:val="004D15AE"/>
    <w:rsid w:val="004F2B75"/>
    <w:rsid w:val="00525F95"/>
    <w:rsid w:val="0056698E"/>
    <w:rsid w:val="005D4193"/>
    <w:rsid w:val="005D6F76"/>
    <w:rsid w:val="005F40AC"/>
    <w:rsid w:val="00621EFC"/>
    <w:rsid w:val="00622904"/>
    <w:rsid w:val="00656ADB"/>
    <w:rsid w:val="006D5635"/>
    <w:rsid w:val="006E3070"/>
    <w:rsid w:val="006F097C"/>
    <w:rsid w:val="00835120"/>
    <w:rsid w:val="008B7523"/>
    <w:rsid w:val="008E2332"/>
    <w:rsid w:val="009B0DDA"/>
    <w:rsid w:val="00A272D9"/>
    <w:rsid w:val="00A3286C"/>
    <w:rsid w:val="00A42AE9"/>
    <w:rsid w:val="00A54711"/>
    <w:rsid w:val="00A5568D"/>
    <w:rsid w:val="00A9260C"/>
    <w:rsid w:val="00AF1D4E"/>
    <w:rsid w:val="00B96E99"/>
    <w:rsid w:val="00C3221A"/>
    <w:rsid w:val="00C40DDB"/>
    <w:rsid w:val="00C71FD6"/>
    <w:rsid w:val="00D557E8"/>
    <w:rsid w:val="00D55AF3"/>
    <w:rsid w:val="00D647E8"/>
    <w:rsid w:val="00D727F6"/>
    <w:rsid w:val="00DC48A3"/>
    <w:rsid w:val="00DC4C52"/>
    <w:rsid w:val="00DC6691"/>
    <w:rsid w:val="00DD0648"/>
    <w:rsid w:val="00E20739"/>
    <w:rsid w:val="00E263BC"/>
    <w:rsid w:val="00E77F0C"/>
    <w:rsid w:val="00EA0B93"/>
    <w:rsid w:val="00EE677C"/>
    <w:rsid w:val="00EF5B27"/>
    <w:rsid w:val="00F75E37"/>
    <w:rsid w:val="00F82A50"/>
  </w:rsids>
  <m:mathPr>
    <m:mathFont m:val="Cambria Math"/>
    <m:brkBin m:val="before"/>
    <m:brkBinSub m:val="--"/>
    <m:smallFrac m:val="0"/>
    <m:dispDef/>
    <m:lMargin m:val="0"/>
    <m:rMargin m:val="0"/>
    <m:defJc m:val="centerGroup"/>
    <m:wrapIndent m:val="1440"/>
    <m:intLim m:val="subSup"/>
    <m:naryLim m:val="undOvr"/>
  </m:mathPr>
  <w:themeFontLang w:val="en-I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057FC"/>
  <w15:chartTrackingRefBased/>
  <w15:docId w15:val="{4E3728F6-906B-4627-8ABD-C65A7F3B8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221A"/>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21A"/>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221A"/>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3221A"/>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3221A"/>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3221A"/>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3221A"/>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3221A"/>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3221A"/>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221A"/>
    <w:pPr>
      <w:ind w:left="720"/>
      <w:contextualSpacing/>
    </w:pPr>
  </w:style>
  <w:style w:type="character" w:customStyle="1" w:styleId="Heading1Char">
    <w:name w:val="Heading 1 Char"/>
    <w:basedOn w:val="DefaultParagraphFont"/>
    <w:link w:val="Heading1"/>
    <w:uiPriority w:val="9"/>
    <w:rsid w:val="00C3221A"/>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3221A"/>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3221A"/>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C3221A"/>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3221A"/>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3221A"/>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C3221A"/>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C3221A"/>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3221A"/>
    <w:rPr>
      <w:rFonts w:asciiTheme="majorHAnsi" w:eastAsiaTheme="majorEastAsia" w:hAnsiTheme="majorHAnsi" w:cstheme="majorBidi"/>
      <w:i/>
      <w:iCs/>
      <w:color w:val="272727" w:themeColor="text1" w:themeTint="D8"/>
      <w:sz w:val="21"/>
      <w:szCs w:val="21"/>
      <w:lang w:val="en-GB"/>
    </w:rPr>
  </w:style>
  <w:style w:type="paragraph" w:styleId="NoSpacing">
    <w:name w:val="No Spacing"/>
    <w:link w:val="NoSpacingChar"/>
    <w:uiPriority w:val="1"/>
    <w:qFormat/>
    <w:rsid w:val="00C40D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0DDB"/>
    <w:rPr>
      <w:rFonts w:eastAsiaTheme="minorEastAsia"/>
      <w:lang w:val="en-US"/>
    </w:rPr>
  </w:style>
  <w:style w:type="paragraph" w:styleId="TOCHeading">
    <w:name w:val="TOC Heading"/>
    <w:basedOn w:val="Heading1"/>
    <w:next w:val="Normal"/>
    <w:uiPriority w:val="39"/>
    <w:unhideWhenUsed/>
    <w:qFormat/>
    <w:rsid w:val="006F097C"/>
    <w:pPr>
      <w:numPr>
        <w:numId w:val="0"/>
      </w:numPr>
      <w:outlineLvl w:val="9"/>
    </w:pPr>
    <w:rPr>
      <w:lang w:val="en-US"/>
    </w:rPr>
  </w:style>
  <w:style w:type="paragraph" w:styleId="TOC1">
    <w:name w:val="toc 1"/>
    <w:basedOn w:val="Normal"/>
    <w:next w:val="Normal"/>
    <w:autoRedefine/>
    <w:uiPriority w:val="39"/>
    <w:unhideWhenUsed/>
    <w:rsid w:val="006F097C"/>
    <w:pPr>
      <w:spacing w:after="100"/>
    </w:pPr>
  </w:style>
  <w:style w:type="paragraph" w:styleId="TOC2">
    <w:name w:val="toc 2"/>
    <w:basedOn w:val="Normal"/>
    <w:next w:val="Normal"/>
    <w:autoRedefine/>
    <w:uiPriority w:val="39"/>
    <w:unhideWhenUsed/>
    <w:rsid w:val="006F097C"/>
    <w:pPr>
      <w:spacing w:after="100"/>
      <w:ind w:left="220"/>
    </w:pPr>
  </w:style>
  <w:style w:type="paragraph" w:styleId="TOC3">
    <w:name w:val="toc 3"/>
    <w:basedOn w:val="Normal"/>
    <w:next w:val="Normal"/>
    <w:autoRedefine/>
    <w:uiPriority w:val="39"/>
    <w:unhideWhenUsed/>
    <w:rsid w:val="006F097C"/>
    <w:pPr>
      <w:spacing w:after="100"/>
      <w:ind w:left="440"/>
    </w:pPr>
  </w:style>
  <w:style w:type="character" w:styleId="Hyperlink">
    <w:name w:val="Hyperlink"/>
    <w:basedOn w:val="DefaultParagraphFont"/>
    <w:uiPriority w:val="99"/>
    <w:unhideWhenUsed/>
    <w:rsid w:val="006F097C"/>
    <w:rPr>
      <w:color w:val="0563C1" w:themeColor="hyperlink"/>
      <w:u w:val="single"/>
    </w:rPr>
  </w:style>
  <w:style w:type="paragraph" w:styleId="NormalWeb">
    <w:name w:val="Normal (Web)"/>
    <w:basedOn w:val="Normal"/>
    <w:uiPriority w:val="99"/>
    <w:unhideWhenUsed/>
    <w:rsid w:val="0039468D"/>
    <w:pPr>
      <w:spacing w:before="100" w:beforeAutospacing="1" w:after="100" w:afterAutospacing="1" w:line="240" w:lineRule="auto"/>
    </w:pPr>
    <w:rPr>
      <w:rFonts w:ascii="Times New Roman" w:eastAsia="Times New Roman" w:hAnsi="Times New Roman" w:cs="Times New Roman"/>
      <w:sz w:val="24"/>
      <w:szCs w:val="24"/>
      <w:lang w:val="en-ID" w:eastAsia="en-I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59314">
      <w:bodyDiv w:val="1"/>
      <w:marLeft w:val="0"/>
      <w:marRight w:val="0"/>
      <w:marTop w:val="0"/>
      <w:marBottom w:val="0"/>
      <w:divBdr>
        <w:top w:val="none" w:sz="0" w:space="0" w:color="auto"/>
        <w:left w:val="none" w:sz="0" w:space="0" w:color="auto"/>
        <w:bottom w:val="none" w:sz="0" w:space="0" w:color="auto"/>
        <w:right w:val="none" w:sz="0" w:space="0" w:color="auto"/>
      </w:divBdr>
    </w:div>
    <w:div w:id="89931159">
      <w:bodyDiv w:val="1"/>
      <w:marLeft w:val="0"/>
      <w:marRight w:val="0"/>
      <w:marTop w:val="0"/>
      <w:marBottom w:val="0"/>
      <w:divBdr>
        <w:top w:val="none" w:sz="0" w:space="0" w:color="auto"/>
        <w:left w:val="none" w:sz="0" w:space="0" w:color="auto"/>
        <w:bottom w:val="none" w:sz="0" w:space="0" w:color="auto"/>
        <w:right w:val="none" w:sz="0" w:space="0" w:color="auto"/>
      </w:divBdr>
    </w:div>
    <w:div w:id="215623224">
      <w:bodyDiv w:val="1"/>
      <w:marLeft w:val="0"/>
      <w:marRight w:val="0"/>
      <w:marTop w:val="0"/>
      <w:marBottom w:val="0"/>
      <w:divBdr>
        <w:top w:val="none" w:sz="0" w:space="0" w:color="auto"/>
        <w:left w:val="none" w:sz="0" w:space="0" w:color="auto"/>
        <w:bottom w:val="none" w:sz="0" w:space="0" w:color="auto"/>
        <w:right w:val="none" w:sz="0" w:space="0" w:color="auto"/>
      </w:divBdr>
    </w:div>
    <w:div w:id="279998416">
      <w:bodyDiv w:val="1"/>
      <w:marLeft w:val="0"/>
      <w:marRight w:val="0"/>
      <w:marTop w:val="0"/>
      <w:marBottom w:val="0"/>
      <w:divBdr>
        <w:top w:val="none" w:sz="0" w:space="0" w:color="auto"/>
        <w:left w:val="none" w:sz="0" w:space="0" w:color="auto"/>
        <w:bottom w:val="none" w:sz="0" w:space="0" w:color="auto"/>
        <w:right w:val="none" w:sz="0" w:space="0" w:color="auto"/>
      </w:divBdr>
    </w:div>
    <w:div w:id="287047901">
      <w:bodyDiv w:val="1"/>
      <w:marLeft w:val="0"/>
      <w:marRight w:val="0"/>
      <w:marTop w:val="0"/>
      <w:marBottom w:val="0"/>
      <w:divBdr>
        <w:top w:val="none" w:sz="0" w:space="0" w:color="auto"/>
        <w:left w:val="none" w:sz="0" w:space="0" w:color="auto"/>
        <w:bottom w:val="none" w:sz="0" w:space="0" w:color="auto"/>
        <w:right w:val="none" w:sz="0" w:space="0" w:color="auto"/>
      </w:divBdr>
    </w:div>
    <w:div w:id="301034440">
      <w:bodyDiv w:val="1"/>
      <w:marLeft w:val="0"/>
      <w:marRight w:val="0"/>
      <w:marTop w:val="0"/>
      <w:marBottom w:val="0"/>
      <w:divBdr>
        <w:top w:val="none" w:sz="0" w:space="0" w:color="auto"/>
        <w:left w:val="none" w:sz="0" w:space="0" w:color="auto"/>
        <w:bottom w:val="none" w:sz="0" w:space="0" w:color="auto"/>
        <w:right w:val="none" w:sz="0" w:space="0" w:color="auto"/>
      </w:divBdr>
    </w:div>
    <w:div w:id="364214041">
      <w:bodyDiv w:val="1"/>
      <w:marLeft w:val="0"/>
      <w:marRight w:val="0"/>
      <w:marTop w:val="0"/>
      <w:marBottom w:val="0"/>
      <w:divBdr>
        <w:top w:val="none" w:sz="0" w:space="0" w:color="auto"/>
        <w:left w:val="none" w:sz="0" w:space="0" w:color="auto"/>
        <w:bottom w:val="none" w:sz="0" w:space="0" w:color="auto"/>
        <w:right w:val="none" w:sz="0" w:space="0" w:color="auto"/>
      </w:divBdr>
    </w:div>
    <w:div w:id="368528032">
      <w:bodyDiv w:val="1"/>
      <w:marLeft w:val="0"/>
      <w:marRight w:val="0"/>
      <w:marTop w:val="0"/>
      <w:marBottom w:val="0"/>
      <w:divBdr>
        <w:top w:val="none" w:sz="0" w:space="0" w:color="auto"/>
        <w:left w:val="none" w:sz="0" w:space="0" w:color="auto"/>
        <w:bottom w:val="none" w:sz="0" w:space="0" w:color="auto"/>
        <w:right w:val="none" w:sz="0" w:space="0" w:color="auto"/>
      </w:divBdr>
    </w:div>
    <w:div w:id="372003311">
      <w:bodyDiv w:val="1"/>
      <w:marLeft w:val="0"/>
      <w:marRight w:val="0"/>
      <w:marTop w:val="0"/>
      <w:marBottom w:val="0"/>
      <w:divBdr>
        <w:top w:val="none" w:sz="0" w:space="0" w:color="auto"/>
        <w:left w:val="none" w:sz="0" w:space="0" w:color="auto"/>
        <w:bottom w:val="none" w:sz="0" w:space="0" w:color="auto"/>
        <w:right w:val="none" w:sz="0" w:space="0" w:color="auto"/>
      </w:divBdr>
    </w:div>
    <w:div w:id="392003335">
      <w:bodyDiv w:val="1"/>
      <w:marLeft w:val="0"/>
      <w:marRight w:val="0"/>
      <w:marTop w:val="0"/>
      <w:marBottom w:val="0"/>
      <w:divBdr>
        <w:top w:val="none" w:sz="0" w:space="0" w:color="auto"/>
        <w:left w:val="none" w:sz="0" w:space="0" w:color="auto"/>
        <w:bottom w:val="none" w:sz="0" w:space="0" w:color="auto"/>
        <w:right w:val="none" w:sz="0" w:space="0" w:color="auto"/>
      </w:divBdr>
    </w:div>
    <w:div w:id="396367550">
      <w:bodyDiv w:val="1"/>
      <w:marLeft w:val="0"/>
      <w:marRight w:val="0"/>
      <w:marTop w:val="0"/>
      <w:marBottom w:val="0"/>
      <w:divBdr>
        <w:top w:val="none" w:sz="0" w:space="0" w:color="auto"/>
        <w:left w:val="none" w:sz="0" w:space="0" w:color="auto"/>
        <w:bottom w:val="none" w:sz="0" w:space="0" w:color="auto"/>
        <w:right w:val="none" w:sz="0" w:space="0" w:color="auto"/>
      </w:divBdr>
    </w:div>
    <w:div w:id="399131523">
      <w:bodyDiv w:val="1"/>
      <w:marLeft w:val="0"/>
      <w:marRight w:val="0"/>
      <w:marTop w:val="0"/>
      <w:marBottom w:val="0"/>
      <w:divBdr>
        <w:top w:val="none" w:sz="0" w:space="0" w:color="auto"/>
        <w:left w:val="none" w:sz="0" w:space="0" w:color="auto"/>
        <w:bottom w:val="none" w:sz="0" w:space="0" w:color="auto"/>
        <w:right w:val="none" w:sz="0" w:space="0" w:color="auto"/>
      </w:divBdr>
    </w:div>
    <w:div w:id="421923887">
      <w:bodyDiv w:val="1"/>
      <w:marLeft w:val="0"/>
      <w:marRight w:val="0"/>
      <w:marTop w:val="0"/>
      <w:marBottom w:val="0"/>
      <w:divBdr>
        <w:top w:val="none" w:sz="0" w:space="0" w:color="auto"/>
        <w:left w:val="none" w:sz="0" w:space="0" w:color="auto"/>
        <w:bottom w:val="none" w:sz="0" w:space="0" w:color="auto"/>
        <w:right w:val="none" w:sz="0" w:space="0" w:color="auto"/>
      </w:divBdr>
    </w:div>
    <w:div w:id="533201484">
      <w:bodyDiv w:val="1"/>
      <w:marLeft w:val="0"/>
      <w:marRight w:val="0"/>
      <w:marTop w:val="0"/>
      <w:marBottom w:val="0"/>
      <w:divBdr>
        <w:top w:val="none" w:sz="0" w:space="0" w:color="auto"/>
        <w:left w:val="none" w:sz="0" w:space="0" w:color="auto"/>
        <w:bottom w:val="none" w:sz="0" w:space="0" w:color="auto"/>
        <w:right w:val="none" w:sz="0" w:space="0" w:color="auto"/>
      </w:divBdr>
    </w:div>
    <w:div w:id="603269965">
      <w:bodyDiv w:val="1"/>
      <w:marLeft w:val="0"/>
      <w:marRight w:val="0"/>
      <w:marTop w:val="0"/>
      <w:marBottom w:val="0"/>
      <w:divBdr>
        <w:top w:val="none" w:sz="0" w:space="0" w:color="auto"/>
        <w:left w:val="none" w:sz="0" w:space="0" w:color="auto"/>
        <w:bottom w:val="none" w:sz="0" w:space="0" w:color="auto"/>
        <w:right w:val="none" w:sz="0" w:space="0" w:color="auto"/>
      </w:divBdr>
    </w:div>
    <w:div w:id="878710112">
      <w:bodyDiv w:val="1"/>
      <w:marLeft w:val="0"/>
      <w:marRight w:val="0"/>
      <w:marTop w:val="0"/>
      <w:marBottom w:val="0"/>
      <w:divBdr>
        <w:top w:val="none" w:sz="0" w:space="0" w:color="auto"/>
        <w:left w:val="none" w:sz="0" w:space="0" w:color="auto"/>
        <w:bottom w:val="none" w:sz="0" w:space="0" w:color="auto"/>
        <w:right w:val="none" w:sz="0" w:space="0" w:color="auto"/>
      </w:divBdr>
    </w:div>
    <w:div w:id="881555141">
      <w:bodyDiv w:val="1"/>
      <w:marLeft w:val="0"/>
      <w:marRight w:val="0"/>
      <w:marTop w:val="0"/>
      <w:marBottom w:val="0"/>
      <w:divBdr>
        <w:top w:val="none" w:sz="0" w:space="0" w:color="auto"/>
        <w:left w:val="none" w:sz="0" w:space="0" w:color="auto"/>
        <w:bottom w:val="none" w:sz="0" w:space="0" w:color="auto"/>
        <w:right w:val="none" w:sz="0" w:space="0" w:color="auto"/>
      </w:divBdr>
    </w:div>
    <w:div w:id="957951812">
      <w:bodyDiv w:val="1"/>
      <w:marLeft w:val="0"/>
      <w:marRight w:val="0"/>
      <w:marTop w:val="0"/>
      <w:marBottom w:val="0"/>
      <w:divBdr>
        <w:top w:val="none" w:sz="0" w:space="0" w:color="auto"/>
        <w:left w:val="none" w:sz="0" w:space="0" w:color="auto"/>
        <w:bottom w:val="none" w:sz="0" w:space="0" w:color="auto"/>
        <w:right w:val="none" w:sz="0" w:space="0" w:color="auto"/>
      </w:divBdr>
    </w:div>
    <w:div w:id="962227741">
      <w:bodyDiv w:val="1"/>
      <w:marLeft w:val="0"/>
      <w:marRight w:val="0"/>
      <w:marTop w:val="0"/>
      <w:marBottom w:val="0"/>
      <w:divBdr>
        <w:top w:val="none" w:sz="0" w:space="0" w:color="auto"/>
        <w:left w:val="none" w:sz="0" w:space="0" w:color="auto"/>
        <w:bottom w:val="none" w:sz="0" w:space="0" w:color="auto"/>
        <w:right w:val="none" w:sz="0" w:space="0" w:color="auto"/>
      </w:divBdr>
    </w:div>
    <w:div w:id="1016737209">
      <w:bodyDiv w:val="1"/>
      <w:marLeft w:val="0"/>
      <w:marRight w:val="0"/>
      <w:marTop w:val="0"/>
      <w:marBottom w:val="0"/>
      <w:divBdr>
        <w:top w:val="none" w:sz="0" w:space="0" w:color="auto"/>
        <w:left w:val="none" w:sz="0" w:space="0" w:color="auto"/>
        <w:bottom w:val="none" w:sz="0" w:space="0" w:color="auto"/>
        <w:right w:val="none" w:sz="0" w:space="0" w:color="auto"/>
      </w:divBdr>
    </w:div>
    <w:div w:id="1019740334">
      <w:bodyDiv w:val="1"/>
      <w:marLeft w:val="0"/>
      <w:marRight w:val="0"/>
      <w:marTop w:val="0"/>
      <w:marBottom w:val="0"/>
      <w:divBdr>
        <w:top w:val="none" w:sz="0" w:space="0" w:color="auto"/>
        <w:left w:val="none" w:sz="0" w:space="0" w:color="auto"/>
        <w:bottom w:val="none" w:sz="0" w:space="0" w:color="auto"/>
        <w:right w:val="none" w:sz="0" w:space="0" w:color="auto"/>
      </w:divBdr>
    </w:div>
    <w:div w:id="1096249658">
      <w:bodyDiv w:val="1"/>
      <w:marLeft w:val="0"/>
      <w:marRight w:val="0"/>
      <w:marTop w:val="0"/>
      <w:marBottom w:val="0"/>
      <w:divBdr>
        <w:top w:val="none" w:sz="0" w:space="0" w:color="auto"/>
        <w:left w:val="none" w:sz="0" w:space="0" w:color="auto"/>
        <w:bottom w:val="none" w:sz="0" w:space="0" w:color="auto"/>
        <w:right w:val="none" w:sz="0" w:space="0" w:color="auto"/>
      </w:divBdr>
    </w:div>
    <w:div w:id="1209144985">
      <w:bodyDiv w:val="1"/>
      <w:marLeft w:val="0"/>
      <w:marRight w:val="0"/>
      <w:marTop w:val="0"/>
      <w:marBottom w:val="0"/>
      <w:divBdr>
        <w:top w:val="none" w:sz="0" w:space="0" w:color="auto"/>
        <w:left w:val="none" w:sz="0" w:space="0" w:color="auto"/>
        <w:bottom w:val="none" w:sz="0" w:space="0" w:color="auto"/>
        <w:right w:val="none" w:sz="0" w:space="0" w:color="auto"/>
      </w:divBdr>
    </w:div>
    <w:div w:id="1276716391">
      <w:bodyDiv w:val="1"/>
      <w:marLeft w:val="0"/>
      <w:marRight w:val="0"/>
      <w:marTop w:val="0"/>
      <w:marBottom w:val="0"/>
      <w:divBdr>
        <w:top w:val="none" w:sz="0" w:space="0" w:color="auto"/>
        <w:left w:val="none" w:sz="0" w:space="0" w:color="auto"/>
        <w:bottom w:val="none" w:sz="0" w:space="0" w:color="auto"/>
        <w:right w:val="none" w:sz="0" w:space="0" w:color="auto"/>
      </w:divBdr>
    </w:div>
    <w:div w:id="1289511436">
      <w:bodyDiv w:val="1"/>
      <w:marLeft w:val="0"/>
      <w:marRight w:val="0"/>
      <w:marTop w:val="0"/>
      <w:marBottom w:val="0"/>
      <w:divBdr>
        <w:top w:val="none" w:sz="0" w:space="0" w:color="auto"/>
        <w:left w:val="none" w:sz="0" w:space="0" w:color="auto"/>
        <w:bottom w:val="none" w:sz="0" w:space="0" w:color="auto"/>
        <w:right w:val="none" w:sz="0" w:space="0" w:color="auto"/>
      </w:divBdr>
    </w:div>
    <w:div w:id="1318732002">
      <w:bodyDiv w:val="1"/>
      <w:marLeft w:val="0"/>
      <w:marRight w:val="0"/>
      <w:marTop w:val="0"/>
      <w:marBottom w:val="0"/>
      <w:divBdr>
        <w:top w:val="none" w:sz="0" w:space="0" w:color="auto"/>
        <w:left w:val="none" w:sz="0" w:space="0" w:color="auto"/>
        <w:bottom w:val="none" w:sz="0" w:space="0" w:color="auto"/>
        <w:right w:val="none" w:sz="0" w:space="0" w:color="auto"/>
      </w:divBdr>
    </w:div>
    <w:div w:id="1465663369">
      <w:bodyDiv w:val="1"/>
      <w:marLeft w:val="0"/>
      <w:marRight w:val="0"/>
      <w:marTop w:val="0"/>
      <w:marBottom w:val="0"/>
      <w:divBdr>
        <w:top w:val="none" w:sz="0" w:space="0" w:color="auto"/>
        <w:left w:val="none" w:sz="0" w:space="0" w:color="auto"/>
        <w:bottom w:val="none" w:sz="0" w:space="0" w:color="auto"/>
        <w:right w:val="none" w:sz="0" w:space="0" w:color="auto"/>
      </w:divBdr>
    </w:div>
    <w:div w:id="1599634686">
      <w:bodyDiv w:val="1"/>
      <w:marLeft w:val="0"/>
      <w:marRight w:val="0"/>
      <w:marTop w:val="0"/>
      <w:marBottom w:val="0"/>
      <w:divBdr>
        <w:top w:val="none" w:sz="0" w:space="0" w:color="auto"/>
        <w:left w:val="none" w:sz="0" w:space="0" w:color="auto"/>
        <w:bottom w:val="none" w:sz="0" w:space="0" w:color="auto"/>
        <w:right w:val="none" w:sz="0" w:space="0" w:color="auto"/>
      </w:divBdr>
    </w:div>
    <w:div w:id="1623222932">
      <w:bodyDiv w:val="1"/>
      <w:marLeft w:val="0"/>
      <w:marRight w:val="0"/>
      <w:marTop w:val="0"/>
      <w:marBottom w:val="0"/>
      <w:divBdr>
        <w:top w:val="none" w:sz="0" w:space="0" w:color="auto"/>
        <w:left w:val="none" w:sz="0" w:space="0" w:color="auto"/>
        <w:bottom w:val="none" w:sz="0" w:space="0" w:color="auto"/>
        <w:right w:val="none" w:sz="0" w:space="0" w:color="auto"/>
      </w:divBdr>
    </w:div>
    <w:div w:id="1663046333">
      <w:bodyDiv w:val="1"/>
      <w:marLeft w:val="0"/>
      <w:marRight w:val="0"/>
      <w:marTop w:val="0"/>
      <w:marBottom w:val="0"/>
      <w:divBdr>
        <w:top w:val="none" w:sz="0" w:space="0" w:color="auto"/>
        <w:left w:val="none" w:sz="0" w:space="0" w:color="auto"/>
        <w:bottom w:val="none" w:sz="0" w:space="0" w:color="auto"/>
        <w:right w:val="none" w:sz="0" w:space="0" w:color="auto"/>
      </w:divBdr>
    </w:div>
    <w:div w:id="1745179481">
      <w:bodyDiv w:val="1"/>
      <w:marLeft w:val="0"/>
      <w:marRight w:val="0"/>
      <w:marTop w:val="0"/>
      <w:marBottom w:val="0"/>
      <w:divBdr>
        <w:top w:val="none" w:sz="0" w:space="0" w:color="auto"/>
        <w:left w:val="none" w:sz="0" w:space="0" w:color="auto"/>
        <w:bottom w:val="none" w:sz="0" w:space="0" w:color="auto"/>
        <w:right w:val="none" w:sz="0" w:space="0" w:color="auto"/>
      </w:divBdr>
    </w:div>
    <w:div w:id="1762722266">
      <w:bodyDiv w:val="1"/>
      <w:marLeft w:val="0"/>
      <w:marRight w:val="0"/>
      <w:marTop w:val="0"/>
      <w:marBottom w:val="0"/>
      <w:divBdr>
        <w:top w:val="none" w:sz="0" w:space="0" w:color="auto"/>
        <w:left w:val="none" w:sz="0" w:space="0" w:color="auto"/>
        <w:bottom w:val="none" w:sz="0" w:space="0" w:color="auto"/>
        <w:right w:val="none" w:sz="0" w:space="0" w:color="auto"/>
      </w:divBdr>
    </w:div>
    <w:div w:id="1844660375">
      <w:bodyDiv w:val="1"/>
      <w:marLeft w:val="0"/>
      <w:marRight w:val="0"/>
      <w:marTop w:val="0"/>
      <w:marBottom w:val="0"/>
      <w:divBdr>
        <w:top w:val="none" w:sz="0" w:space="0" w:color="auto"/>
        <w:left w:val="none" w:sz="0" w:space="0" w:color="auto"/>
        <w:bottom w:val="none" w:sz="0" w:space="0" w:color="auto"/>
        <w:right w:val="none" w:sz="0" w:space="0" w:color="auto"/>
      </w:divBdr>
    </w:div>
    <w:div w:id="1903757898">
      <w:bodyDiv w:val="1"/>
      <w:marLeft w:val="0"/>
      <w:marRight w:val="0"/>
      <w:marTop w:val="0"/>
      <w:marBottom w:val="0"/>
      <w:divBdr>
        <w:top w:val="none" w:sz="0" w:space="0" w:color="auto"/>
        <w:left w:val="none" w:sz="0" w:space="0" w:color="auto"/>
        <w:bottom w:val="none" w:sz="0" w:space="0" w:color="auto"/>
        <w:right w:val="none" w:sz="0" w:space="0" w:color="auto"/>
      </w:divBdr>
    </w:div>
    <w:div w:id="2011248824">
      <w:bodyDiv w:val="1"/>
      <w:marLeft w:val="0"/>
      <w:marRight w:val="0"/>
      <w:marTop w:val="0"/>
      <w:marBottom w:val="0"/>
      <w:divBdr>
        <w:top w:val="none" w:sz="0" w:space="0" w:color="auto"/>
        <w:left w:val="none" w:sz="0" w:space="0" w:color="auto"/>
        <w:bottom w:val="none" w:sz="0" w:space="0" w:color="auto"/>
        <w:right w:val="none" w:sz="0" w:space="0" w:color="auto"/>
      </w:divBdr>
    </w:div>
    <w:div w:id="2017488810">
      <w:bodyDiv w:val="1"/>
      <w:marLeft w:val="0"/>
      <w:marRight w:val="0"/>
      <w:marTop w:val="0"/>
      <w:marBottom w:val="0"/>
      <w:divBdr>
        <w:top w:val="none" w:sz="0" w:space="0" w:color="auto"/>
        <w:left w:val="none" w:sz="0" w:space="0" w:color="auto"/>
        <w:bottom w:val="none" w:sz="0" w:space="0" w:color="auto"/>
        <w:right w:val="none" w:sz="0" w:space="0" w:color="auto"/>
      </w:divBdr>
    </w:div>
    <w:div w:id="2122147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2210354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1B4E66-D15A-4E73-A60E-7782D883A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4749</TotalTime>
  <Pages>17</Pages>
  <Words>4380</Words>
  <Characters>24966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MARKS &amp; SPENCER Expansion to Asia</vt:lpstr>
    </vt:vector>
  </TitlesOfParts>
  <Company>International Business communication</Company>
  <LinksUpToDate>false</LinksUpToDate>
  <CharactersWithSpaces>29288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&amp; SPENCER Expansion to Asia</dc:title>
  <dc:subject>BMBM6021</dc:subject>
  <dc:creator>Rayhan Priwo Bharata</dc:creator>
  <cp:keywords/>
  <dc:description/>
  <cp:lastModifiedBy>Rayhan Priwo</cp:lastModifiedBy>
  <cp:revision>39</cp:revision>
  <dcterms:created xsi:type="dcterms:W3CDTF">2022-12-19T15:54:00Z</dcterms:created>
  <dcterms:modified xsi:type="dcterms:W3CDTF">2022-12-23T18:08:00Z</dcterms:modified>
</cp:coreProperties>
</file>