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4235626"/>
        <w:docPartObj>
          <w:docPartGallery w:val="Cover Pages"/>
          <w:docPartUnique/>
        </w:docPartObj>
      </w:sdtPr>
      <w:sdtContent>
        <w:p w14:paraId="4D8AAF43" w14:textId="10004CE5" w:rsidR="00F44CEE" w:rsidRDefault="00F44CEE">
          <w:r>
            <w:rPr>
              <w:noProof/>
            </w:rPr>
            <mc:AlternateContent>
              <mc:Choice Requires="wpg">
                <w:drawing>
                  <wp:anchor distT="0" distB="0" distL="114300" distR="114300" simplePos="0" relativeHeight="251662336" behindDoc="0" locked="0" layoutInCell="1" allowOverlap="1" wp14:anchorId="6BAD5101" wp14:editId="73F0BD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528E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E7ADFD" wp14:editId="400AB6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B01B26" w14:textId="77777777" w:rsidR="00F44CEE" w:rsidRDefault="00F44CEE">
                                    <w:pPr>
                                      <w:pStyle w:val="NoSpacing"/>
                                      <w:jc w:val="right"/>
                                      <w:rPr>
                                        <w:color w:val="595959" w:themeColor="text1" w:themeTint="A6"/>
                                        <w:sz w:val="28"/>
                                        <w:szCs w:val="28"/>
                                      </w:rPr>
                                    </w:pPr>
                                    <w:r>
                                      <w:rPr>
                                        <w:color w:val="595959" w:themeColor="text1" w:themeTint="A6"/>
                                        <w:sz w:val="28"/>
                                        <w:szCs w:val="28"/>
                                      </w:rPr>
                                      <w:t>Joel Codd</w:t>
                                    </w:r>
                                  </w:p>
                                </w:sdtContent>
                              </w:sdt>
                              <w:p w14:paraId="7F0E4450" w14:textId="77777777" w:rsidR="00F44CE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44CE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E7ADF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B01B26" w14:textId="77777777" w:rsidR="00F44CEE" w:rsidRDefault="00F44CEE">
                              <w:pPr>
                                <w:pStyle w:val="NoSpacing"/>
                                <w:jc w:val="right"/>
                                <w:rPr>
                                  <w:color w:val="595959" w:themeColor="text1" w:themeTint="A6"/>
                                  <w:sz w:val="28"/>
                                  <w:szCs w:val="28"/>
                                </w:rPr>
                              </w:pPr>
                              <w:r>
                                <w:rPr>
                                  <w:color w:val="595959" w:themeColor="text1" w:themeTint="A6"/>
                                  <w:sz w:val="28"/>
                                  <w:szCs w:val="28"/>
                                </w:rPr>
                                <w:t>Joel Codd</w:t>
                              </w:r>
                            </w:p>
                          </w:sdtContent>
                        </w:sdt>
                        <w:p w14:paraId="7F0E4450" w14:textId="77777777" w:rsidR="00F44CE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44CE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F7D7B5" wp14:editId="401B2EA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29518C" w14:textId="77777777" w:rsidR="00F44CEE" w:rsidRDefault="00F44CE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F7D7B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D29518C" w14:textId="77777777" w:rsidR="00F44CEE" w:rsidRDefault="00F44CEE">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DA2FF5" wp14:editId="666EC2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5B19B" w14:textId="2B400AEE" w:rsidR="00F44C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077E" w:rsidRPr="0012077E">
                                      <w:rPr>
                                        <w:caps/>
                                        <w:color w:val="4472C4" w:themeColor="accent1"/>
                                        <w:sz w:val="64"/>
                                        <w:szCs w:val="64"/>
                                      </w:rPr>
                                      <w:t>2D Transient Heat Equation Solved with the Explicit Finite Difference Method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E3B68DE" w14:textId="45CFE9B0" w:rsidR="00F44CEE" w:rsidRDefault="0012077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DA2FF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FC5B19B" w14:textId="2B400AEE" w:rsidR="00F44CE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077E" w:rsidRPr="0012077E">
                                <w:rPr>
                                  <w:caps/>
                                  <w:color w:val="4472C4" w:themeColor="accent1"/>
                                  <w:sz w:val="64"/>
                                  <w:szCs w:val="64"/>
                                </w:rPr>
                                <w:t>2D Transient Heat Equation Solved with the Explicit Finite Difference Method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E3B68DE" w14:textId="45CFE9B0" w:rsidR="00F44CEE" w:rsidRDefault="0012077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C727F6B" w14:textId="2BAD27BF" w:rsidR="00F44CEE" w:rsidRDefault="0012077E">
          <w:r w:rsidRPr="0012077E">
            <w:rPr>
              <w:noProof/>
            </w:rPr>
            <w:drawing>
              <wp:anchor distT="0" distB="0" distL="114300" distR="114300" simplePos="0" relativeHeight="251663360" behindDoc="1" locked="0" layoutInCell="1" allowOverlap="1" wp14:anchorId="7C20A922" wp14:editId="74A36950">
                <wp:simplePos x="0" y="0"/>
                <wp:positionH relativeFrom="margin">
                  <wp:align>center</wp:align>
                </wp:positionH>
                <wp:positionV relativeFrom="paragraph">
                  <wp:posOffset>670589</wp:posOffset>
                </wp:positionV>
                <wp:extent cx="3933825" cy="1541145"/>
                <wp:effectExtent l="0" t="0" r="9525" b="1905"/>
                <wp:wrapTight wrapText="bothSides">
                  <wp:wrapPolygon edited="0">
                    <wp:start x="0" y="0"/>
                    <wp:lineTo x="0" y="21360"/>
                    <wp:lineTo x="21548" y="21360"/>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3825" cy="1541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4CEE">
            <w:br w:type="page"/>
          </w:r>
        </w:p>
      </w:sdtContent>
    </w:sdt>
    <w:p w14:paraId="2F8F2329" w14:textId="77777777" w:rsidR="00F44CEE" w:rsidRDefault="00F44CEE" w:rsidP="000978C4">
      <w:pPr>
        <w:pStyle w:val="Heading1"/>
        <w:spacing w:line="360" w:lineRule="auto"/>
      </w:pPr>
      <w:bookmarkStart w:id="0" w:name="_Toc220678540"/>
      <w:r>
        <w:lastRenderedPageBreak/>
        <w:t>Summary</w:t>
      </w:r>
      <w:bookmarkEnd w:id="0"/>
    </w:p>
    <w:p w14:paraId="5826CD8C" w14:textId="77777777" w:rsidR="000978C4" w:rsidRPr="000978C4" w:rsidRDefault="000978C4" w:rsidP="000978C4">
      <w:pPr>
        <w:spacing w:line="360" w:lineRule="auto"/>
        <w:rPr>
          <w:lang w:val="en-US"/>
        </w:rPr>
      </w:pPr>
      <w:r w:rsidRPr="000978C4">
        <w:rPr>
          <w:lang w:val="en-US"/>
        </w:rPr>
        <w:t>This coursework investigates transient heat conduction in a two-dimensional aluminium plate using a numerical approach based on the explicit finite difference method. The objective is to model the temporal evolution of the temperature field under prescribed boundary conditions, determine the time required for the system to reach thermal equilibrium, and assess the accuracy of the numerical solution through comparison with an analytical steady-state solution.</w:t>
      </w:r>
    </w:p>
    <w:p w14:paraId="63A848C0" w14:textId="77777777" w:rsidR="000978C4" w:rsidRPr="000978C4" w:rsidRDefault="000978C4" w:rsidP="000978C4">
      <w:pPr>
        <w:spacing w:line="360" w:lineRule="auto"/>
        <w:rPr>
          <w:lang w:val="en-US"/>
        </w:rPr>
      </w:pPr>
      <w:r w:rsidRPr="000978C4">
        <w:rPr>
          <w:lang w:val="en-US"/>
        </w:rPr>
        <w:t>The governing two-dimensional heat equation is discretised in space using second-order central difference schemes and advanced in time using a first-order explicit time-marching method. A uniform Cartesian grid is employed, and numerical stability is ensured by enforcing the Fourier number criterion associated with the explicit scheme. Input validation is implemented to guarantee physically meaningful and numerically stable parameters.</w:t>
      </w:r>
    </w:p>
    <w:p w14:paraId="49FBE63C" w14:textId="77777777" w:rsidR="000978C4" w:rsidRPr="000978C4" w:rsidRDefault="000978C4" w:rsidP="000978C4">
      <w:pPr>
        <w:spacing w:line="360" w:lineRule="auto"/>
        <w:rPr>
          <w:lang w:val="en-US"/>
        </w:rPr>
      </w:pPr>
      <w:r w:rsidRPr="000978C4">
        <w:rPr>
          <w:lang w:val="en-US"/>
        </w:rPr>
        <w:t>The numerical model successfully captures the transient diffusion of heat from the heated boundary into the plate and demonstrates physically consistent behaviour throughout the simulation. Thermal equilibrium is detected using a convergence criterion based on the maximum temperature change between successive time steps, allowing the equilibrium time to be reported in appropriate physical units.</w:t>
      </w:r>
    </w:p>
    <w:p w14:paraId="5FBC68A2" w14:textId="77777777" w:rsidR="000978C4" w:rsidRPr="000978C4" w:rsidRDefault="000978C4" w:rsidP="000978C4">
      <w:pPr>
        <w:spacing w:line="360" w:lineRule="auto"/>
        <w:rPr>
          <w:lang w:val="en-US"/>
        </w:rPr>
      </w:pPr>
      <w:r w:rsidRPr="000978C4">
        <w:rPr>
          <w:lang w:val="en-US"/>
        </w:rPr>
        <w:t>To validate the numerical implementation, the steady-state temperature distribution obtained from the simulation is compared with an analytical solution of the corresponding boundary-value problem. The comparison shows good agreement between numerical and analytical results, with relatively small maximum absolute error and root mean square error values. The largest discrepancies occur near boundaries where temperature gradients are highest, which is consistent with expectations for finite difference approximations.</w:t>
      </w:r>
    </w:p>
    <w:p w14:paraId="5A06EAB6" w14:textId="77777777" w:rsidR="000978C4" w:rsidRPr="000978C4" w:rsidRDefault="000978C4" w:rsidP="000978C4">
      <w:pPr>
        <w:spacing w:line="360" w:lineRule="auto"/>
        <w:rPr>
          <w:lang w:val="en-US"/>
        </w:rPr>
      </w:pPr>
      <w:r w:rsidRPr="000978C4">
        <w:rPr>
          <w:lang w:val="en-US"/>
        </w:rPr>
        <w:t>Overall, the results demonstrate that the explicit finite difference method provides an accurate and reliable means of modelling two-dimensional transient heat conduction problems, provided that appropriate discretisation parameters are selected. The coursework highlights both the strengths and limitations of the explicit approach and confirms its suitability for introductory computational heat transfer analysis.</w:t>
      </w:r>
    </w:p>
    <w:p w14:paraId="214495F7" w14:textId="77777777" w:rsidR="00F44CEE" w:rsidRPr="000978C4" w:rsidRDefault="00F44CEE" w:rsidP="00F44CEE">
      <w:pPr>
        <w:rPr>
          <w:lang w:val="en-US"/>
        </w:rPr>
      </w:pPr>
    </w:p>
    <w:p w14:paraId="5F39F5CD" w14:textId="77777777" w:rsidR="00F44CEE" w:rsidRDefault="00F44CEE" w:rsidP="00F44CEE"/>
    <w:p w14:paraId="4D97A7D7" w14:textId="77777777" w:rsidR="00F44CEE" w:rsidRDefault="00F44CEE" w:rsidP="00F44CEE"/>
    <w:p w14:paraId="4E0ED24C" w14:textId="77777777" w:rsidR="00F44CEE" w:rsidRDefault="00F44CEE" w:rsidP="00F44CEE"/>
    <w:p w14:paraId="0D4E6D57" w14:textId="77777777" w:rsidR="00CF53AC" w:rsidRDefault="00CF53AC" w:rsidP="00F44CEE"/>
    <w:p w14:paraId="1F0EBCE6" w14:textId="154B4318" w:rsidR="00CF53AC" w:rsidRDefault="00CF53AC" w:rsidP="00CF53AC">
      <w:pPr>
        <w:pStyle w:val="Heading1"/>
      </w:pPr>
      <w:bookmarkStart w:id="1" w:name="_Toc220678541"/>
      <w:r>
        <w:lastRenderedPageBreak/>
        <w:t>Table of Tables</w:t>
      </w:r>
      <w:bookmarkEnd w:id="1"/>
    </w:p>
    <w:p w14:paraId="45FCF251" w14:textId="6F36A96D" w:rsidR="00CF53AC" w:rsidRDefault="00CF53AC">
      <w:pPr>
        <w:pStyle w:val="TableofFigures"/>
        <w:tabs>
          <w:tab w:val="right" w:leader="dot" w:pos="9016"/>
        </w:tabs>
        <w:rPr>
          <w:noProof/>
        </w:rPr>
      </w:pPr>
      <w:r>
        <w:fldChar w:fldCharType="begin"/>
      </w:r>
      <w:r>
        <w:instrText xml:space="preserve"> TOC \h \z \c "Table" </w:instrText>
      </w:r>
      <w:r>
        <w:fldChar w:fldCharType="separate"/>
      </w:r>
      <w:hyperlink w:anchor="_Toc220678394" w:history="1">
        <w:r w:rsidRPr="009F5CA5">
          <w:rPr>
            <w:rStyle w:val="Hyperlink"/>
            <w:noProof/>
          </w:rPr>
          <w:t>Table 1 - Matlab Results Table</w:t>
        </w:r>
        <w:r>
          <w:rPr>
            <w:noProof/>
            <w:webHidden/>
          </w:rPr>
          <w:tab/>
        </w:r>
        <w:r>
          <w:rPr>
            <w:noProof/>
            <w:webHidden/>
          </w:rPr>
          <w:fldChar w:fldCharType="begin"/>
        </w:r>
        <w:r>
          <w:rPr>
            <w:noProof/>
            <w:webHidden/>
          </w:rPr>
          <w:instrText xml:space="preserve"> PAGEREF _Toc220678394 \h </w:instrText>
        </w:r>
        <w:r>
          <w:rPr>
            <w:noProof/>
            <w:webHidden/>
          </w:rPr>
        </w:r>
        <w:r>
          <w:rPr>
            <w:noProof/>
            <w:webHidden/>
          </w:rPr>
          <w:fldChar w:fldCharType="separate"/>
        </w:r>
        <w:r>
          <w:rPr>
            <w:noProof/>
            <w:webHidden/>
          </w:rPr>
          <w:t>9</w:t>
        </w:r>
        <w:r>
          <w:rPr>
            <w:noProof/>
            <w:webHidden/>
          </w:rPr>
          <w:fldChar w:fldCharType="end"/>
        </w:r>
      </w:hyperlink>
    </w:p>
    <w:p w14:paraId="08D15365" w14:textId="13E8D9DB" w:rsidR="00CF53AC" w:rsidRDefault="00CF53AC" w:rsidP="00F44CEE">
      <w:r>
        <w:fldChar w:fldCharType="end"/>
      </w:r>
    </w:p>
    <w:p w14:paraId="29A69CBB" w14:textId="77777777" w:rsidR="00F44CEE" w:rsidRDefault="00F44CEE" w:rsidP="00F44CEE"/>
    <w:p w14:paraId="1FCB32DE" w14:textId="77777777" w:rsidR="00CF53AC" w:rsidRDefault="00CF53AC" w:rsidP="00F44CEE"/>
    <w:p w14:paraId="15E958B9" w14:textId="77777777" w:rsidR="00CF53AC" w:rsidRDefault="00CF53AC" w:rsidP="00F44CEE"/>
    <w:p w14:paraId="1C0673FF" w14:textId="77777777" w:rsidR="00CF53AC" w:rsidRDefault="00CF53AC" w:rsidP="00F44CEE"/>
    <w:p w14:paraId="1FF52CA9" w14:textId="77777777" w:rsidR="00CF53AC" w:rsidRDefault="00CF53AC" w:rsidP="00F44CEE"/>
    <w:p w14:paraId="0D956BE1" w14:textId="77777777" w:rsidR="00CF53AC" w:rsidRDefault="00CF53AC" w:rsidP="00F44CEE"/>
    <w:p w14:paraId="309F3513" w14:textId="77777777" w:rsidR="00CF53AC" w:rsidRDefault="00CF53AC" w:rsidP="00F44CEE"/>
    <w:p w14:paraId="0217E37D" w14:textId="77777777" w:rsidR="00CF53AC" w:rsidRDefault="00CF53AC" w:rsidP="00F44CEE"/>
    <w:p w14:paraId="4642D040" w14:textId="77777777" w:rsidR="00CF53AC" w:rsidRDefault="00CF53AC" w:rsidP="00F44CEE"/>
    <w:p w14:paraId="728FFD38" w14:textId="77777777" w:rsidR="00CF53AC" w:rsidRDefault="00CF53AC" w:rsidP="00F44CEE"/>
    <w:p w14:paraId="1F2BECEC" w14:textId="77777777" w:rsidR="00CF53AC" w:rsidRDefault="00CF53AC" w:rsidP="00F44CEE"/>
    <w:p w14:paraId="1D894B96" w14:textId="77777777" w:rsidR="00CF53AC" w:rsidRDefault="00CF53AC" w:rsidP="00F44CEE"/>
    <w:p w14:paraId="34FCD34C" w14:textId="77777777" w:rsidR="00CF53AC" w:rsidRDefault="00CF53AC" w:rsidP="00F44CEE"/>
    <w:p w14:paraId="398275A0" w14:textId="77777777" w:rsidR="00CF53AC" w:rsidRDefault="00CF53AC" w:rsidP="00F44CEE"/>
    <w:p w14:paraId="303DAA37" w14:textId="77777777" w:rsidR="00CF53AC" w:rsidRDefault="00CF53AC" w:rsidP="00F44CEE"/>
    <w:p w14:paraId="4FE72210" w14:textId="77777777" w:rsidR="00CF53AC" w:rsidRDefault="00CF53AC" w:rsidP="00F44CEE"/>
    <w:p w14:paraId="74DF07D5" w14:textId="77777777" w:rsidR="00CF53AC" w:rsidRDefault="00CF53AC" w:rsidP="00F44CEE"/>
    <w:p w14:paraId="48AC8EBD" w14:textId="77777777" w:rsidR="00CF53AC" w:rsidRDefault="00CF53AC" w:rsidP="00F44CEE"/>
    <w:p w14:paraId="7D0B0D5D" w14:textId="77777777" w:rsidR="00CF53AC" w:rsidRDefault="00CF53AC" w:rsidP="00F44CEE"/>
    <w:p w14:paraId="7EC40C2C" w14:textId="77777777" w:rsidR="00CF53AC" w:rsidRDefault="00CF53AC" w:rsidP="00F44CEE"/>
    <w:p w14:paraId="0FEDE565" w14:textId="77777777" w:rsidR="00CF53AC" w:rsidRDefault="00CF53AC" w:rsidP="00F44CEE"/>
    <w:p w14:paraId="16FE5514" w14:textId="77777777" w:rsidR="00CF53AC" w:rsidRDefault="00CF53AC" w:rsidP="00F44CEE"/>
    <w:p w14:paraId="01F70EFC" w14:textId="77777777" w:rsidR="00CF53AC" w:rsidRDefault="00CF53AC" w:rsidP="00F44CEE"/>
    <w:p w14:paraId="5AD32292" w14:textId="77777777" w:rsidR="00CF53AC" w:rsidRDefault="00CF53AC" w:rsidP="00F44CEE"/>
    <w:p w14:paraId="2E08393D" w14:textId="77777777" w:rsidR="00CF53AC" w:rsidRDefault="00CF53AC" w:rsidP="00F44CEE"/>
    <w:p w14:paraId="6EE10B5D" w14:textId="77777777" w:rsidR="00CF53AC" w:rsidRDefault="00CF53AC" w:rsidP="00F44CEE"/>
    <w:p w14:paraId="5CD5EB30" w14:textId="77777777" w:rsidR="00CF53AC" w:rsidRDefault="00CF53AC" w:rsidP="00F44CEE"/>
    <w:sdt>
      <w:sdtPr>
        <w:rPr>
          <w:rFonts w:asciiTheme="minorHAnsi" w:eastAsiaTheme="minorHAnsi" w:hAnsiTheme="minorHAnsi" w:cstheme="minorBidi"/>
          <w:color w:val="auto"/>
          <w:sz w:val="22"/>
          <w:szCs w:val="22"/>
          <w:lang w:val="en-GB"/>
        </w:rPr>
        <w:id w:val="698131330"/>
        <w:docPartObj>
          <w:docPartGallery w:val="Table of Contents"/>
          <w:docPartUnique/>
        </w:docPartObj>
      </w:sdtPr>
      <w:sdtEndPr>
        <w:rPr>
          <w:b/>
          <w:bCs/>
          <w:noProof/>
        </w:rPr>
      </w:sdtEndPr>
      <w:sdtContent>
        <w:p w14:paraId="46C0A4A6" w14:textId="77777777" w:rsidR="00F44CEE" w:rsidRDefault="00F44CEE">
          <w:pPr>
            <w:pStyle w:val="TOCHeading"/>
          </w:pPr>
          <w:r>
            <w:t>Contents</w:t>
          </w:r>
        </w:p>
        <w:p w14:paraId="02B5BC83" w14:textId="39B151C6" w:rsidR="00E1101F" w:rsidRDefault="00F44CEE">
          <w:pPr>
            <w:pStyle w:val="TOC1"/>
            <w:tabs>
              <w:tab w:val="right" w:leader="dot" w:pos="9016"/>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20678540" w:history="1">
            <w:r w:rsidR="00E1101F" w:rsidRPr="00F75DAD">
              <w:rPr>
                <w:rStyle w:val="Hyperlink"/>
                <w:noProof/>
              </w:rPr>
              <w:t>Summary</w:t>
            </w:r>
            <w:r w:rsidR="00E1101F">
              <w:rPr>
                <w:noProof/>
                <w:webHidden/>
              </w:rPr>
              <w:tab/>
            </w:r>
            <w:r w:rsidR="00E1101F">
              <w:rPr>
                <w:noProof/>
                <w:webHidden/>
              </w:rPr>
              <w:fldChar w:fldCharType="begin"/>
            </w:r>
            <w:r w:rsidR="00E1101F">
              <w:rPr>
                <w:noProof/>
                <w:webHidden/>
              </w:rPr>
              <w:instrText xml:space="preserve"> PAGEREF _Toc220678540 \h </w:instrText>
            </w:r>
            <w:r w:rsidR="00E1101F">
              <w:rPr>
                <w:noProof/>
                <w:webHidden/>
              </w:rPr>
            </w:r>
            <w:r w:rsidR="00E1101F">
              <w:rPr>
                <w:noProof/>
                <w:webHidden/>
              </w:rPr>
              <w:fldChar w:fldCharType="separate"/>
            </w:r>
            <w:r w:rsidR="00E1101F">
              <w:rPr>
                <w:noProof/>
                <w:webHidden/>
              </w:rPr>
              <w:t>1</w:t>
            </w:r>
            <w:r w:rsidR="00E1101F">
              <w:rPr>
                <w:noProof/>
                <w:webHidden/>
              </w:rPr>
              <w:fldChar w:fldCharType="end"/>
            </w:r>
          </w:hyperlink>
        </w:p>
        <w:p w14:paraId="110DABB5" w14:textId="1D04EF88"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41" w:history="1">
            <w:r w:rsidRPr="00F75DAD">
              <w:rPr>
                <w:rStyle w:val="Hyperlink"/>
                <w:noProof/>
              </w:rPr>
              <w:t>Table of Tables</w:t>
            </w:r>
            <w:r>
              <w:rPr>
                <w:noProof/>
                <w:webHidden/>
              </w:rPr>
              <w:tab/>
            </w:r>
            <w:r>
              <w:rPr>
                <w:noProof/>
                <w:webHidden/>
              </w:rPr>
              <w:fldChar w:fldCharType="begin"/>
            </w:r>
            <w:r>
              <w:rPr>
                <w:noProof/>
                <w:webHidden/>
              </w:rPr>
              <w:instrText xml:space="preserve"> PAGEREF _Toc220678541 \h </w:instrText>
            </w:r>
            <w:r>
              <w:rPr>
                <w:noProof/>
                <w:webHidden/>
              </w:rPr>
            </w:r>
            <w:r>
              <w:rPr>
                <w:noProof/>
                <w:webHidden/>
              </w:rPr>
              <w:fldChar w:fldCharType="separate"/>
            </w:r>
            <w:r>
              <w:rPr>
                <w:noProof/>
                <w:webHidden/>
              </w:rPr>
              <w:t>2</w:t>
            </w:r>
            <w:r>
              <w:rPr>
                <w:noProof/>
                <w:webHidden/>
              </w:rPr>
              <w:fldChar w:fldCharType="end"/>
            </w:r>
          </w:hyperlink>
        </w:p>
        <w:p w14:paraId="5481087C" w14:textId="39439334"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42" w:history="1">
            <w:r w:rsidRPr="00F75DAD">
              <w:rPr>
                <w:rStyle w:val="Hyperlink"/>
                <w:rFonts w:cstheme="minorHAnsi"/>
                <w:noProof/>
              </w:rPr>
              <w:t>Introduction</w:t>
            </w:r>
            <w:r>
              <w:rPr>
                <w:noProof/>
                <w:webHidden/>
              </w:rPr>
              <w:tab/>
            </w:r>
            <w:r>
              <w:rPr>
                <w:noProof/>
                <w:webHidden/>
              </w:rPr>
              <w:fldChar w:fldCharType="begin"/>
            </w:r>
            <w:r>
              <w:rPr>
                <w:noProof/>
                <w:webHidden/>
              </w:rPr>
              <w:instrText xml:space="preserve"> PAGEREF _Toc220678542 \h </w:instrText>
            </w:r>
            <w:r>
              <w:rPr>
                <w:noProof/>
                <w:webHidden/>
              </w:rPr>
            </w:r>
            <w:r>
              <w:rPr>
                <w:noProof/>
                <w:webHidden/>
              </w:rPr>
              <w:fldChar w:fldCharType="separate"/>
            </w:r>
            <w:r>
              <w:rPr>
                <w:noProof/>
                <w:webHidden/>
              </w:rPr>
              <w:t>4</w:t>
            </w:r>
            <w:r>
              <w:rPr>
                <w:noProof/>
                <w:webHidden/>
              </w:rPr>
              <w:fldChar w:fldCharType="end"/>
            </w:r>
          </w:hyperlink>
        </w:p>
        <w:p w14:paraId="752F63B2" w14:textId="6619B017"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43" w:history="1">
            <w:r w:rsidRPr="00F75DAD">
              <w:rPr>
                <w:rStyle w:val="Hyperlink"/>
                <w:noProof/>
                <w:lang w:val="en-US"/>
              </w:rPr>
              <w:t>Governing Equation and Problem Description</w:t>
            </w:r>
            <w:r>
              <w:rPr>
                <w:noProof/>
                <w:webHidden/>
              </w:rPr>
              <w:tab/>
            </w:r>
            <w:r>
              <w:rPr>
                <w:noProof/>
                <w:webHidden/>
              </w:rPr>
              <w:fldChar w:fldCharType="begin"/>
            </w:r>
            <w:r>
              <w:rPr>
                <w:noProof/>
                <w:webHidden/>
              </w:rPr>
              <w:instrText xml:space="preserve"> PAGEREF _Toc220678543 \h </w:instrText>
            </w:r>
            <w:r>
              <w:rPr>
                <w:noProof/>
                <w:webHidden/>
              </w:rPr>
            </w:r>
            <w:r>
              <w:rPr>
                <w:noProof/>
                <w:webHidden/>
              </w:rPr>
              <w:fldChar w:fldCharType="separate"/>
            </w:r>
            <w:r>
              <w:rPr>
                <w:noProof/>
                <w:webHidden/>
              </w:rPr>
              <w:t>5</w:t>
            </w:r>
            <w:r>
              <w:rPr>
                <w:noProof/>
                <w:webHidden/>
              </w:rPr>
              <w:fldChar w:fldCharType="end"/>
            </w:r>
          </w:hyperlink>
        </w:p>
        <w:p w14:paraId="36109E06" w14:textId="2C6BC490"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44" w:history="1">
            <w:r w:rsidRPr="00F75DAD">
              <w:rPr>
                <w:rStyle w:val="Hyperlink"/>
                <w:noProof/>
                <w:lang w:val="en-US"/>
              </w:rPr>
              <w:t>Finite Difference Discretisation</w:t>
            </w:r>
            <w:r>
              <w:rPr>
                <w:noProof/>
                <w:webHidden/>
              </w:rPr>
              <w:tab/>
            </w:r>
            <w:r>
              <w:rPr>
                <w:noProof/>
                <w:webHidden/>
              </w:rPr>
              <w:fldChar w:fldCharType="begin"/>
            </w:r>
            <w:r>
              <w:rPr>
                <w:noProof/>
                <w:webHidden/>
              </w:rPr>
              <w:instrText xml:space="preserve"> PAGEREF _Toc220678544 \h </w:instrText>
            </w:r>
            <w:r>
              <w:rPr>
                <w:noProof/>
                <w:webHidden/>
              </w:rPr>
            </w:r>
            <w:r>
              <w:rPr>
                <w:noProof/>
                <w:webHidden/>
              </w:rPr>
              <w:fldChar w:fldCharType="separate"/>
            </w:r>
            <w:r>
              <w:rPr>
                <w:noProof/>
                <w:webHidden/>
              </w:rPr>
              <w:t>6</w:t>
            </w:r>
            <w:r>
              <w:rPr>
                <w:noProof/>
                <w:webHidden/>
              </w:rPr>
              <w:fldChar w:fldCharType="end"/>
            </w:r>
          </w:hyperlink>
        </w:p>
        <w:p w14:paraId="368B177C" w14:textId="04D72BFC"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45" w:history="1">
            <w:r w:rsidRPr="00F75DAD">
              <w:rPr>
                <w:rStyle w:val="Hyperlink"/>
                <w:noProof/>
                <w:lang w:val="en-US"/>
              </w:rPr>
              <w:t>Spatial Discretisation</w:t>
            </w:r>
            <w:r>
              <w:rPr>
                <w:noProof/>
                <w:webHidden/>
              </w:rPr>
              <w:tab/>
            </w:r>
            <w:r>
              <w:rPr>
                <w:noProof/>
                <w:webHidden/>
              </w:rPr>
              <w:fldChar w:fldCharType="begin"/>
            </w:r>
            <w:r>
              <w:rPr>
                <w:noProof/>
                <w:webHidden/>
              </w:rPr>
              <w:instrText xml:space="preserve"> PAGEREF _Toc220678545 \h </w:instrText>
            </w:r>
            <w:r>
              <w:rPr>
                <w:noProof/>
                <w:webHidden/>
              </w:rPr>
            </w:r>
            <w:r>
              <w:rPr>
                <w:noProof/>
                <w:webHidden/>
              </w:rPr>
              <w:fldChar w:fldCharType="separate"/>
            </w:r>
            <w:r>
              <w:rPr>
                <w:noProof/>
                <w:webHidden/>
              </w:rPr>
              <w:t>6</w:t>
            </w:r>
            <w:r>
              <w:rPr>
                <w:noProof/>
                <w:webHidden/>
              </w:rPr>
              <w:fldChar w:fldCharType="end"/>
            </w:r>
          </w:hyperlink>
        </w:p>
        <w:p w14:paraId="1110B895" w14:textId="4598B9F5"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46" w:history="1">
            <w:r w:rsidRPr="00F75DAD">
              <w:rPr>
                <w:rStyle w:val="Hyperlink"/>
                <w:noProof/>
                <w:lang w:val="en-US"/>
              </w:rPr>
              <w:t>Temporal Discretisation</w:t>
            </w:r>
            <w:r>
              <w:rPr>
                <w:noProof/>
                <w:webHidden/>
              </w:rPr>
              <w:tab/>
            </w:r>
            <w:r>
              <w:rPr>
                <w:noProof/>
                <w:webHidden/>
              </w:rPr>
              <w:fldChar w:fldCharType="begin"/>
            </w:r>
            <w:r>
              <w:rPr>
                <w:noProof/>
                <w:webHidden/>
              </w:rPr>
              <w:instrText xml:space="preserve"> PAGEREF _Toc220678546 \h </w:instrText>
            </w:r>
            <w:r>
              <w:rPr>
                <w:noProof/>
                <w:webHidden/>
              </w:rPr>
            </w:r>
            <w:r>
              <w:rPr>
                <w:noProof/>
                <w:webHidden/>
              </w:rPr>
              <w:fldChar w:fldCharType="separate"/>
            </w:r>
            <w:r>
              <w:rPr>
                <w:noProof/>
                <w:webHidden/>
              </w:rPr>
              <w:t>7</w:t>
            </w:r>
            <w:r>
              <w:rPr>
                <w:noProof/>
                <w:webHidden/>
              </w:rPr>
              <w:fldChar w:fldCharType="end"/>
            </w:r>
          </w:hyperlink>
        </w:p>
        <w:p w14:paraId="4985D903" w14:textId="59894C4D"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47" w:history="1">
            <w:r w:rsidRPr="00F75DAD">
              <w:rPr>
                <w:rStyle w:val="Hyperlink"/>
                <w:noProof/>
                <w:lang w:val="en-US"/>
              </w:rPr>
              <w:t>Explicit Finite Difference Update Equation</w:t>
            </w:r>
            <w:r>
              <w:rPr>
                <w:noProof/>
                <w:webHidden/>
              </w:rPr>
              <w:tab/>
            </w:r>
            <w:r>
              <w:rPr>
                <w:noProof/>
                <w:webHidden/>
              </w:rPr>
              <w:fldChar w:fldCharType="begin"/>
            </w:r>
            <w:r>
              <w:rPr>
                <w:noProof/>
                <w:webHidden/>
              </w:rPr>
              <w:instrText xml:space="preserve"> PAGEREF _Toc220678547 \h </w:instrText>
            </w:r>
            <w:r>
              <w:rPr>
                <w:noProof/>
                <w:webHidden/>
              </w:rPr>
            </w:r>
            <w:r>
              <w:rPr>
                <w:noProof/>
                <w:webHidden/>
              </w:rPr>
              <w:fldChar w:fldCharType="separate"/>
            </w:r>
            <w:r>
              <w:rPr>
                <w:noProof/>
                <w:webHidden/>
              </w:rPr>
              <w:t>7</w:t>
            </w:r>
            <w:r>
              <w:rPr>
                <w:noProof/>
                <w:webHidden/>
              </w:rPr>
              <w:fldChar w:fldCharType="end"/>
            </w:r>
          </w:hyperlink>
        </w:p>
        <w:p w14:paraId="2EE31A5D" w14:textId="215EC64A"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48" w:history="1">
            <w:r w:rsidRPr="00F75DAD">
              <w:rPr>
                <w:rStyle w:val="Hyperlink"/>
                <w:noProof/>
                <w:lang w:val="en-US"/>
              </w:rPr>
              <w:t>Stability Requirement</w:t>
            </w:r>
            <w:r>
              <w:rPr>
                <w:noProof/>
                <w:webHidden/>
              </w:rPr>
              <w:tab/>
            </w:r>
            <w:r>
              <w:rPr>
                <w:noProof/>
                <w:webHidden/>
              </w:rPr>
              <w:fldChar w:fldCharType="begin"/>
            </w:r>
            <w:r>
              <w:rPr>
                <w:noProof/>
                <w:webHidden/>
              </w:rPr>
              <w:instrText xml:space="preserve"> PAGEREF _Toc220678548 \h </w:instrText>
            </w:r>
            <w:r>
              <w:rPr>
                <w:noProof/>
                <w:webHidden/>
              </w:rPr>
            </w:r>
            <w:r>
              <w:rPr>
                <w:noProof/>
                <w:webHidden/>
              </w:rPr>
              <w:fldChar w:fldCharType="separate"/>
            </w:r>
            <w:r>
              <w:rPr>
                <w:noProof/>
                <w:webHidden/>
              </w:rPr>
              <w:t>7</w:t>
            </w:r>
            <w:r>
              <w:rPr>
                <w:noProof/>
                <w:webHidden/>
              </w:rPr>
              <w:fldChar w:fldCharType="end"/>
            </w:r>
          </w:hyperlink>
        </w:p>
        <w:p w14:paraId="59772632" w14:textId="69595BF5"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49" w:history="1">
            <w:r w:rsidRPr="00F75DAD">
              <w:rPr>
                <w:rStyle w:val="Hyperlink"/>
                <w:noProof/>
                <w:lang w:val="en-US"/>
              </w:rPr>
              <w:t>Boundary and Interior Nodes</w:t>
            </w:r>
            <w:r>
              <w:rPr>
                <w:noProof/>
                <w:webHidden/>
              </w:rPr>
              <w:tab/>
            </w:r>
            <w:r>
              <w:rPr>
                <w:noProof/>
                <w:webHidden/>
              </w:rPr>
              <w:fldChar w:fldCharType="begin"/>
            </w:r>
            <w:r>
              <w:rPr>
                <w:noProof/>
                <w:webHidden/>
              </w:rPr>
              <w:instrText xml:space="preserve"> PAGEREF _Toc220678549 \h </w:instrText>
            </w:r>
            <w:r>
              <w:rPr>
                <w:noProof/>
                <w:webHidden/>
              </w:rPr>
            </w:r>
            <w:r>
              <w:rPr>
                <w:noProof/>
                <w:webHidden/>
              </w:rPr>
              <w:fldChar w:fldCharType="separate"/>
            </w:r>
            <w:r>
              <w:rPr>
                <w:noProof/>
                <w:webHidden/>
              </w:rPr>
              <w:t>7</w:t>
            </w:r>
            <w:r>
              <w:rPr>
                <w:noProof/>
                <w:webHidden/>
              </w:rPr>
              <w:fldChar w:fldCharType="end"/>
            </w:r>
          </w:hyperlink>
        </w:p>
        <w:p w14:paraId="4B011FC9" w14:textId="7E874EA8"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50" w:history="1">
            <w:r w:rsidRPr="00F75DAD">
              <w:rPr>
                <w:rStyle w:val="Hyperlink"/>
                <w:noProof/>
                <w:lang w:val="en-US"/>
              </w:rPr>
              <w:t>Numerical Algorithm and Implementation</w:t>
            </w:r>
            <w:r>
              <w:rPr>
                <w:noProof/>
                <w:webHidden/>
              </w:rPr>
              <w:tab/>
            </w:r>
            <w:r>
              <w:rPr>
                <w:noProof/>
                <w:webHidden/>
              </w:rPr>
              <w:fldChar w:fldCharType="begin"/>
            </w:r>
            <w:r>
              <w:rPr>
                <w:noProof/>
                <w:webHidden/>
              </w:rPr>
              <w:instrText xml:space="preserve"> PAGEREF _Toc220678550 \h </w:instrText>
            </w:r>
            <w:r>
              <w:rPr>
                <w:noProof/>
                <w:webHidden/>
              </w:rPr>
            </w:r>
            <w:r>
              <w:rPr>
                <w:noProof/>
                <w:webHidden/>
              </w:rPr>
              <w:fldChar w:fldCharType="separate"/>
            </w:r>
            <w:r>
              <w:rPr>
                <w:noProof/>
                <w:webHidden/>
              </w:rPr>
              <w:t>8</w:t>
            </w:r>
            <w:r>
              <w:rPr>
                <w:noProof/>
                <w:webHidden/>
              </w:rPr>
              <w:fldChar w:fldCharType="end"/>
            </w:r>
          </w:hyperlink>
        </w:p>
        <w:p w14:paraId="052D30C6" w14:textId="7F0AABA7"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1" w:history="1">
            <w:r w:rsidRPr="00F75DAD">
              <w:rPr>
                <w:rStyle w:val="Hyperlink"/>
                <w:noProof/>
                <w:lang w:val="en-US"/>
              </w:rPr>
              <w:t>Grid Construction and Initialisation</w:t>
            </w:r>
            <w:r>
              <w:rPr>
                <w:noProof/>
                <w:webHidden/>
              </w:rPr>
              <w:tab/>
            </w:r>
            <w:r>
              <w:rPr>
                <w:noProof/>
                <w:webHidden/>
              </w:rPr>
              <w:fldChar w:fldCharType="begin"/>
            </w:r>
            <w:r>
              <w:rPr>
                <w:noProof/>
                <w:webHidden/>
              </w:rPr>
              <w:instrText xml:space="preserve"> PAGEREF _Toc220678551 \h </w:instrText>
            </w:r>
            <w:r>
              <w:rPr>
                <w:noProof/>
                <w:webHidden/>
              </w:rPr>
            </w:r>
            <w:r>
              <w:rPr>
                <w:noProof/>
                <w:webHidden/>
              </w:rPr>
              <w:fldChar w:fldCharType="separate"/>
            </w:r>
            <w:r>
              <w:rPr>
                <w:noProof/>
                <w:webHidden/>
              </w:rPr>
              <w:t>8</w:t>
            </w:r>
            <w:r>
              <w:rPr>
                <w:noProof/>
                <w:webHidden/>
              </w:rPr>
              <w:fldChar w:fldCharType="end"/>
            </w:r>
          </w:hyperlink>
        </w:p>
        <w:p w14:paraId="31B4CBBC" w14:textId="0317D2DD"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2" w:history="1">
            <w:r w:rsidRPr="00F75DAD">
              <w:rPr>
                <w:rStyle w:val="Hyperlink"/>
                <w:noProof/>
                <w:lang w:val="en-US"/>
              </w:rPr>
              <w:t>Input Validation and Stability Enforcement</w:t>
            </w:r>
            <w:r>
              <w:rPr>
                <w:noProof/>
                <w:webHidden/>
              </w:rPr>
              <w:tab/>
            </w:r>
            <w:r>
              <w:rPr>
                <w:noProof/>
                <w:webHidden/>
              </w:rPr>
              <w:fldChar w:fldCharType="begin"/>
            </w:r>
            <w:r>
              <w:rPr>
                <w:noProof/>
                <w:webHidden/>
              </w:rPr>
              <w:instrText xml:space="preserve"> PAGEREF _Toc220678552 \h </w:instrText>
            </w:r>
            <w:r>
              <w:rPr>
                <w:noProof/>
                <w:webHidden/>
              </w:rPr>
            </w:r>
            <w:r>
              <w:rPr>
                <w:noProof/>
                <w:webHidden/>
              </w:rPr>
              <w:fldChar w:fldCharType="separate"/>
            </w:r>
            <w:r>
              <w:rPr>
                <w:noProof/>
                <w:webHidden/>
              </w:rPr>
              <w:t>8</w:t>
            </w:r>
            <w:r>
              <w:rPr>
                <w:noProof/>
                <w:webHidden/>
              </w:rPr>
              <w:fldChar w:fldCharType="end"/>
            </w:r>
          </w:hyperlink>
        </w:p>
        <w:p w14:paraId="7FF8C0C9" w14:textId="72483D1A"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3" w:history="1">
            <w:r w:rsidRPr="00F75DAD">
              <w:rPr>
                <w:rStyle w:val="Hyperlink"/>
                <w:noProof/>
                <w:lang w:val="en-US"/>
              </w:rPr>
              <w:t>Time-Stepping Procedure</w:t>
            </w:r>
            <w:r>
              <w:rPr>
                <w:noProof/>
                <w:webHidden/>
              </w:rPr>
              <w:tab/>
            </w:r>
            <w:r>
              <w:rPr>
                <w:noProof/>
                <w:webHidden/>
              </w:rPr>
              <w:fldChar w:fldCharType="begin"/>
            </w:r>
            <w:r>
              <w:rPr>
                <w:noProof/>
                <w:webHidden/>
              </w:rPr>
              <w:instrText xml:space="preserve"> PAGEREF _Toc220678553 \h </w:instrText>
            </w:r>
            <w:r>
              <w:rPr>
                <w:noProof/>
                <w:webHidden/>
              </w:rPr>
            </w:r>
            <w:r>
              <w:rPr>
                <w:noProof/>
                <w:webHidden/>
              </w:rPr>
              <w:fldChar w:fldCharType="separate"/>
            </w:r>
            <w:r>
              <w:rPr>
                <w:noProof/>
                <w:webHidden/>
              </w:rPr>
              <w:t>9</w:t>
            </w:r>
            <w:r>
              <w:rPr>
                <w:noProof/>
                <w:webHidden/>
              </w:rPr>
              <w:fldChar w:fldCharType="end"/>
            </w:r>
          </w:hyperlink>
        </w:p>
        <w:p w14:paraId="0508E8E4" w14:textId="227847E5"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4" w:history="1">
            <w:r w:rsidRPr="00F75DAD">
              <w:rPr>
                <w:rStyle w:val="Hyperlink"/>
                <w:noProof/>
                <w:lang w:val="en-US"/>
              </w:rPr>
              <w:t>Convergence and Thermal Equilibrium</w:t>
            </w:r>
            <w:r>
              <w:rPr>
                <w:noProof/>
                <w:webHidden/>
              </w:rPr>
              <w:tab/>
            </w:r>
            <w:r>
              <w:rPr>
                <w:noProof/>
                <w:webHidden/>
              </w:rPr>
              <w:fldChar w:fldCharType="begin"/>
            </w:r>
            <w:r>
              <w:rPr>
                <w:noProof/>
                <w:webHidden/>
              </w:rPr>
              <w:instrText xml:space="preserve"> PAGEREF _Toc220678554 \h </w:instrText>
            </w:r>
            <w:r>
              <w:rPr>
                <w:noProof/>
                <w:webHidden/>
              </w:rPr>
            </w:r>
            <w:r>
              <w:rPr>
                <w:noProof/>
                <w:webHidden/>
              </w:rPr>
              <w:fldChar w:fldCharType="separate"/>
            </w:r>
            <w:r>
              <w:rPr>
                <w:noProof/>
                <w:webHidden/>
              </w:rPr>
              <w:t>9</w:t>
            </w:r>
            <w:r>
              <w:rPr>
                <w:noProof/>
                <w:webHidden/>
              </w:rPr>
              <w:fldChar w:fldCharType="end"/>
            </w:r>
          </w:hyperlink>
        </w:p>
        <w:p w14:paraId="41DB2EB2" w14:textId="3225C42C"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5" w:history="1">
            <w:r w:rsidRPr="00F75DAD">
              <w:rPr>
                <w:rStyle w:val="Hyperlink"/>
                <w:noProof/>
                <w:lang w:val="en-US"/>
              </w:rPr>
              <w:t>Output and Visualisation</w:t>
            </w:r>
            <w:r>
              <w:rPr>
                <w:noProof/>
                <w:webHidden/>
              </w:rPr>
              <w:tab/>
            </w:r>
            <w:r>
              <w:rPr>
                <w:noProof/>
                <w:webHidden/>
              </w:rPr>
              <w:fldChar w:fldCharType="begin"/>
            </w:r>
            <w:r>
              <w:rPr>
                <w:noProof/>
                <w:webHidden/>
              </w:rPr>
              <w:instrText xml:space="preserve"> PAGEREF _Toc220678555 \h </w:instrText>
            </w:r>
            <w:r>
              <w:rPr>
                <w:noProof/>
                <w:webHidden/>
              </w:rPr>
            </w:r>
            <w:r>
              <w:rPr>
                <w:noProof/>
                <w:webHidden/>
              </w:rPr>
              <w:fldChar w:fldCharType="separate"/>
            </w:r>
            <w:r>
              <w:rPr>
                <w:noProof/>
                <w:webHidden/>
              </w:rPr>
              <w:t>9</w:t>
            </w:r>
            <w:r>
              <w:rPr>
                <w:noProof/>
                <w:webHidden/>
              </w:rPr>
              <w:fldChar w:fldCharType="end"/>
            </w:r>
          </w:hyperlink>
        </w:p>
        <w:p w14:paraId="109B4187" w14:textId="51BB38B7"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56" w:history="1">
            <w:r w:rsidRPr="00F75DAD">
              <w:rPr>
                <w:rStyle w:val="Hyperlink"/>
                <w:noProof/>
                <w:lang w:val="en-US"/>
              </w:rPr>
              <w:t>Results and Discussion</w:t>
            </w:r>
            <w:r>
              <w:rPr>
                <w:noProof/>
                <w:webHidden/>
              </w:rPr>
              <w:tab/>
            </w:r>
            <w:r>
              <w:rPr>
                <w:noProof/>
                <w:webHidden/>
              </w:rPr>
              <w:fldChar w:fldCharType="begin"/>
            </w:r>
            <w:r>
              <w:rPr>
                <w:noProof/>
                <w:webHidden/>
              </w:rPr>
              <w:instrText xml:space="preserve"> PAGEREF _Toc220678556 \h </w:instrText>
            </w:r>
            <w:r>
              <w:rPr>
                <w:noProof/>
                <w:webHidden/>
              </w:rPr>
            </w:r>
            <w:r>
              <w:rPr>
                <w:noProof/>
                <w:webHidden/>
              </w:rPr>
              <w:fldChar w:fldCharType="separate"/>
            </w:r>
            <w:r>
              <w:rPr>
                <w:noProof/>
                <w:webHidden/>
              </w:rPr>
              <w:t>10</w:t>
            </w:r>
            <w:r>
              <w:rPr>
                <w:noProof/>
                <w:webHidden/>
              </w:rPr>
              <w:fldChar w:fldCharType="end"/>
            </w:r>
          </w:hyperlink>
        </w:p>
        <w:p w14:paraId="2F2D89DF" w14:textId="63F09297"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7" w:history="1">
            <w:r w:rsidRPr="00F75DAD">
              <w:rPr>
                <w:rStyle w:val="Hyperlink"/>
                <w:noProof/>
                <w:lang w:val="en-US"/>
              </w:rPr>
              <w:t>Effect of Grid Spacing on Thermal Equilibrium Time</w:t>
            </w:r>
            <w:r>
              <w:rPr>
                <w:noProof/>
                <w:webHidden/>
              </w:rPr>
              <w:tab/>
            </w:r>
            <w:r>
              <w:rPr>
                <w:noProof/>
                <w:webHidden/>
              </w:rPr>
              <w:fldChar w:fldCharType="begin"/>
            </w:r>
            <w:r>
              <w:rPr>
                <w:noProof/>
                <w:webHidden/>
              </w:rPr>
              <w:instrText xml:space="preserve"> PAGEREF _Toc220678557 \h </w:instrText>
            </w:r>
            <w:r>
              <w:rPr>
                <w:noProof/>
                <w:webHidden/>
              </w:rPr>
            </w:r>
            <w:r>
              <w:rPr>
                <w:noProof/>
                <w:webHidden/>
              </w:rPr>
              <w:fldChar w:fldCharType="separate"/>
            </w:r>
            <w:r>
              <w:rPr>
                <w:noProof/>
                <w:webHidden/>
              </w:rPr>
              <w:t>10</w:t>
            </w:r>
            <w:r>
              <w:rPr>
                <w:noProof/>
                <w:webHidden/>
              </w:rPr>
              <w:fldChar w:fldCharType="end"/>
            </w:r>
          </w:hyperlink>
        </w:p>
        <w:p w14:paraId="010F01D6" w14:textId="574D243C"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8" w:history="1">
            <w:r w:rsidRPr="00F75DAD">
              <w:rPr>
                <w:rStyle w:val="Hyperlink"/>
                <w:noProof/>
                <w:lang w:val="en-US"/>
              </w:rPr>
              <w:t>Transient Temperature Evolution</w:t>
            </w:r>
            <w:r>
              <w:rPr>
                <w:noProof/>
                <w:webHidden/>
              </w:rPr>
              <w:tab/>
            </w:r>
            <w:r>
              <w:rPr>
                <w:noProof/>
                <w:webHidden/>
              </w:rPr>
              <w:fldChar w:fldCharType="begin"/>
            </w:r>
            <w:r>
              <w:rPr>
                <w:noProof/>
                <w:webHidden/>
              </w:rPr>
              <w:instrText xml:space="preserve"> PAGEREF _Toc220678558 \h </w:instrText>
            </w:r>
            <w:r>
              <w:rPr>
                <w:noProof/>
                <w:webHidden/>
              </w:rPr>
            </w:r>
            <w:r>
              <w:rPr>
                <w:noProof/>
                <w:webHidden/>
              </w:rPr>
              <w:fldChar w:fldCharType="separate"/>
            </w:r>
            <w:r>
              <w:rPr>
                <w:noProof/>
                <w:webHidden/>
              </w:rPr>
              <w:t>11</w:t>
            </w:r>
            <w:r>
              <w:rPr>
                <w:noProof/>
                <w:webHidden/>
              </w:rPr>
              <w:fldChar w:fldCharType="end"/>
            </w:r>
          </w:hyperlink>
        </w:p>
        <w:p w14:paraId="37C62FB5" w14:textId="54762DC9"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59" w:history="1">
            <w:r w:rsidRPr="00F75DAD">
              <w:rPr>
                <w:rStyle w:val="Hyperlink"/>
                <w:noProof/>
                <w:lang w:val="en-US"/>
              </w:rPr>
              <w:t>Steady-State Temperature Distribution</w:t>
            </w:r>
            <w:r>
              <w:rPr>
                <w:noProof/>
                <w:webHidden/>
              </w:rPr>
              <w:tab/>
            </w:r>
            <w:r>
              <w:rPr>
                <w:noProof/>
                <w:webHidden/>
              </w:rPr>
              <w:fldChar w:fldCharType="begin"/>
            </w:r>
            <w:r>
              <w:rPr>
                <w:noProof/>
                <w:webHidden/>
              </w:rPr>
              <w:instrText xml:space="preserve"> PAGEREF _Toc220678559 \h </w:instrText>
            </w:r>
            <w:r>
              <w:rPr>
                <w:noProof/>
                <w:webHidden/>
              </w:rPr>
            </w:r>
            <w:r>
              <w:rPr>
                <w:noProof/>
                <w:webHidden/>
              </w:rPr>
              <w:fldChar w:fldCharType="separate"/>
            </w:r>
            <w:r>
              <w:rPr>
                <w:noProof/>
                <w:webHidden/>
              </w:rPr>
              <w:t>11</w:t>
            </w:r>
            <w:r>
              <w:rPr>
                <w:noProof/>
                <w:webHidden/>
              </w:rPr>
              <w:fldChar w:fldCharType="end"/>
            </w:r>
          </w:hyperlink>
        </w:p>
        <w:p w14:paraId="4920F8BD" w14:textId="02CBF42C"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60" w:history="1">
            <w:r w:rsidRPr="00F75DAD">
              <w:rPr>
                <w:rStyle w:val="Hyperlink"/>
                <w:noProof/>
                <w:lang w:val="en-US"/>
              </w:rPr>
              <w:t>Numerical Behaviour and Physical Interpretation</w:t>
            </w:r>
            <w:r>
              <w:rPr>
                <w:noProof/>
                <w:webHidden/>
              </w:rPr>
              <w:tab/>
            </w:r>
            <w:r>
              <w:rPr>
                <w:noProof/>
                <w:webHidden/>
              </w:rPr>
              <w:fldChar w:fldCharType="begin"/>
            </w:r>
            <w:r>
              <w:rPr>
                <w:noProof/>
                <w:webHidden/>
              </w:rPr>
              <w:instrText xml:space="preserve"> PAGEREF _Toc220678560 \h </w:instrText>
            </w:r>
            <w:r>
              <w:rPr>
                <w:noProof/>
                <w:webHidden/>
              </w:rPr>
            </w:r>
            <w:r>
              <w:rPr>
                <w:noProof/>
                <w:webHidden/>
              </w:rPr>
              <w:fldChar w:fldCharType="separate"/>
            </w:r>
            <w:r>
              <w:rPr>
                <w:noProof/>
                <w:webHidden/>
              </w:rPr>
              <w:t>12</w:t>
            </w:r>
            <w:r>
              <w:rPr>
                <w:noProof/>
                <w:webHidden/>
              </w:rPr>
              <w:fldChar w:fldCharType="end"/>
            </w:r>
          </w:hyperlink>
        </w:p>
        <w:p w14:paraId="10F342A1" w14:textId="1646662D"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61" w:history="1">
            <w:r w:rsidRPr="00F75DAD">
              <w:rPr>
                <w:rStyle w:val="Hyperlink"/>
                <w:noProof/>
                <w:lang w:val="en-US"/>
              </w:rPr>
              <w:t>Validation and Error Analysis</w:t>
            </w:r>
            <w:r>
              <w:rPr>
                <w:noProof/>
                <w:webHidden/>
              </w:rPr>
              <w:tab/>
            </w:r>
            <w:r>
              <w:rPr>
                <w:noProof/>
                <w:webHidden/>
              </w:rPr>
              <w:fldChar w:fldCharType="begin"/>
            </w:r>
            <w:r>
              <w:rPr>
                <w:noProof/>
                <w:webHidden/>
              </w:rPr>
              <w:instrText xml:space="preserve"> PAGEREF _Toc220678561 \h </w:instrText>
            </w:r>
            <w:r>
              <w:rPr>
                <w:noProof/>
                <w:webHidden/>
              </w:rPr>
            </w:r>
            <w:r>
              <w:rPr>
                <w:noProof/>
                <w:webHidden/>
              </w:rPr>
              <w:fldChar w:fldCharType="separate"/>
            </w:r>
            <w:r>
              <w:rPr>
                <w:noProof/>
                <w:webHidden/>
              </w:rPr>
              <w:t>12</w:t>
            </w:r>
            <w:r>
              <w:rPr>
                <w:noProof/>
                <w:webHidden/>
              </w:rPr>
              <w:fldChar w:fldCharType="end"/>
            </w:r>
          </w:hyperlink>
        </w:p>
        <w:p w14:paraId="5F4FD767" w14:textId="75DE0201"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62" w:history="1">
            <w:r w:rsidRPr="00F75DAD">
              <w:rPr>
                <w:rStyle w:val="Hyperlink"/>
                <w:noProof/>
                <w:lang w:val="en-US"/>
              </w:rPr>
              <w:t>Analytical Steady-State Solution</w:t>
            </w:r>
            <w:r>
              <w:rPr>
                <w:noProof/>
                <w:webHidden/>
              </w:rPr>
              <w:tab/>
            </w:r>
            <w:r>
              <w:rPr>
                <w:noProof/>
                <w:webHidden/>
              </w:rPr>
              <w:fldChar w:fldCharType="begin"/>
            </w:r>
            <w:r>
              <w:rPr>
                <w:noProof/>
                <w:webHidden/>
              </w:rPr>
              <w:instrText xml:space="preserve"> PAGEREF _Toc220678562 \h </w:instrText>
            </w:r>
            <w:r>
              <w:rPr>
                <w:noProof/>
                <w:webHidden/>
              </w:rPr>
            </w:r>
            <w:r>
              <w:rPr>
                <w:noProof/>
                <w:webHidden/>
              </w:rPr>
              <w:fldChar w:fldCharType="separate"/>
            </w:r>
            <w:r>
              <w:rPr>
                <w:noProof/>
                <w:webHidden/>
              </w:rPr>
              <w:t>12</w:t>
            </w:r>
            <w:r>
              <w:rPr>
                <w:noProof/>
                <w:webHidden/>
              </w:rPr>
              <w:fldChar w:fldCharType="end"/>
            </w:r>
          </w:hyperlink>
        </w:p>
        <w:p w14:paraId="15077E1C" w14:textId="6029EDC3"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63" w:history="1">
            <w:r w:rsidRPr="00F75DAD">
              <w:rPr>
                <w:rStyle w:val="Hyperlink"/>
                <w:noProof/>
                <w:lang w:val="en-US"/>
              </w:rPr>
              <w:t>Definition of the Error Metrics</w:t>
            </w:r>
            <w:r>
              <w:rPr>
                <w:noProof/>
                <w:webHidden/>
              </w:rPr>
              <w:tab/>
            </w:r>
            <w:r>
              <w:rPr>
                <w:noProof/>
                <w:webHidden/>
              </w:rPr>
              <w:fldChar w:fldCharType="begin"/>
            </w:r>
            <w:r>
              <w:rPr>
                <w:noProof/>
                <w:webHidden/>
              </w:rPr>
              <w:instrText xml:space="preserve"> PAGEREF _Toc220678563 \h </w:instrText>
            </w:r>
            <w:r>
              <w:rPr>
                <w:noProof/>
                <w:webHidden/>
              </w:rPr>
            </w:r>
            <w:r>
              <w:rPr>
                <w:noProof/>
                <w:webHidden/>
              </w:rPr>
              <w:fldChar w:fldCharType="separate"/>
            </w:r>
            <w:r>
              <w:rPr>
                <w:noProof/>
                <w:webHidden/>
              </w:rPr>
              <w:t>13</w:t>
            </w:r>
            <w:r>
              <w:rPr>
                <w:noProof/>
                <w:webHidden/>
              </w:rPr>
              <w:fldChar w:fldCharType="end"/>
            </w:r>
          </w:hyperlink>
        </w:p>
        <w:p w14:paraId="5B7DBD08" w14:textId="56B6FCF8"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64" w:history="1">
            <w:r w:rsidRPr="00F75DAD">
              <w:rPr>
                <w:rStyle w:val="Hyperlink"/>
                <w:noProof/>
                <w:lang w:val="en-US"/>
              </w:rPr>
              <w:t>Comparison of Numerical and Analytical Solutions</w:t>
            </w:r>
            <w:r>
              <w:rPr>
                <w:noProof/>
                <w:webHidden/>
              </w:rPr>
              <w:tab/>
            </w:r>
            <w:r>
              <w:rPr>
                <w:noProof/>
                <w:webHidden/>
              </w:rPr>
              <w:fldChar w:fldCharType="begin"/>
            </w:r>
            <w:r>
              <w:rPr>
                <w:noProof/>
                <w:webHidden/>
              </w:rPr>
              <w:instrText xml:space="preserve"> PAGEREF _Toc220678564 \h </w:instrText>
            </w:r>
            <w:r>
              <w:rPr>
                <w:noProof/>
                <w:webHidden/>
              </w:rPr>
            </w:r>
            <w:r>
              <w:rPr>
                <w:noProof/>
                <w:webHidden/>
              </w:rPr>
              <w:fldChar w:fldCharType="separate"/>
            </w:r>
            <w:r>
              <w:rPr>
                <w:noProof/>
                <w:webHidden/>
              </w:rPr>
              <w:t>13</w:t>
            </w:r>
            <w:r>
              <w:rPr>
                <w:noProof/>
                <w:webHidden/>
              </w:rPr>
              <w:fldChar w:fldCharType="end"/>
            </w:r>
          </w:hyperlink>
        </w:p>
        <w:p w14:paraId="01C9B2FA" w14:textId="3E403621" w:rsidR="00E1101F" w:rsidRDefault="00E1101F">
          <w:pPr>
            <w:pStyle w:val="TOC2"/>
            <w:tabs>
              <w:tab w:val="right" w:leader="dot" w:pos="9016"/>
            </w:tabs>
            <w:rPr>
              <w:rFonts w:eastAsiaTheme="minorEastAsia"/>
              <w:noProof/>
              <w:kern w:val="2"/>
              <w:sz w:val="24"/>
              <w:szCs w:val="24"/>
              <w:lang w:val="en-US"/>
              <w14:ligatures w14:val="standardContextual"/>
            </w:rPr>
          </w:pPr>
          <w:hyperlink w:anchor="_Toc220678565" w:history="1">
            <w:r w:rsidRPr="00F75DAD">
              <w:rPr>
                <w:rStyle w:val="Hyperlink"/>
                <w:noProof/>
                <w:lang w:val="en-US"/>
              </w:rPr>
              <w:t>Sources of Numerical Error</w:t>
            </w:r>
            <w:r>
              <w:rPr>
                <w:noProof/>
                <w:webHidden/>
              </w:rPr>
              <w:tab/>
            </w:r>
            <w:r>
              <w:rPr>
                <w:noProof/>
                <w:webHidden/>
              </w:rPr>
              <w:fldChar w:fldCharType="begin"/>
            </w:r>
            <w:r>
              <w:rPr>
                <w:noProof/>
                <w:webHidden/>
              </w:rPr>
              <w:instrText xml:space="preserve"> PAGEREF _Toc220678565 \h </w:instrText>
            </w:r>
            <w:r>
              <w:rPr>
                <w:noProof/>
                <w:webHidden/>
              </w:rPr>
            </w:r>
            <w:r>
              <w:rPr>
                <w:noProof/>
                <w:webHidden/>
              </w:rPr>
              <w:fldChar w:fldCharType="separate"/>
            </w:r>
            <w:r>
              <w:rPr>
                <w:noProof/>
                <w:webHidden/>
              </w:rPr>
              <w:t>14</w:t>
            </w:r>
            <w:r>
              <w:rPr>
                <w:noProof/>
                <w:webHidden/>
              </w:rPr>
              <w:fldChar w:fldCharType="end"/>
            </w:r>
          </w:hyperlink>
        </w:p>
        <w:p w14:paraId="31E3D6D8" w14:textId="00CEB08E"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66" w:history="1">
            <w:r w:rsidRPr="00F75DAD">
              <w:rPr>
                <w:rStyle w:val="Hyperlink"/>
                <w:noProof/>
              </w:rPr>
              <w:t>Conclusion</w:t>
            </w:r>
            <w:r>
              <w:rPr>
                <w:noProof/>
                <w:webHidden/>
              </w:rPr>
              <w:tab/>
            </w:r>
            <w:r>
              <w:rPr>
                <w:noProof/>
                <w:webHidden/>
              </w:rPr>
              <w:fldChar w:fldCharType="begin"/>
            </w:r>
            <w:r>
              <w:rPr>
                <w:noProof/>
                <w:webHidden/>
              </w:rPr>
              <w:instrText xml:space="preserve"> PAGEREF _Toc220678566 \h </w:instrText>
            </w:r>
            <w:r>
              <w:rPr>
                <w:noProof/>
                <w:webHidden/>
              </w:rPr>
            </w:r>
            <w:r>
              <w:rPr>
                <w:noProof/>
                <w:webHidden/>
              </w:rPr>
              <w:fldChar w:fldCharType="separate"/>
            </w:r>
            <w:r>
              <w:rPr>
                <w:noProof/>
                <w:webHidden/>
              </w:rPr>
              <w:t>15</w:t>
            </w:r>
            <w:r>
              <w:rPr>
                <w:noProof/>
                <w:webHidden/>
              </w:rPr>
              <w:fldChar w:fldCharType="end"/>
            </w:r>
          </w:hyperlink>
        </w:p>
        <w:p w14:paraId="0CB5F4E4" w14:textId="25BADC0F"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67" w:history="1">
            <w:r w:rsidRPr="00F75DAD">
              <w:rPr>
                <w:rStyle w:val="Hyperlink"/>
                <w:noProof/>
              </w:rPr>
              <w:t>References</w:t>
            </w:r>
            <w:r>
              <w:rPr>
                <w:noProof/>
                <w:webHidden/>
              </w:rPr>
              <w:tab/>
            </w:r>
            <w:r>
              <w:rPr>
                <w:noProof/>
                <w:webHidden/>
              </w:rPr>
              <w:fldChar w:fldCharType="begin"/>
            </w:r>
            <w:r>
              <w:rPr>
                <w:noProof/>
                <w:webHidden/>
              </w:rPr>
              <w:instrText xml:space="preserve"> PAGEREF _Toc220678567 \h </w:instrText>
            </w:r>
            <w:r>
              <w:rPr>
                <w:noProof/>
                <w:webHidden/>
              </w:rPr>
            </w:r>
            <w:r>
              <w:rPr>
                <w:noProof/>
                <w:webHidden/>
              </w:rPr>
              <w:fldChar w:fldCharType="separate"/>
            </w:r>
            <w:r>
              <w:rPr>
                <w:noProof/>
                <w:webHidden/>
              </w:rPr>
              <w:t>16</w:t>
            </w:r>
            <w:r>
              <w:rPr>
                <w:noProof/>
                <w:webHidden/>
              </w:rPr>
              <w:fldChar w:fldCharType="end"/>
            </w:r>
          </w:hyperlink>
        </w:p>
        <w:p w14:paraId="3B807FD5" w14:textId="49025328" w:rsidR="00E1101F" w:rsidRDefault="00E1101F">
          <w:pPr>
            <w:pStyle w:val="TOC1"/>
            <w:tabs>
              <w:tab w:val="right" w:leader="dot" w:pos="9016"/>
            </w:tabs>
            <w:rPr>
              <w:rFonts w:eastAsiaTheme="minorEastAsia"/>
              <w:noProof/>
              <w:kern w:val="2"/>
              <w:sz w:val="24"/>
              <w:szCs w:val="24"/>
              <w:lang w:val="en-US"/>
              <w14:ligatures w14:val="standardContextual"/>
            </w:rPr>
          </w:pPr>
          <w:hyperlink w:anchor="_Toc220678568" w:history="1">
            <w:r w:rsidRPr="00F75DAD">
              <w:rPr>
                <w:rStyle w:val="Hyperlink"/>
                <w:noProof/>
              </w:rPr>
              <w:t>Appendix</w:t>
            </w:r>
            <w:r>
              <w:rPr>
                <w:noProof/>
                <w:webHidden/>
              </w:rPr>
              <w:tab/>
            </w:r>
            <w:r>
              <w:rPr>
                <w:noProof/>
                <w:webHidden/>
              </w:rPr>
              <w:fldChar w:fldCharType="begin"/>
            </w:r>
            <w:r>
              <w:rPr>
                <w:noProof/>
                <w:webHidden/>
              </w:rPr>
              <w:instrText xml:space="preserve"> PAGEREF _Toc220678568 \h </w:instrText>
            </w:r>
            <w:r>
              <w:rPr>
                <w:noProof/>
                <w:webHidden/>
              </w:rPr>
            </w:r>
            <w:r>
              <w:rPr>
                <w:noProof/>
                <w:webHidden/>
              </w:rPr>
              <w:fldChar w:fldCharType="separate"/>
            </w:r>
            <w:r>
              <w:rPr>
                <w:noProof/>
                <w:webHidden/>
              </w:rPr>
              <w:t>17</w:t>
            </w:r>
            <w:r>
              <w:rPr>
                <w:noProof/>
                <w:webHidden/>
              </w:rPr>
              <w:fldChar w:fldCharType="end"/>
            </w:r>
          </w:hyperlink>
        </w:p>
        <w:p w14:paraId="3524C2B1" w14:textId="4BB4E046" w:rsidR="00F44CEE" w:rsidRDefault="00F44CEE">
          <w:r>
            <w:rPr>
              <w:b/>
              <w:bCs/>
              <w:noProof/>
            </w:rPr>
            <w:fldChar w:fldCharType="end"/>
          </w:r>
        </w:p>
      </w:sdtContent>
    </w:sdt>
    <w:p w14:paraId="5E4DC10A" w14:textId="77777777" w:rsidR="00F44CEE" w:rsidRDefault="00F44CEE" w:rsidP="000978C4"/>
    <w:p w14:paraId="67F37412" w14:textId="77777777" w:rsidR="00F44CEE" w:rsidRDefault="00F44CEE" w:rsidP="00F44CEE"/>
    <w:p w14:paraId="2E4E8AAE" w14:textId="77777777" w:rsidR="00F44CEE" w:rsidRDefault="00F44CEE" w:rsidP="00F44CEE"/>
    <w:p w14:paraId="162B0384" w14:textId="77777777" w:rsidR="00F44CEE" w:rsidRDefault="00F44CEE" w:rsidP="00F44CEE"/>
    <w:p w14:paraId="2A128AFC" w14:textId="22730A05" w:rsidR="00F44CEE" w:rsidRPr="00A84D42" w:rsidRDefault="00F44CEE" w:rsidP="00A84D42">
      <w:pPr>
        <w:pStyle w:val="Heading1"/>
        <w:spacing w:line="360" w:lineRule="auto"/>
        <w:rPr>
          <w:rFonts w:asciiTheme="minorHAnsi" w:hAnsiTheme="minorHAnsi" w:cstheme="minorHAnsi"/>
        </w:rPr>
      </w:pPr>
      <w:bookmarkStart w:id="2" w:name="_Toc220678542"/>
      <w:r w:rsidRPr="00A84D42">
        <w:rPr>
          <w:rFonts w:asciiTheme="minorHAnsi" w:hAnsiTheme="minorHAnsi" w:cstheme="minorHAnsi"/>
        </w:rPr>
        <w:lastRenderedPageBreak/>
        <w:t>Introduction</w:t>
      </w:r>
      <w:bookmarkEnd w:id="2"/>
    </w:p>
    <w:p w14:paraId="5A21F040" w14:textId="77777777" w:rsidR="00A84D42" w:rsidRPr="00A84D42" w:rsidRDefault="00A84D42" w:rsidP="0012077E">
      <w:pPr>
        <w:spacing w:line="360" w:lineRule="auto"/>
        <w:rPr>
          <w:rFonts w:cstheme="minorHAnsi"/>
          <w:sz w:val="24"/>
          <w:szCs w:val="24"/>
          <w:lang w:val="en-US"/>
        </w:rPr>
      </w:pPr>
      <w:r w:rsidRPr="00A84D42">
        <w:rPr>
          <w:rFonts w:cstheme="minorHAnsi"/>
          <w:sz w:val="24"/>
          <w:szCs w:val="24"/>
          <w:lang w:val="en-US"/>
        </w:rPr>
        <w:t>This coursework investigates the transient heat conduction within a two-dimensional aluminium plate using a numerical approach. The problem is governed by the two-dimensional heat equation and is solved using an explicit finite difference method (EFDM). The aim is to model how temperature evolves within the plate over time, subject to prescribed boundary conditions, and to determine the time required for the system to reach thermal equilibrium.</w:t>
      </w:r>
    </w:p>
    <w:p w14:paraId="630A9D91" w14:textId="77777777" w:rsidR="00A84D42" w:rsidRPr="00A84D42" w:rsidRDefault="00A84D42" w:rsidP="0012077E">
      <w:pPr>
        <w:spacing w:line="360" w:lineRule="auto"/>
        <w:rPr>
          <w:rFonts w:cstheme="minorHAnsi"/>
          <w:sz w:val="24"/>
          <w:szCs w:val="24"/>
          <w:lang w:val="en-US"/>
        </w:rPr>
      </w:pPr>
      <w:r w:rsidRPr="00A84D42">
        <w:rPr>
          <w:rFonts w:cstheme="minorHAnsi"/>
          <w:sz w:val="24"/>
          <w:szCs w:val="24"/>
          <w:lang w:val="en-US"/>
        </w:rPr>
        <w:t>Numerical methods are required because analytical solutions to the transient heat equation are generally difficult to obtain, particularly for two-dimensional domains. The explicit finite difference method offers a simple and intuitive approach, allowing the temperature at each node in the spatial grid to be updated iteratively based on neighbouring values from the previous time step.</w:t>
      </w:r>
    </w:p>
    <w:p w14:paraId="294BA71B" w14:textId="77777777" w:rsidR="00A84D42" w:rsidRPr="00A84D42" w:rsidRDefault="00A84D42" w:rsidP="0012077E">
      <w:pPr>
        <w:spacing w:line="360" w:lineRule="auto"/>
        <w:rPr>
          <w:rFonts w:cstheme="minorHAnsi"/>
          <w:sz w:val="24"/>
          <w:szCs w:val="24"/>
          <w:lang w:val="en-US"/>
        </w:rPr>
      </w:pPr>
      <w:r w:rsidRPr="00A84D42">
        <w:rPr>
          <w:rFonts w:cstheme="minorHAnsi"/>
          <w:sz w:val="24"/>
          <w:szCs w:val="24"/>
          <w:lang w:val="en-US"/>
        </w:rPr>
        <w:t>In this coursework, the plate is discretised into a uniform grid, and the temperature field is computed at each node as time progresses. Stability constraints associated with the explicit scheme are enforced through the Fourier number criterion. Once thermal equilibrium is reached, the numerical steady-state solution is validated by comparison with a known analytical solution for the same boundary conditions.</w:t>
      </w:r>
    </w:p>
    <w:p w14:paraId="56569212" w14:textId="77777777" w:rsidR="00A84D42" w:rsidRPr="00A84D42" w:rsidRDefault="00A84D42" w:rsidP="0012077E">
      <w:pPr>
        <w:spacing w:line="360" w:lineRule="auto"/>
        <w:rPr>
          <w:rFonts w:cstheme="minorHAnsi"/>
          <w:sz w:val="24"/>
          <w:szCs w:val="24"/>
          <w:lang w:val="en-US"/>
        </w:rPr>
      </w:pPr>
      <w:r w:rsidRPr="00A84D42">
        <w:rPr>
          <w:rFonts w:cstheme="minorHAnsi"/>
          <w:sz w:val="24"/>
          <w:szCs w:val="24"/>
          <w:lang w:val="en-US"/>
        </w:rPr>
        <w:t>The objectives of this coursework are therefore to:</w:t>
      </w:r>
    </w:p>
    <w:p w14:paraId="522E9F85" w14:textId="77777777" w:rsidR="00A84D42" w:rsidRPr="00A84D42" w:rsidRDefault="00A84D42" w:rsidP="0012077E">
      <w:pPr>
        <w:numPr>
          <w:ilvl w:val="0"/>
          <w:numId w:val="1"/>
        </w:numPr>
        <w:spacing w:line="360" w:lineRule="auto"/>
        <w:rPr>
          <w:rFonts w:cstheme="minorHAnsi"/>
          <w:sz w:val="24"/>
          <w:szCs w:val="24"/>
          <w:lang w:val="en-US"/>
        </w:rPr>
      </w:pPr>
      <w:r w:rsidRPr="00A84D42">
        <w:rPr>
          <w:rFonts w:cstheme="minorHAnsi"/>
          <w:sz w:val="24"/>
          <w:szCs w:val="24"/>
          <w:lang w:val="en-US"/>
        </w:rPr>
        <w:t>implement a stable explicit finite difference scheme for the two-dimensional heat equation,</w:t>
      </w:r>
    </w:p>
    <w:p w14:paraId="61AA8921" w14:textId="77777777" w:rsidR="00A84D42" w:rsidRPr="00A84D42" w:rsidRDefault="00A84D42" w:rsidP="0012077E">
      <w:pPr>
        <w:numPr>
          <w:ilvl w:val="0"/>
          <w:numId w:val="1"/>
        </w:numPr>
        <w:spacing w:line="360" w:lineRule="auto"/>
        <w:rPr>
          <w:rFonts w:cstheme="minorHAnsi"/>
          <w:sz w:val="24"/>
          <w:szCs w:val="24"/>
          <w:lang w:val="en-US"/>
        </w:rPr>
      </w:pPr>
      <w:r w:rsidRPr="00A84D42">
        <w:rPr>
          <w:rFonts w:cstheme="minorHAnsi"/>
          <w:sz w:val="24"/>
          <w:szCs w:val="24"/>
          <w:lang w:val="en-US"/>
        </w:rPr>
        <w:t>simulate the transient temperature distribution within the plate,</w:t>
      </w:r>
    </w:p>
    <w:p w14:paraId="665BB2B1" w14:textId="77777777" w:rsidR="00A84D42" w:rsidRPr="00A84D42" w:rsidRDefault="00A84D42" w:rsidP="0012077E">
      <w:pPr>
        <w:numPr>
          <w:ilvl w:val="0"/>
          <w:numId w:val="1"/>
        </w:numPr>
        <w:spacing w:line="360" w:lineRule="auto"/>
        <w:rPr>
          <w:rFonts w:cstheme="minorHAnsi"/>
          <w:sz w:val="24"/>
          <w:szCs w:val="24"/>
          <w:lang w:val="en-US"/>
        </w:rPr>
      </w:pPr>
      <w:r w:rsidRPr="00A84D42">
        <w:rPr>
          <w:rFonts w:cstheme="minorHAnsi"/>
          <w:sz w:val="24"/>
          <w:szCs w:val="24"/>
          <w:lang w:val="en-US"/>
        </w:rPr>
        <w:t>determine the time taken for the system to reach thermal equilibrium, and</w:t>
      </w:r>
    </w:p>
    <w:p w14:paraId="66E32C3B" w14:textId="77777777" w:rsidR="00A84D42" w:rsidRPr="00A84D42" w:rsidRDefault="00A84D42" w:rsidP="0012077E">
      <w:pPr>
        <w:numPr>
          <w:ilvl w:val="0"/>
          <w:numId w:val="1"/>
        </w:numPr>
        <w:spacing w:line="360" w:lineRule="auto"/>
        <w:rPr>
          <w:rFonts w:cstheme="minorHAnsi"/>
          <w:sz w:val="24"/>
          <w:szCs w:val="24"/>
          <w:lang w:val="en-US"/>
        </w:rPr>
      </w:pPr>
      <w:r w:rsidRPr="00A84D42">
        <w:rPr>
          <w:rFonts w:cstheme="minorHAnsi"/>
          <w:sz w:val="24"/>
          <w:szCs w:val="24"/>
          <w:lang w:val="en-US"/>
        </w:rPr>
        <w:t>assess the accuracy of the numerical solution by comparison with the analytical steady-state solution.</w:t>
      </w:r>
    </w:p>
    <w:p w14:paraId="2CCD1B31" w14:textId="77777777" w:rsidR="00F44CEE" w:rsidRPr="00A84D42" w:rsidRDefault="00F44CEE" w:rsidP="0012077E">
      <w:pPr>
        <w:spacing w:line="360" w:lineRule="auto"/>
        <w:rPr>
          <w:lang w:val="en-US"/>
        </w:rPr>
      </w:pPr>
    </w:p>
    <w:p w14:paraId="5398F699" w14:textId="77777777" w:rsidR="00F44CEE" w:rsidRDefault="00F44CEE" w:rsidP="0012077E">
      <w:pPr>
        <w:spacing w:line="360" w:lineRule="auto"/>
      </w:pPr>
    </w:p>
    <w:p w14:paraId="2E393695" w14:textId="77777777" w:rsidR="00F44CEE" w:rsidRDefault="00F44CEE" w:rsidP="0012077E">
      <w:pPr>
        <w:spacing w:line="360" w:lineRule="auto"/>
      </w:pPr>
    </w:p>
    <w:p w14:paraId="63EFB44A" w14:textId="77777777" w:rsidR="00F44CEE" w:rsidRDefault="00F44CEE" w:rsidP="0012077E">
      <w:pPr>
        <w:spacing w:line="360" w:lineRule="auto"/>
      </w:pPr>
    </w:p>
    <w:p w14:paraId="18FF5819" w14:textId="77777777" w:rsidR="00C6067A" w:rsidRPr="00C6067A" w:rsidRDefault="00C6067A" w:rsidP="0012077E">
      <w:pPr>
        <w:pStyle w:val="Heading1"/>
        <w:spacing w:line="360" w:lineRule="auto"/>
        <w:rPr>
          <w:lang w:val="en-US"/>
        </w:rPr>
      </w:pPr>
      <w:bookmarkStart w:id="3" w:name="_Toc220678543"/>
      <w:r w:rsidRPr="00C6067A">
        <w:rPr>
          <w:lang w:val="en-US"/>
        </w:rPr>
        <w:lastRenderedPageBreak/>
        <w:t>Governing Equation and Problem Description</w:t>
      </w:r>
      <w:bookmarkEnd w:id="3"/>
    </w:p>
    <w:p w14:paraId="16E3713B" w14:textId="77777777" w:rsidR="00C6067A" w:rsidRPr="00C6067A" w:rsidRDefault="00C6067A" w:rsidP="0012077E">
      <w:pPr>
        <w:spacing w:line="360" w:lineRule="auto"/>
        <w:rPr>
          <w:lang w:val="en-US"/>
        </w:rPr>
      </w:pPr>
      <w:r w:rsidRPr="00C6067A">
        <w:rPr>
          <w:lang w:val="en-US"/>
        </w:rPr>
        <w:t>Heat transfer within the aluminium plate is described by the two-dimensional transient heat conduction equation. This equation models the diffusion of heat within a solid and is widely used in engineering heat transfer analysis (</w:t>
      </w:r>
      <w:proofErr w:type="spellStart"/>
      <w:r w:rsidRPr="00C6067A">
        <w:rPr>
          <w:lang w:val="en-US"/>
        </w:rPr>
        <w:t>Incropera</w:t>
      </w:r>
      <w:proofErr w:type="spellEnd"/>
      <w:r w:rsidRPr="00C6067A">
        <w:rPr>
          <w:lang w:val="en-US"/>
        </w:rPr>
        <w:t xml:space="preserve"> </w:t>
      </w:r>
      <w:r w:rsidRPr="00C6067A">
        <w:rPr>
          <w:i/>
          <w:iCs/>
          <w:lang w:val="en-US"/>
        </w:rPr>
        <w:t>et al.</w:t>
      </w:r>
      <w:r w:rsidRPr="00C6067A">
        <w:rPr>
          <w:lang w:val="en-US"/>
        </w:rPr>
        <w:t>, 2017).</w:t>
      </w:r>
    </w:p>
    <w:p w14:paraId="2E7B961D" w14:textId="4D08C6D1" w:rsidR="00C6067A" w:rsidRDefault="00C6067A" w:rsidP="0012077E">
      <w:pPr>
        <w:spacing w:line="360" w:lineRule="auto"/>
        <w:rPr>
          <w:lang w:val="en-US"/>
        </w:rPr>
      </w:pPr>
      <w:r w:rsidRPr="00C6067A">
        <w:rPr>
          <w:lang w:val="en-US"/>
        </w:rPr>
        <w:t>Assuming constant material properties, isotropic behaviour, and the absence of internal heat generation, the governing equation may be written as</w:t>
      </w:r>
      <w:r w:rsidR="007018F7">
        <w:rPr>
          <w:lang w:val="en-US"/>
        </w:rPr>
        <w:t xml:space="preserve">: </w:t>
      </w:r>
    </w:p>
    <w:p w14:paraId="2387B2E4" w14:textId="39041705" w:rsidR="007018F7" w:rsidRPr="00C6067A" w:rsidRDefault="00000000" w:rsidP="0012077E">
      <w:pPr>
        <w:spacing w:line="360" w:lineRule="auto"/>
        <w:rPr>
          <w:rFonts w:eastAsiaTheme="minorEastAsia"/>
          <w:lang w:val="en-US"/>
        </w:rPr>
      </w:pPr>
      <m:oMathPara>
        <m:oMath>
          <m:f>
            <m:fPr>
              <m:ctrlPr>
                <w:rPr>
                  <w:rStyle w:val="mord"/>
                  <w:rFonts w:ascii="Cambria Math" w:hAnsi="Cambria Math"/>
                </w:rPr>
              </m:ctrlPr>
            </m:fPr>
            <m:num>
              <m:r>
                <m:rPr>
                  <m:sty m:val="p"/>
                </m:rPr>
                <w:rPr>
                  <w:rStyle w:val="mord"/>
                  <w:rFonts w:ascii="Cambria Math" w:hAnsi="Cambria Math"/>
                </w:rPr>
                <m:t>∂t</m:t>
              </m:r>
            </m:num>
            <m:den>
              <m:r>
                <m:rPr>
                  <m:sty m:val="p"/>
                </m:rPr>
                <w:rPr>
                  <w:rStyle w:val="mord"/>
                  <w:rFonts w:ascii="Cambria Math" w:hAnsi="Cambria Math"/>
                </w:rPr>
                <m:t>∂T</m:t>
              </m:r>
            </m:den>
          </m:f>
          <m:r>
            <m:rPr>
              <m:sty m:val="p"/>
            </m:rPr>
            <w:rPr>
              <w:rStyle w:val="vlist-s"/>
              <w:rFonts w:ascii="Cambria Math" w:hAnsi="Cambria Math"/>
            </w:rPr>
            <m:t>​</m:t>
          </m:r>
          <m:r>
            <m:rPr>
              <m:sty m:val="p"/>
            </m:rPr>
            <w:rPr>
              <w:rStyle w:val="mrel"/>
              <w:rFonts w:ascii="Cambria Math" w:hAnsi="Cambria Math"/>
            </w:rPr>
            <m:t>=</m:t>
          </m:r>
          <m:r>
            <m:rPr>
              <m:sty m:val="p"/>
            </m:rPr>
            <w:rPr>
              <w:rStyle w:val="mord"/>
              <w:rFonts w:ascii="Cambria Math" w:hAnsi="Cambria Math"/>
            </w:rPr>
            <m:t>α</m:t>
          </m:r>
          <m:d>
            <m:dPr>
              <m:ctrlPr>
                <w:rPr>
                  <w:rStyle w:val="delimsizing"/>
                  <w:rFonts w:ascii="Cambria Math" w:hAnsi="Cambria Math"/>
                </w:rPr>
              </m:ctrlPr>
            </m:dPr>
            <m:e>
              <m:f>
                <m:fPr>
                  <m:ctrlPr>
                    <w:rPr>
                      <w:rStyle w:val="mord"/>
                      <w:rFonts w:ascii="Cambria Math" w:hAnsi="Cambria Math"/>
                    </w:rPr>
                  </m:ctrlPr>
                </m:fPr>
                <m:num>
                  <m:r>
                    <m:rPr>
                      <m:sty m:val="p"/>
                    </m:rPr>
                    <w:rPr>
                      <w:rStyle w:val="mord"/>
                      <w:rFonts w:ascii="Cambria Math" w:hAnsi="Cambria Math"/>
                    </w:rPr>
                    <m:t>∂2T</m:t>
                  </m:r>
                </m:num>
                <m:den>
                  <m:r>
                    <m:rPr>
                      <m:sty m:val="p"/>
                    </m:rPr>
                    <w:rPr>
                      <w:rStyle w:val="mord"/>
                      <w:rFonts w:ascii="Cambria Math" w:hAnsi="Cambria Math"/>
                    </w:rPr>
                    <m:t>∂x2</m:t>
                  </m:r>
                </m:den>
              </m:f>
              <m:r>
                <m:rPr>
                  <m:sty m:val="p"/>
                </m:rPr>
                <w:rPr>
                  <w:rStyle w:val="vlist-s"/>
                  <w:rFonts w:ascii="Cambria Math" w:hAnsi="Cambria Math"/>
                </w:rPr>
                <m:t>​</m:t>
              </m:r>
              <m:r>
                <m:rPr>
                  <m:sty m:val="p"/>
                </m:rPr>
                <w:rPr>
                  <w:rStyle w:val="mbin"/>
                  <w:rFonts w:ascii="Cambria Math" w:hAnsi="Cambria Math"/>
                </w:rPr>
                <m:t>+</m:t>
              </m:r>
              <m:f>
                <m:fPr>
                  <m:ctrlPr>
                    <w:rPr>
                      <w:rStyle w:val="mord"/>
                      <w:rFonts w:ascii="Cambria Math" w:hAnsi="Cambria Math"/>
                    </w:rPr>
                  </m:ctrlPr>
                </m:fPr>
                <m:num>
                  <m:r>
                    <m:rPr>
                      <m:sty m:val="p"/>
                    </m:rPr>
                    <w:rPr>
                      <w:rStyle w:val="mord"/>
                      <w:rFonts w:ascii="Cambria Math" w:hAnsi="Cambria Math"/>
                    </w:rPr>
                    <m:t>∂2T</m:t>
                  </m:r>
                </m:num>
                <m:den>
                  <m:r>
                    <m:rPr>
                      <m:sty m:val="p"/>
                    </m:rPr>
                    <w:rPr>
                      <w:rStyle w:val="mord"/>
                      <w:rFonts w:ascii="Cambria Math" w:hAnsi="Cambria Math"/>
                    </w:rPr>
                    <m:t>∂y2</m:t>
                  </m:r>
                </m:den>
              </m:f>
              <m:r>
                <m:rPr>
                  <m:sty m:val="p"/>
                </m:rPr>
                <w:rPr>
                  <w:rStyle w:val="vlist-s"/>
                  <w:rFonts w:ascii="Cambria Math" w:hAnsi="Cambria Math"/>
                </w:rPr>
                <m:t>​</m:t>
              </m:r>
            </m:e>
          </m:d>
        </m:oMath>
      </m:oMathPara>
    </w:p>
    <w:p w14:paraId="2142EA71" w14:textId="69515E71" w:rsidR="00C6067A" w:rsidRDefault="00C6067A" w:rsidP="0012077E">
      <w:pPr>
        <w:spacing w:line="360" w:lineRule="auto"/>
        <w:rPr>
          <w:lang w:val="en-US"/>
        </w:rPr>
      </w:pPr>
      <w:r w:rsidRPr="00C6067A">
        <w:rPr>
          <w:lang w:val="en-US"/>
        </w:rPr>
        <w:t xml:space="preserve">where </w:t>
      </w:r>
      <m:oMath>
        <m:r>
          <w:rPr>
            <w:rFonts w:ascii="Cambria Math" w:hAnsi="Cambria Math"/>
            <w:lang w:val="en-US"/>
          </w:rPr>
          <m:t>T(x,y,t</m:t>
        </m:r>
        <m:r>
          <w:rPr>
            <w:rFonts w:ascii="Cambria Math" w:eastAsiaTheme="minorEastAsia" w:hAnsi="Cambria Math"/>
            <w:lang w:val="en-US"/>
          </w:rPr>
          <m:t>)</m:t>
        </m:r>
      </m:oMath>
      <w:r w:rsidRPr="00C6067A">
        <w:rPr>
          <w:lang w:val="en-US"/>
        </w:rPr>
        <w:t xml:space="preserve">is the temperature distribution, </w:t>
      </w:r>
      <w:proofErr w:type="spellStart"/>
      <w:r w:rsidRPr="00C6067A">
        <w:rPr>
          <w:lang w:val="en-US"/>
        </w:rPr>
        <w:t>t</w:t>
      </w:r>
      <w:proofErr w:type="spellEnd"/>
      <w:r w:rsidRPr="00C6067A">
        <w:rPr>
          <w:lang w:val="en-US"/>
        </w:rPr>
        <w:t xml:space="preserve"> is time, and α is the thermal diffusivity of the material. Thermal diffusivity is defined as:</w:t>
      </w:r>
    </w:p>
    <w:p w14:paraId="46EDC782" w14:textId="3C0C256A" w:rsidR="007018F7" w:rsidRPr="0012077E" w:rsidRDefault="007018F7" w:rsidP="0012077E">
      <w:pPr>
        <w:spacing w:line="360" w:lineRule="auto"/>
        <w:rPr>
          <w:rFonts w:ascii="Cambria Math" w:hAnsi="Cambria Math"/>
          <w:i/>
          <w:lang w:val="en-US"/>
        </w:rPr>
      </w:pPr>
      <m:oMathPara>
        <m:oMath>
          <m:r>
            <w:rPr>
              <w:rFonts w:ascii="Cambria Math" w:hAnsi="Cambria Math"/>
              <w:lang w:val="en-US"/>
            </w:rPr>
            <m:t>α=​</m:t>
          </m:r>
          <m:f>
            <m:fPr>
              <m:ctrlPr>
                <w:rPr>
                  <w:rFonts w:ascii="Cambria Math" w:hAnsi="Cambria Math"/>
                  <w:i/>
                  <w:lang w:val="en-US"/>
                </w:rPr>
              </m:ctrlPr>
            </m:fPr>
            <m:num>
              <m:r>
                <w:rPr>
                  <w:rFonts w:ascii="Cambria Math" w:hAnsi="Cambria Math"/>
                  <w:lang w:val="en-US"/>
                </w:rPr>
                <m:t>k</m:t>
              </m:r>
            </m:num>
            <m:den>
              <m:r>
                <w:rPr>
                  <w:rFonts w:ascii="Cambria Math" w:hAnsi="Cambria Math"/>
                  <w:lang w:val="en-US"/>
                </w:rPr>
                <m:t>ρcp</m:t>
              </m:r>
            </m:den>
          </m:f>
          <m:r>
            <w:rPr>
              <w:rFonts w:ascii="Cambria Math" w:hAnsi="Cambria Math"/>
              <w:lang w:val="en-US"/>
            </w:rPr>
            <m:t xml:space="preserve">​ </m:t>
          </m:r>
        </m:oMath>
      </m:oMathPara>
    </w:p>
    <w:p w14:paraId="77E5E210" w14:textId="2CD4EC58" w:rsidR="00C6067A" w:rsidRPr="00C6067A" w:rsidRDefault="00C6067A" w:rsidP="0012077E">
      <w:pPr>
        <w:spacing w:line="360" w:lineRule="auto"/>
        <w:rPr>
          <w:lang w:val="en-US"/>
        </w:rPr>
      </w:pPr>
      <w:r w:rsidRPr="00C6067A">
        <w:rPr>
          <w:lang w:val="en-US"/>
        </w:rPr>
        <w:t>with k representing the thermal conductivity, ρ</w:t>
      </w:r>
      <w:r w:rsidR="007018F7">
        <w:rPr>
          <w:lang w:val="en-US"/>
        </w:rPr>
        <w:t xml:space="preserve"> </w:t>
      </w:r>
      <w:r w:rsidRPr="00C6067A">
        <w:rPr>
          <w:lang w:val="en-US"/>
        </w:rPr>
        <w:t xml:space="preserve">the density, and </w:t>
      </w:r>
      <m:oMath>
        <m:sSub>
          <m:sSubPr>
            <m:ctrlPr>
              <w:rPr>
                <w:rFonts w:ascii="Cambria Math" w:hAnsi="Cambria Math"/>
                <w:i/>
                <w:lang w:val="en-US"/>
              </w:rPr>
            </m:ctrlPr>
          </m:sSubPr>
          <m:e>
            <m:r>
              <w:rPr>
                <w:rFonts w:ascii="Cambria Math" w:hAnsi="Cambria Math"/>
                <w:lang w:val="en-US"/>
              </w:rPr>
              <m:t>c</m:t>
            </m:r>
          </m:e>
          <m:sub>
            <m:r>
              <w:rPr>
                <w:rFonts w:ascii="Cambria Math" w:hAnsi="Cambria Math"/>
                <w:lang w:val="en-US"/>
              </w:rPr>
              <m:t>p</m:t>
            </m:r>
          </m:sub>
        </m:sSub>
      </m:oMath>
      <w:r w:rsidRPr="00C6067A">
        <w:rPr>
          <w:lang w:val="en-US"/>
        </w:rPr>
        <w:t>​ the specific heat capacity. These assumptions are appropriate for metallic materials such as aluminium, for which thermal properties may be treated as constant over moderate temperature ranges (</w:t>
      </w:r>
      <w:proofErr w:type="spellStart"/>
      <w:r w:rsidRPr="00C6067A">
        <w:rPr>
          <w:lang w:val="en-US"/>
        </w:rPr>
        <w:t>Özisik</w:t>
      </w:r>
      <w:proofErr w:type="spellEnd"/>
      <w:r w:rsidRPr="00C6067A">
        <w:rPr>
          <w:lang w:val="en-US"/>
        </w:rPr>
        <w:t>, 1993).</w:t>
      </w:r>
    </w:p>
    <w:p w14:paraId="491E6DF5" w14:textId="241D2B88" w:rsidR="00C6067A" w:rsidRPr="00C6067A" w:rsidRDefault="00C6067A" w:rsidP="0012077E">
      <w:pPr>
        <w:spacing w:line="360" w:lineRule="auto"/>
        <w:rPr>
          <w:lang w:val="en-US"/>
        </w:rPr>
      </w:pPr>
      <w:r w:rsidRPr="00C6067A">
        <w:rPr>
          <w:lang w:val="en-US"/>
        </w:rPr>
        <w:t xml:space="preserve">The physical domain considered is a rectangular plate of width </w:t>
      </w:r>
      <m:oMath>
        <m:sSub>
          <m:sSubPr>
            <m:ctrlPr>
              <w:rPr>
                <w:rFonts w:ascii="Cambria Math" w:hAnsi="Cambria Math"/>
                <w:i/>
                <w:lang w:val="en-US"/>
              </w:rPr>
            </m:ctrlPr>
          </m:sSubPr>
          <m:e>
            <m:r>
              <w:rPr>
                <w:rFonts w:ascii="Cambria Math" w:hAnsi="Cambria Math"/>
                <w:lang w:val="en-US"/>
              </w:rPr>
              <m:t>x</m:t>
            </m:r>
          </m:e>
          <m:sub>
            <m:r>
              <w:rPr>
                <w:rFonts w:ascii="Cambria Math" w:hAnsi="Cambria Math"/>
                <w:lang w:val="en-US"/>
              </w:rPr>
              <m:t>dim</m:t>
            </m:r>
          </m:sub>
        </m:sSub>
      </m:oMath>
      <w:r w:rsidR="000A5E9D" w:rsidRPr="00C6067A">
        <w:rPr>
          <w:lang w:val="en-US"/>
        </w:rPr>
        <w:t xml:space="preserve"> </w:t>
      </w:r>
      <w:r w:rsidRPr="00C6067A">
        <w:rPr>
          <w:lang w:val="en-US"/>
        </w:rPr>
        <w:t xml:space="preserve">​ and height </w:t>
      </w:r>
      <m:oMath>
        <m:sSub>
          <m:sSubPr>
            <m:ctrlPr>
              <w:rPr>
                <w:rFonts w:ascii="Cambria Math" w:hAnsi="Cambria Math"/>
                <w:i/>
                <w:lang w:val="en-US"/>
              </w:rPr>
            </m:ctrlPr>
          </m:sSubPr>
          <m:e>
            <m:r>
              <w:rPr>
                <w:rFonts w:ascii="Cambria Math" w:hAnsi="Cambria Math"/>
                <w:lang w:val="en-US"/>
              </w:rPr>
              <m:t>Y</m:t>
            </m:r>
          </m:e>
          <m:sub>
            <m:r>
              <w:rPr>
                <w:rFonts w:ascii="Cambria Math" w:hAnsi="Cambria Math"/>
                <w:lang w:val="en-US"/>
              </w:rPr>
              <m:t>dim</m:t>
            </m:r>
          </m:sub>
        </m:sSub>
      </m:oMath>
      <w:r w:rsidR="000A5E9D" w:rsidRPr="00C6067A">
        <w:rPr>
          <w:lang w:val="en-US"/>
        </w:rPr>
        <w:t xml:space="preserve"> </w:t>
      </w:r>
      <w:r w:rsidRPr="00C6067A">
        <w:rPr>
          <w:lang w:val="en-US"/>
        </w:rPr>
        <w:t>​. Heat transfer is assumed to occur only within the plane of the plate, allowing the problem to be treated as two-dimensional. This approximation is valid when temperature gradients through the thickness are negligible compared to those in the x and y directions (</w:t>
      </w:r>
      <w:proofErr w:type="spellStart"/>
      <w:r w:rsidRPr="00C6067A">
        <w:rPr>
          <w:lang w:val="en-US"/>
        </w:rPr>
        <w:t>Incropera</w:t>
      </w:r>
      <w:proofErr w:type="spellEnd"/>
      <w:r w:rsidRPr="00C6067A">
        <w:rPr>
          <w:lang w:val="en-US"/>
        </w:rPr>
        <w:t xml:space="preserve"> </w:t>
      </w:r>
      <w:r w:rsidRPr="00C6067A">
        <w:rPr>
          <w:i/>
          <w:iCs/>
          <w:lang w:val="en-US"/>
        </w:rPr>
        <w:t>et al.</w:t>
      </w:r>
      <w:r w:rsidRPr="00C6067A">
        <w:rPr>
          <w:lang w:val="en-US"/>
        </w:rPr>
        <w:t>, 2017).</w:t>
      </w:r>
    </w:p>
    <w:p w14:paraId="2F6D2A72" w14:textId="77777777" w:rsidR="00C6067A" w:rsidRPr="00C6067A" w:rsidRDefault="00C6067A" w:rsidP="0012077E">
      <w:pPr>
        <w:spacing w:line="360" w:lineRule="auto"/>
        <w:rPr>
          <w:lang w:val="en-US"/>
        </w:rPr>
      </w:pPr>
      <w:r w:rsidRPr="00C6067A">
        <w:rPr>
          <w:lang w:val="en-US"/>
        </w:rPr>
        <w:t>The governing equation is solved subject to the following boundary conditions:</w:t>
      </w:r>
    </w:p>
    <w:p w14:paraId="0A02141C" w14:textId="63607527" w:rsidR="00C6067A" w:rsidRPr="00C6067A" w:rsidRDefault="00C6067A" w:rsidP="0012077E">
      <w:pPr>
        <w:numPr>
          <w:ilvl w:val="0"/>
          <w:numId w:val="3"/>
        </w:numPr>
        <w:spacing w:line="360" w:lineRule="auto"/>
        <w:rPr>
          <w:lang w:val="en-US"/>
        </w:rPr>
      </w:pPr>
      <w:r w:rsidRPr="00C6067A">
        <w:rPr>
          <w:b/>
          <w:bCs/>
          <w:lang w:val="en-US"/>
        </w:rPr>
        <w:t xml:space="preserve">South boundary </w:t>
      </w:r>
      <m:oMath>
        <m:r>
          <m:rPr>
            <m:sty m:val="bi"/>
          </m:rPr>
          <w:rPr>
            <w:rFonts w:ascii="Cambria Math" w:hAnsi="Cambria Math"/>
            <w:lang w:val="en-US"/>
          </w:rPr>
          <m:t>(y=0)</m:t>
        </m:r>
      </m:oMath>
    </w:p>
    <w:p w14:paraId="0CCA2E99" w14:textId="494824FF" w:rsidR="00C6067A" w:rsidRPr="00C6067A" w:rsidRDefault="000A5E9D" w:rsidP="0012077E">
      <w:pPr>
        <w:spacing w:line="360" w:lineRule="auto"/>
        <w:rPr>
          <w:lang w:val="en-US"/>
        </w:rPr>
      </w:pPr>
      <m:oMathPara>
        <m:oMath>
          <m:r>
            <w:rPr>
              <w:rFonts w:ascii="Cambria Math" w:hAnsi="Cambria Math"/>
              <w:lang w:val="en-US"/>
            </w:rPr>
            <m:t xml:space="preserve">T(x,0,t)=0 </m:t>
          </m:r>
        </m:oMath>
      </m:oMathPara>
    </w:p>
    <w:p w14:paraId="436A4E71" w14:textId="57AEC92C" w:rsidR="00C6067A" w:rsidRPr="00C6067A" w:rsidRDefault="00C6067A" w:rsidP="0012077E">
      <w:pPr>
        <w:numPr>
          <w:ilvl w:val="0"/>
          <w:numId w:val="3"/>
        </w:numPr>
        <w:spacing w:line="360" w:lineRule="auto"/>
        <w:rPr>
          <w:lang w:val="en-US"/>
        </w:rPr>
      </w:pPr>
      <w:r w:rsidRPr="00C6067A">
        <w:rPr>
          <w:b/>
          <w:bCs/>
          <w:lang w:val="en-US"/>
        </w:rPr>
        <w:t xml:space="preserve">East boundary </w:t>
      </w:r>
      <m:oMath>
        <m:r>
          <m:rPr>
            <m:sty m:val="bi"/>
          </m:rPr>
          <w:rPr>
            <w:rFonts w:ascii="Cambria Math" w:hAnsi="Cambria Math"/>
            <w:lang w:val="en-US"/>
          </w:rPr>
          <m:t>(x=Xdim)</m:t>
        </m:r>
      </m:oMath>
    </w:p>
    <w:p w14:paraId="2892980C" w14:textId="1786FECB" w:rsidR="000A5E9D" w:rsidRDefault="000A5E9D" w:rsidP="0012077E">
      <w:pPr>
        <w:spacing w:line="360" w:lineRule="auto"/>
        <w:rPr>
          <w:lang w:val="fr-FR"/>
        </w:rPr>
      </w:pPr>
      <m:oMathPara>
        <m:oMath>
          <m:r>
            <w:rPr>
              <w:rFonts w:ascii="Cambria Math" w:hAnsi="Cambria Math"/>
              <w:lang w:val="fr-FR"/>
            </w:rPr>
            <m:t>T(Xdim,y,t)=0</m:t>
          </m:r>
        </m:oMath>
      </m:oMathPara>
    </w:p>
    <w:p w14:paraId="7C286939" w14:textId="3A1DD099" w:rsidR="00C6067A" w:rsidRPr="000A5E9D" w:rsidRDefault="00C6067A" w:rsidP="0012077E">
      <w:pPr>
        <w:pStyle w:val="ListParagraph"/>
        <w:numPr>
          <w:ilvl w:val="0"/>
          <w:numId w:val="4"/>
        </w:numPr>
        <w:spacing w:line="360" w:lineRule="auto"/>
        <w:rPr>
          <w:lang w:val="en-US"/>
        </w:rPr>
      </w:pPr>
      <w:r w:rsidRPr="000A5E9D">
        <w:rPr>
          <w:b/>
          <w:bCs/>
          <w:lang w:val="en-US"/>
        </w:rPr>
        <w:t xml:space="preserve">North boundary </w:t>
      </w:r>
      <m:oMath>
        <m:r>
          <m:rPr>
            <m:sty m:val="bi"/>
          </m:rPr>
          <w:rPr>
            <w:rFonts w:ascii="Cambria Math" w:hAnsi="Cambria Math"/>
            <w:lang w:val="en-US"/>
          </w:rPr>
          <m:t>(y=Ydim)</m:t>
        </m:r>
      </m:oMath>
    </w:p>
    <w:p w14:paraId="08C475F6" w14:textId="3B421EBF" w:rsidR="000A5E9D" w:rsidRDefault="000A5E9D" w:rsidP="0012077E">
      <w:pPr>
        <w:spacing w:line="360" w:lineRule="auto"/>
        <w:rPr>
          <w:lang w:val="fr-FR"/>
        </w:rPr>
      </w:pPr>
      <m:oMathPara>
        <m:oMath>
          <m:r>
            <w:rPr>
              <w:rFonts w:ascii="Cambria Math" w:hAnsi="Cambria Math"/>
              <w:lang w:val="fr-FR"/>
            </w:rPr>
            <m:t>T(x,Ydim,t)=</m:t>
          </m:r>
          <m:sSub>
            <m:sSubPr>
              <m:ctrlPr>
                <w:rPr>
                  <w:rFonts w:ascii="Cambria Math" w:hAnsi="Cambria Math"/>
                  <w:i/>
                  <w:lang w:val="fr-FR"/>
                </w:rPr>
              </m:ctrlPr>
            </m:sSubPr>
            <m:e>
              <m:r>
                <w:rPr>
                  <w:rFonts w:ascii="Cambria Math" w:hAnsi="Cambria Math"/>
                  <w:lang w:val="fr-FR"/>
                </w:rPr>
                <m:t>T</m:t>
              </m:r>
            </m:e>
            <m:sub>
              <m:r>
                <w:rPr>
                  <w:rFonts w:ascii="Cambria Math" w:hAnsi="Cambria Math"/>
                  <w:lang w:val="fr-FR"/>
                </w:rPr>
                <m:t>0</m:t>
              </m:r>
            </m:sub>
          </m:sSub>
        </m:oMath>
      </m:oMathPara>
    </w:p>
    <w:p w14:paraId="4A4BAB96" w14:textId="765AD7A7" w:rsidR="00C6067A" w:rsidRPr="000A5E9D" w:rsidRDefault="00C6067A" w:rsidP="0012077E">
      <w:pPr>
        <w:pStyle w:val="ListParagraph"/>
        <w:numPr>
          <w:ilvl w:val="0"/>
          <w:numId w:val="4"/>
        </w:numPr>
        <w:spacing w:line="360" w:lineRule="auto"/>
        <w:rPr>
          <w:lang w:val="en-US"/>
        </w:rPr>
      </w:pPr>
      <w:r w:rsidRPr="000A5E9D">
        <w:rPr>
          <w:b/>
          <w:bCs/>
          <w:lang w:val="en-US"/>
        </w:rPr>
        <w:t>West boundary</w:t>
      </w:r>
      <m:oMath>
        <m:r>
          <m:rPr>
            <m:sty m:val="bi"/>
          </m:rPr>
          <w:rPr>
            <w:rFonts w:ascii="Cambria Math" w:hAnsi="Cambria Math"/>
            <w:lang w:val="en-US"/>
          </w:rPr>
          <m:t xml:space="preserve"> (x=0)</m:t>
        </m:r>
      </m:oMath>
    </w:p>
    <w:p w14:paraId="54026385" w14:textId="263F4F67" w:rsidR="00C6067A" w:rsidRPr="00C6067A" w:rsidRDefault="00000000" w:rsidP="0012077E">
      <w:pPr>
        <w:spacing w:line="360" w:lineRule="auto"/>
        <w:rPr>
          <w:lang w:val="fr-FR"/>
        </w:rPr>
      </w:pPr>
      <m:oMathPara>
        <m:oMath>
          <m:f>
            <m:fPr>
              <m:ctrlPr>
                <w:rPr>
                  <w:rFonts w:ascii="Cambria Math" w:hAnsi="Cambria Math"/>
                  <w:i/>
                  <w:lang w:val="fr-FR"/>
                </w:rPr>
              </m:ctrlPr>
            </m:fPr>
            <m:num>
              <m:r>
                <w:rPr>
                  <w:rFonts w:ascii="Cambria Math" w:hAnsi="Cambria Math"/>
                  <w:lang w:val="fr-FR"/>
                </w:rPr>
                <m:t>∂T</m:t>
              </m:r>
            </m:num>
            <m:den>
              <m:r>
                <w:rPr>
                  <w:rFonts w:ascii="Cambria Math" w:hAnsi="Cambria Math"/>
                  <w:lang w:val="fr-FR"/>
                </w:rPr>
                <m:t>∂x</m:t>
              </m:r>
            </m:den>
          </m:f>
          <m:r>
            <w:rPr>
              <w:rFonts w:ascii="Cambria Math" w:hAnsi="Cambria Math"/>
              <w:lang w:val="fr-FR"/>
            </w:rPr>
            <m:t xml:space="preserve">(0,y,t)=0 </m:t>
          </m:r>
        </m:oMath>
      </m:oMathPara>
    </w:p>
    <w:p w14:paraId="7AB0D0D6" w14:textId="77777777" w:rsidR="00C6067A" w:rsidRPr="00C6067A" w:rsidRDefault="00C6067A" w:rsidP="0012077E">
      <w:pPr>
        <w:spacing w:line="360" w:lineRule="auto"/>
        <w:rPr>
          <w:lang w:val="en-US"/>
        </w:rPr>
      </w:pPr>
      <w:r w:rsidRPr="00C6067A">
        <w:rPr>
          <w:lang w:val="en-US"/>
        </w:rPr>
        <w:lastRenderedPageBreak/>
        <w:t>The west boundary therefore represents an insulated edge with zero heat flux, while the remaining boundaries are maintained at fixed temperatures. This combination of Dirichlet and Neumann boundary conditions is commonly encountered in conduction problems involving partially insulated surfaces (</w:t>
      </w:r>
      <w:proofErr w:type="spellStart"/>
      <w:r w:rsidRPr="00C6067A">
        <w:rPr>
          <w:lang w:val="en-US"/>
        </w:rPr>
        <w:t>Özisik</w:t>
      </w:r>
      <w:proofErr w:type="spellEnd"/>
      <w:r w:rsidRPr="00C6067A">
        <w:rPr>
          <w:lang w:val="en-US"/>
        </w:rPr>
        <w:t>, 1993).</w:t>
      </w:r>
    </w:p>
    <w:p w14:paraId="6C4894AE" w14:textId="77777777" w:rsidR="00C6067A" w:rsidRPr="00C6067A" w:rsidRDefault="00C6067A" w:rsidP="0012077E">
      <w:pPr>
        <w:spacing w:line="360" w:lineRule="auto"/>
        <w:rPr>
          <w:lang w:val="en-US"/>
        </w:rPr>
      </w:pPr>
      <w:r w:rsidRPr="00C6067A">
        <w:rPr>
          <w:lang w:val="en-US"/>
        </w:rPr>
        <w:t>The initial condition assumes that the plate is initially at a uniform temperature:</w:t>
      </w:r>
    </w:p>
    <w:p w14:paraId="377CC9A1" w14:textId="08C7A5AA" w:rsidR="00C6067A" w:rsidRPr="00C6067A" w:rsidRDefault="000A5E9D" w:rsidP="0012077E">
      <w:pPr>
        <w:spacing w:line="360" w:lineRule="auto"/>
        <w:rPr>
          <w:lang w:val="en-US"/>
        </w:rPr>
      </w:pPr>
      <m:oMathPara>
        <m:oMath>
          <m:r>
            <w:rPr>
              <w:rFonts w:ascii="Cambria Math" w:hAnsi="Cambria Math"/>
              <w:lang w:val="en-US"/>
            </w:rPr>
            <m:t xml:space="preserve">T(x,y,0)=0 </m:t>
          </m:r>
        </m:oMath>
      </m:oMathPara>
    </w:p>
    <w:p w14:paraId="494FE70D" w14:textId="77777777" w:rsidR="00C6067A" w:rsidRPr="00C6067A" w:rsidRDefault="00C6067A" w:rsidP="0012077E">
      <w:pPr>
        <w:spacing w:line="360" w:lineRule="auto"/>
        <w:rPr>
          <w:lang w:val="en-US"/>
        </w:rPr>
      </w:pPr>
      <w:r w:rsidRPr="00C6067A">
        <w:rPr>
          <w:lang w:val="en-US"/>
        </w:rPr>
        <w:t>The purpose of the numerical model is to solve the above governing equation subject to these initial and boundary conditions, predict the transient temperature distribution within the plate, and determine the time required for the system to reach thermal equilibrium.</w:t>
      </w:r>
    </w:p>
    <w:p w14:paraId="10D6EE46" w14:textId="77777777" w:rsidR="000A5E9D" w:rsidRPr="000A5E9D" w:rsidRDefault="000A5E9D" w:rsidP="0012077E">
      <w:pPr>
        <w:pStyle w:val="Heading1"/>
        <w:spacing w:line="360" w:lineRule="auto"/>
        <w:rPr>
          <w:lang w:val="en-US"/>
        </w:rPr>
      </w:pPr>
      <w:bookmarkStart w:id="4" w:name="_Toc220678544"/>
      <w:r w:rsidRPr="000A5E9D">
        <w:rPr>
          <w:lang w:val="en-US"/>
        </w:rPr>
        <w:t>Finite Difference Discretisation</w:t>
      </w:r>
      <w:bookmarkEnd w:id="4"/>
    </w:p>
    <w:p w14:paraId="207FA81B" w14:textId="77777777" w:rsidR="000A5E9D" w:rsidRPr="000A5E9D" w:rsidRDefault="000A5E9D" w:rsidP="0012077E">
      <w:pPr>
        <w:spacing w:line="360" w:lineRule="auto"/>
        <w:rPr>
          <w:lang w:val="en-US"/>
        </w:rPr>
      </w:pPr>
      <w:r w:rsidRPr="000A5E9D">
        <w:rPr>
          <w:lang w:val="en-US"/>
        </w:rPr>
        <w:t>To solve the governing heat conduction equation numerically, the explicit finite difference method (EFDM) is employed. This method approximates the spatial and temporal derivatives in the governing equation using finite differences evaluated on a discrete grid. The explicit approach is particularly attractive due to its simplicity and ease of implementation, although it is conditionally stable (</w:t>
      </w:r>
      <w:proofErr w:type="spellStart"/>
      <w:r w:rsidRPr="000A5E9D">
        <w:rPr>
          <w:lang w:val="en-US"/>
        </w:rPr>
        <w:t>Incropera</w:t>
      </w:r>
      <w:proofErr w:type="spellEnd"/>
      <w:r w:rsidRPr="000A5E9D">
        <w:rPr>
          <w:lang w:val="en-US"/>
        </w:rPr>
        <w:t xml:space="preserve"> </w:t>
      </w:r>
      <w:r w:rsidRPr="000A5E9D">
        <w:rPr>
          <w:i/>
          <w:iCs/>
          <w:lang w:val="en-US"/>
        </w:rPr>
        <w:t>et al.</w:t>
      </w:r>
      <w:r w:rsidRPr="000A5E9D">
        <w:rPr>
          <w:lang w:val="en-US"/>
        </w:rPr>
        <w:t>, 2017).</w:t>
      </w:r>
    </w:p>
    <w:p w14:paraId="5C60E1E2" w14:textId="77777777" w:rsidR="000A5E9D" w:rsidRPr="000A5E9D" w:rsidRDefault="000A5E9D" w:rsidP="0012077E">
      <w:pPr>
        <w:pStyle w:val="Heading2"/>
        <w:spacing w:line="360" w:lineRule="auto"/>
        <w:rPr>
          <w:lang w:val="en-US"/>
        </w:rPr>
      </w:pPr>
      <w:bookmarkStart w:id="5" w:name="_Toc220678545"/>
      <w:r w:rsidRPr="000A5E9D">
        <w:rPr>
          <w:lang w:val="en-US"/>
        </w:rPr>
        <w:t>Spatial Discretisation</w:t>
      </w:r>
      <w:bookmarkEnd w:id="5"/>
    </w:p>
    <w:p w14:paraId="0BC67F49" w14:textId="3BADCAC0" w:rsidR="000A5E9D" w:rsidRPr="000A5E9D" w:rsidRDefault="000A5E9D" w:rsidP="0012077E">
      <w:pPr>
        <w:spacing w:line="360" w:lineRule="auto"/>
        <w:rPr>
          <w:lang w:val="en-US"/>
        </w:rPr>
      </w:pPr>
      <w:r w:rsidRPr="000A5E9D">
        <w:rPr>
          <w:lang w:val="en-US"/>
        </w:rPr>
        <w:t xml:space="preserve">The rectangular plate is discretised into a uniform Cartesian grid with constant spacing </w:t>
      </w:r>
      <m:oMath>
        <m:r>
          <w:rPr>
            <w:rFonts w:ascii="Cambria Math" w:hAnsi="Cambria Math"/>
            <w:lang w:val="en-US"/>
          </w:rPr>
          <m:t>h</m:t>
        </m:r>
      </m:oMath>
      <w:r w:rsidRPr="000A5E9D">
        <w:rPr>
          <w:lang w:val="en-US"/>
        </w:rPr>
        <w:t xml:space="preserve"> in both the </w:t>
      </w:r>
      <m:oMath>
        <m:r>
          <w:rPr>
            <w:rFonts w:ascii="Cambria Math" w:hAnsi="Cambria Math"/>
            <w:lang w:val="en-US"/>
          </w:rPr>
          <m:t>x</m:t>
        </m:r>
      </m:oMath>
      <w:r w:rsidRPr="000A5E9D">
        <w:rPr>
          <w:lang w:val="en-US"/>
        </w:rPr>
        <w:t xml:space="preserve">- and </w:t>
      </w:r>
      <m:oMath>
        <m:r>
          <w:rPr>
            <w:rFonts w:ascii="Cambria Math" w:hAnsi="Cambria Math"/>
            <w:lang w:val="en-US"/>
          </w:rPr>
          <m:t>y</m:t>
        </m:r>
      </m:oMath>
      <w:r w:rsidRPr="000A5E9D">
        <w:rPr>
          <w:lang w:val="en-US"/>
        </w:rPr>
        <w:t>-directions. The temperature is evaluated at discrete grid points, referred to as nodes. Each interior node has four immediate neighbours: east, west, north, and south.</w:t>
      </w:r>
    </w:p>
    <w:p w14:paraId="590DC160" w14:textId="40CC6D07" w:rsidR="000A5E9D" w:rsidRPr="000A5E9D" w:rsidRDefault="000A5E9D" w:rsidP="0012077E">
      <w:pPr>
        <w:spacing w:line="360" w:lineRule="auto"/>
        <w:rPr>
          <w:lang w:val="en-US"/>
        </w:rPr>
      </w:pPr>
      <w:r w:rsidRPr="000A5E9D">
        <w:rPr>
          <w:lang w:val="en-US"/>
        </w:rPr>
        <w:t xml:space="preserve">The second-order spatial derivatives in the governing equation are approximated using central difference schemes. At an interior node </w:t>
      </w:r>
      <m:oMath>
        <m:r>
          <w:rPr>
            <w:rFonts w:ascii="Cambria Math" w:hAnsi="Cambria Math"/>
            <w:lang w:val="en-US"/>
          </w:rPr>
          <m:t xml:space="preserve">(i,j) </m:t>
        </m:r>
      </m:oMath>
      <w:r w:rsidRPr="000A5E9D">
        <w:rPr>
          <w:lang w:val="en-US"/>
        </w:rPr>
        <w:t>the second derivative with respect to</w:t>
      </w:r>
      <m:oMath>
        <m:r>
          <w:rPr>
            <w:rFonts w:ascii="Cambria Math" w:hAnsi="Cambria Math"/>
            <w:lang w:val="en-US"/>
          </w:rPr>
          <m:t xml:space="preserve"> x</m:t>
        </m:r>
      </m:oMath>
      <w:r w:rsidRPr="000A5E9D">
        <w:rPr>
          <w:lang w:val="en-US"/>
        </w:rPr>
        <w:t xml:space="preserve"> is approximated as:</w:t>
      </w:r>
    </w:p>
    <w:p w14:paraId="7FC06001" w14:textId="30F6CAA8" w:rsidR="000A5E9D" w:rsidRPr="000A5E9D" w:rsidRDefault="00000000" w:rsidP="0012077E">
      <w:pPr>
        <w:spacing w:line="360" w:lineRule="auto"/>
        <w:rPr>
          <w:lang w:val="en-US"/>
        </w:rPr>
      </w:pPr>
      <m:oMathPara>
        <m:oMath>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x</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r>
                <w:rPr>
                  <w:rFonts w:ascii="Cambria Math" w:hAnsi="Cambria Math"/>
                  <w:lang w:val="en-US"/>
                </w:rPr>
                <m:t>Ti,j+1-2Ti,j+Ti,j-1</m:t>
              </m:r>
            </m:num>
            <m:den>
              <m:sSup>
                <m:sSupPr>
                  <m:ctrlPr>
                    <w:rPr>
                      <w:rFonts w:ascii="Cambria Math" w:hAnsi="Cambria Math"/>
                      <w:i/>
                      <w:lang w:val="en-US"/>
                    </w:rPr>
                  </m:ctrlPr>
                </m:sSupPr>
                <m:e>
                  <m:r>
                    <w:rPr>
                      <w:rFonts w:ascii="Cambria Math" w:hAnsi="Cambria Math"/>
                      <w:lang w:val="en-US"/>
                    </w:rPr>
                    <m:t>h</m:t>
                  </m:r>
                </m:e>
                <m:sup>
                  <m:r>
                    <w:rPr>
                      <w:rFonts w:ascii="Cambria Math" w:hAnsi="Cambria Math"/>
                      <w:lang w:val="en-US"/>
                    </w:rPr>
                    <m:t>2</m:t>
                  </m:r>
                </m:sup>
              </m:sSup>
            </m:den>
          </m:f>
        </m:oMath>
      </m:oMathPara>
    </w:p>
    <w:p w14:paraId="1230084B" w14:textId="0794991D" w:rsidR="000A5E9D" w:rsidRPr="000A5E9D" w:rsidRDefault="000A5E9D" w:rsidP="0012077E">
      <w:pPr>
        <w:spacing w:line="360" w:lineRule="auto"/>
        <w:rPr>
          <w:lang w:val="en-US"/>
        </w:rPr>
      </w:pPr>
      <w:r w:rsidRPr="000A5E9D">
        <w:rPr>
          <w:lang w:val="en-US"/>
        </w:rPr>
        <w:t xml:space="preserve">Similarly, the second derivative with respect to </w:t>
      </w:r>
      <m:oMath>
        <m:r>
          <w:rPr>
            <w:rFonts w:ascii="Cambria Math" w:hAnsi="Cambria Math"/>
            <w:lang w:val="en-US"/>
          </w:rPr>
          <m:t>y</m:t>
        </m:r>
      </m:oMath>
      <w:r w:rsidRPr="000A5E9D">
        <w:rPr>
          <w:lang w:val="en-US"/>
        </w:rPr>
        <w:t xml:space="preserve"> is approximated as:</w:t>
      </w:r>
    </w:p>
    <w:p w14:paraId="57BAD786" w14:textId="3E0C7B01" w:rsidR="000A5E9D" w:rsidRPr="000A5E9D" w:rsidRDefault="00000000" w:rsidP="0012077E">
      <w:pPr>
        <w:spacing w:line="360" w:lineRule="auto"/>
        <w:rPr>
          <w:lang w:val="en-US"/>
        </w:rPr>
      </w:pPr>
      <m:oMathPara>
        <m:oMath>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r>
                <w:rPr>
                  <w:rFonts w:ascii="Cambria Math" w:hAnsi="Cambria Math"/>
                  <w:lang w:val="en-US"/>
                </w:rPr>
                <m:t>∂</m:t>
              </m:r>
              <m:sSup>
                <m:sSupPr>
                  <m:ctrlPr>
                    <w:rPr>
                      <w:rFonts w:ascii="Cambria Math" w:hAnsi="Cambria Math"/>
                      <w:i/>
                      <w:lang w:val="en-US"/>
                    </w:rPr>
                  </m:ctrlPr>
                </m:sSupPr>
                <m:e>
                  <m:r>
                    <w:rPr>
                      <w:rFonts w:ascii="Cambria Math" w:hAnsi="Cambria Math"/>
                      <w:lang w:val="en-US"/>
                    </w:rPr>
                    <m:t>y</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r>
                <w:rPr>
                  <w:rFonts w:ascii="Cambria Math" w:hAnsi="Cambria Math"/>
                  <w:lang w:val="en-US"/>
                </w:rPr>
                <m:t>Ti+1,j-2Ti,j+Ti-1,j</m:t>
              </m:r>
            </m:num>
            <m:den>
              <m:sSup>
                <m:sSupPr>
                  <m:ctrlPr>
                    <w:rPr>
                      <w:rFonts w:ascii="Cambria Math" w:hAnsi="Cambria Math"/>
                      <w:i/>
                      <w:lang w:val="en-US"/>
                    </w:rPr>
                  </m:ctrlPr>
                </m:sSupPr>
                <m:e>
                  <m:r>
                    <w:rPr>
                      <w:rFonts w:ascii="Cambria Math" w:hAnsi="Cambria Math"/>
                      <w:lang w:val="en-US"/>
                    </w:rPr>
                    <m:t xml:space="preserve">h </m:t>
                  </m:r>
                </m:e>
                <m:sup>
                  <m:r>
                    <w:rPr>
                      <w:rFonts w:ascii="Cambria Math" w:hAnsi="Cambria Math"/>
                      <w:lang w:val="en-US"/>
                    </w:rPr>
                    <m:t>2</m:t>
                  </m:r>
                </m:sup>
              </m:sSup>
            </m:den>
          </m:f>
        </m:oMath>
      </m:oMathPara>
    </w:p>
    <w:p w14:paraId="1429ACE1" w14:textId="5CE8D899" w:rsidR="000A5E9D" w:rsidRPr="000A5E9D" w:rsidRDefault="000A5E9D" w:rsidP="0012077E">
      <w:pPr>
        <w:spacing w:line="360" w:lineRule="auto"/>
        <w:rPr>
          <w:lang w:val="en-US"/>
        </w:rPr>
      </w:pPr>
      <w:r w:rsidRPr="000A5E9D">
        <w:rPr>
          <w:lang w:val="en-US"/>
        </w:rPr>
        <w:t>These approximations are second-order accurate in space and are commonly used in finite difference formulations of diffusion problems (</w:t>
      </w:r>
      <w:proofErr w:type="spellStart"/>
      <w:r w:rsidRPr="000A5E9D">
        <w:rPr>
          <w:lang w:val="en-US"/>
        </w:rPr>
        <w:t>Özisik</w:t>
      </w:r>
      <w:proofErr w:type="spellEnd"/>
      <w:r w:rsidRPr="000A5E9D">
        <w:rPr>
          <w:lang w:val="en-US"/>
        </w:rPr>
        <w:t>, 1993).</w:t>
      </w:r>
    </w:p>
    <w:p w14:paraId="1DD9FBF9" w14:textId="77777777" w:rsidR="000A5E9D" w:rsidRPr="000A5E9D" w:rsidRDefault="000A5E9D" w:rsidP="0012077E">
      <w:pPr>
        <w:pStyle w:val="Heading2"/>
        <w:spacing w:line="360" w:lineRule="auto"/>
        <w:rPr>
          <w:lang w:val="en-US"/>
        </w:rPr>
      </w:pPr>
      <w:bookmarkStart w:id="6" w:name="_Toc220678546"/>
      <w:r w:rsidRPr="000A5E9D">
        <w:rPr>
          <w:lang w:val="en-US"/>
        </w:rPr>
        <w:lastRenderedPageBreak/>
        <w:t>Temporal Discretisation</w:t>
      </w:r>
      <w:bookmarkEnd w:id="6"/>
    </w:p>
    <w:p w14:paraId="4EA436D4" w14:textId="5BDA8B14" w:rsidR="000A5E9D" w:rsidRPr="000A5E9D" w:rsidRDefault="000A5E9D" w:rsidP="0012077E">
      <w:pPr>
        <w:spacing w:line="360" w:lineRule="auto"/>
        <w:rPr>
          <w:lang w:val="en-US"/>
        </w:rPr>
      </w:pPr>
      <w:r w:rsidRPr="000A5E9D">
        <w:rPr>
          <w:lang w:val="en-US"/>
        </w:rPr>
        <w:t xml:space="preserve">Time is discretised into uniform increments of size </w:t>
      </w:r>
      <m:oMath>
        <m:r>
          <w:rPr>
            <w:rFonts w:ascii="Cambria Math" w:hAnsi="Cambria Math"/>
            <w:lang w:val="en-US"/>
          </w:rPr>
          <m:t>Δt</m:t>
        </m:r>
      </m:oMath>
      <w:r w:rsidRPr="000A5E9D">
        <w:rPr>
          <w:lang w:val="en-US"/>
        </w:rPr>
        <w:t>. The first-order time derivative is approximated using a forward difference scheme, such that:</w:t>
      </w:r>
    </w:p>
    <w:p w14:paraId="0CD845C6" w14:textId="10D9E0BC" w:rsidR="000A5E9D" w:rsidRPr="000A5E9D" w:rsidRDefault="00000000" w:rsidP="0012077E">
      <w:pPr>
        <w:spacing w:line="360" w:lineRule="auto"/>
        <w:rPr>
          <w:lang w:val="en-US"/>
        </w:rPr>
      </w:pPr>
      <m:oMathPara>
        <m:oMath>
          <m:f>
            <m:fPr>
              <m:ctrlPr>
                <w:rPr>
                  <w:rFonts w:ascii="Cambria Math" w:hAnsi="Cambria Math"/>
                  <w:i/>
                  <w:lang w:val="en-US"/>
                </w:rPr>
              </m:ctrlPr>
            </m:fPr>
            <m:num>
              <m:r>
                <w:rPr>
                  <w:rFonts w:ascii="Cambria Math" w:hAnsi="Cambria Math"/>
                  <w:lang w:val="en-US"/>
                </w:rPr>
                <m:t>∂T</m:t>
              </m:r>
            </m:num>
            <m:den>
              <m:r>
                <w:rPr>
                  <w:rFonts w:ascii="Cambria Math" w:hAnsi="Cambria Math"/>
                  <w:lang w:val="en-US"/>
                </w:rPr>
                <m:t>∂t</m:t>
              </m:r>
            </m:den>
          </m:f>
          <m:r>
            <w:rPr>
              <w:rFonts w:ascii="Cambria Math" w:hAnsi="Cambria Math"/>
              <w:lang w:val="en-US"/>
            </w:rPr>
            <m:t>=</m:t>
          </m:r>
          <m:f>
            <m:fPr>
              <m:ctrlPr>
                <w:rPr>
                  <w:rFonts w:ascii="Cambria Math" w:hAnsi="Cambria Math"/>
                  <w:i/>
                  <w:lang w:val="en-US"/>
                </w:rPr>
              </m:ctrlPr>
            </m:fPr>
            <m:num>
              <m:r>
                <w:rPr>
                  <w:rFonts w:ascii="Cambria Math" w:hAnsi="Cambria Math"/>
                  <w:lang w:val="en-US"/>
                </w:rPr>
                <m:t>Ti,jn+1-Ti,jn</m:t>
              </m:r>
            </m:num>
            <m:den>
              <m:r>
                <w:rPr>
                  <w:rFonts w:ascii="Cambria Math" w:hAnsi="Cambria Math"/>
                  <w:lang w:val="en-US"/>
                </w:rPr>
                <m:t>Δt</m:t>
              </m:r>
            </m:den>
          </m:f>
          <m:r>
            <w:rPr>
              <w:rFonts w:ascii="Cambria Math" w:hAnsi="Cambria Math"/>
              <w:lang w:val="en-US"/>
            </w:rPr>
            <m:t xml:space="preserve"> </m:t>
          </m:r>
        </m:oMath>
      </m:oMathPara>
    </w:p>
    <w:p w14:paraId="01AA3CD1" w14:textId="0E8FF528" w:rsidR="000A5E9D" w:rsidRPr="000A5E9D" w:rsidRDefault="000A5E9D" w:rsidP="0012077E">
      <w:pPr>
        <w:spacing w:line="360" w:lineRule="auto"/>
        <w:rPr>
          <w:lang w:val="en-US"/>
        </w:rPr>
      </w:pPr>
      <w:r w:rsidRPr="000A5E9D">
        <w:rPr>
          <w:lang w:val="en-US"/>
        </w:rPr>
        <w:t xml:space="preserve">where the superscript n denotes the current time level and </w:t>
      </w:r>
      <m:oMath>
        <m:r>
          <w:rPr>
            <w:rFonts w:ascii="Cambria Math" w:hAnsi="Cambria Math"/>
            <w:lang w:val="en-US"/>
          </w:rPr>
          <m:t xml:space="preserve">n+1 </m:t>
        </m:r>
      </m:oMath>
      <w:r w:rsidRPr="000A5E9D">
        <w:rPr>
          <w:lang w:val="en-US"/>
        </w:rPr>
        <w:t>denotes the next time level. This forward difference approximation leads to an explicit time-marching scheme, where the temperature at the next time step can be computed directly from known values at the current time step.</w:t>
      </w:r>
    </w:p>
    <w:p w14:paraId="7AEBCC01" w14:textId="77777777" w:rsidR="000A5E9D" w:rsidRPr="000A5E9D" w:rsidRDefault="000A5E9D" w:rsidP="0012077E">
      <w:pPr>
        <w:pStyle w:val="Heading2"/>
        <w:spacing w:line="360" w:lineRule="auto"/>
        <w:rPr>
          <w:lang w:val="en-US"/>
        </w:rPr>
      </w:pPr>
      <w:bookmarkStart w:id="7" w:name="_Toc220678547"/>
      <w:r w:rsidRPr="000A5E9D">
        <w:rPr>
          <w:lang w:val="en-US"/>
        </w:rPr>
        <w:t>Explicit Finite Difference Update Equation</w:t>
      </w:r>
      <w:bookmarkEnd w:id="7"/>
    </w:p>
    <w:p w14:paraId="42FE3767" w14:textId="77777777" w:rsidR="000A5E9D" w:rsidRPr="000A5E9D" w:rsidRDefault="000A5E9D" w:rsidP="0012077E">
      <w:pPr>
        <w:spacing w:line="360" w:lineRule="auto"/>
        <w:rPr>
          <w:lang w:val="en-US"/>
        </w:rPr>
      </w:pPr>
      <w:r w:rsidRPr="000A5E9D">
        <w:rPr>
          <w:lang w:val="en-US"/>
        </w:rPr>
        <w:t>Substituting the finite difference approximations for the spatial and temporal derivatives into the governing heat equation yields the explicit update formula for an interior node:</w:t>
      </w:r>
    </w:p>
    <w:p w14:paraId="2DA04528" w14:textId="5CD1091A" w:rsidR="000A5E9D" w:rsidRPr="000A5E9D" w:rsidRDefault="00000000" w:rsidP="0012077E">
      <w:pPr>
        <w:spacing w:line="360" w:lineRule="auto"/>
        <w:rPr>
          <w:lang w:val="en-US"/>
        </w:rPr>
      </w:pPr>
      <m:oMathPara>
        <m:oMath>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i,j</m:t>
              </m:r>
            </m:sub>
            <m:sup>
              <m:r>
                <w:rPr>
                  <w:rFonts w:ascii="Cambria Math" w:hAnsi="Cambria Math"/>
                  <w:lang w:val="en-US"/>
                </w:rPr>
                <m:t>n+1</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i,j</m:t>
              </m:r>
            </m:sub>
            <m:sup>
              <m:r>
                <w:rPr>
                  <w:rFonts w:ascii="Cambria Math" w:hAnsi="Cambria Math"/>
                  <w:lang w:val="en-US"/>
                </w:rPr>
                <m:t>n</m:t>
              </m:r>
            </m:sup>
          </m:sSubSup>
          <m:r>
            <w:rPr>
              <w:rFonts w:ascii="Cambria Math" w:hAnsi="Cambria Math"/>
              <w:lang w:val="en-US"/>
            </w:rPr>
            <m:t>+Fo(</m:t>
          </m:r>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i,j+1</m:t>
              </m:r>
            </m:sub>
            <m:sup>
              <m:r>
                <w:rPr>
                  <w:rFonts w:ascii="Cambria Math" w:hAnsi="Cambria Math"/>
                  <w:lang w:val="en-US"/>
                </w:rPr>
                <m:t>n</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i,j-1</m:t>
              </m:r>
            </m:sub>
            <m:sup>
              <m:r>
                <w:rPr>
                  <w:rFonts w:ascii="Cambria Math" w:hAnsi="Cambria Math"/>
                  <w:lang w:val="en-US"/>
                </w:rPr>
                <m:t>n</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i+1,j</m:t>
              </m:r>
            </m:sub>
            <m:sup>
              <m:r>
                <w:rPr>
                  <w:rFonts w:ascii="Cambria Math" w:hAnsi="Cambria Math"/>
                  <w:lang w:val="en-US"/>
                </w:rPr>
                <m:t>n</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T</m:t>
              </m:r>
            </m:e>
            <m:sub>
              <m:r>
                <w:rPr>
                  <w:rFonts w:ascii="Cambria Math" w:hAnsi="Cambria Math"/>
                  <w:lang w:val="en-US"/>
                </w:rPr>
                <m:t>i-1,j</m:t>
              </m:r>
            </m:sub>
            <m:sup>
              <m:r>
                <w:rPr>
                  <w:rFonts w:ascii="Cambria Math" w:hAnsi="Cambria Math"/>
                  <w:lang w:val="en-US"/>
                </w:rPr>
                <m:t>n</m:t>
              </m:r>
            </m:sup>
          </m:sSubSup>
          <m:r>
            <w:rPr>
              <w:rFonts w:ascii="Cambria Math" w:hAnsi="Cambria Math"/>
              <w:lang w:val="en-US"/>
            </w:rPr>
            <m:t>-</m:t>
          </m:r>
          <m:sSubSup>
            <m:sSubSupPr>
              <m:ctrlPr>
                <w:rPr>
                  <w:rFonts w:ascii="Cambria Math" w:hAnsi="Cambria Math"/>
                  <w:i/>
                  <w:lang w:val="en-US"/>
                </w:rPr>
              </m:ctrlPr>
            </m:sSubSupPr>
            <m:e>
              <m:r>
                <w:rPr>
                  <w:rFonts w:ascii="Cambria Math" w:hAnsi="Cambria Math"/>
                  <w:lang w:val="en-US"/>
                </w:rPr>
                <m:t>4T</m:t>
              </m:r>
            </m:e>
            <m:sub>
              <m:r>
                <w:rPr>
                  <w:rFonts w:ascii="Cambria Math" w:hAnsi="Cambria Math"/>
                  <w:lang w:val="en-US"/>
                </w:rPr>
                <m:t>i,j</m:t>
              </m:r>
            </m:sub>
            <m:sup>
              <m:r>
                <w:rPr>
                  <w:rFonts w:ascii="Cambria Math" w:hAnsi="Cambria Math"/>
                  <w:lang w:val="en-US"/>
                </w:rPr>
                <m:t>n</m:t>
              </m:r>
            </m:sup>
          </m:sSubSup>
          <m:r>
            <w:rPr>
              <w:rFonts w:ascii="Cambria Math" w:hAnsi="Cambria Math"/>
              <w:lang w:val="en-US"/>
            </w:rPr>
            <m:t>)</m:t>
          </m:r>
        </m:oMath>
      </m:oMathPara>
    </w:p>
    <w:p w14:paraId="7889E818" w14:textId="266450F6" w:rsidR="000A5E9D" w:rsidRPr="000A5E9D" w:rsidRDefault="000A5E9D" w:rsidP="0012077E">
      <w:pPr>
        <w:spacing w:line="360" w:lineRule="auto"/>
        <w:rPr>
          <w:lang w:val="en-US"/>
        </w:rPr>
      </w:pPr>
      <w:r w:rsidRPr="000A5E9D">
        <w:rPr>
          <w:lang w:val="en-US"/>
        </w:rPr>
        <w:t xml:space="preserve">where the Fourier number </w:t>
      </w:r>
      <m:oMath>
        <m:r>
          <w:rPr>
            <w:rFonts w:ascii="Cambria Math" w:hAnsi="Cambria Math"/>
            <w:lang w:val="en-US"/>
          </w:rPr>
          <m:t xml:space="preserve">Fo </m:t>
        </m:r>
      </m:oMath>
      <w:r w:rsidRPr="000A5E9D">
        <w:rPr>
          <w:lang w:val="en-US"/>
        </w:rPr>
        <w:t>is defined as:</w:t>
      </w:r>
    </w:p>
    <w:p w14:paraId="5D99D561" w14:textId="09DBE5E4" w:rsidR="000A5E9D" w:rsidRPr="000A5E9D" w:rsidRDefault="007333EA" w:rsidP="0012077E">
      <w:pPr>
        <w:spacing w:line="360" w:lineRule="auto"/>
        <w:rPr>
          <w:lang w:val="en-US"/>
        </w:rPr>
      </w:pPr>
      <m:oMathPara>
        <m:oMath>
          <m:r>
            <w:rPr>
              <w:rFonts w:ascii="Cambria Math" w:hAnsi="Cambria Math"/>
              <w:lang w:val="en-US"/>
            </w:rPr>
            <m:t>Fo=</m:t>
          </m:r>
          <m:f>
            <m:fPr>
              <m:ctrlPr>
                <w:rPr>
                  <w:rFonts w:ascii="Cambria Math" w:hAnsi="Cambria Math"/>
                  <w:i/>
                  <w:lang w:val="en-US"/>
                </w:rPr>
              </m:ctrlPr>
            </m:fPr>
            <m:num>
              <m:r>
                <w:rPr>
                  <w:rFonts w:ascii="Cambria Math" w:hAnsi="Cambria Math"/>
                  <w:lang w:val="en-US"/>
                </w:rPr>
                <m:t>αΔt</m:t>
              </m:r>
            </m:num>
            <m:den>
              <m:sSup>
                <m:sSupPr>
                  <m:ctrlPr>
                    <w:rPr>
                      <w:rFonts w:ascii="Cambria Math" w:hAnsi="Cambria Math"/>
                      <w:i/>
                      <w:lang w:val="en-US"/>
                    </w:rPr>
                  </m:ctrlPr>
                </m:sSupPr>
                <m:e>
                  <m:r>
                    <w:rPr>
                      <w:rFonts w:ascii="Cambria Math" w:hAnsi="Cambria Math"/>
                      <w:lang w:val="en-US"/>
                    </w:rPr>
                    <m:t>h</m:t>
                  </m:r>
                </m:e>
                <m:sup>
                  <m:r>
                    <w:rPr>
                      <w:rFonts w:ascii="Cambria Math" w:hAnsi="Cambria Math"/>
                      <w:lang w:val="en-US"/>
                    </w:rPr>
                    <m:t>2</m:t>
                  </m:r>
                </m:sup>
              </m:sSup>
            </m:den>
          </m:f>
          <m:r>
            <w:rPr>
              <w:rFonts w:ascii="Cambria Math" w:hAnsi="Cambria Math"/>
              <w:lang w:val="en-US"/>
            </w:rPr>
            <m:t xml:space="preserve"> </m:t>
          </m:r>
        </m:oMath>
      </m:oMathPara>
    </w:p>
    <w:p w14:paraId="046F8EE2" w14:textId="3CF3072F" w:rsidR="000A5E9D" w:rsidRPr="000A5E9D" w:rsidRDefault="000A5E9D" w:rsidP="0012077E">
      <w:pPr>
        <w:spacing w:line="360" w:lineRule="auto"/>
        <w:rPr>
          <w:lang w:val="en-US"/>
        </w:rPr>
      </w:pPr>
      <w:r w:rsidRPr="000A5E9D">
        <w:rPr>
          <w:lang w:val="en-US"/>
        </w:rPr>
        <w:t>This expression shows that the temperature at each interior node at the next time step is obtained from a weighted combination of the temperature at the current node and its four neighbouring nodes.</w:t>
      </w:r>
    </w:p>
    <w:p w14:paraId="46C92AE0" w14:textId="77777777" w:rsidR="000A5E9D" w:rsidRPr="000A5E9D" w:rsidRDefault="000A5E9D" w:rsidP="0012077E">
      <w:pPr>
        <w:pStyle w:val="Heading2"/>
        <w:spacing w:line="360" w:lineRule="auto"/>
        <w:rPr>
          <w:lang w:val="en-US"/>
        </w:rPr>
      </w:pPr>
      <w:bookmarkStart w:id="8" w:name="_Toc220678548"/>
      <w:r w:rsidRPr="000A5E9D">
        <w:rPr>
          <w:lang w:val="en-US"/>
        </w:rPr>
        <w:t>Stability Requirement</w:t>
      </w:r>
      <w:bookmarkEnd w:id="8"/>
    </w:p>
    <w:p w14:paraId="2E7EA4C0" w14:textId="77777777" w:rsidR="000A5E9D" w:rsidRPr="000A5E9D" w:rsidRDefault="000A5E9D" w:rsidP="0012077E">
      <w:pPr>
        <w:spacing w:line="360" w:lineRule="auto"/>
        <w:rPr>
          <w:lang w:val="en-US"/>
        </w:rPr>
      </w:pPr>
      <w:r w:rsidRPr="000A5E9D">
        <w:rPr>
          <w:lang w:val="en-US"/>
        </w:rPr>
        <w:t>The explicit finite difference method is conditionally stable. For the two-dimensional heat equation, stability requires that the Fourier number satisfies the condition:</w:t>
      </w:r>
    </w:p>
    <w:p w14:paraId="4B831744" w14:textId="722E8C3F" w:rsidR="000A5E9D" w:rsidRPr="000A5E9D" w:rsidRDefault="007333EA" w:rsidP="0012077E">
      <w:pPr>
        <w:spacing w:line="360" w:lineRule="auto"/>
        <w:rPr>
          <w:lang w:val="en-US"/>
        </w:rPr>
      </w:pPr>
      <m:oMathPara>
        <m:oMath>
          <m:r>
            <w:rPr>
              <w:rFonts w:ascii="Cambria Math" w:hAnsi="Cambria Math"/>
              <w:lang w:val="en-US"/>
            </w:rPr>
            <m:t>Fo≤</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4</m:t>
              </m:r>
            </m:den>
          </m:f>
          <m:r>
            <w:rPr>
              <w:rFonts w:ascii="Cambria Math" w:hAnsi="Cambria Math"/>
              <w:lang w:val="en-US"/>
            </w:rPr>
            <m:t xml:space="preserve"> </m:t>
          </m:r>
        </m:oMath>
      </m:oMathPara>
    </w:p>
    <w:p w14:paraId="199F2EC4" w14:textId="3ABBF822" w:rsidR="000A5E9D" w:rsidRPr="000A5E9D" w:rsidRDefault="000A5E9D" w:rsidP="0012077E">
      <w:pPr>
        <w:spacing w:line="360" w:lineRule="auto"/>
        <w:rPr>
          <w:lang w:val="en-US"/>
        </w:rPr>
      </w:pPr>
      <w:r w:rsidRPr="000A5E9D">
        <w:rPr>
          <w:lang w:val="en-US"/>
        </w:rPr>
        <w:t>If this condition is violated, numerical errors grow rapidly and the solution becomes unstable. Consequently, the time step must be chosen carefully based on the grid spacing and material properties (</w:t>
      </w:r>
      <w:proofErr w:type="spellStart"/>
      <w:r w:rsidRPr="000A5E9D">
        <w:rPr>
          <w:lang w:val="en-US"/>
        </w:rPr>
        <w:t>Incropera</w:t>
      </w:r>
      <w:proofErr w:type="spellEnd"/>
      <w:r w:rsidRPr="000A5E9D">
        <w:rPr>
          <w:lang w:val="en-US"/>
        </w:rPr>
        <w:t xml:space="preserve"> </w:t>
      </w:r>
      <w:r w:rsidRPr="000A5E9D">
        <w:rPr>
          <w:i/>
          <w:iCs/>
          <w:lang w:val="en-US"/>
        </w:rPr>
        <w:t>et al.</w:t>
      </w:r>
      <w:r w:rsidRPr="000A5E9D">
        <w:rPr>
          <w:lang w:val="en-US"/>
        </w:rPr>
        <w:t>, 2017).</w:t>
      </w:r>
    </w:p>
    <w:p w14:paraId="0AD1C8FB" w14:textId="77777777" w:rsidR="000A5E9D" w:rsidRPr="000A5E9D" w:rsidRDefault="000A5E9D" w:rsidP="0012077E">
      <w:pPr>
        <w:pStyle w:val="Heading2"/>
        <w:spacing w:line="360" w:lineRule="auto"/>
        <w:rPr>
          <w:lang w:val="en-US"/>
        </w:rPr>
      </w:pPr>
      <w:bookmarkStart w:id="9" w:name="_Toc220678549"/>
      <w:r w:rsidRPr="000A5E9D">
        <w:rPr>
          <w:lang w:val="en-US"/>
        </w:rPr>
        <w:t>Boundary and Interior Nodes</w:t>
      </w:r>
      <w:bookmarkEnd w:id="9"/>
    </w:p>
    <w:p w14:paraId="2D180C5E" w14:textId="77777777" w:rsidR="000A5E9D" w:rsidRPr="000A5E9D" w:rsidRDefault="000A5E9D" w:rsidP="0012077E">
      <w:pPr>
        <w:spacing w:line="360" w:lineRule="auto"/>
        <w:rPr>
          <w:lang w:val="en-US"/>
        </w:rPr>
      </w:pPr>
      <w:r w:rsidRPr="000A5E9D">
        <w:rPr>
          <w:lang w:val="en-US"/>
        </w:rPr>
        <w:t>The finite difference update equation is applied only at interior nodes. Boundary nodes are treated separately and are assigned fixed values according to the prescribed boundary conditions. This ensures that the physical constraints of the problem are enforced throughout the simulation.</w:t>
      </w:r>
    </w:p>
    <w:p w14:paraId="393C32C5" w14:textId="77777777" w:rsidR="00DB4A1C" w:rsidRPr="00DB4A1C" w:rsidRDefault="00DB4A1C" w:rsidP="0012077E">
      <w:pPr>
        <w:spacing w:line="360" w:lineRule="auto"/>
        <w:rPr>
          <w:lang w:val="en-US"/>
        </w:rPr>
      </w:pPr>
    </w:p>
    <w:p w14:paraId="73566902" w14:textId="77777777" w:rsidR="000325B5" w:rsidRPr="000325B5" w:rsidRDefault="000325B5" w:rsidP="0012077E">
      <w:pPr>
        <w:pStyle w:val="Heading1"/>
        <w:spacing w:line="360" w:lineRule="auto"/>
        <w:rPr>
          <w:lang w:val="en-US"/>
        </w:rPr>
      </w:pPr>
      <w:bookmarkStart w:id="10" w:name="_Toc220678550"/>
      <w:r w:rsidRPr="000325B5">
        <w:rPr>
          <w:lang w:val="en-US"/>
        </w:rPr>
        <w:t>Numerical Algorithm and Implementation</w:t>
      </w:r>
      <w:bookmarkEnd w:id="10"/>
    </w:p>
    <w:p w14:paraId="550776A6" w14:textId="77777777" w:rsidR="000325B5" w:rsidRPr="000325B5" w:rsidRDefault="000325B5" w:rsidP="0012077E">
      <w:pPr>
        <w:spacing w:line="360" w:lineRule="auto"/>
        <w:rPr>
          <w:lang w:val="en-US"/>
        </w:rPr>
      </w:pPr>
      <w:r w:rsidRPr="000325B5">
        <w:rPr>
          <w:lang w:val="en-US"/>
        </w:rPr>
        <w:t>The finite difference formulation derived in Question 2 is implemented in MATLAB using an explicit time-marching algorithm. The purpose of the algorithm is to compute the transient temperature distribution within the plate and to determine the time required for the system to reach thermal equilibrium.</w:t>
      </w:r>
    </w:p>
    <w:p w14:paraId="1A5FA123" w14:textId="1711B383" w:rsidR="000325B5" w:rsidRPr="000325B5" w:rsidRDefault="000325B5" w:rsidP="0012077E">
      <w:pPr>
        <w:spacing w:line="360" w:lineRule="auto"/>
        <w:rPr>
          <w:lang w:val="en-US"/>
        </w:rPr>
      </w:pPr>
    </w:p>
    <w:p w14:paraId="61B58598" w14:textId="1D206030" w:rsidR="000325B5" w:rsidRPr="000325B5" w:rsidRDefault="000325B5" w:rsidP="0012077E">
      <w:pPr>
        <w:pStyle w:val="Heading2"/>
        <w:spacing w:line="360" w:lineRule="auto"/>
        <w:rPr>
          <w:lang w:val="en-US"/>
        </w:rPr>
      </w:pPr>
      <w:bookmarkStart w:id="11" w:name="_Toc220678551"/>
      <w:r w:rsidRPr="000325B5">
        <w:rPr>
          <w:lang w:val="en-US"/>
        </w:rPr>
        <w:t>Grid Construction and Initialisation</w:t>
      </w:r>
      <w:bookmarkEnd w:id="11"/>
    </w:p>
    <w:p w14:paraId="3C556321" w14:textId="77777777" w:rsidR="000325B5" w:rsidRDefault="000325B5" w:rsidP="0012077E">
      <w:pPr>
        <w:spacing w:line="360" w:lineRule="auto"/>
        <w:rPr>
          <w:lang w:val="en-US"/>
        </w:rPr>
      </w:pPr>
      <w:r w:rsidRPr="000325B5">
        <w:rPr>
          <w:lang w:val="en-US"/>
        </w:rPr>
        <w:t xml:space="preserve">The spatial domain is discretised using a uniform Cartesian grid with spacing </w:t>
      </w:r>
      <m:oMath>
        <m:r>
          <w:rPr>
            <w:rFonts w:ascii="Cambria Math" w:hAnsi="Cambria Math"/>
            <w:lang w:val="en-US"/>
          </w:rPr>
          <m:t>h</m:t>
        </m:r>
      </m:oMath>
      <w:r w:rsidRPr="000325B5">
        <w:rPr>
          <w:lang w:val="en-US"/>
        </w:rPr>
        <w:t xml:space="preserve"> in both the </w:t>
      </w:r>
      <m:oMath>
        <m:r>
          <w:rPr>
            <w:rFonts w:ascii="Cambria Math" w:hAnsi="Cambria Math"/>
            <w:lang w:val="en-US"/>
          </w:rPr>
          <m:t>x</m:t>
        </m:r>
      </m:oMath>
      <w:r w:rsidRPr="000325B5">
        <w:rPr>
          <w:lang w:val="en-US"/>
        </w:rPr>
        <w:t xml:space="preserve">- and </w:t>
      </w:r>
      <m:oMath>
        <m:r>
          <w:rPr>
            <w:rFonts w:ascii="Cambria Math" w:hAnsi="Cambria Math"/>
            <w:lang w:val="en-US"/>
          </w:rPr>
          <m:t>y-</m:t>
        </m:r>
      </m:oMath>
      <w:r>
        <w:rPr>
          <w:rFonts w:eastAsiaTheme="minorEastAsia"/>
          <w:lang w:val="en-US"/>
        </w:rPr>
        <w:t xml:space="preserve"> </w:t>
      </w:r>
      <w:r w:rsidRPr="000325B5">
        <w:rPr>
          <w:lang w:val="en-US"/>
        </w:rPr>
        <w:t>directions. The total number of grid nodes in each direction is calculated as:</w:t>
      </w:r>
    </w:p>
    <w:p w14:paraId="372CB4A8" w14:textId="625B9DA3" w:rsidR="000325B5" w:rsidRPr="000325B5" w:rsidRDefault="000325B5" w:rsidP="0012077E">
      <w:pPr>
        <w:spacing w:line="360" w:lineRule="auto"/>
        <w:ind w:left="2160" w:firstLine="720"/>
        <w:rPr>
          <w:lang w:val="en-US"/>
        </w:rPr>
      </w:pPr>
      <m:oMath>
        <m:r>
          <w:rPr>
            <w:rFonts w:ascii="Cambria Math" w:hAnsi="Cambria Math"/>
            <w:lang w:val="en-US"/>
          </w:rPr>
          <m:t>Nx=</m:t>
        </m:r>
        <m:f>
          <m:fPr>
            <m:ctrlPr>
              <w:rPr>
                <w:rFonts w:ascii="Cambria Math" w:hAnsi="Cambria Math"/>
                <w:i/>
                <w:lang w:val="en-US"/>
              </w:rPr>
            </m:ctrlPr>
          </m:fPr>
          <m:num>
            <m:r>
              <w:rPr>
                <w:rFonts w:ascii="Cambria Math" w:hAnsi="Cambria Math"/>
                <w:lang w:val="en-US"/>
              </w:rPr>
              <m:t>Xdim</m:t>
            </m:r>
          </m:num>
          <m:den>
            <m:r>
              <w:rPr>
                <w:rFonts w:ascii="Cambria Math" w:hAnsi="Cambria Math"/>
                <w:lang w:val="en-US"/>
              </w:rPr>
              <m:t>h</m:t>
            </m:r>
          </m:den>
        </m:f>
        <m:r>
          <w:rPr>
            <w:rFonts w:ascii="Cambria Math" w:hAnsi="Cambria Math"/>
            <w:lang w:val="en-US"/>
          </w:rPr>
          <m:t>+1</m:t>
        </m:r>
      </m:oMath>
      <w:r>
        <w:rPr>
          <w:lang w:val="en-US"/>
        </w:rPr>
        <w:tab/>
      </w:r>
      <m:oMath>
        <m:r>
          <w:rPr>
            <w:rFonts w:ascii="Cambria Math" w:hAnsi="Cambria Math"/>
            <w:lang w:val="en-US"/>
          </w:rPr>
          <m:t>Ny=</m:t>
        </m:r>
        <m:f>
          <m:fPr>
            <m:ctrlPr>
              <w:rPr>
                <w:rFonts w:ascii="Cambria Math" w:hAnsi="Cambria Math"/>
                <w:i/>
                <w:lang w:val="en-US"/>
              </w:rPr>
            </m:ctrlPr>
          </m:fPr>
          <m:num>
            <m:r>
              <w:rPr>
                <w:rFonts w:ascii="Cambria Math" w:hAnsi="Cambria Math"/>
                <w:lang w:val="en-US"/>
              </w:rPr>
              <m:t>Ydim</m:t>
            </m:r>
          </m:num>
          <m:den>
            <m:r>
              <w:rPr>
                <w:rFonts w:ascii="Cambria Math" w:hAnsi="Cambria Math"/>
                <w:lang w:val="en-US"/>
              </w:rPr>
              <m:t>h</m:t>
            </m:r>
          </m:den>
        </m:f>
        <m:r>
          <w:rPr>
            <w:rFonts w:ascii="Cambria Math" w:hAnsi="Cambria Math"/>
            <w:lang w:val="en-US"/>
          </w:rPr>
          <m:t>+1</m:t>
        </m:r>
      </m:oMath>
      <w:r w:rsidRPr="000325B5">
        <w:rPr>
          <w:lang w:val="en-US"/>
        </w:rPr>
        <w:t xml:space="preserve"> </w:t>
      </w:r>
    </w:p>
    <w:p w14:paraId="491B5C2F" w14:textId="6D7C415D" w:rsidR="000325B5" w:rsidRPr="000325B5" w:rsidRDefault="000325B5" w:rsidP="0012077E">
      <w:pPr>
        <w:spacing w:line="360" w:lineRule="auto"/>
        <w:rPr>
          <w:lang w:val="en-US"/>
        </w:rPr>
      </w:pPr>
      <w:r w:rsidRPr="000325B5">
        <w:rPr>
          <w:lang w:val="en-US"/>
        </w:rPr>
        <w:t xml:space="preserve">This ensures that the grid aligns exactly with the physical dimensions of the plate. Prior to the simulation, the temperature field is initialised to zero at all nodes, corresponding to the prescribed initial condition </w:t>
      </w:r>
      <m:oMath>
        <m:r>
          <w:rPr>
            <w:rFonts w:ascii="Cambria Math" w:hAnsi="Cambria Math"/>
            <w:lang w:val="en-US"/>
          </w:rPr>
          <m:t>T(x,y,0)=0</m:t>
        </m:r>
      </m:oMath>
    </w:p>
    <w:p w14:paraId="39AC5808" w14:textId="52E486D8" w:rsidR="000325B5" w:rsidRPr="000325B5" w:rsidRDefault="000325B5" w:rsidP="0012077E">
      <w:pPr>
        <w:spacing w:line="360" w:lineRule="auto"/>
        <w:rPr>
          <w:lang w:val="en-US"/>
        </w:rPr>
      </w:pPr>
    </w:p>
    <w:p w14:paraId="23BA0665" w14:textId="12C91F3A" w:rsidR="000325B5" w:rsidRPr="000325B5" w:rsidRDefault="000325B5" w:rsidP="0012077E">
      <w:pPr>
        <w:pStyle w:val="Heading2"/>
        <w:spacing w:line="360" w:lineRule="auto"/>
        <w:rPr>
          <w:lang w:val="en-US"/>
        </w:rPr>
      </w:pPr>
      <w:bookmarkStart w:id="12" w:name="_Toc220678552"/>
      <w:r w:rsidRPr="000325B5">
        <w:rPr>
          <w:lang w:val="en-US"/>
        </w:rPr>
        <w:t>Input Validation and Stability Enforcement</w:t>
      </w:r>
      <w:bookmarkEnd w:id="12"/>
    </w:p>
    <w:p w14:paraId="32942237" w14:textId="490A98DA" w:rsidR="000325B5" w:rsidRPr="000325B5" w:rsidRDefault="000325B5" w:rsidP="0012077E">
      <w:pPr>
        <w:spacing w:line="360" w:lineRule="auto"/>
        <w:rPr>
          <w:lang w:val="en-US"/>
        </w:rPr>
      </w:pPr>
      <w:r w:rsidRPr="000325B5">
        <w:rPr>
          <w:lang w:val="en-US"/>
        </w:rPr>
        <w:t xml:space="preserve">To ensure numerical correctness and robustness, user inputs are validated before the simulation begins. The plate dimensions </w:t>
      </w:r>
      <m:oMath>
        <m:r>
          <w:rPr>
            <w:rFonts w:ascii="Cambria Math" w:hAnsi="Cambria Math"/>
            <w:lang w:val="en-US"/>
          </w:rPr>
          <m:t>Xdim</m:t>
        </m:r>
      </m:oMath>
      <w:r w:rsidRPr="000325B5">
        <w:rPr>
          <w:lang w:val="en-US"/>
        </w:rPr>
        <w:t xml:space="preserve"> and </w:t>
      </w:r>
      <m:oMath>
        <m:r>
          <w:rPr>
            <w:rFonts w:ascii="Cambria Math" w:hAnsi="Cambria Math"/>
            <w:lang w:val="en-US"/>
          </w:rPr>
          <m:t>Ydim</m:t>
        </m:r>
      </m:oMath>
      <w:r w:rsidRPr="000325B5">
        <w:rPr>
          <w:lang w:val="en-US"/>
        </w:rPr>
        <w:t>​ are required to be strictly positive. The grid spacing</w:t>
      </w:r>
      <m:oMath>
        <m:r>
          <w:rPr>
            <w:rFonts w:ascii="Cambria Math" w:hAnsi="Cambria Math"/>
            <w:lang w:val="en-US"/>
          </w:rPr>
          <m:t xml:space="preserve"> h</m:t>
        </m:r>
      </m:oMath>
      <w:r w:rsidRPr="000325B5">
        <w:rPr>
          <w:lang w:val="en-US"/>
        </w:rPr>
        <w:t xml:space="preserve"> must also be strictly positive, smaller than both plate dimensions, and divide evenly into each dimension so that interior grid nodes are generated.</w:t>
      </w:r>
    </w:p>
    <w:p w14:paraId="77F1636E" w14:textId="64C9A093" w:rsidR="000325B5" w:rsidRPr="000325B5" w:rsidRDefault="000325B5" w:rsidP="0012077E">
      <w:pPr>
        <w:spacing w:line="360" w:lineRule="auto"/>
        <w:rPr>
          <w:lang w:val="en-US"/>
        </w:rPr>
      </w:pPr>
      <w:r w:rsidRPr="000325B5">
        <w:rPr>
          <w:lang w:val="en-US"/>
        </w:rPr>
        <w:t>The time step</w:t>
      </w:r>
      <m:oMath>
        <m:r>
          <w:rPr>
            <w:rFonts w:ascii="Cambria Math" w:hAnsi="Cambria Math"/>
            <w:lang w:val="en-US"/>
          </w:rPr>
          <m:t xml:space="preserve"> Δt</m:t>
        </m:r>
      </m:oMath>
      <w:r w:rsidRPr="000325B5">
        <w:rPr>
          <w:lang w:val="en-US"/>
        </w:rPr>
        <w:t xml:space="preserve"> is validated using the stability criterion associated with the explicit finite difference method. The Fourier number is computed as:</w:t>
      </w:r>
    </w:p>
    <w:p w14:paraId="02806FCC" w14:textId="61B94680" w:rsidR="000325B5" w:rsidRPr="000325B5" w:rsidRDefault="00B717B5" w:rsidP="0012077E">
      <w:pPr>
        <w:spacing w:line="360" w:lineRule="auto"/>
        <w:rPr>
          <w:lang w:val="en-US"/>
        </w:rPr>
      </w:pPr>
      <m:oMathPara>
        <m:oMath>
          <m:r>
            <w:rPr>
              <w:rFonts w:ascii="Cambria Math" w:hAnsi="Cambria Math"/>
              <w:lang w:val="en-US"/>
            </w:rPr>
            <m:t>Fo=</m:t>
          </m:r>
          <m:f>
            <m:fPr>
              <m:ctrlPr>
                <w:rPr>
                  <w:rFonts w:ascii="Cambria Math" w:hAnsi="Cambria Math"/>
                  <w:i/>
                  <w:lang w:val="en-US"/>
                </w:rPr>
              </m:ctrlPr>
            </m:fPr>
            <m:num>
              <m:r>
                <w:rPr>
                  <w:rFonts w:ascii="Cambria Math" w:hAnsi="Cambria Math"/>
                  <w:lang w:val="en-US"/>
                </w:rPr>
                <m:t>αΔt</m:t>
              </m:r>
            </m:num>
            <m:den>
              <m:sSup>
                <m:sSupPr>
                  <m:ctrlPr>
                    <w:rPr>
                      <w:rFonts w:ascii="Cambria Math" w:hAnsi="Cambria Math"/>
                      <w:i/>
                      <w:lang w:val="en-US"/>
                    </w:rPr>
                  </m:ctrlPr>
                </m:sSupPr>
                <m:e>
                  <m:r>
                    <w:rPr>
                      <w:rFonts w:ascii="Cambria Math" w:hAnsi="Cambria Math"/>
                      <w:lang w:val="en-US"/>
                    </w:rPr>
                    <m:t>h</m:t>
                  </m:r>
                </m:e>
                <m:sup>
                  <m:r>
                    <w:rPr>
                      <w:rFonts w:ascii="Cambria Math" w:hAnsi="Cambria Math"/>
                      <w:lang w:val="en-US"/>
                    </w:rPr>
                    <m:t>2</m:t>
                  </m:r>
                </m:sup>
              </m:sSup>
            </m:den>
          </m:f>
        </m:oMath>
      </m:oMathPara>
    </w:p>
    <w:p w14:paraId="144D89E7" w14:textId="6F719709" w:rsidR="000325B5" w:rsidRPr="000325B5" w:rsidRDefault="000325B5" w:rsidP="0012077E">
      <w:pPr>
        <w:spacing w:line="360" w:lineRule="auto"/>
        <w:rPr>
          <w:lang w:val="en-US"/>
        </w:rPr>
      </w:pPr>
      <w:r w:rsidRPr="000325B5">
        <w:rPr>
          <w:lang w:val="en-US"/>
        </w:rPr>
        <w:t xml:space="preserve">For the two-dimensional heat equation, numerical stability requires </w:t>
      </w:r>
      <m:oMath>
        <m:r>
          <w:rPr>
            <w:rFonts w:ascii="Cambria Math" w:hAnsi="Cambria Math"/>
            <w:lang w:val="en-US"/>
          </w:rPr>
          <m:t>Fo≤</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4</m:t>
            </m:r>
          </m:den>
        </m:f>
      </m:oMath>
      <w:r w:rsidRPr="000325B5">
        <w:rPr>
          <w:lang w:val="en-US"/>
        </w:rPr>
        <w:t>​ (</w:t>
      </w:r>
      <w:proofErr w:type="spellStart"/>
      <w:r w:rsidRPr="000325B5">
        <w:rPr>
          <w:lang w:val="en-US"/>
        </w:rPr>
        <w:t>Incropera</w:t>
      </w:r>
      <w:proofErr w:type="spellEnd"/>
      <w:r w:rsidRPr="000325B5">
        <w:rPr>
          <w:lang w:val="en-US"/>
        </w:rPr>
        <w:t xml:space="preserve"> </w:t>
      </w:r>
      <w:r w:rsidRPr="000325B5">
        <w:rPr>
          <w:i/>
          <w:iCs/>
          <w:lang w:val="en-US"/>
        </w:rPr>
        <w:t>et al.</w:t>
      </w:r>
      <w:r w:rsidRPr="000325B5">
        <w:rPr>
          <w:lang w:val="en-US"/>
        </w:rPr>
        <w:t>, 2017). If this condition is violated, the user is prompted to re-enter a smaller time step, and the maximum allowable stable time step is displayed to guide the choice.</w:t>
      </w:r>
    </w:p>
    <w:p w14:paraId="68691D14" w14:textId="10EF7CB0" w:rsidR="000325B5" w:rsidRPr="000325B5" w:rsidRDefault="000325B5" w:rsidP="0012077E">
      <w:pPr>
        <w:pStyle w:val="Heading2"/>
        <w:spacing w:line="360" w:lineRule="auto"/>
        <w:rPr>
          <w:lang w:val="en-US"/>
        </w:rPr>
      </w:pPr>
      <w:bookmarkStart w:id="13" w:name="_Toc220678553"/>
      <w:r w:rsidRPr="000325B5">
        <w:rPr>
          <w:lang w:val="en-US"/>
        </w:rPr>
        <w:lastRenderedPageBreak/>
        <w:t>Time-Stepping Procedure</w:t>
      </w:r>
      <w:bookmarkEnd w:id="13"/>
    </w:p>
    <w:p w14:paraId="238D7716" w14:textId="77777777" w:rsidR="000325B5" w:rsidRPr="000325B5" w:rsidRDefault="000325B5" w:rsidP="0012077E">
      <w:pPr>
        <w:spacing w:line="360" w:lineRule="auto"/>
        <w:rPr>
          <w:lang w:val="en-US"/>
        </w:rPr>
      </w:pPr>
      <w:r w:rsidRPr="000325B5">
        <w:rPr>
          <w:lang w:val="en-US"/>
        </w:rPr>
        <w:t>The temperature field is advanced in time using a while-loop that continues until thermal equilibrium is reached. At each time step, the temperature at interior nodes is updated using the explicit finite difference update equation derived in Question 2. Boundary nodes are treated separately and are not included in the interior update stencil.</w:t>
      </w:r>
    </w:p>
    <w:p w14:paraId="051E5346" w14:textId="77777777" w:rsidR="000325B5" w:rsidRPr="000325B5" w:rsidRDefault="000325B5" w:rsidP="0012077E">
      <w:pPr>
        <w:spacing w:line="360" w:lineRule="auto"/>
        <w:rPr>
          <w:lang w:val="en-US"/>
        </w:rPr>
      </w:pPr>
      <w:r w:rsidRPr="000325B5">
        <w:rPr>
          <w:lang w:val="en-US"/>
        </w:rPr>
        <w:t>The west boundary is insulated, corresponding to a zero heat-flux (Neumann) condition. This is enforced numerically using a mirror condition, whereby the temperature at the boundary node is set equal to the adjacent interior node. Since this condition depends on the evolving interior temperatures, it must be enforced at every time step. In contrast, the Dirichlet boundary conditions on the remaining edges are constant and do not change with time.</w:t>
      </w:r>
    </w:p>
    <w:p w14:paraId="776D5475" w14:textId="2E8013AE" w:rsidR="000325B5" w:rsidRPr="000325B5" w:rsidRDefault="000325B5" w:rsidP="0012077E">
      <w:pPr>
        <w:spacing w:line="360" w:lineRule="auto"/>
        <w:rPr>
          <w:lang w:val="en-US"/>
        </w:rPr>
      </w:pPr>
    </w:p>
    <w:p w14:paraId="384DF6E7" w14:textId="2685FB07" w:rsidR="000325B5" w:rsidRPr="000325B5" w:rsidRDefault="000325B5" w:rsidP="0012077E">
      <w:pPr>
        <w:spacing w:line="360" w:lineRule="auto"/>
        <w:rPr>
          <w:b/>
          <w:bCs/>
          <w:lang w:val="en-US"/>
        </w:rPr>
      </w:pPr>
      <w:bookmarkStart w:id="14" w:name="_Toc220678554"/>
      <w:r w:rsidRPr="000325B5">
        <w:rPr>
          <w:rStyle w:val="Heading2Char"/>
          <w:lang w:val="en-US"/>
        </w:rPr>
        <w:t>Convergence and Thermal Equilibrium</w:t>
      </w:r>
      <w:bookmarkEnd w:id="14"/>
    </w:p>
    <w:p w14:paraId="2205D310" w14:textId="77777777" w:rsidR="000325B5" w:rsidRPr="000325B5" w:rsidRDefault="000325B5" w:rsidP="0012077E">
      <w:pPr>
        <w:spacing w:line="360" w:lineRule="auto"/>
        <w:rPr>
          <w:lang w:val="en-US"/>
        </w:rPr>
      </w:pPr>
      <w:r w:rsidRPr="000325B5">
        <w:rPr>
          <w:lang w:val="en-US"/>
        </w:rPr>
        <w:t>Thermal equilibrium is defined as the point at which the temperature field no longer changes significantly between successive time steps. This is quantified using the maximum absolute difference between the temperature matrices at two consecutive time levels:</w:t>
      </w:r>
    </w:p>
    <w:p w14:paraId="547EC9CE" w14:textId="5992A955" w:rsidR="000325B5" w:rsidRPr="000325B5" w:rsidRDefault="00B717B5" w:rsidP="0012077E">
      <w:pPr>
        <w:spacing w:line="360" w:lineRule="auto"/>
        <w:rPr>
          <w:lang w:val="en-US"/>
        </w:rPr>
      </w:pPr>
      <m:oMathPara>
        <m:oMath>
          <m:r>
            <w:rPr>
              <w:rFonts w:ascii="Cambria Math" w:hAnsi="Cambria Math"/>
              <w:lang w:val="en-US"/>
            </w:rPr>
            <m:t>max</m:t>
          </m:r>
          <m:r>
            <w:rPr>
              <w:rFonts w:ascii="Cambria Math" w:hAnsi="Cambria Math" w:cs="Cambria Math"/>
              <w:lang w:val="en-US"/>
            </w:rPr>
            <m:t>⁡</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n+1</m:t>
              </m:r>
            </m:sup>
          </m:sSup>
          <m:r>
            <w:rPr>
              <w:rFonts w:ascii="Cambria Math" w:hAnsi="Cambria Math" w:cs="Calibri"/>
              <w:lang w:val="en-US"/>
            </w:rPr>
            <m:t>-</m:t>
          </m:r>
          <m:sSup>
            <m:sSupPr>
              <m:ctrlPr>
                <w:rPr>
                  <w:rFonts w:ascii="Cambria Math" w:hAnsi="Cambria Math"/>
                  <w:i/>
                  <w:lang w:val="en-US"/>
                </w:rPr>
              </m:ctrlPr>
            </m:sSupPr>
            <m:e>
              <m:r>
                <w:rPr>
                  <w:rFonts w:ascii="Cambria Math" w:hAnsi="Cambria Math"/>
                  <w:lang w:val="en-US"/>
                </w:rPr>
                <m:t>T</m:t>
              </m:r>
            </m:e>
            <m:sup>
              <m:r>
                <w:rPr>
                  <w:rFonts w:ascii="Cambria Math" w:hAnsi="Cambria Math"/>
                  <w:lang w:val="en-US"/>
                </w:rPr>
                <m:t>n</m:t>
              </m:r>
            </m:sup>
          </m:sSup>
          <m:r>
            <w:rPr>
              <w:rFonts w:ascii="Cambria Math" w:hAnsi="Cambria Math"/>
              <w:lang w:val="en-US"/>
            </w:rPr>
            <m:t xml:space="preserve"> </m:t>
          </m:r>
        </m:oMath>
      </m:oMathPara>
    </w:p>
    <w:p w14:paraId="1F10B822" w14:textId="77777777" w:rsidR="000325B5" w:rsidRPr="000325B5" w:rsidRDefault="000325B5" w:rsidP="0012077E">
      <w:pPr>
        <w:spacing w:line="360" w:lineRule="auto"/>
        <w:rPr>
          <w:lang w:val="en-US"/>
        </w:rPr>
      </w:pPr>
      <w:r w:rsidRPr="000325B5">
        <w:rPr>
          <w:lang w:val="en-US"/>
        </w:rPr>
        <w:t>When this value falls below a prescribed tolerance, the simulation is terminated and the system is considered to have reached steady state. This approach provides a simple and effective criterion for detecting convergence in transient diffusion problems (</w:t>
      </w:r>
      <w:proofErr w:type="spellStart"/>
      <w:r w:rsidRPr="000325B5">
        <w:rPr>
          <w:lang w:val="en-US"/>
        </w:rPr>
        <w:t>Özisik</w:t>
      </w:r>
      <w:proofErr w:type="spellEnd"/>
      <w:r w:rsidRPr="000325B5">
        <w:rPr>
          <w:lang w:val="en-US"/>
        </w:rPr>
        <w:t>, 1993).</w:t>
      </w:r>
    </w:p>
    <w:p w14:paraId="5F74B117" w14:textId="77777777" w:rsidR="000325B5" w:rsidRPr="000325B5" w:rsidRDefault="000325B5" w:rsidP="0012077E">
      <w:pPr>
        <w:spacing w:line="360" w:lineRule="auto"/>
        <w:rPr>
          <w:lang w:val="en-US"/>
        </w:rPr>
      </w:pPr>
      <w:r w:rsidRPr="000325B5">
        <w:rPr>
          <w:lang w:val="en-US"/>
        </w:rPr>
        <w:t>The elapsed physical time is accumulated during the simulation, allowing the time taken to reach thermal equilibrium to be reported in appropriate units.</w:t>
      </w:r>
    </w:p>
    <w:p w14:paraId="1ABA96CD" w14:textId="5E0495D2" w:rsidR="000325B5" w:rsidRPr="000325B5" w:rsidRDefault="000325B5" w:rsidP="0012077E">
      <w:pPr>
        <w:spacing w:line="360" w:lineRule="auto"/>
        <w:rPr>
          <w:lang w:val="en-US"/>
        </w:rPr>
      </w:pPr>
    </w:p>
    <w:p w14:paraId="0337E8FA" w14:textId="7CFC0232" w:rsidR="000325B5" w:rsidRPr="000325B5" w:rsidRDefault="000325B5" w:rsidP="0012077E">
      <w:pPr>
        <w:pStyle w:val="Heading2"/>
        <w:spacing w:line="360" w:lineRule="auto"/>
        <w:rPr>
          <w:lang w:val="en-US"/>
        </w:rPr>
      </w:pPr>
      <w:bookmarkStart w:id="15" w:name="_Toc220678555"/>
      <w:r w:rsidRPr="000325B5">
        <w:rPr>
          <w:lang w:val="en-US"/>
        </w:rPr>
        <w:t>Output and Visualisation</w:t>
      </w:r>
      <w:bookmarkEnd w:id="15"/>
    </w:p>
    <w:p w14:paraId="12F182A2" w14:textId="77777777" w:rsidR="000325B5" w:rsidRPr="000325B5" w:rsidRDefault="000325B5" w:rsidP="0012077E">
      <w:pPr>
        <w:spacing w:line="360" w:lineRule="auto"/>
        <w:rPr>
          <w:lang w:val="en-US"/>
        </w:rPr>
      </w:pPr>
      <w:r w:rsidRPr="000325B5">
        <w:rPr>
          <w:lang w:val="en-US"/>
        </w:rPr>
        <w:t>To illustrate the transient behaviour of the temperature field, the numerical solution is visualised during the simulation using a time-stepping animation. The temperature distribution is updated periodically rather than at every iteration to avoid unnecessary computational overhead.</w:t>
      </w:r>
    </w:p>
    <w:p w14:paraId="562D4317" w14:textId="77777777" w:rsidR="000325B5" w:rsidRPr="000325B5" w:rsidRDefault="000325B5" w:rsidP="0012077E">
      <w:pPr>
        <w:spacing w:line="360" w:lineRule="auto"/>
        <w:rPr>
          <w:lang w:val="en-US"/>
        </w:rPr>
      </w:pPr>
      <w:r w:rsidRPr="000325B5">
        <w:rPr>
          <w:lang w:val="en-US"/>
        </w:rPr>
        <w:t>Once thermal equilibrium is reached, a final comparison figure is generated consisting of three subplots: the numerical steady-state temperature field, the analytical steady-state solution, and the absolute error distribution. This allows both qualitative and quantitative assessment of the numerical method.</w:t>
      </w:r>
    </w:p>
    <w:p w14:paraId="2173A9B7" w14:textId="77777777" w:rsidR="000325B5" w:rsidRPr="000325B5" w:rsidRDefault="000325B5" w:rsidP="0012077E">
      <w:pPr>
        <w:spacing w:line="360" w:lineRule="auto"/>
        <w:rPr>
          <w:lang w:val="en-US"/>
        </w:rPr>
      </w:pPr>
      <w:r w:rsidRPr="000325B5">
        <w:rPr>
          <w:lang w:val="en-US"/>
        </w:rPr>
        <w:lastRenderedPageBreak/>
        <w:t>Key numerical results, including the final temperature matrices and error metrics, are also displayed in the Command Window to provide transparent numerical evidence supporting the graphical output.</w:t>
      </w:r>
    </w:p>
    <w:p w14:paraId="523A886C" w14:textId="77777777" w:rsidR="00B717B5" w:rsidRPr="00B717B5" w:rsidRDefault="00B717B5" w:rsidP="0012077E">
      <w:pPr>
        <w:pStyle w:val="Heading1"/>
        <w:spacing w:line="360" w:lineRule="auto"/>
        <w:rPr>
          <w:lang w:val="en-US"/>
        </w:rPr>
      </w:pPr>
      <w:bookmarkStart w:id="16" w:name="_Toc220678556"/>
      <w:r w:rsidRPr="00B717B5">
        <w:rPr>
          <w:lang w:val="en-US"/>
        </w:rPr>
        <w:t>Results and Discussion</w:t>
      </w:r>
      <w:bookmarkEnd w:id="16"/>
    </w:p>
    <w:p w14:paraId="010FA5EF" w14:textId="50A58505" w:rsidR="00B717B5" w:rsidRDefault="00B717B5" w:rsidP="0012077E">
      <w:pPr>
        <w:spacing w:line="360" w:lineRule="auto"/>
        <w:rPr>
          <w:lang w:val="en-US"/>
        </w:rPr>
      </w:pPr>
      <w:r w:rsidRPr="00B717B5">
        <w:rPr>
          <w:lang w:val="en-US"/>
        </w:rPr>
        <w:t>This section presents and discusses the numerical results obtained from the explicit finite difference simulation of transient heat conduction within the aluminium plate. The evolution of the temperature field over time is examined, followed by a discussion of the steady-state solution and the physical behaviour observed.</w:t>
      </w:r>
    </w:p>
    <w:p w14:paraId="06ACCD00" w14:textId="77777777" w:rsidR="002F045C" w:rsidRPr="002F045C" w:rsidRDefault="002F045C" w:rsidP="002F045C">
      <w:pPr>
        <w:pStyle w:val="Heading2"/>
        <w:rPr>
          <w:lang w:val="en-US"/>
        </w:rPr>
      </w:pPr>
      <w:bookmarkStart w:id="17" w:name="_Toc220678557"/>
      <w:r w:rsidRPr="002F045C">
        <w:rPr>
          <w:lang w:val="en-US"/>
        </w:rPr>
        <w:t>Effect of Grid Spacing on Thermal Equilibrium Time</w:t>
      </w:r>
      <w:bookmarkEnd w:id="17"/>
    </w:p>
    <w:p w14:paraId="2E41279B" w14:textId="74647398" w:rsidR="002F045C" w:rsidRDefault="002F045C" w:rsidP="002F045C">
      <w:pPr>
        <w:spacing w:line="360" w:lineRule="auto"/>
        <w:rPr>
          <w:rFonts w:eastAsiaTheme="minorEastAsia"/>
          <w:lang w:val="en-US"/>
        </w:rPr>
      </w:pPr>
      <w:r w:rsidRPr="002F045C">
        <w:rPr>
          <w:lang w:val="en-US"/>
        </w:rPr>
        <w:t xml:space="preserve">The effect of spatial discretisation on the predicted thermal equilibrium time was investigated by performing a grid refinement study while keeping the time step and convergence tolerance fixed. The results of this study are presented in </w:t>
      </w:r>
      <w:r>
        <w:rPr>
          <w:lang w:val="en-US"/>
        </w:rPr>
        <w:t>T</w:t>
      </w:r>
      <w:r w:rsidRPr="002F045C">
        <w:rPr>
          <w:lang w:val="en-US"/>
        </w:rPr>
        <w:t xml:space="preserve">able </w:t>
      </w:r>
      <w:r>
        <w:rPr>
          <w:lang w:val="en-US"/>
        </w:rPr>
        <w:t>1</w:t>
      </w:r>
      <w:r w:rsidRPr="002F045C">
        <w:rPr>
          <w:lang w:val="en-US"/>
        </w:rPr>
        <w:t xml:space="preserve">, where the grid spacing </w:t>
      </w:r>
      <m:oMath>
        <m:r>
          <w:rPr>
            <w:rFonts w:ascii="Cambria Math" w:hAnsi="Cambria Math"/>
            <w:lang w:val="en-US"/>
          </w:rPr>
          <m:t>h</m:t>
        </m:r>
      </m:oMath>
      <w:r>
        <w:rPr>
          <w:lang w:val="en-US"/>
        </w:rPr>
        <w:t xml:space="preserve"> </w:t>
      </w:r>
      <w:r w:rsidRPr="002F045C">
        <w:rPr>
          <w:lang w:val="en-US"/>
        </w:rPr>
        <w:t xml:space="preserve">is varied from 4 down to 0.2, while the time step is held constant at 150 and the tolerance at </w:t>
      </w:r>
      <m:oMath>
        <m:r>
          <w:rPr>
            <w:rFonts w:ascii="Cambria Math" w:hAnsi="Cambria Math"/>
            <w:lang w:val="en-US"/>
          </w:rPr>
          <m:t>10-3</m:t>
        </m:r>
      </m:oMath>
      <w:r>
        <w:rPr>
          <w:rFonts w:eastAsiaTheme="minorEastAsia"/>
          <w:lang w:val="en-US"/>
        </w:rPr>
        <w:t>.</w:t>
      </w:r>
    </w:p>
    <w:p w14:paraId="1CB6D63A" w14:textId="03046BB3" w:rsidR="002F045C" w:rsidRDefault="002F045C" w:rsidP="002F045C">
      <w:pPr>
        <w:spacing w:line="360" w:lineRule="auto"/>
        <w:rPr>
          <w:lang w:val="en-US"/>
        </w:rPr>
      </w:pPr>
      <w:r w:rsidRPr="002F045C">
        <w:rPr>
          <w:lang w:val="en-US"/>
        </w:rPr>
        <w:drawing>
          <wp:inline distT="0" distB="0" distL="0" distR="0" wp14:anchorId="5BA4649A" wp14:editId="4CB45917">
            <wp:extent cx="5169166" cy="28068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9166" cy="2806844"/>
                    </a:xfrm>
                    <a:prstGeom prst="rect">
                      <a:avLst/>
                    </a:prstGeom>
                  </pic:spPr>
                </pic:pic>
              </a:graphicData>
            </a:graphic>
          </wp:inline>
        </w:drawing>
      </w:r>
    </w:p>
    <w:p w14:paraId="20E1B4FC" w14:textId="687A79C1" w:rsidR="002F045C" w:rsidRPr="002F045C" w:rsidRDefault="002F045C" w:rsidP="002F045C">
      <w:pPr>
        <w:pStyle w:val="Caption"/>
        <w:rPr>
          <w:lang w:val="en-US"/>
        </w:rPr>
      </w:pPr>
      <w:bookmarkStart w:id="18" w:name="_Toc220678394"/>
      <w:r>
        <w:t xml:space="preserve">Table </w:t>
      </w:r>
      <w:r>
        <w:fldChar w:fldCharType="begin"/>
      </w:r>
      <w:r>
        <w:instrText xml:space="preserve"> SEQ Table \* ARABIC </w:instrText>
      </w:r>
      <w:r>
        <w:fldChar w:fldCharType="separate"/>
      </w:r>
      <w:r>
        <w:rPr>
          <w:noProof/>
        </w:rPr>
        <w:t>1</w:t>
      </w:r>
      <w:r>
        <w:fldChar w:fldCharType="end"/>
      </w:r>
      <w:r>
        <w:t xml:space="preserve"> - </w:t>
      </w:r>
      <w:proofErr w:type="spellStart"/>
      <w:r>
        <w:t>Matlab</w:t>
      </w:r>
      <w:proofErr w:type="spellEnd"/>
      <w:r>
        <w:t xml:space="preserve"> Results Table</w:t>
      </w:r>
      <w:bookmarkEnd w:id="18"/>
    </w:p>
    <w:p w14:paraId="14993E67" w14:textId="3E57F05C" w:rsidR="002F045C" w:rsidRPr="002F045C" w:rsidRDefault="002F045C" w:rsidP="002F045C">
      <w:pPr>
        <w:spacing w:line="360" w:lineRule="auto"/>
        <w:rPr>
          <w:lang w:val="en-US"/>
        </w:rPr>
      </w:pPr>
      <w:r w:rsidRPr="002F045C">
        <w:rPr>
          <w:lang w:val="en-US"/>
        </w:rPr>
        <w:t xml:space="preserve">For coarse grids, corresponding to larger values of </w:t>
      </w:r>
      <m:oMath>
        <m:r>
          <w:rPr>
            <w:rFonts w:ascii="Cambria Math" w:hAnsi="Cambria Math"/>
            <w:lang w:val="en-US"/>
          </w:rPr>
          <m:t>h</m:t>
        </m:r>
      </m:oMath>
      <w:r w:rsidRPr="002F045C">
        <w:rPr>
          <w:lang w:val="en-US"/>
        </w:rPr>
        <w:t xml:space="preserve">, the predicted thermal equilibrium time exhibits noticeable variation. At </w:t>
      </w:r>
      <m:oMath>
        <m:r>
          <w:rPr>
            <w:rFonts w:ascii="Cambria Math" w:hAnsi="Cambria Math"/>
            <w:lang w:val="en-US"/>
          </w:rPr>
          <m:t xml:space="preserve">h=4 </m:t>
        </m:r>
      </m:oMath>
      <w:r w:rsidRPr="002F045C">
        <w:rPr>
          <w:lang w:val="en-US"/>
        </w:rPr>
        <w:t xml:space="preserve">and </w:t>
      </w:r>
      <m:oMath>
        <m:r>
          <w:rPr>
            <w:rFonts w:ascii="Cambria Math" w:hAnsi="Cambria Math"/>
            <w:lang w:val="en-US"/>
          </w:rPr>
          <m:t>h=3</m:t>
        </m:r>
      </m:oMath>
      <w:r w:rsidRPr="002F045C">
        <w:rPr>
          <w:lang w:val="en-US"/>
        </w:rPr>
        <w:t xml:space="preserve">, the equilibrium time is approximately 5.187 seconds. As the grid is refined, the equilibrium time initially increases, reaching 5.257 seconds at </w:t>
      </w:r>
      <m:oMath>
        <m:r>
          <w:rPr>
            <w:rFonts w:ascii="Cambria Math" w:hAnsi="Cambria Math"/>
            <w:lang w:val="en-US"/>
          </w:rPr>
          <m:t>h=2</m:t>
        </m:r>
      </m:oMath>
      <w:r w:rsidRPr="002F045C">
        <w:rPr>
          <w:lang w:val="en-US"/>
        </w:rPr>
        <w:t>. This behaviour reflects the improved resolution of temperature gradients within the plate as the spatial discretisation becomes finer.</w:t>
      </w:r>
    </w:p>
    <w:p w14:paraId="55FBA7C5" w14:textId="0DEEA3AC" w:rsidR="002F045C" w:rsidRPr="002F045C" w:rsidRDefault="002F045C" w:rsidP="002F045C">
      <w:pPr>
        <w:spacing w:line="360" w:lineRule="auto"/>
        <w:rPr>
          <w:lang w:val="en-US"/>
        </w:rPr>
      </w:pPr>
      <w:r w:rsidRPr="002F045C">
        <w:rPr>
          <w:lang w:val="en-US"/>
        </w:rPr>
        <w:t xml:space="preserve">Beyond this point, further grid refinement leads to progressively smaller changes in the predicted equilibrium time. For grid spacings below approximately </w:t>
      </w:r>
      <m:oMath>
        <m:r>
          <w:rPr>
            <w:rFonts w:ascii="Cambria Math" w:hAnsi="Cambria Math"/>
            <w:lang w:val="en-US"/>
          </w:rPr>
          <m:t>h=0.75</m:t>
        </m:r>
      </m:oMath>
      <w:r w:rsidRPr="002F045C">
        <w:rPr>
          <w:lang w:val="en-US"/>
        </w:rPr>
        <w:t xml:space="preserve"> the equilibrium time stabilises </w:t>
      </w:r>
      <w:r w:rsidRPr="002F045C">
        <w:rPr>
          <w:lang w:val="en-US"/>
        </w:rPr>
        <w:lastRenderedPageBreak/>
        <w:t xml:space="preserve">around a value of 5.23 seconds. For the finest grids considered, between </w:t>
      </w:r>
      <m:oMath>
        <m:r>
          <w:rPr>
            <w:rFonts w:ascii="Cambria Math" w:hAnsi="Cambria Math"/>
            <w:lang w:val="en-US"/>
          </w:rPr>
          <m:t>h=0.3</m:t>
        </m:r>
      </m:oMath>
      <w:r>
        <w:rPr>
          <w:lang w:val="en-US"/>
        </w:rPr>
        <w:t xml:space="preserve"> </w:t>
      </w:r>
      <w:r w:rsidRPr="002F045C">
        <w:rPr>
          <w:lang w:val="en-US"/>
        </w:rPr>
        <w:t xml:space="preserve">and </w:t>
      </w:r>
      <m:oMath>
        <m:r>
          <w:rPr>
            <w:rFonts w:ascii="Cambria Math" w:hAnsi="Cambria Math"/>
            <w:lang w:val="en-US"/>
          </w:rPr>
          <m:t>h=0.2</m:t>
        </m:r>
      </m:oMath>
      <w:r w:rsidRPr="002F045C">
        <w:rPr>
          <w:lang w:val="en-US"/>
        </w:rPr>
        <w:t>, the equilibrium time converges to approximately 5.229 seconds, with negligible variation between successive refinements.</w:t>
      </w:r>
    </w:p>
    <w:p w14:paraId="32600CCE" w14:textId="6DCCB322" w:rsidR="002F045C" w:rsidRPr="002F045C" w:rsidRDefault="002F045C" w:rsidP="002F045C">
      <w:pPr>
        <w:spacing w:line="360" w:lineRule="auto"/>
        <w:rPr>
          <w:lang w:val="en-US"/>
        </w:rPr>
      </w:pPr>
      <w:r w:rsidRPr="002F045C">
        <w:rPr>
          <w:lang w:val="en-US"/>
        </w:rPr>
        <w:t xml:space="preserve">This convergence indicates that the numerical solution becomes effectively grid independent for sufficiently small values of </w:t>
      </w:r>
      <m:oMath>
        <m:r>
          <w:rPr>
            <w:rFonts w:ascii="Cambria Math" w:hAnsi="Cambria Math"/>
            <w:lang w:val="en-US"/>
          </w:rPr>
          <m:t>h</m:t>
        </m:r>
      </m:oMath>
      <w:r w:rsidRPr="002F045C">
        <w:rPr>
          <w:lang w:val="en-US"/>
        </w:rPr>
        <w:t>. Once grid independence is achieved, further refinement does not significantly improve the accuracy of the solution but increases computational cost. The observed behaviour is consistent with expectations for finite difference discretisations of diffusion-dominated problems, where spatial discretisation error decreases as the grid is refined (Smith, 1985; Morton and Mayers, 2005).</w:t>
      </w:r>
    </w:p>
    <w:p w14:paraId="22E327D7" w14:textId="08C7A9FD" w:rsidR="00C641CF" w:rsidRPr="00B717B5" w:rsidRDefault="002F045C" w:rsidP="0012077E">
      <w:pPr>
        <w:spacing w:line="360" w:lineRule="auto"/>
        <w:rPr>
          <w:lang w:val="en-US"/>
        </w:rPr>
      </w:pPr>
      <w:r w:rsidRPr="002F045C">
        <w:rPr>
          <w:lang w:val="en-US"/>
        </w:rPr>
        <w:t xml:space="preserve">Overall, these results demonstrate that a grid spacing of approximately </w:t>
      </w:r>
      <m:oMath>
        <m:r>
          <w:rPr>
            <w:rFonts w:ascii="Cambria Math" w:hAnsi="Cambria Math"/>
            <w:lang w:val="en-US"/>
          </w:rPr>
          <m:t>h=0.75</m:t>
        </m:r>
      </m:oMath>
      <w:r w:rsidRPr="002F045C">
        <w:rPr>
          <w:lang w:val="en-US"/>
        </w:rPr>
        <w:t xml:space="preserve"> or smaller is sufficient to obtain a stable and reliable estimate of the thermal equilibrium time for this problem. The convergence of the equilibrium time provides confidence that the numerical results presented are not significantly influenced by spatial discretisation error (</w:t>
      </w:r>
      <w:proofErr w:type="spellStart"/>
      <w:r w:rsidRPr="002F045C">
        <w:rPr>
          <w:lang w:val="en-US"/>
        </w:rPr>
        <w:t>Chapra</w:t>
      </w:r>
      <w:proofErr w:type="spellEnd"/>
      <w:r w:rsidRPr="002F045C">
        <w:rPr>
          <w:lang w:val="en-US"/>
        </w:rPr>
        <w:t xml:space="preserve"> and </w:t>
      </w:r>
      <w:proofErr w:type="spellStart"/>
      <w:r w:rsidRPr="002F045C">
        <w:rPr>
          <w:lang w:val="en-US"/>
        </w:rPr>
        <w:t>Canale</w:t>
      </w:r>
      <w:proofErr w:type="spellEnd"/>
      <w:r w:rsidRPr="002F045C">
        <w:rPr>
          <w:lang w:val="en-US"/>
        </w:rPr>
        <w:t>, 2015).</w:t>
      </w:r>
    </w:p>
    <w:p w14:paraId="505D71ED" w14:textId="21799C04" w:rsidR="00B717B5" w:rsidRPr="00B717B5" w:rsidRDefault="00B717B5" w:rsidP="0012077E">
      <w:pPr>
        <w:pStyle w:val="Heading2"/>
        <w:spacing w:line="360" w:lineRule="auto"/>
        <w:rPr>
          <w:lang w:val="en-US"/>
        </w:rPr>
      </w:pPr>
      <w:bookmarkStart w:id="19" w:name="_Toc220678558"/>
      <w:r w:rsidRPr="00B717B5">
        <w:rPr>
          <w:lang w:val="en-US"/>
        </w:rPr>
        <w:t>Transient Temperature Evolution</w:t>
      </w:r>
      <w:bookmarkEnd w:id="19"/>
    </w:p>
    <w:p w14:paraId="2BE88278" w14:textId="255E6906" w:rsidR="00B717B5" w:rsidRPr="00B717B5" w:rsidRDefault="00B717B5" w:rsidP="0012077E">
      <w:pPr>
        <w:spacing w:line="360" w:lineRule="auto"/>
        <w:rPr>
          <w:lang w:val="en-US"/>
        </w:rPr>
      </w:pPr>
      <w:r w:rsidRPr="00B717B5">
        <w:rPr>
          <w:lang w:val="en-US"/>
        </w:rPr>
        <w:t xml:space="preserve">At the start of the simulation, the temperature throughout the plate is uniform and equal to the initial condition, </w:t>
      </w:r>
      <m:oMath>
        <m:r>
          <w:rPr>
            <w:rFonts w:ascii="Cambria Math" w:hAnsi="Cambria Math"/>
            <w:lang w:val="en-US"/>
          </w:rPr>
          <m:t>T(x,y,0)=0</m:t>
        </m:r>
      </m:oMath>
      <w:r>
        <w:rPr>
          <w:lang w:val="en-US"/>
        </w:rPr>
        <w:t>.</w:t>
      </w:r>
      <w:r w:rsidRPr="00B717B5">
        <w:rPr>
          <w:lang w:val="en-US"/>
        </w:rPr>
        <w:t xml:space="preserve"> As time progresses, heat is introduced through the north boundary, which is maintained at a constant temperature </w:t>
      </w:r>
      <m:oMath>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0</m:t>
            </m:r>
          </m:sub>
        </m:sSub>
      </m:oMath>
      <w:r>
        <w:rPr>
          <w:lang w:val="en-US"/>
        </w:rPr>
        <w:t xml:space="preserve"> </w:t>
      </w:r>
      <w:r w:rsidRPr="00B717B5">
        <w:rPr>
          <w:lang w:val="en-US"/>
        </w:rPr>
        <w:t>This causes heat to diffuse into the interior of the plate, producing a temperature gradient primarily in the vertical direction.</w:t>
      </w:r>
    </w:p>
    <w:p w14:paraId="11E1EDB8" w14:textId="77777777" w:rsidR="00B717B5" w:rsidRPr="00B717B5" w:rsidRDefault="00B717B5" w:rsidP="0012077E">
      <w:pPr>
        <w:spacing w:line="360" w:lineRule="auto"/>
        <w:rPr>
          <w:lang w:val="en-US"/>
        </w:rPr>
      </w:pPr>
      <w:r w:rsidRPr="00B717B5">
        <w:rPr>
          <w:lang w:val="en-US"/>
        </w:rPr>
        <w:t>The transient temperature evolution is illustrated using a time-stepping animation, which shows how thermal energy propagates from the heated boundary into the plate. Initially, the temperature rise is confined to regions close to the north boundary. As time increases, the influence of the boundary condition extends further into the interior until the entire plate is affected. This behaviour is characteristic of diffusion-dominated heat transfer processes and is consistent with classical heat conduction theory (</w:t>
      </w:r>
      <w:proofErr w:type="spellStart"/>
      <w:r w:rsidRPr="00B717B5">
        <w:rPr>
          <w:lang w:val="en-US"/>
        </w:rPr>
        <w:t>Incropera</w:t>
      </w:r>
      <w:proofErr w:type="spellEnd"/>
      <w:r w:rsidRPr="00B717B5">
        <w:rPr>
          <w:lang w:val="en-US"/>
        </w:rPr>
        <w:t xml:space="preserve"> </w:t>
      </w:r>
      <w:r w:rsidRPr="00B717B5">
        <w:rPr>
          <w:i/>
          <w:iCs/>
          <w:lang w:val="en-US"/>
        </w:rPr>
        <w:t>et al.</w:t>
      </w:r>
      <w:r w:rsidRPr="00B717B5">
        <w:rPr>
          <w:lang w:val="en-US"/>
        </w:rPr>
        <w:t>, 2017).</w:t>
      </w:r>
    </w:p>
    <w:p w14:paraId="1CC27B3B" w14:textId="7468445E" w:rsidR="00B717B5" w:rsidRPr="00B717B5" w:rsidRDefault="00B717B5" w:rsidP="0012077E">
      <w:pPr>
        <w:spacing w:line="360" w:lineRule="auto"/>
        <w:rPr>
          <w:lang w:val="en-US"/>
        </w:rPr>
      </w:pPr>
      <w:r w:rsidRPr="00B717B5">
        <w:rPr>
          <w:lang w:val="en-US"/>
        </w:rPr>
        <w:t>Due to the insulated west boundary, no heat is lost through this edge. As a result, temperature gradients normal to the west boundary are minimal, and isotherms tend to align parallel to this boundary. In contrast, the east and south boundaries are held at zero temperature, leading to steeper temperature gradients near these edges. This asymmetry in boundary conditions results in a non-uniform steady-state temperature distribution across the plate.</w:t>
      </w:r>
    </w:p>
    <w:p w14:paraId="68D38069" w14:textId="1244531B" w:rsidR="00B717B5" w:rsidRPr="00B717B5" w:rsidRDefault="00B717B5" w:rsidP="0012077E">
      <w:pPr>
        <w:pStyle w:val="Heading2"/>
        <w:spacing w:line="360" w:lineRule="auto"/>
        <w:rPr>
          <w:lang w:val="en-US"/>
        </w:rPr>
      </w:pPr>
      <w:bookmarkStart w:id="20" w:name="_Toc220678559"/>
      <w:r w:rsidRPr="00B717B5">
        <w:rPr>
          <w:lang w:val="en-US"/>
        </w:rPr>
        <w:t>Steady-State Temperature Distribution</w:t>
      </w:r>
      <w:bookmarkEnd w:id="20"/>
    </w:p>
    <w:p w14:paraId="14F22F50" w14:textId="77777777" w:rsidR="00B717B5" w:rsidRPr="00B717B5" w:rsidRDefault="00B717B5" w:rsidP="0012077E">
      <w:pPr>
        <w:spacing w:line="360" w:lineRule="auto"/>
        <w:rPr>
          <w:lang w:val="en-US"/>
        </w:rPr>
      </w:pPr>
      <w:r w:rsidRPr="00B717B5">
        <w:rPr>
          <w:lang w:val="en-US"/>
        </w:rPr>
        <w:t xml:space="preserve">Once thermal equilibrium is reached, the numerical temperature field represents the steady-state solution of the heat conduction problem. The steady-state temperature distribution exhibits a </w:t>
      </w:r>
      <w:r w:rsidRPr="00B717B5">
        <w:rPr>
          <w:lang w:val="en-US"/>
        </w:rPr>
        <w:lastRenderedPageBreak/>
        <w:t>smooth spatial variation, with the highest temperatures located near the north boundary and lower temperatures near the east and south boundaries.</w:t>
      </w:r>
    </w:p>
    <w:p w14:paraId="2A0DCA82" w14:textId="77777777" w:rsidR="00B717B5" w:rsidRPr="00B717B5" w:rsidRDefault="00B717B5" w:rsidP="0012077E">
      <w:pPr>
        <w:spacing w:line="360" w:lineRule="auto"/>
        <w:rPr>
          <w:lang w:val="en-US"/>
        </w:rPr>
      </w:pPr>
      <w:r w:rsidRPr="00B717B5">
        <w:rPr>
          <w:lang w:val="en-US"/>
        </w:rPr>
        <w:t>The influence of the insulated west boundary is evident in the steady-state solution. Since no heat is lost through this edge, temperatures near the west boundary are generally higher than those near the east boundary, where the temperature is fixed at zero. This results in a temperature field that is skewed towards the insulated side of the plate.</w:t>
      </w:r>
    </w:p>
    <w:p w14:paraId="298A6E0F" w14:textId="69B45B84" w:rsidR="00B717B5" w:rsidRPr="00B717B5" w:rsidRDefault="00B717B5" w:rsidP="0012077E">
      <w:pPr>
        <w:spacing w:line="360" w:lineRule="auto"/>
        <w:rPr>
          <w:lang w:val="en-US"/>
        </w:rPr>
      </w:pPr>
      <w:r w:rsidRPr="00B717B5">
        <w:rPr>
          <w:lang w:val="en-US"/>
        </w:rPr>
        <w:t>The smoothness of the steady-state solution indicates that the explicit finite difference method has successfully resolved the temperature gradients without introducing numerical oscillations or instabilities. This confirms that the chosen time step satisfies the stability criterion and that the grid resolution is sufficient to capture the dominant features of the temperature field.</w:t>
      </w:r>
    </w:p>
    <w:p w14:paraId="3EAD004E" w14:textId="7C552689" w:rsidR="00B717B5" w:rsidRPr="00B717B5" w:rsidRDefault="00B717B5" w:rsidP="0012077E">
      <w:pPr>
        <w:pStyle w:val="Heading2"/>
        <w:spacing w:line="360" w:lineRule="auto"/>
        <w:rPr>
          <w:lang w:val="en-US"/>
        </w:rPr>
      </w:pPr>
      <w:bookmarkStart w:id="21" w:name="_Toc220678560"/>
      <w:r w:rsidRPr="00B717B5">
        <w:rPr>
          <w:lang w:val="en-US"/>
        </w:rPr>
        <w:t>Numerical Behaviour and Physical Interpretation</w:t>
      </w:r>
      <w:bookmarkEnd w:id="21"/>
    </w:p>
    <w:p w14:paraId="0DF1756C" w14:textId="77777777" w:rsidR="00B717B5" w:rsidRPr="00B717B5" w:rsidRDefault="00B717B5" w:rsidP="0012077E">
      <w:pPr>
        <w:spacing w:line="360" w:lineRule="auto"/>
        <w:rPr>
          <w:lang w:val="en-US"/>
        </w:rPr>
      </w:pPr>
      <w:r w:rsidRPr="00B717B5">
        <w:rPr>
          <w:lang w:val="en-US"/>
        </w:rPr>
        <w:t>The numerical results demonstrate behaviour that is physically consistent with the underlying heat transfer mechanisms. Heat flows from regions of higher temperature to regions of lower temperature, and the insulated boundary prevents heat loss in the horizontal direction. The explicit finite difference scheme captures these effects effectively, provided that the stability condition is respected.</w:t>
      </w:r>
    </w:p>
    <w:p w14:paraId="033275D9" w14:textId="6F624743" w:rsidR="00B717B5" w:rsidRDefault="00B717B5" w:rsidP="0012077E">
      <w:pPr>
        <w:spacing w:line="360" w:lineRule="auto"/>
        <w:rPr>
          <w:lang w:val="en-US"/>
        </w:rPr>
      </w:pPr>
      <w:r w:rsidRPr="00B717B5">
        <w:rPr>
          <w:lang w:val="en-US"/>
        </w:rPr>
        <w:t>The transient and steady-state results together illustrate the suitability of the explicit finite difference method for modelling two-dimensional heat conduction problems. While the method requires relatively small-time steps for stability, it provides a clear and intuitive representation of the diffusion process and allows direct observation of the system’s approach to equilibrium.</w:t>
      </w:r>
    </w:p>
    <w:p w14:paraId="57A85D3A" w14:textId="77777777" w:rsidR="00B717B5" w:rsidRPr="00B717B5" w:rsidRDefault="00B717B5" w:rsidP="0012077E">
      <w:pPr>
        <w:spacing w:line="360" w:lineRule="auto"/>
        <w:rPr>
          <w:lang w:val="en-US"/>
        </w:rPr>
      </w:pPr>
    </w:p>
    <w:p w14:paraId="6F52B303" w14:textId="77777777" w:rsidR="0012077E" w:rsidRPr="0012077E" w:rsidRDefault="0012077E" w:rsidP="0012077E">
      <w:pPr>
        <w:pStyle w:val="Heading1"/>
        <w:spacing w:line="360" w:lineRule="auto"/>
        <w:rPr>
          <w:lang w:val="en-US"/>
        </w:rPr>
      </w:pPr>
      <w:bookmarkStart w:id="22" w:name="_Toc220678561"/>
      <w:r w:rsidRPr="0012077E">
        <w:rPr>
          <w:lang w:val="en-US"/>
        </w:rPr>
        <w:t>Validation and Error Analysis</w:t>
      </w:r>
      <w:bookmarkEnd w:id="22"/>
    </w:p>
    <w:p w14:paraId="6DCCA77A" w14:textId="27668DAC" w:rsidR="0012077E" w:rsidRPr="0012077E" w:rsidRDefault="0012077E" w:rsidP="0012077E">
      <w:pPr>
        <w:spacing w:line="360" w:lineRule="auto"/>
        <w:rPr>
          <w:lang w:val="en-US"/>
        </w:rPr>
      </w:pPr>
      <w:r w:rsidRPr="0012077E">
        <w:rPr>
          <w:lang w:val="en-US"/>
        </w:rPr>
        <w:t>To assess the accuracy of the numerical solution obtained using the explicit finite difference method, the steady-state temperature distribution is compared with an analytical solution of the governing equation. This validation step is essential in establishing the reliability of the numerical model and quantifying the errors introduced by spatial and temporal discretisation.</w:t>
      </w:r>
    </w:p>
    <w:p w14:paraId="5F41D6F9" w14:textId="0447F3E3" w:rsidR="0012077E" w:rsidRPr="0012077E" w:rsidRDefault="0012077E" w:rsidP="0012077E">
      <w:pPr>
        <w:pStyle w:val="Heading2"/>
        <w:spacing w:line="360" w:lineRule="auto"/>
        <w:rPr>
          <w:lang w:val="en-US"/>
        </w:rPr>
      </w:pPr>
      <w:bookmarkStart w:id="23" w:name="_Toc220678562"/>
      <w:r w:rsidRPr="0012077E">
        <w:rPr>
          <w:lang w:val="en-US"/>
        </w:rPr>
        <w:t>Analytical Steady-State Solution</w:t>
      </w:r>
      <w:bookmarkEnd w:id="23"/>
    </w:p>
    <w:p w14:paraId="7BE0FEC5" w14:textId="77777777" w:rsidR="0012077E" w:rsidRPr="0012077E" w:rsidRDefault="0012077E" w:rsidP="0012077E">
      <w:pPr>
        <w:spacing w:line="360" w:lineRule="auto"/>
        <w:rPr>
          <w:lang w:val="en-US"/>
        </w:rPr>
      </w:pPr>
      <w:r w:rsidRPr="0012077E">
        <w:rPr>
          <w:lang w:val="en-US"/>
        </w:rPr>
        <w:t>At thermal equilibrium, the temperature field no longer varies with time, and the governing equation reduces to Laplace’s equation:</w:t>
      </w:r>
    </w:p>
    <w:p w14:paraId="019AD67D" w14:textId="623CADEC" w:rsidR="0012077E" w:rsidRPr="0012077E" w:rsidRDefault="00000000" w:rsidP="0012077E">
      <w:pPr>
        <w:spacing w:line="360" w:lineRule="auto"/>
        <w:rPr>
          <w:lang w:val="en-US"/>
        </w:rPr>
      </w:pPr>
      <m:oMathPara>
        <m:oMath>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sSup>
                <m:sSupPr>
                  <m:ctrlPr>
                    <w:rPr>
                      <w:rFonts w:ascii="Cambria Math" w:hAnsi="Cambria Math"/>
                      <w:i/>
                      <w:lang w:val="en-US"/>
                    </w:rPr>
                  </m:ctrlPr>
                </m:sSupPr>
                <m:e>
                  <m:r>
                    <w:rPr>
                      <w:rFonts w:ascii="Cambria Math" w:hAnsi="Cambria Math"/>
                      <w:lang w:val="en-US"/>
                    </w:rPr>
                    <m:t>∂x</m:t>
                  </m:r>
                </m:e>
                <m:sup>
                  <m:r>
                    <w:rPr>
                      <w:rFonts w:ascii="Cambria Math" w:hAnsi="Cambria Math"/>
                      <w:lang w:val="en-US"/>
                    </w:rPr>
                    <m:t>2</m:t>
                  </m:r>
                </m:sup>
              </m:sSup>
            </m:den>
          </m:f>
          <m:r>
            <w:rPr>
              <w:rFonts w:ascii="Cambria Math" w:hAnsi="Cambria Math"/>
              <w:lang w:val="en-US"/>
            </w:rPr>
            <m:t>+</m:t>
          </m:r>
          <m:f>
            <m:fPr>
              <m:ctrlPr>
                <w:rPr>
                  <w:rFonts w:ascii="Cambria Math" w:hAnsi="Cambria Math"/>
                  <w:i/>
                  <w:lang w:val="en-US"/>
                </w:rPr>
              </m:ctrlPr>
            </m:fPr>
            <m:num>
              <m:sSup>
                <m:sSupPr>
                  <m:ctrlPr>
                    <w:rPr>
                      <w:rFonts w:ascii="Cambria Math" w:hAnsi="Cambria Math"/>
                      <w:i/>
                      <w:lang w:val="en-US"/>
                    </w:rPr>
                  </m:ctrlPr>
                </m:sSupPr>
                <m:e>
                  <m:r>
                    <w:rPr>
                      <w:rFonts w:ascii="Cambria Math" w:hAnsi="Cambria Math"/>
                      <w:lang w:val="en-US"/>
                    </w:rPr>
                    <m:t>∂</m:t>
                  </m:r>
                </m:e>
                <m:sup>
                  <m:r>
                    <w:rPr>
                      <w:rFonts w:ascii="Cambria Math" w:hAnsi="Cambria Math"/>
                      <w:lang w:val="en-US"/>
                    </w:rPr>
                    <m:t>2</m:t>
                  </m:r>
                </m:sup>
              </m:sSup>
              <m:r>
                <w:rPr>
                  <w:rFonts w:ascii="Cambria Math" w:hAnsi="Cambria Math"/>
                  <w:lang w:val="en-US"/>
                </w:rPr>
                <m:t>T</m:t>
              </m:r>
            </m:num>
            <m:den>
              <m:sSup>
                <m:sSupPr>
                  <m:ctrlPr>
                    <w:rPr>
                      <w:rFonts w:ascii="Cambria Math" w:hAnsi="Cambria Math"/>
                      <w:i/>
                      <w:lang w:val="en-US"/>
                    </w:rPr>
                  </m:ctrlPr>
                </m:sSupPr>
                <m:e>
                  <m:r>
                    <w:rPr>
                      <w:rFonts w:ascii="Cambria Math" w:hAnsi="Cambria Math"/>
                      <w:lang w:val="en-US"/>
                    </w:rPr>
                    <m:t>∂y</m:t>
                  </m:r>
                </m:e>
                <m:sup>
                  <m:r>
                    <w:rPr>
                      <w:rFonts w:ascii="Cambria Math" w:hAnsi="Cambria Math"/>
                      <w:lang w:val="en-US"/>
                    </w:rPr>
                    <m:t>2</m:t>
                  </m:r>
                </m:sup>
              </m:sSup>
            </m:den>
          </m:f>
          <m:r>
            <w:rPr>
              <w:rFonts w:ascii="Cambria Math" w:hAnsi="Cambria Math"/>
              <w:lang w:val="en-US"/>
            </w:rPr>
            <m:t xml:space="preserve">=0 </m:t>
          </m:r>
        </m:oMath>
      </m:oMathPara>
    </w:p>
    <w:p w14:paraId="2C2323E5" w14:textId="77777777" w:rsidR="0012077E" w:rsidRPr="0012077E" w:rsidRDefault="0012077E" w:rsidP="0012077E">
      <w:pPr>
        <w:spacing w:line="360" w:lineRule="auto"/>
        <w:rPr>
          <w:lang w:val="en-US"/>
        </w:rPr>
      </w:pPr>
      <w:r w:rsidRPr="0012077E">
        <w:rPr>
          <w:lang w:val="en-US"/>
        </w:rPr>
        <w:lastRenderedPageBreak/>
        <w:t>An analytical steady-state solution exists for this equation under the same boundary conditions used in the numerical model, namely fixed temperatures on the north, east, and south boundaries and an insulated west boundary. The analytical solution is obtained using separation of variables and expressed as an infinite series. In practice, this series must be truncated to a finite number of terms, introducing a small approximation error (</w:t>
      </w:r>
      <w:proofErr w:type="spellStart"/>
      <w:r w:rsidRPr="0012077E">
        <w:rPr>
          <w:lang w:val="en-US"/>
        </w:rPr>
        <w:t>Özisik</w:t>
      </w:r>
      <w:proofErr w:type="spellEnd"/>
      <w:r w:rsidRPr="0012077E">
        <w:rPr>
          <w:lang w:val="en-US"/>
        </w:rPr>
        <w:t>, 1993).</w:t>
      </w:r>
    </w:p>
    <w:p w14:paraId="5B24E1A8" w14:textId="77777777" w:rsidR="0012077E" w:rsidRPr="0012077E" w:rsidRDefault="0012077E" w:rsidP="0012077E">
      <w:pPr>
        <w:spacing w:line="360" w:lineRule="auto"/>
        <w:rPr>
          <w:lang w:val="en-US"/>
        </w:rPr>
      </w:pPr>
      <w:r w:rsidRPr="0012077E">
        <w:rPr>
          <w:lang w:val="en-US"/>
        </w:rPr>
        <w:t>The analytical temperature field is evaluated at the same grid points as the numerical solution to allow a direct, node-by-node comparison.</w:t>
      </w:r>
    </w:p>
    <w:p w14:paraId="30F1CABA" w14:textId="510B41AE" w:rsidR="0012077E" w:rsidRPr="0012077E" w:rsidRDefault="0012077E" w:rsidP="0012077E">
      <w:pPr>
        <w:spacing w:line="360" w:lineRule="auto"/>
        <w:rPr>
          <w:lang w:val="en-US"/>
        </w:rPr>
      </w:pPr>
    </w:p>
    <w:p w14:paraId="46FB17E3" w14:textId="37E3A3C0" w:rsidR="0012077E" w:rsidRPr="0012077E" w:rsidRDefault="0012077E" w:rsidP="0012077E">
      <w:pPr>
        <w:pStyle w:val="Heading2"/>
        <w:spacing w:line="360" w:lineRule="auto"/>
        <w:rPr>
          <w:lang w:val="en-US"/>
        </w:rPr>
      </w:pPr>
      <w:bookmarkStart w:id="24" w:name="_Toc220678563"/>
      <w:r w:rsidRPr="0012077E">
        <w:rPr>
          <w:lang w:val="en-US"/>
        </w:rPr>
        <w:t>Definition of the Error Metrics</w:t>
      </w:r>
      <w:bookmarkEnd w:id="24"/>
    </w:p>
    <w:p w14:paraId="29D042E5" w14:textId="77777777" w:rsidR="0012077E" w:rsidRPr="0012077E" w:rsidRDefault="0012077E" w:rsidP="0012077E">
      <w:pPr>
        <w:spacing w:line="360" w:lineRule="auto"/>
        <w:rPr>
          <w:lang w:val="en-US"/>
        </w:rPr>
      </w:pPr>
      <w:r w:rsidRPr="0012077E">
        <w:rPr>
          <w:lang w:val="en-US"/>
        </w:rPr>
        <w:t>The difference between the numerical and analytical solutions is quantified using the absolute error matrix, defined as:</w:t>
      </w:r>
    </w:p>
    <w:p w14:paraId="35A32674" w14:textId="414990FA" w:rsidR="0012077E" w:rsidRPr="0012077E" w:rsidRDefault="0012077E" w:rsidP="0012077E">
      <w:pPr>
        <w:spacing w:line="360" w:lineRule="auto"/>
        <w:rPr>
          <w:lang w:val="en-US"/>
        </w:rPr>
      </w:pPr>
      <m:oMathPara>
        <m:oMath>
          <m:r>
            <w:rPr>
              <w:rFonts w:ascii="Cambria Math" w:hAnsi="Cambria Math"/>
              <w:lang w:val="en-US"/>
            </w:rPr>
            <m:t>E=T</m:t>
          </m:r>
          <m:r>
            <w:rPr>
              <w:rFonts w:ascii="Cambria Math" w:hAnsi="Cambria Math" w:cs="Calibri"/>
              <w:lang w:val="en-US"/>
            </w:rPr>
            <m:t>-</m:t>
          </m:r>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A</m:t>
              </m:r>
            </m:sub>
          </m:sSub>
          <m:r>
            <w:rPr>
              <w:rFonts w:ascii="Cambria Math" w:hAnsi="Cambria Math"/>
              <w:lang w:val="en-US"/>
            </w:rPr>
            <m:t xml:space="preserve"> </m:t>
          </m:r>
        </m:oMath>
      </m:oMathPara>
    </w:p>
    <w:p w14:paraId="4F07131F" w14:textId="43C0ED32" w:rsidR="0012077E" w:rsidRPr="0012077E" w:rsidRDefault="0012077E" w:rsidP="0012077E">
      <w:pPr>
        <w:spacing w:line="360" w:lineRule="auto"/>
        <w:rPr>
          <w:lang w:val="en-US"/>
        </w:rPr>
      </w:pPr>
      <w:r w:rsidRPr="0012077E">
        <w:rPr>
          <w:lang w:val="en-US"/>
        </w:rPr>
        <w:t>where</w:t>
      </w:r>
      <m:oMath>
        <m:r>
          <w:rPr>
            <w:rFonts w:ascii="Cambria Math" w:hAnsi="Cambria Math"/>
            <w:lang w:val="en-US"/>
          </w:rPr>
          <m:t xml:space="preserve"> T</m:t>
        </m:r>
      </m:oMath>
      <w:r w:rsidRPr="0012077E">
        <w:rPr>
          <w:lang w:val="en-US"/>
        </w:rPr>
        <w:t xml:space="preserve"> is the numerical steady-state temperature matrix and </w:t>
      </w:r>
      <m:oMath>
        <m:sSub>
          <m:sSubPr>
            <m:ctrlPr>
              <w:rPr>
                <w:rFonts w:ascii="Cambria Math" w:hAnsi="Cambria Math"/>
                <w:i/>
                <w:lang w:val="en-US"/>
              </w:rPr>
            </m:ctrlPr>
          </m:sSubPr>
          <m:e>
            <m:r>
              <w:rPr>
                <w:rFonts w:ascii="Cambria Math" w:hAnsi="Cambria Math"/>
                <w:lang w:val="en-US"/>
              </w:rPr>
              <m:t>T</m:t>
            </m:r>
          </m:e>
          <m:sub>
            <m:r>
              <w:rPr>
                <w:rFonts w:ascii="Cambria Math" w:hAnsi="Cambria Math"/>
                <w:lang w:val="en-US"/>
              </w:rPr>
              <m:t>A</m:t>
            </m:r>
          </m:sub>
        </m:sSub>
        <m:r>
          <w:rPr>
            <w:rFonts w:ascii="Cambria Math" w:hAnsi="Cambria Math"/>
            <w:lang w:val="en-US"/>
          </w:rPr>
          <m:t>​</m:t>
        </m:r>
      </m:oMath>
      <w:r w:rsidRPr="0012077E">
        <w:rPr>
          <w:lang w:val="en-US"/>
        </w:rPr>
        <w:t xml:space="preserve"> is the analytical steady-state temperature matrix. The absolute value is taken element-wise at each grid node.</w:t>
      </w:r>
    </w:p>
    <w:p w14:paraId="5D756414" w14:textId="77777777" w:rsidR="0012077E" w:rsidRPr="0012077E" w:rsidRDefault="0012077E" w:rsidP="0012077E">
      <w:pPr>
        <w:spacing w:line="360" w:lineRule="auto"/>
        <w:rPr>
          <w:lang w:val="en-US"/>
        </w:rPr>
      </w:pPr>
      <w:r w:rsidRPr="0012077E">
        <w:rPr>
          <w:lang w:val="en-US"/>
        </w:rPr>
        <w:t>From this error matrix, two global error measures are computed:</w:t>
      </w:r>
    </w:p>
    <w:p w14:paraId="7B8D289B" w14:textId="77777777" w:rsidR="0012077E" w:rsidRPr="0012077E" w:rsidRDefault="0012077E" w:rsidP="0012077E">
      <w:pPr>
        <w:numPr>
          <w:ilvl w:val="0"/>
          <w:numId w:val="5"/>
        </w:numPr>
        <w:spacing w:line="360" w:lineRule="auto"/>
        <w:rPr>
          <w:lang w:val="en-US"/>
        </w:rPr>
      </w:pPr>
      <w:r w:rsidRPr="0012077E">
        <w:rPr>
          <w:lang w:val="en-US"/>
        </w:rPr>
        <w:t>Maximum absolute error, which identifies the largest discrepancy between the numerical and analytical solutions anywhere in the domain.</w:t>
      </w:r>
    </w:p>
    <w:p w14:paraId="715BBE3D" w14:textId="77777777" w:rsidR="0012077E" w:rsidRPr="0012077E" w:rsidRDefault="0012077E" w:rsidP="0012077E">
      <w:pPr>
        <w:numPr>
          <w:ilvl w:val="0"/>
          <w:numId w:val="5"/>
        </w:numPr>
        <w:spacing w:line="360" w:lineRule="auto"/>
        <w:rPr>
          <w:lang w:val="en-US"/>
        </w:rPr>
      </w:pPr>
      <w:r w:rsidRPr="0012077E">
        <w:rPr>
          <w:lang w:val="en-US"/>
        </w:rPr>
        <w:t xml:space="preserve">Root Mean Square Error (RMSE), which provides a measure of the overall error magnitude across all grid nodes and is less sensitive to </w:t>
      </w:r>
      <w:proofErr w:type="spellStart"/>
      <w:r w:rsidRPr="0012077E">
        <w:rPr>
          <w:lang w:val="en-US"/>
        </w:rPr>
        <w:t>localised</w:t>
      </w:r>
      <w:proofErr w:type="spellEnd"/>
      <w:r w:rsidRPr="0012077E">
        <w:rPr>
          <w:lang w:val="en-US"/>
        </w:rPr>
        <w:t xml:space="preserve"> extremes.</w:t>
      </w:r>
    </w:p>
    <w:p w14:paraId="679E14C8" w14:textId="77777777" w:rsidR="0012077E" w:rsidRPr="0012077E" w:rsidRDefault="0012077E" w:rsidP="0012077E">
      <w:pPr>
        <w:spacing w:line="360" w:lineRule="auto"/>
        <w:rPr>
          <w:lang w:val="en-US"/>
        </w:rPr>
      </w:pPr>
      <w:r w:rsidRPr="0012077E">
        <w:rPr>
          <w:lang w:val="en-US"/>
        </w:rPr>
        <w:t>These metrics are commonly used in numerical heat transfer studies to assess both local and global accuracy (</w:t>
      </w:r>
      <w:proofErr w:type="spellStart"/>
      <w:r w:rsidRPr="0012077E">
        <w:rPr>
          <w:lang w:val="en-US"/>
        </w:rPr>
        <w:t>Incropera</w:t>
      </w:r>
      <w:proofErr w:type="spellEnd"/>
      <w:r w:rsidRPr="0012077E">
        <w:rPr>
          <w:lang w:val="en-US"/>
        </w:rPr>
        <w:t xml:space="preserve"> </w:t>
      </w:r>
      <w:r w:rsidRPr="0012077E">
        <w:rPr>
          <w:i/>
          <w:iCs/>
          <w:lang w:val="en-US"/>
        </w:rPr>
        <w:t>et al.</w:t>
      </w:r>
      <w:r w:rsidRPr="0012077E">
        <w:rPr>
          <w:lang w:val="en-US"/>
        </w:rPr>
        <w:t>, 2017).</w:t>
      </w:r>
    </w:p>
    <w:p w14:paraId="369028C7" w14:textId="4D94ED68" w:rsidR="0012077E" w:rsidRPr="0012077E" w:rsidRDefault="0012077E" w:rsidP="0012077E">
      <w:pPr>
        <w:spacing w:line="360" w:lineRule="auto"/>
        <w:rPr>
          <w:lang w:val="en-US"/>
        </w:rPr>
      </w:pPr>
    </w:p>
    <w:p w14:paraId="53793841" w14:textId="6564961B" w:rsidR="0012077E" w:rsidRPr="0012077E" w:rsidRDefault="0012077E" w:rsidP="0012077E">
      <w:pPr>
        <w:pStyle w:val="Heading2"/>
        <w:spacing w:line="360" w:lineRule="auto"/>
        <w:rPr>
          <w:lang w:val="en-US"/>
        </w:rPr>
      </w:pPr>
      <w:bookmarkStart w:id="25" w:name="_Toc220678564"/>
      <w:r w:rsidRPr="0012077E">
        <w:rPr>
          <w:lang w:val="en-US"/>
        </w:rPr>
        <w:t>Comparison of Numerical and Analytical Solutions</w:t>
      </w:r>
      <w:bookmarkEnd w:id="25"/>
    </w:p>
    <w:p w14:paraId="6C6FE6E8" w14:textId="77777777" w:rsidR="0012077E" w:rsidRPr="0012077E" w:rsidRDefault="0012077E" w:rsidP="0012077E">
      <w:pPr>
        <w:spacing w:line="360" w:lineRule="auto"/>
        <w:rPr>
          <w:lang w:val="en-US"/>
        </w:rPr>
      </w:pPr>
      <w:r w:rsidRPr="0012077E">
        <w:rPr>
          <w:lang w:val="en-US"/>
        </w:rPr>
        <w:t>The numerical steady-state temperature field shows excellent agreement with the analytical solution across the majority of the domain. The overall shape and magnitude of the temperature distribution are well captured, indicating that the explicit finite difference scheme has been implemented correctly and that the stability criterion has been satisfied.</w:t>
      </w:r>
    </w:p>
    <w:p w14:paraId="1BFA558F" w14:textId="77777777" w:rsidR="0012077E" w:rsidRPr="0012077E" w:rsidRDefault="0012077E" w:rsidP="0012077E">
      <w:pPr>
        <w:spacing w:line="360" w:lineRule="auto"/>
        <w:rPr>
          <w:lang w:val="en-US"/>
        </w:rPr>
      </w:pPr>
      <w:r w:rsidRPr="0012077E">
        <w:rPr>
          <w:lang w:val="en-US"/>
        </w:rPr>
        <w:t xml:space="preserve">The absolute error distribution reveals that the largest errors typically occur near the boundaries, where temperature gradients are steepest. This behaviour is expected, as finite difference </w:t>
      </w:r>
      <w:r w:rsidRPr="0012077E">
        <w:rPr>
          <w:lang w:val="en-US"/>
        </w:rPr>
        <w:lastRenderedPageBreak/>
        <w:t>approximations are less accurate in regions of high curvature and near boundaries where stencil symmetry is reduced. In contrast, the interior of the domain exhibits relatively small errors, demonstrating good spatial accuracy.</w:t>
      </w:r>
    </w:p>
    <w:p w14:paraId="6DB10B6A" w14:textId="4D748118" w:rsidR="0012077E" w:rsidRPr="0012077E" w:rsidRDefault="0012077E" w:rsidP="0012077E">
      <w:pPr>
        <w:spacing w:line="360" w:lineRule="auto"/>
        <w:rPr>
          <w:lang w:val="en-US"/>
        </w:rPr>
      </w:pPr>
    </w:p>
    <w:p w14:paraId="3C0FD1C0" w14:textId="748FC92D" w:rsidR="0012077E" w:rsidRPr="0012077E" w:rsidRDefault="0012077E" w:rsidP="0012077E">
      <w:pPr>
        <w:pStyle w:val="Heading2"/>
        <w:spacing w:line="360" w:lineRule="auto"/>
        <w:rPr>
          <w:lang w:val="en-US"/>
        </w:rPr>
      </w:pPr>
      <w:bookmarkStart w:id="26" w:name="_Toc220678565"/>
      <w:r w:rsidRPr="0012077E">
        <w:rPr>
          <w:lang w:val="en-US"/>
        </w:rPr>
        <w:t>Sources of Numerical Error</w:t>
      </w:r>
      <w:bookmarkEnd w:id="26"/>
    </w:p>
    <w:p w14:paraId="45EE907C" w14:textId="77777777" w:rsidR="0012077E" w:rsidRPr="0012077E" w:rsidRDefault="0012077E" w:rsidP="0012077E">
      <w:pPr>
        <w:spacing w:line="360" w:lineRule="auto"/>
        <w:rPr>
          <w:lang w:val="en-US"/>
        </w:rPr>
      </w:pPr>
      <w:r w:rsidRPr="0012077E">
        <w:rPr>
          <w:lang w:val="en-US"/>
        </w:rPr>
        <w:t>Several factors contribute to the discrepancy between the numerical and analytical solutions:</w:t>
      </w:r>
    </w:p>
    <w:p w14:paraId="6C29C7CD" w14:textId="715B6F31" w:rsidR="0012077E" w:rsidRPr="0012077E" w:rsidRDefault="0012077E" w:rsidP="0012077E">
      <w:pPr>
        <w:numPr>
          <w:ilvl w:val="0"/>
          <w:numId w:val="6"/>
        </w:numPr>
        <w:spacing w:line="360" w:lineRule="auto"/>
        <w:rPr>
          <w:lang w:val="en-US"/>
        </w:rPr>
      </w:pPr>
      <w:r w:rsidRPr="0012077E">
        <w:rPr>
          <w:b/>
          <w:bCs/>
          <w:lang w:val="en-US"/>
        </w:rPr>
        <w:t>Spatial discretisation error</w:t>
      </w:r>
      <w:r w:rsidRPr="0012077E">
        <w:rPr>
          <w:lang w:val="en-US"/>
        </w:rPr>
        <w:br/>
        <w:t>The finite difference approximation introduces truncation errors that depend on the grid spacing</w:t>
      </w:r>
      <m:oMath>
        <m:r>
          <w:rPr>
            <w:rFonts w:ascii="Cambria Math" w:hAnsi="Cambria Math"/>
            <w:lang w:val="en-US"/>
          </w:rPr>
          <m:t xml:space="preserve"> h</m:t>
        </m:r>
      </m:oMath>
      <w:r w:rsidRPr="0012077E">
        <w:rPr>
          <w:lang w:val="en-US"/>
        </w:rPr>
        <w:t>. A coarser grid leads to larger discretisation errors, particularly near boundaries.</w:t>
      </w:r>
    </w:p>
    <w:p w14:paraId="19E2ECC0" w14:textId="77777777" w:rsidR="0012077E" w:rsidRPr="0012077E" w:rsidRDefault="0012077E" w:rsidP="0012077E">
      <w:pPr>
        <w:numPr>
          <w:ilvl w:val="0"/>
          <w:numId w:val="6"/>
        </w:numPr>
        <w:spacing w:line="360" w:lineRule="auto"/>
        <w:rPr>
          <w:lang w:val="en-US"/>
        </w:rPr>
      </w:pPr>
      <w:r w:rsidRPr="0012077E">
        <w:rPr>
          <w:b/>
          <w:bCs/>
          <w:lang w:val="en-US"/>
        </w:rPr>
        <w:t>Temporal discretisation error</w:t>
      </w:r>
      <w:r w:rsidRPr="0012077E">
        <w:rPr>
          <w:lang w:val="en-US"/>
        </w:rPr>
        <w:br/>
        <w:t>Although the steady-state solution is independent of time, the transient approach to equilibrium is influenced by the choice of time step. Using a time step close to the stability limit increases numerical diffusion.</w:t>
      </w:r>
    </w:p>
    <w:p w14:paraId="31A13D2B" w14:textId="77777777" w:rsidR="0012077E" w:rsidRPr="0012077E" w:rsidRDefault="0012077E" w:rsidP="0012077E">
      <w:pPr>
        <w:numPr>
          <w:ilvl w:val="0"/>
          <w:numId w:val="6"/>
        </w:numPr>
        <w:spacing w:line="360" w:lineRule="auto"/>
        <w:rPr>
          <w:lang w:val="en-US"/>
        </w:rPr>
      </w:pPr>
      <w:r w:rsidRPr="0012077E">
        <w:rPr>
          <w:b/>
          <w:bCs/>
          <w:lang w:val="en-US"/>
        </w:rPr>
        <w:t>Series truncation error in the analytical solution</w:t>
      </w:r>
      <w:r w:rsidRPr="0012077E">
        <w:rPr>
          <w:lang w:val="en-US"/>
        </w:rPr>
        <w:br/>
        <w:t>The analytical solution is represented by a truncated series. While increasing the number of terms improves accuracy, it also increases computational cost.</w:t>
      </w:r>
    </w:p>
    <w:p w14:paraId="11B47609" w14:textId="77777777" w:rsidR="0012077E" w:rsidRPr="0012077E" w:rsidRDefault="0012077E" w:rsidP="0012077E">
      <w:pPr>
        <w:numPr>
          <w:ilvl w:val="0"/>
          <w:numId w:val="6"/>
        </w:numPr>
        <w:spacing w:line="360" w:lineRule="auto"/>
        <w:rPr>
          <w:lang w:val="en-US"/>
        </w:rPr>
      </w:pPr>
      <w:r w:rsidRPr="0012077E">
        <w:rPr>
          <w:b/>
          <w:bCs/>
          <w:lang w:val="en-US"/>
        </w:rPr>
        <w:t>Equilibrium tolerance</w:t>
      </w:r>
      <w:r w:rsidRPr="0012077E">
        <w:rPr>
          <w:lang w:val="en-US"/>
        </w:rPr>
        <w:br/>
        <w:t>The simulation is terminated when the change in temperature between successive time steps falls below a specified tolerance. A non-zero tolerance introduces a small residual error in the steady-state solution.</w:t>
      </w:r>
    </w:p>
    <w:p w14:paraId="532101D3" w14:textId="4B88781B" w:rsidR="0012077E" w:rsidRPr="0012077E" w:rsidRDefault="0012077E" w:rsidP="0012077E">
      <w:pPr>
        <w:spacing w:line="360" w:lineRule="auto"/>
        <w:rPr>
          <w:lang w:val="en-US"/>
        </w:rPr>
      </w:pPr>
    </w:p>
    <w:p w14:paraId="74344629" w14:textId="77777777" w:rsidR="0012077E" w:rsidRPr="0012077E" w:rsidRDefault="0012077E" w:rsidP="0012077E">
      <w:pPr>
        <w:spacing w:line="360" w:lineRule="auto"/>
        <w:rPr>
          <w:lang w:val="en-US"/>
        </w:rPr>
      </w:pPr>
      <w:r w:rsidRPr="0012077E">
        <w:rPr>
          <w:lang w:val="en-US"/>
        </w:rPr>
        <w:t>The relatively small values of the maximum absolute error and RMSE indicate that the numerical solution provides an accurate approximation of the analytical steady-state temperature field. The observed error levels are consistent with expectations for a second-order spatial discretisation combined with a first-order explicit time integration scheme.</w:t>
      </w:r>
    </w:p>
    <w:p w14:paraId="147487C9" w14:textId="77777777" w:rsidR="0012077E" w:rsidRPr="0012077E" w:rsidRDefault="0012077E" w:rsidP="0012077E">
      <w:pPr>
        <w:spacing w:line="360" w:lineRule="auto"/>
        <w:rPr>
          <w:lang w:val="en-US"/>
        </w:rPr>
      </w:pPr>
      <w:r w:rsidRPr="0012077E">
        <w:rPr>
          <w:lang w:val="en-US"/>
        </w:rPr>
        <w:t>This validation confirms that the explicit finite difference method is suitable for modelling transient heat conduction in two-dimensional plates, provided that appropriate grid spacing and time step values are selected.</w:t>
      </w:r>
    </w:p>
    <w:p w14:paraId="6FC2EF3D" w14:textId="77777777" w:rsidR="00DB4A1C" w:rsidRPr="000325B5" w:rsidRDefault="00DB4A1C" w:rsidP="00F44CEE">
      <w:pPr>
        <w:rPr>
          <w:lang w:val="en-US"/>
        </w:rPr>
      </w:pPr>
    </w:p>
    <w:p w14:paraId="2E8EA609" w14:textId="77777777" w:rsidR="000325B5" w:rsidRDefault="000325B5" w:rsidP="00F44CEE"/>
    <w:p w14:paraId="0FC3423A" w14:textId="11A1A4FC" w:rsidR="0012077E" w:rsidRDefault="0012077E" w:rsidP="0012077E">
      <w:pPr>
        <w:pStyle w:val="Heading1"/>
      </w:pPr>
      <w:bookmarkStart w:id="27" w:name="_Toc220678566"/>
      <w:r>
        <w:lastRenderedPageBreak/>
        <w:t>Conclusion</w:t>
      </w:r>
      <w:bookmarkEnd w:id="27"/>
    </w:p>
    <w:p w14:paraId="3831702A" w14:textId="77777777" w:rsidR="0012077E" w:rsidRPr="0012077E" w:rsidRDefault="0012077E" w:rsidP="0012077E">
      <w:pPr>
        <w:spacing w:line="360" w:lineRule="auto"/>
        <w:rPr>
          <w:lang w:val="en-US"/>
        </w:rPr>
      </w:pPr>
      <w:r w:rsidRPr="0012077E">
        <w:rPr>
          <w:lang w:val="en-US"/>
        </w:rPr>
        <w:t>This coursework has investigated transient heat conduction in a two-dimensional aluminium plate using an explicit finite difference method. Starting from the governing heat equation, the problem was formulated with a combination of Dirichlet and Neumann boundary conditions and solved numerically on a uniform Cartesian grid.</w:t>
      </w:r>
    </w:p>
    <w:p w14:paraId="5BA8C489" w14:textId="77777777" w:rsidR="0012077E" w:rsidRPr="0012077E" w:rsidRDefault="0012077E" w:rsidP="0012077E">
      <w:pPr>
        <w:spacing w:line="360" w:lineRule="auto"/>
        <w:rPr>
          <w:lang w:val="en-US"/>
        </w:rPr>
      </w:pPr>
      <w:r w:rsidRPr="0012077E">
        <w:rPr>
          <w:lang w:val="en-US"/>
        </w:rPr>
        <w:t>The explicit finite difference scheme was derived and implemented successfully, with careful attention paid to numerical stability through enforcement of the Fourier number criterion. Input validation ensured that physically meaningful and numerically stable parameters were used, while the time-marching algorithm captured the transient evolution of the temperature field until thermal equilibrium was reached.</w:t>
      </w:r>
    </w:p>
    <w:p w14:paraId="7488AE55" w14:textId="77777777" w:rsidR="0012077E" w:rsidRPr="0012077E" w:rsidRDefault="0012077E" w:rsidP="0012077E">
      <w:pPr>
        <w:spacing w:line="360" w:lineRule="auto"/>
        <w:rPr>
          <w:lang w:val="en-US"/>
        </w:rPr>
      </w:pPr>
      <w:r w:rsidRPr="0012077E">
        <w:rPr>
          <w:lang w:val="en-US"/>
        </w:rPr>
        <w:t>The numerical results demonstrated physically realistic behaviour, with heat diffusing from the heated boundary into the plate and temperature gradients developing in response to the imposed boundary conditions. The influence of the insulated boundary was clearly visible in both the transient and steady-state temperature distributions, confirming that the boundary conditions were implemented correctly.</w:t>
      </w:r>
    </w:p>
    <w:p w14:paraId="3A94E8AB" w14:textId="77777777" w:rsidR="0012077E" w:rsidRPr="0012077E" w:rsidRDefault="0012077E" w:rsidP="0012077E">
      <w:pPr>
        <w:spacing w:line="360" w:lineRule="auto"/>
        <w:rPr>
          <w:lang w:val="en-US"/>
        </w:rPr>
      </w:pPr>
      <w:r w:rsidRPr="0012077E">
        <w:rPr>
          <w:lang w:val="en-US"/>
        </w:rPr>
        <w:t>Validation against an analytical steady-state solution showed good agreement between the numerical and analytical temperature fields. The absolute error distribution indicated that discrepancies were generally small and primarily concentrated near boundaries where temperature gradients are largest. The calculated maximum absolute error and root mean square error confirmed that the numerical solution provides an accurate approximation of the analytical result.</w:t>
      </w:r>
    </w:p>
    <w:p w14:paraId="7DAEB046" w14:textId="5C079B83" w:rsidR="0012077E" w:rsidRPr="0012077E" w:rsidRDefault="0012077E" w:rsidP="0012077E">
      <w:pPr>
        <w:spacing w:line="360" w:lineRule="auto"/>
        <w:rPr>
          <w:lang w:val="en-US"/>
        </w:rPr>
      </w:pPr>
      <w:r w:rsidRPr="0012077E">
        <w:rPr>
          <w:lang w:val="en-US"/>
        </w:rPr>
        <w:t>Overall, this coursework demonstrates that the explicit finite difference method is an effective and reliable approach for modelling two-dimensional transient heat conduction problems, provided that appropriate discretisation parameters are chosen. While the method is conditionally stable and requires relatively small-time steps, it offers simplicity, transparency, and clear physical interpretation, making it well suited for introductory computational heat transfer analyses (</w:t>
      </w:r>
      <w:proofErr w:type="spellStart"/>
      <w:r w:rsidRPr="0012077E">
        <w:rPr>
          <w:lang w:val="en-US"/>
        </w:rPr>
        <w:t>Incropera</w:t>
      </w:r>
      <w:proofErr w:type="spellEnd"/>
      <w:r w:rsidRPr="0012077E">
        <w:rPr>
          <w:lang w:val="en-US"/>
        </w:rPr>
        <w:t xml:space="preserve"> </w:t>
      </w:r>
      <w:r w:rsidRPr="0012077E">
        <w:rPr>
          <w:i/>
          <w:iCs/>
          <w:lang w:val="en-US"/>
        </w:rPr>
        <w:t>et al.</w:t>
      </w:r>
      <w:r w:rsidRPr="0012077E">
        <w:rPr>
          <w:lang w:val="en-US"/>
        </w:rPr>
        <w:t xml:space="preserve">, 2017; </w:t>
      </w:r>
      <w:proofErr w:type="spellStart"/>
      <w:r w:rsidRPr="0012077E">
        <w:rPr>
          <w:lang w:val="en-US"/>
        </w:rPr>
        <w:t>Özisik</w:t>
      </w:r>
      <w:proofErr w:type="spellEnd"/>
      <w:r w:rsidRPr="0012077E">
        <w:rPr>
          <w:lang w:val="en-US"/>
        </w:rPr>
        <w:t>, 1993).</w:t>
      </w:r>
    </w:p>
    <w:p w14:paraId="07C22C0C" w14:textId="77777777" w:rsidR="0012077E" w:rsidRPr="0012077E" w:rsidRDefault="0012077E" w:rsidP="0012077E">
      <w:pPr>
        <w:rPr>
          <w:lang w:val="en-US"/>
        </w:rPr>
      </w:pPr>
    </w:p>
    <w:p w14:paraId="5EB6E155" w14:textId="77777777" w:rsidR="0012077E" w:rsidRDefault="0012077E" w:rsidP="0012077E"/>
    <w:p w14:paraId="46566C1A" w14:textId="77777777" w:rsidR="0012077E" w:rsidRDefault="0012077E" w:rsidP="0012077E"/>
    <w:p w14:paraId="5DEA7313" w14:textId="77777777" w:rsidR="0012077E" w:rsidRDefault="0012077E" w:rsidP="0012077E"/>
    <w:p w14:paraId="35B0AC67" w14:textId="77777777" w:rsidR="0012077E" w:rsidRDefault="0012077E" w:rsidP="0012077E"/>
    <w:p w14:paraId="7804E794" w14:textId="77777777" w:rsidR="0012077E" w:rsidRDefault="0012077E" w:rsidP="0012077E"/>
    <w:p w14:paraId="4D5CE033" w14:textId="1417DAB5" w:rsidR="0012077E" w:rsidRDefault="000978C4" w:rsidP="000978C4">
      <w:pPr>
        <w:pStyle w:val="Heading1"/>
        <w:spacing w:line="360" w:lineRule="auto"/>
      </w:pPr>
      <w:bookmarkStart w:id="28" w:name="_Toc220678567"/>
      <w:r>
        <w:lastRenderedPageBreak/>
        <w:t>References</w:t>
      </w:r>
      <w:bookmarkEnd w:id="28"/>
    </w:p>
    <w:p w14:paraId="7C952A18" w14:textId="77777777" w:rsidR="00137577" w:rsidRPr="00137577" w:rsidRDefault="00137577" w:rsidP="00137577">
      <w:pPr>
        <w:rPr>
          <w:lang w:val="en-US"/>
        </w:rPr>
      </w:pPr>
      <w:proofErr w:type="spellStart"/>
      <w:r w:rsidRPr="00137577">
        <w:rPr>
          <w:lang w:val="en-US"/>
        </w:rPr>
        <w:t>Incropera</w:t>
      </w:r>
      <w:proofErr w:type="spellEnd"/>
      <w:r w:rsidRPr="00137577">
        <w:rPr>
          <w:lang w:val="en-US"/>
        </w:rPr>
        <w:t>, F.P., DeWitt, D.P., Bergman, T.L. and Lavine, A.S. (2017)</w:t>
      </w:r>
      <w:r w:rsidRPr="00137577">
        <w:rPr>
          <w:lang w:val="en-US"/>
        </w:rPr>
        <w:br/>
      </w:r>
      <w:r w:rsidRPr="00137577">
        <w:rPr>
          <w:i/>
          <w:iCs/>
          <w:lang w:val="en-US"/>
        </w:rPr>
        <w:t>Fundamentals of Heat and Mass Transfer</w:t>
      </w:r>
      <w:r w:rsidRPr="00137577">
        <w:rPr>
          <w:lang w:val="en-US"/>
        </w:rPr>
        <w:t xml:space="preserve">. 8th </w:t>
      </w:r>
      <w:proofErr w:type="spellStart"/>
      <w:r w:rsidRPr="00137577">
        <w:rPr>
          <w:lang w:val="en-US"/>
        </w:rPr>
        <w:t>edn</w:t>
      </w:r>
      <w:proofErr w:type="spellEnd"/>
      <w:r w:rsidRPr="00137577">
        <w:rPr>
          <w:lang w:val="en-US"/>
        </w:rPr>
        <w:t>. Hoboken, NJ: John Wiley &amp; Sons.</w:t>
      </w:r>
    </w:p>
    <w:p w14:paraId="017CC605" w14:textId="77777777" w:rsidR="00137577" w:rsidRPr="00137577" w:rsidRDefault="00137577" w:rsidP="00137577">
      <w:pPr>
        <w:rPr>
          <w:lang w:val="en-US"/>
        </w:rPr>
      </w:pPr>
      <w:proofErr w:type="spellStart"/>
      <w:r w:rsidRPr="00137577">
        <w:rPr>
          <w:lang w:val="en-US"/>
        </w:rPr>
        <w:t>Özisik</w:t>
      </w:r>
      <w:proofErr w:type="spellEnd"/>
      <w:r w:rsidRPr="00137577">
        <w:rPr>
          <w:lang w:val="en-US"/>
        </w:rPr>
        <w:t>, M.N. (1993)</w:t>
      </w:r>
      <w:r w:rsidRPr="00137577">
        <w:rPr>
          <w:lang w:val="en-US"/>
        </w:rPr>
        <w:br/>
      </w:r>
      <w:r w:rsidRPr="00137577">
        <w:rPr>
          <w:i/>
          <w:iCs/>
          <w:lang w:val="en-US"/>
        </w:rPr>
        <w:t>Heat Conduction</w:t>
      </w:r>
      <w:r w:rsidRPr="00137577">
        <w:rPr>
          <w:lang w:val="en-US"/>
        </w:rPr>
        <w:t xml:space="preserve">. 2nd </w:t>
      </w:r>
      <w:proofErr w:type="spellStart"/>
      <w:r w:rsidRPr="00137577">
        <w:rPr>
          <w:lang w:val="en-US"/>
        </w:rPr>
        <w:t>edn</w:t>
      </w:r>
      <w:proofErr w:type="spellEnd"/>
      <w:r w:rsidRPr="00137577">
        <w:rPr>
          <w:lang w:val="en-US"/>
        </w:rPr>
        <w:t>. New York: John Wiley &amp; Sons.</w:t>
      </w:r>
    </w:p>
    <w:p w14:paraId="2AC5657D" w14:textId="77777777" w:rsidR="00137577" w:rsidRPr="00137577" w:rsidRDefault="00137577" w:rsidP="00137577">
      <w:pPr>
        <w:rPr>
          <w:lang w:val="en-US"/>
        </w:rPr>
      </w:pPr>
      <w:r w:rsidRPr="00137577">
        <w:rPr>
          <w:lang w:val="en-US"/>
        </w:rPr>
        <w:t>Smith, G.D. (1985)</w:t>
      </w:r>
      <w:r w:rsidRPr="00137577">
        <w:rPr>
          <w:lang w:val="en-US"/>
        </w:rPr>
        <w:br/>
      </w:r>
      <w:r w:rsidRPr="00137577">
        <w:rPr>
          <w:i/>
          <w:iCs/>
          <w:lang w:val="en-US"/>
        </w:rPr>
        <w:t>Numerical Solution of Partial Differential Equations: Finite Difference Methods</w:t>
      </w:r>
      <w:r w:rsidRPr="00137577">
        <w:rPr>
          <w:lang w:val="en-US"/>
        </w:rPr>
        <w:t xml:space="preserve">. 3rd </w:t>
      </w:r>
      <w:proofErr w:type="spellStart"/>
      <w:r w:rsidRPr="00137577">
        <w:rPr>
          <w:lang w:val="en-US"/>
        </w:rPr>
        <w:t>edn</w:t>
      </w:r>
      <w:proofErr w:type="spellEnd"/>
      <w:r w:rsidRPr="00137577">
        <w:rPr>
          <w:lang w:val="en-US"/>
        </w:rPr>
        <w:t>. Oxford: Oxford University Press.</w:t>
      </w:r>
    </w:p>
    <w:p w14:paraId="71D344AD" w14:textId="77777777" w:rsidR="00137577" w:rsidRPr="00137577" w:rsidRDefault="00137577" w:rsidP="00137577">
      <w:pPr>
        <w:rPr>
          <w:lang w:val="en-US"/>
        </w:rPr>
      </w:pPr>
      <w:proofErr w:type="spellStart"/>
      <w:r w:rsidRPr="00137577">
        <w:rPr>
          <w:lang w:val="en-US"/>
        </w:rPr>
        <w:t>Chapra</w:t>
      </w:r>
      <w:proofErr w:type="spellEnd"/>
      <w:r w:rsidRPr="00137577">
        <w:rPr>
          <w:lang w:val="en-US"/>
        </w:rPr>
        <w:t xml:space="preserve">, S.C. and </w:t>
      </w:r>
      <w:proofErr w:type="spellStart"/>
      <w:r w:rsidRPr="00137577">
        <w:rPr>
          <w:lang w:val="en-US"/>
        </w:rPr>
        <w:t>Canale</w:t>
      </w:r>
      <w:proofErr w:type="spellEnd"/>
      <w:r w:rsidRPr="00137577">
        <w:rPr>
          <w:lang w:val="en-US"/>
        </w:rPr>
        <w:t>, R.P. (2015)</w:t>
      </w:r>
      <w:r w:rsidRPr="00137577">
        <w:rPr>
          <w:lang w:val="en-US"/>
        </w:rPr>
        <w:br/>
      </w:r>
      <w:r w:rsidRPr="00137577">
        <w:rPr>
          <w:i/>
          <w:iCs/>
          <w:lang w:val="en-US"/>
        </w:rPr>
        <w:t>Numerical Methods for Engineers</w:t>
      </w:r>
      <w:r w:rsidRPr="00137577">
        <w:rPr>
          <w:lang w:val="en-US"/>
        </w:rPr>
        <w:t xml:space="preserve">. 7th </w:t>
      </w:r>
      <w:proofErr w:type="spellStart"/>
      <w:r w:rsidRPr="00137577">
        <w:rPr>
          <w:lang w:val="en-US"/>
        </w:rPr>
        <w:t>edn</w:t>
      </w:r>
      <w:proofErr w:type="spellEnd"/>
      <w:r w:rsidRPr="00137577">
        <w:rPr>
          <w:lang w:val="en-US"/>
        </w:rPr>
        <w:t>. New York: McGraw-Hill Education.</w:t>
      </w:r>
    </w:p>
    <w:p w14:paraId="06BFE43B" w14:textId="54348F3F" w:rsidR="0012077E" w:rsidRDefault="00CD1413" w:rsidP="0012077E">
      <w:r w:rsidRPr="00CD1413">
        <w:t>Morton, K.W. and Mayers, D.F. (2005)</w:t>
      </w:r>
      <w:r w:rsidRPr="00CD1413">
        <w:br/>
      </w:r>
      <w:r w:rsidRPr="00CD1413">
        <w:rPr>
          <w:i/>
          <w:iCs/>
        </w:rPr>
        <w:t>Numerical Solution of Partial Differential Equations: An Introduction</w:t>
      </w:r>
      <w:r w:rsidRPr="00CD1413">
        <w:t xml:space="preserve">. 2nd </w:t>
      </w:r>
      <w:proofErr w:type="spellStart"/>
      <w:r w:rsidRPr="00CD1413">
        <w:t>edn</w:t>
      </w:r>
      <w:proofErr w:type="spellEnd"/>
      <w:r w:rsidRPr="00CD1413">
        <w:t>. Cambridge: Cambridge University Press.</w:t>
      </w:r>
    </w:p>
    <w:p w14:paraId="604B969D" w14:textId="6AADE9E8" w:rsidR="00CD1413" w:rsidRPr="00137577" w:rsidRDefault="00CD1413" w:rsidP="0012077E">
      <w:pPr>
        <w:rPr>
          <w:lang w:val="en-US"/>
        </w:rPr>
      </w:pPr>
      <w:r w:rsidRPr="00CD1413">
        <w:t xml:space="preserve">Versteeg, H.K. and </w:t>
      </w:r>
      <w:proofErr w:type="spellStart"/>
      <w:r w:rsidRPr="00CD1413">
        <w:t>Malalasekera</w:t>
      </w:r>
      <w:proofErr w:type="spellEnd"/>
      <w:r w:rsidRPr="00CD1413">
        <w:t>, W. (2007)</w:t>
      </w:r>
      <w:r w:rsidRPr="00CD1413">
        <w:br/>
      </w:r>
      <w:r w:rsidRPr="00CD1413">
        <w:rPr>
          <w:i/>
          <w:iCs/>
        </w:rPr>
        <w:t>An Introduction to Computational Fluid Dynamics: The Finite Volume Method</w:t>
      </w:r>
      <w:r w:rsidRPr="00CD1413">
        <w:t xml:space="preserve">. 2nd </w:t>
      </w:r>
      <w:proofErr w:type="spellStart"/>
      <w:r w:rsidRPr="00CD1413">
        <w:t>edn</w:t>
      </w:r>
      <w:proofErr w:type="spellEnd"/>
      <w:r w:rsidRPr="00CD1413">
        <w:t>. Harlow: Pearson Education.</w:t>
      </w:r>
    </w:p>
    <w:p w14:paraId="33C6E823" w14:textId="77777777" w:rsidR="0012077E" w:rsidRDefault="0012077E" w:rsidP="0012077E"/>
    <w:p w14:paraId="69430021" w14:textId="77777777" w:rsidR="0012077E" w:rsidRDefault="0012077E" w:rsidP="0012077E"/>
    <w:p w14:paraId="7E8E13F6" w14:textId="77777777" w:rsidR="0012077E" w:rsidRDefault="0012077E" w:rsidP="0012077E"/>
    <w:p w14:paraId="0EEBF105" w14:textId="77777777" w:rsidR="0012077E" w:rsidRDefault="0012077E" w:rsidP="0012077E"/>
    <w:p w14:paraId="3EF41F5F" w14:textId="77777777" w:rsidR="0012077E" w:rsidRDefault="0012077E" w:rsidP="0012077E"/>
    <w:p w14:paraId="3BF2F875" w14:textId="77777777" w:rsidR="0012077E" w:rsidRDefault="0012077E" w:rsidP="0012077E"/>
    <w:p w14:paraId="7E257FEC" w14:textId="77777777" w:rsidR="0012077E" w:rsidRDefault="0012077E" w:rsidP="0012077E"/>
    <w:p w14:paraId="5672466B" w14:textId="77777777" w:rsidR="0012077E" w:rsidRDefault="0012077E" w:rsidP="0012077E"/>
    <w:p w14:paraId="0F09C33B" w14:textId="77777777" w:rsidR="0012077E" w:rsidRDefault="0012077E" w:rsidP="0012077E"/>
    <w:p w14:paraId="75185BA1" w14:textId="77777777" w:rsidR="0012077E" w:rsidRDefault="0012077E" w:rsidP="0012077E"/>
    <w:p w14:paraId="232A974F" w14:textId="77777777" w:rsidR="0012077E" w:rsidRDefault="0012077E" w:rsidP="0012077E"/>
    <w:p w14:paraId="6340EFFB" w14:textId="77777777" w:rsidR="0012077E" w:rsidRDefault="0012077E" w:rsidP="0012077E"/>
    <w:p w14:paraId="085FF8B8" w14:textId="77777777" w:rsidR="0012077E" w:rsidRDefault="0012077E" w:rsidP="0012077E"/>
    <w:p w14:paraId="20CE6DCE" w14:textId="77777777" w:rsidR="0012077E" w:rsidRDefault="0012077E" w:rsidP="0012077E"/>
    <w:p w14:paraId="3D2E8B03" w14:textId="77777777" w:rsidR="0012077E" w:rsidRDefault="0012077E" w:rsidP="0012077E"/>
    <w:p w14:paraId="0C70B779" w14:textId="77777777" w:rsidR="00CF53AC" w:rsidRDefault="00CF53AC" w:rsidP="0012077E"/>
    <w:p w14:paraId="2FACD74A" w14:textId="77777777" w:rsidR="0012077E" w:rsidRDefault="0012077E" w:rsidP="0012077E"/>
    <w:p w14:paraId="7DE463A1" w14:textId="25CF4FB1" w:rsidR="00F44CEE" w:rsidRDefault="00DB4A1C" w:rsidP="00DB4A1C">
      <w:pPr>
        <w:pStyle w:val="Heading1"/>
      </w:pPr>
      <w:bookmarkStart w:id="29" w:name="_Toc220678568"/>
      <w:r>
        <w:lastRenderedPageBreak/>
        <w:t>Appendix</w:t>
      </w:r>
      <w:bookmarkEnd w:id="29"/>
    </w:p>
    <w:p w14:paraId="4760618C" w14:textId="77777777" w:rsidR="00DB4A1C" w:rsidRDefault="00DB4A1C" w:rsidP="00DB4A1C">
      <w:r>
        <w:t xml:space="preserve">clear; </w:t>
      </w:r>
    </w:p>
    <w:p w14:paraId="0D1612FF" w14:textId="77777777" w:rsidR="00DB4A1C" w:rsidRDefault="00DB4A1C" w:rsidP="00DB4A1C">
      <w:proofErr w:type="spellStart"/>
      <w:r>
        <w:t>clc</w:t>
      </w:r>
      <w:proofErr w:type="spellEnd"/>
      <w:r>
        <w:t xml:space="preserve">; </w:t>
      </w:r>
    </w:p>
    <w:p w14:paraId="76DAD885" w14:textId="77777777" w:rsidR="00DB4A1C" w:rsidRDefault="00DB4A1C" w:rsidP="00DB4A1C"/>
    <w:p w14:paraId="44B16638" w14:textId="77777777" w:rsidR="00DB4A1C" w:rsidRDefault="00DB4A1C" w:rsidP="00DB4A1C">
      <w:r>
        <w:t>%% 1. Physical properties (Aluminium)</w:t>
      </w:r>
    </w:p>
    <w:p w14:paraId="64AB4E94" w14:textId="77777777" w:rsidR="00DB4A1C" w:rsidRPr="00DB4A1C" w:rsidRDefault="00DB4A1C" w:rsidP="00DB4A1C">
      <w:pPr>
        <w:rPr>
          <w:lang w:val="es-ES"/>
        </w:rPr>
      </w:pPr>
      <w:r w:rsidRPr="00DB4A1C">
        <w:rPr>
          <w:lang w:val="es-ES"/>
        </w:rPr>
        <w:t xml:space="preserve">k   = </w:t>
      </w:r>
      <w:proofErr w:type="gramStart"/>
      <w:r w:rsidRPr="00DB4A1C">
        <w:rPr>
          <w:lang w:val="es-ES"/>
        </w:rPr>
        <w:t xml:space="preserve">143;   </w:t>
      </w:r>
      <w:proofErr w:type="gramEnd"/>
      <w:r w:rsidRPr="00DB4A1C">
        <w:rPr>
          <w:lang w:val="es-ES"/>
        </w:rPr>
        <w:t xml:space="preserve">     % W/(</w:t>
      </w:r>
      <w:proofErr w:type="spellStart"/>
      <w:r w:rsidRPr="00DB4A1C">
        <w:rPr>
          <w:lang w:val="es-ES"/>
        </w:rPr>
        <w:t>m·°C</w:t>
      </w:r>
      <w:proofErr w:type="spellEnd"/>
      <w:r w:rsidRPr="00DB4A1C">
        <w:rPr>
          <w:lang w:val="es-ES"/>
        </w:rPr>
        <w:t>)</w:t>
      </w:r>
    </w:p>
    <w:p w14:paraId="1AF2749C" w14:textId="77777777" w:rsidR="00DB4A1C" w:rsidRPr="00DB4A1C" w:rsidRDefault="00DB4A1C" w:rsidP="00DB4A1C">
      <w:pPr>
        <w:rPr>
          <w:lang w:val="es-ES"/>
        </w:rPr>
      </w:pPr>
      <w:r w:rsidRPr="00DB4A1C">
        <w:rPr>
          <w:lang w:val="es-ES"/>
        </w:rPr>
        <w:t>rho = 2.8e3;      % kg/m^3</w:t>
      </w:r>
    </w:p>
    <w:p w14:paraId="62704D47" w14:textId="77777777" w:rsidR="00DB4A1C" w:rsidRDefault="00DB4A1C" w:rsidP="00DB4A1C">
      <w:proofErr w:type="gramStart"/>
      <w:r>
        <w:t>cp  =</w:t>
      </w:r>
      <w:proofErr w:type="gramEnd"/>
      <w:r>
        <w:t xml:space="preserve"> 795;        % J/(kg·°C)</w:t>
      </w:r>
    </w:p>
    <w:p w14:paraId="09517703" w14:textId="77777777" w:rsidR="00DB4A1C" w:rsidRDefault="00DB4A1C" w:rsidP="00DB4A1C">
      <w:r>
        <w:t>alpha = k/(rho*cp);</w:t>
      </w:r>
    </w:p>
    <w:p w14:paraId="154F55E1" w14:textId="77777777" w:rsidR="00DB4A1C" w:rsidRDefault="00DB4A1C" w:rsidP="00DB4A1C"/>
    <w:p w14:paraId="1F9E5D86" w14:textId="77777777" w:rsidR="00DB4A1C" w:rsidRDefault="00DB4A1C" w:rsidP="00DB4A1C">
      <w:r>
        <w:t>%% 2. Prompt user: plate dimensions (must be strictly positive)</w:t>
      </w:r>
    </w:p>
    <w:p w14:paraId="1976ADC8" w14:textId="77777777" w:rsidR="00DB4A1C" w:rsidRDefault="00DB4A1C" w:rsidP="00DB4A1C">
      <w:proofErr w:type="spellStart"/>
      <w:r>
        <w:t>Xdim</w:t>
      </w:r>
      <w:proofErr w:type="spellEnd"/>
      <w:r>
        <w:t xml:space="preserve"> = </w:t>
      </w:r>
      <w:proofErr w:type="gramStart"/>
      <w:r>
        <w:t>input(</w:t>
      </w:r>
      <w:proofErr w:type="gramEnd"/>
      <w:r>
        <w:t xml:space="preserve">'Enter plate width </w:t>
      </w:r>
      <w:proofErr w:type="spellStart"/>
      <w:r>
        <w:t>Xdim</w:t>
      </w:r>
      <w:proofErr w:type="spellEnd"/>
      <w:r>
        <w:t xml:space="preserve"> [m]: ');</w:t>
      </w:r>
    </w:p>
    <w:p w14:paraId="78F58BCC" w14:textId="77777777" w:rsidR="00DB4A1C" w:rsidRDefault="00DB4A1C" w:rsidP="00DB4A1C">
      <w:r>
        <w:t>while ~</w:t>
      </w:r>
      <w:proofErr w:type="spellStart"/>
      <w:proofErr w:type="gramStart"/>
      <w:r>
        <w:t>isscalar</w:t>
      </w:r>
      <w:proofErr w:type="spellEnd"/>
      <w:r>
        <w:t>(</w:t>
      </w:r>
      <w:proofErr w:type="spellStart"/>
      <w:proofErr w:type="gramEnd"/>
      <w:r>
        <w:t>Xdim</w:t>
      </w:r>
      <w:proofErr w:type="spellEnd"/>
      <w:r>
        <w:t>) || ~</w:t>
      </w:r>
      <w:proofErr w:type="spellStart"/>
      <w:r>
        <w:t>isnumeric</w:t>
      </w:r>
      <w:proofErr w:type="spellEnd"/>
      <w:r>
        <w:t>(</w:t>
      </w:r>
      <w:proofErr w:type="spellStart"/>
      <w:r>
        <w:t>Xdim</w:t>
      </w:r>
      <w:proofErr w:type="spellEnd"/>
      <w:r>
        <w:t xml:space="preserve">) || </w:t>
      </w:r>
      <w:proofErr w:type="spellStart"/>
      <w:r>
        <w:t>Xdim</w:t>
      </w:r>
      <w:proofErr w:type="spellEnd"/>
      <w:r>
        <w:t xml:space="preserve"> &lt;= 0</w:t>
      </w:r>
    </w:p>
    <w:p w14:paraId="7F010F83" w14:textId="77777777" w:rsidR="00DB4A1C" w:rsidRDefault="00DB4A1C" w:rsidP="00DB4A1C">
      <w:r>
        <w:t xml:space="preserve">    </w:t>
      </w:r>
      <w:proofErr w:type="spellStart"/>
      <w:proofErr w:type="gramStart"/>
      <w:r>
        <w:t>fprintf</w:t>
      </w:r>
      <w:proofErr w:type="spellEnd"/>
      <w:r>
        <w:t>(</w:t>
      </w:r>
      <w:proofErr w:type="gramEnd"/>
      <w:r>
        <w:t xml:space="preserve">'ERROR: </w:t>
      </w:r>
      <w:proofErr w:type="spellStart"/>
      <w:r>
        <w:t>Xdim</w:t>
      </w:r>
      <w:proofErr w:type="spellEnd"/>
      <w:r>
        <w:t xml:space="preserve"> must be a strictly positive number.\n');</w:t>
      </w:r>
    </w:p>
    <w:p w14:paraId="66BCFEE9" w14:textId="77777777" w:rsidR="00DB4A1C" w:rsidRDefault="00DB4A1C" w:rsidP="00DB4A1C">
      <w:r>
        <w:t xml:space="preserve">    </w:t>
      </w:r>
      <w:proofErr w:type="spellStart"/>
      <w:r>
        <w:t>Xdim</w:t>
      </w:r>
      <w:proofErr w:type="spellEnd"/>
      <w:r>
        <w:t xml:space="preserve"> = </w:t>
      </w:r>
      <w:proofErr w:type="gramStart"/>
      <w:r>
        <w:t>input(</w:t>
      </w:r>
      <w:proofErr w:type="gramEnd"/>
      <w:r>
        <w:t xml:space="preserve">'Enter plate width </w:t>
      </w:r>
      <w:proofErr w:type="spellStart"/>
      <w:r>
        <w:t>Xdim</w:t>
      </w:r>
      <w:proofErr w:type="spellEnd"/>
      <w:r>
        <w:t xml:space="preserve"> [m]: ');</w:t>
      </w:r>
    </w:p>
    <w:p w14:paraId="7B8C2741" w14:textId="77777777" w:rsidR="00DB4A1C" w:rsidRDefault="00DB4A1C" w:rsidP="00DB4A1C">
      <w:r>
        <w:t>end</w:t>
      </w:r>
    </w:p>
    <w:p w14:paraId="4ACAD70F" w14:textId="77777777" w:rsidR="00DB4A1C" w:rsidRDefault="00DB4A1C" w:rsidP="00DB4A1C"/>
    <w:p w14:paraId="62A92A65" w14:textId="77777777" w:rsidR="00DB4A1C" w:rsidRDefault="00DB4A1C" w:rsidP="00DB4A1C">
      <w:proofErr w:type="spellStart"/>
      <w:r>
        <w:t>Ydim</w:t>
      </w:r>
      <w:proofErr w:type="spellEnd"/>
      <w:r>
        <w:t xml:space="preserve"> = </w:t>
      </w:r>
      <w:proofErr w:type="gramStart"/>
      <w:r>
        <w:t>input(</w:t>
      </w:r>
      <w:proofErr w:type="gramEnd"/>
      <w:r>
        <w:t xml:space="preserve">'Enter plate height </w:t>
      </w:r>
      <w:proofErr w:type="spellStart"/>
      <w:r>
        <w:t>Ydim</w:t>
      </w:r>
      <w:proofErr w:type="spellEnd"/>
      <w:r>
        <w:t xml:space="preserve"> [m]: ');</w:t>
      </w:r>
    </w:p>
    <w:p w14:paraId="0ECC5DA1" w14:textId="77777777" w:rsidR="00DB4A1C" w:rsidRDefault="00DB4A1C" w:rsidP="00DB4A1C">
      <w:r>
        <w:t>while ~</w:t>
      </w:r>
      <w:proofErr w:type="spellStart"/>
      <w:proofErr w:type="gramStart"/>
      <w:r>
        <w:t>isscalar</w:t>
      </w:r>
      <w:proofErr w:type="spellEnd"/>
      <w:r>
        <w:t>(</w:t>
      </w:r>
      <w:proofErr w:type="spellStart"/>
      <w:proofErr w:type="gramEnd"/>
      <w:r>
        <w:t>Ydim</w:t>
      </w:r>
      <w:proofErr w:type="spellEnd"/>
      <w:r>
        <w:t>) || ~</w:t>
      </w:r>
      <w:proofErr w:type="spellStart"/>
      <w:r>
        <w:t>isnumeric</w:t>
      </w:r>
      <w:proofErr w:type="spellEnd"/>
      <w:r>
        <w:t>(</w:t>
      </w:r>
      <w:proofErr w:type="spellStart"/>
      <w:r>
        <w:t>Ydim</w:t>
      </w:r>
      <w:proofErr w:type="spellEnd"/>
      <w:r>
        <w:t xml:space="preserve">) || </w:t>
      </w:r>
      <w:proofErr w:type="spellStart"/>
      <w:r>
        <w:t>Ydim</w:t>
      </w:r>
      <w:proofErr w:type="spellEnd"/>
      <w:r>
        <w:t xml:space="preserve"> &lt;= 0</w:t>
      </w:r>
    </w:p>
    <w:p w14:paraId="5130A368" w14:textId="77777777" w:rsidR="00DB4A1C" w:rsidRDefault="00DB4A1C" w:rsidP="00DB4A1C">
      <w:r>
        <w:t xml:space="preserve">    </w:t>
      </w:r>
      <w:proofErr w:type="spellStart"/>
      <w:proofErr w:type="gramStart"/>
      <w:r>
        <w:t>fprintf</w:t>
      </w:r>
      <w:proofErr w:type="spellEnd"/>
      <w:r>
        <w:t>(</w:t>
      </w:r>
      <w:proofErr w:type="gramEnd"/>
      <w:r>
        <w:t xml:space="preserve">'ERROR: </w:t>
      </w:r>
      <w:proofErr w:type="spellStart"/>
      <w:r>
        <w:t>Ydim</w:t>
      </w:r>
      <w:proofErr w:type="spellEnd"/>
      <w:r>
        <w:t xml:space="preserve"> must be a strictly positive number.\n');</w:t>
      </w:r>
    </w:p>
    <w:p w14:paraId="51F9B648" w14:textId="77777777" w:rsidR="00DB4A1C" w:rsidRDefault="00DB4A1C" w:rsidP="00DB4A1C">
      <w:r>
        <w:t xml:space="preserve">    </w:t>
      </w:r>
      <w:proofErr w:type="spellStart"/>
      <w:r>
        <w:t>Ydim</w:t>
      </w:r>
      <w:proofErr w:type="spellEnd"/>
      <w:r>
        <w:t xml:space="preserve"> = </w:t>
      </w:r>
      <w:proofErr w:type="gramStart"/>
      <w:r>
        <w:t>input(</w:t>
      </w:r>
      <w:proofErr w:type="gramEnd"/>
      <w:r>
        <w:t xml:space="preserve">'Enter plate height </w:t>
      </w:r>
      <w:proofErr w:type="spellStart"/>
      <w:r>
        <w:t>Ydim</w:t>
      </w:r>
      <w:proofErr w:type="spellEnd"/>
      <w:r>
        <w:t xml:space="preserve"> [m]: ');</w:t>
      </w:r>
    </w:p>
    <w:p w14:paraId="73D2B867" w14:textId="77777777" w:rsidR="00DB4A1C" w:rsidRDefault="00DB4A1C" w:rsidP="00DB4A1C">
      <w:r>
        <w:t>end</w:t>
      </w:r>
    </w:p>
    <w:p w14:paraId="75F935DC" w14:textId="77777777" w:rsidR="00DB4A1C" w:rsidRDefault="00DB4A1C" w:rsidP="00DB4A1C"/>
    <w:p w14:paraId="74942F3B" w14:textId="77777777" w:rsidR="00DB4A1C" w:rsidRDefault="00DB4A1C" w:rsidP="00DB4A1C">
      <w:r>
        <w:t>%% 3. Prompt user: boundary temperature</w:t>
      </w:r>
    </w:p>
    <w:p w14:paraId="73E4E371" w14:textId="77777777" w:rsidR="00DB4A1C" w:rsidRDefault="00DB4A1C" w:rsidP="00DB4A1C">
      <w:r>
        <w:t xml:space="preserve">T0 = </w:t>
      </w:r>
      <w:proofErr w:type="gramStart"/>
      <w:r>
        <w:t>input(</w:t>
      </w:r>
      <w:proofErr w:type="gramEnd"/>
      <w:r>
        <w:t>'Enter north boundary temperature T0 [°C]: ');</w:t>
      </w:r>
    </w:p>
    <w:p w14:paraId="2EF64D61" w14:textId="77777777" w:rsidR="00DB4A1C" w:rsidRDefault="00DB4A1C" w:rsidP="00DB4A1C">
      <w:r>
        <w:t>while ~</w:t>
      </w:r>
      <w:proofErr w:type="spellStart"/>
      <w:r>
        <w:t>isscalar</w:t>
      </w:r>
      <w:proofErr w:type="spellEnd"/>
      <w:r>
        <w:t>(T0) || ~</w:t>
      </w:r>
      <w:proofErr w:type="spellStart"/>
      <w:r>
        <w:t>isnumeric</w:t>
      </w:r>
      <w:proofErr w:type="spellEnd"/>
      <w:r>
        <w:t>(T0)</w:t>
      </w:r>
    </w:p>
    <w:p w14:paraId="3A03484C" w14:textId="77777777" w:rsidR="00DB4A1C" w:rsidRDefault="00DB4A1C" w:rsidP="00DB4A1C">
      <w:r>
        <w:t xml:space="preserve">    </w:t>
      </w:r>
      <w:proofErr w:type="spellStart"/>
      <w:proofErr w:type="gramStart"/>
      <w:r>
        <w:t>fprintf</w:t>
      </w:r>
      <w:proofErr w:type="spellEnd"/>
      <w:r>
        <w:t>(</w:t>
      </w:r>
      <w:proofErr w:type="gramEnd"/>
      <w:r>
        <w:t>'ERROR: T0 must be a numeric scalar.\n');</w:t>
      </w:r>
    </w:p>
    <w:p w14:paraId="2AF95F15" w14:textId="77777777" w:rsidR="00DB4A1C" w:rsidRDefault="00DB4A1C" w:rsidP="00DB4A1C">
      <w:r>
        <w:t xml:space="preserve">    T0 = </w:t>
      </w:r>
      <w:proofErr w:type="gramStart"/>
      <w:r>
        <w:t>input(</w:t>
      </w:r>
      <w:proofErr w:type="gramEnd"/>
      <w:r>
        <w:t>'Enter north boundary temperature T0 [°C]: ');</w:t>
      </w:r>
    </w:p>
    <w:p w14:paraId="3BC16971" w14:textId="77777777" w:rsidR="00DB4A1C" w:rsidRDefault="00DB4A1C" w:rsidP="00DB4A1C">
      <w:r>
        <w:t>end</w:t>
      </w:r>
    </w:p>
    <w:p w14:paraId="05F6F277" w14:textId="77777777" w:rsidR="00DB4A1C" w:rsidRDefault="00DB4A1C" w:rsidP="00DB4A1C"/>
    <w:p w14:paraId="6DC06D9C" w14:textId="77777777" w:rsidR="00DB4A1C" w:rsidRDefault="00DB4A1C" w:rsidP="00DB4A1C">
      <w:r>
        <w:t>%% 4–5. Prompt user: grid spacing (must be positive, smaller than dims, and divide evenly)</w:t>
      </w:r>
    </w:p>
    <w:p w14:paraId="0A39E439" w14:textId="77777777" w:rsidR="00DB4A1C" w:rsidRDefault="00DB4A1C" w:rsidP="00DB4A1C">
      <w:proofErr w:type="spellStart"/>
      <w:r>
        <w:lastRenderedPageBreak/>
        <w:t>valid_h</w:t>
      </w:r>
      <w:proofErr w:type="spellEnd"/>
      <w:r>
        <w:t xml:space="preserve"> = false;</w:t>
      </w:r>
    </w:p>
    <w:p w14:paraId="69F51D92" w14:textId="77777777" w:rsidR="00DB4A1C" w:rsidRDefault="00DB4A1C" w:rsidP="00DB4A1C">
      <w:r>
        <w:t>while ~</w:t>
      </w:r>
      <w:proofErr w:type="spellStart"/>
      <w:r>
        <w:t>valid_h</w:t>
      </w:r>
      <w:proofErr w:type="spellEnd"/>
    </w:p>
    <w:p w14:paraId="7B7C5316" w14:textId="77777777" w:rsidR="00DB4A1C" w:rsidRDefault="00DB4A1C" w:rsidP="00DB4A1C">
      <w:r>
        <w:t xml:space="preserve">    h = </w:t>
      </w:r>
      <w:proofErr w:type="gramStart"/>
      <w:r>
        <w:t>input(</w:t>
      </w:r>
      <w:proofErr w:type="gramEnd"/>
      <w:r>
        <w:t>'Enter grid spacing h [m]: ');</w:t>
      </w:r>
    </w:p>
    <w:p w14:paraId="6B8C6628" w14:textId="77777777" w:rsidR="00DB4A1C" w:rsidRDefault="00DB4A1C" w:rsidP="00DB4A1C"/>
    <w:p w14:paraId="0437ED6B" w14:textId="77777777" w:rsidR="00DB4A1C" w:rsidRDefault="00DB4A1C" w:rsidP="00DB4A1C">
      <w:r>
        <w:t xml:space="preserve">    if ~</w:t>
      </w:r>
      <w:proofErr w:type="spellStart"/>
      <w:r>
        <w:t>isscalar</w:t>
      </w:r>
      <w:proofErr w:type="spellEnd"/>
      <w:r>
        <w:t>(h) || ~</w:t>
      </w:r>
      <w:proofErr w:type="spellStart"/>
      <w:r>
        <w:t>isnumeric</w:t>
      </w:r>
      <w:proofErr w:type="spellEnd"/>
      <w:r>
        <w:t>(h) || h &lt;= 0</w:t>
      </w:r>
    </w:p>
    <w:p w14:paraId="709BD019" w14:textId="77777777" w:rsidR="00DB4A1C" w:rsidRDefault="00DB4A1C" w:rsidP="00DB4A1C">
      <w:r>
        <w:t xml:space="preserve">        </w:t>
      </w:r>
      <w:proofErr w:type="spellStart"/>
      <w:proofErr w:type="gramStart"/>
      <w:r>
        <w:t>fprintf</w:t>
      </w:r>
      <w:proofErr w:type="spellEnd"/>
      <w:r>
        <w:t>(</w:t>
      </w:r>
      <w:proofErr w:type="gramEnd"/>
      <w:r>
        <w:t>'ERROR: h must be a strictly positive number.\n');</w:t>
      </w:r>
    </w:p>
    <w:p w14:paraId="248B520F" w14:textId="77777777" w:rsidR="00DB4A1C" w:rsidRDefault="00DB4A1C" w:rsidP="00DB4A1C">
      <w:r>
        <w:t xml:space="preserve">        continue;</w:t>
      </w:r>
    </w:p>
    <w:p w14:paraId="0FD7D069" w14:textId="77777777" w:rsidR="00DB4A1C" w:rsidRDefault="00DB4A1C" w:rsidP="00DB4A1C">
      <w:r>
        <w:t xml:space="preserve">    end</w:t>
      </w:r>
    </w:p>
    <w:p w14:paraId="65630025" w14:textId="77777777" w:rsidR="00DB4A1C" w:rsidRDefault="00DB4A1C" w:rsidP="00DB4A1C"/>
    <w:p w14:paraId="22096788" w14:textId="77777777" w:rsidR="00DB4A1C" w:rsidRDefault="00DB4A1C" w:rsidP="00DB4A1C">
      <w:r>
        <w:t xml:space="preserve">    if h &gt;= </w:t>
      </w:r>
      <w:proofErr w:type="spellStart"/>
      <w:r>
        <w:t>Xdim</w:t>
      </w:r>
      <w:proofErr w:type="spellEnd"/>
      <w:r>
        <w:t xml:space="preserve"> || h &gt;= </w:t>
      </w:r>
      <w:proofErr w:type="spellStart"/>
      <w:r>
        <w:t>Ydim</w:t>
      </w:r>
      <w:proofErr w:type="spellEnd"/>
    </w:p>
    <w:p w14:paraId="5DD588F2" w14:textId="77777777" w:rsidR="00DB4A1C" w:rsidRDefault="00DB4A1C" w:rsidP="00DB4A1C">
      <w:r>
        <w:t xml:space="preserve">        </w:t>
      </w:r>
      <w:proofErr w:type="spellStart"/>
      <w:proofErr w:type="gramStart"/>
      <w:r>
        <w:t>fprintf</w:t>
      </w:r>
      <w:proofErr w:type="spellEnd"/>
      <w:r>
        <w:t>(</w:t>
      </w:r>
      <w:proofErr w:type="gramEnd"/>
      <w:r>
        <w:t xml:space="preserve">'ERROR: h must be strictly smaller than BOTH </w:t>
      </w:r>
      <w:proofErr w:type="spellStart"/>
      <w:r>
        <w:t>Xdim</w:t>
      </w:r>
      <w:proofErr w:type="spellEnd"/>
      <w:r>
        <w:t xml:space="preserve"> and </w:t>
      </w:r>
      <w:proofErr w:type="spellStart"/>
      <w:r>
        <w:t>Ydim</w:t>
      </w:r>
      <w:proofErr w:type="spellEnd"/>
      <w:r>
        <w:t xml:space="preserve"> (so interior nodes exist).\n');</w:t>
      </w:r>
    </w:p>
    <w:p w14:paraId="63F3A320" w14:textId="77777777" w:rsidR="00DB4A1C" w:rsidRDefault="00DB4A1C" w:rsidP="00DB4A1C">
      <w:r>
        <w:t xml:space="preserve">        continue;</w:t>
      </w:r>
    </w:p>
    <w:p w14:paraId="14C5DC18" w14:textId="77777777" w:rsidR="00DB4A1C" w:rsidRDefault="00DB4A1C" w:rsidP="00DB4A1C">
      <w:r>
        <w:t xml:space="preserve">    end</w:t>
      </w:r>
    </w:p>
    <w:p w14:paraId="0599338E" w14:textId="77777777" w:rsidR="00DB4A1C" w:rsidRDefault="00DB4A1C" w:rsidP="00DB4A1C"/>
    <w:p w14:paraId="615B6FDA" w14:textId="77777777" w:rsidR="00DB4A1C" w:rsidRDefault="00DB4A1C" w:rsidP="00DB4A1C">
      <w:r>
        <w:t xml:space="preserve">    if </w:t>
      </w:r>
      <w:proofErr w:type="gramStart"/>
      <w:r>
        <w:t>mod(</w:t>
      </w:r>
      <w:proofErr w:type="spellStart"/>
      <w:proofErr w:type="gramEnd"/>
      <w:r>
        <w:t>Xdim,h</w:t>
      </w:r>
      <w:proofErr w:type="spellEnd"/>
      <w:r>
        <w:t>) ~= 0 || mod(</w:t>
      </w:r>
      <w:proofErr w:type="spellStart"/>
      <w:r>
        <w:t>Ydim,h</w:t>
      </w:r>
      <w:proofErr w:type="spellEnd"/>
      <w:r>
        <w:t>) ~= 0</w:t>
      </w:r>
    </w:p>
    <w:p w14:paraId="0BDEF0EA" w14:textId="77777777" w:rsidR="00DB4A1C" w:rsidRDefault="00DB4A1C" w:rsidP="00DB4A1C">
      <w:r>
        <w:t xml:space="preserve">        </w:t>
      </w:r>
      <w:proofErr w:type="spellStart"/>
      <w:proofErr w:type="gramStart"/>
      <w:r>
        <w:t>fprintf</w:t>
      </w:r>
      <w:proofErr w:type="spellEnd"/>
      <w:r>
        <w:t>(</w:t>
      </w:r>
      <w:proofErr w:type="gramEnd"/>
      <w:r>
        <w:t xml:space="preserve">'ERROR: h must divide </w:t>
      </w:r>
      <w:proofErr w:type="spellStart"/>
      <w:r>
        <w:t>Xdim</w:t>
      </w:r>
      <w:proofErr w:type="spellEnd"/>
      <w:r>
        <w:t xml:space="preserve"> and </w:t>
      </w:r>
      <w:proofErr w:type="spellStart"/>
      <w:r>
        <w:t>Ydim</w:t>
      </w:r>
      <w:proofErr w:type="spellEnd"/>
      <w:r>
        <w:t xml:space="preserve"> exactly.\n');</w:t>
      </w:r>
    </w:p>
    <w:p w14:paraId="02CCF802" w14:textId="77777777" w:rsidR="00DB4A1C" w:rsidRDefault="00DB4A1C" w:rsidP="00DB4A1C">
      <w:r>
        <w:t xml:space="preserve">        continue;</w:t>
      </w:r>
    </w:p>
    <w:p w14:paraId="0C5324A5" w14:textId="77777777" w:rsidR="00DB4A1C" w:rsidRDefault="00DB4A1C" w:rsidP="00DB4A1C">
      <w:r>
        <w:t xml:space="preserve">    end</w:t>
      </w:r>
    </w:p>
    <w:p w14:paraId="6CB17F18" w14:textId="77777777" w:rsidR="00DB4A1C" w:rsidRDefault="00DB4A1C" w:rsidP="00DB4A1C"/>
    <w:p w14:paraId="7065B28B" w14:textId="77777777" w:rsidR="00DB4A1C" w:rsidRDefault="00DB4A1C" w:rsidP="00DB4A1C">
      <w:r>
        <w:t xml:space="preserve">    </w:t>
      </w:r>
      <w:proofErr w:type="spellStart"/>
      <w:r>
        <w:t>valid_h</w:t>
      </w:r>
      <w:proofErr w:type="spellEnd"/>
      <w:r>
        <w:t xml:space="preserve"> = true;</w:t>
      </w:r>
    </w:p>
    <w:p w14:paraId="087F72B7" w14:textId="77777777" w:rsidR="00DB4A1C" w:rsidRDefault="00DB4A1C" w:rsidP="00DB4A1C">
      <w:r>
        <w:t>end</w:t>
      </w:r>
    </w:p>
    <w:p w14:paraId="1C607F78" w14:textId="77777777" w:rsidR="00DB4A1C" w:rsidRDefault="00DB4A1C" w:rsidP="00DB4A1C"/>
    <w:p w14:paraId="3D06DFC8" w14:textId="77777777" w:rsidR="00DB4A1C" w:rsidRDefault="00DB4A1C" w:rsidP="00DB4A1C">
      <w:proofErr w:type="spellStart"/>
      <w:r>
        <w:t>Nx</w:t>
      </w:r>
      <w:proofErr w:type="spellEnd"/>
      <w:r>
        <w:t xml:space="preserve"> = </w:t>
      </w:r>
      <w:proofErr w:type="spellStart"/>
      <w:r>
        <w:t>Xdim</w:t>
      </w:r>
      <w:proofErr w:type="spellEnd"/>
      <w:r>
        <w:t>/h + 1;</w:t>
      </w:r>
    </w:p>
    <w:p w14:paraId="4BC3D68B" w14:textId="77777777" w:rsidR="00DB4A1C" w:rsidRDefault="00DB4A1C" w:rsidP="00DB4A1C">
      <w:r>
        <w:t xml:space="preserve">Ny = </w:t>
      </w:r>
      <w:proofErr w:type="spellStart"/>
      <w:r>
        <w:t>Ydim</w:t>
      </w:r>
      <w:proofErr w:type="spellEnd"/>
      <w:r>
        <w:t>/h + 1;</w:t>
      </w:r>
    </w:p>
    <w:p w14:paraId="330A7900" w14:textId="77777777" w:rsidR="00DB4A1C" w:rsidRDefault="00DB4A1C" w:rsidP="00DB4A1C"/>
    <w:p w14:paraId="33D0BB0F" w14:textId="77777777" w:rsidR="00DB4A1C" w:rsidRPr="00DB4A1C" w:rsidRDefault="00DB4A1C" w:rsidP="00DB4A1C">
      <w:pPr>
        <w:rPr>
          <w:lang w:val="es-ES"/>
        </w:rPr>
      </w:pPr>
      <w:r w:rsidRPr="00DB4A1C">
        <w:rPr>
          <w:lang w:val="es-ES"/>
        </w:rPr>
        <w:t>x = 0:</w:t>
      </w:r>
      <w:proofErr w:type="gramStart"/>
      <w:r w:rsidRPr="00DB4A1C">
        <w:rPr>
          <w:lang w:val="es-ES"/>
        </w:rPr>
        <w:t>h:Xdim</w:t>
      </w:r>
      <w:proofErr w:type="gramEnd"/>
      <w:r w:rsidRPr="00DB4A1C">
        <w:rPr>
          <w:lang w:val="es-ES"/>
        </w:rPr>
        <w:t>;</w:t>
      </w:r>
    </w:p>
    <w:p w14:paraId="69A501EB" w14:textId="77777777" w:rsidR="00DB4A1C" w:rsidRPr="00DB4A1C" w:rsidRDefault="00DB4A1C" w:rsidP="00DB4A1C">
      <w:pPr>
        <w:rPr>
          <w:lang w:val="es-ES"/>
        </w:rPr>
      </w:pPr>
      <w:r w:rsidRPr="00DB4A1C">
        <w:rPr>
          <w:lang w:val="es-ES"/>
        </w:rPr>
        <w:t>y = 0:</w:t>
      </w:r>
      <w:proofErr w:type="gramStart"/>
      <w:r w:rsidRPr="00DB4A1C">
        <w:rPr>
          <w:lang w:val="es-ES"/>
        </w:rPr>
        <w:t>h:Ydim</w:t>
      </w:r>
      <w:proofErr w:type="gramEnd"/>
      <w:r w:rsidRPr="00DB4A1C">
        <w:rPr>
          <w:lang w:val="es-ES"/>
        </w:rPr>
        <w:t>;</w:t>
      </w:r>
    </w:p>
    <w:p w14:paraId="7A477B8B" w14:textId="77777777" w:rsidR="00DB4A1C" w:rsidRPr="00DB4A1C" w:rsidRDefault="00DB4A1C" w:rsidP="00DB4A1C">
      <w:pPr>
        <w:rPr>
          <w:lang w:val="es-ES"/>
        </w:rPr>
      </w:pPr>
      <w:r w:rsidRPr="00DB4A1C">
        <w:rPr>
          <w:lang w:val="es-ES"/>
        </w:rPr>
        <w:t xml:space="preserve">[X, Y] = </w:t>
      </w:r>
      <w:proofErr w:type="spellStart"/>
      <w:proofErr w:type="gramStart"/>
      <w:r w:rsidRPr="00DB4A1C">
        <w:rPr>
          <w:lang w:val="es-ES"/>
        </w:rPr>
        <w:t>meshgrid</w:t>
      </w:r>
      <w:proofErr w:type="spellEnd"/>
      <w:r w:rsidRPr="00DB4A1C">
        <w:rPr>
          <w:lang w:val="es-ES"/>
        </w:rPr>
        <w:t>(</w:t>
      </w:r>
      <w:proofErr w:type="gramEnd"/>
      <w:r w:rsidRPr="00DB4A1C">
        <w:rPr>
          <w:lang w:val="es-ES"/>
        </w:rPr>
        <w:t>x, y);</w:t>
      </w:r>
    </w:p>
    <w:p w14:paraId="235B8845" w14:textId="77777777" w:rsidR="00DB4A1C" w:rsidRPr="00DB4A1C" w:rsidRDefault="00DB4A1C" w:rsidP="00DB4A1C">
      <w:pPr>
        <w:rPr>
          <w:lang w:val="es-ES"/>
        </w:rPr>
      </w:pPr>
    </w:p>
    <w:p w14:paraId="098793D0" w14:textId="77777777" w:rsidR="00DB4A1C" w:rsidRDefault="00DB4A1C" w:rsidP="00DB4A1C">
      <w:r>
        <w:t>%% 6–7. Prompt user: time step (must be positive and satisfy stability)</w:t>
      </w:r>
    </w:p>
    <w:p w14:paraId="313E56C0" w14:textId="77777777" w:rsidR="00DB4A1C" w:rsidRDefault="00DB4A1C" w:rsidP="00DB4A1C">
      <w:proofErr w:type="spellStart"/>
      <w:r>
        <w:lastRenderedPageBreak/>
        <w:t>valid_dt</w:t>
      </w:r>
      <w:proofErr w:type="spellEnd"/>
      <w:r>
        <w:t xml:space="preserve"> = false;</w:t>
      </w:r>
    </w:p>
    <w:p w14:paraId="3F92C277" w14:textId="77777777" w:rsidR="00DB4A1C" w:rsidRDefault="00DB4A1C" w:rsidP="00DB4A1C">
      <w:proofErr w:type="spellStart"/>
      <w:r>
        <w:t>dt_max</w:t>
      </w:r>
      <w:proofErr w:type="spellEnd"/>
      <w:r>
        <w:t xml:space="preserve"> = h^2/(4*alpha);</w:t>
      </w:r>
    </w:p>
    <w:p w14:paraId="7C3B2A57" w14:textId="77777777" w:rsidR="00DB4A1C" w:rsidRDefault="00DB4A1C" w:rsidP="00DB4A1C"/>
    <w:p w14:paraId="04D44704" w14:textId="77777777" w:rsidR="00DB4A1C" w:rsidRDefault="00DB4A1C" w:rsidP="00DB4A1C">
      <w:r>
        <w:t>while ~</w:t>
      </w:r>
      <w:proofErr w:type="spellStart"/>
      <w:r>
        <w:t>valid_dt</w:t>
      </w:r>
      <w:proofErr w:type="spellEnd"/>
    </w:p>
    <w:p w14:paraId="5EB51E39" w14:textId="77777777" w:rsidR="00DB4A1C" w:rsidRDefault="00DB4A1C" w:rsidP="00DB4A1C">
      <w:r>
        <w:t xml:space="preserve">    dt = </w:t>
      </w:r>
      <w:proofErr w:type="gramStart"/>
      <w:r>
        <w:t>input(</w:t>
      </w:r>
      <w:proofErr w:type="gramEnd"/>
      <w:r>
        <w:t>'Enter time step dt [s]: ');</w:t>
      </w:r>
    </w:p>
    <w:p w14:paraId="65554C44" w14:textId="77777777" w:rsidR="00DB4A1C" w:rsidRDefault="00DB4A1C" w:rsidP="00DB4A1C"/>
    <w:p w14:paraId="145BCB8F" w14:textId="77777777" w:rsidR="00DB4A1C" w:rsidRDefault="00DB4A1C" w:rsidP="00DB4A1C">
      <w:r>
        <w:t xml:space="preserve">    if ~</w:t>
      </w:r>
      <w:proofErr w:type="spellStart"/>
      <w:r>
        <w:t>isscalar</w:t>
      </w:r>
      <w:proofErr w:type="spellEnd"/>
      <w:r>
        <w:t>(dt) || ~</w:t>
      </w:r>
      <w:proofErr w:type="spellStart"/>
      <w:r>
        <w:t>isnumeric</w:t>
      </w:r>
      <w:proofErr w:type="spellEnd"/>
      <w:r>
        <w:t>(dt) || dt &lt;= 0</w:t>
      </w:r>
    </w:p>
    <w:p w14:paraId="209CF448" w14:textId="77777777" w:rsidR="00DB4A1C" w:rsidRDefault="00DB4A1C" w:rsidP="00DB4A1C">
      <w:r>
        <w:t xml:space="preserve">        </w:t>
      </w:r>
      <w:proofErr w:type="spellStart"/>
      <w:proofErr w:type="gramStart"/>
      <w:r>
        <w:t>fprintf</w:t>
      </w:r>
      <w:proofErr w:type="spellEnd"/>
      <w:r>
        <w:t>(</w:t>
      </w:r>
      <w:proofErr w:type="gramEnd"/>
      <w:r>
        <w:t>'ERROR: dt must be a strictly positive number.\n');</w:t>
      </w:r>
    </w:p>
    <w:p w14:paraId="40544500" w14:textId="77777777" w:rsidR="00DB4A1C" w:rsidRDefault="00DB4A1C" w:rsidP="00DB4A1C">
      <w:r>
        <w:t xml:space="preserve">        continue;</w:t>
      </w:r>
    </w:p>
    <w:p w14:paraId="7BE7D87A" w14:textId="77777777" w:rsidR="00DB4A1C" w:rsidRDefault="00DB4A1C" w:rsidP="00DB4A1C">
      <w:r>
        <w:t xml:space="preserve">    end</w:t>
      </w:r>
    </w:p>
    <w:p w14:paraId="0868CB77" w14:textId="77777777" w:rsidR="00DB4A1C" w:rsidRDefault="00DB4A1C" w:rsidP="00DB4A1C"/>
    <w:p w14:paraId="3752538C" w14:textId="77777777" w:rsidR="00DB4A1C" w:rsidRDefault="00DB4A1C" w:rsidP="00DB4A1C">
      <w:r>
        <w:t xml:space="preserve">    </w:t>
      </w:r>
      <w:proofErr w:type="spellStart"/>
      <w:r>
        <w:t>Fo</w:t>
      </w:r>
      <w:proofErr w:type="spellEnd"/>
      <w:r>
        <w:t xml:space="preserve"> = alpha*dt/(h^2);</w:t>
      </w:r>
    </w:p>
    <w:p w14:paraId="6C5BE7FD" w14:textId="77777777" w:rsidR="00DB4A1C" w:rsidRDefault="00DB4A1C" w:rsidP="00DB4A1C">
      <w:r>
        <w:t xml:space="preserve">    </w:t>
      </w:r>
      <w:proofErr w:type="spellStart"/>
      <w:proofErr w:type="gramStart"/>
      <w:r>
        <w:t>fprintf</w:t>
      </w:r>
      <w:proofErr w:type="spellEnd"/>
      <w:r>
        <w:t>(</w:t>
      </w:r>
      <w:proofErr w:type="gramEnd"/>
      <w:r>
        <w:t xml:space="preserve">'Fourier number </w:t>
      </w:r>
      <w:proofErr w:type="spellStart"/>
      <w:r>
        <w:t>Fo</w:t>
      </w:r>
      <w:proofErr w:type="spellEnd"/>
      <w:r>
        <w:t xml:space="preserve"> = %.5f\n', </w:t>
      </w:r>
      <w:proofErr w:type="spellStart"/>
      <w:r>
        <w:t>Fo</w:t>
      </w:r>
      <w:proofErr w:type="spellEnd"/>
      <w:r>
        <w:t>);</w:t>
      </w:r>
    </w:p>
    <w:p w14:paraId="1CDFD5B7" w14:textId="77777777" w:rsidR="00DB4A1C" w:rsidRDefault="00DB4A1C" w:rsidP="00DB4A1C"/>
    <w:p w14:paraId="52168A3F" w14:textId="77777777" w:rsidR="00DB4A1C" w:rsidRDefault="00DB4A1C" w:rsidP="00DB4A1C">
      <w:r>
        <w:t xml:space="preserve">    if </w:t>
      </w:r>
      <w:proofErr w:type="spellStart"/>
      <w:r>
        <w:t>Fo</w:t>
      </w:r>
      <w:proofErr w:type="spellEnd"/>
      <w:r>
        <w:t xml:space="preserve"> &gt; 0.25</w:t>
      </w:r>
    </w:p>
    <w:p w14:paraId="45C278A4" w14:textId="77777777" w:rsidR="00DB4A1C" w:rsidRDefault="00DB4A1C" w:rsidP="00DB4A1C">
      <w:r>
        <w:t xml:space="preserve">        </w:t>
      </w:r>
      <w:proofErr w:type="spellStart"/>
      <w:proofErr w:type="gramStart"/>
      <w:r>
        <w:t>fprintf</w:t>
      </w:r>
      <w:proofErr w:type="spellEnd"/>
      <w:r>
        <w:t>(</w:t>
      </w:r>
      <w:proofErr w:type="gramEnd"/>
      <w:r>
        <w:t>'ERROR: Stability violated (</w:t>
      </w:r>
      <w:proofErr w:type="spellStart"/>
      <w:r>
        <w:t>Fo</w:t>
      </w:r>
      <w:proofErr w:type="spellEnd"/>
      <w:r>
        <w:t xml:space="preserve"> &gt; 0.25).\n');</w:t>
      </w:r>
    </w:p>
    <w:p w14:paraId="509AF8AE" w14:textId="77777777" w:rsidR="00DB4A1C" w:rsidRDefault="00DB4A1C" w:rsidP="00DB4A1C">
      <w:r>
        <w:t xml:space="preserve">        </w:t>
      </w:r>
      <w:proofErr w:type="spellStart"/>
      <w:proofErr w:type="gramStart"/>
      <w:r>
        <w:t>fprintf</w:t>
      </w:r>
      <w:proofErr w:type="spellEnd"/>
      <w:r>
        <w:t>(</w:t>
      </w:r>
      <w:proofErr w:type="gramEnd"/>
      <w:r>
        <w:t xml:space="preserve">'Maximum allowable dt for stability is </w:t>
      </w:r>
      <w:proofErr w:type="spellStart"/>
      <w:r>
        <w:t>dt_max</w:t>
      </w:r>
      <w:proofErr w:type="spellEnd"/>
      <w:r>
        <w:t xml:space="preserve"> = %.6f s\n', </w:t>
      </w:r>
      <w:proofErr w:type="spellStart"/>
      <w:r>
        <w:t>dt_max</w:t>
      </w:r>
      <w:proofErr w:type="spellEnd"/>
      <w:r>
        <w:t>);</w:t>
      </w:r>
    </w:p>
    <w:p w14:paraId="64430187" w14:textId="77777777" w:rsidR="00DB4A1C" w:rsidRDefault="00DB4A1C" w:rsidP="00DB4A1C">
      <w:r>
        <w:t xml:space="preserve">        </w:t>
      </w:r>
      <w:proofErr w:type="spellStart"/>
      <w:proofErr w:type="gramStart"/>
      <w:r>
        <w:t>fprintf</w:t>
      </w:r>
      <w:proofErr w:type="spellEnd"/>
      <w:r>
        <w:t>(</w:t>
      </w:r>
      <w:proofErr w:type="gramEnd"/>
      <w:r>
        <w:t xml:space="preserve">'Please enter dt &lt;= %.6f s\n', </w:t>
      </w:r>
      <w:proofErr w:type="spellStart"/>
      <w:r>
        <w:t>dt_max</w:t>
      </w:r>
      <w:proofErr w:type="spellEnd"/>
      <w:r>
        <w:t>);</w:t>
      </w:r>
    </w:p>
    <w:p w14:paraId="799E7B78" w14:textId="77777777" w:rsidR="00DB4A1C" w:rsidRDefault="00DB4A1C" w:rsidP="00DB4A1C">
      <w:r>
        <w:t xml:space="preserve">    else</w:t>
      </w:r>
    </w:p>
    <w:p w14:paraId="4FF3AC38" w14:textId="77777777" w:rsidR="00DB4A1C" w:rsidRDefault="00DB4A1C" w:rsidP="00DB4A1C">
      <w:r>
        <w:t xml:space="preserve">        </w:t>
      </w:r>
      <w:proofErr w:type="spellStart"/>
      <w:r>
        <w:t>valid_dt</w:t>
      </w:r>
      <w:proofErr w:type="spellEnd"/>
      <w:r>
        <w:t xml:space="preserve"> = true;</w:t>
      </w:r>
    </w:p>
    <w:p w14:paraId="5222C379" w14:textId="77777777" w:rsidR="00DB4A1C" w:rsidRDefault="00DB4A1C" w:rsidP="00DB4A1C">
      <w:r>
        <w:t xml:space="preserve">    end</w:t>
      </w:r>
    </w:p>
    <w:p w14:paraId="1AB1DEB6" w14:textId="77777777" w:rsidR="00DB4A1C" w:rsidRDefault="00DB4A1C" w:rsidP="00DB4A1C">
      <w:r>
        <w:t>end</w:t>
      </w:r>
    </w:p>
    <w:p w14:paraId="34B9B938" w14:textId="77777777" w:rsidR="00DB4A1C" w:rsidRDefault="00DB4A1C" w:rsidP="00DB4A1C"/>
    <w:p w14:paraId="54036FA9" w14:textId="77777777" w:rsidR="00DB4A1C" w:rsidRDefault="00DB4A1C" w:rsidP="00DB4A1C">
      <w:r>
        <w:t>%% 8. Compute temperature at nodes each time step (transient evolution)</w:t>
      </w:r>
    </w:p>
    <w:p w14:paraId="22DF89D4" w14:textId="77777777" w:rsidR="00DB4A1C" w:rsidRDefault="00DB4A1C" w:rsidP="00DB4A1C">
      <w:r>
        <w:t>% Initial condition: T = 0 everywhere</w:t>
      </w:r>
    </w:p>
    <w:p w14:paraId="74B73EEA" w14:textId="77777777" w:rsidR="00DB4A1C" w:rsidRDefault="00DB4A1C" w:rsidP="00DB4A1C">
      <w:r>
        <w:t xml:space="preserve">T = </w:t>
      </w:r>
      <w:proofErr w:type="gramStart"/>
      <w:r>
        <w:t>zeros(</w:t>
      </w:r>
      <w:proofErr w:type="gramEnd"/>
      <w:r>
        <w:t xml:space="preserve">Ny, </w:t>
      </w:r>
      <w:proofErr w:type="spellStart"/>
      <w:r>
        <w:t>Nx</w:t>
      </w:r>
      <w:proofErr w:type="spellEnd"/>
      <w:r>
        <w:t>);</w:t>
      </w:r>
    </w:p>
    <w:p w14:paraId="34F579FD" w14:textId="77777777" w:rsidR="00DB4A1C" w:rsidRDefault="00DB4A1C" w:rsidP="00DB4A1C"/>
    <w:p w14:paraId="4855B6CD" w14:textId="77777777" w:rsidR="00DB4A1C" w:rsidRDefault="00DB4A1C" w:rsidP="00DB4A1C">
      <w:r>
        <w:t>% Apply constant Dirichlet boundaries ONCE (no need to reapply each step)</w:t>
      </w:r>
    </w:p>
    <w:p w14:paraId="1B52B2C9" w14:textId="77777777" w:rsidR="00DB4A1C" w:rsidRDefault="00DB4A1C" w:rsidP="00DB4A1C">
      <w:r>
        <w:t>% South (y=0)</w:t>
      </w:r>
    </w:p>
    <w:p w14:paraId="4EA19A77" w14:textId="77777777" w:rsidR="00DB4A1C" w:rsidRDefault="00DB4A1C" w:rsidP="00DB4A1C">
      <w:proofErr w:type="gramStart"/>
      <w:r>
        <w:t>T(</w:t>
      </w:r>
      <w:proofErr w:type="gramEnd"/>
      <w:r>
        <w:t>1,:) = 0;</w:t>
      </w:r>
    </w:p>
    <w:p w14:paraId="28AFB214" w14:textId="77777777" w:rsidR="00DB4A1C" w:rsidRDefault="00DB4A1C" w:rsidP="00DB4A1C">
      <w:r>
        <w:t>% North (y=</w:t>
      </w:r>
      <w:proofErr w:type="spellStart"/>
      <w:r>
        <w:t>Ydim</w:t>
      </w:r>
      <w:proofErr w:type="spellEnd"/>
      <w:r>
        <w:t>)</w:t>
      </w:r>
    </w:p>
    <w:p w14:paraId="774F83DA" w14:textId="77777777" w:rsidR="00DB4A1C" w:rsidRDefault="00DB4A1C" w:rsidP="00DB4A1C">
      <w:proofErr w:type="gramStart"/>
      <w:r>
        <w:lastRenderedPageBreak/>
        <w:t>T(</w:t>
      </w:r>
      <w:proofErr w:type="gramEnd"/>
      <w:r>
        <w:t>end,:) = T0;</w:t>
      </w:r>
    </w:p>
    <w:p w14:paraId="40823330" w14:textId="77777777" w:rsidR="00DB4A1C" w:rsidRDefault="00DB4A1C" w:rsidP="00DB4A1C">
      <w:r>
        <w:t>% East (x=</w:t>
      </w:r>
      <w:proofErr w:type="spellStart"/>
      <w:r>
        <w:t>Xdim</w:t>
      </w:r>
      <w:proofErr w:type="spellEnd"/>
      <w:r>
        <w:t>)</w:t>
      </w:r>
    </w:p>
    <w:p w14:paraId="5DF28EFA" w14:textId="77777777" w:rsidR="00DB4A1C" w:rsidRDefault="00DB4A1C" w:rsidP="00DB4A1C">
      <w:r>
        <w:t>T</w:t>
      </w:r>
      <w:proofErr w:type="gramStart"/>
      <w:r>
        <w:t>(:,</w:t>
      </w:r>
      <w:proofErr w:type="gramEnd"/>
      <w:r>
        <w:t>end) = 0;</w:t>
      </w:r>
    </w:p>
    <w:p w14:paraId="3D640528" w14:textId="77777777" w:rsidR="00DB4A1C" w:rsidRDefault="00DB4A1C" w:rsidP="00DB4A1C"/>
    <w:p w14:paraId="41269E6E" w14:textId="77777777" w:rsidR="00DB4A1C" w:rsidRDefault="00DB4A1C" w:rsidP="00DB4A1C">
      <w:r>
        <w:t>% West Neumann (x=0): dT/dx = 0 -&gt; mirror, only for interior rows</w:t>
      </w:r>
    </w:p>
    <w:p w14:paraId="0198C612" w14:textId="77777777" w:rsidR="00DB4A1C" w:rsidRDefault="00DB4A1C" w:rsidP="00DB4A1C">
      <w:r>
        <w:t>T(</w:t>
      </w:r>
      <w:proofErr w:type="gramStart"/>
      <w:r>
        <w:t>2:Ny</w:t>
      </w:r>
      <w:proofErr w:type="gramEnd"/>
      <w:r>
        <w:t>-1,1) = T(2:Ny-1,2);</w:t>
      </w:r>
    </w:p>
    <w:p w14:paraId="5CF3476D" w14:textId="77777777" w:rsidR="00DB4A1C" w:rsidRDefault="00DB4A1C" w:rsidP="00DB4A1C"/>
    <w:p w14:paraId="7C0804D9" w14:textId="77777777" w:rsidR="00DB4A1C" w:rsidRDefault="00DB4A1C" w:rsidP="00DB4A1C">
      <w:r>
        <w:t>%% 9. March in time until thermal equilibrium, return time taken</w:t>
      </w:r>
    </w:p>
    <w:p w14:paraId="5AAF05D9" w14:textId="77777777" w:rsidR="00DB4A1C" w:rsidRDefault="00DB4A1C" w:rsidP="00DB4A1C">
      <w:proofErr w:type="spellStart"/>
      <w:r>
        <w:t>tol</w:t>
      </w:r>
      <w:proofErr w:type="spellEnd"/>
      <w:r>
        <w:t xml:space="preserve"> = 1e-</w:t>
      </w:r>
      <w:proofErr w:type="gramStart"/>
      <w:r>
        <w:t xml:space="preserve">2;   </w:t>
      </w:r>
      <w:proofErr w:type="gramEnd"/>
      <w:r>
        <w:t xml:space="preserve">  % equilibrium threshold [°C]</w:t>
      </w:r>
    </w:p>
    <w:p w14:paraId="078029FB" w14:textId="77777777" w:rsidR="00DB4A1C" w:rsidRDefault="00DB4A1C" w:rsidP="00DB4A1C">
      <w:proofErr w:type="spellStart"/>
      <w:r>
        <w:t>maxDiff</w:t>
      </w:r>
      <w:proofErr w:type="spellEnd"/>
      <w:r>
        <w:t xml:space="preserve"> = Inf;</w:t>
      </w:r>
    </w:p>
    <w:p w14:paraId="5AD734FC" w14:textId="77777777" w:rsidR="00DB4A1C" w:rsidRDefault="00DB4A1C" w:rsidP="00DB4A1C">
      <w:r>
        <w:t>time = 0;</w:t>
      </w:r>
    </w:p>
    <w:p w14:paraId="0D18873C" w14:textId="77777777" w:rsidR="00DB4A1C" w:rsidRDefault="00DB4A1C" w:rsidP="00DB4A1C">
      <w:r>
        <w:t>step = 0;</w:t>
      </w:r>
    </w:p>
    <w:p w14:paraId="0108BA8E" w14:textId="77777777" w:rsidR="00DB4A1C" w:rsidRDefault="00DB4A1C" w:rsidP="00DB4A1C"/>
    <w:p w14:paraId="46E97E13" w14:textId="77777777" w:rsidR="00DB4A1C" w:rsidRDefault="00DB4A1C" w:rsidP="00DB4A1C">
      <w:r>
        <w:t>% Output control (prevents command window spam)</w:t>
      </w:r>
    </w:p>
    <w:p w14:paraId="06968A5B" w14:textId="77777777" w:rsidR="00DB4A1C" w:rsidRDefault="00DB4A1C" w:rsidP="00DB4A1C">
      <w:proofErr w:type="spellStart"/>
      <w:r>
        <w:t>printEvery</w:t>
      </w:r>
      <w:proofErr w:type="spellEnd"/>
      <w:r>
        <w:t xml:space="preserve"> = </w:t>
      </w:r>
      <w:proofErr w:type="gramStart"/>
      <w:r>
        <w:t xml:space="preserve">25;   </w:t>
      </w:r>
      <w:proofErr w:type="gramEnd"/>
      <w:r>
        <w:t xml:space="preserve">  % progress text</w:t>
      </w:r>
    </w:p>
    <w:p w14:paraId="58466FC4" w14:textId="77777777" w:rsidR="00DB4A1C" w:rsidRDefault="00DB4A1C" w:rsidP="00DB4A1C">
      <w:proofErr w:type="spellStart"/>
      <w:proofErr w:type="gramStart"/>
      <w:r>
        <w:t>plotEvery</w:t>
      </w:r>
      <w:proofErr w:type="spellEnd"/>
      <w:r>
        <w:t xml:space="preserve">  =</w:t>
      </w:r>
      <w:proofErr w:type="gramEnd"/>
      <w:r>
        <w:t xml:space="preserve"> 5;      % animation update frequency</w:t>
      </w:r>
    </w:p>
    <w:p w14:paraId="213AA093" w14:textId="77777777" w:rsidR="00DB4A1C" w:rsidRDefault="00DB4A1C" w:rsidP="00DB4A1C"/>
    <w:p w14:paraId="612EF03B" w14:textId="77777777" w:rsidR="00DB4A1C" w:rsidRPr="00DB4A1C" w:rsidRDefault="00DB4A1C" w:rsidP="00DB4A1C">
      <w:pPr>
        <w:rPr>
          <w:lang w:val="fr-FR"/>
        </w:rPr>
      </w:pPr>
      <w:r w:rsidRPr="00DB4A1C">
        <w:rPr>
          <w:lang w:val="fr-FR"/>
        </w:rPr>
        <w:t xml:space="preserve">% Figure </w:t>
      </w:r>
      <w:proofErr w:type="gramStart"/>
      <w:r w:rsidRPr="00DB4A1C">
        <w:rPr>
          <w:lang w:val="fr-FR"/>
        </w:rPr>
        <w:t>1:</w:t>
      </w:r>
      <w:proofErr w:type="gramEnd"/>
      <w:r w:rsidRPr="00DB4A1C">
        <w:rPr>
          <w:lang w:val="fr-FR"/>
        </w:rPr>
        <w:t xml:space="preserve"> transient animation</w:t>
      </w:r>
    </w:p>
    <w:p w14:paraId="60C2F68D" w14:textId="77777777" w:rsidR="00DB4A1C" w:rsidRPr="00DB4A1C" w:rsidRDefault="00DB4A1C" w:rsidP="00DB4A1C">
      <w:pPr>
        <w:rPr>
          <w:lang w:val="fr-FR"/>
        </w:rPr>
      </w:pPr>
      <w:proofErr w:type="gramStart"/>
      <w:r w:rsidRPr="00DB4A1C">
        <w:rPr>
          <w:lang w:val="fr-FR"/>
        </w:rPr>
        <w:t>figure(</w:t>
      </w:r>
      <w:proofErr w:type="gramEnd"/>
      <w:r w:rsidRPr="00DB4A1C">
        <w:rPr>
          <w:lang w:val="fr-FR"/>
        </w:rPr>
        <w:t>1);</w:t>
      </w:r>
    </w:p>
    <w:p w14:paraId="32796760" w14:textId="77777777" w:rsidR="00DB4A1C" w:rsidRPr="00DB4A1C" w:rsidRDefault="00DB4A1C" w:rsidP="00DB4A1C">
      <w:pPr>
        <w:rPr>
          <w:lang w:val="fr-FR"/>
        </w:rPr>
      </w:pPr>
      <w:proofErr w:type="spellStart"/>
      <w:proofErr w:type="gramStart"/>
      <w:r w:rsidRPr="00DB4A1C">
        <w:rPr>
          <w:lang w:val="fr-FR"/>
        </w:rPr>
        <w:t>hImg</w:t>
      </w:r>
      <w:proofErr w:type="spellEnd"/>
      <w:proofErr w:type="gramEnd"/>
      <w:r w:rsidRPr="00DB4A1C">
        <w:rPr>
          <w:lang w:val="fr-FR"/>
        </w:rPr>
        <w:t xml:space="preserve"> = </w:t>
      </w:r>
      <w:proofErr w:type="spellStart"/>
      <w:r w:rsidRPr="00DB4A1C">
        <w:rPr>
          <w:lang w:val="fr-FR"/>
        </w:rPr>
        <w:t>imagesc</w:t>
      </w:r>
      <w:proofErr w:type="spellEnd"/>
      <w:r w:rsidRPr="00DB4A1C">
        <w:rPr>
          <w:lang w:val="fr-FR"/>
        </w:rPr>
        <w:t>(x, y, T);</w:t>
      </w:r>
    </w:p>
    <w:p w14:paraId="767F93C8" w14:textId="77777777" w:rsidR="00DB4A1C" w:rsidRDefault="00DB4A1C" w:rsidP="00DB4A1C">
      <w:r>
        <w:t>set(</w:t>
      </w:r>
      <w:proofErr w:type="spellStart"/>
      <w:r>
        <w:t>gca</w:t>
      </w:r>
      <w:proofErr w:type="spellEnd"/>
      <w:r>
        <w:t>,'</w:t>
      </w:r>
      <w:proofErr w:type="spellStart"/>
      <w:r>
        <w:t>YDir</w:t>
      </w:r>
      <w:proofErr w:type="spellEnd"/>
      <w:r>
        <w:t>','normal'</w:t>
      </w:r>
      <w:proofErr w:type="gramStart"/>
      <w:r>
        <w:t>);  %</w:t>
      </w:r>
      <w:proofErr w:type="gramEnd"/>
      <w:r>
        <w:t xml:space="preserve"> ensures North is at the top</w:t>
      </w:r>
    </w:p>
    <w:p w14:paraId="17554B8E" w14:textId="77777777" w:rsidR="00DB4A1C" w:rsidRPr="00DB4A1C" w:rsidRDefault="00DB4A1C" w:rsidP="00DB4A1C">
      <w:pPr>
        <w:rPr>
          <w:lang w:val="es-ES"/>
        </w:rPr>
      </w:pPr>
      <w:proofErr w:type="spellStart"/>
      <w:r w:rsidRPr="00DB4A1C">
        <w:rPr>
          <w:lang w:val="es-ES"/>
        </w:rPr>
        <w:t>colorbar</w:t>
      </w:r>
      <w:proofErr w:type="spellEnd"/>
      <w:r w:rsidRPr="00DB4A1C">
        <w:rPr>
          <w:lang w:val="es-ES"/>
        </w:rPr>
        <w:t>;</w:t>
      </w:r>
    </w:p>
    <w:p w14:paraId="3E404FA4" w14:textId="77777777" w:rsidR="00DB4A1C" w:rsidRPr="00DB4A1C" w:rsidRDefault="00DB4A1C" w:rsidP="00DB4A1C">
      <w:pPr>
        <w:rPr>
          <w:lang w:val="es-ES"/>
        </w:rPr>
      </w:pPr>
      <w:proofErr w:type="spellStart"/>
      <w:proofErr w:type="gramStart"/>
      <w:r w:rsidRPr="00DB4A1C">
        <w:rPr>
          <w:lang w:val="es-ES"/>
        </w:rPr>
        <w:t>xlabel</w:t>
      </w:r>
      <w:proofErr w:type="spellEnd"/>
      <w:r w:rsidRPr="00DB4A1C">
        <w:rPr>
          <w:lang w:val="es-ES"/>
        </w:rPr>
        <w:t>(</w:t>
      </w:r>
      <w:proofErr w:type="gramEnd"/>
      <w:r w:rsidRPr="00DB4A1C">
        <w:rPr>
          <w:lang w:val="es-ES"/>
        </w:rPr>
        <w:t xml:space="preserve">'x [m]'); </w:t>
      </w:r>
      <w:proofErr w:type="spellStart"/>
      <w:r w:rsidRPr="00DB4A1C">
        <w:rPr>
          <w:lang w:val="es-ES"/>
        </w:rPr>
        <w:t>ylabel</w:t>
      </w:r>
      <w:proofErr w:type="spellEnd"/>
      <w:r w:rsidRPr="00DB4A1C">
        <w:rPr>
          <w:lang w:val="es-ES"/>
        </w:rPr>
        <w:t>('y [m]');</w:t>
      </w:r>
    </w:p>
    <w:p w14:paraId="443C243D" w14:textId="77777777" w:rsidR="00DB4A1C" w:rsidRDefault="00DB4A1C" w:rsidP="00DB4A1C">
      <w:proofErr w:type="gramStart"/>
      <w:r>
        <w:t>title(</w:t>
      </w:r>
      <w:proofErr w:type="gramEnd"/>
      <w:r>
        <w:t>'Transient temperature evolution');</w:t>
      </w:r>
    </w:p>
    <w:p w14:paraId="524713F2" w14:textId="77777777" w:rsidR="00DB4A1C" w:rsidRDefault="00DB4A1C" w:rsidP="00DB4A1C">
      <w:proofErr w:type="spellStart"/>
      <w:r>
        <w:t>drawnow</w:t>
      </w:r>
      <w:proofErr w:type="spellEnd"/>
      <w:r>
        <w:t>;</w:t>
      </w:r>
    </w:p>
    <w:p w14:paraId="0BD51850" w14:textId="77777777" w:rsidR="00DB4A1C" w:rsidRDefault="00DB4A1C" w:rsidP="00DB4A1C"/>
    <w:p w14:paraId="09127009" w14:textId="77777777" w:rsidR="00DB4A1C" w:rsidRDefault="00DB4A1C" w:rsidP="00DB4A1C">
      <w:proofErr w:type="spellStart"/>
      <w:proofErr w:type="gramStart"/>
      <w:r>
        <w:t>fprintf</w:t>
      </w:r>
      <w:proofErr w:type="spellEnd"/>
      <w:r>
        <w:t>(</w:t>
      </w:r>
      <w:proofErr w:type="gramEnd"/>
      <w:r>
        <w:t>'\</w:t>
      </w:r>
      <w:proofErr w:type="spellStart"/>
      <w:r>
        <w:t>nStarting</w:t>
      </w:r>
      <w:proofErr w:type="spellEnd"/>
      <w:r>
        <w:t xml:space="preserve"> simulation...\n');</w:t>
      </w:r>
    </w:p>
    <w:p w14:paraId="2360BAE0" w14:textId="77777777" w:rsidR="00DB4A1C" w:rsidRDefault="00DB4A1C" w:rsidP="00DB4A1C"/>
    <w:p w14:paraId="50EDE04A" w14:textId="77777777" w:rsidR="00DB4A1C" w:rsidRDefault="00DB4A1C" w:rsidP="00DB4A1C">
      <w:r>
        <w:t xml:space="preserve">while </w:t>
      </w:r>
      <w:proofErr w:type="spellStart"/>
      <w:r>
        <w:t>maxDiff</w:t>
      </w:r>
      <w:proofErr w:type="spellEnd"/>
      <w:r>
        <w:t xml:space="preserve"> &gt; </w:t>
      </w:r>
      <w:proofErr w:type="spellStart"/>
      <w:r>
        <w:t>tol</w:t>
      </w:r>
      <w:proofErr w:type="spellEnd"/>
    </w:p>
    <w:p w14:paraId="50C26A92" w14:textId="77777777" w:rsidR="00DB4A1C" w:rsidRDefault="00DB4A1C" w:rsidP="00DB4A1C">
      <w:r>
        <w:t xml:space="preserve">    step = step + 1;</w:t>
      </w:r>
    </w:p>
    <w:p w14:paraId="4D7F4E43" w14:textId="77777777" w:rsidR="00DB4A1C" w:rsidRDefault="00DB4A1C" w:rsidP="00DB4A1C">
      <w:r>
        <w:t xml:space="preserve">    time = time + dt;</w:t>
      </w:r>
    </w:p>
    <w:p w14:paraId="27EA3769" w14:textId="77777777" w:rsidR="00DB4A1C" w:rsidRDefault="00DB4A1C" w:rsidP="00DB4A1C"/>
    <w:p w14:paraId="5F5C6D2B" w14:textId="77777777" w:rsidR="00DB4A1C" w:rsidRDefault="00DB4A1C" w:rsidP="00DB4A1C">
      <w:r>
        <w:t xml:space="preserve">    Told = T;</w:t>
      </w:r>
    </w:p>
    <w:p w14:paraId="77D4E309" w14:textId="77777777" w:rsidR="00DB4A1C" w:rsidRDefault="00DB4A1C" w:rsidP="00DB4A1C"/>
    <w:p w14:paraId="3D16B6FF" w14:textId="77777777" w:rsidR="00DB4A1C" w:rsidRDefault="00DB4A1C" w:rsidP="00DB4A1C">
      <w:r>
        <w:t xml:space="preserve">    % Update interior nodes (explicit 5-point stencil)</w:t>
      </w:r>
    </w:p>
    <w:p w14:paraId="2B772FAD" w14:textId="77777777" w:rsidR="00DB4A1C" w:rsidRDefault="00DB4A1C" w:rsidP="00DB4A1C">
      <w:r>
        <w:t xml:space="preserve">    </w:t>
      </w:r>
      <w:proofErr w:type="gramStart"/>
      <w:r>
        <w:t>T(</w:t>
      </w:r>
      <w:proofErr w:type="gramEnd"/>
      <w:r>
        <w:t xml:space="preserve">2:Ny-1, 2:Nx-1) = Told(2:Ny-1,2:Nx-1) + </w:t>
      </w:r>
      <w:proofErr w:type="spellStart"/>
      <w:r>
        <w:t>Fo</w:t>
      </w:r>
      <w:proofErr w:type="spellEnd"/>
      <w:r>
        <w:t xml:space="preserve"> * ( ...</w:t>
      </w:r>
    </w:p>
    <w:p w14:paraId="166CCDED" w14:textId="77777777" w:rsidR="00DB4A1C" w:rsidRDefault="00DB4A1C" w:rsidP="00DB4A1C">
      <w:r>
        <w:t xml:space="preserve">        Told(</w:t>
      </w:r>
      <w:proofErr w:type="gramStart"/>
      <w:r>
        <w:t>2:Ny</w:t>
      </w:r>
      <w:proofErr w:type="gramEnd"/>
      <w:r>
        <w:t>-1,3:Nx)     + ...   % East</w:t>
      </w:r>
    </w:p>
    <w:p w14:paraId="6724BAE9" w14:textId="77777777" w:rsidR="00DB4A1C" w:rsidRDefault="00DB4A1C" w:rsidP="00DB4A1C">
      <w:r>
        <w:t xml:space="preserve">        Told(</w:t>
      </w:r>
      <w:proofErr w:type="gramStart"/>
      <w:r>
        <w:t>2:Ny</w:t>
      </w:r>
      <w:proofErr w:type="gramEnd"/>
      <w:r>
        <w:t>-1,1:Nx-2)   + ...   % West</w:t>
      </w:r>
    </w:p>
    <w:p w14:paraId="0723773B" w14:textId="77777777" w:rsidR="00DB4A1C" w:rsidRDefault="00DB4A1C" w:rsidP="00DB4A1C">
      <w:r>
        <w:t xml:space="preserve">        </w:t>
      </w:r>
      <w:proofErr w:type="gramStart"/>
      <w:r>
        <w:t>Told(</w:t>
      </w:r>
      <w:proofErr w:type="gramEnd"/>
      <w:r>
        <w:t>3:Ny,  2:Nx-1)   + ...   % North</w:t>
      </w:r>
    </w:p>
    <w:p w14:paraId="76A1CC33" w14:textId="77777777" w:rsidR="00DB4A1C" w:rsidRDefault="00DB4A1C" w:rsidP="00DB4A1C">
      <w:r>
        <w:t xml:space="preserve">        Told(</w:t>
      </w:r>
      <w:proofErr w:type="gramStart"/>
      <w:r>
        <w:t>1:Ny</w:t>
      </w:r>
      <w:proofErr w:type="gramEnd"/>
      <w:r>
        <w:t>-2,2:Nx-1)   - ...   % South</w:t>
      </w:r>
    </w:p>
    <w:p w14:paraId="3823C274" w14:textId="77777777" w:rsidR="00DB4A1C" w:rsidRDefault="00DB4A1C" w:rsidP="00DB4A1C">
      <w:r>
        <w:t xml:space="preserve">        4*Told(</w:t>
      </w:r>
      <w:proofErr w:type="gramStart"/>
      <w:r>
        <w:t>2:Ny</w:t>
      </w:r>
      <w:proofErr w:type="gramEnd"/>
      <w:r>
        <w:t>-1,2:Nx-1) );</w:t>
      </w:r>
    </w:p>
    <w:p w14:paraId="4EE7B4C8" w14:textId="77777777" w:rsidR="00DB4A1C" w:rsidRDefault="00DB4A1C" w:rsidP="00DB4A1C"/>
    <w:p w14:paraId="2A0F31ED" w14:textId="77777777" w:rsidR="00DB4A1C" w:rsidRDefault="00DB4A1C" w:rsidP="00DB4A1C">
      <w:r>
        <w:t xml:space="preserve">    % Apply ONLY the boundary conditions that must be enforced each step:</w:t>
      </w:r>
    </w:p>
    <w:p w14:paraId="23FB1FB3" w14:textId="77777777" w:rsidR="00DB4A1C" w:rsidRDefault="00DB4A1C" w:rsidP="00DB4A1C">
      <w:r>
        <w:t xml:space="preserve">    % West Neumann depends on interior values, so update it every step.</w:t>
      </w:r>
    </w:p>
    <w:p w14:paraId="73FBDE41" w14:textId="77777777" w:rsidR="00DB4A1C" w:rsidRDefault="00DB4A1C" w:rsidP="00DB4A1C">
      <w:r>
        <w:t xml:space="preserve">    T(</w:t>
      </w:r>
      <w:proofErr w:type="gramStart"/>
      <w:r>
        <w:t>2:Ny</w:t>
      </w:r>
      <w:proofErr w:type="gramEnd"/>
      <w:r>
        <w:t>-1,1) = T(2:Ny-1,2);</w:t>
      </w:r>
    </w:p>
    <w:p w14:paraId="208A67B7" w14:textId="77777777" w:rsidR="00DB4A1C" w:rsidRDefault="00DB4A1C" w:rsidP="00DB4A1C"/>
    <w:p w14:paraId="78B993F2" w14:textId="77777777" w:rsidR="00DB4A1C" w:rsidRDefault="00DB4A1C" w:rsidP="00DB4A1C">
      <w:r>
        <w:t xml:space="preserve">    % Dirichlet boundaries are constant and were not overwritten, but keep corners consistent:</w:t>
      </w:r>
    </w:p>
    <w:p w14:paraId="026D9B29" w14:textId="77777777" w:rsidR="00DB4A1C" w:rsidRPr="00DB4A1C" w:rsidRDefault="00DB4A1C" w:rsidP="00DB4A1C">
      <w:pPr>
        <w:rPr>
          <w:lang w:val="fr-FR"/>
        </w:rPr>
      </w:pPr>
      <w:r>
        <w:t xml:space="preserve">    </w:t>
      </w:r>
      <w:proofErr w:type="gramStart"/>
      <w:r w:rsidRPr="00DB4A1C">
        <w:rPr>
          <w:lang w:val="fr-FR"/>
        </w:rPr>
        <w:t>T(</w:t>
      </w:r>
      <w:proofErr w:type="gramEnd"/>
      <w:r w:rsidRPr="00DB4A1C">
        <w:rPr>
          <w:lang w:val="fr-FR"/>
        </w:rPr>
        <w:t>1,:)   = 0;</w:t>
      </w:r>
    </w:p>
    <w:p w14:paraId="41E62B44" w14:textId="77777777" w:rsidR="00DB4A1C" w:rsidRPr="00DB4A1C" w:rsidRDefault="00DB4A1C" w:rsidP="00DB4A1C">
      <w:pPr>
        <w:rPr>
          <w:lang w:val="fr-FR"/>
        </w:rPr>
      </w:pPr>
      <w:r w:rsidRPr="00DB4A1C">
        <w:rPr>
          <w:lang w:val="fr-FR"/>
        </w:rPr>
        <w:t xml:space="preserve">    </w:t>
      </w:r>
      <w:proofErr w:type="gramStart"/>
      <w:r w:rsidRPr="00DB4A1C">
        <w:rPr>
          <w:lang w:val="fr-FR"/>
        </w:rPr>
        <w:t>T(</w:t>
      </w:r>
      <w:proofErr w:type="gramEnd"/>
      <w:r w:rsidRPr="00DB4A1C">
        <w:rPr>
          <w:lang w:val="fr-FR"/>
        </w:rPr>
        <w:t>end,:) = T0;</w:t>
      </w:r>
    </w:p>
    <w:p w14:paraId="3616B276" w14:textId="77777777" w:rsidR="00DB4A1C" w:rsidRPr="00DB4A1C" w:rsidRDefault="00DB4A1C" w:rsidP="00DB4A1C">
      <w:pPr>
        <w:rPr>
          <w:lang w:val="fr-FR"/>
        </w:rPr>
      </w:pPr>
      <w:r w:rsidRPr="00DB4A1C">
        <w:rPr>
          <w:lang w:val="fr-FR"/>
        </w:rPr>
        <w:t xml:space="preserve">    T</w:t>
      </w:r>
      <w:proofErr w:type="gramStart"/>
      <w:r w:rsidRPr="00DB4A1C">
        <w:rPr>
          <w:lang w:val="fr-FR"/>
        </w:rPr>
        <w:t>(:,</w:t>
      </w:r>
      <w:proofErr w:type="gramEnd"/>
      <w:r w:rsidRPr="00DB4A1C">
        <w:rPr>
          <w:lang w:val="fr-FR"/>
        </w:rPr>
        <w:t>end) = 0;</w:t>
      </w:r>
    </w:p>
    <w:p w14:paraId="1FC932C9" w14:textId="77777777" w:rsidR="00DB4A1C" w:rsidRPr="00DB4A1C" w:rsidRDefault="00DB4A1C" w:rsidP="00DB4A1C">
      <w:pPr>
        <w:rPr>
          <w:lang w:val="fr-FR"/>
        </w:rPr>
      </w:pPr>
    </w:p>
    <w:p w14:paraId="04ADFB4D" w14:textId="77777777" w:rsidR="00DB4A1C" w:rsidRDefault="00DB4A1C" w:rsidP="00DB4A1C">
      <w:r w:rsidRPr="00DB4A1C">
        <w:rPr>
          <w:lang w:val="fr-FR"/>
        </w:rPr>
        <w:t xml:space="preserve">    </w:t>
      </w:r>
      <w:r>
        <w:t>% Convergence check</w:t>
      </w:r>
    </w:p>
    <w:p w14:paraId="218E67E1" w14:textId="77777777" w:rsidR="00DB4A1C" w:rsidRDefault="00DB4A1C" w:rsidP="00DB4A1C">
      <w:r>
        <w:t xml:space="preserve">    </w:t>
      </w:r>
      <w:proofErr w:type="spellStart"/>
      <w:r>
        <w:t>maxDiff</w:t>
      </w:r>
      <w:proofErr w:type="spellEnd"/>
      <w:r>
        <w:t xml:space="preserve"> = </w:t>
      </w:r>
      <w:proofErr w:type="gramStart"/>
      <w:r>
        <w:t>max(</w:t>
      </w:r>
      <w:proofErr w:type="gramEnd"/>
      <w:r>
        <w:t>abs(T(:) - Told(:)));</w:t>
      </w:r>
    </w:p>
    <w:p w14:paraId="6F33F156" w14:textId="77777777" w:rsidR="00DB4A1C" w:rsidRDefault="00DB4A1C" w:rsidP="00DB4A1C"/>
    <w:p w14:paraId="36BE5ED6" w14:textId="77777777" w:rsidR="00DB4A1C" w:rsidRDefault="00DB4A1C" w:rsidP="00DB4A1C">
      <w:r>
        <w:t xml:space="preserve">    % Managed Command Window output</w:t>
      </w:r>
    </w:p>
    <w:p w14:paraId="4049157A" w14:textId="77777777" w:rsidR="00DB4A1C" w:rsidRDefault="00DB4A1C" w:rsidP="00DB4A1C">
      <w:r>
        <w:t xml:space="preserve">    if </w:t>
      </w:r>
      <w:proofErr w:type="gramStart"/>
      <w:r>
        <w:t>mod(</w:t>
      </w:r>
      <w:proofErr w:type="gramEnd"/>
      <w:r>
        <w:t xml:space="preserve">step, </w:t>
      </w:r>
      <w:proofErr w:type="spellStart"/>
      <w:r>
        <w:t>printEvery</w:t>
      </w:r>
      <w:proofErr w:type="spellEnd"/>
      <w:r>
        <w:t>) == 0</w:t>
      </w:r>
    </w:p>
    <w:p w14:paraId="4EC9CC13" w14:textId="77777777" w:rsidR="00DB4A1C" w:rsidRDefault="00DB4A1C" w:rsidP="00DB4A1C">
      <w:r>
        <w:t xml:space="preserve">        </w:t>
      </w:r>
      <w:proofErr w:type="spellStart"/>
      <w:proofErr w:type="gramStart"/>
      <w:r>
        <w:t>fprintf</w:t>
      </w:r>
      <w:proofErr w:type="spellEnd"/>
      <w:r>
        <w:t>(</w:t>
      </w:r>
      <w:proofErr w:type="gramEnd"/>
      <w:r>
        <w:t xml:space="preserve">'Step %d, t = %.3f s, max |ΔT| = %.4f °C\n', step, time, </w:t>
      </w:r>
      <w:proofErr w:type="spellStart"/>
      <w:r>
        <w:t>maxDiff</w:t>
      </w:r>
      <w:proofErr w:type="spellEnd"/>
      <w:r>
        <w:t>);</w:t>
      </w:r>
    </w:p>
    <w:p w14:paraId="2EA6DE2E" w14:textId="77777777" w:rsidR="00DB4A1C" w:rsidRDefault="00DB4A1C" w:rsidP="00DB4A1C">
      <w:r>
        <w:t xml:space="preserve">    end</w:t>
      </w:r>
    </w:p>
    <w:p w14:paraId="52A6460E" w14:textId="77777777" w:rsidR="00DB4A1C" w:rsidRDefault="00DB4A1C" w:rsidP="00DB4A1C"/>
    <w:p w14:paraId="4FDA5B88" w14:textId="77777777" w:rsidR="00DB4A1C" w:rsidRDefault="00DB4A1C" w:rsidP="00DB4A1C">
      <w:r>
        <w:t xml:space="preserve">    % Figure 1 animation</w:t>
      </w:r>
    </w:p>
    <w:p w14:paraId="06F63F16" w14:textId="77777777" w:rsidR="00DB4A1C" w:rsidRDefault="00DB4A1C" w:rsidP="00DB4A1C">
      <w:r>
        <w:t xml:space="preserve">    if </w:t>
      </w:r>
      <w:proofErr w:type="gramStart"/>
      <w:r>
        <w:t>mod(</w:t>
      </w:r>
      <w:proofErr w:type="gramEnd"/>
      <w:r>
        <w:t xml:space="preserve">step, </w:t>
      </w:r>
      <w:proofErr w:type="spellStart"/>
      <w:r>
        <w:t>plotEvery</w:t>
      </w:r>
      <w:proofErr w:type="spellEnd"/>
      <w:r>
        <w:t>) == 0</w:t>
      </w:r>
    </w:p>
    <w:p w14:paraId="2FDED7D4" w14:textId="77777777" w:rsidR="00DB4A1C" w:rsidRDefault="00DB4A1C" w:rsidP="00DB4A1C">
      <w:r>
        <w:t xml:space="preserve">        </w:t>
      </w:r>
      <w:proofErr w:type="gramStart"/>
      <w:r>
        <w:t>set(</w:t>
      </w:r>
      <w:proofErr w:type="spellStart"/>
      <w:proofErr w:type="gramEnd"/>
      <w:r>
        <w:t>hImg</w:t>
      </w:r>
      <w:proofErr w:type="spellEnd"/>
      <w:r>
        <w:t>, '</w:t>
      </w:r>
      <w:proofErr w:type="spellStart"/>
      <w:r>
        <w:t>CData</w:t>
      </w:r>
      <w:proofErr w:type="spellEnd"/>
      <w:r>
        <w:t>', T);</w:t>
      </w:r>
    </w:p>
    <w:p w14:paraId="130AB9A2" w14:textId="77777777" w:rsidR="00DB4A1C" w:rsidRDefault="00DB4A1C" w:rsidP="00DB4A1C">
      <w:r>
        <w:lastRenderedPageBreak/>
        <w:t xml:space="preserve">        </w:t>
      </w:r>
      <w:proofErr w:type="gramStart"/>
      <w:r>
        <w:t>title(</w:t>
      </w:r>
      <w:proofErr w:type="spellStart"/>
      <w:proofErr w:type="gramEnd"/>
      <w:r>
        <w:t>sprintf</w:t>
      </w:r>
      <w:proofErr w:type="spellEnd"/>
      <w:r>
        <w:t>('Transient temperature evolution (t = %.2f s)', time));</w:t>
      </w:r>
    </w:p>
    <w:p w14:paraId="1D80389F" w14:textId="77777777" w:rsidR="00DB4A1C" w:rsidRDefault="00DB4A1C" w:rsidP="00DB4A1C">
      <w:r>
        <w:t xml:space="preserve">        </w:t>
      </w:r>
      <w:proofErr w:type="spellStart"/>
      <w:r>
        <w:t>drawnow</w:t>
      </w:r>
      <w:proofErr w:type="spellEnd"/>
      <w:r>
        <w:t>;</w:t>
      </w:r>
    </w:p>
    <w:p w14:paraId="5B08EB26" w14:textId="77777777" w:rsidR="00DB4A1C" w:rsidRDefault="00DB4A1C" w:rsidP="00DB4A1C">
      <w:r>
        <w:t xml:space="preserve">    end</w:t>
      </w:r>
    </w:p>
    <w:p w14:paraId="00320446" w14:textId="77777777" w:rsidR="00DB4A1C" w:rsidRDefault="00DB4A1C" w:rsidP="00DB4A1C">
      <w:r>
        <w:t>end</w:t>
      </w:r>
    </w:p>
    <w:p w14:paraId="19DAA163" w14:textId="77777777" w:rsidR="00DB4A1C" w:rsidRDefault="00DB4A1C" w:rsidP="00DB4A1C"/>
    <w:p w14:paraId="736E1008" w14:textId="77777777" w:rsidR="00DB4A1C" w:rsidRDefault="00DB4A1C" w:rsidP="00DB4A1C">
      <w:r>
        <w:t>% Report time to equilibrium in appropriate units</w:t>
      </w:r>
    </w:p>
    <w:p w14:paraId="6069EC89" w14:textId="77777777" w:rsidR="00DB4A1C" w:rsidRDefault="00DB4A1C" w:rsidP="00DB4A1C">
      <w:proofErr w:type="spellStart"/>
      <w:proofErr w:type="gramStart"/>
      <w:r>
        <w:t>fprintf</w:t>
      </w:r>
      <w:proofErr w:type="spellEnd"/>
      <w:r>
        <w:t>(</w:t>
      </w:r>
      <w:proofErr w:type="gramEnd"/>
      <w:r>
        <w:t>'\</w:t>
      </w:r>
      <w:proofErr w:type="spellStart"/>
      <w:r>
        <w:t>nThermal</w:t>
      </w:r>
      <w:proofErr w:type="spellEnd"/>
      <w:r>
        <w:t xml:space="preserve"> equilibrium reached.\n');</w:t>
      </w:r>
    </w:p>
    <w:p w14:paraId="5AA429E5" w14:textId="77777777" w:rsidR="00DB4A1C" w:rsidRDefault="00DB4A1C" w:rsidP="00DB4A1C">
      <w:proofErr w:type="spellStart"/>
      <w:proofErr w:type="gramStart"/>
      <w:r>
        <w:t>fprintf</w:t>
      </w:r>
      <w:proofErr w:type="spellEnd"/>
      <w:r>
        <w:t>(</w:t>
      </w:r>
      <w:proofErr w:type="gramEnd"/>
      <w:r>
        <w:t>'Steps taken: %d\n', step);</w:t>
      </w:r>
    </w:p>
    <w:p w14:paraId="66E82622" w14:textId="77777777" w:rsidR="00DB4A1C" w:rsidRDefault="00DB4A1C" w:rsidP="00DB4A1C">
      <w:proofErr w:type="spellStart"/>
      <w:proofErr w:type="gramStart"/>
      <w:r>
        <w:t>fprintf</w:t>
      </w:r>
      <w:proofErr w:type="spellEnd"/>
      <w:r>
        <w:t>(</w:t>
      </w:r>
      <w:proofErr w:type="gramEnd"/>
      <w:r>
        <w:t xml:space="preserve">'Time to equilibrium: %s\n', </w:t>
      </w:r>
      <w:proofErr w:type="spellStart"/>
      <w:r>
        <w:t>formatTime</w:t>
      </w:r>
      <w:proofErr w:type="spellEnd"/>
      <w:r>
        <w:t>(time));</w:t>
      </w:r>
    </w:p>
    <w:p w14:paraId="730BCE6D" w14:textId="77777777" w:rsidR="00DB4A1C" w:rsidRDefault="00DB4A1C" w:rsidP="00DB4A1C"/>
    <w:p w14:paraId="26FB10E7" w14:textId="77777777" w:rsidR="00DB4A1C" w:rsidRDefault="00DB4A1C" w:rsidP="00DB4A1C">
      <w:r>
        <w:t>%% 10. Analytical steady-state solution + validation</w:t>
      </w:r>
    </w:p>
    <w:p w14:paraId="08C43794" w14:textId="77777777" w:rsidR="00DB4A1C" w:rsidRDefault="00DB4A1C" w:rsidP="00DB4A1C">
      <w:r>
        <w:t>% Steady-state Laplace solution for:</w:t>
      </w:r>
    </w:p>
    <w:p w14:paraId="6A94CB15" w14:textId="77777777" w:rsidR="00DB4A1C" w:rsidRDefault="00DB4A1C" w:rsidP="00DB4A1C">
      <w:r>
        <w:t>% South=0, East=0, North=T0 (constant), West Neumann (insulated)</w:t>
      </w:r>
    </w:p>
    <w:p w14:paraId="693FC5CF" w14:textId="77777777" w:rsidR="00DB4A1C" w:rsidRPr="00DB4A1C" w:rsidRDefault="00DB4A1C" w:rsidP="00DB4A1C">
      <w:pPr>
        <w:rPr>
          <w:lang w:val="es-ES"/>
        </w:rPr>
      </w:pPr>
      <w:r w:rsidRPr="00DB4A1C">
        <w:rPr>
          <w:lang w:val="es-ES"/>
        </w:rPr>
        <w:t xml:space="preserve">% </w:t>
      </w:r>
      <w:r>
        <w:t>λ</w:t>
      </w:r>
      <w:r w:rsidRPr="00DB4A1C">
        <w:rPr>
          <w:lang w:val="es-ES"/>
        </w:rPr>
        <w:t>_n = (2n+</w:t>
      </w:r>
      <w:proofErr w:type="gramStart"/>
      <w:r w:rsidRPr="00DB4A1C">
        <w:rPr>
          <w:lang w:val="es-ES"/>
        </w:rPr>
        <w:t>1)</w:t>
      </w:r>
      <w:r>
        <w:t>π</w:t>
      </w:r>
      <w:proofErr w:type="gramEnd"/>
      <w:r w:rsidRPr="00DB4A1C">
        <w:rPr>
          <w:lang w:val="es-ES"/>
        </w:rPr>
        <w:t>/(2Xdim)</w:t>
      </w:r>
    </w:p>
    <w:p w14:paraId="4E948697" w14:textId="77777777" w:rsidR="00DB4A1C" w:rsidRPr="00DB4A1C" w:rsidRDefault="00DB4A1C" w:rsidP="00DB4A1C">
      <w:pPr>
        <w:rPr>
          <w:lang w:val="es-ES"/>
        </w:rPr>
      </w:pPr>
      <w:r w:rsidRPr="00DB4A1C">
        <w:rPr>
          <w:lang w:val="es-ES"/>
        </w:rPr>
        <w:t>% TA(</w:t>
      </w:r>
      <w:proofErr w:type="spellStart"/>
      <w:proofErr w:type="gramStart"/>
      <w:r w:rsidRPr="00DB4A1C">
        <w:rPr>
          <w:lang w:val="es-ES"/>
        </w:rPr>
        <w:t>x,y</w:t>
      </w:r>
      <w:proofErr w:type="spellEnd"/>
      <w:proofErr w:type="gramEnd"/>
      <w:r w:rsidRPr="00DB4A1C">
        <w:rPr>
          <w:lang w:val="es-ES"/>
        </w:rPr>
        <w:t xml:space="preserve">)= </w:t>
      </w:r>
      <w:r>
        <w:t>Σ</w:t>
      </w:r>
      <w:r w:rsidRPr="00DB4A1C">
        <w:rPr>
          <w:lang w:val="es-ES"/>
        </w:rPr>
        <w:t xml:space="preserve"> [</w:t>
      </w:r>
      <w:proofErr w:type="spellStart"/>
      <w:r w:rsidRPr="00DB4A1C">
        <w:rPr>
          <w:lang w:val="es-ES"/>
        </w:rPr>
        <w:t>A_n</w:t>
      </w:r>
      <w:proofErr w:type="spellEnd"/>
      <w:r w:rsidRPr="00DB4A1C">
        <w:rPr>
          <w:lang w:val="es-ES"/>
        </w:rPr>
        <w:t xml:space="preserve"> cos(</w:t>
      </w:r>
      <w:r>
        <w:t>λ</w:t>
      </w:r>
      <w:r w:rsidRPr="00DB4A1C">
        <w:rPr>
          <w:lang w:val="es-ES"/>
        </w:rPr>
        <w:t xml:space="preserve">_n x) </w:t>
      </w:r>
      <w:proofErr w:type="spellStart"/>
      <w:r w:rsidRPr="00DB4A1C">
        <w:rPr>
          <w:lang w:val="es-ES"/>
        </w:rPr>
        <w:t>sinh</w:t>
      </w:r>
      <w:proofErr w:type="spellEnd"/>
      <w:r w:rsidRPr="00DB4A1C">
        <w:rPr>
          <w:lang w:val="es-ES"/>
        </w:rPr>
        <w:t>(</w:t>
      </w:r>
      <w:r>
        <w:t>λ</w:t>
      </w:r>
      <w:r w:rsidRPr="00DB4A1C">
        <w:rPr>
          <w:lang w:val="es-ES"/>
        </w:rPr>
        <w:t>_n y)/</w:t>
      </w:r>
      <w:proofErr w:type="spellStart"/>
      <w:r w:rsidRPr="00DB4A1C">
        <w:rPr>
          <w:lang w:val="es-ES"/>
        </w:rPr>
        <w:t>sinh</w:t>
      </w:r>
      <w:proofErr w:type="spellEnd"/>
      <w:r w:rsidRPr="00DB4A1C">
        <w:rPr>
          <w:lang w:val="es-ES"/>
        </w:rPr>
        <w:t>(</w:t>
      </w:r>
      <w:r>
        <w:t>λ</w:t>
      </w:r>
      <w:r w:rsidRPr="00DB4A1C">
        <w:rPr>
          <w:lang w:val="es-ES"/>
        </w:rPr>
        <w:t xml:space="preserve">_n </w:t>
      </w:r>
      <w:proofErr w:type="spellStart"/>
      <w:r w:rsidRPr="00DB4A1C">
        <w:rPr>
          <w:lang w:val="es-ES"/>
        </w:rPr>
        <w:t>Ydim</w:t>
      </w:r>
      <w:proofErr w:type="spellEnd"/>
      <w:r w:rsidRPr="00DB4A1C">
        <w:rPr>
          <w:lang w:val="es-ES"/>
        </w:rPr>
        <w:t>)]</w:t>
      </w:r>
    </w:p>
    <w:p w14:paraId="32FC3A61" w14:textId="77777777" w:rsidR="00DB4A1C" w:rsidRDefault="00DB4A1C" w:rsidP="00DB4A1C">
      <w:r>
        <w:t xml:space="preserve">% </w:t>
      </w:r>
      <w:proofErr w:type="spellStart"/>
      <w:r>
        <w:t>A_n</w:t>
      </w:r>
      <w:proofErr w:type="spellEnd"/>
      <w:r>
        <w:t xml:space="preserve"> = (4T0/((2n+</w:t>
      </w:r>
      <w:proofErr w:type="gramStart"/>
      <w:r>
        <w:t>1)π</w:t>
      </w:r>
      <w:proofErr w:type="gramEnd"/>
      <w:r>
        <w:t>)) * (-1)^n</w:t>
      </w:r>
    </w:p>
    <w:p w14:paraId="115867D1" w14:textId="77777777" w:rsidR="00DB4A1C" w:rsidRDefault="00DB4A1C" w:rsidP="00DB4A1C">
      <w:proofErr w:type="spellStart"/>
      <w:r>
        <w:t>Nterms</w:t>
      </w:r>
      <w:proofErr w:type="spellEnd"/>
      <w:r>
        <w:t xml:space="preserve"> = 200;</w:t>
      </w:r>
    </w:p>
    <w:p w14:paraId="079388D5" w14:textId="77777777" w:rsidR="00DB4A1C" w:rsidRDefault="00DB4A1C" w:rsidP="00DB4A1C">
      <w:r>
        <w:t xml:space="preserve">TA = </w:t>
      </w:r>
      <w:proofErr w:type="gramStart"/>
      <w:r>
        <w:t>zeros(</w:t>
      </w:r>
      <w:proofErr w:type="gramEnd"/>
      <w:r>
        <w:t xml:space="preserve">Ny, </w:t>
      </w:r>
      <w:proofErr w:type="spellStart"/>
      <w:r>
        <w:t>Nx</w:t>
      </w:r>
      <w:proofErr w:type="spellEnd"/>
      <w:r>
        <w:t>);</w:t>
      </w:r>
    </w:p>
    <w:p w14:paraId="41F506EE" w14:textId="77777777" w:rsidR="00DB4A1C" w:rsidRDefault="00DB4A1C" w:rsidP="00DB4A1C"/>
    <w:p w14:paraId="7017B119" w14:textId="77777777" w:rsidR="00DB4A1C" w:rsidRDefault="00DB4A1C" w:rsidP="00DB4A1C">
      <w:r>
        <w:t xml:space="preserve">for n = </w:t>
      </w:r>
      <w:proofErr w:type="gramStart"/>
      <w:r>
        <w:t>0:Nterms</w:t>
      </w:r>
      <w:proofErr w:type="gramEnd"/>
    </w:p>
    <w:p w14:paraId="57F207B6" w14:textId="77777777" w:rsidR="00DB4A1C" w:rsidRDefault="00DB4A1C" w:rsidP="00DB4A1C">
      <w:r>
        <w:t xml:space="preserve">    lambda = (2*n + 1) * pi / (2*</w:t>
      </w:r>
      <w:proofErr w:type="spellStart"/>
      <w:r>
        <w:t>Xdim</w:t>
      </w:r>
      <w:proofErr w:type="spellEnd"/>
      <w:r>
        <w:t>);</w:t>
      </w:r>
    </w:p>
    <w:p w14:paraId="7B1EC63A" w14:textId="77777777" w:rsidR="00DB4A1C" w:rsidRPr="000325B5" w:rsidRDefault="00DB4A1C" w:rsidP="00DB4A1C">
      <w:pPr>
        <w:rPr>
          <w:lang w:val="fr-FR"/>
        </w:rPr>
      </w:pPr>
      <w:r>
        <w:t xml:space="preserve">    </w:t>
      </w:r>
      <w:r w:rsidRPr="000325B5">
        <w:rPr>
          <w:lang w:val="fr-FR"/>
        </w:rPr>
        <w:t>An = (4*T0</w:t>
      </w:r>
      <w:proofErr w:type="gramStart"/>
      <w:r w:rsidRPr="000325B5">
        <w:rPr>
          <w:lang w:val="fr-FR"/>
        </w:rPr>
        <w:t>/(</w:t>
      </w:r>
      <w:proofErr w:type="gramEnd"/>
      <w:r w:rsidRPr="000325B5">
        <w:rPr>
          <w:lang w:val="fr-FR"/>
        </w:rPr>
        <w:t>(2*n + 1)*pi)) * ((-1)^n);</w:t>
      </w:r>
    </w:p>
    <w:p w14:paraId="66A79B99" w14:textId="77777777" w:rsidR="00DB4A1C" w:rsidRPr="000325B5" w:rsidRDefault="00DB4A1C" w:rsidP="00DB4A1C">
      <w:pPr>
        <w:rPr>
          <w:lang w:val="fr-FR"/>
        </w:rPr>
      </w:pPr>
    </w:p>
    <w:p w14:paraId="47093897" w14:textId="77777777" w:rsidR="00DB4A1C" w:rsidRPr="00DB4A1C" w:rsidRDefault="00DB4A1C" w:rsidP="00DB4A1C">
      <w:pPr>
        <w:rPr>
          <w:lang w:val="es-ES"/>
        </w:rPr>
      </w:pPr>
      <w:r w:rsidRPr="000325B5">
        <w:rPr>
          <w:lang w:val="fr-FR"/>
        </w:rPr>
        <w:t xml:space="preserve">    </w:t>
      </w:r>
      <w:r w:rsidRPr="00DB4A1C">
        <w:rPr>
          <w:lang w:val="fr-FR"/>
        </w:rPr>
        <w:t xml:space="preserve">TA = TA + </w:t>
      </w:r>
      <w:proofErr w:type="gramStart"/>
      <w:r w:rsidRPr="00DB4A1C">
        <w:rPr>
          <w:lang w:val="fr-FR"/>
        </w:rPr>
        <w:t>An .</w:t>
      </w:r>
      <w:proofErr w:type="gramEnd"/>
      <w:r w:rsidRPr="00DB4A1C">
        <w:rPr>
          <w:lang w:val="fr-FR"/>
        </w:rPr>
        <w:t xml:space="preserve">* cos(lambda*X) .* </w:t>
      </w:r>
      <w:r w:rsidRPr="00DB4A1C">
        <w:rPr>
          <w:lang w:val="es-ES"/>
        </w:rPr>
        <w:t>(</w:t>
      </w:r>
      <w:proofErr w:type="spellStart"/>
      <w:r w:rsidRPr="00DB4A1C">
        <w:rPr>
          <w:lang w:val="es-ES"/>
        </w:rPr>
        <w:t>sinh</w:t>
      </w:r>
      <w:proofErr w:type="spellEnd"/>
      <w:r w:rsidRPr="00DB4A1C">
        <w:rPr>
          <w:lang w:val="es-ES"/>
        </w:rPr>
        <w:t xml:space="preserve">(lambda*Y) ./ </w:t>
      </w:r>
      <w:proofErr w:type="spellStart"/>
      <w:r w:rsidRPr="00DB4A1C">
        <w:rPr>
          <w:lang w:val="es-ES"/>
        </w:rPr>
        <w:t>sinh</w:t>
      </w:r>
      <w:proofErr w:type="spellEnd"/>
      <w:r w:rsidRPr="00DB4A1C">
        <w:rPr>
          <w:lang w:val="es-ES"/>
        </w:rPr>
        <w:t>(lambda*</w:t>
      </w:r>
      <w:proofErr w:type="spellStart"/>
      <w:r w:rsidRPr="00DB4A1C">
        <w:rPr>
          <w:lang w:val="es-ES"/>
        </w:rPr>
        <w:t>Ydim</w:t>
      </w:r>
      <w:proofErr w:type="spellEnd"/>
      <w:r w:rsidRPr="00DB4A1C">
        <w:rPr>
          <w:lang w:val="es-ES"/>
        </w:rPr>
        <w:t>));</w:t>
      </w:r>
    </w:p>
    <w:p w14:paraId="47CCC3EF" w14:textId="77777777" w:rsidR="00DB4A1C" w:rsidRPr="00DB4A1C" w:rsidRDefault="00DB4A1C" w:rsidP="00DB4A1C">
      <w:pPr>
        <w:rPr>
          <w:lang w:val="fr-FR"/>
        </w:rPr>
      </w:pPr>
      <w:proofErr w:type="gramStart"/>
      <w:r w:rsidRPr="00DB4A1C">
        <w:rPr>
          <w:lang w:val="fr-FR"/>
        </w:rPr>
        <w:t>end</w:t>
      </w:r>
      <w:proofErr w:type="gramEnd"/>
    </w:p>
    <w:p w14:paraId="158581D1" w14:textId="77777777" w:rsidR="00DB4A1C" w:rsidRPr="00DB4A1C" w:rsidRDefault="00DB4A1C" w:rsidP="00DB4A1C">
      <w:pPr>
        <w:rPr>
          <w:lang w:val="fr-FR"/>
        </w:rPr>
      </w:pPr>
    </w:p>
    <w:p w14:paraId="3DD1E82C" w14:textId="77777777" w:rsidR="00DB4A1C" w:rsidRPr="00DB4A1C" w:rsidRDefault="00DB4A1C" w:rsidP="00DB4A1C">
      <w:pPr>
        <w:rPr>
          <w:lang w:val="fr-FR"/>
        </w:rPr>
      </w:pPr>
      <w:proofErr w:type="spellStart"/>
      <w:r w:rsidRPr="00DB4A1C">
        <w:rPr>
          <w:lang w:val="fr-FR"/>
        </w:rPr>
        <w:t>Eabs</w:t>
      </w:r>
      <w:proofErr w:type="spellEnd"/>
      <w:r w:rsidRPr="00DB4A1C">
        <w:rPr>
          <w:lang w:val="fr-FR"/>
        </w:rPr>
        <w:t xml:space="preserve"> = </w:t>
      </w:r>
      <w:proofErr w:type="gramStart"/>
      <w:r w:rsidRPr="00DB4A1C">
        <w:rPr>
          <w:lang w:val="fr-FR"/>
        </w:rPr>
        <w:t>abs(</w:t>
      </w:r>
      <w:proofErr w:type="gramEnd"/>
      <w:r w:rsidRPr="00DB4A1C">
        <w:rPr>
          <w:lang w:val="fr-FR"/>
        </w:rPr>
        <w:t>TA - T);</w:t>
      </w:r>
    </w:p>
    <w:p w14:paraId="38C4B122" w14:textId="77777777" w:rsidR="00DB4A1C" w:rsidRDefault="00DB4A1C" w:rsidP="00DB4A1C">
      <w:proofErr w:type="spellStart"/>
      <w:r>
        <w:t>maxErr</w:t>
      </w:r>
      <w:proofErr w:type="spellEnd"/>
      <w:r>
        <w:t xml:space="preserve"> = </w:t>
      </w:r>
      <w:proofErr w:type="gramStart"/>
      <w:r>
        <w:t>max(</w:t>
      </w:r>
      <w:proofErr w:type="spellStart"/>
      <w:proofErr w:type="gramEnd"/>
      <w:r>
        <w:t>Eabs</w:t>
      </w:r>
      <w:proofErr w:type="spellEnd"/>
      <w:r>
        <w:t>(:));</w:t>
      </w:r>
    </w:p>
    <w:p w14:paraId="6CCC3453" w14:textId="77777777" w:rsidR="00DB4A1C" w:rsidRDefault="00DB4A1C" w:rsidP="00DB4A1C">
      <w:r>
        <w:t>RMSE   = sqrt(</w:t>
      </w:r>
      <w:proofErr w:type="gramStart"/>
      <w:r>
        <w:t>mean(</w:t>
      </w:r>
      <w:proofErr w:type="spellStart"/>
      <w:proofErr w:type="gramEnd"/>
      <w:r>
        <w:t>Eabs</w:t>
      </w:r>
      <w:proofErr w:type="spellEnd"/>
      <w:r>
        <w:t>(:).^2));</w:t>
      </w:r>
    </w:p>
    <w:p w14:paraId="71003F39" w14:textId="77777777" w:rsidR="00DB4A1C" w:rsidRDefault="00DB4A1C" w:rsidP="00DB4A1C"/>
    <w:p w14:paraId="31865D47" w14:textId="77777777" w:rsidR="00DB4A1C" w:rsidRDefault="00DB4A1C" w:rsidP="00DB4A1C">
      <w:proofErr w:type="spellStart"/>
      <w:proofErr w:type="gramStart"/>
      <w:r>
        <w:t>fprintf</w:t>
      </w:r>
      <w:proofErr w:type="spellEnd"/>
      <w:r>
        <w:t>(</w:t>
      </w:r>
      <w:proofErr w:type="gramEnd"/>
      <w:r>
        <w:t>'\</w:t>
      </w:r>
      <w:proofErr w:type="spellStart"/>
      <w:r>
        <w:t>nValidation</w:t>
      </w:r>
      <w:proofErr w:type="spellEnd"/>
      <w:r>
        <w:t xml:space="preserve"> results:\n');</w:t>
      </w:r>
    </w:p>
    <w:p w14:paraId="0AB5321B" w14:textId="77777777" w:rsidR="00DB4A1C" w:rsidRDefault="00DB4A1C" w:rsidP="00DB4A1C">
      <w:proofErr w:type="spellStart"/>
      <w:proofErr w:type="gramStart"/>
      <w:r>
        <w:lastRenderedPageBreak/>
        <w:t>fprintf</w:t>
      </w:r>
      <w:proofErr w:type="spellEnd"/>
      <w:r>
        <w:t>(</w:t>
      </w:r>
      <w:proofErr w:type="gramEnd"/>
      <w:r>
        <w:t xml:space="preserve">'Maximum absolute error = %.4f °C\n', </w:t>
      </w:r>
      <w:proofErr w:type="spellStart"/>
      <w:r>
        <w:t>maxErr</w:t>
      </w:r>
      <w:proofErr w:type="spellEnd"/>
      <w:r>
        <w:t>);</w:t>
      </w:r>
    </w:p>
    <w:p w14:paraId="644FE9F5" w14:textId="77777777" w:rsidR="00DB4A1C" w:rsidRDefault="00DB4A1C" w:rsidP="00DB4A1C">
      <w:proofErr w:type="spellStart"/>
      <w:proofErr w:type="gramStart"/>
      <w:r>
        <w:t>fprintf</w:t>
      </w:r>
      <w:proofErr w:type="spellEnd"/>
      <w:r>
        <w:t>(</w:t>
      </w:r>
      <w:proofErr w:type="gramEnd"/>
      <w:r>
        <w:t>'RMSE = %.4f °C\n', RMSE);</w:t>
      </w:r>
    </w:p>
    <w:p w14:paraId="68CF4606" w14:textId="77777777" w:rsidR="00DB4A1C" w:rsidRDefault="00DB4A1C" w:rsidP="00DB4A1C"/>
    <w:p w14:paraId="72BE5534" w14:textId="77777777" w:rsidR="00DB4A1C" w:rsidRDefault="00DB4A1C" w:rsidP="00DB4A1C">
      <w:r>
        <w:t>% Display key matrices in Command Window (flip so North appears at top)</w:t>
      </w:r>
    </w:p>
    <w:p w14:paraId="0AD7A3DB" w14:textId="77777777" w:rsidR="00DB4A1C" w:rsidRDefault="00DB4A1C" w:rsidP="00DB4A1C">
      <w:proofErr w:type="spellStart"/>
      <w:proofErr w:type="gramStart"/>
      <w:r>
        <w:t>fprintf</w:t>
      </w:r>
      <w:proofErr w:type="spellEnd"/>
      <w:r>
        <w:t>(</w:t>
      </w:r>
      <w:proofErr w:type="gramEnd"/>
      <w:r>
        <w:t>'\</w:t>
      </w:r>
      <w:proofErr w:type="spellStart"/>
      <w:r>
        <w:t>nNumerical</w:t>
      </w:r>
      <w:proofErr w:type="spellEnd"/>
      <w:r>
        <w:t xml:space="preserve"> steady-state temperature matrix T (North at top):\n');</w:t>
      </w:r>
    </w:p>
    <w:p w14:paraId="0DB5B4B2" w14:textId="77777777" w:rsidR="00DB4A1C" w:rsidRDefault="00DB4A1C" w:rsidP="00DB4A1C">
      <w:proofErr w:type="spellStart"/>
      <w:r>
        <w:t>disp</w:t>
      </w:r>
      <w:proofErr w:type="spellEnd"/>
      <w:r>
        <w:t>(</w:t>
      </w:r>
      <w:proofErr w:type="spellStart"/>
      <w:r>
        <w:t>flipud</w:t>
      </w:r>
      <w:proofErr w:type="spellEnd"/>
      <w:r>
        <w:t>(T));</w:t>
      </w:r>
    </w:p>
    <w:p w14:paraId="0EE1C39E" w14:textId="77777777" w:rsidR="00DB4A1C" w:rsidRDefault="00DB4A1C" w:rsidP="00DB4A1C"/>
    <w:p w14:paraId="061A4BA9" w14:textId="77777777" w:rsidR="00DB4A1C" w:rsidRDefault="00DB4A1C" w:rsidP="00DB4A1C">
      <w:proofErr w:type="spellStart"/>
      <w:proofErr w:type="gramStart"/>
      <w:r>
        <w:t>fprintf</w:t>
      </w:r>
      <w:proofErr w:type="spellEnd"/>
      <w:r>
        <w:t>(</w:t>
      </w:r>
      <w:proofErr w:type="gramEnd"/>
      <w:r>
        <w:t>'Analytical steady-state temperature matrix TA (North at top):\n');</w:t>
      </w:r>
    </w:p>
    <w:p w14:paraId="39D53BE8" w14:textId="77777777" w:rsidR="00DB4A1C" w:rsidRDefault="00DB4A1C" w:rsidP="00DB4A1C">
      <w:proofErr w:type="spellStart"/>
      <w:r>
        <w:t>disp</w:t>
      </w:r>
      <w:proofErr w:type="spellEnd"/>
      <w:r>
        <w:t>(</w:t>
      </w:r>
      <w:proofErr w:type="spellStart"/>
      <w:proofErr w:type="gramStart"/>
      <w:r>
        <w:t>flipud</w:t>
      </w:r>
      <w:proofErr w:type="spellEnd"/>
      <w:r>
        <w:t>(</w:t>
      </w:r>
      <w:proofErr w:type="gramEnd"/>
      <w:r>
        <w:t>TA));</w:t>
      </w:r>
    </w:p>
    <w:p w14:paraId="4467FEE2" w14:textId="77777777" w:rsidR="00DB4A1C" w:rsidRDefault="00DB4A1C" w:rsidP="00DB4A1C"/>
    <w:p w14:paraId="64AA0881" w14:textId="77777777" w:rsidR="00DB4A1C" w:rsidRDefault="00DB4A1C" w:rsidP="00DB4A1C">
      <w:proofErr w:type="spellStart"/>
      <w:proofErr w:type="gramStart"/>
      <w:r>
        <w:t>fprintf</w:t>
      </w:r>
      <w:proofErr w:type="spellEnd"/>
      <w:r>
        <w:t>(</w:t>
      </w:r>
      <w:proofErr w:type="gramEnd"/>
      <w:r>
        <w:t>'Absolute error matrix |E| = |TA - T| (North at top):\n');</w:t>
      </w:r>
    </w:p>
    <w:p w14:paraId="6A1525FC" w14:textId="77777777" w:rsidR="00DB4A1C" w:rsidRDefault="00DB4A1C" w:rsidP="00DB4A1C">
      <w:proofErr w:type="spellStart"/>
      <w:r>
        <w:t>disp</w:t>
      </w:r>
      <w:proofErr w:type="spellEnd"/>
      <w:r>
        <w:t>(</w:t>
      </w:r>
      <w:proofErr w:type="spellStart"/>
      <w:proofErr w:type="gramStart"/>
      <w:r>
        <w:t>flipud</w:t>
      </w:r>
      <w:proofErr w:type="spellEnd"/>
      <w:r>
        <w:t>(</w:t>
      </w:r>
      <w:proofErr w:type="spellStart"/>
      <w:proofErr w:type="gramEnd"/>
      <w:r>
        <w:t>Eabs</w:t>
      </w:r>
      <w:proofErr w:type="spellEnd"/>
      <w:r>
        <w:t>));</w:t>
      </w:r>
    </w:p>
    <w:p w14:paraId="485F2EAE" w14:textId="77777777" w:rsidR="00DB4A1C" w:rsidRDefault="00DB4A1C" w:rsidP="00DB4A1C"/>
    <w:p w14:paraId="068EA5E7" w14:textId="77777777" w:rsidR="00DB4A1C" w:rsidRDefault="00DB4A1C" w:rsidP="00DB4A1C">
      <w:r>
        <w:t>%% Figures</w:t>
      </w:r>
    </w:p>
    <w:p w14:paraId="297F367B" w14:textId="77777777" w:rsidR="00DB4A1C" w:rsidRDefault="00DB4A1C" w:rsidP="00DB4A1C">
      <w:r>
        <w:t>% Figure 2: final comparison (three subplots)</w:t>
      </w:r>
    </w:p>
    <w:p w14:paraId="1059E2EE" w14:textId="77777777" w:rsidR="00DB4A1C" w:rsidRPr="00DB4A1C" w:rsidRDefault="00DB4A1C" w:rsidP="00DB4A1C">
      <w:pPr>
        <w:rPr>
          <w:lang w:val="fr-FR"/>
        </w:rPr>
      </w:pPr>
      <w:proofErr w:type="gramStart"/>
      <w:r w:rsidRPr="00DB4A1C">
        <w:rPr>
          <w:lang w:val="fr-FR"/>
        </w:rPr>
        <w:t>figure(</w:t>
      </w:r>
      <w:proofErr w:type="gramEnd"/>
      <w:r w:rsidRPr="00DB4A1C">
        <w:rPr>
          <w:lang w:val="fr-FR"/>
        </w:rPr>
        <w:t>2);</w:t>
      </w:r>
    </w:p>
    <w:p w14:paraId="63637A8F" w14:textId="77777777" w:rsidR="00DB4A1C" w:rsidRPr="00DB4A1C" w:rsidRDefault="00DB4A1C" w:rsidP="00DB4A1C">
      <w:pPr>
        <w:rPr>
          <w:lang w:val="fr-FR"/>
        </w:rPr>
      </w:pPr>
    </w:p>
    <w:p w14:paraId="7A619F54" w14:textId="77777777" w:rsidR="00DB4A1C" w:rsidRPr="00DB4A1C" w:rsidRDefault="00DB4A1C" w:rsidP="00DB4A1C">
      <w:pPr>
        <w:rPr>
          <w:lang w:val="fr-FR"/>
        </w:rPr>
      </w:pPr>
      <w:proofErr w:type="spellStart"/>
      <w:proofErr w:type="gramStart"/>
      <w:r w:rsidRPr="00DB4A1C">
        <w:rPr>
          <w:lang w:val="fr-FR"/>
        </w:rPr>
        <w:t>subplot</w:t>
      </w:r>
      <w:proofErr w:type="spellEnd"/>
      <w:r w:rsidRPr="00DB4A1C">
        <w:rPr>
          <w:lang w:val="fr-FR"/>
        </w:rPr>
        <w:t>(</w:t>
      </w:r>
      <w:proofErr w:type="gramEnd"/>
      <w:r w:rsidRPr="00DB4A1C">
        <w:rPr>
          <w:lang w:val="fr-FR"/>
        </w:rPr>
        <w:t>1,3,1);</w:t>
      </w:r>
    </w:p>
    <w:p w14:paraId="0E2A627D" w14:textId="77777777" w:rsidR="00DB4A1C" w:rsidRPr="00DB4A1C" w:rsidRDefault="00DB4A1C" w:rsidP="00DB4A1C">
      <w:pPr>
        <w:rPr>
          <w:lang w:val="fr-FR"/>
        </w:rPr>
      </w:pPr>
      <w:proofErr w:type="spellStart"/>
      <w:proofErr w:type="gramStart"/>
      <w:r w:rsidRPr="00DB4A1C">
        <w:rPr>
          <w:lang w:val="fr-FR"/>
        </w:rPr>
        <w:t>imagesc</w:t>
      </w:r>
      <w:proofErr w:type="spellEnd"/>
      <w:r w:rsidRPr="00DB4A1C">
        <w:rPr>
          <w:lang w:val="fr-FR"/>
        </w:rPr>
        <w:t>(</w:t>
      </w:r>
      <w:proofErr w:type="gramEnd"/>
      <w:r w:rsidRPr="00DB4A1C">
        <w:rPr>
          <w:lang w:val="fr-FR"/>
        </w:rPr>
        <w:t>x, y, T);</w:t>
      </w:r>
    </w:p>
    <w:p w14:paraId="0B110A63" w14:textId="77777777" w:rsidR="00DB4A1C" w:rsidRDefault="00DB4A1C" w:rsidP="00DB4A1C">
      <w:r>
        <w:t>set(</w:t>
      </w:r>
      <w:proofErr w:type="spellStart"/>
      <w:r>
        <w:t>gca</w:t>
      </w:r>
      <w:proofErr w:type="spellEnd"/>
      <w:r>
        <w:t>,'</w:t>
      </w:r>
      <w:proofErr w:type="spellStart"/>
      <w:r>
        <w:t>YDir</w:t>
      </w:r>
      <w:proofErr w:type="spellEnd"/>
      <w:r>
        <w:t xml:space="preserve">','normal'); </w:t>
      </w:r>
      <w:proofErr w:type="spellStart"/>
      <w:r>
        <w:t>colorbar</w:t>
      </w:r>
      <w:proofErr w:type="spellEnd"/>
      <w:r>
        <w:t>;</w:t>
      </w:r>
    </w:p>
    <w:p w14:paraId="27C83B8D" w14:textId="77777777" w:rsidR="00DB4A1C" w:rsidRDefault="00DB4A1C" w:rsidP="00DB4A1C">
      <w:proofErr w:type="gramStart"/>
      <w:r>
        <w:t>title(</w:t>
      </w:r>
      <w:proofErr w:type="gramEnd"/>
      <w:r>
        <w:t>'Numerical (steady-state)');</w:t>
      </w:r>
    </w:p>
    <w:p w14:paraId="47A163EB" w14:textId="77777777" w:rsidR="00DB4A1C" w:rsidRPr="00DB4A1C" w:rsidRDefault="00DB4A1C" w:rsidP="00DB4A1C">
      <w:pPr>
        <w:rPr>
          <w:lang w:val="es-ES"/>
        </w:rPr>
      </w:pPr>
      <w:proofErr w:type="spellStart"/>
      <w:proofErr w:type="gramStart"/>
      <w:r w:rsidRPr="00DB4A1C">
        <w:rPr>
          <w:lang w:val="es-ES"/>
        </w:rPr>
        <w:t>xlabel</w:t>
      </w:r>
      <w:proofErr w:type="spellEnd"/>
      <w:r w:rsidRPr="00DB4A1C">
        <w:rPr>
          <w:lang w:val="es-ES"/>
        </w:rPr>
        <w:t>(</w:t>
      </w:r>
      <w:proofErr w:type="gramEnd"/>
      <w:r w:rsidRPr="00DB4A1C">
        <w:rPr>
          <w:lang w:val="es-ES"/>
        </w:rPr>
        <w:t xml:space="preserve">'x [m]'); </w:t>
      </w:r>
      <w:proofErr w:type="spellStart"/>
      <w:r w:rsidRPr="00DB4A1C">
        <w:rPr>
          <w:lang w:val="es-ES"/>
        </w:rPr>
        <w:t>ylabel</w:t>
      </w:r>
      <w:proofErr w:type="spellEnd"/>
      <w:r w:rsidRPr="00DB4A1C">
        <w:rPr>
          <w:lang w:val="es-ES"/>
        </w:rPr>
        <w:t>('y [m]');</w:t>
      </w:r>
    </w:p>
    <w:p w14:paraId="15830418" w14:textId="77777777" w:rsidR="00DB4A1C" w:rsidRPr="00DB4A1C" w:rsidRDefault="00DB4A1C" w:rsidP="00DB4A1C">
      <w:pPr>
        <w:rPr>
          <w:lang w:val="es-ES"/>
        </w:rPr>
      </w:pPr>
    </w:p>
    <w:p w14:paraId="5E40B867" w14:textId="77777777" w:rsidR="00DB4A1C" w:rsidRPr="00DB4A1C" w:rsidRDefault="00DB4A1C" w:rsidP="00DB4A1C">
      <w:pPr>
        <w:rPr>
          <w:lang w:val="fr-FR"/>
        </w:rPr>
      </w:pPr>
      <w:proofErr w:type="spellStart"/>
      <w:proofErr w:type="gramStart"/>
      <w:r w:rsidRPr="00DB4A1C">
        <w:rPr>
          <w:lang w:val="fr-FR"/>
        </w:rPr>
        <w:t>subplot</w:t>
      </w:r>
      <w:proofErr w:type="spellEnd"/>
      <w:r w:rsidRPr="00DB4A1C">
        <w:rPr>
          <w:lang w:val="fr-FR"/>
        </w:rPr>
        <w:t>(</w:t>
      </w:r>
      <w:proofErr w:type="gramEnd"/>
      <w:r w:rsidRPr="00DB4A1C">
        <w:rPr>
          <w:lang w:val="fr-FR"/>
        </w:rPr>
        <w:t>1,3,2);</w:t>
      </w:r>
    </w:p>
    <w:p w14:paraId="73EF1D48" w14:textId="77777777" w:rsidR="00DB4A1C" w:rsidRPr="00DB4A1C" w:rsidRDefault="00DB4A1C" w:rsidP="00DB4A1C">
      <w:pPr>
        <w:rPr>
          <w:lang w:val="fr-FR"/>
        </w:rPr>
      </w:pPr>
      <w:proofErr w:type="spellStart"/>
      <w:proofErr w:type="gramStart"/>
      <w:r w:rsidRPr="00DB4A1C">
        <w:rPr>
          <w:lang w:val="fr-FR"/>
        </w:rPr>
        <w:t>imagesc</w:t>
      </w:r>
      <w:proofErr w:type="spellEnd"/>
      <w:r w:rsidRPr="00DB4A1C">
        <w:rPr>
          <w:lang w:val="fr-FR"/>
        </w:rPr>
        <w:t>(</w:t>
      </w:r>
      <w:proofErr w:type="gramEnd"/>
      <w:r w:rsidRPr="00DB4A1C">
        <w:rPr>
          <w:lang w:val="fr-FR"/>
        </w:rPr>
        <w:t>x, y, TA);</w:t>
      </w:r>
    </w:p>
    <w:p w14:paraId="37435981" w14:textId="77777777" w:rsidR="00DB4A1C" w:rsidRDefault="00DB4A1C" w:rsidP="00DB4A1C">
      <w:r>
        <w:t>set(</w:t>
      </w:r>
      <w:proofErr w:type="spellStart"/>
      <w:r>
        <w:t>gca</w:t>
      </w:r>
      <w:proofErr w:type="spellEnd"/>
      <w:r>
        <w:t>,'</w:t>
      </w:r>
      <w:proofErr w:type="spellStart"/>
      <w:r>
        <w:t>YDir</w:t>
      </w:r>
      <w:proofErr w:type="spellEnd"/>
      <w:r>
        <w:t xml:space="preserve">','normal'); </w:t>
      </w:r>
      <w:proofErr w:type="spellStart"/>
      <w:r>
        <w:t>colorbar</w:t>
      </w:r>
      <w:proofErr w:type="spellEnd"/>
      <w:r>
        <w:t>;</w:t>
      </w:r>
    </w:p>
    <w:p w14:paraId="2DCD7791" w14:textId="77777777" w:rsidR="00DB4A1C" w:rsidRDefault="00DB4A1C" w:rsidP="00DB4A1C">
      <w:proofErr w:type="gramStart"/>
      <w:r>
        <w:t>title(</w:t>
      </w:r>
      <w:proofErr w:type="gramEnd"/>
      <w:r>
        <w:t>'Analytical (steady-state)');</w:t>
      </w:r>
    </w:p>
    <w:p w14:paraId="3E70B704" w14:textId="77777777" w:rsidR="00DB4A1C" w:rsidRPr="00DB4A1C" w:rsidRDefault="00DB4A1C" w:rsidP="00DB4A1C">
      <w:pPr>
        <w:rPr>
          <w:lang w:val="es-ES"/>
        </w:rPr>
      </w:pPr>
      <w:proofErr w:type="spellStart"/>
      <w:proofErr w:type="gramStart"/>
      <w:r w:rsidRPr="00DB4A1C">
        <w:rPr>
          <w:lang w:val="es-ES"/>
        </w:rPr>
        <w:t>xlabel</w:t>
      </w:r>
      <w:proofErr w:type="spellEnd"/>
      <w:r w:rsidRPr="00DB4A1C">
        <w:rPr>
          <w:lang w:val="es-ES"/>
        </w:rPr>
        <w:t>(</w:t>
      </w:r>
      <w:proofErr w:type="gramEnd"/>
      <w:r w:rsidRPr="00DB4A1C">
        <w:rPr>
          <w:lang w:val="es-ES"/>
        </w:rPr>
        <w:t xml:space="preserve">'x [m]'); </w:t>
      </w:r>
      <w:proofErr w:type="spellStart"/>
      <w:r w:rsidRPr="00DB4A1C">
        <w:rPr>
          <w:lang w:val="es-ES"/>
        </w:rPr>
        <w:t>ylabel</w:t>
      </w:r>
      <w:proofErr w:type="spellEnd"/>
      <w:r w:rsidRPr="00DB4A1C">
        <w:rPr>
          <w:lang w:val="es-ES"/>
        </w:rPr>
        <w:t>('y [m]');</w:t>
      </w:r>
    </w:p>
    <w:p w14:paraId="0529D6EB" w14:textId="77777777" w:rsidR="00DB4A1C" w:rsidRPr="00DB4A1C" w:rsidRDefault="00DB4A1C" w:rsidP="00DB4A1C">
      <w:pPr>
        <w:rPr>
          <w:lang w:val="es-ES"/>
        </w:rPr>
      </w:pPr>
    </w:p>
    <w:p w14:paraId="3126AD45" w14:textId="77777777" w:rsidR="00DB4A1C" w:rsidRDefault="00DB4A1C" w:rsidP="00DB4A1C">
      <w:proofErr w:type="gramStart"/>
      <w:r>
        <w:t>subplot(</w:t>
      </w:r>
      <w:proofErr w:type="gramEnd"/>
      <w:r>
        <w:t>1,3,3);</w:t>
      </w:r>
    </w:p>
    <w:p w14:paraId="33D1F6E0" w14:textId="77777777" w:rsidR="00DB4A1C" w:rsidRDefault="00DB4A1C" w:rsidP="00DB4A1C">
      <w:proofErr w:type="spellStart"/>
      <w:proofErr w:type="gramStart"/>
      <w:r>
        <w:t>imagesc</w:t>
      </w:r>
      <w:proofErr w:type="spellEnd"/>
      <w:r>
        <w:t>(</w:t>
      </w:r>
      <w:proofErr w:type="gramEnd"/>
      <w:r>
        <w:t xml:space="preserve">x, y, </w:t>
      </w:r>
      <w:proofErr w:type="spellStart"/>
      <w:r>
        <w:t>Eabs</w:t>
      </w:r>
      <w:proofErr w:type="spellEnd"/>
      <w:r>
        <w:t>);</w:t>
      </w:r>
    </w:p>
    <w:p w14:paraId="18F8BBCE" w14:textId="77777777" w:rsidR="00DB4A1C" w:rsidRDefault="00DB4A1C" w:rsidP="00DB4A1C">
      <w:r>
        <w:lastRenderedPageBreak/>
        <w:t>set(</w:t>
      </w:r>
      <w:proofErr w:type="spellStart"/>
      <w:r>
        <w:t>gca</w:t>
      </w:r>
      <w:proofErr w:type="spellEnd"/>
      <w:r>
        <w:t>,'</w:t>
      </w:r>
      <w:proofErr w:type="spellStart"/>
      <w:r>
        <w:t>YDir</w:t>
      </w:r>
      <w:proofErr w:type="spellEnd"/>
      <w:r>
        <w:t xml:space="preserve">','normal'); </w:t>
      </w:r>
      <w:proofErr w:type="spellStart"/>
      <w:r>
        <w:t>colorbar</w:t>
      </w:r>
      <w:proofErr w:type="spellEnd"/>
      <w:r>
        <w:t>;</w:t>
      </w:r>
    </w:p>
    <w:p w14:paraId="19498BCE" w14:textId="77777777" w:rsidR="00DB4A1C" w:rsidRDefault="00DB4A1C" w:rsidP="00DB4A1C">
      <w:proofErr w:type="gramStart"/>
      <w:r>
        <w:t>title(</w:t>
      </w:r>
      <w:proofErr w:type="gramEnd"/>
      <w:r>
        <w:t>'|E| = |TA - T|');</w:t>
      </w:r>
    </w:p>
    <w:p w14:paraId="358519A1" w14:textId="77777777" w:rsidR="00DB4A1C" w:rsidRPr="00DB4A1C" w:rsidRDefault="00DB4A1C" w:rsidP="00DB4A1C">
      <w:pPr>
        <w:rPr>
          <w:lang w:val="es-ES"/>
        </w:rPr>
      </w:pPr>
      <w:proofErr w:type="spellStart"/>
      <w:proofErr w:type="gramStart"/>
      <w:r w:rsidRPr="00DB4A1C">
        <w:rPr>
          <w:lang w:val="es-ES"/>
        </w:rPr>
        <w:t>xlabel</w:t>
      </w:r>
      <w:proofErr w:type="spellEnd"/>
      <w:r w:rsidRPr="00DB4A1C">
        <w:rPr>
          <w:lang w:val="es-ES"/>
        </w:rPr>
        <w:t>(</w:t>
      </w:r>
      <w:proofErr w:type="gramEnd"/>
      <w:r w:rsidRPr="00DB4A1C">
        <w:rPr>
          <w:lang w:val="es-ES"/>
        </w:rPr>
        <w:t xml:space="preserve">'x [m]'); </w:t>
      </w:r>
      <w:proofErr w:type="spellStart"/>
      <w:r w:rsidRPr="00DB4A1C">
        <w:rPr>
          <w:lang w:val="es-ES"/>
        </w:rPr>
        <w:t>ylabel</w:t>
      </w:r>
      <w:proofErr w:type="spellEnd"/>
      <w:r w:rsidRPr="00DB4A1C">
        <w:rPr>
          <w:lang w:val="es-ES"/>
        </w:rPr>
        <w:t>('y [m]');</w:t>
      </w:r>
    </w:p>
    <w:p w14:paraId="4E350D61" w14:textId="77777777" w:rsidR="00DB4A1C" w:rsidRPr="00DB4A1C" w:rsidRDefault="00DB4A1C" w:rsidP="00DB4A1C">
      <w:pPr>
        <w:rPr>
          <w:lang w:val="es-ES"/>
        </w:rPr>
      </w:pPr>
    </w:p>
    <w:p w14:paraId="644F1E8C" w14:textId="77777777" w:rsidR="00DB4A1C" w:rsidRDefault="00DB4A1C" w:rsidP="00DB4A1C">
      <w:r>
        <w:t>%% --- Local helper: time formatting ---</w:t>
      </w:r>
    </w:p>
    <w:p w14:paraId="4A53D8AB" w14:textId="77777777" w:rsidR="00DB4A1C" w:rsidRDefault="00DB4A1C" w:rsidP="00DB4A1C">
      <w:r>
        <w:t xml:space="preserve">function out = </w:t>
      </w:r>
      <w:proofErr w:type="spellStart"/>
      <w:r>
        <w:t>formatTime</w:t>
      </w:r>
      <w:proofErr w:type="spellEnd"/>
      <w:r>
        <w:t>(</w:t>
      </w:r>
      <w:proofErr w:type="spellStart"/>
      <w:r>
        <w:t>tsec</w:t>
      </w:r>
      <w:proofErr w:type="spellEnd"/>
      <w:r>
        <w:t>)</w:t>
      </w:r>
    </w:p>
    <w:p w14:paraId="0DAC02F9" w14:textId="77777777" w:rsidR="00DB4A1C" w:rsidRDefault="00DB4A1C" w:rsidP="00DB4A1C">
      <w:r>
        <w:t xml:space="preserve">    if </w:t>
      </w:r>
      <w:proofErr w:type="spellStart"/>
      <w:r>
        <w:t>tsec</w:t>
      </w:r>
      <w:proofErr w:type="spellEnd"/>
      <w:r>
        <w:t xml:space="preserve"> &lt; 60</w:t>
      </w:r>
    </w:p>
    <w:p w14:paraId="1AFABEAF" w14:textId="77777777" w:rsidR="00DB4A1C" w:rsidRDefault="00DB4A1C" w:rsidP="00DB4A1C">
      <w:r>
        <w:t xml:space="preserve">        out = </w:t>
      </w:r>
      <w:proofErr w:type="spellStart"/>
      <w:proofErr w:type="gramStart"/>
      <w:r>
        <w:t>sprintf</w:t>
      </w:r>
      <w:proofErr w:type="spellEnd"/>
      <w:r>
        <w:t>(</w:t>
      </w:r>
      <w:proofErr w:type="gramEnd"/>
      <w:r>
        <w:t xml:space="preserve">'%.2f seconds', </w:t>
      </w:r>
      <w:proofErr w:type="spellStart"/>
      <w:r>
        <w:t>tsec</w:t>
      </w:r>
      <w:proofErr w:type="spellEnd"/>
      <w:r>
        <w:t>);</w:t>
      </w:r>
    </w:p>
    <w:p w14:paraId="20720A34" w14:textId="77777777" w:rsidR="00DB4A1C" w:rsidRDefault="00DB4A1C" w:rsidP="00DB4A1C">
      <w:r>
        <w:t xml:space="preserve">    elseif </w:t>
      </w:r>
      <w:proofErr w:type="spellStart"/>
      <w:r>
        <w:t>tsec</w:t>
      </w:r>
      <w:proofErr w:type="spellEnd"/>
      <w:r>
        <w:t xml:space="preserve"> &lt; 3600</w:t>
      </w:r>
    </w:p>
    <w:p w14:paraId="51FE436F" w14:textId="77777777" w:rsidR="00DB4A1C" w:rsidRDefault="00DB4A1C" w:rsidP="00DB4A1C">
      <w:r>
        <w:t xml:space="preserve">        out = </w:t>
      </w:r>
      <w:proofErr w:type="spellStart"/>
      <w:proofErr w:type="gramStart"/>
      <w:r>
        <w:t>sprintf</w:t>
      </w:r>
      <w:proofErr w:type="spellEnd"/>
      <w:r>
        <w:t>(</w:t>
      </w:r>
      <w:proofErr w:type="gramEnd"/>
      <w:r>
        <w:t xml:space="preserve">'%.2f minutes', </w:t>
      </w:r>
      <w:proofErr w:type="spellStart"/>
      <w:r>
        <w:t>tsec</w:t>
      </w:r>
      <w:proofErr w:type="spellEnd"/>
      <w:r>
        <w:t>/60);</w:t>
      </w:r>
    </w:p>
    <w:p w14:paraId="226DCB4C" w14:textId="77777777" w:rsidR="00DB4A1C" w:rsidRDefault="00DB4A1C" w:rsidP="00DB4A1C">
      <w:r>
        <w:t xml:space="preserve">    elseif </w:t>
      </w:r>
      <w:proofErr w:type="spellStart"/>
      <w:r>
        <w:t>tsec</w:t>
      </w:r>
      <w:proofErr w:type="spellEnd"/>
      <w:r>
        <w:t xml:space="preserve"> &lt; 86400</w:t>
      </w:r>
    </w:p>
    <w:p w14:paraId="691CF182" w14:textId="77777777" w:rsidR="00DB4A1C" w:rsidRDefault="00DB4A1C" w:rsidP="00DB4A1C">
      <w:r>
        <w:t xml:space="preserve">        out = </w:t>
      </w:r>
      <w:proofErr w:type="spellStart"/>
      <w:proofErr w:type="gramStart"/>
      <w:r>
        <w:t>sprintf</w:t>
      </w:r>
      <w:proofErr w:type="spellEnd"/>
      <w:r>
        <w:t>(</w:t>
      </w:r>
      <w:proofErr w:type="gramEnd"/>
      <w:r>
        <w:t xml:space="preserve">'%.2f hours', </w:t>
      </w:r>
      <w:proofErr w:type="spellStart"/>
      <w:r>
        <w:t>tsec</w:t>
      </w:r>
      <w:proofErr w:type="spellEnd"/>
      <w:r>
        <w:t>/3600);</w:t>
      </w:r>
    </w:p>
    <w:p w14:paraId="1669EC55" w14:textId="77777777" w:rsidR="00DB4A1C" w:rsidRDefault="00DB4A1C" w:rsidP="00DB4A1C">
      <w:r>
        <w:t xml:space="preserve">    else</w:t>
      </w:r>
    </w:p>
    <w:p w14:paraId="789C4620" w14:textId="77777777" w:rsidR="00DB4A1C" w:rsidRDefault="00DB4A1C" w:rsidP="00DB4A1C">
      <w:r>
        <w:t xml:space="preserve">        out = </w:t>
      </w:r>
      <w:proofErr w:type="spellStart"/>
      <w:proofErr w:type="gramStart"/>
      <w:r>
        <w:t>sprintf</w:t>
      </w:r>
      <w:proofErr w:type="spellEnd"/>
      <w:r>
        <w:t>(</w:t>
      </w:r>
      <w:proofErr w:type="gramEnd"/>
      <w:r>
        <w:t>'%.2f days', tsec/86400);</w:t>
      </w:r>
    </w:p>
    <w:p w14:paraId="1E3B443F" w14:textId="77777777" w:rsidR="00DB4A1C" w:rsidRDefault="00DB4A1C" w:rsidP="00DB4A1C">
      <w:r>
        <w:t xml:space="preserve">    end</w:t>
      </w:r>
    </w:p>
    <w:p w14:paraId="7DFA6648" w14:textId="62B5D9DC" w:rsidR="00DB4A1C" w:rsidRPr="00DB4A1C" w:rsidRDefault="00DB4A1C" w:rsidP="00DB4A1C">
      <w:r>
        <w:t>end</w:t>
      </w:r>
    </w:p>
    <w:p w14:paraId="3DCF1525" w14:textId="77777777" w:rsidR="00F44CEE" w:rsidRDefault="00F44CEE" w:rsidP="00F44CEE"/>
    <w:p w14:paraId="4C6AF772" w14:textId="77777777" w:rsidR="00F44CEE" w:rsidRDefault="00F44CEE" w:rsidP="00F44CEE"/>
    <w:p w14:paraId="3EA3A36F" w14:textId="77777777" w:rsidR="00F44CEE" w:rsidRDefault="00F44CEE" w:rsidP="00F44CEE"/>
    <w:p w14:paraId="26C1BD0E" w14:textId="77777777" w:rsidR="00F44CEE" w:rsidRDefault="00F44CEE" w:rsidP="00F44CEE"/>
    <w:p w14:paraId="717E92DB" w14:textId="77777777" w:rsidR="00F44CEE" w:rsidRDefault="00F44CEE" w:rsidP="00F44CEE"/>
    <w:p w14:paraId="1FD4D46C" w14:textId="77777777" w:rsidR="00F44CEE" w:rsidRDefault="00F44CEE" w:rsidP="00F44CEE"/>
    <w:p w14:paraId="42E5E643" w14:textId="77777777" w:rsidR="00F44CEE" w:rsidRDefault="00F44CEE" w:rsidP="00F44CEE"/>
    <w:p w14:paraId="08BF6692" w14:textId="77777777" w:rsidR="00F44CEE" w:rsidRDefault="00F44CEE" w:rsidP="00F44CEE"/>
    <w:p w14:paraId="31CE946E" w14:textId="77777777" w:rsidR="00F44CEE" w:rsidRDefault="00F44CEE" w:rsidP="00F44CEE"/>
    <w:p w14:paraId="5D210BF0" w14:textId="77777777" w:rsidR="00F44CEE" w:rsidRDefault="00F44CEE" w:rsidP="00F44CEE"/>
    <w:p w14:paraId="57D3D712" w14:textId="77777777" w:rsidR="00F44CEE" w:rsidRDefault="00F44CEE" w:rsidP="00F44CEE"/>
    <w:p w14:paraId="74EEA20E" w14:textId="77777777" w:rsidR="00F44CEE" w:rsidRDefault="00F44CEE" w:rsidP="00F44CEE"/>
    <w:p w14:paraId="01CBEF19" w14:textId="77777777" w:rsidR="00F44CEE" w:rsidRDefault="00F44CEE" w:rsidP="00F44CEE"/>
    <w:p w14:paraId="07A036E0" w14:textId="77777777" w:rsidR="00F44CEE" w:rsidRDefault="00F44CEE" w:rsidP="00F44CEE"/>
    <w:p w14:paraId="2865E9F9" w14:textId="77777777" w:rsidR="00F44CEE" w:rsidRDefault="00F44CEE" w:rsidP="00F44CEE"/>
    <w:p w14:paraId="68CDC193" w14:textId="77777777" w:rsidR="00F44CEE" w:rsidRDefault="00F44CEE" w:rsidP="00F44CEE"/>
    <w:p w14:paraId="388803F9" w14:textId="77777777" w:rsidR="00F44CEE" w:rsidRDefault="00F44CEE" w:rsidP="00F44CEE"/>
    <w:p w14:paraId="550D4843" w14:textId="77777777" w:rsidR="00F44CEE" w:rsidRDefault="00F44CEE" w:rsidP="00F44CEE"/>
    <w:p w14:paraId="799A2640" w14:textId="77777777" w:rsidR="00F44CEE" w:rsidRDefault="00F44CEE" w:rsidP="00F44CEE"/>
    <w:p w14:paraId="29BA6561" w14:textId="77777777" w:rsidR="00F44CEE" w:rsidRDefault="00F44CEE" w:rsidP="00F44CEE"/>
    <w:p w14:paraId="6ED00517" w14:textId="77777777" w:rsidR="00F44CEE" w:rsidRDefault="00F44CEE" w:rsidP="00F44CEE"/>
    <w:p w14:paraId="3D602ECE" w14:textId="77777777" w:rsidR="00F44CEE" w:rsidRDefault="00F44CEE" w:rsidP="00F44CEE"/>
    <w:p w14:paraId="2DF05A98" w14:textId="77777777" w:rsidR="00F44CEE" w:rsidRDefault="00F44CEE" w:rsidP="00F44CEE"/>
    <w:p w14:paraId="78D0572D" w14:textId="77777777" w:rsidR="00F44CEE" w:rsidRPr="00F44CEE" w:rsidRDefault="00F44CEE" w:rsidP="00F44CEE"/>
    <w:sectPr w:rsidR="00F44CEE" w:rsidRPr="00F44CEE" w:rsidSect="00F44CE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3FA39" w14:textId="77777777" w:rsidR="00890C41" w:rsidRDefault="00890C41" w:rsidP="004E1E5A">
      <w:pPr>
        <w:spacing w:after="0" w:line="240" w:lineRule="auto"/>
      </w:pPr>
      <w:r>
        <w:separator/>
      </w:r>
    </w:p>
  </w:endnote>
  <w:endnote w:type="continuationSeparator" w:id="0">
    <w:p w14:paraId="16E27D28" w14:textId="77777777" w:rsidR="00890C41" w:rsidRDefault="00890C41" w:rsidP="004E1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967659"/>
      <w:docPartObj>
        <w:docPartGallery w:val="Page Numbers (Bottom of Page)"/>
        <w:docPartUnique/>
      </w:docPartObj>
    </w:sdtPr>
    <w:sdtEndPr>
      <w:rPr>
        <w:color w:val="7F7F7F" w:themeColor="background1" w:themeShade="7F"/>
        <w:spacing w:val="60"/>
      </w:rPr>
    </w:sdtEndPr>
    <w:sdtContent>
      <w:p w14:paraId="72EA1141" w14:textId="49024E62" w:rsidR="004E1E5A" w:rsidRDefault="004E1E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518039F" w14:textId="77777777" w:rsidR="004E1E5A" w:rsidRDefault="004E1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BFEA6" w14:textId="77777777" w:rsidR="00890C41" w:rsidRDefault="00890C41" w:rsidP="004E1E5A">
      <w:pPr>
        <w:spacing w:after="0" w:line="240" w:lineRule="auto"/>
      </w:pPr>
      <w:r>
        <w:separator/>
      </w:r>
    </w:p>
  </w:footnote>
  <w:footnote w:type="continuationSeparator" w:id="0">
    <w:p w14:paraId="4399CF25" w14:textId="77777777" w:rsidR="00890C41" w:rsidRDefault="00890C41" w:rsidP="004E1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544D7"/>
    <w:multiLevelType w:val="multilevel"/>
    <w:tmpl w:val="450E9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24263F"/>
    <w:multiLevelType w:val="multilevel"/>
    <w:tmpl w:val="EBE0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C30583"/>
    <w:multiLevelType w:val="hybridMultilevel"/>
    <w:tmpl w:val="F2ECE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2F79E8"/>
    <w:multiLevelType w:val="multilevel"/>
    <w:tmpl w:val="135AB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BA5C85"/>
    <w:multiLevelType w:val="multilevel"/>
    <w:tmpl w:val="6136B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F05241"/>
    <w:multiLevelType w:val="multilevel"/>
    <w:tmpl w:val="A2BE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2007689">
    <w:abstractNumId w:val="0"/>
  </w:num>
  <w:num w:numId="2" w16cid:durableId="195235312">
    <w:abstractNumId w:val="1"/>
  </w:num>
  <w:num w:numId="3" w16cid:durableId="1408574572">
    <w:abstractNumId w:val="5"/>
  </w:num>
  <w:num w:numId="4" w16cid:durableId="1558278836">
    <w:abstractNumId w:val="2"/>
  </w:num>
  <w:num w:numId="5" w16cid:durableId="2023163007">
    <w:abstractNumId w:val="4"/>
  </w:num>
  <w:num w:numId="6" w16cid:durableId="13216168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EE"/>
    <w:rsid w:val="000325B5"/>
    <w:rsid w:val="000978C4"/>
    <w:rsid w:val="000A5E9D"/>
    <w:rsid w:val="0012077E"/>
    <w:rsid w:val="00137577"/>
    <w:rsid w:val="00165717"/>
    <w:rsid w:val="0029733D"/>
    <w:rsid w:val="002F045C"/>
    <w:rsid w:val="00465951"/>
    <w:rsid w:val="004E1E5A"/>
    <w:rsid w:val="00533CCB"/>
    <w:rsid w:val="007018F7"/>
    <w:rsid w:val="007333EA"/>
    <w:rsid w:val="00890C41"/>
    <w:rsid w:val="008B1B03"/>
    <w:rsid w:val="009061F2"/>
    <w:rsid w:val="00A84D42"/>
    <w:rsid w:val="00B440CA"/>
    <w:rsid w:val="00B633FF"/>
    <w:rsid w:val="00B717B5"/>
    <w:rsid w:val="00C6067A"/>
    <w:rsid w:val="00C641CF"/>
    <w:rsid w:val="00CD1413"/>
    <w:rsid w:val="00CF53AC"/>
    <w:rsid w:val="00D55AD3"/>
    <w:rsid w:val="00DB4A1C"/>
    <w:rsid w:val="00E1101F"/>
    <w:rsid w:val="00E76E57"/>
    <w:rsid w:val="00F1013B"/>
    <w:rsid w:val="00F44CEE"/>
    <w:rsid w:val="00FC2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B8FBA"/>
  <w15:chartTrackingRefBased/>
  <w15:docId w15:val="{FBE97B96-76C8-4F8E-A145-529C89F63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C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4A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A5E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4C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CEE"/>
    <w:rPr>
      <w:rFonts w:eastAsiaTheme="minorEastAsia"/>
      <w:lang w:val="en-US"/>
    </w:rPr>
  </w:style>
  <w:style w:type="character" w:customStyle="1" w:styleId="Heading1Char">
    <w:name w:val="Heading 1 Char"/>
    <w:basedOn w:val="DefaultParagraphFont"/>
    <w:link w:val="Heading1"/>
    <w:uiPriority w:val="9"/>
    <w:rsid w:val="00F44C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4CEE"/>
    <w:pPr>
      <w:outlineLvl w:val="9"/>
    </w:pPr>
    <w:rPr>
      <w:lang w:val="en-US"/>
    </w:rPr>
  </w:style>
  <w:style w:type="paragraph" w:styleId="TOC1">
    <w:name w:val="toc 1"/>
    <w:basedOn w:val="Normal"/>
    <w:next w:val="Normal"/>
    <w:autoRedefine/>
    <w:uiPriority w:val="39"/>
    <w:unhideWhenUsed/>
    <w:rsid w:val="00F44CEE"/>
    <w:pPr>
      <w:spacing w:after="100"/>
    </w:pPr>
  </w:style>
  <w:style w:type="character" w:styleId="Hyperlink">
    <w:name w:val="Hyperlink"/>
    <w:basedOn w:val="DefaultParagraphFont"/>
    <w:uiPriority w:val="99"/>
    <w:unhideWhenUsed/>
    <w:rsid w:val="00F44CEE"/>
    <w:rPr>
      <w:color w:val="0563C1" w:themeColor="hyperlink"/>
      <w:u w:val="single"/>
    </w:rPr>
  </w:style>
  <w:style w:type="character" w:customStyle="1" w:styleId="Heading2Char">
    <w:name w:val="Heading 2 Char"/>
    <w:basedOn w:val="DefaultParagraphFont"/>
    <w:link w:val="Heading2"/>
    <w:uiPriority w:val="9"/>
    <w:rsid w:val="00DB4A1C"/>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7018F7"/>
    <w:rPr>
      <w:color w:val="666666"/>
    </w:rPr>
  </w:style>
  <w:style w:type="character" w:customStyle="1" w:styleId="mord">
    <w:name w:val="mord"/>
    <w:basedOn w:val="DefaultParagraphFont"/>
    <w:rsid w:val="007018F7"/>
  </w:style>
  <w:style w:type="character" w:customStyle="1" w:styleId="vlist-s">
    <w:name w:val="vlist-s"/>
    <w:basedOn w:val="DefaultParagraphFont"/>
    <w:rsid w:val="007018F7"/>
  </w:style>
  <w:style w:type="character" w:customStyle="1" w:styleId="mrel">
    <w:name w:val="mrel"/>
    <w:basedOn w:val="DefaultParagraphFont"/>
    <w:rsid w:val="007018F7"/>
  </w:style>
  <w:style w:type="character" w:customStyle="1" w:styleId="delimsizing">
    <w:name w:val="delimsizing"/>
    <w:basedOn w:val="DefaultParagraphFont"/>
    <w:rsid w:val="007018F7"/>
  </w:style>
  <w:style w:type="character" w:customStyle="1" w:styleId="mbin">
    <w:name w:val="mbin"/>
    <w:basedOn w:val="DefaultParagraphFont"/>
    <w:rsid w:val="007018F7"/>
  </w:style>
  <w:style w:type="paragraph" w:styleId="ListParagraph">
    <w:name w:val="List Paragraph"/>
    <w:basedOn w:val="Normal"/>
    <w:uiPriority w:val="34"/>
    <w:qFormat/>
    <w:rsid w:val="000A5E9D"/>
    <w:pPr>
      <w:ind w:left="720"/>
      <w:contextualSpacing/>
    </w:pPr>
  </w:style>
  <w:style w:type="character" w:customStyle="1" w:styleId="Heading3Char">
    <w:name w:val="Heading 3 Char"/>
    <w:basedOn w:val="DefaultParagraphFont"/>
    <w:link w:val="Heading3"/>
    <w:uiPriority w:val="9"/>
    <w:semiHidden/>
    <w:rsid w:val="000A5E9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B717B5"/>
    <w:pPr>
      <w:spacing w:after="100"/>
      <w:ind w:left="220"/>
    </w:pPr>
  </w:style>
  <w:style w:type="paragraph" w:styleId="Header">
    <w:name w:val="header"/>
    <w:basedOn w:val="Normal"/>
    <w:link w:val="HeaderChar"/>
    <w:uiPriority w:val="99"/>
    <w:unhideWhenUsed/>
    <w:rsid w:val="004E1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E5A"/>
  </w:style>
  <w:style w:type="paragraph" w:styleId="Footer">
    <w:name w:val="footer"/>
    <w:basedOn w:val="Normal"/>
    <w:link w:val="FooterChar"/>
    <w:uiPriority w:val="99"/>
    <w:unhideWhenUsed/>
    <w:rsid w:val="004E1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E5A"/>
  </w:style>
  <w:style w:type="paragraph" w:styleId="Caption">
    <w:name w:val="caption"/>
    <w:basedOn w:val="Normal"/>
    <w:next w:val="Normal"/>
    <w:uiPriority w:val="35"/>
    <w:unhideWhenUsed/>
    <w:qFormat/>
    <w:rsid w:val="002F0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F53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45175">
      <w:bodyDiv w:val="1"/>
      <w:marLeft w:val="0"/>
      <w:marRight w:val="0"/>
      <w:marTop w:val="0"/>
      <w:marBottom w:val="0"/>
      <w:divBdr>
        <w:top w:val="none" w:sz="0" w:space="0" w:color="auto"/>
        <w:left w:val="none" w:sz="0" w:space="0" w:color="auto"/>
        <w:bottom w:val="none" w:sz="0" w:space="0" w:color="auto"/>
        <w:right w:val="none" w:sz="0" w:space="0" w:color="auto"/>
      </w:divBdr>
    </w:div>
    <w:div w:id="265893969">
      <w:bodyDiv w:val="1"/>
      <w:marLeft w:val="0"/>
      <w:marRight w:val="0"/>
      <w:marTop w:val="0"/>
      <w:marBottom w:val="0"/>
      <w:divBdr>
        <w:top w:val="none" w:sz="0" w:space="0" w:color="auto"/>
        <w:left w:val="none" w:sz="0" w:space="0" w:color="auto"/>
        <w:bottom w:val="none" w:sz="0" w:space="0" w:color="auto"/>
        <w:right w:val="none" w:sz="0" w:space="0" w:color="auto"/>
      </w:divBdr>
    </w:div>
    <w:div w:id="708528070">
      <w:bodyDiv w:val="1"/>
      <w:marLeft w:val="0"/>
      <w:marRight w:val="0"/>
      <w:marTop w:val="0"/>
      <w:marBottom w:val="0"/>
      <w:divBdr>
        <w:top w:val="none" w:sz="0" w:space="0" w:color="auto"/>
        <w:left w:val="none" w:sz="0" w:space="0" w:color="auto"/>
        <w:bottom w:val="none" w:sz="0" w:space="0" w:color="auto"/>
        <w:right w:val="none" w:sz="0" w:space="0" w:color="auto"/>
      </w:divBdr>
    </w:div>
    <w:div w:id="812983022">
      <w:bodyDiv w:val="1"/>
      <w:marLeft w:val="0"/>
      <w:marRight w:val="0"/>
      <w:marTop w:val="0"/>
      <w:marBottom w:val="0"/>
      <w:divBdr>
        <w:top w:val="none" w:sz="0" w:space="0" w:color="auto"/>
        <w:left w:val="none" w:sz="0" w:space="0" w:color="auto"/>
        <w:bottom w:val="none" w:sz="0" w:space="0" w:color="auto"/>
        <w:right w:val="none" w:sz="0" w:space="0" w:color="auto"/>
      </w:divBdr>
    </w:div>
    <w:div w:id="937644027">
      <w:bodyDiv w:val="1"/>
      <w:marLeft w:val="0"/>
      <w:marRight w:val="0"/>
      <w:marTop w:val="0"/>
      <w:marBottom w:val="0"/>
      <w:divBdr>
        <w:top w:val="none" w:sz="0" w:space="0" w:color="auto"/>
        <w:left w:val="none" w:sz="0" w:space="0" w:color="auto"/>
        <w:bottom w:val="none" w:sz="0" w:space="0" w:color="auto"/>
        <w:right w:val="none" w:sz="0" w:space="0" w:color="auto"/>
      </w:divBdr>
    </w:div>
    <w:div w:id="980306130">
      <w:bodyDiv w:val="1"/>
      <w:marLeft w:val="0"/>
      <w:marRight w:val="0"/>
      <w:marTop w:val="0"/>
      <w:marBottom w:val="0"/>
      <w:divBdr>
        <w:top w:val="none" w:sz="0" w:space="0" w:color="auto"/>
        <w:left w:val="none" w:sz="0" w:space="0" w:color="auto"/>
        <w:bottom w:val="none" w:sz="0" w:space="0" w:color="auto"/>
        <w:right w:val="none" w:sz="0" w:space="0" w:color="auto"/>
      </w:divBdr>
    </w:div>
    <w:div w:id="1208878223">
      <w:bodyDiv w:val="1"/>
      <w:marLeft w:val="0"/>
      <w:marRight w:val="0"/>
      <w:marTop w:val="0"/>
      <w:marBottom w:val="0"/>
      <w:divBdr>
        <w:top w:val="none" w:sz="0" w:space="0" w:color="auto"/>
        <w:left w:val="none" w:sz="0" w:space="0" w:color="auto"/>
        <w:bottom w:val="none" w:sz="0" w:space="0" w:color="auto"/>
        <w:right w:val="none" w:sz="0" w:space="0" w:color="auto"/>
      </w:divBdr>
    </w:div>
    <w:div w:id="1326207575">
      <w:bodyDiv w:val="1"/>
      <w:marLeft w:val="0"/>
      <w:marRight w:val="0"/>
      <w:marTop w:val="0"/>
      <w:marBottom w:val="0"/>
      <w:divBdr>
        <w:top w:val="none" w:sz="0" w:space="0" w:color="auto"/>
        <w:left w:val="none" w:sz="0" w:space="0" w:color="auto"/>
        <w:bottom w:val="none" w:sz="0" w:space="0" w:color="auto"/>
        <w:right w:val="none" w:sz="0" w:space="0" w:color="auto"/>
      </w:divBdr>
    </w:div>
    <w:div w:id="1391070995">
      <w:bodyDiv w:val="1"/>
      <w:marLeft w:val="0"/>
      <w:marRight w:val="0"/>
      <w:marTop w:val="0"/>
      <w:marBottom w:val="0"/>
      <w:divBdr>
        <w:top w:val="none" w:sz="0" w:space="0" w:color="auto"/>
        <w:left w:val="none" w:sz="0" w:space="0" w:color="auto"/>
        <w:bottom w:val="none" w:sz="0" w:space="0" w:color="auto"/>
        <w:right w:val="none" w:sz="0" w:space="0" w:color="auto"/>
      </w:divBdr>
    </w:div>
    <w:div w:id="1420372087">
      <w:bodyDiv w:val="1"/>
      <w:marLeft w:val="0"/>
      <w:marRight w:val="0"/>
      <w:marTop w:val="0"/>
      <w:marBottom w:val="0"/>
      <w:divBdr>
        <w:top w:val="none" w:sz="0" w:space="0" w:color="auto"/>
        <w:left w:val="none" w:sz="0" w:space="0" w:color="auto"/>
        <w:bottom w:val="none" w:sz="0" w:space="0" w:color="auto"/>
        <w:right w:val="none" w:sz="0" w:space="0" w:color="auto"/>
      </w:divBdr>
    </w:div>
    <w:div w:id="1640840101">
      <w:bodyDiv w:val="1"/>
      <w:marLeft w:val="0"/>
      <w:marRight w:val="0"/>
      <w:marTop w:val="0"/>
      <w:marBottom w:val="0"/>
      <w:divBdr>
        <w:top w:val="none" w:sz="0" w:space="0" w:color="auto"/>
        <w:left w:val="none" w:sz="0" w:space="0" w:color="auto"/>
        <w:bottom w:val="none" w:sz="0" w:space="0" w:color="auto"/>
        <w:right w:val="none" w:sz="0" w:space="0" w:color="auto"/>
      </w:divBdr>
    </w:div>
    <w:div w:id="1676490454">
      <w:bodyDiv w:val="1"/>
      <w:marLeft w:val="0"/>
      <w:marRight w:val="0"/>
      <w:marTop w:val="0"/>
      <w:marBottom w:val="0"/>
      <w:divBdr>
        <w:top w:val="none" w:sz="0" w:space="0" w:color="auto"/>
        <w:left w:val="none" w:sz="0" w:space="0" w:color="auto"/>
        <w:bottom w:val="none" w:sz="0" w:space="0" w:color="auto"/>
        <w:right w:val="none" w:sz="0" w:space="0" w:color="auto"/>
      </w:divBdr>
    </w:div>
    <w:div w:id="1689603354">
      <w:bodyDiv w:val="1"/>
      <w:marLeft w:val="0"/>
      <w:marRight w:val="0"/>
      <w:marTop w:val="0"/>
      <w:marBottom w:val="0"/>
      <w:divBdr>
        <w:top w:val="none" w:sz="0" w:space="0" w:color="auto"/>
        <w:left w:val="none" w:sz="0" w:space="0" w:color="auto"/>
        <w:bottom w:val="none" w:sz="0" w:space="0" w:color="auto"/>
        <w:right w:val="none" w:sz="0" w:space="0" w:color="auto"/>
      </w:divBdr>
    </w:div>
    <w:div w:id="1775051574">
      <w:bodyDiv w:val="1"/>
      <w:marLeft w:val="0"/>
      <w:marRight w:val="0"/>
      <w:marTop w:val="0"/>
      <w:marBottom w:val="0"/>
      <w:divBdr>
        <w:top w:val="none" w:sz="0" w:space="0" w:color="auto"/>
        <w:left w:val="none" w:sz="0" w:space="0" w:color="auto"/>
        <w:bottom w:val="none" w:sz="0" w:space="0" w:color="auto"/>
        <w:right w:val="none" w:sz="0" w:space="0" w:color="auto"/>
      </w:divBdr>
    </w:div>
    <w:div w:id="1776704147">
      <w:bodyDiv w:val="1"/>
      <w:marLeft w:val="0"/>
      <w:marRight w:val="0"/>
      <w:marTop w:val="0"/>
      <w:marBottom w:val="0"/>
      <w:divBdr>
        <w:top w:val="none" w:sz="0" w:space="0" w:color="auto"/>
        <w:left w:val="none" w:sz="0" w:space="0" w:color="auto"/>
        <w:bottom w:val="none" w:sz="0" w:space="0" w:color="auto"/>
        <w:right w:val="none" w:sz="0" w:space="0" w:color="auto"/>
      </w:divBdr>
    </w:div>
    <w:div w:id="1956061941">
      <w:bodyDiv w:val="1"/>
      <w:marLeft w:val="0"/>
      <w:marRight w:val="0"/>
      <w:marTop w:val="0"/>
      <w:marBottom w:val="0"/>
      <w:divBdr>
        <w:top w:val="none" w:sz="0" w:space="0" w:color="auto"/>
        <w:left w:val="none" w:sz="0" w:space="0" w:color="auto"/>
        <w:bottom w:val="none" w:sz="0" w:space="0" w:color="auto"/>
        <w:right w:val="none" w:sz="0" w:space="0" w:color="auto"/>
      </w:divBdr>
    </w:div>
    <w:div w:id="2008363848">
      <w:bodyDiv w:val="1"/>
      <w:marLeft w:val="0"/>
      <w:marRight w:val="0"/>
      <w:marTop w:val="0"/>
      <w:marBottom w:val="0"/>
      <w:divBdr>
        <w:top w:val="none" w:sz="0" w:space="0" w:color="auto"/>
        <w:left w:val="none" w:sz="0" w:space="0" w:color="auto"/>
        <w:bottom w:val="none" w:sz="0" w:space="0" w:color="auto"/>
        <w:right w:val="none" w:sz="0" w:space="0" w:color="auto"/>
      </w:divBdr>
      <w:divsChild>
        <w:div w:id="1629435021">
          <w:blockQuote w:val="1"/>
          <w:marLeft w:val="720"/>
          <w:marRight w:val="720"/>
          <w:marTop w:val="100"/>
          <w:marBottom w:val="100"/>
          <w:divBdr>
            <w:top w:val="none" w:sz="0" w:space="0" w:color="auto"/>
            <w:left w:val="none" w:sz="0" w:space="0" w:color="auto"/>
            <w:bottom w:val="none" w:sz="0" w:space="0" w:color="auto"/>
            <w:right w:val="none" w:sz="0" w:space="0" w:color="auto"/>
          </w:divBdr>
        </w:div>
        <w:div w:id="482281196">
          <w:blockQuote w:val="1"/>
          <w:marLeft w:val="720"/>
          <w:marRight w:val="720"/>
          <w:marTop w:val="100"/>
          <w:marBottom w:val="100"/>
          <w:divBdr>
            <w:top w:val="none" w:sz="0" w:space="0" w:color="auto"/>
            <w:left w:val="none" w:sz="0" w:space="0" w:color="auto"/>
            <w:bottom w:val="none" w:sz="0" w:space="0" w:color="auto"/>
            <w:right w:val="none" w:sz="0" w:space="0" w:color="auto"/>
          </w:divBdr>
        </w:div>
        <w:div w:id="152068260">
          <w:blockQuote w:val="1"/>
          <w:marLeft w:val="720"/>
          <w:marRight w:val="720"/>
          <w:marTop w:val="100"/>
          <w:marBottom w:val="100"/>
          <w:divBdr>
            <w:top w:val="none" w:sz="0" w:space="0" w:color="auto"/>
            <w:left w:val="none" w:sz="0" w:space="0" w:color="auto"/>
            <w:bottom w:val="none" w:sz="0" w:space="0" w:color="auto"/>
            <w:right w:val="none" w:sz="0" w:space="0" w:color="auto"/>
          </w:divBdr>
        </w:div>
        <w:div w:id="887385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6302483">
      <w:bodyDiv w:val="1"/>
      <w:marLeft w:val="0"/>
      <w:marRight w:val="0"/>
      <w:marTop w:val="0"/>
      <w:marBottom w:val="0"/>
      <w:divBdr>
        <w:top w:val="none" w:sz="0" w:space="0" w:color="auto"/>
        <w:left w:val="none" w:sz="0" w:space="0" w:color="auto"/>
        <w:bottom w:val="none" w:sz="0" w:space="0" w:color="auto"/>
        <w:right w:val="none" w:sz="0" w:space="0" w:color="auto"/>
      </w:divBdr>
    </w:div>
    <w:div w:id="2031449603">
      <w:bodyDiv w:val="1"/>
      <w:marLeft w:val="0"/>
      <w:marRight w:val="0"/>
      <w:marTop w:val="0"/>
      <w:marBottom w:val="0"/>
      <w:divBdr>
        <w:top w:val="none" w:sz="0" w:space="0" w:color="auto"/>
        <w:left w:val="none" w:sz="0" w:space="0" w:color="auto"/>
        <w:bottom w:val="none" w:sz="0" w:space="0" w:color="auto"/>
        <w:right w:val="none" w:sz="0" w:space="0" w:color="auto"/>
      </w:divBdr>
    </w:div>
    <w:div w:id="2043241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A870B-3C48-4AB4-A667-D1AE75268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712</TotalTime>
  <Pages>1</Pages>
  <Words>5405</Words>
  <Characters>30814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2D Transient Heat Equation Solved with the Explicit Finite Difference Method</vt:lpstr>
    </vt:vector>
  </TitlesOfParts>
  <Company>Valero Energy</Company>
  <LinksUpToDate>false</LinksUpToDate>
  <CharactersWithSpaces>36147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Transient Heat Equation Solved with the Explicit Finite Difference Method</dc:title>
  <dc:subject/>
  <dc:creator>Joel Codd</dc:creator>
  <cp:keywords/>
  <dc:description/>
  <cp:lastModifiedBy>Codd, Joel</cp:lastModifiedBy>
  <cp:revision>11</cp:revision>
  <dcterms:created xsi:type="dcterms:W3CDTF">2026-01-24T20:46:00Z</dcterms:created>
  <dcterms:modified xsi:type="dcterms:W3CDTF">2026-01-30T15:15:00Z</dcterms:modified>
</cp:coreProperties>
</file>