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E8429" w14:textId="77777777" w:rsidR="00E97806" w:rsidRPr="00E7160E" w:rsidRDefault="001420F8" w:rsidP="007C7532">
      <w:pPr>
        <w:pStyle w:val="Heading1"/>
        <w:rPr>
          <w:rFonts w:ascii="Arial" w:hAnsi="Arial" w:cs="Arial"/>
          <w:sz w:val="22"/>
          <w:szCs w:val="22"/>
        </w:rPr>
      </w:pPr>
      <w:r w:rsidRPr="006326C6">
        <w:rPr>
          <w:rFonts w:ascii="Arial" w:hAnsi="Arial" w:cs="Arial"/>
          <w:sz w:val="22"/>
          <w:szCs w:val="22"/>
        </w:rPr>
        <w:t xml:space="preserve">               </w:t>
      </w:r>
    </w:p>
    <w:p w14:paraId="31E26BA6" w14:textId="77777777" w:rsidR="00E97806" w:rsidRPr="00E7160E" w:rsidRDefault="00E97806" w:rsidP="007C7532">
      <w:pPr>
        <w:pStyle w:val="Heading1"/>
        <w:rPr>
          <w:rFonts w:ascii="Arial" w:hAnsi="Arial" w:cs="Arial"/>
          <w:sz w:val="22"/>
          <w:szCs w:val="22"/>
        </w:rPr>
      </w:pPr>
    </w:p>
    <w:p w14:paraId="6811137B" w14:textId="58F83E98" w:rsidR="0044756E" w:rsidRPr="00E7160E" w:rsidRDefault="00E97806" w:rsidP="007C7532">
      <w:pPr>
        <w:pStyle w:val="Heading1"/>
        <w:rPr>
          <w:rFonts w:ascii="Arial" w:hAnsi="Arial" w:cs="Arial"/>
          <w:sz w:val="22"/>
          <w:szCs w:val="22"/>
        </w:rPr>
      </w:pPr>
      <w:r w:rsidRPr="00E7160E">
        <w:rPr>
          <w:rFonts w:ascii="Arial" w:hAnsi="Arial" w:cs="Arial"/>
          <w:sz w:val="22"/>
          <w:szCs w:val="22"/>
        </w:rPr>
        <w:t xml:space="preserve">               </w:t>
      </w:r>
      <w:r w:rsidR="001420F8" w:rsidRPr="00E7160E">
        <w:rPr>
          <w:rFonts w:ascii="Arial" w:hAnsi="Arial" w:cs="Arial"/>
          <w:sz w:val="22"/>
          <w:szCs w:val="22"/>
        </w:rPr>
        <w:t xml:space="preserve"> </w:t>
      </w:r>
      <w:bookmarkStart w:id="0" w:name="_Toc70324802"/>
      <w:r w:rsidR="002F1AD5" w:rsidRPr="00E7160E">
        <w:rPr>
          <w:rFonts w:ascii="Arial" w:hAnsi="Arial" w:cs="Arial"/>
          <w:sz w:val="22"/>
          <w:szCs w:val="22"/>
        </w:rPr>
        <w:t xml:space="preserve">Effective </w:t>
      </w:r>
      <w:proofErr w:type="gramStart"/>
      <w:r w:rsidR="002F1AD5" w:rsidRPr="00E7160E">
        <w:rPr>
          <w:rFonts w:ascii="Arial" w:hAnsi="Arial" w:cs="Arial"/>
          <w:sz w:val="22"/>
          <w:szCs w:val="22"/>
        </w:rPr>
        <w:t>Team Work</w:t>
      </w:r>
      <w:proofErr w:type="gramEnd"/>
      <w:r w:rsidR="002F1AD5" w:rsidRPr="00E7160E">
        <w:rPr>
          <w:rFonts w:ascii="Arial" w:hAnsi="Arial" w:cs="Arial"/>
          <w:sz w:val="22"/>
          <w:szCs w:val="22"/>
        </w:rPr>
        <w:t xml:space="preserve"> and Communication</w:t>
      </w:r>
      <w:bookmarkEnd w:id="0"/>
    </w:p>
    <w:p w14:paraId="1C9C1FCE" w14:textId="5EB796F4" w:rsidR="007611F9" w:rsidRPr="00E7160E" w:rsidRDefault="001420F8" w:rsidP="007611F9">
      <w:pPr>
        <w:rPr>
          <w:rFonts w:ascii="Arial" w:hAnsi="Arial" w:cs="Arial"/>
          <w:sz w:val="22"/>
        </w:rPr>
      </w:pPr>
      <w:r w:rsidRPr="00E7160E">
        <w:rPr>
          <w:rFonts w:ascii="Arial" w:hAnsi="Arial" w:cs="Arial"/>
          <w:sz w:val="22"/>
        </w:rPr>
        <w:t xml:space="preserve">  </w:t>
      </w:r>
    </w:p>
    <w:p w14:paraId="4DE64705" w14:textId="77777777" w:rsidR="007611F9" w:rsidRPr="00E7160E" w:rsidRDefault="007611F9" w:rsidP="007611F9">
      <w:pPr>
        <w:jc w:val="center"/>
        <w:rPr>
          <w:rFonts w:ascii="Arial" w:hAnsi="Arial" w:cs="Arial"/>
          <w:sz w:val="22"/>
        </w:rPr>
      </w:pPr>
    </w:p>
    <w:p w14:paraId="1C45A8EB" w14:textId="1A84BF5A" w:rsidR="001420F8" w:rsidRPr="00E7160E" w:rsidRDefault="006326C6" w:rsidP="006326C6">
      <w:pPr>
        <w:rPr>
          <w:rFonts w:ascii="Arial" w:hAnsi="Arial" w:cs="Arial"/>
          <w:sz w:val="22"/>
        </w:rPr>
      </w:pPr>
      <w:r w:rsidRPr="00E7160E">
        <w:rPr>
          <w:rFonts w:ascii="Arial" w:hAnsi="Arial" w:cs="Arial"/>
          <w:sz w:val="22"/>
        </w:rPr>
        <w:t xml:space="preserve">                        </w:t>
      </w:r>
      <w:r w:rsidR="001420F8" w:rsidRPr="00E7160E">
        <w:rPr>
          <w:rFonts w:ascii="Arial" w:hAnsi="Arial" w:cs="Arial"/>
          <w:sz w:val="22"/>
        </w:rPr>
        <w:t xml:space="preserve">Student </w:t>
      </w:r>
      <w:proofErr w:type="gramStart"/>
      <w:r w:rsidR="001420F8" w:rsidRPr="00E7160E">
        <w:rPr>
          <w:rFonts w:ascii="Arial" w:hAnsi="Arial" w:cs="Arial"/>
          <w:sz w:val="22"/>
        </w:rPr>
        <w:t>Name :</w:t>
      </w:r>
      <w:proofErr w:type="gramEnd"/>
      <w:r w:rsidR="001420F8" w:rsidRPr="00E7160E">
        <w:rPr>
          <w:rFonts w:ascii="Arial" w:hAnsi="Arial" w:cs="Arial"/>
          <w:sz w:val="22"/>
        </w:rPr>
        <w:t xml:space="preserve"> Md Sajjadur Rahman</w:t>
      </w:r>
    </w:p>
    <w:p w14:paraId="6F9209CE" w14:textId="3577D683" w:rsidR="001420F8" w:rsidRPr="00E7160E" w:rsidRDefault="001420F8" w:rsidP="001420F8">
      <w:pPr>
        <w:rPr>
          <w:rFonts w:ascii="Arial" w:hAnsi="Arial" w:cs="Arial"/>
          <w:sz w:val="22"/>
        </w:rPr>
      </w:pPr>
      <w:r w:rsidRPr="00E7160E">
        <w:rPr>
          <w:rFonts w:ascii="Arial" w:hAnsi="Arial" w:cs="Arial"/>
          <w:sz w:val="22"/>
        </w:rPr>
        <w:t xml:space="preserve">                        </w:t>
      </w:r>
      <w:r w:rsidR="006326C6" w:rsidRPr="00E7160E">
        <w:rPr>
          <w:rFonts w:ascii="Arial" w:hAnsi="Arial" w:cs="Arial"/>
          <w:sz w:val="22"/>
        </w:rPr>
        <w:t xml:space="preserve">   </w:t>
      </w:r>
      <w:r w:rsidRPr="00E7160E">
        <w:rPr>
          <w:rFonts w:ascii="Arial" w:hAnsi="Arial" w:cs="Arial"/>
          <w:sz w:val="22"/>
        </w:rPr>
        <w:t xml:space="preserve">      Student </w:t>
      </w:r>
      <w:proofErr w:type="gramStart"/>
      <w:r w:rsidRPr="00E7160E">
        <w:rPr>
          <w:rFonts w:ascii="Arial" w:hAnsi="Arial" w:cs="Arial"/>
          <w:sz w:val="22"/>
        </w:rPr>
        <w:t>ID :</w:t>
      </w:r>
      <w:proofErr w:type="gramEnd"/>
      <w:r w:rsidRPr="00E7160E">
        <w:rPr>
          <w:rFonts w:ascii="Arial" w:hAnsi="Arial" w:cs="Arial"/>
          <w:sz w:val="22"/>
        </w:rPr>
        <w:t xml:space="preserve"> 2011252</w:t>
      </w:r>
    </w:p>
    <w:p w14:paraId="57235D6B" w14:textId="3C5D7517" w:rsidR="001420F8" w:rsidRPr="00E7160E" w:rsidRDefault="001420F8" w:rsidP="001420F8">
      <w:pPr>
        <w:rPr>
          <w:rFonts w:ascii="Arial" w:hAnsi="Arial" w:cs="Arial"/>
          <w:sz w:val="22"/>
        </w:rPr>
      </w:pPr>
      <w:r w:rsidRPr="00E7160E">
        <w:rPr>
          <w:rFonts w:ascii="Arial" w:hAnsi="Arial" w:cs="Arial"/>
          <w:sz w:val="22"/>
        </w:rPr>
        <w:t xml:space="preserve">                        </w:t>
      </w:r>
      <w:r w:rsidR="006326C6" w:rsidRPr="00E7160E">
        <w:rPr>
          <w:rFonts w:ascii="Arial" w:hAnsi="Arial" w:cs="Arial"/>
          <w:sz w:val="22"/>
        </w:rPr>
        <w:t xml:space="preserve">   </w:t>
      </w:r>
      <w:r w:rsidRPr="00E7160E">
        <w:rPr>
          <w:rFonts w:ascii="Arial" w:hAnsi="Arial" w:cs="Arial"/>
          <w:sz w:val="22"/>
        </w:rPr>
        <w:t xml:space="preserve">Lecturer </w:t>
      </w:r>
      <w:proofErr w:type="gramStart"/>
      <w:r w:rsidRPr="00E7160E">
        <w:rPr>
          <w:rFonts w:ascii="Arial" w:hAnsi="Arial" w:cs="Arial"/>
          <w:sz w:val="22"/>
        </w:rPr>
        <w:t>Name :</w:t>
      </w:r>
      <w:proofErr w:type="gramEnd"/>
      <w:r w:rsidRPr="00E7160E">
        <w:rPr>
          <w:rFonts w:ascii="Arial" w:hAnsi="Arial" w:cs="Arial"/>
          <w:sz w:val="22"/>
        </w:rPr>
        <w:t xml:space="preserve"> Charles </w:t>
      </w:r>
      <w:proofErr w:type="spellStart"/>
      <w:r w:rsidRPr="00E7160E">
        <w:rPr>
          <w:rFonts w:ascii="Arial" w:hAnsi="Arial" w:cs="Arial"/>
          <w:sz w:val="22"/>
        </w:rPr>
        <w:t>Oham</w:t>
      </w:r>
      <w:proofErr w:type="spellEnd"/>
    </w:p>
    <w:p w14:paraId="4A7E98F2" w14:textId="079FF028" w:rsidR="001420F8" w:rsidRPr="00E7160E" w:rsidRDefault="001420F8" w:rsidP="001420F8">
      <w:pPr>
        <w:rPr>
          <w:rFonts w:ascii="Arial" w:hAnsi="Arial" w:cs="Arial"/>
          <w:sz w:val="22"/>
        </w:rPr>
        <w:sectPr w:rsidR="001420F8" w:rsidRPr="00E7160E" w:rsidSect="0044756E">
          <w:footerReference w:type="default" r:id="rId8"/>
          <w:pgSz w:w="11906" w:h="16838" w:code="9"/>
          <w:pgMar w:top="1440" w:right="1440" w:bottom="1440" w:left="1440" w:header="720" w:footer="720" w:gutter="0"/>
          <w:pgNumType w:fmt="lowerRoman"/>
          <w:cols w:space="720"/>
          <w:docGrid w:linePitch="360"/>
        </w:sectPr>
      </w:pPr>
      <w:r w:rsidRPr="00E7160E">
        <w:rPr>
          <w:rFonts w:ascii="Arial" w:hAnsi="Arial" w:cs="Arial"/>
          <w:sz w:val="22"/>
        </w:rPr>
        <w:t xml:space="preserve">                           </w:t>
      </w:r>
      <w:r w:rsidR="006326C6" w:rsidRPr="00E7160E">
        <w:rPr>
          <w:rFonts w:ascii="Arial" w:hAnsi="Arial" w:cs="Arial"/>
          <w:sz w:val="22"/>
        </w:rPr>
        <w:t xml:space="preserve">  </w:t>
      </w:r>
      <w:r w:rsidRPr="00E7160E">
        <w:rPr>
          <w:rFonts w:ascii="Arial" w:hAnsi="Arial" w:cs="Arial"/>
          <w:sz w:val="22"/>
        </w:rPr>
        <w:t xml:space="preserve">Module </w:t>
      </w:r>
      <w:proofErr w:type="gramStart"/>
      <w:r w:rsidRPr="00E7160E">
        <w:rPr>
          <w:rFonts w:ascii="Arial" w:hAnsi="Arial" w:cs="Arial"/>
          <w:sz w:val="22"/>
        </w:rPr>
        <w:t>Code :</w:t>
      </w:r>
      <w:proofErr w:type="gramEnd"/>
      <w:r w:rsidRPr="00E7160E">
        <w:rPr>
          <w:rFonts w:ascii="Arial" w:hAnsi="Arial" w:cs="Arial"/>
          <w:sz w:val="22"/>
        </w:rPr>
        <w:t xml:space="preserve"> BMSW4002 </w:t>
      </w:r>
    </w:p>
    <w:sdt>
      <w:sdtPr>
        <w:rPr>
          <w:rFonts w:ascii="Arial" w:eastAsiaTheme="minorHAnsi" w:hAnsi="Arial" w:cs="Arial"/>
          <w:color w:val="000000" w:themeColor="text1"/>
          <w:sz w:val="22"/>
          <w:szCs w:val="22"/>
          <w:lang w:val="en-GB"/>
        </w:rPr>
        <w:id w:val="-822893907"/>
        <w:docPartObj>
          <w:docPartGallery w:val="Table of Contents"/>
          <w:docPartUnique/>
        </w:docPartObj>
      </w:sdtPr>
      <w:sdtEndPr>
        <w:rPr>
          <w:b/>
          <w:bCs/>
          <w:noProof/>
        </w:rPr>
      </w:sdtEndPr>
      <w:sdtContent>
        <w:p w14:paraId="0EA9B3E2" w14:textId="6B599A1C" w:rsidR="00EE4E5C" w:rsidRPr="00E7160E" w:rsidRDefault="00EE4E5C">
          <w:pPr>
            <w:pStyle w:val="TOCHeading"/>
            <w:rPr>
              <w:rFonts w:ascii="Arial" w:hAnsi="Arial" w:cs="Arial"/>
              <w:sz w:val="22"/>
              <w:szCs w:val="22"/>
            </w:rPr>
          </w:pPr>
          <w:r w:rsidRPr="00E7160E">
            <w:rPr>
              <w:rFonts w:ascii="Arial" w:hAnsi="Arial" w:cs="Arial"/>
              <w:sz w:val="22"/>
              <w:szCs w:val="22"/>
            </w:rPr>
            <w:t>Contents</w:t>
          </w:r>
        </w:p>
        <w:p w14:paraId="3AF89709" w14:textId="3320DB97" w:rsidR="00E7160E" w:rsidRDefault="00EE4E5C">
          <w:pPr>
            <w:pStyle w:val="TOC1"/>
            <w:tabs>
              <w:tab w:val="right" w:leader="dot" w:pos="9016"/>
            </w:tabs>
            <w:rPr>
              <w:rFonts w:asciiTheme="minorHAnsi" w:eastAsiaTheme="minorEastAsia" w:hAnsiTheme="minorHAnsi"/>
              <w:noProof/>
              <w:color w:val="auto"/>
              <w:sz w:val="22"/>
              <w:lang w:eastAsia="en-GB"/>
            </w:rPr>
          </w:pPr>
          <w:r w:rsidRPr="00E7160E">
            <w:rPr>
              <w:rFonts w:ascii="Arial" w:hAnsi="Arial" w:cs="Arial"/>
              <w:sz w:val="22"/>
            </w:rPr>
            <w:fldChar w:fldCharType="begin"/>
          </w:r>
          <w:r w:rsidRPr="00E7160E">
            <w:rPr>
              <w:rFonts w:ascii="Arial" w:hAnsi="Arial" w:cs="Arial"/>
              <w:sz w:val="22"/>
            </w:rPr>
            <w:instrText xml:space="preserve"> TOC \o "1-3" \h \z \u </w:instrText>
          </w:r>
          <w:r w:rsidRPr="00E7160E">
            <w:rPr>
              <w:rFonts w:ascii="Arial" w:hAnsi="Arial" w:cs="Arial"/>
              <w:sz w:val="22"/>
            </w:rPr>
            <w:fldChar w:fldCharType="separate"/>
          </w:r>
          <w:hyperlink w:anchor="_Toc70324802" w:history="1">
            <w:r w:rsidR="00E7160E" w:rsidRPr="00A407C6">
              <w:rPr>
                <w:rStyle w:val="Hyperlink"/>
                <w:rFonts w:ascii="Arial" w:hAnsi="Arial" w:cs="Arial"/>
                <w:noProof/>
              </w:rPr>
              <w:t>Effective Team Work and Communication</w:t>
            </w:r>
            <w:r w:rsidR="00E7160E">
              <w:rPr>
                <w:noProof/>
                <w:webHidden/>
              </w:rPr>
              <w:tab/>
            </w:r>
            <w:r w:rsidR="00E7160E">
              <w:rPr>
                <w:noProof/>
                <w:webHidden/>
              </w:rPr>
              <w:fldChar w:fldCharType="begin"/>
            </w:r>
            <w:r w:rsidR="00E7160E">
              <w:rPr>
                <w:noProof/>
                <w:webHidden/>
              </w:rPr>
              <w:instrText xml:space="preserve"> PAGEREF _Toc70324802 \h </w:instrText>
            </w:r>
            <w:r w:rsidR="00E7160E">
              <w:rPr>
                <w:noProof/>
                <w:webHidden/>
              </w:rPr>
            </w:r>
            <w:r w:rsidR="00E7160E">
              <w:rPr>
                <w:noProof/>
                <w:webHidden/>
              </w:rPr>
              <w:fldChar w:fldCharType="separate"/>
            </w:r>
            <w:r w:rsidR="00E7160E">
              <w:rPr>
                <w:noProof/>
                <w:webHidden/>
              </w:rPr>
              <w:t>i</w:t>
            </w:r>
            <w:r w:rsidR="00E7160E">
              <w:rPr>
                <w:noProof/>
                <w:webHidden/>
              </w:rPr>
              <w:fldChar w:fldCharType="end"/>
            </w:r>
          </w:hyperlink>
        </w:p>
        <w:p w14:paraId="6DC71A8B" w14:textId="1EA2DAC3" w:rsidR="00E7160E" w:rsidRDefault="00E7160E">
          <w:pPr>
            <w:pStyle w:val="TOC1"/>
            <w:tabs>
              <w:tab w:val="right" w:leader="dot" w:pos="9016"/>
            </w:tabs>
            <w:rPr>
              <w:rFonts w:asciiTheme="minorHAnsi" w:eastAsiaTheme="minorEastAsia" w:hAnsiTheme="minorHAnsi"/>
              <w:noProof/>
              <w:color w:val="auto"/>
              <w:sz w:val="22"/>
              <w:lang w:eastAsia="en-GB"/>
            </w:rPr>
          </w:pPr>
          <w:hyperlink w:anchor="_Toc70324803" w:history="1">
            <w:r w:rsidRPr="00A407C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_Toc70324803 \h </w:instrText>
            </w:r>
            <w:r>
              <w:rPr>
                <w:noProof/>
                <w:webHidden/>
              </w:rPr>
            </w:r>
            <w:r>
              <w:rPr>
                <w:noProof/>
                <w:webHidden/>
              </w:rPr>
              <w:fldChar w:fldCharType="separate"/>
            </w:r>
            <w:r>
              <w:rPr>
                <w:noProof/>
                <w:webHidden/>
              </w:rPr>
              <w:t>2</w:t>
            </w:r>
            <w:r>
              <w:rPr>
                <w:noProof/>
                <w:webHidden/>
              </w:rPr>
              <w:fldChar w:fldCharType="end"/>
            </w:r>
          </w:hyperlink>
        </w:p>
        <w:p w14:paraId="0A524461" w14:textId="2064419C" w:rsidR="00E7160E" w:rsidRDefault="00E7160E">
          <w:pPr>
            <w:pStyle w:val="TOC1"/>
            <w:tabs>
              <w:tab w:val="right" w:leader="dot" w:pos="9016"/>
            </w:tabs>
            <w:rPr>
              <w:rFonts w:asciiTheme="minorHAnsi" w:eastAsiaTheme="minorEastAsia" w:hAnsiTheme="minorHAnsi"/>
              <w:noProof/>
              <w:color w:val="auto"/>
              <w:sz w:val="22"/>
              <w:lang w:eastAsia="en-GB"/>
            </w:rPr>
          </w:pPr>
          <w:hyperlink w:anchor="_Toc70324804" w:history="1">
            <w:r w:rsidRPr="00A407C6">
              <w:rPr>
                <w:rStyle w:val="Hyperlink"/>
                <w:rFonts w:ascii="Arial" w:hAnsi="Arial" w:cs="Arial"/>
                <w:noProof/>
              </w:rPr>
              <w:t>1. Communication theories and models</w:t>
            </w:r>
            <w:r>
              <w:rPr>
                <w:noProof/>
                <w:webHidden/>
              </w:rPr>
              <w:tab/>
            </w:r>
            <w:r>
              <w:rPr>
                <w:noProof/>
                <w:webHidden/>
              </w:rPr>
              <w:fldChar w:fldCharType="begin"/>
            </w:r>
            <w:r>
              <w:rPr>
                <w:noProof/>
                <w:webHidden/>
              </w:rPr>
              <w:instrText xml:space="preserve"> PAGEREF _Toc70324804 \h </w:instrText>
            </w:r>
            <w:r>
              <w:rPr>
                <w:noProof/>
                <w:webHidden/>
              </w:rPr>
            </w:r>
            <w:r>
              <w:rPr>
                <w:noProof/>
                <w:webHidden/>
              </w:rPr>
              <w:fldChar w:fldCharType="separate"/>
            </w:r>
            <w:r>
              <w:rPr>
                <w:noProof/>
                <w:webHidden/>
              </w:rPr>
              <w:t>3</w:t>
            </w:r>
            <w:r>
              <w:rPr>
                <w:noProof/>
                <w:webHidden/>
              </w:rPr>
              <w:fldChar w:fldCharType="end"/>
            </w:r>
          </w:hyperlink>
        </w:p>
        <w:p w14:paraId="1115F6B6" w14:textId="3B80FC25" w:rsidR="00E7160E" w:rsidRDefault="00E7160E">
          <w:pPr>
            <w:pStyle w:val="TOC1"/>
            <w:tabs>
              <w:tab w:val="right" w:leader="dot" w:pos="9016"/>
            </w:tabs>
            <w:rPr>
              <w:rFonts w:asciiTheme="minorHAnsi" w:eastAsiaTheme="minorEastAsia" w:hAnsiTheme="minorHAnsi"/>
              <w:noProof/>
              <w:color w:val="auto"/>
              <w:sz w:val="22"/>
              <w:lang w:eastAsia="en-GB"/>
            </w:rPr>
          </w:pPr>
          <w:hyperlink w:anchor="_Toc70324805" w:history="1">
            <w:r w:rsidRPr="00A407C6">
              <w:rPr>
                <w:rStyle w:val="Hyperlink"/>
                <w:rFonts w:ascii="Arial" w:hAnsi="Arial" w:cs="Arial"/>
                <w:noProof/>
              </w:rPr>
              <w:t>2. Communication skills</w:t>
            </w:r>
            <w:r>
              <w:rPr>
                <w:noProof/>
                <w:webHidden/>
              </w:rPr>
              <w:tab/>
            </w:r>
            <w:r>
              <w:rPr>
                <w:noProof/>
                <w:webHidden/>
              </w:rPr>
              <w:fldChar w:fldCharType="begin"/>
            </w:r>
            <w:r>
              <w:rPr>
                <w:noProof/>
                <w:webHidden/>
              </w:rPr>
              <w:instrText xml:space="preserve"> PAGEREF _Toc70324805 \h </w:instrText>
            </w:r>
            <w:r>
              <w:rPr>
                <w:noProof/>
                <w:webHidden/>
              </w:rPr>
            </w:r>
            <w:r>
              <w:rPr>
                <w:noProof/>
                <w:webHidden/>
              </w:rPr>
              <w:fldChar w:fldCharType="separate"/>
            </w:r>
            <w:r>
              <w:rPr>
                <w:noProof/>
                <w:webHidden/>
              </w:rPr>
              <w:t>6</w:t>
            </w:r>
            <w:r>
              <w:rPr>
                <w:noProof/>
                <w:webHidden/>
              </w:rPr>
              <w:fldChar w:fldCharType="end"/>
            </w:r>
          </w:hyperlink>
        </w:p>
        <w:p w14:paraId="12A663CF" w14:textId="481311DF" w:rsidR="00E7160E" w:rsidRDefault="00E7160E">
          <w:pPr>
            <w:pStyle w:val="TOC1"/>
            <w:tabs>
              <w:tab w:val="right" w:leader="dot" w:pos="9016"/>
            </w:tabs>
            <w:rPr>
              <w:rFonts w:asciiTheme="minorHAnsi" w:eastAsiaTheme="minorEastAsia" w:hAnsiTheme="minorHAnsi"/>
              <w:noProof/>
              <w:color w:val="auto"/>
              <w:sz w:val="22"/>
              <w:lang w:eastAsia="en-GB"/>
            </w:rPr>
          </w:pPr>
          <w:hyperlink w:anchor="_Toc70324806" w:history="1">
            <w:r w:rsidRPr="00A407C6">
              <w:rPr>
                <w:rStyle w:val="Hyperlink"/>
                <w:rFonts w:ascii="Arial" w:hAnsi="Arial" w:cs="Arial"/>
                <w:noProof/>
              </w:rPr>
              <w:t>3. Examples of ineffective communication</w:t>
            </w:r>
            <w:r>
              <w:rPr>
                <w:noProof/>
                <w:webHidden/>
              </w:rPr>
              <w:tab/>
            </w:r>
            <w:r>
              <w:rPr>
                <w:noProof/>
                <w:webHidden/>
              </w:rPr>
              <w:fldChar w:fldCharType="begin"/>
            </w:r>
            <w:r>
              <w:rPr>
                <w:noProof/>
                <w:webHidden/>
              </w:rPr>
              <w:instrText xml:space="preserve"> PAGEREF _Toc70324806 \h </w:instrText>
            </w:r>
            <w:r>
              <w:rPr>
                <w:noProof/>
                <w:webHidden/>
              </w:rPr>
            </w:r>
            <w:r>
              <w:rPr>
                <w:noProof/>
                <w:webHidden/>
              </w:rPr>
              <w:fldChar w:fldCharType="separate"/>
            </w:r>
            <w:r>
              <w:rPr>
                <w:noProof/>
                <w:webHidden/>
              </w:rPr>
              <w:t>8</w:t>
            </w:r>
            <w:r>
              <w:rPr>
                <w:noProof/>
                <w:webHidden/>
              </w:rPr>
              <w:fldChar w:fldCharType="end"/>
            </w:r>
          </w:hyperlink>
        </w:p>
        <w:p w14:paraId="144FBED0" w14:textId="17EC0B60" w:rsidR="00E7160E" w:rsidRDefault="00E7160E">
          <w:pPr>
            <w:pStyle w:val="TOC1"/>
            <w:tabs>
              <w:tab w:val="right" w:leader="dot" w:pos="9016"/>
            </w:tabs>
            <w:rPr>
              <w:rFonts w:asciiTheme="minorHAnsi" w:eastAsiaTheme="minorEastAsia" w:hAnsiTheme="minorHAnsi"/>
              <w:noProof/>
              <w:color w:val="auto"/>
              <w:sz w:val="22"/>
              <w:lang w:eastAsia="en-GB"/>
            </w:rPr>
          </w:pPr>
          <w:hyperlink w:anchor="_Toc70324807" w:history="1">
            <w:r w:rsidRPr="00A407C6">
              <w:rPr>
                <w:rStyle w:val="Hyperlink"/>
                <w:rFonts w:ascii="Arial" w:hAnsi="Arial" w:cs="Arial"/>
                <w:noProof/>
              </w:rPr>
              <w:t>4. Suggestions</w:t>
            </w:r>
            <w:r>
              <w:rPr>
                <w:noProof/>
                <w:webHidden/>
              </w:rPr>
              <w:tab/>
            </w:r>
            <w:r>
              <w:rPr>
                <w:noProof/>
                <w:webHidden/>
              </w:rPr>
              <w:fldChar w:fldCharType="begin"/>
            </w:r>
            <w:r>
              <w:rPr>
                <w:noProof/>
                <w:webHidden/>
              </w:rPr>
              <w:instrText xml:space="preserve"> PAGEREF _Toc70324807 \h </w:instrText>
            </w:r>
            <w:r>
              <w:rPr>
                <w:noProof/>
                <w:webHidden/>
              </w:rPr>
            </w:r>
            <w:r>
              <w:rPr>
                <w:noProof/>
                <w:webHidden/>
              </w:rPr>
              <w:fldChar w:fldCharType="separate"/>
            </w:r>
            <w:r>
              <w:rPr>
                <w:noProof/>
                <w:webHidden/>
              </w:rPr>
              <w:t>9</w:t>
            </w:r>
            <w:r>
              <w:rPr>
                <w:noProof/>
                <w:webHidden/>
              </w:rPr>
              <w:fldChar w:fldCharType="end"/>
            </w:r>
          </w:hyperlink>
        </w:p>
        <w:p w14:paraId="5257F765" w14:textId="2EC22902" w:rsidR="00E7160E" w:rsidRDefault="00E7160E">
          <w:pPr>
            <w:pStyle w:val="TOC1"/>
            <w:tabs>
              <w:tab w:val="right" w:leader="dot" w:pos="9016"/>
            </w:tabs>
            <w:rPr>
              <w:rFonts w:asciiTheme="minorHAnsi" w:eastAsiaTheme="minorEastAsia" w:hAnsiTheme="minorHAnsi"/>
              <w:noProof/>
              <w:color w:val="auto"/>
              <w:sz w:val="22"/>
              <w:lang w:eastAsia="en-GB"/>
            </w:rPr>
          </w:pPr>
          <w:hyperlink w:anchor="_Toc70324808" w:history="1">
            <w:r w:rsidRPr="00A407C6">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_Toc70324808 \h </w:instrText>
            </w:r>
            <w:r>
              <w:rPr>
                <w:noProof/>
                <w:webHidden/>
              </w:rPr>
            </w:r>
            <w:r>
              <w:rPr>
                <w:noProof/>
                <w:webHidden/>
              </w:rPr>
              <w:fldChar w:fldCharType="separate"/>
            </w:r>
            <w:r>
              <w:rPr>
                <w:noProof/>
                <w:webHidden/>
              </w:rPr>
              <w:t>10</w:t>
            </w:r>
            <w:r>
              <w:rPr>
                <w:noProof/>
                <w:webHidden/>
              </w:rPr>
              <w:fldChar w:fldCharType="end"/>
            </w:r>
          </w:hyperlink>
        </w:p>
        <w:p w14:paraId="13BAC29F" w14:textId="28E577CE" w:rsidR="00E7160E" w:rsidRDefault="00E7160E">
          <w:pPr>
            <w:pStyle w:val="TOC1"/>
            <w:tabs>
              <w:tab w:val="right" w:leader="dot" w:pos="9016"/>
            </w:tabs>
            <w:rPr>
              <w:rFonts w:asciiTheme="minorHAnsi" w:eastAsiaTheme="minorEastAsia" w:hAnsiTheme="minorHAnsi"/>
              <w:noProof/>
              <w:color w:val="auto"/>
              <w:sz w:val="22"/>
              <w:lang w:eastAsia="en-GB"/>
            </w:rPr>
          </w:pPr>
          <w:hyperlink w:anchor="_Toc70324809" w:history="1">
            <w:r w:rsidRPr="00A407C6">
              <w:rPr>
                <w:rStyle w:val="Hyperlink"/>
                <w:rFonts w:ascii="Arial" w:hAnsi="Arial" w:cs="Arial"/>
                <w:noProof/>
              </w:rPr>
              <w:t>Reference</w:t>
            </w:r>
            <w:r>
              <w:rPr>
                <w:noProof/>
                <w:webHidden/>
              </w:rPr>
              <w:tab/>
            </w:r>
            <w:r>
              <w:rPr>
                <w:noProof/>
                <w:webHidden/>
              </w:rPr>
              <w:fldChar w:fldCharType="begin"/>
            </w:r>
            <w:r>
              <w:rPr>
                <w:noProof/>
                <w:webHidden/>
              </w:rPr>
              <w:instrText xml:space="preserve"> PAGEREF _Toc70324809 \h </w:instrText>
            </w:r>
            <w:r>
              <w:rPr>
                <w:noProof/>
                <w:webHidden/>
              </w:rPr>
            </w:r>
            <w:r>
              <w:rPr>
                <w:noProof/>
                <w:webHidden/>
              </w:rPr>
              <w:fldChar w:fldCharType="separate"/>
            </w:r>
            <w:r>
              <w:rPr>
                <w:noProof/>
                <w:webHidden/>
              </w:rPr>
              <w:t>11</w:t>
            </w:r>
            <w:r>
              <w:rPr>
                <w:noProof/>
                <w:webHidden/>
              </w:rPr>
              <w:fldChar w:fldCharType="end"/>
            </w:r>
          </w:hyperlink>
        </w:p>
        <w:p w14:paraId="1F669342" w14:textId="7EC91AEF" w:rsidR="00EE4E5C" w:rsidRPr="00E7160E" w:rsidRDefault="00EE4E5C">
          <w:pPr>
            <w:rPr>
              <w:rFonts w:ascii="Arial" w:hAnsi="Arial" w:cs="Arial"/>
              <w:sz w:val="22"/>
            </w:rPr>
          </w:pPr>
          <w:r w:rsidRPr="00E7160E">
            <w:rPr>
              <w:rFonts w:ascii="Arial" w:hAnsi="Arial" w:cs="Arial"/>
              <w:b/>
              <w:bCs/>
              <w:noProof/>
              <w:sz w:val="22"/>
            </w:rPr>
            <w:fldChar w:fldCharType="end"/>
          </w:r>
        </w:p>
      </w:sdtContent>
    </w:sdt>
    <w:p w14:paraId="3BADB1E8" w14:textId="77777777" w:rsidR="00CA5835" w:rsidRPr="00E7160E" w:rsidRDefault="00CA5835" w:rsidP="00CA5835">
      <w:pPr>
        <w:pStyle w:val="Heading1"/>
        <w:rPr>
          <w:rFonts w:ascii="Arial" w:hAnsi="Arial" w:cs="Arial"/>
          <w:sz w:val="22"/>
          <w:szCs w:val="22"/>
        </w:rPr>
      </w:pPr>
    </w:p>
    <w:p w14:paraId="33299292" w14:textId="77777777" w:rsidR="00CA5835" w:rsidRPr="00E7160E" w:rsidRDefault="00CA5835" w:rsidP="00CA5835">
      <w:pPr>
        <w:pStyle w:val="Heading1"/>
        <w:rPr>
          <w:rFonts w:ascii="Arial" w:hAnsi="Arial" w:cs="Arial"/>
          <w:sz w:val="22"/>
          <w:szCs w:val="22"/>
        </w:rPr>
      </w:pPr>
    </w:p>
    <w:p w14:paraId="7E644E12" w14:textId="43FA421C" w:rsidR="00CA5835" w:rsidRPr="00E7160E" w:rsidRDefault="00CA5835" w:rsidP="00CA5835">
      <w:pPr>
        <w:pStyle w:val="Heading1"/>
        <w:rPr>
          <w:rFonts w:ascii="Arial" w:hAnsi="Arial" w:cs="Arial"/>
          <w:sz w:val="22"/>
          <w:szCs w:val="22"/>
        </w:rPr>
      </w:pPr>
    </w:p>
    <w:p w14:paraId="72C6F4B3" w14:textId="55A670A3" w:rsidR="007611F9" w:rsidRPr="00E7160E" w:rsidRDefault="007611F9" w:rsidP="007611F9">
      <w:pPr>
        <w:rPr>
          <w:rFonts w:ascii="Arial" w:hAnsi="Arial" w:cs="Arial"/>
          <w:sz w:val="22"/>
        </w:rPr>
      </w:pPr>
    </w:p>
    <w:p w14:paraId="6D3BEF8F" w14:textId="2F6232B1" w:rsidR="007611F9" w:rsidRPr="00E7160E" w:rsidRDefault="007611F9" w:rsidP="007611F9">
      <w:pPr>
        <w:rPr>
          <w:rFonts w:ascii="Arial" w:hAnsi="Arial" w:cs="Arial"/>
          <w:sz w:val="22"/>
        </w:rPr>
      </w:pPr>
    </w:p>
    <w:p w14:paraId="653F7FF3" w14:textId="77777777" w:rsidR="007611F9" w:rsidRPr="00E7160E" w:rsidRDefault="007611F9" w:rsidP="007611F9">
      <w:pPr>
        <w:rPr>
          <w:rFonts w:ascii="Arial" w:hAnsi="Arial" w:cs="Arial"/>
          <w:sz w:val="22"/>
        </w:rPr>
      </w:pPr>
    </w:p>
    <w:p w14:paraId="3E362E80" w14:textId="77777777" w:rsidR="00CA5835" w:rsidRPr="00E7160E" w:rsidRDefault="00CA5835" w:rsidP="00CA5835">
      <w:pPr>
        <w:pStyle w:val="Heading1"/>
        <w:rPr>
          <w:rFonts w:ascii="Arial" w:hAnsi="Arial" w:cs="Arial"/>
          <w:sz w:val="22"/>
          <w:szCs w:val="22"/>
        </w:rPr>
      </w:pPr>
    </w:p>
    <w:p w14:paraId="3C956405" w14:textId="501C6A56" w:rsidR="00CA5835" w:rsidRPr="00E7160E" w:rsidRDefault="00CA5835" w:rsidP="00CA5835">
      <w:pPr>
        <w:pStyle w:val="Heading1"/>
        <w:rPr>
          <w:rFonts w:ascii="Arial" w:hAnsi="Arial" w:cs="Arial"/>
          <w:sz w:val="22"/>
          <w:szCs w:val="22"/>
        </w:rPr>
      </w:pPr>
    </w:p>
    <w:p w14:paraId="0AD627E9" w14:textId="7B2F96E8" w:rsidR="007611F9" w:rsidRPr="00E7160E" w:rsidRDefault="007611F9" w:rsidP="007611F9">
      <w:pPr>
        <w:rPr>
          <w:rFonts w:ascii="Arial" w:hAnsi="Arial" w:cs="Arial"/>
          <w:sz w:val="22"/>
        </w:rPr>
      </w:pPr>
    </w:p>
    <w:p w14:paraId="6BBD3D29" w14:textId="55E049E6" w:rsidR="00315C75" w:rsidRPr="00E7160E" w:rsidRDefault="00315C75" w:rsidP="007611F9">
      <w:pPr>
        <w:rPr>
          <w:rFonts w:ascii="Arial" w:hAnsi="Arial" w:cs="Arial"/>
          <w:sz w:val="22"/>
        </w:rPr>
      </w:pPr>
    </w:p>
    <w:p w14:paraId="187FEE13" w14:textId="7E6E2959" w:rsidR="00315C75" w:rsidRPr="00E7160E" w:rsidRDefault="00315C75" w:rsidP="007611F9">
      <w:pPr>
        <w:rPr>
          <w:rFonts w:ascii="Arial" w:hAnsi="Arial" w:cs="Arial"/>
          <w:sz w:val="22"/>
        </w:rPr>
      </w:pPr>
    </w:p>
    <w:p w14:paraId="633537DC" w14:textId="1596E720" w:rsidR="00315C75" w:rsidRPr="00E7160E" w:rsidRDefault="00315C75" w:rsidP="007611F9">
      <w:pPr>
        <w:rPr>
          <w:rFonts w:ascii="Arial" w:hAnsi="Arial" w:cs="Arial"/>
          <w:sz w:val="22"/>
        </w:rPr>
      </w:pPr>
    </w:p>
    <w:p w14:paraId="592D6FDE" w14:textId="3856BDB9" w:rsidR="00315C75" w:rsidRPr="00E7160E" w:rsidRDefault="00315C75" w:rsidP="007611F9">
      <w:pPr>
        <w:rPr>
          <w:rFonts w:ascii="Arial" w:hAnsi="Arial" w:cs="Arial"/>
          <w:sz w:val="22"/>
        </w:rPr>
      </w:pPr>
    </w:p>
    <w:p w14:paraId="72B92B56" w14:textId="77777777" w:rsidR="00315C75" w:rsidRPr="00E7160E" w:rsidRDefault="00315C75" w:rsidP="007611F9">
      <w:pPr>
        <w:rPr>
          <w:rFonts w:ascii="Arial" w:hAnsi="Arial" w:cs="Arial"/>
          <w:sz w:val="22"/>
        </w:rPr>
      </w:pPr>
    </w:p>
    <w:p w14:paraId="26EAF5B7" w14:textId="77777777" w:rsidR="00E97806" w:rsidRPr="00E7160E" w:rsidRDefault="00E97806" w:rsidP="00CA5835">
      <w:pPr>
        <w:pStyle w:val="Heading1"/>
        <w:rPr>
          <w:rFonts w:ascii="Arial" w:hAnsi="Arial" w:cs="Arial"/>
          <w:sz w:val="22"/>
          <w:szCs w:val="22"/>
        </w:rPr>
      </w:pPr>
    </w:p>
    <w:p w14:paraId="3E35C31D" w14:textId="77777777" w:rsidR="00E97806" w:rsidRPr="00E7160E" w:rsidRDefault="00E97806" w:rsidP="00CA5835">
      <w:pPr>
        <w:pStyle w:val="Heading1"/>
        <w:rPr>
          <w:rFonts w:ascii="Arial" w:hAnsi="Arial" w:cs="Arial"/>
          <w:sz w:val="22"/>
          <w:szCs w:val="22"/>
        </w:rPr>
      </w:pPr>
    </w:p>
    <w:p w14:paraId="6B2EBDEE" w14:textId="1EE1242E" w:rsidR="00775697" w:rsidRPr="00E7160E" w:rsidRDefault="00CA5835" w:rsidP="00CA5835">
      <w:pPr>
        <w:pStyle w:val="Heading1"/>
        <w:rPr>
          <w:rFonts w:ascii="Arial" w:hAnsi="Arial" w:cs="Arial"/>
          <w:sz w:val="22"/>
          <w:szCs w:val="22"/>
        </w:rPr>
      </w:pPr>
      <w:bookmarkStart w:id="1" w:name="_Toc70324803"/>
      <w:r w:rsidRPr="00E7160E">
        <w:rPr>
          <w:rFonts w:ascii="Arial" w:hAnsi="Arial" w:cs="Arial"/>
          <w:sz w:val="22"/>
          <w:szCs w:val="22"/>
        </w:rPr>
        <w:t>Introduction</w:t>
      </w:r>
      <w:bookmarkEnd w:id="1"/>
      <w:r w:rsidR="00315C75" w:rsidRPr="00E7160E">
        <w:rPr>
          <w:rFonts w:ascii="Arial" w:hAnsi="Arial" w:cs="Arial"/>
          <w:sz w:val="22"/>
          <w:szCs w:val="22"/>
        </w:rPr>
        <w:t xml:space="preserve"> </w:t>
      </w:r>
      <w:r w:rsidRPr="00E7160E">
        <w:rPr>
          <w:rFonts w:ascii="Arial" w:hAnsi="Arial" w:cs="Arial"/>
          <w:sz w:val="22"/>
          <w:szCs w:val="22"/>
        </w:rPr>
        <w:t xml:space="preserve"> </w:t>
      </w:r>
    </w:p>
    <w:p w14:paraId="58F45BB6" w14:textId="4C842661" w:rsidR="00315C75" w:rsidRPr="00E7160E" w:rsidRDefault="00315C75" w:rsidP="00315C75">
      <w:pPr>
        <w:rPr>
          <w:rFonts w:ascii="Arial" w:hAnsi="Arial" w:cs="Arial"/>
          <w:color w:val="000000"/>
          <w:sz w:val="22"/>
        </w:rPr>
      </w:pPr>
      <w:r w:rsidRPr="00E7160E">
        <w:rPr>
          <w:rFonts w:ascii="Arial" w:hAnsi="Arial" w:cs="Arial"/>
          <w:sz w:val="22"/>
        </w:rPr>
        <w:t>From an organisational perspective, communication can take several forms and can follow a certain structure that is suited for a company</w:t>
      </w:r>
      <w:r w:rsidR="00F972B9" w:rsidRPr="00E7160E">
        <w:rPr>
          <w:rFonts w:ascii="Arial" w:hAnsi="Arial" w:cs="Arial"/>
          <w:sz w:val="22"/>
        </w:rPr>
        <w:t xml:space="preserve"> </w:t>
      </w:r>
      <w:r w:rsidR="00F972B9" w:rsidRPr="00E7160E">
        <w:rPr>
          <w:rStyle w:val="selectable"/>
          <w:rFonts w:ascii="Arial" w:hAnsi="Arial" w:cs="Arial"/>
          <w:color w:val="000000"/>
          <w:sz w:val="22"/>
        </w:rPr>
        <w:t>(Eunson, 2012)</w:t>
      </w:r>
      <w:r w:rsidR="00F972B9" w:rsidRPr="00E7160E">
        <w:rPr>
          <w:rFonts w:ascii="Arial" w:hAnsi="Arial" w:cs="Arial"/>
          <w:sz w:val="22"/>
        </w:rPr>
        <w:t>.</w:t>
      </w:r>
      <w:r w:rsidRPr="00E7160E">
        <w:rPr>
          <w:rFonts w:ascii="Arial" w:hAnsi="Arial" w:cs="Arial"/>
          <w:sz w:val="22"/>
        </w:rPr>
        <w:t xml:space="preserve"> Communication can be considered as one of the most essential skills for a person that enables him/her to carry out his/her role effectively in the workplace. For the most part, the skill is a learned behaviour. In this context, different theories and models based on communication can help an individual to generate a basic idea of the development and the different aspects of communication</w:t>
      </w:r>
      <w:r w:rsidR="00F972B9" w:rsidRPr="00E7160E">
        <w:rPr>
          <w:rFonts w:ascii="Arial" w:hAnsi="Arial" w:cs="Arial"/>
          <w:sz w:val="22"/>
        </w:rPr>
        <w:t xml:space="preserve"> </w:t>
      </w:r>
      <w:r w:rsidR="00F972B9" w:rsidRPr="00E7160E">
        <w:rPr>
          <w:rStyle w:val="selectable"/>
          <w:rFonts w:ascii="Arial" w:hAnsi="Arial" w:cs="Arial"/>
          <w:color w:val="000000"/>
          <w:sz w:val="22"/>
        </w:rPr>
        <w:t>(Cartwright, 2011)</w:t>
      </w:r>
      <w:r w:rsidRPr="00E7160E">
        <w:rPr>
          <w:rFonts w:ascii="Arial" w:hAnsi="Arial" w:cs="Arial"/>
          <w:sz w:val="22"/>
        </w:rPr>
        <w:t xml:space="preserve">. This report will briefly demonstrate such theories on communication. Again, several other skills </w:t>
      </w:r>
      <w:proofErr w:type="gramStart"/>
      <w:r w:rsidRPr="00E7160E">
        <w:rPr>
          <w:rFonts w:ascii="Arial" w:hAnsi="Arial" w:cs="Arial"/>
          <w:sz w:val="22"/>
        </w:rPr>
        <w:t>help</w:t>
      </w:r>
      <w:proofErr w:type="gramEnd"/>
      <w:r w:rsidRPr="00E7160E">
        <w:rPr>
          <w:rFonts w:ascii="Arial" w:hAnsi="Arial" w:cs="Arial"/>
          <w:sz w:val="22"/>
        </w:rPr>
        <w:t xml:space="preserve"> maintain effective communication, which will also be mentioned. The key point of reference for each topic will be the communication procedures in Premier Inn.</w:t>
      </w:r>
    </w:p>
    <w:p w14:paraId="3088E842" w14:textId="77777777" w:rsidR="00D60F7D" w:rsidRPr="00E7160E" w:rsidRDefault="00D60F7D" w:rsidP="00FF765F">
      <w:pPr>
        <w:rPr>
          <w:rFonts w:ascii="Arial" w:hAnsi="Arial" w:cs="Arial"/>
          <w:sz w:val="22"/>
        </w:rPr>
      </w:pPr>
    </w:p>
    <w:p w14:paraId="2B595F8E" w14:textId="1EB38EA0" w:rsidR="00FF765F" w:rsidRPr="00E7160E" w:rsidRDefault="00FF765F" w:rsidP="00FF765F">
      <w:pPr>
        <w:rPr>
          <w:rFonts w:ascii="Arial" w:hAnsi="Arial" w:cs="Arial"/>
          <w:sz w:val="22"/>
        </w:rPr>
      </w:pPr>
    </w:p>
    <w:p w14:paraId="697340E7" w14:textId="058DC147" w:rsidR="00FF765F" w:rsidRPr="00E7160E" w:rsidRDefault="00FF765F" w:rsidP="00FF765F">
      <w:pPr>
        <w:rPr>
          <w:rFonts w:ascii="Arial" w:hAnsi="Arial" w:cs="Arial"/>
          <w:sz w:val="22"/>
        </w:rPr>
      </w:pPr>
    </w:p>
    <w:p w14:paraId="2A3C6EBA" w14:textId="6B70964E" w:rsidR="00FF765F" w:rsidRPr="00E7160E" w:rsidRDefault="00FF765F" w:rsidP="00FF765F">
      <w:pPr>
        <w:rPr>
          <w:rFonts w:ascii="Arial" w:hAnsi="Arial" w:cs="Arial"/>
          <w:sz w:val="22"/>
        </w:rPr>
      </w:pPr>
    </w:p>
    <w:p w14:paraId="59432C24" w14:textId="01013A06" w:rsidR="00FF765F" w:rsidRPr="00E7160E" w:rsidRDefault="00FF765F" w:rsidP="00FF765F">
      <w:pPr>
        <w:rPr>
          <w:rFonts w:ascii="Arial" w:hAnsi="Arial" w:cs="Arial"/>
          <w:sz w:val="22"/>
        </w:rPr>
      </w:pPr>
    </w:p>
    <w:p w14:paraId="271B9C99" w14:textId="695357B2" w:rsidR="00FF765F" w:rsidRPr="00E7160E" w:rsidRDefault="00FF765F" w:rsidP="00FF765F">
      <w:pPr>
        <w:rPr>
          <w:rFonts w:ascii="Arial" w:hAnsi="Arial" w:cs="Arial"/>
          <w:sz w:val="22"/>
        </w:rPr>
      </w:pPr>
    </w:p>
    <w:p w14:paraId="3D584342" w14:textId="7E19193C" w:rsidR="00FF765F" w:rsidRPr="00E7160E" w:rsidRDefault="00FF765F" w:rsidP="00FF765F">
      <w:pPr>
        <w:rPr>
          <w:rFonts w:ascii="Arial" w:hAnsi="Arial" w:cs="Arial"/>
          <w:sz w:val="22"/>
        </w:rPr>
      </w:pPr>
    </w:p>
    <w:p w14:paraId="23E9FFF8" w14:textId="630D9998" w:rsidR="00FF765F" w:rsidRPr="00E7160E" w:rsidRDefault="00FF765F" w:rsidP="00FF765F">
      <w:pPr>
        <w:rPr>
          <w:rFonts w:ascii="Arial" w:hAnsi="Arial" w:cs="Arial"/>
          <w:sz w:val="22"/>
        </w:rPr>
      </w:pPr>
    </w:p>
    <w:p w14:paraId="0642B069" w14:textId="3973C0D1" w:rsidR="00FF765F" w:rsidRPr="00E7160E" w:rsidRDefault="00FF765F" w:rsidP="00FF765F">
      <w:pPr>
        <w:rPr>
          <w:rFonts w:ascii="Arial" w:hAnsi="Arial" w:cs="Arial"/>
          <w:sz w:val="22"/>
        </w:rPr>
      </w:pPr>
    </w:p>
    <w:p w14:paraId="28B8F090" w14:textId="59F18799" w:rsidR="007611F9" w:rsidRPr="00E7160E" w:rsidRDefault="007611F9" w:rsidP="00FF765F">
      <w:pPr>
        <w:rPr>
          <w:rFonts w:ascii="Arial" w:hAnsi="Arial" w:cs="Arial"/>
          <w:sz w:val="22"/>
        </w:rPr>
      </w:pPr>
    </w:p>
    <w:p w14:paraId="21EBD6C5" w14:textId="7A7AE38B" w:rsidR="007611F9" w:rsidRPr="00E7160E" w:rsidRDefault="007611F9" w:rsidP="00FF765F">
      <w:pPr>
        <w:rPr>
          <w:rFonts w:ascii="Arial" w:hAnsi="Arial" w:cs="Arial"/>
          <w:sz w:val="22"/>
        </w:rPr>
      </w:pPr>
    </w:p>
    <w:p w14:paraId="57783824" w14:textId="5294DA43" w:rsidR="007611F9" w:rsidRPr="00E7160E" w:rsidRDefault="007611F9" w:rsidP="00FF765F">
      <w:pPr>
        <w:rPr>
          <w:rFonts w:ascii="Arial" w:hAnsi="Arial" w:cs="Arial"/>
          <w:sz w:val="22"/>
        </w:rPr>
      </w:pPr>
    </w:p>
    <w:p w14:paraId="33861C06" w14:textId="3AEDEA4C" w:rsidR="00315C75" w:rsidRPr="00E7160E" w:rsidRDefault="00315C75" w:rsidP="00FF765F">
      <w:pPr>
        <w:rPr>
          <w:rFonts w:ascii="Arial" w:hAnsi="Arial" w:cs="Arial"/>
          <w:sz w:val="22"/>
        </w:rPr>
      </w:pPr>
    </w:p>
    <w:p w14:paraId="54291EC9" w14:textId="1C2380E5" w:rsidR="00315C75" w:rsidRPr="00E7160E" w:rsidRDefault="00315C75" w:rsidP="00FF765F">
      <w:pPr>
        <w:rPr>
          <w:rFonts w:ascii="Arial" w:hAnsi="Arial" w:cs="Arial"/>
          <w:sz w:val="22"/>
        </w:rPr>
      </w:pPr>
    </w:p>
    <w:p w14:paraId="191485CB" w14:textId="77777777" w:rsidR="00315C75" w:rsidRPr="00E7160E" w:rsidRDefault="00315C75" w:rsidP="00FF765F">
      <w:pPr>
        <w:rPr>
          <w:rFonts w:ascii="Arial" w:hAnsi="Arial" w:cs="Arial"/>
          <w:sz w:val="22"/>
        </w:rPr>
      </w:pPr>
    </w:p>
    <w:p w14:paraId="24085F62" w14:textId="38D5CBF8" w:rsidR="00FF765F" w:rsidRPr="00E7160E" w:rsidRDefault="00D60F7D" w:rsidP="00512034">
      <w:pPr>
        <w:pStyle w:val="Heading1"/>
        <w:rPr>
          <w:rFonts w:ascii="Arial" w:hAnsi="Arial" w:cs="Arial"/>
          <w:sz w:val="22"/>
          <w:szCs w:val="22"/>
        </w:rPr>
      </w:pPr>
      <w:bookmarkStart w:id="2" w:name="_Toc70324804"/>
      <w:r w:rsidRPr="00E7160E">
        <w:rPr>
          <w:rFonts w:ascii="Arial" w:hAnsi="Arial" w:cs="Arial"/>
          <w:sz w:val="22"/>
          <w:szCs w:val="22"/>
        </w:rPr>
        <w:lastRenderedPageBreak/>
        <w:t xml:space="preserve">1. </w:t>
      </w:r>
      <w:r w:rsidR="00512034" w:rsidRPr="00E7160E">
        <w:rPr>
          <w:rFonts w:ascii="Arial" w:hAnsi="Arial" w:cs="Arial"/>
          <w:sz w:val="22"/>
          <w:szCs w:val="22"/>
        </w:rPr>
        <w:t>Communication theories and models</w:t>
      </w:r>
      <w:bookmarkEnd w:id="2"/>
    </w:p>
    <w:p w14:paraId="5F9ABB86" w14:textId="4187BDBD" w:rsidR="00C01AEB" w:rsidRPr="00E7160E" w:rsidRDefault="00C01AEB" w:rsidP="00C01AEB">
      <w:pPr>
        <w:rPr>
          <w:rFonts w:ascii="Arial" w:hAnsi="Arial" w:cs="Arial"/>
          <w:sz w:val="22"/>
        </w:rPr>
      </w:pPr>
      <w:r w:rsidRPr="00E7160E">
        <w:rPr>
          <w:rFonts w:ascii="Arial" w:hAnsi="Arial" w:cs="Arial"/>
          <w:sz w:val="22"/>
        </w:rPr>
        <w:t>Communication can</w:t>
      </w:r>
      <w:r w:rsidR="009C780E" w:rsidRPr="00E7160E">
        <w:rPr>
          <w:rFonts w:ascii="Arial" w:hAnsi="Arial" w:cs="Arial"/>
          <w:sz w:val="22"/>
        </w:rPr>
        <w:t xml:space="preserve"> be</w:t>
      </w:r>
      <w:r w:rsidRPr="00E7160E">
        <w:rPr>
          <w:rFonts w:ascii="Arial" w:hAnsi="Arial" w:cs="Arial"/>
          <w:sz w:val="22"/>
        </w:rPr>
        <w:t xml:space="preserve"> </w:t>
      </w:r>
      <w:r w:rsidR="009C780E" w:rsidRPr="00E7160E">
        <w:rPr>
          <w:rFonts w:ascii="Arial" w:hAnsi="Arial" w:cs="Arial"/>
          <w:sz w:val="22"/>
        </w:rPr>
        <w:t xml:space="preserve">defined </w:t>
      </w:r>
      <w:r w:rsidRPr="00E7160E">
        <w:rPr>
          <w:rFonts w:ascii="Arial" w:hAnsi="Arial" w:cs="Arial"/>
          <w:sz w:val="22"/>
        </w:rPr>
        <w:t xml:space="preserve">as </w:t>
      </w:r>
      <w:r w:rsidR="00D66678" w:rsidRPr="00E7160E">
        <w:rPr>
          <w:rFonts w:ascii="Arial" w:hAnsi="Arial" w:cs="Arial"/>
          <w:sz w:val="22"/>
        </w:rPr>
        <w:t>the exchange of information between two or more parties</w:t>
      </w:r>
      <w:r w:rsidR="00F972B9" w:rsidRPr="00E7160E">
        <w:rPr>
          <w:rFonts w:ascii="Arial" w:hAnsi="Arial" w:cs="Arial"/>
          <w:sz w:val="22"/>
        </w:rPr>
        <w:t xml:space="preserve"> </w:t>
      </w:r>
      <w:r w:rsidR="00F972B9" w:rsidRPr="00E7160E">
        <w:rPr>
          <w:rStyle w:val="selectable"/>
          <w:rFonts w:ascii="Arial" w:hAnsi="Arial" w:cs="Arial"/>
          <w:color w:val="000000"/>
          <w:sz w:val="22"/>
        </w:rPr>
        <w:t xml:space="preserve">(Whaley and </w:t>
      </w:r>
      <w:proofErr w:type="spellStart"/>
      <w:r w:rsidR="00F972B9" w:rsidRPr="00E7160E">
        <w:rPr>
          <w:rStyle w:val="selectable"/>
          <w:rFonts w:ascii="Arial" w:hAnsi="Arial" w:cs="Arial"/>
          <w:color w:val="000000"/>
          <w:sz w:val="22"/>
        </w:rPr>
        <w:t>Samter</w:t>
      </w:r>
      <w:proofErr w:type="spellEnd"/>
      <w:r w:rsidR="00F972B9" w:rsidRPr="00E7160E">
        <w:rPr>
          <w:rStyle w:val="selectable"/>
          <w:rFonts w:ascii="Arial" w:hAnsi="Arial" w:cs="Arial"/>
          <w:color w:val="000000"/>
          <w:sz w:val="22"/>
        </w:rPr>
        <w:t>, 2013)</w:t>
      </w:r>
      <w:r w:rsidR="00D66678" w:rsidRPr="00E7160E">
        <w:rPr>
          <w:rFonts w:ascii="Arial" w:hAnsi="Arial" w:cs="Arial"/>
          <w:sz w:val="22"/>
        </w:rPr>
        <w:t xml:space="preserve">. There are several modes or methods </w:t>
      </w:r>
      <w:r w:rsidR="009C780E" w:rsidRPr="00E7160E">
        <w:rPr>
          <w:rFonts w:ascii="Arial" w:hAnsi="Arial" w:cs="Arial"/>
          <w:sz w:val="22"/>
        </w:rPr>
        <w:t>of</w:t>
      </w:r>
      <w:r w:rsidR="00D66678" w:rsidRPr="00E7160E">
        <w:rPr>
          <w:rFonts w:ascii="Arial" w:hAnsi="Arial" w:cs="Arial"/>
          <w:sz w:val="22"/>
        </w:rPr>
        <w:t xml:space="preserve"> communicat</w:t>
      </w:r>
      <w:r w:rsidR="009C780E" w:rsidRPr="00E7160E">
        <w:rPr>
          <w:rFonts w:ascii="Arial" w:hAnsi="Arial" w:cs="Arial"/>
          <w:sz w:val="22"/>
        </w:rPr>
        <w:t>ion</w:t>
      </w:r>
      <w:r w:rsidR="00D66678" w:rsidRPr="00E7160E">
        <w:rPr>
          <w:rFonts w:ascii="Arial" w:hAnsi="Arial" w:cs="Arial"/>
          <w:sz w:val="22"/>
        </w:rPr>
        <w:t>, as communication can be verbal</w:t>
      </w:r>
      <w:r w:rsidR="004E0C28" w:rsidRPr="00E7160E">
        <w:rPr>
          <w:rFonts w:ascii="Arial" w:hAnsi="Arial" w:cs="Arial"/>
          <w:sz w:val="22"/>
        </w:rPr>
        <w:t>,</w:t>
      </w:r>
      <w:r w:rsidR="00D66678" w:rsidRPr="00E7160E">
        <w:rPr>
          <w:rFonts w:ascii="Arial" w:hAnsi="Arial" w:cs="Arial"/>
          <w:sz w:val="22"/>
        </w:rPr>
        <w:t xml:space="preserve"> non-verbal</w:t>
      </w:r>
      <w:r w:rsidR="004E0C28" w:rsidRPr="00E7160E">
        <w:rPr>
          <w:rFonts w:ascii="Arial" w:hAnsi="Arial" w:cs="Arial"/>
          <w:sz w:val="22"/>
        </w:rPr>
        <w:t>, auditory</w:t>
      </w:r>
      <w:r w:rsidR="009C780E" w:rsidRPr="00E7160E">
        <w:rPr>
          <w:rFonts w:ascii="Arial" w:hAnsi="Arial" w:cs="Arial"/>
          <w:sz w:val="22"/>
        </w:rPr>
        <w:t>,</w:t>
      </w:r>
      <w:r w:rsidR="004E0C28" w:rsidRPr="00E7160E">
        <w:rPr>
          <w:rFonts w:ascii="Arial" w:hAnsi="Arial" w:cs="Arial"/>
          <w:sz w:val="22"/>
        </w:rPr>
        <w:t xml:space="preserve"> and visual</w:t>
      </w:r>
      <w:r w:rsidR="00D66678" w:rsidRPr="00E7160E">
        <w:rPr>
          <w:rFonts w:ascii="Arial" w:hAnsi="Arial" w:cs="Arial"/>
          <w:sz w:val="22"/>
        </w:rPr>
        <w:t>.</w:t>
      </w:r>
      <w:r w:rsidR="004E0C28" w:rsidRPr="00E7160E">
        <w:rPr>
          <w:rFonts w:ascii="Arial" w:hAnsi="Arial" w:cs="Arial"/>
          <w:sz w:val="22"/>
        </w:rPr>
        <w:t xml:space="preserve"> </w:t>
      </w:r>
      <w:r w:rsidR="009C780E" w:rsidRPr="00E7160E">
        <w:rPr>
          <w:rFonts w:ascii="Arial" w:hAnsi="Arial" w:cs="Arial"/>
          <w:sz w:val="22"/>
        </w:rPr>
        <w:t xml:space="preserve">Considering the context of </w:t>
      </w:r>
      <w:r w:rsidR="00FD4A64" w:rsidRPr="00E7160E">
        <w:rPr>
          <w:rFonts w:ascii="Arial" w:hAnsi="Arial" w:cs="Arial"/>
          <w:sz w:val="22"/>
        </w:rPr>
        <w:t>workplace practices, communication is one of the most important skills one can possess. Here, several theories and models can help establish an understanding of the process and different approaches to communication</w:t>
      </w:r>
      <w:r w:rsidR="00F972B9" w:rsidRPr="00E7160E">
        <w:rPr>
          <w:rFonts w:ascii="Arial" w:hAnsi="Arial" w:cs="Arial"/>
          <w:sz w:val="22"/>
        </w:rPr>
        <w:t xml:space="preserve"> </w:t>
      </w:r>
      <w:r w:rsidR="00F972B9" w:rsidRPr="00E7160E">
        <w:rPr>
          <w:rStyle w:val="selectable"/>
          <w:rFonts w:ascii="Arial" w:hAnsi="Arial" w:cs="Arial"/>
          <w:color w:val="000000"/>
          <w:sz w:val="22"/>
        </w:rPr>
        <w:t>(Cartwright, 2011)</w:t>
      </w:r>
      <w:r w:rsidR="00FD4A64" w:rsidRPr="00E7160E">
        <w:rPr>
          <w:rFonts w:ascii="Arial" w:hAnsi="Arial" w:cs="Arial"/>
          <w:sz w:val="22"/>
        </w:rPr>
        <w:t xml:space="preserve">. </w:t>
      </w:r>
      <w:r w:rsidR="00CD7D61" w:rsidRPr="00E7160E">
        <w:rPr>
          <w:rFonts w:ascii="Arial" w:hAnsi="Arial" w:cs="Arial"/>
          <w:sz w:val="22"/>
        </w:rPr>
        <w:t xml:space="preserve">In the following, the main three models related to communication will be discussed. These are the </w:t>
      </w:r>
      <w:proofErr w:type="gramStart"/>
      <w:r w:rsidR="00CD7D61" w:rsidRPr="00E7160E">
        <w:rPr>
          <w:rFonts w:ascii="Arial" w:hAnsi="Arial" w:cs="Arial"/>
          <w:sz w:val="22"/>
        </w:rPr>
        <w:t>most commonly used</w:t>
      </w:r>
      <w:proofErr w:type="gramEnd"/>
      <w:r w:rsidR="00CD7D61" w:rsidRPr="00E7160E">
        <w:rPr>
          <w:rFonts w:ascii="Arial" w:hAnsi="Arial" w:cs="Arial"/>
          <w:sz w:val="22"/>
        </w:rPr>
        <w:t xml:space="preserve"> models and include Linear, Transactional</w:t>
      </w:r>
      <w:r w:rsidR="007611F9" w:rsidRPr="00E7160E">
        <w:rPr>
          <w:rFonts w:ascii="Arial" w:hAnsi="Arial" w:cs="Arial"/>
          <w:sz w:val="22"/>
        </w:rPr>
        <w:t>,</w:t>
      </w:r>
      <w:r w:rsidR="00CD7D61" w:rsidRPr="00E7160E">
        <w:rPr>
          <w:rFonts w:ascii="Arial" w:hAnsi="Arial" w:cs="Arial"/>
          <w:sz w:val="22"/>
        </w:rPr>
        <w:t xml:space="preserve"> and Interactional communication</w:t>
      </w:r>
      <w:r w:rsidR="00D60F7D" w:rsidRPr="00E7160E">
        <w:rPr>
          <w:rFonts w:ascii="Arial" w:hAnsi="Arial" w:cs="Arial"/>
          <w:sz w:val="22"/>
        </w:rPr>
        <w:t xml:space="preserve"> theories.</w:t>
      </w:r>
    </w:p>
    <w:p w14:paraId="65C54E5C" w14:textId="63C12BCB" w:rsidR="00C01AEB" w:rsidRPr="00E7160E" w:rsidRDefault="00D60F7D" w:rsidP="00C01AEB">
      <w:pPr>
        <w:rPr>
          <w:rFonts w:ascii="Arial" w:hAnsi="Arial" w:cs="Arial"/>
          <w:b/>
          <w:bCs/>
          <w:sz w:val="22"/>
        </w:rPr>
      </w:pPr>
      <w:r w:rsidRPr="00E7160E">
        <w:rPr>
          <w:rFonts w:ascii="Arial" w:hAnsi="Arial" w:cs="Arial"/>
          <w:b/>
          <w:bCs/>
          <w:sz w:val="22"/>
        </w:rPr>
        <w:t>Linear model</w:t>
      </w:r>
    </w:p>
    <w:p w14:paraId="04B9F3E0" w14:textId="5FC45549" w:rsidR="00D60F7D" w:rsidRPr="00E7160E" w:rsidRDefault="0049775E" w:rsidP="00D60F7D">
      <w:pPr>
        <w:rPr>
          <w:rFonts w:ascii="Arial" w:hAnsi="Arial" w:cs="Arial"/>
          <w:color w:val="000000"/>
          <w:sz w:val="22"/>
        </w:rPr>
      </w:pPr>
      <w:r w:rsidRPr="00E7160E">
        <w:rPr>
          <w:rFonts w:ascii="Arial" w:hAnsi="Arial" w:cs="Arial"/>
          <w:sz w:val="22"/>
        </w:rPr>
        <w:t>The linear model of communication, as the name implies, states a one-way approach to communication</w:t>
      </w:r>
      <w:r w:rsidR="00F972B9" w:rsidRPr="00E7160E">
        <w:rPr>
          <w:rFonts w:ascii="Arial" w:hAnsi="Arial" w:cs="Arial"/>
          <w:sz w:val="22"/>
        </w:rPr>
        <w:t xml:space="preserve"> </w:t>
      </w:r>
      <w:r w:rsidR="00F972B9" w:rsidRPr="00E7160E">
        <w:rPr>
          <w:rStyle w:val="selectable"/>
          <w:rFonts w:ascii="Arial" w:hAnsi="Arial" w:cs="Arial"/>
          <w:color w:val="000000"/>
          <w:sz w:val="22"/>
        </w:rPr>
        <w:t>(Severin and Tankard, 2014)</w:t>
      </w:r>
      <w:r w:rsidRPr="00E7160E">
        <w:rPr>
          <w:rFonts w:ascii="Arial" w:hAnsi="Arial" w:cs="Arial"/>
          <w:sz w:val="22"/>
        </w:rPr>
        <w:t xml:space="preserve">. Following this model, information flows </w:t>
      </w:r>
      <w:r w:rsidR="0037625F" w:rsidRPr="00E7160E">
        <w:rPr>
          <w:rFonts w:ascii="Arial" w:hAnsi="Arial" w:cs="Arial"/>
          <w:sz w:val="22"/>
        </w:rPr>
        <w:t>from sender to receiver, with no option for the receiver to send any information in return.</w:t>
      </w:r>
      <w:r w:rsidR="000E2774" w:rsidRPr="00E7160E">
        <w:rPr>
          <w:rFonts w:ascii="Arial" w:hAnsi="Arial" w:cs="Arial"/>
          <w:sz w:val="22"/>
        </w:rPr>
        <w:t xml:space="preserve"> Linear communication is not the most appropriate for all workplace situations</w:t>
      </w:r>
      <w:r w:rsidR="001E7497" w:rsidRPr="00E7160E">
        <w:rPr>
          <w:rFonts w:ascii="Arial" w:hAnsi="Arial" w:cs="Arial"/>
          <w:sz w:val="22"/>
        </w:rPr>
        <w:t xml:space="preserve"> by today’s standards. There are, however, </w:t>
      </w:r>
      <w:r w:rsidR="000E2774" w:rsidRPr="00E7160E">
        <w:rPr>
          <w:rFonts w:ascii="Arial" w:hAnsi="Arial" w:cs="Arial"/>
          <w:sz w:val="22"/>
        </w:rPr>
        <w:t>a few exceptions</w:t>
      </w:r>
      <w:r w:rsidR="001E7497" w:rsidRPr="00E7160E">
        <w:rPr>
          <w:rFonts w:ascii="Arial" w:hAnsi="Arial" w:cs="Arial"/>
          <w:sz w:val="22"/>
        </w:rPr>
        <w:t xml:space="preserve"> to this</w:t>
      </w:r>
      <w:r w:rsidR="000E2774" w:rsidRPr="00E7160E">
        <w:rPr>
          <w:rFonts w:ascii="Arial" w:hAnsi="Arial" w:cs="Arial"/>
          <w:sz w:val="22"/>
        </w:rPr>
        <w:t>.</w:t>
      </w:r>
      <w:r w:rsidR="0037625F" w:rsidRPr="00E7160E">
        <w:rPr>
          <w:rFonts w:ascii="Arial" w:hAnsi="Arial" w:cs="Arial"/>
          <w:sz w:val="22"/>
        </w:rPr>
        <w:t xml:space="preserve"> </w:t>
      </w:r>
      <w:r w:rsidR="00C82326" w:rsidRPr="00E7160E">
        <w:rPr>
          <w:rFonts w:ascii="Arial" w:hAnsi="Arial" w:cs="Arial"/>
          <w:sz w:val="22"/>
        </w:rPr>
        <w:t xml:space="preserve">Several models follow this approach to communication, such as </w:t>
      </w:r>
      <w:proofErr w:type="spellStart"/>
      <w:r w:rsidR="00C82326" w:rsidRPr="00E7160E">
        <w:rPr>
          <w:rFonts w:ascii="Arial" w:hAnsi="Arial" w:cs="Arial"/>
          <w:sz w:val="22"/>
        </w:rPr>
        <w:t>Lasswell’s</w:t>
      </w:r>
      <w:proofErr w:type="spellEnd"/>
      <w:r w:rsidR="00C82326" w:rsidRPr="00E7160E">
        <w:rPr>
          <w:rFonts w:ascii="Arial" w:hAnsi="Arial" w:cs="Arial"/>
          <w:sz w:val="22"/>
        </w:rPr>
        <w:t xml:space="preserve"> model, Shannon Weaver</w:t>
      </w:r>
      <w:r w:rsidR="007611F9" w:rsidRPr="00E7160E">
        <w:rPr>
          <w:rFonts w:ascii="Arial" w:hAnsi="Arial" w:cs="Arial"/>
          <w:sz w:val="22"/>
        </w:rPr>
        <w:t>'s</w:t>
      </w:r>
      <w:r w:rsidR="00C82326" w:rsidRPr="00E7160E">
        <w:rPr>
          <w:rFonts w:ascii="Arial" w:hAnsi="Arial" w:cs="Arial"/>
          <w:sz w:val="22"/>
        </w:rPr>
        <w:t xml:space="preserve"> model</w:t>
      </w:r>
      <w:r w:rsidR="007611F9" w:rsidRPr="00E7160E">
        <w:rPr>
          <w:rFonts w:ascii="Arial" w:hAnsi="Arial" w:cs="Arial"/>
          <w:sz w:val="22"/>
        </w:rPr>
        <w:t>,</w:t>
      </w:r>
      <w:r w:rsidR="00C82326" w:rsidRPr="00E7160E">
        <w:rPr>
          <w:rFonts w:ascii="Arial" w:hAnsi="Arial" w:cs="Arial"/>
          <w:sz w:val="22"/>
        </w:rPr>
        <w:t xml:space="preserve"> and </w:t>
      </w:r>
      <w:proofErr w:type="spellStart"/>
      <w:r w:rsidR="00C82326" w:rsidRPr="00E7160E">
        <w:rPr>
          <w:rFonts w:ascii="Arial" w:hAnsi="Arial" w:cs="Arial"/>
          <w:sz w:val="22"/>
        </w:rPr>
        <w:t>Berlo’s</w:t>
      </w:r>
      <w:proofErr w:type="spellEnd"/>
      <w:r w:rsidR="00C82326" w:rsidRPr="00E7160E">
        <w:rPr>
          <w:rFonts w:ascii="Arial" w:hAnsi="Arial" w:cs="Arial"/>
          <w:sz w:val="22"/>
        </w:rPr>
        <w:t xml:space="preserve"> S-M-C-R model.</w:t>
      </w:r>
    </w:p>
    <w:p w14:paraId="6BBED3DA" w14:textId="77777777" w:rsidR="00315C75" w:rsidRPr="00E7160E" w:rsidRDefault="00315C75" w:rsidP="00315C75">
      <w:pPr>
        <w:keepNext/>
        <w:rPr>
          <w:rFonts w:ascii="Arial" w:hAnsi="Arial" w:cs="Arial"/>
          <w:sz w:val="22"/>
        </w:rPr>
      </w:pPr>
      <w:r w:rsidRPr="00E7160E">
        <w:rPr>
          <w:rFonts w:ascii="Arial" w:hAnsi="Arial" w:cs="Arial"/>
          <w:noProof/>
          <w:sz w:val="22"/>
        </w:rPr>
        <w:drawing>
          <wp:inline distT="0" distB="0" distL="0" distR="0" wp14:anchorId="59528E1A" wp14:editId="13380AE7">
            <wp:extent cx="5729364" cy="1144463"/>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t="12856" b="29320"/>
                    <a:stretch/>
                  </pic:blipFill>
                  <pic:spPr bwMode="auto">
                    <a:xfrm>
                      <a:off x="0" y="0"/>
                      <a:ext cx="5731510" cy="1144892"/>
                    </a:xfrm>
                    <a:prstGeom prst="rect">
                      <a:avLst/>
                    </a:prstGeom>
                    <a:ln>
                      <a:noFill/>
                    </a:ln>
                    <a:extLst>
                      <a:ext uri="{53640926-AAD7-44D8-BBD7-CCE9431645EC}">
                        <a14:shadowObscured xmlns:a14="http://schemas.microsoft.com/office/drawing/2010/main"/>
                      </a:ext>
                    </a:extLst>
                  </pic:spPr>
                </pic:pic>
              </a:graphicData>
            </a:graphic>
          </wp:inline>
        </w:drawing>
      </w:r>
    </w:p>
    <w:p w14:paraId="578ED136" w14:textId="2E948A20" w:rsidR="001E7497" w:rsidRPr="00E7160E" w:rsidRDefault="00315C75" w:rsidP="00315C75">
      <w:pPr>
        <w:pStyle w:val="Caption"/>
        <w:jc w:val="center"/>
        <w:rPr>
          <w:rFonts w:ascii="Arial" w:hAnsi="Arial" w:cs="Arial"/>
          <w:sz w:val="22"/>
          <w:szCs w:val="22"/>
        </w:rPr>
      </w:pPr>
      <w:r w:rsidRPr="00E7160E">
        <w:rPr>
          <w:rFonts w:ascii="Arial" w:hAnsi="Arial" w:cs="Arial"/>
          <w:sz w:val="22"/>
          <w:szCs w:val="22"/>
        </w:rPr>
        <w:t xml:space="preserve">Figure </w:t>
      </w:r>
      <w:r w:rsidRPr="00E7160E">
        <w:rPr>
          <w:rFonts w:ascii="Arial" w:hAnsi="Arial" w:cs="Arial"/>
          <w:sz w:val="22"/>
          <w:szCs w:val="22"/>
        </w:rPr>
        <w:fldChar w:fldCharType="begin"/>
      </w:r>
      <w:r w:rsidRPr="00E7160E">
        <w:rPr>
          <w:rFonts w:ascii="Arial" w:hAnsi="Arial" w:cs="Arial"/>
          <w:sz w:val="22"/>
          <w:szCs w:val="22"/>
        </w:rPr>
        <w:instrText xml:space="preserve"> SEQ Figure \* ARABIC </w:instrText>
      </w:r>
      <w:r w:rsidRPr="00E7160E">
        <w:rPr>
          <w:rFonts w:ascii="Arial" w:hAnsi="Arial" w:cs="Arial"/>
          <w:sz w:val="22"/>
          <w:szCs w:val="22"/>
        </w:rPr>
        <w:fldChar w:fldCharType="separate"/>
      </w:r>
      <w:r w:rsidRPr="00E7160E">
        <w:rPr>
          <w:rFonts w:ascii="Arial" w:hAnsi="Arial" w:cs="Arial"/>
          <w:noProof/>
          <w:sz w:val="22"/>
          <w:szCs w:val="22"/>
        </w:rPr>
        <w:t>1</w:t>
      </w:r>
      <w:r w:rsidRPr="00E7160E">
        <w:rPr>
          <w:rFonts w:ascii="Arial" w:hAnsi="Arial" w:cs="Arial"/>
          <w:sz w:val="22"/>
          <w:szCs w:val="22"/>
        </w:rPr>
        <w:fldChar w:fldCharType="end"/>
      </w:r>
      <w:r w:rsidRPr="00E7160E">
        <w:rPr>
          <w:rFonts w:ascii="Arial" w:hAnsi="Arial" w:cs="Arial"/>
          <w:sz w:val="22"/>
          <w:szCs w:val="22"/>
        </w:rPr>
        <w:t>: Aristotle's model of communication</w:t>
      </w:r>
    </w:p>
    <w:p w14:paraId="683A720C" w14:textId="77777777" w:rsidR="00F972B9" w:rsidRPr="00E7160E" w:rsidRDefault="00315C75" w:rsidP="00F972B9">
      <w:pPr>
        <w:jc w:val="center"/>
        <w:rPr>
          <w:rStyle w:val="selectable"/>
          <w:rFonts w:ascii="Arial" w:hAnsi="Arial" w:cs="Arial"/>
          <w:color w:val="000000"/>
          <w:sz w:val="22"/>
        </w:rPr>
      </w:pPr>
      <w:r w:rsidRPr="00E7160E">
        <w:rPr>
          <w:rFonts w:ascii="Arial" w:hAnsi="Arial" w:cs="Arial"/>
          <w:sz w:val="22"/>
        </w:rPr>
        <w:t>Source:</w:t>
      </w:r>
      <w:r w:rsidR="00F972B9" w:rsidRPr="00E7160E">
        <w:rPr>
          <w:rFonts w:ascii="Arial" w:hAnsi="Arial" w:cs="Arial"/>
          <w:sz w:val="22"/>
        </w:rPr>
        <w:t xml:space="preserve"> </w:t>
      </w:r>
      <w:r w:rsidR="00F972B9" w:rsidRPr="00E7160E">
        <w:rPr>
          <w:rStyle w:val="selectable"/>
          <w:rFonts w:ascii="Arial" w:hAnsi="Arial" w:cs="Arial"/>
          <w:color w:val="000000"/>
          <w:sz w:val="22"/>
        </w:rPr>
        <w:t>(</w:t>
      </w:r>
      <w:proofErr w:type="spellStart"/>
      <w:r w:rsidR="00F972B9" w:rsidRPr="00E7160E">
        <w:rPr>
          <w:rStyle w:val="selectable"/>
          <w:rFonts w:ascii="Arial" w:hAnsi="Arial" w:cs="Arial"/>
          <w:color w:val="000000"/>
          <w:sz w:val="22"/>
        </w:rPr>
        <w:t>Businesstopia</w:t>
      </w:r>
      <w:proofErr w:type="spellEnd"/>
      <w:r w:rsidR="00F972B9" w:rsidRPr="00E7160E">
        <w:rPr>
          <w:rStyle w:val="selectable"/>
          <w:rFonts w:ascii="Arial" w:hAnsi="Arial" w:cs="Arial"/>
          <w:color w:val="000000"/>
          <w:sz w:val="22"/>
        </w:rPr>
        <w:t>, 2021)</w:t>
      </w:r>
    </w:p>
    <w:p w14:paraId="53C119E6" w14:textId="2D89BE58" w:rsidR="00C82326" w:rsidRPr="00E7160E" w:rsidRDefault="00C82326" w:rsidP="00D60F7D">
      <w:pPr>
        <w:rPr>
          <w:rFonts w:ascii="Arial" w:hAnsi="Arial" w:cs="Arial"/>
          <w:sz w:val="22"/>
        </w:rPr>
      </w:pPr>
      <w:r w:rsidRPr="00E7160E">
        <w:rPr>
          <w:rFonts w:ascii="Arial" w:hAnsi="Arial" w:cs="Arial"/>
          <w:sz w:val="22"/>
        </w:rPr>
        <w:t>In this context, Aristotle’s model is quite renowned and used c</w:t>
      </w:r>
      <w:r w:rsidR="000E2774" w:rsidRPr="00E7160E">
        <w:rPr>
          <w:rFonts w:ascii="Arial" w:hAnsi="Arial" w:cs="Arial"/>
          <w:sz w:val="22"/>
        </w:rPr>
        <w:t>ommonly even in current workplace practices.</w:t>
      </w:r>
      <w:r w:rsidR="001E7497" w:rsidRPr="00E7160E">
        <w:rPr>
          <w:rFonts w:ascii="Arial" w:hAnsi="Arial" w:cs="Arial"/>
          <w:sz w:val="22"/>
        </w:rPr>
        <w:t xml:space="preserve"> The model emphasises the role of the speaker</w:t>
      </w:r>
      <w:r w:rsidR="00F972B9" w:rsidRPr="00E7160E">
        <w:rPr>
          <w:rFonts w:ascii="Arial" w:hAnsi="Arial" w:cs="Arial"/>
          <w:sz w:val="22"/>
        </w:rPr>
        <w:t xml:space="preserve"> </w:t>
      </w:r>
      <w:r w:rsidR="00F972B9" w:rsidRPr="00E7160E">
        <w:rPr>
          <w:rStyle w:val="selectable"/>
          <w:rFonts w:ascii="Arial" w:hAnsi="Arial" w:cs="Arial"/>
          <w:color w:val="000000"/>
          <w:sz w:val="22"/>
        </w:rPr>
        <w:t>(Communication Theory, 2021)</w:t>
      </w:r>
      <w:r w:rsidR="0097368F" w:rsidRPr="00E7160E">
        <w:rPr>
          <w:rFonts w:ascii="Arial" w:hAnsi="Arial" w:cs="Arial"/>
          <w:sz w:val="22"/>
        </w:rPr>
        <w:t xml:space="preserve">. </w:t>
      </w:r>
      <w:r w:rsidR="00315C75" w:rsidRPr="00E7160E">
        <w:rPr>
          <w:rFonts w:ascii="Arial" w:hAnsi="Arial" w:cs="Arial"/>
          <w:sz w:val="22"/>
        </w:rPr>
        <w:t>Premier Inn</w:t>
      </w:r>
      <w:r w:rsidR="0097368F" w:rsidRPr="00E7160E">
        <w:rPr>
          <w:rFonts w:ascii="Arial" w:hAnsi="Arial" w:cs="Arial"/>
          <w:sz w:val="22"/>
        </w:rPr>
        <w:t xml:space="preserve"> can be seen to apply this model during most organisational meetings and discussions, particularly where a higher position of authority </w:t>
      </w:r>
      <w:proofErr w:type="gramStart"/>
      <w:r w:rsidR="0097368F" w:rsidRPr="00E7160E">
        <w:rPr>
          <w:rFonts w:ascii="Arial" w:hAnsi="Arial" w:cs="Arial"/>
          <w:sz w:val="22"/>
        </w:rPr>
        <w:t>is in charge of</w:t>
      </w:r>
      <w:proofErr w:type="gramEnd"/>
      <w:r w:rsidR="0097368F" w:rsidRPr="00E7160E">
        <w:rPr>
          <w:rFonts w:ascii="Arial" w:hAnsi="Arial" w:cs="Arial"/>
          <w:sz w:val="22"/>
        </w:rPr>
        <w:t xml:space="preserve"> conveying certain messages.</w:t>
      </w:r>
      <w:r w:rsidR="007B50D6" w:rsidRPr="00E7160E">
        <w:rPr>
          <w:rFonts w:ascii="Arial" w:hAnsi="Arial" w:cs="Arial"/>
          <w:sz w:val="22"/>
        </w:rPr>
        <w:t xml:space="preserve"> Here, employees of the company can be considered as passive members in the communication process.</w:t>
      </w:r>
    </w:p>
    <w:p w14:paraId="18580C24" w14:textId="77777777" w:rsidR="00F972B9" w:rsidRPr="00E7160E" w:rsidRDefault="00F972B9" w:rsidP="00D60F7D">
      <w:pPr>
        <w:rPr>
          <w:rFonts w:ascii="Arial" w:hAnsi="Arial" w:cs="Arial"/>
          <w:color w:val="000000"/>
          <w:sz w:val="22"/>
        </w:rPr>
      </w:pPr>
    </w:p>
    <w:p w14:paraId="0612C11C" w14:textId="77777777" w:rsidR="00E97806" w:rsidRPr="00E7160E" w:rsidRDefault="00E97806" w:rsidP="00C60CB7">
      <w:pPr>
        <w:rPr>
          <w:rFonts w:ascii="Arial" w:hAnsi="Arial" w:cs="Arial"/>
          <w:b/>
          <w:bCs/>
          <w:sz w:val="22"/>
        </w:rPr>
      </w:pPr>
    </w:p>
    <w:p w14:paraId="0CAEA0CD" w14:textId="77777777" w:rsidR="00E97806" w:rsidRPr="00E7160E" w:rsidRDefault="00E97806" w:rsidP="00C60CB7">
      <w:pPr>
        <w:rPr>
          <w:rFonts w:ascii="Arial" w:hAnsi="Arial" w:cs="Arial"/>
          <w:b/>
          <w:bCs/>
          <w:sz w:val="22"/>
        </w:rPr>
      </w:pPr>
    </w:p>
    <w:p w14:paraId="0D635EB9" w14:textId="1886F696" w:rsidR="00512034" w:rsidRPr="00E7160E" w:rsidRDefault="00512034" w:rsidP="00C60CB7">
      <w:pPr>
        <w:rPr>
          <w:rFonts w:ascii="Arial" w:hAnsi="Arial" w:cs="Arial"/>
          <w:b/>
          <w:bCs/>
          <w:sz w:val="22"/>
        </w:rPr>
      </w:pPr>
      <w:r w:rsidRPr="00E7160E">
        <w:rPr>
          <w:rFonts w:ascii="Arial" w:hAnsi="Arial" w:cs="Arial"/>
          <w:b/>
          <w:bCs/>
          <w:sz w:val="22"/>
        </w:rPr>
        <w:lastRenderedPageBreak/>
        <w:t xml:space="preserve">Transactional Model </w:t>
      </w:r>
    </w:p>
    <w:p w14:paraId="5AB4CB38" w14:textId="3640E8B5" w:rsidR="00435A56" w:rsidRPr="00E7160E" w:rsidRDefault="00BC4714" w:rsidP="00C60CB7">
      <w:pPr>
        <w:rPr>
          <w:rFonts w:ascii="Arial" w:hAnsi="Arial" w:cs="Arial"/>
          <w:sz w:val="22"/>
        </w:rPr>
      </w:pPr>
      <w:r w:rsidRPr="00E7160E">
        <w:rPr>
          <w:rFonts w:ascii="Arial" w:hAnsi="Arial" w:cs="Arial"/>
          <w:sz w:val="22"/>
        </w:rPr>
        <w:t>T</w:t>
      </w:r>
      <w:r w:rsidR="007611F9" w:rsidRPr="00E7160E">
        <w:rPr>
          <w:rFonts w:ascii="Arial" w:hAnsi="Arial" w:cs="Arial"/>
          <w:sz w:val="22"/>
        </w:rPr>
        <w:t>he t</w:t>
      </w:r>
      <w:r w:rsidRPr="00E7160E">
        <w:rPr>
          <w:rFonts w:ascii="Arial" w:hAnsi="Arial" w:cs="Arial"/>
          <w:sz w:val="22"/>
        </w:rPr>
        <w:t xml:space="preserve">ransactional model incorporates </w:t>
      </w:r>
      <w:r w:rsidR="00473BC8" w:rsidRPr="00E7160E">
        <w:rPr>
          <w:rFonts w:ascii="Arial" w:hAnsi="Arial" w:cs="Arial"/>
          <w:sz w:val="22"/>
        </w:rPr>
        <w:t>two-way communication from the part of both senders and receivers</w:t>
      </w:r>
      <w:r w:rsidR="00F972B9" w:rsidRPr="00E7160E">
        <w:rPr>
          <w:rFonts w:ascii="Arial" w:hAnsi="Arial" w:cs="Arial"/>
          <w:sz w:val="22"/>
        </w:rPr>
        <w:t xml:space="preserve"> </w:t>
      </w:r>
      <w:r w:rsidR="00F972B9" w:rsidRPr="00E7160E">
        <w:rPr>
          <w:rStyle w:val="selectable"/>
          <w:rFonts w:ascii="Arial" w:hAnsi="Arial" w:cs="Arial"/>
          <w:color w:val="000000"/>
          <w:sz w:val="22"/>
        </w:rPr>
        <w:t>(Cartwright, 2011)</w:t>
      </w:r>
      <w:r w:rsidR="00473BC8" w:rsidRPr="00E7160E">
        <w:rPr>
          <w:rFonts w:ascii="Arial" w:hAnsi="Arial" w:cs="Arial"/>
          <w:sz w:val="22"/>
        </w:rPr>
        <w:t>. Both parties have equal opportunit</w:t>
      </w:r>
      <w:r w:rsidR="007611F9" w:rsidRPr="00E7160E">
        <w:rPr>
          <w:rFonts w:ascii="Arial" w:hAnsi="Arial" w:cs="Arial"/>
          <w:sz w:val="22"/>
        </w:rPr>
        <w:t>ies</w:t>
      </w:r>
      <w:r w:rsidR="00473BC8" w:rsidRPr="00E7160E">
        <w:rPr>
          <w:rFonts w:ascii="Arial" w:hAnsi="Arial" w:cs="Arial"/>
          <w:sz w:val="22"/>
        </w:rPr>
        <w:t xml:space="preserve"> to exchange information and feedback. The Helical model and </w:t>
      </w:r>
      <w:r w:rsidR="00435A56" w:rsidRPr="00E7160E">
        <w:rPr>
          <w:rFonts w:ascii="Arial" w:hAnsi="Arial" w:cs="Arial"/>
          <w:sz w:val="22"/>
        </w:rPr>
        <w:t>Becker’s Mosaic model are some models that follow the transactional model.</w:t>
      </w:r>
    </w:p>
    <w:p w14:paraId="3EEBD018" w14:textId="0AFD0918" w:rsidR="00435A56" w:rsidRPr="00E7160E" w:rsidRDefault="00472B42" w:rsidP="00C60CB7">
      <w:pPr>
        <w:rPr>
          <w:rFonts w:ascii="Arial" w:hAnsi="Arial" w:cs="Arial"/>
          <w:sz w:val="22"/>
        </w:rPr>
      </w:pPr>
      <w:r w:rsidRPr="00E7160E">
        <w:rPr>
          <w:rFonts w:ascii="Arial" w:hAnsi="Arial" w:cs="Arial"/>
          <w:sz w:val="22"/>
        </w:rPr>
        <w:t xml:space="preserve">The name Helical model stems from the word “helix”, which insinuates that the process of communication is </w:t>
      </w:r>
      <w:proofErr w:type="gramStart"/>
      <w:r w:rsidRPr="00E7160E">
        <w:rPr>
          <w:rFonts w:ascii="Arial" w:hAnsi="Arial" w:cs="Arial"/>
          <w:sz w:val="22"/>
        </w:rPr>
        <w:t>slow-paced</w:t>
      </w:r>
      <w:proofErr w:type="gramEnd"/>
      <w:r w:rsidRPr="00E7160E">
        <w:rPr>
          <w:rFonts w:ascii="Arial" w:hAnsi="Arial" w:cs="Arial"/>
          <w:sz w:val="22"/>
        </w:rPr>
        <w:t xml:space="preserve"> and </w:t>
      </w:r>
      <w:r w:rsidR="00D95C6A" w:rsidRPr="00E7160E">
        <w:rPr>
          <w:rFonts w:ascii="Arial" w:hAnsi="Arial" w:cs="Arial"/>
          <w:sz w:val="22"/>
        </w:rPr>
        <w:t>the primary information gradually reaches subsequent levels</w:t>
      </w:r>
      <w:r w:rsidR="00F972B9" w:rsidRPr="00E7160E">
        <w:rPr>
          <w:rFonts w:ascii="Arial" w:hAnsi="Arial" w:cs="Arial"/>
          <w:sz w:val="22"/>
        </w:rPr>
        <w:t xml:space="preserve"> </w:t>
      </w:r>
      <w:r w:rsidR="00F972B9" w:rsidRPr="00E7160E">
        <w:rPr>
          <w:rStyle w:val="selectable"/>
          <w:rFonts w:ascii="Arial" w:hAnsi="Arial" w:cs="Arial"/>
          <w:color w:val="000000"/>
          <w:sz w:val="22"/>
        </w:rPr>
        <w:t xml:space="preserve">(Whaley and </w:t>
      </w:r>
      <w:proofErr w:type="spellStart"/>
      <w:r w:rsidR="00F972B9" w:rsidRPr="00E7160E">
        <w:rPr>
          <w:rStyle w:val="selectable"/>
          <w:rFonts w:ascii="Arial" w:hAnsi="Arial" w:cs="Arial"/>
          <w:color w:val="000000"/>
          <w:sz w:val="22"/>
        </w:rPr>
        <w:t>Samter</w:t>
      </w:r>
      <w:proofErr w:type="spellEnd"/>
      <w:r w:rsidR="00F972B9" w:rsidRPr="00E7160E">
        <w:rPr>
          <w:rStyle w:val="selectable"/>
          <w:rFonts w:ascii="Arial" w:hAnsi="Arial" w:cs="Arial"/>
          <w:color w:val="000000"/>
          <w:sz w:val="22"/>
        </w:rPr>
        <w:t>, 2013)</w:t>
      </w:r>
      <w:r w:rsidR="00D95C6A" w:rsidRPr="00E7160E">
        <w:rPr>
          <w:rFonts w:ascii="Arial" w:hAnsi="Arial" w:cs="Arial"/>
          <w:sz w:val="22"/>
        </w:rPr>
        <w:t xml:space="preserve">. Applying this model to </w:t>
      </w:r>
      <w:r w:rsidR="00315C75" w:rsidRPr="00E7160E">
        <w:rPr>
          <w:rFonts w:ascii="Arial" w:hAnsi="Arial" w:cs="Arial"/>
          <w:sz w:val="22"/>
        </w:rPr>
        <w:t>Premier Inn</w:t>
      </w:r>
      <w:r w:rsidR="00D95C6A" w:rsidRPr="00E7160E">
        <w:rPr>
          <w:rFonts w:ascii="Arial" w:hAnsi="Arial" w:cs="Arial"/>
          <w:sz w:val="22"/>
        </w:rPr>
        <w:t>,</w:t>
      </w:r>
      <w:r w:rsidR="00746553" w:rsidRPr="00E7160E">
        <w:rPr>
          <w:rFonts w:ascii="Arial" w:hAnsi="Arial" w:cs="Arial"/>
          <w:sz w:val="22"/>
        </w:rPr>
        <w:t xml:space="preserve"> as</w:t>
      </w:r>
      <w:r w:rsidR="00D95C6A" w:rsidRPr="00E7160E">
        <w:rPr>
          <w:rFonts w:ascii="Arial" w:hAnsi="Arial" w:cs="Arial"/>
          <w:sz w:val="22"/>
        </w:rPr>
        <w:t xml:space="preserve"> employees of the company are engaged in formal and informal interactions</w:t>
      </w:r>
      <w:r w:rsidR="00746553" w:rsidRPr="00E7160E">
        <w:rPr>
          <w:rFonts w:ascii="Arial" w:hAnsi="Arial" w:cs="Arial"/>
          <w:sz w:val="22"/>
        </w:rPr>
        <w:t>, they develop opinions regarding the workplace and its practices. Through different formal meetings, employees provide feedback to their managers and supervisors, who in turn, convey the message to their superiors, ultimately reaching the executive board of the company. Such communication is highly applicable in the current business environm</w:t>
      </w:r>
      <w:r w:rsidR="00A47A19" w:rsidRPr="00E7160E">
        <w:rPr>
          <w:rFonts w:ascii="Arial" w:hAnsi="Arial" w:cs="Arial"/>
          <w:sz w:val="22"/>
        </w:rPr>
        <w:t>en</w:t>
      </w:r>
      <w:r w:rsidR="00746553" w:rsidRPr="00E7160E">
        <w:rPr>
          <w:rFonts w:ascii="Arial" w:hAnsi="Arial" w:cs="Arial"/>
          <w:sz w:val="22"/>
        </w:rPr>
        <w:t xml:space="preserve">t as employees have somewhat of a say in </w:t>
      </w:r>
      <w:r w:rsidR="00A47A19" w:rsidRPr="00E7160E">
        <w:rPr>
          <w:rFonts w:ascii="Arial" w:hAnsi="Arial" w:cs="Arial"/>
          <w:sz w:val="22"/>
        </w:rPr>
        <w:t>the decision-making process</w:t>
      </w:r>
      <w:r w:rsidR="00F972B9" w:rsidRPr="00E7160E">
        <w:rPr>
          <w:rFonts w:ascii="Arial" w:hAnsi="Arial" w:cs="Arial"/>
          <w:sz w:val="22"/>
        </w:rPr>
        <w:t xml:space="preserve"> </w:t>
      </w:r>
      <w:r w:rsidR="00F972B9" w:rsidRPr="00E7160E">
        <w:rPr>
          <w:rStyle w:val="selectable"/>
          <w:rFonts w:ascii="Arial" w:hAnsi="Arial" w:cs="Arial"/>
          <w:color w:val="000000"/>
          <w:sz w:val="22"/>
        </w:rPr>
        <w:t>(Eunson, 2012)</w:t>
      </w:r>
      <w:r w:rsidR="00A47A19" w:rsidRPr="00E7160E">
        <w:rPr>
          <w:rFonts w:ascii="Arial" w:hAnsi="Arial" w:cs="Arial"/>
          <w:sz w:val="22"/>
        </w:rPr>
        <w:t>. This means that they are likely to feel more engaged and committed as part of their job positions.</w:t>
      </w:r>
    </w:p>
    <w:p w14:paraId="5B177FC6" w14:textId="77777777" w:rsidR="00E97806" w:rsidRPr="00E7160E" w:rsidRDefault="00E97806" w:rsidP="00A47A19">
      <w:pPr>
        <w:rPr>
          <w:rFonts w:ascii="Arial" w:hAnsi="Arial" w:cs="Arial"/>
          <w:b/>
          <w:bCs/>
          <w:sz w:val="22"/>
        </w:rPr>
      </w:pPr>
    </w:p>
    <w:p w14:paraId="6A40FBBC" w14:textId="77777777" w:rsidR="00E97806" w:rsidRPr="00E7160E" w:rsidRDefault="00E97806" w:rsidP="00A47A19">
      <w:pPr>
        <w:rPr>
          <w:rFonts w:ascii="Arial" w:hAnsi="Arial" w:cs="Arial"/>
          <w:b/>
          <w:bCs/>
          <w:sz w:val="22"/>
        </w:rPr>
      </w:pPr>
    </w:p>
    <w:p w14:paraId="3F646105" w14:textId="77777777" w:rsidR="00E97806" w:rsidRPr="00E7160E" w:rsidRDefault="00E97806" w:rsidP="00A47A19">
      <w:pPr>
        <w:rPr>
          <w:rFonts w:ascii="Arial" w:hAnsi="Arial" w:cs="Arial"/>
          <w:b/>
          <w:bCs/>
          <w:sz w:val="22"/>
        </w:rPr>
      </w:pPr>
    </w:p>
    <w:p w14:paraId="3325C91F" w14:textId="77777777" w:rsidR="00E97806" w:rsidRPr="00E7160E" w:rsidRDefault="00E97806" w:rsidP="00A47A19">
      <w:pPr>
        <w:rPr>
          <w:rFonts w:ascii="Arial" w:hAnsi="Arial" w:cs="Arial"/>
          <w:b/>
          <w:bCs/>
          <w:sz w:val="22"/>
        </w:rPr>
      </w:pPr>
    </w:p>
    <w:p w14:paraId="0A50996B" w14:textId="77777777" w:rsidR="00E97806" w:rsidRPr="00E7160E" w:rsidRDefault="00E97806" w:rsidP="00A47A19">
      <w:pPr>
        <w:rPr>
          <w:rFonts w:ascii="Arial" w:hAnsi="Arial" w:cs="Arial"/>
          <w:b/>
          <w:bCs/>
          <w:sz w:val="22"/>
        </w:rPr>
      </w:pPr>
    </w:p>
    <w:p w14:paraId="7C3EF784" w14:textId="77777777" w:rsidR="00E97806" w:rsidRPr="00E7160E" w:rsidRDefault="00E97806" w:rsidP="00A47A19">
      <w:pPr>
        <w:rPr>
          <w:rFonts w:ascii="Arial" w:hAnsi="Arial" w:cs="Arial"/>
          <w:b/>
          <w:bCs/>
          <w:sz w:val="22"/>
        </w:rPr>
      </w:pPr>
    </w:p>
    <w:p w14:paraId="2390C8A5" w14:textId="77777777" w:rsidR="00E97806" w:rsidRPr="00E7160E" w:rsidRDefault="00E97806" w:rsidP="00A47A19">
      <w:pPr>
        <w:rPr>
          <w:rFonts w:ascii="Arial" w:hAnsi="Arial" w:cs="Arial"/>
          <w:b/>
          <w:bCs/>
          <w:sz w:val="22"/>
        </w:rPr>
      </w:pPr>
    </w:p>
    <w:p w14:paraId="134EA0F6" w14:textId="77777777" w:rsidR="00E97806" w:rsidRPr="00E7160E" w:rsidRDefault="00E97806" w:rsidP="00A47A19">
      <w:pPr>
        <w:rPr>
          <w:rFonts w:ascii="Arial" w:hAnsi="Arial" w:cs="Arial"/>
          <w:b/>
          <w:bCs/>
          <w:sz w:val="22"/>
        </w:rPr>
      </w:pPr>
    </w:p>
    <w:p w14:paraId="6E4A2A8A" w14:textId="77777777" w:rsidR="00E97806" w:rsidRPr="00E7160E" w:rsidRDefault="00E97806" w:rsidP="00A47A19">
      <w:pPr>
        <w:rPr>
          <w:rFonts w:ascii="Arial" w:hAnsi="Arial" w:cs="Arial"/>
          <w:b/>
          <w:bCs/>
          <w:sz w:val="22"/>
        </w:rPr>
      </w:pPr>
    </w:p>
    <w:p w14:paraId="25AEC1AF" w14:textId="77777777" w:rsidR="00E97806" w:rsidRPr="00E7160E" w:rsidRDefault="00E97806" w:rsidP="00A47A19">
      <w:pPr>
        <w:rPr>
          <w:rFonts w:ascii="Arial" w:hAnsi="Arial" w:cs="Arial"/>
          <w:b/>
          <w:bCs/>
          <w:sz w:val="22"/>
        </w:rPr>
      </w:pPr>
    </w:p>
    <w:p w14:paraId="5AD0F259" w14:textId="77777777" w:rsidR="00E97806" w:rsidRPr="00E7160E" w:rsidRDefault="00E97806" w:rsidP="00A47A19">
      <w:pPr>
        <w:rPr>
          <w:rFonts w:ascii="Arial" w:hAnsi="Arial" w:cs="Arial"/>
          <w:b/>
          <w:bCs/>
          <w:sz w:val="22"/>
        </w:rPr>
      </w:pPr>
    </w:p>
    <w:p w14:paraId="77602548" w14:textId="77777777" w:rsidR="00E97806" w:rsidRPr="00E7160E" w:rsidRDefault="00E97806" w:rsidP="00A47A19">
      <w:pPr>
        <w:rPr>
          <w:rFonts w:ascii="Arial" w:hAnsi="Arial" w:cs="Arial"/>
          <w:b/>
          <w:bCs/>
          <w:sz w:val="22"/>
        </w:rPr>
      </w:pPr>
    </w:p>
    <w:p w14:paraId="36497035" w14:textId="77777777" w:rsidR="00AD279D" w:rsidRPr="00E7160E" w:rsidRDefault="00AD279D" w:rsidP="00A47A19">
      <w:pPr>
        <w:rPr>
          <w:rFonts w:ascii="Arial" w:hAnsi="Arial" w:cs="Arial"/>
          <w:b/>
          <w:bCs/>
          <w:sz w:val="22"/>
        </w:rPr>
      </w:pPr>
    </w:p>
    <w:p w14:paraId="6E3323BC" w14:textId="77777777" w:rsidR="00AD279D" w:rsidRPr="00E7160E" w:rsidRDefault="00AD279D" w:rsidP="00A47A19">
      <w:pPr>
        <w:rPr>
          <w:rFonts w:ascii="Arial" w:hAnsi="Arial" w:cs="Arial"/>
          <w:b/>
          <w:bCs/>
          <w:sz w:val="22"/>
        </w:rPr>
      </w:pPr>
    </w:p>
    <w:p w14:paraId="7379D8C3" w14:textId="3A627519" w:rsidR="00512034" w:rsidRPr="00E7160E" w:rsidRDefault="00512034" w:rsidP="00A47A19">
      <w:pPr>
        <w:rPr>
          <w:rFonts w:ascii="Arial" w:hAnsi="Arial" w:cs="Arial"/>
          <w:b/>
          <w:bCs/>
          <w:sz w:val="22"/>
        </w:rPr>
      </w:pPr>
      <w:r w:rsidRPr="00E7160E">
        <w:rPr>
          <w:rFonts w:ascii="Arial" w:hAnsi="Arial" w:cs="Arial"/>
          <w:b/>
          <w:bCs/>
          <w:sz w:val="22"/>
        </w:rPr>
        <w:lastRenderedPageBreak/>
        <w:t xml:space="preserve">Interactive Model </w:t>
      </w:r>
    </w:p>
    <w:p w14:paraId="0584DEBE" w14:textId="6E0AE50A" w:rsidR="00512034" w:rsidRPr="00E7160E" w:rsidRDefault="007611F9" w:rsidP="009B0940">
      <w:pPr>
        <w:rPr>
          <w:rFonts w:ascii="Arial" w:hAnsi="Arial" w:cs="Arial"/>
          <w:color w:val="000000"/>
          <w:sz w:val="22"/>
        </w:rPr>
      </w:pPr>
      <w:r w:rsidRPr="00E7160E">
        <w:rPr>
          <w:rFonts w:ascii="Arial" w:hAnsi="Arial" w:cs="Arial"/>
          <w:sz w:val="22"/>
        </w:rPr>
        <w:t>The i</w:t>
      </w:r>
      <w:r w:rsidR="00A21C58" w:rsidRPr="00E7160E">
        <w:rPr>
          <w:rFonts w:ascii="Arial" w:hAnsi="Arial" w:cs="Arial"/>
          <w:sz w:val="22"/>
        </w:rPr>
        <w:t xml:space="preserve">nteractive model also comprises two-way communication. However, unlike the transactional model, </w:t>
      </w:r>
      <w:r w:rsidRPr="00E7160E">
        <w:rPr>
          <w:rFonts w:ascii="Arial" w:hAnsi="Arial" w:cs="Arial"/>
          <w:sz w:val="22"/>
        </w:rPr>
        <w:t>w</w:t>
      </w:r>
      <w:r w:rsidR="00A21C58" w:rsidRPr="00E7160E">
        <w:rPr>
          <w:rFonts w:ascii="Arial" w:hAnsi="Arial" w:cs="Arial"/>
          <w:sz w:val="22"/>
        </w:rPr>
        <w:t xml:space="preserve">here there is </w:t>
      </w:r>
      <w:r w:rsidR="009B0940" w:rsidRPr="00E7160E">
        <w:rPr>
          <w:rFonts w:ascii="Arial" w:hAnsi="Arial" w:cs="Arial"/>
          <w:sz w:val="22"/>
        </w:rPr>
        <w:t>an urgency factor at play, and the use of different media such as the internet is highly emphasised</w:t>
      </w:r>
      <w:r w:rsidR="00F972B9" w:rsidRPr="00E7160E">
        <w:rPr>
          <w:rFonts w:ascii="Arial" w:hAnsi="Arial" w:cs="Arial"/>
          <w:sz w:val="22"/>
        </w:rPr>
        <w:t xml:space="preserve"> </w:t>
      </w:r>
      <w:r w:rsidR="00F972B9" w:rsidRPr="00E7160E">
        <w:rPr>
          <w:rStyle w:val="selectable"/>
          <w:rFonts w:ascii="Arial" w:hAnsi="Arial" w:cs="Arial"/>
          <w:color w:val="000000"/>
          <w:sz w:val="22"/>
        </w:rPr>
        <w:t>(Severin and Tankard, 2014)</w:t>
      </w:r>
      <w:r w:rsidR="009B0940" w:rsidRPr="00E7160E">
        <w:rPr>
          <w:rFonts w:ascii="Arial" w:hAnsi="Arial" w:cs="Arial"/>
          <w:sz w:val="22"/>
        </w:rPr>
        <w:t xml:space="preserve">. </w:t>
      </w:r>
      <w:hyperlink r:id="rId10" w:history="1">
        <w:r w:rsidR="00512034" w:rsidRPr="00E7160E">
          <w:rPr>
            <w:rStyle w:val="Hyperlink"/>
            <w:rFonts w:ascii="Arial" w:hAnsi="Arial" w:cs="Arial"/>
            <w:color w:val="2B0000"/>
            <w:sz w:val="22"/>
            <w:u w:val="none"/>
            <w:bdr w:val="none" w:sz="0" w:space="0" w:color="auto" w:frame="1"/>
          </w:rPr>
          <w:t>Schramm’s Interactive Model</w:t>
        </w:r>
      </w:hyperlink>
      <w:r w:rsidR="009B0940" w:rsidRPr="00E7160E">
        <w:rPr>
          <w:rFonts w:ascii="Arial" w:hAnsi="Arial" w:cs="Arial"/>
          <w:sz w:val="22"/>
        </w:rPr>
        <w:t xml:space="preserve"> is one model t</w:t>
      </w:r>
      <w:r w:rsidR="004D0DB9" w:rsidRPr="00E7160E">
        <w:rPr>
          <w:rFonts w:ascii="Arial" w:hAnsi="Arial" w:cs="Arial"/>
          <w:sz w:val="22"/>
        </w:rPr>
        <w:t>hat follows the interactive model of communication.</w:t>
      </w:r>
    </w:p>
    <w:p w14:paraId="1633EA96" w14:textId="77777777" w:rsidR="00315C75" w:rsidRPr="00E7160E" w:rsidRDefault="00315C75" w:rsidP="00315C75">
      <w:pPr>
        <w:keepNext/>
        <w:jc w:val="center"/>
        <w:rPr>
          <w:rFonts w:ascii="Arial" w:hAnsi="Arial" w:cs="Arial"/>
          <w:sz w:val="22"/>
        </w:rPr>
      </w:pPr>
      <w:r w:rsidRPr="00E7160E">
        <w:rPr>
          <w:rFonts w:ascii="Arial" w:hAnsi="Arial" w:cs="Arial"/>
          <w:noProof/>
          <w:sz w:val="22"/>
        </w:rPr>
        <w:drawing>
          <wp:inline distT="0" distB="0" distL="0" distR="0" wp14:anchorId="21AE437D" wp14:editId="4742AB53">
            <wp:extent cx="5471747" cy="25594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1" cstate="print">
                      <a:extLst>
                        <a:ext uri="{28A0092B-C50C-407E-A947-70E740481C1C}">
                          <a14:useLocalDpi xmlns:a14="http://schemas.microsoft.com/office/drawing/2010/main" val="0"/>
                        </a:ext>
                      </a:extLst>
                    </a:blip>
                    <a:srcRect t="4571" b="3707"/>
                    <a:stretch/>
                  </pic:blipFill>
                  <pic:spPr bwMode="auto">
                    <a:xfrm>
                      <a:off x="0" y="0"/>
                      <a:ext cx="5522944" cy="2583446"/>
                    </a:xfrm>
                    <a:prstGeom prst="rect">
                      <a:avLst/>
                    </a:prstGeom>
                    <a:ln>
                      <a:noFill/>
                    </a:ln>
                    <a:extLst>
                      <a:ext uri="{53640926-AAD7-44D8-BBD7-CCE9431645EC}">
                        <a14:shadowObscured xmlns:a14="http://schemas.microsoft.com/office/drawing/2010/main"/>
                      </a:ext>
                    </a:extLst>
                  </pic:spPr>
                </pic:pic>
              </a:graphicData>
            </a:graphic>
          </wp:inline>
        </w:drawing>
      </w:r>
    </w:p>
    <w:p w14:paraId="7109F4F3" w14:textId="2FC11F4B" w:rsidR="00315C75" w:rsidRPr="00E7160E" w:rsidRDefault="00315C75" w:rsidP="00315C75">
      <w:pPr>
        <w:pStyle w:val="Caption"/>
        <w:jc w:val="center"/>
        <w:rPr>
          <w:rFonts w:ascii="Arial" w:hAnsi="Arial" w:cs="Arial"/>
          <w:sz w:val="22"/>
          <w:szCs w:val="22"/>
        </w:rPr>
      </w:pPr>
      <w:r w:rsidRPr="00E7160E">
        <w:rPr>
          <w:rFonts w:ascii="Arial" w:hAnsi="Arial" w:cs="Arial"/>
          <w:sz w:val="22"/>
          <w:szCs w:val="22"/>
        </w:rPr>
        <w:t xml:space="preserve">Figure </w:t>
      </w:r>
      <w:r w:rsidRPr="00E7160E">
        <w:rPr>
          <w:rFonts w:ascii="Arial" w:hAnsi="Arial" w:cs="Arial"/>
          <w:sz w:val="22"/>
          <w:szCs w:val="22"/>
        </w:rPr>
        <w:fldChar w:fldCharType="begin"/>
      </w:r>
      <w:r w:rsidRPr="00E7160E">
        <w:rPr>
          <w:rFonts w:ascii="Arial" w:hAnsi="Arial" w:cs="Arial"/>
          <w:sz w:val="22"/>
          <w:szCs w:val="22"/>
        </w:rPr>
        <w:instrText xml:space="preserve"> SEQ Figure \* ARABIC </w:instrText>
      </w:r>
      <w:r w:rsidRPr="00E7160E">
        <w:rPr>
          <w:rFonts w:ascii="Arial" w:hAnsi="Arial" w:cs="Arial"/>
          <w:sz w:val="22"/>
          <w:szCs w:val="22"/>
        </w:rPr>
        <w:fldChar w:fldCharType="separate"/>
      </w:r>
      <w:r w:rsidRPr="00E7160E">
        <w:rPr>
          <w:rFonts w:ascii="Arial" w:hAnsi="Arial" w:cs="Arial"/>
          <w:noProof/>
          <w:sz w:val="22"/>
          <w:szCs w:val="22"/>
        </w:rPr>
        <w:t>2</w:t>
      </w:r>
      <w:r w:rsidRPr="00E7160E">
        <w:rPr>
          <w:rFonts w:ascii="Arial" w:hAnsi="Arial" w:cs="Arial"/>
          <w:sz w:val="22"/>
          <w:szCs w:val="22"/>
        </w:rPr>
        <w:fldChar w:fldCharType="end"/>
      </w:r>
      <w:r w:rsidRPr="00E7160E">
        <w:rPr>
          <w:rFonts w:ascii="Arial" w:hAnsi="Arial" w:cs="Arial"/>
          <w:sz w:val="22"/>
          <w:szCs w:val="22"/>
        </w:rPr>
        <w:t>: Schramm’s Interactive Model</w:t>
      </w:r>
    </w:p>
    <w:p w14:paraId="1EDA48A1" w14:textId="405E6122" w:rsidR="00315C75" w:rsidRPr="00E7160E" w:rsidRDefault="00315C75" w:rsidP="00F972B9">
      <w:pPr>
        <w:jc w:val="center"/>
        <w:rPr>
          <w:rFonts w:ascii="Arial" w:hAnsi="Arial" w:cs="Arial"/>
          <w:color w:val="000000"/>
          <w:sz w:val="22"/>
        </w:rPr>
      </w:pPr>
      <w:r w:rsidRPr="00E7160E">
        <w:rPr>
          <w:rFonts w:ascii="Arial" w:hAnsi="Arial" w:cs="Arial"/>
          <w:sz w:val="22"/>
        </w:rPr>
        <w:t>Source:</w:t>
      </w:r>
      <w:r w:rsidR="00F972B9" w:rsidRPr="00E7160E">
        <w:rPr>
          <w:rFonts w:ascii="Arial" w:hAnsi="Arial" w:cs="Arial"/>
          <w:sz w:val="22"/>
        </w:rPr>
        <w:t xml:space="preserve"> </w:t>
      </w:r>
      <w:r w:rsidR="00F972B9" w:rsidRPr="00E7160E">
        <w:rPr>
          <w:rStyle w:val="selectable"/>
          <w:rFonts w:ascii="Arial" w:hAnsi="Arial" w:cs="Arial"/>
          <w:color w:val="000000"/>
          <w:sz w:val="22"/>
        </w:rPr>
        <w:t>(Management Study Guide, 2021)</w:t>
      </w:r>
    </w:p>
    <w:p w14:paraId="18BF646D" w14:textId="04BB7DB9" w:rsidR="00CA5835" w:rsidRPr="00E7160E" w:rsidRDefault="003C6E50" w:rsidP="009B0940">
      <w:pPr>
        <w:rPr>
          <w:rFonts w:ascii="Arial" w:hAnsi="Arial" w:cs="Arial"/>
          <w:color w:val="000000"/>
          <w:sz w:val="22"/>
        </w:rPr>
      </w:pPr>
      <w:r w:rsidRPr="00E7160E">
        <w:rPr>
          <w:rFonts w:ascii="Arial" w:hAnsi="Arial" w:cs="Arial"/>
          <w:sz w:val="22"/>
        </w:rPr>
        <w:t>The model advocates for the importance of feedback as part of two-way communication. In fact, it establishes feedback as one of the most essential aspect</w:t>
      </w:r>
      <w:r w:rsidR="007611F9" w:rsidRPr="00E7160E">
        <w:rPr>
          <w:rFonts w:ascii="Arial" w:hAnsi="Arial" w:cs="Arial"/>
          <w:sz w:val="22"/>
        </w:rPr>
        <w:t>s</w:t>
      </w:r>
      <w:r w:rsidRPr="00E7160E">
        <w:rPr>
          <w:rFonts w:ascii="Arial" w:hAnsi="Arial" w:cs="Arial"/>
          <w:sz w:val="22"/>
        </w:rPr>
        <w:t xml:space="preserve"> of effective communication</w:t>
      </w:r>
      <w:r w:rsidR="00F972B9" w:rsidRPr="00E7160E">
        <w:rPr>
          <w:rFonts w:ascii="Arial" w:hAnsi="Arial" w:cs="Arial"/>
          <w:sz w:val="22"/>
        </w:rPr>
        <w:t xml:space="preserve"> </w:t>
      </w:r>
      <w:r w:rsidR="00F972B9" w:rsidRPr="00E7160E">
        <w:rPr>
          <w:rStyle w:val="selectable"/>
          <w:rFonts w:ascii="Arial" w:hAnsi="Arial" w:cs="Arial"/>
          <w:color w:val="000000"/>
          <w:sz w:val="22"/>
        </w:rPr>
        <w:t>(The Communication Process, 2021)</w:t>
      </w:r>
      <w:r w:rsidRPr="00E7160E">
        <w:rPr>
          <w:rFonts w:ascii="Arial" w:hAnsi="Arial" w:cs="Arial"/>
          <w:sz w:val="22"/>
        </w:rPr>
        <w:t xml:space="preserve">. When considering </w:t>
      </w:r>
      <w:r w:rsidR="00315C75" w:rsidRPr="00E7160E">
        <w:rPr>
          <w:rFonts w:ascii="Arial" w:hAnsi="Arial" w:cs="Arial"/>
          <w:sz w:val="22"/>
        </w:rPr>
        <w:t>Premier Inn</w:t>
      </w:r>
      <w:r w:rsidRPr="00E7160E">
        <w:rPr>
          <w:rFonts w:ascii="Arial" w:hAnsi="Arial" w:cs="Arial"/>
          <w:sz w:val="22"/>
        </w:rPr>
        <w:t xml:space="preserve">, this is highly applicable as it </w:t>
      </w:r>
      <w:r w:rsidR="00323635" w:rsidRPr="00E7160E">
        <w:rPr>
          <w:rFonts w:ascii="Arial" w:hAnsi="Arial" w:cs="Arial"/>
          <w:sz w:val="22"/>
        </w:rPr>
        <w:t>allows employees to provide feedback to managers and managers can use the feedback to improve upon current practices. In this aspect, the range of experience and knowledge possessed by</w:t>
      </w:r>
      <w:r w:rsidR="00436AB7" w:rsidRPr="00E7160E">
        <w:rPr>
          <w:rFonts w:ascii="Arial" w:hAnsi="Arial" w:cs="Arial"/>
          <w:sz w:val="22"/>
        </w:rPr>
        <w:t xml:space="preserve"> the</w:t>
      </w:r>
      <w:r w:rsidR="00323635" w:rsidRPr="00E7160E">
        <w:rPr>
          <w:rFonts w:ascii="Arial" w:hAnsi="Arial" w:cs="Arial"/>
          <w:sz w:val="22"/>
        </w:rPr>
        <w:t xml:space="preserve"> managers as well as </w:t>
      </w:r>
      <w:r w:rsidR="00436AB7" w:rsidRPr="00E7160E">
        <w:rPr>
          <w:rFonts w:ascii="Arial" w:hAnsi="Arial" w:cs="Arial"/>
          <w:sz w:val="22"/>
        </w:rPr>
        <w:t>the employees of the company is vital in ensuring that messages are interpreted the way they were meant to be.</w:t>
      </w:r>
    </w:p>
    <w:p w14:paraId="1AE33563" w14:textId="5B3A2E20" w:rsidR="00CA5835" w:rsidRPr="00E7160E" w:rsidRDefault="00CA5835" w:rsidP="00CA5835">
      <w:pPr>
        <w:rPr>
          <w:rFonts w:ascii="Arial" w:hAnsi="Arial" w:cs="Arial"/>
          <w:sz w:val="22"/>
        </w:rPr>
      </w:pPr>
    </w:p>
    <w:p w14:paraId="5162E93C" w14:textId="5A9A73F1" w:rsidR="00CA5835" w:rsidRPr="00E7160E" w:rsidRDefault="00CA5835" w:rsidP="00CA5835">
      <w:pPr>
        <w:rPr>
          <w:rFonts w:ascii="Arial" w:hAnsi="Arial" w:cs="Arial"/>
          <w:sz w:val="22"/>
        </w:rPr>
      </w:pPr>
    </w:p>
    <w:p w14:paraId="725ED9E3" w14:textId="3BD9C48A" w:rsidR="00CA5835" w:rsidRPr="00E7160E" w:rsidRDefault="00CA5835" w:rsidP="00CA5835">
      <w:pPr>
        <w:rPr>
          <w:rFonts w:ascii="Arial" w:hAnsi="Arial" w:cs="Arial"/>
          <w:sz w:val="22"/>
        </w:rPr>
      </w:pPr>
    </w:p>
    <w:p w14:paraId="2EB58833" w14:textId="62CA0A82" w:rsidR="00E97806" w:rsidRPr="00E7160E" w:rsidRDefault="00E97806" w:rsidP="00D8175C">
      <w:pPr>
        <w:pStyle w:val="Heading1"/>
        <w:rPr>
          <w:rFonts w:ascii="Arial" w:hAnsi="Arial" w:cs="Arial"/>
          <w:sz w:val="22"/>
          <w:szCs w:val="22"/>
        </w:rPr>
      </w:pPr>
    </w:p>
    <w:p w14:paraId="7C020766" w14:textId="77777777" w:rsidR="00AD279D" w:rsidRPr="00E7160E" w:rsidRDefault="00AD279D" w:rsidP="00AD279D">
      <w:pPr>
        <w:rPr>
          <w:rFonts w:ascii="Arial" w:hAnsi="Arial" w:cs="Arial"/>
          <w:sz w:val="22"/>
        </w:rPr>
      </w:pPr>
    </w:p>
    <w:p w14:paraId="5774979B" w14:textId="225B96D1" w:rsidR="007E664D" w:rsidRPr="00E7160E" w:rsidRDefault="00315C75" w:rsidP="00D8175C">
      <w:pPr>
        <w:pStyle w:val="Heading1"/>
        <w:rPr>
          <w:rFonts w:ascii="Arial" w:hAnsi="Arial" w:cs="Arial"/>
          <w:sz w:val="22"/>
          <w:szCs w:val="22"/>
        </w:rPr>
      </w:pPr>
      <w:bookmarkStart w:id="3" w:name="_Toc70324805"/>
      <w:r w:rsidRPr="00E7160E">
        <w:rPr>
          <w:rFonts w:ascii="Arial" w:hAnsi="Arial" w:cs="Arial"/>
          <w:sz w:val="22"/>
          <w:szCs w:val="22"/>
        </w:rPr>
        <w:lastRenderedPageBreak/>
        <w:t xml:space="preserve">2. </w:t>
      </w:r>
      <w:r w:rsidR="007E664D" w:rsidRPr="00E7160E">
        <w:rPr>
          <w:rFonts w:ascii="Arial" w:hAnsi="Arial" w:cs="Arial"/>
          <w:sz w:val="22"/>
          <w:szCs w:val="22"/>
        </w:rPr>
        <w:t>Communication skills</w:t>
      </w:r>
      <w:bookmarkEnd w:id="3"/>
      <w:r w:rsidR="007E664D" w:rsidRPr="00E7160E">
        <w:rPr>
          <w:rFonts w:ascii="Arial" w:hAnsi="Arial" w:cs="Arial"/>
          <w:sz w:val="22"/>
          <w:szCs w:val="22"/>
        </w:rPr>
        <w:t xml:space="preserve"> </w:t>
      </w:r>
    </w:p>
    <w:p w14:paraId="44FF1D44" w14:textId="16D2384A" w:rsidR="00D8175C" w:rsidRPr="00E7160E" w:rsidRDefault="00D8175C" w:rsidP="00D8175C">
      <w:pPr>
        <w:rPr>
          <w:rFonts w:ascii="Arial" w:hAnsi="Arial" w:cs="Arial"/>
          <w:sz w:val="22"/>
        </w:rPr>
      </w:pPr>
      <w:r w:rsidRPr="00E7160E">
        <w:rPr>
          <w:rFonts w:ascii="Arial" w:hAnsi="Arial" w:cs="Arial"/>
          <w:sz w:val="22"/>
        </w:rPr>
        <w:t>It has been established that communication is an essential skill for any individual. However, communicatio</w:t>
      </w:r>
      <w:r w:rsidR="0088798F" w:rsidRPr="00E7160E">
        <w:rPr>
          <w:rFonts w:ascii="Arial" w:hAnsi="Arial" w:cs="Arial"/>
          <w:sz w:val="22"/>
        </w:rPr>
        <w:t>n itself can be said to comprise some key aspects or skills that allow for effectiveness in the communication process</w:t>
      </w:r>
      <w:r w:rsidR="00F972B9" w:rsidRPr="00E7160E">
        <w:rPr>
          <w:rFonts w:ascii="Arial" w:hAnsi="Arial" w:cs="Arial"/>
          <w:sz w:val="22"/>
        </w:rPr>
        <w:t xml:space="preserve"> </w:t>
      </w:r>
      <w:r w:rsidR="00F972B9" w:rsidRPr="00E7160E">
        <w:rPr>
          <w:rStyle w:val="selectable"/>
          <w:rFonts w:ascii="Arial" w:hAnsi="Arial" w:cs="Arial"/>
          <w:color w:val="000000"/>
          <w:sz w:val="22"/>
        </w:rPr>
        <w:t xml:space="preserve">(Whaley and </w:t>
      </w:r>
      <w:proofErr w:type="spellStart"/>
      <w:r w:rsidR="00F972B9" w:rsidRPr="00E7160E">
        <w:rPr>
          <w:rStyle w:val="selectable"/>
          <w:rFonts w:ascii="Arial" w:hAnsi="Arial" w:cs="Arial"/>
          <w:color w:val="000000"/>
          <w:sz w:val="22"/>
        </w:rPr>
        <w:t>Samter</w:t>
      </w:r>
      <w:proofErr w:type="spellEnd"/>
      <w:r w:rsidR="00F972B9" w:rsidRPr="00E7160E">
        <w:rPr>
          <w:rStyle w:val="selectable"/>
          <w:rFonts w:ascii="Arial" w:hAnsi="Arial" w:cs="Arial"/>
          <w:color w:val="000000"/>
          <w:sz w:val="22"/>
        </w:rPr>
        <w:t>, 2013)</w:t>
      </w:r>
      <w:r w:rsidR="0088798F" w:rsidRPr="00E7160E">
        <w:rPr>
          <w:rFonts w:ascii="Arial" w:hAnsi="Arial" w:cs="Arial"/>
          <w:sz w:val="22"/>
        </w:rPr>
        <w:t>.</w:t>
      </w:r>
      <w:r w:rsidR="00D3459C" w:rsidRPr="00E7160E">
        <w:rPr>
          <w:rFonts w:ascii="Arial" w:hAnsi="Arial" w:cs="Arial"/>
          <w:sz w:val="22"/>
        </w:rPr>
        <w:t xml:space="preserve"> </w:t>
      </w:r>
      <w:r w:rsidR="00940EE3" w:rsidRPr="00E7160E">
        <w:rPr>
          <w:rFonts w:ascii="Arial" w:hAnsi="Arial" w:cs="Arial"/>
          <w:sz w:val="22"/>
        </w:rPr>
        <w:t>Some of t</w:t>
      </w:r>
      <w:r w:rsidR="00D3459C" w:rsidRPr="00E7160E">
        <w:rPr>
          <w:rFonts w:ascii="Arial" w:hAnsi="Arial" w:cs="Arial"/>
          <w:sz w:val="22"/>
        </w:rPr>
        <w:t xml:space="preserve">hese will now be discussed in the context of </w:t>
      </w:r>
      <w:r w:rsidR="00315C75" w:rsidRPr="00E7160E">
        <w:rPr>
          <w:rFonts w:ascii="Arial" w:hAnsi="Arial" w:cs="Arial"/>
          <w:sz w:val="22"/>
        </w:rPr>
        <w:t>Premier Inn</w:t>
      </w:r>
      <w:r w:rsidR="00D3459C" w:rsidRPr="00E7160E">
        <w:rPr>
          <w:rFonts w:ascii="Arial" w:hAnsi="Arial" w:cs="Arial"/>
          <w:sz w:val="22"/>
        </w:rPr>
        <w:t>, particularly that of managerial positions.</w:t>
      </w:r>
    </w:p>
    <w:p w14:paraId="0B769505" w14:textId="5E2F3284" w:rsidR="00D3459C" w:rsidRPr="00E7160E" w:rsidRDefault="00D3459C" w:rsidP="00D8175C">
      <w:pPr>
        <w:rPr>
          <w:rFonts w:ascii="Arial" w:hAnsi="Arial" w:cs="Arial"/>
          <w:b/>
          <w:bCs/>
          <w:sz w:val="22"/>
        </w:rPr>
      </w:pPr>
      <w:r w:rsidRPr="00E7160E">
        <w:rPr>
          <w:rFonts w:ascii="Arial" w:hAnsi="Arial" w:cs="Arial"/>
          <w:b/>
          <w:bCs/>
          <w:sz w:val="22"/>
        </w:rPr>
        <w:t>Active listening</w:t>
      </w:r>
    </w:p>
    <w:p w14:paraId="53B1D349" w14:textId="3F9F43C1" w:rsidR="00D3459C" w:rsidRPr="00E7160E" w:rsidRDefault="00A94D2D" w:rsidP="00D8175C">
      <w:pPr>
        <w:rPr>
          <w:rFonts w:ascii="Arial" w:hAnsi="Arial" w:cs="Arial"/>
          <w:color w:val="000000"/>
          <w:sz w:val="22"/>
        </w:rPr>
      </w:pPr>
      <w:r w:rsidRPr="00E7160E">
        <w:rPr>
          <w:rFonts w:ascii="Arial" w:hAnsi="Arial" w:cs="Arial"/>
          <w:sz w:val="22"/>
        </w:rPr>
        <w:t>Active listening is one of the most important part</w:t>
      </w:r>
      <w:r w:rsidR="007611F9" w:rsidRPr="00E7160E">
        <w:rPr>
          <w:rFonts w:ascii="Arial" w:hAnsi="Arial" w:cs="Arial"/>
          <w:sz w:val="22"/>
        </w:rPr>
        <w:t>s</w:t>
      </w:r>
      <w:r w:rsidRPr="00E7160E">
        <w:rPr>
          <w:rFonts w:ascii="Arial" w:hAnsi="Arial" w:cs="Arial"/>
          <w:sz w:val="22"/>
        </w:rPr>
        <w:t xml:space="preserve"> of effective communication</w:t>
      </w:r>
      <w:r w:rsidR="00F972B9" w:rsidRPr="00E7160E">
        <w:rPr>
          <w:rFonts w:ascii="Arial" w:hAnsi="Arial" w:cs="Arial"/>
          <w:sz w:val="22"/>
        </w:rPr>
        <w:t xml:space="preserve"> </w:t>
      </w:r>
      <w:r w:rsidR="00F972B9" w:rsidRPr="00E7160E">
        <w:rPr>
          <w:rStyle w:val="selectable"/>
          <w:rFonts w:ascii="Arial" w:hAnsi="Arial" w:cs="Arial"/>
          <w:color w:val="000000"/>
          <w:sz w:val="22"/>
        </w:rPr>
        <w:t>(Fielding, 2014)</w:t>
      </w:r>
      <w:r w:rsidRPr="00E7160E">
        <w:rPr>
          <w:rFonts w:ascii="Arial" w:hAnsi="Arial" w:cs="Arial"/>
          <w:sz w:val="22"/>
        </w:rPr>
        <w:t>.</w:t>
      </w:r>
      <w:r w:rsidR="002638FC" w:rsidRPr="00E7160E">
        <w:rPr>
          <w:rFonts w:ascii="Arial" w:hAnsi="Arial" w:cs="Arial"/>
          <w:sz w:val="22"/>
        </w:rPr>
        <w:t xml:space="preserve"> </w:t>
      </w:r>
      <w:r w:rsidR="00DC5062" w:rsidRPr="00E7160E">
        <w:rPr>
          <w:rFonts w:ascii="Arial" w:hAnsi="Arial" w:cs="Arial"/>
          <w:sz w:val="22"/>
        </w:rPr>
        <w:t xml:space="preserve">This skill helps to ensure that </w:t>
      </w:r>
      <w:r w:rsidR="0060689D" w:rsidRPr="00E7160E">
        <w:rPr>
          <w:rFonts w:ascii="Arial" w:hAnsi="Arial" w:cs="Arial"/>
          <w:sz w:val="22"/>
        </w:rPr>
        <w:t xml:space="preserve">the communicator is properly being listened to, while also helping to ensure the fact that those who are being communicated with are properly informed. </w:t>
      </w:r>
      <w:r w:rsidR="002638FC" w:rsidRPr="00E7160E">
        <w:rPr>
          <w:rFonts w:ascii="Arial" w:hAnsi="Arial" w:cs="Arial"/>
          <w:sz w:val="22"/>
        </w:rPr>
        <w:t xml:space="preserve">Considering the management at </w:t>
      </w:r>
      <w:r w:rsidR="00315C75" w:rsidRPr="00E7160E">
        <w:rPr>
          <w:rFonts w:ascii="Arial" w:hAnsi="Arial" w:cs="Arial"/>
          <w:sz w:val="22"/>
        </w:rPr>
        <w:t>Premier Inn</w:t>
      </w:r>
      <w:r w:rsidR="002638FC" w:rsidRPr="00E7160E">
        <w:rPr>
          <w:rFonts w:ascii="Arial" w:hAnsi="Arial" w:cs="Arial"/>
          <w:sz w:val="22"/>
        </w:rPr>
        <w:t>, managers put effort to be good listeners during conversations with employees as well as customers. The employees of the company are also encouraged to</w:t>
      </w:r>
      <w:r w:rsidR="00DC5062" w:rsidRPr="00E7160E">
        <w:rPr>
          <w:rFonts w:ascii="Arial" w:hAnsi="Arial" w:cs="Arial"/>
          <w:sz w:val="22"/>
        </w:rPr>
        <w:t xml:space="preserve"> listen closely to customer feedback and complaints as part of satisfactory service provision. </w:t>
      </w:r>
      <w:r w:rsidR="00F46203" w:rsidRPr="00E7160E">
        <w:rPr>
          <w:rFonts w:ascii="Arial" w:hAnsi="Arial" w:cs="Arial"/>
          <w:sz w:val="22"/>
        </w:rPr>
        <w:t xml:space="preserve">Active listening also helps to be empathetic in conversations, </w:t>
      </w:r>
      <w:r w:rsidR="00D62A94" w:rsidRPr="00E7160E">
        <w:rPr>
          <w:rFonts w:ascii="Arial" w:hAnsi="Arial" w:cs="Arial"/>
          <w:sz w:val="22"/>
        </w:rPr>
        <w:t>which is another ke</w:t>
      </w:r>
      <w:r w:rsidR="007611F9" w:rsidRPr="00E7160E">
        <w:rPr>
          <w:rFonts w:ascii="Arial" w:hAnsi="Arial" w:cs="Arial"/>
          <w:sz w:val="22"/>
        </w:rPr>
        <w:t>y</w:t>
      </w:r>
      <w:r w:rsidR="00D62A94" w:rsidRPr="00E7160E">
        <w:rPr>
          <w:rFonts w:ascii="Arial" w:hAnsi="Arial" w:cs="Arial"/>
          <w:sz w:val="22"/>
        </w:rPr>
        <w:t xml:space="preserve"> aspect of effective communication.</w:t>
      </w:r>
    </w:p>
    <w:p w14:paraId="634FB92E" w14:textId="29983DE4" w:rsidR="007E664D" w:rsidRPr="00E7160E" w:rsidRDefault="007E664D" w:rsidP="0060689D">
      <w:pPr>
        <w:rPr>
          <w:rStyle w:val="mntl-sc-block-headingtext"/>
          <w:rFonts w:ascii="Arial" w:hAnsi="Arial" w:cs="Arial"/>
          <w:b/>
          <w:bCs/>
          <w:color w:val="222222"/>
          <w:sz w:val="22"/>
        </w:rPr>
      </w:pPr>
      <w:r w:rsidRPr="00E7160E">
        <w:rPr>
          <w:rStyle w:val="mntl-sc-block-headingtext"/>
          <w:rFonts w:ascii="Arial" w:hAnsi="Arial" w:cs="Arial"/>
          <w:b/>
          <w:bCs/>
          <w:color w:val="222222"/>
          <w:sz w:val="22"/>
        </w:rPr>
        <w:t>Confidence</w:t>
      </w:r>
    </w:p>
    <w:p w14:paraId="508B13AB" w14:textId="4B68CC10" w:rsidR="0060689D" w:rsidRPr="00E7160E" w:rsidRDefault="008A742C" w:rsidP="0060689D">
      <w:pPr>
        <w:rPr>
          <w:rFonts w:ascii="Arial" w:hAnsi="Arial" w:cs="Arial"/>
          <w:color w:val="000000"/>
          <w:sz w:val="22"/>
        </w:rPr>
      </w:pPr>
      <w:r w:rsidRPr="00E7160E">
        <w:rPr>
          <w:rFonts w:ascii="Arial" w:hAnsi="Arial" w:cs="Arial"/>
          <w:sz w:val="22"/>
          <w:lang w:val="en-US"/>
        </w:rPr>
        <w:t>Displaying an appropriate amount of confidence during interactions with others is quite key</w:t>
      </w:r>
      <w:r w:rsidR="00F972B9" w:rsidRPr="00E7160E">
        <w:rPr>
          <w:rFonts w:ascii="Arial" w:hAnsi="Arial" w:cs="Arial"/>
          <w:sz w:val="22"/>
          <w:lang w:val="en-US"/>
        </w:rPr>
        <w:t xml:space="preserve"> </w:t>
      </w:r>
      <w:r w:rsidR="00F972B9" w:rsidRPr="00E7160E">
        <w:rPr>
          <w:rStyle w:val="selectable"/>
          <w:rFonts w:ascii="Arial" w:hAnsi="Arial" w:cs="Arial"/>
          <w:color w:val="000000"/>
          <w:sz w:val="22"/>
        </w:rPr>
        <w:t>(Corporate Finance Institute, 2021)</w:t>
      </w:r>
      <w:r w:rsidRPr="00E7160E">
        <w:rPr>
          <w:rFonts w:ascii="Arial" w:hAnsi="Arial" w:cs="Arial"/>
          <w:sz w:val="22"/>
          <w:lang w:val="en-US"/>
        </w:rPr>
        <w:t>. For managers, confidence helps to establish authority among employees. Employees are more likely to follow the directions from a leader or manager who is confident. In this context, proper body language plays an important role</w:t>
      </w:r>
      <w:r w:rsidR="00F972B9" w:rsidRPr="00E7160E">
        <w:rPr>
          <w:rFonts w:ascii="Arial" w:hAnsi="Arial" w:cs="Arial"/>
          <w:sz w:val="22"/>
          <w:lang w:val="en-US"/>
        </w:rPr>
        <w:t xml:space="preserve"> </w:t>
      </w:r>
      <w:r w:rsidR="00F972B9" w:rsidRPr="00E7160E">
        <w:rPr>
          <w:rStyle w:val="selectable"/>
          <w:rFonts w:ascii="Arial" w:hAnsi="Arial" w:cs="Arial"/>
          <w:color w:val="000000"/>
          <w:sz w:val="22"/>
        </w:rPr>
        <w:t>(</w:t>
      </w:r>
      <w:proofErr w:type="spellStart"/>
      <w:r w:rsidR="00F972B9" w:rsidRPr="00E7160E">
        <w:rPr>
          <w:rStyle w:val="selectable"/>
          <w:rFonts w:ascii="Arial" w:hAnsi="Arial" w:cs="Arial"/>
          <w:color w:val="000000"/>
          <w:sz w:val="22"/>
        </w:rPr>
        <w:t>Scher</w:t>
      </w:r>
      <w:proofErr w:type="spellEnd"/>
      <w:r w:rsidR="00F972B9" w:rsidRPr="00E7160E">
        <w:rPr>
          <w:rStyle w:val="selectable"/>
          <w:rFonts w:ascii="Arial" w:hAnsi="Arial" w:cs="Arial"/>
          <w:color w:val="000000"/>
          <w:sz w:val="22"/>
        </w:rPr>
        <w:t>, 2018)</w:t>
      </w:r>
      <w:r w:rsidRPr="00E7160E">
        <w:rPr>
          <w:rFonts w:ascii="Arial" w:hAnsi="Arial" w:cs="Arial"/>
          <w:sz w:val="22"/>
          <w:lang w:val="en-US"/>
        </w:rPr>
        <w:t xml:space="preserve">. </w:t>
      </w:r>
      <w:r w:rsidR="005C0638" w:rsidRPr="00E7160E">
        <w:rPr>
          <w:rFonts w:ascii="Arial" w:hAnsi="Arial" w:cs="Arial"/>
          <w:sz w:val="22"/>
          <w:lang w:val="en-US"/>
        </w:rPr>
        <w:t xml:space="preserve">Therefore, managers of </w:t>
      </w:r>
      <w:r w:rsidR="00315C75" w:rsidRPr="00E7160E">
        <w:rPr>
          <w:rFonts w:ascii="Arial" w:hAnsi="Arial" w:cs="Arial"/>
          <w:sz w:val="22"/>
        </w:rPr>
        <w:t>Premier Inn</w:t>
      </w:r>
      <w:r w:rsidR="005C0638" w:rsidRPr="00E7160E">
        <w:rPr>
          <w:rFonts w:ascii="Arial" w:hAnsi="Arial" w:cs="Arial"/>
          <w:sz w:val="22"/>
          <w:lang w:val="en-US"/>
        </w:rPr>
        <w:t xml:space="preserve"> are adequately trained so that they are confident in their interactions with employees, fellow workers</w:t>
      </w:r>
      <w:r w:rsidR="007611F9" w:rsidRPr="00E7160E">
        <w:rPr>
          <w:rFonts w:ascii="Arial" w:hAnsi="Arial" w:cs="Arial"/>
          <w:sz w:val="22"/>
          <w:lang w:val="en-US"/>
        </w:rPr>
        <w:t>,</w:t>
      </w:r>
      <w:r w:rsidR="005C0638" w:rsidRPr="00E7160E">
        <w:rPr>
          <w:rFonts w:ascii="Arial" w:hAnsi="Arial" w:cs="Arial"/>
          <w:sz w:val="22"/>
          <w:lang w:val="en-US"/>
        </w:rPr>
        <w:t xml:space="preserve"> and customers in the workplace.</w:t>
      </w:r>
    </w:p>
    <w:p w14:paraId="29E71EC3" w14:textId="5C0A77E7" w:rsidR="00D62A94" w:rsidRPr="00E7160E" w:rsidRDefault="007E664D" w:rsidP="001A28D5">
      <w:pPr>
        <w:rPr>
          <w:rStyle w:val="mntl-sc-block-headingtext"/>
          <w:rFonts w:ascii="Arial" w:hAnsi="Arial" w:cs="Arial"/>
          <w:b/>
          <w:bCs/>
          <w:color w:val="222222"/>
          <w:sz w:val="22"/>
        </w:rPr>
      </w:pPr>
      <w:r w:rsidRPr="00E7160E">
        <w:rPr>
          <w:rStyle w:val="mntl-sc-block-headingtext"/>
          <w:rFonts w:ascii="Arial" w:hAnsi="Arial" w:cs="Arial"/>
          <w:b/>
          <w:bCs/>
          <w:color w:val="222222"/>
          <w:sz w:val="22"/>
        </w:rPr>
        <w:t>Open-Mindedness</w:t>
      </w:r>
    </w:p>
    <w:p w14:paraId="7B8B97D6" w14:textId="58372EEF" w:rsidR="00453B1D" w:rsidRPr="00E7160E" w:rsidRDefault="00D62A94" w:rsidP="00FC57C8">
      <w:pPr>
        <w:rPr>
          <w:rFonts w:ascii="Arial" w:hAnsi="Arial" w:cs="Arial"/>
          <w:color w:val="000000"/>
          <w:sz w:val="22"/>
        </w:rPr>
      </w:pPr>
      <w:r w:rsidRPr="00E7160E">
        <w:rPr>
          <w:rFonts w:ascii="Arial" w:hAnsi="Arial" w:cs="Arial"/>
          <w:sz w:val="22"/>
          <w:lang w:val="en-US"/>
        </w:rPr>
        <w:t xml:space="preserve">Open-mindedness is another important aspect </w:t>
      </w:r>
      <w:r w:rsidR="007611F9" w:rsidRPr="00E7160E">
        <w:rPr>
          <w:rFonts w:ascii="Arial" w:hAnsi="Arial" w:cs="Arial"/>
          <w:sz w:val="22"/>
          <w:lang w:val="en-US"/>
        </w:rPr>
        <w:t>of</w:t>
      </w:r>
      <w:r w:rsidRPr="00E7160E">
        <w:rPr>
          <w:rFonts w:ascii="Arial" w:hAnsi="Arial" w:cs="Arial"/>
          <w:sz w:val="22"/>
          <w:lang w:val="en-US"/>
        </w:rPr>
        <w:t xml:space="preserve"> effective communication</w:t>
      </w:r>
      <w:r w:rsidR="00F972B9" w:rsidRPr="00E7160E">
        <w:rPr>
          <w:rFonts w:ascii="Arial" w:hAnsi="Arial" w:cs="Arial"/>
          <w:sz w:val="22"/>
          <w:lang w:val="en-US"/>
        </w:rPr>
        <w:t xml:space="preserve"> </w:t>
      </w:r>
      <w:r w:rsidR="00F972B9" w:rsidRPr="00E7160E">
        <w:rPr>
          <w:rStyle w:val="selectable"/>
          <w:rFonts w:ascii="Arial" w:hAnsi="Arial" w:cs="Arial"/>
          <w:color w:val="000000"/>
          <w:sz w:val="22"/>
        </w:rPr>
        <w:t>(Corporate Finance Institute, 2021)</w:t>
      </w:r>
      <w:r w:rsidRPr="00E7160E">
        <w:rPr>
          <w:rFonts w:ascii="Arial" w:hAnsi="Arial" w:cs="Arial"/>
          <w:sz w:val="22"/>
          <w:lang w:val="en-US"/>
        </w:rPr>
        <w:t xml:space="preserve">. This is most applicable during conflict management. Managers of </w:t>
      </w:r>
      <w:r w:rsidR="00315C75" w:rsidRPr="00E7160E">
        <w:rPr>
          <w:rFonts w:ascii="Arial" w:hAnsi="Arial" w:cs="Arial"/>
          <w:sz w:val="22"/>
        </w:rPr>
        <w:t>Premier Inn</w:t>
      </w:r>
      <w:r w:rsidRPr="00E7160E">
        <w:rPr>
          <w:rFonts w:ascii="Arial" w:hAnsi="Arial" w:cs="Arial"/>
          <w:sz w:val="22"/>
          <w:lang w:val="en-US"/>
        </w:rPr>
        <w:t xml:space="preserve"> are sure to be unbiased and open-minded during conflicts in the workplace</w:t>
      </w:r>
      <w:r w:rsidR="001A28D5" w:rsidRPr="00E7160E">
        <w:rPr>
          <w:rFonts w:ascii="Arial" w:hAnsi="Arial" w:cs="Arial"/>
          <w:sz w:val="22"/>
          <w:lang w:val="en-US"/>
        </w:rPr>
        <w:t xml:space="preserve">. This helps to effectively resolve conflicts by </w:t>
      </w:r>
      <w:proofErr w:type="gramStart"/>
      <w:r w:rsidR="001A28D5" w:rsidRPr="00E7160E">
        <w:rPr>
          <w:rFonts w:ascii="Arial" w:hAnsi="Arial" w:cs="Arial"/>
          <w:sz w:val="22"/>
          <w:lang w:val="en-US"/>
        </w:rPr>
        <w:t>taking into account</w:t>
      </w:r>
      <w:proofErr w:type="gramEnd"/>
      <w:r w:rsidR="001A28D5" w:rsidRPr="00E7160E">
        <w:rPr>
          <w:rFonts w:ascii="Arial" w:hAnsi="Arial" w:cs="Arial"/>
          <w:sz w:val="22"/>
          <w:lang w:val="en-US"/>
        </w:rPr>
        <w:t xml:space="preserve"> the arguments of all parties involved</w:t>
      </w:r>
      <w:r w:rsidR="00F972B9" w:rsidRPr="00E7160E">
        <w:rPr>
          <w:rFonts w:ascii="Arial" w:hAnsi="Arial" w:cs="Arial"/>
          <w:sz w:val="22"/>
          <w:lang w:val="en-US"/>
        </w:rPr>
        <w:t xml:space="preserve"> </w:t>
      </w:r>
      <w:r w:rsidR="00F972B9" w:rsidRPr="00E7160E">
        <w:rPr>
          <w:rStyle w:val="selectable"/>
          <w:rFonts w:ascii="Arial" w:hAnsi="Arial" w:cs="Arial"/>
          <w:color w:val="000000"/>
          <w:sz w:val="22"/>
        </w:rPr>
        <w:t>(The Balance Careers, 2021)</w:t>
      </w:r>
      <w:r w:rsidR="001A28D5" w:rsidRPr="00E7160E">
        <w:rPr>
          <w:rFonts w:ascii="Arial" w:hAnsi="Arial" w:cs="Arial"/>
          <w:sz w:val="22"/>
          <w:lang w:val="en-US"/>
        </w:rPr>
        <w:t xml:space="preserve">. Open-mindedness also enables </w:t>
      </w:r>
      <w:r w:rsidR="00FC57C8" w:rsidRPr="00E7160E">
        <w:rPr>
          <w:rFonts w:ascii="Arial" w:hAnsi="Arial" w:cs="Arial"/>
          <w:sz w:val="22"/>
          <w:lang w:val="en-US"/>
        </w:rPr>
        <w:t xml:space="preserve">managers and employees of the company to avoid conflicts with customers or </w:t>
      </w:r>
      <w:proofErr w:type="spellStart"/>
      <w:r w:rsidR="00FC57C8" w:rsidRPr="00E7160E">
        <w:rPr>
          <w:rFonts w:ascii="Arial" w:hAnsi="Arial" w:cs="Arial"/>
          <w:sz w:val="22"/>
          <w:lang w:val="en-US"/>
        </w:rPr>
        <w:t>organsational</w:t>
      </w:r>
      <w:proofErr w:type="spellEnd"/>
      <w:r w:rsidR="00FC57C8" w:rsidRPr="00E7160E">
        <w:rPr>
          <w:rFonts w:ascii="Arial" w:hAnsi="Arial" w:cs="Arial"/>
          <w:sz w:val="22"/>
          <w:lang w:val="en-US"/>
        </w:rPr>
        <w:t xml:space="preserve"> personnel.</w:t>
      </w:r>
    </w:p>
    <w:p w14:paraId="3A05BDF2" w14:textId="0954C8DB" w:rsidR="00F972B9" w:rsidRPr="00E7160E" w:rsidRDefault="00F972B9" w:rsidP="00FC57C8">
      <w:pPr>
        <w:rPr>
          <w:rFonts w:ascii="Arial" w:hAnsi="Arial" w:cs="Arial"/>
          <w:sz w:val="22"/>
          <w:lang w:val="en-US"/>
        </w:rPr>
      </w:pPr>
    </w:p>
    <w:p w14:paraId="14AA282B" w14:textId="77777777" w:rsidR="00F972B9" w:rsidRPr="00E7160E" w:rsidRDefault="00F972B9" w:rsidP="00FC57C8">
      <w:pPr>
        <w:rPr>
          <w:rStyle w:val="mntl-sc-block-headingtext"/>
          <w:rFonts w:ascii="Arial" w:hAnsi="Arial" w:cs="Arial"/>
          <w:color w:val="000000"/>
          <w:sz w:val="22"/>
        </w:rPr>
      </w:pPr>
    </w:p>
    <w:p w14:paraId="22CF3CC0" w14:textId="77777777" w:rsidR="00E97806" w:rsidRPr="00E7160E" w:rsidRDefault="00E97806" w:rsidP="00FC57C8">
      <w:pPr>
        <w:rPr>
          <w:rStyle w:val="mntl-sc-block-headingtext"/>
          <w:rFonts w:ascii="Arial" w:hAnsi="Arial" w:cs="Arial"/>
          <w:b/>
          <w:bCs/>
          <w:color w:val="222222"/>
          <w:sz w:val="22"/>
        </w:rPr>
      </w:pPr>
    </w:p>
    <w:p w14:paraId="396C4263" w14:textId="77777777" w:rsidR="00AD279D" w:rsidRPr="00E7160E" w:rsidRDefault="00AD279D" w:rsidP="00FC57C8">
      <w:pPr>
        <w:rPr>
          <w:rStyle w:val="mntl-sc-block-headingtext"/>
          <w:rFonts w:ascii="Arial" w:hAnsi="Arial" w:cs="Arial"/>
          <w:b/>
          <w:bCs/>
          <w:color w:val="222222"/>
          <w:sz w:val="22"/>
        </w:rPr>
      </w:pPr>
    </w:p>
    <w:p w14:paraId="46C50CAB" w14:textId="74E2BCA7" w:rsidR="007E664D" w:rsidRPr="00E7160E" w:rsidRDefault="007E664D" w:rsidP="00FC57C8">
      <w:pPr>
        <w:rPr>
          <w:rStyle w:val="mntl-sc-block-headingtext"/>
          <w:rFonts w:ascii="Arial" w:hAnsi="Arial" w:cs="Arial"/>
          <w:b/>
          <w:bCs/>
          <w:color w:val="222222"/>
          <w:sz w:val="22"/>
        </w:rPr>
      </w:pPr>
      <w:r w:rsidRPr="00E7160E">
        <w:rPr>
          <w:rStyle w:val="mntl-sc-block-headingtext"/>
          <w:rFonts w:ascii="Arial" w:hAnsi="Arial" w:cs="Arial"/>
          <w:b/>
          <w:bCs/>
          <w:color w:val="222222"/>
          <w:sz w:val="22"/>
        </w:rPr>
        <w:lastRenderedPageBreak/>
        <w:t>Respect</w:t>
      </w:r>
    </w:p>
    <w:p w14:paraId="6F26B73C" w14:textId="6EB70FC7" w:rsidR="00FC57C8" w:rsidRPr="00E7160E" w:rsidRDefault="00453B1D" w:rsidP="00FC57C8">
      <w:pPr>
        <w:rPr>
          <w:rFonts w:ascii="Arial" w:hAnsi="Arial" w:cs="Arial"/>
          <w:color w:val="000000"/>
          <w:sz w:val="22"/>
        </w:rPr>
      </w:pPr>
      <w:r w:rsidRPr="00E7160E">
        <w:rPr>
          <w:rStyle w:val="mntl-sc-block-headingtext"/>
          <w:rFonts w:ascii="Arial" w:hAnsi="Arial" w:cs="Arial"/>
          <w:color w:val="222222"/>
          <w:sz w:val="22"/>
        </w:rPr>
        <w:t>In the corporate world, it is important to display a certain level of professionalism</w:t>
      </w:r>
      <w:r w:rsidR="00F972B9" w:rsidRPr="00E7160E">
        <w:rPr>
          <w:rStyle w:val="mntl-sc-block-headingtext"/>
          <w:rFonts w:ascii="Arial" w:hAnsi="Arial" w:cs="Arial"/>
          <w:color w:val="222222"/>
          <w:sz w:val="22"/>
        </w:rPr>
        <w:t xml:space="preserve"> </w:t>
      </w:r>
      <w:r w:rsidR="00F972B9" w:rsidRPr="00E7160E">
        <w:rPr>
          <w:rStyle w:val="selectable"/>
          <w:rFonts w:ascii="Arial" w:hAnsi="Arial" w:cs="Arial"/>
          <w:color w:val="000000"/>
          <w:sz w:val="22"/>
        </w:rPr>
        <w:t>(Corporate Finance Institute, 2021)</w:t>
      </w:r>
      <w:r w:rsidRPr="00E7160E">
        <w:rPr>
          <w:rStyle w:val="mntl-sc-block-headingtext"/>
          <w:rFonts w:ascii="Arial" w:hAnsi="Arial" w:cs="Arial"/>
          <w:color w:val="222222"/>
          <w:sz w:val="22"/>
        </w:rPr>
        <w:t xml:space="preserve">. In this aspect, conveying respect during interpersonal interactions is </w:t>
      </w:r>
      <w:r w:rsidR="00146550" w:rsidRPr="00E7160E">
        <w:rPr>
          <w:rStyle w:val="mntl-sc-block-headingtext"/>
          <w:rFonts w:ascii="Arial" w:hAnsi="Arial" w:cs="Arial"/>
          <w:color w:val="222222"/>
          <w:sz w:val="22"/>
        </w:rPr>
        <w:t xml:space="preserve">quite helpful. This also applies to written communication. Managers of </w:t>
      </w:r>
      <w:r w:rsidR="00315C75" w:rsidRPr="00E7160E">
        <w:rPr>
          <w:rFonts w:ascii="Arial" w:hAnsi="Arial" w:cs="Arial"/>
          <w:sz w:val="22"/>
        </w:rPr>
        <w:t>Premier Inn</w:t>
      </w:r>
      <w:r w:rsidR="00146550" w:rsidRPr="00E7160E">
        <w:rPr>
          <w:rStyle w:val="mntl-sc-block-headingtext"/>
          <w:rFonts w:ascii="Arial" w:hAnsi="Arial" w:cs="Arial"/>
          <w:color w:val="222222"/>
          <w:sz w:val="22"/>
        </w:rPr>
        <w:t xml:space="preserve"> have the responsibility to prepare and present reports to executives</w:t>
      </w:r>
      <w:r w:rsidR="00940EE3" w:rsidRPr="00E7160E">
        <w:rPr>
          <w:rStyle w:val="mntl-sc-block-headingtext"/>
          <w:rFonts w:ascii="Arial" w:hAnsi="Arial" w:cs="Arial"/>
          <w:color w:val="222222"/>
          <w:sz w:val="22"/>
        </w:rPr>
        <w:t xml:space="preserve">, often through email. In such cases, it is required that the proper wording </w:t>
      </w:r>
      <w:proofErr w:type="gramStart"/>
      <w:r w:rsidR="00940EE3" w:rsidRPr="00E7160E">
        <w:rPr>
          <w:rStyle w:val="mntl-sc-block-headingtext"/>
          <w:rFonts w:ascii="Arial" w:hAnsi="Arial" w:cs="Arial"/>
          <w:color w:val="222222"/>
          <w:sz w:val="22"/>
        </w:rPr>
        <w:t>is</w:t>
      </w:r>
      <w:proofErr w:type="gramEnd"/>
      <w:r w:rsidR="00940EE3" w:rsidRPr="00E7160E">
        <w:rPr>
          <w:rStyle w:val="mntl-sc-block-headingtext"/>
          <w:rFonts w:ascii="Arial" w:hAnsi="Arial" w:cs="Arial"/>
          <w:color w:val="222222"/>
          <w:sz w:val="22"/>
        </w:rPr>
        <w:t xml:space="preserve"> used.</w:t>
      </w:r>
    </w:p>
    <w:p w14:paraId="3C00016F" w14:textId="620AAA63" w:rsidR="007E664D" w:rsidRPr="00E7160E" w:rsidRDefault="007E664D" w:rsidP="00FC57C8">
      <w:pPr>
        <w:rPr>
          <w:rStyle w:val="mntl-sc-block-headingtext"/>
          <w:rFonts w:ascii="Arial" w:hAnsi="Arial" w:cs="Arial"/>
          <w:b/>
          <w:bCs/>
          <w:color w:val="222222"/>
          <w:sz w:val="22"/>
        </w:rPr>
      </w:pPr>
      <w:r w:rsidRPr="00E7160E">
        <w:rPr>
          <w:rStyle w:val="mntl-sc-block-headingtext"/>
          <w:rFonts w:ascii="Arial" w:hAnsi="Arial" w:cs="Arial"/>
          <w:b/>
          <w:bCs/>
          <w:color w:val="222222"/>
          <w:sz w:val="22"/>
        </w:rPr>
        <w:t>Feedback</w:t>
      </w:r>
    </w:p>
    <w:p w14:paraId="09C3D0F6" w14:textId="05BFB541" w:rsidR="001A720C" w:rsidRPr="00E7160E" w:rsidRDefault="00113EF6" w:rsidP="00FC57C8">
      <w:pPr>
        <w:rPr>
          <w:rFonts w:ascii="Arial" w:hAnsi="Arial" w:cs="Arial"/>
          <w:color w:val="000000"/>
          <w:sz w:val="22"/>
        </w:rPr>
      </w:pPr>
      <w:r w:rsidRPr="00E7160E">
        <w:rPr>
          <w:rFonts w:ascii="Arial" w:hAnsi="Arial" w:cs="Arial"/>
          <w:sz w:val="22"/>
        </w:rPr>
        <w:t>Feedback should be considered an essential aspect of workplace communication</w:t>
      </w:r>
      <w:r w:rsidR="00F972B9" w:rsidRPr="00E7160E">
        <w:rPr>
          <w:rFonts w:ascii="Arial" w:hAnsi="Arial" w:cs="Arial"/>
          <w:sz w:val="22"/>
        </w:rPr>
        <w:t xml:space="preserve"> </w:t>
      </w:r>
      <w:r w:rsidR="00F972B9" w:rsidRPr="00E7160E">
        <w:rPr>
          <w:rStyle w:val="selectable"/>
          <w:rFonts w:ascii="Arial" w:hAnsi="Arial" w:cs="Arial"/>
          <w:color w:val="000000"/>
          <w:sz w:val="22"/>
        </w:rPr>
        <w:t>(</w:t>
      </w:r>
      <w:proofErr w:type="spellStart"/>
      <w:r w:rsidR="00F972B9" w:rsidRPr="00E7160E">
        <w:rPr>
          <w:rStyle w:val="selectable"/>
          <w:rFonts w:ascii="Arial" w:hAnsi="Arial" w:cs="Arial"/>
          <w:color w:val="000000"/>
          <w:sz w:val="22"/>
        </w:rPr>
        <w:t>Scher</w:t>
      </w:r>
      <w:proofErr w:type="spellEnd"/>
      <w:r w:rsidR="00F972B9" w:rsidRPr="00E7160E">
        <w:rPr>
          <w:rStyle w:val="selectable"/>
          <w:rFonts w:ascii="Arial" w:hAnsi="Arial" w:cs="Arial"/>
          <w:color w:val="000000"/>
          <w:sz w:val="22"/>
        </w:rPr>
        <w:t>, 2018)</w:t>
      </w:r>
      <w:r w:rsidRPr="00E7160E">
        <w:rPr>
          <w:rFonts w:ascii="Arial" w:hAnsi="Arial" w:cs="Arial"/>
          <w:sz w:val="22"/>
        </w:rPr>
        <w:t xml:space="preserve">. </w:t>
      </w:r>
      <w:r w:rsidR="00946BC7" w:rsidRPr="00E7160E">
        <w:rPr>
          <w:rFonts w:ascii="Arial" w:hAnsi="Arial" w:cs="Arial"/>
          <w:sz w:val="22"/>
        </w:rPr>
        <w:t>As part of the organi</w:t>
      </w:r>
      <w:r w:rsidR="007611F9" w:rsidRPr="00E7160E">
        <w:rPr>
          <w:rFonts w:ascii="Arial" w:hAnsi="Arial" w:cs="Arial"/>
          <w:sz w:val="22"/>
        </w:rPr>
        <w:t>s</w:t>
      </w:r>
      <w:r w:rsidR="00946BC7" w:rsidRPr="00E7160E">
        <w:rPr>
          <w:rFonts w:ascii="Arial" w:hAnsi="Arial" w:cs="Arial"/>
          <w:sz w:val="22"/>
        </w:rPr>
        <w:t xml:space="preserve">ational communication structure, managers of </w:t>
      </w:r>
      <w:r w:rsidR="00315C75" w:rsidRPr="00E7160E">
        <w:rPr>
          <w:rFonts w:ascii="Arial" w:hAnsi="Arial" w:cs="Arial"/>
          <w:sz w:val="22"/>
        </w:rPr>
        <w:t>Premier Inn</w:t>
      </w:r>
      <w:r w:rsidR="00946BC7" w:rsidRPr="00E7160E">
        <w:rPr>
          <w:rFonts w:ascii="Arial" w:hAnsi="Arial" w:cs="Arial"/>
          <w:sz w:val="22"/>
        </w:rPr>
        <w:t xml:space="preserve"> are directed to provide feedback to employees regarding their performance where applicable. Employees themselves also receive </w:t>
      </w:r>
      <w:r w:rsidR="007611F9" w:rsidRPr="00E7160E">
        <w:rPr>
          <w:rFonts w:ascii="Arial" w:hAnsi="Arial" w:cs="Arial"/>
          <w:sz w:val="22"/>
        </w:rPr>
        <w:t xml:space="preserve">the </w:t>
      </w:r>
      <w:r w:rsidR="00946BC7" w:rsidRPr="00E7160E">
        <w:rPr>
          <w:rFonts w:ascii="Arial" w:hAnsi="Arial" w:cs="Arial"/>
          <w:sz w:val="22"/>
        </w:rPr>
        <w:t xml:space="preserve">opportunity to provide feedback or suggestions on the management process. </w:t>
      </w:r>
      <w:r w:rsidR="001A720C" w:rsidRPr="00E7160E">
        <w:rPr>
          <w:rFonts w:ascii="Arial" w:hAnsi="Arial" w:cs="Arial"/>
          <w:sz w:val="22"/>
        </w:rPr>
        <w:t>Allowing feedback helps facilitate improvement in the overall organisational practices and operations</w:t>
      </w:r>
      <w:r w:rsidR="00F972B9" w:rsidRPr="00E7160E">
        <w:rPr>
          <w:rFonts w:ascii="Arial" w:hAnsi="Arial" w:cs="Arial"/>
          <w:sz w:val="22"/>
        </w:rPr>
        <w:t xml:space="preserve"> </w:t>
      </w:r>
      <w:r w:rsidR="00F972B9" w:rsidRPr="00E7160E">
        <w:rPr>
          <w:rStyle w:val="selectable"/>
          <w:rFonts w:ascii="Arial" w:hAnsi="Arial" w:cs="Arial"/>
          <w:color w:val="000000"/>
          <w:sz w:val="22"/>
        </w:rPr>
        <w:t>(Fielding, 2014)</w:t>
      </w:r>
      <w:r w:rsidR="001A720C" w:rsidRPr="00E7160E">
        <w:rPr>
          <w:rFonts w:ascii="Arial" w:hAnsi="Arial" w:cs="Arial"/>
          <w:sz w:val="22"/>
        </w:rPr>
        <w:t>. Here, m</w:t>
      </w:r>
      <w:r w:rsidRPr="00E7160E">
        <w:rPr>
          <w:rFonts w:ascii="Arial" w:hAnsi="Arial" w:cs="Arial"/>
          <w:sz w:val="22"/>
        </w:rPr>
        <w:t>anagers</w:t>
      </w:r>
      <w:r w:rsidR="007611F9" w:rsidRPr="00E7160E">
        <w:rPr>
          <w:rFonts w:ascii="Arial" w:hAnsi="Arial" w:cs="Arial"/>
          <w:sz w:val="22"/>
        </w:rPr>
        <w:t>, as well as employees,</w:t>
      </w:r>
      <w:r w:rsidRPr="00E7160E">
        <w:rPr>
          <w:rFonts w:ascii="Arial" w:hAnsi="Arial" w:cs="Arial"/>
          <w:sz w:val="22"/>
        </w:rPr>
        <w:t xml:space="preserve"> should possess the mentality to accept and implement constructive criticism and feedback.</w:t>
      </w:r>
    </w:p>
    <w:p w14:paraId="59824741" w14:textId="165027BE" w:rsidR="007E664D" w:rsidRPr="00E7160E" w:rsidRDefault="007E664D" w:rsidP="00FC57C8">
      <w:pPr>
        <w:rPr>
          <w:rStyle w:val="mntl-sc-block-headingtext"/>
          <w:rFonts w:ascii="Arial" w:hAnsi="Arial" w:cs="Arial"/>
          <w:b/>
          <w:bCs/>
          <w:color w:val="222222"/>
          <w:sz w:val="22"/>
        </w:rPr>
      </w:pPr>
      <w:r w:rsidRPr="00E7160E">
        <w:rPr>
          <w:rStyle w:val="mntl-sc-block-headingtext"/>
          <w:rFonts w:ascii="Arial" w:hAnsi="Arial" w:cs="Arial"/>
          <w:b/>
          <w:bCs/>
          <w:color w:val="222222"/>
          <w:sz w:val="22"/>
        </w:rPr>
        <w:t>Concision</w:t>
      </w:r>
    </w:p>
    <w:p w14:paraId="1C11691C" w14:textId="462B0323" w:rsidR="008E7720" w:rsidRPr="00E7160E" w:rsidRDefault="008E7720" w:rsidP="00FC57C8">
      <w:pPr>
        <w:rPr>
          <w:rFonts w:ascii="Arial" w:hAnsi="Arial" w:cs="Arial"/>
          <w:color w:val="000000"/>
          <w:sz w:val="22"/>
        </w:rPr>
      </w:pPr>
      <w:r w:rsidRPr="00E7160E">
        <w:rPr>
          <w:rStyle w:val="mntl-sc-block-headingtext"/>
          <w:rFonts w:ascii="Arial" w:hAnsi="Arial" w:cs="Arial"/>
          <w:color w:val="222222"/>
          <w:sz w:val="22"/>
        </w:rPr>
        <w:t xml:space="preserve">Proper verbal communication should include the right number of words. Using few words may result in ambiguity, while </w:t>
      </w:r>
      <w:r w:rsidR="009F5E6D" w:rsidRPr="00E7160E">
        <w:rPr>
          <w:rStyle w:val="mntl-sc-block-headingtext"/>
          <w:rFonts w:ascii="Arial" w:hAnsi="Arial" w:cs="Arial"/>
          <w:color w:val="222222"/>
          <w:sz w:val="22"/>
        </w:rPr>
        <w:t>an excessive number of words may result in the receiver being unable to hold their concentration</w:t>
      </w:r>
      <w:r w:rsidR="00F972B9" w:rsidRPr="00E7160E">
        <w:rPr>
          <w:rStyle w:val="mntl-sc-block-headingtext"/>
          <w:rFonts w:ascii="Arial" w:hAnsi="Arial" w:cs="Arial"/>
          <w:color w:val="222222"/>
          <w:sz w:val="22"/>
        </w:rPr>
        <w:t xml:space="preserve"> </w:t>
      </w:r>
      <w:r w:rsidR="00F972B9" w:rsidRPr="00E7160E">
        <w:rPr>
          <w:rStyle w:val="selectable"/>
          <w:rFonts w:ascii="Arial" w:hAnsi="Arial" w:cs="Arial"/>
          <w:color w:val="000000"/>
          <w:sz w:val="22"/>
        </w:rPr>
        <w:t>(The Balance Careers, 2021)</w:t>
      </w:r>
      <w:r w:rsidR="009F5E6D" w:rsidRPr="00E7160E">
        <w:rPr>
          <w:rStyle w:val="mntl-sc-block-headingtext"/>
          <w:rFonts w:ascii="Arial" w:hAnsi="Arial" w:cs="Arial"/>
          <w:color w:val="222222"/>
          <w:sz w:val="22"/>
        </w:rPr>
        <w:t xml:space="preserve">. Managers and employees of </w:t>
      </w:r>
      <w:r w:rsidR="00315C75" w:rsidRPr="00E7160E">
        <w:rPr>
          <w:rFonts w:ascii="Arial" w:hAnsi="Arial" w:cs="Arial"/>
          <w:sz w:val="22"/>
        </w:rPr>
        <w:t>Premier Inn</w:t>
      </w:r>
      <w:r w:rsidR="009F5E6D" w:rsidRPr="00E7160E">
        <w:rPr>
          <w:rStyle w:val="mntl-sc-block-headingtext"/>
          <w:rFonts w:ascii="Arial" w:hAnsi="Arial" w:cs="Arial"/>
          <w:color w:val="222222"/>
          <w:sz w:val="22"/>
        </w:rPr>
        <w:t xml:space="preserve"> are, therefore, active in ensuring that </w:t>
      </w:r>
      <w:r w:rsidR="00DF00BA" w:rsidRPr="00E7160E">
        <w:rPr>
          <w:rStyle w:val="mntl-sc-block-headingtext"/>
          <w:rFonts w:ascii="Arial" w:hAnsi="Arial" w:cs="Arial"/>
          <w:color w:val="222222"/>
          <w:sz w:val="22"/>
        </w:rPr>
        <w:t xml:space="preserve">information conveyed to visitors of the hotel as well as to those working in the company is done so in a comprehensible way. On the other hand, managers of the hotels </w:t>
      </w:r>
      <w:r w:rsidR="00560524" w:rsidRPr="00E7160E">
        <w:rPr>
          <w:rStyle w:val="mntl-sc-block-headingtext"/>
          <w:rFonts w:ascii="Arial" w:hAnsi="Arial" w:cs="Arial"/>
          <w:color w:val="222222"/>
          <w:sz w:val="22"/>
        </w:rPr>
        <w:t xml:space="preserve">try to ensure that certain policies and regulations are communicated with the hotel staff in the </w:t>
      </w:r>
      <w:proofErr w:type="gramStart"/>
      <w:r w:rsidR="00560524" w:rsidRPr="00E7160E">
        <w:rPr>
          <w:rStyle w:val="mntl-sc-block-headingtext"/>
          <w:rFonts w:ascii="Arial" w:hAnsi="Arial" w:cs="Arial"/>
          <w:color w:val="222222"/>
          <w:sz w:val="22"/>
        </w:rPr>
        <w:t>most simple</w:t>
      </w:r>
      <w:proofErr w:type="gramEnd"/>
      <w:r w:rsidR="00560524" w:rsidRPr="00E7160E">
        <w:rPr>
          <w:rStyle w:val="mntl-sc-block-headingtext"/>
          <w:rFonts w:ascii="Arial" w:hAnsi="Arial" w:cs="Arial"/>
          <w:color w:val="222222"/>
          <w:sz w:val="22"/>
        </w:rPr>
        <w:t xml:space="preserve"> way and devoid of complicated terms.</w:t>
      </w:r>
    </w:p>
    <w:p w14:paraId="294C733C" w14:textId="1CE5588F" w:rsidR="007E664D" w:rsidRPr="00E7160E" w:rsidRDefault="007E664D" w:rsidP="00FC57C8">
      <w:pPr>
        <w:rPr>
          <w:rStyle w:val="mntl-sc-block-headingtext"/>
          <w:rFonts w:ascii="Arial" w:hAnsi="Arial" w:cs="Arial"/>
          <w:b/>
          <w:bCs/>
          <w:color w:val="222222"/>
          <w:sz w:val="22"/>
        </w:rPr>
      </w:pPr>
      <w:r w:rsidRPr="00E7160E">
        <w:rPr>
          <w:rStyle w:val="mntl-sc-block-headingtext"/>
          <w:rFonts w:ascii="Arial" w:hAnsi="Arial" w:cs="Arial"/>
          <w:b/>
          <w:bCs/>
          <w:color w:val="222222"/>
          <w:sz w:val="22"/>
        </w:rPr>
        <w:t>Nonverbal Communication</w:t>
      </w:r>
    </w:p>
    <w:p w14:paraId="25831E5F" w14:textId="4829D830" w:rsidR="007611F9" w:rsidRPr="00E7160E" w:rsidRDefault="007611F9" w:rsidP="007611F9">
      <w:pPr>
        <w:rPr>
          <w:rFonts w:ascii="Arial" w:hAnsi="Arial" w:cs="Arial"/>
          <w:color w:val="000000"/>
          <w:sz w:val="22"/>
        </w:rPr>
      </w:pPr>
      <w:r w:rsidRPr="00E7160E">
        <w:rPr>
          <w:rFonts w:ascii="Arial" w:hAnsi="Arial" w:cs="Arial"/>
          <w:sz w:val="22"/>
          <w:lang w:val="en-US"/>
        </w:rPr>
        <w:t>Non-verbal communication, in this context, mostly implies body language. Proper body language can indirectly help convey respect and confidence</w:t>
      </w:r>
      <w:r w:rsidR="00F972B9" w:rsidRPr="00E7160E">
        <w:rPr>
          <w:rFonts w:ascii="Arial" w:hAnsi="Arial" w:cs="Arial"/>
          <w:sz w:val="22"/>
          <w:lang w:val="en-US"/>
        </w:rPr>
        <w:t xml:space="preserve"> </w:t>
      </w:r>
      <w:r w:rsidR="00F972B9" w:rsidRPr="00E7160E">
        <w:rPr>
          <w:rStyle w:val="selectable"/>
          <w:rFonts w:ascii="Arial" w:hAnsi="Arial" w:cs="Arial"/>
          <w:color w:val="000000"/>
          <w:sz w:val="22"/>
        </w:rPr>
        <w:t>(Fielding, 2014)</w:t>
      </w:r>
      <w:r w:rsidRPr="00E7160E">
        <w:rPr>
          <w:rFonts w:ascii="Arial" w:hAnsi="Arial" w:cs="Arial"/>
          <w:sz w:val="22"/>
          <w:lang w:val="en-US"/>
        </w:rPr>
        <w:t xml:space="preserve">. It can also help to ensure that the receiver of information is actively listening to the speaker. </w:t>
      </w:r>
    </w:p>
    <w:p w14:paraId="49263453" w14:textId="59B23363" w:rsidR="007611F9" w:rsidRPr="00E7160E" w:rsidRDefault="007611F9" w:rsidP="00D8175C">
      <w:pPr>
        <w:pStyle w:val="Heading1"/>
        <w:rPr>
          <w:rFonts w:ascii="Arial" w:hAnsi="Arial" w:cs="Arial"/>
          <w:sz w:val="22"/>
          <w:szCs w:val="22"/>
        </w:rPr>
      </w:pPr>
    </w:p>
    <w:p w14:paraId="246A31A3" w14:textId="18FEF76F" w:rsidR="007611F9" w:rsidRPr="00E7160E" w:rsidRDefault="007611F9" w:rsidP="007611F9">
      <w:pPr>
        <w:rPr>
          <w:rFonts w:ascii="Arial" w:hAnsi="Arial" w:cs="Arial"/>
          <w:sz w:val="22"/>
        </w:rPr>
      </w:pPr>
    </w:p>
    <w:p w14:paraId="5E7DE26A" w14:textId="77777777" w:rsidR="007611F9" w:rsidRPr="00E7160E" w:rsidRDefault="007611F9" w:rsidP="007611F9">
      <w:pPr>
        <w:rPr>
          <w:rFonts w:ascii="Arial" w:hAnsi="Arial" w:cs="Arial"/>
          <w:sz w:val="22"/>
        </w:rPr>
      </w:pPr>
    </w:p>
    <w:p w14:paraId="0FF841A0" w14:textId="3E417F89" w:rsidR="00CA5835" w:rsidRPr="00E7160E" w:rsidRDefault="00315C75" w:rsidP="00D8175C">
      <w:pPr>
        <w:pStyle w:val="Heading1"/>
        <w:rPr>
          <w:rFonts w:ascii="Arial" w:hAnsi="Arial" w:cs="Arial"/>
          <w:sz w:val="22"/>
          <w:szCs w:val="22"/>
        </w:rPr>
      </w:pPr>
      <w:bookmarkStart w:id="4" w:name="_Toc70324806"/>
      <w:r w:rsidRPr="00E7160E">
        <w:rPr>
          <w:rFonts w:ascii="Arial" w:hAnsi="Arial" w:cs="Arial"/>
          <w:sz w:val="22"/>
          <w:szCs w:val="22"/>
        </w:rPr>
        <w:lastRenderedPageBreak/>
        <w:t>3. E</w:t>
      </w:r>
      <w:r w:rsidR="00D8175C" w:rsidRPr="00E7160E">
        <w:rPr>
          <w:rFonts w:ascii="Arial" w:hAnsi="Arial" w:cs="Arial"/>
          <w:sz w:val="22"/>
          <w:szCs w:val="22"/>
        </w:rPr>
        <w:t xml:space="preserve">xamples of </w:t>
      </w:r>
      <w:r w:rsidRPr="00E7160E">
        <w:rPr>
          <w:rFonts w:ascii="Arial" w:hAnsi="Arial" w:cs="Arial"/>
          <w:sz w:val="22"/>
          <w:szCs w:val="22"/>
        </w:rPr>
        <w:t>ineffective</w:t>
      </w:r>
      <w:r w:rsidR="00D8175C" w:rsidRPr="00E7160E">
        <w:rPr>
          <w:rFonts w:ascii="Arial" w:hAnsi="Arial" w:cs="Arial"/>
          <w:sz w:val="22"/>
          <w:szCs w:val="22"/>
        </w:rPr>
        <w:t xml:space="preserve"> communication</w:t>
      </w:r>
      <w:bookmarkEnd w:id="4"/>
      <w:r w:rsidR="00D8175C" w:rsidRPr="00E7160E">
        <w:rPr>
          <w:rFonts w:ascii="Arial" w:hAnsi="Arial" w:cs="Arial"/>
          <w:sz w:val="22"/>
          <w:szCs w:val="22"/>
        </w:rPr>
        <w:t xml:space="preserve"> </w:t>
      </w:r>
    </w:p>
    <w:p w14:paraId="6BB4DC35" w14:textId="7BFA1EDE" w:rsidR="004C451D" w:rsidRPr="00E7160E" w:rsidRDefault="004C451D" w:rsidP="00CA5835">
      <w:pPr>
        <w:rPr>
          <w:rFonts w:ascii="Arial" w:hAnsi="Arial" w:cs="Arial"/>
          <w:sz w:val="22"/>
        </w:rPr>
      </w:pPr>
      <w:r w:rsidRPr="00E7160E">
        <w:rPr>
          <w:rFonts w:ascii="Arial" w:hAnsi="Arial" w:cs="Arial"/>
          <w:sz w:val="22"/>
        </w:rPr>
        <w:t>Poor communication can be resulted from not being able to properly convey a certain message to the receiver</w:t>
      </w:r>
      <w:r w:rsidR="00F972B9" w:rsidRPr="00E7160E">
        <w:rPr>
          <w:rFonts w:ascii="Arial" w:hAnsi="Arial" w:cs="Arial"/>
          <w:sz w:val="22"/>
        </w:rPr>
        <w:t xml:space="preserve"> </w:t>
      </w:r>
      <w:r w:rsidR="00F972B9" w:rsidRPr="00E7160E">
        <w:rPr>
          <w:rStyle w:val="selectable"/>
          <w:rFonts w:ascii="Arial" w:hAnsi="Arial" w:cs="Arial"/>
          <w:color w:val="000000"/>
          <w:sz w:val="22"/>
        </w:rPr>
        <w:t>(Cartwright, 2011)</w:t>
      </w:r>
      <w:r w:rsidRPr="00E7160E">
        <w:rPr>
          <w:rFonts w:ascii="Arial" w:hAnsi="Arial" w:cs="Arial"/>
          <w:sz w:val="22"/>
        </w:rPr>
        <w:t>. It can also stem from an individual’s failure to adhere to certain st</w:t>
      </w:r>
      <w:r w:rsidR="00DD0EAD" w:rsidRPr="00E7160E">
        <w:rPr>
          <w:rFonts w:ascii="Arial" w:hAnsi="Arial" w:cs="Arial"/>
          <w:sz w:val="22"/>
        </w:rPr>
        <w:t>andards, or, in an organisational perspective, to the organisational structure. This section of the report will describe some instances of poor communication in the workplace</w:t>
      </w:r>
      <w:r w:rsidR="007B0F73" w:rsidRPr="00E7160E">
        <w:rPr>
          <w:rFonts w:ascii="Arial" w:hAnsi="Arial" w:cs="Arial"/>
          <w:sz w:val="22"/>
        </w:rPr>
        <w:t xml:space="preserve">, starting with my experience as a health services manager at </w:t>
      </w:r>
      <w:r w:rsidR="00315C75" w:rsidRPr="00E7160E">
        <w:rPr>
          <w:rFonts w:ascii="Arial" w:hAnsi="Arial" w:cs="Arial"/>
          <w:sz w:val="22"/>
        </w:rPr>
        <w:t>Premier Inn</w:t>
      </w:r>
      <w:r w:rsidR="009C077A" w:rsidRPr="00E7160E">
        <w:rPr>
          <w:rFonts w:ascii="Arial" w:hAnsi="Arial" w:cs="Arial"/>
          <w:sz w:val="22"/>
        </w:rPr>
        <w:t>.</w:t>
      </w:r>
    </w:p>
    <w:p w14:paraId="75C4C2CA" w14:textId="78D28E38" w:rsidR="00E11D00" w:rsidRPr="00E7160E" w:rsidRDefault="003F1DD6" w:rsidP="00CA5835">
      <w:pPr>
        <w:rPr>
          <w:rFonts w:ascii="Arial" w:hAnsi="Arial" w:cs="Arial"/>
          <w:sz w:val="22"/>
        </w:rPr>
      </w:pPr>
      <w:r w:rsidRPr="00E7160E">
        <w:rPr>
          <w:rFonts w:ascii="Arial" w:hAnsi="Arial" w:cs="Arial"/>
          <w:sz w:val="22"/>
        </w:rPr>
        <w:t>Health service management require</w:t>
      </w:r>
      <w:r w:rsidR="00B86271" w:rsidRPr="00E7160E">
        <w:rPr>
          <w:rFonts w:ascii="Arial" w:hAnsi="Arial" w:cs="Arial"/>
          <w:sz w:val="22"/>
        </w:rPr>
        <w:t>s</w:t>
      </w:r>
      <w:r w:rsidRPr="00E7160E">
        <w:rPr>
          <w:rFonts w:ascii="Arial" w:hAnsi="Arial" w:cs="Arial"/>
          <w:sz w:val="22"/>
        </w:rPr>
        <w:t xml:space="preserve"> a manager to oversee the implementation of health and safety regulations in an organisation. As a manager i</w:t>
      </w:r>
      <w:r w:rsidR="00FF54D7" w:rsidRPr="00E7160E">
        <w:rPr>
          <w:rFonts w:ascii="Arial" w:hAnsi="Arial" w:cs="Arial"/>
          <w:sz w:val="22"/>
        </w:rPr>
        <w:t xml:space="preserve">n this regard, I initially had faced a few difficulties in clarifying the roles and responsibilities of the employees of </w:t>
      </w:r>
      <w:r w:rsidR="00315C75" w:rsidRPr="00E7160E">
        <w:rPr>
          <w:rFonts w:ascii="Arial" w:hAnsi="Arial" w:cs="Arial"/>
          <w:sz w:val="22"/>
        </w:rPr>
        <w:t>Premier Inn</w:t>
      </w:r>
      <w:r w:rsidR="00A246BE" w:rsidRPr="00E7160E">
        <w:rPr>
          <w:rFonts w:ascii="Arial" w:hAnsi="Arial" w:cs="Arial"/>
          <w:sz w:val="22"/>
        </w:rPr>
        <w:t>, despite arranging briefing sessions</w:t>
      </w:r>
      <w:r w:rsidR="00FF54D7" w:rsidRPr="00E7160E">
        <w:rPr>
          <w:rFonts w:ascii="Arial" w:hAnsi="Arial" w:cs="Arial"/>
          <w:sz w:val="22"/>
        </w:rPr>
        <w:t>.</w:t>
      </w:r>
      <w:r w:rsidR="00A246BE" w:rsidRPr="00E7160E">
        <w:rPr>
          <w:rFonts w:ascii="Arial" w:hAnsi="Arial" w:cs="Arial"/>
          <w:sz w:val="22"/>
        </w:rPr>
        <w:t xml:space="preserve"> Employees of the company found my message quite vague and w</w:t>
      </w:r>
      <w:r w:rsidR="00B86271" w:rsidRPr="00E7160E">
        <w:rPr>
          <w:rFonts w:ascii="Arial" w:hAnsi="Arial" w:cs="Arial"/>
          <w:sz w:val="22"/>
        </w:rPr>
        <w:t>ere</w:t>
      </w:r>
      <w:r w:rsidR="00A246BE" w:rsidRPr="00E7160E">
        <w:rPr>
          <w:rFonts w:ascii="Arial" w:hAnsi="Arial" w:cs="Arial"/>
          <w:sz w:val="22"/>
        </w:rPr>
        <w:t xml:space="preserve"> unable to fully comprehend what was being asked of them and how they were to follow certain health standards and procedures.</w:t>
      </w:r>
      <w:r w:rsidR="00FF54D7" w:rsidRPr="00E7160E">
        <w:rPr>
          <w:rFonts w:ascii="Arial" w:hAnsi="Arial" w:cs="Arial"/>
          <w:sz w:val="22"/>
        </w:rPr>
        <w:t xml:space="preserve"> </w:t>
      </w:r>
      <w:r w:rsidR="00A34E49" w:rsidRPr="00E7160E">
        <w:rPr>
          <w:rFonts w:ascii="Arial" w:hAnsi="Arial" w:cs="Arial"/>
          <w:sz w:val="22"/>
        </w:rPr>
        <w:t xml:space="preserve">This can be quite problematic for a renowned hotel chain such as </w:t>
      </w:r>
      <w:r w:rsidR="00315C75" w:rsidRPr="00E7160E">
        <w:rPr>
          <w:rFonts w:ascii="Arial" w:hAnsi="Arial" w:cs="Arial"/>
          <w:sz w:val="22"/>
        </w:rPr>
        <w:t>Premier Inn</w:t>
      </w:r>
      <w:r w:rsidR="00A34E49" w:rsidRPr="00E7160E">
        <w:rPr>
          <w:rFonts w:ascii="Arial" w:hAnsi="Arial" w:cs="Arial"/>
          <w:sz w:val="22"/>
        </w:rPr>
        <w:t>, as visitors of the hotel expect proper hygiene and cleanliness.</w:t>
      </w:r>
    </w:p>
    <w:p w14:paraId="3160F7A9" w14:textId="6841BC68" w:rsidR="00D64A7F" w:rsidRPr="00E7160E" w:rsidRDefault="006F78C4" w:rsidP="00CA5835">
      <w:pPr>
        <w:rPr>
          <w:rFonts w:ascii="Arial" w:hAnsi="Arial" w:cs="Arial"/>
          <w:sz w:val="22"/>
        </w:rPr>
      </w:pPr>
      <w:r w:rsidRPr="00E7160E">
        <w:rPr>
          <w:rFonts w:ascii="Arial" w:hAnsi="Arial" w:cs="Arial"/>
          <w:sz w:val="22"/>
        </w:rPr>
        <w:t xml:space="preserve">In one instance, a few employees of the hotel were engaged in a conflict. </w:t>
      </w:r>
      <w:r w:rsidR="006D10BA" w:rsidRPr="00E7160E">
        <w:rPr>
          <w:rFonts w:ascii="Arial" w:hAnsi="Arial" w:cs="Arial"/>
          <w:sz w:val="22"/>
        </w:rPr>
        <w:t>Here</w:t>
      </w:r>
      <w:r w:rsidR="0054730F" w:rsidRPr="00E7160E">
        <w:rPr>
          <w:rFonts w:ascii="Arial" w:hAnsi="Arial" w:cs="Arial"/>
          <w:sz w:val="22"/>
        </w:rPr>
        <w:t>,</w:t>
      </w:r>
      <w:r w:rsidR="006D10BA" w:rsidRPr="00E7160E">
        <w:rPr>
          <w:rFonts w:ascii="Arial" w:hAnsi="Arial" w:cs="Arial"/>
          <w:sz w:val="22"/>
        </w:rPr>
        <w:t xml:space="preserve"> I was able to identify efforts leading to miscommunication among all the individuals involved. No party was accepting the opinion of </w:t>
      </w:r>
      <w:r w:rsidR="0054730F" w:rsidRPr="00E7160E">
        <w:rPr>
          <w:rFonts w:ascii="Arial" w:hAnsi="Arial" w:cs="Arial"/>
          <w:sz w:val="22"/>
        </w:rPr>
        <w:t xml:space="preserve">the </w:t>
      </w:r>
      <w:r w:rsidR="006D10BA" w:rsidRPr="00E7160E">
        <w:rPr>
          <w:rFonts w:ascii="Arial" w:hAnsi="Arial" w:cs="Arial"/>
          <w:sz w:val="22"/>
        </w:rPr>
        <w:t>other.</w:t>
      </w:r>
      <w:r w:rsidR="0054730F" w:rsidRPr="00E7160E">
        <w:rPr>
          <w:rFonts w:ascii="Arial" w:hAnsi="Arial" w:cs="Arial"/>
          <w:sz w:val="22"/>
        </w:rPr>
        <w:t xml:space="preserve"> This can be quite problematic during the process of resolving conflicts, as failure to </w:t>
      </w:r>
      <w:proofErr w:type="gramStart"/>
      <w:r w:rsidR="0054730F" w:rsidRPr="00E7160E">
        <w:rPr>
          <w:rFonts w:ascii="Arial" w:hAnsi="Arial" w:cs="Arial"/>
          <w:sz w:val="22"/>
        </w:rPr>
        <w:t>take into account</w:t>
      </w:r>
      <w:proofErr w:type="gramEnd"/>
      <w:r w:rsidR="0054730F" w:rsidRPr="00E7160E">
        <w:rPr>
          <w:rFonts w:ascii="Arial" w:hAnsi="Arial" w:cs="Arial"/>
          <w:sz w:val="22"/>
        </w:rPr>
        <w:t xml:space="preserve"> the opinion of others may result in the failure to reach a middle</w:t>
      </w:r>
      <w:r w:rsidR="007611F9" w:rsidRPr="00E7160E">
        <w:rPr>
          <w:rFonts w:ascii="Arial" w:hAnsi="Arial" w:cs="Arial"/>
          <w:sz w:val="22"/>
        </w:rPr>
        <w:t xml:space="preserve"> </w:t>
      </w:r>
      <w:r w:rsidR="0054730F" w:rsidRPr="00E7160E">
        <w:rPr>
          <w:rFonts w:ascii="Arial" w:hAnsi="Arial" w:cs="Arial"/>
          <w:sz w:val="22"/>
        </w:rPr>
        <w:t>ground.</w:t>
      </w:r>
    </w:p>
    <w:p w14:paraId="7A943DAE" w14:textId="5149A028" w:rsidR="009C077A" w:rsidRPr="00E7160E" w:rsidRDefault="009C077A" w:rsidP="00CA5835">
      <w:pPr>
        <w:rPr>
          <w:rFonts w:ascii="Arial" w:hAnsi="Arial" w:cs="Arial"/>
          <w:sz w:val="22"/>
        </w:rPr>
      </w:pPr>
      <w:r w:rsidRPr="00E7160E">
        <w:rPr>
          <w:rFonts w:ascii="Arial" w:hAnsi="Arial" w:cs="Arial"/>
          <w:sz w:val="22"/>
        </w:rPr>
        <w:t xml:space="preserve">To provide another example, I can mention one of my friends who work as an HR manager at </w:t>
      </w:r>
      <w:r w:rsidR="00D5184C" w:rsidRPr="00E7160E">
        <w:rPr>
          <w:rFonts w:ascii="Arial" w:hAnsi="Arial" w:cs="Arial"/>
          <w:sz w:val="22"/>
        </w:rPr>
        <w:t>Sainsbury’s</w:t>
      </w:r>
      <w:r w:rsidRPr="00E7160E">
        <w:rPr>
          <w:rFonts w:ascii="Arial" w:hAnsi="Arial" w:cs="Arial"/>
          <w:sz w:val="22"/>
        </w:rPr>
        <w:t xml:space="preserve">. </w:t>
      </w:r>
      <w:r w:rsidR="00FD1C90" w:rsidRPr="00E7160E">
        <w:rPr>
          <w:rFonts w:ascii="Arial" w:hAnsi="Arial" w:cs="Arial"/>
          <w:sz w:val="22"/>
        </w:rPr>
        <w:t>He is responsible for overseeing the recruitment and selection process</w:t>
      </w:r>
      <w:r w:rsidR="00FC6736" w:rsidRPr="00E7160E">
        <w:rPr>
          <w:rFonts w:ascii="Arial" w:hAnsi="Arial" w:cs="Arial"/>
          <w:sz w:val="22"/>
        </w:rPr>
        <w:t>,</w:t>
      </w:r>
      <w:r w:rsidR="00FD1C90" w:rsidRPr="00E7160E">
        <w:rPr>
          <w:rFonts w:ascii="Arial" w:hAnsi="Arial" w:cs="Arial"/>
          <w:sz w:val="22"/>
        </w:rPr>
        <w:t xml:space="preserve"> </w:t>
      </w:r>
      <w:r w:rsidR="00FC6736" w:rsidRPr="00E7160E">
        <w:rPr>
          <w:rFonts w:ascii="Arial" w:hAnsi="Arial" w:cs="Arial"/>
          <w:sz w:val="22"/>
        </w:rPr>
        <w:t>in which</w:t>
      </w:r>
      <w:r w:rsidR="00FD1C90" w:rsidRPr="00E7160E">
        <w:rPr>
          <w:rFonts w:ascii="Arial" w:hAnsi="Arial" w:cs="Arial"/>
          <w:sz w:val="22"/>
        </w:rPr>
        <w:t>, screening</w:t>
      </w:r>
      <w:r w:rsidR="00FC6736" w:rsidRPr="00E7160E">
        <w:rPr>
          <w:rFonts w:ascii="Arial" w:hAnsi="Arial" w:cs="Arial"/>
          <w:sz w:val="22"/>
        </w:rPr>
        <w:t xml:space="preserve"> applicants f</w:t>
      </w:r>
      <w:r w:rsidR="00B86271" w:rsidRPr="00E7160E">
        <w:rPr>
          <w:rFonts w:ascii="Arial" w:hAnsi="Arial" w:cs="Arial"/>
          <w:sz w:val="22"/>
        </w:rPr>
        <w:t>or</w:t>
      </w:r>
      <w:r w:rsidR="00FC6736" w:rsidRPr="00E7160E">
        <w:rPr>
          <w:rFonts w:ascii="Arial" w:hAnsi="Arial" w:cs="Arial"/>
          <w:sz w:val="22"/>
        </w:rPr>
        <w:t xml:space="preserve"> their</w:t>
      </w:r>
      <w:r w:rsidR="00FD1C90" w:rsidRPr="00E7160E">
        <w:rPr>
          <w:rFonts w:ascii="Arial" w:hAnsi="Arial" w:cs="Arial"/>
          <w:sz w:val="22"/>
        </w:rPr>
        <w:t xml:space="preserve"> job applications </w:t>
      </w:r>
      <w:r w:rsidR="000B72BF" w:rsidRPr="00E7160E">
        <w:rPr>
          <w:rFonts w:ascii="Arial" w:hAnsi="Arial" w:cs="Arial"/>
          <w:sz w:val="22"/>
        </w:rPr>
        <w:t xml:space="preserve">is one of the primary tasks. Many </w:t>
      </w:r>
      <w:r w:rsidR="00D5184C" w:rsidRPr="00E7160E">
        <w:rPr>
          <w:rFonts w:ascii="Arial" w:hAnsi="Arial" w:cs="Arial"/>
          <w:sz w:val="22"/>
        </w:rPr>
        <w:t>candidates</w:t>
      </w:r>
      <w:r w:rsidR="000B72BF" w:rsidRPr="00E7160E">
        <w:rPr>
          <w:rFonts w:ascii="Arial" w:hAnsi="Arial" w:cs="Arial"/>
          <w:sz w:val="22"/>
        </w:rPr>
        <w:t xml:space="preserve"> who apply to work at the organisation seem to be </w:t>
      </w:r>
      <w:r w:rsidR="00062D7D" w:rsidRPr="00E7160E">
        <w:rPr>
          <w:rFonts w:ascii="Arial" w:hAnsi="Arial" w:cs="Arial"/>
          <w:sz w:val="22"/>
        </w:rPr>
        <w:t>unskilled</w:t>
      </w:r>
      <w:r w:rsidR="000B72BF" w:rsidRPr="00E7160E">
        <w:rPr>
          <w:rFonts w:ascii="Arial" w:hAnsi="Arial" w:cs="Arial"/>
          <w:sz w:val="22"/>
        </w:rPr>
        <w:t xml:space="preserve"> in communication</w:t>
      </w:r>
      <w:r w:rsidR="00062D7D" w:rsidRPr="00E7160E">
        <w:rPr>
          <w:rFonts w:ascii="Arial" w:hAnsi="Arial" w:cs="Arial"/>
          <w:sz w:val="22"/>
        </w:rPr>
        <w:t xml:space="preserve">. </w:t>
      </w:r>
      <w:r w:rsidR="00D5184C" w:rsidRPr="00E7160E">
        <w:rPr>
          <w:rFonts w:ascii="Arial" w:hAnsi="Arial" w:cs="Arial"/>
          <w:sz w:val="22"/>
        </w:rPr>
        <w:t>Applicants</w:t>
      </w:r>
      <w:r w:rsidR="00062D7D" w:rsidRPr="00E7160E">
        <w:rPr>
          <w:rFonts w:ascii="Arial" w:hAnsi="Arial" w:cs="Arial"/>
          <w:sz w:val="22"/>
        </w:rPr>
        <w:t xml:space="preserve"> often </w:t>
      </w:r>
      <w:r w:rsidR="00B86271" w:rsidRPr="00E7160E">
        <w:rPr>
          <w:rFonts w:ascii="Arial" w:hAnsi="Arial" w:cs="Arial"/>
          <w:sz w:val="22"/>
        </w:rPr>
        <w:t>poorly write emails</w:t>
      </w:r>
      <w:r w:rsidR="00D5184C" w:rsidRPr="00E7160E">
        <w:rPr>
          <w:rFonts w:ascii="Arial" w:hAnsi="Arial" w:cs="Arial"/>
          <w:sz w:val="22"/>
        </w:rPr>
        <w:t>,</w:t>
      </w:r>
      <w:r w:rsidR="00F6071D" w:rsidRPr="00E7160E">
        <w:rPr>
          <w:rFonts w:ascii="Arial" w:hAnsi="Arial" w:cs="Arial"/>
          <w:sz w:val="22"/>
        </w:rPr>
        <w:t xml:space="preserve"> in incorrect wording</w:t>
      </w:r>
      <w:r w:rsidR="00D5184C" w:rsidRPr="00E7160E">
        <w:rPr>
          <w:rFonts w:ascii="Arial" w:hAnsi="Arial" w:cs="Arial"/>
          <w:sz w:val="22"/>
        </w:rPr>
        <w:t xml:space="preserve"> and format</w:t>
      </w:r>
      <w:r w:rsidR="00F6071D" w:rsidRPr="00E7160E">
        <w:rPr>
          <w:rFonts w:ascii="Arial" w:hAnsi="Arial" w:cs="Arial"/>
          <w:sz w:val="22"/>
        </w:rPr>
        <w:t>. Sometimes, people fail to include important details about themselves as well.</w:t>
      </w:r>
      <w:r w:rsidR="00C00178" w:rsidRPr="00E7160E">
        <w:rPr>
          <w:rFonts w:ascii="Arial" w:hAnsi="Arial" w:cs="Arial"/>
          <w:sz w:val="22"/>
        </w:rPr>
        <w:t xml:space="preserve"> The opposite is also true as some candidates prefer to provide a surplus of unnecessary information in their applications and resumes.</w:t>
      </w:r>
      <w:r w:rsidR="00732F35" w:rsidRPr="00E7160E">
        <w:rPr>
          <w:rFonts w:ascii="Arial" w:hAnsi="Arial" w:cs="Arial"/>
          <w:sz w:val="22"/>
        </w:rPr>
        <w:t xml:space="preserve"> Such instances are quite common, despite candidates being academically qualified. </w:t>
      </w:r>
      <w:r w:rsidR="007611F9" w:rsidRPr="00E7160E">
        <w:rPr>
          <w:rFonts w:ascii="Arial" w:hAnsi="Arial" w:cs="Arial"/>
          <w:sz w:val="22"/>
        </w:rPr>
        <w:t xml:space="preserve">It often turns out that candidates that are employed face difficulties in the workplace due to a lack of sufficient skills in terms of communication. This can be a hindrance to effective workplace performance. </w:t>
      </w:r>
    </w:p>
    <w:p w14:paraId="38C3A882" w14:textId="77777777" w:rsidR="002209C7" w:rsidRPr="00E7160E" w:rsidRDefault="002209C7" w:rsidP="00CA5835">
      <w:pPr>
        <w:rPr>
          <w:rFonts w:ascii="Arial" w:hAnsi="Arial" w:cs="Arial"/>
          <w:sz w:val="22"/>
        </w:rPr>
      </w:pPr>
    </w:p>
    <w:p w14:paraId="4A665D37" w14:textId="77777777" w:rsidR="00AD279D" w:rsidRPr="00E7160E" w:rsidRDefault="00AD279D" w:rsidP="002209C7">
      <w:pPr>
        <w:pStyle w:val="Heading1"/>
        <w:rPr>
          <w:rFonts w:ascii="Arial" w:hAnsi="Arial" w:cs="Arial"/>
          <w:sz w:val="22"/>
          <w:szCs w:val="22"/>
        </w:rPr>
      </w:pPr>
    </w:p>
    <w:p w14:paraId="4FF120E3" w14:textId="77777777" w:rsidR="00AD279D" w:rsidRPr="00E7160E" w:rsidRDefault="00AD279D" w:rsidP="002209C7">
      <w:pPr>
        <w:pStyle w:val="Heading1"/>
        <w:rPr>
          <w:rFonts w:ascii="Arial" w:hAnsi="Arial" w:cs="Arial"/>
          <w:sz w:val="22"/>
          <w:szCs w:val="22"/>
        </w:rPr>
      </w:pPr>
    </w:p>
    <w:p w14:paraId="57B572FD" w14:textId="093BA337" w:rsidR="002209C7" w:rsidRPr="00E7160E" w:rsidRDefault="00315C75" w:rsidP="002209C7">
      <w:pPr>
        <w:pStyle w:val="Heading1"/>
        <w:rPr>
          <w:rFonts w:ascii="Arial" w:hAnsi="Arial" w:cs="Arial"/>
          <w:sz w:val="22"/>
          <w:szCs w:val="22"/>
        </w:rPr>
      </w:pPr>
      <w:bookmarkStart w:id="5" w:name="_Toc70324807"/>
      <w:r w:rsidRPr="00E7160E">
        <w:rPr>
          <w:rFonts w:ascii="Arial" w:hAnsi="Arial" w:cs="Arial"/>
          <w:sz w:val="22"/>
          <w:szCs w:val="22"/>
        </w:rPr>
        <w:t xml:space="preserve">4. </w:t>
      </w:r>
      <w:r w:rsidR="00A34E49" w:rsidRPr="00E7160E">
        <w:rPr>
          <w:rFonts w:ascii="Arial" w:hAnsi="Arial" w:cs="Arial"/>
          <w:sz w:val="22"/>
          <w:szCs w:val="22"/>
        </w:rPr>
        <w:t>S</w:t>
      </w:r>
      <w:r w:rsidR="002209C7" w:rsidRPr="00E7160E">
        <w:rPr>
          <w:rFonts w:ascii="Arial" w:hAnsi="Arial" w:cs="Arial"/>
          <w:sz w:val="22"/>
          <w:szCs w:val="22"/>
        </w:rPr>
        <w:t>uggest</w:t>
      </w:r>
      <w:r w:rsidR="00A34E49" w:rsidRPr="00E7160E">
        <w:rPr>
          <w:rFonts w:ascii="Arial" w:hAnsi="Arial" w:cs="Arial"/>
          <w:sz w:val="22"/>
          <w:szCs w:val="22"/>
        </w:rPr>
        <w:t>ions</w:t>
      </w:r>
      <w:bookmarkEnd w:id="5"/>
      <w:r w:rsidR="00A34E49" w:rsidRPr="00E7160E">
        <w:rPr>
          <w:rFonts w:ascii="Arial" w:hAnsi="Arial" w:cs="Arial"/>
          <w:sz w:val="22"/>
          <w:szCs w:val="22"/>
        </w:rPr>
        <w:t xml:space="preserve"> </w:t>
      </w:r>
    </w:p>
    <w:p w14:paraId="1676CB71" w14:textId="63F71DAB" w:rsidR="007611F9" w:rsidRPr="00E7160E" w:rsidRDefault="007611F9" w:rsidP="007611F9">
      <w:pPr>
        <w:rPr>
          <w:rFonts w:ascii="Arial" w:hAnsi="Arial" w:cs="Arial"/>
          <w:color w:val="000000"/>
          <w:sz w:val="22"/>
        </w:rPr>
      </w:pPr>
      <w:r w:rsidRPr="00E7160E">
        <w:rPr>
          <w:rFonts w:ascii="Arial" w:hAnsi="Arial" w:cs="Arial"/>
          <w:sz w:val="22"/>
        </w:rPr>
        <w:t>The examples provided in the previous section help identify common poor workplace communication practices. The underlying issues in communication can certainly be quite concerning for the performance of an organisation</w:t>
      </w:r>
      <w:r w:rsidR="00F972B9" w:rsidRPr="00E7160E">
        <w:rPr>
          <w:rFonts w:ascii="Arial" w:hAnsi="Arial" w:cs="Arial"/>
          <w:sz w:val="22"/>
        </w:rPr>
        <w:t xml:space="preserve"> </w:t>
      </w:r>
      <w:r w:rsidR="00F972B9" w:rsidRPr="00E7160E">
        <w:rPr>
          <w:rStyle w:val="selectable"/>
          <w:rFonts w:ascii="Arial" w:hAnsi="Arial" w:cs="Arial"/>
          <w:color w:val="000000"/>
          <w:sz w:val="22"/>
        </w:rPr>
        <w:t>(Corporate Finance Institute, 2021)</w:t>
      </w:r>
      <w:r w:rsidRPr="00E7160E">
        <w:rPr>
          <w:rFonts w:ascii="Arial" w:hAnsi="Arial" w:cs="Arial"/>
          <w:sz w:val="22"/>
        </w:rPr>
        <w:t xml:space="preserve">. However, through different approaches, the gaps and weaknesses in communication can be resolved. The managers of an organisation must play an active role in this process. </w:t>
      </w:r>
    </w:p>
    <w:p w14:paraId="1C890533" w14:textId="6D573D3E" w:rsidR="007611F9" w:rsidRPr="00E7160E" w:rsidRDefault="00D177A5" w:rsidP="007611F9">
      <w:pPr>
        <w:rPr>
          <w:rFonts w:ascii="Arial" w:hAnsi="Arial" w:cs="Arial"/>
          <w:b/>
          <w:bCs/>
          <w:sz w:val="22"/>
        </w:rPr>
      </w:pPr>
      <w:r w:rsidRPr="00E7160E">
        <w:rPr>
          <w:rFonts w:ascii="Arial" w:hAnsi="Arial" w:cs="Arial"/>
          <w:b/>
          <w:bCs/>
          <w:sz w:val="22"/>
        </w:rPr>
        <w:t>Establishing a solid foundation</w:t>
      </w:r>
    </w:p>
    <w:p w14:paraId="46D566C3" w14:textId="67AF9B8F" w:rsidR="00D177A5" w:rsidRPr="00E7160E" w:rsidRDefault="00F70A2E" w:rsidP="007611F9">
      <w:pPr>
        <w:rPr>
          <w:rFonts w:ascii="Arial" w:hAnsi="Arial" w:cs="Arial"/>
          <w:color w:val="000000"/>
          <w:sz w:val="22"/>
        </w:rPr>
      </w:pPr>
      <w:r w:rsidRPr="00E7160E">
        <w:rPr>
          <w:rFonts w:ascii="Arial" w:hAnsi="Arial" w:cs="Arial"/>
          <w:sz w:val="22"/>
        </w:rPr>
        <w:t>In the context of management, it is important to establish a workplace culture based on trust</w:t>
      </w:r>
      <w:r w:rsidR="00F972B9" w:rsidRPr="00E7160E">
        <w:rPr>
          <w:rFonts w:ascii="Arial" w:hAnsi="Arial" w:cs="Arial"/>
          <w:sz w:val="22"/>
        </w:rPr>
        <w:t xml:space="preserve"> </w:t>
      </w:r>
      <w:r w:rsidR="00F972B9" w:rsidRPr="00E7160E">
        <w:rPr>
          <w:rStyle w:val="selectable"/>
          <w:rFonts w:ascii="Arial" w:hAnsi="Arial" w:cs="Arial"/>
          <w:color w:val="000000"/>
          <w:sz w:val="22"/>
        </w:rPr>
        <w:t>(Eunson, 2012)</w:t>
      </w:r>
      <w:r w:rsidRPr="00E7160E">
        <w:rPr>
          <w:rFonts w:ascii="Arial" w:hAnsi="Arial" w:cs="Arial"/>
          <w:sz w:val="22"/>
        </w:rPr>
        <w:t>. If employees can trust a manager, they are more likely to follow the directions and guidelines provided to them.</w:t>
      </w:r>
      <w:r w:rsidR="00D17FF4" w:rsidRPr="00E7160E">
        <w:rPr>
          <w:rFonts w:ascii="Arial" w:hAnsi="Arial" w:cs="Arial"/>
          <w:sz w:val="22"/>
        </w:rPr>
        <w:t xml:space="preserve"> Establishing the proper foundation can, therefore, help avoid conflicts in the workplace while also help to ensure that employees’ performance is up to the standards.</w:t>
      </w:r>
    </w:p>
    <w:p w14:paraId="608B463A" w14:textId="4C191240" w:rsidR="007611F9" w:rsidRPr="00E7160E" w:rsidRDefault="007611F9" w:rsidP="007611F9">
      <w:pPr>
        <w:pStyle w:val="NormalWeb"/>
        <w:shd w:val="clear" w:color="auto" w:fill="FFFFFF"/>
        <w:spacing w:before="0" w:beforeAutospacing="0" w:after="450" w:afterAutospacing="0" w:line="510" w:lineRule="atLeast"/>
        <w:rPr>
          <w:rStyle w:val="Strong"/>
          <w:rFonts w:ascii="Arial" w:eastAsiaTheme="majorEastAsia" w:hAnsi="Arial" w:cs="Arial"/>
          <w:b w:val="0"/>
          <w:bCs w:val="0"/>
          <w:color w:val="505050"/>
          <w:sz w:val="22"/>
          <w:szCs w:val="22"/>
        </w:rPr>
      </w:pPr>
      <w:r w:rsidRPr="00E7160E">
        <w:rPr>
          <w:rFonts w:ascii="Arial" w:eastAsiaTheme="majorEastAsia" w:hAnsi="Arial" w:cs="Arial"/>
          <w:b/>
          <w:bCs/>
          <w:sz w:val="22"/>
          <w:szCs w:val="22"/>
        </w:rPr>
        <w:t>Build</w:t>
      </w:r>
      <w:r w:rsidR="00D2507E" w:rsidRPr="00E7160E">
        <w:rPr>
          <w:rFonts w:ascii="Arial" w:eastAsiaTheme="majorEastAsia" w:hAnsi="Arial" w:cs="Arial"/>
          <w:b/>
          <w:bCs/>
          <w:sz w:val="22"/>
          <w:szCs w:val="22"/>
        </w:rPr>
        <w:t xml:space="preserve">ing a culture based on communication </w:t>
      </w:r>
      <w:r w:rsidRPr="00E7160E">
        <w:rPr>
          <w:rStyle w:val="Strong"/>
          <w:rFonts w:ascii="Arial" w:eastAsiaTheme="majorEastAsia" w:hAnsi="Arial" w:cs="Arial"/>
          <w:b w:val="0"/>
          <w:bCs w:val="0"/>
          <w:color w:val="505050"/>
          <w:sz w:val="22"/>
          <w:szCs w:val="22"/>
        </w:rPr>
        <w:t xml:space="preserve"> </w:t>
      </w:r>
    </w:p>
    <w:p w14:paraId="78DE11CA" w14:textId="177CAED0" w:rsidR="00D2507E" w:rsidRPr="00E7160E" w:rsidRDefault="00D2507E" w:rsidP="00D2507E">
      <w:pPr>
        <w:rPr>
          <w:rFonts w:ascii="Arial" w:hAnsi="Arial" w:cs="Arial"/>
          <w:color w:val="000000"/>
          <w:sz w:val="22"/>
        </w:rPr>
      </w:pPr>
      <w:r w:rsidRPr="00E7160E">
        <w:rPr>
          <w:rFonts w:ascii="Arial" w:hAnsi="Arial" w:cs="Arial"/>
          <w:sz w:val="22"/>
        </w:rPr>
        <w:t xml:space="preserve">The operations of a business rely on the level of communication that is in effect in the workplace. So, </w:t>
      </w:r>
      <w:r w:rsidR="00315C75" w:rsidRPr="00E7160E">
        <w:rPr>
          <w:rFonts w:ascii="Arial" w:hAnsi="Arial" w:cs="Arial"/>
          <w:sz w:val="22"/>
        </w:rPr>
        <w:t>the workplace must be</w:t>
      </w:r>
      <w:r w:rsidRPr="00E7160E">
        <w:rPr>
          <w:rFonts w:ascii="Arial" w:hAnsi="Arial" w:cs="Arial"/>
          <w:sz w:val="22"/>
        </w:rPr>
        <w:t xml:space="preserve"> encouraging communication</w:t>
      </w:r>
      <w:r w:rsidR="00F972B9" w:rsidRPr="00E7160E">
        <w:rPr>
          <w:rFonts w:ascii="Arial" w:hAnsi="Arial" w:cs="Arial"/>
          <w:sz w:val="22"/>
        </w:rPr>
        <w:t xml:space="preserve"> </w:t>
      </w:r>
      <w:r w:rsidR="00F972B9" w:rsidRPr="00E7160E">
        <w:rPr>
          <w:rStyle w:val="selectable"/>
          <w:rFonts w:ascii="Arial" w:hAnsi="Arial" w:cs="Arial"/>
          <w:color w:val="000000"/>
          <w:sz w:val="22"/>
        </w:rPr>
        <w:t>(</w:t>
      </w:r>
      <w:proofErr w:type="spellStart"/>
      <w:r w:rsidR="00F972B9" w:rsidRPr="00E7160E">
        <w:rPr>
          <w:rStyle w:val="selectable"/>
          <w:rFonts w:ascii="Arial" w:hAnsi="Arial" w:cs="Arial"/>
          <w:color w:val="000000"/>
          <w:sz w:val="22"/>
        </w:rPr>
        <w:t>Scher</w:t>
      </w:r>
      <w:proofErr w:type="spellEnd"/>
      <w:r w:rsidR="00F972B9" w:rsidRPr="00E7160E">
        <w:rPr>
          <w:rStyle w:val="selectable"/>
          <w:rFonts w:ascii="Arial" w:hAnsi="Arial" w:cs="Arial"/>
          <w:color w:val="000000"/>
          <w:sz w:val="22"/>
        </w:rPr>
        <w:t>, 2018)</w:t>
      </w:r>
      <w:r w:rsidRPr="00E7160E">
        <w:rPr>
          <w:rFonts w:ascii="Arial" w:hAnsi="Arial" w:cs="Arial"/>
          <w:sz w:val="22"/>
        </w:rPr>
        <w:t xml:space="preserve">. </w:t>
      </w:r>
      <w:r w:rsidR="00B316E9" w:rsidRPr="00E7160E">
        <w:rPr>
          <w:rFonts w:ascii="Arial" w:hAnsi="Arial" w:cs="Arial"/>
          <w:sz w:val="22"/>
        </w:rPr>
        <w:t xml:space="preserve">Taking </w:t>
      </w:r>
      <w:r w:rsidR="00315C75" w:rsidRPr="00E7160E">
        <w:rPr>
          <w:rFonts w:ascii="Arial" w:hAnsi="Arial" w:cs="Arial"/>
          <w:sz w:val="22"/>
        </w:rPr>
        <w:t>Premier Inn</w:t>
      </w:r>
      <w:r w:rsidR="00B316E9" w:rsidRPr="00E7160E">
        <w:rPr>
          <w:rFonts w:ascii="Arial" w:hAnsi="Arial" w:cs="Arial"/>
          <w:sz w:val="22"/>
        </w:rPr>
        <w:t xml:space="preserve"> as an example, employees should feel more motivated and confident in being able to communicate with managers regarding any confusion they might have regarding their roles and responsibilities. </w:t>
      </w:r>
      <w:r w:rsidR="00315C75" w:rsidRPr="00E7160E">
        <w:rPr>
          <w:rFonts w:ascii="Arial" w:hAnsi="Arial" w:cs="Arial"/>
          <w:sz w:val="22"/>
        </w:rPr>
        <w:t xml:space="preserve">Here, managers such as </w:t>
      </w:r>
      <w:proofErr w:type="gramStart"/>
      <w:r w:rsidR="00315C75" w:rsidRPr="00E7160E">
        <w:rPr>
          <w:rFonts w:ascii="Arial" w:hAnsi="Arial" w:cs="Arial"/>
          <w:sz w:val="22"/>
        </w:rPr>
        <w:t>myself</w:t>
      </w:r>
      <w:proofErr w:type="gramEnd"/>
      <w:r w:rsidR="00315C75" w:rsidRPr="00E7160E">
        <w:rPr>
          <w:rFonts w:ascii="Arial" w:hAnsi="Arial" w:cs="Arial"/>
          <w:sz w:val="22"/>
        </w:rPr>
        <w:t xml:space="preserve"> are responsible to ensure an environment of safety, and even confidentiality if necessary. This can be achieved </w:t>
      </w:r>
      <w:proofErr w:type="gramStart"/>
      <w:r w:rsidR="00315C75" w:rsidRPr="00E7160E">
        <w:rPr>
          <w:rFonts w:ascii="Arial" w:hAnsi="Arial" w:cs="Arial"/>
          <w:sz w:val="22"/>
        </w:rPr>
        <w:t>through the use of</w:t>
      </w:r>
      <w:proofErr w:type="gramEnd"/>
      <w:r w:rsidR="00315C75" w:rsidRPr="00E7160E">
        <w:rPr>
          <w:rFonts w:ascii="Arial" w:hAnsi="Arial" w:cs="Arial"/>
          <w:sz w:val="22"/>
        </w:rPr>
        <w:t xml:space="preserve"> internal communication channels or platforms.</w:t>
      </w:r>
    </w:p>
    <w:p w14:paraId="5A4E666F" w14:textId="7085610C" w:rsidR="007611F9" w:rsidRPr="00E7160E" w:rsidRDefault="00315C75" w:rsidP="00315C75">
      <w:pPr>
        <w:rPr>
          <w:rFonts w:ascii="Arial" w:hAnsi="Arial" w:cs="Arial"/>
          <w:b/>
          <w:bCs/>
          <w:sz w:val="22"/>
        </w:rPr>
      </w:pPr>
      <w:r w:rsidRPr="00E7160E">
        <w:rPr>
          <w:rFonts w:ascii="Arial" w:hAnsi="Arial" w:cs="Arial"/>
          <w:b/>
          <w:bCs/>
          <w:sz w:val="22"/>
        </w:rPr>
        <w:t>Initiating</w:t>
      </w:r>
      <w:r w:rsidR="007611F9" w:rsidRPr="00E7160E">
        <w:rPr>
          <w:rFonts w:ascii="Arial" w:hAnsi="Arial" w:cs="Arial"/>
          <w:b/>
          <w:bCs/>
          <w:sz w:val="22"/>
        </w:rPr>
        <w:t xml:space="preserve"> communication training</w:t>
      </w:r>
    </w:p>
    <w:p w14:paraId="47E8EC31" w14:textId="5A7EE8A9" w:rsidR="00315C75" w:rsidRPr="00E7160E" w:rsidRDefault="00315C75" w:rsidP="00315C75">
      <w:pPr>
        <w:rPr>
          <w:rFonts w:ascii="Arial" w:hAnsi="Arial" w:cs="Arial"/>
          <w:color w:val="000000"/>
          <w:sz w:val="22"/>
        </w:rPr>
      </w:pPr>
      <w:r w:rsidRPr="00E7160E">
        <w:rPr>
          <w:rFonts w:ascii="Arial" w:hAnsi="Arial" w:cs="Arial"/>
          <w:sz w:val="22"/>
        </w:rPr>
        <w:t>The recruitment process of a company should immediately be followed by communication training programmes and workshops</w:t>
      </w:r>
      <w:r w:rsidR="00F972B9" w:rsidRPr="00E7160E">
        <w:rPr>
          <w:rFonts w:ascii="Arial" w:hAnsi="Arial" w:cs="Arial"/>
          <w:sz w:val="22"/>
        </w:rPr>
        <w:t xml:space="preserve"> </w:t>
      </w:r>
      <w:r w:rsidR="00F972B9" w:rsidRPr="00E7160E">
        <w:rPr>
          <w:rStyle w:val="selectable"/>
          <w:rFonts w:ascii="Arial" w:hAnsi="Arial" w:cs="Arial"/>
          <w:color w:val="000000"/>
          <w:sz w:val="22"/>
        </w:rPr>
        <w:t>(Eunson, 2012)</w:t>
      </w:r>
      <w:r w:rsidRPr="00E7160E">
        <w:rPr>
          <w:rFonts w:ascii="Arial" w:hAnsi="Arial" w:cs="Arial"/>
          <w:sz w:val="22"/>
        </w:rPr>
        <w:t>. Newly hired employees may find it difficult to communicate properly as part of teamwork without sufficient experience or knowledge. Arranging training programmes in this context can help organisational personnel to be properly equipped with the necessary communication skills.</w:t>
      </w:r>
    </w:p>
    <w:p w14:paraId="112C40B0" w14:textId="69BA658B" w:rsidR="00CA5835" w:rsidRPr="00E7160E" w:rsidRDefault="00CA5835" w:rsidP="00CA5835">
      <w:pPr>
        <w:rPr>
          <w:rFonts w:ascii="Arial" w:hAnsi="Arial" w:cs="Arial"/>
          <w:sz w:val="22"/>
        </w:rPr>
      </w:pPr>
    </w:p>
    <w:p w14:paraId="2ED67BE2" w14:textId="755B66A3" w:rsidR="00CA5835" w:rsidRPr="00E7160E" w:rsidRDefault="00CA5835" w:rsidP="00CA5835">
      <w:pPr>
        <w:rPr>
          <w:rFonts w:ascii="Arial" w:hAnsi="Arial" w:cs="Arial"/>
          <w:sz w:val="22"/>
        </w:rPr>
      </w:pPr>
    </w:p>
    <w:p w14:paraId="4C7C2DEF" w14:textId="77777777" w:rsidR="007611F9" w:rsidRPr="00E7160E" w:rsidRDefault="007611F9" w:rsidP="00CA5835">
      <w:pPr>
        <w:rPr>
          <w:rFonts w:ascii="Arial" w:hAnsi="Arial" w:cs="Arial"/>
          <w:sz w:val="22"/>
        </w:rPr>
      </w:pPr>
    </w:p>
    <w:p w14:paraId="1A537AEF" w14:textId="3BDBAE42" w:rsidR="00DB0F4E" w:rsidRPr="00E7160E" w:rsidRDefault="00CA5835" w:rsidP="00CA5835">
      <w:pPr>
        <w:pStyle w:val="Heading1"/>
        <w:rPr>
          <w:rStyle w:val="selectable"/>
          <w:rFonts w:ascii="Arial" w:hAnsi="Arial" w:cs="Arial"/>
          <w:color w:val="000000"/>
          <w:sz w:val="22"/>
          <w:szCs w:val="22"/>
        </w:rPr>
      </w:pPr>
      <w:bookmarkStart w:id="6" w:name="_Toc70324808"/>
      <w:r w:rsidRPr="00E7160E">
        <w:rPr>
          <w:rStyle w:val="selectable"/>
          <w:rFonts w:ascii="Arial" w:hAnsi="Arial" w:cs="Arial"/>
          <w:color w:val="000000"/>
          <w:sz w:val="22"/>
          <w:szCs w:val="22"/>
        </w:rPr>
        <w:t>Conclusion</w:t>
      </w:r>
      <w:bookmarkEnd w:id="6"/>
    </w:p>
    <w:p w14:paraId="1634C59D" w14:textId="0AC70529" w:rsidR="00CA5835" w:rsidRPr="00E7160E" w:rsidRDefault="00315C75" w:rsidP="00CA5835">
      <w:pPr>
        <w:rPr>
          <w:rFonts w:ascii="Arial" w:hAnsi="Arial" w:cs="Arial"/>
          <w:sz w:val="22"/>
        </w:rPr>
      </w:pPr>
      <w:r w:rsidRPr="00E7160E">
        <w:rPr>
          <w:rFonts w:ascii="Arial" w:hAnsi="Arial" w:cs="Arial"/>
          <w:sz w:val="22"/>
        </w:rPr>
        <w:t>Organisational communication has been the core focus of this report. Using Premier Inn as an example, the report establishes an understanding of the use of different communication models in the current business environment. Here, different communication models are appropriate for different scenarios. As communication includes different skills that help to improve the effectiveness of communication efforts, these skills have been described as well. Additionally, by highlighting real-life experience, the report demonstrates a range of poor communication practices in the workplace. Several suggestions provide possible solutions in resolving underlying issues in communication within an organisation such as Premier Inn.</w:t>
      </w:r>
    </w:p>
    <w:p w14:paraId="3B3D6A4D" w14:textId="3E23DDF2" w:rsidR="00CA5835" w:rsidRPr="00E7160E" w:rsidRDefault="00CA5835" w:rsidP="00CA5835">
      <w:pPr>
        <w:rPr>
          <w:rFonts w:ascii="Arial" w:hAnsi="Arial" w:cs="Arial"/>
          <w:sz w:val="22"/>
        </w:rPr>
      </w:pPr>
    </w:p>
    <w:p w14:paraId="10F1E46A" w14:textId="2AD46FAE" w:rsidR="00CA5835" w:rsidRPr="00E7160E" w:rsidRDefault="00CA5835" w:rsidP="00CA5835">
      <w:pPr>
        <w:rPr>
          <w:rFonts w:ascii="Arial" w:hAnsi="Arial" w:cs="Arial"/>
          <w:sz w:val="22"/>
        </w:rPr>
      </w:pPr>
    </w:p>
    <w:p w14:paraId="70E38D86" w14:textId="77777777" w:rsidR="00315C75" w:rsidRPr="00E7160E" w:rsidRDefault="00315C75" w:rsidP="00CA5835">
      <w:pPr>
        <w:rPr>
          <w:rFonts w:ascii="Arial" w:hAnsi="Arial" w:cs="Arial"/>
          <w:sz w:val="22"/>
        </w:rPr>
      </w:pPr>
    </w:p>
    <w:p w14:paraId="1B8EEAC8" w14:textId="77777777" w:rsidR="00AD279D" w:rsidRPr="00E7160E" w:rsidRDefault="00AD279D" w:rsidP="00CA5835">
      <w:pPr>
        <w:pStyle w:val="Heading1"/>
        <w:rPr>
          <w:rFonts w:ascii="Arial" w:hAnsi="Arial" w:cs="Arial"/>
          <w:sz w:val="22"/>
          <w:szCs w:val="22"/>
        </w:rPr>
      </w:pPr>
    </w:p>
    <w:p w14:paraId="0F2870F4" w14:textId="77777777" w:rsidR="00AD279D" w:rsidRPr="00E7160E" w:rsidRDefault="00AD279D" w:rsidP="00CA5835">
      <w:pPr>
        <w:pStyle w:val="Heading1"/>
        <w:rPr>
          <w:rFonts w:ascii="Arial" w:hAnsi="Arial" w:cs="Arial"/>
          <w:sz w:val="22"/>
          <w:szCs w:val="22"/>
        </w:rPr>
      </w:pPr>
    </w:p>
    <w:p w14:paraId="12BA0D76" w14:textId="77777777" w:rsidR="00AD279D" w:rsidRPr="00E7160E" w:rsidRDefault="00AD279D" w:rsidP="00CA5835">
      <w:pPr>
        <w:pStyle w:val="Heading1"/>
        <w:rPr>
          <w:rFonts w:ascii="Arial" w:hAnsi="Arial" w:cs="Arial"/>
          <w:sz w:val="22"/>
          <w:szCs w:val="22"/>
        </w:rPr>
      </w:pPr>
    </w:p>
    <w:p w14:paraId="3A14F3E0" w14:textId="77777777" w:rsidR="00AD279D" w:rsidRPr="00E7160E" w:rsidRDefault="00AD279D" w:rsidP="00CA5835">
      <w:pPr>
        <w:pStyle w:val="Heading1"/>
        <w:rPr>
          <w:rFonts w:ascii="Arial" w:hAnsi="Arial" w:cs="Arial"/>
          <w:sz w:val="22"/>
          <w:szCs w:val="22"/>
        </w:rPr>
      </w:pPr>
    </w:p>
    <w:p w14:paraId="3BCDAF40" w14:textId="77777777" w:rsidR="00AD279D" w:rsidRPr="00E7160E" w:rsidRDefault="00AD279D" w:rsidP="00CA5835">
      <w:pPr>
        <w:pStyle w:val="Heading1"/>
        <w:rPr>
          <w:rFonts w:ascii="Arial" w:hAnsi="Arial" w:cs="Arial"/>
          <w:sz w:val="22"/>
          <w:szCs w:val="22"/>
        </w:rPr>
      </w:pPr>
    </w:p>
    <w:p w14:paraId="118A6470" w14:textId="66CFB480" w:rsidR="00F972B9" w:rsidRPr="00E7160E" w:rsidRDefault="00F972B9" w:rsidP="00E17814">
      <w:pPr>
        <w:pStyle w:val="Heading1"/>
        <w:rPr>
          <w:rFonts w:ascii="Arial" w:hAnsi="Arial" w:cs="Arial"/>
          <w:sz w:val="22"/>
          <w:szCs w:val="22"/>
        </w:rPr>
      </w:pPr>
    </w:p>
    <w:p w14:paraId="494C7960" w14:textId="15D940C7" w:rsidR="00E17814" w:rsidRPr="00E7160E" w:rsidRDefault="00E17814" w:rsidP="00E17814">
      <w:pPr>
        <w:rPr>
          <w:rFonts w:ascii="Arial" w:hAnsi="Arial" w:cs="Arial"/>
          <w:sz w:val="22"/>
        </w:rPr>
      </w:pPr>
    </w:p>
    <w:p w14:paraId="4A96D128" w14:textId="484F9F45" w:rsidR="00E17814" w:rsidRPr="00E7160E" w:rsidRDefault="00E17814" w:rsidP="00E17814">
      <w:pPr>
        <w:rPr>
          <w:rFonts w:ascii="Arial" w:hAnsi="Arial" w:cs="Arial"/>
          <w:sz w:val="22"/>
        </w:rPr>
      </w:pPr>
    </w:p>
    <w:p w14:paraId="319DE79E" w14:textId="11CB722A" w:rsidR="00E17814" w:rsidRPr="00E7160E" w:rsidRDefault="00E17814" w:rsidP="00E17814">
      <w:pPr>
        <w:rPr>
          <w:rFonts w:ascii="Arial" w:hAnsi="Arial" w:cs="Arial"/>
          <w:sz w:val="22"/>
        </w:rPr>
      </w:pPr>
    </w:p>
    <w:p w14:paraId="44E77FF6" w14:textId="0024DDE2" w:rsidR="00E17814" w:rsidRPr="00E7160E" w:rsidRDefault="00E17814" w:rsidP="00E17814">
      <w:pPr>
        <w:rPr>
          <w:rFonts w:ascii="Arial" w:hAnsi="Arial" w:cs="Arial"/>
          <w:sz w:val="22"/>
        </w:rPr>
      </w:pPr>
    </w:p>
    <w:p w14:paraId="2160CE97" w14:textId="19E24622" w:rsidR="00E17814" w:rsidRPr="00E7160E" w:rsidRDefault="00E17814" w:rsidP="00E17814">
      <w:pPr>
        <w:rPr>
          <w:rFonts w:ascii="Arial" w:hAnsi="Arial" w:cs="Arial"/>
          <w:sz w:val="22"/>
        </w:rPr>
      </w:pPr>
    </w:p>
    <w:p w14:paraId="18A94EF6" w14:textId="3246E738" w:rsidR="00E17814" w:rsidRPr="00E7160E" w:rsidRDefault="00E17814" w:rsidP="00E17814">
      <w:pPr>
        <w:rPr>
          <w:rFonts w:ascii="Arial" w:hAnsi="Arial" w:cs="Arial"/>
          <w:sz w:val="22"/>
        </w:rPr>
      </w:pPr>
    </w:p>
    <w:p w14:paraId="65211D7E" w14:textId="427555EC" w:rsidR="00E17814" w:rsidRPr="00E7160E" w:rsidRDefault="00E17814" w:rsidP="00E17814">
      <w:pPr>
        <w:rPr>
          <w:rFonts w:ascii="Arial" w:hAnsi="Arial" w:cs="Arial"/>
          <w:sz w:val="22"/>
        </w:rPr>
      </w:pPr>
    </w:p>
    <w:p w14:paraId="0953B556" w14:textId="42627DB8" w:rsidR="00E17814" w:rsidRPr="00E7160E" w:rsidRDefault="00E17814" w:rsidP="00E17814">
      <w:pPr>
        <w:rPr>
          <w:rFonts w:ascii="Arial" w:hAnsi="Arial" w:cs="Arial"/>
          <w:sz w:val="22"/>
        </w:rPr>
      </w:pPr>
    </w:p>
    <w:p w14:paraId="5EB6E09D" w14:textId="77777777" w:rsidR="00F02A88" w:rsidRPr="00E7160E" w:rsidRDefault="00F02A88" w:rsidP="006F14ED">
      <w:pPr>
        <w:pStyle w:val="Heading1"/>
        <w:rPr>
          <w:rFonts w:ascii="Arial" w:hAnsi="Arial" w:cs="Arial"/>
          <w:sz w:val="22"/>
          <w:szCs w:val="22"/>
        </w:rPr>
      </w:pPr>
      <w:bookmarkStart w:id="7" w:name="_Toc70324809"/>
      <w:r w:rsidRPr="00E7160E">
        <w:rPr>
          <w:rStyle w:val="normaltextrun"/>
          <w:rFonts w:ascii="Arial" w:hAnsi="Arial" w:cs="Arial"/>
          <w:sz w:val="22"/>
          <w:szCs w:val="22"/>
        </w:rPr>
        <w:lastRenderedPageBreak/>
        <w:t>Reference</w:t>
      </w:r>
      <w:bookmarkEnd w:id="7"/>
      <w:r w:rsidRPr="00E7160E">
        <w:rPr>
          <w:rStyle w:val="eop"/>
          <w:rFonts w:ascii="Arial" w:hAnsi="Arial" w:cs="Arial"/>
          <w:sz w:val="22"/>
          <w:szCs w:val="22"/>
        </w:rPr>
        <w:t> </w:t>
      </w:r>
    </w:p>
    <w:p w14:paraId="045242D0" w14:textId="77777777" w:rsidR="0020257E" w:rsidRPr="00E7160E" w:rsidRDefault="0020257E" w:rsidP="00F02A88">
      <w:pPr>
        <w:pStyle w:val="paragraph"/>
        <w:spacing w:before="0" w:beforeAutospacing="0" w:after="0" w:afterAutospacing="0"/>
        <w:jc w:val="both"/>
        <w:textAlignment w:val="baseline"/>
        <w:rPr>
          <w:rStyle w:val="normaltextrun"/>
          <w:rFonts w:ascii="Arial" w:hAnsi="Arial" w:cs="Arial"/>
          <w:color w:val="000000"/>
          <w:sz w:val="22"/>
          <w:szCs w:val="22"/>
        </w:rPr>
      </w:pPr>
    </w:p>
    <w:p w14:paraId="5D05E82C" w14:textId="77777777" w:rsidR="0020257E" w:rsidRPr="00E7160E" w:rsidRDefault="0020257E" w:rsidP="00F02A88">
      <w:pPr>
        <w:pStyle w:val="paragraph"/>
        <w:spacing w:before="0" w:beforeAutospacing="0" w:after="0" w:afterAutospacing="0"/>
        <w:jc w:val="both"/>
        <w:textAlignment w:val="baseline"/>
        <w:rPr>
          <w:rStyle w:val="normaltextrun"/>
          <w:rFonts w:ascii="Arial" w:hAnsi="Arial" w:cs="Arial"/>
          <w:color w:val="000000"/>
          <w:sz w:val="22"/>
          <w:szCs w:val="22"/>
        </w:rPr>
      </w:pPr>
    </w:p>
    <w:p w14:paraId="51B1480A" w14:textId="77777777" w:rsidR="0020257E" w:rsidRPr="00E7160E" w:rsidRDefault="0020257E" w:rsidP="00F02A88">
      <w:pPr>
        <w:pStyle w:val="paragraph"/>
        <w:spacing w:before="0" w:beforeAutospacing="0" w:after="0" w:afterAutospacing="0"/>
        <w:jc w:val="both"/>
        <w:textAlignment w:val="baseline"/>
        <w:rPr>
          <w:rStyle w:val="normaltextrun"/>
          <w:rFonts w:ascii="Arial" w:hAnsi="Arial" w:cs="Arial"/>
          <w:color w:val="000000"/>
          <w:sz w:val="22"/>
          <w:szCs w:val="22"/>
        </w:rPr>
      </w:pPr>
    </w:p>
    <w:p w14:paraId="28D3C931"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proofErr w:type="spellStart"/>
      <w:r w:rsidRPr="00E7160E">
        <w:rPr>
          <w:rStyle w:val="normaltextrun"/>
          <w:rFonts w:ascii="Arial" w:hAnsi="Arial" w:cs="Arial"/>
          <w:color w:val="000000"/>
          <w:sz w:val="22"/>
          <w:szCs w:val="22"/>
        </w:rPr>
        <w:t>Businesstopia</w:t>
      </w:r>
      <w:proofErr w:type="spellEnd"/>
      <w:r w:rsidRPr="00E7160E">
        <w:rPr>
          <w:rStyle w:val="normaltextrun"/>
          <w:rFonts w:ascii="Arial" w:hAnsi="Arial" w:cs="Arial"/>
          <w:color w:val="000000"/>
          <w:sz w:val="22"/>
          <w:szCs w:val="22"/>
        </w:rPr>
        <w:t>. 2021. </w:t>
      </w:r>
      <w:r w:rsidRPr="00E7160E">
        <w:rPr>
          <w:rStyle w:val="normaltextrun"/>
          <w:rFonts w:ascii="Arial" w:hAnsi="Arial" w:cs="Arial"/>
          <w:i/>
          <w:iCs/>
          <w:color w:val="000000"/>
          <w:sz w:val="22"/>
          <w:szCs w:val="22"/>
        </w:rPr>
        <w:t>Aristotle's Model of Communication - </w:t>
      </w:r>
      <w:proofErr w:type="spellStart"/>
      <w:r w:rsidRPr="00E7160E">
        <w:rPr>
          <w:rStyle w:val="normaltextrun"/>
          <w:rFonts w:ascii="Arial" w:hAnsi="Arial" w:cs="Arial"/>
          <w:i/>
          <w:iCs/>
          <w:color w:val="000000"/>
          <w:sz w:val="22"/>
          <w:szCs w:val="22"/>
        </w:rPr>
        <w:t>Businesstopia</w:t>
      </w:r>
      <w:proofErr w:type="spellEnd"/>
      <w:r w:rsidRPr="00E7160E">
        <w:rPr>
          <w:rStyle w:val="normaltextrun"/>
          <w:rFonts w:ascii="Arial" w:hAnsi="Arial" w:cs="Arial"/>
          <w:color w:val="000000"/>
          <w:sz w:val="22"/>
          <w:szCs w:val="22"/>
        </w:rPr>
        <w:t>. [online] Available at: &lt;https://www.businesstopia.net/communication/aristotles-model-communication&gt; [Accessed 13 April 2021].</w:t>
      </w:r>
      <w:r w:rsidRPr="00E7160E">
        <w:rPr>
          <w:rStyle w:val="eop"/>
          <w:rFonts w:ascii="Arial" w:hAnsi="Arial" w:cs="Arial"/>
          <w:color w:val="000000"/>
          <w:sz w:val="22"/>
          <w:szCs w:val="22"/>
        </w:rPr>
        <w:t> </w:t>
      </w:r>
    </w:p>
    <w:p w14:paraId="5FDA34B1"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r w:rsidRPr="00E7160E">
        <w:rPr>
          <w:rStyle w:val="normaltextrun"/>
          <w:rFonts w:ascii="Arial" w:hAnsi="Arial" w:cs="Arial"/>
          <w:color w:val="000000"/>
          <w:sz w:val="22"/>
          <w:szCs w:val="22"/>
        </w:rPr>
        <w:t>Cartwright, R., 2011. </w:t>
      </w:r>
      <w:r w:rsidRPr="00E7160E">
        <w:rPr>
          <w:rStyle w:val="normaltextrun"/>
          <w:rFonts w:ascii="Arial" w:hAnsi="Arial" w:cs="Arial"/>
          <w:i/>
          <w:iCs/>
          <w:color w:val="000000"/>
          <w:sz w:val="22"/>
          <w:szCs w:val="22"/>
        </w:rPr>
        <w:t>Communication</w:t>
      </w:r>
      <w:r w:rsidRPr="00E7160E">
        <w:rPr>
          <w:rStyle w:val="normaltextrun"/>
          <w:rFonts w:ascii="Arial" w:hAnsi="Arial" w:cs="Arial"/>
          <w:color w:val="000000"/>
          <w:sz w:val="22"/>
          <w:szCs w:val="22"/>
        </w:rPr>
        <w:t>. Oxford, U.K.: Capstone Pub.</w:t>
      </w:r>
      <w:r w:rsidRPr="00E7160E">
        <w:rPr>
          <w:rStyle w:val="eop"/>
          <w:rFonts w:ascii="Arial" w:hAnsi="Arial" w:cs="Arial"/>
          <w:color w:val="000000"/>
          <w:sz w:val="22"/>
          <w:szCs w:val="22"/>
        </w:rPr>
        <w:t> </w:t>
      </w:r>
    </w:p>
    <w:p w14:paraId="5124469D"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r w:rsidRPr="00E7160E">
        <w:rPr>
          <w:rStyle w:val="normaltextrun"/>
          <w:rFonts w:ascii="Arial" w:hAnsi="Arial" w:cs="Arial"/>
          <w:color w:val="000000"/>
          <w:sz w:val="22"/>
          <w:szCs w:val="22"/>
        </w:rPr>
        <w:t>Communication Theory. 2021. </w:t>
      </w:r>
      <w:r w:rsidRPr="00E7160E">
        <w:rPr>
          <w:rStyle w:val="normaltextrun"/>
          <w:rFonts w:ascii="Arial" w:hAnsi="Arial" w:cs="Arial"/>
          <w:i/>
          <w:iCs/>
          <w:color w:val="000000"/>
          <w:sz w:val="22"/>
          <w:szCs w:val="22"/>
        </w:rPr>
        <w:t>Aristotle’s Communication Model</w:t>
      </w:r>
      <w:r w:rsidRPr="00E7160E">
        <w:rPr>
          <w:rStyle w:val="normaltextrun"/>
          <w:rFonts w:ascii="Arial" w:hAnsi="Arial" w:cs="Arial"/>
          <w:color w:val="000000"/>
          <w:sz w:val="22"/>
          <w:szCs w:val="22"/>
        </w:rPr>
        <w:t>. [online] Available at: &lt;https://www.communicationtheory.org/aristotle%E2%80%99s-communication-model/&gt; [Accessed 13 April 2021].</w:t>
      </w:r>
      <w:r w:rsidRPr="00E7160E">
        <w:rPr>
          <w:rStyle w:val="eop"/>
          <w:rFonts w:ascii="Arial" w:hAnsi="Arial" w:cs="Arial"/>
          <w:color w:val="000000"/>
          <w:sz w:val="22"/>
          <w:szCs w:val="22"/>
        </w:rPr>
        <w:t> </w:t>
      </w:r>
    </w:p>
    <w:p w14:paraId="77B5C67B"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r w:rsidRPr="00E7160E">
        <w:rPr>
          <w:rStyle w:val="normaltextrun"/>
          <w:rFonts w:ascii="Arial" w:hAnsi="Arial" w:cs="Arial"/>
          <w:color w:val="000000"/>
          <w:sz w:val="22"/>
          <w:szCs w:val="22"/>
        </w:rPr>
        <w:t>Corporate Finance Institute. 2021. </w:t>
      </w:r>
      <w:r w:rsidRPr="00E7160E">
        <w:rPr>
          <w:rStyle w:val="normaltextrun"/>
          <w:rFonts w:ascii="Arial" w:hAnsi="Arial" w:cs="Arial"/>
          <w:i/>
          <w:iCs/>
          <w:color w:val="000000"/>
          <w:sz w:val="22"/>
          <w:szCs w:val="22"/>
        </w:rPr>
        <w:t>Communication - Importance of Good Communication Skills</w:t>
      </w:r>
      <w:r w:rsidRPr="00E7160E">
        <w:rPr>
          <w:rStyle w:val="normaltextrun"/>
          <w:rFonts w:ascii="Arial" w:hAnsi="Arial" w:cs="Arial"/>
          <w:color w:val="000000"/>
          <w:sz w:val="22"/>
          <w:szCs w:val="22"/>
        </w:rPr>
        <w:t>. [online] Available at: &lt;https://corporatefinanceinstitute.com/resources/careers/soft-skills/communication/&gt; [Accessed 13 April 2021].</w:t>
      </w:r>
      <w:r w:rsidRPr="00E7160E">
        <w:rPr>
          <w:rStyle w:val="eop"/>
          <w:rFonts w:ascii="Arial" w:hAnsi="Arial" w:cs="Arial"/>
          <w:color w:val="000000"/>
          <w:sz w:val="22"/>
          <w:szCs w:val="22"/>
        </w:rPr>
        <w:t> </w:t>
      </w:r>
    </w:p>
    <w:p w14:paraId="138C4789"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r w:rsidRPr="00E7160E">
        <w:rPr>
          <w:rStyle w:val="normaltextrun"/>
          <w:rFonts w:ascii="Arial" w:hAnsi="Arial" w:cs="Arial"/>
          <w:color w:val="000000"/>
          <w:sz w:val="22"/>
          <w:szCs w:val="22"/>
        </w:rPr>
        <w:t>Eunson, B., 2012. </w:t>
      </w:r>
      <w:r w:rsidRPr="00E7160E">
        <w:rPr>
          <w:rStyle w:val="normaltextrun"/>
          <w:rFonts w:ascii="Arial" w:hAnsi="Arial" w:cs="Arial"/>
          <w:i/>
          <w:iCs/>
          <w:color w:val="000000"/>
          <w:sz w:val="22"/>
          <w:szCs w:val="22"/>
        </w:rPr>
        <w:t>Communication in the Workplace</w:t>
      </w:r>
      <w:r w:rsidRPr="00E7160E">
        <w:rPr>
          <w:rStyle w:val="normaltextrun"/>
          <w:rFonts w:ascii="Arial" w:hAnsi="Arial" w:cs="Arial"/>
          <w:color w:val="000000"/>
          <w:sz w:val="22"/>
          <w:szCs w:val="22"/>
        </w:rPr>
        <w:t>. Hoboken: John Wiley &amp; Sons.</w:t>
      </w:r>
      <w:r w:rsidRPr="00E7160E">
        <w:rPr>
          <w:rStyle w:val="eop"/>
          <w:rFonts w:ascii="Arial" w:hAnsi="Arial" w:cs="Arial"/>
          <w:color w:val="000000"/>
          <w:sz w:val="22"/>
          <w:szCs w:val="22"/>
        </w:rPr>
        <w:t> </w:t>
      </w:r>
    </w:p>
    <w:p w14:paraId="07A10726"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r w:rsidRPr="00E7160E">
        <w:rPr>
          <w:rStyle w:val="normaltextrun"/>
          <w:rFonts w:ascii="Arial" w:hAnsi="Arial" w:cs="Arial"/>
          <w:color w:val="000000"/>
          <w:sz w:val="22"/>
          <w:szCs w:val="22"/>
        </w:rPr>
        <w:t>Fielding, M., 2014. </w:t>
      </w:r>
      <w:r w:rsidRPr="00E7160E">
        <w:rPr>
          <w:rStyle w:val="normaltextrun"/>
          <w:rFonts w:ascii="Arial" w:hAnsi="Arial" w:cs="Arial"/>
          <w:i/>
          <w:iCs/>
          <w:color w:val="000000"/>
          <w:sz w:val="22"/>
          <w:szCs w:val="22"/>
        </w:rPr>
        <w:t>Effective Business Communication in Organisations</w:t>
      </w:r>
      <w:r w:rsidRPr="00E7160E">
        <w:rPr>
          <w:rStyle w:val="normaltextrun"/>
          <w:rFonts w:ascii="Arial" w:hAnsi="Arial" w:cs="Arial"/>
          <w:color w:val="000000"/>
          <w:sz w:val="22"/>
          <w:szCs w:val="22"/>
        </w:rPr>
        <w:t>. Cape Town: Juta &amp; Company, Limited.</w:t>
      </w:r>
      <w:r w:rsidRPr="00E7160E">
        <w:rPr>
          <w:rStyle w:val="eop"/>
          <w:rFonts w:ascii="Arial" w:hAnsi="Arial" w:cs="Arial"/>
          <w:color w:val="000000"/>
          <w:sz w:val="22"/>
          <w:szCs w:val="22"/>
        </w:rPr>
        <w:t> </w:t>
      </w:r>
    </w:p>
    <w:p w14:paraId="479BEF02"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r w:rsidRPr="00E7160E">
        <w:rPr>
          <w:rStyle w:val="normaltextrun"/>
          <w:rFonts w:ascii="Arial" w:hAnsi="Arial" w:cs="Arial"/>
          <w:color w:val="000000"/>
          <w:sz w:val="22"/>
          <w:szCs w:val="22"/>
        </w:rPr>
        <w:t>Management Study Guide. 2021. </w:t>
      </w:r>
      <w:r w:rsidRPr="00E7160E">
        <w:rPr>
          <w:rStyle w:val="normaltextrun"/>
          <w:rFonts w:ascii="Arial" w:hAnsi="Arial" w:cs="Arial"/>
          <w:i/>
          <w:iCs/>
          <w:color w:val="000000"/>
          <w:sz w:val="22"/>
          <w:szCs w:val="22"/>
        </w:rPr>
        <w:t>Schramm's Model of Communication</w:t>
      </w:r>
      <w:r w:rsidRPr="00E7160E">
        <w:rPr>
          <w:rStyle w:val="normaltextrun"/>
          <w:rFonts w:ascii="Arial" w:hAnsi="Arial" w:cs="Arial"/>
          <w:color w:val="000000"/>
          <w:sz w:val="22"/>
          <w:szCs w:val="22"/>
        </w:rPr>
        <w:t>. [online] Available at: &lt;https://www.managementstudyguide.com/schramm-model-of-communication.htm&gt; [Accessed 13 April 2021].</w:t>
      </w:r>
      <w:r w:rsidRPr="00E7160E">
        <w:rPr>
          <w:rStyle w:val="eop"/>
          <w:rFonts w:ascii="Arial" w:hAnsi="Arial" w:cs="Arial"/>
          <w:color w:val="000000"/>
          <w:sz w:val="22"/>
          <w:szCs w:val="22"/>
        </w:rPr>
        <w:t> </w:t>
      </w:r>
    </w:p>
    <w:p w14:paraId="442CEE07"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proofErr w:type="spellStart"/>
      <w:r w:rsidRPr="00E7160E">
        <w:rPr>
          <w:rStyle w:val="normaltextrun"/>
          <w:rFonts w:ascii="Arial" w:hAnsi="Arial" w:cs="Arial"/>
          <w:color w:val="000000"/>
          <w:sz w:val="22"/>
          <w:szCs w:val="22"/>
        </w:rPr>
        <w:t>Scher</w:t>
      </w:r>
      <w:proofErr w:type="spellEnd"/>
      <w:r w:rsidRPr="00E7160E">
        <w:rPr>
          <w:rStyle w:val="normaltextrun"/>
          <w:rFonts w:ascii="Arial" w:hAnsi="Arial" w:cs="Arial"/>
          <w:color w:val="000000"/>
          <w:sz w:val="22"/>
          <w:szCs w:val="22"/>
        </w:rPr>
        <w:t>, M., 2018. </w:t>
      </w:r>
      <w:r w:rsidRPr="00E7160E">
        <w:rPr>
          <w:rStyle w:val="normaltextrun"/>
          <w:rFonts w:ascii="Arial" w:hAnsi="Arial" w:cs="Arial"/>
          <w:i/>
          <w:iCs/>
          <w:color w:val="000000"/>
          <w:sz w:val="22"/>
          <w:szCs w:val="22"/>
        </w:rPr>
        <w:t>Conquering Communication in Organisations</w:t>
      </w:r>
      <w:r w:rsidRPr="00E7160E">
        <w:rPr>
          <w:rStyle w:val="normaltextrun"/>
          <w:rFonts w:ascii="Arial" w:hAnsi="Arial" w:cs="Arial"/>
          <w:color w:val="000000"/>
          <w:sz w:val="22"/>
          <w:szCs w:val="22"/>
        </w:rPr>
        <w:t>. </w:t>
      </w:r>
      <w:proofErr w:type="spellStart"/>
      <w:r w:rsidRPr="00E7160E">
        <w:rPr>
          <w:rStyle w:val="normaltextrun"/>
          <w:rFonts w:ascii="Arial" w:hAnsi="Arial" w:cs="Arial"/>
          <w:color w:val="000000"/>
          <w:sz w:val="22"/>
          <w:szCs w:val="22"/>
        </w:rPr>
        <w:t>Randburg</w:t>
      </w:r>
      <w:proofErr w:type="spellEnd"/>
      <w:r w:rsidRPr="00E7160E">
        <w:rPr>
          <w:rStyle w:val="normaltextrun"/>
          <w:rFonts w:ascii="Arial" w:hAnsi="Arial" w:cs="Arial"/>
          <w:color w:val="000000"/>
          <w:sz w:val="22"/>
          <w:szCs w:val="22"/>
        </w:rPr>
        <w:t>: Knowledge Resources.</w:t>
      </w:r>
      <w:r w:rsidRPr="00E7160E">
        <w:rPr>
          <w:rStyle w:val="eop"/>
          <w:rFonts w:ascii="Arial" w:hAnsi="Arial" w:cs="Arial"/>
          <w:color w:val="000000"/>
          <w:sz w:val="22"/>
          <w:szCs w:val="22"/>
        </w:rPr>
        <w:t> </w:t>
      </w:r>
    </w:p>
    <w:p w14:paraId="0AB45544"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r w:rsidRPr="00E7160E">
        <w:rPr>
          <w:rStyle w:val="normaltextrun"/>
          <w:rFonts w:ascii="Arial" w:hAnsi="Arial" w:cs="Arial"/>
          <w:color w:val="000000"/>
          <w:sz w:val="22"/>
          <w:szCs w:val="22"/>
        </w:rPr>
        <w:t>Severin, W. and Tankard, J., 2014. </w:t>
      </w:r>
      <w:r w:rsidRPr="00E7160E">
        <w:rPr>
          <w:rStyle w:val="normaltextrun"/>
          <w:rFonts w:ascii="Arial" w:hAnsi="Arial" w:cs="Arial"/>
          <w:i/>
          <w:iCs/>
          <w:color w:val="000000"/>
          <w:sz w:val="22"/>
          <w:szCs w:val="22"/>
        </w:rPr>
        <w:t>Communication theories</w:t>
      </w:r>
      <w:r w:rsidRPr="00E7160E">
        <w:rPr>
          <w:rStyle w:val="normaltextrun"/>
          <w:rFonts w:ascii="Arial" w:hAnsi="Arial" w:cs="Arial"/>
          <w:color w:val="000000"/>
          <w:sz w:val="22"/>
          <w:szCs w:val="22"/>
        </w:rPr>
        <w:t>. Harlow: Pearson.</w:t>
      </w:r>
      <w:r w:rsidRPr="00E7160E">
        <w:rPr>
          <w:rStyle w:val="eop"/>
          <w:rFonts w:ascii="Arial" w:hAnsi="Arial" w:cs="Arial"/>
          <w:color w:val="000000"/>
          <w:sz w:val="22"/>
          <w:szCs w:val="22"/>
        </w:rPr>
        <w:t> </w:t>
      </w:r>
    </w:p>
    <w:p w14:paraId="4337D98F"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r w:rsidRPr="00E7160E">
        <w:rPr>
          <w:rStyle w:val="normaltextrun"/>
          <w:rFonts w:ascii="Arial" w:hAnsi="Arial" w:cs="Arial"/>
          <w:color w:val="000000"/>
          <w:sz w:val="22"/>
          <w:szCs w:val="22"/>
        </w:rPr>
        <w:t>The Balance Careers. 2021. </w:t>
      </w:r>
      <w:r w:rsidRPr="00E7160E">
        <w:rPr>
          <w:rStyle w:val="normaltextrun"/>
          <w:rFonts w:ascii="Arial" w:hAnsi="Arial" w:cs="Arial"/>
          <w:i/>
          <w:iCs/>
          <w:color w:val="000000"/>
          <w:sz w:val="22"/>
          <w:szCs w:val="22"/>
        </w:rPr>
        <w:t>These Are the Communication Skills Employers Look for in Employees</w:t>
      </w:r>
      <w:r w:rsidRPr="00E7160E">
        <w:rPr>
          <w:rStyle w:val="normaltextrun"/>
          <w:rFonts w:ascii="Arial" w:hAnsi="Arial" w:cs="Arial"/>
          <w:color w:val="000000"/>
          <w:sz w:val="22"/>
          <w:szCs w:val="22"/>
        </w:rPr>
        <w:t>. [online] Available at: &lt;https://www.thebalancecareers.com/communication-skills-list-2063779&gt; [Accessed 13 April 2021].</w:t>
      </w:r>
      <w:r w:rsidRPr="00E7160E">
        <w:rPr>
          <w:rStyle w:val="eop"/>
          <w:rFonts w:ascii="Arial" w:hAnsi="Arial" w:cs="Arial"/>
          <w:color w:val="000000"/>
          <w:sz w:val="22"/>
          <w:szCs w:val="22"/>
        </w:rPr>
        <w:t> </w:t>
      </w:r>
    </w:p>
    <w:p w14:paraId="50A22435"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r w:rsidRPr="00E7160E">
        <w:rPr>
          <w:rStyle w:val="normaltextrun"/>
          <w:rFonts w:ascii="Arial" w:hAnsi="Arial" w:cs="Arial"/>
          <w:color w:val="000000"/>
          <w:sz w:val="22"/>
          <w:szCs w:val="22"/>
        </w:rPr>
        <w:t>The Communication Process. 2021. </w:t>
      </w:r>
      <w:r w:rsidRPr="00E7160E">
        <w:rPr>
          <w:rStyle w:val="normaltextrun"/>
          <w:rFonts w:ascii="Arial" w:hAnsi="Arial" w:cs="Arial"/>
          <w:i/>
          <w:iCs/>
          <w:color w:val="000000"/>
          <w:sz w:val="22"/>
          <w:szCs w:val="22"/>
        </w:rPr>
        <w:t>Models of Communication | The Communication Process</w:t>
      </w:r>
      <w:r w:rsidRPr="00E7160E">
        <w:rPr>
          <w:rStyle w:val="normaltextrun"/>
          <w:rFonts w:ascii="Arial" w:hAnsi="Arial" w:cs="Arial"/>
          <w:color w:val="000000"/>
          <w:sz w:val="22"/>
          <w:szCs w:val="22"/>
        </w:rPr>
        <w:t>. [online] Available at: &lt;http://thecommunicationprocess.com/models-of-communication/&gt; [Accessed 13 April 2021].</w:t>
      </w:r>
      <w:r w:rsidRPr="00E7160E">
        <w:rPr>
          <w:rStyle w:val="eop"/>
          <w:rFonts w:ascii="Arial" w:hAnsi="Arial" w:cs="Arial"/>
          <w:color w:val="000000"/>
          <w:sz w:val="22"/>
          <w:szCs w:val="22"/>
        </w:rPr>
        <w:t> </w:t>
      </w:r>
    </w:p>
    <w:p w14:paraId="7753D640" w14:textId="77777777" w:rsidR="00F02A88" w:rsidRPr="00E7160E" w:rsidRDefault="00F02A88" w:rsidP="00F02A88">
      <w:pPr>
        <w:pStyle w:val="paragraph"/>
        <w:spacing w:before="0" w:beforeAutospacing="0" w:after="0" w:afterAutospacing="0"/>
        <w:jc w:val="both"/>
        <w:textAlignment w:val="baseline"/>
        <w:rPr>
          <w:rFonts w:ascii="Arial" w:hAnsi="Arial" w:cs="Arial"/>
          <w:color w:val="000000"/>
          <w:sz w:val="22"/>
          <w:szCs w:val="22"/>
        </w:rPr>
      </w:pPr>
      <w:r w:rsidRPr="00E7160E">
        <w:rPr>
          <w:rStyle w:val="normaltextrun"/>
          <w:rFonts w:ascii="Arial" w:hAnsi="Arial" w:cs="Arial"/>
          <w:color w:val="000000"/>
          <w:sz w:val="22"/>
          <w:szCs w:val="22"/>
        </w:rPr>
        <w:t xml:space="preserve">Whaley, B. and </w:t>
      </w:r>
      <w:proofErr w:type="spellStart"/>
      <w:r w:rsidRPr="00E7160E">
        <w:rPr>
          <w:rStyle w:val="normaltextrun"/>
          <w:rFonts w:ascii="Arial" w:hAnsi="Arial" w:cs="Arial"/>
          <w:color w:val="000000"/>
          <w:sz w:val="22"/>
          <w:szCs w:val="22"/>
        </w:rPr>
        <w:t>Samter</w:t>
      </w:r>
      <w:proofErr w:type="spellEnd"/>
      <w:r w:rsidRPr="00E7160E">
        <w:rPr>
          <w:rStyle w:val="normaltextrun"/>
          <w:rFonts w:ascii="Arial" w:hAnsi="Arial" w:cs="Arial"/>
          <w:color w:val="000000"/>
          <w:sz w:val="22"/>
          <w:szCs w:val="22"/>
        </w:rPr>
        <w:t>, W., 2013. </w:t>
      </w:r>
      <w:r w:rsidRPr="00E7160E">
        <w:rPr>
          <w:rStyle w:val="normaltextrun"/>
          <w:rFonts w:ascii="Arial" w:hAnsi="Arial" w:cs="Arial"/>
          <w:i/>
          <w:iCs/>
          <w:color w:val="000000"/>
          <w:sz w:val="22"/>
          <w:szCs w:val="22"/>
        </w:rPr>
        <w:t>Explaining Communication</w:t>
      </w:r>
      <w:r w:rsidRPr="00E7160E">
        <w:rPr>
          <w:rStyle w:val="normaltextrun"/>
          <w:rFonts w:ascii="Arial" w:hAnsi="Arial" w:cs="Arial"/>
          <w:color w:val="000000"/>
          <w:sz w:val="22"/>
          <w:szCs w:val="22"/>
        </w:rPr>
        <w:t>. Florence: Taylor and Francis.</w:t>
      </w:r>
      <w:r w:rsidRPr="00E7160E">
        <w:rPr>
          <w:rStyle w:val="eop"/>
          <w:rFonts w:ascii="Arial" w:hAnsi="Arial" w:cs="Arial"/>
          <w:color w:val="000000"/>
          <w:sz w:val="22"/>
          <w:szCs w:val="22"/>
        </w:rPr>
        <w:t> </w:t>
      </w:r>
    </w:p>
    <w:p w14:paraId="6A918846" w14:textId="77777777" w:rsidR="00F02A88" w:rsidRPr="004144A4" w:rsidRDefault="00F02A88" w:rsidP="00E17814">
      <w:pPr>
        <w:rPr>
          <w:rFonts w:ascii="Arial" w:hAnsi="Arial" w:cs="Arial"/>
          <w:sz w:val="22"/>
        </w:rPr>
      </w:pPr>
    </w:p>
    <w:sectPr w:rsidR="00F02A88" w:rsidRPr="004144A4"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D82F5" w14:textId="77777777" w:rsidR="007D0E3B" w:rsidRDefault="007D0E3B" w:rsidP="0044756E">
      <w:pPr>
        <w:spacing w:after="0" w:line="240" w:lineRule="auto"/>
      </w:pPr>
      <w:r>
        <w:separator/>
      </w:r>
    </w:p>
  </w:endnote>
  <w:endnote w:type="continuationSeparator" w:id="0">
    <w:p w14:paraId="11C93D14" w14:textId="77777777" w:rsidR="007D0E3B" w:rsidRDefault="007D0E3B" w:rsidP="0044756E">
      <w:pPr>
        <w:spacing w:after="0" w:line="240" w:lineRule="auto"/>
      </w:pPr>
      <w:r>
        <w:continuationSeparator/>
      </w:r>
    </w:p>
  </w:endnote>
  <w:endnote w:type="continuationNotice" w:id="1">
    <w:p w14:paraId="5412EE80" w14:textId="77777777" w:rsidR="003A570B" w:rsidRDefault="003A57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52C56" w14:textId="696AA09B" w:rsidR="006F14ED" w:rsidRDefault="006F14ED">
    <w:pPr>
      <w:pStyle w:val="Footer"/>
    </w:pPr>
    <w:r>
      <w:t>Md Sajjadur Rahman   2011252</w:t>
    </w:r>
    <w:sdt>
      <w:sdtPr>
        <w:id w:val="969169713"/>
        <w:placeholder>
          <w:docPart w:val="397926DEA9C24BB7BEBE96FFED46F6D6"/>
        </w:placeholder>
        <w:temporary/>
        <w:showingPlcHdr/>
        <w15:appearance w15:val="hidden"/>
      </w:sdtPr>
      <w:sdtContent>
        <w:r>
          <w:t>[Type here]</w:t>
        </w:r>
      </w:sdtContent>
    </w:sdt>
  </w:p>
  <w:p w14:paraId="019D3D3D" w14:textId="1D06754F" w:rsidR="00592EAA" w:rsidRDefault="00592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06DB3" w14:textId="77777777" w:rsidR="007D0E3B" w:rsidRDefault="007D0E3B" w:rsidP="0044756E">
      <w:pPr>
        <w:spacing w:after="0" w:line="240" w:lineRule="auto"/>
      </w:pPr>
      <w:r>
        <w:separator/>
      </w:r>
    </w:p>
  </w:footnote>
  <w:footnote w:type="continuationSeparator" w:id="0">
    <w:p w14:paraId="28576ED3" w14:textId="77777777" w:rsidR="007D0E3B" w:rsidRDefault="007D0E3B" w:rsidP="0044756E">
      <w:pPr>
        <w:spacing w:after="0" w:line="240" w:lineRule="auto"/>
      </w:pPr>
      <w:r>
        <w:continuationSeparator/>
      </w:r>
    </w:p>
  </w:footnote>
  <w:footnote w:type="continuationNotice" w:id="1">
    <w:p w14:paraId="5A74DD2D" w14:textId="77777777" w:rsidR="003A570B" w:rsidRDefault="003A570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E3F10"/>
    <w:multiLevelType w:val="multilevel"/>
    <w:tmpl w:val="F15609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DE24ED"/>
    <w:multiLevelType w:val="multilevel"/>
    <w:tmpl w:val="0DDE24ED"/>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2" w15:restartNumberingAfterBreak="0">
    <w:nsid w:val="0EB93081"/>
    <w:multiLevelType w:val="hybridMultilevel"/>
    <w:tmpl w:val="69FA54C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7EEE08A"/>
    <w:multiLevelType w:val="hybridMultilevel"/>
    <w:tmpl w:val="B455AF7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390D5FEE"/>
    <w:multiLevelType w:val="multilevel"/>
    <w:tmpl w:val="16F87C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0E767A"/>
    <w:multiLevelType w:val="multilevel"/>
    <w:tmpl w:val="3A0E767A"/>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6" w15:restartNumberingAfterBreak="0">
    <w:nsid w:val="43152D44"/>
    <w:multiLevelType w:val="hybridMultilevel"/>
    <w:tmpl w:val="9446A8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F2D2F4A"/>
    <w:multiLevelType w:val="multilevel"/>
    <w:tmpl w:val="DC0EBB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8B1C74"/>
    <w:multiLevelType w:val="hybridMultilevel"/>
    <w:tmpl w:val="8D48A6B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3"/>
  </w:num>
  <w:num w:numId="2">
    <w:abstractNumId w:val="8"/>
  </w:num>
  <w:num w:numId="3">
    <w:abstractNumId w:val="2"/>
  </w:num>
  <w:num w:numId="4">
    <w:abstractNumId w:val="6"/>
  </w:num>
  <w:num w:numId="5">
    <w:abstractNumId w:val="5"/>
  </w:num>
  <w:num w:numId="6">
    <w:abstractNumId w:val="1"/>
  </w:num>
  <w:num w:numId="7">
    <w:abstractNumId w:val="7"/>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WyNDU3NDEwtrQwMjdT0lEKTi0uzszPAykwMqkFAO2+p5stAAAA"/>
  </w:docVars>
  <w:rsids>
    <w:rsidRoot w:val="00D4736E"/>
    <w:rsid w:val="000023FE"/>
    <w:rsid w:val="000033F8"/>
    <w:rsid w:val="000033FE"/>
    <w:rsid w:val="000122EA"/>
    <w:rsid w:val="00012AFE"/>
    <w:rsid w:val="00015715"/>
    <w:rsid w:val="00016A21"/>
    <w:rsid w:val="00020A32"/>
    <w:rsid w:val="0002163E"/>
    <w:rsid w:val="00023237"/>
    <w:rsid w:val="00024D63"/>
    <w:rsid w:val="00035151"/>
    <w:rsid w:val="00035185"/>
    <w:rsid w:val="00053BE2"/>
    <w:rsid w:val="000551F9"/>
    <w:rsid w:val="00062D7D"/>
    <w:rsid w:val="0007061A"/>
    <w:rsid w:val="00087B0B"/>
    <w:rsid w:val="00091396"/>
    <w:rsid w:val="000959A8"/>
    <w:rsid w:val="000A3158"/>
    <w:rsid w:val="000A3B72"/>
    <w:rsid w:val="000A5E80"/>
    <w:rsid w:val="000A74AB"/>
    <w:rsid w:val="000B72BF"/>
    <w:rsid w:val="000C0A12"/>
    <w:rsid w:val="000C1ED8"/>
    <w:rsid w:val="000C414E"/>
    <w:rsid w:val="000C44A8"/>
    <w:rsid w:val="000C44CD"/>
    <w:rsid w:val="000D1C9E"/>
    <w:rsid w:val="000D3ECA"/>
    <w:rsid w:val="000D3F7F"/>
    <w:rsid w:val="000E2774"/>
    <w:rsid w:val="000E2AE5"/>
    <w:rsid w:val="000E6B29"/>
    <w:rsid w:val="000E72D4"/>
    <w:rsid w:val="000F6959"/>
    <w:rsid w:val="000F7B11"/>
    <w:rsid w:val="001011EA"/>
    <w:rsid w:val="00110F5D"/>
    <w:rsid w:val="00111AFD"/>
    <w:rsid w:val="00112467"/>
    <w:rsid w:val="00112B99"/>
    <w:rsid w:val="001139CF"/>
    <w:rsid w:val="00113D54"/>
    <w:rsid w:val="00113EF6"/>
    <w:rsid w:val="00115B1B"/>
    <w:rsid w:val="00120E31"/>
    <w:rsid w:val="001222F5"/>
    <w:rsid w:val="001226AC"/>
    <w:rsid w:val="00122EC5"/>
    <w:rsid w:val="00123CC9"/>
    <w:rsid w:val="00126BEA"/>
    <w:rsid w:val="001323DA"/>
    <w:rsid w:val="00134831"/>
    <w:rsid w:val="001420F8"/>
    <w:rsid w:val="00144A76"/>
    <w:rsid w:val="00146550"/>
    <w:rsid w:val="00151EC1"/>
    <w:rsid w:val="001547DB"/>
    <w:rsid w:val="001612E5"/>
    <w:rsid w:val="001678C9"/>
    <w:rsid w:val="00173A04"/>
    <w:rsid w:val="00173CF4"/>
    <w:rsid w:val="00174A5E"/>
    <w:rsid w:val="00176FFE"/>
    <w:rsid w:val="00183FCD"/>
    <w:rsid w:val="00192952"/>
    <w:rsid w:val="00192AB2"/>
    <w:rsid w:val="00193C2F"/>
    <w:rsid w:val="00194F36"/>
    <w:rsid w:val="00195D0B"/>
    <w:rsid w:val="001974AF"/>
    <w:rsid w:val="001A28D5"/>
    <w:rsid w:val="001A720C"/>
    <w:rsid w:val="001C12A4"/>
    <w:rsid w:val="001C17AD"/>
    <w:rsid w:val="001C1A20"/>
    <w:rsid w:val="001C70A4"/>
    <w:rsid w:val="001E1374"/>
    <w:rsid w:val="001E1A32"/>
    <w:rsid w:val="001E42EC"/>
    <w:rsid w:val="001E5C4B"/>
    <w:rsid w:val="001E5CAD"/>
    <w:rsid w:val="001E7497"/>
    <w:rsid w:val="001F1541"/>
    <w:rsid w:val="001F4F01"/>
    <w:rsid w:val="001F73EB"/>
    <w:rsid w:val="001F77F0"/>
    <w:rsid w:val="0020257E"/>
    <w:rsid w:val="002034F8"/>
    <w:rsid w:val="002070AD"/>
    <w:rsid w:val="0021310A"/>
    <w:rsid w:val="002209C7"/>
    <w:rsid w:val="00222F27"/>
    <w:rsid w:val="0022587F"/>
    <w:rsid w:val="00226AFF"/>
    <w:rsid w:val="00232D73"/>
    <w:rsid w:val="00245B71"/>
    <w:rsid w:val="0026317C"/>
    <w:rsid w:val="002638FC"/>
    <w:rsid w:val="00277B7D"/>
    <w:rsid w:val="002809F8"/>
    <w:rsid w:val="0028287F"/>
    <w:rsid w:val="00291BD4"/>
    <w:rsid w:val="002A56E3"/>
    <w:rsid w:val="002A6BD7"/>
    <w:rsid w:val="002B0BF6"/>
    <w:rsid w:val="002B466A"/>
    <w:rsid w:val="002B633F"/>
    <w:rsid w:val="002C02E1"/>
    <w:rsid w:val="002C480D"/>
    <w:rsid w:val="002C7516"/>
    <w:rsid w:val="002D2C64"/>
    <w:rsid w:val="002E110C"/>
    <w:rsid w:val="002E25B8"/>
    <w:rsid w:val="002E539B"/>
    <w:rsid w:val="002F1AD5"/>
    <w:rsid w:val="002F2098"/>
    <w:rsid w:val="002F4DE1"/>
    <w:rsid w:val="00300A93"/>
    <w:rsid w:val="00315C75"/>
    <w:rsid w:val="003225EC"/>
    <w:rsid w:val="00323635"/>
    <w:rsid w:val="0032632D"/>
    <w:rsid w:val="00331D2C"/>
    <w:rsid w:val="003410A7"/>
    <w:rsid w:val="003473C5"/>
    <w:rsid w:val="0035117A"/>
    <w:rsid w:val="00354F47"/>
    <w:rsid w:val="003629F4"/>
    <w:rsid w:val="00362C8C"/>
    <w:rsid w:val="00363307"/>
    <w:rsid w:val="00370170"/>
    <w:rsid w:val="00370BEA"/>
    <w:rsid w:val="003710C8"/>
    <w:rsid w:val="0037625F"/>
    <w:rsid w:val="003823AE"/>
    <w:rsid w:val="003949B6"/>
    <w:rsid w:val="00397A63"/>
    <w:rsid w:val="003A41E0"/>
    <w:rsid w:val="003A570B"/>
    <w:rsid w:val="003B3EB7"/>
    <w:rsid w:val="003B4289"/>
    <w:rsid w:val="003C393B"/>
    <w:rsid w:val="003C6608"/>
    <w:rsid w:val="003C6E50"/>
    <w:rsid w:val="003E0D5A"/>
    <w:rsid w:val="003E533B"/>
    <w:rsid w:val="003F1DD6"/>
    <w:rsid w:val="003F592E"/>
    <w:rsid w:val="003F6DDB"/>
    <w:rsid w:val="00411283"/>
    <w:rsid w:val="004144A4"/>
    <w:rsid w:val="00414B1A"/>
    <w:rsid w:val="00415676"/>
    <w:rsid w:val="004208B2"/>
    <w:rsid w:val="00421815"/>
    <w:rsid w:val="004245E7"/>
    <w:rsid w:val="004269AD"/>
    <w:rsid w:val="00426C00"/>
    <w:rsid w:val="0043103F"/>
    <w:rsid w:val="00435A56"/>
    <w:rsid w:val="00436AB7"/>
    <w:rsid w:val="004413F1"/>
    <w:rsid w:val="0044756E"/>
    <w:rsid w:val="00450454"/>
    <w:rsid w:val="00452EB5"/>
    <w:rsid w:val="00453B1D"/>
    <w:rsid w:val="00454023"/>
    <w:rsid w:val="004611B4"/>
    <w:rsid w:val="0046201C"/>
    <w:rsid w:val="00466168"/>
    <w:rsid w:val="00472B42"/>
    <w:rsid w:val="00473BC8"/>
    <w:rsid w:val="00476CE2"/>
    <w:rsid w:val="00477274"/>
    <w:rsid w:val="00485CCA"/>
    <w:rsid w:val="00490AB0"/>
    <w:rsid w:val="00491112"/>
    <w:rsid w:val="0049775E"/>
    <w:rsid w:val="004A3226"/>
    <w:rsid w:val="004A40A1"/>
    <w:rsid w:val="004B23EF"/>
    <w:rsid w:val="004B4AF2"/>
    <w:rsid w:val="004B7361"/>
    <w:rsid w:val="004C3B14"/>
    <w:rsid w:val="004C451D"/>
    <w:rsid w:val="004C5F32"/>
    <w:rsid w:val="004C6B0C"/>
    <w:rsid w:val="004D0DB9"/>
    <w:rsid w:val="004D30A2"/>
    <w:rsid w:val="004D3813"/>
    <w:rsid w:val="004D43AA"/>
    <w:rsid w:val="004D5FD9"/>
    <w:rsid w:val="004E0C28"/>
    <w:rsid w:val="004E17CF"/>
    <w:rsid w:val="004F21A0"/>
    <w:rsid w:val="004F6BA2"/>
    <w:rsid w:val="00500D81"/>
    <w:rsid w:val="00510E2E"/>
    <w:rsid w:val="00512034"/>
    <w:rsid w:val="00516275"/>
    <w:rsid w:val="0051661F"/>
    <w:rsid w:val="00540C61"/>
    <w:rsid w:val="00542555"/>
    <w:rsid w:val="0054730F"/>
    <w:rsid w:val="005475AE"/>
    <w:rsid w:val="00553C51"/>
    <w:rsid w:val="00554279"/>
    <w:rsid w:val="0055764B"/>
    <w:rsid w:val="00560524"/>
    <w:rsid w:val="005826EF"/>
    <w:rsid w:val="005848AD"/>
    <w:rsid w:val="00592315"/>
    <w:rsid w:val="00592EAA"/>
    <w:rsid w:val="005979BA"/>
    <w:rsid w:val="005A13E2"/>
    <w:rsid w:val="005A4126"/>
    <w:rsid w:val="005A5D86"/>
    <w:rsid w:val="005A5F9C"/>
    <w:rsid w:val="005A63BF"/>
    <w:rsid w:val="005B10E5"/>
    <w:rsid w:val="005B435D"/>
    <w:rsid w:val="005B669E"/>
    <w:rsid w:val="005C05E2"/>
    <w:rsid w:val="005C0638"/>
    <w:rsid w:val="005C33AC"/>
    <w:rsid w:val="005C66BE"/>
    <w:rsid w:val="005C779C"/>
    <w:rsid w:val="005D1398"/>
    <w:rsid w:val="005D1BBD"/>
    <w:rsid w:val="005D74A2"/>
    <w:rsid w:val="005E577A"/>
    <w:rsid w:val="005E5CBC"/>
    <w:rsid w:val="005F155D"/>
    <w:rsid w:val="005F2AA7"/>
    <w:rsid w:val="005F4F33"/>
    <w:rsid w:val="005F6CD1"/>
    <w:rsid w:val="005F7314"/>
    <w:rsid w:val="00602AA8"/>
    <w:rsid w:val="006061B7"/>
    <w:rsid w:val="0060689D"/>
    <w:rsid w:val="00616606"/>
    <w:rsid w:val="006318DA"/>
    <w:rsid w:val="006326C6"/>
    <w:rsid w:val="00633B5D"/>
    <w:rsid w:val="00636A36"/>
    <w:rsid w:val="006407AB"/>
    <w:rsid w:val="00644212"/>
    <w:rsid w:val="006474AF"/>
    <w:rsid w:val="006545CB"/>
    <w:rsid w:val="00656684"/>
    <w:rsid w:val="00657EF0"/>
    <w:rsid w:val="00661D23"/>
    <w:rsid w:val="00662A93"/>
    <w:rsid w:val="00666D17"/>
    <w:rsid w:val="006717F4"/>
    <w:rsid w:val="00674538"/>
    <w:rsid w:val="006779B2"/>
    <w:rsid w:val="00684D86"/>
    <w:rsid w:val="0068507D"/>
    <w:rsid w:val="00693891"/>
    <w:rsid w:val="006B1CEC"/>
    <w:rsid w:val="006B5170"/>
    <w:rsid w:val="006C3AC5"/>
    <w:rsid w:val="006D0ED3"/>
    <w:rsid w:val="006D10BA"/>
    <w:rsid w:val="006D1C8A"/>
    <w:rsid w:val="006D3EA0"/>
    <w:rsid w:val="006D5921"/>
    <w:rsid w:val="006D7432"/>
    <w:rsid w:val="006D7E7D"/>
    <w:rsid w:val="006E10E4"/>
    <w:rsid w:val="006E25A1"/>
    <w:rsid w:val="006E66E2"/>
    <w:rsid w:val="006F14ED"/>
    <w:rsid w:val="006F56DD"/>
    <w:rsid w:val="006F78C4"/>
    <w:rsid w:val="0070069A"/>
    <w:rsid w:val="007043F8"/>
    <w:rsid w:val="0070675E"/>
    <w:rsid w:val="007076E3"/>
    <w:rsid w:val="00711168"/>
    <w:rsid w:val="007122AF"/>
    <w:rsid w:val="007261DE"/>
    <w:rsid w:val="00731490"/>
    <w:rsid w:val="0073248A"/>
    <w:rsid w:val="00732624"/>
    <w:rsid w:val="00732F35"/>
    <w:rsid w:val="00733D5E"/>
    <w:rsid w:val="00734732"/>
    <w:rsid w:val="007434A4"/>
    <w:rsid w:val="00746553"/>
    <w:rsid w:val="00747079"/>
    <w:rsid w:val="007476F8"/>
    <w:rsid w:val="007530E7"/>
    <w:rsid w:val="00755493"/>
    <w:rsid w:val="007611F9"/>
    <w:rsid w:val="007628B3"/>
    <w:rsid w:val="00764D18"/>
    <w:rsid w:val="007663FF"/>
    <w:rsid w:val="00766681"/>
    <w:rsid w:val="007719CD"/>
    <w:rsid w:val="00772CE5"/>
    <w:rsid w:val="00773D20"/>
    <w:rsid w:val="00775697"/>
    <w:rsid w:val="007B0F73"/>
    <w:rsid w:val="007B3E22"/>
    <w:rsid w:val="007B50D6"/>
    <w:rsid w:val="007B623C"/>
    <w:rsid w:val="007C1966"/>
    <w:rsid w:val="007C4B02"/>
    <w:rsid w:val="007C696E"/>
    <w:rsid w:val="007C7532"/>
    <w:rsid w:val="007D0E3B"/>
    <w:rsid w:val="007E1BB3"/>
    <w:rsid w:val="007E61F9"/>
    <w:rsid w:val="007E664D"/>
    <w:rsid w:val="007E7BD5"/>
    <w:rsid w:val="007F58CC"/>
    <w:rsid w:val="0080015D"/>
    <w:rsid w:val="00801205"/>
    <w:rsid w:val="00802FE4"/>
    <w:rsid w:val="00817484"/>
    <w:rsid w:val="00817D50"/>
    <w:rsid w:val="00824148"/>
    <w:rsid w:val="0082480E"/>
    <w:rsid w:val="00826F41"/>
    <w:rsid w:val="00827B82"/>
    <w:rsid w:val="00843FED"/>
    <w:rsid w:val="00853FEB"/>
    <w:rsid w:val="00854DA4"/>
    <w:rsid w:val="00863171"/>
    <w:rsid w:val="00874955"/>
    <w:rsid w:val="00883386"/>
    <w:rsid w:val="00886C22"/>
    <w:rsid w:val="00886F10"/>
    <w:rsid w:val="0088798F"/>
    <w:rsid w:val="008935C3"/>
    <w:rsid w:val="008951F2"/>
    <w:rsid w:val="008956DA"/>
    <w:rsid w:val="0089748F"/>
    <w:rsid w:val="008A257F"/>
    <w:rsid w:val="008A3775"/>
    <w:rsid w:val="008A742C"/>
    <w:rsid w:val="008B5691"/>
    <w:rsid w:val="008C2AB5"/>
    <w:rsid w:val="008C51AD"/>
    <w:rsid w:val="008D4A3D"/>
    <w:rsid w:val="008D5196"/>
    <w:rsid w:val="008D6093"/>
    <w:rsid w:val="008E7720"/>
    <w:rsid w:val="008F088C"/>
    <w:rsid w:val="008F0FAB"/>
    <w:rsid w:val="008F124C"/>
    <w:rsid w:val="008F1B5C"/>
    <w:rsid w:val="008F3BCB"/>
    <w:rsid w:val="008F67CF"/>
    <w:rsid w:val="009004B3"/>
    <w:rsid w:val="0090297B"/>
    <w:rsid w:val="00904AA6"/>
    <w:rsid w:val="009069FA"/>
    <w:rsid w:val="00907213"/>
    <w:rsid w:val="0091105E"/>
    <w:rsid w:val="00913C8F"/>
    <w:rsid w:val="00917D98"/>
    <w:rsid w:val="00922E34"/>
    <w:rsid w:val="009319FA"/>
    <w:rsid w:val="00940A83"/>
    <w:rsid w:val="00940EE3"/>
    <w:rsid w:val="00942C18"/>
    <w:rsid w:val="0094582E"/>
    <w:rsid w:val="00946BC7"/>
    <w:rsid w:val="00954FA8"/>
    <w:rsid w:val="0096130B"/>
    <w:rsid w:val="009678A0"/>
    <w:rsid w:val="00971647"/>
    <w:rsid w:val="0097368F"/>
    <w:rsid w:val="00980728"/>
    <w:rsid w:val="00987083"/>
    <w:rsid w:val="00987C7D"/>
    <w:rsid w:val="00990A85"/>
    <w:rsid w:val="009911BD"/>
    <w:rsid w:val="009937B0"/>
    <w:rsid w:val="009947BE"/>
    <w:rsid w:val="0099523D"/>
    <w:rsid w:val="009B015C"/>
    <w:rsid w:val="009B0940"/>
    <w:rsid w:val="009B43C8"/>
    <w:rsid w:val="009C077A"/>
    <w:rsid w:val="009C194E"/>
    <w:rsid w:val="009C4845"/>
    <w:rsid w:val="009C780E"/>
    <w:rsid w:val="009D4DFD"/>
    <w:rsid w:val="009E2616"/>
    <w:rsid w:val="009E262D"/>
    <w:rsid w:val="009E4DAC"/>
    <w:rsid w:val="009F4113"/>
    <w:rsid w:val="009F47D9"/>
    <w:rsid w:val="009F5E6D"/>
    <w:rsid w:val="00A02BB6"/>
    <w:rsid w:val="00A21C58"/>
    <w:rsid w:val="00A21FA1"/>
    <w:rsid w:val="00A246BE"/>
    <w:rsid w:val="00A33EAE"/>
    <w:rsid w:val="00A34E49"/>
    <w:rsid w:val="00A36223"/>
    <w:rsid w:val="00A47A19"/>
    <w:rsid w:val="00A521D1"/>
    <w:rsid w:val="00A54C61"/>
    <w:rsid w:val="00A55CE1"/>
    <w:rsid w:val="00A57E08"/>
    <w:rsid w:val="00A630EE"/>
    <w:rsid w:val="00A66081"/>
    <w:rsid w:val="00A678D7"/>
    <w:rsid w:val="00A73CE6"/>
    <w:rsid w:val="00A76802"/>
    <w:rsid w:val="00A8126C"/>
    <w:rsid w:val="00A87888"/>
    <w:rsid w:val="00A94D2D"/>
    <w:rsid w:val="00A95E85"/>
    <w:rsid w:val="00AB4430"/>
    <w:rsid w:val="00AB530F"/>
    <w:rsid w:val="00AB6FC0"/>
    <w:rsid w:val="00AC5CD1"/>
    <w:rsid w:val="00AC66A2"/>
    <w:rsid w:val="00AD279D"/>
    <w:rsid w:val="00AD2ED2"/>
    <w:rsid w:val="00AD6627"/>
    <w:rsid w:val="00AD7F8E"/>
    <w:rsid w:val="00AE110D"/>
    <w:rsid w:val="00AF4606"/>
    <w:rsid w:val="00B03709"/>
    <w:rsid w:val="00B057F0"/>
    <w:rsid w:val="00B064F9"/>
    <w:rsid w:val="00B07529"/>
    <w:rsid w:val="00B07B28"/>
    <w:rsid w:val="00B123AB"/>
    <w:rsid w:val="00B1525A"/>
    <w:rsid w:val="00B156CA"/>
    <w:rsid w:val="00B239DA"/>
    <w:rsid w:val="00B26CE0"/>
    <w:rsid w:val="00B315F9"/>
    <w:rsid w:val="00B316E9"/>
    <w:rsid w:val="00B3207E"/>
    <w:rsid w:val="00B43B2C"/>
    <w:rsid w:val="00B45E59"/>
    <w:rsid w:val="00B45F2A"/>
    <w:rsid w:val="00B508C1"/>
    <w:rsid w:val="00B52A0C"/>
    <w:rsid w:val="00B53666"/>
    <w:rsid w:val="00B624BD"/>
    <w:rsid w:val="00B641ED"/>
    <w:rsid w:val="00B72305"/>
    <w:rsid w:val="00B74943"/>
    <w:rsid w:val="00B80722"/>
    <w:rsid w:val="00B83340"/>
    <w:rsid w:val="00B83E63"/>
    <w:rsid w:val="00B86271"/>
    <w:rsid w:val="00B909C0"/>
    <w:rsid w:val="00B9225A"/>
    <w:rsid w:val="00B92D45"/>
    <w:rsid w:val="00BB55BB"/>
    <w:rsid w:val="00BB7E0E"/>
    <w:rsid w:val="00BC4714"/>
    <w:rsid w:val="00BC4E4B"/>
    <w:rsid w:val="00BC6254"/>
    <w:rsid w:val="00BE58E7"/>
    <w:rsid w:val="00BE67DE"/>
    <w:rsid w:val="00BE6A51"/>
    <w:rsid w:val="00BF0FBB"/>
    <w:rsid w:val="00BF14DF"/>
    <w:rsid w:val="00BF1B0B"/>
    <w:rsid w:val="00BF1D01"/>
    <w:rsid w:val="00BF30DD"/>
    <w:rsid w:val="00BF7D8B"/>
    <w:rsid w:val="00C00178"/>
    <w:rsid w:val="00C01AEB"/>
    <w:rsid w:val="00C01FA4"/>
    <w:rsid w:val="00C052E0"/>
    <w:rsid w:val="00C126A5"/>
    <w:rsid w:val="00C13987"/>
    <w:rsid w:val="00C23B24"/>
    <w:rsid w:val="00C25929"/>
    <w:rsid w:val="00C414D1"/>
    <w:rsid w:val="00C436FE"/>
    <w:rsid w:val="00C455A3"/>
    <w:rsid w:val="00C50202"/>
    <w:rsid w:val="00C550E4"/>
    <w:rsid w:val="00C554DE"/>
    <w:rsid w:val="00C57A44"/>
    <w:rsid w:val="00C60CB7"/>
    <w:rsid w:val="00C61DC9"/>
    <w:rsid w:val="00C62F7B"/>
    <w:rsid w:val="00C6533F"/>
    <w:rsid w:val="00C6782E"/>
    <w:rsid w:val="00C71CC5"/>
    <w:rsid w:val="00C71FA3"/>
    <w:rsid w:val="00C810A2"/>
    <w:rsid w:val="00C82326"/>
    <w:rsid w:val="00C853A4"/>
    <w:rsid w:val="00C8552C"/>
    <w:rsid w:val="00C91B92"/>
    <w:rsid w:val="00C932A1"/>
    <w:rsid w:val="00C96214"/>
    <w:rsid w:val="00C969F9"/>
    <w:rsid w:val="00C978B8"/>
    <w:rsid w:val="00CA3C13"/>
    <w:rsid w:val="00CA5835"/>
    <w:rsid w:val="00CA6C6B"/>
    <w:rsid w:val="00CB576D"/>
    <w:rsid w:val="00CC06C4"/>
    <w:rsid w:val="00CC4BB8"/>
    <w:rsid w:val="00CC5EF4"/>
    <w:rsid w:val="00CC65A8"/>
    <w:rsid w:val="00CD3C29"/>
    <w:rsid w:val="00CD4016"/>
    <w:rsid w:val="00CD7D61"/>
    <w:rsid w:val="00CE1CD7"/>
    <w:rsid w:val="00CE5368"/>
    <w:rsid w:val="00CE6DE6"/>
    <w:rsid w:val="00CE706D"/>
    <w:rsid w:val="00CE71CE"/>
    <w:rsid w:val="00CF123F"/>
    <w:rsid w:val="00D01CCB"/>
    <w:rsid w:val="00D0318A"/>
    <w:rsid w:val="00D177A5"/>
    <w:rsid w:val="00D17E0D"/>
    <w:rsid w:val="00D17FF4"/>
    <w:rsid w:val="00D2189D"/>
    <w:rsid w:val="00D248F2"/>
    <w:rsid w:val="00D2507E"/>
    <w:rsid w:val="00D3459C"/>
    <w:rsid w:val="00D45106"/>
    <w:rsid w:val="00D4736E"/>
    <w:rsid w:val="00D5184C"/>
    <w:rsid w:val="00D5329D"/>
    <w:rsid w:val="00D5659F"/>
    <w:rsid w:val="00D56725"/>
    <w:rsid w:val="00D60F7D"/>
    <w:rsid w:val="00D62A94"/>
    <w:rsid w:val="00D64A7F"/>
    <w:rsid w:val="00D66678"/>
    <w:rsid w:val="00D72489"/>
    <w:rsid w:val="00D74848"/>
    <w:rsid w:val="00D77574"/>
    <w:rsid w:val="00D80DB5"/>
    <w:rsid w:val="00D8175C"/>
    <w:rsid w:val="00D854AF"/>
    <w:rsid w:val="00D872A7"/>
    <w:rsid w:val="00D93ABC"/>
    <w:rsid w:val="00D95C6A"/>
    <w:rsid w:val="00DA0B71"/>
    <w:rsid w:val="00DA1884"/>
    <w:rsid w:val="00DA6398"/>
    <w:rsid w:val="00DA6796"/>
    <w:rsid w:val="00DB0F4E"/>
    <w:rsid w:val="00DB35FB"/>
    <w:rsid w:val="00DB5C9F"/>
    <w:rsid w:val="00DB5D59"/>
    <w:rsid w:val="00DB69AC"/>
    <w:rsid w:val="00DC0300"/>
    <w:rsid w:val="00DC11F0"/>
    <w:rsid w:val="00DC31A8"/>
    <w:rsid w:val="00DC5062"/>
    <w:rsid w:val="00DD0EAD"/>
    <w:rsid w:val="00DD15F3"/>
    <w:rsid w:val="00DD3D27"/>
    <w:rsid w:val="00DE4F42"/>
    <w:rsid w:val="00DF00BA"/>
    <w:rsid w:val="00DF2D66"/>
    <w:rsid w:val="00DF6B52"/>
    <w:rsid w:val="00E02496"/>
    <w:rsid w:val="00E11D00"/>
    <w:rsid w:val="00E12D78"/>
    <w:rsid w:val="00E17814"/>
    <w:rsid w:val="00E17BD7"/>
    <w:rsid w:val="00E22742"/>
    <w:rsid w:val="00E36F45"/>
    <w:rsid w:val="00E375DE"/>
    <w:rsid w:val="00E443E9"/>
    <w:rsid w:val="00E449AC"/>
    <w:rsid w:val="00E56C55"/>
    <w:rsid w:val="00E7160E"/>
    <w:rsid w:val="00E716DC"/>
    <w:rsid w:val="00E738F4"/>
    <w:rsid w:val="00E8231F"/>
    <w:rsid w:val="00E83743"/>
    <w:rsid w:val="00E84D31"/>
    <w:rsid w:val="00E8529F"/>
    <w:rsid w:val="00E9221A"/>
    <w:rsid w:val="00E9360E"/>
    <w:rsid w:val="00E97806"/>
    <w:rsid w:val="00EA01BB"/>
    <w:rsid w:val="00EA5CD4"/>
    <w:rsid w:val="00EA7823"/>
    <w:rsid w:val="00EB2F56"/>
    <w:rsid w:val="00EB78B1"/>
    <w:rsid w:val="00EC04A0"/>
    <w:rsid w:val="00EC16C3"/>
    <w:rsid w:val="00EC6825"/>
    <w:rsid w:val="00ED0B33"/>
    <w:rsid w:val="00EE2B35"/>
    <w:rsid w:val="00EE4E5C"/>
    <w:rsid w:val="00EF371D"/>
    <w:rsid w:val="00F02A88"/>
    <w:rsid w:val="00F043B9"/>
    <w:rsid w:val="00F04E8C"/>
    <w:rsid w:val="00F065AC"/>
    <w:rsid w:val="00F234FA"/>
    <w:rsid w:val="00F26867"/>
    <w:rsid w:val="00F26E93"/>
    <w:rsid w:val="00F32115"/>
    <w:rsid w:val="00F3288D"/>
    <w:rsid w:val="00F35298"/>
    <w:rsid w:val="00F36E66"/>
    <w:rsid w:val="00F46203"/>
    <w:rsid w:val="00F60253"/>
    <w:rsid w:val="00F605BA"/>
    <w:rsid w:val="00F6071D"/>
    <w:rsid w:val="00F6217C"/>
    <w:rsid w:val="00F66809"/>
    <w:rsid w:val="00F70A2E"/>
    <w:rsid w:val="00F744B3"/>
    <w:rsid w:val="00F80CB3"/>
    <w:rsid w:val="00F85E6D"/>
    <w:rsid w:val="00F95FE3"/>
    <w:rsid w:val="00F972B9"/>
    <w:rsid w:val="00FA0C5B"/>
    <w:rsid w:val="00FA1B24"/>
    <w:rsid w:val="00FA2054"/>
    <w:rsid w:val="00FA26F5"/>
    <w:rsid w:val="00FA474B"/>
    <w:rsid w:val="00FA671E"/>
    <w:rsid w:val="00FB1C2F"/>
    <w:rsid w:val="00FB28B2"/>
    <w:rsid w:val="00FB7623"/>
    <w:rsid w:val="00FB7725"/>
    <w:rsid w:val="00FC32F0"/>
    <w:rsid w:val="00FC4890"/>
    <w:rsid w:val="00FC57C8"/>
    <w:rsid w:val="00FC6736"/>
    <w:rsid w:val="00FD1C90"/>
    <w:rsid w:val="00FD4A64"/>
    <w:rsid w:val="00FE22F8"/>
    <w:rsid w:val="00FE44F3"/>
    <w:rsid w:val="00FE5851"/>
    <w:rsid w:val="00FF0E52"/>
    <w:rsid w:val="00FF3FB9"/>
    <w:rsid w:val="00FF54D7"/>
    <w:rsid w:val="00FF5D8F"/>
    <w:rsid w:val="00FF6311"/>
    <w:rsid w:val="00FF6476"/>
    <w:rsid w:val="00FF765F"/>
    <w:rsid w:val="55F1118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163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unhideWhenUsed/>
    <w:qFormat/>
    <w:rsid w:val="0044756E"/>
    <w:pPr>
      <w:keepNext/>
      <w:keepLines/>
      <w:spacing w:before="40" w:after="0"/>
      <w:outlineLvl w:val="2"/>
    </w:pPr>
    <w:rPr>
      <w:rFonts w:ascii="Calibri Light" w:eastAsiaTheme="majorEastAsia" w:hAnsi="Calibri Light" w:cstheme="majorBidi"/>
      <w:b/>
      <w:sz w:val="26"/>
      <w:szCs w:val="24"/>
    </w:rPr>
  </w:style>
  <w:style w:type="paragraph" w:styleId="Heading4">
    <w:name w:val="heading 4"/>
    <w:basedOn w:val="Normal"/>
    <w:next w:val="Normal"/>
    <w:link w:val="Heading4Char"/>
    <w:uiPriority w:val="9"/>
    <w:semiHidden/>
    <w:unhideWhenUsed/>
    <w:qFormat/>
    <w:rsid w:val="00C71FA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NormalWeb">
    <w:name w:val="Normal (Web)"/>
    <w:basedOn w:val="Normal"/>
    <w:uiPriority w:val="99"/>
    <w:unhideWhenUsed/>
    <w:qFormat/>
    <w:rsid w:val="005A13E2"/>
    <w:pPr>
      <w:spacing w:before="100" w:beforeAutospacing="1" w:after="100" w:afterAutospacing="1" w:line="240" w:lineRule="auto"/>
      <w:jc w:val="left"/>
    </w:pPr>
    <w:rPr>
      <w:rFonts w:eastAsia="Times New Roman" w:cs="Times New Roman"/>
      <w:color w:val="auto"/>
      <w:szCs w:val="24"/>
      <w:lang w:val="en-US"/>
    </w:rPr>
  </w:style>
  <w:style w:type="paragraph" w:styleId="NoSpacing">
    <w:name w:val="No Spacing"/>
    <w:uiPriority w:val="1"/>
    <w:qFormat/>
    <w:rsid w:val="00A87888"/>
    <w:pPr>
      <w:spacing w:after="0" w:line="240" w:lineRule="auto"/>
      <w:jc w:val="both"/>
    </w:pPr>
    <w:rPr>
      <w:rFonts w:ascii="Times New Roman" w:hAnsi="Times New Roman"/>
      <w:color w:val="000000" w:themeColor="text1"/>
      <w:sz w:val="24"/>
      <w:lang w:val="en-GB"/>
    </w:rPr>
  </w:style>
  <w:style w:type="character" w:styleId="Hyperlink">
    <w:name w:val="Hyperlink"/>
    <w:basedOn w:val="DefaultParagraphFont"/>
    <w:uiPriority w:val="99"/>
    <w:unhideWhenUsed/>
    <w:rsid w:val="006545CB"/>
    <w:rPr>
      <w:color w:val="0000FF"/>
      <w:u w:val="single"/>
    </w:rPr>
  </w:style>
  <w:style w:type="table" w:styleId="TableGrid">
    <w:name w:val="Table Grid"/>
    <w:basedOn w:val="TableNormal"/>
    <w:uiPriority w:val="39"/>
    <w:rsid w:val="00733D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612E5"/>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612E5"/>
    <w:pPr>
      <w:spacing w:after="100"/>
    </w:pPr>
  </w:style>
  <w:style w:type="paragraph" w:styleId="ListParagraph">
    <w:name w:val="List Paragraph"/>
    <w:basedOn w:val="Normal"/>
    <w:uiPriority w:val="34"/>
    <w:qFormat/>
    <w:rsid w:val="00772CE5"/>
    <w:pPr>
      <w:ind w:left="720"/>
      <w:contextualSpacing/>
    </w:pPr>
  </w:style>
  <w:style w:type="character" w:customStyle="1" w:styleId="selectable">
    <w:name w:val="selectable"/>
    <w:basedOn w:val="DefaultParagraphFont"/>
    <w:rsid w:val="00B064F9"/>
  </w:style>
  <w:style w:type="paragraph" w:customStyle="1" w:styleId="first-para">
    <w:name w:val="first-para"/>
    <w:basedOn w:val="Normal"/>
    <w:rsid w:val="00016A21"/>
    <w:pPr>
      <w:spacing w:before="100" w:beforeAutospacing="1" w:after="100" w:afterAutospacing="1" w:line="240" w:lineRule="auto"/>
      <w:jc w:val="left"/>
    </w:pPr>
    <w:rPr>
      <w:rFonts w:eastAsia="Times New Roman" w:cs="Times New Roman"/>
      <w:color w:val="auto"/>
      <w:szCs w:val="24"/>
      <w:lang w:val="en-US"/>
    </w:rPr>
  </w:style>
  <w:style w:type="character" w:styleId="Emphasis">
    <w:name w:val="Emphasis"/>
    <w:basedOn w:val="DefaultParagraphFont"/>
    <w:uiPriority w:val="20"/>
    <w:qFormat/>
    <w:rsid w:val="00016A21"/>
    <w:rPr>
      <w:i/>
      <w:iCs/>
    </w:rPr>
  </w:style>
  <w:style w:type="character" w:styleId="Strong">
    <w:name w:val="Strong"/>
    <w:basedOn w:val="DefaultParagraphFont"/>
    <w:uiPriority w:val="22"/>
    <w:qFormat/>
    <w:rsid w:val="00016A21"/>
    <w:rPr>
      <w:b/>
      <w:bCs/>
    </w:rPr>
  </w:style>
  <w:style w:type="paragraph" w:customStyle="1" w:styleId="lead">
    <w:name w:val="lead"/>
    <w:basedOn w:val="Normal"/>
    <w:rsid w:val="00016A21"/>
    <w:pPr>
      <w:spacing w:before="100" w:beforeAutospacing="1" w:after="100" w:afterAutospacing="1" w:line="240" w:lineRule="auto"/>
      <w:jc w:val="left"/>
    </w:pPr>
    <w:rPr>
      <w:rFonts w:eastAsia="Times New Roman" w:cs="Times New Roman"/>
      <w:color w:val="auto"/>
      <w:szCs w:val="24"/>
      <w:lang w:val="en-US"/>
    </w:rPr>
  </w:style>
  <w:style w:type="paragraph" w:styleId="TOC2">
    <w:name w:val="toc 2"/>
    <w:basedOn w:val="Normal"/>
    <w:next w:val="Normal"/>
    <w:autoRedefine/>
    <w:uiPriority w:val="39"/>
    <w:unhideWhenUsed/>
    <w:rsid w:val="00EE2B35"/>
    <w:pPr>
      <w:spacing w:after="100"/>
      <w:ind w:left="240"/>
    </w:pPr>
  </w:style>
  <w:style w:type="paragraph" w:styleId="TableofFigures">
    <w:name w:val="table of figures"/>
    <w:basedOn w:val="Normal"/>
    <w:next w:val="Normal"/>
    <w:uiPriority w:val="99"/>
    <w:unhideWhenUsed/>
    <w:rsid w:val="002F4DE1"/>
    <w:pPr>
      <w:spacing w:after="0"/>
    </w:pPr>
  </w:style>
  <w:style w:type="paragraph" w:customStyle="1" w:styleId="Default">
    <w:name w:val="Default"/>
    <w:rsid w:val="00D5659F"/>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4Char">
    <w:name w:val="Heading 4 Char"/>
    <w:basedOn w:val="DefaultParagraphFont"/>
    <w:link w:val="Heading4"/>
    <w:uiPriority w:val="9"/>
    <w:semiHidden/>
    <w:rsid w:val="00C71FA3"/>
    <w:rPr>
      <w:rFonts w:asciiTheme="majorHAnsi" w:eastAsiaTheme="majorEastAsia" w:hAnsiTheme="majorHAnsi" w:cstheme="majorBidi"/>
      <w:i/>
      <w:iCs/>
      <w:color w:val="2F5496" w:themeColor="accent1" w:themeShade="BF"/>
      <w:sz w:val="24"/>
      <w:lang w:val="en-GB"/>
    </w:rPr>
  </w:style>
  <w:style w:type="character" w:customStyle="1" w:styleId="jsgrdq">
    <w:name w:val="jsgrdq"/>
    <w:basedOn w:val="DefaultParagraphFont"/>
    <w:rsid w:val="006B5170"/>
  </w:style>
  <w:style w:type="character" w:customStyle="1" w:styleId="mntl-sc-block-headingtext">
    <w:name w:val="mntl-sc-block-heading__text"/>
    <w:basedOn w:val="DefaultParagraphFont"/>
    <w:rsid w:val="007E664D"/>
  </w:style>
  <w:style w:type="paragraph" w:customStyle="1" w:styleId="comp">
    <w:name w:val="comp"/>
    <w:basedOn w:val="Normal"/>
    <w:rsid w:val="007E664D"/>
    <w:pPr>
      <w:spacing w:before="100" w:beforeAutospacing="1" w:after="100" w:afterAutospacing="1" w:line="240" w:lineRule="auto"/>
      <w:jc w:val="left"/>
    </w:pPr>
    <w:rPr>
      <w:rFonts w:eastAsia="Times New Roman" w:cs="Times New Roman"/>
      <w:color w:val="auto"/>
      <w:szCs w:val="24"/>
      <w:lang w:val="en-US"/>
    </w:rPr>
  </w:style>
  <w:style w:type="paragraph" w:customStyle="1" w:styleId="e-paragraph-text">
    <w:name w:val="e-paragraph-text"/>
    <w:basedOn w:val="Normal"/>
    <w:rsid w:val="007611F9"/>
    <w:pPr>
      <w:spacing w:before="100" w:beforeAutospacing="1" w:after="100" w:afterAutospacing="1" w:line="240" w:lineRule="auto"/>
      <w:jc w:val="left"/>
    </w:pPr>
    <w:rPr>
      <w:rFonts w:eastAsia="Times New Roman" w:cs="Times New Roman"/>
      <w:color w:val="auto"/>
      <w:szCs w:val="24"/>
      <w:lang w:val="en-US"/>
    </w:rPr>
  </w:style>
  <w:style w:type="paragraph" w:styleId="TOC3">
    <w:name w:val="toc 3"/>
    <w:basedOn w:val="Normal"/>
    <w:next w:val="Normal"/>
    <w:autoRedefine/>
    <w:uiPriority w:val="39"/>
    <w:unhideWhenUsed/>
    <w:rsid w:val="007611F9"/>
    <w:pPr>
      <w:spacing w:after="100"/>
      <w:ind w:left="480"/>
    </w:pPr>
  </w:style>
  <w:style w:type="paragraph" w:customStyle="1" w:styleId="paragraph">
    <w:name w:val="paragraph"/>
    <w:basedOn w:val="Normal"/>
    <w:rsid w:val="00F02A88"/>
    <w:pPr>
      <w:spacing w:before="100" w:beforeAutospacing="1" w:after="100" w:afterAutospacing="1" w:line="240" w:lineRule="auto"/>
      <w:jc w:val="left"/>
    </w:pPr>
    <w:rPr>
      <w:rFonts w:eastAsia="Times New Roman" w:cs="Times New Roman"/>
      <w:color w:val="auto"/>
      <w:szCs w:val="24"/>
      <w:lang w:eastAsia="en-GB"/>
    </w:rPr>
  </w:style>
  <w:style w:type="character" w:customStyle="1" w:styleId="normaltextrun">
    <w:name w:val="normaltextrun"/>
    <w:basedOn w:val="DefaultParagraphFont"/>
    <w:rsid w:val="00F02A88"/>
  </w:style>
  <w:style w:type="character" w:customStyle="1" w:styleId="eop">
    <w:name w:val="eop"/>
    <w:basedOn w:val="DefaultParagraphFont"/>
    <w:rsid w:val="00F02A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22537">
      <w:bodyDiv w:val="1"/>
      <w:marLeft w:val="0"/>
      <w:marRight w:val="0"/>
      <w:marTop w:val="0"/>
      <w:marBottom w:val="0"/>
      <w:divBdr>
        <w:top w:val="none" w:sz="0" w:space="0" w:color="auto"/>
        <w:left w:val="none" w:sz="0" w:space="0" w:color="auto"/>
        <w:bottom w:val="none" w:sz="0" w:space="0" w:color="auto"/>
        <w:right w:val="none" w:sz="0" w:space="0" w:color="auto"/>
      </w:divBdr>
      <w:divsChild>
        <w:div w:id="1468939298">
          <w:marLeft w:val="0"/>
          <w:marRight w:val="0"/>
          <w:marTop w:val="0"/>
          <w:marBottom w:val="0"/>
          <w:divBdr>
            <w:top w:val="none" w:sz="0" w:space="0" w:color="auto"/>
            <w:left w:val="none" w:sz="0" w:space="0" w:color="auto"/>
            <w:bottom w:val="none" w:sz="0" w:space="0" w:color="auto"/>
            <w:right w:val="none" w:sz="0" w:space="0" w:color="auto"/>
          </w:divBdr>
          <w:divsChild>
            <w:div w:id="93864029">
              <w:marLeft w:val="0"/>
              <w:marRight w:val="0"/>
              <w:marTop w:val="0"/>
              <w:marBottom w:val="0"/>
              <w:divBdr>
                <w:top w:val="none" w:sz="0" w:space="0" w:color="auto"/>
                <w:left w:val="none" w:sz="0" w:space="0" w:color="auto"/>
                <w:bottom w:val="none" w:sz="0" w:space="0" w:color="auto"/>
                <w:right w:val="none" w:sz="0" w:space="0" w:color="auto"/>
              </w:divBdr>
              <w:divsChild>
                <w:div w:id="198207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00758">
      <w:bodyDiv w:val="1"/>
      <w:marLeft w:val="0"/>
      <w:marRight w:val="0"/>
      <w:marTop w:val="0"/>
      <w:marBottom w:val="0"/>
      <w:divBdr>
        <w:top w:val="none" w:sz="0" w:space="0" w:color="auto"/>
        <w:left w:val="none" w:sz="0" w:space="0" w:color="auto"/>
        <w:bottom w:val="none" w:sz="0" w:space="0" w:color="auto"/>
        <w:right w:val="none" w:sz="0" w:space="0" w:color="auto"/>
      </w:divBdr>
      <w:divsChild>
        <w:div w:id="509686491">
          <w:marLeft w:val="720"/>
          <w:marRight w:val="0"/>
          <w:marTop w:val="120"/>
          <w:marBottom w:val="0"/>
          <w:divBdr>
            <w:top w:val="none" w:sz="0" w:space="0" w:color="auto"/>
            <w:left w:val="none" w:sz="0" w:space="0" w:color="auto"/>
            <w:bottom w:val="none" w:sz="0" w:space="0" w:color="auto"/>
            <w:right w:val="none" w:sz="0" w:space="0" w:color="auto"/>
          </w:divBdr>
        </w:div>
      </w:divsChild>
    </w:div>
    <w:div w:id="161169657">
      <w:bodyDiv w:val="1"/>
      <w:marLeft w:val="0"/>
      <w:marRight w:val="0"/>
      <w:marTop w:val="0"/>
      <w:marBottom w:val="0"/>
      <w:divBdr>
        <w:top w:val="none" w:sz="0" w:space="0" w:color="auto"/>
        <w:left w:val="none" w:sz="0" w:space="0" w:color="auto"/>
        <w:bottom w:val="none" w:sz="0" w:space="0" w:color="auto"/>
        <w:right w:val="none" w:sz="0" w:space="0" w:color="auto"/>
      </w:divBdr>
      <w:divsChild>
        <w:div w:id="653535639">
          <w:marLeft w:val="720"/>
          <w:marRight w:val="0"/>
          <w:marTop w:val="120"/>
          <w:marBottom w:val="0"/>
          <w:divBdr>
            <w:top w:val="none" w:sz="0" w:space="0" w:color="auto"/>
            <w:left w:val="none" w:sz="0" w:space="0" w:color="auto"/>
            <w:bottom w:val="none" w:sz="0" w:space="0" w:color="auto"/>
            <w:right w:val="none" w:sz="0" w:space="0" w:color="auto"/>
          </w:divBdr>
        </w:div>
      </w:divsChild>
    </w:div>
    <w:div w:id="170725029">
      <w:bodyDiv w:val="1"/>
      <w:marLeft w:val="0"/>
      <w:marRight w:val="0"/>
      <w:marTop w:val="0"/>
      <w:marBottom w:val="0"/>
      <w:divBdr>
        <w:top w:val="none" w:sz="0" w:space="0" w:color="auto"/>
        <w:left w:val="none" w:sz="0" w:space="0" w:color="auto"/>
        <w:bottom w:val="none" w:sz="0" w:space="0" w:color="auto"/>
        <w:right w:val="none" w:sz="0" w:space="0" w:color="auto"/>
      </w:divBdr>
    </w:div>
    <w:div w:id="179316534">
      <w:bodyDiv w:val="1"/>
      <w:marLeft w:val="0"/>
      <w:marRight w:val="0"/>
      <w:marTop w:val="0"/>
      <w:marBottom w:val="0"/>
      <w:divBdr>
        <w:top w:val="none" w:sz="0" w:space="0" w:color="auto"/>
        <w:left w:val="none" w:sz="0" w:space="0" w:color="auto"/>
        <w:bottom w:val="none" w:sz="0" w:space="0" w:color="auto"/>
        <w:right w:val="none" w:sz="0" w:space="0" w:color="auto"/>
      </w:divBdr>
    </w:div>
    <w:div w:id="180172832">
      <w:bodyDiv w:val="1"/>
      <w:marLeft w:val="0"/>
      <w:marRight w:val="0"/>
      <w:marTop w:val="0"/>
      <w:marBottom w:val="0"/>
      <w:divBdr>
        <w:top w:val="none" w:sz="0" w:space="0" w:color="auto"/>
        <w:left w:val="none" w:sz="0" w:space="0" w:color="auto"/>
        <w:bottom w:val="none" w:sz="0" w:space="0" w:color="auto"/>
        <w:right w:val="none" w:sz="0" w:space="0" w:color="auto"/>
      </w:divBdr>
    </w:div>
    <w:div w:id="229655189">
      <w:bodyDiv w:val="1"/>
      <w:marLeft w:val="0"/>
      <w:marRight w:val="0"/>
      <w:marTop w:val="0"/>
      <w:marBottom w:val="0"/>
      <w:divBdr>
        <w:top w:val="none" w:sz="0" w:space="0" w:color="auto"/>
        <w:left w:val="none" w:sz="0" w:space="0" w:color="auto"/>
        <w:bottom w:val="none" w:sz="0" w:space="0" w:color="auto"/>
        <w:right w:val="none" w:sz="0" w:space="0" w:color="auto"/>
      </w:divBdr>
    </w:div>
    <w:div w:id="237248726">
      <w:bodyDiv w:val="1"/>
      <w:marLeft w:val="0"/>
      <w:marRight w:val="0"/>
      <w:marTop w:val="0"/>
      <w:marBottom w:val="0"/>
      <w:divBdr>
        <w:top w:val="none" w:sz="0" w:space="0" w:color="auto"/>
        <w:left w:val="none" w:sz="0" w:space="0" w:color="auto"/>
        <w:bottom w:val="none" w:sz="0" w:space="0" w:color="auto"/>
        <w:right w:val="none" w:sz="0" w:space="0" w:color="auto"/>
      </w:divBdr>
    </w:div>
    <w:div w:id="240676342">
      <w:bodyDiv w:val="1"/>
      <w:marLeft w:val="0"/>
      <w:marRight w:val="0"/>
      <w:marTop w:val="0"/>
      <w:marBottom w:val="0"/>
      <w:divBdr>
        <w:top w:val="none" w:sz="0" w:space="0" w:color="auto"/>
        <w:left w:val="none" w:sz="0" w:space="0" w:color="auto"/>
        <w:bottom w:val="none" w:sz="0" w:space="0" w:color="auto"/>
        <w:right w:val="none" w:sz="0" w:space="0" w:color="auto"/>
      </w:divBdr>
      <w:divsChild>
        <w:div w:id="910774782">
          <w:marLeft w:val="720"/>
          <w:marRight w:val="0"/>
          <w:marTop w:val="120"/>
          <w:marBottom w:val="0"/>
          <w:divBdr>
            <w:top w:val="none" w:sz="0" w:space="0" w:color="auto"/>
            <w:left w:val="none" w:sz="0" w:space="0" w:color="auto"/>
            <w:bottom w:val="none" w:sz="0" w:space="0" w:color="auto"/>
            <w:right w:val="none" w:sz="0" w:space="0" w:color="auto"/>
          </w:divBdr>
        </w:div>
      </w:divsChild>
    </w:div>
    <w:div w:id="291982124">
      <w:bodyDiv w:val="1"/>
      <w:marLeft w:val="0"/>
      <w:marRight w:val="0"/>
      <w:marTop w:val="0"/>
      <w:marBottom w:val="0"/>
      <w:divBdr>
        <w:top w:val="none" w:sz="0" w:space="0" w:color="auto"/>
        <w:left w:val="none" w:sz="0" w:space="0" w:color="auto"/>
        <w:bottom w:val="none" w:sz="0" w:space="0" w:color="auto"/>
        <w:right w:val="none" w:sz="0" w:space="0" w:color="auto"/>
      </w:divBdr>
      <w:divsChild>
        <w:div w:id="906259364">
          <w:marLeft w:val="547"/>
          <w:marRight w:val="0"/>
          <w:marTop w:val="200"/>
          <w:marBottom w:val="0"/>
          <w:divBdr>
            <w:top w:val="none" w:sz="0" w:space="0" w:color="auto"/>
            <w:left w:val="none" w:sz="0" w:space="0" w:color="auto"/>
            <w:bottom w:val="none" w:sz="0" w:space="0" w:color="auto"/>
            <w:right w:val="none" w:sz="0" w:space="0" w:color="auto"/>
          </w:divBdr>
        </w:div>
        <w:div w:id="641618411">
          <w:marLeft w:val="547"/>
          <w:marRight w:val="0"/>
          <w:marTop w:val="200"/>
          <w:marBottom w:val="0"/>
          <w:divBdr>
            <w:top w:val="none" w:sz="0" w:space="0" w:color="auto"/>
            <w:left w:val="none" w:sz="0" w:space="0" w:color="auto"/>
            <w:bottom w:val="none" w:sz="0" w:space="0" w:color="auto"/>
            <w:right w:val="none" w:sz="0" w:space="0" w:color="auto"/>
          </w:divBdr>
        </w:div>
        <w:div w:id="257908635">
          <w:marLeft w:val="547"/>
          <w:marRight w:val="0"/>
          <w:marTop w:val="200"/>
          <w:marBottom w:val="0"/>
          <w:divBdr>
            <w:top w:val="none" w:sz="0" w:space="0" w:color="auto"/>
            <w:left w:val="none" w:sz="0" w:space="0" w:color="auto"/>
            <w:bottom w:val="none" w:sz="0" w:space="0" w:color="auto"/>
            <w:right w:val="none" w:sz="0" w:space="0" w:color="auto"/>
          </w:divBdr>
        </w:div>
        <w:div w:id="1493058482">
          <w:marLeft w:val="547"/>
          <w:marRight w:val="0"/>
          <w:marTop w:val="200"/>
          <w:marBottom w:val="0"/>
          <w:divBdr>
            <w:top w:val="none" w:sz="0" w:space="0" w:color="auto"/>
            <w:left w:val="none" w:sz="0" w:space="0" w:color="auto"/>
            <w:bottom w:val="none" w:sz="0" w:space="0" w:color="auto"/>
            <w:right w:val="none" w:sz="0" w:space="0" w:color="auto"/>
          </w:divBdr>
        </w:div>
      </w:divsChild>
    </w:div>
    <w:div w:id="376662665">
      <w:bodyDiv w:val="1"/>
      <w:marLeft w:val="0"/>
      <w:marRight w:val="0"/>
      <w:marTop w:val="0"/>
      <w:marBottom w:val="0"/>
      <w:divBdr>
        <w:top w:val="none" w:sz="0" w:space="0" w:color="auto"/>
        <w:left w:val="none" w:sz="0" w:space="0" w:color="auto"/>
        <w:bottom w:val="none" w:sz="0" w:space="0" w:color="auto"/>
        <w:right w:val="none" w:sz="0" w:space="0" w:color="auto"/>
      </w:divBdr>
      <w:divsChild>
        <w:div w:id="1104037079">
          <w:marLeft w:val="720"/>
          <w:marRight w:val="0"/>
          <w:marTop w:val="120"/>
          <w:marBottom w:val="0"/>
          <w:divBdr>
            <w:top w:val="none" w:sz="0" w:space="0" w:color="auto"/>
            <w:left w:val="none" w:sz="0" w:space="0" w:color="auto"/>
            <w:bottom w:val="none" w:sz="0" w:space="0" w:color="auto"/>
            <w:right w:val="none" w:sz="0" w:space="0" w:color="auto"/>
          </w:divBdr>
        </w:div>
      </w:divsChild>
    </w:div>
    <w:div w:id="440345546">
      <w:bodyDiv w:val="1"/>
      <w:marLeft w:val="0"/>
      <w:marRight w:val="0"/>
      <w:marTop w:val="0"/>
      <w:marBottom w:val="0"/>
      <w:divBdr>
        <w:top w:val="none" w:sz="0" w:space="0" w:color="auto"/>
        <w:left w:val="none" w:sz="0" w:space="0" w:color="auto"/>
        <w:bottom w:val="none" w:sz="0" w:space="0" w:color="auto"/>
        <w:right w:val="none" w:sz="0" w:space="0" w:color="auto"/>
      </w:divBdr>
    </w:div>
    <w:div w:id="446891483">
      <w:bodyDiv w:val="1"/>
      <w:marLeft w:val="0"/>
      <w:marRight w:val="0"/>
      <w:marTop w:val="0"/>
      <w:marBottom w:val="0"/>
      <w:divBdr>
        <w:top w:val="none" w:sz="0" w:space="0" w:color="auto"/>
        <w:left w:val="none" w:sz="0" w:space="0" w:color="auto"/>
        <w:bottom w:val="none" w:sz="0" w:space="0" w:color="auto"/>
        <w:right w:val="none" w:sz="0" w:space="0" w:color="auto"/>
      </w:divBdr>
    </w:div>
    <w:div w:id="448551022">
      <w:bodyDiv w:val="1"/>
      <w:marLeft w:val="0"/>
      <w:marRight w:val="0"/>
      <w:marTop w:val="0"/>
      <w:marBottom w:val="0"/>
      <w:divBdr>
        <w:top w:val="none" w:sz="0" w:space="0" w:color="auto"/>
        <w:left w:val="none" w:sz="0" w:space="0" w:color="auto"/>
        <w:bottom w:val="none" w:sz="0" w:space="0" w:color="auto"/>
        <w:right w:val="none" w:sz="0" w:space="0" w:color="auto"/>
      </w:divBdr>
    </w:div>
    <w:div w:id="457189789">
      <w:bodyDiv w:val="1"/>
      <w:marLeft w:val="0"/>
      <w:marRight w:val="0"/>
      <w:marTop w:val="0"/>
      <w:marBottom w:val="0"/>
      <w:divBdr>
        <w:top w:val="none" w:sz="0" w:space="0" w:color="auto"/>
        <w:left w:val="none" w:sz="0" w:space="0" w:color="auto"/>
        <w:bottom w:val="none" w:sz="0" w:space="0" w:color="auto"/>
        <w:right w:val="none" w:sz="0" w:space="0" w:color="auto"/>
      </w:divBdr>
    </w:div>
    <w:div w:id="464084615">
      <w:bodyDiv w:val="1"/>
      <w:marLeft w:val="0"/>
      <w:marRight w:val="0"/>
      <w:marTop w:val="0"/>
      <w:marBottom w:val="0"/>
      <w:divBdr>
        <w:top w:val="none" w:sz="0" w:space="0" w:color="auto"/>
        <w:left w:val="none" w:sz="0" w:space="0" w:color="auto"/>
        <w:bottom w:val="none" w:sz="0" w:space="0" w:color="auto"/>
        <w:right w:val="none" w:sz="0" w:space="0" w:color="auto"/>
      </w:divBdr>
    </w:div>
    <w:div w:id="486670772">
      <w:bodyDiv w:val="1"/>
      <w:marLeft w:val="0"/>
      <w:marRight w:val="0"/>
      <w:marTop w:val="0"/>
      <w:marBottom w:val="0"/>
      <w:divBdr>
        <w:top w:val="none" w:sz="0" w:space="0" w:color="auto"/>
        <w:left w:val="none" w:sz="0" w:space="0" w:color="auto"/>
        <w:bottom w:val="none" w:sz="0" w:space="0" w:color="auto"/>
        <w:right w:val="none" w:sz="0" w:space="0" w:color="auto"/>
      </w:divBdr>
    </w:div>
    <w:div w:id="494150000">
      <w:bodyDiv w:val="1"/>
      <w:marLeft w:val="0"/>
      <w:marRight w:val="0"/>
      <w:marTop w:val="0"/>
      <w:marBottom w:val="0"/>
      <w:divBdr>
        <w:top w:val="none" w:sz="0" w:space="0" w:color="auto"/>
        <w:left w:val="none" w:sz="0" w:space="0" w:color="auto"/>
        <w:bottom w:val="none" w:sz="0" w:space="0" w:color="auto"/>
        <w:right w:val="none" w:sz="0" w:space="0" w:color="auto"/>
      </w:divBdr>
    </w:div>
    <w:div w:id="496845967">
      <w:bodyDiv w:val="1"/>
      <w:marLeft w:val="0"/>
      <w:marRight w:val="0"/>
      <w:marTop w:val="0"/>
      <w:marBottom w:val="0"/>
      <w:divBdr>
        <w:top w:val="none" w:sz="0" w:space="0" w:color="auto"/>
        <w:left w:val="none" w:sz="0" w:space="0" w:color="auto"/>
        <w:bottom w:val="none" w:sz="0" w:space="0" w:color="auto"/>
        <w:right w:val="none" w:sz="0" w:space="0" w:color="auto"/>
      </w:divBdr>
    </w:div>
    <w:div w:id="542329314">
      <w:bodyDiv w:val="1"/>
      <w:marLeft w:val="0"/>
      <w:marRight w:val="0"/>
      <w:marTop w:val="0"/>
      <w:marBottom w:val="0"/>
      <w:divBdr>
        <w:top w:val="none" w:sz="0" w:space="0" w:color="auto"/>
        <w:left w:val="none" w:sz="0" w:space="0" w:color="auto"/>
        <w:bottom w:val="none" w:sz="0" w:space="0" w:color="auto"/>
        <w:right w:val="none" w:sz="0" w:space="0" w:color="auto"/>
      </w:divBdr>
      <w:divsChild>
        <w:div w:id="678198068">
          <w:marLeft w:val="446"/>
          <w:marRight w:val="0"/>
          <w:marTop w:val="0"/>
          <w:marBottom w:val="0"/>
          <w:divBdr>
            <w:top w:val="none" w:sz="0" w:space="0" w:color="auto"/>
            <w:left w:val="none" w:sz="0" w:space="0" w:color="auto"/>
            <w:bottom w:val="none" w:sz="0" w:space="0" w:color="auto"/>
            <w:right w:val="none" w:sz="0" w:space="0" w:color="auto"/>
          </w:divBdr>
        </w:div>
      </w:divsChild>
    </w:div>
    <w:div w:id="543062323">
      <w:bodyDiv w:val="1"/>
      <w:marLeft w:val="0"/>
      <w:marRight w:val="0"/>
      <w:marTop w:val="0"/>
      <w:marBottom w:val="0"/>
      <w:divBdr>
        <w:top w:val="none" w:sz="0" w:space="0" w:color="auto"/>
        <w:left w:val="none" w:sz="0" w:space="0" w:color="auto"/>
        <w:bottom w:val="none" w:sz="0" w:space="0" w:color="auto"/>
        <w:right w:val="none" w:sz="0" w:space="0" w:color="auto"/>
      </w:divBdr>
      <w:divsChild>
        <w:div w:id="1779988866">
          <w:marLeft w:val="0"/>
          <w:marRight w:val="0"/>
          <w:marTop w:val="0"/>
          <w:marBottom w:val="0"/>
          <w:divBdr>
            <w:top w:val="none" w:sz="0" w:space="0" w:color="auto"/>
            <w:left w:val="none" w:sz="0" w:space="0" w:color="auto"/>
            <w:bottom w:val="none" w:sz="0" w:space="0" w:color="auto"/>
            <w:right w:val="none" w:sz="0" w:space="0" w:color="auto"/>
          </w:divBdr>
        </w:div>
        <w:div w:id="328214975">
          <w:marLeft w:val="0"/>
          <w:marRight w:val="0"/>
          <w:marTop w:val="0"/>
          <w:marBottom w:val="0"/>
          <w:divBdr>
            <w:top w:val="none" w:sz="0" w:space="0" w:color="auto"/>
            <w:left w:val="none" w:sz="0" w:space="0" w:color="auto"/>
            <w:bottom w:val="none" w:sz="0" w:space="0" w:color="auto"/>
            <w:right w:val="none" w:sz="0" w:space="0" w:color="auto"/>
          </w:divBdr>
        </w:div>
        <w:div w:id="707418094">
          <w:marLeft w:val="0"/>
          <w:marRight w:val="0"/>
          <w:marTop w:val="0"/>
          <w:marBottom w:val="0"/>
          <w:divBdr>
            <w:top w:val="none" w:sz="0" w:space="0" w:color="auto"/>
            <w:left w:val="none" w:sz="0" w:space="0" w:color="auto"/>
            <w:bottom w:val="none" w:sz="0" w:space="0" w:color="auto"/>
            <w:right w:val="none" w:sz="0" w:space="0" w:color="auto"/>
          </w:divBdr>
        </w:div>
        <w:div w:id="1627005227">
          <w:marLeft w:val="0"/>
          <w:marRight w:val="0"/>
          <w:marTop w:val="0"/>
          <w:marBottom w:val="0"/>
          <w:divBdr>
            <w:top w:val="none" w:sz="0" w:space="0" w:color="auto"/>
            <w:left w:val="none" w:sz="0" w:space="0" w:color="auto"/>
            <w:bottom w:val="none" w:sz="0" w:space="0" w:color="auto"/>
            <w:right w:val="none" w:sz="0" w:space="0" w:color="auto"/>
          </w:divBdr>
        </w:div>
        <w:div w:id="140731716">
          <w:marLeft w:val="0"/>
          <w:marRight w:val="0"/>
          <w:marTop w:val="0"/>
          <w:marBottom w:val="0"/>
          <w:divBdr>
            <w:top w:val="none" w:sz="0" w:space="0" w:color="auto"/>
            <w:left w:val="none" w:sz="0" w:space="0" w:color="auto"/>
            <w:bottom w:val="none" w:sz="0" w:space="0" w:color="auto"/>
            <w:right w:val="none" w:sz="0" w:space="0" w:color="auto"/>
          </w:divBdr>
        </w:div>
        <w:div w:id="292488616">
          <w:marLeft w:val="0"/>
          <w:marRight w:val="0"/>
          <w:marTop w:val="0"/>
          <w:marBottom w:val="0"/>
          <w:divBdr>
            <w:top w:val="none" w:sz="0" w:space="0" w:color="auto"/>
            <w:left w:val="none" w:sz="0" w:space="0" w:color="auto"/>
            <w:bottom w:val="none" w:sz="0" w:space="0" w:color="auto"/>
            <w:right w:val="none" w:sz="0" w:space="0" w:color="auto"/>
          </w:divBdr>
        </w:div>
        <w:div w:id="2144275476">
          <w:marLeft w:val="0"/>
          <w:marRight w:val="0"/>
          <w:marTop w:val="0"/>
          <w:marBottom w:val="0"/>
          <w:divBdr>
            <w:top w:val="none" w:sz="0" w:space="0" w:color="auto"/>
            <w:left w:val="none" w:sz="0" w:space="0" w:color="auto"/>
            <w:bottom w:val="none" w:sz="0" w:space="0" w:color="auto"/>
            <w:right w:val="none" w:sz="0" w:space="0" w:color="auto"/>
          </w:divBdr>
        </w:div>
        <w:div w:id="1760366042">
          <w:marLeft w:val="0"/>
          <w:marRight w:val="0"/>
          <w:marTop w:val="0"/>
          <w:marBottom w:val="0"/>
          <w:divBdr>
            <w:top w:val="none" w:sz="0" w:space="0" w:color="auto"/>
            <w:left w:val="none" w:sz="0" w:space="0" w:color="auto"/>
            <w:bottom w:val="none" w:sz="0" w:space="0" w:color="auto"/>
            <w:right w:val="none" w:sz="0" w:space="0" w:color="auto"/>
          </w:divBdr>
        </w:div>
        <w:div w:id="1705903289">
          <w:marLeft w:val="0"/>
          <w:marRight w:val="0"/>
          <w:marTop w:val="0"/>
          <w:marBottom w:val="0"/>
          <w:divBdr>
            <w:top w:val="none" w:sz="0" w:space="0" w:color="auto"/>
            <w:left w:val="none" w:sz="0" w:space="0" w:color="auto"/>
            <w:bottom w:val="none" w:sz="0" w:space="0" w:color="auto"/>
            <w:right w:val="none" w:sz="0" w:space="0" w:color="auto"/>
          </w:divBdr>
        </w:div>
        <w:div w:id="611714643">
          <w:marLeft w:val="0"/>
          <w:marRight w:val="0"/>
          <w:marTop w:val="0"/>
          <w:marBottom w:val="0"/>
          <w:divBdr>
            <w:top w:val="none" w:sz="0" w:space="0" w:color="auto"/>
            <w:left w:val="none" w:sz="0" w:space="0" w:color="auto"/>
            <w:bottom w:val="none" w:sz="0" w:space="0" w:color="auto"/>
            <w:right w:val="none" w:sz="0" w:space="0" w:color="auto"/>
          </w:divBdr>
        </w:div>
        <w:div w:id="358700234">
          <w:marLeft w:val="0"/>
          <w:marRight w:val="0"/>
          <w:marTop w:val="0"/>
          <w:marBottom w:val="0"/>
          <w:divBdr>
            <w:top w:val="none" w:sz="0" w:space="0" w:color="auto"/>
            <w:left w:val="none" w:sz="0" w:space="0" w:color="auto"/>
            <w:bottom w:val="none" w:sz="0" w:space="0" w:color="auto"/>
            <w:right w:val="none" w:sz="0" w:space="0" w:color="auto"/>
          </w:divBdr>
        </w:div>
        <w:div w:id="1696884992">
          <w:marLeft w:val="0"/>
          <w:marRight w:val="0"/>
          <w:marTop w:val="0"/>
          <w:marBottom w:val="0"/>
          <w:divBdr>
            <w:top w:val="none" w:sz="0" w:space="0" w:color="auto"/>
            <w:left w:val="none" w:sz="0" w:space="0" w:color="auto"/>
            <w:bottom w:val="none" w:sz="0" w:space="0" w:color="auto"/>
            <w:right w:val="none" w:sz="0" w:space="0" w:color="auto"/>
          </w:divBdr>
        </w:div>
        <w:div w:id="1360279960">
          <w:marLeft w:val="0"/>
          <w:marRight w:val="0"/>
          <w:marTop w:val="0"/>
          <w:marBottom w:val="0"/>
          <w:divBdr>
            <w:top w:val="none" w:sz="0" w:space="0" w:color="auto"/>
            <w:left w:val="none" w:sz="0" w:space="0" w:color="auto"/>
            <w:bottom w:val="none" w:sz="0" w:space="0" w:color="auto"/>
            <w:right w:val="none" w:sz="0" w:space="0" w:color="auto"/>
          </w:divBdr>
        </w:div>
      </w:divsChild>
    </w:div>
    <w:div w:id="569770632">
      <w:bodyDiv w:val="1"/>
      <w:marLeft w:val="0"/>
      <w:marRight w:val="0"/>
      <w:marTop w:val="0"/>
      <w:marBottom w:val="0"/>
      <w:divBdr>
        <w:top w:val="none" w:sz="0" w:space="0" w:color="auto"/>
        <w:left w:val="none" w:sz="0" w:space="0" w:color="auto"/>
        <w:bottom w:val="none" w:sz="0" w:space="0" w:color="auto"/>
        <w:right w:val="none" w:sz="0" w:space="0" w:color="auto"/>
      </w:divBdr>
      <w:divsChild>
        <w:div w:id="1676763964">
          <w:marLeft w:val="446"/>
          <w:marRight w:val="0"/>
          <w:marTop w:val="0"/>
          <w:marBottom w:val="0"/>
          <w:divBdr>
            <w:top w:val="none" w:sz="0" w:space="0" w:color="auto"/>
            <w:left w:val="none" w:sz="0" w:space="0" w:color="auto"/>
            <w:bottom w:val="none" w:sz="0" w:space="0" w:color="auto"/>
            <w:right w:val="none" w:sz="0" w:space="0" w:color="auto"/>
          </w:divBdr>
        </w:div>
      </w:divsChild>
    </w:div>
    <w:div w:id="577907058">
      <w:bodyDiv w:val="1"/>
      <w:marLeft w:val="0"/>
      <w:marRight w:val="0"/>
      <w:marTop w:val="0"/>
      <w:marBottom w:val="0"/>
      <w:divBdr>
        <w:top w:val="none" w:sz="0" w:space="0" w:color="auto"/>
        <w:left w:val="none" w:sz="0" w:space="0" w:color="auto"/>
        <w:bottom w:val="none" w:sz="0" w:space="0" w:color="auto"/>
        <w:right w:val="none" w:sz="0" w:space="0" w:color="auto"/>
      </w:divBdr>
    </w:div>
    <w:div w:id="589847742">
      <w:bodyDiv w:val="1"/>
      <w:marLeft w:val="0"/>
      <w:marRight w:val="0"/>
      <w:marTop w:val="0"/>
      <w:marBottom w:val="0"/>
      <w:divBdr>
        <w:top w:val="none" w:sz="0" w:space="0" w:color="auto"/>
        <w:left w:val="none" w:sz="0" w:space="0" w:color="auto"/>
        <w:bottom w:val="none" w:sz="0" w:space="0" w:color="auto"/>
        <w:right w:val="none" w:sz="0" w:space="0" w:color="auto"/>
      </w:divBdr>
    </w:div>
    <w:div w:id="621158467">
      <w:bodyDiv w:val="1"/>
      <w:marLeft w:val="0"/>
      <w:marRight w:val="0"/>
      <w:marTop w:val="0"/>
      <w:marBottom w:val="0"/>
      <w:divBdr>
        <w:top w:val="none" w:sz="0" w:space="0" w:color="auto"/>
        <w:left w:val="none" w:sz="0" w:space="0" w:color="auto"/>
        <w:bottom w:val="none" w:sz="0" w:space="0" w:color="auto"/>
        <w:right w:val="none" w:sz="0" w:space="0" w:color="auto"/>
      </w:divBdr>
    </w:div>
    <w:div w:id="646785616">
      <w:bodyDiv w:val="1"/>
      <w:marLeft w:val="0"/>
      <w:marRight w:val="0"/>
      <w:marTop w:val="0"/>
      <w:marBottom w:val="0"/>
      <w:divBdr>
        <w:top w:val="none" w:sz="0" w:space="0" w:color="auto"/>
        <w:left w:val="none" w:sz="0" w:space="0" w:color="auto"/>
        <w:bottom w:val="none" w:sz="0" w:space="0" w:color="auto"/>
        <w:right w:val="none" w:sz="0" w:space="0" w:color="auto"/>
      </w:divBdr>
    </w:div>
    <w:div w:id="668873344">
      <w:bodyDiv w:val="1"/>
      <w:marLeft w:val="0"/>
      <w:marRight w:val="0"/>
      <w:marTop w:val="0"/>
      <w:marBottom w:val="0"/>
      <w:divBdr>
        <w:top w:val="none" w:sz="0" w:space="0" w:color="auto"/>
        <w:left w:val="none" w:sz="0" w:space="0" w:color="auto"/>
        <w:bottom w:val="none" w:sz="0" w:space="0" w:color="auto"/>
        <w:right w:val="none" w:sz="0" w:space="0" w:color="auto"/>
      </w:divBdr>
    </w:div>
    <w:div w:id="670374631">
      <w:bodyDiv w:val="1"/>
      <w:marLeft w:val="0"/>
      <w:marRight w:val="0"/>
      <w:marTop w:val="0"/>
      <w:marBottom w:val="0"/>
      <w:divBdr>
        <w:top w:val="none" w:sz="0" w:space="0" w:color="auto"/>
        <w:left w:val="none" w:sz="0" w:space="0" w:color="auto"/>
        <w:bottom w:val="none" w:sz="0" w:space="0" w:color="auto"/>
        <w:right w:val="none" w:sz="0" w:space="0" w:color="auto"/>
      </w:divBdr>
    </w:div>
    <w:div w:id="694578948">
      <w:bodyDiv w:val="1"/>
      <w:marLeft w:val="0"/>
      <w:marRight w:val="0"/>
      <w:marTop w:val="0"/>
      <w:marBottom w:val="0"/>
      <w:divBdr>
        <w:top w:val="none" w:sz="0" w:space="0" w:color="auto"/>
        <w:left w:val="none" w:sz="0" w:space="0" w:color="auto"/>
        <w:bottom w:val="none" w:sz="0" w:space="0" w:color="auto"/>
        <w:right w:val="none" w:sz="0" w:space="0" w:color="auto"/>
      </w:divBdr>
      <w:divsChild>
        <w:div w:id="1240597572">
          <w:marLeft w:val="720"/>
          <w:marRight w:val="0"/>
          <w:marTop w:val="120"/>
          <w:marBottom w:val="0"/>
          <w:divBdr>
            <w:top w:val="none" w:sz="0" w:space="0" w:color="auto"/>
            <w:left w:val="none" w:sz="0" w:space="0" w:color="auto"/>
            <w:bottom w:val="none" w:sz="0" w:space="0" w:color="auto"/>
            <w:right w:val="none" w:sz="0" w:space="0" w:color="auto"/>
          </w:divBdr>
        </w:div>
      </w:divsChild>
    </w:div>
    <w:div w:id="724984710">
      <w:bodyDiv w:val="1"/>
      <w:marLeft w:val="0"/>
      <w:marRight w:val="0"/>
      <w:marTop w:val="0"/>
      <w:marBottom w:val="0"/>
      <w:divBdr>
        <w:top w:val="none" w:sz="0" w:space="0" w:color="auto"/>
        <w:left w:val="none" w:sz="0" w:space="0" w:color="auto"/>
        <w:bottom w:val="none" w:sz="0" w:space="0" w:color="auto"/>
        <w:right w:val="none" w:sz="0" w:space="0" w:color="auto"/>
      </w:divBdr>
      <w:divsChild>
        <w:div w:id="2093240774">
          <w:marLeft w:val="720"/>
          <w:marRight w:val="0"/>
          <w:marTop w:val="120"/>
          <w:marBottom w:val="0"/>
          <w:divBdr>
            <w:top w:val="none" w:sz="0" w:space="0" w:color="auto"/>
            <w:left w:val="none" w:sz="0" w:space="0" w:color="auto"/>
            <w:bottom w:val="none" w:sz="0" w:space="0" w:color="auto"/>
            <w:right w:val="none" w:sz="0" w:space="0" w:color="auto"/>
          </w:divBdr>
        </w:div>
      </w:divsChild>
    </w:div>
    <w:div w:id="762840669">
      <w:bodyDiv w:val="1"/>
      <w:marLeft w:val="0"/>
      <w:marRight w:val="0"/>
      <w:marTop w:val="0"/>
      <w:marBottom w:val="0"/>
      <w:divBdr>
        <w:top w:val="none" w:sz="0" w:space="0" w:color="auto"/>
        <w:left w:val="none" w:sz="0" w:space="0" w:color="auto"/>
        <w:bottom w:val="none" w:sz="0" w:space="0" w:color="auto"/>
        <w:right w:val="none" w:sz="0" w:space="0" w:color="auto"/>
      </w:divBdr>
      <w:divsChild>
        <w:div w:id="1681857259">
          <w:marLeft w:val="720"/>
          <w:marRight w:val="0"/>
          <w:marTop w:val="120"/>
          <w:marBottom w:val="0"/>
          <w:divBdr>
            <w:top w:val="none" w:sz="0" w:space="0" w:color="auto"/>
            <w:left w:val="none" w:sz="0" w:space="0" w:color="auto"/>
            <w:bottom w:val="none" w:sz="0" w:space="0" w:color="auto"/>
            <w:right w:val="none" w:sz="0" w:space="0" w:color="auto"/>
          </w:divBdr>
        </w:div>
      </w:divsChild>
    </w:div>
    <w:div w:id="785350080">
      <w:bodyDiv w:val="1"/>
      <w:marLeft w:val="0"/>
      <w:marRight w:val="0"/>
      <w:marTop w:val="0"/>
      <w:marBottom w:val="0"/>
      <w:divBdr>
        <w:top w:val="none" w:sz="0" w:space="0" w:color="auto"/>
        <w:left w:val="none" w:sz="0" w:space="0" w:color="auto"/>
        <w:bottom w:val="none" w:sz="0" w:space="0" w:color="auto"/>
        <w:right w:val="none" w:sz="0" w:space="0" w:color="auto"/>
      </w:divBdr>
    </w:div>
    <w:div w:id="794831820">
      <w:bodyDiv w:val="1"/>
      <w:marLeft w:val="0"/>
      <w:marRight w:val="0"/>
      <w:marTop w:val="0"/>
      <w:marBottom w:val="0"/>
      <w:divBdr>
        <w:top w:val="none" w:sz="0" w:space="0" w:color="auto"/>
        <w:left w:val="none" w:sz="0" w:space="0" w:color="auto"/>
        <w:bottom w:val="none" w:sz="0" w:space="0" w:color="auto"/>
        <w:right w:val="none" w:sz="0" w:space="0" w:color="auto"/>
      </w:divBdr>
      <w:divsChild>
        <w:div w:id="327750085">
          <w:marLeft w:val="0"/>
          <w:marRight w:val="0"/>
          <w:marTop w:val="0"/>
          <w:marBottom w:val="0"/>
          <w:divBdr>
            <w:top w:val="none" w:sz="0" w:space="0" w:color="auto"/>
            <w:left w:val="none" w:sz="0" w:space="0" w:color="auto"/>
            <w:bottom w:val="none" w:sz="0" w:space="0" w:color="auto"/>
            <w:right w:val="none" w:sz="0" w:space="0" w:color="auto"/>
          </w:divBdr>
        </w:div>
        <w:div w:id="930310210">
          <w:marLeft w:val="0"/>
          <w:marRight w:val="0"/>
          <w:marTop w:val="0"/>
          <w:marBottom w:val="0"/>
          <w:divBdr>
            <w:top w:val="none" w:sz="0" w:space="0" w:color="auto"/>
            <w:left w:val="none" w:sz="0" w:space="0" w:color="auto"/>
            <w:bottom w:val="none" w:sz="0" w:space="0" w:color="auto"/>
            <w:right w:val="none" w:sz="0" w:space="0" w:color="auto"/>
          </w:divBdr>
        </w:div>
        <w:div w:id="1273436341">
          <w:marLeft w:val="0"/>
          <w:marRight w:val="0"/>
          <w:marTop w:val="0"/>
          <w:marBottom w:val="0"/>
          <w:divBdr>
            <w:top w:val="none" w:sz="0" w:space="0" w:color="auto"/>
            <w:left w:val="none" w:sz="0" w:space="0" w:color="auto"/>
            <w:bottom w:val="none" w:sz="0" w:space="0" w:color="auto"/>
            <w:right w:val="none" w:sz="0" w:space="0" w:color="auto"/>
          </w:divBdr>
        </w:div>
        <w:div w:id="1506359097">
          <w:marLeft w:val="0"/>
          <w:marRight w:val="0"/>
          <w:marTop w:val="0"/>
          <w:marBottom w:val="0"/>
          <w:divBdr>
            <w:top w:val="none" w:sz="0" w:space="0" w:color="auto"/>
            <w:left w:val="none" w:sz="0" w:space="0" w:color="auto"/>
            <w:bottom w:val="none" w:sz="0" w:space="0" w:color="auto"/>
            <w:right w:val="none" w:sz="0" w:space="0" w:color="auto"/>
          </w:divBdr>
        </w:div>
        <w:div w:id="424963959">
          <w:marLeft w:val="0"/>
          <w:marRight w:val="0"/>
          <w:marTop w:val="0"/>
          <w:marBottom w:val="0"/>
          <w:divBdr>
            <w:top w:val="none" w:sz="0" w:space="0" w:color="auto"/>
            <w:left w:val="none" w:sz="0" w:space="0" w:color="auto"/>
            <w:bottom w:val="none" w:sz="0" w:space="0" w:color="auto"/>
            <w:right w:val="none" w:sz="0" w:space="0" w:color="auto"/>
          </w:divBdr>
        </w:div>
        <w:div w:id="1364210327">
          <w:marLeft w:val="0"/>
          <w:marRight w:val="0"/>
          <w:marTop w:val="0"/>
          <w:marBottom w:val="0"/>
          <w:divBdr>
            <w:top w:val="none" w:sz="0" w:space="0" w:color="auto"/>
            <w:left w:val="none" w:sz="0" w:space="0" w:color="auto"/>
            <w:bottom w:val="none" w:sz="0" w:space="0" w:color="auto"/>
            <w:right w:val="none" w:sz="0" w:space="0" w:color="auto"/>
          </w:divBdr>
        </w:div>
        <w:div w:id="1897543323">
          <w:marLeft w:val="0"/>
          <w:marRight w:val="0"/>
          <w:marTop w:val="0"/>
          <w:marBottom w:val="0"/>
          <w:divBdr>
            <w:top w:val="none" w:sz="0" w:space="0" w:color="auto"/>
            <w:left w:val="none" w:sz="0" w:space="0" w:color="auto"/>
            <w:bottom w:val="none" w:sz="0" w:space="0" w:color="auto"/>
            <w:right w:val="none" w:sz="0" w:space="0" w:color="auto"/>
          </w:divBdr>
        </w:div>
        <w:div w:id="1733118655">
          <w:marLeft w:val="0"/>
          <w:marRight w:val="0"/>
          <w:marTop w:val="0"/>
          <w:marBottom w:val="0"/>
          <w:divBdr>
            <w:top w:val="none" w:sz="0" w:space="0" w:color="auto"/>
            <w:left w:val="none" w:sz="0" w:space="0" w:color="auto"/>
            <w:bottom w:val="none" w:sz="0" w:space="0" w:color="auto"/>
            <w:right w:val="none" w:sz="0" w:space="0" w:color="auto"/>
          </w:divBdr>
        </w:div>
        <w:div w:id="714161338">
          <w:marLeft w:val="0"/>
          <w:marRight w:val="0"/>
          <w:marTop w:val="0"/>
          <w:marBottom w:val="0"/>
          <w:divBdr>
            <w:top w:val="none" w:sz="0" w:space="0" w:color="auto"/>
            <w:left w:val="none" w:sz="0" w:space="0" w:color="auto"/>
            <w:bottom w:val="none" w:sz="0" w:space="0" w:color="auto"/>
            <w:right w:val="none" w:sz="0" w:space="0" w:color="auto"/>
          </w:divBdr>
        </w:div>
        <w:div w:id="1199732519">
          <w:marLeft w:val="0"/>
          <w:marRight w:val="0"/>
          <w:marTop w:val="0"/>
          <w:marBottom w:val="0"/>
          <w:divBdr>
            <w:top w:val="none" w:sz="0" w:space="0" w:color="auto"/>
            <w:left w:val="none" w:sz="0" w:space="0" w:color="auto"/>
            <w:bottom w:val="none" w:sz="0" w:space="0" w:color="auto"/>
            <w:right w:val="none" w:sz="0" w:space="0" w:color="auto"/>
          </w:divBdr>
        </w:div>
        <w:div w:id="1147168842">
          <w:marLeft w:val="0"/>
          <w:marRight w:val="0"/>
          <w:marTop w:val="0"/>
          <w:marBottom w:val="0"/>
          <w:divBdr>
            <w:top w:val="none" w:sz="0" w:space="0" w:color="auto"/>
            <w:left w:val="none" w:sz="0" w:space="0" w:color="auto"/>
            <w:bottom w:val="none" w:sz="0" w:space="0" w:color="auto"/>
            <w:right w:val="none" w:sz="0" w:space="0" w:color="auto"/>
          </w:divBdr>
        </w:div>
        <w:div w:id="1931038933">
          <w:marLeft w:val="0"/>
          <w:marRight w:val="0"/>
          <w:marTop w:val="0"/>
          <w:marBottom w:val="0"/>
          <w:divBdr>
            <w:top w:val="none" w:sz="0" w:space="0" w:color="auto"/>
            <w:left w:val="none" w:sz="0" w:space="0" w:color="auto"/>
            <w:bottom w:val="none" w:sz="0" w:space="0" w:color="auto"/>
            <w:right w:val="none" w:sz="0" w:space="0" w:color="auto"/>
          </w:divBdr>
        </w:div>
        <w:div w:id="751858096">
          <w:marLeft w:val="0"/>
          <w:marRight w:val="0"/>
          <w:marTop w:val="0"/>
          <w:marBottom w:val="0"/>
          <w:divBdr>
            <w:top w:val="none" w:sz="0" w:space="0" w:color="auto"/>
            <w:left w:val="none" w:sz="0" w:space="0" w:color="auto"/>
            <w:bottom w:val="none" w:sz="0" w:space="0" w:color="auto"/>
            <w:right w:val="none" w:sz="0" w:space="0" w:color="auto"/>
          </w:divBdr>
        </w:div>
        <w:div w:id="643512397">
          <w:marLeft w:val="0"/>
          <w:marRight w:val="0"/>
          <w:marTop w:val="0"/>
          <w:marBottom w:val="0"/>
          <w:divBdr>
            <w:top w:val="none" w:sz="0" w:space="0" w:color="auto"/>
            <w:left w:val="none" w:sz="0" w:space="0" w:color="auto"/>
            <w:bottom w:val="none" w:sz="0" w:space="0" w:color="auto"/>
            <w:right w:val="none" w:sz="0" w:space="0" w:color="auto"/>
          </w:divBdr>
        </w:div>
        <w:div w:id="1928494578">
          <w:marLeft w:val="0"/>
          <w:marRight w:val="0"/>
          <w:marTop w:val="0"/>
          <w:marBottom w:val="0"/>
          <w:divBdr>
            <w:top w:val="none" w:sz="0" w:space="0" w:color="auto"/>
            <w:left w:val="none" w:sz="0" w:space="0" w:color="auto"/>
            <w:bottom w:val="none" w:sz="0" w:space="0" w:color="auto"/>
            <w:right w:val="none" w:sz="0" w:space="0" w:color="auto"/>
          </w:divBdr>
        </w:div>
        <w:div w:id="1478959933">
          <w:marLeft w:val="0"/>
          <w:marRight w:val="0"/>
          <w:marTop w:val="0"/>
          <w:marBottom w:val="0"/>
          <w:divBdr>
            <w:top w:val="none" w:sz="0" w:space="0" w:color="auto"/>
            <w:left w:val="none" w:sz="0" w:space="0" w:color="auto"/>
            <w:bottom w:val="none" w:sz="0" w:space="0" w:color="auto"/>
            <w:right w:val="none" w:sz="0" w:space="0" w:color="auto"/>
          </w:divBdr>
        </w:div>
        <w:div w:id="1544444733">
          <w:marLeft w:val="0"/>
          <w:marRight w:val="0"/>
          <w:marTop w:val="0"/>
          <w:marBottom w:val="0"/>
          <w:divBdr>
            <w:top w:val="none" w:sz="0" w:space="0" w:color="auto"/>
            <w:left w:val="none" w:sz="0" w:space="0" w:color="auto"/>
            <w:bottom w:val="none" w:sz="0" w:space="0" w:color="auto"/>
            <w:right w:val="none" w:sz="0" w:space="0" w:color="auto"/>
          </w:divBdr>
        </w:div>
        <w:div w:id="1372266400">
          <w:marLeft w:val="0"/>
          <w:marRight w:val="0"/>
          <w:marTop w:val="0"/>
          <w:marBottom w:val="0"/>
          <w:divBdr>
            <w:top w:val="none" w:sz="0" w:space="0" w:color="auto"/>
            <w:left w:val="none" w:sz="0" w:space="0" w:color="auto"/>
            <w:bottom w:val="none" w:sz="0" w:space="0" w:color="auto"/>
            <w:right w:val="none" w:sz="0" w:space="0" w:color="auto"/>
          </w:divBdr>
        </w:div>
        <w:div w:id="1175732793">
          <w:marLeft w:val="0"/>
          <w:marRight w:val="0"/>
          <w:marTop w:val="0"/>
          <w:marBottom w:val="0"/>
          <w:divBdr>
            <w:top w:val="none" w:sz="0" w:space="0" w:color="auto"/>
            <w:left w:val="none" w:sz="0" w:space="0" w:color="auto"/>
            <w:bottom w:val="none" w:sz="0" w:space="0" w:color="auto"/>
            <w:right w:val="none" w:sz="0" w:space="0" w:color="auto"/>
          </w:divBdr>
        </w:div>
        <w:div w:id="480586528">
          <w:marLeft w:val="0"/>
          <w:marRight w:val="0"/>
          <w:marTop w:val="0"/>
          <w:marBottom w:val="0"/>
          <w:divBdr>
            <w:top w:val="none" w:sz="0" w:space="0" w:color="auto"/>
            <w:left w:val="none" w:sz="0" w:space="0" w:color="auto"/>
            <w:bottom w:val="none" w:sz="0" w:space="0" w:color="auto"/>
            <w:right w:val="none" w:sz="0" w:space="0" w:color="auto"/>
          </w:divBdr>
        </w:div>
        <w:div w:id="1895503511">
          <w:marLeft w:val="0"/>
          <w:marRight w:val="0"/>
          <w:marTop w:val="0"/>
          <w:marBottom w:val="0"/>
          <w:divBdr>
            <w:top w:val="none" w:sz="0" w:space="0" w:color="auto"/>
            <w:left w:val="none" w:sz="0" w:space="0" w:color="auto"/>
            <w:bottom w:val="none" w:sz="0" w:space="0" w:color="auto"/>
            <w:right w:val="none" w:sz="0" w:space="0" w:color="auto"/>
          </w:divBdr>
        </w:div>
      </w:divsChild>
    </w:div>
    <w:div w:id="804739016">
      <w:bodyDiv w:val="1"/>
      <w:marLeft w:val="0"/>
      <w:marRight w:val="0"/>
      <w:marTop w:val="0"/>
      <w:marBottom w:val="0"/>
      <w:divBdr>
        <w:top w:val="none" w:sz="0" w:space="0" w:color="auto"/>
        <w:left w:val="none" w:sz="0" w:space="0" w:color="auto"/>
        <w:bottom w:val="none" w:sz="0" w:space="0" w:color="auto"/>
        <w:right w:val="none" w:sz="0" w:space="0" w:color="auto"/>
      </w:divBdr>
      <w:divsChild>
        <w:div w:id="1908026138">
          <w:marLeft w:val="720"/>
          <w:marRight w:val="0"/>
          <w:marTop w:val="120"/>
          <w:marBottom w:val="0"/>
          <w:divBdr>
            <w:top w:val="none" w:sz="0" w:space="0" w:color="auto"/>
            <w:left w:val="none" w:sz="0" w:space="0" w:color="auto"/>
            <w:bottom w:val="none" w:sz="0" w:space="0" w:color="auto"/>
            <w:right w:val="none" w:sz="0" w:space="0" w:color="auto"/>
          </w:divBdr>
        </w:div>
        <w:div w:id="301430403">
          <w:marLeft w:val="720"/>
          <w:marRight w:val="0"/>
          <w:marTop w:val="120"/>
          <w:marBottom w:val="0"/>
          <w:divBdr>
            <w:top w:val="none" w:sz="0" w:space="0" w:color="auto"/>
            <w:left w:val="none" w:sz="0" w:space="0" w:color="auto"/>
            <w:bottom w:val="none" w:sz="0" w:space="0" w:color="auto"/>
            <w:right w:val="none" w:sz="0" w:space="0" w:color="auto"/>
          </w:divBdr>
        </w:div>
      </w:divsChild>
    </w:div>
    <w:div w:id="826939357">
      <w:bodyDiv w:val="1"/>
      <w:marLeft w:val="0"/>
      <w:marRight w:val="0"/>
      <w:marTop w:val="0"/>
      <w:marBottom w:val="0"/>
      <w:divBdr>
        <w:top w:val="none" w:sz="0" w:space="0" w:color="auto"/>
        <w:left w:val="none" w:sz="0" w:space="0" w:color="auto"/>
        <w:bottom w:val="none" w:sz="0" w:space="0" w:color="auto"/>
        <w:right w:val="none" w:sz="0" w:space="0" w:color="auto"/>
      </w:divBdr>
    </w:div>
    <w:div w:id="831019756">
      <w:bodyDiv w:val="1"/>
      <w:marLeft w:val="0"/>
      <w:marRight w:val="0"/>
      <w:marTop w:val="0"/>
      <w:marBottom w:val="0"/>
      <w:divBdr>
        <w:top w:val="none" w:sz="0" w:space="0" w:color="auto"/>
        <w:left w:val="none" w:sz="0" w:space="0" w:color="auto"/>
        <w:bottom w:val="none" w:sz="0" w:space="0" w:color="auto"/>
        <w:right w:val="none" w:sz="0" w:space="0" w:color="auto"/>
      </w:divBdr>
    </w:div>
    <w:div w:id="853498683">
      <w:bodyDiv w:val="1"/>
      <w:marLeft w:val="0"/>
      <w:marRight w:val="0"/>
      <w:marTop w:val="0"/>
      <w:marBottom w:val="0"/>
      <w:divBdr>
        <w:top w:val="none" w:sz="0" w:space="0" w:color="auto"/>
        <w:left w:val="none" w:sz="0" w:space="0" w:color="auto"/>
        <w:bottom w:val="none" w:sz="0" w:space="0" w:color="auto"/>
        <w:right w:val="none" w:sz="0" w:space="0" w:color="auto"/>
      </w:divBdr>
    </w:div>
    <w:div w:id="871304023">
      <w:bodyDiv w:val="1"/>
      <w:marLeft w:val="0"/>
      <w:marRight w:val="0"/>
      <w:marTop w:val="0"/>
      <w:marBottom w:val="0"/>
      <w:divBdr>
        <w:top w:val="none" w:sz="0" w:space="0" w:color="auto"/>
        <w:left w:val="none" w:sz="0" w:space="0" w:color="auto"/>
        <w:bottom w:val="none" w:sz="0" w:space="0" w:color="auto"/>
        <w:right w:val="none" w:sz="0" w:space="0" w:color="auto"/>
      </w:divBdr>
    </w:div>
    <w:div w:id="880169336">
      <w:bodyDiv w:val="1"/>
      <w:marLeft w:val="0"/>
      <w:marRight w:val="0"/>
      <w:marTop w:val="0"/>
      <w:marBottom w:val="0"/>
      <w:divBdr>
        <w:top w:val="none" w:sz="0" w:space="0" w:color="auto"/>
        <w:left w:val="none" w:sz="0" w:space="0" w:color="auto"/>
        <w:bottom w:val="none" w:sz="0" w:space="0" w:color="auto"/>
        <w:right w:val="none" w:sz="0" w:space="0" w:color="auto"/>
      </w:divBdr>
    </w:div>
    <w:div w:id="907810470">
      <w:bodyDiv w:val="1"/>
      <w:marLeft w:val="0"/>
      <w:marRight w:val="0"/>
      <w:marTop w:val="0"/>
      <w:marBottom w:val="0"/>
      <w:divBdr>
        <w:top w:val="none" w:sz="0" w:space="0" w:color="auto"/>
        <w:left w:val="none" w:sz="0" w:space="0" w:color="auto"/>
        <w:bottom w:val="none" w:sz="0" w:space="0" w:color="auto"/>
        <w:right w:val="none" w:sz="0" w:space="0" w:color="auto"/>
      </w:divBdr>
      <w:divsChild>
        <w:div w:id="409038086">
          <w:marLeft w:val="720"/>
          <w:marRight w:val="0"/>
          <w:marTop w:val="120"/>
          <w:marBottom w:val="0"/>
          <w:divBdr>
            <w:top w:val="none" w:sz="0" w:space="0" w:color="auto"/>
            <w:left w:val="none" w:sz="0" w:space="0" w:color="auto"/>
            <w:bottom w:val="none" w:sz="0" w:space="0" w:color="auto"/>
            <w:right w:val="none" w:sz="0" w:space="0" w:color="auto"/>
          </w:divBdr>
        </w:div>
      </w:divsChild>
    </w:div>
    <w:div w:id="918098438">
      <w:bodyDiv w:val="1"/>
      <w:marLeft w:val="0"/>
      <w:marRight w:val="0"/>
      <w:marTop w:val="0"/>
      <w:marBottom w:val="0"/>
      <w:divBdr>
        <w:top w:val="none" w:sz="0" w:space="0" w:color="auto"/>
        <w:left w:val="none" w:sz="0" w:space="0" w:color="auto"/>
        <w:bottom w:val="none" w:sz="0" w:space="0" w:color="auto"/>
        <w:right w:val="none" w:sz="0" w:space="0" w:color="auto"/>
      </w:divBdr>
      <w:divsChild>
        <w:div w:id="333802592">
          <w:marLeft w:val="720"/>
          <w:marRight w:val="0"/>
          <w:marTop w:val="120"/>
          <w:marBottom w:val="0"/>
          <w:divBdr>
            <w:top w:val="none" w:sz="0" w:space="0" w:color="auto"/>
            <w:left w:val="none" w:sz="0" w:space="0" w:color="auto"/>
            <w:bottom w:val="none" w:sz="0" w:space="0" w:color="auto"/>
            <w:right w:val="none" w:sz="0" w:space="0" w:color="auto"/>
          </w:divBdr>
        </w:div>
      </w:divsChild>
    </w:div>
    <w:div w:id="954092540">
      <w:bodyDiv w:val="1"/>
      <w:marLeft w:val="0"/>
      <w:marRight w:val="0"/>
      <w:marTop w:val="0"/>
      <w:marBottom w:val="0"/>
      <w:divBdr>
        <w:top w:val="none" w:sz="0" w:space="0" w:color="auto"/>
        <w:left w:val="none" w:sz="0" w:space="0" w:color="auto"/>
        <w:bottom w:val="none" w:sz="0" w:space="0" w:color="auto"/>
        <w:right w:val="none" w:sz="0" w:space="0" w:color="auto"/>
      </w:divBdr>
    </w:div>
    <w:div w:id="992879618">
      <w:bodyDiv w:val="1"/>
      <w:marLeft w:val="0"/>
      <w:marRight w:val="0"/>
      <w:marTop w:val="0"/>
      <w:marBottom w:val="0"/>
      <w:divBdr>
        <w:top w:val="none" w:sz="0" w:space="0" w:color="auto"/>
        <w:left w:val="none" w:sz="0" w:space="0" w:color="auto"/>
        <w:bottom w:val="none" w:sz="0" w:space="0" w:color="auto"/>
        <w:right w:val="none" w:sz="0" w:space="0" w:color="auto"/>
      </w:divBdr>
      <w:divsChild>
        <w:div w:id="1267270872">
          <w:marLeft w:val="0"/>
          <w:marRight w:val="0"/>
          <w:marTop w:val="0"/>
          <w:marBottom w:val="0"/>
          <w:divBdr>
            <w:top w:val="none" w:sz="0" w:space="0" w:color="auto"/>
            <w:left w:val="none" w:sz="0" w:space="0" w:color="auto"/>
            <w:bottom w:val="none" w:sz="0" w:space="0" w:color="auto"/>
            <w:right w:val="none" w:sz="0" w:space="0" w:color="auto"/>
          </w:divBdr>
        </w:div>
        <w:div w:id="1726023586">
          <w:marLeft w:val="0"/>
          <w:marRight w:val="0"/>
          <w:marTop w:val="0"/>
          <w:marBottom w:val="0"/>
          <w:divBdr>
            <w:top w:val="none" w:sz="0" w:space="0" w:color="auto"/>
            <w:left w:val="none" w:sz="0" w:space="0" w:color="auto"/>
            <w:bottom w:val="none" w:sz="0" w:space="0" w:color="auto"/>
            <w:right w:val="none" w:sz="0" w:space="0" w:color="auto"/>
          </w:divBdr>
        </w:div>
        <w:div w:id="1542131617">
          <w:marLeft w:val="0"/>
          <w:marRight w:val="0"/>
          <w:marTop w:val="0"/>
          <w:marBottom w:val="0"/>
          <w:divBdr>
            <w:top w:val="none" w:sz="0" w:space="0" w:color="auto"/>
            <w:left w:val="none" w:sz="0" w:space="0" w:color="auto"/>
            <w:bottom w:val="none" w:sz="0" w:space="0" w:color="auto"/>
            <w:right w:val="none" w:sz="0" w:space="0" w:color="auto"/>
          </w:divBdr>
        </w:div>
        <w:div w:id="402144045">
          <w:marLeft w:val="0"/>
          <w:marRight w:val="0"/>
          <w:marTop w:val="0"/>
          <w:marBottom w:val="0"/>
          <w:divBdr>
            <w:top w:val="none" w:sz="0" w:space="0" w:color="auto"/>
            <w:left w:val="none" w:sz="0" w:space="0" w:color="auto"/>
            <w:bottom w:val="none" w:sz="0" w:space="0" w:color="auto"/>
            <w:right w:val="none" w:sz="0" w:space="0" w:color="auto"/>
          </w:divBdr>
        </w:div>
        <w:div w:id="1341811606">
          <w:marLeft w:val="0"/>
          <w:marRight w:val="0"/>
          <w:marTop w:val="0"/>
          <w:marBottom w:val="0"/>
          <w:divBdr>
            <w:top w:val="none" w:sz="0" w:space="0" w:color="auto"/>
            <w:left w:val="none" w:sz="0" w:space="0" w:color="auto"/>
            <w:bottom w:val="none" w:sz="0" w:space="0" w:color="auto"/>
            <w:right w:val="none" w:sz="0" w:space="0" w:color="auto"/>
          </w:divBdr>
        </w:div>
        <w:div w:id="2077583379">
          <w:marLeft w:val="0"/>
          <w:marRight w:val="0"/>
          <w:marTop w:val="0"/>
          <w:marBottom w:val="0"/>
          <w:divBdr>
            <w:top w:val="none" w:sz="0" w:space="0" w:color="auto"/>
            <w:left w:val="none" w:sz="0" w:space="0" w:color="auto"/>
            <w:bottom w:val="none" w:sz="0" w:space="0" w:color="auto"/>
            <w:right w:val="none" w:sz="0" w:space="0" w:color="auto"/>
          </w:divBdr>
        </w:div>
        <w:div w:id="1087770098">
          <w:marLeft w:val="0"/>
          <w:marRight w:val="0"/>
          <w:marTop w:val="0"/>
          <w:marBottom w:val="0"/>
          <w:divBdr>
            <w:top w:val="none" w:sz="0" w:space="0" w:color="auto"/>
            <w:left w:val="none" w:sz="0" w:space="0" w:color="auto"/>
            <w:bottom w:val="none" w:sz="0" w:space="0" w:color="auto"/>
            <w:right w:val="none" w:sz="0" w:space="0" w:color="auto"/>
          </w:divBdr>
        </w:div>
        <w:div w:id="1987783114">
          <w:marLeft w:val="0"/>
          <w:marRight w:val="0"/>
          <w:marTop w:val="0"/>
          <w:marBottom w:val="0"/>
          <w:divBdr>
            <w:top w:val="none" w:sz="0" w:space="0" w:color="auto"/>
            <w:left w:val="none" w:sz="0" w:space="0" w:color="auto"/>
            <w:bottom w:val="none" w:sz="0" w:space="0" w:color="auto"/>
            <w:right w:val="none" w:sz="0" w:space="0" w:color="auto"/>
          </w:divBdr>
        </w:div>
        <w:div w:id="1243947816">
          <w:marLeft w:val="0"/>
          <w:marRight w:val="0"/>
          <w:marTop w:val="0"/>
          <w:marBottom w:val="0"/>
          <w:divBdr>
            <w:top w:val="none" w:sz="0" w:space="0" w:color="auto"/>
            <w:left w:val="none" w:sz="0" w:space="0" w:color="auto"/>
            <w:bottom w:val="none" w:sz="0" w:space="0" w:color="auto"/>
            <w:right w:val="none" w:sz="0" w:space="0" w:color="auto"/>
          </w:divBdr>
        </w:div>
        <w:div w:id="1263682483">
          <w:marLeft w:val="0"/>
          <w:marRight w:val="0"/>
          <w:marTop w:val="0"/>
          <w:marBottom w:val="0"/>
          <w:divBdr>
            <w:top w:val="none" w:sz="0" w:space="0" w:color="auto"/>
            <w:left w:val="none" w:sz="0" w:space="0" w:color="auto"/>
            <w:bottom w:val="none" w:sz="0" w:space="0" w:color="auto"/>
            <w:right w:val="none" w:sz="0" w:space="0" w:color="auto"/>
          </w:divBdr>
        </w:div>
        <w:div w:id="1059284110">
          <w:marLeft w:val="0"/>
          <w:marRight w:val="0"/>
          <w:marTop w:val="0"/>
          <w:marBottom w:val="0"/>
          <w:divBdr>
            <w:top w:val="none" w:sz="0" w:space="0" w:color="auto"/>
            <w:left w:val="none" w:sz="0" w:space="0" w:color="auto"/>
            <w:bottom w:val="none" w:sz="0" w:space="0" w:color="auto"/>
            <w:right w:val="none" w:sz="0" w:space="0" w:color="auto"/>
          </w:divBdr>
        </w:div>
        <w:div w:id="1278022487">
          <w:marLeft w:val="0"/>
          <w:marRight w:val="0"/>
          <w:marTop w:val="0"/>
          <w:marBottom w:val="0"/>
          <w:divBdr>
            <w:top w:val="none" w:sz="0" w:space="0" w:color="auto"/>
            <w:left w:val="none" w:sz="0" w:space="0" w:color="auto"/>
            <w:bottom w:val="none" w:sz="0" w:space="0" w:color="auto"/>
            <w:right w:val="none" w:sz="0" w:space="0" w:color="auto"/>
          </w:divBdr>
        </w:div>
        <w:div w:id="1942452658">
          <w:marLeft w:val="0"/>
          <w:marRight w:val="0"/>
          <w:marTop w:val="0"/>
          <w:marBottom w:val="0"/>
          <w:divBdr>
            <w:top w:val="none" w:sz="0" w:space="0" w:color="auto"/>
            <w:left w:val="none" w:sz="0" w:space="0" w:color="auto"/>
            <w:bottom w:val="none" w:sz="0" w:space="0" w:color="auto"/>
            <w:right w:val="none" w:sz="0" w:space="0" w:color="auto"/>
          </w:divBdr>
        </w:div>
        <w:div w:id="1341661305">
          <w:marLeft w:val="0"/>
          <w:marRight w:val="0"/>
          <w:marTop w:val="0"/>
          <w:marBottom w:val="0"/>
          <w:divBdr>
            <w:top w:val="none" w:sz="0" w:space="0" w:color="auto"/>
            <w:left w:val="none" w:sz="0" w:space="0" w:color="auto"/>
            <w:bottom w:val="none" w:sz="0" w:space="0" w:color="auto"/>
            <w:right w:val="none" w:sz="0" w:space="0" w:color="auto"/>
          </w:divBdr>
        </w:div>
        <w:div w:id="1475299010">
          <w:marLeft w:val="0"/>
          <w:marRight w:val="0"/>
          <w:marTop w:val="0"/>
          <w:marBottom w:val="0"/>
          <w:divBdr>
            <w:top w:val="none" w:sz="0" w:space="0" w:color="auto"/>
            <w:left w:val="none" w:sz="0" w:space="0" w:color="auto"/>
            <w:bottom w:val="none" w:sz="0" w:space="0" w:color="auto"/>
            <w:right w:val="none" w:sz="0" w:space="0" w:color="auto"/>
          </w:divBdr>
        </w:div>
        <w:div w:id="739596076">
          <w:marLeft w:val="0"/>
          <w:marRight w:val="0"/>
          <w:marTop w:val="0"/>
          <w:marBottom w:val="0"/>
          <w:divBdr>
            <w:top w:val="none" w:sz="0" w:space="0" w:color="auto"/>
            <w:left w:val="none" w:sz="0" w:space="0" w:color="auto"/>
            <w:bottom w:val="none" w:sz="0" w:space="0" w:color="auto"/>
            <w:right w:val="none" w:sz="0" w:space="0" w:color="auto"/>
          </w:divBdr>
        </w:div>
        <w:div w:id="1327055228">
          <w:marLeft w:val="0"/>
          <w:marRight w:val="0"/>
          <w:marTop w:val="0"/>
          <w:marBottom w:val="0"/>
          <w:divBdr>
            <w:top w:val="none" w:sz="0" w:space="0" w:color="auto"/>
            <w:left w:val="none" w:sz="0" w:space="0" w:color="auto"/>
            <w:bottom w:val="none" w:sz="0" w:space="0" w:color="auto"/>
            <w:right w:val="none" w:sz="0" w:space="0" w:color="auto"/>
          </w:divBdr>
        </w:div>
        <w:div w:id="1236669746">
          <w:marLeft w:val="0"/>
          <w:marRight w:val="0"/>
          <w:marTop w:val="0"/>
          <w:marBottom w:val="0"/>
          <w:divBdr>
            <w:top w:val="none" w:sz="0" w:space="0" w:color="auto"/>
            <w:left w:val="none" w:sz="0" w:space="0" w:color="auto"/>
            <w:bottom w:val="none" w:sz="0" w:space="0" w:color="auto"/>
            <w:right w:val="none" w:sz="0" w:space="0" w:color="auto"/>
          </w:divBdr>
        </w:div>
        <w:div w:id="854418266">
          <w:marLeft w:val="0"/>
          <w:marRight w:val="0"/>
          <w:marTop w:val="0"/>
          <w:marBottom w:val="0"/>
          <w:divBdr>
            <w:top w:val="none" w:sz="0" w:space="0" w:color="auto"/>
            <w:left w:val="none" w:sz="0" w:space="0" w:color="auto"/>
            <w:bottom w:val="none" w:sz="0" w:space="0" w:color="auto"/>
            <w:right w:val="none" w:sz="0" w:space="0" w:color="auto"/>
          </w:divBdr>
        </w:div>
        <w:div w:id="740448312">
          <w:marLeft w:val="0"/>
          <w:marRight w:val="0"/>
          <w:marTop w:val="0"/>
          <w:marBottom w:val="0"/>
          <w:divBdr>
            <w:top w:val="none" w:sz="0" w:space="0" w:color="auto"/>
            <w:left w:val="none" w:sz="0" w:space="0" w:color="auto"/>
            <w:bottom w:val="none" w:sz="0" w:space="0" w:color="auto"/>
            <w:right w:val="none" w:sz="0" w:space="0" w:color="auto"/>
          </w:divBdr>
        </w:div>
        <w:div w:id="170143575">
          <w:marLeft w:val="0"/>
          <w:marRight w:val="0"/>
          <w:marTop w:val="0"/>
          <w:marBottom w:val="0"/>
          <w:divBdr>
            <w:top w:val="none" w:sz="0" w:space="0" w:color="auto"/>
            <w:left w:val="none" w:sz="0" w:space="0" w:color="auto"/>
            <w:bottom w:val="none" w:sz="0" w:space="0" w:color="auto"/>
            <w:right w:val="none" w:sz="0" w:space="0" w:color="auto"/>
          </w:divBdr>
        </w:div>
      </w:divsChild>
    </w:div>
    <w:div w:id="1011177180">
      <w:bodyDiv w:val="1"/>
      <w:marLeft w:val="0"/>
      <w:marRight w:val="0"/>
      <w:marTop w:val="0"/>
      <w:marBottom w:val="0"/>
      <w:divBdr>
        <w:top w:val="none" w:sz="0" w:space="0" w:color="auto"/>
        <w:left w:val="none" w:sz="0" w:space="0" w:color="auto"/>
        <w:bottom w:val="none" w:sz="0" w:space="0" w:color="auto"/>
        <w:right w:val="none" w:sz="0" w:space="0" w:color="auto"/>
      </w:divBdr>
    </w:div>
    <w:div w:id="1016419358">
      <w:bodyDiv w:val="1"/>
      <w:marLeft w:val="0"/>
      <w:marRight w:val="0"/>
      <w:marTop w:val="0"/>
      <w:marBottom w:val="0"/>
      <w:divBdr>
        <w:top w:val="none" w:sz="0" w:space="0" w:color="auto"/>
        <w:left w:val="none" w:sz="0" w:space="0" w:color="auto"/>
        <w:bottom w:val="none" w:sz="0" w:space="0" w:color="auto"/>
        <w:right w:val="none" w:sz="0" w:space="0" w:color="auto"/>
      </w:divBdr>
      <w:divsChild>
        <w:div w:id="321616819">
          <w:marLeft w:val="720"/>
          <w:marRight w:val="0"/>
          <w:marTop w:val="120"/>
          <w:marBottom w:val="0"/>
          <w:divBdr>
            <w:top w:val="none" w:sz="0" w:space="0" w:color="auto"/>
            <w:left w:val="none" w:sz="0" w:space="0" w:color="auto"/>
            <w:bottom w:val="none" w:sz="0" w:space="0" w:color="auto"/>
            <w:right w:val="none" w:sz="0" w:space="0" w:color="auto"/>
          </w:divBdr>
        </w:div>
      </w:divsChild>
    </w:div>
    <w:div w:id="1025012011">
      <w:bodyDiv w:val="1"/>
      <w:marLeft w:val="0"/>
      <w:marRight w:val="0"/>
      <w:marTop w:val="0"/>
      <w:marBottom w:val="0"/>
      <w:divBdr>
        <w:top w:val="none" w:sz="0" w:space="0" w:color="auto"/>
        <w:left w:val="none" w:sz="0" w:space="0" w:color="auto"/>
        <w:bottom w:val="none" w:sz="0" w:space="0" w:color="auto"/>
        <w:right w:val="none" w:sz="0" w:space="0" w:color="auto"/>
      </w:divBdr>
    </w:div>
    <w:div w:id="1026173861">
      <w:bodyDiv w:val="1"/>
      <w:marLeft w:val="0"/>
      <w:marRight w:val="0"/>
      <w:marTop w:val="0"/>
      <w:marBottom w:val="0"/>
      <w:divBdr>
        <w:top w:val="none" w:sz="0" w:space="0" w:color="auto"/>
        <w:left w:val="none" w:sz="0" w:space="0" w:color="auto"/>
        <w:bottom w:val="none" w:sz="0" w:space="0" w:color="auto"/>
        <w:right w:val="none" w:sz="0" w:space="0" w:color="auto"/>
      </w:divBdr>
    </w:div>
    <w:div w:id="1060667048">
      <w:bodyDiv w:val="1"/>
      <w:marLeft w:val="0"/>
      <w:marRight w:val="0"/>
      <w:marTop w:val="0"/>
      <w:marBottom w:val="0"/>
      <w:divBdr>
        <w:top w:val="none" w:sz="0" w:space="0" w:color="auto"/>
        <w:left w:val="none" w:sz="0" w:space="0" w:color="auto"/>
        <w:bottom w:val="none" w:sz="0" w:space="0" w:color="auto"/>
        <w:right w:val="none" w:sz="0" w:space="0" w:color="auto"/>
      </w:divBdr>
    </w:div>
    <w:div w:id="1083069956">
      <w:bodyDiv w:val="1"/>
      <w:marLeft w:val="0"/>
      <w:marRight w:val="0"/>
      <w:marTop w:val="0"/>
      <w:marBottom w:val="0"/>
      <w:divBdr>
        <w:top w:val="none" w:sz="0" w:space="0" w:color="auto"/>
        <w:left w:val="none" w:sz="0" w:space="0" w:color="auto"/>
        <w:bottom w:val="none" w:sz="0" w:space="0" w:color="auto"/>
        <w:right w:val="none" w:sz="0" w:space="0" w:color="auto"/>
      </w:divBdr>
      <w:divsChild>
        <w:div w:id="455562538">
          <w:marLeft w:val="720"/>
          <w:marRight w:val="0"/>
          <w:marTop w:val="120"/>
          <w:marBottom w:val="0"/>
          <w:divBdr>
            <w:top w:val="none" w:sz="0" w:space="0" w:color="auto"/>
            <w:left w:val="none" w:sz="0" w:space="0" w:color="auto"/>
            <w:bottom w:val="none" w:sz="0" w:space="0" w:color="auto"/>
            <w:right w:val="none" w:sz="0" w:space="0" w:color="auto"/>
          </w:divBdr>
        </w:div>
      </w:divsChild>
    </w:div>
    <w:div w:id="1088886243">
      <w:bodyDiv w:val="1"/>
      <w:marLeft w:val="0"/>
      <w:marRight w:val="0"/>
      <w:marTop w:val="0"/>
      <w:marBottom w:val="0"/>
      <w:divBdr>
        <w:top w:val="none" w:sz="0" w:space="0" w:color="auto"/>
        <w:left w:val="none" w:sz="0" w:space="0" w:color="auto"/>
        <w:bottom w:val="none" w:sz="0" w:space="0" w:color="auto"/>
        <w:right w:val="none" w:sz="0" w:space="0" w:color="auto"/>
      </w:divBdr>
      <w:divsChild>
        <w:div w:id="1096747113">
          <w:marLeft w:val="446"/>
          <w:marRight w:val="0"/>
          <w:marTop w:val="0"/>
          <w:marBottom w:val="0"/>
          <w:divBdr>
            <w:top w:val="none" w:sz="0" w:space="0" w:color="auto"/>
            <w:left w:val="none" w:sz="0" w:space="0" w:color="auto"/>
            <w:bottom w:val="none" w:sz="0" w:space="0" w:color="auto"/>
            <w:right w:val="none" w:sz="0" w:space="0" w:color="auto"/>
          </w:divBdr>
        </w:div>
      </w:divsChild>
    </w:div>
    <w:div w:id="1164593122">
      <w:bodyDiv w:val="1"/>
      <w:marLeft w:val="0"/>
      <w:marRight w:val="0"/>
      <w:marTop w:val="0"/>
      <w:marBottom w:val="0"/>
      <w:divBdr>
        <w:top w:val="none" w:sz="0" w:space="0" w:color="auto"/>
        <w:left w:val="none" w:sz="0" w:space="0" w:color="auto"/>
        <w:bottom w:val="none" w:sz="0" w:space="0" w:color="auto"/>
        <w:right w:val="none" w:sz="0" w:space="0" w:color="auto"/>
      </w:divBdr>
    </w:div>
    <w:div w:id="1204950120">
      <w:bodyDiv w:val="1"/>
      <w:marLeft w:val="0"/>
      <w:marRight w:val="0"/>
      <w:marTop w:val="0"/>
      <w:marBottom w:val="0"/>
      <w:divBdr>
        <w:top w:val="none" w:sz="0" w:space="0" w:color="auto"/>
        <w:left w:val="none" w:sz="0" w:space="0" w:color="auto"/>
        <w:bottom w:val="none" w:sz="0" w:space="0" w:color="auto"/>
        <w:right w:val="none" w:sz="0" w:space="0" w:color="auto"/>
      </w:divBdr>
    </w:div>
    <w:div w:id="1206985829">
      <w:bodyDiv w:val="1"/>
      <w:marLeft w:val="0"/>
      <w:marRight w:val="0"/>
      <w:marTop w:val="0"/>
      <w:marBottom w:val="0"/>
      <w:divBdr>
        <w:top w:val="none" w:sz="0" w:space="0" w:color="auto"/>
        <w:left w:val="none" w:sz="0" w:space="0" w:color="auto"/>
        <w:bottom w:val="none" w:sz="0" w:space="0" w:color="auto"/>
        <w:right w:val="none" w:sz="0" w:space="0" w:color="auto"/>
      </w:divBdr>
    </w:div>
    <w:div w:id="1222520426">
      <w:bodyDiv w:val="1"/>
      <w:marLeft w:val="0"/>
      <w:marRight w:val="0"/>
      <w:marTop w:val="0"/>
      <w:marBottom w:val="0"/>
      <w:divBdr>
        <w:top w:val="none" w:sz="0" w:space="0" w:color="auto"/>
        <w:left w:val="none" w:sz="0" w:space="0" w:color="auto"/>
        <w:bottom w:val="none" w:sz="0" w:space="0" w:color="auto"/>
        <w:right w:val="none" w:sz="0" w:space="0" w:color="auto"/>
      </w:divBdr>
      <w:divsChild>
        <w:div w:id="175704016">
          <w:marLeft w:val="720"/>
          <w:marRight w:val="0"/>
          <w:marTop w:val="120"/>
          <w:marBottom w:val="0"/>
          <w:divBdr>
            <w:top w:val="none" w:sz="0" w:space="0" w:color="auto"/>
            <w:left w:val="none" w:sz="0" w:space="0" w:color="auto"/>
            <w:bottom w:val="none" w:sz="0" w:space="0" w:color="auto"/>
            <w:right w:val="none" w:sz="0" w:space="0" w:color="auto"/>
          </w:divBdr>
        </w:div>
      </w:divsChild>
    </w:div>
    <w:div w:id="1240403824">
      <w:bodyDiv w:val="1"/>
      <w:marLeft w:val="0"/>
      <w:marRight w:val="0"/>
      <w:marTop w:val="0"/>
      <w:marBottom w:val="0"/>
      <w:divBdr>
        <w:top w:val="none" w:sz="0" w:space="0" w:color="auto"/>
        <w:left w:val="none" w:sz="0" w:space="0" w:color="auto"/>
        <w:bottom w:val="none" w:sz="0" w:space="0" w:color="auto"/>
        <w:right w:val="none" w:sz="0" w:space="0" w:color="auto"/>
      </w:divBdr>
      <w:divsChild>
        <w:div w:id="1509297265">
          <w:marLeft w:val="720"/>
          <w:marRight w:val="0"/>
          <w:marTop w:val="120"/>
          <w:marBottom w:val="0"/>
          <w:divBdr>
            <w:top w:val="none" w:sz="0" w:space="0" w:color="auto"/>
            <w:left w:val="none" w:sz="0" w:space="0" w:color="auto"/>
            <w:bottom w:val="none" w:sz="0" w:space="0" w:color="auto"/>
            <w:right w:val="none" w:sz="0" w:space="0" w:color="auto"/>
          </w:divBdr>
        </w:div>
      </w:divsChild>
    </w:div>
    <w:div w:id="1270629156">
      <w:bodyDiv w:val="1"/>
      <w:marLeft w:val="0"/>
      <w:marRight w:val="0"/>
      <w:marTop w:val="0"/>
      <w:marBottom w:val="0"/>
      <w:divBdr>
        <w:top w:val="none" w:sz="0" w:space="0" w:color="auto"/>
        <w:left w:val="none" w:sz="0" w:space="0" w:color="auto"/>
        <w:bottom w:val="none" w:sz="0" w:space="0" w:color="auto"/>
        <w:right w:val="none" w:sz="0" w:space="0" w:color="auto"/>
      </w:divBdr>
      <w:divsChild>
        <w:div w:id="1630358288">
          <w:marLeft w:val="720"/>
          <w:marRight w:val="0"/>
          <w:marTop w:val="120"/>
          <w:marBottom w:val="0"/>
          <w:divBdr>
            <w:top w:val="none" w:sz="0" w:space="0" w:color="auto"/>
            <w:left w:val="none" w:sz="0" w:space="0" w:color="auto"/>
            <w:bottom w:val="none" w:sz="0" w:space="0" w:color="auto"/>
            <w:right w:val="none" w:sz="0" w:space="0" w:color="auto"/>
          </w:divBdr>
        </w:div>
      </w:divsChild>
    </w:div>
    <w:div w:id="1313019952">
      <w:bodyDiv w:val="1"/>
      <w:marLeft w:val="0"/>
      <w:marRight w:val="0"/>
      <w:marTop w:val="0"/>
      <w:marBottom w:val="0"/>
      <w:divBdr>
        <w:top w:val="none" w:sz="0" w:space="0" w:color="auto"/>
        <w:left w:val="none" w:sz="0" w:space="0" w:color="auto"/>
        <w:bottom w:val="none" w:sz="0" w:space="0" w:color="auto"/>
        <w:right w:val="none" w:sz="0" w:space="0" w:color="auto"/>
      </w:divBdr>
    </w:div>
    <w:div w:id="1327979319">
      <w:bodyDiv w:val="1"/>
      <w:marLeft w:val="0"/>
      <w:marRight w:val="0"/>
      <w:marTop w:val="0"/>
      <w:marBottom w:val="0"/>
      <w:divBdr>
        <w:top w:val="none" w:sz="0" w:space="0" w:color="auto"/>
        <w:left w:val="none" w:sz="0" w:space="0" w:color="auto"/>
        <w:bottom w:val="none" w:sz="0" w:space="0" w:color="auto"/>
        <w:right w:val="none" w:sz="0" w:space="0" w:color="auto"/>
      </w:divBdr>
      <w:divsChild>
        <w:div w:id="2051369852">
          <w:marLeft w:val="0"/>
          <w:marRight w:val="0"/>
          <w:marTop w:val="0"/>
          <w:marBottom w:val="0"/>
          <w:divBdr>
            <w:top w:val="none" w:sz="0" w:space="0" w:color="auto"/>
            <w:left w:val="none" w:sz="0" w:space="0" w:color="auto"/>
            <w:bottom w:val="none" w:sz="0" w:space="0" w:color="auto"/>
            <w:right w:val="none" w:sz="0" w:space="0" w:color="auto"/>
          </w:divBdr>
        </w:div>
        <w:div w:id="474491813">
          <w:marLeft w:val="0"/>
          <w:marRight w:val="0"/>
          <w:marTop w:val="0"/>
          <w:marBottom w:val="0"/>
          <w:divBdr>
            <w:top w:val="none" w:sz="0" w:space="0" w:color="auto"/>
            <w:left w:val="none" w:sz="0" w:space="0" w:color="auto"/>
            <w:bottom w:val="none" w:sz="0" w:space="0" w:color="auto"/>
            <w:right w:val="none" w:sz="0" w:space="0" w:color="auto"/>
          </w:divBdr>
        </w:div>
        <w:div w:id="1907064592">
          <w:marLeft w:val="0"/>
          <w:marRight w:val="0"/>
          <w:marTop w:val="0"/>
          <w:marBottom w:val="0"/>
          <w:divBdr>
            <w:top w:val="none" w:sz="0" w:space="0" w:color="auto"/>
            <w:left w:val="none" w:sz="0" w:space="0" w:color="auto"/>
            <w:bottom w:val="none" w:sz="0" w:space="0" w:color="auto"/>
            <w:right w:val="none" w:sz="0" w:space="0" w:color="auto"/>
          </w:divBdr>
        </w:div>
        <w:div w:id="1235821181">
          <w:marLeft w:val="0"/>
          <w:marRight w:val="0"/>
          <w:marTop w:val="0"/>
          <w:marBottom w:val="0"/>
          <w:divBdr>
            <w:top w:val="none" w:sz="0" w:space="0" w:color="auto"/>
            <w:left w:val="none" w:sz="0" w:space="0" w:color="auto"/>
            <w:bottom w:val="none" w:sz="0" w:space="0" w:color="auto"/>
            <w:right w:val="none" w:sz="0" w:space="0" w:color="auto"/>
          </w:divBdr>
        </w:div>
        <w:div w:id="984163971">
          <w:marLeft w:val="0"/>
          <w:marRight w:val="0"/>
          <w:marTop w:val="0"/>
          <w:marBottom w:val="0"/>
          <w:divBdr>
            <w:top w:val="none" w:sz="0" w:space="0" w:color="auto"/>
            <w:left w:val="none" w:sz="0" w:space="0" w:color="auto"/>
            <w:bottom w:val="none" w:sz="0" w:space="0" w:color="auto"/>
            <w:right w:val="none" w:sz="0" w:space="0" w:color="auto"/>
          </w:divBdr>
        </w:div>
        <w:div w:id="147287351">
          <w:marLeft w:val="0"/>
          <w:marRight w:val="0"/>
          <w:marTop w:val="0"/>
          <w:marBottom w:val="0"/>
          <w:divBdr>
            <w:top w:val="none" w:sz="0" w:space="0" w:color="auto"/>
            <w:left w:val="none" w:sz="0" w:space="0" w:color="auto"/>
            <w:bottom w:val="none" w:sz="0" w:space="0" w:color="auto"/>
            <w:right w:val="none" w:sz="0" w:space="0" w:color="auto"/>
          </w:divBdr>
        </w:div>
        <w:div w:id="2050565449">
          <w:marLeft w:val="0"/>
          <w:marRight w:val="0"/>
          <w:marTop w:val="0"/>
          <w:marBottom w:val="0"/>
          <w:divBdr>
            <w:top w:val="none" w:sz="0" w:space="0" w:color="auto"/>
            <w:left w:val="none" w:sz="0" w:space="0" w:color="auto"/>
            <w:bottom w:val="none" w:sz="0" w:space="0" w:color="auto"/>
            <w:right w:val="none" w:sz="0" w:space="0" w:color="auto"/>
          </w:divBdr>
        </w:div>
        <w:div w:id="121312955">
          <w:marLeft w:val="0"/>
          <w:marRight w:val="0"/>
          <w:marTop w:val="0"/>
          <w:marBottom w:val="0"/>
          <w:divBdr>
            <w:top w:val="none" w:sz="0" w:space="0" w:color="auto"/>
            <w:left w:val="none" w:sz="0" w:space="0" w:color="auto"/>
            <w:bottom w:val="none" w:sz="0" w:space="0" w:color="auto"/>
            <w:right w:val="none" w:sz="0" w:space="0" w:color="auto"/>
          </w:divBdr>
        </w:div>
        <w:div w:id="349769100">
          <w:marLeft w:val="0"/>
          <w:marRight w:val="0"/>
          <w:marTop w:val="0"/>
          <w:marBottom w:val="0"/>
          <w:divBdr>
            <w:top w:val="none" w:sz="0" w:space="0" w:color="auto"/>
            <w:left w:val="none" w:sz="0" w:space="0" w:color="auto"/>
            <w:bottom w:val="none" w:sz="0" w:space="0" w:color="auto"/>
            <w:right w:val="none" w:sz="0" w:space="0" w:color="auto"/>
          </w:divBdr>
        </w:div>
        <w:div w:id="1289240648">
          <w:marLeft w:val="0"/>
          <w:marRight w:val="0"/>
          <w:marTop w:val="0"/>
          <w:marBottom w:val="0"/>
          <w:divBdr>
            <w:top w:val="none" w:sz="0" w:space="0" w:color="auto"/>
            <w:left w:val="none" w:sz="0" w:space="0" w:color="auto"/>
            <w:bottom w:val="none" w:sz="0" w:space="0" w:color="auto"/>
            <w:right w:val="none" w:sz="0" w:space="0" w:color="auto"/>
          </w:divBdr>
        </w:div>
        <w:div w:id="457256937">
          <w:marLeft w:val="0"/>
          <w:marRight w:val="0"/>
          <w:marTop w:val="0"/>
          <w:marBottom w:val="0"/>
          <w:divBdr>
            <w:top w:val="none" w:sz="0" w:space="0" w:color="auto"/>
            <w:left w:val="none" w:sz="0" w:space="0" w:color="auto"/>
            <w:bottom w:val="none" w:sz="0" w:space="0" w:color="auto"/>
            <w:right w:val="none" w:sz="0" w:space="0" w:color="auto"/>
          </w:divBdr>
        </w:div>
        <w:div w:id="303585525">
          <w:marLeft w:val="0"/>
          <w:marRight w:val="0"/>
          <w:marTop w:val="0"/>
          <w:marBottom w:val="0"/>
          <w:divBdr>
            <w:top w:val="none" w:sz="0" w:space="0" w:color="auto"/>
            <w:left w:val="none" w:sz="0" w:space="0" w:color="auto"/>
            <w:bottom w:val="none" w:sz="0" w:space="0" w:color="auto"/>
            <w:right w:val="none" w:sz="0" w:space="0" w:color="auto"/>
          </w:divBdr>
        </w:div>
        <w:div w:id="1127701228">
          <w:marLeft w:val="0"/>
          <w:marRight w:val="0"/>
          <w:marTop w:val="0"/>
          <w:marBottom w:val="0"/>
          <w:divBdr>
            <w:top w:val="none" w:sz="0" w:space="0" w:color="auto"/>
            <w:left w:val="none" w:sz="0" w:space="0" w:color="auto"/>
            <w:bottom w:val="none" w:sz="0" w:space="0" w:color="auto"/>
            <w:right w:val="none" w:sz="0" w:space="0" w:color="auto"/>
          </w:divBdr>
        </w:div>
        <w:div w:id="814952728">
          <w:marLeft w:val="0"/>
          <w:marRight w:val="0"/>
          <w:marTop w:val="0"/>
          <w:marBottom w:val="0"/>
          <w:divBdr>
            <w:top w:val="none" w:sz="0" w:space="0" w:color="auto"/>
            <w:left w:val="none" w:sz="0" w:space="0" w:color="auto"/>
            <w:bottom w:val="none" w:sz="0" w:space="0" w:color="auto"/>
            <w:right w:val="none" w:sz="0" w:space="0" w:color="auto"/>
          </w:divBdr>
        </w:div>
        <w:div w:id="211893705">
          <w:marLeft w:val="0"/>
          <w:marRight w:val="0"/>
          <w:marTop w:val="0"/>
          <w:marBottom w:val="0"/>
          <w:divBdr>
            <w:top w:val="none" w:sz="0" w:space="0" w:color="auto"/>
            <w:left w:val="none" w:sz="0" w:space="0" w:color="auto"/>
            <w:bottom w:val="none" w:sz="0" w:space="0" w:color="auto"/>
            <w:right w:val="none" w:sz="0" w:space="0" w:color="auto"/>
          </w:divBdr>
        </w:div>
        <w:div w:id="1353386081">
          <w:marLeft w:val="0"/>
          <w:marRight w:val="0"/>
          <w:marTop w:val="0"/>
          <w:marBottom w:val="0"/>
          <w:divBdr>
            <w:top w:val="none" w:sz="0" w:space="0" w:color="auto"/>
            <w:left w:val="none" w:sz="0" w:space="0" w:color="auto"/>
            <w:bottom w:val="none" w:sz="0" w:space="0" w:color="auto"/>
            <w:right w:val="none" w:sz="0" w:space="0" w:color="auto"/>
          </w:divBdr>
        </w:div>
        <w:div w:id="2046641254">
          <w:marLeft w:val="0"/>
          <w:marRight w:val="0"/>
          <w:marTop w:val="0"/>
          <w:marBottom w:val="0"/>
          <w:divBdr>
            <w:top w:val="none" w:sz="0" w:space="0" w:color="auto"/>
            <w:left w:val="none" w:sz="0" w:space="0" w:color="auto"/>
            <w:bottom w:val="none" w:sz="0" w:space="0" w:color="auto"/>
            <w:right w:val="none" w:sz="0" w:space="0" w:color="auto"/>
          </w:divBdr>
        </w:div>
        <w:div w:id="276983901">
          <w:marLeft w:val="0"/>
          <w:marRight w:val="0"/>
          <w:marTop w:val="0"/>
          <w:marBottom w:val="0"/>
          <w:divBdr>
            <w:top w:val="none" w:sz="0" w:space="0" w:color="auto"/>
            <w:left w:val="none" w:sz="0" w:space="0" w:color="auto"/>
            <w:bottom w:val="none" w:sz="0" w:space="0" w:color="auto"/>
            <w:right w:val="none" w:sz="0" w:space="0" w:color="auto"/>
          </w:divBdr>
        </w:div>
        <w:div w:id="1128627317">
          <w:marLeft w:val="0"/>
          <w:marRight w:val="0"/>
          <w:marTop w:val="0"/>
          <w:marBottom w:val="0"/>
          <w:divBdr>
            <w:top w:val="none" w:sz="0" w:space="0" w:color="auto"/>
            <w:left w:val="none" w:sz="0" w:space="0" w:color="auto"/>
            <w:bottom w:val="none" w:sz="0" w:space="0" w:color="auto"/>
            <w:right w:val="none" w:sz="0" w:space="0" w:color="auto"/>
          </w:divBdr>
        </w:div>
        <w:div w:id="1202862554">
          <w:marLeft w:val="0"/>
          <w:marRight w:val="0"/>
          <w:marTop w:val="0"/>
          <w:marBottom w:val="0"/>
          <w:divBdr>
            <w:top w:val="none" w:sz="0" w:space="0" w:color="auto"/>
            <w:left w:val="none" w:sz="0" w:space="0" w:color="auto"/>
            <w:bottom w:val="none" w:sz="0" w:space="0" w:color="auto"/>
            <w:right w:val="none" w:sz="0" w:space="0" w:color="auto"/>
          </w:divBdr>
        </w:div>
        <w:div w:id="2116559393">
          <w:marLeft w:val="0"/>
          <w:marRight w:val="0"/>
          <w:marTop w:val="0"/>
          <w:marBottom w:val="0"/>
          <w:divBdr>
            <w:top w:val="none" w:sz="0" w:space="0" w:color="auto"/>
            <w:left w:val="none" w:sz="0" w:space="0" w:color="auto"/>
            <w:bottom w:val="none" w:sz="0" w:space="0" w:color="auto"/>
            <w:right w:val="none" w:sz="0" w:space="0" w:color="auto"/>
          </w:divBdr>
        </w:div>
      </w:divsChild>
    </w:div>
    <w:div w:id="1346664554">
      <w:bodyDiv w:val="1"/>
      <w:marLeft w:val="0"/>
      <w:marRight w:val="0"/>
      <w:marTop w:val="0"/>
      <w:marBottom w:val="0"/>
      <w:divBdr>
        <w:top w:val="none" w:sz="0" w:space="0" w:color="auto"/>
        <w:left w:val="none" w:sz="0" w:space="0" w:color="auto"/>
        <w:bottom w:val="none" w:sz="0" w:space="0" w:color="auto"/>
        <w:right w:val="none" w:sz="0" w:space="0" w:color="auto"/>
      </w:divBdr>
    </w:div>
    <w:div w:id="1348601317">
      <w:bodyDiv w:val="1"/>
      <w:marLeft w:val="0"/>
      <w:marRight w:val="0"/>
      <w:marTop w:val="0"/>
      <w:marBottom w:val="0"/>
      <w:divBdr>
        <w:top w:val="none" w:sz="0" w:space="0" w:color="auto"/>
        <w:left w:val="none" w:sz="0" w:space="0" w:color="auto"/>
        <w:bottom w:val="none" w:sz="0" w:space="0" w:color="auto"/>
        <w:right w:val="none" w:sz="0" w:space="0" w:color="auto"/>
      </w:divBdr>
    </w:div>
    <w:div w:id="1367365045">
      <w:bodyDiv w:val="1"/>
      <w:marLeft w:val="0"/>
      <w:marRight w:val="0"/>
      <w:marTop w:val="0"/>
      <w:marBottom w:val="0"/>
      <w:divBdr>
        <w:top w:val="none" w:sz="0" w:space="0" w:color="auto"/>
        <w:left w:val="none" w:sz="0" w:space="0" w:color="auto"/>
        <w:bottom w:val="none" w:sz="0" w:space="0" w:color="auto"/>
        <w:right w:val="none" w:sz="0" w:space="0" w:color="auto"/>
      </w:divBdr>
      <w:divsChild>
        <w:div w:id="1867211995">
          <w:marLeft w:val="720"/>
          <w:marRight w:val="0"/>
          <w:marTop w:val="120"/>
          <w:marBottom w:val="0"/>
          <w:divBdr>
            <w:top w:val="none" w:sz="0" w:space="0" w:color="auto"/>
            <w:left w:val="none" w:sz="0" w:space="0" w:color="auto"/>
            <w:bottom w:val="none" w:sz="0" w:space="0" w:color="auto"/>
            <w:right w:val="none" w:sz="0" w:space="0" w:color="auto"/>
          </w:divBdr>
        </w:div>
      </w:divsChild>
    </w:div>
    <w:div w:id="1376587208">
      <w:bodyDiv w:val="1"/>
      <w:marLeft w:val="0"/>
      <w:marRight w:val="0"/>
      <w:marTop w:val="0"/>
      <w:marBottom w:val="0"/>
      <w:divBdr>
        <w:top w:val="none" w:sz="0" w:space="0" w:color="auto"/>
        <w:left w:val="none" w:sz="0" w:space="0" w:color="auto"/>
        <w:bottom w:val="none" w:sz="0" w:space="0" w:color="auto"/>
        <w:right w:val="none" w:sz="0" w:space="0" w:color="auto"/>
      </w:divBdr>
    </w:div>
    <w:div w:id="1401561697">
      <w:bodyDiv w:val="1"/>
      <w:marLeft w:val="0"/>
      <w:marRight w:val="0"/>
      <w:marTop w:val="0"/>
      <w:marBottom w:val="0"/>
      <w:divBdr>
        <w:top w:val="none" w:sz="0" w:space="0" w:color="auto"/>
        <w:left w:val="none" w:sz="0" w:space="0" w:color="auto"/>
        <w:bottom w:val="none" w:sz="0" w:space="0" w:color="auto"/>
        <w:right w:val="none" w:sz="0" w:space="0" w:color="auto"/>
      </w:divBdr>
    </w:div>
    <w:div w:id="1402631411">
      <w:bodyDiv w:val="1"/>
      <w:marLeft w:val="0"/>
      <w:marRight w:val="0"/>
      <w:marTop w:val="0"/>
      <w:marBottom w:val="0"/>
      <w:divBdr>
        <w:top w:val="none" w:sz="0" w:space="0" w:color="auto"/>
        <w:left w:val="none" w:sz="0" w:space="0" w:color="auto"/>
        <w:bottom w:val="none" w:sz="0" w:space="0" w:color="auto"/>
        <w:right w:val="none" w:sz="0" w:space="0" w:color="auto"/>
      </w:divBdr>
      <w:divsChild>
        <w:div w:id="1891763446">
          <w:marLeft w:val="720"/>
          <w:marRight w:val="0"/>
          <w:marTop w:val="120"/>
          <w:marBottom w:val="0"/>
          <w:divBdr>
            <w:top w:val="none" w:sz="0" w:space="0" w:color="auto"/>
            <w:left w:val="none" w:sz="0" w:space="0" w:color="auto"/>
            <w:bottom w:val="none" w:sz="0" w:space="0" w:color="auto"/>
            <w:right w:val="none" w:sz="0" w:space="0" w:color="auto"/>
          </w:divBdr>
        </w:div>
      </w:divsChild>
    </w:div>
    <w:div w:id="1405646276">
      <w:bodyDiv w:val="1"/>
      <w:marLeft w:val="0"/>
      <w:marRight w:val="0"/>
      <w:marTop w:val="0"/>
      <w:marBottom w:val="0"/>
      <w:divBdr>
        <w:top w:val="none" w:sz="0" w:space="0" w:color="auto"/>
        <w:left w:val="none" w:sz="0" w:space="0" w:color="auto"/>
        <w:bottom w:val="none" w:sz="0" w:space="0" w:color="auto"/>
        <w:right w:val="none" w:sz="0" w:space="0" w:color="auto"/>
      </w:divBdr>
    </w:div>
    <w:div w:id="1413309471">
      <w:bodyDiv w:val="1"/>
      <w:marLeft w:val="0"/>
      <w:marRight w:val="0"/>
      <w:marTop w:val="0"/>
      <w:marBottom w:val="0"/>
      <w:divBdr>
        <w:top w:val="none" w:sz="0" w:space="0" w:color="auto"/>
        <w:left w:val="none" w:sz="0" w:space="0" w:color="auto"/>
        <w:bottom w:val="none" w:sz="0" w:space="0" w:color="auto"/>
        <w:right w:val="none" w:sz="0" w:space="0" w:color="auto"/>
      </w:divBdr>
      <w:divsChild>
        <w:div w:id="739643376">
          <w:marLeft w:val="720"/>
          <w:marRight w:val="0"/>
          <w:marTop w:val="120"/>
          <w:marBottom w:val="0"/>
          <w:divBdr>
            <w:top w:val="none" w:sz="0" w:space="0" w:color="auto"/>
            <w:left w:val="none" w:sz="0" w:space="0" w:color="auto"/>
            <w:bottom w:val="none" w:sz="0" w:space="0" w:color="auto"/>
            <w:right w:val="none" w:sz="0" w:space="0" w:color="auto"/>
          </w:divBdr>
        </w:div>
        <w:div w:id="426391284">
          <w:marLeft w:val="720"/>
          <w:marRight w:val="0"/>
          <w:marTop w:val="120"/>
          <w:marBottom w:val="0"/>
          <w:divBdr>
            <w:top w:val="none" w:sz="0" w:space="0" w:color="auto"/>
            <w:left w:val="none" w:sz="0" w:space="0" w:color="auto"/>
            <w:bottom w:val="none" w:sz="0" w:space="0" w:color="auto"/>
            <w:right w:val="none" w:sz="0" w:space="0" w:color="auto"/>
          </w:divBdr>
        </w:div>
        <w:div w:id="343216911">
          <w:marLeft w:val="720"/>
          <w:marRight w:val="0"/>
          <w:marTop w:val="120"/>
          <w:marBottom w:val="0"/>
          <w:divBdr>
            <w:top w:val="none" w:sz="0" w:space="0" w:color="auto"/>
            <w:left w:val="none" w:sz="0" w:space="0" w:color="auto"/>
            <w:bottom w:val="none" w:sz="0" w:space="0" w:color="auto"/>
            <w:right w:val="none" w:sz="0" w:space="0" w:color="auto"/>
          </w:divBdr>
        </w:div>
        <w:div w:id="1000350931">
          <w:marLeft w:val="720"/>
          <w:marRight w:val="0"/>
          <w:marTop w:val="120"/>
          <w:marBottom w:val="0"/>
          <w:divBdr>
            <w:top w:val="none" w:sz="0" w:space="0" w:color="auto"/>
            <w:left w:val="none" w:sz="0" w:space="0" w:color="auto"/>
            <w:bottom w:val="none" w:sz="0" w:space="0" w:color="auto"/>
            <w:right w:val="none" w:sz="0" w:space="0" w:color="auto"/>
          </w:divBdr>
        </w:div>
        <w:div w:id="712462254">
          <w:marLeft w:val="720"/>
          <w:marRight w:val="0"/>
          <w:marTop w:val="120"/>
          <w:marBottom w:val="0"/>
          <w:divBdr>
            <w:top w:val="none" w:sz="0" w:space="0" w:color="auto"/>
            <w:left w:val="none" w:sz="0" w:space="0" w:color="auto"/>
            <w:bottom w:val="none" w:sz="0" w:space="0" w:color="auto"/>
            <w:right w:val="none" w:sz="0" w:space="0" w:color="auto"/>
          </w:divBdr>
        </w:div>
      </w:divsChild>
    </w:div>
    <w:div w:id="1420175120">
      <w:bodyDiv w:val="1"/>
      <w:marLeft w:val="0"/>
      <w:marRight w:val="0"/>
      <w:marTop w:val="0"/>
      <w:marBottom w:val="0"/>
      <w:divBdr>
        <w:top w:val="none" w:sz="0" w:space="0" w:color="auto"/>
        <w:left w:val="none" w:sz="0" w:space="0" w:color="auto"/>
        <w:bottom w:val="none" w:sz="0" w:space="0" w:color="auto"/>
        <w:right w:val="none" w:sz="0" w:space="0" w:color="auto"/>
      </w:divBdr>
      <w:divsChild>
        <w:div w:id="762065759">
          <w:marLeft w:val="720"/>
          <w:marRight w:val="0"/>
          <w:marTop w:val="120"/>
          <w:marBottom w:val="0"/>
          <w:divBdr>
            <w:top w:val="none" w:sz="0" w:space="0" w:color="auto"/>
            <w:left w:val="none" w:sz="0" w:space="0" w:color="auto"/>
            <w:bottom w:val="none" w:sz="0" w:space="0" w:color="auto"/>
            <w:right w:val="none" w:sz="0" w:space="0" w:color="auto"/>
          </w:divBdr>
        </w:div>
      </w:divsChild>
    </w:div>
    <w:div w:id="1439569801">
      <w:bodyDiv w:val="1"/>
      <w:marLeft w:val="0"/>
      <w:marRight w:val="0"/>
      <w:marTop w:val="0"/>
      <w:marBottom w:val="0"/>
      <w:divBdr>
        <w:top w:val="none" w:sz="0" w:space="0" w:color="auto"/>
        <w:left w:val="none" w:sz="0" w:space="0" w:color="auto"/>
        <w:bottom w:val="none" w:sz="0" w:space="0" w:color="auto"/>
        <w:right w:val="none" w:sz="0" w:space="0" w:color="auto"/>
      </w:divBdr>
    </w:div>
    <w:div w:id="1487747470">
      <w:bodyDiv w:val="1"/>
      <w:marLeft w:val="0"/>
      <w:marRight w:val="0"/>
      <w:marTop w:val="0"/>
      <w:marBottom w:val="0"/>
      <w:divBdr>
        <w:top w:val="none" w:sz="0" w:space="0" w:color="auto"/>
        <w:left w:val="none" w:sz="0" w:space="0" w:color="auto"/>
        <w:bottom w:val="none" w:sz="0" w:space="0" w:color="auto"/>
        <w:right w:val="none" w:sz="0" w:space="0" w:color="auto"/>
      </w:divBdr>
    </w:div>
    <w:div w:id="1497305153">
      <w:bodyDiv w:val="1"/>
      <w:marLeft w:val="0"/>
      <w:marRight w:val="0"/>
      <w:marTop w:val="0"/>
      <w:marBottom w:val="0"/>
      <w:divBdr>
        <w:top w:val="none" w:sz="0" w:space="0" w:color="auto"/>
        <w:left w:val="none" w:sz="0" w:space="0" w:color="auto"/>
        <w:bottom w:val="none" w:sz="0" w:space="0" w:color="auto"/>
        <w:right w:val="none" w:sz="0" w:space="0" w:color="auto"/>
      </w:divBdr>
      <w:divsChild>
        <w:div w:id="461340470">
          <w:marLeft w:val="720"/>
          <w:marRight w:val="0"/>
          <w:marTop w:val="120"/>
          <w:marBottom w:val="0"/>
          <w:divBdr>
            <w:top w:val="none" w:sz="0" w:space="0" w:color="auto"/>
            <w:left w:val="none" w:sz="0" w:space="0" w:color="auto"/>
            <w:bottom w:val="none" w:sz="0" w:space="0" w:color="auto"/>
            <w:right w:val="none" w:sz="0" w:space="0" w:color="auto"/>
          </w:divBdr>
        </w:div>
      </w:divsChild>
    </w:div>
    <w:div w:id="1530530090">
      <w:bodyDiv w:val="1"/>
      <w:marLeft w:val="0"/>
      <w:marRight w:val="0"/>
      <w:marTop w:val="0"/>
      <w:marBottom w:val="0"/>
      <w:divBdr>
        <w:top w:val="none" w:sz="0" w:space="0" w:color="auto"/>
        <w:left w:val="none" w:sz="0" w:space="0" w:color="auto"/>
        <w:bottom w:val="none" w:sz="0" w:space="0" w:color="auto"/>
        <w:right w:val="none" w:sz="0" w:space="0" w:color="auto"/>
      </w:divBdr>
      <w:divsChild>
        <w:div w:id="1974628863">
          <w:marLeft w:val="720"/>
          <w:marRight w:val="0"/>
          <w:marTop w:val="120"/>
          <w:marBottom w:val="0"/>
          <w:divBdr>
            <w:top w:val="none" w:sz="0" w:space="0" w:color="auto"/>
            <w:left w:val="none" w:sz="0" w:space="0" w:color="auto"/>
            <w:bottom w:val="none" w:sz="0" w:space="0" w:color="auto"/>
            <w:right w:val="none" w:sz="0" w:space="0" w:color="auto"/>
          </w:divBdr>
        </w:div>
      </w:divsChild>
    </w:div>
    <w:div w:id="1537352045">
      <w:bodyDiv w:val="1"/>
      <w:marLeft w:val="0"/>
      <w:marRight w:val="0"/>
      <w:marTop w:val="0"/>
      <w:marBottom w:val="0"/>
      <w:divBdr>
        <w:top w:val="none" w:sz="0" w:space="0" w:color="auto"/>
        <w:left w:val="none" w:sz="0" w:space="0" w:color="auto"/>
        <w:bottom w:val="none" w:sz="0" w:space="0" w:color="auto"/>
        <w:right w:val="none" w:sz="0" w:space="0" w:color="auto"/>
      </w:divBdr>
      <w:divsChild>
        <w:div w:id="322662670">
          <w:marLeft w:val="720"/>
          <w:marRight w:val="0"/>
          <w:marTop w:val="120"/>
          <w:marBottom w:val="0"/>
          <w:divBdr>
            <w:top w:val="none" w:sz="0" w:space="0" w:color="auto"/>
            <w:left w:val="none" w:sz="0" w:space="0" w:color="auto"/>
            <w:bottom w:val="none" w:sz="0" w:space="0" w:color="auto"/>
            <w:right w:val="none" w:sz="0" w:space="0" w:color="auto"/>
          </w:divBdr>
        </w:div>
      </w:divsChild>
    </w:div>
    <w:div w:id="1540900088">
      <w:bodyDiv w:val="1"/>
      <w:marLeft w:val="0"/>
      <w:marRight w:val="0"/>
      <w:marTop w:val="0"/>
      <w:marBottom w:val="0"/>
      <w:divBdr>
        <w:top w:val="none" w:sz="0" w:space="0" w:color="auto"/>
        <w:left w:val="none" w:sz="0" w:space="0" w:color="auto"/>
        <w:bottom w:val="none" w:sz="0" w:space="0" w:color="auto"/>
        <w:right w:val="none" w:sz="0" w:space="0" w:color="auto"/>
      </w:divBdr>
    </w:div>
    <w:div w:id="1564290315">
      <w:bodyDiv w:val="1"/>
      <w:marLeft w:val="0"/>
      <w:marRight w:val="0"/>
      <w:marTop w:val="0"/>
      <w:marBottom w:val="0"/>
      <w:divBdr>
        <w:top w:val="none" w:sz="0" w:space="0" w:color="auto"/>
        <w:left w:val="none" w:sz="0" w:space="0" w:color="auto"/>
        <w:bottom w:val="none" w:sz="0" w:space="0" w:color="auto"/>
        <w:right w:val="none" w:sz="0" w:space="0" w:color="auto"/>
      </w:divBdr>
    </w:div>
    <w:div w:id="1594782218">
      <w:bodyDiv w:val="1"/>
      <w:marLeft w:val="0"/>
      <w:marRight w:val="0"/>
      <w:marTop w:val="0"/>
      <w:marBottom w:val="0"/>
      <w:divBdr>
        <w:top w:val="none" w:sz="0" w:space="0" w:color="auto"/>
        <w:left w:val="none" w:sz="0" w:space="0" w:color="auto"/>
        <w:bottom w:val="none" w:sz="0" w:space="0" w:color="auto"/>
        <w:right w:val="none" w:sz="0" w:space="0" w:color="auto"/>
      </w:divBdr>
      <w:divsChild>
        <w:div w:id="497695874">
          <w:marLeft w:val="720"/>
          <w:marRight w:val="0"/>
          <w:marTop w:val="120"/>
          <w:marBottom w:val="0"/>
          <w:divBdr>
            <w:top w:val="none" w:sz="0" w:space="0" w:color="auto"/>
            <w:left w:val="none" w:sz="0" w:space="0" w:color="auto"/>
            <w:bottom w:val="none" w:sz="0" w:space="0" w:color="auto"/>
            <w:right w:val="none" w:sz="0" w:space="0" w:color="auto"/>
          </w:divBdr>
        </w:div>
      </w:divsChild>
    </w:div>
    <w:div w:id="1621448959">
      <w:bodyDiv w:val="1"/>
      <w:marLeft w:val="0"/>
      <w:marRight w:val="0"/>
      <w:marTop w:val="0"/>
      <w:marBottom w:val="0"/>
      <w:divBdr>
        <w:top w:val="none" w:sz="0" w:space="0" w:color="auto"/>
        <w:left w:val="none" w:sz="0" w:space="0" w:color="auto"/>
        <w:bottom w:val="none" w:sz="0" w:space="0" w:color="auto"/>
        <w:right w:val="none" w:sz="0" w:space="0" w:color="auto"/>
      </w:divBdr>
      <w:divsChild>
        <w:div w:id="1350327245">
          <w:marLeft w:val="720"/>
          <w:marRight w:val="0"/>
          <w:marTop w:val="120"/>
          <w:marBottom w:val="0"/>
          <w:divBdr>
            <w:top w:val="none" w:sz="0" w:space="0" w:color="auto"/>
            <w:left w:val="none" w:sz="0" w:space="0" w:color="auto"/>
            <w:bottom w:val="none" w:sz="0" w:space="0" w:color="auto"/>
            <w:right w:val="none" w:sz="0" w:space="0" w:color="auto"/>
          </w:divBdr>
        </w:div>
      </w:divsChild>
    </w:div>
    <w:div w:id="1622689349">
      <w:bodyDiv w:val="1"/>
      <w:marLeft w:val="0"/>
      <w:marRight w:val="0"/>
      <w:marTop w:val="0"/>
      <w:marBottom w:val="0"/>
      <w:divBdr>
        <w:top w:val="none" w:sz="0" w:space="0" w:color="auto"/>
        <w:left w:val="none" w:sz="0" w:space="0" w:color="auto"/>
        <w:bottom w:val="none" w:sz="0" w:space="0" w:color="auto"/>
        <w:right w:val="none" w:sz="0" w:space="0" w:color="auto"/>
      </w:divBdr>
    </w:div>
    <w:div w:id="1626808635">
      <w:bodyDiv w:val="1"/>
      <w:marLeft w:val="0"/>
      <w:marRight w:val="0"/>
      <w:marTop w:val="0"/>
      <w:marBottom w:val="0"/>
      <w:divBdr>
        <w:top w:val="none" w:sz="0" w:space="0" w:color="auto"/>
        <w:left w:val="none" w:sz="0" w:space="0" w:color="auto"/>
        <w:bottom w:val="none" w:sz="0" w:space="0" w:color="auto"/>
        <w:right w:val="none" w:sz="0" w:space="0" w:color="auto"/>
      </w:divBdr>
    </w:div>
    <w:div w:id="1628314628">
      <w:bodyDiv w:val="1"/>
      <w:marLeft w:val="0"/>
      <w:marRight w:val="0"/>
      <w:marTop w:val="0"/>
      <w:marBottom w:val="0"/>
      <w:divBdr>
        <w:top w:val="none" w:sz="0" w:space="0" w:color="auto"/>
        <w:left w:val="none" w:sz="0" w:space="0" w:color="auto"/>
        <w:bottom w:val="none" w:sz="0" w:space="0" w:color="auto"/>
        <w:right w:val="none" w:sz="0" w:space="0" w:color="auto"/>
      </w:divBdr>
    </w:div>
    <w:div w:id="1650403962">
      <w:bodyDiv w:val="1"/>
      <w:marLeft w:val="0"/>
      <w:marRight w:val="0"/>
      <w:marTop w:val="0"/>
      <w:marBottom w:val="0"/>
      <w:divBdr>
        <w:top w:val="none" w:sz="0" w:space="0" w:color="auto"/>
        <w:left w:val="none" w:sz="0" w:space="0" w:color="auto"/>
        <w:bottom w:val="none" w:sz="0" w:space="0" w:color="auto"/>
        <w:right w:val="none" w:sz="0" w:space="0" w:color="auto"/>
      </w:divBdr>
    </w:div>
    <w:div w:id="1657958652">
      <w:bodyDiv w:val="1"/>
      <w:marLeft w:val="0"/>
      <w:marRight w:val="0"/>
      <w:marTop w:val="0"/>
      <w:marBottom w:val="0"/>
      <w:divBdr>
        <w:top w:val="none" w:sz="0" w:space="0" w:color="auto"/>
        <w:left w:val="none" w:sz="0" w:space="0" w:color="auto"/>
        <w:bottom w:val="none" w:sz="0" w:space="0" w:color="auto"/>
        <w:right w:val="none" w:sz="0" w:space="0" w:color="auto"/>
      </w:divBdr>
    </w:div>
    <w:div w:id="1675958606">
      <w:bodyDiv w:val="1"/>
      <w:marLeft w:val="0"/>
      <w:marRight w:val="0"/>
      <w:marTop w:val="0"/>
      <w:marBottom w:val="0"/>
      <w:divBdr>
        <w:top w:val="none" w:sz="0" w:space="0" w:color="auto"/>
        <w:left w:val="none" w:sz="0" w:space="0" w:color="auto"/>
        <w:bottom w:val="none" w:sz="0" w:space="0" w:color="auto"/>
        <w:right w:val="none" w:sz="0" w:space="0" w:color="auto"/>
      </w:divBdr>
    </w:div>
    <w:div w:id="1727803009">
      <w:bodyDiv w:val="1"/>
      <w:marLeft w:val="0"/>
      <w:marRight w:val="0"/>
      <w:marTop w:val="0"/>
      <w:marBottom w:val="0"/>
      <w:divBdr>
        <w:top w:val="none" w:sz="0" w:space="0" w:color="auto"/>
        <w:left w:val="none" w:sz="0" w:space="0" w:color="auto"/>
        <w:bottom w:val="none" w:sz="0" w:space="0" w:color="auto"/>
        <w:right w:val="none" w:sz="0" w:space="0" w:color="auto"/>
      </w:divBdr>
    </w:div>
    <w:div w:id="1799488639">
      <w:bodyDiv w:val="1"/>
      <w:marLeft w:val="0"/>
      <w:marRight w:val="0"/>
      <w:marTop w:val="0"/>
      <w:marBottom w:val="0"/>
      <w:divBdr>
        <w:top w:val="none" w:sz="0" w:space="0" w:color="auto"/>
        <w:left w:val="none" w:sz="0" w:space="0" w:color="auto"/>
        <w:bottom w:val="none" w:sz="0" w:space="0" w:color="auto"/>
        <w:right w:val="none" w:sz="0" w:space="0" w:color="auto"/>
      </w:divBdr>
    </w:div>
    <w:div w:id="1810130210">
      <w:bodyDiv w:val="1"/>
      <w:marLeft w:val="0"/>
      <w:marRight w:val="0"/>
      <w:marTop w:val="0"/>
      <w:marBottom w:val="0"/>
      <w:divBdr>
        <w:top w:val="none" w:sz="0" w:space="0" w:color="auto"/>
        <w:left w:val="none" w:sz="0" w:space="0" w:color="auto"/>
        <w:bottom w:val="none" w:sz="0" w:space="0" w:color="auto"/>
        <w:right w:val="none" w:sz="0" w:space="0" w:color="auto"/>
      </w:divBdr>
    </w:div>
    <w:div w:id="1847329344">
      <w:bodyDiv w:val="1"/>
      <w:marLeft w:val="0"/>
      <w:marRight w:val="0"/>
      <w:marTop w:val="0"/>
      <w:marBottom w:val="0"/>
      <w:divBdr>
        <w:top w:val="none" w:sz="0" w:space="0" w:color="auto"/>
        <w:left w:val="none" w:sz="0" w:space="0" w:color="auto"/>
        <w:bottom w:val="none" w:sz="0" w:space="0" w:color="auto"/>
        <w:right w:val="none" w:sz="0" w:space="0" w:color="auto"/>
      </w:divBdr>
    </w:div>
    <w:div w:id="1865511115">
      <w:bodyDiv w:val="1"/>
      <w:marLeft w:val="0"/>
      <w:marRight w:val="0"/>
      <w:marTop w:val="0"/>
      <w:marBottom w:val="0"/>
      <w:divBdr>
        <w:top w:val="none" w:sz="0" w:space="0" w:color="auto"/>
        <w:left w:val="none" w:sz="0" w:space="0" w:color="auto"/>
        <w:bottom w:val="none" w:sz="0" w:space="0" w:color="auto"/>
        <w:right w:val="none" w:sz="0" w:space="0" w:color="auto"/>
      </w:divBdr>
    </w:div>
    <w:div w:id="1908298448">
      <w:bodyDiv w:val="1"/>
      <w:marLeft w:val="0"/>
      <w:marRight w:val="0"/>
      <w:marTop w:val="0"/>
      <w:marBottom w:val="0"/>
      <w:divBdr>
        <w:top w:val="none" w:sz="0" w:space="0" w:color="auto"/>
        <w:left w:val="none" w:sz="0" w:space="0" w:color="auto"/>
        <w:bottom w:val="none" w:sz="0" w:space="0" w:color="auto"/>
        <w:right w:val="none" w:sz="0" w:space="0" w:color="auto"/>
      </w:divBdr>
      <w:divsChild>
        <w:div w:id="1124494470">
          <w:marLeft w:val="720"/>
          <w:marRight w:val="0"/>
          <w:marTop w:val="120"/>
          <w:marBottom w:val="0"/>
          <w:divBdr>
            <w:top w:val="none" w:sz="0" w:space="0" w:color="auto"/>
            <w:left w:val="none" w:sz="0" w:space="0" w:color="auto"/>
            <w:bottom w:val="none" w:sz="0" w:space="0" w:color="auto"/>
            <w:right w:val="none" w:sz="0" w:space="0" w:color="auto"/>
          </w:divBdr>
        </w:div>
      </w:divsChild>
    </w:div>
    <w:div w:id="1926373702">
      <w:bodyDiv w:val="1"/>
      <w:marLeft w:val="0"/>
      <w:marRight w:val="0"/>
      <w:marTop w:val="0"/>
      <w:marBottom w:val="0"/>
      <w:divBdr>
        <w:top w:val="none" w:sz="0" w:space="0" w:color="auto"/>
        <w:left w:val="none" w:sz="0" w:space="0" w:color="auto"/>
        <w:bottom w:val="none" w:sz="0" w:space="0" w:color="auto"/>
        <w:right w:val="none" w:sz="0" w:space="0" w:color="auto"/>
      </w:divBdr>
      <w:divsChild>
        <w:div w:id="142239327">
          <w:marLeft w:val="720"/>
          <w:marRight w:val="0"/>
          <w:marTop w:val="120"/>
          <w:marBottom w:val="0"/>
          <w:divBdr>
            <w:top w:val="none" w:sz="0" w:space="0" w:color="auto"/>
            <w:left w:val="none" w:sz="0" w:space="0" w:color="auto"/>
            <w:bottom w:val="none" w:sz="0" w:space="0" w:color="auto"/>
            <w:right w:val="none" w:sz="0" w:space="0" w:color="auto"/>
          </w:divBdr>
        </w:div>
      </w:divsChild>
    </w:div>
    <w:div w:id="1933466973">
      <w:bodyDiv w:val="1"/>
      <w:marLeft w:val="0"/>
      <w:marRight w:val="0"/>
      <w:marTop w:val="0"/>
      <w:marBottom w:val="0"/>
      <w:divBdr>
        <w:top w:val="none" w:sz="0" w:space="0" w:color="auto"/>
        <w:left w:val="none" w:sz="0" w:space="0" w:color="auto"/>
        <w:bottom w:val="none" w:sz="0" w:space="0" w:color="auto"/>
        <w:right w:val="none" w:sz="0" w:space="0" w:color="auto"/>
      </w:divBdr>
      <w:divsChild>
        <w:div w:id="290675873">
          <w:marLeft w:val="720"/>
          <w:marRight w:val="0"/>
          <w:marTop w:val="120"/>
          <w:marBottom w:val="0"/>
          <w:divBdr>
            <w:top w:val="none" w:sz="0" w:space="0" w:color="auto"/>
            <w:left w:val="none" w:sz="0" w:space="0" w:color="auto"/>
            <w:bottom w:val="none" w:sz="0" w:space="0" w:color="auto"/>
            <w:right w:val="none" w:sz="0" w:space="0" w:color="auto"/>
          </w:divBdr>
        </w:div>
        <w:div w:id="649939000">
          <w:marLeft w:val="720"/>
          <w:marRight w:val="0"/>
          <w:marTop w:val="120"/>
          <w:marBottom w:val="0"/>
          <w:divBdr>
            <w:top w:val="none" w:sz="0" w:space="0" w:color="auto"/>
            <w:left w:val="none" w:sz="0" w:space="0" w:color="auto"/>
            <w:bottom w:val="none" w:sz="0" w:space="0" w:color="auto"/>
            <w:right w:val="none" w:sz="0" w:space="0" w:color="auto"/>
          </w:divBdr>
        </w:div>
        <w:div w:id="1374426860">
          <w:marLeft w:val="720"/>
          <w:marRight w:val="0"/>
          <w:marTop w:val="120"/>
          <w:marBottom w:val="0"/>
          <w:divBdr>
            <w:top w:val="none" w:sz="0" w:space="0" w:color="auto"/>
            <w:left w:val="none" w:sz="0" w:space="0" w:color="auto"/>
            <w:bottom w:val="none" w:sz="0" w:space="0" w:color="auto"/>
            <w:right w:val="none" w:sz="0" w:space="0" w:color="auto"/>
          </w:divBdr>
        </w:div>
      </w:divsChild>
    </w:div>
    <w:div w:id="1938516439">
      <w:bodyDiv w:val="1"/>
      <w:marLeft w:val="0"/>
      <w:marRight w:val="0"/>
      <w:marTop w:val="0"/>
      <w:marBottom w:val="0"/>
      <w:divBdr>
        <w:top w:val="none" w:sz="0" w:space="0" w:color="auto"/>
        <w:left w:val="none" w:sz="0" w:space="0" w:color="auto"/>
        <w:bottom w:val="none" w:sz="0" w:space="0" w:color="auto"/>
        <w:right w:val="none" w:sz="0" w:space="0" w:color="auto"/>
      </w:divBdr>
      <w:divsChild>
        <w:div w:id="1517117820">
          <w:marLeft w:val="720"/>
          <w:marRight w:val="0"/>
          <w:marTop w:val="120"/>
          <w:marBottom w:val="0"/>
          <w:divBdr>
            <w:top w:val="none" w:sz="0" w:space="0" w:color="auto"/>
            <w:left w:val="none" w:sz="0" w:space="0" w:color="auto"/>
            <w:bottom w:val="none" w:sz="0" w:space="0" w:color="auto"/>
            <w:right w:val="none" w:sz="0" w:space="0" w:color="auto"/>
          </w:divBdr>
        </w:div>
      </w:divsChild>
    </w:div>
    <w:div w:id="1963532027">
      <w:bodyDiv w:val="1"/>
      <w:marLeft w:val="0"/>
      <w:marRight w:val="0"/>
      <w:marTop w:val="0"/>
      <w:marBottom w:val="0"/>
      <w:divBdr>
        <w:top w:val="none" w:sz="0" w:space="0" w:color="auto"/>
        <w:left w:val="none" w:sz="0" w:space="0" w:color="auto"/>
        <w:bottom w:val="none" w:sz="0" w:space="0" w:color="auto"/>
        <w:right w:val="none" w:sz="0" w:space="0" w:color="auto"/>
      </w:divBdr>
      <w:divsChild>
        <w:div w:id="1821775957">
          <w:marLeft w:val="720"/>
          <w:marRight w:val="0"/>
          <w:marTop w:val="120"/>
          <w:marBottom w:val="0"/>
          <w:divBdr>
            <w:top w:val="none" w:sz="0" w:space="0" w:color="auto"/>
            <w:left w:val="none" w:sz="0" w:space="0" w:color="auto"/>
            <w:bottom w:val="none" w:sz="0" w:space="0" w:color="auto"/>
            <w:right w:val="none" w:sz="0" w:space="0" w:color="auto"/>
          </w:divBdr>
        </w:div>
      </w:divsChild>
    </w:div>
    <w:div w:id="1967345139">
      <w:bodyDiv w:val="1"/>
      <w:marLeft w:val="0"/>
      <w:marRight w:val="0"/>
      <w:marTop w:val="0"/>
      <w:marBottom w:val="0"/>
      <w:divBdr>
        <w:top w:val="none" w:sz="0" w:space="0" w:color="auto"/>
        <w:left w:val="none" w:sz="0" w:space="0" w:color="auto"/>
        <w:bottom w:val="none" w:sz="0" w:space="0" w:color="auto"/>
        <w:right w:val="none" w:sz="0" w:space="0" w:color="auto"/>
      </w:divBdr>
      <w:divsChild>
        <w:div w:id="530537805">
          <w:marLeft w:val="720"/>
          <w:marRight w:val="0"/>
          <w:marTop w:val="120"/>
          <w:marBottom w:val="0"/>
          <w:divBdr>
            <w:top w:val="none" w:sz="0" w:space="0" w:color="auto"/>
            <w:left w:val="none" w:sz="0" w:space="0" w:color="auto"/>
            <w:bottom w:val="none" w:sz="0" w:space="0" w:color="auto"/>
            <w:right w:val="none" w:sz="0" w:space="0" w:color="auto"/>
          </w:divBdr>
        </w:div>
      </w:divsChild>
    </w:div>
    <w:div w:id="2087878415">
      <w:bodyDiv w:val="1"/>
      <w:marLeft w:val="0"/>
      <w:marRight w:val="0"/>
      <w:marTop w:val="0"/>
      <w:marBottom w:val="0"/>
      <w:divBdr>
        <w:top w:val="none" w:sz="0" w:space="0" w:color="auto"/>
        <w:left w:val="none" w:sz="0" w:space="0" w:color="auto"/>
        <w:bottom w:val="none" w:sz="0" w:space="0" w:color="auto"/>
        <w:right w:val="none" w:sz="0" w:space="0" w:color="auto"/>
      </w:divBdr>
      <w:divsChild>
        <w:div w:id="995232685">
          <w:marLeft w:val="0"/>
          <w:marRight w:val="0"/>
          <w:marTop w:val="0"/>
          <w:marBottom w:val="0"/>
          <w:divBdr>
            <w:top w:val="none" w:sz="0" w:space="0" w:color="auto"/>
            <w:left w:val="none" w:sz="0" w:space="0" w:color="auto"/>
            <w:bottom w:val="none" w:sz="0" w:space="0" w:color="auto"/>
            <w:right w:val="none" w:sz="0" w:space="0" w:color="auto"/>
          </w:divBdr>
        </w:div>
      </w:divsChild>
    </w:div>
    <w:div w:id="2105950076">
      <w:bodyDiv w:val="1"/>
      <w:marLeft w:val="0"/>
      <w:marRight w:val="0"/>
      <w:marTop w:val="0"/>
      <w:marBottom w:val="0"/>
      <w:divBdr>
        <w:top w:val="none" w:sz="0" w:space="0" w:color="auto"/>
        <w:left w:val="none" w:sz="0" w:space="0" w:color="auto"/>
        <w:bottom w:val="none" w:sz="0" w:space="0" w:color="auto"/>
        <w:right w:val="none" w:sz="0" w:space="0" w:color="auto"/>
      </w:divBdr>
    </w:div>
    <w:div w:id="2130079969">
      <w:bodyDiv w:val="1"/>
      <w:marLeft w:val="0"/>
      <w:marRight w:val="0"/>
      <w:marTop w:val="0"/>
      <w:marBottom w:val="0"/>
      <w:divBdr>
        <w:top w:val="none" w:sz="0" w:space="0" w:color="auto"/>
        <w:left w:val="none" w:sz="0" w:space="0" w:color="auto"/>
        <w:bottom w:val="none" w:sz="0" w:space="0" w:color="auto"/>
        <w:right w:val="none" w:sz="0" w:space="0" w:color="auto"/>
      </w:divBdr>
    </w:div>
    <w:div w:id="2139567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s://www.businesstopia.net/communication/schramms-model-communication"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97926DEA9C24BB7BEBE96FFED46F6D6"/>
        <w:category>
          <w:name w:val="General"/>
          <w:gallery w:val="placeholder"/>
        </w:category>
        <w:types>
          <w:type w:val="bbPlcHdr"/>
        </w:types>
        <w:behaviors>
          <w:behavior w:val="content"/>
        </w:behaviors>
        <w:guid w:val="{E6B7EF1B-DB20-42F5-9B1E-F22525714560}"/>
      </w:docPartPr>
      <w:docPartBody>
        <w:p w:rsidR="00000000" w:rsidRDefault="00D93ABC" w:rsidP="00D93ABC">
          <w:pPr>
            <w:pStyle w:val="397926DEA9C24BB7BEBE96FFED46F6D6"/>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ABC"/>
    <w:rsid w:val="00D93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09F45848E14F3D9EE397095A2084CE">
    <w:name w:val="2A09F45848E14F3D9EE397095A2084CE"/>
    <w:rsid w:val="00D93ABC"/>
  </w:style>
  <w:style w:type="paragraph" w:customStyle="1" w:styleId="938EABF607414351BD9C3E7323661848">
    <w:name w:val="938EABF607414351BD9C3E7323661848"/>
    <w:rsid w:val="00D93ABC"/>
  </w:style>
  <w:style w:type="paragraph" w:customStyle="1" w:styleId="B47C88C75871402C81682395C5BCEB82">
    <w:name w:val="B47C88C75871402C81682395C5BCEB82"/>
    <w:rsid w:val="00D93ABC"/>
  </w:style>
  <w:style w:type="paragraph" w:customStyle="1" w:styleId="397926DEA9C24BB7BEBE96FFED46F6D6">
    <w:name w:val="397926DEA9C24BB7BEBE96FFED46F6D6"/>
    <w:rsid w:val="00D93A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BA6408-46BD-4D30-A9ED-867B27550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2567</Words>
  <Characters>14637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17170</CharactersWithSpaces>
  <SharedDoc>false</SharedDoc>
  <HLinks>
    <vt:vector size="54" baseType="variant">
      <vt:variant>
        <vt:i4>327758</vt:i4>
      </vt:variant>
      <vt:variant>
        <vt:i4>54</vt:i4>
      </vt:variant>
      <vt:variant>
        <vt:i4>0</vt:i4>
      </vt:variant>
      <vt:variant>
        <vt:i4>5</vt:i4>
      </vt:variant>
      <vt:variant>
        <vt:lpwstr>https://www.businesstopia.net/communication/schramms-model-communication</vt:lpwstr>
      </vt:variant>
      <vt:variant>
        <vt:lpwstr/>
      </vt:variant>
      <vt:variant>
        <vt:i4>1310768</vt:i4>
      </vt:variant>
      <vt:variant>
        <vt:i4>44</vt:i4>
      </vt:variant>
      <vt:variant>
        <vt:i4>0</vt:i4>
      </vt:variant>
      <vt:variant>
        <vt:i4>5</vt:i4>
      </vt:variant>
      <vt:variant>
        <vt:lpwstr/>
      </vt:variant>
      <vt:variant>
        <vt:lpwstr>_Toc70324809</vt:lpwstr>
      </vt:variant>
      <vt:variant>
        <vt:i4>1376304</vt:i4>
      </vt:variant>
      <vt:variant>
        <vt:i4>38</vt:i4>
      </vt:variant>
      <vt:variant>
        <vt:i4>0</vt:i4>
      </vt:variant>
      <vt:variant>
        <vt:i4>5</vt:i4>
      </vt:variant>
      <vt:variant>
        <vt:lpwstr/>
      </vt:variant>
      <vt:variant>
        <vt:lpwstr>_Toc70324808</vt:lpwstr>
      </vt:variant>
      <vt:variant>
        <vt:i4>1703984</vt:i4>
      </vt:variant>
      <vt:variant>
        <vt:i4>32</vt:i4>
      </vt:variant>
      <vt:variant>
        <vt:i4>0</vt:i4>
      </vt:variant>
      <vt:variant>
        <vt:i4>5</vt:i4>
      </vt:variant>
      <vt:variant>
        <vt:lpwstr/>
      </vt:variant>
      <vt:variant>
        <vt:lpwstr>_Toc70324807</vt:lpwstr>
      </vt:variant>
      <vt:variant>
        <vt:i4>1769520</vt:i4>
      </vt:variant>
      <vt:variant>
        <vt:i4>26</vt:i4>
      </vt:variant>
      <vt:variant>
        <vt:i4>0</vt:i4>
      </vt:variant>
      <vt:variant>
        <vt:i4>5</vt:i4>
      </vt:variant>
      <vt:variant>
        <vt:lpwstr/>
      </vt:variant>
      <vt:variant>
        <vt:lpwstr>_Toc70324806</vt:lpwstr>
      </vt:variant>
      <vt:variant>
        <vt:i4>1572912</vt:i4>
      </vt:variant>
      <vt:variant>
        <vt:i4>20</vt:i4>
      </vt:variant>
      <vt:variant>
        <vt:i4>0</vt:i4>
      </vt:variant>
      <vt:variant>
        <vt:i4>5</vt:i4>
      </vt:variant>
      <vt:variant>
        <vt:lpwstr/>
      </vt:variant>
      <vt:variant>
        <vt:lpwstr>_Toc70324805</vt:lpwstr>
      </vt:variant>
      <vt:variant>
        <vt:i4>1638448</vt:i4>
      </vt:variant>
      <vt:variant>
        <vt:i4>14</vt:i4>
      </vt:variant>
      <vt:variant>
        <vt:i4>0</vt:i4>
      </vt:variant>
      <vt:variant>
        <vt:i4>5</vt:i4>
      </vt:variant>
      <vt:variant>
        <vt:lpwstr/>
      </vt:variant>
      <vt:variant>
        <vt:lpwstr>_Toc70324804</vt:lpwstr>
      </vt:variant>
      <vt:variant>
        <vt:i4>1966128</vt:i4>
      </vt:variant>
      <vt:variant>
        <vt:i4>8</vt:i4>
      </vt:variant>
      <vt:variant>
        <vt:i4>0</vt:i4>
      </vt:variant>
      <vt:variant>
        <vt:i4>5</vt:i4>
      </vt:variant>
      <vt:variant>
        <vt:lpwstr/>
      </vt:variant>
      <vt:variant>
        <vt:lpwstr>_Toc70324803</vt:lpwstr>
      </vt:variant>
      <vt:variant>
        <vt:i4>2031664</vt:i4>
      </vt:variant>
      <vt:variant>
        <vt:i4>2</vt:i4>
      </vt:variant>
      <vt:variant>
        <vt:i4>0</vt:i4>
      </vt:variant>
      <vt:variant>
        <vt:i4>5</vt:i4>
      </vt:variant>
      <vt:variant>
        <vt:lpwstr/>
      </vt:variant>
      <vt:variant>
        <vt:lpwstr>_Toc70324802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2021-04-26T09:22:00Z</dcterms:created>
  <dcterms:modified xsi:type="dcterms:W3CDTF">2021-04-26T09:22:00Z</dcterms:modified>
</cp:coreProperties>
</file>