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79C2F" w14:textId="2A0D015F" w:rsidR="00C85830" w:rsidRDefault="00CA5502" w:rsidP="00CA5502">
      <w:pPr>
        <w:jc w:val="center"/>
        <w:rPr>
          <w:b/>
          <w:sz w:val="48"/>
          <w:szCs w:val="48"/>
        </w:rPr>
      </w:pPr>
      <w:r>
        <w:rPr>
          <w:b/>
          <w:sz w:val="48"/>
          <w:szCs w:val="48"/>
        </w:rPr>
        <w:t xml:space="preserve">Mohammad </w:t>
      </w:r>
      <w:proofErr w:type="spellStart"/>
      <w:r>
        <w:rPr>
          <w:b/>
          <w:sz w:val="48"/>
          <w:szCs w:val="48"/>
        </w:rPr>
        <w:t>Assadujjaman</w:t>
      </w:r>
      <w:proofErr w:type="spellEnd"/>
    </w:p>
    <w:p w14:paraId="5647B3F2" w14:textId="70CC40B0" w:rsidR="00CA5502" w:rsidRDefault="00CA5502" w:rsidP="00CA5502">
      <w:pPr>
        <w:jc w:val="center"/>
        <w:rPr>
          <w:b/>
          <w:sz w:val="48"/>
          <w:szCs w:val="48"/>
        </w:rPr>
      </w:pPr>
      <w:r>
        <w:rPr>
          <w:b/>
          <w:sz w:val="48"/>
          <w:szCs w:val="48"/>
        </w:rPr>
        <w:t>Student ID: 2207975</w:t>
      </w:r>
    </w:p>
    <w:p w14:paraId="1A12CE20" w14:textId="77777777" w:rsidR="00CA5502" w:rsidRDefault="00CA5502" w:rsidP="00C85830">
      <w:pPr>
        <w:jc w:val="center"/>
        <w:rPr>
          <w:bCs/>
          <w:sz w:val="32"/>
          <w:szCs w:val="32"/>
        </w:rPr>
      </w:pPr>
      <w:r>
        <w:rPr>
          <w:bCs/>
          <w:sz w:val="32"/>
          <w:szCs w:val="32"/>
        </w:rPr>
        <w:t xml:space="preserve">BA International Hotel Management </w:t>
      </w:r>
    </w:p>
    <w:p w14:paraId="7D244CF7" w14:textId="7D6B57C3" w:rsidR="00D80336" w:rsidRPr="00D80336" w:rsidRDefault="00C85830" w:rsidP="00C85830">
      <w:pPr>
        <w:jc w:val="center"/>
        <w:rPr>
          <w:bCs/>
          <w:sz w:val="32"/>
          <w:szCs w:val="32"/>
        </w:rPr>
      </w:pPr>
      <w:r w:rsidRPr="00D80336">
        <w:rPr>
          <w:bCs/>
          <w:sz w:val="32"/>
          <w:szCs w:val="32"/>
        </w:rPr>
        <w:t xml:space="preserve">BMIH5004 </w:t>
      </w:r>
    </w:p>
    <w:p w14:paraId="092FA48C" w14:textId="6DD0E74B" w:rsidR="00C85830" w:rsidRPr="00D80336" w:rsidRDefault="00CA5502" w:rsidP="00C85830">
      <w:pPr>
        <w:jc w:val="center"/>
        <w:rPr>
          <w:bCs/>
          <w:sz w:val="32"/>
          <w:szCs w:val="32"/>
        </w:rPr>
      </w:pPr>
      <w:r>
        <w:rPr>
          <w:bCs/>
          <w:sz w:val="32"/>
          <w:szCs w:val="32"/>
        </w:rPr>
        <w:t xml:space="preserve">Module: </w:t>
      </w:r>
      <w:r w:rsidR="00C85830" w:rsidRPr="00D80336">
        <w:rPr>
          <w:bCs/>
          <w:sz w:val="32"/>
          <w:szCs w:val="32"/>
        </w:rPr>
        <w:t>Management &amp; Organisational Behaviour</w:t>
      </w:r>
    </w:p>
    <w:p w14:paraId="03C850E0" w14:textId="77777777" w:rsidR="00C85830" w:rsidRPr="00D80336" w:rsidRDefault="00C85830" w:rsidP="00C85830">
      <w:pPr>
        <w:jc w:val="center"/>
        <w:rPr>
          <w:bCs/>
          <w:sz w:val="32"/>
          <w:szCs w:val="32"/>
        </w:rPr>
      </w:pPr>
    </w:p>
    <w:p w14:paraId="04AF009D" w14:textId="597C6997" w:rsidR="00C85830" w:rsidRDefault="00CA5502" w:rsidP="00D80336">
      <w:pPr>
        <w:jc w:val="center"/>
        <w:rPr>
          <w:bCs/>
          <w:sz w:val="32"/>
          <w:szCs w:val="32"/>
        </w:rPr>
      </w:pPr>
      <w:r>
        <w:rPr>
          <w:bCs/>
          <w:sz w:val="32"/>
          <w:szCs w:val="32"/>
        </w:rPr>
        <w:t xml:space="preserve">Assignment Title: </w:t>
      </w:r>
      <w:r w:rsidR="008B1E71" w:rsidRPr="00D80336">
        <w:rPr>
          <w:bCs/>
          <w:sz w:val="32"/>
          <w:szCs w:val="32"/>
        </w:rPr>
        <w:t>Written report</w:t>
      </w:r>
    </w:p>
    <w:p w14:paraId="232CC996" w14:textId="7B3BF852" w:rsidR="000F30A0" w:rsidRPr="00D80336" w:rsidRDefault="000F30A0" w:rsidP="00D80336">
      <w:pPr>
        <w:jc w:val="center"/>
        <w:rPr>
          <w:bCs/>
          <w:sz w:val="32"/>
          <w:szCs w:val="32"/>
        </w:rPr>
      </w:pPr>
      <w:r>
        <w:rPr>
          <w:bCs/>
          <w:sz w:val="32"/>
          <w:szCs w:val="32"/>
        </w:rPr>
        <w:t>Lecturer: Julia Ault</w:t>
      </w:r>
    </w:p>
    <w:p w14:paraId="48B7338B" w14:textId="77777777" w:rsidR="00C85830" w:rsidRPr="00D80336" w:rsidRDefault="00C85830" w:rsidP="00C85830">
      <w:pPr>
        <w:jc w:val="center"/>
        <w:rPr>
          <w:bCs/>
          <w:sz w:val="32"/>
          <w:szCs w:val="32"/>
        </w:rPr>
      </w:pPr>
    </w:p>
    <w:p w14:paraId="5B0CBCE5" w14:textId="2399BB74" w:rsidR="00C85830" w:rsidRPr="00D80336" w:rsidRDefault="00C85830" w:rsidP="00CA5502">
      <w:pPr>
        <w:jc w:val="center"/>
        <w:rPr>
          <w:bCs/>
          <w:iCs/>
          <w:sz w:val="32"/>
          <w:szCs w:val="32"/>
        </w:rPr>
      </w:pPr>
    </w:p>
    <w:p w14:paraId="28B4793B" w14:textId="77777777" w:rsidR="00D80336" w:rsidRPr="00D80336" w:rsidRDefault="00D80336" w:rsidP="00C85830">
      <w:pPr>
        <w:jc w:val="center"/>
        <w:rPr>
          <w:bCs/>
          <w:iCs/>
          <w:sz w:val="32"/>
          <w:szCs w:val="32"/>
        </w:rPr>
      </w:pPr>
    </w:p>
    <w:p w14:paraId="2166BE36" w14:textId="77777777" w:rsidR="00D80336" w:rsidRPr="00D80336" w:rsidRDefault="00D80336" w:rsidP="00C85830">
      <w:pPr>
        <w:jc w:val="center"/>
        <w:rPr>
          <w:bCs/>
          <w:iCs/>
          <w:sz w:val="32"/>
          <w:szCs w:val="32"/>
        </w:rPr>
      </w:pPr>
    </w:p>
    <w:p w14:paraId="607FF70F" w14:textId="77777777" w:rsidR="00D80336" w:rsidRPr="00D80336" w:rsidRDefault="00D80336" w:rsidP="00C85830">
      <w:pPr>
        <w:jc w:val="center"/>
        <w:rPr>
          <w:bCs/>
          <w:iCs/>
          <w:sz w:val="32"/>
          <w:szCs w:val="32"/>
        </w:rPr>
      </w:pPr>
    </w:p>
    <w:p w14:paraId="12B7954E" w14:textId="77777777" w:rsidR="00550214" w:rsidRDefault="00C85830" w:rsidP="00C85830">
      <w:pPr>
        <w:jc w:val="center"/>
      </w:pPr>
      <w:r w:rsidRPr="00D80336">
        <w:rPr>
          <w:bCs/>
          <w:iCs/>
          <w:sz w:val="32"/>
          <w:szCs w:val="32"/>
        </w:rPr>
        <w:t>Word Count: 2011</w:t>
      </w:r>
      <w:r w:rsidR="00550214">
        <w:br w:type="page"/>
      </w:r>
    </w:p>
    <w:p w14:paraId="27E78B55" w14:textId="77777777" w:rsidR="000C68EC" w:rsidRPr="00BD0442" w:rsidRDefault="00550214" w:rsidP="00550214">
      <w:pPr>
        <w:pStyle w:val="Heading1"/>
        <w:rPr>
          <w:i w:val="0"/>
          <w:iCs/>
        </w:rPr>
      </w:pPr>
      <w:bookmarkStart w:id="0" w:name="_Toc165498004"/>
      <w:r w:rsidRPr="00BD0442">
        <w:rPr>
          <w:i w:val="0"/>
          <w:iCs/>
        </w:rPr>
        <w:lastRenderedPageBreak/>
        <w:t>Executive Summary</w:t>
      </w:r>
      <w:bookmarkEnd w:id="0"/>
    </w:p>
    <w:p w14:paraId="78D905FB" w14:textId="40F9B6B3" w:rsidR="00550214" w:rsidRDefault="00550214" w:rsidP="00550214">
      <w:r>
        <w:t xml:space="preserve">This report gives a detailed analysis </w:t>
      </w:r>
      <w:r w:rsidR="00BD0442">
        <w:t>of</w:t>
      </w:r>
      <w:r>
        <w:t xml:space="preserve"> InterContinental Hotels Group (IHG), the core components of which include the </w:t>
      </w:r>
      <w:r w:rsidR="00BD0442">
        <w:t>organisational</w:t>
      </w:r>
      <w:r>
        <w:t xml:space="preserve"> structure, culture, strategic direction, and recent change initiatives. One of the key components in the operation is the structure of IHG, which is both hierarchical and regionally adaptive, and its culture of 'True Hospitality' that underpins all the activities from top to bottom. The digital transformation and market expansion into luxury are the core priorities of the company. It is in a strong position </w:t>
      </w:r>
      <w:r w:rsidR="00BD0442">
        <w:t>in the competitive market,</w:t>
      </w:r>
      <w:r>
        <w:t xml:space="preserve"> considering its pace of innovation and technological adoption. However, it may adopt innovative technologies and advancements as quickly as other industry leaders like Marriott and Hilton. </w:t>
      </w:r>
      <w:r w:rsidR="00BD0442">
        <w:t>Recent actions represented by technologies in guest rooms and spread through acquisitions are</w:t>
      </w:r>
      <w:r>
        <w:t xml:space="preserve"> focused on topping the game and upgrading guest experience and market share. Nevertheless, as </w:t>
      </w:r>
      <w:r w:rsidR="00BD0442">
        <w:t>is always the case, difficulties inherent in the adoption of new technologies and the organisation</w:t>
      </w:r>
      <w:r>
        <w:t xml:space="preserve"> of change management action plans have been acknowledged. Some of the strategic recommendations worth mentioning are cutting-edge technology and innovation, wider market penetration, and environmental sustainability through which IHG can maintain their top position and leadership in the global hospitality market.</w:t>
      </w:r>
    </w:p>
    <w:p w14:paraId="38C760AD" w14:textId="77777777" w:rsidR="00550214" w:rsidRDefault="00550214">
      <w:r>
        <w:br w:type="page"/>
      </w:r>
    </w:p>
    <w:sdt>
      <w:sdtPr>
        <w:rPr>
          <w:rFonts w:ascii="Times New Roman" w:eastAsiaTheme="minorHAnsi" w:hAnsi="Times New Roman" w:cs="Calibri"/>
          <w:color w:val="auto"/>
          <w:kern w:val="24"/>
          <w:sz w:val="24"/>
          <w:szCs w:val="24"/>
          <w:lang w:val="en-GB"/>
        </w:rPr>
        <w:id w:val="220803739"/>
        <w:docPartObj>
          <w:docPartGallery w:val="Table of Contents"/>
          <w:docPartUnique/>
        </w:docPartObj>
      </w:sdtPr>
      <w:sdtEndPr>
        <w:rPr>
          <w:b/>
          <w:bCs/>
          <w:noProof/>
        </w:rPr>
      </w:sdtEndPr>
      <w:sdtContent>
        <w:p w14:paraId="53D4954D" w14:textId="77777777" w:rsidR="00C85830" w:rsidRDefault="00C85830">
          <w:pPr>
            <w:pStyle w:val="TOCHeading"/>
          </w:pPr>
          <w:r>
            <w:t>Contents</w:t>
          </w:r>
        </w:p>
        <w:p w14:paraId="1D709D9E" w14:textId="77777777" w:rsidR="00C85830" w:rsidRDefault="00C85830">
          <w:pPr>
            <w:pStyle w:val="TOC1"/>
            <w:tabs>
              <w:tab w:val="right" w:leader="dot" w:pos="9394"/>
            </w:tabs>
            <w:rPr>
              <w:noProof/>
            </w:rPr>
          </w:pPr>
          <w:r>
            <w:fldChar w:fldCharType="begin"/>
          </w:r>
          <w:r>
            <w:instrText xml:space="preserve"> TOC \o "1-3" \h \z \u </w:instrText>
          </w:r>
          <w:r>
            <w:fldChar w:fldCharType="separate"/>
          </w:r>
          <w:hyperlink w:anchor="_Toc165498004" w:history="1">
            <w:r w:rsidRPr="007B7F7B">
              <w:rPr>
                <w:rStyle w:val="Hyperlink"/>
                <w:noProof/>
              </w:rPr>
              <w:t>Executive Summary</w:t>
            </w:r>
            <w:r>
              <w:rPr>
                <w:noProof/>
                <w:webHidden/>
              </w:rPr>
              <w:tab/>
            </w:r>
            <w:r>
              <w:rPr>
                <w:noProof/>
                <w:webHidden/>
              </w:rPr>
              <w:fldChar w:fldCharType="begin"/>
            </w:r>
            <w:r>
              <w:rPr>
                <w:noProof/>
                <w:webHidden/>
              </w:rPr>
              <w:instrText xml:space="preserve"> PAGEREF _Toc165498004 \h </w:instrText>
            </w:r>
            <w:r>
              <w:rPr>
                <w:noProof/>
                <w:webHidden/>
              </w:rPr>
            </w:r>
            <w:r>
              <w:rPr>
                <w:noProof/>
                <w:webHidden/>
              </w:rPr>
              <w:fldChar w:fldCharType="separate"/>
            </w:r>
            <w:r>
              <w:rPr>
                <w:noProof/>
                <w:webHidden/>
              </w:rPr>
              <w:t>2</w:t>
            </w:r>
            <w:r>
              <w:rPr>
                <w:noProof/>
                <w:webHidden/>
              </w:rPr>
              <w:fldChar w:fldCharType="end"/>
            </w:r>
          </w:hyperlink>
        </w:p>
        <w:p w14:paraId="045B666E" w14:textId="77777777" w:rsidR="00C85830" w:rsidRDefault="00000000">
          <w:pPr>
            <w:pStyle w:val="TOC1"/>
            <w:tabs>
              <w:tab w:val="right" w:leader="dot" w:pos="9394"/>
            </w:tabs>
            <w:rPr>
              <w:noProof/>
            </w:rPr>
          </w:pPr>
          <w:hyperlink w:anchor="_Toc165498005" w:history="1">
            <w:r w:rsidR="00C85830" w:rsidRPr="007B7F7B">
              <w:rPr>
                <w:rStyle w:val="Hyperlink"/>
                <w:noProof/>
              </w:rPr>
              <w:t>Introduction</w:t>
            </w:r>
            <w:r w:rsidR="00C85830">
              <w:rPr>
                <w:noProof/>
                <w:webHidden/>
              </w:rPr>
              <w:tab/>
            </w:r>
            <w:r w:rsidR="00C85830">
              <w:rPr>
                <w:noProof/>
                <w:webHidden/>
              </w:rPr>
              <w:fldChar w:fldCharType="begin"/>
            </w:r>
            <w:r w:rsidR="00C85830">
              <w:rPr>
                <w:noProof/>
                <w:webHidden/>
              </w:rPr>
              <w:instrText xml:space="preserve"> PAGEREF _Toc165498005 \h </w:instrText>
            </w:r>
            <w:r w:rsidR="00C85830">
              <w:rPr>
                <w:noProof/>
                <w:webHidden/>
              </w:rPr>
            </w:r>
            <w:r w:rsidR="00C85830">
              <w:rPr>
                <w:noProof/>
                <w:webHidden/>
              </w:rPr>
              <w:fldChar w:fldCharType="separate"/>
            </w:r>
            <w:r w:rsidR="00C85830">
              <w:rPr>
                <w:noProof/>
                <w:webHidden/>
              </w:rPr>
              <w:t>4</w:t>
            </w:r>
            <w:r w:rsidR="00C85830">
              <w:rPr>
                <w:noProof/>
                <w:webHidden/>
              </w:rPr>
              <w:fldChar w:fldCharType="end"/>
            </w:r>
          </w:hyperlink>
        </w:p>
        <w:p w14:paraId="41754DFF" w14:textId="0191C24F" w:rsidR="00C85830" w:rsidRDefault="00000000">
          <w:pPr>
            <w:pStyle w:val="TOC1"/>
            <w:tabs>
              <w:tab w:val="right" w:leader="dot" w:pos="9394"/>
            </w:tabs>
            <w:rPr>
              <w:noProof/>
            </w:rPr>
          </w:pPr>
          <w:hyperlink w:anchor="_Toc165498006" w:history="1">
            <w:r w:rsidR="00BD0442">
              <w:rPr>
                <w:rStyle w:val="Hyperlink"/>
                <w:noProof/>
              </w:rPr>
              <w:t>Organisational</w:t>
            </w:r>
            <w:r w:rsidR="00C85830" w:rsidRPr="007B7F7B">
              <w:rPr>
                <w:rStyle w:val="Hyperlink"/>
                <w:noProof/>
              </w:rPr>
              <w:t xml:space="preserve"> Analysis</w:t>
            </w:r>
            <w:r w:rsidR="00C85830">
              <w:rPr>
                <w:noProof/>
                <w:webHidden/>
              </w:rPr>
              <w:tab/>
            </w:r>
            <w:r w:rsidR="00C85830">
              <w:rPr>
                <w:noProof/>
                <w:webHidden/>
              </w:rPr>
              <w:fldChar w:fldCharType="begin"/>
            </w:r>
            <w:r w:rsidR="00C85830">
              <w:rPr>
                <w:noProof/>
                <w:webHidden/>
              </w:rPr>
              <w:instrText xml:space="preserve"> PAGEREF _Toc165498006 \h </w:instrText>
            </w:r>
            <w:r w:rsidR="00C85830">
              <w:rPr>
                <w:noProof/>
                <w:webHidden/>
              </w:rPr>
            </w:r>
            <w:r w:rsidR="00C85830">
              <w:rPr>
                <w:noProof/>
                <w:webHidden/>
              </w:rPr>
              <w:fldChar w:fldCharType="separate"/>
            </w:r>
            <w:r w:rsidR="00C85830">
              <w:rPr>
                <w:noProof/>
                <w:webHidden/>
              </w:rPr>
              <w:t>5</w:t>
            </w:r>
            <w:r w:rsidR="00C85830">
              <w:rPr>
                <w:noProof/>
                <w:webHidden/>
              </w:rPr>
              <w:fldChar w:fldCharType="end"/>
            </w:r>
          </w:hyperlink>
        </w:p>
        <w:p w14:paraId="4C3E06C7" w14:textId="2CE00720" w:rsidR="00C85830" w:rsidRDefault="00000000">
          <w:pPr>
            <w:pStyle w:val="TOC2"/>
            <w:tabs>
              <w:tab w:val="right" w:leader="dot" w:pos="9394"/>
            </w:tabs>
            <w:rPr>
              <w:noProof/>
            </w:rPr>
          </w:pPr>
          <w:hyperlink w:anchor="_Toc165498007" w:history="1">
            <w:r w:rsidR="00BD0442">
              <w:rPr>
                <w:rStyle w:val="Hyperlink"/>
                <w:noProof/>
              </w:rPr>
              <w:t>Organisation</w:t>
            </w:r>
            <w:r w:rsidR="00C85830" w:rsidRPr="007B7F7B">
              <w:rPr>
                <w:rStyle w:val="Hyperlink"/>
                <w:noProof/>
              </w:rPr>
              <w:t xml:space="preserve"> Structure</w:t>
            </w:r>
            <w:r w:rsidR="00C85830">
              <w:rPr>
                <w:noProof/>
                <w:webHidden/>
              </w:rPr>
              <w:tab/>
            </w:r>
            <w:r w:rsidR="00C85830">
              <w:rPr>
                <w:noProof/>
                <w:webHidden/>
              </w:rPr>
              <w:fldChar w:fldCharType="begin"/>
            </w:r>
            <w:r w:rsidR="00C85830">
              <w:rPr>
                <w:noProof/>
                <w:webHidden/>
              </w:rPr>
              <w:instrText xml:space="preserve"> PAGEREF _Toc165498007 \h </w:instrText>
            </w:r>
            <w:r w:rsidR="00C85830">
              <w:rPr>
                <w:noProof/>
                <w:webHidden/>
              </w:rPr>
            </w:r>
            <w:r w:rsidR="00C85830">
              <w:rPr>
                <w:noProof/>
                <w:webHidden/>
              </w:rPr>
              <w:fldChar w:fldCharType="separate"/>
            </w:r>
            <w:r w:rsidR="00C85830">
              <w:rPr>
                <w:noProof/>
                <w:webHidden/>
              </w:rPr>
              <w:t>5</w:t>
            </w:r>
            <w:r w:rsidR="00C85830">
              <w:rPr>
                <w:noProof/>
                <w:webHidden/>
              </w:rPr>
              <w:fldChar w:fldCharType="end"/>
            </w:r>
          </w:hyperlink>
        </w:p>
        <w:p w14:paraId="0296E3A7" w14:textId="684FBFD3" w:rsidR="00C85830" w:rsidRDefault="00000000">
          <w:pPr>
            <w:pStyle w:val="TOC2"/>
            <w:tabs>
              <w:tab w:val="right" w:leader="dot" w:pos="9394"/>
            </w:tabs>
            <w:rPr>
              <w:noProof/>
            </w:rPr>
          </w:pPr>
          <w:hyperlink w:anchor="_Toc165498008" w:history="1">
            <w:r w:rsidR="00BD0442">
              <w:rPr>
                <w:rStyle w:val="Hyperlink"/>
                <w:noProof/>
              </w:rPr>
              <w:t>Organisation</w:t>
            </w:r>
            <w:r w:rsidR="00C85830" w:rsidRPr="007B7F7B">
              <w:rPr>
                <w:rStyle w:val="Hyperlink"/>
                <w:noProof/>
              </w:rPr>
              <w:t xml:space="preserve"> Culture</w:t>
            </w:r>
            <w:r w:rsidR="00C85830">
              <w:rPr>
                <w:noProof/>
                <w:webHidden/>
              </w:rPr>
              <w:tab/>
            </w:r>
            <w:r w:rsidR="00C85830">
              <w:rPr>
                <w:noProof/>
                <w:webHidden/>
              </w:rPr>
              <w:fldChar w:fldCharType="begin"/>
            </w:r>
            <w:r w:rsidR="00C85830">
              <w:rPr>
                <w:noProof/>
                <w:webHidden/>
              </w:rPr>
              <w:instrText xml:space="preserve"> PAGEREF _Toc165498008 \h </w:instrText>
            </w:r>
            <w:r w:rsidR="00C85830">
              <w:rPr>
                <w:noProof/>
                <w:webHidden/>
              </w:rPr>
            </w:r>
            <w:r w:rsidR="00C85830">
              <w:rPr>
                <w:noProof/>
                <w:webHidden/>
              </w:rPr>
              <w:fldChar w:fldCharType="separate"/>
            </w:r>
            <w:r w:rsidR="00C85830">
              <w:rPr>
                <w:noProof/>
                <w:webHidden/>
              </w:rPr>
              <w:t>5</w:t>
            </w:r>
            <w:r w:rsidR="00C85830">
              <w:rPr>
                <w:noProof/>
                <w:webHidden/>
              </w:rPr>
              <w:fldChar w:fldCharType="end"/>
            </w:r>
          </w:hyperlink>
        </w:p>
        <w:p w14:paraId="71A82B99" w14:textId="03CD0C80" w:rsidR="00C85830" w:rsidRDefault="00000000">
          <w:pPr>
            <w:pStyle w:val="TOC2"/>
            <w:tabs>
              <w:tab w:val="right" w:leader="dot" w:pos="9394"/>
            </w:tabs>
            <w:rPr>
              <w:noProof/>
            </w:rPr>
          </w:pPr>
          <w:hyperlink w:anchor="_Toc165498009" w:history="1">
            <w:r w:rsidR="00BD0442">
              <w:rPr>
                <w:rStyle w:val="Hyperlink"/>
                <w:noProof/>
              </w:rPr>
              <w:t>Organisation</w:t>
            </w:r>
            <w:r w:rsidR="00C85830" w:rsidRPr="007B7F7B">
              <w:rPr>
                <w:rStyle w:val="Hyperlink"/>
                <w:noProof/>
              </w:rPr>
              <w:t xml:space="preserve"> Goals</w:t>
            </w:r>
            <w:r w:rsidR="00C85830">
              <w:rPr>
                <w:noProof/>
                <w:webHidden/>
              </w:rPr>
              <w:tab/>
            </w:r>
            <w:r w:rsidR="00C85830">
              <w:rPr>
                <w:noProof/>
                <w:webHidden/>
              </w:rPr>
              <w:fldChar w:fldCharType="begin"/>
            </w:r>
            <w:r w:rsidR="00C85830">
              <w:rPr>
                <w:noProof/>
                <w:webHidden/>
              </w:rPr>
              <w:instrText xml:space="preserve"> PAGEREF _Toc165498009 \h </w:instrText>
            </w:r>
            <w:r w:rsidR="00C85830">
              <w:rPr>
                <w:noProof/>
                <w:webHidden/>
              </w:rPr>
            </w:r>
            <w:r w:rsidR="00C85830">
              <w:rPr>
                <w:noProof/>
                <w:webHidden/>
              </w:rPr>
              <w:fldChar w:fldCharType="separate"/>
            </w:r>
            <w:r w:rsidR="00C85830">
              <w:rPr>
                <w:noProof/>
                <w:webHidden/>
              </w:rPr>
              <w:t>6</w:t>
            </w:r>
            <w:r w:rsidR="00C85830">
              <w:rPr>
                <w:noProof/>
                <w:webHidden/>
              </w:rPr>
              <w:fldChar w:fldCharType="end"/>
            </w:r>
          </w:hyperlink>
        </w:p>
        <w:p w14:paraId="5B9D73AF" w14:textId="77777777" w:rsidR="00C85830" w:rsidRDefault="00000000">
          <w:pPr>
            <w:pStyle w:val="TOC1"/>
            <w:tabs>
              <w:tab w:val="right" w:leader="dot" w:pos="9394"/>
            </w:tabs>
            <w:rPr>
              <w:noProof/>
            </w:rPr>
          </w:pPr>
          <w:hyperlink w:anchor="_Toc165498010" w:history="1">
            <w:r w:rsidR="00C85830" w:rsidRPr="007B7F7B">
              <w:rPr>
                <w:rStyle w:val="Hyperlink"/>
                <w:noProof/>
              </w:rPr>
              <w:t>Analysis of Recent Change Initiatives</w:t>
            </w:r>
            <w:r w:rsidR="00C85830">
              <w:rPr>
                <w:noProof/>
                <w:webHidden/>
              </w:rPr>
              <w:tab/>
            </w:r>
            <w:r w:rsidR="00C85830">
              <w:rPr>
                <w:noProof/>
                <w:webHidden/>
              </w:rPr>
              <w:fldChar w:fldCharType="begin"/>
            </w:r>
            <w:r w:rsidR="00C85830">
              <w:rPr>
                <w:noProof/>
                <w:webHidden/>
              </w:rPr>
              <w:instrText xml:space="preserve"> PAGEREF _Toc165498010 \h </w:instrText>
            </w:r>
            <w:r w:rsidR="00C85830">
              <w:rPr>
                <w:noProof/>
                <w:webHidden/>
              </w:rPr>
            </w:r>
            <w:r w:rsidR="00C85830">
              <w:rPr>
                <w:noProof/>
                <w:webHidden/>
              </w:rPr>
              <w:fldChar w:fldCharType="separate"/>
            </w:r>
            <w:r w:rsidR="00C85830">
              <w:rPr>
                <w:noProof/>
                <w:webHidden/>
              </w:rPr>
              <w:t>7</w:t>
            </w:r>
            <w:r w:rsidR="00C85830">
              <w:rPr>
                <w:noProof/>
                <w:webHidden/>
              </w:rPr>
              <w:fldChar w:fldCharType="end"/>
            </w:r>
          </w:hyperlink>
        </w:p>
        <w:p w14:paraId="426BEF18" w14:textId="77777777" w:rsidR="00C85830" w:rsidRDefault="00000000">
          <w:pPr>
            <w:pStyle w:val="TOC2"/>
            <w:tabs>
              <w:tab w:val="right" w:leader="dot" w:pos="9394"/>
            </w:tabs>
            <w:rPr>
              <w:noProof/>
            </w:rPr>
          </w:pPr>
          <w:hyperlink w:anchor="_Toc165498011" w:history="1">
            <w:r w:rsidR="00C85830" w:rsidRPr="007B7F7B">
              <w:rPr>
                <w:rStyle w:val="Hyperlink"/>
                <w:noProof/>
              </w:rPr>
              <w:t>Description of Recent Changes</w:t>
            </w:r>
            <w:r w:rsidR="00C85830">
              <w:rPr>
                <w:noProof/>
                <w:webHidden/>
              </w:rPr>
              <w:tab/>
            </w:r>
            <w:r w:rsidR="00C85830">
              <w:rPr>
                <w:noProof/>
                <w:webHidden/>
              </w:rPr>
              <w:fldChar w:fldCharType="begin"/>
            </w:r>
            <w:r w:rsidR="00C85830">
              <w:rPr>
                <w:noProof/>
                <w:webHidden/>
              </w:rPr>
              <w:instrText xml:space="preserve"> PAGEREF _Toc165498011 \h </w:instrText>
            </w:r>
            <w:r w:rsidR="00C85830">
              <w:rPr>
                <w:noProof/>
                <w:webHidden/>
              </w:rPr>
            </w:r>
            <w:r w:rsidR="00C85830">
              <w:rPr>
                <w:noProof/>
                <w:webHidden/>
              </w:rPr>
              <w:fldChar w:fldCharType="separate"/>
            </w:r>
            <w:r w:rsidR="00C85830">
              <w:rPr>
                <w:noProof/>
                <w:webHidden/>
              </w:rPr>
              <w:t>7</w:t>
            </w:r>
            <w:r w:rsidR="00C85830">
              <w:rPr>
                <w:noProof/>
                <w:webHidden/>
              </w:rPr>
              <w:fldChar w:fldCharType="end"/>
            </w:r>
          </w:hyperlink>
        </w:p>
        <w:p w14:paraId="41C0427C" w14:textId="77777777" w:rsidR="00C85830" w:rsidRDefault="00000000">
          <w:pPr>
            <w:pStyle w:val="TOC2"/>
            <w:tabs>
              <w:tab w:val="right" w:leader="dot" w:pos="9394"/>
            </w:tabs>
            <w:rPr>
              <w:noProof/>
            </w:rPr>
          </w:pPr>
          <w:hyperlink w:anchor="_Toc165498012" w:history="1">
            <w:r w:rsidR="00C85830" w:rsidRPr="007B7F7B">
              <w:rPr>
                <w:rStyle w:val="Hyperlink"/>
                <w:noProof/>
              </w:rPr>
              <w:t>Impacts and Strategies of the Changes</w:t>
            </w:r>
            <w:r w:rsidR="00C85830">
              <w:rPr>
                <w:noProof/>
                <w:webHidden/>
              </w:rPr>
              <w:tab/>
            </w:r>
            <w:r w:rsidR="00C85830">
              <w:rPr>
                <w:noProof/>
                <w:webHidden/>
              </w:rPr>
              <w:fldChar w:fldCharType="begin"/>
            </w:r>
            <w:r w:rsidR="00C85830">
              <w:rPr>
                <w:noProof/>
                <w:webHidden/>
              </w:rPr>
              <w:instrText xml:space="preserve"> PAGEREF _Toc165498012 \h </w:instrText>
            </w:r>
            <w:r w:rsidR="00C85830">
              <w:rPr>
                <w:noProof/>
                <w:webHidden/>
              </w:rPr>
            </w:r>
            <w:r w:rsidR="00C85830">
              <w:rPr>
                <w:noProof/>
                <w:webHidden/>
              </w:rPr>
              <w:fldChar w:fldCharType="separate"/>
            </w:r>
            <w:r w:rsidR="00C85830">
              <w:rPr>
                <w:noProof/>
                <w:webHidden/>
              </w:rPr>
              <w:t>8</w:t>
            </w:r>
            <w:r w:rsidR="00C85830">
              <w:rPr>
                <w:noProof/>
                <w:webHidden/>
              </w:rPr>
              <w:fldChar w:fldCharType="end"/>
            </w:r>
          </w:hyperlink>
        </w:p>
        <w:p w14:paraId="07C375ED" w14:textId="77777777" w:rsidR="00C85830" w:rsidRDefault="00000000">
          <w:pPr>
            <w:pStyle w:val="TOC1"/>
            <w:tabs>
              <w:tab w:val="right" w:leader="dot" w:pos="9394"/>
            </w:tabs>
            <w:rPr>
              <w:noProof/>
            </w:rPr>
          </w:pPr>
          <w:hyperlink w:anchor="_Toc165498013" w:history="1">
            <w:r w:rsidR="00C85830" w:rsidRPr="007B7F7B">
              <w:rPr>
                <w:rStyle w:val="Hyperlink"/>
                <w:noProof/>
              </w:rPr>
              <w:t>Strategic Direction Analysis</w:t>
            </w:r>
            <w:r w:rsidR="00C85830">
              <w:rPr>
                <w:noProof/>
                <w:webHidden/>
              </w:rPr>
              <w:tab/>
            </w:r>
            <w:r w:rsidR="00C85830">
              <w:rPr>
                <w:noProof/>
                <w:webHidden/>
              </w:rPr>
              <w:fldChar w:fldCharType="begin"/>
            </w:r>
            <w:r w:rsidR="00C85830">
              <w:rPr>
                <w:noProof/>
                <w:webHidden/>
              </w:rPr>
              <w:instrText xml:space="preserve"> PAGEREF _Toc165498013 \h </w:instrText>
            </w:r>
            <w:r w:rsidR="00C85830">
              <w:rPr>
                <w:noProof/>
                <w:webHidden/>
              </w:rPr>
            </w:r>
            <w:r w:rsidR="00C85830">
              <w:rPr>
                <w:noProof/>
                <w:webHidden/>
              </w:rPr>
              <w:fldChar w:fldCharType="separate"/>
            </w:r>
            <w:r w:rsidR="00C85830">
              <w:rPr>
                <w:noProof/>
                <w:webHidden/>
              </w:rPr>
              <w:t>9</w:t>
            </w:r>
            <w:r w:rsidR="00C85830">
              <w:rPr>
                <w:noProof/>
                <w:webHidden/>
              </w:rPr>
              <w:fldChar w:fldCharType="end"/>
            </w:r>
          </w:hyperlink>
        </w:p>
        <w:p w14:paraId="708FC7A2" w14:textId="77777777" w:rsidR="00C85830" w:rsidRDefault="00000000">
          <w:pPr>
            <w:pStyle w:val="TOC2"/>
            <w:tabs>
              <w:tab w:val="right" w:leader="dot" w:pos="9394"/>
            </w:tabs>
            <w:rPr>
              <w:noProof/>
            </w:rPr>
          </w:pPr>
          <w:hyperlink w:anchor="_Toc165498014" w:history="1">
            <w:r w:rsidR="00C85830" w:rsidRPr="007B7F7B">
              <w:rPr>
                <w:rStyle w:val="Hyperlink"/>
                <w:noProof/>
              </w:rPr>
              <w:t>Current Strategic Direction</w:t>
            </w:r>
            <w:r w:rsidR="00C85830">
              <w:rPr>
                <w:noProof/>
                <w:webHidden/>
              </w:rPr>
              <w:tab/>
            </w:r>
            <w:r w:rsidR="00C85830">
              <w:rPr>
                <w:noProof/>
                <w:webHidden/>
              </w:rPr>
              <w:fldChar w:fldCharType="begin"/>
            </w:r>
            <w:r w:rsidR="00C85830">
              <w:rPr>
                <w:noProof/>
                <w:webHidden/>
              </w:rPr>
              <w:instrText xml:space="preserve"> PAGEREF _Toc165498014 \h </w:instrText>
            </w:r>
            <w:r w:rsidR="00C85830">
              <w:rPr>
                <w:noProof/>
                <w:webHidden/>
              </w:rPr>
            </w:r>
            <w:r w:rsidR="00C85830">
              <w:rPr>
                <w:noProof/>
                <w:webHidden/>
              </w:rPr>
              <w:fldChar w:fldCharType="separate"/>
            </w:r>
            <w:r w:rsidR="00C85830">
              <w:rPr>
                <w:noProof/>
                <w:webHidden/>
              </w:rPr>
              <w:t>9</w:t>
            </w:r>
            <w:r w:rsidR="00C85830">
              <w:rPr>
                <w:noProof/>
                <w:webHidden/>
              </w:rPr>
              <w:fldChar w:fldCharType="end"/>
            </w:r>
          </w:hyperlink>
        </w:p>
        <w:p w14:paraId="56EA7714" w14:textId="77777777" w:rsidR="00C85830" w:rsidRDefault="00000000">
          <w:pPr>
            <w:pStyle w:val="TOC2"/>
            <w:tabs>
              <w:tab w:val="right" w:leader="dot" w:pos="9394"/>
            </w:tabs>
            <w:rPr>
              <w:noProof/>
            </w:rPr>
          </w:pPr>
          <w:hyperlink w:anchor="_Toc165498015" w:history="1">
            <w:r w:rsidR="00C85830" w:rsidRPr="007B7F7B">
              <w:rPr>
                <w:rStyle w:val="Hyperlink"/>
                <w:noProof/>
              </w:rPr>
              <w:t>Implementation of a plan to assess strategy alignment</w:t>
            </w:r>
            <w:r w:rsidR="00C85830">
              <w:rPr>
                <w:noProof/>
                <w:webHidden/>
              </w:rPr>
              <w:tab/>
            </w:r>
            <w:r w:rsidR="00C85830">
              <w:rPr>
                <w:noProof/>
                <w:webHidden/>
              </w:rPr>
              <w:fldChar w:fldCharType="begin"/>
            </w:r>
            <w:r w:rsidR="00C85830">
              <w:rPr>
                <w:noProof/>
                <w:webHidden/>
              </w:rPr>
              <w:instrText xml:space="preserve"> PAGEREF _Toc165498015 \h </w:instrText>
            </w:r>
            <w:r w:rsidR="00C85830">
              <w:rPr>
                <w:noProof/>
                <w:webHidden/>
              </w:rPr>
            </w:r>
            <w:r w:rsidR="00C85830">
              <w:rPr>
                <w:noProof/>
                <w:webHidden/>
              </w:rPr>
              <w:fldChar w:fldCharType="separate"/>
            </w:r>
            <w:r w:rsidR="00C85830">
              <w:rPr>
                <w:noProof/>
                <w:webHidden/>
              </w:rPr>
              <w:t>9</w:t>
            </w:r>
            <w:r w:rsidR="00C85830">
              <w:rPr>
                <w:noProof/>
                <w:webHidden/>
              </w:rPr>
              <w:fldChar w:fldCharType="end"/>
            </w:r>
          </w:hyperlink>
        </w:p>
        <w:p w14:paraId="7BE72363" w14:textId="77777777" w:rsidR="00C85830" w:rsidRDefault="00000000">
          <w:pPr>
            <w:pStyle w:val="TOC2"/>
            <w:tabs>
              <w:tab w:val="right" w:leader="dot" w:pos="9394"/>
            </w:tabs>
            <w:rPr>
              <w:noProof/>
            </w:rPr>
          </w:pPr>
          <w:hyperlink w:anchor="_Toc165498016" w:history="1">
            <w:r w:rsidR="00C85830" w:rsidRPr="007B7F7B">
              <w:rPr>
                <w:rStyle w:val="Hyperlink"/>
                <w:noProof/>
              </w:rPr>
              <w:t>Comparative Analysis with Competitors</w:t>
            </w:r>
            <w:r w:rsidR="00C85830">
              <w:rPr>
                <w:noProof/>
                <w:webHidden/>
              </w:rPr>
              <w:tab/>
            </w:r>
            <w:r w:rsidR="00C85830">
              <w:rPr>
                <w:noProof/>
                <w:webHidden/>
              </w:rPr>
              <w:fldChar w:fldCharType="begin"/>
            </w:r>
            <w:r w:rsidR="00C85830">
              <w:rPr>
                <w:noProof/>
                <w:webHidden/>
              </w:rPr>
              <w:instrText xml:space="preserve"> PAGEREF _Toc165498016 \h </w:instrText>
            </w:r>
            <w:r w:rsidR="00C85830">
              <w:rPr>
                <w:noProof/>
                <w:webHidden/>
              </w:rPr>
            </w:r>
            <w:r w:rsidR="00C85830">
              <w:rPr>
                <w:noProof/>
                <w:webHidden/>
              </w:rPr>
              <w:fldChar w:fldCharType="separate"/>
            </w:r>
            <w:r w:rsidR="00C85830">
              <w:rPr>
                <w:noProof/>
                <w:webHidden/>
              </w:rPr>
              <w:t>10</w:t>
            </w:r>
            <w:r w:rsidR="00C85830">
              <w:rPr>
                <w:noProof/>
                <w:webHidden/>
              </w:rPr>
              <w:fldChar w:fldCharType="end"/>
            </w:r>
          </w:hyperlink>
        </w:p>
        <w:p w14:paraId="6D458718" w14:textId="77777777" w:rsidR="00C85830" w:rsidRDefault="00000000">
          <w:pPr>
            <w:pStyle w:val="TOC1"/>
            <w:tabs>
              <w:tab w:val="right" w:leader="dot" w:pos="9394"/>
            </w:tabs>
            <w:rPr>
              <w:noProof/>
            </w:rPr>
          </w:pPr>
          <w:hyperlink w:anchor="_Toc165498017" w:history="1">
            <w:r w:rsidR="00C85830" w:rsidRPr="007B7F7B">
              <w:rPr>
                <w:rStyle w:val="Hyperlink"/>
                <w:noProof/>
              </w:rPr>
              <w:t>Conclusion</w:t>
            </w:r>
            <w:r w:rsidR="00C85830">
              <w:rPr>
                <w:noProof/>
                <w:webHidden/>
              </w:rPr>
              <w:tab/>
            </w:r>
            <w:r w:rsidR="00C85830">
              <w:rPr>
                <w:noProof/>
                <w:webHidden/>
              </w:rPr>
              <w:fldChar w:fldCharType="begin"/>
            </w:r>
            <w:r w:rsidR="00C85830">
              <w:rPr>
                <w:noProof/>
                <w:webHidden/>
              </w:rPr>
              <w:instrText xml:space="preserve"> PAGEREF _Toc165498017 \h </w:instrText>
            </w:r>
            <w:r w:rsidR="00C85830">
              <w:rPr>
                <w:noProof/>
                <w:webHidden/>
              </w:rPr>
            </w:r>
            <w:r w:rsidR="00C85830">
              <w:rPr>
                <w:noProof/>
                <w:webHidden/>
              </w:rPr>
              <w:fldChar w:fldCharType="separate"/>
            </w:r>
            <w:r w:rsidR="00C85830">
              <w:rPr>
                <w:noProof/>
                <w:webHidden/>
              </w:rPr>
              <w:t>11</w:t>
            </w:r>
            <w:r w:rsidR="00C85830">
              <w:rPr>
                <w:noProof/>
                <w:webHidden/>
              </w:rPr>
              <w:fldChar w:fldCharType="end"/>
            </w:r>
          </w:hyperlink>
        </w:p>
        <w:p w14:paraId="1F5CA6EC" w14:textId="77777777" w:rsidR="00C85830" w:rsidRDefault="00000000">
          <w:pPr>
            <w:pStyle w:val="TOC1"/>
            <w:tabs>
              <w:tab w:val="right" w:leader="dot" w:pos="9394"/>
            </w:tabs>
            <w:rPr>
              <w:noProof/>
            </w:rPr>
          </w:pPr>
          <w:hyperlink w:anchor="_Toc165498018" w:history="1">
            <w:r w:rsidR="00C85830" w:rsidRPr="007B7F7B">
              <w:rPr>
                <w:rStyle w:val="Hyperlink"/>
                <w:noProof/>
              </w:rPr>
              <w:t>References</w:t>
            </w:r>
            <w:r w:rsidR="00C85830">
              <w:rPr>
                <w:noProof/>
                <w:webHidden/>
              </w:rPr>
              <w:tab/>
            </w:r>
            <w:r w:rsidR="00C85830">
              <w:rPr>
                <w:noProof/>
                <w:webHidden/>
              </w:rPr>
              <w:fldChar w:fldCharType="begin"/>
            </w:r>
            <w:r w:rsidR="00C85830">
              <w:rPr>
                <w:noProof/>
                <w:webHidden/>
              </w:rPr>
              <w:instrText xml:space="preserve"> PAGEREF _Toc165498018 \h </w:instrText>
            </w:r>
            <w:r w:rsidR="00C85830">
              <w:rPr>
                <w:noProof/>
                <w:webHidden/>
              </w:rPr>
            </w:r>
            <w:r w:rsidR="00C85830">
              <w:rPr>
                <w:noProof/>
                <w:webHidden/>
              </w:rPr>
              <w:fldChar w:fldCharType="separate"/>
            </w:r>
            <w:r w:rsidR="00C85830">
              <w:rPr>
                <w:noProof/>
                <w:webHidden/>
              </w:rPr>
              <w:t>12</w:t>
            </w:r>
            <w:r w:rsidR="00C85830">
              <w:rPr>
                <w:noProof/>
                <w:webHidden/>
              </w:rPr>
              <w:fldChar w:fldCharType="end"/>
            </w:r>
          </w:hyperlink>
        </w:p>
        <w:p w14:paraId="407C614F" w14:textId="77777777" w:rsidR="00C85830" w:rsidRDefault="00C85830">
          <w:r>
            <w:rPr>
              <w:b/>
              <w:bCs/>
              <w:noProof/>
            </w:rPr>
            <w:fldChar w:fldCharType="end"/>
          </w:r>
        </w:p>
      </w:sdtContent>
    </w:sdt>
    <w:p w14:paraId="7EADE8AA" w14:textId="77777777" w:rsidR="00550214" w:rsidRDefault="00550214">
      <w:r>
        <w:br w:type="page"/>
      </w:r>
    </w:p>
    <w:p w14:paraId="70C3C135" w14:textId="77777777" w:rsidR="00550214" w:rsidRPr="00BD0442" w:rsidRDefault="00550214" w:rsidP="00550214">
      <w:pPr>
        <w:pStyle w:val="Heading1"/>
        <w:rPr>
          <w:i w:val="0"/>
          <w:iCs/>
        </w:rPr>
      </w:pPr>
      <w:bookmarkStart w:id="1" w:name="_Toc165498005"/>
      <w:r w:rsidRPr="00BD0442">
        <w:rPr>
          <w:i w:val="0"/>
          <w:iCs/>
        </w:rPr>
        <w:lastRenderedPageBreak/>
        <w:t>Introduction</w:t>
      </w:r>
      <w:bookmarkEnd w:id="1"/>
    </w:p>
    <w:p w14:paraId="20D80D69" w14:textId="56B55190" w:rsidR="00550214" w:rsidRDefault="00550214" w:rsidP="00550214">
      <w:r w:rsidRPr="00550214">
        <w:t xml:space="preserve">InterContinental Hotels Group (IHG) is among the most successful worldwide hotel companies producing a wide collection of hotel brands, which includes the InterContinental, the Holiday Inn, and the Crowne Plaza. The IHG group, acting through over 90 brands, is a global player with local knowledge. This enables them to connect with the </w:t>
      </w:r>
      <w:r w:rsidR="00BD0442">
        <w:t xml:space="preserve">guests and </w:t>
      </w:r>
      <w:r w:rsidRPr="00550214">
        <w:t xml:space="preserve">create a true hospitality experience. The aim of this report is </w:t>
      </w:r>
      <w:r w:rsidR="00BD0442">
        <w:t>to study</w:t>
      </w:r>
      <w:r w:rsidRPr="00550214">
        <w:t xml:space="preserve"> IHG’s </w:t>
      </w:r>
      <w:r w:rsidR="00BD0442">
        <w:t>organisational</w:t>
      </w:r>
      <w:r w:rsidRPr="00550214">
        <w:t xml:space="preserve"> structure, culture, and strategic goals </w:t>
      </w:r>
      <w:proofErr w:type="gramStart"/>
      <w:r w:rsidRPr="00550214">
        <w:t>so as to</w:t>
      </w:r>
      <w:proofErr w:type="gramEnd"/>
      <w:r w:rsidRPr="00550214">
        <w:t xml:space="preserve"> appraise how these sections are supportive of the long-term vision of the company. It additionally investigates the case studies of current change initiatives, evaluating their efficacy and the results they yield</w:t>
      </w:r>
      <w:r w:rsidR="00173690">
        <w:t xml:space="preserve"> (Mullins</w:t>
      </w:r>
      <w:r w:rsidR="00173690" w:rsidRPr="00173690">
        <w:t xml:space="preserve"> and</w:t>
      </w:r>
      <w:r w:rsidR="00173690">
        <w:t xml:space="preserve"> Dosser, </w:t>
      </w:r>
      <w:r w:rsidR="00173690" w:rsidRPr="00173690">
        <w:t>2013</w:t>
      </w:r>
      <w:r w:rsidR="00173690">
        <w:t>)</w:t>
      </w:r>
      <w:r w:rsidRPr="00550214">
        <w:t>. The research is not limited to understanding IHG strategies and performance</w:t>
      </w:r>
      <w:r w:rsidR="00BD0442">
        <w:t xml:space="preserve">; it stretches as far as to make a </w:t>
      </w:r>
      <w:r w:rsidRPr="00550214">
        <w:t xml:space="preserve">comparison with the main competitors to identify even more competitive advantages as well as areas needing improvement. The objective of this report is to present the strategic adoption guidelines that would be useful for IHG in its future development and its enhancement of </w:t>
      </w:r>
      <w:r w:rsidR="00BD0442">
        <w:t>its</w:t>
      </w:r>
      <w:r w:rsidRPr="00550214">
        <w:t xml:space="preserve"> position in the global hospitality market, which is one of the most competitive nowadays.</w:t>
      </w:r>
    </w:p>
    <w:p w14:paraId="1B873210" w14:textId="77777777" w:rsidR="00550214" w:rsidRDefault="00550214">
      <w:r>
        <w:br w:type="page"/>
      </w:r>
    </w:p>
    <w:p w14:paraId="2C985D24" w14:textId="77777777" w:rsidR="00FF2169" w:rsidRPr="00BD0442" w:rsidRDefault="00FF2169" w:rsidP="000F634B">
      <w:pPr>
        <w:pStyle w:val="Heading1"/>
        <w:rPr>
          <w:i w:val="0"/>
          <w:iCs/>
        </w:rPr>
      </w:pPr>
      <w:bookmarkStart w:id="2" w:name="_Toc165498006"/>
      <w:r w:rsidRPr="00BD0442">
        <w:rPr>
          <w:i w:val="0"/>
          <w:iCs/>
        </w:rPr>
        <w:lastRenderedPageBreak/>
        <w:t>Organizational Analysis</w:t>
      </w:r>
      <w:bookmarkEnd w:id="2"/>
    </w:p>
    <w:p w14:paraId="6C39F2EF" w14:textId="77777777" w:rsidR="00FF2169" w:rsidRPr="00BD0442" w:rsidRDefault="00FF2169" w:rsidP="000F634B">
      <w:pPr>
        <w:pStyle w:val="Heading2"/>
        <w:rPr>
          <w:i w:val="0"/>
          <w:iCs/>
        </w:rPr>
      </w:pPr>
      <w:bookmarkStart w:id="3" w:name="_Toc165498007"/>
      <w:r w:rsidRPr="00BD0442">
        <w:rPr>
          <w:i w:val="0"/>
          <w:iCs/>
        </w:rPr>
        <w:t>Organization Structure</w:t>
      </w:r>
      <w:bookmarkEnd w:id="3"/>
    </w:p>
    <w:p w14:paraId="0629B842" w14:textId="767C1186" w:rsidR="00FF2169" w:rsidRDefault="00FF2169" w:rsidP="00FF2169">
      <w:r>
        <w:t xml:space="preserve">InterContinental Hotels Group (IHG) commonly uses a system of authority which employs a hierarchical structure where managers with better ranks set the standards for those with lower ranks to follow. This framework enables, therefore, fast </w:t>
      </w:r>
      <w:r w:rsidR="00BD0442">
        <w:t>decision-making</w:t>
      </w:r>
      <w:r>
        <w:t xml:space="preserve"> processes on the upper levels while piercing through the global operations, which are further divided into various brands within multiple market segments</w:t>
      </w:r>
      <w:r w:rsidR="00173690">
        <w:t xml:space="preserve"> (</w:t>
      </w:r>
      <w:r w:rsidR="00916139">
        <w:t xml:space="preserve">Boddy, </w:t>
      </w:r>
      <w:r w:rsidR="00916139" w:rsidRPr="00173690">
        <w:t>2014</w:t>
      </w:r>
      <w:r w:rsidR="00173690">
        <w:t>)</w:t>
      </w:r>
      <w:r>
        <w:t>. Hierarchies within the IHG organizational structure play a significant role in upholding compliance and smooth operations across the world.</w:t>
      </w:r>
    </w:p>
    <w:p w14:paraId="098E7227" w14:textId="6107AE24" w:rsidR="00FF2169" w:rsidRDefault="00FF2169" w:rsidP="00FF2169">
      <w:r>
        <w:t>But IHG, however, also use the element of decentralization inspired by the regional management system. This flexible structure is</w:t>
      </w:r>
      <w:r w:rsidR="00BD0442">
        <w:t>, therefore,</w:t>
      </w:r>
      <w:r>
        <w:t xml:space="preserve"> useful for all regional divisions</w:t>
      </w:r>
      <w:r w:rsidR="00BD0442">
        <w:t>; they can then adapt to the local market</w:t>
      </w:r>
      <w:r>
        <w:t xml:space="preserve"> and to the peculiarities of their clients. One of the examples of IHG’s regional offices </w:t>
      </w:r>
      <w:r w:rsidR="00BD0442">
        <w:t>is</w:t>
      </w:r>
      <w:r>
        <w:t xml:space="preserve"> those in Europe, Asia, and the Americas. These offices lead </w:t>
      </w:r>
      <w:r w:rsidR="00BD0442">
        <w:t>semi-autonomously</w:t>
      </w:r>
      <w:r>
        <w:t xml:space="preserve"> and make decisions </w:t>
      </w:r>
      <w:proofErr w:type="gramStart"/>
      <w:r>
        <w:t>taking into account</w:t>
      </w:r>
      <w:proofErr w:type="gramEnd"/>
      <w:r>
        <w:t xml:space="preserve"> the locations' contexts under IHG's corporate guidelines and standards</w:t>
      </w:r>
      <w:r w:rsidR="00173690">
        <w:t xml:space="preserve"> (</w:t>
      </w:r>
      <w:r w:rsidR="00027969">
        <w:t xml:space="preserve">Adair, </w:t>
      </w:r>
      <w:r w:rsidR="00027969" w:rsidRPr="00173690">
        <w:t>2009</w:t>
      </w:r>
      <w:r w:rsidR="00173690">
        <w:t>)</w:t>
      </w:r>
      <w:r>
        <w:t xml:space="preserve">. This equilibrium between centralization and decentralization goes along with the platform of reducing global brand management costs and </w:t>
      </w:r>
      <w:r w:rsidR="00BD0442">
        <w:t xml:space="preserve">increasing </w:t>
      </w:r>
      <w:r>
        <w:t>localized engagement with customers.</w:t>
      </w:r>
    </w:p>
    <w:p w14:paraId="38BE0228" w14:textId="77777777" w:rsidR="00FF2169" w:rsidRPr="00BD0442" w:rsidRDefault="00FF2169" w:rsidP="000F634B">
      <w:pPr>
        <w:pStyle w:val="Heading2"/>
        <w:rPr>
          <w:i w:val="0"/>
          <w:iCs/>
        </w:rPr>
      </w:pPr>
      <w:bookmarkStart w:id="4" w:name="_Toc165498008"/>
      <w:r w:rsidRPr="00BD0442">
        <w:rPr>
          <w:i w:val="0"/>
          <w:iCs/>
        </w:rPr>
        <w:t>Organization Culture</w:t>
      </w:r>
      <w:bookmarkEnd w:id="4"/>
    </w:p>
    <w:p w14:paraId="6C659703" w14:textId="47D34BD0" w:rsidR="00FF2169" w:rsidRDefault="00FF2169" w:rsidP="00FF2169">
      <w:r>
        <w:t xml:space="preserve">IHG’s culture of corporate is set against the backdrop of a set of core values identifying "True Hospitality for all" </w:t>
      </w:r>
      <w:r w:rsidR="00BD0442">
        <w:t xml:space="preserve">as </w:t>
      </w:r>
      <w:r>
        <w:t xml:space="preserve">the pillar. The underlying idea in the values are caring for people, keeping promises and working together. This </w:t>
      </w:r>
      <w:r w:rsidR="00BD0442">
        <w:t>value</w:t>
      </w:r>
      <w:r>
        <w:t xml:space="preserve"> system is internalized by the organization into all aspects of its operations. The goal thereby remains to make sure that at every level of the operation</w:t>
      </w:r>
      <w:r w:rsidR="00BD0442">
        <w:t>,</w:t>
      </w:r>
      <w:r>
        <w:t xml:space="preserve"> the staff reflects behavioural traits like commitment, teamwork and respect for different backgrounds and personalities</w:t>
      </w:r>
      <w:r w:rsidR="00173690">
        <w:t xml:space="preserve"> (</w:t>
      </w:r>
      <w:r w:rsidR="00916139">
        <w:t xml:space="preserve">Mullins, </w:t>
      </w:r>
      <w:r w:rsidR="00916139" w:rsidRPr="00173690">
        <w:t>2016</w:t>
      </w:r>
      <w:r w:rsidR="00173690">
        <w:t>)</w:t>
      </w:r>
      <w:r>
        <w:t>.</w:t>
      </w:r>
    </w:p>
    <w:p w14:paraId="105F502B" w14:textId="661F2FA3" w:rsidR="00550214" w:rsidRDefault="00FF2169" w:rsidP="00FF2169">
      <w:r>
        <w:t xml:space="preserve">The way it supports </w:t>
      </w:r>
      <w:r w:rsidR="00BD0442">
        <w:t xml:space="preserve">a culturally driven approach proves to be crucial for both employees’ performance and the </w:t>
      </w:r>
      <w:proofErr w:type="gramStart"/>
      <w:r>
        <w:t>quality of service</w:t>
      </w:r>
      <w:proofErr w:type="gramEnd"/>
      <w:r>
        <w:t xml:space="preserve"> customers receive. In this way, if an employee strongly resonates with these key principles, their interest in work is enhanced</w:t>
      </w:r>
      <w:r w:rsidR="00BD0442">
        <w:t xml:space="preserve">, resulting in higher quality of service and </w:t>
      </w:r>
      <w:r>
        <w:t xml:space="preserve">productivity. Furthermore, a desired organizational culture establishes an atmosphere of belonging and loyalty among staff members; this is especially relevant in the hospitality industry as the staple of high turnover rates is known. Consistency in the quality of the </w:t>
      </w:r>
      <w:r>
        <w:lastRenderedPageBreak/>
        <w:t>hospitality which stems from a true desire to please, adds to the satisfaction of customers and helps in building relevance among customers, which is an essential element of competitive advantage at a global hotel chain like IHG</w:t>
      </w:r>
      <w:r w:rsidR="00173690">
        <w:t xml:space="preserve"> (</w:t>
      </w:r>
      <w:r w:rsidR="00027969">
        <w:t xml:space="preserve">Armstrong, </w:t>
      </w:r>
      <w:r w:rsidR="00027969" w:rsidRPr="00173690">
        <w:t>2012</w:t>
      </w:r>
      <w:r w:rsidR="00173690">
        <w:t>)</w:t>
      </w:r>
      <w:r>
        <w:t>.</w:t>
      </w:r>
    </w:p>
    <w:p w14:paraId="339341B0" w14:textId="77777777" w:rsidR="00771354" w:rsidRPr="00BD0442" w:rsidRDefault="00771354" w:rsidP="000F634B">
      <w:pPr>
        <w:pStyle w:val="Heading2"/>
        <w:rPr>
          <w:i w:val="0"/>
          <w:iCs/>
        </w:rPr>
      </w:pPr>
      <w:bookmarkStart w:id="5" w:name="_Toc165498009"/>
      <w:r w:rsidRPr="00BD0442">
        <w:rPr>
          <w:i w:val="0"/>
          <w:iCs/>
        </w:rPr>
        <w:t>Organization Goals</w:t>
      </w:r>
      <w:bookmarkEnd w:id="5"/>
    </w:p>
    <w:p w14:paraId="334BBC07" w14:textId="0CB90656" w:rsidR="00771354" w:rsidRDefault="00771354" w:rsidP="00771354">
      <w:r>
        <w:t xml:space="preserve">IHG </w:t>
      </w:r>
      <w:r w:rsidR="00BD0442">
        <w:t>targets several short-term and long-term objectives to achieve strategic objectives while carrying out daily work. Innovation generally starts with short-term goals like improving guests' moods by upgrading technology and automating operations. As an example, IHG has been improving the use of AI technology to respond to guests' questions and automate</w:t>
      </w:r>
      <w:r>
        <w:t xml:space="preserve"> hotel operation tasks</w:t>
      </w:r>
      <w:r w:rsidR="00173690">
        <w:t xml:space="preserve"> (</w:t>
      </w:r>
      <w:r w:rsidR="00916139">
        <w:t xml:space="preserve">Mullins, </w:t>
      </w:r>
      <w:r w:rsidR="00916139" w:rsidRPr="00173690">
        <w:t>2020</w:t>
      </w:r>
      <w:r w:rsidR="00173690">
        <w:t>)</w:t>
      </w:r>
      <w:r>
        <w:t>.</w:t>
      </w:r>
    </w:p>
    <w:p w14:paraId="7B793021" w14:textId="6E5FF399" w:rsidR="00FF2169" w:rsidRDefault="00771354" w:rsidP="00771354">
      <w:r>
        <w:t xml:space="preserve">One of the long-term goals would be to increase the company’s global presence through strategic acquisitions and the development of new hotels in emerging markets. This collaboration envisages IHG's highly targeted approach to firmly occupy core segments and cater to the growing number of international </w:t>
      </w:r>
      <w:r w:rsidR="00BD0442">
        <w:t>travellers</w:t>
      </w:r>
      <w:r>
        <w:t xml:space="preserve">. Moreover, IHG will take a stand </w:t>
      </w:r>
      <w:r w:rsidR="00BD0442">
        <w:t>to lead</w:t>
      </w:r>
      <w:r>
        <w:t xml:space="preserve"> all organizations </w:t>
      </w:r>
      <w:proofErr w:type="gramStart"/>
      <w:r>
        <w:t>in the area of</w:t>
      </w:r>
      <w:proofErr w:type="gramEnd"/>
      <w:r>
        <w:t xml:space="preserve"> sustainability, thus resembling high standards and demands from the shareholders. This will place IHG as a market leader, not only guaranteeing IHG's adaptability during market shocks but also ensuring that it undergoes digital transformation and adopts an </w:t>
      </w:r>
      <w:r w:rsidR="00BD0442">
        <w:t>environmentally sustainable</w:t>
      </w:r>
      <w:r>
        <w:t xml:space="preserve"> business culture</w:t>
      </w:r>
      <w:r w:rsidR="00173690">
        <w:t xml:space="preserve"> (</w:t>
      </w:r>
      <w:proofErr w:type="spellStart"/>
      <w:r w:rsidR="00027969" w:rsidRPr="00173690">
        <w:t>Bloisi</w:t>
      </w:r>
      <w:proofErr w:type="spellEnd"/>
      <w:r w:rsidR="00027969">
        <w:t xml:space="preserve"> et al., 2007</w:t>
      </w:r>
      <w:r w:rsidR="00173690">
        <w:t>)</w:t>
      </w:r>
      <w:r>
        <w:t>.</w:t>
      </w:r>
    </w:p>
    <w:p w14:paraId="73386F26" w14:textId="77777777" w:rsidR="00771354" w:rsidRDefault="00771354">
      <w:r>
        <w:br w:type="page"/>
      </w:r>
    </w:p>
    <w:p w14:paraId="570D0D19" w14:textId="77777777" w:rsidR="00771354" w:rsidRPr="00BD0442" w:rsidRDefault="00771354" w:rsidP="000F634B">
      <w:pPr>
        <w:pStyle w:val="Heading1"/>
        <w:rPr>
          <w:i w:val="0"/>
          <w:iCs/>
        </w:rPr>
      </w:pPr>
      <w:bookmarkStart w:id="6" w:name="_Toc165498010"/>
      <w:r w:rsidRPr="00BD0442">
        <w:rPr>
          <w:i w:val="0"/>
          <w:iCs/>
        </w:rPr>
        <w:lastRenderedPageBreak/>
        <w:t>Analysis of Recent Change Initiatives</w:t>
      </w:r>
      <w:bookmarkEnd w:id="6"/>
    </w:p>
    <w:p w14:paraId="2ABC6182" w14:textId="77777777" w:rsidR="00771354" w:rsidRPr="00BD0442" w:rsidRDefault="00771354" w:rsidP="000F634B">
      <w:pPr>
        <w:pStyle w:val="Heading2"/>
        <w:rPr>
          <w:i w:val="0"/>
          <w:iCs/>
        </w:rPr>
      </w:pPr>
      <w:bookmarkStart w:id="7" w:name="_Toc165498011"/>
      <w:r w:rsidRPr="00BD0442">
        <w:rPr>
          <w:i w:val="0"/>
          <w:iCs/>
        </w:rPr>
        <w:t>Description of Recent Changes</w:t>
      </w:r>
      <w:bookmarkEnd w:id="7"/>
    </w:p>
    <w:p w14:paraId="17F58182" w14:textId="1434ED78" w:rsidR="00771354" w:rsidRDefault="00771354" w:rsidP="00771354">
      <w:r>
        <w:t xml:space="preserve">For the past few years, IHG (InterContinental Hotels Group) has concentrated on several strategic projects which are thought to have helped the company gain market position and allow guests </w:t>
      </w:r>
      <w:r w:rsidR="00BD0442">
        <w:t xml:space="preserve">to </w:t>
      </w:r>
      <w:r>
        <w:t>enjoy their time at IHG. The biggest evolution in technology was the inclusion of digital technologies in their service offerings</w:t>
      </w:r>
      <w:r w:rsidR="00173690">
        <w:t xml:space="preserve"> (</w:t>
      </w:r>
      <w:r w:rsidR="00164306">
        <w:t>Buchanan a</w:t>
      </w:r>
      <w:r w:rsidR="00027969">
        <w:t xml:space="preserve">nd Huczynski, </w:t>
      </w:r>
      <w:r w:rsidR="00027969" w:rsidRPr="00173690">
        <w:t>2007</w:t>
      </w:r>
      <w:r w:rsidR="00173690">
        <w:t>)</w:t>
      </w:r>
      <w:r>
        <w:t xml:space="preserve">. We have developed a mobile application that gives our customers </w:t>
      </w:r>
      <w:r w:rsidR="00BD0442">
        <w:t xml:space="preserve">the </w:t>
      </w:r>
      <w:r>
        <w:t xml:space="preserve">choice to lock their rooms and configure their services. This now meets the present growing demand for touchless, remote and customized services </w:t>
      </w:r>
      <w:proofErr w:type="gramStart"/>
      <w:r>
        <w:t>as a result of</w:t>
      </w:r>
      <w:proofErr w:type="gramEnd"/>
      <w:r>
        <w:t xml:space="preserve"> the COVID-19 pandemic.</w:t>
      </w:r>
    </w:p>
    <w:p w14:paraId="4076246E" w14:textId="12B25CB3" w:rsidR="00771354" w:rsidRDefault="00771354" w:rsidP="00771354">
      <w:r>
        <w:t>One more vital change was the possibility of establishing the IHG Studio, a digital system of room entertainment, which allowed guests to stream their content from their devices to the TVs in the room and undertake this to improve the guest experience and their satisfaction. Besides that, IHG enlarged a segment of strong-brand luxury and boutique hotels with acquisitions like Regent and Six Senses Hotels Resorts Spas</w:t>
      </w:r>
      <w:r w:rsidR="00173690">
        <w:t xml:space="preserve"> (</w:t>
      </w:r>
      <w:r w:rsidR="00027969">
        <w:t xml:space="preserve">Arnold, </w:t>
      </w:r>
      <w:r w:rsidR="00027969" w:rsidRPr="00173690">
        <w:t>2005</w:t>
      </w:r>
      <w:r w:rsidR="00173690">
        <w:t>)</w:t>
      </w:r>
      <w:r>
        <w:t xml:space="preserve">. The aim of these acquisitions </w:t>
      </w:r>
      <w:r w:rsidR="00BD0442">
        <w:t>was to push the luxury travel market share further, which was a result of recognizing the more and more mature</w:t>
      </w:r>
      <w:r>
        <w:t xml:space="preserve"> but demanding segments of </w:t>
      </w:r>
      <w:r w:rsidR="00164306">
        <w:t>travellers</w:t>
      </w:r>
      <w:r>
        <w:t xml:space="preserve"> requiring special, upscale accommodation.</w:t>
      </w:r>
    </w:p>
    <w:p w14:paraId="0F605F63" w14:textId="2AA8428F" w:rsidR="00771354" w:rsidRDefault="00771354" w:rsidP="00771354">
      <w:r>
        <w:t xml:space="preserve">The focus of these innovations is </w:t>
      </w:r>
      <w:r w:rsidR="00BD0442">
        <w:t>IHG's strategic goal to finish above the competition by applying technology to improve customer services and get involved in the high-margin luxury part of the industry. The goals are to build better processes, serve customers better by providing more classy service, and penetrate new markets,</w:t>
      </w:r>
      <w:r>
        <w:t xml:space="preserve"> thanks to which our revenues will grow.</w:t>
      </w:r>
    </w:p>
    <w:p w14:paraId="7F38211E" w14:textId="77777777" w:rsidR="00771354" w:rsidRDefault="00771354">
      <w:r>
        <w:br w:type="page"/>
      </w:r>
    </w:p>
    <w:p w14:paraId="275B7908" w14:textId="77777777" w:rsidR="00771354" w:rsidRPr="00BD0442" w:rsidRDefault="00771354" w:rsidP="000F634B">
      <w:pPr>
        <w:pStyle w:val="Heading2"/>
        <w:rPr>
          <w:i w:val="0"/>
          <w:iCs/>
        </w:rPr>
      </w:pPr>
      <w:bookmarkStart w:id="8" w:name="_Toc165498012"/>
      <w:r w:rsidRPr="00BD0442">
        <w:rPr>
          <w:i w:val="0"/>
          <w:iCs/>
        </w:rPr>
        <w:lastRenderedPageBreak/>
        <w:t>Impacts and Strategies of the Changes</w:t>
      </w:r>
      <w:bookmarkEnd w:id="8"/>
    </w:p>
    <w:p w14:paraId="7B3EE891" w14:textId="64C2E826" w:rsidR="00771354" w:rsidRDefault="00771354" w:rsidP="00771354">
      <w:r>
        <w:t>The implementation processes of these change operations are complex</w:t>
      </w:r>
      <w:r w:rsidR="00BD0442">
        <w:t xml:space="preserve"> and </w:t>
      </w:r>
      <w:r>
        <w:t xml:space="preserve">varied. Upgrades in the technological areas, such as the IHG mobile app and digital room features, are complementing the process and resulting in better guest satisfaction scores because they </w:t>
      </w:r>
      <w:r w:rsidR="00BD0442">
        <w:t>enhance</w:t>
      </w:r>
      <w:r>
        <w:t xml:space="preserve"> personalized and streamlined guest experience</w:t>
      </w:r>
      <w:r w:rsidR="00173690">
        <w:t xml:space="preserve"> (</w:t>
      </w:r>
      <w:r w:rsidR="00027969" w:rsidRPr="00173690">
        <w:t>Robbins</w:t>
      </w:r>
      <w:r w:rsidR="00027969">
        <w:t xml:space="preserve"> et al., 2008</w:t>
      </w:r>
      <w:r w:rsidR="00173690">
        <w:t>)</w:t>
      </w:r>
      <w:r>
        <w:t>. The campaigns and programs mentioned above have also contributed to gathering a large pool of data on what our guests like, and this has informed our further innovation in services and marketing strategies.</w:t>
      </w:r>
    </w:p>
    <w:p w14:paraId="376CF983" w14:textId="4E5255E7" w:rsidR="00771354" w:rsidRDefault="00771354" w:rsidP="00771354">
      <w:r>
        <w:t xml:space="preserve">Nevertheless, the process of this transformation is not effortless. The use of new technologies demanded a great deal of training and adjusting within the staff members which in the beginning brought some sort of obstacle in the way of staff adaption and operational integration. Along with that, its investment into luxury brands needs focused branding and marketing </w:t>
      </w:r>
      <w:r w:rsidR="00BD0442">
        <w:t>so that the acquisition does not appear to collide with the existing portfolio but retains</w:t>
      </w:r>
      <w:r>
        <w:t xml:space="preserve"> the brand equity</w:t>
      </w:r>
      <w:r w:rsidR="000F634B">
        <w:t xml:space="preserve"> (</w:t>
      </w:r>
      <w:r w:rsidR="00027969" w:rsidRPr="00916139">
        <w:t>Robin</w:t>
      </w:r>
      <w:r w:rsidR="00027969">
        <w:t xml:space="preserve"> et al., 2017</w:t>
      </w:r>
      <w:r w:rsidR="000F634B">
        <w:t>)</w:t>
      </w:r>
      <w:r>
        <w:t>.</w:t>
      </w:r>
    </w:p>
    <w:p w14:paraId="6AACF3B9" w14:textId="5F7115FD" w:rsidR="00771354" w:rsidRDefault="00771354" w:rsidP="00771354">
      <w:r>
        <w:t>IHG's management of this transformation was through a series of stakeholder engagement strategies that involved widespread staff training to retrain the workers to the upgraded systems and technologies. The main factor during the process was communication</w:t>
      </w:r>
      <w:r w:rsidR="00BD0442">
        <w:t>, which needed to be clear in telling everybody who is involved in the change process, like shareholders, employees, and the guests,</w:t>
      </w:r>
      <w:r>
        <w:t xml:space="preserve"> why the changes are important and how they will benefit. IHG included </w:t>
      </w:r>
      <w:r w:rsidR="00BD0442">
        <w:t>in the change management plan not only monitoring new initiatives acceptance but also introducing</w:t>
      </w:r>
      <w:r>
        <w:t xml:space="preserve"> a system for improvement according to the reaction of participating stakeholders, which illustrated a flexible approach towards changes</w:t>
      </w:r>
      <w:r w:rsidR="000F634B">
        <w:t xml:space="preserve"> (</w:t>
      </w:r>
      <w:proofErr w:type="spellStart"/>
      <w:r w:rsidR="00027969">
        <w:t>Buhalis</w:t>
      </w:r>
      <w:proofErr w:type="spellEnd"/>
      <w:r w:rsidR="00027969">
        <w:t xml:space="preserve"> and Leung</w:t>
      </w:r>
      <w:r w:rsidR="00027969" w:rsidRPr="00916139">
        <w:t>, 2018</w:t>
      </w:r>
      <w:r w:rsidR="000F634B">
        <w:t>)</w:t>
      </w:r>
      <w:r>
        <w:t>.</w:t>
      </w:r>
    </w:p>
    <w:p w14:paraId="080EF7F2" w14:textId="77777777" w:rsidR="00771354" w:rsidRDefault="00771354">
      <w:r>
        <w:br w:type="page"/>
      </w:r>
    </w:p>
    <w:p w14:paraId="414ABC6E" w14:textId="77777777" w:rsidR="00135C29" w:rsidRPr="00BD0442" w:rsidRDefault="00135C29" w:rsidP="000F634B">
      <w:pPr>
        <w:pStyle w:val="Heading1"/>
        <w:rPr>
          <w:i w:val="0"/>
          <w:iCs/>
        </w:rPr>
      </w:pPr>
      <w:bookmarkStart w:id="9" w:name="_Toc165498013"/>
      <w:r w:rsidRPr="00BD0442">
        <w:rPr>
          <w:i w:val="0"/>
          <w:iCs/>
        </w:rPr>
        <w:lastRenderedPageBreak/>
        <w:t>Strategic Direction Analysis</w:t>
      </w:r>
      <w:bookmarkEnd w:id="9"/>
    </w:p>
    <w:p w14:paraId="6B2BA6AB" w14:textId="77777777" w:rsidR="00135C29" w:rsidRPr="00BD0442" w:rsidRDefault="00135C29" w:rsidP="000F634B">
      <w:pPr>
        <w:pStyle w:val="Heading2"/>
        <w:rPr>
          <w:i w:val="0"/>
          <w:iCs/>
        </w:rPr>
      </w:pPr>
      <w:bookmarkStart w:id="10" w:name="_Toc165498014"/>
      <w:r w:rsidRPr="00BD0442">
        <w:rPr>
          <w:i w:val="0"/>
          <w:iCs/>
        </w:rPr>
        <w:t>Current Strategic Direction</w:t>
      </w:r>
      <w:bookmarkEnd w:id="10"/>
    </w:p>
    <w:p w14:paraId="04A5DEBE" w14:textId="1CF969DF" w:rsidR="00135C29" w:rsidRDefault="00135C29" w:rsidP="00135C29">
      <w:r>
        <w:t>InterContinental Hotels Group (IHG) outlines a strategic ambition to achieve growth by means of digital transformation and widening of the scope in the premium and boutique hotel segments. The key to this strategy is its implementation right from the get-go, which involves the adoption of cutting-edge technologies that put both the customer experience and operational efficiencies first. This is an industry-wide trend as the travel sector moves towards digitization</w:t>
      </w:r>
      <w:r w:rsidR="000F634B">
        <w:t xml:space="preserve"> (</w:t>
      </w:r>
      <w:proofErr w:type="spellStart"/>
      <w:r w:rsidR="00027969" w:rsidRPr="00916139">
        <w:t>Breier</w:t>
      </w:r>
      <w:proofErr w:type="spellEnd"/>
      <w:r w:rsidR="00027969">
        <w:t xml:space="preserve"> et al., 2021</w:t>
      </w:r>
      <w:r w:rsidR="000F634B">
        <w:t>)</w:t>
      </w:r>
      <w:r>
        <w:t>. For example, IHG has pursued an all-inclusive digital strategy from the development of mobile apps with keyless entry and personalized services to the IHG Studio</w:t>
      </w:r>
      <w:r w:rsidR="00BD0442">
        <w:t>, which</w:t>
      </w:r>
      <w:r>
        <w:t xml:space="preserve"> is loaded with offers to indulge in in-room entertainment.</w:t>
      </w:r>
    </w:p>
    <w:p w14:paraId="6A5ED2CC" w14:textId="20825DA2" w:rsidR="00135C29" w:rsidRDefault="00135C29" w:rsidP="00135C29">
      <w:r>
        <w:t xml:space="preserve">Another key component of IHG\’s strategy is </w:t>
      </w:r>
      <w:r w:rsidR="00BD0442">
        <w:t>market</w:t>
      </w:r>
      <w:r>
        <w:t xml:space="preserve"> expansion. Their main goal is to acquire brands that offer differentiated value propositions in the luxury segment, for example, Regent Hotels, and Six Senses Hotels Resorts Spas. The company is seeking to diversify its portfolio and </w:t>
      </w:r>
      <w:proofErr w:type="gramStart"/>
      <w:r>
        <w:t>penetrate into</w:t>
      </w:r>
      <w:proofErr w:type="gramEnd"/>
      <w:r>
        <w:t xml:space="preserve"> the rising demand for upper-class accommodations that provide a luxury travel experience among the increasing number of high-end </w:t>
      </w:r>
      <w:r w:rsidR="00BD0442">
        <w:t>travellers</w:t>
      </w:r>
      <w:r>
        <w:t>. The company's strategic objectives will be aligned with these initiatives to reinforce its status in a very competitive market not only because of its growth in size but the brand image enhancement of the organization and customer loyalty to meet the hospitality market</w:t>
      </w:r>
      <w:r w:rsidR="000F634B">
        <w:t xml:space="preserve"> (</w:t>
      </w:r>
      <w:r w:rsidR="00027969" w:rsidRPr="00173690">
        <w:t>Rollinson</w:t>
      </w:r>
      <w:r w:rsidR="00027969">
        <w:t xml:space="preserve"> et al., 2008</w:t>
      </w:r>
      <w:r w:rsidR="000F634B">
        <w:t>)</w:t>
      </w:r>
      <w:r>
        <w:t>.</w:t>
      </w:r>
    </w:p>
    <w:p w14:paraId="52C9C9A7" w14:textId="77777777" w:rsidR="00135C29" w:rsidRPr="00BD0442" w:rsidRDefault="00135C29" w:rsidP="000F634B">
      <w:pPr>
        <w:pStyle w:val="Heading2"/>
        <w:rPr>
          <w:i w:val="0"/>
          <w:iCs/>
        </w:rPr>
      </w:pPr>
      <w:bookmarkStart w:id="11" w:name="_Toc165498015"/>
      <w:r w:rsidRPr="00BD0442">
        <w:rPr>
          <w:i w:val="0"/>
          <w:iCs/>
        </w:rPr>
        <w:t>Implementation of a plan to assess strategy alignment</w:t>
      </w:r>
      <w:bookmarkEnd w:id="11"/>
    </w:p>
    <w:p w14:paraId="2249FAF0" w14:textId="2ECC184E" w:rsidR="00135C29" w:rsidRDefault="00135C29" w:rsidP="00135C29">
      <w:r>
        <w:t xml:space="preserve">The strategic strategies of IHG </w:t>
      </w:r>
      <w:r w:rsidR="00BD0442">
        <w:t>seem</w:t>
      </w:r>
      <w:r>
        <w:t xml:space="preserve"> to have current industry trends </w:t>
      </w:r>
      <w:proofErr w:type="gramStart"/>
      <w:r>
        <w:t>at the moment</w:t>
      </w:r>
      <w:proofErr w:type="gramEnd"/>
      <w:r>
        <w:t xml:space="preserve"> particularly technology that improves customer service and operational efficiency. The </w:t>
      </w:r>
      <w:r w:rsidR="00BD0442">
        <w:t xml:space="preserve">digitalisation efforts come in the </w:t>
      </w:r>
      <w:r>
        <w:t xml:space="preserve">right time as the hotel industry has seen the shift from connected and customised guest experience. However, even as IHG has shown great pursuits to integrate digital technologies </w:t>
      </w:r>
      <w:r w:rsidR="00BD0442">
        <w:t xml:space="preserve">into their business, the full realisation of the technologies’ ability to drive guest loyalty and open new revenue sources </w:t>
      </w:r>
      <w:proofErr w:type="gramStart"/>
      <w:r w:rsidR="00BD0442">
        <w:t>still remains</w:t>
      </w:r>
      <w:proofErr w:type="gramEnd"/>
      <w:r w:rsidR="00BD0442">
        <w:t xml:space="preserve"> an ongoing</w:t>
      </w:r>
      <w:r>
        <w:t xml:space="preserve"> project</w:t>
      </w:r>
      <w:r w:rsidR="000F634B">
        <w:t xml:space="preserve"> (</w:t>
      </w:r>
      <w:r w:rsidR="00027969" w:rsidRPr="00916139">
        <w:t>Martínez-Martínez</w:t>
      </w:r>
      <w:r w:rsidR="00027969">
        <w:t xml:space="preserve"> et al., 2019</w:t>
      </w:r>
      <w:r w:rsidR="000F634B">
        <w:t>)</w:t>
      </w:r>
      <w:r>
        <w:t>.</w:t>
      </w:r>
    </w:p>
    <w:p w14:paraId="0B2C98EA" w14:textId="77777777" w:rsidR="00135C29" w:rsidRDefault="00135C29" w:rsidP="00135C29"/>
    <w:p w14:paraId="48F306AC" w14:textId="77777777" w:rsidR="00135C29" w:rsidRDefault="00135C29" w:rsidP="00135C29"/>
    <w:p w14:paraId="2E53E122" w14:textId="073468BE" w:rsidR="00771354" w:rsidRDefault="00135C29" w:rsidP="00135C29">
      <w:r>
        <w:lastRenderedPageBreak/>
        <w:t>Moreover, the company assimilates sustainability in its planning strategy</w:t>
      </w:r>
      <w:r w:rsidR="00BD0442">
        <w:t>, which</w:t>
      </w:r>
      <w:r>
        <w:t xml:space="preserve"> represents another approach in compliance with global trends. In response, the company set for itself challenging goals that include the reduction of carbon emissions and the introduction of eco-friendly production methods in all its units. By implementing these strategies, travel companies go both with the growing “green” regulations and appeal to the growing environmentally aware </w:t>
      </w:r>
      <w:r w:rsidR="00BD0442">
        <w:t>travellers’</w:t>
      </w:r>
      <w:r>
        <w:t xml:space="preserve"> community</w:t>
      </w:r>
      <w:r w:rsidR="000F634B">
        <w:t xml:space="preserve"> (</w:t>
      </w:r>
      <w:r w:rsidR="00027969">
        <w:t>Walker</w:t>
      </w:r>
      <w:r w:rsidR="00027969" w:rsidRPr="00916139">
        <w:t>, 2021</w:t>
      </w:r>
      <w:r w:rsidR="000F634B">
        <w:t>)</w:t>
      </w:r>
      <w:r>
        <w:t>.</w:t>
      </w:r>
    </w:p>
    <w:p w14:paraId="62F0975D" w14:textId="77777777" w:rsidR="00FC11E9" w:rsidRPr="00BD0442" w:rsidRDefault="00FC11E9" w:rsidP="000F634B">
      <w:pPr>
        <w:pStyle w:val="Heading2"/>
        <w:rPr>
          <w:i w:val="0"/>
          <w:iCs/>
        </w:rPr>
      </w:pPr>
      <w:bookmarkStart w:id="12" w:name="_Toc165498016"/>
      <w:r w:rsidRPr="00BD0442">
        <w:rPr>
          <w:i w:val="0"/>
          <w:iCs/>
        </w:rPr>
        <w:t>Compar</w:t>
      </w:r>
      <w:r w:rsidR="008077C5" w:rsidRPr="00BD0442">
        <w:rPr>
          <w:i w:val="0"/>
          <w:iCs/>
        </w:rPr>
        <w:t>ative Analysis with Competitors</w:t>
      </w:r>
      <w:bookmarkEnd w:id="12"/>
    </w:p>
    <w:p w14:paraId="42EBA599" w14:textId="04BBAB03" w:rsidR="00FC11E9" w:rsidRDefault="00FC11E9" w:rsidP="00FC11E9">
      <w:r>
        <w:t xml:space="preserve">In terms of structure, culture, and strategic planning, IHG contrasted with its primary competitors, like Marriott International and Hilton Group, where the strong and weak points of each system were obviously observed. The IHG (InterContinental Hotels Group) employs a hybrid structure, which closely resembles one of its competitors. This allows them for </w:t>
      </w:r>
      <w:r w:rsidR="008077C5">
        <w:t>well-organized</w:t>
      </w:r>
      <w:r>
        <w:t xml:space="preserve"> and efficient global branding, while at the same time the flexibility of the local market is maintained. Nevertheless, the introduction and positioning of Marriott and Hilton in the luxury segment partly explains the slight aggressiveness in their expansion strategies and it's possible that IHG could ramp up its acquisition and develop</w:t>
      </w:r>
      <w:r w:rsidR="008077C5">
        <w:t>ment efforts in the same light</w:t>
      </w:r>
      <w:r w:rsidR="000F634B">
        <w:t xml:space="preserve"> (</w:t>
      </w:r>
      <w:r w:rsidR="00027969" w:rsidRPr="00916139">
        <w:t>Hayes</w:t>
      </w:r>
      <w:r w:rsidR="00027969">
        <w:t xml:space="preserve"> et al., 2021</w:t>
      </w:r>
      <w:r w:rsidR="000F634B">
        <w:t>)</w:t>
      </w:r>
      <w:r w:rsidR="008077C5">
        <w:t>.</w:t>
      </w:r>
    </w:p>
    <w:p w14:paraId="653CBE1D" w14:textId="5822272E" w:rsidR="00667296" w:rsidRDefault="00FC11E9" w:rsidP="00FC11E9">
      <w:r>
        <w:t xml:space="preserve">Tactically, all three companies have made digital transformation and sustainability priorities. But IHG, maybe </w:t>
      </w:r>
      <w:proofErr w:type="gramStart"/>
      <w:r>
        <w:t>considering the fact that</w:t>
      </w:r>
      <w:proofErr w:type="gramEnd"/>
      <w:r>
        <w:t xml:space="preserve"> other companies like Marriott</w:t>
      </w:r>
      <w:r w:rsidR="00BD0442">
        <w:t>, which have invested in tech for customer engagement as well as enhanced service optimization,</w:t>
      </w:r>
      <w:r>
        <w:t xml:space="preserve"> are much faster, this can be </w:t>
      </w:r>
      <w:r w:rsidR="00BD0442">
        <w:t>an area</w:t>
      </w:r>
      <w:r>
        <w:t xml:space="preserve"> for improvement. Nonetheless, IHG’s targeted approach of market penetration into the luxury area by brand acquisitions has enabled the company to do a select </w:t>
      </w:r>
      <w:r w:rsidR="00D133CE">
        <w:t>acculturalisation</w:t>
      </w:r>
      <w:r>
        <w:t xml:space="preserve"> of its brands. Contrary to Hilton’s approach of brand diversification</w:t>
      </w:r>
      <w:r w:rsidR="00BD0442">
        <w:t xml:space="preserve">, which is the wider reaching of the broader </w:t>
      </w:r>
      <w:r>
        <w:t>market, IHG has been careful in its brand portfolio development</w:t>
      </w:r>
      <w:r w:rsidR="000F634B">
        <w:t xml:space="preserve"> (</w:t>
      </w:r>
      <w:r w:rsidR="00027969">
        <w:t>Martín-Rios and Ciobanu</w:t>
      </w:r>
      <w:r w:rsidR="00027969" w:rsidRPr="00916139">
        <w:t>, 2019</w:t>
      </w:r>
      <w:r w:rsidR="000F634B">
        <w:t>)</w:t>
      </w:r>
      <w:r>
        <w:t>.</w:t>
      </w:r>
    </w:p>
    <w:p w14:paraId="66564F13" w14:textId="77777777" w:rsidR="00E25A7D" w:rsidRDefault="00E25A7D">
      <w:r>
        <w:br w:type="page"/>
      </w:r>
    </w:p>
    <w:p w14:paraId="1824855D" w14:textId="77777777" w:rsidR="00D133CE" w:rsidRPr="00BD0442" w:rsidRDefault="00E25A7D" w:rsidP="00E25A7D">
      <w:pPr>
        <w:pStyle w:val="Heading1"/>
        <w:rPr>
          <w:i w:val="0"/>
          <w:iCs/>
        </w:rPr>
      </w:pPr>
      <w:bookmarkStart w:id="13" w:name="_Toc165498017"/>
      <w:r w:rsidRPr="00BD0442">
        <w:rPr>
          <w:i w:val="0"/>
          <w:iCs/>
        </w:rPr>
        <w:lastRenderedPageBreak/>
        <w:t>Conclusion</w:t>
      </w:r>
      <w:bookmarkEnd w:id="13"/>
    </w:p>
    <w:p w14:paraId="4C1D051F" w14:textId="66F52176" w:rsidR="00E25A7D" w:rsidRDefault="00E25A7D" w:rsidP="00E25A7D">
      <w:r w:rsidRPr="00E25A7D">
        <w:t xml:space="preserve">InterContinental Hotels Group has enjoyed its current market success via </w:t>
      </w:r>
      <w:r w:rsidR="00BD0442">
        <w:t xml:space="preserve">the </w:t>
      </w:r>
      <w:r w:rsidRPr="00E25A7D">
        <w:t>acquisition of high-end properties and closely followed digital revolutions to bring unprecedented guest experience. The market leadership and competitive position of IHG can be sustained and improved by amping up the rate of implementation of new-age technologies and making a commitment towards fostering a culture of agility and innovation, especially in the areas of personalized guest services and efficiency in operations</w:t>
      </w:r>
      <w:r w:rsidR="000F634B">
        <w:t xml:space="preserve"> (</w:t>
      </w:r>
      <w:r w:rsidR="00027969">
        <w:t>Huczynski</w:t>
      </w:r>
      <w:r w:rsidR="00027969" w:rsidRPr="00173690">
        <w:t xml:space="preserve"> and</w:t>
      </w:r>
      <w:r w:rsidR="00027969">
        <w:t xml:space="preserve"> Buchanan, </w:t>
      </w:r>
      <w:r w:rsidR="00027969" w:rsidRPr="00173690">
        <w:t>2013</w:t>
      </w:r>
      <w:r w:rsidR="000F634B">
        <w:t>)</w:t>
      </w:r>
      <w:r w:rsidRPr="00E25A7D">
        <w:t xml:space="preserve">. In addition to the eco-friendly practices, another differentiator for IHG is its performance in implementing sustainability initiatives. These steps are indispensable for developing </w:t>
      </w:r>
      <w:r w:rsidR="00BD0442">
        <w:t>the IHG positioned market and pulling</w:t>
      </w:r>
      <w:r w:rsidRPr="00E25A7D">
        <w:t xml:space="preserve"> both eco-loving and tech-oriented travellers.</w:t>
      </w:r>
    </w:p>
    <w:p w14:paraId="105A42EB" w14:textId="77777777" w:rsidR="00BB06B1" w:rsidRDefault="00BB06B1">
      <w:r>
        <w:br w:type="page"/>
      </w:r>
    </w:p>
    <w:p w14:paraId="71C5DDE0" w14:textId="77777777" w:rsidR="00BB06B1" w:rsidRDefault="00173690" w:rsidP="00BB06B1">
      <w:pPr>
        <w:pStyle w:val="Heading1"/>
      </w:pPr>
      <w:bookmarkStart w:id="14" w:name="_Toc165498018"/>
      <w:r>
        <w:lastRenderedPageBreak/>
        <w:t>References</w:t>
      </w:r>
      <w:bookmarkEnd w:id="14"/>
    </w:p>
    <w:p w14:paraId="4EDDD688" w14:textId="77777777" w:rsidR="0027233C" w:rsidRPr="00173690" w:rsidRDefault="0027233C" w:rsidP="00173690">
      <w:r w:rsidRPr="00173690">
        <w:t>Adair, J. (2009) The Inspirational Leader (2nd Ed), London: Kogan Page</w:t>
      </w:r>
    </w:p>
    <w:p w14:paraId="2F7BF87F" w14:textId="77777777" w:rsidR="0027233C" w:rsidRPr="00173690" w:rsidRDefault="0027233C" w:rsidP="00173690">
      <w:r w:rsidRPr="00173690">
        <w:t>Armstrong, M. (2012) Armstrong’s Handbook of Management and Leadership (3rd Ed), London: Kogan Page.</w:t>
      </w:r>
    </w:p>
    <w:p w14:paraId="41F8F8DA" w14:textId="77777777" w:rsidR="0027233C" w:rsidRPr="00173690" w:rsidRDefault="0027233C" w:rsidP="00173690">
      <w:r w:rsidRPr="00173690">
        <w:t>Arnold, J. (2005) Work Psychology (4th edition) Harlow: Prentice Hall.</w:t>
      </w:r>
    </w:p>
    <w:p w14:paraId="076F9F70" w14:textId="77777777" w:rsidR="0027233C" w:rsidRPr="00173690" w:rsidRDefault="0027233C" w:rsidP="00173690">
      <w:proofErr w:type="spellStart"/>
      <w:r w:rsidRPr="00173690">
        <w:t>Bloisi</w:t>
      </w:r>
      <w:proofErr w:type="spellEnd"/>
      <w:r w:rsidRPr="00173690">
        <w:t>, W. et al (2007) Management and Organisational Behaviour, (2nd edition) Maidenhead: McGraw-Hill.</w:t>
      </w:r>
    </w:p>
    <w:p w14:paraId="60442FCD" w14:textId="77777777" w:rsidR="0027233C" w:rsidRPr="00173690" w:rsidRDefault="0027233C" w:rsidP="00173690">
      <w:r w:rsidRPr="00173690">
        <w:t>Boddy, D. (2014) Management: An Introduction (6th Ed), Harlow, Pearson</w:t>
      </w:r>
    </w:p>
    <w:p w14:paraId="32EABA71" w14:textId="77777777" w:rsidR="0027233C" w:rsidRDefault="0027233C" w:rsidP="00173690">
      <w:proofErr w:type="spellStart"/>
      <w:r w:rsidRPr="00916139">
        <w:t>Breier</w:t>
      </w:r>
      <w:proofErr w:type="spellEnd"/>
      <w:r w:rsidRPr="00916139">
        <w:t xml:space="preserve">, M., </w:t>
      </w:r>
      <w:proofErr w:type="spellStart"/>
      <w:r w:rsidRPr="00916139">
        <w:t>Kallmuenzer</w:t>
      </w:r>
      <w:proofErr w:type="spellEnd"/>
      <w:r w:rsidRPr="00916139">
        <w:t xml:space="preserve">, A., </w:t>
      </w:r>
      <w:proofErr w:type="spellStart"/>
      <w:r w:rsidRPr="00916139">
        <w:t>Clauss</w:t>
      </w:r>
      <w:proofErr w:type="spellEnd"/>
      <w:r w:rsidRPr="00916139">
        <w:t>, T., Gast,</w:t>
      </w:r>
      <w:r>
        <w:t xml:space="preserve"> J., Kraus, S. and Tiberius, V.</w:t>
      </w:r>
      <w:r w:rsidRPr="00916139">
        <w:t xml:space="preserve"> </w:t>
      </w:r>
      <w:r>
        <w:t>(</w:t>
      </w:r>
      <w:r w:rsidRPr="00916139">
        <w:t>2021</w:t>
      </w:r>
      <w:r>
        <w:t>)</w:t>
      </w:r>
      <w:r w:rsidRPr="00916139">
        <w:t>. The role of business model innovation in the hospitality industry during the COVID-19 crisis. </w:t>
      </w:r>
      <w:r w:rsidRPr="00916139">
        <w:rPr>
          <w:i/>
          <w:iCs/>
        </w:rPr>
        <w:t>International Journal of Hospitality Management</w:t>
      </w:r>
      <w:r w:rsidRPr="00916139">
        <w:t>, </w:t>
      </w:r>
      <w:r w:rsidRPr="00916139">
        <w:rPr>
          <w:i/>
          <w:iCs/>
        </w:rPr>
        <w:t>92</w:t>
      </w:r>
      <w:r w:rsidRPr="00916139">
        <w:t>, p.102723.</w:t>
      </w:r>
    </w:p>
    <w:p w14:paraId="71FF5B43" w14:textId="77777777" w:rsidR="0027233C" w:rsidRPr="00173690" w:rsidRDefault="0027233C" w:rsidP="00173690">
      <w:r w:rsidRPr="00173690">
        <w:t>Buchanan, D. And Huczynski, A. (2007) Organisational Behaviour: An Introductory Text (6th edition), Harlow: Prentice Hall.</w:t>
      </w:r>
    </w:p>
    <w:p w14:paraId="6C5D0DDA" w14:textId="77777777" w:rsidR="0027233C" w:rsidRDefault="0027233C" w:rsidP="00173690">
      <w:proofErr w:type="spellStart"/>
      <w:r>
        <w:t>Buhalis</w:t>
      </w:r>
      <w:proofErr w:type="spellEnd"/>
      <w:r>
        <w:t>, D. and Leung, R.</w:t>
      </w:r>
      <w:r w:rsidRPr="00916139">
        <w:t xml:space="preserve"> </w:t>
      </w:r>
      <w:r>
        <w:t>(</w:t>
      </w:r>
      <w:r w:rsidRPr="00916139">
        <w:t>2018</w:t>
      </w:r>
      <w:r>
        <w:t>)</w:t>
      </w:r>
      <w:r w:rsidRPr="00916139">
        <w:t>. Smart hospitality—Interconnectivity and interoperability towards an ecosystem. </w:t>
      </w:r>
      <w:r w:rsidRPr="00916139">
        <w:rPr>
          <w:i/>
          <w:iCs/>
        </w:rPr>
        <w:t>International Journal of Hospitality Management</w:t>
      </w:r>
      <w:r w:rsidRPr="00916139">
        <w:t>, </w:t>
      </w:r>
      <w:r w:rsidRPr="00916139">
        <w:rPr>
          <w:i/>
          <w:iCs/>
        </w:rPr>
        <w:t>71</w:t>
      </w:r>
      <w:r w:rsidRPr="00916139">
        <w:t>, pp.41-50.</w:t>
      </w:r>
    </w:p>
    <w:p w14:paraId="48E94F6B" w14:textId="77777777" w:rsidR="0027233C" w:rsidRDefault="0027233C" w:rsidP="00173690">
      <w:r w:rsidRPr="00916139">
        <w:t>Hayes, D.</w:t>
      </w:r>
      <w:r>
        <w:t>K., Hayes, J.D. and Hayes, P.A.</w:t>
      </w:r>
      <w:r w:rsidRPr="00916139">
        <w:t xml:space="preserve"> </w:t>
      </w:r>
      <w:r>
        <w:t>(</w:t>
      </w:r>
      <w:r w:rsidRPr="00916139">
        <w:t>2021</w:t>
      </w:r>
      <w:r>
        <w:t>)</w:t>
      </w:r>
      <w:r w:rsidRPr="00916139">
        <w:t>. </w:t>
      </w:r>
      <w:r w:rsidRPr="00916139">
        <w:rPr>
          <w:i/>
          <w:iCs/>
        </w:rPr>
        <w:t>Revenue management for the hospitality industry</w:t>
      </w:r>
      <w:r w:rsidRPr="00916139">
        <w:t>. John Wiley &amp; Sons.</w:t>
      </w:r>
    </w:p>
    <w:p w14:paraId="39989303" w14:textId="77777777" w:rsidR="0027233C" w:rsidRPr="00173690" w:rsidRDefault="0027233C" w:rsidP="00173690">
      <w:r w:rsidRPr="00173690">
        <w:t>Huczynski, A. and Buchanan, D. (2013) Organisational Behaviour (8th Ed), Harlow: Pearson</w:t>
      </w:r>
    </w:p>
    <w:p w14:paraId="2D4CBD72" w14:textId="77777777" w:rsidR="0027233C" w:rsidRDefault="0027233C" w:rsidP="00173690">
      <w:r w:rsidRPr="00916139">
        <w:t xml:space="preserve">Martínez-Martínez, A., </w:t>
      </w:r>
      <w:proofErr w:type="spellStart"/>
      <w:r w:rsidRPr="00916139">
        <w:t>Cegarra</w:t>
      </w:r>
      <w:proofErr w:type="spellEnd"/>
      <w:r w:rsidRPr="00916139">
        <w:t>-Navarro, J.G., G</w:t>
      </w:r>
      <w:r>
        <w:t xml:space="preserve">arcia-Perez, A. and </w:t>
      </w:r>
      <w:proofErr w:type="spellStart"/>
      <w:r>
        <w:t>Wensley</w:t>
      </w:r>
      <w:proofErr w:type="spellEnd"/>
      <w:r>
        <w:t>, A.</w:t>
      </w:r>
      <w:r w:rsidRPr="00916139">
        <w:t xml:space="preserve"> </w:t>
      </w:r>
      <w:r>
        <w:t>(</w:t>
      </w:r>
      <w:r w:rsidRPr="00916139">
        <w:t>2019</w:t>
      </w:r>
      <w:r>
        <w:t>)</w:t>
      </w:r>
      <w:r w:rsidRPr="00916139">
        <w:t>. Knowledge agents as drivers of environmental sustainability and business performance in the hospitality sector. </w:t>
      </w:r>
      <w:r w:rsidRPr="00916139">
        <w:rPr>
          <w:i/>
          <w:iCs/>
        </w:rPr>
        <w:t>Tourism management</w:t>
      </w:r>
      <w:r w:rsidRPr="00916139">
        <w:t>, </w:t>
      </w:r>
      <w:r w:rsidRPr="00916139">
        <w:rPr>
          <w:i/>
          <w:iCs/>
        </w:rPr>
        <w:t>70</w:t>
      </w:r>
      <w:r w:rsidRPr="00916139">
        <w:t>, pp.381-389.</w:t>
      </w:r>
    </w:p>
    <w:p w14:paraId="740C92B5" w14:textId="77777777" w:rsidR="0027233C" w:rsidRPr="00173690" w:rsidRDefault="0027233C" w:rsidP="00173690">
      <w:r>
        <w:t>Martín-Rios, C. and Ciobanu, T.</w:t>
      </w:r>
      <w:r w:rsidRPr="00916139">
        <w:t xml:space="preserve"> </w:t>
      </w:r>
      <w:r>
        <w:t>(</w:t>
      </w:r>
      <w:r w:rsidRPr="00916139">
        <w:t>2019</w:t>
      </w:r>
      <w:r>
        <w:t>)</w:t>
      </w:r>
      <w:r w:rsidRPr="00916139">
        <w:t>. Hospitality innovation strategies: An analysis of success factors and challenges. </w:t>
      </w:r>
      <w:r w:rsidRPr="00916139">
        <w:rPr>
          <w:i/>
          <w:iCs/>
        </w:rPr>
        <w:t>Tourism Management</w:t>
      </w:r>
      <w:r w:rsidRPr="00916139">
        <w:t>, </w:t>
      </w:r>
      <w:r w:rsidRPr="00916139">
        <w:rPr>
          <w:i/>
          <w:iCs/>
        </w:rPr>
        <w:t>70</w:t>
      </w:r>
      <w:r w:rsidRPr="00916139">
        <w:t>, pp.218-229.</w:t>
      </w:r>
    </w:p>
    <w:p w14:paraId="216510DC" w14:textId="77777777" w:rsidR="0027233C" w:rsidRPr="00173690" w:rsidRDefault="0027233C" w:rsidP="00173690">
      <w:r w:rsidRPr="00173690">
        <w:t xml:space="preserve">Mullins, L (2020) Organisational Behaviour in the Workplace (12th edition) </w:t>
      </w:r>
      <w:proofErr w:type="spellStart"/>
      <w:proofErr w:type="gramStart"/>
      <w:r w:rsidRPr="00173690">
        <w:t>Harlow:Pearson</w:t>
      </w:r>
      <w:proofErr w:type="spellEnd"/>
      <w:proofErr w:type="gramEnd"/>
    </w:p>
    <w:p w14:paraId="3D447900" w14:textId="77777777" w:rsidR="0027233C" w:rsidRPr="00173690" w:rsidRDefault="0027233C" w:rsidP="00173690">
      <w:r w:rsidRPr="00173690">
        <w:t>Mullins, L and Dosser, P. (2013) Hospitality Management and Organisational Behaviour (5th Ed) Harlow, Pearson.</w:t>
      </w:r>
    </w:p>
    <w:p w14:paraId="06E2CDDE" w14:textId="77777777" w:rsidR="0027233C" w:rsidRPr="00173690" w:rsidRDefault="0027233C" w:rsidP="00173690">
      <w:r w:rsidRPr="00173690">
        <w:lastRenderedPageBreak/>
        <w:t>Mullins, L. (2016) Management and Organisational Behaviour (11th edition) Harlow: Pearson</w:t>
      </w:r>
    </w:p>
    <w:p w14:paraId="46008175" w14:textId="77777777" w:rsidR="0027233C" w:rsidRPr="00173690" w:rsidRDefault="0027233C" w:rsidP="00173690">
      <w:r w:rsidRPr="00173690">
        <w:t>Robbins, S. Et al (2008) Organizational Behaviour (5th edition) Harlow: Pearson Education Limited.</w:t>
      </w:r>
    </w:p>
    <w:p w14:paraId="1C734E1B" w14:textId="77777777" w:rsidR="0027233C" w:rsidRDefault="0027233C" w:rsidP="00173690">
      <w:r w:rsidRPr="00916139">
        <w:t xml:space="preserve">Robin, C.F., </w:t>
      </w:r>
      <w:proofErr w:type="spellStart"/>
      <w:r w:rsidRPr="00916139">
        <w:t>Pedroche</w:t>
      </w:r>
      <w:proofErr w:type="spellEnd"/>
      <w:r w:rsidRPr="00916139">
        <w:t xml:space="preserve">, M.S.C. and </w:t>
      </w:r>
      <w:proofErr w:type="spellStart"/>
      <w:r w:rsidRPr="00916139">
        <w:t>Astorg</w:t>
      </w:r>
      <w:r>
        <w:t>a</w:t>
      </w:r>
      <w:proofErr w:type="spellEnd"/>
      <w:r>
        <w:t>, P.S.</w:t>
      </w:r>
      <w:r w:rsidRPr="00916139">
        <w:t xml:space="preserve"> </w:t>
      </w:r>
      <w:r>
        <w:t>(</w:t>
      </w:r>
      <w:r w:rsidRPr="00916139">
        <w:t>2017</w:t>
      </w:r>
      <w:r>
        <w:t>)</w:t>
      </w:r>
      <w:r w:rsidRPr="00916139">
        <w:t>. Revisiting green practices in the hotel industry: A comparison between mature and emerging destinations. </w:t>
      </w:r>
      <w:r w:rsidRPr="00916139">
        <w:rPr>
          <w:i/>
          <w:iCs/>
        </w:rPr>
        <w:t>Journal of cleaner production</w:t>
      </w:r>
      <w:r w:rsidRPr="00916139">
        <w:t>, </w:t>
      </w:r>
      <w:r w:rsidRPr="00916139">
        <w:rPr>
          <w:i/>
          <w:iCs/>
        </w:rPr>
        <w:t>140</w:t>
      </w:r>
      <w:r w:rsidRPr="00916139">
        <w:t>, pp.1415-1428.</w:t>
      </w:r>
    </w:p>
    <w:p w14:paraId="0E882B2B" w14:textId="0EFF9E13" w:rsidR="0027233C" w:rsidRDefault="00164306" w:rsidP="00173690">
      <w:r>
        <w:t>Rollinson, D. et al (2008</w:t>
      </w:r>
      <w:r w:rsidR="0027233C" w:rsidRPr="00173690">
        <w:t>) Organisational Behaviour and Analysis (4th edition) Harlow: Addison-Wesley Longman.</w:t>
      </w:r>
    </w:p>
    <w:p w14:paraId="18ECBD6E" w14:textId="77777777" w:rsidR="0027233C" w:rsidRDefault="0027233C" w:rsidP="00173690">
      <w:r>
        <w:t>Walker, J.R.</w:t>
      </w:r>
      <w:r w:rsidRPr="00916139">
        <w:t xml:space="preserve"> </w:t>
      </w:r>
      <w:r>
        <w:t>(</w:t>
      </w:r>
      <w:r w:rsidRPr="00916139">
        <w:t>2021</w:t>
      </w:r>
      <w:r>
        <w:t>)</w:t>
      </w:r>
      <w:r w:rsidRPr="00916139">
        <w:t>. </w:t>
      </w:r>
      <w:r w:rsidRPr="00916139">
        <w:rPr>
          <w:i/>
          <w:iCs/>
        </w:rPr>
        <w:t>Introduction to hospitality</w:t>
      </w:r>
      <w:r w:rsidRPr="00916139">
        <w:t>. Pearson.</w:t>
      </w:r>
    </w:p>
    <w:sectPr w:rsidR="0027233C" w:rsidSect="00880C68">
      <w:footerReference w:type="default" r:id="rId7"/>
      <w:pgSz w:w="12240" w:h="15840" w:code="1"/>
      <w:pgMar w:top="1701" w:right="1418" w:bottom="1418" w:left="1418" w:header="720" w:footer="720" w:gutter="0"/>
      <w:cols w:space="720"/>
      <w:docGrid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A2C79" w14:textId="77777777" w:rsidR="00C44A1E" w:rsidRDefault="00C44A1E" w:rsidP="0027233C">
      <w:pPr>
        <w:spacing w:before="0" w:line="240" w:lineRule="auto"/>
      </w:pPr>
      <w:r>
        <w:separator/>
      </w:r>
    </w:p>
  </w:endnote>
  <w:endnote w:type="continuationSeparator" w:id="0">
    <w:p w14:paraId="5DDF94C8" w14:textId="77777777" w:rsidR="00C44A1E" w:rsidRDefault="00C44A1E" w:rsidP="0027233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8076799"/>
      <w:docPartObj>
        <w:docPartGallery w:val="Page Numbers (Bottom of Page)"/>
        <w:docPartUnique/>
      </w:docPartObj>
    </w:sdtPr>
    <w:sdtEndPr>
      <w:rPr>
        <w:color w:val="7F7F7F" w:themeColor="background1" w:themeShade="7F"/>
        <w:spacing w:val="60"/>
      </w:rPr>
    </w:sdtEndPr>
    <w:sdtContent>
      <w:p w14:paraId="51119865" w14:textId="00D61CC2" w:rsidR="0027233C" w:rsidRDefault="0027233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81767" w:rsidRPr="00B81767">
          <w:rPr>
            <w:b/>
            <w:bCs/>
            <w:noProof/>
          </w:rPr>
          <w:t>1</w:t>
        </w:r>
        <w:r>
          <w:rPr>
            <w:b/>
            <w:bCs/>
            <w:noProof/>
          </w:rPr>
          <w:fldChar w:fldCharType="end"/>
        </w:r>
        <w:r>
          <w:rPr>
            <w:b/>
            <w:bCs/>
          </w:rPr>
          <w:t xml:space="preserve"> | </w:t>
        </w:r>
        <w:r>
          <w:rPr>
            <w:color w:val="7F7F7F" w:themeColor="background1" w:themeShade="7F"/>
            <w:spacing w:val="60"/>
          </w:rPr>
          <w:t>Page</w:t>
        </w:r>
      </w:p>
    </w:sdtContent>
  </w:sdt>
  <w:p w14:paraId="2B1038E1" w14:textId="77777777" w:rsidR="0027233C" w:rsidRDefault="00272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4C0FA" w14:textId="77777777" w:rsidR="00C44A1E" w:rsidRDefault="00C44A1E" w:rsidP="0027233C">
      <w:pPr>
        <w:spacing w:before="0" w:line="240" w:lineRule="auto"/>
      </w:pPr>
      <w:r>
        <w:separator/>
      </w:r>
    </w:p>
  </w:footnote>
  <w:footnote w:type="continuationSeparator" w:id="0">
    <w:p w14:paraId="7EB5B8D4" w14:textId="77777777" w:rsidR="00C44A1E" w:rsidRDefault="00C44A1E" w:rsidP="0027233C">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drawingGridHorizontalSpacing w:val="135"/>
  <w:drawingGridVerticalSpacing w:val="367"/>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214"/>
    <w:rsid w:val="000017BC"/>
    <w:rsid w:val="00027969"/>
    <w:rsid w:val="000C6713"/>
    <w:rsid w:val="000C68EC"/>
    <w:rsid w:val="000F30A0"/>
    <w:rsid w:val="000F634B"/>
    <w:rsid w:val="00135C29"/>
    <w:rsid w:val="00164306"/>
    <w:rsid w:val="00173690"/>
    <w:rsid w:val="00207D28"/>
    <w:rsid w:val="0027233C"/>
    <w:rsid w:val="00326582"/>
    <w:rsid w:val="00457FD7"/>
    <w:rsid w:val="004D1312"/>
    <w:rsid w:val="00550214"/>
    <w:rsid w:val="00593F08"/>
    <w:rsid w:val="00667296"/>
    <w:rsid w:val="00731D60"/>
    <w:rsid w:val="00771354"/>
    <w:rsid w:val="008043C1"/>
    <w:rsid w:val="008077C5"/>
    <w:rsid w:val="00880C68"/>
    <w:rsid w:val="008B1E71"/>
    <w:rsid w:val="00916139"/>
    <w:rsid w:val="00B81767"/>
    <w:rsid w:val="00BB06B1"/>
    <w:rsid w:val="00BD0442"/>
    <w:rsid w:val="00C20AC0"/>
    <w:rsid w:val="00C44A1E"/>
    <w:rsid w:val="00C75EB6"/>
    <w:rsid w:val="00C85830"/>
    <w:rsid w:val="00CA5502"/>
    <w:rsid w:val="00CE43F0"/>
    <w:rsid w:val="00D133CE"/>
    <w:rsid w:val="00D54E14"/>
    <w:rsid w:val="00D80336"/>
    <w:rsid w:val="00E25A7D"/>
    <w:rsid w:val="00EA4131"/>
    <w:rsid w:val="00F1688D"/>
    <w:rsid w:val="00FC11E9"/>
    <w:rsid w:val="00FD5013"/>
    <w:rsid w:val="00FF21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915F3A"/>
  <w15:chartTrackingRefBased/>
  <w15:docId w15:val="{D7F8CAF5-C030-4822-A0F4-D7F64C7BE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Calibri"/>
        <w:kern w:val="24"/>
        <w:sz w:val="24"/>
        <w:szCs w:val="24"/>
        <w:lang w:val="en-US" w:eastAsia="en-US" w:bidi="ar-SA"/>
      </w:rPr>
    </w:rPrDefault>
    <w:pPrDefault>
      <w:pPr>
        <w:spacing w:before="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50214"/>
    <w:pPr>
      <w:keepNext/>
      <w:keepLines/>
      <w:spacing w:before="240"/>
      <w:outlineLvl w:val="0"/>
    </w:pPr>
    <w:rPr>
      <w:rFonts w:eastAsiaTheme="majorEastAsia" w:cstheme="majorBidi"/>
      <w:b/>
      <w:i/>
      <w:color w:val="000000" w:themeColor="text1"/>
      <w:sz w:val="32"/>
      <w:szCs w:val="32"/>
    </w:rPr>
  </w:style>
  <w:style w:type="paragraph" w:styleId="Heading2">
    <w:name w:val="heading 2"/>
    <w:basedOn w:val="Normal"/>
    <w:next w:val="Normal"/>
    <w:link w:val="Heading2Char"/>
    <w:uiPriority w:val="9"/>
    <w:unhideWhenUsed/>
    <w:qFormat/>
    <w:rsid w:val="00550214"/>
    <w:pPr>
      <w:keepNext/>
      <w:keepLines/>
      <w:spacing w:before="40"/>
      <w:outlineLvl w:val="1"/>
    </w:pPr>
    <w:rPr>
      <w:rFonts w:eastAsiaTheme="majorEastAsia" w:cstheme="majorBidi"/>
      <w:b/>
      <w:i/>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0214"/>
    <w:rPr>
      <w:rFonts w:eastAsiaTheme="majorEastAsia" w:cstheme="majorBidi"/>
      <w:b/>
      <w:i/>
      <w:color w:val="000000" w:themeColor="text1"/>
      <w:sz w:val="28"/>
      <w:szCs w:val="26"/>
      <w:lang w:val="en-GB"/>
    </w:rPr>
  </w:style>
  <w:style w:type="character" w:customStyle="1" w:styleId="Heading1Char">
    <w:name w:val="Heading 1 Char"/>
    <w:basedOn w:val="DefaultParagraphFont"/>
    <w:link w:val="Heading1"/>
    <w:uiPriority w:val="9"/>
    <w:rsid w:val="00550214"/>
    <w:rPr>
      <w:rFonts w:eastAsiaTheme="majorEastAsia" w:cstheme="majorBidi"/>
      <w:b/>
      <w:i/>
      <w:color w:val="000000" w:themeColor="text1"/>
      <w:sz w:val="32"/>
      <w:szCs w:val="32"/>
      <w:lang w:val="en-GB"/>
    </w:rPr>
  </w:style>
  <w:style w:type="paragraph" w:styleId="Header">
    <w:name w:val="header"/>
    <w:basedOn w:val="Normal"/>
    <w:link w:val="HeaderChar"/>
    <w:uiPriority w:val="99"/>
    <w:unhideWhenUsed/>
    <w:rsid w:val="0027233C"/>
    <w:pPr>
      <w:tabs>
        <w:tab w:val="center" w:pos="4680"/>
        <w:tab w:val="right" w:pos="9360"/>
      </w:tabs>
      <w:spacing w:before="0" w:line="240" w:lineRule="auto"/>
    </w:pPr>
  </w:style>
  <w:style w:type="character" w:customStyle="1" w:styleId="HeaderChar">
    <w:name w:val="Header Char"/>
    <w:basedOn w:val="DefaultParagraphFont"/>
    <w:link w:val="Header"/>
    <w:uiPriority w:val="99"/>
    <w:rsid w:val="0027233C"/>
    <w:rPr>
      <w:lang w:val="en-GB"/>
    </w:rPr>
  </w:style>
  <w:style w:type="paragraph" w:styleId="Footer">
    <w:name w:val="footer"/>
    <w:basedOn w:val="Normal"/>
    <w:link w:val="FooterChar"/>
    <w:uiPriority w:val="99"/>
    <w:unhideWhenUsed/>
    <w:rsid w:val="0027233C"/>
    <w:pPr>
      <w:tabs>
        <w:tab w:val="center" w:pos="4680"/>
        <w:tab w:val="right" w:pos="9360"/>
      </w:tabs>
      <w:spacing w:before="0" w:line="240" w:lineRule="auto"/>
    </w:pPr>
  </w:style>
  <w:style w:type="character" w:customStyle="1" w:styleId="FooterChar">
    <w:name w:val="Footer Char"/>
    <w:basedOn w:val="DefaultParagraphFont"/>
    <w:link w:val="Footer"/>
    <w:uiPriority w:val="99"/>
    <w:rsid w:val="0027233C"/>
    <w:rPr>
      <w:lang w:val="en-GB"/>
    </w:rPr>
  </w:style>
  <w:style w:type="paragraph" w:styleId="TOCHeading">
    <w:name w:val="TOC Heading"/>
    <w:basedOn w:val="Heading1"/>
    <w:next w:val="Normal"/>
    <w:uiPriority w:val="39"/>
    <w:unhideWhenUsed/>
    <w:qFormat/>
    <w:rsid w:val="00C85830"/>
    <w:pPr>
      <w:spacing w:line="259" w:lineRule="auto"/>
      <w:jc w:val="left"/>
      <w:outlineLvl w:val="9"/>
    </w:pPr>
    <w:rPr>
      <w:rFonts w:asciiTheme="majorHAnsi" w:hAnsiTheme="majorHAnsi"/>
      <w:b w:val="0"/>
      <w:i w:val="0"/>
      <w:color w:val="2E74B5" w:themeColor="accent1" w:themeShade="BF"/>
      <w:kern w:val="0"/>
      <w:lang w:val="en-US"/>
    </w:rPr>
  </w:style>
  <w:style w:type="paragraph" w:styleId="TOC1">
    <w:name w:val="toc 1"/>
    <w:basedOn w:val="Normal"/>
    <w:next w:val="Normal"/>
    <w:autoRedefine/>
    <w:uiPriority w:val="39"/>
    <w:unhideWhenUsed/>
    <w:rsid w:val="00C85830"/>
    <w:pPr>
      <w:spacing w:after="100"/>
    </w:pPr>
  </w:style>
  <w:style w:type="paragraph" w:styleId="TOC2">
    <w:name w:val="toc 2"/>
    <w:basedOn w:val="Normal"/>
    <w:next w:val="Normal"/>
    <w:autoRedefine/>
    <w:uiPriority w:val="39"/>
    <w:unhideWhenUsed/>
    <w:rsid w:val="00C85830"/>
    <w:pPr>
      <w:spacing w:after="100"/>
      <w:ind w:left="240"/>
    </w:pPr>
  </w:style>
  <w:style w:type="character" w:styleId="Hyperlink">
    <w:name w:val="Hyperlink"/>
    <w:basedOn w:val="DefaultParagraphFont"/>
    <w:uiPriority w:val="99"/>
    <w:unhideWhenUsed/>
    <w:rsid w:val="00C858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1C9DA8-B338-453D-B1B8-544AE1D65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13</Pages>
  <Words>2810</Words>
  <Characters>16020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Fahad Ahmed Jaman</cp:lastModifiedBy>
  <cp:revision>25</cp:revision>
  <dcterms:created xsi:type="dcterms:W3CDTF">2024-05-01T15:55:00Z</dcterms:created>
  <dcterms:modified xsi:type="dcterms:W3CDTF">2024-05-31T10:12:00Z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c4eb6d318a4e8a16d88a953e6955928fe7e88a2808c0ff871ed8b1df7037faf7</vt:lpwstr>
  </property>
</Properties>
</file>