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B9B763" w14:textId="6E6B09F0" w:rsidR="00AA6FB0" w:rsidRPr="00A50D1F" w:rsidRDefault="00A50D1F" w:rsidP="00A50D1F">
      <w:pPr>
        <w:pStyle w:val="Title"/>
        <w:jc w:val="center"/>
        <w:rPr>
          <w:sz w:val="72"/>
          <w:szCs w:val="72"/>
        </w:rPr>
      </w:pPr>
      <w:r w:rsidRPr="00A50D1F">
        <w:rPr>
          <w:sz w:val="72"/>
          <w:szCs w:val="72"/>
        </w:rPr>
        <w:t xml:space="preserve">ARCHITECTURE IN YOUR </w:t>
      </w:r>
      <w:r w:rsidR="00194BBE" w:rsidRPr="00A50D1F">
        <w:rPr>
          <w:sz w:val="72"/>
          <w:szCs w:val="72"/>
        </w:rPr>
        <w:t>HOMETOWN</w:t>
      </w:r>
    </w:p>
    <w:p w14:paraId="67A37A28" w14:textId="05924F8A" w:rsidR="00A50D1F" w:rsidRDefault="00A50D1F"/>
    <w:p w14:paraId="59021009" w14:textId="3F2E1E3C" w:rsidR="00A50D1F" w:rsidRDefault="00A50D1F"/>
    <w:p w14:paraId="674AAC07" w14:textId="36B66647" w:rsidR="00A50D1F" w:rsidRDefault="00A50D1F"/>
    <w:p w14:paraId="0E7E948D" w14:textId="2915A823" w:rsidR="00A50D1F" w:rsidRDefault="00A50D1F"/>
    <w:p w14:paraId="3EE0020F" w14:textId="32BBCDE5" w:rsidR="00A50D1F" w:rsidRDefault="00A50D1F"/>
    <w:p w14:paraId="69D698DD" w14:textId="68B34BD8" w:rsidR="00A50D1F" w:rsidRDefault="00A50D1F"/>
    <w:p w14:paraId="41719D72" w14:textId="3EB2018B" w:rsidR="00A50D1F" w:rsidRDefault="00A50D1F"/>
    <w:p w14:paraId="4F3D5C34" w14:textId="00070C3D" w:rsidR="00A50D1F" w:rsidRDefault="00A50D1F"/>
    <w:p w14:paraId="296D2F5E" w14:textId="5CBEED42" w:rsidR="00A50D1F" w:rsidRDefault="00A50D1F"/>
    <w:p w14:paraId="23A0E8BA" w14:textId="6F0CE2B0" w:rsidR="00A50D1F" w:rsidRDefault="00A50D1F"/>
    <w:p w14:paraId="5C615FD7" w14:textId="1EA69625" w:rsidR="00A50D1F" w:rsidRDefault="00A50D1F"/>
    <w:p w14:paraId="77DAD783" w14:textId="218AC722" w:rsidR="00A50D1F" w:rsidRDefault="00A50D1F"/>
    <w:p w14:paraId="640637A5" w14:textId="5D919C0B" w:rsidR="00A50D1F" w:rsidRDefault="00A50D1F"/>
    <w:p w14:paraId="361C2970" w14:textId="3181F456" w:rsidR="00A50D1F" w:rsidRDefault="00A50D1F"/>
    <w:p w14:paraId="618766ED" w14:textId="22846A37" w:rsidR="00A50D1F" w:rsidRDefault="00A50D1F"/>
    <w:p w14:paraId="4CEB8AD5" w14:textId="0339F8D5" w:rsidR="00A50D1F" w:rsidRDefault="00A50D1F"/>
    <w:p w14:paraId="620BA29F" w14:textId="736AA426" w:rsidR="00A50D1F" w:rsidRDefault="00A50D1F"/>
    <w:p w14:paraId="5D283658" w14:textId="6AB9C793" w:rsidR="00A50D1F" w:rsidRDefault="00A50D1F"/>
    <w:p w14:paraId="742A4B09" w14:textId="158D830C" w:rsidR="00A50D1F" w:rsidRDefault="00A50D1F"/>
    <w:p w14:paraId="70E910B0" w14:textId="38322C05" w:rsidR="00A50D1F" w:rsidRDefault="00A50D1F"/>
    <w:p w14:paraId="77CF8DDC" w14:textId="26180B53" w:rsidR="00A50D1F" w:rsidRDefault="00A50D1F"/>
    <w:p w14:paraId="641DE262" w14:textId="77777777" w:rsidR="00A50D1F" w:rsidRDefault="00A50D1F"/>
    <w:p w14:paraId="4D0B114D" w14:textId="3CA3929C" w:rsidR="00A50D1F" w:rsidRDefault="00A50D1F"/>
    <w:p w14:paraId="25F4BD90" w14:textId="77777777" w:rsidR="00A50D1F" w:rsidRPr="00DB73E8" w:rsidRDefault="00A50D1F" w:rsidP="00A50D1F">
      <w:pPr>
        <w:pStyle w:val="Subtitle"/>
        <w:jc w:val="center"/>
        <w:rPr>
          <w:rStyle w:val="Emphasis"/>
        </w:rPr>
      </w:pPr>
      <w:r>
        <w:rPr>
          <w:rStyle w:val="Emphasis"/>
        </w:rPr>
        <w:t>Ellie Moore-</w:t>
      </w:r>
      <w:r w:rsidRPr="00DB73E8">
        <w:rPr>
          <w:rStyle w:val="Emphasis"/>
        </w:rPr>
        <w:t>2004268</w:t>
      </w:r>
    </w:p>
    <w:p w14:paraId="39191488" w14:textId="77777777" w:rsidR="00A50D1F" w:rsidRPr="00DB73E8" w:rsidRDefault="00A50D1F" w:rsidP="00A50D1F">
      <w:pPr>
        <w:pStyle w:val="Subtitle"/>
        <w:jc w:val="center"/>
        <w:rPr>
          <w:rStyle w:val="Emphasis"/>
        </w:rPr>
      </w:pPr>
      <w:r w:rsidRPr="00DB73E8">
        <w:rPr>
          <w:rStyle w:val="Emphasis"/>
        </w:rPr>
        <w:t>ARCHITECTURE</w:t>
      </w:r>
    </w:p>
    <w:p w14:paraId="0933CC6C" w14:textId="77777777" w:rsidR="00A50D1F" w:rsidRDefault="00A50D1F" w:rsidP="00A50D1F">
      <w:pPr>
        <w:pStyle w:val="Subtitle"/>
        <w:jc w:val="center"/>
        <w:rPr>
          <w:i/>
          <w:iCs/>
        </w:rPr>
      </w:pPr>
      <w:r w:rsidRPr="00DB73E8">
        <w:rPr>
          <w:rStyle w:val="Emphasis"/>
        </w:rPr>
        <w:t>(BSc)</w:t>
      </w:r>
    </w:p>
    <w:p w14:paraId="6EBC1F2E" w14:textId="77777777" w:rsidR="00A50D1F" w:rsidRDefault="00A50D1F" w:rsidP="00A50D1F">
      <w:pPr>
        <w:pStyle w:val="Subtitle"/>
        <w:jc w:val="center"/>
      </w:pPr>
      <w:r>
        <w:lastRenderedPageBreak/>
        <w:t xml:space="preserve">introduction </w:t>
      </w:r>
    </w:p>
    <w:p w14:paraId="553F579C" w14:textId="26D48057" w:rsidR="00CA444B" w:rsidRDefault="00A50D1F" w:rsidP="00CA444B">
      <w:pPr>
        <w:pStyle w:val="Subtitle"/>
        <w:jc w:val="center"/>
      </w:pPr>
      <w:r>
        <w:t xml:space="preserve">Context and historical background </w:t>
      </w:r>
    </w:p>
    <w:p w14:paraId="414C4A32" w14:textId="38E59DF5" w:rsidR="00CA444B" w:rsidRDefault="00CA444B" w:rsidP="008A0235">
      <w:pPr>
        <w:pStyle w:val="Subtitle"/>
      </w:pPr>
      <w:r w:rsidRPr="00CA444B">
        <w:t xml:space="preserve">Stormy </w:t>
      </w:r>
      <w:r>
        <w:t>C</w:t>
      </w:r>
      <w:r w:rsidRPr="00CA444B">
        <w:t xml:space="preserve">astle </w:t>
      </w:r>
    </w:p>
    <w:p w14:paraId="75D41B6D" w14:textId="38D9EA27" w:rsidR="00582A68" w:rsidRDefault="00CA444B" w:rsidP="00582A68">
      <w:pPr>
        <w:spacing w:line="480" w:lineRule="auto"/>
        <w:rPr>
          <w:rFonts w:asciiTheme="minorBidi" w:hAnsiTheme="minorBidi"/>
          <w:sz w:val="24"/>
          <w:szCs w:val="24"/>
        </w:rPr>
      </w:pPr>
      <w:r>
        <w:rPr>
          <w:rFonts w:asciiTheme="minorBidi" w:hAnsiTheme="minorBidi"/>
          <w:sz w:val="24"/>
          <w:szCs w:val="24"/>
        </w:rPr>
        <w:t>Stormy Castle</w:t>
      </w:r>
      <w:r w:rsidR="00AB7931">
        <w:rPr>
          <w:rFonts w:asciiTheme="minorBidi" w:hAnsiTheme="minorBidi"/>
          <w:sz w:val="24"/>
          <w:szCs w:val="24"/>
        </w:rPr>
        <w:t xml:space="preserve"> (Fig</w:t>
      </w:r>
      <w:r w:rsidR="008C42E7">
        <w:rPr>
          <w:rFonts w:asciiTheme="minorBidi" w:hAnsiTheme="minorBidi"/>
          <w:sz w:val="24"/>
          <w:szCs w:val="24"/>
        </w:rPr>
        <w:t>ure</w:t>
      </w:r>
      <w:r w:rsidR="00AB7931">
        <w:rPr>
          <w:rFonts w:asciiTheme="minorBidi" w:hAnsiTheme="minorBidi"/>
          <w:sz w:val="24"/>
          <w:szCs w:val="24"/>
        </w:rPr>
        <w:t xml:space="preserve"> 1)</w:t>
      </w:r>
      <w:r w:rsidR="00582A68">
        <w:rPr>
          <w:rFonts w:asciiTheme="minorBidi" w:hAnsiTheme="minorBidi"/>
          <w:sz w:val="24"/>
          <w:szCs w:val="24"/>
        </w:rPr>
        <w:t xml:space="preserve"> </w:t>
      </w:r>
      <w:r>
        <w:rPr>
          <w:rFonts w:asciiTheme="minorBidi" w:hAnsiTheme="minorBidi"/>
          <w:sz w:val="24"/>
          <w:szCs w:val="24"/>
        </w:rPr>
        <w:t xml:space="preserve"> </w:t>
      </w:r>
      <w:r w:rsidR="008C42E7">
        <w:rPr>
          <w:rFonts w:asciiTheme="minorBidi" w:hAnsiTheme="minorBidi"/>
          <w:sz w:val="24"/>
          <w:szCs w:val="24"/>
        </w:rPr>
        <w:t xml:space="preserve">is </w:t>
      </w:r>
      <w:r>
        <w:rPr>
          <w:rFonts w:asciiTheme="minorBidi" w:hAnsiTheme="minorBidi"/>
          <w:sz w:val="24"/>
          <w:szCs w:val="24"/>
        </w:rPr>
        <w:t>a Code five site</w:t>
      </w:r>
      <w:r w:rsidR="008828FF">
        <w:rPr>
          <w:rFonts w:asciiTheme="minorBidi" w:hAnsiTheme="minorBidi"/>
          <w:sz w:val="24"/>
          <w:szCs w:val="24"/>
        </w:rPr>
        <w:t>-</w:t>
      </w:r>
      <w:r>
        <w:rPr>
          <w:rFonts w:asciiTheme="minorBidi" w:hAnsiTheme="minorBidi"/>
          <w:sz w:val="24"/>
          <w:szCs w:val="24"/>
        </w:rPr>
        <w:t>specific home</w:t>
      </w:r>
      <w:r w:rsidR="00986B49">
        <w:rPr>
          <w:rFonts w:asciiTheme="minorBidi" w:hAnsiTheme="minorBidi"/>
          <w:sz w:val="24"/>
          <w:szCs w:val="24"/>
        </w:rPr>
        <w:t xml:space="preserve"> by </w:t>
      </w:r>
      <w:proofErr w:type="spellStart"/>
      <w:r w:rsidR="00986B49">
        <w:rPr>
          <w:rFonts w:asciiTheme="minorBidi" w:hAnsiTheme="minorBidi"/>
          <w:sz w:val="24"/>
          <w:szCs w:val="24"/>
        </w:rPr>
        <w:t>Loyn</w:t>
      </w:r>
      <w:r w:rsidR="00582A68">
        <w:rPr>
          <w:rFonts w:asciiTheme="minorBidi" w:hAnsiTheme="minorBidi"/>
          <w:sz w:val="24"/>
          <w:szCs w:val="24"/>
        </w:rPr>
        <w:t>+</w:t>
      </w:r>
      <w:r w:rsidR="00986B49">
        <w:rPr>
          <w:rFonts w:asciiTheme="minorBidi" w:hAnsiTheme="minorBidi"/>
          <w:sz w:val="24"/>
          <w:szCs w:val="24"/>
        </w:rPr>
        <w:t>Co</w:t>
      </w:r>
      <w:proofErr w:type="spellEnd"/>
      <w:r w:rsidR="00986B49">
        <w:rPr>
          <w:rFonts w:asciiTheme="minorBidi" w:hAnsiTheme="minorBidi"/>
          <w:sz w:val="24"/>
          <w:szCs w:val="24"/>
        </w:rPr>
        <w:t xml:space="preserve"> Architects</w:t>
      </w:r>
      <w:r>
        <w:rPr>
          <w:rFonts w:asciiTheme="minorBidi" w:hAnsiTheme="minorBidi"/>
          <w:sz w:val="24"/>
          <w:szCs w:val="24"/>
        </w:rPr>
        <w:t xml:space="preserve">, constructed in </w:t>
      </w:r>
      <w:r w:rsidR="008C42E7">
        <w:rPr>
          <w:rFonts w:asciiTheme="minorBidi" w:hAnsiTheme="minorBidi"/>
          <w:sz w:val="24"/>
          <w:szCs w:val="24"/>
        </w:rPr>
        <w:t xml:space="preserve">2013 inside a </w:t>
      </w:r>
      <w:r>
        <w:rPr>
          <w:rFonts w:asciiTheme="minorBidi" w:hAnsiTheme="minorBidi"/>
          <w:sz w:val="24"/>
          <w:szCs w:val="24"/>
        </w:rPr>
        <w:t>specified area of outstanding natural beauty in Gower</w:t>
      </w:r>
      <w:r w:rsidR="008C42E7">
        <w:rPr>
          <w:rFonts w:asciiTheme="minorBidi" w:hAnsiTheme="minorBidi"/>
          <w:sz w:val="24"/>
          <w:szCs w:val="24"/>
        </w:rPr>
        <w:t xml:space="preserve"> </w:t>
      </w:r>
      <w:r>
        <w:rPr>
          <w:rFonts w:asciiTheme="minorBidi" w:hAnsiTheme="minorBidi"/>
          <w:sz w:val="24"/>
          <w:szCs w:val="24"/>
        </w:rPr>
        <w:t>(</w:t>
      </w:r>
      <w:r w:rsidR="00325FE6">
        <w:rPr>
          <w:rFonts w:asciiTheme="minorBidi" w:hAnsiTheme="minorBidi"/>
          <w:sz w:val="24"/>
          <w:szCs w:val="24"/>
        </w:rPr>
        <w:t>Hanson</w:t>
      </w:r>
      <w:r>
        <w:rPr>
          <w:rFonts w:asciiTheme="minorBidi" w:hAnsiTheme="minorBidi"/>
          <w:sz w:val="24"/>
          <w:szCs w:val="24"/>
        </w:rPr>
        <w:t xml:space="preserve">, 2014). </w:t>
      </w:r>
    </w:p>
    <w:p w14:paraId="5BE99499" w14:textId="1AF8A58C" w:rsidR="00CA444B" w:rsidRPr="00582A68" w:rsidRDefault="00863F72" w:rsidP="00582A68">
      <w:pPr>
        <w:spacing w:line="480" w:lineRule="auto"/>
        <w:rPr>
          <w:rFonts w:asciiTheme="minorBidi" w:hAnsiTheme="minorBidi"/>
          <w:sz w:val="24"/>
          <w:szCs w:val="24"/>
        </w:rPr>
      </w:pPr>
      <w:r>
        <w:rPr>
          <w:rFonts w:asciiTheme="minorBidi" w:hAnsiTheme="minorBidi"/>
          <w:sz w:val="24"/>
          <w:szCs w:val="24"/>
        </w:rPr>
        <w:t xml:space="preserve">The </w:t>
      </w:r>
      <w:r w:rsidR="003B6214">
        <w:rPr>
          <w:rFonts w:asciiTheme="minorBidi" w:hAnsiTheme="minorBidi"/>
          <w:sz w:val="24"/>
          <w:szCs w:val="24"/>
        </w:rPr>
        <w:t>p</w:t>
      </w:r>
      <w:r>
        <w:rPr>
          <w:rFonts w:asciiTheme="minorBidi" w:hAnsiTheme="minorBidi"/>
          <w:sz w:val="24"/>
          <w:szCs w:val="24"/>
        </w:rPr>
        <w:t xml:space="preserve">roperty is </w:t>
      </w:r>
      <w:r w:rsidR="003B6214">
        <w:rPr>
          <w:rFonts w:asciiTheme="minorBidi" w:hAnsiTheme="minorBidi"/>
          <w:sz w:val="24"/>
          <w:szCs w:val="24"/>
        </w:rPr>
        <w:t>separated</w:t>
      </w:r>
      <w:r>
        <w:rPr>
          <w:rFonts w:asciiTheme="minorBidi" w:hAnsiTheme="minorBidi"/>
          <w:sz w:val="24"/>
          <w:szCs w:val="24"/>
        </w:rPr>
        <w:t xml:space="preserve"> into three stepped sections</w:t>
      </w:r>
      <w:r w:rsidR="00582A68">
        <w:rPr>
          <w:rFonts w:asciiTheme="minorBidi" w:hAnsiTheme="minorBidi"/>
          <w:sz w:val="24"/>
          <w:szCs w:val="24"/>
        </w:rPr>
        <w:t>. The majority of the dwelling is descended into the sloping site, reducing massing/visibility compared to the farmhouse that</w:t>
      </w:r>
      <w:r>
        <w:rPr>
          <w:rFonts w:asciiTheme="minorBidi" w:hAnsiTheme="minorBidi"/>
          <w:sz w:val="24"/>
          <w:szCs w:val="24"/>
        </w:rPr>
        <w:t xml:space="preserve"> existed on the site previously. </w:t>
      </w:r>
      <w:r w:rsidR="003B6214">
        <w:rPr>
          <w:rFonts w:asciiTheme="minorBidi" w:hAnsiTheme="minorBidi"/>
          <w:sz w:val="24"/>
          <w:szCs w:val="24"/>
        </w:rPr>
        <w:t>The site was</w:t>
      </w:r>
      <w:r>
        <w:rPr>
          <w:rFonts w:asciiTheme="minorBidi" w:hAnsiTheme="minorBidi"/>
          <w:sz w:val="24"/>
          <w:szCs w:val="24"/>
        </w:rPr>
        <w:t xml:space="preserve"> </w:t>
      </w:r>
      <w:r w:rsidR="003B6214">
        <w:rPr>
          <w:rFonts w:asciiTheme="minorBidi" w:hAnsiTheme="minorBidi"/>
          <w:sz w:val="24"/>
          <w:szCs w:val="24"/>
        </w:rPr>
        <w:t>a vital aspect of the property</w:t>
      </w:r>
      <w:r w:rsidR="00582A68">
        <w:rPr>
          <w:rFonts w:asciiTheme="minorBidi" w:hAnsiTheme="minorBidi"/>
          <w:sz w:val="24"/>
          <w:szCs w:val="24"/>
        </w:rPr>
        <w:t>’</w:t>
      </w:r>
      <w:r w:rsidR="003B6214">
        <w:rPr>
          <w:rFonts w:asciiTheme="minorBidi" w:hAnsiTheme="minorBidi"/>
          <w:sz w:val="24"/>
          <w:szCs w:val="24"/>
        </w:rPr>
        <w:t>s construction</w:t>
      </w:r>
      <w:r>
        <w:rPr>
          <w:rFonts w:asciiTheme="minorBidi" w:hAnsiTheme="minorBidi"/>
          <w:sz w:val="24"/>
          <w:szCs w:val="24"/>
        </w:rPr>
        <w:t xml:space="preserve"> as </w:t>
      </w:r>
      <w:r w:rsidR="00582A68">
        <w:rPr>
          <w:rFonts w:asciiTheme="minorBidi" w:hAnsiTheme="minorBidi"/>
          <w:sz w:val="24"/>
          <w:szCs w:val="24"/>
        </w:rPr>
        <w:t>it sits</w:t>
      </w:r>
      <w:r>
        <w:rPr>
          <w:rFonts w:asciiTheme="minorBidi" w:hAnsiTheme="minorBidi"/>
          <w:sz w:val="24"/>
          <w:szCs w:val="24"/>
        </w:rPr>
        <w:t xml:space="preserve"> in a</w:t>
      </w:r>
      <w:r w:rsidR="003B6214">
        <w:rPr>
          <w:rFonts w:asciiTheme="minorBidi" w:hAnsiTheme="minorBidi"/>
          <w:sz w:val="24"/>
          <w:szCs w:val="24"/>
        </w:rPr>
        <w:t xml:space="preserve"> susceptibl</w:t>
      </w:r>
      <w:r>
        <w:rPr>
          <w:rFonts w:asciiTheme="minorBidi" w:hAnsiTheme="minorBidi"/>
          <w:sz w:val="24"/>
          <w:szCs w:val="24"/>
        </w:rPr>
        <w:t xml:space="preserve">e rural </w:t>
      </w:r>
      <w:r w:rsidR="003B6214">
        <w:rPr>
          <w:rFonts w:asciiTheme="minorBidi" w:hAnsiTheme="minorBidi"/>
          <w:sz w:val="24"/>
          <w:szCs w:val="24"/>
        </w:rPr>
        <w:t>area</w:t>
      </w:r>
      <w:r>
        <w:rPr>
          <w:rFonts w:asciiTheme="minorBidi" w:hAnsiTheme="minorBidi"/>
          <w:sz w:val="24"/>
          <w:szCs w:val="24"/>
        </w:rPr>
        <w:t xml:space="preserve"> on the North Gower coast </w:t>
      </w:r>
      <w:r w:rsidR="00325FE6">
        <w:rPr>
          <w:rFonts w:asciiTheme="minorBidi" w:hAnsiTheme="minorBidi"/>
          <w:sz w:val="24"/>
          <w:szCs w:val="24"/>
        </w:rPr>
        <w:t>(</w:t>
      </w:r>
      <w:r w:rsidR="00325FE6" w:rsidRPr="00325FE6">
        <w:rPr>
          <w:rFonts w:asciiTheme="minorBidi" w:hAnsiTheme="minorBidi"/>
          <w:color w:val="000000" w:themeColor="text1"/>
          <w:sz w:val="24"/>
          <w:szCs w:val="24"/>
        </w:rPr>
        <w:t xml:space="preserve">Loyn+CO Architects, 2014). </w:t>
      </w:r>
    </w:p>
    <w:p w14:paraId="5F3E1FFF" w14:textId="77777777" w:rsidR="00AB7931" w:rsidRDefault="00E37858" w:rsidP="00AB7931">
      <w:pPr>
        <w:keepNext/>
        <w:spacing w:line="480" w:lineRule="auto"/>
        <w:jc w:val="center"/>
      </w:pPr>
      <w:r>
        <w:rPr>
          <w:noProof/>
        </w:rPr>
        <w:drawing>
          <wp:inline distT="0" distB="0" distL="0" distR="0" wp14:anchorId="08C41D2B" wp14:editId="046C7EC1">
            <wp:extent cx="2386940" cy="2299143"/>
            <wp:effectExtent l="0" t="0" r="0" b="6350"/>
            <wp:docPr id="8" name="Picture 8" descr="Stormy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ormy Cast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0388" cy="2312097"/>
                    </a:xfrm>
                    <a:prstGeom prst="rect">
                      <a:avLst/>
                    </a:prstGeom>
                    <a:noFill/>
                    <a:ln>
                      <a:noFill/>
                    </a:ln>
                  </pic:spPr>
                </pic:pic>
              </a:graphicData>
            </a:graphic>
          </wp:inline>
        </w:drawing>
      </w:r>
      <w:r w:rsidRPr="00E37858">
        <w:rPr>
          <w:noProof/>
        </w:rPr>
        <w:drawing>
          <wp:inline distT="0" distB="0" distL="0" distR="0" wp14:anchorId="7CB636B1" wp14:editId="2A7A4323">
            <wp:extent cx="2231409" cy="231126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60076" cy="2340953"/>
                    </a:xfrm>
                    <a:prstGeom prst="rect">
                      <a:avLst/>
                    </a:prstGeom>
                  </pic:spPr>
                </pic:pic>
              </a:graphicData>
            </a:graphic>
          </wp:inline>
        </w:drawing>
      </w:r>
    </w:p>
    <w:p w14:paraId="59E4791B" w14:textId="195BE4CC" w:rsidR="00E37858" w:rsidRDefault="00AB7931" w:rsidP="00AB7931">
      <w:pPr>
        <w:pStyle w:val="Caption"/>
        <w:jc w:val="center"/>
        <w:rPr>
          <w:rFonts w:asciiTheme="minorBidi" w:hAnsiTheme="minorBidi"/>
          <w:color w:val="FF0000"/>
          <w:sz w:val="24"/>
          <w:szCs w:val="24"/>
        </w:rPr>
      </w:pPr>
      <w:r>
        <w:t xml:space="preserve">Figure </w:t>
      </w:r>
      <w:fldSimple w:instr=" SEQ Figure \* ARABIC ">
        <w:r w:rsidR="00194BBE">
          <w:rPr>
            <w:noProof/>
          </w:rPr>
          <w:t>1</w:t>
        </w:r>
      </w:fldSimple>
    </w:p>
    <w:p w14:paraId="3A52F0EA" w14:textId="0A4B342F" w:rsidR="00E37858" w:rsidRDefault="00E37858" w:rsidP="00E37858">
      <w:pPr>
        <w:spacing w:line="480" w:lineRule="auto"/>
        <w:jc w:val="center"/>
        <w:rPr>
          <w:rStyle w:val="SubtleReference"/>
        </w:rPr>
      </w:pPr>
      <w:r w:rsidRPr="00E37858">
        <w:rPr>
          <w:rStyle w:val="SubtleReference"/>
        </w:rPr>
        <w:t>Photos of Stormy Castle from either wing (Loyn+CO Architects, 2014)</w:t>
      </w:r>
    </w:p>
    <w:p w14:paraId="021DA421" w14:textId="462E2A2E" w:rsidR="00AB7931" w:rsidRDefault="00AB7931" w:rsidP="00E37858">
      <w:pPr>
        <w:spacing w:line="480" w:lineRule="auto"/>
        <w:jc w:val="center"/>
        <w:rPr>
          <w:rStyle w:val="SubtleReference"/>
        </w:rPr>
      </w:pPr>
    </w:p>
    <w:p w14:paraId="7414F649" w14:textId="086FF324" w:rsidR="00AB7931" w:rsidRDefault="00AB7931" w:rsidP="00E37858">
      <w:pPr>
        <w:spacing w:line="480" w:lineRule="auto"/>
        <w:jc w:val="center"/>
        <w:rPr>
          <w:rStyle w:val="SubtleReference"/>
        </w:rPr>
      </w:pPr>
    </w:p>
    <w:p w14:paraId="49CF5EE1" w14:textId="77777777" w:rsidR="00582A68" w:rsidRPr="00E37858" w:rsidRDefault="00582A68" w:rsidP="00E37858">
      <w:pPr>
        <w:spacing w:line="480" w:lineRule="auto"/>
        <w:jc w:val="center"/>
        <w:rPr>
          <w:rStyle w:val="SubtleReference"/>
        </w:rPr>
      </w:pPr>
    </w:p>
    <w:p w14:paraId="27E56D9D" w14:textId="16A7B4B5" w:rsidR="00325FE6" w:rsidRDefault="00325FE6" w:rsidP="008A0235">
      <w:pPr>
        <w:pStyle w:val="Subtitle"/>
      </w:pPr>
      <w:r w:rsidRPr="00325FE6">
        <w:lastRenderedPageBreak/>
        <w:t xml:space="preserve">Oxwich Castle </w:t>
      </w:r>
    </w:p>
    <w:p w14:paraId="3E2562CB" w14:textId="640647AB" w:rsidR="00582A68" w:rsidRDefault="00325FE6" w:rsidP="00000724">
      <w:pPr>
        <w:spacing w:line="480" w:lineRule="auto"/>
        <w:rPr>
          <w:rFonts w:asciiTheme="minorBidi" w:hAnsiTheme="minorBidi"/>
          <w:color w:val="000000" w:themeColor="text1"/>
          <w:sz w:val="24"/>
          <w:szCs w:val="24"/>
        </w:rPr>
      </w:pPr>
      <w:r>
        <w:rPr>
          <w:rFonts w:asciiTheme="minorBidi" w:hAnsiTheme="minorBidi"/>
          <w:color w:val="000000" w:themeColor="text1"/>
          <w:sz w:val="24"/>
          <w:szCs w:val="24"/>
        </w:rPr>
        <w:t xml:space="preserve">Oxwich </w:t>
      </w:r>
      <w:r w:rsidR="00000724">
        <w:rPr>
          <w:rFonts w:asciiTheme="minorBidi" w:hAnsiTheme="minorBidi"/>
          <w:color w:val="000000" w:themeColor="text1"/>
          <w:sz w:val="24"/>
          <w:szCs w:val="24"/>
        </w:rPr>
        <w:t>Castle</w:t>
      </w:r>
      <w:r w:rsidR="008C42E7">
        <w:rPr>
          <w:rFonts w:asciiTheme="minorBidi" w:hAnsiTheme="minorBidi"/>
          <w:color w:val="000000" w:themeColor="text1"/>
          <w:sz w:val="24"/>
          <w:szCs w:val="24"/>
        </w:rPr>
        <w:t xml:space="preserve"> built 1559</w:t>
      </w:r>
      <w:r w:rsidR="00AB7931">
        <w:rPr>
          <w:rFonts w:asciiTheme="minorBidi" w:hAnsiTheme="minorBidi"/>
          <w:color w:val="000000" w:themeColor="text1"/>
          <w:sz w:val="24"/>
          <w:szCs w:val="24"/>
        </w:rPr>
        <w:t xml:space="preserve"> (Fig</w:t>
      </w:r>
      <w:r w:rsidR="008C42E7">
        <w:rPr>
          <w:rFonts w:asciiTheme="minorBidi" w:hAnsiTheme="minorBidi"/>
          <w:color w:val="000000" w:themeColor="text1"/>
          <w:sz w:val="24"/>
          <w:szCs w:val="24"/>
        </w:rPr>
        <w:t xml:space="preserve">ure </w:t>
      </w:r>
      <w:r w:rsidR="00AB7931">
        <w:rPr>
          <w:rFonts w:asciiTheme="minorBidi" w:hAnsiTheme="minorBidi"/>
          <w:color w:val="000000" w:themeColor="text1"/>
          <w:sz w:val="24"/>
          <w:szCs w:val="24"/>
        </w:rPr>
        <w:t>2)</w:t>
      </w:r>
      <w:r>
        <w:rPr>
          <w:rFonts w:asciiTheme="minorBidi" w:hAnsiTheme="minorBidi"/>
          <w:color w:val="000000" w:themeColor="text1"/>
          <w:sz w:val="24"/>
          <w:szCs w:val="24"/>
        </w:rPr>
        <w:t xml:space="preserve"> grade one listed</w:t>
      </w:r>
      <w:r w:rsidR="008C42E7">
        <w:rPr>
          <w:rFonts w:asciiTheme="minorBidi" w:hAnsiTheme="minorBidi"/>
          <w:color w:val="000000" w:themeColor="text1"/>
          <w:sz w:val="24"/>
          <w:szCs w:val="24"/>
        </w:rPr>
        <w:t xml:space="preserve"> is </w:t>
      </w:r>
      <w:r w:rsidR="003B6214">
        <w:rPr>
          <w:rFonts w:asciiTheme="minorBidi" w:hAnsiTheme="minorBidi"/>
          <w:color w:val="000000" w:themeColor="text1"/>
          <w:sz w:val="24"/>
          <w:szCs w:val="24"/>
        </w:rPr>
        <w:t>position</w:t>
      </w:r>
      <w:r w:rsidR="008C42E7">
        <w:rPr>
          <w:rFonts w:asciiTheme="minorBidi" w:hAnsiTheme="minorBidi"/>
          <w:color w:val="000000" w:themeColor="text1"/>
          <w:sz w:val="24"/>
          <w:szCs w:val="24"/>
        </w:rPr>
        <w:t>ed</w:t>
      </w:r>
      <w:r w:rsidR="003B6214">
        <w:rPr>
          <w:rFonts w:asciiTheme="minorBidi" w:hAnsiTheme="minorBidi"/>
          <w:color w:val="000000" w:themeColor="text1"/>
          <w:sz w:val="24"/>
          <w:szCs w:val="24"/>
        </w:rPr>
        <w:t xml:space="preserve"> on a wooded headland overlooking</w:t>
      </w:r>
      <w:r>
        <w:rPr>
          <w:rFonts w:asciiTheme="minorBidi" w:hAnsiTheme="minorBidi"/>
          <w:color w:val="000000" w:themeColor="text1"/>
          <w:sz w:val="24"/>
          <w:szCs w:val="24"/>
        </w:rPr>
        <w:t xml:space="preserve"> Oxwich Bay</w:t>
      </w:r>
      <w:r w:rsidR="00582A68">
        <w:rPr>
          <w:rFonts w:asciiTheme="minorBidi" w:hAnsiTheme="minorBidi"/>
          <w:color w:val="000000" w:themeColor="text1"/>
          <w:sz w:val="24"/>
          <w:szCs w:val="24"/>
        </w:rPr>
        <w:t>, Gower</w:t>
      </w:r>
      <w:r w:rsidR="00000724">
        <w:rPr>
          <w:rFonts w:asciiTheme="minorBidi" w:hAnsiTheme="minorBidi"/>
          <w:color w:val="000000" w:themeColor="text1"/>
          <w:sz w:val="24"/>
          <w:szCs w:val="24"/>
        </w:rPr>
        <w:t>.</w:t>
      </w:r>
      <w:r w:rsidR="00582A68">
        <w:rPr>
          <w:rFonts w:asciiTheme="minorBidi" w:hAnsiTheme="minorBidi"/>
          <w:color w:val="000000" w:themeColor="text1"/>
          <w:sz w:val="24"/>
          <w:szCs w:val="24"/>
        </w:rPr>
        <w:t xml:space="preserve"> </w:t>
      </w:r>
    </w:p>
    <w:p w14:paraId="699C45DA" w14:textId="2A191A96" w:rsidR="00582A68" w:rsidRDefault="00000724" w:rsidP="00582A68">
      <w:pPr>
        <w:spacing w:line="480" w:lineRule="auto"/>
        <w:rPr>
          <w:rFonts w:asciiTheme="minorBidi" w:hAnsiTheme="minorBidi"/>
          <w:color w:val="000000" w:themeColor="text1"/>
          <w:sz w:val="24"/>
          <w:szCs w:val="24"/>
        </w:rPr>
      </w:pPr>
      <w:r>
        <w:rPr>
          <w:rFonts w:asciiTheme="minorBidi" w:hAnsiTheme="minorBidi"/>
          <w:color w:val="000000" w:themeColor="text1"/>
          <w:sz w:val="24"/>
          <w:szCs w:val="24"/>
        </w:rPr>
        <w:t>T</w:t>
      </w:r>
      <w:r w:rsidR="003B6214">
        <w:rPr>
          <w:rFonts w:asciiTheme="minorBidi" w:hAnsiTheme="minorBidi"/>
          <w:color w:val="000000" w:themeColor="text1"/>
          <w:sz w:val="24"/>
          <w:szCs w:val="24"/>
        </w:rPr>
        <w:t>oday</w:t>
      </w:r>
      <w:r w:rsidR="00582A68">
        <w:rPr>
          <w:rFonts w:asciiTheme="minorBidi" w:hAnsiTheme="minorBidi"/>
          <w:color w:val="000000" w:themeColor="text1"/>
          <w:sz w:val="24"/>
          <w:szCs w:val="24"/>
        </w:rPr>
        <w:t>’</w:t>
      </w:r>
      <w:r w:rsidR="003B6214">
        <w:rPr>
          <w:rFonts w:asciiTheme="minorBidi" w:hAnsiTheme="minorBidi"/>
          <w:color w:val="000000" w:themeColor="text1"/>
          <w:sz w:val="24"/>
          <w:szCs w:val="24"/>
        </w:rPr>
        <w:t>s structure</w:t>
      </w:r>
      <w:r>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covers</w:t>
      </w:r>
      <w:r w:rsidR="003B6214">
        <w:rPr>
          <w:rFonts w:asciiTheme="minorBidi" w:hAnsiTheme="minorBidi"/>
          <w:color w:val="000000" w:themeColor="text1"/>
          <w:sz w:val="24"/>
          <w:szCs w:val="24"/>
        </w:rPr>
        <w:t xml:space="preserve"> original ruins</w:t>
      </w:r>
      <w:r w:rsidR="00582A68">
        <w:rPr>
          <w:rFonts w:asciiTheme="minorBidi" w:hAnsiTheme="minorBidi"/>
          <w:color w:val="000000" w:themeColor="text1"/>
          <w:sz w:val="24"/>
          <w:szCs w:val="24"/>
        </w:rPr>
        <w:t>—t</w:t>
      </w:r>
      <w:r w:rsidR="003B6214">
        <w:rPr>
          <w:rFonts w:asciiTheme="minorBidi" w:hAnsiTheme="minorBidi"/>
          <w:color w:val="000000" w:themeColor="text1"/>
          <w:sz w:val="24"/>
          <w:szCs w:val="24"/>
        </w:rPr>
        <w:t>he Norman De La Mare family</w:t>
      </w:r>
      <w:r w:rsidR="00582A68">
        <w:rPr>
          <w:rFonts w:asciiTheme="minorBidi" w:hAnsiTheme="minorBidi"/>
          <w:color w:val="000000" w:themeColor="text1"/>
          <w:sz w:val="24"/>
          <w:szCs w:val="24"/>
        </w:rPr>
        <w:t>’</w:t>
      </w:r>
      <w:r w:rsidR="003B6214">
        <w:rPr>
          <w:rFonts w:asciiTheme="minorBidi" w:hAnsiTheme="minorBidi"/>
          <w:color w:val="000000" w:themeColor="text1"/>
          <w:sz w:val="24"/>
          <w:szCs w:val="24"/>
        </w:rPr>
        <w:t>s residence</w:t>
      </w:r>
      <w:r>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in the 13</w:t>
      </w:r>
      <w:r w:rsidR="00582A68" w:rsidRPr="00582A68">
        <w:rPr>
          <w:rFonts w:asciiTheme="minorBidi" w:hAnsiTheme="minorBidi"/>
          <w:color w:val="000000" w:themeColor="text1"/>
          <w:sz w:val="24"/>
          <w:szCs w:val="24"/>
          <w:vertAlign w:val="superscript"/>
        </w:rPr>
        <w:t>th</w:t>
      </w:r>
      <w:r w:rsidR="00582A68">
        <w:rPr>
          <w:rFonts w:asciiTheme="minorBidi" w:hAnsiTheme="minorBidi"/>
          <w:color w:val="000000" w:themeColor="text1"/>
          <w:sz w:val="24"/>
          <w:szCs w:val="24"/>
        </w:rPr>
        <w:t xml:space="preserve"> </w:t>
      </w:r>
      <w:r>
        <w:rPr>
          <w:rFonts w:asciiTheme="minorBidi" w:hAnsiTheme="minorBidi"/>
          <w:color w:val="000000" w:themeColor="text1"/>
          <w:sz w:val="24"/>
          <w:szCs w:val="24"/>
        </w:rPr>
        <w:t>a</w:t>
      </w:r>
      <w:r w:rsidR="008C42E7">
        <w:rPr>
          <w:rFonts w:asciiTheme="minorBidi" w:hAnsiTheme="minorBidi"/>
          <w:color w:val="000000" w:themeColor="text1"/>
          <w:sz w:val="24"/>
          <w:szCs w:val="24"/>
        </w:rPr>
        <w:t xml:space="preserve">nd </w:t>
      </w:r>
      <w:r>
        <w:rPr>
          <w:rFonts w:asciiTheme="minorBidi" w:hAnsiTheme="minorBidi"/>
          <w:color w:val="000000" w:themeColor="text1"/>
          <w:sz w:val="24"/>
          <w:szCs w:val="24"/>
        </w:rPr>
        <w:t>14</w:t>
      </w:r>
      <w:r w:rsidRPr="00000724">
        <w:rPr>
          <w:rFonts w:asciiTheme="minorBidi" w:hAnsiTheme="minorBidi"/>
          <w:color w:val="000000" w:themeColor="text1"/>
          <w:sz w:val="24"/>
          <w:szCs w:val="24"/>
          <w:vertAlign w:val="superscript"/>
        </w:rPr>
        <w:t>th</w:t>
      </w:r>
      <w:r>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c</w:t>
      </w:r>
      <w:r>
        <w:rPr>
          <w:rFonts w:asciiTheme="minorBidi" w:hAnsiTheme="minorBidi"/>
          <w:color w:val="000000" w:themeColor="text1"/>
          <w:sz w:val="24"/>
          <w:szCs w:val="24"/>
        </w:rPr>
        <w:t>entury</w:t>
      </w:r>
      <w:r w:rsidR="004803E3">
        <w:rPr>
          <w:rFonts w:asciiTheme="minorBidi" w:hAnsiTheme="minorBidi"/>
          <w:color w:val="000000" w:themeColor="text1"/>
          <w:sz w:val="24"/>
          <w:szCs w:val="24"/>
        </w:rPr>
        <w:t>. Sir Edward Mansel</w:t>
      </w:r>
      <w:r w:rsidR="003B6214">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had</w:t>
      </w:r>
      <w:r w:rsidR="003B6214">
        <w:rPr>
          <w:rFonts w:asciiTheme="minorBidi" w:hAnsiTheme="minorBidi"/>
          <w:color w:val="000000" w:themeColor="text1"/>
          <w:sz w:val="24"/>
          <w:szCs w:val="24"/>
        </w:rPr>
        <w:t xml:space="preserve"> the property between 1560-80</w:t>
      </w:r>
      <w:r w:rsidR="008C42E7">
        <w:rPr>
          <w:rFonts w:asciiTheme="minorBidi" w:hAnsiTheme="minorBidi"/>
          <w:color w:val="000000" w:themeColor="text1"/>
          <w:sz w:val="24"/>
          <w:szCs w:val="24"/>
        </w:rPr>
        <w:t>, d</w:t>
      </w:r>
      <w:r w:rsidR="00582A68">
        <w:rPr>
          <w:rFonts w:asciiTheme="minorBidi" w:hAnsiTheme="minorBidi"/>
          <w:color w:val="000000" w:themeColor="text1"/>
          <w:sz w:val="24"/>
          <w:szCs w:val="24"/>
        </w:rPr>
        <w:t xml:space="preserve">uring this time a </w:t>
      </w:r>
      <w:r w:rsidR="003B6214">
        <w:rPr>
          <w:rFonts w:asciiTheme="minorBidi" w:hAnsiTheme="minorBidi"/>
          <w:color w:val="000000" w:themeColor="text1"/>
          <w:sz w:val="24"/>
          <w:szCs w:val="24"/>
        </w:rPr>
        <w:t xml:space="preserve">grander structure </w:t>
      </w:r>
      <w:r w:rsidR="00582A68">
        <w:rPr>
          <w:rFonts w:asciiTheme="minorBidi" w:hAnsiTheme="minorBidi"/>
          <w:color w:val="000000" w:themeColor="text1"/>
          <w:sz w:val="24"/>
          <w:szCs w:val="24"/>
        </w:rPr>
        <w:t>was built</w:t>
      </w:r>
      <w:r w:rsidR="008C42E7">
        <w:rPr>
          <w:rFonts w:asciiTheme="minorBidi" w:hAnsiTheme="minorBidi"/>
          <w:color w:val="000000" w:themeColor="text1"/>
          <w:sz w:val="24"/>
          <w:szCs w:val="24"/>
        </w:rPr>
        <w:t xml:space="preserve"> and</w:t>
      </w:r>
      <w:r w:rsidR="003B6214">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 xml:space="preserve">was a </w:t>
      </w:r>
      <w:r w:rsidR="004803E3">
        <w:rPr>
          <w:rFonts w:asciiTheme="minorBidi" w:hAnsiTheme="minorBidi"/>
          <w:color w:val="000000" w:themeColor="text1"/>
          <w:sz w:val="24"/>
          <w:szCs w:val="24"/>
        </w:rPr>
        <w:t>lead example in Wales for the Elizabethan prodigy house</w:t>
      </w:r>
      <w:r w:rsidR="00582A68">
        <w:rPr>
          <w:rFonts w:asciiTheme="minorBidi" w:hAnsiTheme="minorBidi"/>
          <w:color w:val="000000" w:themeColor="text1"/>
          <w:sz w:val="24"/>
          <w:szCs w:val="24"/>
        </w:rPr>
        <w:t xml:space="preserve"> </w:t>
      </w:r>
      <w:r w:rsidR="00582A68">
        <w:rPr>
          <w:rFonts w:asciiTheme="minorBidi" w:hAnsiTheme="minorBidi"/>
          <w:color w:val="000000" w:themeColor="text1"/>
          <w:sz w:val="24"/>
          <w:szCs w:val="24"/>
        </w:rPr>
        <w:t>(Hughes, 1992)</w:t>
      </w:r>
      <w:r w:rsidR="004803E3">
        <w:rPr>
          <w:rFonts w:asciiTheme="minorBidi" w:hAnsiTheme="minorBidi"/>
          <w:color w:val="000000" w:themeColor="text1"/>
          <w:sz w:val="24"/>
          <w:szCs w:val="24"/>
        </w:rPr>
        <w:t xml:space="preserve">. </w:t>
      </w:r>
    </w:p>
    <w:p w14:paraId="4518553D" w14:textId="3C10BE9C" w:rsidR="00000724" w:rsidRDefault="00582A68" w:rsidP="00582A68">
      <w:pPr>
        <w:spacing w:line="480" w:lineRule="auto"/>
        <w:rPr>
          <w:rFonts w:asciiTheme="minorBidi" w:hAnsiTheme="minorBidi"/>
          <w:color w:val="000000" w:themeColor="text1"/>
          <w:sz w:val="24"/>
          <w:szCs w:val="24"/>
        </w:rPr>
      </w:pPr>
      <w:r>
        <w:rPr>
          <w:rFonts w:asciiTheme="minorBidi" w:hAnsiTheme="minorBidi"/>
          <w:color w:val="000000" w:themeColor="text1"/>
          <w:sz w:val="24"/>
          <w:szCs w:val="24"/>
        </w:rPr>
        <w:t>The</w:t>
      </w:r>
      <w:r w:rsidR="004803E3">
        <w:rPr>
          <w:rFonts w:asciiTheme="minorBidi" w:hAnsiTheme="minorBidi"/>
          <w:color w:val="000000" w:themeColor="text1"/>
          <w:sz w:val="24"/>
          <w:szCs w:val="24"/>
        </w:rPr>
        <w:t xml:space="preserve"> </w:t>
      </w:r>
      <w:r>
        <w:rPr>
          <w:rFonts w:asciiTheme="minorBidi" w:hAnsiTheme="minorBidi"/>
          <w:color w:val="000000" w:themeColor="text1"/>
          <w:sz w:val="24"/>
          <w:szCs w:val="24"/>
        </w:rPr>
        <w:t>p</w:t>
      </w:r>
      <w:r w:rsidR="004803E3">
        <w:rPr>
          <w:rFonts w:asciiTheme="minorBidi" w:hAnsiTheme="minorBidi"/>
          <w:color w:val="000000" w:themeColor="text1"/>
          <w:sz w:val="24"/>
          <w:szCs w:val="24"/>
        </w:rPr>
        <w:t xml:space="preserve">roperty </w:t>
      </w:r>
      <w:r>
        <w:rPr>
          <w:rFonts w:asciiTheme="minorBidi" w:hAnsiTheme="minorBidi"/>
          <w:color w:val="000000" w:themeColor="text1"/>
          <w:sz w:val="24"/>
          <w:szCs w:val="24"/>
        </w:rPr>
        <w:t>collapsed</w:t>
      </w:r>
      <w:r w:rsidR="004803E3">
        <w:rPr>
          <w:rFonts w:asciiTheme="minorBidi" w:hAnsiTheme="minorBidi"/>
          <w:color w:val="000000" w:themeColor="text1"/>
          <w:sz w:val="24"/>
          <w:szCs w:val="24"/>
        </w:rPr>
        <w:t xml:space="preserve"> </w:t>
      </w:r>
      <w:r w:rsidR="003B6214">
        <w:rPr>
          <w:rFonts w:asciiTheme="minorBidi" w:hAnsiTheme="minorBidi"/>
          <w:color w:val="000000" w:themeColor="text1"/>
          <w:sz w:val="24"/>
          <w:szCs w:val="24"/>
        </w:rPr>
        <w:t>in</w:t>
      </w:r>
      <w:r w:rsidR="004803E3">
        <w:rPr>
          <w:rFonts w:asciiTheme="minorBidi" w:hAnsiTheme="minorBidi"/>
          <w:color w:val="000000" w:themeColor="text1"/>
          <w:sz w:val="24"/>
          <w:szCs w:val="24"/>
        </w:rPr>
        <w:t xml:space="preserve"> </w:t>
      </w:r>
      <w:r w:rsidR="003B6214">
        <w:rPr>
          <w:rFonts w:asciiTheme="minorBidi" w:hAnsiTheme="minorBidi"/>
          <w:color w:val="000000" w:themeColor="text1"/>
          <w:sz w:val="24"/>
          <w:szCs w:val="24"/>
        </w:rPr>
        <w:t xml:space="preserve">the </w:t>
      </w:r>
      <w:r w:rsidR="004803E3">
        <w:rPr>
          <w:rFonts w:asciiTheme="minorBidi" w:hAnsiTheme="minorBidi"/>
          <w:color w:val="000000" w:themeColor="text1"/>
          <w:sz w:val="24"/>
          <w:szCs w:val="24"/>
        </w:rPr>
        <w:t>18</w:t>
      </w:r>
      <w:r w:rsidR="004803E3" w:rsidRPr="004803E3">
        <w:rPr>
          <w:rFonts w:asciiTheme="minorBidi" w:hAnsiTheme="minorBidi"/>
          <w:color w:val="000000" w:themeColor="text1"/>
          <w:sz w:val="24"/>
          <w:szCs w:val="24"/>
          <w:vertAlign w:val="superscript"/>
        </w:rPr>
        <w:t>th</w:t>
      </w:r>
      <w:r w:rsidR="004803E3">
        <w:rPr>
          <w:rFonts w:asciiTheme="minorBidi" w:hAnsiTheme="minorBidi"/>
          <w:color w:val="000000" w:themeColor="text1"/>
          <w:sz w:val="24"/>
          <w:szCs w:val="24"/>
        </w:rPr>
        <w:t xml:space="preserve"> </w:t>
      </w:r>
      <w:r w:rsidR="003B6214">
        <w:rPr>
          <w:rFonts w:asciiTheme="minorBidi" w:hAnsiTheme="minorBidi"/>
          <w:color w:val="000000" w:themeColor="text1"/>
          <w:sz w:val="24"/>
          <w:szCs w:val="24"/>
        </w:rPr>
        <w:t>c</w:t>
      </w:r>
      <w:r w:rsidR="004803E3">
        <w:rPr>
          <w:rFonts w:asciiTheme="minorBidi" w:hAnsiTheme="minorBidi"/>
          <w:color w:val="000000" w:themeColor="text1"/>
          <w:sz w:val="24"/>
          <w:szCs w:val="24"/>
        </w:rPr>
        <w:t>entury</w:t>
      </w:r>
      <w:r>
        <w:rPr>
          <w:rFonts w:asciiTheme="minorBidi" w:hAnsiTheme="minorBidi"/>
          <w:color w:val="000000" w:themeColor="text1"/>
          <w:sz w:val="24"/>
          <w:szCs w:val="24"/>
        </w:rPr>
        <w:t xml:space="preserve">, and </w:t>
      </w:r>
      <w:r w:rsidR="008C42E7">
        <w:rPr>
          <w:rFonts w:asciiTheme="minorBidi" w:hAnsiTheme="minorBidi"/>
          <w:color w:val="000000" w:themeColor="text1"/>
          <w:sz w:val="24"/>
          <w:szCs w:val="24"/>
        </w:rPr>
        <w:t xml:space="preserve">was </w:t>
      </w:r>
      <w:r>
        <w:rPr>
          <w:rFonts w:asciiTheme="minorBidi" w:hAnsiTheme="minorBidi"/>
          <w:color w:val="000000" w:themeColor="text1"/>
          <w:sz w:val="24"/>
          <w:szCs w:val="24"/>
        </w:rPr>
        <w:t>nearly demolished</w:t>
      </w:r>
      <w:r w:rsidR="001E23CB">
        <w:rPr>
          <w:rFonts w:asciiTheme="minorBidi" w:hAnsiTheme="minorBidi"/>
          <w:color w:val="000000" w:themeColor="text1"/>
          <w:sz w:val="24"/>
          <w:szCs w:val="24"/>
        </w:rPr>
        <w:t xml:space="preserve"> </w:t>
      </w:r>
      <w:r>
        <w:rPr>
          <w:rFonts w:asciiTheme="minorBidi" w:hAnsiTheme="minorBidi"/>
          <w:color w:val="000000" w:themeColor="text1"/>
          <w:sz w:val="24"/>
          <w:szCs w:val="24"/>
        </w:rPr>
        <w:t>in 1949; instead, it was gifted to the state</w:t>
      </w:r>
      <w:r w:rsidR="008C42E7">
        <w:rPr>
          <w:rFonts w:asciiTheme="minorBidi" w:hAnsiTheme="minorBidi"/>
          <w:color w:val="000000" w:themeColor="text1"/>
          <w:sz w:val="24"/>
          <w:szCs w:val="24"/>
        </w:rPr>
        <w:t>,</w:t>
      </w:r>
      <w:r>
        <w:rPr>
          <w:rFonts w:asciiTheme="minorBidi" w:hAnsiTheme="minorBidi"/>
          <w:color w:val="000000" w:themeColor="text1"/>
          <w:sz w:val="24"/>
          <w:szCs w:val="24"/>
        </w:rPr>
        <w:t xml:space="preserve"> preserv</w:t>
      </w:r>
      <w:r w:rsidR="008C42E7">
        <w:rPr>
          <w:rFonts w:asciiTheme="minorBidi" w:hAnsiTheme="minorBidi"/>
          <w:color w:val="000000" w:themeColor="text1"/>
          <w:sz w:val="24"/>
          <w:szCs w:val="24"/>
        </w:rPr>
        <w:t xml:space="preserve">ing </w:t>
      </w:r>
      <w:r>
        <w:rPr>
          <w:rFonts w:asciiTheme="minorBidi" w:hAnsiTheme="minorBidi"/>
          <w:color w:val="000000" w:themeColor="text1"/>
          <w:sz w:val="24"/>
          <w:szCs w:val="24"/>
        </w:rPr>
        <w:t xml:space="preserve">the castle. </w:t>
      </w:r>
      <w:r w:rsidR="001E23CB">
        <w:rPr>
          <w:rFonts w:asciiTheme="minorBidi" w:hAnsiTheme="minorBidi"/>
          <w:color w:val="000000" w:themeColor="text1"/>
          <w:sz w:val="24"/>
          <w:szCs w:val="24"/>
        </w:rPr>
        <w:t xml:space="preserve">Oxwich Castle is </w:t>
      </w:r>
      <w:r w:rsidR="000571A1">
        <w:rPr>
          <w:rFonts w:asciiTheme="minorBidi" w:hAnsiTheme="minorBidi"/>
          <w:color w:val="000000" w:themeColor="text1"/>
          <w:sz w:val="24"/>
          <w:szCs w:val="24"/>
        </w:rPr>
        <w:t xml:space="preserve">now </w:t>
      </w:r>
      <w:r w:rsidR="001E23CB">
        <w:rPr>
          <w:rFonts w:asciiTheme="minorBidi" w:hAnsiTheme="minorBidi"/>
          <w:color w:val="000000" w:themeColor="text1"/>
          <w:sz w:val="24"/>
          <w:szCs w:val="24"/>
        </w:rPr>
        <w:t xml:space="preserve">in </w:t>
      </w:r>
      <w:r w:rsidR="000571A1">
        <w:rPr>
          <w:rFonts w:asciiTheme="minorBidi" w:hAnsiTheme="minorBidi"/>
          <w:color w:val="000000" w:themeColor="text1"/>
          <w:sz w:val="24"/>
          <w:szCs w:val="24"/>
        </w:rPr>
        <w:t xml:space="preserve">the </w:t>
      </w:r>
      <w:r w:rsidR="001E23CB">
        <w:rPr>
          <w:rFonts w:asciiTheme="minorBidi" w:hAnsiTheme="minorBidi"/>
          <w:color w:val="000000" w:themeColor="text1"/>
          <w:sz w:val="24"/>
          <w:szCs w:val="24"/>
        </w:rPr>
        <w:t>care of Cadw</w:t>
      </w:r>
      <w:r>
        <w:rPr>
          <w:rFonts w:asciiTheme="minorBidi" w:hAnsiTheme="minorBidi"/>
          <w:color w:val="000000" w:themeColor="text1"/>
          <w:sz w:val="24"/>
          <w:szCs w:val="24"/>
        </w:rPr>
        <w:t xml:space="preserve"> </w:t>
      </w:r>
      <w:r w:rsidR="001E23CB">
        <w:rPr>
          <w:rFonts w:asciiTheme="minorBidi" w:hAnsiTheme="minorBidi"/>
          <w:color w:val="000000" w:themeColor="text1"/>
          <w:sz w:val="24"/>
          <w:szCs w:val="24"/>
        </w:rPr>
        <w:t xml:space="preserve">(Williams, 1998). </w:t>
      </w:r>
    </w:p>
    <w:p w14:paraId="031170CC" w14:textId="77777777" w:rsidR="00AB7931" w:rsidRDefault="009514AA" w:rsidP="00AB7931">
      <w:pPr>
        <w:keepNext/>
        <w:spacing w:line="480" w:lineRule="auto"/>
        <w:jc w:val="center"/>
      </w:pPr>
      <w:r>
        <w:rPr>
          <w:noProof/>
        </w:rPr>
        <w:drawing>
          <wp:inline distT="0" distB="0" distL="0" distR="0" wp14:anchorId="31FD6508" wp14:editId="4857BD12">
            <wp:extent cx="4921857" cy="2137661"/>
            <wp:effectExtent l="0" t="0" r="0" b="0"/>
            <wp:docPr id="7" name="Picture 7" descr="The castle, from the drive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astle, from the drivew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59431" cy="2153980"/>
                    </a:xfrm>
                    <a:prstGeom prst="rect">
                      <a:avLst/>
                    </a:prstGeom>
                    <a:noFill/>
                    <a:ln>
                      <a:noFill/>
                    </a:ln>
                  </pic:spPr>
                </pic:pic>
              </a:graphicData>
            </a:graphic>
          </wp:inline>
        </w:drawing>
      </w:r>
    </w:p>
    <w:p w14:paraId="1D123D91" w14:textId="195F2107" w:rsidR="009514AA" w:rsidRDefault="00AB7931" w:rsidP="00AB7931">
      <w:pPr>
        <w:pStyle w:val="Caption"/>
        <w:jc w:val="center"/>
        <w:rPr>
          <w:rFonts w:asciiTheme="minorBidi" w:hAnsiTheme="minorBidi"/>
          <w:color w:val="000000" w:themeColor="text1"/>
          <w:sz w:val="24"/>
          <w:szCs w:val="24"/>
        </w:rPr>
      </w:pPr>
      <w:r>
        <w:t xml:space="preserve">Figure </w:t>
      </w:r>
      <w:fldSimple w:instr=" SEQ Figure \* ARABIC ">
        <w:r w:rsidR="00194BBE">
          <w:rPr>
            <w:noProof/>
          </w:rPr>
          <w:t>2</w:t>
        </w:r>
      </w:fldSimple>
    </w:p>
    <w:p w14:paraId="271056B5" w14:textId="7775C77B" w:rsidR="009514AA" w:rsidRPr="00E37858" w:rsidRDefault="009514AA" w:rsidP="009514AA">
      <w:pPr>
        <w:spacing w:line="480" w:lineRule="auto"/>
        <w:jc w:val="center"/>
        <w:rPr>
          <w:rStyle w:val="SubtleReference"/>
        </w:rPr>
      </w:pPr>
      <w:r w:rsidRPr="00E37858">
        <w:rPr>
          <w:rStyle w:val="SubtleReference"/>
        </w:rPr>
        <w:t>Oxwich Castle, from the Driveway</w:t>
      </w:r>
      <w:r w:rsidR="00E37858" w:rsidRPr="00E37858">
        <w:rPr>
          <w:rStyle w:val="SubtleReference"/>
        </w:rPr>
        <w:t xml:space="preserve"> on the Northwest side</w:t>
      </w:r>
      <w:r w:rsidRPr="00E37858">
        <w:rPr>
          <w:rStyle w:val="SubtleReference"/>
        </w:rPr>
        <w:t xml:space="preserve"> (UK Southwest, 2014)</w:t>
      </w:r>
    </w:p>
    <w:p w14:paraId="4AE8DC93" w14:textId="08B20A61" w:rsidR="00AB7931" w:rsidRDefault="00AB7931" w:rsidP="00A50D1F">
      <w:pPr>
        <w:pStyle w:val="Subtitle"/>
        <w:jc w:val="center"/>
      </w:pPr>
    </w:p>
    <w:p w14:paraId="3144D43A" w14:textId="388E7642" w:rsidR="00582A68" w:rsidRDefault="00582A68" w:rsidP="00582A68"/>
    <w:p w14:paraId="4C5B9CDD" w14:textId="719DB0C9" w:rsidR="00582A68" w:rsidRDefault="00582A68" w:rsidP="00582A68"/>
    <w:p w14:paraId="4993FB71" w14:textId="6D9E14A6" w:rsidR="00582A68" w:rsidRDefault="00582A68" w:rsidP="00582A68"/>
    <w:p w14:paraId="4A6C694E" w14:textId="77777777" w:rsidR="00AA703B" w:rsidRDefault="00AA703B" w:rsidP="00582A68"/>
    <w:p w14:paraId="2A3E425D" w14:textId="77777777" w:rsidR="00582A68" w:rsidRPr="00582A68" w:rsidRDefault="00582A68" w:rsidP="00582A68"/>
    <w:p w14:paraId="5E1C8316" w14:textId="6A39EA92" w:rsidR="00A50D1F" w:rsidRDefault="00A50D1F" w:rsidP="00A50D1F">
      <w:pPr>
        <w:pStyle w:val="Subtitle"/>
        <w:jc w:val="center"/>
      </w:pPr>
      <w:r>
        <w:lastRenderedPageBreak/>
        <w:t>Plan and section</w:t>
      </w:r>
    </w:p>
    <w:p w14:paraId="0FA8673E" w14:textId="244B05E0" w:rsidR="00CA444B" w:rsidRPr="008862BC" w:rsidRDefault="0069424A" w:rsidP="005B09D4">
      <w:pPr>
        <w:pStyle w:val="Subtitle"/>
      </w:pPr>
      <w:r w:rsidRPr="008862BC">
        <w:t xml:space="preserve">Stormy </w:t>
      </w:r>
      <w:r w:rsidR="003B6214">
        <w:t>C</w:t>
      </w:r>
      <w:r w:rsidRPr="008862BC">
        <w:t xml:space="preserve">astle </w:t>
      </w:r>
    </w:p>
    <w:p w14:paraId="2507D763" w14:textId="74D076FE" w:rsidR="00582A68" w:rsidRDefault="00582A68" w:rsidP="008862BC">
      <w:pPr>
        <w:spacing w:line="480" w:lineRule="auto"/>
        <w:rPr>
          <w:rFonts w:asciiTheme="minorBidi" w:hAnsiTheme="minorBidi"/>
          <w:sz w:val="24"/>
          <w:szCs w:val="24"/>
        </w:rPr>
      </w:pPr>
      <w:r>
        <w:rPr>
          <w:rFonts w:asciiTheme="minorBidi" w:hAnsiTheme="minorBidi"/>
          <w:sz w:val="24"/>
          <w:szCs w:val="24"/>
        </w:rPr>
        <w:t>Being</w:t>
      </w:r>
      <w:r w:rsidR="001F4194" w:rsidRPr="008862BC">
        <w:rPr>
          <w:rFonts w:asciiTheme="minorBidi" w:hAnsiTheme="minorBidi"/>
          <w:sz w:val="24"/>
          <w:szCs w:val="24"/>
        </w:rPr>
        <w:t xml:space="preserve"> sited in an Area of outstanding natural beauty </w:t>
      </w:r>
      <w:r w:rsidR="003B6214">
        <w:rPr>
          <w:rFonts w:asciiTheme="minorBidi" w:hAnsiTheme="minorBidi"/>
          <w:sz w:val="24"/>
          <w:szCs w:val="24"/>
        </w:rPr>
        <w:t>me</w:t>
      </w:r>
      <w:r>
        <w:rPr>
          <w:rFonts w:asciiTheme="minorBidi" w:hAnsiTheme="minorBidi"/>
          <w:sz w:val="24"/>
          <w:szCs w:val="24"/>
        </w:rPr>
        <w:t>an</w:t>
      </w:r>
      <w:r w:rsidR="003B6214">
        <w:rPr>
          <w:rFonts w:asciiTheme="minorBidi" w:hAnsiTheme="minorBidi"/>
          <w:sz w:val="24"/>
          <w:szCs w:val="24"/>
        </w:rPr>
        <w:t xml:space="preserve">t the property </w:t>
      </w:r>
      <w:r>
        <w:rPr>
          <w:rFonts w:asciiTheme="minorBidi" w:hAnsiTheme="minorBidi"/>
          <w:sz w:val="24"/>
          <w:szCs w:val="24"/>
        </w:rPr>
        <w:t xml:space="preserve">was met </w:t>
      </w:r>
      <w:r w:rsidR="003B6214">
        <w:rPr>
          <w:rFonts w:asciiTheme="minorBidi" w:hAnsiTheme="minorBidi"/>
          <w:sz w:val="24"/>
          <w:szCs w:val="24"/>
        </w:rPr>
        <w:t>with opposition during planning phases</w:t>
      </w:r>
      <w:r w:rsidR="001F4194" w:rsidRPr="008862BC">
        <w:rPr>
          <w:rFonts w:asciiTheme="minorBidi" w:hAnsiTheme="minorBidi"/>
          <w:sz w:val="24"/>
          <w:szCs w:val="24"/>
        </w:rPr>
        <w:t xml:space="preserve">. </w:t>
      </w:r>
      <w:r>
        <w:rPr>
          <w:rFonts w:asciiTheme="minorBidi" w:hAnsiTheme="minorBidi"/>
          <w:sz w:val="24"/>
          <w:szCs w:val="24"/>
        </w:rPr>
        <w:t>M</w:t>
      </w:r>
      <w:r w:rsidR="001F4194" w:rsidRPr="008862BC">
        <w:rPr>
          <w:rFonts w:asciiTheme="minorBidi" w:hAnsiTheme="minorBidi"/>
          <w:sz w:val="24"/>
          <w:szCs w:val="24"/>
        </w:rPr>
        <w:t xml:space="preserve">odels, plans, drawings and documentation </w:t>
      </w:r>
      <w:r w:rsidR="000571A1">
        <w:rPr>
          <w:rFonts w:asciiTheme="minorBidi" w:hAnsiTheme="minorBidi"/>
          <w:sz w:val="24"/>
          <w:szCs w:val="24"/>
        </w:rPr>
        <w:t xml:space="preserve">were </w:t>
      </w:r>
      <w:r w:rsidR="001F4194" w:rsidRPr="008862BC">
        <w:rPr>
          <w:rFonts w:asciiTheme="minorBidi" w:hAnsiTheme="minorBidi"/>
          <w:sz w:val="24"/>
          <w:szCs w:val="24"/>
        </w:rPr>
        <w:t>put forward to cover facets of the proposal</w:t>
      </w:r>
      <w:r w:rsidR="003B6214">
        <w:rPr>
          <w:rFonts w:asciiTheme="minorBidi" w:hAnsiTheme="minorBidi"/>
          <w:sz w:val="24"/>
          <w:szCs w:val="24"/>
        </w:rPr>
        <w:t xml:space="preserve">. </w:t>
      </w:r>
    </w:p>
    <w:p w14:paraId="5F012C82" w14:textId="3A73B1C0" w:rsidR="001F4194" w:rsidRDefault="009B1F01" w:rsidP="00AA703B">
      <w:pPr>
        <w:spacing w:line="480" w:lineRule="auto"/>
        <w:rPr>
          <w:rFonts w:asciiTheme="minorBidi" w:hAnsiTheme="minorBidi"/>
          <w:color w:val="FF0000"/>
          <w:sz w:val="24"/>
          <w:szCs w:val="24"/>
        </w:rPr>
      </w:pPr>
      <w:r w:rsidRPr="008862BC">
        <w:rPr>
          <w:rFonts w:asciiTheme="minorBidi" w:hAnsiTheme="minorBidi"/>
          <w:sz w:val="24"/>
          <w:szCs w:val="24"/>
        </w:rPr>
        <w:t xml:space="preserve"> </w:t>
      </w:r>
      <w:r w:rsidR="000571A1">
        <w:rPr>
          <w:rFonts w:asciiTheme="minorBidi" w:hAnsiTheme="minorBidi"/>
          <w:sz w:val="24"/>
          <w:szCs w:val="24"/>
        </w:rPr>
        <w:t xml:space="preserve">During </w:t>
      </w:r>
      <w:r w:rsidRPr="008862BC">
        <w:rPr>
          <w:rFonts w:asciiTheme="minorBidi" w:hAnsiTheme="minorBidi"/>
          <w:sz w:val="24"/>
          <w:szCs w:val="24"/>
        </w:rPr>
        <w:t>pla</w:t>
      </w:r>
      <w:r w:rsidR="008862BC">
        <w:rPr>
          <w:rFonts w:asciiTheme="minorBidi" w:hAnsiTheme="minorBidi"/>
          <w:sz w:val="24"/>
          <w:szCs w:val="24"/>
        </w:rPr>
        <w:t>nn</w:t>
      </w:r>
      <w:r w:rsidR="000571A1">
        <w:rPr>
          <w:rFonts w:asciiTheme="minorBidi" w:hAnsiTheme="minorBidi"/>
          <w:sz w:val="24"/>
          <w:szCs w:val="24"/>
        </w:rPr>
        <w:t xml:space="preserve">ing </w:t>
      </w:r>
      <w:r w:rsidR="00AB7931">
        <w:rPr>
          <w:rFonts w:asciiTheme="minorBidi" w:hAnsiTheme="minorBidi"/>
          <w:sz w:val="24"/>
          <w:szCs w:val="24"/>
        </w:rPr>
        <w:t>(Fig</w:t>
      </w:r>
      <w:r w:rsidR="000571A1">
        <w:rPr>
          <w:rFonts w:asciiTheme="minorBidi" w:hAnsiTheme="minorBidi"/>
          <w:sz w:val="24"/>
          <w:szCs w:val="24"/>
        </w:rPr>
        <w:t>ure</w:t>
      </w:r>
      <w:r w:rsidR="00AB7931">
        <w:rPr>
          <w:rFonts w:asciiTheme="minorBidi" w:hAnsiTheme="minorBidi"/>
          <w:sz w:val="24"/>
          <w:szCs w:val="24"/>
        </w:rPr>
        <w:t xml:space="preserve"> 3)</w:t>
      </w:r>
      <w:r w:rsidR="008862BC">
        <w:rPr>
          <w:rFonts w:asciiTheme="minorBidi" w:hAnsiTheme="minorBidi"/>
          <w:sz w:val="24"/>
          <w:szCs w:val="24"/>
        </w:rPr>
        <w:t>,</w:t>
      </w:r>
      <w:r w:rsidRPr="008862BC">
        <w:rPr>
          <w:rFonts w:asciiTheme="minorBidi" w:hAnsiTheme="minorBidi"/>
          <w:sz w:val="24"/>
          <w:szCs w:val="24"/>
        </w:rPr>
        <w:t xml:space="preserve"> the </w:t>
      </w:r>
      <w:r w:rsidR="003B6214">
        <w:rPr>
          <w:rFonts w:asciiTheme="minorBidi" w:hAnsiTheme="minorBidi"/>
          <w:sz w:val="24"/>
          <w:szCs w:val="24"/>
        </w:rPr>
        <w:t>p</w:t>
      </w:r>
      <w:r w:rsidRPr="008862BC">
        <w:rPr>
          <w:rFonts w:asciiTheme="minorBidi" w:hAnsiTheme="minorBidi"/>
          <w:sz w:val="24"/>
          <w:szCs w:val="24"/>
        </w:rPr>
        <w:t xml:space="preserve">roperty </w:t>
      </w:r>
      <w:r w:rsidR="000571A1">
        <w:rPr>
          <w:rFonts w:asciiTheme="minorBidi" w:hAnsiTheme="minorBidi"/>
          <w:sz w:val="24"/>
          <w:szCs w:val="24"/>
        </w:rPr>
        <w:t>was</w:t>
      </w:r>
      <w:r w:rsidRPr="008862BC">
        <w:rPr>
          <w:rFonts w:asciiTheme="minorBidi" w:hAnsiTheme="minorBidi"/>
          <w:sz w:val="24"/>
          <w:szCs w:val="24"/>
        </w:rPr>
        <w:t xml:space="preserve"> shown </w:t>
      </w:r>
      <w:r w:rsidR="000571A1">
        <w:rPr>
          <w:rFonts w:asciiTheme="minorBidi" w:hAnsiTheme="minorBidi"/>
          <w:sz w:val="24"/>
          <w:szCs w:val="24"/>
        </w:rPr>
        <w:t>to have</w:t>
      </w:r>
      <w:r w:rsidRPr="008862BC">
        <w:rPr>
          <w:rFonts w:asciiTheme="minorBidi" w:hAnsiTheme="minorBidi"/>
          <w:sz w:val="24"/>
          <w:szCs w:val="24"/>
        </w:rPr>
        <w:t xml:space="preserve"> three separate wings sunk into the landscape</w:t>
      </w:r>
      <w:r w:rsidR="003B6214">
        <w:rPr>
          <w:rFonts w:asciiTheme="minorBidi" w:hAnsiTheme="minorBidi"/>
          <w:sz w:val="24"/>
          <w:szCs w:val="24"/>
        </w:rPr>
        <w:t>;</w:t>
      </w:r>
      <w:r w:rsidRPr="008862BC">
        <w:rPr>
          <w:rFonts w:asciiTheme="minorBidi" w:hAnsiTheme="minorBidi"/>
          <w:sz w:val="24"/>
          <w:szCs w:val="24"/>
        </w:rPr>
        <w:t xml:space="preserve"> </w:t>
      </w:r>
      <w:r w:rsidR="00AA703B" w:rsidRPr="00AA703B">
        <w:rPr>
          <w:rFonts w:asciiTheme="minorBidi" w:hAnsiTheme="minorBidi"/>
          <w:sz w:val="24"/>
          <w:szCs w:val="24"/>
        </w:rPr>
        <w:t xml:space="preserve">each of which </w:t>
      </w:r>
      <w:r w:rsidR="003B6214" w:rsidRPr="00AA703B">
        <w:rPr>
          <w:rFonts w:asciiTheme="minorBidi" w:hAnsiTheme="minorBidi"/>
          <w:sz w:val="24"/>
          <w:szCs w:val="24"/>
        </w:rPr>
        <w:t>track the natural form of the land</w:t>
      </w:r>
      <w:r w:rsidR="00AA703B" w:rsidRPr="00AA703B">
        <w:rPr>
          <w:rFonts w:asciiTheme="minorBidi" w:hAnsiTheme="minorBidi"/>
          <w:sz w:val="24"/>
          <w:szCs w:val="24"/>
        </w:rPr>
        <w:t>.</w:t>
      </w:r>
      <w:r w:rsidRPr="00AA703B">
        <w:rPr>
          <w:rFonts w:asciiTheme="minorBidi" w:hAnsiTheme="minorBidi"/>
          <w:sz w:val="24"/>
          <w:szCs w:val="24"/>
        </w:rPr>
        <w:t xml:space="preserve">  </w:t>
      </w:r>
      <w:r w:rsidR="00AA703B" w:rsidRPr="00AA703B">
        <w:rPr>
          <w:rFonts w:asciiTheme="minorBidi" w:hAnsiTheme="minorBidi"/>
          <w:sz w:val="24"/>
          <w:szCs w:val="24"/>
        </w:rPr>
        <w:t>T</w:t>
      </w:r>
      <w:r w:rsidRPr="00AA703B">
        <w:rPr>
          <w:rFonts w:asciiTheme="minorBidi" w:hAnsiTheme="minorBidi"/>
          <w:sz w:val="24"/>
          <w:szCs w:val="24"/>
        </w:rPr>
        <w:t>he viewpoints</w:t>
      </w:r>
      <w:r w:rsidR="00AA703B" w:rsidRPr="00AA703B">
        <w:rPr>
          <w:rFonts w:asciiTheme="minorBidi" w:hAnsiTheme="minorBidi"/>
          <w:sz w:val="24"/>
          <w:szCs w:val="24"/>
        </w:rPr>
        <w:t xml:space="preserve"> of the wings are </w:t>
      </w:r>
      <w:r w:rsidRPr="00AA703B">
        <w:rPr>
          <w:rFonts w:asciiTheme="minorBidi" w:hAnsiTheme="minorBidi"/>
          <w:sz w:val="24"/>
          <w:szCs w:val="24"/>
        </w:rPr>
        <w:t>emphasi</w:t>
      </w:r>
      <w:r w:rsidR="003B6214" w:rsidRPr="00AA703B">
        <w:rPr>
          <w:rFonts w:asciiTheme="minorBidi" w:hAnsiTheme="minorBidi"/>
          <w:sz w:val="24"/>
          <w:szCs w:val="24"/>
        </w:rPr>
        <w:t>s</w:t>
      </w:r>
      <w:r w:rsidRPr="00AA703B">
        <w:rPr>
          <w:rFonts w:asciiTheme="minorBidi" w:hAnsiTheme="minorBidi"/>
          <w:sz w:val="24"/>
          <w:szCs w:val="24"/>
        </w:rPr>
        <w:t>ed in the water</w:t>
      </w:r>
      <w:r w:rsidR="00582A68" w:rsidRPr="00AA703B">
        <w:rPr>
          <w:rFonts w:asciiTheme="minorBidi" w:hAnsiTheme="minorBidi"/>
          <w:sz w:val="24"/>
          <w:szCs w:val="24"/>
        </w:rPr>
        <w:t>-</w:t>
      </w:r>
      <w:r w:rsidRPr="00AA703B">
        <w:rPr>
          <w:rFonts w:asciiTheme="minorBidi" w:hAnsiTheme="minorBidi"/>
          <w:sz w:val="24"/>
          <w:szCs w:val="24"/>
        </w:rPr>
        <w:t>colour illustration</w:t>
      </w:r>
      <w:r w:rsidR="00582A68" w:rsidRPr="00AA703B">
        <w:rPr>
          <w:rFonts w:asciiTheme="minorBidi" w:hAnsiTheme="minorBidi"/>
          <w:sz w:val="24"/>
          <w:szCs w:val="24"/>
        </w:rPr>
        <w:t>s</w:t>
      </w:r>
      <w:r w:rsidR="00AB7931" w:rsidRPr="00AA703B">
        <w:rPr>
          <w:rFonts w:asciiTheme="minorBidi" w:hAnsiTheme="minorBidi"/>
          <w:sz w:val="24"/>
          <w:szCs w:val="24"/>
        </w:rPr>
        <w:t xml:space="preserve"> (Fig</w:t>
      </w:r>
      <w:r w:rsidR="00AA703B">
        <w:rPr>
          <w:rFonts w:asciiTheme="minorBidi" w:hAnsiTheme="minorBidi"/>
          <w:sz w:val="24"/>
          <w:szCs w:val="24"/>
        </w:rPr>
        <w:t>ure 4)</w:t>
      </w:r>
      <w:r w:rsidR="00AB7931" w:rsidRPr="00AA703B">
        <w:rPr>
          <w:rFonts w:asciiTheme="minorBidi" w:hAnsiTheme="minorBidi"/>
          <w:sz w:val="24"/>
          <w:szCs w:val="24"/>
        </w:rPr>
        <w:t xml:space="preserve">. </w:t>
      </w:r>
      <w:r w:rsidR="00582A68" w:rsidRPr="00AA703B">
        <w:rPr>
          <w:rFonts w:asciiTheme="minorBidi" w:hAnsiTheme="minorBidi"/>
          <w:sz w:val="24"/>
          <w:szCs w:val="24"/>
        </w:rPr>
        <w:t>A</w:t>
      </w:r>
      <w:r w:rsidRPr="00AA703B">
        <w:rPr>
          <w:rFonts w:asciiTheme="minorBidi" w:hAnsiTheme="minorBidi"/>
          <w:sz w:val="24"/>
          <w:szCs w:val="24"/>
        </w:rPr>
        <w:t>erial water</w:t>
      </w:r>
      <w:r w:rsidR="00582A68" w:rsidRPr="00AA703B">
        <w:rPr>
          <w:rFonts w:asciiTheme="minorBidi" w:hAnsiTheme="minorBidi"/>
          <w:sz w:val="24"/>
          <w:szCs w:val="24"/>
        </w:rPr>
        <w:t>-</w:t>
      </w:r>
      <w:r w:rsidRPr="00AA703B">
        <w:rPr>
          <w:rFonts w:asciiTheme="minorBidi" w:hAnsiTheme="minorBidi"/>
          <w:sz w:val="24"/>
          <w:szCs w:val="24"/>
        </w:rPr>
        <w:t xml:space="preserve">colour surveys suggest the </w:t>
      </w:r>
      <w:r w:rsidR="00582A68" w:rsidRPr="00AA703B">
        <w:rPr>
          <w:rFonts w:asciiTheme="minorBidi" w:hAnsiTheme="minorBidi"/>
          <w:sz w:val="24"/>
          <w:szCs w:val="24"/>
        </w:rPr>
        <w:t>property’s landscape;</w:t>
      </w:r>
      <w:r w:rsidRPr="00AA703B">
        <w:rPr>
          <w:rFonts w:asciiTheme="minorBidi" w:hAnsiTheme="minorBidi"/>
          <w:sz w:val="24"/>
          <w:szCs w:val="24"/>
        </w:rPr>
        <w:t xml:space="preserve"> it shows manicured areas within </w:t>
      </w:r>
      <w:r w:rsidR="00AA703B" w:rsidRPr="00AA703B">
        <w:rPr>
          <w:rFonts w:asciiTheme="minorBidi" w:hAnsiTheme="minorBidi"/>
          <w:sz w:val="24"/>
          <w:szCs w:val="24"/>
        </w:rPr>
        <w:t xml:space="preserve">close </w:t>
      </w:r>
      <w:r w:rsidRPr="00AA703B">
        <w:rPr>
          <w:rFonts w:asciiTheme="minorBidi" w:hAnsiTheme="minorBidi"/>
          <w:sz w:val="24"/>
          <w:szCs w:val="24"/>
        </w:rPr>
        <w:t xml:space="preserve">proximity to the house, </w:t>
      </w:r>
      <w:r w:rsidR="00AA703B" w:rsidRPr="00AA703B">
        <w:rPr>
          <w:rFonts w:asciiTheme="minorBidi" w:hAnsiTheme="minorBidi"/>
          <w:sz w:val="24"/>
          <w:szCs w:val="24"/>
        </w:rPr>
        <w:t>incorporating</w:t>
      </w:r>
      <w:r w:rsidRPr="00AA703B">
        <w:rPr>
          <w:rFonts w:asciiTheme="minorBidi" w:hAnsiTheme="minorBidi"/>
          <w:sz w:val="24"/>
          <w:szCs w:val="24"/>
        </w:rPr>
        <w:t xml:space="preserve"> a sunken courtyard offering the residents a protected suntrap</w:t>
      </w:r>
      <w:r w:rsidR="00582A68" w:rsidRPr="00AA703B">
        <w:rPr>
          <w:rFonts w:asciiTheme="minorBidi" w:hAnsiTheme="minorBidi"/>
          <w:sz w:val="24"/>
          <w:szCs w:val="24"/>
        </w:rPr>
        <w:t xml:space="preserve">. </w:t>
      </w:r>
      <w:r w:rsidR="00582A68">
        <w:rPr>
          <w:rFonts w:asciiTheme="minorBidi" w:hAnsiTheme="minorBidi"/>
          <w:sz w:val="24"/>
          <w:szCs w:val="24"/>
        </w:rPr>
        <w:t>In contrast,</w:t>
      </w:r>
      <w:r w:rsidRPr="008862BC">
        <w:rPr>
          <w:rFonts w:asciiTheme="minorBidi" w:hAnsiTheme="minorBidi"/>
          <w:sz w:val="24"/>
          <w:szCs w:val="24"/>
        </w:rPr>
        <w:t xml:space="preserve"> the rest of the landscape is nestled back on the natural hillside</w:t>
      </w:r>
      <w:r w:rsidR="00B757F0">
        <w:rPr>
          <w:rFonts w:asciiTheme="minorBidi" w:hAnsiTheme="minorBidi"/>
          <w:sz w:val="24"/>
          <w:szCs w:val="24"/>
        </w:rPr>
        <w:t xml:space="preserve"> </w:t>
      </w:r>
      <w:r w:rsidR="00316BBE" w:rsidRPr="00B757F0">
        <w:rPr>
          <w:rFonts w:asciiTheme="minorBidi" w:hAnsiTheme="minorBidi"/>
          <w:sz w:val="24"/>
          <w:szCs w:val="24"/>
        </w:rPr>
        <w:t>(</w:t>
      </w:r>
      <w:r w:rsidR="00B757F0" w:rsidRPr="00B757F0">
        <w:rPr>
          <w:rFonts w:asciiTheme="minorBidi" w:hAnsiTheme="minorBidi"/>
          <w:sz w:val="24"/>
          <w:szCs w:val="24"/>
        </w:rPr>
        <w:t>DWFW, 2014</w:t>
      </w:r>
      <w:r w:rsidR="00316BBE" w:rsidRPr="00B757F0">
        <w:rPr>
          <w:rFonts w:asciiTheme="minorBidi" w:hAnsiTheme="minorBidi"/>
          <w:sz w:val="24"/>
          <w:szCs w:val="24"/>
        </w:rPr>
        <w:t>)</w:t>
      </w:r>
      <w:r w:rsidR="00B757F0" w:rsidRPr="00B757F0">
        <w:rPr>
          <w:rFonts w:asciiTheme="minorBidi" w:hAnsiTheme="minorBidi"/>
          <w:sz w:val="24"/>
          <w:szCs w:val="24"/>
        </w:rPr>
        <w:t>.</w:t>
      </w:r>
    </w:p>
    <w:p w14:paraId="02D2595F" w14:textId="524A516B" w:rsidR="008A0235" w:rsidRPr="00FF4322" w:rsidRDefault="00E37858" w:rsidP="008862BC">
      <w:pPr>
        <w:spacing w:line="480" w:lineRule="auto"/>
        <w:rPr>
          <w:rStyle w:val="SubtleReference"/>
        </w:rPr>
      </w:pPr>
      <w:r w:rsidRPr="00FF4322">
        <w:rPr>
          <w:rStyle w:val="SubtleReference"/>
          <w:noProof/>
        </w:rPr>
        <w:drawing>
          <wp:anchor distT="0" distB="0" distL="114300" distR="114300" simplePos="0" relativeHeight="251658240" behindDoc="0" locked="0" layoutInCell="1" allowOverlap="1" wp14:anchorId="600DA09E" wp14:editId="38138F6B">
            <wp:simplePos x="0" y="0"/>
            <wp:positionH relativeFrom="margin">
              <wp:posOffset>-790575</wp:posOffset>
            </wp:positionH>
            <wp:positionV relativeFrom="paragraph">
              <wp:posOffset>466090</wp:posOffset>
            </wp:positionV>
            <wp:extent cx="3561830" cy="2495550"/>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66320" cy="249869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4322" w:rsidRPr="00FF4322">
        <w:rPr>
          <w:rStyle w:val="SubtleReference"/>
        </w:rPr>
        <w:t xml:space="preserve">Arial plan of Stormy Castle                                 </w:t>
      </w:r>
      <w:r w:rsidR="00FF4322">
        <w:rPr>
          <w:rStyle w:val="SubtleReference"/>
        </w:rPr>
        <w:t xml:space="preserve">                                           </w:t>
      </w:r>
      <w:r w:rsidR="00FF4322" w:rsidRPr="00FF4322">
        <w:rPr>
          <w:rStyle w:val="SubtleReference"/>
        </w:rPr>
        <w:t xml:space="preserve"> Sectional Elevation of Stormy Castle</w:t>
      </w:r>
    </w:p>
    <w:p w14:paraId="3AE4D9C3" w14:textId="39693141" w:rsidR="001D5B3F" w:rsidRPr="00316BBE" w:rsidRDefault="00E37858" w:rsidP="008862BC">
      <w:pPr>
        <w:spacing w:line="480" w:lineRule="auto"/>
        <w:rPr>
          <w:rFonts w:asciiTheme="minorBidi" w:hAnsiTheme="minorBidi"/>
          <w:color w:val="FF0000"/>
          <w:sz w:val="24"/>
          <w:szCs w:val="24"/>
        </w:rPr>
      </w:pPr>
      <w:r>
        <w:rPr>
          <w:noProof/>
        </w:rPr>
        <w:drawing>
          <wp:anchor distT="0" distB="0" distL="114300" distR="114300" simplePos="0" relativeHeight="251662336" behindDoc="0" locked="0" layoutInCell="1" allowOverlap="1" wp14:anchorId="46C460E2" wp14:editId="30037442">
            <wp:simplePos x="0" y="0"/>
            <wp:positionH relativeFrom="page">
              <wp:posOffset>3655695</wp:posOffset>
            </wp:positionH>
            <wp:positionV relativeFrom="paragraph">
              <wp:posOffset>10795</wp:posOffset>
            </wp:positionV>
            <wp:extent cx="3704590" cy="2491503"/>
            <wp:effectExtent l="0" t="0" r="0" b="444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04590" cy="249150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4AC87" w14:textId="3E405A2F" w:rsidR="00C72E75" w:rsidRDefault="00C72E75" w:rsidP="00CA444B"/>
    <w:p w14:paraId="740CE2D1" w14:textId="30923E57" w:rsidR="0069424A" w:rsidRDefault="0069424A" w:rsidP="00CA444B"/>
    <w:p w14:paraId="4B7794F2" w14:textId="16442C71" w:rsidR="0069424A" w:rsidRDefault="0069424A" w:rsidP="00CA444B"/>
    <w:p w14:paraId="3A7E2159" w14:textId="7C78D9CF" w:rsidR="0069424A" w:rsidRDefault="0069424A" w:rsidP="00CA444B"/>
    <w:p w14:paraId="4348CA71" w14:textId="367591E7" w:rsidR="0069424A" w:rsidRDefault="0069424A" w:rsidP="00CA444B"/>
    <w:p w14:paraId="288EB7C7" w14:textId="062D1035" w:rsidR="0069424A" w:rsidRDefault="0069424A" w:rsidP="00CA444B"/>
    <w:p w14:paraId="09D37C9A" w14:textId="668B08AD" w:rsidR="0069424A" w:rsidRDefault="0069424A" w:rsidP="00CA444B"/>
    <w:p w14:paraId="236FB138" w14:textId="176AB45C" w:rsidR="0069424A" w:rsidRDefault="00AB7931" w:rsidP="00CA444B">
      <w:r>
        <w:rPr>
          <w:noProof/>
        </w:rPr>
        <mc:AlternateContent>
          <mc:Choice Requires="wps">
            <w:drawing>
              <wp:anchor distT="0" distB="0" distL="114300" distR="114300" simplePos="0" relativeHeight="251657215" behindDoc="0" locked="0" layoutInCell="1" allowOverlap="1" wp14:anchorId="2E7C23E7" wp14:editId="3F80F126">
                <wp:simplePos x="0" y="0"/>
                <wp:positionH relativeFrom="column">
                  <wp:posOffset>2422525</wp:posOffset>
                </wp:positionH>
                <wp:positionV relativeFrom="paragraph">
                  <wp:posOffset>66261</wp:posOffset>
                </wp:positionV>
                <wp:extent cx="370459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704590" cy="635"/>
                        </a:xfrm>
                        <a:prstGeom prst="rect">
                          <a:avLst/>
                        </a:prstGeom>
                        <a:solidFill>
                          <a:prstClr val="white"/>
                        </a:solidFill>
                        <a:ln>
                          <a:noFill/>
                        </a:ln>
                      </wps:spPr>
                      <wps:txbx>
                        <w:txbxContent>
                          <w:p w14:paraId="169705B8" w14:textId="139E2A90" w:rsidR="00AB7931" w:rsidRPr="00CC0D1B" w:rsidRDefault="00AB7931" w:rsidP="00AB7931">
                            <w:pPr>
                              <w:pStyle w:val="Caption"/>
                              <w:rPr>
                                <w:noProof/>
                              </w:rPr>
                            </w:pPr>
                            <w:r>
                              <w:t xml:space="preserve">Figure </w:t>
                            </w:r>
                            <w:fldSimple w:instr=" SEQ Figure \* ARABIC ">
                              <w:r w:rsidR="00194BBE">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7C23E7" id="_x0000_t202" coordsize="21600,21600" o:spt="202" path="m,l,21600r21600,l21600,xe">
                <v:stroke joinstyle="miter"/>
                <v:path gradientshapeok="t" o:connecttype="rect"/>
              </v:shapetype>
              <v:shape id="Text Box 10" o:spid="_x0000_s1026" type="#_x0000_t202" style="position:absolute;margin-left:190.75pt;margin-top:5.2pt;width:291.7pt;height:.05pt;z-index:2516572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" stroked="f">
                <v:textbox style="mso-fit-shape-to-text:t" inset="0,0,0,0">
                  <w:txbxContent>
                    <w:p w14:paraId="169705B8" w14:textId="139E2A90" w:rsidR="00AB7931" w:rsidRPr="00CC0D1B" w:rsidRDefault="00AB7931" w:rsidP="00AB7931">
                      <w:pPr>
                        <w:pStyle w:val="Caption"/>
                        <w:rPr>
                          <w:noProof/>
                        </w:rPr>
                      </w:pPr>
                      <w:r>
                        <w:t xml:space="preserve">Figure </w:t>
                      </w:r>
                      <w:r w:rsidR="008828FF">
                        <w:fldChar w:fldCharType="begin"/>
                      </w:r>
                      <w:r w:rsidR="008828FF">
                        <w:instrText xml:space="preserve"> SEQ Figure \* ARABIC </w:instrText>
                      </w:r>
                      <w:r w:rsidR="008828FF">
                        <w:fldChar w:fldCharType="separate"/>
                      </w:r>
                      <w:r w:rsidR="00194BBE">
                        <w:rPr>
                          <w:noProof/>
                        </w:rPr>
                        <w:t>3</w:t>
                      </w:r>
                      <w:r w:rsidR="008828FF">
                        <w:rPr>
                          <w:noProof/>
                        </w:rPr>
                        <w:fldChar w:fldCharType="end"/>
                      </w:r>
                    </w:p>
                  </w:txbxContent>
                </v:textbox>
              </v:shape>
            </w:pict>
          </mc:Fallback>
        </mc:AlternateContent>
      </w:r>
    </w:p>
    <w:p w14:paraId="6EC62E1C" w14:textId="374EAF60" w:rsidR="0069424A" w:rsidRDefault="00FF4322" w:rsidP="00FF4322">
      <w:pPr>
        <w:jc w:val="center"/>
        <w:rPr>
          <w:rStyle w:val="SubtleReference"/>
        </w:rPr>
      </w:pPr>
      <w:r w:rsidRPr="00FF4322">
        <w:rPr>
          <w:rStyle w:val="SubtleReference"/>
        </w:rPr>
        <w:t>Arial Plan, Elevation and water</w:t>
      </w:r>
      <w:r w:rsidR="00582A68">
        <w:rPr>
          <w:rStyle w:val="SubtleReference"/>
        </w:rPr>
        <w:t>-</w:t>
      </w:r>
      <w:r w:rsidRPr="00FF4322">
        <w:rPr>
          <w:rStyle w:val="SubtleReference"/>
        </w:rPr>
        <w:t>colour illustration of Stormy Castle Gower (Lyon and Co Architects, 2014)</w:t>
      </w:r>
      <w:r>
        <w:rPr>
          <w:rStyle w:val="SubtleReference"/>
        </w:rPr>
        <w:t>.</w:t>
      </w:r>
    </w:p>
    <w:p w14:paraId="25F17AF5" w14:textId="513034AF" w:rsidR="00FF4322" w:rsidRDefault="00FF4322" w:rsidP="00FF4322">
      <w:pPr>
        <w:jc w:val="center"/>
        <w:rPr>
          <w:rStyle w:val="SubtleReference"/>
        </w:rPr>
      </w:pPr>
    </w:p>
    <w:p w14:paraId="596723A3" w14:textId="0376E433" w:rsidR="00194BBE" w:rsidRDefault="00194BBE" w:rsidP="00FF4322">
      <w:pPr>
        <w:jc w:val="center"/>
        <w:rPr>
          <w:rStyle w:val="SubtleReference"/>
        </w:rPr>
      </w:pPr>
    </w:p>
    <w:p w14:paraId="031D3D04" w14:textId="13BA76AE" w:rsidR="00AA703B" w:rsidRDefault="00AA703B" w:rsidP="00FF4322">
      <w:pPr>
        <w:jc w:val="center"/>
        <w:rPr>
          <w:rStyle w:val="SubtleReference"/>
        </w:rPr>
      </w:pPr>
    </w:p>
    <w:p w14:paraId="7367BBD7" w14:textId="77777777" w:rsidR="00AA703B" w:rsidRDefault="00AA703B" w:rsidP="00FF4322">
      <w:pPr>
        <w:jc w:val="center"/>
        <w:rPr>
          <w:rStyle w:val="SubtleReference"/>
        </w:rPr>
      </w:pPr>
    </w:p>
    <w:p w14:paraId="41620C8B" w14:textId="60AABD0E" w:rsidR="00FF4322" w:rsidRDefault="00AB7931" w:rsidP="00FF4322">
      <w:pPr>
        <w:jc w:val="center"/>
        <w:rPr>
          <w:rStyle w:val="SubtleReference"/>
        </w:rPr>
      </w:pPr>
      <w:r>
        <w:rPr>
          <w:noProof/>
        </w:rPr>
        <mc:AlternateContent>
          <mc:Choice Requires="wps">
            <w:drawing>
              <wp:anchor distT="0" distB="0" distL="114300" distR="114300" simplePos="0" relativeHeight="251664384" behindDoc="0" locked="0" layoutInCell="1" allowOverlap="1" wp14:anchorId="6F28AD6C" wp14:editId="4F58969F">
                <wp:simplePos x="0" y="0"/>
                <wp:positionH relativeFrom="column">
                  <wp:posOffset>713105</wp:posOffset>
                </wp:positionH>
                <wp:positionV relativeFrom="paragraph">
                  <wp:posOffset>3317240</wp:posOffset>
                </wp:positionV>
                <wp:extent cx="4305300" cy="63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32A77745" w14:textId="286E73AA" w:rsidR="00AB7931" w:rsidRPr="0089645E" w:rsidRDefault="00AB7931" w:rsidP="00AB7931">
                            <w:pPr>
                              <w:pStyle w:val="Caption"/>
                              <w:rPr>
                                <w:noProof/>
                              </w:rPr>
                            </w:pPr>
                            <w:r>
                              <w:t xml:space="preserve">Figure </w:t>
                            </w:r>
                            <w:fldSimple w:instr=" SEQ Figure \* ARABIC ">
                              <w:r w:rsidR="00194BBE">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28AD6C" id="Text Box 11" o:spid="_x0000_s1027" type="#_x0000_t202" style="position:absolute;left:0;text-align:left;margin-left:56.15pt;margin-top:261.2pt;width:339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" stroked="f">
                <v:textbox style="mso-fit-shape-to-text:t" inset="0,0,0,0">
                  <w:txbxContent>
                    <w:p w14:paraId="32A77745" w14:textId="286E73AA" w:rsidR="00AB7931" w:rsidRPr="0089645E" w:rsidRDefault="00AB7931" w:rsidP="00AB7931">
                      <w:pPr>
                        <w:pStyle w:val="Caption"/>
                        <w:rPr>
                          <w:noProof/>
                        </w:rPr>
                      </w:pPr>
                      <w:r>
                        <w:t xml:space="preserve">Figure </w:t>
                      </w:r>
                      <w:r w:rsidR="008828FF">
                        <w:fldChar w:fldCharType="begin"/>
                      </w:r>
                      <w:r w:rsidR="008828FF">
                        <w:instrText xml:space="preserve"> SEQ Figure \* ARABIC </w:instrText>
                      </w:r>
                      <w:r w:rsidR="008828FF">
                        <w:fldChar w:fldCharType="separate"/>
                      </w:r>
                      <w:r w:rsidR="00194BBE">
                        <w:rPr>
                          <w:noProof/>
                        </w:rPr>
                        <w:t>4</w:t>
                      </w:r>
                      <w:r w:rsidR="008828FF">
                        <w:rPr>
                          <w:noProof/>
                        </w:rPr>
                        <w:fldChar w:fldCharType="end"/>
                      </w:r>
                    </w:p>
                  </w:txbxContent>
                </v:textbox>
              </v:shape>
            </w:pict>
          </mc:Fallback>
        </mc:AlternateContent>
      </w:r>
      <w:r w:rsidR="00FF4322">
        <w:rPr>
          <w:rStyle w:val="SubtleReference"/>
        </w:rPr>
        <w:t>Water</w:t>
      </w:r>
      <w:r w:rsidR="00582A68">
        <w:rPr>
          <w:rStyle w:val="SubtleReference"/>
        </w:rPr>
        <w:t>-</w:t>
      </w:r>
      <w:r w:rsidR="00FF4322">
        <w:rPr>
          <w:rStyle w:val="SubtleReference"/>
        </w:rPr>
        <w:t xml:space="preserve">colour illustration of stormy </w:t>
      </w:r>
      <w:r w:rsidR="003B6214">
        <w:rPr>
          <w:rStyle w:val="SubtleReference"/>
        </w:rPr>
        <w:t>C</w:t>
      </w:r>
      <w:r w:rsidR="00FF4322">
        <w:rPr>
          <w:rStyle w:val="SubtleReference"/>
        </w:rPr>
        <w:t xml:space="preserve">astle </w:t>
      </w:r>
      <w:r w:rsidR="009A0173">
        <w:rPr>
          <w:rStyle w:val="SubtleReference"/>
        </w:rPr>
        <w:t>(Lyon and co architects,2014).</w:t>
      </w:r>
    </w:p>
    <w:p w14:paraId="6BDDD0CF" w14:textId="40428AE5" w:rsidR="00FF4322" w:rsidRPr="00FF4322" w:rsidRDefault="00FF4322" w:rsidP="00FF4322">
      <w:pPr>
        <w:jc w:val="center"/>
        <w:rPr>
          <w:rStyle w:val="SubtleReference"/>
        </w:rPr>
      </w:pPr>
    </w:p>
    <w:p w14:paraId="14FB2ECE" w14:textId="006B711D" w:rsidR="0069424A" w:rsidRDefault="00AB7931" w:rsidP="00CA444B">
      <w:r>
        <w:rPr>
          <w:noProof/>
        </w:rPr>
        <w:drawing>
          <wp:anchor distT="0" distB="0" distL="114300" distR="114300" simplePos="0" relativeHeight="251659264" behindDoc="0" locked="0" layoutInCell="1" allowOverlap="1" wp14:anchorId="70F85433" wp14:editId="34DF0801">
            <wp:simplePos x="0" y="0"/>
            <wp:positionH relativeFrom="margin">
              <wp:align>center</wp:align>
            </wp:positionH>
            <wp:positionV relativeFrom="paragraph">
              <wp:posOffset>8277</wp:posOffset>
            </wp:positionV>
            <wp:extent cx="4305300" cy="3043666"/>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05300" cy="30436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E8A0B2" w14:textId="10381E50" w:rsidR="0069424A" w:rsidRDefault="0069424A" w:rsidP="00CA444B"/>
    <w:p w14:paraId="32E41C8E" w14:textId="09FDF931" w:rsidR="0069424A" w:rsidRDefault="0069424A" w:rsidP="00CA444B"/>
    <w:p w14:paraId="2023D2D4" w14:textId="50B02229" w:rsidR="0069424A" w:rsidRDefault="0069424A" w:rsidP="00CA444B"/>
    <w:p w14:paraId="101B5331" w14:textId="03533F8B" w:rsidR="00AB7931" w:rsidRDefault="00AB7931" w:rsidP="00CA444B"/>
    <w:p w14:paraId="2BB96893" w14:textId="02EDA846" w:rsidR="00AB7931" w:rsidRDefault="00AB7931" w:rsidP="00CA444B"/>
    <w:p w14:paraId="725D39E0" w14:textId="7D824C45" w:rsidR="00AB7931" w:rsidRDefault="00AB7931" w:rsidP="00CA444B"/>
    <w:p w14:paraId="0AB4FA9E" w14:textId="5BFF2323" w:rsidR="00AB7931" w:rsidRDefault="00AB7931" w:rsidP="00CA444B"/>
    <w:p w14:paraId="65F3E834" w14:textId="592001B5" w:rsidR="00AB7931" w:rsidRDefault="00AB7931" w:rsidP="00CA444B"/>
    <w:p w14:paraId="3BEE6F65" w14:textId="45344C15" w:rsidR="00AB7931" w:rsidRDefault="00AB7931" w:rsidP="00CA444B"/>
    <w:p w14:paraId="03CD1384" w14:textId="6D726307" w:rsidR="00194BBE" w:rsidRDefault="00194BBE" w:rsidP="00FF4322"/>
    <w:p w14:paraId="3961591D" w14:textId="77777777" w:rsidR="00194BBE" w:rsidRDefault="00194BBE" w:rsidP="00FF4322"/>
    <w:p w14:paraId="5BA9DA7C" w14:textId="6ABFD296" w:rsidR="0069424A" w:rsidRDefault="00316BBE" w:rsidP="008A0235">
      <w:pPr>
        <w:pStyle w:val="Subtitle"/>
      </w:pPr>
      <w:r w:rsidRPr="00316BBE">
        <w:t>Oxwich</w:t>
      </w:r>
      <w:r w:rsidR="0069424A" w:rsidRPr="00316BBE">
        <w:t xml:space="preserve"> </w:t>
      </w:r>
      <w:r w:rsidR="008828FF">
        <w:t>C</w:t>
      </w:r>
      <w:r w:rsidR="0069424A" w:rsidRPr="00316BBE">
        <w:t xml:space="preserve">astle </w:t>
      </w:r>
    </w:p>
    <w:p w14:paraId="3E4BFD52" w14:textId="77777777" w:rsidR="00316BBE" w:rsidRPr="00316BBE" w:rsidRDefault="00316BBE" w:rsidP="00CA444B">
      <w:pPr>
        <w:rPr>
          <w:rFonts w:asciiTheme="minorBidi" w:hAnsiTheme="minorBidi"/>
          <w:sz w:val="24"/>
          <w:szCs w:val="24"/>
        </w:rPr>
      </w:pPr>
    </w:p>
    <w:p w14:paraId="7CAEFAA7" w14:textId="56E8D5D6" w:rsidR="00316BBE" w:rsidRDefault="00F57147" w:rsidP="00582A68">
      <w:pPr>
        <w:spacing w:line="480" w:lineRule="auto"/>
        <w:rPr>
          <w:rFonts w:asciiTheme="minorBidi" w:hAnsiTheme="minorBidi"/>
          <w:sz w:val="24"/>
          <w:szCs w:val="24"/>
        </w:rPr>
      </w:pPr>
      <w:r>
        <w:rPr>
          <w:rFonts w:asciiTheme="minorBidi" w:hAnsiTheme="minorBidi"/>
          <w:sz w:val="24"/>
          <w:szCs w:val="24"/>
        </w:rPr>
        <w:t>T</w:t>
      </w:r>
      <w:r w:rsidR="00316BBE" w:rsidRPr="00316BBE">
        <w:rPr>
          <w:rFonts w:asciiTheme="minorBidi" w:hAnsiTheme="minorBidi"/>
          <w:sz w:val="24"/>
          <w:szCs w:val="24"/>
        </w:rPr>
        <w:t xml:space="preserve">he southern range was constructed in the first half of the </w:t>
      </w:r>
      <w:r w:rsidR="00AB7931">
        <w:rPr>
          <w:rFonts w:asciiTheme="minorBidi" w:hAnsiTheme="minorBidi"/>
          <w:sz w:val="24"/>
          <w:szCs w:val="24"/>
        </w:rPr>
        <w:t>16</w:t>
      </w:r>
      <w:r w:rsidR="00AB7931" w:rsidRPr="00AB7931">
        <w:rPr>
          <w:rFonts w:asciiTheme="minorBidi" w:hAnsiTheme="minorBidi"/>
          <w:sz w:val="24"/>
          <w:szCs w:val="24"/>
          <w:vertAlign w:val="superscript"/>
        </w:rPr>
        <w:t>th</w:t>
      </w:r>
      <w:r w:rsidR="00316BBE" w:rsidRPr="00316BBE">
        <w:rPr>
          <w:rFonts w:asciiTheme="minorBidi" w:hAnsiTheme="minorBidi"/>
          <w:sz w:val="24"/>
          <w:szCs w:val="24"/>
        </w:rPr>
        <w:t xml:space="preserve"> </w:t>
      </w:r>
      <w:r w:rsidR="003B6214">
        <w:rPr>
          <w:rFonts w:asciiTheme="minorBidi" w:hAnsiTheme="minorBidi"/>
          <w:sz w:val="24"/>
          <w:szCs w:val="24"/>
        </w:rPr>
        <w:t>c</w:t>
      </w:r>
      <w:r w:rsidR="00316BBE" w:rsidRPr="00316BBE">
        <w:rPr>
          <w:rFonts w:asciiTheme="minorBidi" w:hAnsiTheme="minorBidi"/>
          <w:sz w:val="24"/>
          <w:szCs w:val="24"/>
        </w:rPr>
        <w:t>entury. Plans show a rectangular building with projection in</w:t>
      </w:r>
      <w:r w:rsidR="00316BBE">
        <w:rPr>
          <w:rFonts w:asciiTheme="minorBidi" w:hAnsiTheme="minorBidi"/>
          <w:sz w:val="24"/>
          <w:szCs w:val="24"/>
        </w:rPr>
        <w:t>to</w:t>
      </w:r>
      <w:r w:rsidR="00316BBE" w:rsidRPr="00316BBE">
        <w:rPr>
          <w:rFonts w:asciiTheme="minorBidi" w:hAnsiTheme="minorBidi"/>
          <w:sz w:val="24"/>
          <w:szCs w:val="24"/>
        </w:rPr>
        <w:t xml:space="preserve"> the southern part, with a ground floor, second floor and an attic. </w:t>
      </w:r>
      <w:r w:rsidR="00582A68">
        <w:rPr>
          <w:rFonts w:asciiTheme="minorBidi" w:hAnsiTheme="minorBidi"/>
          <w:sz w:val="24"/>
          <w:szCs w:val="24"/>
        </w:rPr>
        <w:t>T</w:t>
      </w:r>
      <w:r w:rsidR="00316BBE">
        <w:rPr>
          <w:rFonts w:asciiTheme="minorBidi" w:hAnsiTheme="minorBidi"/>
          <w:sz w:val="24"/>
          <w:szCs w:val="24"/>
        </w:rPr>
        <w:t xml:space="preserve">he ground floor </w:t>
      </w:r>
      <w:r w:rsidR="00582A68">
        <w:rPr>
          <w:rFonts w:asciiTheme="minorBidi" w:hAnsiTheme="minorBidi"/>
          <w:sz w:val="24"/>
          <w:szCs w:val="24"/>
        </w:rPr>
        <w:t>housed</w:t>
      </w:r>
      <w:r w:rsidR="00316BBE">
        <w:rPr>
          <w:rFonts w:asciiTheme="minorBidi" w:hAnsiTheme="minorBidi"/>
          <w:sz w:val="24"/>
          <w:szCs w:val="24"/>
        </w:rPr>
        <w:t xml:space="preserve"> a kitchen</w:t>
      </w:r>
      <w:r w:rsidR="00582A68">
        <w:rPr>
          <w:rFonts w:asciiTheme="minorBidi" w:hAnsiTheme="minorBidi"/>
          <w:sz w:val="24"/>
          <w:szCs w:val="24"/>
        </w:rPr>
        <w:t xml:space="preserve">, </w:t>
      </w:r>
      <w:r w:rsidR="00316BBE">
        <w:rPr>
          <w:rFonts w:asciiTheme="minorBidi" w:hAnsiTheme="minorBidi"/>
          <w:sz w:val="24"/>
          <w:szCs w:val="24"/>
        </w:rPr>
        <w:t>a</w:t>
      </w:r>
      <w:r w:rsidR="00582A68">
        <w:rPr>
          <w:rFonts w:asciiTheme="minorBidi" w:hAnsiTheme="minorBidi"/>
          <w:sz w:val="24"/>
          <w:szCs w:val="24"/>
        </w:rPr>
        <w:t>n</w:t>
      </w:r>
      <w:r w:rsidR="00316BBE">
        <w:rPr>
          <w:rFonts w:asciiTheme="minorBidi" w:hAnsiTheme="minorBidi"/>
          <w:sz w:val="24"/>
          <w:szCs w:val="24"/>
        </w:rPr>
        <w:t xml:space="preserve"> </w:t>
      </w:r>
      <w:r w:rsidR="00582A68">
        <w:rPr>
          <w:rFonts w:asciiTheme="minorBidi" w:hAnsiTheme="minorBidi"/>
          <w:sz w:val="24"/>
          <w:szCs w:val="24"/>
        </w:rPr>
        <w:t>oven, f</w:t>
      </w:r>
      <w:r w:rsidR="00316BBE">
        <w:rPr>
          <w:rFonts w:asciiTheme="minorBidi" w:hAnsiTheme="minorBidi"/>
          <w:sz w:val="24"/>
          <w:szCs w:val="24"/>
        </w:rPr>
        <w:t>ireplace</w:t>
      </w:r>
      <w:r w:rsidR="00582A68">
        <w:rPr>
          <w:rFonts w:asciiTheme="minorBidi" w:hAnsiTheme="minorBidi"/>
          <w:sz w:val="24"/>
          <w:szCs w:val="24"/>
        </w:rPr>
        <w:t xml:space="preserve">, </w:t>
      </w:r>
      <w:r w:rsidR="00BA758F">
        <w:rPr>
          <w:rFonts w:asciiTheme="minorBidi" w:hAnsiTheme="minorBidi"/>
          <w:sz w:val="24"/>
          <w:szCs w:val="24"/>
        </w:rPr>
        <w:t xml:space="preserve">central room </w:t>
      </w:r>
      <w:r w:rsidR="003B6214">
        <w:rPr>
          <w:rFonts w:asciiTheme="minorBidi" w:hAnsiTheme="minorBidi"/>
          <w:sz w:val="24"/>
          <w:szCs w:val="24"/>
        </w:rPr>
        <w:t xml:space="preserve">and two </w:t>
      </w:r>
      <w:r w:rsidR="00BA758F">
        <w:rPr>
          <w:rFonts w:asciiTheme="minorBidi" w:hAnsiTheme="minorBidi"/>
          <w:sz w:val="24"/>
          <w:szCs w:val="24"/>
        </w:rPr>
        <w:t xml:space="preserve">rooms, which </w:t>
      </w:r>
      <w:r w:rsidR="00582A68">
        <w:rPr>
          <w:rFonts w:asciiTheme="minorBidi" w:hAnsiTheme="minorBidi"/>
          <w:sz w:val="24"/>
          <w:szCs w:val="24"/>
        </w:rPr>
        <w:t>servants would have used</w:t>
      </w:r>
      <w:r w:rsidR="00BA758F">
        <w:rPr>
          <w:rFonts w:asciiTheme="minorBidi" w:hAnsiTheme="minorBidi"/>
          <w:sz w:val="24"/>
          <w:szCs w:val="24"/>
        </w:rPr>
        <w:t xml:space="preserve">. </w:t>
      </w:r>
    </w:p>
    <w:p w14:paraId="37296393" w14:textId="7F6E960C" w:rsidR="00582A68" w:rsidRDefault="00BA758F" w:rsidP="00316BBE">
      <w:pPr>
        <w:spacing w:line="480" w:lineRule="auto"/>
        <w:rPr>
          <w:rFonts w:asciiTheme="minorBidi" w:hAnsiTheme="minorBidi"/>
          <w:sz w:val="24"/>
          <w:szCs w:val="24"/>
        </w:rPr>
      </w:pPr>
      <w:r>
        <w:rPr>
          <w:rFonts w:asciiTheme="minorBidi" w:hAnsiTheme="minorBidi"/>
          <w:sz w:val="24"/>
          <w:szCs w:val="24"/>
        </w:rPr>
        <w:t>The first floor featured</w:t>
      </w:r>
      <w:r w:rsidR="00AA703B">
        <w:rPr>
          <w:rFonts w:asciiTheme="minorBidi" w:hAnsiTheme="minorBidi"/>
          <w:sz w:val="24"/>
          <w:szCs w:val="24"/>
        </w:rPr>
        <w:t xml:space="preserve"> large</w:t>
      </w:r>
      <w:r>
        <w:rPr>
          <w:rFonts w:asciiTheme="minorBidi" w:hAnsiTheme="minorBidi"/>
          <w:sz w:val="24"/>
          <w:szCs w:val="24"/>
        </w:rPr>
        <w:t xml:space="preserve"> rectangular window</w:t>
      </w:r>
      <w:r w:rsidR="00582A68">
        <w:rPr>
          <w:rFonts w:asciiTheme="minorBidi" w:hAnsiTheme="minorBidi"/>
          <w:sz w:val="24"/>
          <w:szCs w:val="24"/>
        </w:rPr>
        <w:t>s;</w:t>
      </w:r>
      <w:r>
        <w:rPr>
          <w:rFonts w:asciiTheme="minorBidi" w:hAnsiTheme="minorBidi"/>
          <w:sz w:val="24"/>
          <w:szCs w:val="24"/>
        </w:rPr>
        <w:t xml:space="preserve"> </w:t>
      </w:r>
      <w:r w:rsidR="00BA54DD">
        <w:rPr>
          <w:rFonts w:asciiTheme="minorBidi" w:hAnsiTheme="minorBidi"/>
          <w:sz w:val="24"/>
          <w:szCs w:val="24"/>
        </w:rPr>
        <w:t>this meant</w:t>
      </w:r>
      <w:r>
        <w:rPr>
          <w:rFonts w:asciiTheme="minorBidi" w:hAnsiTheme="minorBidi"/>
          <w:sz w:val="24"/>
          <w:szCs w:val="24"/>
        </w:rPr>
        <w:t xml:space="preserve"> </w:t>
      </w:r>
      <w:r w:rsidR="00AA703B">
        <w:rPr>
          <w:rFonts w:asciiTheme="minorBidi" w:hAnsiTheme="minorBidi"/>
          <w:sz w:val="24"/>
          <w:szCs w:val="24"/>
        </w:rPr>
        <w:t xml:space="preserve">it </w:t>
      </w:r>
      <w:r w:rsidRPr="00BA54DD">
        <w:rPr>
          <w:rFonts w:asciiTheme="minorBidi" w:hAnsiTheme="minorBidi"/>
          <w:sz w:val="24"/>
          <w:szCs w:val="24"/>
        </w:rPr>
        <w:t>was</w:t>
      </w:r>
      <w:r w:rsidR="00AA703B" w:rsidRPr="00BA54DD">
        <w:rPr>
          <w:rFonts w:asciiTheme="minorBidi" w:hAnsiTheme="minorBidi"/>
          <w:sz w:val="24"/>
          <w:szCs w:val="24"/>
        </w:rPr>
        <w:t xml:space="preserve"> highly</w:t>
      </w:r>
      <w:r w:rsidR="00582A68" w:rsidRPr="00BA54DD">
        <w:rPr>
          <w:rFonts w:asciiTheme="minorBidi" w:hAnsiTheme="minorBidi"/>
          <w:sz w:val="24"/>
          <w:szCs w:val="24"/>
        </w:rPr>
        <w:t xml:space="preserve"> </w:t>
      </w:r>
      <w:r w:rsidRPr="00BA54DD">
        <w:rPr>
          <w:rFonts w:asciiTheme="minorBidi" w:hAnsiTheme="minorBidi"/>
          <w:sz w:val="24"/>
          <w:szCs w:val="24"/>
        </w:rPr>
        <w:t xml:space="preserve">illuminated </w:t>
      </w:r>
      <w:r w:rsidR="00582A68" w:rsidRPr="00BA54DD">
        <w:rPr>
          <w:rFonts w:asciiTheme="minorBidi" w:hAnsiTheme="minorBidi"/>
          <w:sz w:val="24"/>
          <w:szCs w:val="24"/>
        </w:rPr>
        <w:t>compared</w:t>
      </w:r>
      <w:r w:rsidRPr="00BA54DD">
        <w:rPr>
          <w:rFonts w:asciiTheme="minorBidi" w:hAnsiTheme="minorBidi"/>
          <w:sz w:val="24"/>
          <w:szCs w:val="24"/>
        </w:rPr>
        <w:t xml:space="preserve"> to the other floors. This floor </w:t>
      </w:r>
      <w:r w:rsidR="00582A68" w:rsidRPr="00BA54DD">
        <w:rPr>
          <w:rFonts w:asciiTheme="minorBidi" w:hAnsiTheme="minorBidi"/>
          <w:sz w:val="24"/>
          <w:szCs w:val="24"/>
        </w:rPr>
        <w:t>was</w:t>
      </w:r>
      <w:r w:rsidRPr="00BA54DD">
        <w:rPr>
          <w:rFonts w:asciiTheme="minorBidi" w:hAnsiTheme="minorBidi"/>
          <w:sz w:val="24"/>
          <w:szCs w:val="24"/>
        </w:rPr>
        <w:t xml:space="preserve"> divided into two sections </w:t>
      </w:r>
      <w:r>
        <w:rPr>
          <w:rFonts w:asciiTheme="minorBidi" w:hAnsiTheme="minorBidi"/>
          <w:sz w:val="24"/>
          <w:szCs w:val="24"/>
        </w:rPr>
        <w:t>by a wooden screen</w:t>
      </w:r>
      <w:r w:rsidR="00582A68">
        <w:rPr>
          <w:rFonts w:asciiTheme="minorBidi" w:hAnsiTheme="minorBidi"/>
          <w:sz w:val="24"/>
          <w:szCs w:val="24"/>
        </w:rPr>
        <w:t>;</w:t>
      </w:r>
      <w:r>
        <w:rPr>
          <w:rFonts w:asciiTheme="minorBidi" w:hAnsiTheme="minorBidi"/>
          <w:sz w:val="24"/>
          <w:szCs w:val="24"/>
        </w:rPr>
        <w:t xml:space="preserve"> a flat timber ceiling separated </w:t>
      </w:r>
      <w:r w:rsidR="00582A68">
        <w:rPr>
          <w:rFonts w:asciiTheme="minorBidi" w:hAnsiTheme="minorBidi"/>
          <w:sz w:val="24"/>
          <w:szCs w:val="24"/>
        </w:rPr>
        <w:t>it</w:t>
      </w:r>
      <w:r>
        <w:rPr>
          <w:rFonts w:asciiTheme="minorBidi" w:hAnsiTheme="minorBidi"/>
          <w:sz w:val="24"/>
          <w:szCs w:val="24"/>
        </w:rPr>
        <w:t xml:space="preserve"> </w:t>
      </w:r>
      <w:r w:rsidR="00582A68">
        <w:rPr>
          <w:rFonts w:asciiTheme="minorBidi" w:hAnsiTheme="minorBidi"/>
          <w:sz w:val="24"/>
          <w:szCs w:val="24"/>
        </w:rPr>
        <w:t>and the</w:t>
      </w:r>
      <w:r>
        <w:rPr>
          <w:rFonts w:asciiTheme="minorBidi" w:hAnsiTheme="minorBidi"/>
          <w:sz w:val="24"/>
          <w:szCs w:val="24"/>
        </w:rPr>
        <w:t xml:space="preserve"> attic</w:t>
      </w:r>
      <w:r w:rsidR="007525AB">
        <w:rPr>
          <w:rFonts w:asciiTheme="minorBidi" w:hAnsiTheme="minorBidi"/>
          <w:sz w:val="24"/>
          <w:szCs w:val="24"/>
        </w:rPr>
        <w:t xml:space="preserve">. </w:t>
      </w:r>
    </w:p>
    <w:p w14:paraId="4CB25AA8" w14:textId="4A873F8A" w:rsidR="00BA758F" w:rsidRDefault="00582A68" w:rsidP="00582A68">
      <w:pPr>
        <w:spacing w:line="480" w:lineRule="auto"/>
        <w:rPr>
          <w:rFonts w:asciiTheme="minorBidi" w:hAnsiTheme="minorBidi"/>
          <w:sz w:val="24"/>
          <w:szCs w:val="24"/>
        </w:rPr>
      </w:pPr>
      <w:r>
        <w:rPr>
          <w:rFonts w:asciiTheme="minorBidi" w:hAnsiTheme="minorBidi"/>
          <w:sz w:val="24"/>
          <w:szCs w:val="24"/>
        </w:rPr>
        <w:t>The first floor</w:t>
      </w:r>
      <w:r w:rsidR="000571A1">
        <w:rPr>
          <w:rFonts w:asciiTheme="minorBidi" w:hAnsiTheme="minorBidi"/>
          <w:sz w:val="24"/>
          <w:szCs w:val="24"/>
        </w:rPr>
        <w:t xml:space="preserve"> </w:t>
      </w:r>
      <w:r>
        <w:rPr>
          <w:rFonts w:asciiTheme="minorBidi" w:hAnsiTheme="minorBidi"/>
          <w:sz w:val="24"/>
          <w:szCs w:val="24"/>
        </w:rPr>
        <w:t>featured a central chamber</w:t>
      </w:r>
      <w:r w:rsidR="000571A1">
        <w:rPr>
          <w:rFonts w:asciiTheme="minorBidi" w:hAnsiTheme="minorBidi"/>
          <w:sz w:val="24"/>
          <w:szCs w:val="24"/>
        </w:rPr>
        <w:t xml:space="preserve"> and</w:t>
      </w:r>
      <w:r w:rsidR="007525AB">
        <w:rPr>
          <w:rFonts w:asciiTheme="minorBidi" w:hAnsiTheme="minorBidi"/>
          <w:sz w:val="24"/>
          <w:szCs w:val="24"/>
        </w:rPr>
        <w:t xml:space="preserve"> bedroom, </w:t>
      </w:r>
      <w:r w:rsidR="000571A1">
        <w:rPr>
          <w:rFonts w:asciiTheme="minorBidi" w:hAnsiTheme="minorBidi"/>
          <w:sz w:val="24"/>
          <w:szCs w:val="24"/>
        </w:rPr>
        <w:t xml:space="preserve">all rooms had </w:t>
      </w:r>
      <w:r w:rsidR="007525AB">
        <w:rPr>
          <w:rFonts w:asciiTheme="minorBidi" w:hAnsiTheme="minorBidi"/>
          <w:sz w:val="24"/>
          <w:szCs w:val="24"/>
        </w:rPr>
        <w:t>fireplace</w:t>
      </w:r>
      <w:r>
        <w:rPr>
          <w:rFonts w:asciiTheme="minorBidi" w:hAnsiTheme="minorBidi"/>
          <w:sz w:val="24"/>
          <w:szCs w:val="24"/>
        </w:rPr>
        <w:t>s</w:t>
      </w:r>
      <w:r w:rsidR="007525AB">
        <w:rPr>
          <w:rFonts w:asciiTheme="minorBidi" w:hAnsiTheme="minorBidi"/>
          <w:sz w:val="24"/>
          <w:szCs w:val="24"/>
        </w:rPr>
        <w:t xml:space="preserve">. </w:t>
      </w:r>
      <w:r>
        <w:rPr>
          <w:rFonts w:asciiTheme="minorBidi" w:hAnsiTheme="minorBidi"/>
          <w:sz w:val="24"/>
          <w:szCs w:val="24"/>
        </w:rPr>
        <w:t>A</w:t>
      </w:r>
      <w:r w:rsidR="007525AB">
        <w:rPr>
          <w:rFonts w:asciiTheme="minorBidi" w:hAnsiTheme="minorBidi"/>
          <w:sz w:val="24"/>
          <w:szCs w:val="24"/>
        </w:rPr>
        <w:t xml:space="preserve"> spiral staircase</w:t>
      </w:r>
      <w:r>
        <w:rPr>
          <w:rFonts w:asciiTheme="minorBidi" w:hAnsiTheme="minorBidi"/>
          <w:sz w:val="24"/>
          <w:szCs w:val="24"/>
        </w:rPr>
        <w:t xml:space="preserve"> in a tower</w:t>
      </w:r>
      <w:r w:rsidR="003B6214">
        <w:rPr>
          <w:rFonts w:asciiTheme="minorBidi" w:hAnsiTheme="minorBidi"/>
          <w:sz w:val="24"/>
          <w:szCs w:val="24"/>
        </w:rPr>
        <w:t xml:space="preserve"> </w:t>
      </w:r>
      <w:r>
        <w:rPr>
          <w:rFonts w:asciiTheme="minorBidi" w:hAnsiTheme="minorBidi"/>
          <w:sz w:val="24"/>
          <w:szCs w:val="24"/>
        </w:rPr>
        <w:t xml:space="preserve">linked </w:t>
      </w:r>
      <w:r w:rsidR="000571A1">
        <w:rPr>
          <w:rFonts w:asciiTheme="minorBidi" w:hAnsiTheme="minorBidi"/>
          <w:sz w:val="24"/>
          <w:szCs w:val="24"/>
        </w:rPr>
        <w:t xml:space="preserve">all the </w:t>
      </w:r>
      <w:r>
        <w:rPr>
          <w:rFonts w:asciiTheme="minorBidi" w:hAnsiTheme="minorBidi"/>
          <w:sz w:val="24"/>
          <w:szCs w:val="24"/>
        </w:rPr>
        <w:t xml:space="preserve">floors. </w:t>
      </w:r>
      <w:r w:rsidR="007525AB">
        <w:rPr>
          <w:rFonts w:asciiTheme="minorBidi" w:hAnsiTheme="minorBidi"/>
          <w:sz w:val="24"/>
          <w:szCs w:val="24"/>
        </w:rPr>
        <w:t xml:space="preserve">During the </w:t>
      </w:r>
      <w:r w:rsidR="00BA54DD">
        <w:rPr>
          <w:rFonts w:asciiTheme="minorBidi" w:hAnsiTheme="minorBidi"/>
          <w:sz w:val="24"/>
          <w:szCs w:val="24"/>
        </w:rPr>
        <w:t>latter</w:t>
      </w:r>
      <w:r w:rsidR="000571A1">
        <w:rPr>
          <w:rFonts w:asciiTheme="minorBidi" w:hAnsiTheme="minorBidi"/>
          <w:sz w:val="24"/>
          <w:szCs w:val="24"/>
        </w:rPr>
        <w:t xml:space="preserve"> </w:t>
      </w:r>
      <w:r w:rsidR="007525AB">
        <w:rPr>
          <w:rFonts w:asciiTheme="minorBidi" w:hAnsiTheme="minorBidi"/>
          <w:sz w:val="24"/>
          <w:szCs w:val="24"/>
        </w:rPr>
        <w:t xml:space="preserve">part of the </w:t>
      </w:r>
      <w:r w:rsidR="00AB7931">
        <w:rPr>
          <w:rFonts w:asciiTheme="minorBidi" w:hAnsiTheme="minorBidi"/>
          <w:sz w:val="24"/>
          <w:szCs w:val="24"/>
        </w:rPr>
        <w:t>16</w:t>
      </w:r>
      <w:r w:rsidR="00AB7931" w:rsidRPr="00AB7931">
        <w:rPr>
          <w:rFonts w:asciiTheme="minorBidi" w:hAnsiTheme="minorBidi"/>
          <w:sz w:val="24"/>
          <w:szCs w:val="24"/>
          <w:vertAlign w:val="superscript"/>
        </w:rPr>
        <w:t>th</w:t>
      </w:r>
      <w:r w:rsidR="007525AB">
        <w:rPr>
          <w:rFonts w:asciiTheme="minorBidi" w:hAnsiTheme="minorBidi"/>
          <w:sz w:val="24"/>
          <w:szCs w:val="24"/>
        </w:rPr>
        <w:t xml:space="preserve"> </w:t>
      </w:r>
      <w:r w:rsidR="003B6214">
        <w:rPr>
          <w:rFonts w:asciiTheme="minorBidi" w:hAnsiTheme="minorBidi"/>
          <w:sz w:val="24"/>
          <w:szCs w:val="24"/>
        </w:rPr>
        <w:t>c</w:t>
      </w:r>
      <w:r w:rsidR="007525AB">
        <w:rPr>
          <w:rFonts w:asciiTheme="minorBidi" w:hAnsiTheme="minorBidi"/>
          <w:sz w:val="24"/>
          <w:szCs w:val="24"/>
        </w:rPr>
        <w:t>entury, the east</w:t>
      </w:r>
      <w:r>
        <w:rPr>
          <w:rFonts w:asciiTheme="minorBidi" w:hAnsiTheme="minorBidi"/>
          <w:sz w:val="24"/>
          <w:szCs w:val="24"/>
        </w:rPr>
        <w:t>-</w:t>
      </w:r>
      <w:r w:rsidR="007525AB">
        <w:rPr>
          <w:rFonts w:asciiTheme="minorBidi" w:hAnsiTheme="minorBidi"/>
          <w:sz w:val="24"/>
          <w:szCs w:val="24"/>
        </w:rPr>
        <w:t xml:space="preserve">proportion </w:t>
      </w:r>
      <w:r w:rsidR="003B6214">
        <w:rPr>
          <w:rFonts w:asciiTheme="minorBidi" w:hAnsiTheme="minorBidi"/>
          <w:sz w:val="24"/>
          <w:szCs w:val="24"/>
        </w:rPr>
        <w:t xml:space="preserve">was </w:t>
      </w:r>
      <w:r w:rsidR="007525AB">
        <w:rPr>
          <w:rFonts w:asciiTheme="minorBidi" w:hAnsiTheme="minorBidi"/>
          <w:sz w:val="24"/>
          <w:szCs w:val="24"/>
        </w:rPr>
        <w:t>constructed</w:t>
      </w:r>
      <w:r w:rsidR="000571A1">
        <w:rPr>
          <w:rFonts w:asciiTheme="minorBidi" w:hAnsiTheme="minorBidi"/>
          <w:sz w:val="24"/>
          <w:szCs w:val="24"/>
        </w:rPr>
        <w:t>.</w:t>
      </w:r>
    </w:p>
    <w:p w14:paraId="24DD5555" w14:textId="50A25CB5" w:rsidR="00E315A0" w:rsidRDefault="00582A68" w:rsidP="00582A68">
      <w:pPr>
        <w:spacing w:line="480" w:lineRule="auto"/>
        <w:rPr>
          <w:rFonts w:asciiTheme="minorBidi" w:hAnsiTheme="minorBidi"/>
          <w:sz w:val="24"/>
          <w:szCs w:val="24"/>
        </w:rPr>
      </w:pPr>
      <w:r>
        <w:rPr>
          <w:rFonts w:asciiTheme="minorBidi" w:hAnsiTheme="minorBidi"/>
          <w:sz w:val="24"/>
          <w:szCs w:val="24"/>
        </w:rPr>
        <w:lastRenderedPageBreak/>
        <w:t>T</w:t>
      </w:r>
      <w:r w:rsidR="006970D3">
        <w:rPr>
          <w:rFonts w:asciiTheme="minorBidi" w:hAnsiTheme="minorBidi"/>
          <w:sz w:val="24"/>
          <w:szCs w:val="24"/>
        </w:rPr>
        <w:t xml:space="preserve">he great hall </w:t>
      </w:r>
      <w:r>
        <w:rPr>
          <w:rFonts w:asciiTheme="minorBidi" w:hAnsiTheme="minorBidi"/>
          <w:sz w:val="24"/>
          <w:szCs w:val="24"/>
        </w:rPr>
        <w:t>used for</w:t>
      </w:r>
      <w:r w:rsidR="006970D3">
        <w:rPr>
          <w:rFonts w:asciiTheme="minorBidi" w:hAnsiTheme="minorBidi"/>
          <w:sz w:val="24"/>
          <w:szCs w:val="24"/>
        </w:rPr>
        <w:t xml:space="preserve"> </w:t>
      </w:r>
      <w:r>
        <w:rPr>
          <w:rFonts w:asciiTheme="minorBidi" w:hAnsiTheme="minorBidi"/>
          <w:sz w:val="24"/>
          <w:szCs w:val="24"/>
        </w:rPr>
        <w:t>dining</w:t>
      </w:r>
      <w:r w:rsidR="00E315A0">
        <w:rPr>
          <w:rFonts w:asciiTheme="minorBidi" w:hAnsiTheme="minorBidi"/>
          <w:sz w:val="24"/>
          <w:szCs w:val="24"/>
        </w:rPr>
        <w:t xml:space="preserve"> and entertaining guests</w:t>
      </w:r>
      <w:r w:rsidR="000571A1">
        <w:rPr>
          <w:rFonts w:asciiTheme="minorBidi" w:hAnsiTheme="minorBidi"/>
          <w:sz w:val="24"/>
          <w:szCs w:val="24"/>
        </w:rPr>
        <w:t>, with l</w:t>
      </w:r>
      <w:r w:rsidR="003B6214">
        <w:rPr>
          <w:rFonts w:asciiTheme="minorBidi" w:hAnsiTheme="minorBidi"/>
          <w:sz w:val="24"/>
          <w:szCs w:val="24"/>
        </w:rPr>
        <w:t xml:space="preserve">arge </w:t>
      </w:r>
      <w:r w:rsidR="000571A1">
        <w:rPr>
          <w:rFonts w:asciiTheme="minorBidi" w:hAnsiTheme="minorBidi"/>
          <w:sz w:val="24"/>
          <w:szCs w:val="24"/>
        </w:rPr>
        <w:t xml:space="preserve">featured </w:t>
      </w:r>
      <w:r w:rsidR="003B6214">
        <w:rPr>
          <w:rFonts w:asciiTheme="minorBidi" w:hAnsiTheme="minorBidi"/>
          <w:sz w:val="24"/>
          <w:szCs w:val="24"/>
        </w:rPr>
        <w:t>windows</w:t>
      </w:r>
      <w:r w:rsidR="00AC4073">
        <w:rPr>
          <w:rFonts w:asciiTheme="minorBidi" w:hAnsiTheme="minorBidi"/>
          <w:sz w:val="24"/>
          <w:szCs w:val="24"/>
        </w:rPr>
        <w:t xml:space="preserve">, smaller </w:t>
      </w:r>
      <w:r>
        <w:rPr>
          <w:rFonts w:asciiTheme="minorBidi" w:hAnsiTheme="minorBidi"/>
          <w:sz w:val="24"/>
          <w:szCs w:val="24"/>
        </w:rPr>
        <w:t>room</w:t>
      </w:r>
      <w:r w:rsidR="00AC4073">
        <w:rPr>
          <w:rFonts w:asciiTheme="minorBidi" w:hAnsiTheme="minorBidi"/>
          <w:sz w:val="24"/>
          <w:szCs w:val="24"/>
        </w:rPr>
        <w:t>s surrounding the area and</w:t>
      </w:r>
      <w:r w:rsidR="00E315A0">
        <w:rPr>
          <w:rFonts w:asciiTheme="minorBidi" w:hAnsiTheme="minorBidi"/>
          <w:sz w:val="24"/>
          <w:szCs w:val="24"/>
        </w:rPr>
        <w:t xml:space="preserve"> part of a</w:t>
      </w:r>
      <w:r w:rsidR="008828FF">
        <w:rPr>
          <w:rFonts w:asciiTheme="minorBidi" w:hAnsiTheme="minorBidi"/>
          <w:sz w:val="24"/>
          <w:szCs w:val="24"/>
        </w:rPr>
        <w:t>n</w:t>
      </w:r>
      <w:r w:rsidR="00E315A0">
        <w:rPr>
          <w:rFonts w:asciiTheme="minorBidi" w:hAnsiTheme="minorBidi"/>
          <w:sz w:val="24"/>
          <w:szCs w:val="24"/>
        </w:rPr>
        <w:t xml:space="preserve"> older wall </w:t>
      </w:r>
      <w:r>
        <w:rPr>
          <w:rFonts w:asciiTheme="minorBidi" w:hAnsiTheme="minorBidi"/>
          <w:sz w:val="24"/>
          <w:szCs w:val="24"/>
        </w:rPr>
        <w:t>wa</w:t>
      </w:r>
      <w:r w:rsidR="00E315A0">
        <w:rPr>
          <w:rFonts w:asciiTheme="minorBidi" w:hAnsiTheme="minorBidi"/>
          <w:sz w:val="24"/>
          <w:szCs w:val="24"/>
        </w:rPr>
        <w:t>s utili</w:t>
      </w:r>
      <w:r w:rsidR="003B6214">
        <w:rPr>
          <w:rFonts w:asciiTheme="minorBidi" w:hAnsiTheme="minorBidi"/>
          <w:sz w:val="24"/>
          <w:szCs w:val="24"/>
        </w:rPr>
        <w:t>s</w:t>
      </w:r>
      <w:r w:rsidR="00E315A0">
        <w:rPr>
          <w:rFonts w:asciiTheme="minorBidi" w:hAnsiTheme="minorBidi"/>
          <w:sz w:val="24"/>
          <w:szCs w:val="24"/>
        </w:rPr>
        <w:t xml:space="preserve">ed for the northern room. The entirety of the attic floor housed a gallery </w:t>
      </w:r>
      <w:r w:rsidR="00AC4073">
        <w:rPr>
          <w:rFonts w:asciiTheme="minorBidi" w:hAnsiTheme="minorBidi"/>
          <w:sz w:val="24"/>
          <w:szCs w:val="24"/>
        </w:rPr>
        <w:t>with</w:t>
      </w:r>
      <w:r w:rsidR="00E315A0">
        <w:rPr>
          <w:rFonts w:asciiTheme="minorBidi" w:hAnsiTheme="minorBidi"/>
          <w:sz w:val="24"/>
          <w:szCs w:val="24"/>
        </w:rPr>
        <w:t xml:space="preserve"> </w:t>
      </w:r>
      <w:r w:rsidR="00AC4073">
        <w:rPr>
          <w:rFonts w:asciiTheme="minorBidi" w:hAnsiTheme="minorBidi"/>
          <w:sz w:val="24"/>
          <w:szCs w:val="24"/>
        </w:rPr>
        <w:t xml:space="preserve">featured </w:t>
      </w:r>
      <w:r w:rsidR="00E315A0">
        <w:rPr>
          <w:rFonts w:asciiTheme="minorBidi" w:hAnsiTheme="minorBidi"/>
          <w:sz w:val="24"/>
          <w:szCs w:val="24"/>
        </w:rPr>
        <w:t xml:space="preserve">windows like the great hall.  </w:t>
      </w:r>
    </w:p>
    <w:p w14:paraId="190FBE9F" w14:textId="77EF48E2" w:rsidR="00E315A0" w:rsidRDefault="00AC4073" w:rsidP="00AC4073">
      <w:pPr>
        <w:spacing w:line="480" w:lineRule="auto"/>
        <w:rPr>
          <w:rFonts w:asciiTheme="minorBidi" w:hAnsiTheme="minorBidi"/>
          <w:sz w:val="24"/>
          <w:szCs w:val="24"/>
        </w:rPr>
      </w:pPr>
      <w:r>
        <w:rPr>
          <w:rFonts w:asciiTheme="minorBidi" w:hAnsiTheme="minorBidi"/>
          <w:sz w:val="24"/>
          <w:szCs w:val="24"/>
        </w:rPr>
        <w:t>I</w:t>
      </w:r>
      <w:r w:rsidR="00E315A0">
        <w:rPr>
          <w:rFonts w:asciiTheme="minorBidi" w:hAnsiTheme="minorBidi"/>
          <w:sz w:val="24"/>
          <w:szCs w:val="24"/>
        </w:rPr>
        <w:t xml:space="preserve">t becomes </w:t>
      </w:r>
      <w:r w:rsidR="003B6214">
        <w:rPr>
          <w:rFonts w:asciiTheme="minorBidi" w:hAnsiTheme="minorBidi"/>
          <w:sz w:val="24"/>
          <w:szCs w:val="24"/>
        </w:rPr>
        <w:t>evident</w:t>
      </w:r>
      <w:r w:rsidR="00E315A0">
        <w:rPr>
          <w:rFonts w:asciiTheme="minorBidi" w:hAnsiTheme="minorBidi"/>
          <w:sz w:val="24"/>
          <w:szCs w:val="24"/>
        </w:rPr>
        <w:t xml:space="preserve"> that the construction of </w:t>
      </w:r>
      <w:r w:rsidR="008F5CA0">
        <w:rPr>
          <w:rFonts w:asciiTheme="minorBidi" w:hAnsiTheme="minorBidi"/>
          <w:sz w:val="24"/>
          <w:szCs w:val="24"/>
        </w:rPr>
        <w:t>Oxwich</w:t>
      </w:r>
      <w:r w:rsidR="00E315A0">
        <w:rPr>
          <w:rFonts w:asciiTheme="minorBidi" w:hAnsiTheme="minorBidi"/>
          <w:sz w:val="24"/>
          <w:szCs w:val="24"/>
        </w:rPr>
        <w:t xml:space="preserve"> Castle </w:t>
      </w:r>
      <w:r w:rsidR="008F5CA0">
        <w:rPr>
          <w:rFonts w:asciiTheme="minorBidi" w:hAnsiTheme="minorBidi"/>
          <w:sz w:val="24"/>
          <w:szCs w:val="24"/>
        </w:rPr>
        <w:t>centred</w:t>
      </w:r>
      <w:r w:rsidR="00E315A0">
        <w:rPr>
          <w:rFonts w:asciiTheme="minorBidi" w:hAnsiTheme="minorBidi"/>
          <w:sz w:val="24"/>
          <w:szCs w:val="24"/>
        </w:rPr>
        <w:t xml:space="preserve"> on </w:t>
      </w:r>
      <w:r w:rsidR="008F5CA0">
        <w:rPr>
          <w:rFonts w:asciiTheme="minorBidi" w:hAnsiTheme="minorBidi"/>
          <w:sz w:val="24"/>
          <w:szCs w:val="24"/>
        </w:rPr>
        <w:t xml:space="preserve">stone </w:t>
      </w:r>
      <w:r>
        <w:rPr>
          <w:rFonts w:asciiTheme="minorBidi" w:hAnsiTheme="minorBidi"/>
          <w:sz w:val="24"/>
          <w:szCs w:val="24"/>
        </w:rPr>
        <w:t>pillars, leading</w:t>
      </w:r>
      <w:r w:rsidR="003B6214">
        <w:rPr>
          <w:rFonts w:asciiTheme="minorBidi" w:hAnsiTheme="minorBidi"/>
          <w:sz w:val="24"/>
          <w:szCs w:val="24"/>
        </w:rPr>
        <w:t xml:space="preserve"> </w:t>
      </w:r>
      <w:r>
        <w:rPr>
          <w:rFonts w:asciiTheme="minorBidi" w:hAnsiTheme="minorBidi"/>
          <w:sz w:val="24"/>
          <w:szCs w:val="24"/>
        </w:rPr>
        <w:t xml:space="preserve">too </w:t>
      </w:r>
      <w:r w:rsidR="003B6214">
        <w:rPr>
          <w:rFonts w:asciiTheme="minorBidi" w:hAnsiTheme="minorBidi"/>
          <w:sz w:val="24"/>
          <w:szCs w:val="24"/>
        </w:rPr>
        <w:t>straight proportions of stairs</w:t>
      </w:r>
      <w:r>
        <w:rPr>
          <w:rFonts w:asciiTheme="minorBidi" w:hAnsiTheme="minorBidi"/>
          <w:sz w:val="24"/>
          <w:szCs w:val="24"/>
        </w:rPr>
        <w:t xml:space="preserve"> </w:t>
      </w:r>
      <w:r>
        <w:rPr>
          <w:rFonts w:asciiTheme="minorBidi" w:hAnsiTheme="minorBidi"/>
          <w:sz w:val="24"/>
          <w:szCs w:val="24"/>
        </w:rPr>
        <w:t>(Figure 7)</w:t>
      </w:r>
      <w:r w:rsidR="00F57147">
        <w:rPr>
          <w:rFonts w:asciiTheme="minorBidi" w:hAnsiTheme="minorBidi"/>
          <w:sz w:val="24"/>
          <w:szCs w:val="24"/>
        </w:rPr>
        <w:t>.</w:t>
      </w:r>
    </w:p>
    <w:p w14:paraId="46994AA3" w14:textId="36416603" w:rsidR="008F5CA0" w:rsidRDefault="008F5CA0" w:rsidP="00FF4322">
      <w:pPr>
        <w:spacing w:line="480" w:lineRule="auto"/>
        <w:rPr>
          <w:rFonts w:asciiTheme="minorBidi" w:hAnsiTheme="minorBidi"/>
          <w:sz w:val="24"/>
          <w:szCs w:val="24"/>
        </w:rPr>
      </w:pPr>
      <w:r>
        <w:rPr>
          <w:rFonts w:asciiTheme="minorBidi" w:hAnsiTheme="minorBidi"/>
          <w:sz w:val="24"/>
          <w:szCs w:val="24"/>
        </w:rPr>
        <w:t xml:space="preserve">Two vaulted utility rooms and smaller rooms led from the </w:t>
      </w:r>
      <w:r w:rsidR="003B6214">
        <w:rPr>
          <w:rFonts w:asciiTheme="minorBidi" w:hAnsiTheme="minorBidi"/>
          <w:sz w:val="24"/>
          <w:szCs w:val="24"/>
        </w:rPr>
        <w:t>building</w:t>
      </w:r>
      <w:r w:rsidR="00582A68">
        <w:rPr>
          <w:rFonts w:asciiTheme="minorBidi" w:hAnsiTheme="minorBidi"/>
          <w:sz w:val="24"/>
          <w:szCs w:val="24"/>
        </w:rPr>
        <w:t>’</w:t>
      </w:r>
      <w:r w:rsidR="003B6214">
        <w:rPr>
          <w:rFonts w:asciiTheme="minorBidi" w:hAnsiTheme="minorBidi"/>
          <w:sz w:val="24"/>
          <w:szCs w:val="24"/>
        </w:rPr>
        <w:t>s east side</w:t>
      </w:r>
      <w:r>
        <w:rPr>
          <w:rFonts w:asciiTheme="minorBidi" w:hAnsiTheme="minorBidi"/>
          <w:sz w:val="24"/>
          <w:szCs w:val="24"/>
        </w:rPr>
        <w:t xml:space="preserve">. Each tower projection accommodated living quarters. The south-eastern tower held six </w:t>
      </w:r>
      <w:r w:rsidR="00194BBE">
        <w:rPr>
          <w:rFonts w:asciiTheme="minorBidi" w:hAnsiTheme="minorBidi"/>
          <w:sz w:val="24"/>
          <w:szCs w:val="24"/>
        </w:rPr>
        <w:t>floors;</w:t>
      </w:r>
      <w:r>
        <w:rPr>
          <w:rFonts w:asciiTheme="minorBidi" w:hAnsiTheme="minorBidi"/>
          <w:sz w:val="24"/>
          <w:szCs w:val="24"/>
        </w:rPr>
        <w:t xml:space="preserve"> all heated by fireplaces </w:t>
      </w:r>
      <w:r w:rsidR="00AC4073">
        <w:rPr>
          <w:rFonts w:asciiTheme="minorBidi" w:hAnsiTheme="minorBidi"/>
          <w:sz w:val="24"/>
          <w:szCs w:val="24"/>
        </w:rPr>
        <w:t>bar</w:t>
      </w:r>
      <w:r>
        <w:rPr>
          <w:rFonts w:asciiTheme="minorBidi" w:hAnsiTheme="minorBidi"/>
          <w:sz w:val="24"/>
          <w:szCs w:val="24"/>
        </w:rPr>
        <w:t xml:space="preserve"> the ground floor. </w:t>
      </w:r>
      <w:r w:rsidR="003B6214">
        <w:rPr>
          <w:rFonts w:asciiTheme="minorBidi" w:hAnsiTheme="minorBidi"/>
          <w:sz w:val="24"/>
          <w:szCs w:val="24"/>
        </w:rPr>
        <w:t>F</w:t>
      </w:r>
      <w:r>
        <w:rPr>
          <w:rFonts w:asciiTheme="minorBidi" w:hAnsiTheme="minorBidi"/>
          <w:sz w:val="24"/>
          <w:szCs w:val="24"/>
        </w:rPr>
        <w:t>loors contained sporadically placed windows</w:t>
      </w:r>
      <w:r w:rsidR="008A0235">
        <w:rPr>
          <w:rFonts w:asciiTheme="minorBidi" w:hAnsiTheme="minorBidi"/>
          <w:sz w:val="24"/>
          <w:szCs w:val="24"/>
        </w:rPr>
        <w:t xml:space="preserve"> which show in the elevation</w:t>
      </w:r>
      <w:r w:rsidR="003B6214">
        <w:rPr>
          <w:rFonts w:asciiTheme="minorBidi" w:hAnsiTheme="minorBidi"/>
          <w:sz w:val="24"/>
          <w:szCs w:val="24"/>
        </w:rPr>
        <w:t xml:space="preserve"> (Fig</w:t>
      </w:r>
      <w:r w:rsidR="00AC4073">
        <w:rPr>
          <w:rFonts w:asciiTheme="minorBidi" w:hAnsiTheme="minorBidi"/>
          <w:sz w:val="24"/>
          <w:szCs w:val="24"/>
        </w:rPr>
        <w:t>ure</w:t>
      </w:r>
      <w:r w:rsidR="003B6214">
        <w:rPr>
          <w:rFonts w:asciiTheme="minorBidi" w:hAnsiTheme="minorBidi"/>
          <w:sz w:val="24"/>
          <w:szCs w:val="24"/>
        </w:rPr>
        <w:t xml:space="preserve"> 6)</w:t>
      </w:r>
      <w:r w:rsidR="008A0235">
        <w:rPr>
          <w:rFonts w:asciiTheme="minorBidi" w:hAnsiTheme="minorBidi"/>
          <w:sz w:val="24"/>
          <w:szCs w:val="24"/>
        </w:rPr>
        <w:t xml:space="preserve">. </w:t>
      </w:r>
    </w:p>
    <w:p w14:paraId="25CDA630" w14:textId="77777777" w:rsidR="00582A68" w:rsidRDefault="00582A68" w:rsidP="00FF4322">
      <w:pPr>
        <w:spacing w:line="480" w:lineRule="auto"/>
        <w:rPr>
          <w:rFonts w:asciiTheme="minorBidi" w:hAnsiTheme="minorBidi"/>
          <w:sz w:val="24"/>
          <w:szCs w:val="24"/>
        </w:rPr>
      </w:pPr>
    </w:p>
    <w:p w14:paraId="03CC278E" w14:textId="77777777" w:rsidR="00194BBE" w:rsidRDefault="00194BBE" w:rsidP="00FF4322">
      <w:pPr>
        <w:spacing w:line="480" w:lineRule="auto"/>
        <w:rPr>
          <w:rFonts w:asciiTheme="minorBidi" w:hAnsiTheme="minorBidi"/>
          <w:sz w:val="24"/>
          <w:szCs w:val="24"/>
        </w:rPr>
      </w:pPr>
    </w:p>
    <w:p w14:paraId="2BF221E0" w14:textId="1E8BF17A" w:rsidR="00460EAF" w:rsidRDefault="00194BBE" w:rsidP="00460EAF">
      <w:pPr>
        <w:rPr>
          <w:rStyle w:val="SubtleReference"/>
        </w:rPr>
      </w:pPr>
      <w:r>
        <w:rPr>
          <w:noProof/>
        </w:rPr>
        <mc:AlternateContent>
          <mc:Choice Requires="wps">
            <w:drawing>
              <wp:anchor distT="0" distB="0" distL="114300" distR="114300" simplePos="0" relativeHeight="251666432" behindDoc="0" locked="0" layoutInCell="1" allowOverlap="1" wp14:anchorId="45DA1A77" wp14:editId="230E4BA5">
                <wp:simplePos x="0" y="0"/>
                <wp:positionH relativeFrom="column">
                  <wp:posOffset>0</wp:posOffset>
                </wp:positionH>
                <wp:positionV relativeFrom="paragraph">
                  <wp:posOffset>3941445</wp:posOffset>
                </wp:positionV>
                <wp:extent cx="289433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94330" cy="635"/>
                        </a:xfrm>
                        <a:prstGeom prst="rect">
                          <a:avLst/>
                        </a:prstGeom>
                        <a:solidFill>
                          <a:prstClr val="white"/>
                        </a:solidFill>
                        <a:ln>
                          <a:noFill/>
                        </a:ln>
                      </wps:spPr>
                      <wps:txbx>
                        <w:txbxContent>
                          <w:p w14:paraId="028289B9" w14:textId="66C9D1B6" w:rsidR="00194BBE" w:rsidRPr="00E655FC" w:rsidRDefault="00194BBE" w:rsidP="00194BBE">
                            <w:pPr>
                              <w:pStyle w:val="Caption"/>
                              <w:rPr>
                                <w:noProof/>
                              </w:rPr>
                            </w:pPr>
                            <w:r>
                              <w:t xml:space="preserve">Figure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A1A77" id="Text Box 12" o:spid="_x0000_s1028" type="#_x0000_t202" style="position:absolute;margin-left:0;margin-top:310.35pt;width:227.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" stroked="f">
                <v:textbox style="mso-fit-shape-to-text:t" inset="0,0,0,0">
                  <w:txbxContent>
                    <w:p w14:paraId="028289B9" w14:textId="66C9D1B6" w:rsidR="00194BBE" w:rsidRPr="00E655FC" w:rsidRDefault="00194BBE" w:rsidP="00194BBE">
                      <w:pPr>
                        <w:pStyle w:val="Caption"/>
                        <w:rPr>
                          <w:noProof/>
                        </w:rPr>
                      </w:pPr>
                      <w:r>
                        <w:t xml:space="preserve">Figure </w:t>
                      </w:r>
                      <w:r w:rsidR="008828FF">
                        <w:fldChar w:fldCharType="begin"/>
                      </w:r>
                      <w:r w:rsidR="008828FF">
                        <w:instrText xml:space="preserve"> SEQ Figure \* ARABIC </w:instrText>
                      </w:r>
                      <w:r w:rsidR="008828FF">
                        <w:fldChar w:fldCharType="separate"/>
                      </w:r>
                      <w:r>
                        <w:rPr>
                          <w:noProof/>
                        </w:rPr>
                        <w:t>6</w:t>
                      </w:r>
                      <w:r w:rsidR="008828FF">
                        <w:rPr>
                          <w:noProof/>
                        </w:rPr>
                        <w:fldChar w:fldCharType="end"/>
                      </w:r>
                    </w:p>
                  </w:txbxContent>
                </v:textbox>
              </v:shape>
            </w:pict>
          </mc:Fallback>
        </mc:AlternateContent>
      </w:r>
      <w:r w:rsidR="00460EAF">
        <w:rPr>
          <w:noProof/>
        </w:rPr>
        <w:drawing>
          <wp:anchor distT="0" distB="0" distL="114300" distR="114300" simplePos="0" relativeHeight="251661312" behindDoc="0" locked="0" layoutInCell="1" allowOverlap="1" wp14:anchorId="18DBA7C2" wp14:editId="2A3D1ADF">
            <wp:simplePos x="0" y="0"/>
            <wp:positionH relativeFrom="margin">
              <wp:align>left</wp:align>
            </wp:positionH>
            <wp:positionV relativeFrom="paragraph">
              <wp:posOffset>289016</wp:posOffset>
            </wp:positionV>
            <wp:extent cx="2894861" cy="3595533"/>
            <wp:effectExtent l="0" t="0" r="1270"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4861" cy="35955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C4073">
        <w:rPr>
          <w:rStyle w:val="SubtleReference"/>
        </w:rPr>
        <w:t>dr</w:t>
      </w:r>
      <w:r w:rsidR="00460EAF" w:rsidRPr="00460EAF">
        <w:rPr>
          <w:rStyle w:val="SubtleReference"/>
        </w:rPr>
        <w:t xml:space="preserve">awing showing section view of </w:t>
      </w:r>
      <w:r w:rsidR="00460EAF">
        <w:rPr>
          <w:rStyle w:val="SubtleReference"/>
        </w:rPr>
        <w:t>oxwich castle (rcahmw, 2003).</w:t>
      </w:r>
    </w:p>
    <w:p w14:paraId="7F8FC9C8" w14:textId="4F463778" w:rsidR="00460EAF" w:rsidRDefault="00460EAF" w:rsidP="00460EAF">
      <w:pPr>
        <w:jc w:val="right"/>
        <w:rPr>
          <w:rStyle w:val="SubtleReference"/>
        </w:rPr>
      </w:pPr>
      <w:r>
        <w:rPr>
          <w:rStyle w:val="SubtleReference"/>
        </w:rPr>
        <w:t xml:space="preserve">rcahmw </w:t>
      </w:r>
      <w:r w:rsidR="00FF4322" w:rsidRPr="00460EAF">
        <w:rPr>
          <w:rStyle w:val="SubtleReference"/>
        </w:rPr>
        <w:t>drawing showing plan</w:t>
      </w:r>
      <w:r w:rsidRPr="00460EAF">
        <w:rPr>
          <w:rStyle w:val="SubtleReference"/>
        </w:rPr>
        <w:t xml:space="preserve"> </w:t>
      </w:r>
      <w:r w:rsidR="00FF4322" w:rsidRPr="00460EAF">
        <w:rPr>
          <w:rStyle w:val="SubtleReference"/>
        </w:rPr>
        <w:t>and site</w:t>
      </w:r>
    </w:p>
    <w:p w14:paraId="281B02AC" w14:textId="170A7007" w:rsidR="0069424A" w:rsidRPr="00460EAF" w:rsidRDefault="00194BBE" w:rsidP="00460EAF">
      <w:pPr>
        <w:jc w:val="right"/>
        <w:rPr>
          <w:rStyle w:val="SubtleReference"/>
        </w:rPr>
      </w:pPr>
      <w:r>
        <w:rPr>
          <w:noProof/>
        </w:rPr>
        <mc:AlternateContent>
          <mc:Choice Requires="wps">
            <w:drawing>
              <wp:anchor distT="0" distB="0" distL="114300" distR="114300" simplePos="0" relativeHeight="251668480" behindDoc="0" locked="0" layoutInCell="1" allowOverlap="1" wp14:anchorId="06786874" wp14:editId="3B64CD83">
                <wp:simplePos x="0" y="0"/>
                <wp:positionH relativeFrom="column">
                  <wp:posOffset>3156585</wp:posOffset>
                </wp:positionH>
                <wp:positionV relativeFrom="paragraph">
                  <wp:posOffset>3501390</wp:posOffset>
                </wp:positionV>
                <wp:extent cx="3009900"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40BB3BE7" w14:textId="7034A54E" w:rsidR="00194BBE" w:rsidRPr="00BD6BCB" w:rsidRDefault="00194BBE" w:rsidP="00194BBE">
                            <w:pPr>
                              <w:pStyle w:val="Caption"/>
                              <w:rPr>
                                <w:noProof/>
                              </w:rPr>
                            </w:pPr>
                            <w:r>
                              <w:t xml:space="preserve">Figure </w:t>
                            </w:r>
                            <w:fldSimple w:instr=" SEQ Figure \* ARABIC ">
                              <w:r>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86874" id="Text Box 13" o:spid="_x0000_s1029" type="#_x0000_t202" style="position:absolute;left:0;text-align:left;margin-left:248.55pt;margin-top:275.7pt;width:23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" stroked="f">
                <v:textbox style="mso-fit-shape-to-text:t" inset="0,0,0,0">
                  <w:txbxContent>
                    <w:p w14:paraId="40BB3BE7" w14:textId="7034A54E" w:rsidR="00194BBE" w:rsidRPr="00BD6BCB" w:rsidRDefault="00194BBE" w:rsidP="00194BBE">
                      <w:pPr>
                        <w:pStyle w:val="Caption"/>
                        <w:rPr>
                          <w:noProof/>
                        </w:rPr>
                      </w:pPr>
                      <w:r>
                        <w:t xml:space="preserve">Figure </w:t>
                      </w:r>
                      <w:r w:rsidR="008828FF">
                        <w:fldChar w:fldCharType="begin"/>
                      </w:r>
                      <w:r w:rsidR="008828FF">
                        <w:instrText xml:space="preserve"> SEQ Figure \* ARABIC </w:instrText>
                      </w:r>
                      <w:r w:rsidR="008828FF">
                        <w:fldChar w:fldCharType="separate"/>
                      </w:r>
                      <w:r>
                        <w:rPr>
                          <w:noProof/>
                        </w:rPr>
                        <w:t>7</w:t>
                      </w:r>
                      <w:r w:rsidR="008828FF">
                        <w:rPr>
                          <w:noProof/>
                        </w:rPr>
                        <w:fldChar w:fldCharType="end"/>
                      </w:r>
                    </w:p>
                  </w:txbxContent>
                </v:textbox>
              </v:shape>
            </w:pict>
          </mc:Fallback>
        </mc:AlternateContent>
      </w:r>
      <w:r w:rsidR="00460EAF" w:rsidRPr="0069424A">
        <w:rPr>
          <w:noProof/>
        </w:rPr>
        <w:drawing>
          <wp:anchor distT="0" distB="0" distL="114300" distR="114300" simplePos="0" relativeHeight="251660288" behindDoc="0" locked="0" layoutInCell="1" allowOverlap="1" wp14:anchorId="75F3BCA9" wp14:editId="39D60575">
            <wp:simplePos x="0" y="0"/>
            <wp:positionH relativeFrom="margin">
              <wp:posOffset>3156957</wp:posOffset>
            </wp:positionH>
            <wp:positionV relativeFrom="paragraph">
              <wp:posOffset>192908</wp:posOffset>
            </wp:positionV>
            <wp:extent cx="3010395" cy="3251867"/>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10395" cy="3251867"/>
                    </a:xfrm>
                    <a:prstGeom prst="rect">
                      <a:avLst/>
                    </a:prstGeom>
                  </pic:spPr>
                </pic:pic>
              </a:graphicData>
            </a:graphic>
            <wp14:sizeRelH relativeFrom="margin">
              <wp14:pctWidth>0</wp14:pctWidth>
            </wp14:sizeRelH>
            <wp14:sizeRelV relativeFrom="margin">
              <wp14:pctHeight>0</wp14:pctHeight>
            </wp14:sizeRelV>
          </wp:anchor>
        </w:drawing>
      </w:r>
      <w:r w:rsidR="00FF4322" w:rsidRPr="00460EAF">
        <w:rPr>
          <w:rStyle w:val="SubtleReference"/>
        </w:rPr>
        <w:t>plan of</w:t>
      </w:r>
      <w:r w:rsidR="00460EAF">
        <w:rPr>
          <w:rStyle w:val="SubtleReference"/>
        </w:rPr>
        <w:t xml:space="preserve"> oxwich castle</w:t>
      </w:r>
      <w:r w:rsidR="00FF4322" w:rsidRPr="00460EAF">
        <w:rPr>
          <w:rStyle w:val="SubtleReference"/>
        </w:rPr>
        <w:t xml:space="preserve"> </w:t>
      </w:r>
      <w:r w:rsidR="00460EAF">
        <w:rPr>
          <w:rStyle w:val="SubtleReference"/>
        </w:rPr>
        <w:t>(rcawmw,2003).</w:t>
      </w:r>
    </w:p>
    <w:p w14:paraId="241697D2" w14:textId="24947DA4" w:rsidR="0069424A" w:rsidRDefault="0069424A" w:rsidP="00CA444B"/>
    <w:p w14:paraId="1A260683" w14:textId="720ED2AA" w:rsidR="00C72E75" w:rsidRDefault="00C72E75" w:rsidP="00CA444B"/>
    <w:p w14:paraId="3705A566" w14:textId="57E8DAF2" w:rsidR="0069424A" w:rsidRDefault="0069424A" w:rsidP="00CA444B"/>
    <w:p w14:paraId="1B2454A0" w14:textId="5BCF4861" w:rsidR="009A0173" w:rsidRDefault="009A0173" w:rsidP="00CA444B"/>
    <w:p w14:paraId="3A188B4E" w14:textId="5AA4EF8C" w:rsidR="009A0173" w:rsidRDefault="009A0173" w:rsidP="00CA444B"/>
    <w:p w14:paraId="0486C141" w14:textId="77777777" w:rsidR="009A0173" w:rsidRDefault="009A0173" w:rsidP="00CA444B"/>
    <w:p w14:paraId="19B33560" w14:textId="733BD231" w:rsidR="0069424A" w:rsidRDefault="0069424A" w:rsidP="00CA444B"/>
    <w:p w14:paraId="598AF074" w14:textId="773F5A06" w:rsidR="008862BC" w:rsidRDefault="008862BC" w:rsidP="00CA444B"/>
    <w:p w14:paraId="6535F6D5" w14:textId="6B70565E" w:rsidR="008862BC" w:rsidRDefault="008862BC" w:rsidP="00CA444B"/>
    <w:p w14:paraId="00C71589" w14:textId="5490FF0F" w:rsidR="0079192D" w:rsidRDefault="0079192D" w:rsidP="00A50D1F">
      <w:pPr>
        <w:pStyle w:val="Subtitle"/>
        <w:jc w:val="center"/>
      </w:pPr>
    </w:p>
    <w:p w14:paraId="5995BD30" w14:textId="6087B300" w:rsidR="00AB7931" w:rsidRDefault="00AB7931" w:rsidP="00AB7931"/>
    <w:p w14:paraId="08B91831" w14:textId="77777777" w:rsidR="00AB7931" w:rsidRPr="00AB7931" w:rsidRDefault="00AB7931" w:rsidP="00AB7931"/>
    <w:p w14:paraId="2A5ADBAE" w14:textId="77777777" w:rsidR="00AA703B" w:rsidRDefault="00AA703B" w:rsidP="00A50D1F">
      <w:pPr>
        <w:pStyle w:val="Subtitle"/>
        <w:jc w:val="center"/>
      </w:pPr>
    </w:p>
    <w:p w14:paraId="00431A65" w14:textId="089DD757" w:rsidR="00A50D1F" w:rsidRDefault="00A50D1F" w:rsidP="00A50D1F">
      <w:pPr>
        <w:pStyle w:val="Subtitle"/>
        <w:jc w:val="center"/>
      </w:pPr>
      <w:r>
        <w:t>Materials and light</w:t>
      </w:r>
    </w:p>
    <w:p w14:paraId="2A5AAB83" w14:textId="57E57CA1" w:rsidR="009C2AE4" w:rsidRPr="00CF1B56" w:rsidRDefault="009C2AE4" w:rsidP="008A0235">
      <w:pPr>
        <w:pStyle w:val="Subtitle"/>
      </w:pPr>
      <w:r w:rsidRPr="00CF1B56">
        <w:t>Stormy Castle</w:t>
      </w:r>
    </w:p>
    <w:p w14:paraId="5E235794" w14:textId="0EB896DB" w:rsidR="003B6214" w:rsidRDefault="009C2AE4" w:rsidP="00582A68">
      <w:pPr>
        <w:spacing w:line="480" w:lineRule="auto"/>
        <w:rPr>
          <w:rFonts w:asciiTheme="minorBidi" w:hAnsiTheme="minorBidi"/>
          <w:sz w:val="24"/>
          <w:szCs w:val="24"/>
        </w:rPr>
      </w:pPr>
      <w:r w:rsidRPr="00CF1B56">
        <w:rPr>
          <w:rFonts w:asciiTheme="minorBidi" w:hAnsiTheme="minorBidi"/>
          <w:sz w:val="24"/>
          <w:szCs w:val="24"/>
        </w:rPr>
        <w:t xml:space="preserve">Insitu concrete </w:t>
      </w:r>
      <w:r w:rsidR="00582A68">
        <w:rPr>
          <w:rFonts w:asciiTheme="minorBidi" w:hAnsiTheme="minorBidi"/>
          <w:sz w:val="24"/>
          <w:szCs w:val="24"/>
        </w:rPr>
        <w:t>is</w:t>
      </w:r>
      <w:r w:rsidRPr="00CF1B56">
        <w:rPr>
          <w:rFonts w:asciiTheme="minorBidi" w:hAnsiTheme="minorBidi"/>
          <w:sz w:val="24"/>
          <w:szCs w:val="24"/>
        </w:rPr>
        <w:t xml:space="preserve"> a princip</w:t>
      </w:r>
      <w:r w:rsidR="00582A68">
        <w:rPr>
          <w:rFonts w:asciiTheme="minorBidi" w:hAnsiTheme="minorBidi"/>
          <w:sz w:val="24"/>
          <w:szCs w:val="24"/>
        </w:rPr>
        <w:t>al</w:t>
      </w:r>
      <w:r w:rsidRPr="00CF1B56">
        <w:rPr>
          <w:rFonts w:asciiTheme="minorBidi" w:hAnsiTheme="minorBidi"/>
          <w:sz w:val="24"/>
          <w:szCs w:val="24"/>
        </w:rPr>
        <w:t xml:space="preserve"> </w:t>
      </w:r>
      <w:r w:rsidR="00582A68">
        <w:rPr>
          <w:rFonts w:asciiTheme="minorBidi" w:hAnsiTheme="minorBidi"/>
          <w:sz w:val="24"/>
          <w:szCs w:val="24"/>
        </w:rPr>
        <w:t xml:space="preserve">building </w:t>
      </w:r>
      <w:r w:rsidRPr="00CF1B56">
        <w:rPr>
          <w:rFonts w:asciiTheme="minorBidi" w:hAnsiTheme="minorBidi"/>
          <w:sz w:val="24"/>
          <w:szCs w:val="24"/>
        </w:rPr>
        <w:t>material</w:t>
      </w:r>
      <w:r w:rsidR="00582A68">
        <w:rPr>
          <w:rFonts w:asciiTheme="minorBidi" w:hAnsiTheme="minorBidi"/>
          <w:sz w:val="24"/>
          <w:szCs w:val="24"/>
        </w:rPr>
        <w:t>. GGBS was used as its lead material for a shelter constructed into the earth. T</w:t>
      </w:r>
      <w:r w:rsidRPr="00CF1B56">
        <w:rPr>
          <w:rFonts w:asciiTheme="minorBidi" w:hAnsiTheme="minorBidi"/>
          <w:sz w:val="24"/>
          <w:szCs w:val="24"/>
        </w:rPr>
        <w:t xml:space="preserve">he </w:t>
      </w:r>
      <w:r w:rsidR="003B6214">
        <w:rPr>
          <w:rFonts w:asciiTheme="minorBidi" w:hAnsiTheme="minorBidi"/>
          <w:sz w:val="24"/>
          <w:szCs w:val="24"/>
        </w:rPr>
        <w:t>p</w:t>
      </w:r>
      <w:r w:rsidRPr="00CF1B56">
        <w:rPr>
          <w:rFonts w:asciiTheme="minorBidi" w:hAnsiTheme="minorBidi"/>
          <w:sz w:val="24"/>
          <w:szCs w:val="24"/>
        </w:rPr>
        <w:t xml:space="preserve">roperty combines Corten steel and glass as </w:t>
      </w:r>
      <w:r w:rsidR="003B6214">
        <w:rPr>
          <w:rFonts w:asciiTheme="minorBidi" w:hAnsiTheme="minorBidi"/>
          <w:sz w:val="24"/>
          <w:szCs w:val="24"/>
        </w:rPr>
        <w:t>critical</w:t>
      </w:r>
      <w:r w:rsidRPr="00CF1B56">
        <w:rPr>
          <w:rFonts w:asciiTheme="minorBidi" w:hAnsiTheme="minorBidi"/>
          <w:sz w:val="24"/>
          <w:szCs w:val="24"/>
        </w:rPr>
        <w:t xml:space="preserve"> elements</w:t>
      </w:r>
      <w:r w:rsidR="00B757F0">
        <w:rPr>
          <w:rFonts w:asciiTheme="minorBidi" w:hAnsiTheme="minorBidi"/>
          <w:sz w:val="24"/>
          <w:szCs w:val="24"/>
        </w:rPr>
        <w:t xml:space="preserve"> (Hanson UK, 2014)</w:t>
      </w:r>
      <w:r w:rsidRPr="00CF1B56">
        <w:rPr>
          <w:rFonts w:asciiTheme="minorBidi" w:hAnsiTheme="minorBidi"/>
          <w:sz w:val="24"/>
          <w:szCs w:val="24"/>
        </w:rPr>
        <w:t>. These material</w:t>
      </w:r>
      <w:r w:rsidR="00582A68">
        <w:rPr>
          <w:rFonts w:asciiTheme="minorBidi" w:hAnsiTheme="minorBidi"/>
          <w:sz w:val="24"/>
          <w:szCs w:val="24"/>
        </w:rPr>
        <w:t xml:space="preserve">s </w:t>
      </w:r>
      <w:r w:rsidRPr="00CF1B56">
        <w:rPr>
          <w:rFonts w:asciiTheme="minorBidi" w:hAnsiTheme="minorBidi"/>
          <w:sz w:val="24"/>
          <w:szCs w:val="24"/>
        </w:rPr>
        <w:t xml:space="preserve">provide longevity and low maintenance, </w:t>
      </w:r>
      <w:r w:rsidR="00AC4073">
        <w:rPr>
          <w:rFonts w:asciiTheme="minorBidi" w:hAnsiTheme="minorBidi"/>
          <w:sz w:val="24"/>
          <w:szCs w:val="24"/>
        </w:rPr>
        <w:t>offering</w:t>
      </w:r>
      <w:r w:rsidRPr="00CF1B56">
        <w:rPr>
          <w:rFonts w:asciiTheme="minorBidi" w:hAnsiTheme="minorBidi"/>
          <w:sz w:val="24"/>
          <w:szCs w:val="24"/>
        </w:rPr>
        <w:t xml:space="preserve"> a natural and </w:t>
      </w:r>
      <w:r w:rsidR="003B6214">
        <w:rPr>
          <w:rFonts w:asciiTheme="minorBidi" w:hAnsiTheme="minorBidi"/>
          <w:sz w:val="24"/>
          <w:szCs w:val="24"/>
        </w:rPr>
        <w:t>authentic</w:t>
      </w:r>
      <w:r w:rsidRPr="00CF1B56">
        <w:rPr>
          <w:rFonts w:asciiTheme="minorBidi" w:hAnsiTheme="minorBidi"/>
          <w:sz w:val="24"/>
          <w:szCs w:val="24"/>
        </w:rPr>
        <w:t xml:space="preserve"> aesthetic </w:t>
      </w:r>
      <w:r w:rsidR="003B6214">
        <w:rPr>
          <w:rFonts w:asciiTheme="minorBidi" w:hAnsiTheme="minorBidi"/>
          <w:sz w:val="24"/>
          <w:szCs w:val="24"/>
        </w:rPr>
        <w:t xml:space="preserve">that was appropriate to the site. </w:t>
      </w:r>
    </w:p>
    <w:p w14:paraId="4C5753CB" w14:textId="6A5AB29F" w:rsidR="009C2AE4" w:rsidRPr="003B6214" w:rsidRDefault="003B6214" w:rsidP="003B6214">
      <w:pPr>
        <w:spacing w:line="480" w:lineRule="auto"/>
        <w:rPr>
          <w:rFonts w:asciiTheme="minorBidi" w:hAnsiTheme="minorBidi"/>
          <w:sz w:val="24"/>
          <w:szCs w:val="24"/>
        </w:rPr>
      </w:pPr>
      <w:r>
        <w:rPr>
          <w:rFonts w:asciiTheme="minorBidi" w:hAnsiTheme="minorBidi"/>
          <w:sz w:val="24"/>
          <w:szCs w:val="24"/>
        </w:rPr>
        <w:t>Large glass windows illuminate the interior rooms and</w:t>
      </w:r>
      <w:r w:rsidR="00007865">
        <w:rPr>
          <w:rFonts w:asciiTheme="minorBidi" w:hAnsiTheme="minorBidi"/>
          <w:sz w:val="24"/>
          <w:szCs w:val="24"/>
        </w:rPr>
        <w:t xml:space="preserve"> </w:t>
      </w:r>
      <w:r>
        <w:rPr>
          <w:rFonts w:asciiTheme="minorBidi" w:hAnsiTheme="minorBidi"/>
          <w:sz w:val="24"/>
          <w:szCs w:val="24"/>
        </w:rPr>
        <w:t>give the solar property</w:t>
      </w:r>
      <w:r w:rsidR="00007865">
        <w:rPr>
          <w:rFonts w:asciiTheme="minorBidi" w:hAnsiTheme="minorBidi"/>
          <w:sz w:val="24"/>
          <w:szCs w:val="24"/>
        </w:rPr>
        <w:t xml:space="preserve"> gain</w:t>
      </w:r>
      <w:r w:rsidR="009C2AE4" w:rsidRPr="00CF1B56">
        <w:rPr>
          <w:rFonts w:asciiTheme="minorBidi" w:hAnsiTheme="minorBidi"/>
          <w:sz w:val="24"/>
          <w:szCs w:val="24"/>
        </w:rPr>
        <w:t xml:space="preserve">. </w:t>
      </w:r>
      <w:r>
        <w:rPr>
          <w:rFonts w:asciiTheme="minorBidi" w:hAnsiTheme="minorBidi"/>
          <w:sz w:val="24"/>
          <w:szCs w:val="24"/>
        </w:rPr>
        <w:t>C</w:t>
      </w:r>
      <w:r w:rsidR="009C2AE4" w:rsidRPr="00CF1B56">
        <w:rPr>
          <w:rFonts w:asciiTheme="minorBidi" w:hAnsiTheme="minorBidi"/>
          <w:sz w:val="24"/>
          <w:szCs w:val="24"/>
        </w:rPr>
        <w:t>oncrete</w:t>
      </w:r>
      <w:r>
        <w:rPr>
          <w:rFonts w:asciiTheme="minorBidi" w:hAnsiTheme="minorBidi"/>
          <w:sz w:val="24"/>
          <w:szCs w:val="24"/>
        </w:rPr>
        <w:t xml:space="preserve">/rustic metal </w:t>
      </w:r>
      <w:r w:rsidR="00582A68">
        <w:rPr>
          <w:rFonts w:asciiTheme="minorBidi" w:hAnsiTheme="minorBidi"/>
          <w:sz w:val="24"/>
          <w:szCs w:val="24"/>
        </w:rPr>
        <w:t>are</w:t>
      </w:r>
      <w:r>
        <w:rPr>
          <w:rFonts w:asciiTheme="minorBidi" w:hAnsiTheme="minorBidi"/>
          <w:sz w:val="24"/>
          <w:szCs w:val="24"/>
        </w:rPr>
        <w:t xml:space="preserve"> material</w:t>
      </w:r>
      <w:r w:rsidR="00582A68">
        <w:rPr>
          <w:rFonts w:asciiTheme="minorBidi" w:hAnsiTheme="minorBidi"/>
          <w:sz w:val="24"/>
          <w:szCs w:val="24"/>
        </w:rPr>
        <w:t>s</w:t>
      </w:r>
      <w:r>
        <w:rPr>
          <w:rFonts w:asciiTheme="minorBidi" w:hAnsiTheme="minorBidi"/>
          <w:sz w:val="24"/>
          <w:szCs w:val="24"/>
        </w:rPr>
        <w:t xml:space="preserve"> used to blend</w:t>
      </w:r>
      <w:r w:rsidR="00EE146A" w:rsidRPr="00CF1B56">
        <w:rPr>
          <w:rFonts w:asciiTheme="minorBidi" w:hAnsiTheme="minorBidi"/>
          <w:sz w:val="24"/>
          <w:szCs w:val="24"/>
        </w:rPr>
        <w:t xml:space="preserve"> into the tones of brown</w:t>
      </w:r>
      <w:r w:rsidR="008828FF">
        <w:rPr>
          <w:rFonts w:asciiTheme="minorBidi" w:hAnsiTheme="minorBidi"/>
          <w:sz w:val="24"/>
          <w:szCs w:val="24"/>
        </w:rPr>
        <w:t>-</w:t>
      </w:r>
      <w:r w:rsidR="00EE146A" w:rsidRPr="00CF1B56">
        <w:rPr>
          <w:rFonts w:asciiTheme="minorBidi" w:hAnsiTheme="minorBidi"/>
          <w:sz w:val="24"/>
          <w:szCs w:val="24"/>
        </w:rPr>
        <w:t>orange seen i</w:t>
      </w:r>
      <w:r>
        <w:rPr>
          <w:rFonts w:asciiTheme="minorBidi" w:hAnsiTheme="minorBidi"/>
          <w:sz w:val="24"/>
          <w:szCs w:val="24"/>
        </w:rPr>
        <w:t xml:space="preserve">n the </w:t>
      </w:r>
      <w:r w:rsidR="00EE146A" w:rsidRPr="00CF1B56">
        <w:rPr>
          <w:rFonts w:asciiTheme="minorBidi" w:hAnsiTheme="minorBidi"/>
          <w:sz w:val="24"/>
          <w:szCs w:val="24"/>
        </w:rPr>
        <w:t>surrounding landscape</w:t>
      </w:r>
      <w:r>
        <w:rPr>
          <w:rFonts w:asciiTheme="minorBidi" w:hAnsiTheme="minorBidi"/>
          <w:sz w:val="24"/>
          <w:szCs w:val="24"/>
        </w:rPr>
        <w:t>. The architects selected these materials</w:t>
      </w:r>
      <w:r w:rsidR="00EE146A" w:rsidRPr="00CF1B56">
        <w:rPr>
          <w:rFonts w:asciiTheme="minorBidi" w:hAnsiTheme="minorBidi"/>
          <w:sz w:val="24"/>
          <w:szCs w:val="24"/>
        </w:rPr>
        <w:t xml:space="preserve"> </w:t>
      </w:r>
      <w:r w:rsidR="00582A68">
        <w:rPr>
          <w:rFonts w:asciiTheme="minorBidi" w:hAnsiTheme="minorBidi"/>
          <w:sz w:val="24"/>
          <w:szCs w:val="24"/>
        </w:rPr>
        <w:t>to allow the property to blend</w:t>
      </w:r>
      <w:r w:rsidR="00EE146A" w:rsidRPr="00CF1B56">
        <w:rPr>
          <w:rFonts w:asciiTheme="minorBidi" w:hAnsiTheme="minorBidi"/>
          <w:sz w:val="24"/>
          <w:szCs w:val="24"/>
        </w:rPr>
        <w:t xml:space="preserve"> </w:t>
      </w:r>
      <w:r w:rsidR="00582A68">
        <w:rPr>
          <w:rFonts w:asciiTheme="minorBidi" w:hAnsiTheme="minorBidi"/>
          <w:sz w:val="24"/>
          <w:szCs w:val="24"/>
        </w:rPr>
        <w:t>in</w:t>
      </w:r>
      <w:r w:rsidR="00EE146A" w:rsidRPr="00CF1B56">
        <w:rPr>
          <w:rFonts w:asciiTheme="minorBidi" w:hAnsiTheme="minorBidi"/>
          <w:sz w:val="24"/>
          <w:szCs w:val="24"/>
        </w:rPr>
        <w:t xml:space="preserve"> an </w:t>
      </w:r>
      <w:r>
        <w:rPr>
          <w:rFonts w:asciiTheme="minorBidi" w:hAnsiTheme="minorBidi"/>
          <w:sz w:val="24"/>
          <w:szCs w:val="24"/>
        </w:rPr>
        <w:t xml:space="preserve">area of outstanding natural beauty. </w:t>
      </w:r>
      <w:r w:rsidR="00582A68">
        <w:rPr>
          <w:rFonts w:asciiTheme="minorBidi" w:hAnsiTheme="minorBidi"/>
          <w:sz w:val="24"/>
          <w:szCs w:val="24"/>
        </w:rPr>
        <w:t>T</w:t>
      </w:r>
      <w:r>
        <w:rPr>
          <w:rFonts w:asciiTheme="minorBidi" w:hAnsiTheme="minorBidi"/>
          <w:sz w:val="24"/>
          <w:szCs w:val="24"/>
        </w:rPr>
        <w:t>he p</w:t>
      </w:r>
      <w:r w:rsidR="00EE146A" w:rsidRPr="00CF1B56">
        <w:rPr>
          <w:rFonts w:asciiTheme="minorBidi" w:hAnsiTheme="minorBidi"/>
          <w:sz w:val="24"/>
          <w:szCs w:val="24"/>
        </w:rPr>
        <w:t xml:space="preserve">roperty had to be designed </w:t>
      </w:r>
      <w:r>
        <w:rPr>
          <w:rFonts w:asciiTheme="minorBidi" w:hAnsiTheme="minorBidi"/>
          <w:sz w:val="24"/>
          <w:szCs w:val="24"/>
        </w:rPr>
        <w:t xml:space="preserve">to </w:t>
      </w:r>
      <w:r w:rsidR="00EE146A" w:rsidRPr="00CF1B56">
        <w:rPr>
          <w:rFonts w:asciiTheme="minorBidi" w:hAnsiTheme="minorBidi"/>
          <w:sz w:val="24"/>
          <w:szCs w:val="24"/>
        </w:rPr>
        <w:t>respon</w:t>
      </w:r>
      <w:r>
        <w:rPr>
          <w:rFonts w:asciiTheme="minorBidi" w:hAnsiTheme="minorBidi"/>
          <w:sz w:val="24"/>
          <w:szCs w:val="24"/>
        </w:rPr>
        <w:t>d</w:t>
      </w:r>
      <w:r w:rsidR="00EE146A" w:rsidRPr="00CF1B56">
        <w:rPr>
          <w:rFonts w:asciiTheme="minorBidi" w:hAnsiTheme="minorBidi"/>
          <w:sz w:val="24"/>
          <w:szCs w:val="24"/>
        </w:rPr>
        <w:t xml:space="preserve"> to the natural </w:t>
      </w:r>
      <w:r>
        <w:rPr>
          <w:rFonts w:asciiTheme="minorBidi" w:hAnsiTheme="minorBidi"/>
          <w:sz w:val="24"/>
          <w:szCs w:val="24"/>
        </w:rPr>
        <w:t>form. M</w:t>
      </w:r>
      <w:r w:rsidR="00EE146A" w:rsidRPr="00CF1B56">
        <w:rPr>
          <w:rFonts w:asciiTheme="minorBidi" w:hAnsiTheme="minorBidi"/>
          <w:sz w:val="24"/>
          <w:szCs w:val="24"/>
        </w:rPr>
        <w:t>aterials were selected on the idea that the new build should respect the natural landscape</w:t>
      </w:r>
      <w:r>
        <w:rPr>
          <w:rFonts w:asciiTheme="minorBidi" w:hAnsiTheme="minorBidi"/>
          <w:sz w:val="24"/>
          <w:szCs w:val="24"/>
        </w:rPr>
        <w:t xml:space="preserve">. Furthering this </w:t>
      </w:r>
      <w:r w:rsidR="00582A68">
        <w:rPr>
          <w:rFonts w:asciiTheme="minorBidi" w:hAnsiTheme="minorBidi"/>
          <w:sz w:val="24"/>
          <w:szCs w:val="24"/>
        </w:rPr>
        <w:t>‘</w:t>
      </w:r>
      <w:r>
        <w:rPr>
          <w:rFonts w:asciiTheme="minorBidi" w:hAnsiTheme="minorBidi"/>
          <w:sz w:val="24"/>
          <w:szCs w:val="24"/>
        </w:rPr>
        <w:t>green roofs</w:t>
      </w:r>
      <w:r w:rsidR="00582A68">
        <w:rPr>
          <w:rFonts w:asciiTheme="minorBidi" w:hAnsiTheme="minorBidi"/>
          <w:sz w:val="24"/>
          <w:szCs w:val="24"/>
        </w:rPr>
        <w:t>’</w:t>
      </w:r>
      <w:r>
        <w:rPr>
          <w:rFonts w:asciiTheme="minorBidi" w:hAnsiTheme="minorBidi"/>
          <w:sz w:val="24"/>
          <w:szCs w:val="24"/>
        </w:rPr>
        <w:t xml:space="preserve"> were implemented</w:t>
      </w:r>
      <w:r w:rsidR="00EE146A" w:rsidRPr="00CF1B56">
        <w:rPr>
          <w:rFonts w:asciiTheme="minorBidi" w:hAnsiTheme="minorBidi"/>
          <w:sz w:val="24"/>
          <w:szCs w:val="24"/>
        </w:rPr>
        <w:t xml:space="preserve"> to improve both insulation and lessen the </w:t>
      </w:r>
      <w:r>
        <w:rPr>
          <w:rFonts w:asciiTheme="minorBidi" w:hAnsiTheme="minorBidi"/>
          <w:sz w:val="24"/>
          <w:szCs w:val="24"/>
        </w:rPr>
        <w:t>surrounding scape</w:t>
      </w:r>
      <w:r w:rsidR="00582A68">
        <w:rPr>
          <w:rFonts w:asciiTheme="minorBidi" w:hAnsiTheme="minorBidi"/>
          <w:sz w:val="24"/>
          <w:szCs w:val="24"/>
        </w:rPr>
        <w:t>’</w:t>
      </w:r>
      <w:r>
        <w:rPr>
          <w:rFonts w:asciiTheme="minorBidi" w:hAnsiTheme="minorBidi"/>
          <w:sz w:val="24"/>
          <w:szCs w:val="24"/>
        </w:rPr>
        <w:t>s impact</w:t>
      </w:r>
      <w:r w:rsidR="00EE146A" w:rsidRPr="00CF1B56">
        <w:rPr>
          <w:rFonts w:asciiTheme="minorBidi" w:hAnsiTheme="minorBidi"/>
          <w:sz w:val="24"/>
          <w:szCs w:val="24"/>
        </w:rPr>
        <w:t xml:space="preserve"> (DCFW,  2014). </w:t>
      </w:r>
    </w:p>
    <w:p w14:paraId="6743C067" w14:textId="7D1C0568" w:rsidR="002634D2" w:rsidRDefault="008A0235" w:rsidP="008A0235">
      <w:pPr>
        <w:pStyle w:val="Subtitle"/>
      </w:pPr>
      <w:r>
        <w:t xml:space="preserve">Oxwich Castle </w:t>
      </w:r>
    </w:p>
    <w:p w14:paraId="22542F8D" w14:textId="5278E152" w:rsidR="00582A68" w:rsidRDefault="00903203" w:rsidP="003B6214">
      <w:pPr>
        <w:spacing w:line="480" w:lineRule="auto"/>
        <w:rPr>
          <w:rFonts w:asciiTheme="minorBidi" w:hAnsiTheme="minorBidi"/>
          <w:sz w:val="24"/>
          <w:szCs w:val="24"/>
        </w:rPr>
      </w:pPr>
      <w:r w:rsidRPr="00DB4C4C">
        <w:rPr>
          <w:rFonts w:asciiTheme="minorBidi" w:hAnsiTheme="minorBidi"/>
          <w:sz w:val="24"/>
          <w:szCs w:val="24"/>
        </w:rPr>
        <w:t xml:space="preserve">The oldest preserved section of the </w:t>
      </w:r>
      <w:r w:rsidR="00582A68">
        <w:rPr>
          <w:rFonts w:asciiTheme="minorBidi" w:hAnsiTheme="minorBidi"/>
          <w:sz w:val="24"/>
          <w:szCs w:val="24"/>
        </w:rPr>
        <w:t>c</w:t>
      </w:r>
      <w:r w:rsidRPr="00DB4C4C">
        <w:rPr>
          <w:rFonts w:asciiTheme="minorBidi" w:hAnsiTheme="minorBidi"/>
          <w:sz w:val="24"/>
          <w:szCs w:val="24"/>
        </w:rPr>
        <w:t>astle</w:t>
      </w:r>
      <w:r w:rsidR="00DB4C4C" w:rsidRPr="00DB4C4C">
        <w:rPr>
          <w:rFonts w:asciiTheme="minorBidi" w:hAnsiTheme="minorBidi"/>
          <w:sz w:val="24"/>
          <w:szCs w:val="24"/>
        </w:rPr>
        <w:t xml:space="preserve"> </w:t>
      </w:r>
      <w:r w:rsidR="00DB091A">
        <w:rPr>
          <w:rFonts w:asciiTheme="minorBidi" w:hAnsiTheme="minorBidi"/>
          <w:sz w:val="24"/>
          <w:szCs w:val="24"/>
        </w:rPr>
        <w:t>features</w:t>
      </w:r>
      <w:r w:rsidRPr="00DB4C4C">
        <w:rPr>
          <w:rFonts w:asciiTheme="minorBidi" w:hAnsiTheme="minorBidi"/>
          <w:sz w:val="24"/>
          <w:szCs w:val="24"/>
        </w:rPr>
        <w:t xml:space="preserve"> large stone</w:t>
      </w:r>
      <w:r w:rsidR="00DB091A">
        <w:rPr>
          <w:rFonts w:asciiTheme="minorBidi" w:hAnsiTheme="minorBidi"/>
          <w:sz w:val="24"/>
          <w:szCs w:val="24"/>
        </w:rPr>
        <w:t xml:space="preserve"> as the </w:t>
      </w:r>
      <w:r w:rsidR="003B6214">
        <w:rPr>
          <w:rFonts w:asciiTheme="minorBidi" w:hAnsiTheme="minorBidi"/>
          <w:sz w:val="24"/>
          <w:szCs w:val="24"/>
        </w:rPr>
        <w:t>primary</w:t>
      </w:r>
      <w:r w:rsidR="00DB091A">
        <w:rPr>
          <w:rFonts w:asciiTheme="minorBidi" w:hAnsiTheme="minorBidi"/>
          <w:sz w:val="24"/>
          <w:szCs w:val="24"/>
        </w:rPr>
        <w:t xml:space="preserve"> construction material</w:t>
      </w:r>
      <w:r w:rsidR="00AA703B">
        <w:rPr>
          <w:rFonts w:asciiTheme="minorBidi" w:hAnsiTheme="minorBidi"/>
          <w:sz w:val="24"/>
          <w:szCs w:val="24"/>
        </w:rPr>
        <w:t>. A</w:t>
      </w:r>
      <w:r w:rsidRPr="00DB4C4C">
        <w:rPr>
          <w:rFonts w:asciiTheme="minorBidi" w:hAnsiTheme="minorBidi"/>
          <w:sz w:val="24"/>
          <w:szCs w:val="24"/>
        </w:rPr>
        <w:t xml:space="preserve"> wooden partition screen</w:t>
      </w:r>
      <w:r w:rsidR="00AA703B">
        <w:rPr>
          <w:rFonts w:asciiTheme="minorBidi" w:hAnsiTheme="minorBidi"/>
          <w:sz w:val="24"/>
          <w:szCs w:val="24"/>
        </w:rPr>
        <w:t xml:space="preserve"> splits the upper room</w:t>
      </w:r>
      <w:r w:rsidRPr="00DB4C4C">
        <w:rPr>
          <w:rFonts w:asciiTheme="minorBidi" w:hAnsiTheme="minorBidi"/>
          <w:sz w:val="24"/>
          <w:szCs w:val="24"/>
        </w:rPr>
        <w:t xml:space="preserve">, </w:t>
      </w:r>
      <w:r w:rsidR="00AA703B">
        <w:rPr>
          <w:rFonts w:asciiTheme="minorBidi" w:hAnsiTheme="minorBidi"/>
          <w:sz w:val="24"/>
          <w:szCs w:val="24"/>
        </w:rPr>
        <w:t>with a</w:t>
      </w:r>
      <w:r w:rsidR="00DB4C4C" w:rsidRPr="00DB4C4C">
        <w:rPr>
          <w:rFonts w:asciiTheme="minorBidi" w:hAnsiTheme="minorBidi"/>
          <w:sz w:val="24"/>
          <w:szCs w:val="24"/>
        </w:rPr>
        <w:t xml:space="preserve"> </w:t>
      </w:r>
      <w:r w:rsidR="00AA703B">
        <w:rPr>
          <w:rFonts w:asciiTheme="minorBidi" w:hAnsiTheme="minorBidi"/>
          <w:sz w:val="24"/>
          <w:szCs w:val="24"/>
        </w:rPr>
        <w:t xml:space="preserve">flat timber ceiling structure. </w:t>
      </w:r>
      <w:r w:rsidRPr="00DB4C4C">
        <w:rPr>
          <w:rFonts w:asciiTheme="minorBidi" w:hAnsiTheme="minorBidi"/>
          <w:sz w:val="24"/>
          <w:szCs w:val="24"/>
        </w:rPr>
        <w:t xml:space="preserve"> </w:t>
      </w:r>
    </w:p>
    <w:p w14:paraId="692DAA1D" w14:textId="6DC70F2B" w:rsidR="00582A68" w:rsidRDefault="00DB4C4C" w:rsidP="00AA703B">
      <w:pPr>
        <w:spacing w:line="480" w:lineRule="auto"/>
        <w:rPr>
          <w:rFonts w:asciiTheme="minorBidi" w:hAnsiTheme="minorBidi"/>
          <w:sz w:val="24"/>
          <w:szCs w:val="24"/>
        </w:rPr>
      </w:pPr>
      <w:r w:rsidRPr="00DB4C4C">
        <w:rPr>
          <w:rFonts w:asciiTheme="minorBidi" w:hAnsiTheme="minorBidi"/>
          <w:sz w:val="24"/>
          <w:szCs w:val="24"/>
        </w:rPr>
        <w:t>16</w:t>
      </w:r>
      <w:r w:rsidRPr="00DB4C4C">
        <w:rPr>
          <w:rFonts w:asciiTheme="minorBidi" w:hAnsiTheme="minorBidi"/>
          <w:sz w:val="24"/>
          <w:szCs w:val="24"/>
          <w:vertAlign w:val="superscript"/>
        </w:rPr>
        <w:t>th</w:t>
      </w:r>
      <w:r w:rsidRPr="00DB4C4C">
        <w:rPr>
          <w:rFonts w:asciiTheme="minorBidi" w:hAnsiTheme="minorBidi"/>
          <w:sz w:val="24"/>
          <w:szCs w:val="24"/>
        </w:rPr>
        <w:t xml:space="preserve"> </w:t>
      </w:r>
      <w:r w:rsidR="003B6214">
        <w:rPr>
          <w:rFonts w:asciiTheme="minorBidi" w:hAnsiTheme="minorBidi"/>
          <w:sz w:val="24"/>
          <w:szCs w:val="24"/>
        </w:rPr>
        <w:t>c</w:t>
      </w:r>
      <w:r w:rsidRPr="00DB4C4C">
        <w:rPr>
          <w:rFonts w:asciiTheme="minorBidi" w:hAnsiTheme="minorBidi"/>
          <w:sz w:val="24"/>
          <w:szCs w:val="24"/>
        </w:rPr>
        <w:t>entury</w:t>
      </w:r>
      <w:r w:rsidR="00AA703B">
        <w:rPr>
          <w:rFonts w:asciiTheme="minorBidi" w:hAnsiTheme="minorBidi"/>
          <w:sz w:val="24"/>
          <w:szCs w:val="24"/>
        </w:rPr>
        <w:t xml:space="preserve"> elements</w:t>
      </w:r>
      <w:r w:rsidRPr="00DB4C4C">
        <w:rPr>
          <w:rFonts w:asciiTheme="minorBidi" w:hAnsiTheme="minorBidi"/>
          <w:sz w:val="24"/>
          <w:szCs w:val="24"/>
        </w:rPr>
        <w:t xml:space="preserve"> </w:t>
      </w:r>
      <w:r w:rsidR="00582A68">
        <w:rPr>
          <w:rFonts w:asciiTheme="minorBidi" w:hAnsiTheme="minorBidi"/>
          <w:sz w:val="24"/>
          <w:szCs w:val="24"/>
        </w:rPr>
        <w:t xml:space="preserve">include stone walls and smaller stone construction </w:t>
      </w:r>
      <w:r w:rsidR="00AA703B">
        <w:rPr>
          <w:rFonts w:asciiTheme="minorBidi" w:hAnsiTheme="minorBidi"/>
          <w:sz w:val="24"/>
          <w:szCs w:val="24"/>
        </w:rPr>
        <w:t>(</w:t>
      </w:r>
      <w:r w:rsidR="00582A68">
        <w:rPr>
          <w:rFonts w:asciiTheme="minorBidi" w:hAnsiTheme="minorBidi"/>
          <w:sz w:val="24"/>
          <w:szCs w:val="24"/>
        </w:rPr>
        <w:t>like fireplaces and stoves</w:t>
      </w:r>
      <w:r w:rsidR="00AA703B">
        <w:rPr>
          <w:rFonts w:asciiTheme="minorBidi" w:hAnsiTheme="minorBidi"/>
          <w:sz w:val="24"/>
          <w:szCs w:val="24"/>
        </w:rPr>
        <w:t>). C</w:t>
      </w:r>
      <w:r w:rsidR="00582A68">
        <w:rPr>
          <w:rFonts w:asciiTheme="minorBidi" w:hAnsiTheme="minorBidi"/>
          <w:sz w:val="24"/>
          <w:szCs w:val="24"/>
        </w:rPr>
        <w:t>ut-outs in the walls’ housed windows</w:t>
      </w:r>
      <w:r w:rsidR="00AA703B">
        <w:rPr>
          <w:rFonts w:asciiTheme="minorBidi" w:hAnsiTheme="minorBidi"/>
          <w:sz w:val="24"/>
          <w:szCs w:val="24"/>
        </w:rPr>
        <w:t xml:space="preserve">. </w:t>
      </w:r>
    </w:p>
    <w:p w14:paraId="370865EF" w14:textId="554492B6" w:rsidR="009A0173" w:rsidRPr="00DB4C4C" w:rsidRDefault="00DB4C4C" w:rsidP="00582A68">
      <w:pPr>
        <w:spacing w:line="480" w:lineRule="auto"/>
        <w:rPr>
          <w:rFonts w:asciiTheme="minorBidi" w:hAnsiTheme="minorBidi"/>
          <w:sz w:val="24"/>
          <w:szCs w:val="24"/>
        </w:rPr>
      </w:pPr>
      <w:r>
        <w:rPr>
          <w:rFonts w:asciiTheme="minorBidi" w:hAnsiTheme="minorBidi"/>
          <w:sz w:val="24"/>
          <w:szCs w:val="24"/>
        </w:rPr>
        <w:lastRenderedPageBreak/>
        <w:t xml:space="preserve">The preserved farmhouse </w:t>
      </w:r>
      <w:r w:rsidR="00DB091A">
        <w:rPr>
          <w:rFonts w:asciiTheme="minorBidi" w:hAnsiTheme="minorBidi"/>
          <w:sz w:val="24"/>
          <w:szCs w:val="24"/>
        </w:rPr>
        <w:t xml:space="preserve">section comprises slate as the roofing </w:t>
      </w:r>
      <w:r w:rsidR="00194BBE">
        <w:rPr>
          <w:rFonts w:asciiTheme="minorBidi" w:hAnsiTheme="minorBidi"/>
          <w:sz w:val="24"/>
          <w:szCs w:val="24"/>
        </w:rPr>
        <w:t>material,</w:t>
      </w:r>
      <w:r w:rsidR="00DB091A">
        <w:rPr>
          <w:rFonts w:asciiTheme="minorBidi" w:hAnsiTheme="minorBidi"/>
          <w:sz w:val="24"/>
          <w:szCs w:val="24"/>
        </w:rPr>
        <w:t xml:space="preserve"> nailed onto timber battens</w:t>
      </w:r>
      <w:r w:rsidR="003B6214">
        <w:rPr>
          <w:rFonts w:asciiTheme="minorBidi" w:hAnsiTheme="minorBidi"/>
          <w:sz w:val="24"/>
          <w:szCs w:val="24"/>
        </w:rPr>
        <w:t>.</w:t>
      </w:r>
      <w:r w:rsidR="00DB091A">
        <w:rPr>
          <w:rFonts w:asciiTheme="minorBidi" w:hAnsiTheme="minorBidi"/>
          <w:sz w:val="24"/>
          <w:szCs w:val="24"/>
        </w:rPr>
        <w:t xml:space="preserve"> </w:t>
      </w:r>
      <w:r w:rsidR="00AA703B">
        <w:rPr>
          <w:rFonts w:asciiTheme="minorBidi" w:hAnsiTheme="minorBidi"/>
          <w:sz w:val="24"/>
          <w:szCs w:val="24"/>
        </w:rPr>
        <w:t>M</w:t>
      </w:r>
      <w:r w:rsidR="00DB091A">
        <w:rPr>
          <w:rFonts w:asciiTheme="minorBidi" w:hAnsiTheme="minorBidi"/>
          <w:sz w:val="24"/>
          <w:szCs w:val="24"/>
        </w:rPr>
        <w:t xml:space="preserve">asonry </w:t>
      </w:r>
      <w:r w:rsidR="00AA703B">
        <w:rPr>
          <w:rFonts w:asciiTheme="minorBidi" w:hAnsiTheme="minorBidi"/>
          <w:sz w:val="24"/>
          <w:szCs w:val="24"/>
        </w:rPr>
        <w:t>as</w:t>
      </w:r>
      <w:r w:rsidR="00DB091A">
        <w:rPr>
          <w:rFonts w:asciiTheme="minorBidi" w:hAnsiTheme="minorBidi"/>
          <w:sz w:val="24"/>
          <w:szCs w:val="24"/>
        </w:rPr>
        <w:t xml:space="preserve"> the main structural component, </w:t>
      </w:r>
      <w:r w:rsidR="00AA703B">
        <w:rPr>
          <w:rFonts w:asciiTheme="minorBidi" w:hAnsiTheme="minorBidi"/>
          <w:sz w:val="24"/>
          <w:szCs w:val="24"/>
        </w:rPr>
        <w:t xml:space="preserve">with the frame </w:t>
      </w:r>
      <w:r w:rsidR="00DB091A">
        <w:rPr>
          <w:rFonts w:asciiTheme="minorBidi" w:hAnsiTheme="minorBidi"/>
          <w:sz w:val="24"/>
          <w:szCs w:val="24"/>
        </w:rPr>
        <w:t xml:space="preserve">made out of stone </w:t>
      </w:r>
      <w:r>
        <w:rPr>
          <w:rFonts w:asciiTheme="minorBidi" w:hAnsiTheme="minorBidi"/>
          <w:sz w:val="24"/>
          <w:szCs w:val="24"/>
        </w:rPr>
        <w:t xml:space="preserve">(Ancient Medieval Architecture 2017-2020).  </w:t>
      </w:r>
    </w:p>
    <w:p w14:paraId="3C26E67A" w14:textId="00962517" w:rsidR="00CD6864" w:rsidRDefault="00A50D1F" w:rsidP="00CD6864">
      <w:pPr>
        <w:pStyle w:val="Subtitle"/>
        <w:jc w:val="center"/>
      </w:pPr>
      <w:r>
        <w:t>Use</w:t>
      </w:r>
      <w:r w:rsidR="00AA703B">
        <w:t xml:space="preserve"> and requirements</w:t>
      </w:r>
    </w:p>
    <w:p w14:paraId="0B8E233D" w14:textId="7F12AFBF" w:rsidR="00CD6864" w:rsidRPr="008862BC" w:rsidRDefault="00CD6864" w:rsidP="008A0235">
      <w:pPr>
        <w:pStyle w:val="Subtitle"/>
      </w:pPr>
      <w:r w:rsidRPr="008862BC">
        <w:t xml:space="preserve">Stormy, Castle </w:t>
      </w:r>
    </w:p>
    <w:p w14:paraId="21F906D4" w14:textId="10C896C4" w:rsidR="00CD6864" w:rsidRDefault="003B6214" w:rsidP="00105C3E">
      <w:pPr>
        <w:spacing w:line="480" w:lineRule="auto"/>
        <w:rPr>
          <w:rFonts w:asciiTheme="minorBidi" w:hAnsiTheme="minorBidi"/>
          <w:sz w:val="24"/>
          <w:szCs w:val="24"/>
        </w:rPr>
      </w:pPr>
      <w:r>
        <w:rPr>
          <w:rFonts w:asciiTheme="minorBidi" w:hAnsiTheme="minorBidi"/>
          <w:sz w:val="24"/>
          <w:szCs w:val="24"/>
        </w:rPr>
        <w:t xml:space="preserve">A private client owns stormy </w:t>
      </w:r>
      <w:r w:rsidR="00582A68">
        <w:rPr>
          <w:rFonts w:asciiTheme="minorBidi" w:hAnsiTheme="minorBidi"/>
          <w:sz w:val="24"/>
          <w:szCs w:val="24"/>
        </w:rPr>
        <w:t>c</w:t>
      </w:r>
      <w:r>
        <w:rPr>
          <w:rFonts w:asciiTheme="minorBidi" w:hAnsiTheme="minorBidi"/>
          <w:sz w:val="24"/>
          <w:szCs w:val="24"/>
        </w:rPr>
        <w:t>astle;</w:t>
      </w:r>
      <w:r w:rsidR="001F4194" w:rsidRPr="008862BC">
        <w:rPr>
          <w:rFonts w:asciiTheme="minorBidi" w:hAnsiTheme="minorBidi"/>
          <w:sz w:val="24"/>
          <w:szCs w:val="24"/>
        </w:rPr>
        <w:t xml:space="preserve"> they provided the architects with a practical brief </w:t>
      </w:r>
      <w:r>
        <w:rPr>
          <w:rFonts w:asciiTheme="minorBidi" w:hAnsiTheme="minorBidi"/>
          <w:sz w:val="24"/>
          <w:szCs w:val="24"/>
        </w:rPr>
        <w:t>that highlighted the property</w:t>
      </w:r>
      <w:r w:rsidR="00582A68">
        <w:rPr>
          <w:rFonts w:asciiTheme="minorBidi" w:hAnsiTheme="minorBidi"/>
          <w:sz w:val="24"/>
          <w:szCs w:val="24"/>
        </w:rPr>
        <w:t>’</w:t>
      </w:r>
      <w:r>
        <w:rPr>
          <w:rFonts w:asciiTheme="minorBidi" w:hAnsiTheme="minorBidi"/>
          <w:sz w:val="24"/>
          <w:szCs w:val="24"/>
        </w:rPr>
        <w:t>s characteristics,</w:t>
      </w:r>
      <w:r w:rsidR="001F4194" w:rsidRPr="008862BC">
        <w:rPr>
          <w:rFonts w:asciiTheme="minorBidi" w:hAnsiTheme="minorBidi"/>
          <w:sz w:val="24"/>
          <w:szCs w:val="24"/>
        </w:rPr>
        <w:t xml:space="preserve"> which were both desirable and undesirable</w:t>
      </w:r>
      <w:r>
        <w:rPr>
          <w:rFonts w:asciiTheme="minorBidi" w:hAnsiTheme="minorBidi"/>
          <w:sz w:val="24"/>
          <w:szCs w:val="24"/>
        </w:rPr>
        <w:t>;</w:t>
      </w:r>
      <w:r w:rsidR="001F4194" w:rsidRPr="008862BC">
        <w:rPr>
          <w:rFonts w:asciiTheme="minorBidi" w:hAnsiTheme="minorBidi"/>
          <w:sz w:val="24"/>
          <w:szCs w:val="24"/>
        </w:rPr>
        <w:t xml:space="preserve"> this aided the design. A key element to the </w:t>
      </w:r>
      <w:r w:rsidR="00105C3E" w:rsidRPr="008862BC">
        <w:rPr>
          <w:rFonts w:asciiTheme="minorBidi" w:hAnsiTheme="minorBidi"/>
          <w:sz w:val="24"/>
          <w:szCs w:val="24"/>
        </w:rPr>
        <w:t>brie</w:t>
      </w:r>
      <w:r w:rsidR="00105C3E">
        <w:rPr>
          <w:rFonts w:asciiTheme="minorBidi" w:hAnsiTheme="minorBidi"/>
          <w:sz w:val="24"/>
          <w:szCs w:val="24"/>
        </w:rPr>
        <w:t>f</w:t>
      </w:r>
      <w:r w:rsidR="001F4194" w:rsidRPr="008862BC">
        <w:rPr>
          <w:rFonts w:asciiTheme="minorBidi" w:hAnsiTheme="minorBidi"/>
          <w:sz w:val="24"/>
          <w:szCs w:val="24"/>
        </w:rPr>
        <w:t xml:space="preserve"> was the </w:t>
      </w:r>
      <w:r>
        <w:rPr>
          <w:rFonts w:asciiTheme="minorBidi" w:hAnsiTheme="minorBidi"/>
          <w:sz w:val="24"/>
          <w:szCs w:val="24"/>
        </w:rPr>
        <w:t>property</w:t>
      </w:r>
      <w:r w:rsidR="00582A68">
        <w:rPr>
          <w:rFonts w:asciiTheme="minorBidi" w:hAnsiTheme="minorBidi"/>
          <w:sz w:val="24"/>
          <w:szCs w:val="24"/>
        </w:rPr>
        <w:t>’</w:t>
      </w:r>
      <w:r>
        <w:rPr>
          <w:rFonts w:asciiTheme="minorBidi" w:hAnsiTheme="minorBidi"/>
          <w:sz w:val="24"/>
          <w:szCs w:val="24"/>
        </w:rPr>
        <w:t>s requirement</w:t>
      </w:r>
      <w:r w:rsidR="001F4194" w:rsidRPr="008862BC">
        <w:rPr>
          <w:rFonts w:asciiTheme="minorBidi" w:hAnsiTheme="minorBidi"/>
          <w:sz w:val="24"/>
          <w:szCs w:val="24"/>
        </w:rPr>
        <w:t xml:space="preserve"> to be low energy, sustainable and low maintenance when in use, for the </w:t>
      </w:r>
      <w:r>
        <w:rPr>
          <w:rFonts w:asciiTheme="minorBidi" w:hAnsiTheme="minorBidi"/>
          <w:sz w:val="24"/>
          <w:szCs w:val="24"/>
        </w:rPr>
        <w:t>p</w:t>
      </w:r>
      <w:r w:rsidR="001F4194" w:rsidRPr="008862BC">
        <w:rPr>
          <w:rFonts w:asciiTheme="minorBidi" w:hAnsiTheme="minorBidi"/>
          <w:sz w:val="24"/>
          <w:szCs w:val="24"/>
        </w:rPr>
        <w:t xml:space="preserve">roperty to achieve a </w:t>
      </w:r>
      <w:r w:rsidR="00194BBE" w:rsidRPr="008862BC">
        <w:rPr>
          <w:rFonts w:asciiTheme="minorBidi" w:hAnsiTheme="minorBidi"/>
          <w:sz w:val="24"/>
          <w:szCs w:val="24"/>
        </w:rPr>
        <w:t>high-level</w:t>
      </w:r>
      <w:r w:rsidR="001F4194" w:rsidRPr="008862BC">
        <w:rPr>
          <w:rFonts w:asciiTheme="minorBidi" w:hAnsiTheme="minorBidi"/>
          <w:sz w:val="24"/>
          <w:szCs w:val="24"/>
        </w:rPr>
        <w:t xml:space="preserve"> code for sustainable homes</w:t>
      </w:r>
      <w:r w:rsidR="00105C3E">
        <w:rPr>
          <w:rFonts w:asciiTheme="minorBidi" w:hAnsiTheme="minorBidi"/>
          <w:sz w:val="24"/>
          <w:szCs w:val="24"/>
        </w:rPr>
        <w:t xml:space="preserve"> </w:t>
      </w:r>
      <w:r w:rsidR="00FF4322" w:rsidRPr="00105C3E">
        <w:rPr>
          <w:rFonts w:asciiTheme="minorBidi" w:hAnsiTheme="minorBidi"/>
          <w:sz w:val="24"/>
          <w:szCs w:val="24"/>
        </w:rPr>
        <w:t>(</w:t>
      </w:r>
      <w:r w:rsidR="00105C3E" w:rsidRPr="00105C3E">
        <w:rPr>
          <w:rFonts w:asciiTheme="minorBidi" w:hAnsiTheme="minorBidi"/>
          <w:sz w:val="24"/>
          <w:szCs w:val="24"/>
        </w:rPr>
        <w:t>Lyon and Co, 2014).</w:t>
      </w:r>
      <w:r w:rsidR="001F4194" w:rsidRPr="00105C3E">
        <w:rPr>
          <w:rFonts w:asciiTheme="minorBidi" w:hAnsiTheme="minorBidi"/>
          <w:sz w:val="24"/>
          <w:szCs w:val="24"/>
        </w:rPr>
        <w:t xml:space="preserve"> </w:t>
      </w:r>
    </w:p>
    <w:p w14:paraId="7A4CA3B5" w14:textId="77777777" w:rsidR="00582A68" w:rsidRPr="00105C3E" w:rsidRDefault="00582A68" w:rsidP="00105C3E">
      <w:pPr>
        <w:spacing w:line="480" w:lineRule="auto"/>
        <w:rPr>
          <w:rFonts w:asciiTheme="minorBidi" w:hAnsiTheme="minorBidi"/>
          <w:color w:val="FF0000"/>
          <w:sz w:val="24"/>
          <w:szCs w:val="24"/>
        </w:rPr>
      </w:pPr>
    </w:p>
    <w:p w14:paraId="49C3C9EA" w14:textId="76EF61F1" w:rsidR="00CD6864" w:rsidRDefault="00CD6864" w:rsidP="008A0235">
      <w:pPr>
        <w:pStyle w:val="Subtitle"/>
      </w:pPr>
      <w:r w:rsidRPr="008A0235">
        <w:t xml:space="preserve">Oxwich </w:t>
      </w:r>
      <w:r w:rsidR="008828FF">
        <w:t>C</w:t>
      </w:r>
      <w:r w:rsidRPr="008A0235">
        <w:t xml:space="preserve">astle </w:t>
      </w:r>
    </w:p>
    <w:p w14:paraId="1ABD46B2" w14:textId="0707AFB2" w:rsidR="00007865" w:rsidRDefault="00582A68" w:rsidP="00105C3E">
      <w:pPr>
        <w:spacing w:line="480" w:lineRule="auto"/>
        <w:rPr>
          <w:rFonts w:asciiTheme="minorBidi" w:hAnsiTheme="minorBidi"/>
          <w:sz w:val="24"/>
          <w:szCs w:val="24"/>
        </w:rPr>
      </w:pPr>
      <w:r>
        <w:rPr>
          <w:rFonts w:asciiTheme="minorBidi" w:hAnsiTheme="minorBidi"/>
          <w:sz w:val="24"/>
          <w:szCs w:val="24"/>
        </w:rPr>
        <w:t>T</w:t>
      </w:r>
      <w:r w:rsidRPr="00582A68">
        <w:rPr>
          <w:rFonts w:asciiTheme="minorBidi" w:hAnsiTheme="minorBidi"/>
          <w:sz w:val="24"/>
          <w:szCs w:val="24"/>
        </w:rPr>
        <w:t>he great hall</w:t>
      </w:r>
      <w:r w:rsidR="00AA703B">
        <w:rPr>
          <w:rFonts w:asciiTheme="minorBidi" w:hAnsiTheme="minorBidi"/>
          <w:sz w:val="24"/>
          <w:szCs w:val="24"/>
        </w:rPr>
        <w:t xml:space="preserve"> was used for</w:t>
      </w:r>
      <w:r w:rsidRPr="00582A68">
        <w:rPr>
          <w:rFonts w:asciiTheme="minorBidi" w:hAnsiTheme="minorBidi"/>
          <w:sz w:val="24"/>
          <w:szCs w:val="24"/>
        </w:rPr>
        <w:t xml:space="preserve"> dining and entertaining guests</w:t>
      </w:r>
      <w:r>
        <w:rPr>
          <w:rFonts w:asciiTheme="minorBidi" w:hAnsiTheme="minorBidi"/>
          <w:sz w:val="24"/>
          <w:szCs w:val="24"/>
        </w:rPr>
        <w:t>; the rest of the property was living quarters and a kitchen</w:t>
      </w:r>
      <w:r w:rsidR="00CA6894">
        <w:rPr>
          <w:rFonts w:asciiTheme="minorBidi" w:hAnsiTheme="minorBidi"/>
          <w:sz w:val="24"/>
          <w:szCs w:val="24"/>
        </w:rPr>
        <w:t xml:space="preserve">. In 1632 the </w:t>
      </w:r>
      <w:r>
        <w:rPr>
          <w:rFonts w:asciiTheme="minorBidi" w:hAnsiTheme="minorBidi"/>
          <w:sz w:val="24"/>
          <w:szCs w:val="24"/>
        </w:rPr>
        <w:t>c</w:t>
      </w:r>
      <w:r w:rsidR="00CA6894">
        <w:rPr>
          <w:rFonts w:asciiTheme="minorBidi" w:hAnsiTheme="minorBidi"/>
          <w:sz w:val="24"/>
          <w:szCs w:val="24"/>
        </w:rPr>
        <w:t>astle was used by the Mansel family as</w:t>
      </w:r>
      <w:r w:rsidR="00AA703B">
        <w:rPr>
          <w:rFonts w:asciiTheme="minorBidi" w:hAnsiTheme="minorBidi"/>
          <w:sz w:val="24"/>
          <w:szCs w:val="24"/>
        </w:rPr>
        <w:t xml:space="preserve"> a</w:t>
      </w:r>
      <w:r w:rsidR="00CA6894">
        <w:rPr>
          <w:rFonts w:asciiTheme="minorBidi" w:hAnsiTheme="minorBidi"/>
          <w:sz w:val="24"/>
          <w:szCs w:val="24"/>
        </w:rPr>
        <w:t xml:space="preserve"> leased </w:t>
      </w:r>
      <w:r w:rsidR="003B6214">
        <w:rPr>
          <w:rFonts w:asciiTheme="minorBidi" w:hAnsiTheme="minorBidi"/>
          <w:sz w:val="24"/>
          <w:szCs w:val="24"/>
        </w:rPr>
        <w:t>p</w:t>
      </w:r>
      <w:r w:rsidR="00CA6894">
        <w:rPr>
          <w:rFonts w:asciiTheme="minorBidi" w:hAnsiTheme="minorBidi"/>
          <w:sz w:val="24"/>
          <w:szCs w:val="24"/>
        </w:rPr>
        <w:t>roperty</w:t>
      </w:r>
      <w:r>
        <w:rPr>
          <w:rFonts w:asciiTheme="minorBidi" w:hAnsiTheme="minorBidi"/>
          <w:sz w:val="24"/>
          <w:szCs w:val="24"/>
        </w:rPr>
        <w:t>. T</w:t>
      </w:r>
      <w:r w:rsidR="003B6214">
        <w:rPr>
          <w:rFonts w:asciiTheme="minorBidi" w:hAnsiTheme="minorBidi"/>
          <w:sz w:val="24"/>
          <w:szCs w:val="24"/>
        </w:rPr>
        <w:t>he</w:t>
      </w:r>
      <w:r>
        <w:rPr>
          <w:rFonts w:asciiTheme="minorBidi" w:hAnsiTheme="minorBidi"/>
          <w:sz w:val="24"/>
          <w:szCs w:val="24"/>
        </w:rPr>
        <w:t xml:space="preserve"> </w:t>
      </w:r>
      <w:r w:rsidR="003B6214">
        <w:rPr>
          <w:rFonts w:asciiTheme="minorBidi" w:hAnsiTheme="minorBidi"/>
          <w:sz w:val="24"/>
          <w:szCs w:val="24"/>
        </w:rPr>
        <w:t xml:space="preserve">South Range </w:t>
      </w:r>
      <w:r>
        <w:rPr>
          <w:rFonts w:asciiTheme="minorBidi" w:hAnsiTheme="minorBidi"/>
          <w:sz w:val="24"/>
          <w:szCs w:val="24"/>
        </w:rPr>
        <w:t>was</w:t>
      </w:r>
      <w:r w:rsidR="00AA703B">
        <w:rPr>
          <w:rFonts w:asciiTheme="minorBidi" w:hAnsiTheme="minorBidi"/>
          <w:sz w:val="24"/>
          <w:szCs w:val="24"/>
        </w:rPr>
        <w:t xml:space="preserve"> rebuilt and</w:t>
      </w:r>
      <w:r>
        <w:rPr>
          <w:rFonts w:asciiTheme="minorBidi" w:hAnsiTheme="minorBidi"/>
          <w:sz w:val="24"/>
          <w:szCs w:val="24"/>
        </w:rPr>
        <w:t xml:space="preserve"> </w:t>
      </w:r>
      <w:r w:rsidR="003B6214">
        <w:rPr>
          <w:rFonts w:asciiTheme="minorBidi" w:hAnsiTheme="minorBidi"/>
          <w:sz w:val="24"/>
          <w:szCs w:val="24"/>
        </w:rPr>
        <w:t>used as a farmhouse into the 20th century. Currently,</w:t>
      </w:r>
      <w:r w:rsidR="00105C3E">
        <w:rPr>
          <w:rFonts w:asciiTheme="minorBidi" w:hAnsiTheme="minorBidi"/>
          <w:sz w:val="24"/>
          <w:szCs w:val="24"/>
        </w:rPr>
        <w:t xml:space="preserve"> it is open to the public as a tourist attraction </w:t>
      </w:r>
      <w:r w:rsidR="00CA6894">
        <w:rPr>
          <w:rFonts w:asciiTheme="minorBidi" w:hAnsiTheme="minorBidi"/>
          <w:sz w:val="24"/>
          <w:szCs w:val="24"/>
        </w:rPr>
        <w:t>(Leighton D, 2007)</w:t>
      </w:r>
      <w:r w:rsidR="00105C3E">
        <w:rPr>
          <w:rFonts w:asciiTheme="minorBidi" w:hAnsiTheme="minorBidi"/>
          <w:sz w:val="24"/>
          <w:szCs w:val="24"/>
        </w:rPr>
        <w:t xml:space="preserve">. </w:t>
      </w:r>
    </w:p>
    <w:p w14:paraId="13C05CDF" w14:textId="33E7ADFE" w:rsidR="00130F6C" w:rsidRDefault="00A50D1F" w:rsidP="00130F6C">
      <w:pPr>
        <w:pStyle w:val="Subtitle"/>
        <w:jc w:val="center"/>
      </w:pPr>
      <w:r>
        <w:t>Conclusio</w:t>
      </w:r>
      <w:r w:rsidR="00194BBE">
        <w:t xml:space="preserve">n </w:t>
      </w:r>
    </w:p>
    <w:p w14:paraId="5A0AB267" w14:textId="255A8C83" w:rsidR="00582A68" w:rsidRPr="00582A68" w:rsidRDefault="00582A68" w:rsidP="00582A68">
      <w:pPr>
        <w:spacing w:line="480" w:lineRule="auto"/>
        <w:rPr>
          <w:rFonts w:asciiTheme="minorBidi" w:hAnsiTheme="minorBidi"/>
          <w:sz w:val="24"/>
          <w:szCs w:val="24"/>
        </w:rPr>
      </w:pPr>
      <w:r>
        <w:rPr>
          <w:rFonts w:asciiTheme="minorBidi" w:hAnsiTheme="minorBidi"/>
          <w:sz w:val="24"/>
          <w:szCs w:val="24"/>
        </w:rPr>
        <w:t>Critical</w:t>
      </w:r>
      <w:r w:rsidRPr="00582A68">
        <w:rPr>
          <w:rFonts w:asciiTheme="minorBidi" w:hAnsiTheme="minorBidi"/>
          <w:sz w:val="24"/>
          <w:szCs w:val="24"/>
        </w:rPr>
        <w:t xml:space="preserve"> elements explored </w:t>
      </w:r>
      <w:r>
        <w:rPr>
          <w:rFonts w:asciiTheme="minorBidi" w:hAnsiTheme="minorBidi"/>
          <w:sz w:val="24"/>
          <w:szCs w:val="24"/>
        </w:rPr>
        <w:t>are</w:t>
      </w:r>
      <w:r w:rsidRPr="00582A68">
        <w:rPr>
          <w:rFonts w:asciiTheme="minorBidi" w:hAnsiTheme="minorBidi"/>
          <w:sz w:val="24"/>
          <w:szCs w:val="24"/>
        </w:rPr>
        <w:t xml:space="preserve"> Stormy castle</w:t>
      </w:r>
      <w:r>
        <w:rPr>
          <w:rFonts w:asciiTheme="minorBidi" w:hAnsiTheme="minorBidi"/>
          <w:sz w:val="24"/>
          <w:szCs w:val="24"/>
        </w:rPr>
        <w:t>’</w:t>
      </w:r>
      <w:r w:rsidRPr="00582A68">
        <w:rPr>
          <w:rFonts w:asciiTheme="minorBidi" w:hAnsiTheme="minorBidi"/>
          <w:sz w:val="24"/>
          <w:szCs w:val="24"/>
        </w:rPr>
        <w:t>s sitting influenced the architects</w:t>
      </w:r>
      <w:r>
        <w:rPr>
          <w:rFonts w:asciiTheme="minorBidi" w:hAnsiTheme="minorBidi"/>
          <w:sz w:val="24"/>
          <w:szCs w:val="24"/>
        </w:rPr>
        <w:t>’</w:t>
      </w:r>
      <w:r w:rsidRPr="00582A68">
        <w:rPr>
          <w:sz w:val="24"/>
          <w:szCs w:val="24"/>
        </w:rPr>
        <w:t xml:space="preserve"> </w:t>
      </w:r>
      <w:r w:rsidRPr="00582A68">
        <w:rPr>
          <w:rFonts w:asciiTheme="minorBidi" w:hAnsiTheme="minorBidi"/>
          <w:sz w:val="24"/>
          <w:szCs w:val="24"/>
        </w:rPr>
        <w:t>choice of building materials and how material choices were influential in the property</w:t>
      </w:r>
      <w:r>
        <w:rPr>
          <w:rFonts w:asciiTheme="minorBidi" w:hAnsiTheme="minorBidi"/>
          <w:sz w:val="24"/>
          <w:szCs w:val="24"/>
        </w:rPr>
        <w:t>’</w:t>
      </w:r>
      <w:r w:rsidRPr="00582A68">
        <w:rPr>
          <w:rFonts w:asciiTheme="minorBidi" w:hAnsiTheme="minorBidi"/>
          <w:sz w:val="24"/>
          <w:szCs w:val="24"/>
        </w:rPr>
        <w:t>s overall appearance, sustainability and design. I also studied Oxwich castle, an older example of a property situated in Gower. Both properties had a similar residence use; however, sustainable design</w:t>
      </w:r>
      <w:r>
        <w:rPr>
          <w:rFonts w:asciiTheme="minorBidi" w:hAnsiTheme="minorBidi"/>
          <w:sz w:val="24"/>
          <w:szCs w:val="24"/>
        </w:rPr>
        <w:t>/</w:t>
      </w:r>
      <w:r w:rsidRPr="00582A68">
        <w:rPr>
          <w:rFonts w:asciiTheme="minorBidi" w:hAnsiTheme="minorBidi"/>
          <w:sz w:val="24"/>
          <w:szCs w:val="24"/>
        </w:rPr>
        <w:t xml:space="preserve">visual impact </w:t>
      </w:r>
      <w:r>
        <w:rPr>
          <w:rFonts w:asciiTheme="minorBidi" w:hAnsiTheme="minorBidi"/>
          <w:sz w:val="24"/>
          <w:szCs w:val="24"/>
        </w:rPr>
        <w:t>weren’t consi</w:t>
      </w:r>
      <w:r w:rsidRPr="00582A68">
        <w:rPr>
          <w:rFonts w:asciiTheme="minorBidi" w:hAnsiTheme="minorBidi"/>
          <w:sz w:val="24"/>
          <w:szCs w:val="24"/>
        </w:rPr>
        <w:t xml:space="preserve">dered during the period that Oxwich Castle was constructed. I have been inspired to think about the visual </w:t>
      </w:r>
      <w:r w:rsidRPr="00582A68">
        <w:rPr>
          <w:rFonts w:asciiTheme="minorBidi" w:hAnsiTheme="minorBidi"/>
          <w:sz w:val="24"/>
          <w:szCs w:val="24"/>
        </w:rPr>
        <w:lastRenderedPageBreak/>
        <w:t xml:space="preserve">impact a building has on the surrounding environment. If asked to carry out a similar study, I would perhaps look at two buildings constructed in the same period and compare and contrast style, presence and uses. The research has aided me in looking at buildings differently, especially those within my local area. Construction and design in an area of outstanding natural beauty specifically inspire me as design considerations need to address the impact the property has on its site and the surrounding scape. </w:t>
      </w:r>
    </w:p>
    <w:p w14:paraId="5541843A" w14:textId="1DCD368A" w:rsidR="00582A68" w:rsidRDefault="00582A68" w:rsidP="00130F6C"/>
    <w:p w14:paraId="64B20168" w14:textId="1BECD23E" w:rsidR="00582A68" w:rsidRDefault="00582A68" w:rsidP="00130F6C"/>
    <w:p w14:paraId="2471ABB9" w14:textId="419D61C2" w:rsidR="00582A68" w:rsidRDefault="00582A68" w:rsidP="00130F6C"/>
    <w:p w14:paraId="4DBC1409" w14:textId="43597ED4" w:rsidR="00BA54DD" w:rsidRDefault="00BA54DD" w:rsidP="00130F6C"/>
    <w:p w14:paraId="5B635186" w14:textId="0C3B589A" w:rsidR="00BA54DD" w:rsidRDefault="00BA54DD" w:rsidP="00130F6C"/>
    <w:p w14:paraId="5BC2B408" w14:textId="57817790" w:rsidR="00BA54DD" w:rsidRDefault="00BA54DD" w:rsidP="00130F6C"/>
    <w:p w14:paraId="1CD4B54B" w14:textId="273BB9E4" w:rsidR="00BA54DD" w:rsidRDefault="00BA54DD" w:rsidP="00130F6C"/>
    <w:p w14:paraId="395729C8" w14:textId="5FEAC235" w:rsidR="00BA54DD" w:rsidRDefault="00BA54DD" w:rsidP="00130F6C"/>
    <w:p w14:paraId="4C296251" w14:textId="6AAD88F4" w:rsidR="00BA54DD" w:rsidRDefault="00BA54DD" w:rsidP="00130F6C"/>
    <w:p w14:paraId="1E6BD614" w14:textId="2A008426" w:rsidR="00BA54DD" w:rsidRDefault="00BA54DD" w:rsidP="00130F6C"/>
    <w:p w14:paraId="70DA7932" w14:textId="086879BD" w:rsidR="00BA54DD" w:rsidRDefault="00BA54DD" w:rsidP="00130F6C"/>
    <w:p w14:paraId="2B1303D4" w14:textId="1386B063" w:rsidR="00BA54DD" w:rsidRDefault="00BA54DD" w:rsidP="00130F6C"/>
    <w:p w14:paraId="31298DAC" w14:textId="222CD2CF" w:rsidR="00BA54DD" w:rsidRDefault="00BA54DD" w:rsidP="00130F6C"/>
    <w:p w14:paraId="2CA00214" w14:textId="117C798F" w:rsidR="00BA54DD" w:rsidRDefault="00BA54DD" w:rsidP="00130F6C"/>
    <w:p w14:paraId="6F501094" w14:textId="6D98EF5B" w:rsidR="00BA54DD" w:rsidRDefault="00BA54DD" w:rsidP="00130F6C"/>
    <w:p w14:paraId="1F235DFD" w14:textId="2AD963FD" w:rsidR="00BA54DD" w:rsidRDefault="00BA54DD" w:rsidP="00130F6C"/>
    <w:p w14:paraId="70DDB9C6" w14:textId="052CCB1B" w:rsidR="00BA54DD" w:rsidRDefault="00BA54DD" w:rsidP="00130F6C"/>
    <w:p w14:paraId="22788D1F" w14:textId="05CAAE97" w:rsidR="00BA54DD" w:rsidRDefault="00BA54DD" w:rsidP="00130F6C"/>
    <w:p w14:paraId="4B987F8B" w14:textId="3461C32D" w:rsidR="00BA54DD" w:rsidRDefault="00BA54DD" w:rsidP="00130F6C"/>
    <w:p w14:paraId="25895A5C" w14:textId="215C3A10" w:rsidR="00BA54DD" w:rsidRDefault="00BA54DD" w:rsidP="00130F6C"/>
    <w:p w14:paraId="5C9A844E" w14:textId="77777777" w:rsidR="00BA54DD" w:rsidRDefault="00BA54DD" w:rsidP="00130F6C">
      <w:pPr>
        <w:rPr>
          <w:rStyle w:val="eop"/>
          <w:rFonts w:ascii="Calibri" w:hAnsi="Calibri" w:cs="Calibri"/>
          <w:color w:val="FF0000"/>
          <w:shd w:val="clear" w:color="auto" w:fill="FFFFFF"/>
        </w:rPr>
      </w:pPr>
    </w:p>
    <w:p w14:paraId="7EF8CF18" w14:textId="77777777" w:rsidR="00130F6C" w:rsidRPr="00130F6C" w:rsidRDefault="00130F6C" w:rsidP="00130F6C"/>
    <w:p w14:paraId="7E346479" w14:textId="474B2BA6" w:rsidR="00130F6C" w:rsidRDefault="00130F6C" w:rsidP="00130F6C">
      <w:pPr>
        <w:pStyle w:val="Subtitle"/>
        <w:jc w:val="center"/>
      </w:pPr>
      <w:r>
        <w:lastRenderedPageBreak/>
        <w:t xml:space="preserve"> references</w:t>
      </w:r>
    </w:p>
    <w:p w14:paraId="76856067" w14:textId="77777777" w:rsidR="00B757F0" w:rsidRPr="00B757F0" w:rsidRDefault="00B757F0" w:rsidP="00B757F0">
      <w:pPr>
        <w:rPr>
          <w:rFonts w:asciiTheme="minorBidi" w:hAnsiTheme="minorBidi"/>
          <w:sz w:val="24"/>
          <w:szCs w:val="24"/>
        </w:rPr>
      </w:pPr>
    </w:p>
    <w:p w14:paraId="75D04A4C" w14:textId="77777777" w:rsidR="00B757F0" w:rsidRPr="00B757F0" w:rsidRDefault="00B757F0" w:rsidP="00B757F0">
      <w:pPr>
        <w:ind w:left="720"/>
        <w:rPr>
          <w:rFonts w:asciiTheme="minorBidi" w:hAnsiTheme="minorBidi"/>
          <w:color w:val="FF0000"/>
          <w:sz w:val="24"/>
          <w:szCs w:val="24"/>
        </w:rPr>
      </w:pPr>
    </w:p>
    <w:p w14:paraId="52BF419D"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Ancient Medieval Architecture (2017-2020) </w:t>
      </w:r>
      <w:r w:rsidRPr="00B757F0">
        <w:rPr>
          <w:rFonts w:asciiTheme="minorBidi" w:eastAsia="Times New Roman" w:hAnsiTheme="minorBidi"/>
          <w:i/>
          <w:iCs/>
          <w:color w:val="000000"/>
          <w:sz w:val="24"/>
          <w:szCs w:val="24"/>
          <w:lang w:eastAsia="en-GB"/>
        </w:rPr>
        <w:t xml:space="preserve">Oxwich – Castle. </w:t>
      </w:r>
      <w:r w:rsidRPr="00B757F0">
        <w:rPr>
          <w:rFonts w:asciiTheme="minorBidi" w:eastAsia="Times New Roman" w:hAnsiTheme="minorBidi"/>
          <w:color w:val="000000"/>
          <w:sz w:val="24"/>
          <w:szCs w:val="24"/>
          <w:lang w:eastAsia="en-GB"/>
        </w:rPr>
        <w:t>Available at:</w:t>
      </w:r>
      <w:r w:rsidRPr="00B757F0">
        <w:rPr>
          <w:rFonts w:asciiTheme="minorBidi" w:hAnsiTheme="minorBidi"/>
          <w:sz w:val="24"/>
          <w:szCs w:val="24"/>
        </w:rPr>
        <w:t xml:space="preserve"> </w:t>
      </w:r>
      <w:hyperlink r:id="rId14" w:history="1">
        <w:r w:rsidRPr="00B757F0">
          <w:rPr>
            <w:rStyle w:val="Hyperlink"/>
            <w:rFonts w:asciiTheme="minorBidi" w:eastAsia="Times New Roman" w:hAnsiTheme="minorBidi"/>
            <w:sz w:val="24"/>
            <w:szCs w:val="24"/>
            <w:lang w:eastAsia="en-GB"/>
          </w:rPr>
          <w:t>https://medievalheritage.eu/en/main-page/heritage/wales/oxwich-castle/</w:t>
        </w:r>
      </w:hyperlink>
      <w:r w:rsidRPr="00B757F0">
        <w:rPr>
          <w:rFonts w:asciiTheme="minorBidi" w:eastAsia="Times New Roman" w:hAnsiTheme="minorBidi"/>
          <w:color w:val="000000"/>
          <w:sz w:val="24"/>
          <w:szCs w:val="24"/>
          <w:lang w:eastAsia="en-GB"/>
        </w:rPr>
        <w:t xml:space="preserve"> (Accessed: 5 January 2021)</w:t>
      </w:r>
    </w:p>
    <w:p w14:paraId="0E45158E"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DCFW (2014) </w:t>
      </w:r>
      <w:r w:rsidRPr="00B757F0">
        <w:rPr>
          <w:rFonts w:asciiTheme="minorBidi" w:eastAsia="Times New Roman" w:hAnsiTheme="minorBidi"/>
          <w:i/>
          <w:iCs/>
          <w:color w:val="000000"/>
          <w:sz w:val="24"/>
          <w:szCs w:val="24"/>
          <w:lang w:eastAsia="en-GB"/>
        </w:rPr>
        <w:t>Stormy Castle, Gower.</w:t>
      </w:r>
      <w:r w:rsidRPr="00B757F0">
        <w:rPr>
          <w:rFonts w:asciiTheme="minorBidi" w:eastAsia="Times New Roman" w:hAnsiTheme="minorBidi"/>
          <w:color w:val="000000"/>
          <w:sz w:val="24"/>
          <w:szCs w:val="24"/>
          <w:lang w:eastAsia="en-GB"/>
        </w:rPr>
        <w:t xml:space="preserve"> Available at: </w:t>
      </w:r>
      <w:hyperlink r:id="rId15" w:history="1">
        <w:r w:rsidRPr="00B757F0">
          <w:rPr>
            <w:rStyle w:val="Hyperlink"/>
            <w:rFonts w:asciiTheme="minorBidi" w:eastAsia="Times New Roman" w:hAnsiTheme="minorBidi"/>
            <w:sz w:val="24"/>
            <w:szCs w:val="24"/>
            <w:lang w:eastAsia="en-GB"/>
          </w:rPr>
          <w:t>http://dcfw.org/stormy-castle-gower/</w:t>
        </w:r>
      </w:hyperlink>
      <w:r w:rsidRPr="00B757F0">
        <w:rPr>
          <w:rFonts w:asciiTheme="minorBidi" w:eastAsia="Times New Roman" w:hAnsiTheme="minorBidi"/>
          <w:color w:val="000000"/>
          <w:sz w:val="24"/>
          <w:szCs w:val="24"/>
          <w:lang w:eastAsia="en-GB"/>
        </w:rPr>
        <w:t xml:space="preserve"> (Accessed: 5 January 2021)</w:t>
      </w:r>
    </w:p>
    <w:p w14:paraId="0B58A32F"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Hanson UK (2014) </w:t>
      </w:r>
      <w:r w:rsidRPr="00B757F0">
        <w:rPr>
          <w:rFonts w:asciiTheme="minorBidi" w:eastAsia="Times New Roman" w:hAnsiTheme="minorBidi"/>
          <w:i/>
          <w:iCs/>
          <w:color w:val="000000"/>
          <w:sz w:val="24"/>
          <w:szCs w:val="24"/>
          <w:lang w:eastAsia="en-GB"/>
        </w:rPr>
        <w:t xml:space="preserve">Stormy Castle, South Wales. </w:t>
      </w:r>
      <w:r w:rsidRPr="00B757F0">
        <w:rPr>
          <w:rFonts w:asciiTheme="minorBidi" w:eastAsia="Times New Roman" w:hAnsiTheme="minorBidi"/>
          <w:color w:val="000000"/>
          <w:sz w:val="24"/>
          <w:szCs w:val="24"/>
          <w:lang w:eastAsia="en-GB"/>
        </w:rPr>
        <w:t>Available at:</w:t>
      </w:r>
      <w:r w:rsidRPr="00B757F0">
        <w:rPr>
          <w:rFonts w:asciiTheme="minorBidi" w:hAnsiTheme="minorBidi"/>
          <w:sz w:val="24"/>
          <w:szCs w:val="24"/>
        </w:rPr>
        <w:t xml:space="preserve"> </w:t>
      </w:r>
      <w:hyperlink r:id="rId16" w:history="1">
        <w:r w:rsidRPr="00B757F0">
          <w:rPr>
            <w:rStyle w:val="Hyperlink"/>
            <w:rFonts w:asciiTheme="minorBidi" w:eastAsia="Times New Roman" w:hAnsiTheme="minorBidi"/>
            <w:sz w:val="24"/>
            <w:szCs w:val="24"/>
            <w:lang w:eastAsia="en-GB"/>
          </w:rPr>
          <w:t>https://www.hanson.co.uk/en/case-study/stormy-castle</w:t>
        </w:r>
      </w:hyperlink>
      <w:r w:rsidRPr="00B757F0">
        <w:rPr>
          <w:rFonts w:asciiTheme="minorBidi" w:eastAsia="Times New Roman" w:hAnsiTheme="minorBidi"/>
          <w:color w:val="000000"/>
          <w:sz w:val="24"/>
          <w:szCs w:val="24"/>
          <w:lang w:eastAsia="en-GB"/>
        </w:rPr>
        <w:t xml:space="preserve"> ( Accessed 5 January 2021)</w:t>
      </w:r>
    </w:p>
    <w:p w14:paraId="6278F732" w14:textId="754A6B45"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Hughes, Wendy</w:t>
      </w:r>
      <w:r w:rsidR="00582A68">
        <w:rPr>
          <w:rFonts w:asciiTheme="minorBidi" w:eastAsia="Times New Roman" w:hAnsiTheme="minorBidi"/>
          <w:color w:val="000000"/>
          <w:sz w:val="24"/>
          <w:szCs w:val="24"/>
          <w:lang w:eastAsia="en-GB"/>
        </w:rPr>
        <w:t xml:space="preserve"> </w:t>
      </w:r>
      <w:r w:rsidRPr="00B757F0">
        <w:rPr>
          <w:rFonts w:asciiTheme="minorBidi" w:eastAsia="Times New Roman" w:hAnsiTheme="minorBidi"/>
          <w:color w:val="000000"/>
          <w:sz w:val="24"/>
          <w:szCs w:val="24"/>
          <w:lang w:eastAsia="en-GB"/>
        </w:rPr>
        <w:t>(1992). </w:t>
      </w:r>
      <w:r w:rsidRPr="00B757F0">
        <w:rPr>
          <w:rFonts w:asciiTheme="minorBidi" w:eastAsia="Times New Roman" w:hAnsiTheme="minorBidi"/>
          <w:i/>
          <w:iCs/>
          <w:color w:val="000000"/>
          <w:sz w:val="24"/>
          <w:szCs w:val="24"/>
          <w:lang w:eastAsia="en-GB"/>
        </w:rPr>
        <w:t>The Story of Gower.</w:t>
      </w:r>
      <w:r w:rsidRPr="00B757F0">
        <w:rPr>
          <w:rFonts w:asciiTheme="minorBidi" w:eastAsia="Times New Roman" w:hAnsiTheme="minorBidi"/>
          <w:color w:val="000000"/>
          <w:sz w:val="24"/>
          <w:szCs w:val="24"/>
          <w:lang w:eastAsia="en-GB"/>
        </w:rPr>
        <w:t> </w:t>
      </w:r>
      <w:proofErr w:type="spellStart"/>
      <w:r w:rsidRPr="00B757F0">
        <w:rPr>
          <w:rFonts w:asciiTheme="minorBidi" w:eastAsia="Times New Roman" w:hAnsiTheme="minorBidi"/>
          <w:color w:val="000000"/>
          <w:sz w:val="24"/>
          <w:szCs w:val="24"/>
          <w:lang w:eastAsia="en-GB"/>
        </w:rPr>
        <w:t>Orsaf</w:t>
      </w:r>
      <w:proofErr w:type="spellEnd"/>
      <w:r w:rsidRPr="00B757F0">
        <w:rPr>
          <w:rFonts w:asciiTheme="minorBidi" w:eastAsia="Times New Roman" w:hAnsiTheme="minorBidi"/>
          <w:color w:val="000000"/>
          <w:sz w:val="24"/>
          <w:szCs w:val="24"/>
          <w:lang w:eastAsia="en-GB"/>
        </w:rPr>
        <w:t xml:space="preserve">, Llanrwst: </w:t>
      </w:r>
      <w:proofErr w:type="spellStart"/>
      <w:r w:rsidRPr="00B757F0">
        <w:rPr>
          <w:rFonts w:asciiTheme="minorBidi" w:eastAsia="Times New Roman" w:hAnsiTheme="minorBidi"/>
          <w:color w:val="000000"/>
          <w:sz w:val="24"/>
          <w:szCs w:val="24"/>
          <w:lang w:eastAsia="en-GB"/>
        </w:rPr>
        <w:t>Gwasg</w:t>
      </w:r>
      <w:proofErr w:type="spellEnd"/>
      <w:r w:rsidRPr="00B757F0">
        <w:rPr>
          <w:rFonts w:asciiTheme="minorBidi" w:eastAsia="Times New Roman" w:hAnsiTheme="minorBidi"/>
          <w:color w:val="000000"/>
          <w:sz w:val="24"/>
          <w:szCs w:val="24"/>
          <w:lang w:eastAsia="en-GB"/>
        </w:rPr>
        <w:t xml:space="preserve"> </w:t>
      </w:r>
      <w:proofErr w:type="spellStart"/>
      <w:r w:rsidRPr="00B757F0">
        <w:rPr>
          <w:rFonts w:asciiTheme="minorBidi" w:eastAsia="Times New Roman" w:hAnsiTheme="minorBidi"/>
          <w:color w:val="000000"/>
          <w:sz w:val="24"/>
          <w:szCs w:val="24"/>
          <w:lang w:eastAsia="en-GB"/>
        </w:rPr>
        <w:t>Carreg</w:t>
      </w:r>
      <w:proofErr w:type="spellEnd"/>
      <w:r w:rsidRPr="00B757F0">
        <w:rPr>
          <w:rFonts w:asciiTheme="minorBidi" w:eastAsia="Times New Roman" w:hAnsiTheme="minorBidi"/>
          <w:color w:val="000000"/>
          <w:sz w:val="24"/>
          <w:szCs w:val="24"/>
          <w:lang w:eastAsia="en-GB"/>
        </w:rPr>
        <w:t xml:space="preserve"> </w:t>
      </w:r>
      <w:proofErr w:type="spellStart"/>
      <w:r w:rsidRPr="00B757F0">
        <w:rPr>
          <w:rFonts w:asciiTheme="minorBidi" w:eastAsia="Times New Roman" w:hAnsiTheme="minorBidi"/>
          <w:color w:val="000000"/>
          <w:sz w:val="24"/>
          <w:szCs w:val="24"/>
          <w:lang w:eastAsia="en-GB"/>
        </w:rPr>
        <w:t>Gwalch</w:t>
      </w:r>
      <w:proofErr w:type="spellEnd"/>
      <w:r w:rsidRPr="00B757F0">
        <w:rPr>
          <w:rFonts w:asciiTheme="minorBidi" w:eastAsia="Times New Roman" w:hAnsiTheme="minorBidi"/>
          <w:color w:val="000000"/>
          <w:sz w:val="24"/>
          <w:szCs w:val="24"/>
          <w:lang w:eastAsia="en-GB"/>
        </w:rPr>
        <w:t>. </w:t>
      </w:r>
      <w:r>
        <w:rPr>
          <w:rFonts w:asciiTheme="minorBidi" w:eastAsia="Times New Roman" w:hAnsiTheme="minorBidi"/>
          <w:color w:val="000000"/>
          <w:sz w:val="24"/>
          <w:szCs w:val="24"/>
          <w:lang w:eastAsia="en-GB"/>
        </w:rPr>
        <w:t>ISBN:08</w:t>
      </w:r>
      <w:r w:rsidR="00194BBE">
        <w:rPr>
          <w:rFonts w:asciiTheme="minorBidi" w:eastAsia="Times New Roman" w:hAnsiTheme="minorBidi"/>
          <w:color w:val="000000"/>
          <w:sz w:val="24"/>
          <w:szCs w:val="24"/>
          <w:lang w:eastAsia="en-GB"/>
        </w:rPr>
        <w:t>63812171</w:t>
      </w:r>
    </w:p>
    <w:p w14:paraId="55B0310C" w14:textId="4D2279F3"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Leighton D (2007) </w:t>
      </w:r>
      <w:r w:rsidRPr="00B757F0">
        <w:rPr>
          <w:rFonts w:asciiTheme="minorBidi" w:eastAsia="Times New Roman" w:hAnsiTheme="minorBidi"/>
          <w:i/>
          <w:iCs/>
          <w:color w:val="000000"/>
          <w:sz w:val="24"/>
          <w:szCs w:val="24"/>
          <w:lang w:eastAsia="en-GB"/>
        </w:rPr>
        <w:t xml:space="preserve">RCAHMW Glamorgan Inventory, </w:t>
      </w:r>
      <w:r w:rsidR="00582A68">
        <w:rPr>
          <w:rFonts w:asciiTheme="minorBidi" w:eastAsia="Times New Roman" w:hAnsiTheme="minorBidi"/>
          <w:i/>
          <w:iCs/>
          <w:color w:val="000000"/>
          <w:sz w:val="24"/>
          <w:szCs w:val="24"/>
          <w:lang w:eastAsia="en-GB"/>
        </w:rPr>
        <w:t>‘</w:t>
      </w:r>
      <w:r w:rsidRPr="00B757F0">
        <w:rPr>
          <w:rFonts w:asciiTheme="minorBidi" w:eastAsia="Times New Roman" w:hAnsiTheme="minorBidi"/>
          <w:i/>
          <w:iCs/>
          <w:color w:val="000000"/>
          <w:sz w:val="24"/>
          <w:szCs w:val="24"/>
          <w:lang w:eastAsia="en-GB"/>
        </w:rPr>
        <w:t>Greater House</w:t>
      </w:r>
      <w:r w:rsidR="00582A68">
        <w:rPr>
          <w:rFonts w:asciiTheme="minorBidi" w:eastAsia="Times New Roman" w:hAnsiTheme="minorBidi"/>
          <w:i/>
          <w:iCs/>
          <w:color w:val="000000"/>
          <w:sz w:val="24"/>
          <w:szCs w:val="24"/>
          <w:lang w:eastAsia="en-GB"/>
        </w:rPr>
        <w:t>’</w:t>
      </w:r>
      <w:r w:rsidRPr="00B757F0">
        <w:rPr>
          <w:rFonts w:asciiTheme="minorBidi" w:eastAsia="Times New Roman" w:hAnsiTheme="minorBidi"/>
          <w:i/>
          <w:iCs/>
          <w:color w:val="000000"/>
          <w:sz w:val="24"/>
          <w:szCs w:val="24"/>
          <w:lang w:eastAsia="en-GB"/>
        </w:rPr>
        <w:t xml:space="preserve">, vol (3), p.63. </w:t>
      </w:r>
      <w:r w:rsidRPr="00B757F0">
        <w:rPr>
          <w:rFonts w:asciiTheme="minorBidi" w:eastAsia="Times New Roman" w:hAnsiTheme="minorBidi"/>
          <w:color w:val="000000"/>
          <w:sz w:val="24"/>
          <w:szCs w:val="24"/>
          <w:lang w:eastAsia="en-GB"/>
        </w:rPr>
        <w:t>Available at:</w:t>
      </w:r>
      <w:r w:rsidRPr="00B757F0">
        <w:rPr>
          <w:rFonts w:asciiTheme="minorBidi" w:hAnsiTheme="minorBidi"/>
          <w:sz w:val="24"/>
          <w:szCs w:val="24"/>
        </w:rPr>
        <w:t xml:space="preserve"> </w:t>
      </w:r>
      <w:hyperlink r:id="rId17" w:history="1">
        <w:r w:rsidRPr="00B757F0">
          <w:rPr>
            <w:rStyle w:val="Hyperlink"/>
            <w:rFonts w:asciiTheme="minorBidi" w:eastAsia="Times New Roman" w:hAnsiTheme="minorBidi"/>
            <w:sz w:val="24"/>
            <w:szCs w:val="24"/>
            <w:lang w:eastAsia="en-GB"/>
          </w:rPr>
          <w:t>https://coflein.gov.uk/en/site/19554/details/oxwich-castle</w:t>
        </w:r>
      </w:hyperlink>
      <w:r w:rsidRPr="00B757F0">
        <w:rPr>
          <w:rFonts w:asciiTheme="minorBidi" w:eastAsia="Times New Roman" w:hAnsiTheme="minorBidi"/>
          <w:color w:val="000000"/>
          <w:sz w:val="24"/>
          <w:szCs w:val="24"/>
          <w:lang w:eastAsia="en-GB"/>
        </w:rPr>
        <w:t xml:space="preserve"> (Accessed 3 January 2021). </w:t>
      </w:r>
    </w:p>
    <w:p w14:paraId="63568B2C" w14:textId="0D056261"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Lyon and Co Architects (2014) </w:t>
      </w:r>
      <w:r w:rsidRPr="00B757F0">
        <w:rPr>
          <w:rFonts w:asciiTheme="minorBidi" w:eastAsia="Times New Roman" w:hAnsiTheme="minorBidi"/>
          <w:i/>
          <w:iCs/>
          <w:color w:val="000000"/>
          <w:sz w:val="24"/>
          <w:szCs w:val="24"/>
          <w:lang w:eastAsia="en-GB"/>
        </w:rPr>
        <w:t xml:space="preserve">Photos of Stormy Castle </w:t>
      </w:r>
      <w:r w:rsidR="00194BBE" w:rsidRPr="00B757F0">
        <w:rPr>
          <w:rFonts w:asciiTheme="minorBidi" w:eastAsia="Times New Roman" w:hAnsiTheme="minorBidi"/>
          <w:i/>
          <w:iCs/>
          <w:color w:val="000000"/>
          <w:sz w:val="24"/>
          <w:szCs w:val="24"/>
          <w:lang w:eastAsia="en-GB"/>
        </w:rPr>
        <w:t>from</w:t>
      </w:r>
      <w:r w:rsidRPr="00B757F0">
        <w:rPr>
          <w:rFonts w:asciiTheme="minorBidi" w:eastAsia="Times New Roman" w:hAnsiTheme="minorBidi"/>
          <w:i/>
          <w:iCs/>
          <w:color w:val="000000"/>
          <w:sz w:val="24"/>
          <w:szCs w:val="24"/>
          <w:lang w:eastAsia="en-GB"/>
        </w:rPr>
        <w:t xml:space="preserve"> Either Wing. </w:t>
      </w:r>
      <w:r w:rsidRPr="00B757F0">
        <w:rPr>
          <w:rFonts w:asciiTheme="minorBidi" w:eastAsia="Times New Roman" w:hAnsiTheme="minorBidi"/>
          <w:color w:val="000000"/>
          <w:sz w:val="24"/>
          <w:szCs w:val="24"/>
          <w:lang w:eastAsia="en-GB"/>
        </w:rPr>
        <w:t xml:space="preserve">Available at: </w:t>
      </w:r>
      <w:hyperlink r:id="rId18" w:history="1">
        <w:r w:rsidRPr="00B757F0">
          <w:rPr>
            <w:rStyle w:val="Hyperlink"/>
            <w:rFonts w:asciiTheme="minorBidi" w:eastAsia="Times New Roman" w:hAnsiTheme="minorBidi"/>
            <w:sz w:val="24"/>
            <w:szCs w:val="24"/>
            <w:lang w:eastAsia="en-GB"/>
          </w:rPr>
          <w:t>http://loyn.co.uk/work/stormy-castle</w:t>
        </w:r>
      </w:hyperlink>
      <w:r w:rsidRPr="00B757F0">
        <w:rPr>
          <w:rFonts w:asciiTheme="minorBidi" w:eastAsia="Times New Roman" w:hAnsiTheme="minorBidi"/>
          <w:color w:val="000000"/>
          <w:sz w:val="24"/>
          <w:szCs w:val="24"/>
          <w:lang w:eastAsia="en-GB"/>
        </w:rPr>
        <w:t xml:space="preserve"> </w:t>
      </w:r>
      <w:r w:rsidR="00194BBE" w:rsidRPr="00B757F0">
        <w:rPr>
          <w:rFonts w:asciiTheme="minorBidi" w:eastAsia="Times New Roman" w:hAnsiTheme="minorBidi"/>
          <w:color w:val="000000"/>
          <w:sz w:val="24"/>
          <w:szCs w:val="24"/>
          <w:lang w:eastAsia="en-GB"/>
        </w:rPr>
        <w:t>(Accessed</w:t>
      </w:r>
      <w:r w:rsidRPr="00B757F0">
        <w:rPr>
          <w:rFonts w:asciiTheme="minorBidi" w:eastAsia="Times New Roman" w:hAnsiTheme="minorBidi"/>
          <w:color w:val="000000"/>
          <w:sz w:val="24"/>
          <w:szCs w:val="24"/>
          <w:lang w:eastAsia="en-GB"/>
        </w:rPr>
        <w:t xml:space="preserve"> 3 January 2021).</w:t>
      </w:r>
    </w:p>
    <w:p w14:paraId="0A2613D2"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Lyon and Co Architects (2014) </w:t>
      </w:r>
      <w:r w:rsidRPr="00B757F0">
        <w:rPr>
          <w:rFonts w:asciiTheme="minorBidi" w:eastAsia="Times New Roman" w:hAnsiTheme="minorBidi"/>
          <w:i/>
          <w:iCs/>
          <w:color w:val="000000"/>
          <w:sz w:val="24"/>
          <w:szCs w:val="24"/>
          <w:lang w:eastAsia="en-GB"/>
        </w:rPr>
        <w:t xml:space="preserve">Stormy Castle Replacement Dwelling, Gower. </w:t>
      </w:r>
      <w:r w:rsidRPr="00B757F0">
        <w:rPr>
          <w:rFonts w:asciiTheme="minorBidi" w:eastAsia="Times New Roman" w:hAnsiTheme="minorBidi"/>
          <w:color w:val="000000"/>
          <w:sz w:val="24"/>
          <w:szCs w:val="24"/>
          <w:lang w:eastAsia="en-GB"/>
        </w:rPr>
        <w:t xml:space="preserve">Available at: </w:t>
      </w:r>
      <w:hyperlink r:id="rId19" w:history="1">
        <w:r w:rsidRPr="00B757F0">
          <w:rPr>
            <w:rStyle w:val="Hyperlink"/>
            <w:rFonts w:asciiTheme="minorBidi" w:eastAsia="Times New Roman" w:hAnsiTheme="minorBidi"/>
            <w:sz w:val="24"/>
            <w:szCs w:val="24"/>
            <w:lang w:eastAsia="en-GB"/>
          </w:rPr>
          <w:t>http://loyn.co.uk/work/stormy-castle</w:t>
        </w:r>
      </w:hyperlink>
      <w:r w:rsidRPr="00B757F0">
        <w:rPr>
          <w:rFonts w:asciiTheme="minorBidi" w:eastAsia="Times New Roman" w:hAnsiTheme="minorBidi"/>
          <w:color w:val="000000"/>
          <w:sz w:val="24"/>
          <w:szCs w:val="24"/>
          <w:lang w:eastAsia="en-GB"/>
        </w:rPr>
        <w:t xml:space="preserve"> (Accessed: 5 January 2021)</w:t>
      </w:r>
    </w:p>
    <w:p w14:paraId="71D303ED"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lastRenderedPageBreak/>
        <w:t xml:space="preserve">RCAHMW (2003) </w:t>
      </w:r>
      <w:r w:rsidRPr="00B757F0">
        <w:rPr>
          <w:rFonts w:asciiTheme="minorBidi" w:eastAsia="Times New Roman" w:hAnsiTheme="minorBidi"/>
          <w:i/>
          <w:iCs/>
          <w:color w:val="000000"/>
          <w:sz w:val="24"/>
          <w:szCs w:val="24"/>
          <w:lang w:eastAsia="en-GB"/>
        </w:rPr>
        <w:t>Drawing Showing Section View of Oxwich Castle, Glamorgan</w:t>
      </w:r>
      <w:r w:rsidRPr="00B757F0">
        <w:rPr>
          <w:rFonts w:asciiTheme="minorBidi" w:eastAsia="Times New Roman" w:hAnsiTheme="minorBidi"/>
          <w:color w:val="000000"/>
          <w:sz w:val="24"/>
          <w:szCs w:val="24"/>
          <w:lang w:eastAsia="en-GB"/>
        </w:rPr>
        <w:t xml:space="preserve">. Available at: </w:t>
      </w:r>
      <w:hyperlink r:id="rId20" w:history="1">
        <w:r w:rsidRPr="00B757F0">
          <w:rPr>
            <w:rStyle w:val="Hyperlink"/>
            <w:rFonts w:asciiTheme="minorBidi" w:eastAsia="Times New Roman" w:hAnsiTheme="minorBidi"/>
            <w:sz w:val="24"/>
            <w:szCs w:val="24"/>
            <w:lang w:eastAsia="en-GB"/>
          </w:rPr>
          <w:t>https://coflein.gov.uk/en/site/19554/details/oxwich-castle</w:t>
        </w:r>
      </w:hyperlink>
      <w:r w:rsidRPr="00B757F0">
        <w:rPr>
          <w:rFonts w:asciiTheme="minorBidi" w:eastAsia="Times New Roman" w:hAnsiTheme="minorBidi"/>
          <w:color w:val="000000"/>
          <w:sz w:val="24"/>
          <w:szCs w:val="24"/>
          <w:lang w:eastAsia="en-GB"/>
        </w:rPr>
        <w:t xml:space="preserve"> (Accessed: 20 January 2021). </w:t>
      </w:r>
    </w:p>
    <w:p w14:paraId="474A947B" w14:textId="77777777"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RCAHMW (2003) </w:t>
      </w:r>
      <w:r w:rsidRPr="00B757F0">
        <w:rPr>
          <w:rFonts w:asciiTheme="minorBidi" w:eastAsia="Times New Roman" w:hAnsiTheme="minorBidi"/>
          <w:i/>
          <w:iCs/>
          <w:color w:val="000000"/>
          <w:sz w:val="24"/>
          <w:szCs w:val="24"/>
          <w:lang w:eastAsia="en-GB"/>
        </w:rPr>
        <w:t xml:space="preserve">RCAHMW Drawing Showing Plan and Site Plan of Oxwich Castle, Glamorgan. </w:t>
      </w:r>
      <w:r w:rsidRPr="00B757F0">
        <w:rPr>
          <w:rFonts w:asciiTheme="minorBidi" w:eastAsia="Times New Roman" w:hAnsiTheme="minorBidi"/>
          <w:color w:val="000000"/>
          <w:sz w:val="24"/>
          <w:szCs w:val="24"/>
          <w:lang w:eastAsia="en-GB"/>
        </w:rPr>
        <w:t xml:space="preserve">Available at: </w:t>
      </w:r>
      <w:hyperlink r:id="rId21" w:history="1">
        <w:r w:rsidRPr="00B757F0">
          <w:rPr>
            <w:rStyle w:val="Hyperlink"/>
            <w:rFonts w:asciiTheme="minorBidi" w:eastAsia="Times New Roman" w:hAnsiTheme="minorBidi"/>
            <w:sz w:val="24"/>
            <w:szCs w:val="24"/>
            <w:lang w:eastAsia="en-GB"/>
          </w:rPr>
          <w:t>https://coflein.gov.uk/en/site/19554/details/oxwich-castle</w:t>
        </w:r>
      </w:hyperlink>
      <w:r w:rsidRPr="00B757F0">
        <w:rPr>
          <w:rFonts w:asciiTheme="minorBidi" w:eastAsia="Times New Roman" w:hAnsiTheme="minorBidi"/>
          <w:color w:val="000000"/>
          <w:sz w:val="24"/>
          <w:szCs w:val="24"/>
          <w:lang w:eastAsia="en-GB"/>
        </w:rPr>
        <w:t xml:space="preserve"> (Accessed: 20 January 2021). </w:t>
      </w:r>
    </w:p>
    <w:p w14:paraId="132F166B" w14:textId="4F88329C" w:rsidR="00B757F0" w:rsidRPr="00B757F0" w:rsidRDefault="00B757F0" w:rsidP="00B757F0">
      <w:pPr>
        <w:numPr>
          <w:ilvl w:val="0"/>
          <w:numId w:val="1"/>
        </w:numPr>
        <w:shd w:val="clear" w:color="auto" w:fill="FFFFFF"/>
        <w:tabs>
          <w:tab w:val="clear" w:pos="720"/>
          <w:tab w:val="num" w:pos="1440"/>
        </w:tabs>
        <w:spacing w:before="120" w:after="120" w:line="480" w:lineRule="auto"/>
        <w:ind w:left="156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 xml:space="preserve">UK Southwest (2014) </w:t>
      </w:r>
      <w:r w:rsidRPr="00B757F0">
        <w:rPr>
          <w:rFonts w:asciiTheme="minorBidi" w:eastAsia="Times New Roman" w:hAnsiTheme="minorBidi"/>
          <w:i/>
          <w:iCs/>
          <w:color w:val="000000"/>
          <w:sz w:val="24"/>
          <w:szCs w:val="24"/>
          <w:lang w:eastAsia="en-GB"/>
        </w:rPr>
        <w:t xml:space="preserve">Oxwich Castle, from the </w:t>
      </w:r>
      <w:r w:rsidR="003B6214">
        <w:rPr>
          <w:rFonts w:asciiTheme="minorBidi" w:eastAsia="Times New Roman" w:hAnsiTheme="minorBidi"/>
          <w:i/>
          <w:iCs/>
          <w:color w:val="000000"/>
          <w:sz w:val="24"/>
          <w:szCs w:val="24"/>
          <w:lang w:eastAsia="en-GB"/>
        </w:rPr>
        <w:t>D</w:t>
      </w:r>
      <w:r w:rsidRPr="00B757F0">
        <w:rPr>
          <w:rFonts w:asciiTheme="minorBidi" w:eastAsia="Times New Roman" w:hAnsiTheme="minorBidi"/>
          <w:i/>
          <w:iCs/>
          <w:color w:val="000000"/>
          <w:sz w:val="24"/>
          <w:szCs w:val="24"/>
          <w:lang w:eastAsia="en-GB"/>
        </w:rPr>
        <w:t xml:space="preserve">riveway on the northwest side. </w:t>
      </w:r>
      <w:r w:rsidRPr="00B757F0">
        <w:rPr>
          <w:rFonts w:asciiTheme="minorBidi" w:eastAsia="Times New Roman" w:hAnsiTheme="minorBidi"/>
          <w:color w:val="000000"/>
          <w:sz w:val="24"/>
          <w:szCs w:val="24"/>
          <w:lang w:eastAsia="en-GB"/>
        </w:rPr>
        <w:t xml:space="preserve">Available at: </w:t>
      </w:r>
      <w:hyperlink r:id="rId22" w:history="1">
        <w:r w:rsidR="003B6214">
          <w:rPr>
            <w:rStyle w:val="Hyperlink"/>
            <w:rFonts w:asciiTheme="minorBidi" w:eastAsia="Times New Roman" w:hAnsiTheme="minorBidi"/>
            <w:sz w:val="24"/>
            <w:szCs w:val="24"/>
            <w:lang w:eastAsia="en-GB"/>
          </w:rPr>
          <w:t>Photographs of Oxwich Castle, Swansea, Wales: The Castle, from the Driveway (uksouthwest.net)</w:t>
        </w:r>
      </w:hyperlink>
      <w:r w:rsidRPr="00B757F0">
        <w:rPr>
          <w:rFonts w:asciiTheme="minorBidi" w:eastAsia="Times New Roman" w:hAnsiTheme="minorBidi"/>
          <w:color w:val="000000"/>
          <w:sz w:val="24"/>
          <w:szCs w:val="24"/>
          <w:lang w:eastAsia="en-GB"/>
        </w:rPr>
        <w:t xml:space="preserve"> (Accessed: 20 January 2021).</w:t>
      </w:r>
    </w:p>
    <w:p w14:paraId="107BB149" w14:textId="252C69E8" w:rsidR="00B757F0" w:rsidRPr="00B757F0" w:rsidRDefault="00B757F0" w:rsidP="00B757F0">
      <w:pPr>
        <w:numPr>
          <w:ilvl w:val="0"/>
          <w:numId w:val="1"/>
        </w:numPr>
        <w:shd w:val="clear" w:color="auto" w:fill="FFFFFF"/>
        <w:tabs>
          <w:tab w:val="clear" w:pos="720"/>
          <w:tab w:val="num" w:pos="1440"/>
        </w:tabs>
        <w:spacing w:before="120" w:after="120" w:line="480" w:lineRule="auto"/>
        <w:ind w:left="1440" w:right="120"/>
        <w:rPr>
          <w:rFonts w:asciiTheme="minorBidi" w:eastAsia="Times New Roman" w:hAnsiTheme="minorBidi"/>
          <w:color w:val="000000"/>
          <w:sz w:val="24"/>
          <w:szCs w:val="24"/>
          <w:lang w:eastAsia="en-GB"/>
        </w:rPr>
      </w:pPr>
      <w:r w:rsidRPr="00B757F0">
        <w:rPr>
          <w:rFonts w:asciiTheme="minorBidi" w:eastAsia="Times New Roman" w:hAnsiTheme="minorBidi"/>
          <w:color w:val="000000"/>
          <w:sz w:val="24"/>
          <w:szCs w:val="24"/>
          <w:lang w:eastAsia="en-GB"/>
        </w:rPr>
        <w:t>Williams, Diane M. (1998). </w:t>
      </w:r>
      <w:r w:rsidRPr="00B757F0">
        <w:rPr>
          <w:rFonts w:asciiTheme="minorBidi" w:eastAsia="Times New Roman" w:hAnsiTheme="minorBidi"/>
          <w:i/>
          <w:iCs/>
          <w:color w:val="000000"/>
          <w:sz w:val="24"/>
          <w:szCs w:val="24"/>
          <w:lang w:eastAsia="en-GB"/>
        </w:rPr>
        <w:t>Gower: A Guide to Ancient and Historic</w:t>
      </w:r>
      <w:r w:rsidR="00582A68">
        <w:rPr>
          <w:rFonts w:asciiTheme="minorBidi" w:eastAsia="Times New Roman" w:hAnsiTheme="minorBidi"/>
          <w:i/>
          <w:iCs/>
          <w:color w:val="000000"/>
          <w:sz w:val="24"/>
          <w:szCs w:val="24"/>
          <w:lang w:eastAsia="en-GB"/>
        </w:rPr>
        <w:t>al</w:t>
      </w:r>
      <w:r w:rsidRPr="00B757F0">
        <w:rPr>
          <w:rFonts w:asciiTheme="minorBidi" w:eastAsia="Times New Roman" w:hAnsiTheme="minorBidi"/>
          <w:i/>
          <w:iCs/>
          <w:color w:val="000000"/>
          <w:sz w:val="24"/>
          <w:szCs w:val="24"/>
          <w:lang w:eastAsia="en-GB"/>
        </w:rPr>
        <w:t xml:space="preserve"> Monuments on The Gower Peninsula.</w:t>
      </w:r>
      <w:r w:rsidRPr="00B757F0">
        <w:rPr>
          <w:rFonts w:asciiTheme="minorBidi" w:eastAsia="Times New Roman" w:hAnsiTheme="minorBidi"/>
          <w:color w:val="000000"/>
          <w:sz w:val="24"/>
          <w:szCs w:val="24"/>
          <w:lang w:eastAsia="en-GB"/>
        </w:rPr>
        <w:t> Cardiff: CADW.</w:t>
      </w:r>
      <w:r w:rsidR="00194BBE">
        <w:rPr>
          <w:rFonts w:asciiTheme="minorBidi" w:eastAsia="Times New Roman" w:hAnsiTheme="minorBidi"/>
          <w:color w:val="000000"/>
          <w:sz w:val="24"/>
          <w:szCs w:val="24"/>
          <w:lang w:eastAsia="en-GB"/>
        </w:rPr>
        <w:t xml:space="preserve"> ISBN: 9781857600735</w:t>
      </w:r>
      <w:r w:rsidRPr="00B757F0">
        <w:rPr>
          <w:rFonts w:asciiTheme="minorBidi" w:eastAsia="Times New Roman" w:hAnsiTheme="minorBidi"/>
          <w:color w:val="000000"/>
          <w:sz w:val="24"/>
          <w:szCs w:val="24"/>
          <w:lang w:eastAsia="en-GB"/>
        </w:rPr>
        <w:t> </w:t>
      </w:r>
      <w:r w:rsidR="00194BBE" w:rsidRPr="00B757F0">
        <w:rPr>
          <w:rFonts w:asciiTheme="minorBidi" w:eastAsia="Times New Roman" w:hAnsiTheme="minorBidi"/>
          <w:color w:val="000000"/>
          <w:sz w:val="24"/>
          <w:szCs w:val="24"/>
          <w:lang w:eastAsia="en-GB"/>
        </w:rPr>
        <w:t xml:space="preserve"> </w:t>
      </w:r>
    </w:p>
    <w:p w14:paraId="17D2F670" w14:textId="018E26BF" w:rsidR="00130F6C" w:rsidRPr="00B757F0" w:rsidRDefault="00130F6C" w:rsidP="00B757F0">
      <w:pPr>
        <w:ind w:left="720"/>
        <w:rPr>
          <w:rFonts w:asciiTheme="minorBidi" w:hAnsiTheme="minorBidi"/>
          <w:color w:val="FF0000"/>
          <w:sz w:val="24"/>
          <w:szCs w:val="24"/>
        </w:rPr>
      </w:pPr>
    </w:p>
    <w:sectPr w:rsidR="00130F6C" w:rsidRPr="00B75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74064"/>
    <w:multiLevelType w:val="hybridMultilevel"/>
    <w:tmpl w:val="57A49EE8"/>
    <w:lvl w:ilvl="0" w:tplc="F8B28518">
      <w:start w:val="1997"/>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F3051D"/>
    <w:multiLevelType w:val="multilevel"/>
    <w:tmpl w:val="B016A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A77AC"/>
    <w:multiLevelType w:val="multilevel"/>
    <w:tmpl w:val="A0AC5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MwsTQzNja2NDQ2NTBT0lEKTi0uzszPAykwqgUAdh/j1SwAAAA="/>
  </w:docVars>
  <w:rsids>
    <w:rsidRoot w:val="00A50D1F"/>
    <w:rsid w:val="00000724"/>
    <w:rsid w:val="00007865"/>
    <w:rsid w:val="000571A1"/>
    <w:rsid w:val="00105C3E"/>
    <w:rsid w:val="00130F6C"/>
    <w:rsid w:val="00194BBE"/>
    <w:rsid w:val="001D5B3F"/>
    <w:rsid w:val="001E23CB"/>
    <w:rsid w:val="001F4194"/>
    <w:rsid w:val="002634D2"/>
    <w:rsid w:val="00316BBE"/>
    <w:rsid w:val="00325FE6"/>
    <w:rsid w:val="003628D7"/>
    <w:rsid w:val="00380DEC"/>
    <w:rsid w:val="003B6214"/>
    <w:rsid w:val="00460EAF"/>
    <w:rsid w:val="004803E3"/>
    <w:rsid w:val="00582A68"/>
    <w:rsid w:val="00590338"/>
    <w:rsid w:val="005B09D4"/>
    <w:rsid w:val="0069424A"/>
    <w:rsid w:val="006970D3"/>
    <w:rsid w:val="007525AB"/>
    <w:rsid w:val="0079192D"/>
    <w:rsid w:val="00863F72"/>
    <w:rsid w:val="008828FF"/>
    <w:rsid w:val="008862BC"/>
    <w:rsid w:val="008A0235"/>
    <w:rsid w:val="008C42E7"/>
    <w:rsid w:val="008F5CA0"/>
    <w:rsid w:val="00903203"/>
    <w:rsid w:val="009514AA"/>
    <w:rsid w:val="00986B49"/>
    <w:rsid w:val="009A0173"/>
    <w:rsid w:val="009B1F01"/>
    <w:rsid w:val="009C2AE4"/>
    <w:rsid w:val="00A439B3"/>
    <w:rsid w:val="00A50D1F"/>
    <w:rsid w:val="00AA6FB0"/>
    <w:rsid w:val="00AA703B"/>
    <w:rsid w:val="00AB7931"/>
    <w:rsid w:val="00AC4073"/>
    <w:rsid w:val="00B757F0"/>
    <w:rsid w:val="00B81067"/>
    <w:rsid w:val="00BA54DD"/>
    <w:rsid w:val="00BA758F"/>
    <w:rsid w:val="00C72E75"/>
    <w:rsid w:val="00CA444B"/>
    <w:rsid w:val="00CA61EB"/>
    <w:rsid w:val="00CA6894"/>
    <w:rsid w:val="00CD6864"/>
    <w:rsid w:val="00CF1B56"/>
    <w:rsid w:val="00DB091A"/>
    <w:rsid w:val="00DB4C4C"/>
    <w:rsid w:val="00E315A0"/>
    <w:rsid w:val="00E37858"/>
    <w:rsid w:val="00EE146A"/>
    <w:rsid w:val="00F57147"/>
    <w:rsid w:val="00FF432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BD991"/>
  <w15:chartTrackingRefBased/>
  <w15:docId w15:val="{C2F1D0D1-F4E2-4ECE-9F56-282678C4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D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A50D1F"/>
    <w:pPr>
      <w:numPr>
        <w:ilvl w:val="1"/>
      </w:numPr>
      <w:spacing w:after="200" w:line="276" w:lineRule="auto"/>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A50D1F"/>
    <w:rPr>
      <w:rFonts w:asciiTheme="majorHAnsi" w:eastAsiaTheme="majorEastAsia" w:hAnsiTheme="majorHAnsi" w:cstheme="majorBidi"/>
      <w:smallCaps/>
      <w:color w:val="595959" w:themeColor="text1" w:themeTint="A6"/>
      <w:sz w:val="28"/>
      <w:szCs w:val="28"/>
    </w:rPr>
  </w:style>
  <w:style w:type="character" w:styleId="Emphasis">
    <w:name w:val="Emphasis"/>
    <w:basedOn w:val="DefaultParagraphFont"/>
    <w:uiPriority w:val="20"/>
    <w:qFormat/>
    <w:rsid w:val="00A50D1F"/>
    <w:rPr>
      <w:i/>
      <w:iCs/>
    </w:rPr>
  </w:style>
  <w:style w:type="character" w:customStyle="1" w:styleId="Heading1Char">
    <w:name w:val="Heading 1 Char"/>
    <w:basedOn w:val="DefaultParagraphFont"/>
    <w:link w:val="Heading1"/>
    <w:uiPriority w:val="9"/>
    <w:rsid w:val="00A50D1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50D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D1F"/>
    <w:rPr>
      <w:rFonts w:asciiTheme="majorHAnsi" w:eastAsiaTheme="majorEastAsia" w:hAnsiTheme="majorHAnsi" w:cstheme="majorBidi"/>
      <w:spacing w:val="-10"/>
      <w:kern w:val="28"/>
      <w:sz w:val="56"/>
      <w:szCs w:val="56"/>
    </w:rPr>
  </w:style>
  <w:style w:type="character" w:customStyle="1" w:styleId="normaltextrun">
    <w:name w:val="normaltextrun"/>
    <w:basedOn w:val="DefaultParagraphFont"/>
    <w:rsid w:val="00A50D1F"/>
  </w:style>
  <w:style w:type="character" w:customStyle="1" w:styleId="eop">
    <w:name w:val="eop"/>
    <w:basedOn w:val="DefaultParagraphFont"/>
    <w:rsid w:val="00A50D1F"/>
  </w:style>
  <w:style w:type="character" w:styleId="Hyperlink">
    <w:name w:val="Hyperlink"/>
    <w:basedOn w:val="DefaultParagraphFont"/>
    <w:uiPriority w:val="99"/>
    <w:unhideWhenUsed/>
    <w:rsid w:val="00CA444B"/>
    <w:rPr>
      <w:color w:val="0000FF"/>
      <w:u w:val="single"/>
    </w:rPr>
  </w:style>
  <w:style w:type="character" w:styleId="FollowedHyperlink">
    <w:name w:val="FollowedHyperlink"/>
    <w:basedOn w:val="DefaultParagraphFont"/>
    <w:uiPriority w:val="99"/>
    <w:semiHidden/>
    <w:unhideWhenUsed/>
    <w:rsid w:val="009C2AE4"/>
    <w:rPr>
      <w:color w:val="954F72" w:themeColor="followedHyperlink"/>
      <w:u w:val="single"/>
    </w:rPr>
  </w:style>
  <w:style w:type="paragraph" w:styleId="ListParagraph">
    <w:name w:val="List Paragraph"/>
    <w:basedOn w:val="Normal"/>
    <w:uiPriority w:val="34"/>
    <w:qFormat/>
    <w:rsid w:val="00B81067"/>
    <w:pPr>
      <w:ind w:left="720"/>
      <w:contextualSpacing/>
    </w:pPr>
  </w:style>
  <w:style w:type="character" w:styleId="UnresolvedMention">
    <w:name w:val="Unresolved Mention"/>
    <w:basedOn w:val="DefaultParagraphFont"/>
    <w:uiPriority w:val="99"/>
    <w:semiHidden/>
    <w:unhideWhenUsed/>
    <w:rsid w:val="00E37858"/>
    <w:rPr>
      <w:color w:val="605E5C"/>
      <w:shd w:val="clear" w:color="auto" w:fill="E1DFDD"/>
    </w:rPr>
  </w:style>
  <w:style w:type="character" w:styleId="SubtleReference">
    <w:name w:val="Subtle Reference"/>
    <w:basedOn w:val="DefaultParagraphFont"/>
    <w:uiPriority w:val="31"/>
    <w:qFormat/>
    <w:rsid w:val="00E37858"/>
    <w:rPr>
      <w:smallCaps/>
      <w:color w:val="5A5A5A" w:themeColor="text1" w:themeTint="A5"/>
    </w:rPr>
  </w:style>
  <w:style w:type="paragraph" w:styleId="Caption">
    <w:name w:val="caption"/>
    <w:basedOn w:val="Normal"/>
    <w:next w:val="Normal"/>
    <w:uiPriority w:val="35"/>
    <w:unhideWhenUsed/>
    <w:qFormat/>
    <w:rsid w:val="00AB793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0596228">
      <w:bodyDiv w:val="1"/>
      <w:marLeft w:val="0"/>
      <w:marRight w:val="0"/>
      <w:marTop w:val="0"/>
      <w:marBottom w:val="0"/>
      <w:divBdr>
        <w:top w:val="none" w:sz="0" w:space="0" w:color="auto"/>
        <w:left w:val="none" w:sz="0" w:space="0" w:color="auto"/>
        <w:bottom w:val="none" w:sz="0" w:space="0" w:color="auto"/>
        <w:right w:val="none" w:sz="0" w:space="0" w:color="auto"/>
      </w:divBdr>
    </w:div>
    <w:div w:id="965815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loyn.co.uk/work/stormy-castle" TargetMode="External"/><Relationship Id="rId3" Type="http://schemas.openxmlformats.org/officeDocument/2006/relationships/styles" Target="styles.xml"/><Relationship Id="rId21" Type="http://schemas.openxmlformats.org/officeDocument/2006/relationships/hyperlink" Target="https://coflein.gov.uk/en/site/19554/details/oxwich-castle"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coflein.gov.uk/en/site/19554/details/oxwich-castle" TargetMode="External"/><Relationship Id="rId2" Type="http://schemas.openxmlformats.org/officeDocument/2006/relationships/numbering" Target="numbering.xml"/><Relationship Id="rId16" Type="http://schemas.openxmlformats.org/officeDocument/2006/relationships/hyperlink" Target="https://www.hanson.co.uk/en/case-study/stormy-castle" TargetMode="External"/><Relationship Id="rId20" Type="http://schemas.openxmlformats.org/officeDocument/2006/relationships/hyperlink" Target="https://coflein.gov.uk/en/site/19554/details/oxwich-castl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dcfw.org/stormy-castle-gower/"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loyn.co.uk/work/stormy-castle"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medievalheritage.eu/en/main-page/heritage/wales/oxwich-castle/" TargetMode="External"/><Relationship Id="rId22" Type="http://schemas.openxmlformats.org/officeDocument/2006/relationships/hyperlink" Target="https://www.uksouthwest.net/swansea/oxwich-castle/oxwich-castle-panoram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A30AF-6096-40BA-8513-946FFFDBA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1511</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MOORE</dc:creator>
  <cp:keywords/>
  <dc:description/>
  <cp:lastModifiedBy>ELLIE MOORE</cp:lastModifiedBy>
  <cp:revision>2</cp:revision>
  <dcterms:created xsi:type="dcterms:W3CDTF">2021-01-25T15:16:00Z</dcterms:created>
  <dcterms:modified xsi:type="dcterms:W3CDTF">2021-01-25T15:16:00Z</dcterms:modified>
</cp:coreProperties>
</file>