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4FF850E4" w14:paraId="5E5787A5" wp14:textId="4840CED1">
      <w:pPr>
        <w:rPr>
          <w:sz w:val="36"/>
          <w:szCs w:val="36"/>
        </w:rPr>
      </w:pPr>
      <w:bookmarkStart w:name="_GoBack" w:id="0"/>
      <w:bookmarkEnd w:id="0"/>
      <w:r w:rsidRPr="4FF850E4" w:rsidR="48B7CDAE">
        <w:rPr>
          <w:sz w:val="36"/>
          <w:szCs w:val="36"/>
        </w:rPr>
        <w:t xml:space="preserve">Evidence of learning </w:t>
      </w:r>
    </w:p>
    <w:p w:rsidR="48B7CDAE" w:rsidP="4FF850E4" w:rsidRDefault="48B7CDAE" w14:paraId="5BE258E9" w14:textId="127D1596">
      <w:pPr>
        <w:pStyle w:val="Normal"/>
        <w:rPr>
          <w:sz w:val="36"/>
          <w:szCs w:val="36"/>
        </w:rPr>
      </w:pPr>
      <w:r w:rsidRPr="4FF850E4" w:rsidR="48B7CDAE">
        <w:rPr>
          <w:sz w:val="36"/>
          <w:szCs w:val="36"/>
        </w:rPr>
        <w:t xml:space="preserve">23 </w:t>
      </w:r>
      <w:r w:rsidRPr="4FF850E4" w:rsidR="48B7CDAE">
        <w:rPr>
          <w:sz w:val="36"/>
          <w:szCs w:val="36"/>
        </w:rPr>
        <w:t>June</w:t>
      </w:r>
    </w:p>
    <w:p w:rsidR="48B7CDAE" w:rsidP="4FF850E4" w:rsidRDefault="48B7CDAE" w14:paraId="3DBD65E2" w14:textId="59FD7CE7">
      <w:pPr>
        <w:pStyle w:val="Normal"/>
        <w:rPr>
          <w:sz w:val="36"/>
          <w:szCs w:val="36"/>
        </w:rPr>
      </w:pPr>
      <w:r w:rsidRPr="4FF850E4" w:rsidR="48B7CDAE">
        <w:rPr>
          <w:sz w:val="36"/>
          <w:szCs w:val="36"/>
        </w:rPr>
        <w:t xml:space="preserve">Manase </w:t>
      </w:r>
      <w:r w:rsidRPr="4FF850E4" w:rsidR="48B7CDAE">
        <w:rPr>
          <w:sz w:val="36"/>
          <w:szCs w:val="36"/>
        </w:rPr>
        <w:t>Cirpaci</w:t>
      </w:r>
      <w:r w:rsidRPr="4FF850E4" w:rsidR="48B7CDAE">
        <w:rPr>
          <w:sz w:val="36"/>
          <w:szCs w:val="36"/>
        </w:rPr>
        <w:t xml:space="preserve"> 2242818</w:t>
      </w:r>
    </w:p>
    <w:p w:rsidR="4FF850E4" w:rsidRDefault="4FF850E4" w14:paraId="13AD9795" w14:textId="6AA14AF9">
      <w:r>
        <w:br w:type="page"/>
      </w:r>
    </w:p>
    <w:p w:rsidR="24969F05" w:rsidP="4FF850E4" w:rsidRDefault="24969F05" w14:paraId="479E38F0" w14:textId="108CC01D">
      <w:pPr>
        <w:pStyle w:val="Normal"/>
        <w:rPr>
          <w:b w:val="1"/>
          <w:bCs w:val="1"/>
          <w:color w:val="0070C0"/>
          <w:sz w:val="36"/>
          <w:szCs w:val="36"/>
        </w:rPr>
      </w:pPr>
      <w:r w:rsidRPr="4FF850E4" w:rsidR="24969F05">
        <w:rPr>
          <w:b w:val="1"/>
          <w:bCs w:val="1"/>
          <w:color w:val="0070C0"/>
          <w:sz w:val="36"/>
          <w:szCs w:val="36"/>
        </w:rPr>
        <w:t xml:space="preserve">Executive summary </w:t>
      </w:r>
    </w:p>
    <w:p w:rsidR="4FF850E4" w:rsidP="4FF850E4" w:rsidRDefault="4FF850E4" w14:paraId="4E36E81B" w14:textId="62944D0C">
      <w:pPr>
        <w:pStyle w:val="Normal"/>
        <w:rPr>
          <w:b w:val="1"/>
          <w:bCs w:val="1"/>
          <w:color w:val="0070C0"/>
          <w:sz w:val="36"/>
          <w:szCs w:val="36"/>
        </w:rPr>
      </w:pPr>
    </w:p>
    <w:p w:rsidR="4FF850E4" w:rsidP="4FF850E4" w:rsidRDefault="4FF850E4" w14:paraId="5F89364A" w14:textId="43C0F842">
      <w:pPr>
        <w:pStyle w:val="Normal"/>
        <w:rPr>
          <w:b w:val="1"/>
          <w:bCs w:val="1"/>
          <w:color w:val="0070C0"/>
          <w:sz w:val="36"/>
          <w:szCs w:val="36"/>
        </w:rPr>
      </w:pPr>
    </w:p>
    <w:p w:rsidR="24969F05" w:rsidP="4FF850E4" w:rsidRDefault="24969F05" w14:paraId="1461B358" w14:textId="4744035B">
      <w:pPr>
        <w:pStyle w:val="Normal"/>
        <w:rPr>
          <w:b w:val="1"/>
          <w:bCs w:val="1"/>
          <w:color w:val="0070C0"/>
          <w:sz w:val="36"/>
          <w:szCs w:val="36"/>
        </w:rPr>
      </w:pPr>
      <w:r w:rsidRPr="4FF850E4" w:rsidR="24969F05">
        <w:rPr>
          <w:b w:val="1"/>
          <w:bCs w:val="1"/>
          <w:color w:val="0070C0"/>
          <w:sz w:val="36"/>
          <w:szCs w:val="36"/>
        </w:rPr>
        <w:t>Content</w:t>
      </w:r>
    </w:p>
    <w:p w:rsidR="24969F05" w:rsidP="4FF850E4" w:rsidRDefault="24969F05" w14:paraId="7D28DB6F" w14:textId="18595949">
      <w:pPr>
        <w:pStyle w:val="Normal"/>
        <w:rPr>
          <w:b w:val="0"/>
          <w:bCs w:val="0"/>
          <w:color w:val="000000" w:themeColor="text1" w:themeTint="FF" w:themeShade="FF"/>
          <w:sz w:val="36"/>
          <w:szCs w:val="36"/>
        </w:rPr>
      </w:pPr>
      <w:r w:rsidRPr="4FF850E4" w:rsidR="24969F05">
        <w:rPr>
          <w:b w:val="0"/>
          <w:bCs w:val="0"/>
          <w:color w:val="000000" w:themeColor="text1" w:themeTint="FF" w:themeShade="FF"/>
          <w:sz w:val="24"/>
          <w:szCs w:val="24"/>
        </w:rPr>
        <w:t>Executive summary …......................................1</w:t>
      </w:r>
    </w:p>
    <w:p w:rsidR="24969F05" w:rsidP="4FF850E4" w:rsidRDefault="24969F05" w14:paraId="0DF05881" w14:textId="701EBBFA">
      <w:pPr>
        <w:pStyle w:val="Normal"/>
        <w:rPr>
          <w:b w:val="0"/>
          <w:bCs w:val="0"/>
          <w:color w:val="000000" w:themeColor="text1" w:themeTint="FF" w:themeShade="FF"/>
          <w:sz w:val="24"/>
          <w:szCs w:val="24"/>
        </w:rPr>
      </w:pPr>
      <w:r w:rsidRPr="4FF850E4" w:rsidR="24969F05">
        <w:rPr>
          <w:b w:val="0"/>
          <w:bCs w:val="0"/>
          <w:color w:val="000000" w:themeColor="text1" w:themeTint="FF" w:themeShade="FF"/>
          <w:sz w:val="24"/>
          <w:szCs w:val="24"/>
        </w:rPr>
        <w:t>Terms of reference ….......................................2</w:t>
      </w:r>
    </w:p>
    <w:p w:rsidR="24969F05" w:rsidP="4FF850E4" w:rsidRDefault="24969F05" w14:paraId="5B422054" w14:textId="729138B1">
      <w:pPr>
        <w:pStyle w:val="Normal"/>
        <w:rPr>
          <w:b w:val="0"/>
          <w:bCs w:val="0"/>
          <w:color w:val="000000" w:themeColor="text1" w:themeTint="FF" w:themeShade="FF"/>
          <w:sz w:val="24"/>
          <w:szCs w:val="24"/>
        </w:rPr>
      </w:pPr>
      <w:r w:rsidRPr="4FF850E4" w:rsidR="24969F05">
        <w:rPr>
          <w:b w:val="0"/>
          <w:bCs w:val="0"/>
          <w:color w:val="000000" w:themeColor="text1" w:themeTint="FF" w:themeShade="FF"/>
          <w:sz w:val="24"/>
          <w:szCs w:val="24"/>
        </w:rPr>
        <w:t>Procedure.........................................................2</w:t>
      </w:r>
    </w:p>
    <w:p w:rsidR="24969F05" w:rsidP="4FF850E4" w:rsidRDefault="24969F05" w14:paraId="5AE74A09" w14:textId="40FAD972">
      <w:pPr>
        <w:pStyle w:val="Normal"/>
        <w:rPr>
          <w:b w:val="0"/>
          <w:bCs w:val="0"/>
          <w:color w:val="000000" w:themeColor="text1" w:themeTint="FF" w:themeShade="FF"/>
          <w:sz w:val="24"/>
          <w:szCs w:val="24"/>
        </w:rPr>
      </w:pPr>
      <w:r w:rsidRPr="4FF850E4" w:rsidR="24969F05">
        <w:rPr>
          <w:b w:val="0"/>
          <w:bCs w:val="0"/>
          <w:color w:val="000000" w:themeColor="text1" w:themeTint="FF" w:themeShade="FF"/>
          <w:sz w:val="24"/>
          <w:szCs w:val="24"/>
        </w:rPr>
        <w:t>Introduction …..................................................2</w:t>
      </w:r>
    </w:p>
    <w:p w:rsidR="24969F05" w:rsidP="4FF850E4" w:rsidRDefault="24969F05" w14:paraId="02B7756C" w14:textId="7ABE4C53">
      <w:pPr>
        <w:pStyle w:val="Normal"/>
        <w:rPr>
          <w:b w:val="0"/>
          <w:bCs w:val="0"/>
          <w:color w:val="000000" w:themeColor="text1" w:themeTint="FF" w:themeShade="FF"/>
          <w:sz w:val="24"/>
          <w:szCs w:val="24"/>
        </w:rPr>
      </w:pPr>
      <w:r w:rsidRPr="4FF850E4" w:rsidR="24969F05">
        <w:rPr>
          <w:b w:val="0"/>
          <w:bCs w:val="0"/>
          <w:color w:val="000000" w:themeColor="text1" w:themeTint="FF" w:themeShade="FF"/>
          <w:sz w:val="24"/>
          <w:szCs w:val="24"/>
        </w:rPr>
        <w:t>Findings ….........................................................3</w:t>
      </w:r>
    </w:p>
    <w:p w:rsidR="084298A2" w:rsidP="4FF850E4" w:rsidRDefault="084298A2" w14:paraId="1D0AFF30" w14:textId="467C711C">
      <w:pPr>
        <w:pStyle w:val="Normal"/>
        <w:rPr>
          <w:b w:val="0"/>
          <w:bCs w:val="0"/>
          <w:color w:val="000000" w:themeColor="text1" w:themeTint="FF" w:themeShade="FF"/>
          <w:sz w:val="24"/>
          <w:szCs w:val="24"/>
        </w:rPr>
      </w:pPr>
      <w:r w:rsidRPr="4FF850E4" w:rsidR="084298A2">
        <w:rPr>
          <w:b w:val="0"/>
          <w:bCs w:val="0"/>
          <w:color w:val="000000" w:themeColor="text1" w:themeTint="FF" w:themeShade="FF"/>
          <w:sz w:val="24"/>
          <w:szCs w:val="24"/>
        </w:rPr>
        <w:t>Task 2 what is academic writing …....................3</w:t>
      </w:r>
    </w:p>
    <w:p w:rsidR="084298A2" w:rsidP="4FF850E4" w:rsidRDefault="084298A2" w14:paraId="56348159" w14:textId="655A8B6F">
      <w:pPr>
        <w:pStyle w:val="Normal"/>
        <w:rPr>
          <w:b w:val="0"/>
          <w:bCs w:val="0"/>
          <w:color w:val="000000" w:themeColor="text1" w:themeTint="FF" w:themeShade="FF"/>
          <w:sz w:val="24"/>
          <w:szCs w:val="24"/>
        </w:rPr>
      </w:pPr>
      <w:r w:rsidRPr="4FF850E4" w:rsidR="084298A2">
        <w:rPr>
          <w:b w:val="0"/>
          <w:bCs w:val="0"/>
          <w:color w:val="000000" w:themeColor="text1" w:themeTint="FF" w:themeShade="FF"/>
          <w:sz w:val="24"/>
          <w:szCs w:val="24"/>
        </w:rPr>
        <w:t>Task 3 What is critical thinking ….......................4</w:t>
      </w:r>
    </w:p>
    <w:p w:rsidR="084298A2" w:rsidP="4FF850E4" w:rsidRDefault="084298A2" w14:paraId="358E71CD" w14:textId="3E08DA09">
      <w:pPr>
        <w:pStyle w:val="Normal"/>
        <w:rPr>
          <w:b w:val="0"/>
          <w:bCs w:val="0"/>
          <w:color w:val="000000" w:themeColor="text1" w:themeTint="FF" w:themeShade="FF"/>
          <w:sz w:val="24"/>
          <w:szCs w:val="24"/>
        </w:rPr>
      </w:pPr>
      <w:r w:rsidRPr="4FF850E4" w:rsidR="084298A2">
        <w:rPr>
          <w:b w:val="0"/>
          <w:bCs w:val="0"/>
          <w:color w:val="000000" w:themeColor="text1" w:themeTint="FF" w:themeShade="FF"/>
          <w:sz w:val="24"/>
          <w:szCs w:val="24"/>
        </w:rPr>
        <w:t>Task 4 sense of place and identity …...................5</w:t>
      </w:r>
    </w:p>
    <w:p w:rsidR="084298A2" w:rsidP="4FF850E4" w:rsidRDefault="084298A2" w14:paraId="33274863" w14:textId="2CA4D79E">
      <w:pPr>
        <w:pStyle w:val="Normal"/>
        <w:rPr>
          <w:b w:val="0"/>
          <w:bCs w:val="0"/>
          <w:color w:val="000000" w:themeColor="text1" w:themeTint="FF" w:themeShade="FF"/>
          <w:sz w:val="24"/>
          <w:szCs w:val="24"/>
        </w:rPr>
      </w:pPr>
      <w:r w:rsidRPr="4FF850E4" w:rsidR="084298A2">
        <w:rPr>
          <w:b w:val="0"/>
          <w:bCs w:val="0"/>
          <w:color w:val="000000" w:themeColor="text1" w:themeTint="FF" w:themeShade="FF"/>
          <w:sz w:val="24"/>
          <w:szCs w:val="24"/>
        </w:rPr>
        <w:t>Conclusions …</w:t>
      </w:r>
      <w:r w:rsidRPr="4FF850E4" w:rsidR="084298A2">
        <w:rPr>
          <w:b w:val="0"/>
          <w:bCs w:val="0"/>
          <w:color w:val="000000" w:themeColor="text1" w:themeTint="FF" w:themeShade="FF"/>
          <w:sz w:val="24"/>
          <w:szCs w:val="24"/>
        </w:rPr>
        <w:t>......................................................6</w:t>
      </w:r>
    </w:p>
    <w:p w:rsidR="4FF850E4" w:rsidP="4FF850E4" w:rsidRDefault="4FF850E4" w14:paraId="550F098C" w14:textId="216B3A34">
      <w:pPr>
        <w:pStyle w:val="Normal"/>
        <w:rPr>
          <w:b w:val="0"/>
          <w:bCs w:val="0"/>
          <w:color w:val="000000" w:themeColor="text1" w:themeTint="FF" w:themeShade="FF"/>
          <w:sz w:val="24"/>
          <w:szCs w:val="24"/>
        </w:rPr>
      </w:pPr>
    </w:p>
    <w:p w:rsidR="3DC8BFE2" w:rsidP="3DC8BFE2" w:rsidRDefault="3DC8BFE2" w14:paraId="2146D2C6" w14:textId="002E20CB">
      <w:pPr>
        <w:pStyle w:val="Normal"/>
        <w:rPr>
          <w:b w:val="0"/>
          <w:bCs w:val="0"/>
          <w:color w:val="000000" w:themeColor="text1" w:themeTint="FF" w:themeShade="FF"/>
          <w:sz w:val="24"/>
          <w:szCs w:val="24"/>
        </w:rPr>
      </w:pPr>
    </w:p>
    <w:p w:rsidR="3DC8BFE2" w:rsidP="3DC8BFE2" w:rsidRDefault="3DC8BFE2" w14:paraId="2DF20AF4" w14:textId="40214F07">
      <w:pPr>
        <w:pStyle w:val="Normal"/>
        <w:rPr>
          <w:b w:val="0"/>
          <w:bCs w:val="0"/>
          <w:color w:val="000000" w:themeColor="text1" w:themeTint="FF" w:themeShade="FF"/>
          <w:sz w:val="24"/>
          <w:szCs w:val="24"/>
        </w:rPr>
      </w:pPr>
    </w:p>
    <w:p w:rsidR="3DC8BFE2" w:rsidP="3DC8BFE2" w:rsidRDefault="3DC8BFE2" w14:paraId="4D467B1F" w14:textId="6FDCAA51">
      <w:pPr>
        <w:pStyle w:val="Normal"/>
        <w:rPr>
          <w:b w:val="0"/>
          <w:bCs w:val="0"/>
          <w:color w:val="000000" w:themeColor="text1" w:themeTint="FF" w:themeShade="FF"/>
          <w:sz w:val="24"/>
          <w:szCs w:val="24"/>
        </w:rPr>
      </w:pPr>
    </w:p>
    <w:p w:rsidR="3DC8BFE2" w:rsidRDefault="3DC8BFE2" w14:paraId="12381721" w14:textId="33382231">
      <w:r>
        <w:br w:type="page"/>
      </w:r>
    </w:p>
    <w:p w:rsidR="0EB5DEA5" w:rsidP="3DC8BFE2" w:rsidRDefault="0EB5DEA5" w14:paraId="2EB3FC13" w14:textId="22A7957D">
      <w:pPr>
        <w:pStyle w:val="Normal"/>
        <w:rPr>
          <w:b w:val="1"/>
          <w:bCs w:val="1"/>
          <w:color w:val="000000" w:themeColor="text1" w:themeTint="FF" w:themeShade="FF"/>
          <w:sz w:val="24"/>
          <w:szCs w:val="24"/>
          <w:u w:val="single"/>
        </w:rPr>
      </w:pPr>
      <w:r w:rsidRPr="3DC8BFE2" w:rsidR="0EB5DEA5">
        <w:rPr>
          <w:b w:val="1"/>
          <w:bCs w:val="1"/>
          <w:color w:val="000000" w:themeColor="text1" w:themeTint="FF" w:themeShade="FF"/>
          <w:sz w:val="24"/>
          <w:szCs w:val="24"/>
          <w:u w:val="single"/>
        </w:rPr>
        <w:t>Introduction</w:t>
      </w:r>
      <w:r w:rsidRPr="3DC8BFE2" w:rsidR="0EB5DEA5">
        <w:rPr>
          <w:b w:val="1"/>
          <w:bCs w:val="1"/>
          <w:color w:val="000000" w:themeColor="text1" w:themeTint="FF" w:themeShade="FF"/>
          <w:sz w:val="24"/>
          <w:szCs w:val="24"/>
        </w:rPr>
        <w:t xml:space="preserve"> </w:t>
      </w:r>
    </w:p>
    <w:p w:rsidR="072A0138" w:rsidP="3DC8BFE2" w:rsidRDefault="072A0138" w14:paraId="5FC38CC2" w14:textId="69C58ED0">
      <w:pPr>
        <w:pStyle w:val="Normal"/>
        <w:rPr>
          <w:b w:val="0"/>
          <w:bCs w:val="0"/>
          <w:color w:val="000000" w:themeColor="text1" w:themeTint="FF" w:themeShade="FF"/>
          <w:sz w:val="24"/>
          <w:szCs w:val="24"/>
        </w:rPr>
      </w:pPr>
      <w:r w:rsidRPr="3DC8BFE2" w:rsidR="072A0138">
        <w:rPr>
          <w:b w:val="0"/>
          <w:bCs w:val="0"/>
          <w:color w:val="000000" w:themeColor="text1" w:themeTint="FF" w:themeShade="FF"/>
          <w:sz w:val="24"/>
          <w:szCs w:val="24"/>
        </w:rPr>
        <w:t xml:space="preserve">An introduction is the beginning section and can be used in </w:t>
      </w:r>
      <w:r w:rsidRPr="3DC8BFE2" w:rsidR="1EBAC29E">
        <w:rPr>
          <w:b w:val="0"/>
          <w:bCs w:val="0"/>
          <w:color w:val="000000" w:themeColor="text1" w:themeTint="FF" w:themeShade="FF"/>
          <w:sz w:val="24"/>
          <w:szCs w:val="24"/>
        </w:rPr>
        <w:t>essays, articles and even books</w:t>
      </w:r>
      <w:r w:rsidRPr="3DC8BFE2" w:rsidR="68A9020A">
        <w:rPr>
          <w:b w:val="0"/>
          <w:bCs w:val="0"/>
          <w:color w:val="000000" w:themeColor="text1" w:themeTint="FF" w:themeShade="FF"/>
          <w:sz w:val="24"/>
          <w:szCs w:val="24"/>
        </w:rPr>
        <w:t xml:space="preserve"> and it used to give an idea to the reader of what it is </w:t>
      </w:r>
      <w:r w:rsidRPr="3DC8BFE2" w:rsidR="633AAD64">
        <w:rPr>
          <w:b w:val="0"/>
          <w:bCs w:val="0"/>
          <w:color w:val="000000" w:themeColor="text1" w:themeTint="FF" w:themeShade="FF"/>
          <w:sz w:val="24"/>
          <w:szCs w:val="24"/>
        </w:rPr>
        <w:t>about.</w:t>
      </w:r>
      <w:r w:rsidRPr="3DC8BFE2" w:rsidR="633AAD64">
        <w:rPr>
          <w:b w:val="0"/>
          <w:bCs w:val="0"/>
          <w:color w:val="000000" w:themeColor="text1" w:themeTint="FF" w:themeShade="FF"/>
          <w:sz w:val="24"/>
          <w:szCs w:val="24"/>
        </w:rPr>
        <w:t xml:space="preserve"> A</w:t>
      </w:r>
      <w:r w:rsidRPr="3DC8BFE2" w:rsidR="3FD665AE">
        <w:rPr>
          <w:b w:val="0"/>
          <w:bCs w:val="0"/>
          <w:color w:val="000000" w:themeColor="text1" w:themeTint="FF" w:themeShade="FF"/>
          <w:sz w:val="24"/>
          <w:szCs w:val="24"/>
        </w:rPr>
        <w:t xml:space="preserve">ccording to university of Portsmouth (2022) an introduction withing a report you should talk about </w:t>
      </w:r>
      <w:r w:rsidRPr="3DC8BFE2" w:rsidR="12DFDDA1">
        <w:rPr>
          <w:b w:val="0"/>
          <w:bCs w:val="0"/>
          <w:color w:val="000000" w:themeColor="text1" w:themeTint="FF" w:themeShade="FF"/>
          <w:sz w:val="24"/>
          <w:szCs w:val="24"/>
        </w:rPr>
        <w:t xml:space="preserve">the main </w:t>
      </w:r>
      <w:r w:rsidRPr="3DC8BFE2" w:rsidR="12DFDDA1">
        <w:rPr>
          <w:b w:val="0"/>
          <w:bCs w:val="0"/>
          <w:color w:val="000000" w:themeColor="text1" w:themeTint="FF" w:themeShade="FF"/>
          <w:sz w:val="24"/>
          <w:szCs w:val="24"/>
        </w:rPr>
        <w:t>objective</w:t>
      </w:r>
      <w:r w:rsidRPr="3DC8BFE2" w:rsidR="12DFDDA1">
        <w:rPr>
          <w:b w:val="0"/>
          <w:bCs w:val="0"/>
          <w:color w:val="000000" w:themeColor="text1" w:themeTint="FF" w:themeShade="FF"/>
          <w:sz w:val="24"/>
          <w:szCs w:val="24"/>
        </w:rPr>
        <w:t xml:space="preserve"> and aim and give reason</w:t>
      </w:r>
      <w:r w:rsidRPr="3DC8BFE2" w:rsidR="7898E69D">
        <w:rPr>
          <w:b w:val="0"/>
          <w:bCs w:val="0"/>
          <w:color w:val="000000" w:themeColor="text1" w:themeTint="FF" w:themeShade="FF"/>
          <w:sz w:val="24"/>
          <w:szCs w:val="24"/>
        </w:rPr>
        <w:t>s and give reasons to as why it is useful</w:t>
      </w:r>
      <w:r w:rsidRPr="3DC8BFE2" w:rsidR="00490BF8">
        <w:rPr>
          <w:b w:val="0"/>
          <w:bCs w:val="0"/>
          <w:color w:val="000000" w:themeColor="text1" w:themeTint="FF" w:themeShade="FF"/>
          <w:sz w:val="24"/>
          <w:szCs w:val="24"/>
        </w:rPr>
        <w:t xml:space="preserve">, it also </w:t>
      </w:r>
      <w:r w:rsidRPr="3DC8BFE2" w:rsidR="00490BF8">
        <w:rPr>
          <w:b w:val="0"/>
          <w:bCs w:val="0"/>
          <w:color w:val="000000" w:themeColor="text1" w:themeTint="FF" w:themeShade="FF"/>
          <w:sz w:val="24"/>
          <w:szCs w:val="24"/>
        </w:rPr>
        <w:t>states</w:t>
      </w:r>
      <w:r w:rsidRPr="3DC8BFE2" w:rsidR="00490BF8">
        <w:rPr>
          <w:b w:val="0"/>
          <w:bCs w:val="0"/>
          <w:color w:val="000000" w:themeColor="text1" w:themeTint="FF" w:themeShade="FF"/>
          <w:sz w:val="24"/>
          <w:szCs w:val="24"/>
        </w:rPr>
        <w:t xml:space="preserve"> that the report should be understandable and clear to the reader </w:t>
      </w:r>
    </w:p>
    <w:p w:rsidR="63D815A7" w:rsidP="3DC8BFE2" w:rsidRDefault="63D815A7" w14:paraId="7A5D0E79" w14:textId="1E508354">
      <w:pPr>
        <w:pStyle w:val="Normal"/>
        <w:rPr>
          <w:b w:val="0"/>
          <w:bCs w:val="0"/>
          <w:color w:val="000000" w:themeColor="text1" w:themeTint="FF" w:themeShade="FF"/>
          <w:sz w:val="24"/>
          <w:szCs w:val="24"/>
        </w:rPr>
      </w:pPr>
      <w:r w:rsidRPr="2C483529" w:rsidR="63D815A7">
        <w:rPr>
          <w:b w:val="0"/>
          <w:bCs w:val="0"/>
          <w:color w:val="000000" w:themeColor="text1" w:themeTint="FF" w:themeShade="FF"/>
          <w:sz w:val="24"/>
          <w:szCs w:val="24"/>
        </w:rPr>
        <w:t xml:space="preserve">This e-portfolio was requested by </w:t>
      </w:r>
      <w:r w:rsidRPr="2C483529" w:rsidR="1C166475">
        <w:rPr>
          <w:b w:val="0"/>
          <w:bCs w:val="0"/>
          <w:color w:val="000000" w:themeColor="text1" w:themeTint="FF" w:themeShade="FF"/>
          <w:sz w:val="24"/>
          <w:szCs w:val="24"/>
        </w:rPr>
        <w:t>Christian Felices on 23</w:t>
      </w:r>
      <w:r w:rsidRPr="2C483529" w:rsidR="1C166475">
        <w:rPr>
          <w:b w:val="0"/>
          <w:bCs w:val="0"/>
          <w:color w:val="000000" w:themeColor="text1" w:themeTint="FF" w:themeShade="FF"/>
          <w:sz w:val="24"/>
          <w:szCs w:val="24"/>
          <w:vertAlign w:val="superscript"/>
        </w:rPr>
        <w:t>rd</w:t>
      </w:r>
      <w:r w:rsidRPr="2C483529" w:rsidR="1C166475">
        <w:rPr>
          <w:b w:val="0"/>
          <w:bCs w:val="0"/>
          <w:color w:val="000000" w:themeColor="text1" w:themeTint="FF" w:themeShade="FF"/>
          <w:sz w:val="24"/>
          <w:szCs w:val="24"/>
        </w:rPr>
        <w:t xml:space="preserve"> of June</w:t>
      </w:r>
      <w:r w:rsidRPr="2C483529" w:rsidR="5ABB49A6">
        <w:rPr>
          <w:b w:val="0"/>
          <w:bCs w:val="0"/>
          <w:color w:val="000000" w:themeColor="text1" w:themeTint="FF" w:themeShade="FF"/>
          <w:sz w:val="24"/>
          <w:szCs w:val="24"/>
        </w:rPr>
        <w:t xml:space="preserve"> and the main purpose of this e-portfolio is to help the author </w:t>
      </w:r>
      <w:r w:rsidRPr="2C483529" w:rsidR="78B2A170">
        <w:rPr>
          <w:b w:val="0"/>
          <w:bCs w:val="0"/>
          <w:color w:val="000000" w:themeColor="text1" w:themeTint="FF" w:themeShade="FF"/>
          <w:sz w:val="24"/>
          <w:szCs w:val="24"/>
        </w:rPr>
        <w:t xml:space="preserve">develop the skills </w:t>
      </w:r>
      <w:r w:rsidRPr="2C483529" w:rsidR="49AA8A33">
        <w:rPr>
          <w:b w:val="0"/>
          <w:bCs w:val="0"/>
          <w:color w:val="000000" w:themeColor="text1" w:themeTint="FF" w:themeShade="FF"/>
          <w:sz w:val="24"/>
          <w:szCs w:val="24"/>
        </w:rPr>
        <w:t>of using technology and have a proper experience with it</w:t>
      </w:r>
      <w:r w:rsidRPr="2C483529" w:rsidR="28FCFCCC">
        <w:rPr>
          <w:b w:val="0"/>
          <w:bCs w:val="0"/>
          <w:color w:val="000000" w:themeColor="text1" w:themeTint="FF" w:themeShade="FF"/>
          <w:sz w:val="24"/>
          <w:szCs w:val="24"/>
        </w:rPr>
        <w:t xml:space="preserve">. This report will include academic </w:t>
      </w:r>
      <w:r w:rsidRPr="2C483529" w:rsidR="78CC0CFF">
        <w:rPr>
          <w:b w:val="0"/>
          <w:bCs w:val="0"/>
          <w:color w:val="000000" w:themeColor="text1" w:themeTint="FF" w:themeShade="FF"/>
          <w:sz w:val="24"/>
          <w:szCs w:val="24"/>
        </w:rPr>
        <w:t>writing,</w:t>
      </w:r>
      <w:r w:rsidRPr="2C483529" w:rsidR="28FCFCCC">
        <w:rPr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2C483529" w:rsidR="67A1E1FD">
        <w:rPr>
          <w:b w:val="0"/>
          <w:bCs w:val="0"/>
          <w:color w:val="000000" w:themeColor="text1" w:themeTint="FF" w:themeShade="FF"/>
          <w:sz w:val="24"/>
          <w:szCs w:val="24"/>
        </w:rPr>
        <w:t xml:space="preserve">critical </w:t>
      </w:r>
      <w:r w:rsidRPr="2C483529" w:rsidR="67A1E1FD">
        <w:rPr>
          <w:b w:val="0"/>
          <w:bCs w:val="0"/>
          <w:color w:val="000000" w:themeColor="text1" w:themeTint="FF" w:themeShade="FF"/>
          <w:sz w:val="24"/>
          <w:szCs w:val="24"/>
        </w:rPr>
        <w:t>analysis</w:t>
      </w:r>
      <w:r w:rsidRPr="2C483529" w:rsidR="67A1E1FD">
        <w:rPr>
          <w:b w:val="0"/>
          <w:bCs w:val="0"/>
          <w:color w:val="000000" w:themeColor="text1" w:themeTint="FF" w:themeShade="FF"/>
          <w:sz w:val="24"/>
          <w:szCs w:val="24"/>
        </w:rPr>
        <w:t xml:space="preserve"> and </w:t>
      </w:r>
      <w:r w:rsidRPr="2C483529" w:rsidR="2FC3CE7B">
        <w:rPr>
          <w:b w:val="0"/>
          <w:bCs w:val="0"/>
          <w:color w:val="000000" w:themeColor="text1" w:themeTint="FF" w:themeShade="FF"/>
          <w:sz w:val="24"/>
          <w:szCs w:val="24"/>
        </w:rPr>
        <w:t xml:space="preserve">a video link about sense of place and </w:t>
      </w:r>
      <w:r w:rsidRPr="2C483529" w:rsidR="2FC3CE7B">
        <w:rPr>
          <w:b w:val="0"/>
          <w:bCs w:val="0"/>
          <w:color w:val="000000" w:themeColor="text1" w:themeTint="FF" w:themeShade="FF"/>
          <w:sz w:val="24"/>
          <w:szCs w:val="24"/>
        </w:rPr>
        <w:t>identity.</w:t>
      </w:r>
    </w:p>
    <w:p w:rsidR="2C483529" w:rsidRDefault="2C483529" w14:paraId="15AE60F5" w14:textId="5EAA4331">
      <w:r>
        <w:br w:type="page"/>
      </w:r>
    </w:p>
    <w:p w:rsidR="2C483529" w:rsidP="2C483529" w:rsidRDefault="2C483529" w14:paraId="7E50DD9B" w14:textId="1194AF93">
      <w:pPr>
        <w:pStyle w:val="Normal"/>
        <w:rPr>
          <w:b w:val="0"/>
          <w:bCs w:val="0"/>
          <w:color w:val="000000" w:themeColor="text1" w:themeTint="FF" w:themeShade="FF"/>
          <w:sz w:val="24"/>
          <w:szCs w:val="24"/>
        </w:rPr>
      </w:pPr>
    </w:p>
    <w:p w:rsidR="64EBAC60" w:rsidP="3DC8BFE2" w:rsidRDefault="64EBAC60" w14:paraId="4A73D122" w14:textId="3125EDD5">
      <w:pPr>
        <w:pStyle w:val="Normal"/>
        <w:rPr>
          <w:b w:val="0"/>
          <w:bCs w:val="0"/>
          <w:color w:val="000000" w:themeColor="text1" w:themeTint="FF" w:themeShade="FF"/>
          <w:sz w:val="24"/>
          <w:szCs w:val="24"/>
        </w:rPr>
      </w:pPr>
      <w:r w:rsidRPr="3DC8BFE2" w:rsidR="64EBAC60">
        <w:rPr>
          <w:b w:val="1"/>
          <w:bCs w:val="1"/>
          <w:color w:val="000000" w:themeColor="text1" w:themeTint="FF" w:themeShade="FF"/>
          <w:sz w:val="24"/>
          <w:szCs w:val="24"/>
          <w:u w:val="single"/>
        </w:rPr>
        <w:t>Findings</w:t>
      </w:r>
    </w:p>
    <w:p w:rsidR="64EBAC60" w:rsidP="3DC8BFE2" w:rsidRDefault="64EBAC60" w14:paraId="47D1D590" w14:textId="44AEF3D8">
      <w:pPr>
        <w:pStyle w:val="Normal"/>
        <w:rPr>
          <w:b w:val="0"/>
          <w:bCs w:val="0"/>
          <w:color w:val="000000" w:themeColor="text1" w:themeTint="FF" w:themeShade="FF"/>
          <w:sz w:val="24"/>
          <w:szCs w:val="24"/>
        </w:rPr>
      </w:pPr>
      <w:r w:rsidRPr="1CE29DD6" w:rsidR="64EBAC60">
        <w:rPr>
          <w:b w:val="1"/>
          <w:bCs w:val="1"/>
          <w:color w:val="000000" w:themeColor="text1" w:themeTint="FF" w:themeShade="FF"/>
          <w:sz w:val="24"/>
          <w:szCs w:val="24"/>
        </w:rPr>
        <w:t xml:space="preserve"> </w:t>
      </w:r>
      <w:r w:rsidRPr="1CE29DD6" w:rsidR="09474D40">
        <w:rPr>
          <w:b w:val="0"/>
          <w:bCs w:val="0"/>
          <w:color w:val="000000" w:themeColor="text1" w:themeTint="FF" w:themeShade="FF"/>
          <w:sz w:val="24"/>
          <w:szCs w:val="24"/>
        </w:rPr>
        <w:t xml:space="preserve">The finding is the main part of the report </w:t>
      </w:r>
      <w:r w:rsidRPr="1CE29DD6" w:rsidR="775C4539">
        <w:rPr>
          <w:b w:val="0"/>
          <w:bCs w:val="0"/>
          <w:color w:val="000000" w:themeColor="text1" w:themeTint="FF" w:themeShade="FF"/>
          <w:sz w:val="24"/>
          <w:szCs w:val="24"/>
        </w:rPr>
        <w:t xml:space="preserve">and should contain all the results and research relevant to the </w:t>
      </w:r>
      <w:r w:rsidRPr="1CE29DD6" w:rsidR="46409A6C">
        <w:rPr>
          <w:b w:val="0"/>
          <w:bCs w:val="0"/>
          <w:color w:val="000000" w:themeColor="text1" w:themeTint="FF" w:themeShade="FF"/>
          <w:sz w:val="24"/>
          <w:szCs w:val="24"/>
        </w:rPr>
        <w:t xml:space="preserve">module, </w:t>
      </w:r>
      <w:r w:rsidRPr="1CE29DD6" w:rsidR="4C26765B">
        <w:rPr>
          <w:b w:val="0"/>
          <w:bCs w:val="0"/>
          <w:color w:val="000000" w:themeColor="text1" w:themeTint="FF" w:themeShade="FF"/>
          <w:sz w:val="24"/>
          <w:szCs w:val="24"/>
        </w:rPr>
        <w:t>this</w:t>
      </w:r>
      <w:r w:rsidRPr="1CE29DD6" w:rsidR="3AF8D3AC">
        <w:rPr>
          <w:b w:val="0"/>
          <w:bCs w:val="0"/>
          <w:color w:val="000000" w:themeColor="text1" w:themeTint="FF" w:themeShade="FF"/>
          <w:sz w:val="24"/>
          <w:szCs w:val="24"/>
        </w:rPr>
        <w:t xml:space="preserve"> is the part where the author can include facts and statistic </w:t>
      </w:r>
      <w:r w:rsidRPr="1CE29DD6" w:rsidR="7EFAFDC3">
        <w:rPr>
          <w:b w:val="0"/>
          <w:bCs w:val="0"/>
          <w:color w:val="000000" w:themeColor="text1" w:themeTint="FF" w:themeShade="FF"/>
          <w:sz w:val="24"/>
          <w:szCs w:val="24"/>
        </w:rPr>
        <w:t>and also</w:t>
      </w:r>
      <w:r w:rsidRPr="1CE29DD6" w:rsidR="3AF8D3AC">
        <w:rPr>
          <w:b w:val="0"/>
          <w:bCs w:val="0"/>
          <w:color w:val="000000" w:themeColor="text1" w:themeTint="FF" w:themeShade="FF"/>
          <w:sz w:val="24"/>
          <w:szCs w:val="24"/>
        </w:rPr>
        <w:t xml:space="preserve"> graphs to show the re</w:t>
      </w:r>
      <w:r w:rsidRPr="1CE29DD6" w:rsidR="4C22FEAE">
        <w:rPr>
          <w:b w:val="0"/>
          <w:bCs w:val="0"/>
          <w:color w:val="000000" w:themeColor="text1" w:themeTint="FF" w:themeShade="FF"/>
          <w:sz w:val="24"/>
          <w:szCs w:val="24"/>
        </w:rPr>
        <w:t xml:space="preserve">search that writer has </w:t>
      </w:r>
      <w:r w:rsidRPr="1CE29DD6" w:rsidR="2527F05B">
        <w:rPr>
          <w:b w:val="0"/>
          <w:bCs w:val="0"/>
          <w:color w:val="000000" w:themeColor="text1" w:themeTint="FF" w:themeShade="FF"/>
          <w:sz w:val="24"/>
          <w:szCs w:val="24"/>
        </w:rPr>
        <w:t>done,</w:t>
      </w:r>
      <w:r w:rsidRPr="1CE29DD6" w:rsidR="521E7868">
        <w:rPr>
          <w:b w:val="0"/>
          <w:bCs w:val="0"/>
          <w:color w:val="000000" w:themeColor="text1" w:themeTint="FF" w:themeShade="FF"/>
          <w:sz w:val="24"/>
          <w:szCs w:val="24"/>
        </w:rPr>
        <w:t xml:space="preserve"> according to EAP foundations</w:t>
      </w:r>
      <w:r w:rsidRPr="1CE29DD6" w:rsidR="4F2B97E9">
        <w:rPr>
          <w:b w:val="0"/>
          <w:bCs w:val="0"/>
          <w:color w:val="000000" w:themeColor="text1" w:themeTint="FF" w:themeShade="FF"/>
          <w:sz w:val="24"/>
          <w:szCs w:val="24"/>
        </w:rPr>
        <w:t>(2019)</w:t>
      </w:r>
      <w:r w:rsidRPr="1CE29DD6" w:rsidR="0C7E8879">
        <w:rPr>
          <w:b w:val="0"/>
          <w:bCs w:val="0"/>
          <w:color w:val="000000" w:themeColor="text1" w:themeTint="FF" w:themeShade="FF"/>
          <w:sz w:val="24"/>
          <w:szCs w:val="24"/>
        </w:rPr>
        <w:t xml:space="preserve"> “this section is primarily conc</w:t>
      </w:r>
      <w:r w:rsidRPr="1CE29DD6" w:rsidR="46C8788E">
        <w:rPr>
          <w:b w:val="0"/>
          <w:bCs w:val="0"/>
          <w:color w:val="000000" w:themeColor="text1" w:themeTint="FF" w:themeShade="FF"/>
          <w:sz w:val="24"/>
          <w:szCs w:val="24"/>
        </w:rPr>
        <w:t>erned with description” this em</w:t>
      </w:r>
      <w:r w:rsidRPr="1CE29DD6" w:rsidR="431F4825">
        <w:rPr>
          <w:b w:val="0"/>
          <w:bCs w:val="0"/>
          <w:color w:val="000000" w:themeColor="text1" w:themeTint="FF" w:themeShade="FF"/>
          <w:sz w:val="24"/>
          <w:szCs w:val="24"/>
        </w:rPr>
        <w:t>phasises the fact that it does not answer the question or give an conclusion</w:t>
      </w:r>
      <w:r w:rsidRPr="1CE29DD6" w:rsidR="5AB0098B">
        <w:rPr>
          <w:b w:val="0"/>
          <w:bCs w:val="0"/>
          <w:color w:val="000000" w:themeColor="text1" w:themeTint="FF" w:themeShade="FF"/>
          <w:sz w:val="24"/>
          <w:szCs w:val="24"/>
        </w:rPr>
        <w:t xml:space="preserve"> of the topic or question</w:t>
      </w:r>
      <w:r w:rsidRPr="1CE29DD6" w:rsidR="47AEABBD">
        <w:rPr>
          <w:b w:val="0"/>
          <w:bCs w:val="0"/>
          <w:color w:val="000000" w:themeColor="text1" w:themeTint="FF" w:themeShade="FF"/>
          <w:sz w:val="24"/>
          <w:szCs w:val="24"/>
        </w:rPr>
        <w:t xml:space="preserve">, university </w:t>
      </w:r>
      <w:r w:rsidRPr="1CE29DD6" w:rsidR="39366672">
        <w:rPr>
          <w:b w:val="0"/>
          <w:bCs w:val="0"/>
          <w:color w:val="000000" w:themeColor="text1" w:themeTint="FF" w:themeShade="FF"/>
          <w:sz w:val="24"/>
          <w:szCs w:val="24"/>
        </w:rPr>
        <w:t xml:space="preserve">of Portsmouth (2022) also states that </w:t>
      </w:r>
      <w:r w:rsidRPr="1CE29DD6" w:rsidR="7931B468">
        <w:rPr>
          <w:b w:val="0"/>
          <w:bCs w:val="0"/>
          <w:color w:val="000000" w:themeColor="text1" w:themeTint="FF" w:themeShade="FF"/>
          <w:sz w:val="24"/>
          <w:szCs w:val="24"/>
        </w:rPr>
        <w:t xml:space="preserve">the writer </w:t>
      </w:r>
      <w:r w:rsidRPr="1CE29DD6" w:rsidR="39366672">
        <w:rPr>
          <w:b w:val="0"/>
          <w:bCs w:val="0"/>
          <w:color w:val="000000" w:themeColor="text1" w:themeTint="FF" w:themeShade="FF"/>
          <w:sz w:val="24"/>
          <w:szCs w:val="24"/>
        </w:rPr>
        <w:t xml:space="preserve">can </w:t>
      </w:r>
      <w:r w:rsidRPr="1CE29DD6" w:rsidR="46D5C9DD">
        <w:rPr>
          <w:b w:val="0"/>
          <w:bCs w:val="0"/>
          <w:color w:val="000000" w:themeColor="text1" w:themeTint="FF" w:themeShade="FF"/>
          <w:sz w:val="24"/>
          <w:szCs w:val="24"/>
        </w:rPr>
        <w:t xml:space="preserve">include more than one theory regarding </w:t>
      </w:r>
      <w:r w:rsidRPr="1CE29DD6" w:rsidR="035441A4">
        <w:rPr>
          <w:b w:val="0"/>
          <w:bCs w:val="0"/>
          <w:color w:val="000000" w:themeColor="text1" w:themeTint="FF" w:themeShade="FF"/>
          <w:sz w:val="24"/>
          <w:szCs w:val="24"/>
        </w:rPr>
        <w:t xml:space="preserve">the topic however it must be expressed </w:t>
      </w:r>
      <w:r w:rsidRPr="1CE29DD6" w:rsidR="2B8D9EF4">
        <w:rPr>
          <w:b w:val="0"/>
          <w:bCs w:val="0"/>
          <w:color w:val="000000" w:themeColor="text1" w:themeTint="FF" w:themeShade="FF"/>
          <w:sz w:val="24"/>
          <w:szCs w:val="24"/>
        </w:rPr>
        <w:t>whether</w:t>
      </w:r>
      <w:r w:rsidRPr="1CE29DD6" w:rsidR="035441A4">
        <w:rPr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1CE29DD6" w:rsidR="32C46BE2">
        <w:rPr>
          <w:b w:val="0"/>
          <w:bCs w:val="0"/>
          <w:color w:val="000000" w:themeColor="text1" w:themeTint="FF" w:themeShade="FF"/>
          <w:sz w:val="24"/>
          <w:szCs w:val="24"/>
        </w:rPr>
        <w:t>it is for or against it</w:t>
      </w:r>
      <w:r w:rsidRPr="1CE29DD6" w:rsidR="5C8CA566">
        <w:rPr>
          <w:b w:val="0"/>
          <w:bCs w:val="0"/>
          <w:color w:val="000000" w:themeColor="text1" w:themeTint="FF" w:themeShade="FF"/>
          <w:sz w:val="24"/>
          <w:szCs w:val="24"/>
        </w:rPr>
        <w:t>.</w:t>
      </w:r>
    </w:p>
    <w:p w:rsidR="3DC8BFE2" w:rsidP="3DC8BFE2" w:rsidRDefault="3DC8BFE2" w14:paraId="376FFCF9" w14:textId="3CCD668B">
      <w:pPr>
        <w:pStyle w:val="Normal"/>
        <w:rPr>
          <w:b w:val="1"/>
          <w:bCs w:val="1"/>
          <w:color w:val="000000" w:themeColor="text1" w:themeTint="FF" w:themeShade="FF"/>
          <w:sz w:val="24"/>
          <w:szCs w:val="24"/>
        </w:rPr>
      </w:pPr>
    </w:p>
    <w:p w:rsidR="2ACD252F" w:rsidP="3DC8BFE2" w:rsidRDefault="2ACD252F" w14:paraId="5D5C7F34" w14:textId="2466AA24">
      <w:pPr>
        <w:pStyle w:val="Normal"/>
        <w:rPr>
          <w:b w:val="0"/>
          <w:bCs w:val="0"/>
          <w:color w:val="000000" w:themeColor="text1" w:themeTint="FF" w:themeShade="FF"/>
          <w:sz w:val="24"/>
          <w:szCs w:val="24"/>
        </w:rPr>
      </w:pPr>
      <w:r w:rsidRPr="3DC8BFE2" w:rsidR="2ACD252F">
        <w:rPr>
          <w:b w:val="1"/>
          <w:bCs w:val="1"/>
          <w:color w:val="000000" w:themeColor="text1" w:themeTint="FF" w:themeShade="FF"/>
          <w:sz w:val="24"/>
          <w:szCs w:val="24"/>
        </w:rPr>
        <w:t>Task 2</w:t>
      </w:r>
      <w:r w:rsidRPr="3DC8BFE2" w:rsidR="2ACD252F">
        <w:rPr>
          <w:b w:val="1"/>
          <w:bCs w:val="1"/>
          <w:color w:val="000000" w:themeColor="text1" w:themeTint="FF" w:themeShade="FF"/>
          <w:sz w:val="24"/>
          <w:szCs w:val="24"/>
        </w:rPr>
        <w:t xml:space="preserve"> – what is academic writing </w:t>
      </w:r>
    </w:p>
    <w:p w:rsidR="3DC8BFE2" w:rsidP="2C483529" w:rsidRDefault="3DC8BFE2" w14:paraId="44AC4249" w14:textId="55095F50">
      <w:pPr>
        <w:pStyle w:val="Normal"/>
        <w:spacing w:before="0" w:before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</w:pPr>
      <w:r w:rsidRPr="2C483529" w:rsidR="66607E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The main point of academic </w:t>
      </w:r>
      <w:r w:rsidRPr="2C483529" w:rsidR="66607E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>writing</w:t>
      </w:r>
      <w:r w:rsidRPr="2C483529" w:rsidR="45B2F0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 </w:t>
      </w:r>
      <w:r w:rsidRPr="2C483529" w:rsidR="45B2F0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>accordin</w:t>
      </w:r>
      <w:r w:rsidRPr="2C483529" w:rsidR="45B2F0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>g to university of reading (2023)</w:t>
      </w:r>
      <w:r w:rsidRPr="2C483529" w:rsidR="66607E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 is to display your ideas in a way that makes them least likely to be questioned or argued against .it is also a style of writing that is formal so it could be understood by everyone and furthermore it needs to be well </w:t>
      </w:r>
      <w:r w:rsidRPr="2C483529" w:rsidR="66607E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organised, specific and clear to help it be interpreted in one </w:t>
      </w:r>
      <w:r w:rsidRPr="2C483529" w:rsidR="712066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>way .Formal</w:t>
      </w:r>
      <w:r w:rsidRPr="2C483529" w:rsidR="5637FF2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 language is a key part of academic writing according to university of </w:t>
      </w:r>
      <w:r w:rsidRPr="2C483529" w:rsidR="0E764DF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>Sheffield (2021</w:t>
      </w:r>
      <w:r w:rsidRPr="2C483529" w:rsidR="1F71B1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>) it</w:t>
      </w:r>
      <w:r w:rsidRPr="2C483529" w:rsidR="6D15C6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 uses more words that derive from Latin (Latinate words) </w:t>
      </w:r>
      <w:r w:rsidRPr="2C483529" w:rsidR="7EC423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it uses less words </w:t>
      </w:r>
      <w:r w:rsidRPr="2C483529" w:rsidR="2C7391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for example carry out versus perform </w:t>
      </w:r>
      <w:r w:rsidRPr="2C483529" w:rsidR="7EC423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>which makes the writing more spe</w:t>
      </w:r>
      <w:r w:rsidRPr="2C483529" w:rsidR="1654E5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cific which is a key factor academic writing this shows it </w:t>
      </w:r>
      <w:r w:rsidRPr="2C483529" w:rsidR="6142C4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>does not</w:t>
      </w:r>
      <w:r w:rsidRPr="2C483529" w:rsidR="1654E5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 h</w:t>
      </w:r>
      <w:r w:rsidRPr="2C483529" w:rsidR="51BDEE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>a</w:t>
      </w:r>
      <w:r w:rsidRPr="2C483529" w:rsidR="1654E5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>ve formal language to</w:t>
      </w:r>
      <w:r w:rsidRPr="2C483529" w:rsidR="5B0C95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 make  </w:t>
      </w:r>
      <w:r w:rsidRPr="2C483529" w:rsidR="1654E5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the writing </w:t>
      </w:r>
      <w:r w:rsidRPr="2C483529" w:rsidR="30E5BE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>nicer and more presentable</w:t>
      </w:r>
      <w:r w:rsidRPr="2C483529" w:rsidR="5B6060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 but shows it h</w:t>
      </w:r>
      <w:r w:rsidRPr="2C483529" w:rsidR="272434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as a key role within </w:t>
      </w:r>
      <w:r w:rsidRPr="2C483529" w:rsidR="6F07163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>Furthermore,</w:t>
      </w:r>
      <w:r w:rsidRPr="2C483529" w:rsidR="0F07A2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 another key aspect of academic writing is </w:t>
      </w:r>
      <w:r w:rsidRPr="2C483529" w:rsidR="7DB9D5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providing evidence </w:t>
      </w:r>
      <w:r w:rsidRPr="2C483529" w:rsidR="756DA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according to oxford Brookes </w:t>
      </w:r>
      <w:r w:rsidRPr="2C483529" w:rsidR="0CFE6E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>university (</w:t>
      </w:r>
      <w:r w:rsidRPr="2C483529" w:rsidR="136504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2021) you should not use invalid points of views or opinions of others </w:t>
      </w:r>
      <w:r w:rsidRPr="2C483529" w:rsidR="6D4B61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and your opinion as well that is why you should avoid using first person </w:t>
      </w:r>
      <w:r w:rsidRPr="2C483529" w:rsidR="5F4D65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for example I think </w:t>
      </w:r>
      <w:r w:rsidRPr="2C483529" w:rsidR="7269A0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and that you should </w:t>
      </w:r>
      <w:r w:rsidRPr="2C483529" w:rsidR="1E5EF4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not tell but </w:t>
      </w:r>
      <w:r w:rsidRPr="2C483529" w:rsidR="7269A0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show how you interpret it through the evidence you use </w:t>
      </w:r>
      <w:r w:rsidRPr="2C483529" w:rsidR="24C58A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so it is vital to use relevant and </w:t>
      </w:r>
      <w:r w:rsidRPr="2C483529" w:rsidR="38508E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well trusted sources and evidence </w:t>
      </w:r>
      <w:r w:rsidRPr="2C483529" w:rsidR="7CAE68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and according to </w:t>
      </w:r>
      <w:r w:rsidRPr="2C483529" w:rsidR="7CAE68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>qualifi</w:t>
      </w:r>
      <w:r w:rsidRPr="2C483529" w:rsidR="7CAE68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 (2021</w:t>
      </w:r>
      <w:r w:rsidRPr="2C483529" w:rsidR="4515749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>)</w:t>
      </w:r>
      <w:r w:rsidRPr="2C483529" w:rsidR="279415CF">
        <w:rPr>
          <w:rFonts w:ascii="Raleway" w:hAnsi="Raleway" w:eastAsia="Raleway" w:cs="Raleway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 xml:space="preserve"> “</w:t>
      </w:r>
      <w:r w:rsidRPr="2C483529" w:rsidR="279415CF">
        <w:rPr>
          <w:rFonts w:ascii="Raleway" w:hAnsi="Raleway" w:eastAsia="Raleway" w:cs="Raleway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you should be able to present your facts clearly in a way that the reader can understand without spending hours reading </w:t>
      </w:r>
      <w:r w:rsidRPr="2C483529" w:rsidR="2DFAAC33">
        <w:rPr>
          <w:rFonts w:ascii="Raleway" w:hAnsi="Raleway" w:eastAsia="Raleway" w:cs="Raleway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it" this can be shown through charts and graphs</w:t>
      </w:r>
      <w:r w:rsidRPr="2C483529" w:rsidR="2DFAAC33">
        <w:rPr>
          <w:rFonts w:ascii="Raleway" w:hAnsi="Raleway" w:eastAsia="Raleway" w:cs="Raleway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 xml:space="preserve">. </w:t>
      </w:r>
      <w:r w:rsidRPr="2C483529" w:rsidR="743542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 </w:t>
      </w:r>
      <w:r w:rsidRPr="2C483529" w:rsidR="743542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It also needs to be well structured </w:t>
      </w:r>
      <w:r w:rsidRPr="2C483529" w:rsidR="32DA27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to make it easy and simple for the reader to follow </w:t>
      </w:r>
      <w:r w:rsidRPr="2C483529" w:rsidR="717F0C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and to not overload the readers head with different points of views and information </w:t>
      </w:r>
      <w:r w:rsidRPr="2C483529" w:rsidR="717F0C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>that’s</w:t>
      </w:r>
      <w:r w:rsidRPr="2C483529" w:rsidR="717F0C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 why </w:t>
      </w:r>
      <w:r w:rsidRPr="2C483529" w:rsidR="3023F22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>a word count is given to keep it short and concise</w:t>
      </w:r>
    </w:p>
    <w:p w:rsidR="2C483529" w:rsidRDefault="2C483529" w14:paraId="52FFEB21" w14:textId="09378CFB">
      <w:r>
        <w:br w:type="page"/>
      </w:r>
    </w:p>
    <w:p w:rsidR="2C483529" w:rsidP="2C483529" w:rsidRDefault="2C483529" w14:paraId="62562F39" w14:textId="20C9FD2C">
      <w:pPr>
        <w:pStyle w:val="Normal"/>
        <w:spacing w:before="0" w:before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</w:pPr>
    </w:p>
    <w:p w:rsidR="3DC8BFE2" w:rsidP="2C483529" w:rsidRDefault="3DC8BFE2" w14:paraId="03BC621C" w14:textId="69FFFC68">
      <w:pPr>
        <w:pStyle w:val="Normal"/>
        <w:spacing w:before="0" w:before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C483529" w:rsidR="417CC9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2C483529" w:rsidR="417CC9BB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ask </w:t>
      </w:r>
      <w:r w:rsidRPr="2C483529" w:rsidR="7C98A14D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3;</w:t>
      </w:r>
      <w:r w:rsidRPr="2C483529" w:rsidR="417CC9BB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what is </w:t>
      </w:r>
      <w:r w:rsidRPr="2C483529" w:rsidR="417CC9BB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critical</w:t>
      </w:r>
      <w:r w:rsidRPr="2C483529" w:rsidR="417CC9BB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</w:t>
      </w:r>
      <w:r w:rsidRPr="2C483529" w:rsidR="3719EF97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thinking</w:t>
      </w:r>
    </w:p>
    <w:p w:rsidR="7F33D4F7" w:rsidP="2C483529" w:rsidRDefault="7F33D4F7" w14:paraId="276F72B8" w14:textId="5C6A0B0A">
      <w:pPr>
        <w:pStyle w:val="Normal"/>
        <w:spacing w:before="0" w:before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C483529" w:rsidR="7F33D4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Critical is a complex skill that is developed </w:t>
      </w:r>
      <w:r w:rsidRPr="2C483529" w:rsidR="7C7D9F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overtime and</w:t>
      </w:r>
      <w:r w:rsidRPr="2C483529" w:rsidR="7F33D4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with ex</w:t>
      </w:r>
      <w:r w:rsidRPr="2C483529" w:rsidR="0A7B9B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perience </w:t>
      </w:r>
      <w:r w:rsidRPr="2C483529" w:rsidR="1D2B2C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according to </w:t>
      </w:r>
      <w:r w:rsidRPr="2C483529" w:rsidR="34BBE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university </w:t>
      </w:r>
      <w:r w:rsidRPr="2C483529" w:rsidR="418263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college</w:t>
      </w:r>
      <w:r w:rsidRPr="2C483529" w:rsidR="34BBE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483529" w:rsidR="04971B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London</w:t>
      </w:r>
      <w:r w:rsidRPr="2C483529" w:rsidR="34BBE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483529" w:rsidR="33E63C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(2020) critical analysis means showing </w:t>
      </w:r>
      <w:r w:rsidRPr="2C483529" w:rsidR="655C1F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your perspective</w:t>
      </w:r>
      <w:r w:rsidRPr="2C483529" w:rsidR="068DDF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what </w:t>
      </w:r>
      <w:r w:rsidRPr="2C483529" w:rsidR="65E052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reading and the analysis </w:t>
      </w:r>
      <w:r w:rsidRPr="2C483529" w:rsidR="6C46E8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further explaining what it could lead to </w:t>
      </w:r>
      <w:r w:rsidRPr="2C483529" w:rsidR="03D7A9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for example using sentences such as “this cou</w:t>
      </w:r>
      <w:r w:rsidRPr="2C483529" w:rsidR="33FA60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ld result in”</w:t>
      </w:r>
      <w:r w:rsidRPr="2C483529" w:rsidR="1F46E7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it also states that </w:t>
      </w:r>
      <w:r w:rsidRPr="2C483529" w:rsidR="719C56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</w:t>
      </w:r>
      <w:r w:rsidRPr="2C483529" w:rsidR="71C99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 author </w:t>
      </w:r>
      <w:r w:rsidRPr="2C483529" w:rsidR="29DF38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should provide an evaluation and conclusion of from </w:t>
      </w:r>
      <w:r w:rsidRPr="2C483529" w:rsidR="30413B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</w:t>
      </w:r>
      <w:r w:rsidRPr="2C483529" w:rsidR="17B3D9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483529" w:rsidR="17B3D9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reading</w:t>
      </w:r>
      <w:r w:rsidRPr="2C483529" w:rsidR="29DAA5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2C483529" w:rsidR="17B3D9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483529" w:rsidR="0600E8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that </w:t>
      </w:r>
      <w:r w:rsidRPr="2C483529" w:rsidR="2656FA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questions that need to be answered are the “whys” , </w:t>
      </w:r>
      <w:r w:rsidRPr="2C483529" w:rsidR="05A96D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“what if” and “so what”</w:t>
      </w:r>
      <w:r w:rsidRPr="2C483529" w:rsidR="2656FA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4552CB2D" w:rsidP="2C483529" w:rsidRDefault="4552CB2D" w14:paraId="5EF8E1FE" w14:textId="4203638B">
      <w:pPr>
        <w:pStyle w:val="Normal"/>
        <w:spacing w:before="0" w:before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C483529" w:rsidR="4552CB2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University of </w:t>
      </w:r>
      <w:r w:rsidRPr="2C483529" w:rsidR="3753BF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Leeds (2023)</w:t>
      </w:r>
      <w:r w:rsidRPr="2C483529" w:rsidR="4552CB2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states that</w:t>
      </w:r>
      <w:r w:rsidRPr="2C483529" w:rsidR="5D66AF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word critical can mean the importance of something or the bad side of somethings, moreover it also states that </w:t>
      </w:r>
      <w:r w:rsidRPr="2C483529" w:rsidR="5AA5C4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 a student </w:t>
      </w:r>
      <w:r w:rsidRPr="2C483529" w:rsidR="37D24E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critical thinking is about learning with an open mind this means </w:t>
      </w:r>
      <w:r w:rsidRPr="2C483529" w:rsidR="4F630F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having</w:t>
      </w:r>
      <w:r w:rsidRPr="2C483529" w:rsidR="37D24E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483529" w:rsidR="63C7A2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different theories and ideas backed up with your own questions </w:t>
      </w:r>
      <w:r w:rsidRPr="2C483529" w:rsidR="35239F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this shows that the students has engaged with what they have read </w:t>
      </w:r>
      <w:r w:rsidRPr="2C483529" w:rsidR="1ADCA82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are able to agree or disagree and have their own </w:t>
      </w:r>
      <w:r w:rsidRPr="2C483529" w:rsidR="1ADCA82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perspective</w:t>
      </w:r>
      <w:r w:rsidRPr="2C483529" w:rsidR="1ADCA82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5FAF24D5" w:rsidP="2C483529" w:rsidRDefault="5FAF24D5" w14:paraId="5A842512" w14:textId="196AD44F">
      <w:pPr>
        <w:pStyle w:val="Normal"/>
        <w:spacing w:before="0" w:before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C483529" w:rsidR="5FAF24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According to university of </w:t>
      </w:r>
      <w:r w:rsidRPr="2C483529" w:rsidR="59CCC09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Edinburgh (2023) the main feedback someone </w:t>
      </w:r>
      <w:r w:rsidRPr="2C483529" w:rsidR="76F20F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stud</w:t>
      </w:r>
      <w:r w:rsidRPr="2C483529" w:rsidR="5D9D03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ents</w:t>
      </w:r>
      <w:r w:rsidRPr="2C483529" w:rsidR="76F20F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get is that their writing is too </w:t>
      </w:r>
      <w:r w:rsidRPr="2C483529" w:rsidR="76F20F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</w:t>
      </w:r>
      <w:r w:rsidRPr="2C483529" w:rsidR="3D3773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escriptive </w:t>
      </w:r>
      <w:r w:rsidRPr="2C483529" w:rsidR="77D05A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this means they have just </w:t>
      </w:r>
      <w:r w:rsidRPr="2C483529" w:rsidR="77D05A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stated</w:t>
      </w:r>
      <w:r w:rsidRPr="2C483529" w:rsidR="59CCC09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483529" w:rsidR="38AD46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what others have said and have not evaluated this shows that no matter how </w:t>
      </w:r>
      <w:r w:rsidRPr="2C483529" w:rsidR="7C5B70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much</w:t>
      </w:r>
      <w:r w:rsidRPr="2C483529" w:rsidR="38AD46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483529" w:rsidR="39A16E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evidence, </w:t>
      </w:r>
      <w:r w:rsidRPr="2C483529" w:rsidR="39A16E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statistic</w:t>
      </w:r>
      <w:r w:rsidRPr="2C483529" w:rsidR="38AD46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facts you have u</w:t>
      </w:r>
      <w:r w:rsidRPr="2C483529" w:rsidR="0F611B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2C483529" w:rsidR="38AD46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 without</w:t>
      </w:r>
      <w:r w:rsidRPr="2C483529" w:rsidR="553A0C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483529" w:rsidR="6D5285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showing without the student making clear judgment and evaluation it is not critical  </w:t>
      </w:r>
    </w:p>
    <w:p w:rsidR="72584775" w:rsidP="2C483529" w:rsidRDefault="72584775" w14:paraId="76D66362" w14:textId="2B6A12E2">
      <w:pPr>
        <w:pStyle w:val="Normal"/>
        <w:spacing w:before="0" w:before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C483529" w:rsidR="725847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2C483529" w:rsidR="72584775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ask 4</w:t>
      </w:r>
      <w:r w:rsidRPr="2C483529" w:rsidR="4DD2CCCF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– sense of place and identity</w:t>
      </w:r>
      <w:r w:rsidRPr="2C483529" w:rsidR="4DD2CCCF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D4E10A2" w:rsidP="2C483529" w:rsidRDefault="0D4E10A2" w14:paraId="370C96F2" w14:textId="654F5002">
      <w:pPr>
        <w:pStyle w:val="Normal"/>
        <w:spacing w:before="0" w:beforeAutospacing="off"/>
        <w:jc w:val="left"/>
      </w:pPr>
      <w:hyperlink r:id="R458f82d763db44b6">
        <w:r w:rsidRPr="2C483529" w:rsidR="0D4E10A2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https://www.canva.com/design/DAFmowwYWrA/noF4cy4mNeylzkO-s3AmAg/view?utm_content=DAFmowwYWrA&amp;utm_campaign=designshare&amp;utm_medium=link&amp;utm_source=recording_view</w:t>
        </w:r>
      </w:hyperlink>
    </w:p>
    <w:p w:rsidR="2C483529" w:rsidRDefault="2C483529" w14:paraId="2F38BAF2" w14:textId="661B7ADF">
      <w:r>
        <w:br w:type="page"/>
      </w:r>
    </w:p>
    <w:p w:rsidR="2C483529" w:rsidP="2C483529" w:rsidRDefault="2C483529" w14:paraId="6F1908CE" w14:textId="38C2C5DA">
      <w:pPr>
        <w:pStyle w:val="Normal"/>
        <w:spacing w:before="0" w:beforeAutospacing="off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3C2AD6B8" w:rsidP="2C483529" w:rsidRDefault="3C2AD6B8" w14:paraId="18D00A53" w14:textId="587A5233">
      <w:pPr>
        <w:pStyle w:val="Normal"/>
        <w:spacing w:before="0" w:beforeAutospacing="off"/>
        <w:jc w:val="left"/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</w:pPr>
      <w:r w:rsidRPr="2C483529" w:rsidR="3C2AD6B8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  <w:t>Conclusion</w:t>
      </w:r>
      <w:r w:rsidRPr="2C483529" w:rsidR="3C2AD6B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 xml:space="preserve"> </w:t>
      </w:r>
    </w:p>
    <w:p w:rsidR="45A0ABD4" w:rsidP="2C483529" w:rsidRDefault="45A0ABD4" w14:paraId="0C58FA69" w14:textId="47938238">
      <w:pPr>
        <w:pStyle w:val="Normal"/>
        <w:spacing w:before="0" w:beforeAutospacing="off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2C483529" w:rsidR="45A0ABD4">
        <w:rPr>
          <w:rFonts w:ascii="Calibri" w:hAnsi="Calibri" w:eastAsia="Calibri" w:cs="Calibri"/>
          <w:noProof w:val="0"/>
          <w:sz w:val="24"/>
          <w:szCs w:val="24"/>
          <w:lang w:val="en-GB"/>
        </w:rPr>
        <w:t>A conclusion is a section that comes at the end of a report and its used to summarise what the writer has said and to also rem</w:t>
      </w:r>
      <w:r w:rsidRPr="2C483529" w:rsidR="4C07423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ind the reader the main point that was made </w:t>
      </w:r>
      <w:r w:rsidRPr="2C483529" w:rsidR="32245F23">
        <w:rPr>
          <w:rFonts w:ascii="Calibri" w:hAnsi="Calibri" w:eastAsia="Calibri" w:cs="Calibri"/>
          <w:noProof w:val="0"/>
          <w:sz w:val="24"/>
          <w:szCs w:val="24"/>
          <w:lang w:val="en-GB"/>
        </w:rPr>
        <w:t>according to the university of Walden a conclusion is used to give the reader the bigger picture and message and to remind him of the importance of t</w:t>
      </w:r>
      <w:r w:rsidRPr="2C483529" w:rsidR="6A62ADF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he report and a conclusion there should not be </w:t>
      </w:r>
      <w:r w:rsidRPr="2C483529" w:rsidR="6A62ADF0">
        <w:rPr>
          <w:rFonts w:ascii="Calibri" w:hAnsi="Calibri" w:eastAsia="Calibri" w:cs="Calibri"/>
          <w:noProof w:val="0"/>
          <w:sz w:val="24"/>
          <w:szCs w:val="24"/>
          <w:lang w:val="en-GB"/>
        </w:rPr>
        <w:t>a</w:t>
      </w:r>
      <w:r w:rsidRPr="2C483529" w:rsidR="6A62ADF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idea and should just sho</w:t>
      </w:r>
      <w:r w:rsidRPr="2C483529" w:rsidR="29079322">
        <w:rPr>
          <w:rFonts w:ascii="Calibri" w:hAnsi="Calibri" w:eastAsia="Calibri" w:cs="Calibri"/>
          <w:noProof w:val="0"/>
          <w:sz w:val="24"/>
          <w:szCs w:val="24"/>
          <w:lang w:val="en-GB"/>
        </w:rPr>
        <w:t>rten what you have said before but still getting the main point across</w:t>
      </w:r>
    </w:p>
    <w:p w:rsidR="4EDD6812" w:rsidP="2C483529" w:rsidRDefault="4EDD6812" w14:paraId="1DBB8F7B" w14:textId="6430AC39">
      <w:pPr>
        <w:pStyle w:val="Normal"/>
        <w:spacing w:before="0" w:beforeAutospacing="off"/>
        <w:jc w:val="left"/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</w:pPr>
      <w:r w:rsidRPr="2C483529" w:rsidR="4EDD6812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  <w:t>Reference list</w:t>
      </w:r>
    </w:p>
    <w:p w:rsidR="183CC774" w:rsidP="2C483529" w:rsidRDefault="183CC774" w14:paraId="351D0C5A" w14:textId="5CD4F1FB">
      <w:pPr>
        <w:pStyle w:val="Normal"/>
        <w:spacing w:before="0" w:beforeAutospacing="off"/>
        <w:jc w:val="left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C483529" w:rsidR="183CC774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Oxford Brookes University. (2023).</w:t>
      </w:r>
      <w:r w:rsidRPr="2C483529" w:rsidR="183CC774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483529" w:rsidR="183CC774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Academic writing</w:t>
      </w:r>
      <w:r w:rsidRPr="2C483529" w:rsidR="183CC774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[Online]</w:t>
      </w:r>
      <w:bookmarkStart w:name="_Int_Vqgg7ifb" w:id="156517603"/>
      <w:r w:rsidRPr="2C483529" w:rsidR="183CC774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.</w:t>
      </w:r>
      <w:bookmarkEnd w:id="156517603"/>
      <w:r w:rsidRPr="2C483529" w:rsidR="183CC774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https://www.brookes.ac.uk/students/academic-development/online-resources/academic-writing [Accessed 23 June 2023].</w:t>
      </w:r>
    </w:p>
    <w:p w:rsidR="5D048F6B" w:rsidP="2C483529" w:rsidRDefault="5D048F6B" w14:paraId="7F136D6C" w14:textId="754D0EAE">
      <w:pPr>
        <w:pStyle w:val="Normal"/>
        <w:spacing w:before="0" w:beforeAutospacing="off"/>
        <w:jc w:val="left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C483529" w:rsidR="5D048F6B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Universi</w:t>
      </w:r>
      <w:r w:rsidRPr="2C483529" w:rsidR="5D048F6B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ty</w:t>
      </w:r>
      <w:r w:rsidRPr="2C483529" w:rsidR="6ECEA56D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college</w:t>
      </w:r>
      <w:r w:rsidRPr="2C483529" w:rsidR="6ECEA56D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London. (2023).</w:t>
      </w:r>
      <w:r w:rsidRPr="2C483529" w:rsidR="6ECEA56D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483529" w:rsidR="6ECEA56D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analytical and critical thinking</w:t>
      </w:r>
      <w:r w:rsidRPr="2C483529" w:rsidR="6ECEA56D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[Online]</w:t>
      </w:r>
      <w:bookmarkStart w:name="_Int_so0TgZtt" w:id="1285560217"/>
      <w:r w:rsidRPr="2C483529" w:rsidR="6ECEA56D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.</w:t>
      </w:r>
      <w:bookmarkEnd w:id="1285560217"/>
      <w:r w:rsidRPr="2C483529" w:rsidR="6ECEA56D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https://www.ucl.ac.uk/careers/preparing-apply/skills-hub/analytical-and-critical-thinking-skills [Accessed 23 June 2023].</w:t>
      </w:r>
    </w:p>
    <w:p w:rsidR="7C8AC342" w:rsidP="2C483529" w:rsidRDefault="7C8AC342" w14:paraId="1056F228" w14:textId="3E4C631D">
      <w:pPr>
        <w:pStyle w:val="Normal"/>
        <w:spacing w:before="0" w:beforeAutospacing="off"/>
        <w:jc w:val="left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C483529" w:rsidR="7C8AC342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University of Edinburgh. (2019).</w:t>
      </w:r>
      <w:r w:rsidRPr="2C483529" w:rsidR="7C8AC342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483529" w:rsidR="7C8AC342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Institute of academic development - critical thinking</w:t>
      </w:r>
      <w:r w:rsidRPr="2C483529" w:rsidR="7C8AC342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[Online]</w:t>
      </w:r>
      <w:bookmarkStart w:name="_Int_AcEV2XqH" w:id="1967036229"/>
      <w:r w:rsidRPr="2C483529" w:rsidR="7C8AC342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.</w:t>
      </w:r>
      <w:bookmarkEnd w:id="1967036229"/>
      <w:r w:rsidRPr="2C483529" w:rsidR="7C8AC342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Last Updated: September 09. Available at: https://www.ed.ac.uk/institute-academic-development/study-hub/learning-resources/critical [Accessed 23 June 2023]</w:t>
      </w:r>
    </w:p>
    <w:p w:rsidR="64147A81" w:rsidP="2C483529" w:rsidRDefault="64147A81" w14:paraId="11ADF063" w14:textId="65C9494D">
      <w:pPr>
        <w:pStyle w:val="Normal"/>
        <w:spacing w:before="0" w:beforeAutospacing="off"/>
        <w:jc w:val="left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C483529" w:rsidR="64147A81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University of Leeds. (2023).</w:t>
      </w:r>
      <w:r w:rsidRPr="2C483529" w:rsidR="64147A81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483529" w:rsidR="64147A81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what is critical thinking</w:t>
      </w:r>
      <w:r w:rsidRPr="2C483529" w:rsidR="64147A81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[Online]</w:t>
      </w:r>
      <w:bookmarkStart w:name="_Int_kBKbyOBm" w:id="37303198"/>
      <w:r w:rsidRPr="2C483529" w:rsidR="64147A81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.</w:t>
      </w:r>
      <w:bookmarkEnd w:id="37303198"/>
      <w:r w:rsidRPr="2C483529" w:rsidR="64147A81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https://library.leeds.ac.uk/info/1401/academic_skills/105/critical_thinking [Accessed 23 June 2023].</w:t>
      </w:r>
    </w:p>
    <w:p w:rsidR="6C4DC2B2" w:rsidP="2C483529" w:rsidRDefault="6C4DC2B2" w14:paraId="66AC437C" w14:textId="24D2AADB">
      <w:pPr>
        <w:pStyle w:val="Normal"/>
        <w:spacing w:before="0" w:beforeAutospacing="off"/>
        <w:jc w:val="left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C483529" w:rsidR="6C4DC2B2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university of Portsmouth. (2023).</w:t>
      </w:r>
      <w:r w:rsidRPr="2C483529" w:rsidR="6C4DC2B2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483529" w:rsidR="6C4DC2B2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key features of academic reports</w:t>
      </w:r>
      <w:r w:rsidRPr="2C483529" w:rsidR="6C4DC2B2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[Online]</w:t>
      </w:r>
      <w:bookmarkStart w:name="_Int_vUhKWa2u" w:id="1175330288"/>
      <w:r w:rsidRPr="2C483529" w:rsidR="6C4DC2B2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.</w:t>
      </w:r>
      <w:bookmarkEnd w:id="1175330288"/>
      <w:r w:rsidRPr="2C483529" w:rsidR="6C4DC2B2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Last Updated: 2023. Available at: https://www.port.ac.uk/student-life/help-and-advice/study-skills/written-assignments/key-features-of [Accessed 23 June 2023]</w:t>
      </w:r>
    </w:p>
    <w:p w:rsidR="3148E654" w:rsidP="2C483529" w:rsidRDefault="3148E654" w14:paraId="79C0FFC7" w14:textId="4D1C7AE0">
      <w:pPr>
        <w:pStyle w:val="Normal"/>
        <w:spacing w:before="0" w:beforeAutospacing="off"/>
        <w:jc w:val="left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C483529" w:rsidR="3148E654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University of Reading. (2023).</w:t>
      </w:r>
      <w:r w:rsidRPr="2C483529" w:rsidR="3148E654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483529" w:rsidR="3148E654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academic writing</w:t>
      </w:r>
      <w:r w:rsidRPr="2C483529" w:rsidR="3148E654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[Online]</w:t>
      </w:r>
      <w:bookmarkStart w:name="_Int_Zg2FGOYp" w:id="1777596443"/>
      <w:r w:rsidRPr="2C483529" w:rsidR="3148E654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.</w:t>
      </w:r>
      <w:bookmarkEnd w:id="1777596443"/>
      <w:r w:rsidRPr="2C483529" w:rsidR="3148E654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Last Updated: May 19. Available at: https://libguides.reading.ac.uk/writing#:~:text=It%20is%20part%20of%20your,aspects%20of%20your%20aca [Accessed 23 June 2023].</w:t>
      </w:r>
    </w:p>
    <w:p w:rsidR="2EAE9137" w:rsidP="2C483529" w:rsidRDefault="2EAE9137" w14:paraId="2306B713" w14:textId="788910D4">
      <w:pPr>
        <w:pStyle w:val="Normal"/>
        <w:spacing w:before="0" w:beforeAutospacing="off"/>
        <w:jc w:val="left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C483529" w:rsidR="2EAE9137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University of Sheffield. (2023).</w:t>
      </w:r>
      <w:r w:rsidRPr="2C483529" w:rsidR="2EAE9137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483529" w:rsidR="2EAE9137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academic writing</w:t>
      </w:r>
      <w:r w:rsidRPr="2C483529" w:rsidR="2EAE9137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[Online]. academic writing. Available at: https://www.sheffield.ac.uk/academic-skills/study-skills-online/academic-writing [Accessed 23 June 2023].</w:t>
      </w:r>
    </w:p>
    <w:p w:rsidR="528DBB33" w:rsidP="2C483529" w:rsidRDefault="528DBB33" w14:paraId="392AB510" w14:textId="2C63A15E">
      <w:pPr>
        <w:pStyle w:val="Normal"/>
        <w:spacing w:before="0" w:beforeAutospacing="off"/>
        <w:jc w:val="left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C483529" w:rsidR="528DBB33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university of </w:t>
      </w:r>
      <w:r w:rsidRPr="2C483529" w:rsidR="528DBB33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Walden</w:t>
      </w:r>
      <w:r w:rsidRPr="2C483529" w:rsidR="528DBB33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(2023).</w:t>
      </w:r>
      <w:r w:rsidRPr="2C483529" w:rsidR="528DBB33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483529" w:rsidR="528DBB33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writing a conclusion</w:t>
      </w:r>
      <w:r w:rsidRPr="2C483529" w:rsidR="528DBB33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[Online]</w:t>
      </w:r>
      <w:r w:rsidRPr="2C483529" w:rsidR="528DBB33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.</w:t>
      </w:r>
      <w:r w:rsidRPr="2C483529" w:rsidR="528DBB33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https://academicguides.waldenu.edu/writingcenter/writingprocess/conclusions#:~:text=A%20conclusion%2 [Accessed 23 June 2023].</w:t>
      </w:r>
    </w:p>
    <w:p w:rsidR="3F6FECDE" w:rsidP="2C483529" w:rsidRDefault="3F6FECDE" w14:paraId="2222C91F" w14:textId="1E3CB333">
      <w:pPr>
        <w:pStyle w:val="Normal"/>
        <w:spacing w:before="0" w:beforeAutospacing="off"/>
        <w:jc w:val="left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C483529" w:rsidR="3F6FECDE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Sheldon smith. (2022).</w:t>
      </w:r>
      <w:r w:rsidRPr="2C483529" w:rsidR="3F6FECDE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483529" w:rsidR="3F6FECDE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Structure of a report</w:t>
      </w:r>
      <w:r w:rsidRPr="2C483529" w:rsidR="3F6FECDE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[Online]</w:t>
      </w:r>
      <w:bookmarkStart w:name="_Int_s0688Spv" w:id="300082507"/>
      <w:r w:rsidRPr="2C483529" w:rsidR="3F6FECDE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.</w:t>
      </w:r>
      <w:bookmarkEnd w:id="300082507"/>
      <w:r w:rsidRPr="2C483529" w:rsidR="3F6FECDE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Last Updated: 22 January. Available at: https://www.eapfoundation.com/writing/reports/structure/#:~:text=This%20section%2C%20also%20called%2 [Accessed 23 June 2023]</w:t>
      </w:r>
    </w:p>
    <w:p w:rsidR="2C483529" w:rsidP="2C483529" w:rsidRDefault="2C483529" w14:paraId="519D653B" w14:textId="4420E91B">
      <w:pPr>
        <w:pStyle w:val="Normal"/>
        <w:spacing w:before="0" w:beforeAutospacing="off"/>
        <w:jc w:val="left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A66E964" w:rsidP="2C483529" w:rsidRDefault="3A66E964" w14:paraId="0F0A690D" w14:textId="0CC92685">
      <w:pPr>
        <w:pStyle w:val="Normal"/>
        <w:spacing w:before="0" w:beforeAutospacing="off"/>
        <w:jc w:val="left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C483529" w:rsidR="3A66E964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Qualify. (2017).</w:t>
      </w:r>
      <w:r w:rsidRPr="2C483529" w:rsidR="3A66E964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bookmarkStart w:name="_Int_zGl3ULxV" w:id="349741757"/>
      <w:r w:rsidRPr="2C483529" w:rsidR="3A66E964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is</w:t>
      </w:r>
      <w:bookmarkEnd w:id="349741757"/>
      <w:r w:rsidRPr="2C483529" w:rsidR="3A66E964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academic writing skills important</w:t>
      </w:r>
      <w:r w:rsidRPr="2C483529" w:rsidR="3A66E964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[Online]</w:t>
      </w:r>
      <w:bookmarkStart w:name="_Int_hkn1jHhT" w:id="894119350"/>
      <w:r w:rsidRPr="2C483529" w:rsidR="3A66E964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.</w:t>
      </w:r>
      <w:bookmarkEnd w:id="894119350"/>
      <w:r w:rsidRPr="2C483529" w:rsidR="3A66E964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https://qualifi.net/news/is-academic-writing-important/ [Accessed 23 June 2023]</w:t>
      </w:r>
    </w:p>
    <w:p w:rsidR="2C483529" w:rsidP="2C483529" w:rsidRDefault="2C483529" w14:paraId="03D974A6" w14:textId="58E66620">
      <w:pPr>
        <w:pStyle w:val="Normal"/>
        <w:spacing w:before="0" w:beforeAutospacing="off"/>
        <w:jc w:val="left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6443EBF" w:rsidP="2C483529" w:rsidRDefault="76443EBF" w14:paraId="4A7B7777" w14:textId="0EA06675">
      <w:pPr>
        <w:pStyle w:val="Normal"/>
        <w:spacing w:before="0" w:beforeAutospacing="off"/>
        <w:jc w:val="left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2C483529" w:rsidR="76443EBF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Task 4 reference</w:t>
      </w:r>
      <w:r w:rsidRPr="2C483529" w:rsidR="76443EBF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6443EBF" w:rsidP="2C483529" w:rsidRDefault="76443EBF" w14:paraId="640CB4EE" w14:textId="38C9D71E">
      <w:pPr>
        <w:pStyle w:val="Normal"/>
        <w:spacing w:before="0" w:beforeAutospacing="off"/>
        <w:jc w:val="left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C483529" w:rsidR="76443EBF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Jenifer Adams. (2016).</w:t>
      </w:r>
      <w:r w:rsidRPr="2C483529" w:rsidR="76443EBF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C483529" w:rsidR="76443EBF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nature of cities - sense of place</w:t>
      </w:r>
      <w:r w:rsidRPr="2C483529" w:rsidR="76443EBF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[Online]</w:t>
      </w:r>
      <w:r w:rsidRPr="2C483529" w:rsidR="76443EBF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.</w:t>
      </w:r>
      <w:r w:rsidRPr="2C483529" w:rsidR="76443EBF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https://www.thenatureofcities.com/2016/05/26/sense-of-place/ [Accessed 23 June 2023].</w:t>
      </w:r>
    </w:p>
    <w:p w:rsidR="2C483529" w:rsidP="2C483529" w:rsidRDefault="2C483529" w14:paraId="203054FC" w14:textId="1CAC7C9D">
      <w:pPr>
        <w:pStyle w:val="Normal"/>
        <w:spacing w:before="0" w:beforeAutospacing="off"/>
        <w:jc w:val="left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oCtAtOiU7Q4ER7" int2:id="qIzbWU7T">
      <int2:state int2:type="AugLoop_Text_Critique" int2:value="Rejected"/>
    </int2:textHash>
    <int2:textHash int2:hashCode="+rLzcYiNriqEmp" int2:id="MkpJklhO">
      <int2:state int2:type="AugLoop_Text_Critique" int2:value="Rejected"/>
    </int2:textHash>
    <int2:bookmark int2:bookmarkName="_Int_hkn1jHhT" int2:invalidationBookmarkName="" int2:hashCode="aPuNeGHJCmQvFB" int2:id="G1Q1m3Tv">
      <int2:state int2:type="AugLoop_Text_Critique" int2:value="Rejected"/>
    </int2:bookmark>
    <int2:bookmark int2:bookmarkName="_Int_Vqgg7ifb" int2:invalidationBookmarkName="" int2:hashCode="aPuNeGHJCmQvFB" int2:id="ykQ2o7Db">
      <int2:state int2:type="AugLoop_Text_Critique" int2:value="Rejected"/>
    </int2:bookmark>
    <int2:bookmark int2:bookmarkName="_Int_zGl3ULxV" int2:invalidationBookmarkName="" int2:hashCode="tH82PitDDAZH8U" int2:id="DNo2nKzN">
      <int2:state int2:type="AugLoop_Text_Critique" int2:value="Rejected"/>
    </int2:bookmark>
    <int2:bookmark int2:bookmarkName="_Int_s0688Spv" int2:invalidationBookmarkName="" int2:hashCode="aPuNeGHJCmQvFB" int2:id="9AbaGYXp">
      <int2:state int2:type="AugLoop_Text_Critique" int2:value="Rejected"/>
    </int2:bookmark>
    <int2:bookmark int2:bookmarkName="_Int_Zg2FGOYp" int2:invalidationBookmarkName="" int2:hashCode="aPuNeGHJCmQvFB" int2:id="BgaxbIYZ">
      <int2:state int2:type="AugLoop_Text_Critique" int2:value="Rejected"/>
    </int2:bookmark>
    <int2:bookmark int2:bookmarkName="_Int_vUhKWa2u" int2:invalidationBookmarkName="" int2:hashCode="aPuNeGHJCmQvFB" int2:id="AJvPnhAV">
      <int2:state int2:type="AugLoop_Text_Critique" int2:value="Rejected"/>
    </int2:bookmark>
    <int2:bookmark int2:bookmarkName="_Int_kBKbyOBm" int2:invalidationBookmarkName="" int2:hashCode="aPuNeGHJCmQvFB" int2:id="ayCFg6gl">
      <int2:state int2:type="AugLoop_Text_Critique" int2:value="Rejected"/>
    </int2:bookmark>
    <int2:bookmark int2:bookmarkName="_Int_AcEV2XqH" int2:invalidationBookmarkName="" int2:hashCode="aPuNeGHJCmQvFB" int2:id="LsM8hw60">
      <int2:state int2:type="AugLoop_Text_Critique" int2:value="Rejected"/>
    </int2:bookmark>
    <int2:bookmark int2:bookmarkName="_Int_so0TgZtt" int2:invalidationBookmarkName="" int2:hashCode="aPuNeGHJCmQvFB" int2:id="dwEjspyN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B7F4067"/>
    <w:rsid w:val="00490BF8"/>
    <w:rsid w:val="00A541C6"/>
    <w:rsid w:val="00B83FC8"/>
    <w:rsid w:val="00C8C9BE"/>
    <w:rsid w:val="01063E0E"/>
    <w:rsid w:val="025D75C2"/>
    <w:rsid w:val="035441A4"/>
    <w:rsid w:val="038C45AD"/>
    <w:rsid w:val="03BA59C3"/>
    <w:rsid w:val="03D7A9D3"/>
    <w:rsid w:val="03DCE288"/>
    <w:rsid w:val="043BBCC4"/>
    <w:rsid w:val="0477B673"/>
    <w:rsid w:val="04971B6E"/>
    <w:rsid w:val="05A96D02"/>
    <w:rsid w:val="05B17269"/>
    <w:rsid w:val="05D78D25"/>
    <w:rsid w:val="0600E8F7"/>
    <w:rsid w:val="068DDF70"/>
    <w:rsid w:val="072A0138"/>
    <w:rsid w:val="07329600"/>
    <w:rsid w:val="075C5735"/>
    <w:rsid w:val="07735D86"/>
    <w:rsid w:val="077A9EFE"/>
    <w:rsid w:val="07A91FFA"/>
    <w:rsid w:val="07D140FE"/>
    <w:rsid w:val="084298A2"/>
    <w:rsid w:val="09308E56"/>
    <w:rsid w:val="09474D40"/>
    <w:rsid w:val="0952F5E6"/>
    <w:rsid w:val="0952F5E6"/>
    <w:rsid w:val="097788FD"/>
    <w:rsid w:val="098BF59A"/>
    <w:rsid w:val="0A57B339"/>
    <w:rsid w:val="0A7B9BB8"/>
    <w:rsid w:val="0AE0C0BC"/>
    <w:rsid w:val="0C7E8879"/>
    <w:rsid w:val="0CA4B221"/>
    <w:rsid w:val="0CFE6E01"/>
    <w:rsid w:val="0D4E10A2"/>
    <w:rsid w:val="0DE47E68"/>
    <w:rsid w:val="0E764DF0"/>
    <w:rsid w:val="0EB5DEA5"/>
    <w:rsid w:val="0ECD8676"/>
    <w:rsid w:val="0F07A2EC"/>
    <w:rsid w:val="0F611BA6"/>
    <w:rsid w:val="11475604"/>
    <w:rsid w:val="1285138E"/>
    <w:rsid w:val="12A4E3B4"/>
    <w:rsid w:val="12DFDDA1"/>
    <w:rsid w:val="1313F3A5"/>
    <w:rsid w:val="133BBB90"/>
    <w:rsid w:val="13650465"/>
    <w:rsid w:val="13850358"/>
    <w:rsid w:val="13EE61B8"/>
    <w:rsid w:val="140DFFAF"/>
    <w:rsid w:val="14F9C747"/>
    <w:rsid w:val="1654E512"/>
    <w:rsid w:val="16735C52"/>
    <w:rsid w:val="17184292"/>
    <w:rsid w:val="17561C92"/>
    <w:rsid w:val="17564390"/>
    <w:rsid w:val="17661DE1"/>
    <w:rsid w:val="17B3D9E6"/>
    <w:rsid w:val="183CC774"/>
    <w:rsid w:val="18B412F3"/>
    <w:rsid w:val="18BE186E"/>
    <w:rsid w:val="19142538"/>
    <w:rsid w:val="1920206A"/>
    <w:rsid w:val="19BD75A6"/>
    <w:rsid w:val="1A59E8CF"/>
    <w:rsid w:val="1A9DC8E2"/>
    <w:rsid w:val="1A9DC8E2"/>
    <w:rsid w:val="1ADCA822"/>
    <w:rsid w:val="1B939E47"/>
    <w:rsid w:val="1C166475"/>
    <w:rsid w:val="1CE29DD6"/>
    <w:rsid w:val="1D12BD41"/>
    <w:rsid w:val="1D2B2CC2"/>
    <w:rsid w:val="1D3ECE81"/>
    <w:rsid w:val="1D59FFA9"/>
    <w:rsid w:val="1D8553C2"/>
    <w:rsid w:val="1DA1D61E"/>
    <w:rsid w:val="1E021BB8"/>
    <w:rsid w:val="1E5EF47F"/>
    <w:rsid w:val="1EA89713"/>
    <w:rsid w:val="1EBAC29E"/>
    <w:rsid w:val="1F3DA67F"/>
    <w:rsid w:val="1F46E7B1"/>
    <w:rsid w:val="1F71B113"/>
    <w:rsid w:val="20272DE9"/>
    <w:rsid w:val="202CB72A"/>
    <w:rsid w:val="2052C602"/>
    <w:rsid w:val="20AC6B00"/>
    <w:rsid w:val="20F3DB2E"/>
    <w:rsid w:val="2194CBAC"/>
    <w:rsid w:val="21CA36A6"/>
    <w:rsid w:val="22FD8D5F"/>
    <w:rsid w:val="24969F05"/>
    <w:rsid w:val="24C58AE3"/>
    <w:rsid w:val="2501D768"/>
    <w:rsid w:val="2527F05B"/>
    <w:rsid w:val="2588E308"/>
    <w:rsid w:val="263CFBC4"/>
    <w:rsid w:val="2656FA69"/>
    <w:rsid w:val="270018FA"/>
    <w:rsid w:val="27243437"/>
    <w:rsid w:val="279415CF"/>
    <w:rsid w:val="28691337"/>
    <w:rsid w:val="289BE95B"/>
    <w:rsid w:val="28A408B7"/>
    <w:rsid w:val="28C083CA"/>
    <w:rsid w:val="28FCFCCC"/>
    <w:rsid w:val="29079322"/>
    <w:rsid w:val="29DAA503"/>
    <w:rsid w:val="29DF38CE"/>
    <w:rsid w:val="2A5C542B"/>
    <w:rsid w:val="2ACD252F"/>
    <w:rsid w:val="2B6DF1BE"/>
    <w:rsid w:val="2B8D9EF4"/>
    <w:rsid w:val="2BF8248C"/>
    <w:rsid w:val="2C0A7E36"/>
    <w:rsid w:val="2C46C929"/>
    <w:rsid w:val="2C483529"/>
    <w:rsid w:val="2C739163"/>
    <w:rsid w:val="2D09C21F"/>
    <w:rsid w:val="2DFAAC33"/>
    <w:rsid w:val="2E566440"/>
    <w:rsid w:val="2EAE9137"/>
    <w:rsid w:val="2F2FC54E"/>
    <w:rsid w:val="2F4764AC"/>
    <w:rsid w:val="2FC3CE7B"/>
    <w:rsid w:val="3023F22A"/>
    <w:rsid w:val="30413B67"/>
    <w:rsid w:val="304162E1"/>
    <w:rsid w:val="30A2E8C6"/>
    <w:rsid w:val="30E5BEB5"/>
    <w:rsid w:val="310AFCF8"/>
    <w:rsid w:val="3148977B"/>
    <w:rsid w:val="3148E654"/>
    <w:rsid w:val="318ECA06"/>
    <w:rsid w:val="31DD3342"/>
    <w:rsid w:val="32245F23"/>
    <w:rsid w:val="32C46BE2"/>
    <w:rsid w:val="32DA27C7"/>
    <w:rsid w:val="3338F9C1"/>
    <w:rsid w:val="337903A3"/>
    <w:rsid w:val="33C22BB4"/>
    <w:rsid w:val="33CC2155"/>
    <w:rsid w:val="33E63C88"/>
    <w:rsid w:val="33FA6085"/>
    <w:rsid w:val="34429DBA"/>
    <w:rsid w:val="3498BA59"/>
    <w:rsid w:val="34BBEE28"/>
    <w:rsid w:val="34C66AC8"/>
    <w:rsid w:val="35239F25"/>
    <w:rsid w:val="359D7DD3"/>
    <w:rsid w:val="362B3EED"/>
    <w:rsid w:val="36B0A465"/>
    <w:rsid w:val="36B480BD"/>
    <w:rsid w:val="36E57A4E"/>
    <w:rsid w:val="3703C217"/>
    <w:rsid w:val="3719EF97"/>
    <w:rsid w:val="373DCBCF"/>
    <w:rsid w:val="375129EF"/>
    <w:rsid w:val="3753BF63"/>
    <w:rsid w:val="37D24E4D"/>
    <w:rsid w:val="38508E67"/>
    <w:rsid w:val="38814AAF"/>
    <w:rsid w:val="38849F10"/>
    <w:rsid w:val="38AD46EE"/>
    <w:rsid w:val="39366672"/>
    <w:rsid w:val="39A16E16"/>
    <w:rsid w:val="39EFA80F"/>
    <w:rsid w:val="3A11C450"/>
    <w:rsid w:val="3A1B8234"/>
    <w:rsid w:val="3A66E964"/>
    <w:rsid w:val="3AF8D3AC"/>
    <w:rsid w:val="3BB75295"/>
    <w:rsid w:val="3BEC8BD9"/>
    <w:rsid w:val="3C012B47"/>
    <w:rsid w:val="3C2AD6B8"/>
    <w:rsid w:val="3C54A659"/>
    <w:rsid w:val="3CC6B3AA"/>
    <w:rsid w:val="3D377325"/>
    <w:rsid w:val="3D5322F6"/>
    <w:rsid w:val="3D5322F6"/>
    <w:rsid w:val="3DC8BFE2"/>
    <w:rsid w:val="3EC31932"/>
    <w:rsid w:val="3EEEF357"/>
    <w:rsid w:val="3F6FECDE"/>
    <w:rsid w:val="3FD665AE"/>
    <w:rsid w:val="40A4B605"/>
    <w:rsid w:val="417CC9BB"/>
    <w:rsid w:val="418263DA"/>
    <w:rsid w:val="42C3E7DD"/>
    <w:rsid w:val="431F4825"/>
    <w:rsid w:val="440819DF"/>
    <w:rsid w:val="44CEE3DA"/>
    <w:rsid w:val="45157491"/>
    <w:rsid w:val="4552CB2D"/>
    <w:rsid w:val="45A0ABD4"/>
    <w:rsid w:val="45B2F0F2"/>
    <w:rsid w:val="462DBB5F"/>
    <w:rsid w:val="46409A6C"/>
    <w:rsid w:val="46C8788E"/>
    <w:rsid w:val="46D5C9DD"/>
    <w:rsid w:val="46EF4B39"/>
    <w:rsid w:val="47AEABBD"/>
    <w:rsid w:val="48B7CDAE"/>
    <w:rsid w:val="49AA8A33"/>
    <w:rsid w:val="4AD93083"/>
    <w:rsid w:val="4B73ADD3"/>
    <w:rsid w:val="4B7F4067"/>
    <w:rsid w:val="4C074238"/>
    <w:rsid w:val="4C22FEAE"/>
    <w:rsid w:val="4C26765B"/>
    <w:rsid w:val="4CD25DFE"/>
    <w:rsid w:val="4DD2CCCF"/>
    <w:rsid w:val="4E6E2E5F"/>
    <w:rsid w:val="4EA09A7E"/>
    <w:rsid w:val="4EDD6812"/>
    <w:rsid w:val="4F2B97E9"/>
    <w:rsid w:val="4F630FB3"/>
    <w:rsid w:val="4FF850E4"/>
    <w:rsid w:val="515359BF"/>
    <w:rsid w:val="51BDEEF1"/>
    <w:rsid w:val="51E2EF57"/>
    <w:rsid w:val="5208F0F3"/>
    <w:rsid w:val="5218CB44"/>
    <w:rsid w:val="521E7868"/>
    <w:rsid w:val="527C83D3"/>
    <w:rsid w:val="528DBB33"/>
    <w:rsid w:val="5352C2F8"/>
    <w:rsid w:val="54185434"/>
    <w:rsid w:val="5487D353"/>
    <w:rsid w:val="55120621"/>
    <w:rsid w:val="553A0CD8"/>
    <w:rsid w:val="5637FF22"/>
    <w:rsid w:val="56453557"/>
    <w:rsid w:val="574FF4F6"/>
    <w:rsid w:val="57B178D9"/>
    <w:rsid w:val="57B178D9"/>
    <w:rsid w:val="580B9ADB"/>
    <w:rsid w:val="5826341B"/>
    <w:rsid w:val="58881760"/>
    <w:rsid w:val="594D493A"/>
    <w:rsid w:val="59CCC093"/>
    <w:rsid w:val="5A8795B8"/>
    <w:rsid w:val="5AA5C4EF"/>
    <w:rsid w:val="5AB0098B"/>
    <w:rsid w:val="5ABB49A6"/>
    <w:rsid w:val="5AE1C42F"/>
    <w:rsid w:val="5B0C95D5"/>
    <w:rsid w:val="5B6060A7"/>
    <w:rsid w:val="5C236619"/>
    <w:rsid w:val="5C8CA566"/>
    <w:rsid w:val="5D048F6B"/>
    <w:rsid w:val="5D26814B"/>
    <w:rsid w:val="5D3337F1"/>
    <w:rsid w:val="5D66AF48"/>
    <w:rsid w:val="5D9D03F1"/>
    <w:rsid w:val="5DBF367A"/>
    <w:rsid w:val="5E5B5B4E"/>
    <w:rsid w:val="5EBE3FB7"/>
    <w:rsid w:val="5F4D657D"/>
    <w:rsid w:val="5FAF24D5"/>
    <w:rsid w:val="60281010"/>
    <w:rsid w:val="60532FC9"/>
    <w:rsid w:val="60942011"/>
    <w:rsid w:val="60EB85DA"/>
    <w:rsid w:val="6142C4E9"/>
    <w:rsid w:val="6164118A"/>
    <w:rsid w:val="61EF002A"/>
    <w:rsid w:val="627AB96A"/>
    <w:rsid w:val="6287563B"/>
    <w:rsid w:val="631BC09A"/>
    <w:rsid w:val="63332C59"/>
    <w:rsid w:val="633AAD64"/>
    <w:rsid w:val="634F6E54"/>
    <w:rsid w:val="63C7A274"/>
    <w:rsid w:val="63D815A7"/>
    <w:rsid w:val="64147A81"/>
    <w:rsid w:val="64EBAC60"/>
    <w:rsid w:val="64FB8133"/>
    <w:rsid w:val="655C1FE6"/>
    <w:rsid w:val="65E05208"/>
    <w:rsid w:val="65F9BD9C"/>
    <w:rsid w:val="661A63DF"/>
    <w:rsid w:val="6653615C"/>
    <w:rsid w:val="66607E59"/>
    <w:rsid w:val="666D048B"/>
    <w:rsid w:val="66C2714D"/>
    <w:rsid w:val="67A1E1FD"/>
    <w:rsid w:val="68A9020A"/>
    <w:rsid w:val="6923361F"/>
    <w:rsid w:val="6942EF3B"/>
    <w:rsid w:val="694541E1"/>
    <w:rsid w:val="698B021E"/>
    <w:rsid w:val="699AE769"/>
    <w:rsid w:val="69E015CC"/>
    <w:rsid w:val="69FA120F"/>
    <w:rsid w:val="6A34528C"/>
    <w:rsid w:val="6A62ADF0"/>
    <w:rsid w:val="6B75AEF2"/>
    <w:rsid w:val="6BDDC972"/>
    <w:rsid w:val="6BDDC972"/>
    <w:rsid w:val="6BE16B72"/>
    <w:rsid w:val="6C46E86C"/>
    <w:rsid w:val="6C4DC2B2"/>
    <w:rsid w:val="6C746938"/>
    <w:rsid w:val="6CA09199"/>
    <w:rsid w:val="6CD2882B"/>
    <w:rsid w:val="6CD2882B"/>
    <w:rsid w:val="6D117F53"/>
    <w:rsid w:val="6D15C687"/>
    <w:rsid w:val="6D26FF1C"/>
    <w:rsid w:val="6D4B61DA"/>
    <w:rsid w:val="6D528586"/>
    <w:rsid w:val="6DEBA724"/>
    <w:rsid w:val="6DEBA724"/>
    <w:rsid w:val="6E18B304"/>
    <w:rsid w:val="6E74D917"/>
    <w:rsid w:val="6E98EDAF"/>
    <w:rsid w:val="6EB386EF"/>
    <w:rsid w:val="6ECEA56D"/>
    <w:rsid w:val="6F071636"/>
    <w:rsid w:val="6F07C3AF"/>
    <w:rsid w:val="6F156A34"/>
    <w:rsid w:val="6F877785"/>
    <w:rsid w:val="7036939A"/>
    <w:rsid w:val="70A39410"/>
    <w:rsid w:val="71206631"/>
    <w:rsid w:val="717F0CF8"/>
    <w:rsid w:val="719C5635"/>
    <w:rsid w:val="71C9961E"/>
    <w:rsid w:val="71D263FB"/>
    <w:rsid w:val="724D0AF6"/>
    <w:rsid w:val="724D0AF6"/>
    <w:rsid w:val="72584775"/>
    <w:rsid w:val="7269A057"/>
    <w:rsid w:val="73E8DB57"/>
    <w:rsid w:val="74354295"/>
    <w:rsid w:val="747B8EEB"/>
    <w:rsid w:val="756DAC9A"/>
    <w:rsid w:val="756F255B"/>
    <w:rsid w:val="76175F4C"/>
    <w:rsid w:val="76443EBF"/>
    <w:rsid w:val="76B3D8AA"/>
    <w:rsid w:val="76F20F95"/>
    <w:rsid w:val="775C4539"/>
    <w:rsid w:val="7776F5E0"/>
    <w:rsid w:val="7776F5E0"/>
    <w:rsid w:val="7793A9B9"/>
    <w:rsid w:val="77C41AFC"/>
    <w:rsid w:val="77D05A3F"/>
    <w:rsid w:val="7898E69D"/>
    <w:rsid w:val="78B2A170"/>
    <w:rsid w:val="78CC0CFF"/>
    <w:rsid w:val="78DEFF38"/>
    <w:rsid w:val="7931B468"/>
    <w:rsid w:val="7A48FE43"/>
    <w:rsid w:val="7AFC88E4"/>
    <w:rsid w:val="7B72AA5F"/>
    <w:rsid w:val="7C5B70D1"/>
    <w:rsid w:val="7C7D9F5A"/>
    <w:rsid w:val="7C8AC342"/>
    <w:rsid w:val="7C98A14D"/>
    <w:rsid w:val="7CAE68BB"/>
    <w:rsid w:val="7CE0B430"/>
    <w:rsid w:val="7CE41887"/>
    <w:rsid w:val="7DB9D557"/>
    <w:rsid w:val="7DCD046F"/>
    <w:rsid w:val="7DCD046F"/>
    <w:rsid w:val="7E28984F"/>
    <w:rsid w:val="7EC423AB"/>
    <w:rsid w:val="7EEA150F"/>
    <w:rsid w:val="7EFAFDC3"/>
    <w:rsid w:val="7F33D4F7"/>
    <w:rsid w:val="7FA4454F"/>
    <w:rsid w:val="7FA6A234"/>
    <w:rsid w:val="7FE609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7F4067"/>
  <w15:chartTrackingRefBased/>
  <w15:docId w15:val="{FEA45954-750B-4B2C-B63B-E7CB85546BE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f8debe5c0a2a441d" /><Relationship Type="http://schemas.openxmlformats.org/officeDocument/2006/relationships/hyperlink" Target="https://www.canva.com/design/DAFmowwYWrA/noF4cy4mNeylzkO-s3AmAg/view?utm_content=DAFmowwYWrA&amp;utm_campaign=designshare&amp;utm_medium=link&amp;utm_source=recording_view" TargetMode="External" Id="R458f82d763db44b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Manase Cirpaci (2242818)</dc:creator>
  <keywords/>
  <dc:description/>
  <lastModifiedBy>Manase Cirpaci (2242818)</lastModifiedBy>
  <revision>5</revision>
  <dcterms:created xsi:type="dcterms:W3CDTF">2023-06-11T22:09:25.8328540Z</dcterms:created>
  <dcterms:modified xsi:type="dcterms:W3CDTF">2023-06-23T13:07:12.8006147Z</dcterms:modified>
</coreProperties>
</file>