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EastAsia"/>
          <w:color w:val="4472C4" w:themeColor="accent1"/>
        </w:rPr>
        <w:id w:val="843055493"/>
        <w:docPartObj>
          <w:docPartGallery w:val="Cover Pages"/>
          <w:docPartUnique/>
        </w:docPartObj>
      </w:sdtPr>
      <w:sdtEndPr>
        <w:rPr>
          <w:rFonts w:ascii="Arial" w:hAnsi="Arial" w:cs="Arial"/>
          <w:color w:val="auto"/>
          <w:sz w:val="24"/>
          <w:szCs w:val="24"/>
        </w:rPr>
      </w:sdtEndPr>
      <w:sdtContent>
        <w:p w14:paraId="59C815C4" w14:textId="694EC09C" w:rsidR="0020345F" w:rsidRDefault="0020345F" w:rsidP="009B1217">
          <w:pPr>
            <w:jc w:val="center"/>
            <w:rPr>
              <w:color w:val="4472C4" w:themeColor="accent1"/>
            </w:rPr>
          </w:pPr>
        </w:p>
        <w:p w14:paraId="0D401257" w14:textId="52055A40" w:rsidR="0020345F" w:rsidRDefault="0020345F" w:rsidP="009B1217">
          <w:pPr>
            <w:jc w:val="center"/>
            <w:rPr>
              <w:color w:val="4472C4" w:themeColor="accent1"/>
            </w:rPr>
          </w:pPr>
        </w:p>
        <w:p w14:paraId="32641C46" w14:textId="77777777" w:rsidR="0020345F" w:rsidRDefault="0020345F" w:rsidP="009B1217">
          <w:pPr>
            <w:jc w:val="center"/>
            <w:rPr>
              <w:color w:val="4472C4" w:themeColor="accent1"/>
            </w:rPr>
          </w:pPr>
        </w:p>
        <w:p w14:paraId="2300D54B" w14:textId="77777777" w:rsidR="0020345F" w:rsidRDefault="0020345F" w:rsidP="009B1217">
          <w:pPr>
            <w:jc w:val="center"/>
            <w:rPr>
              <w:rFonts w:ascii="Arial" w:hAnsi="Arial" w:cs="Arial"/>
              <w:sz w:val="24"/>
              <w:szCs w:val="24"/>
            </w:rPr>
          </w:pPr>
        </w:p>
        <w:p w14:paraId="072BD7CF" w14:textId="77777777" w:rsidR="0020345F" w:rsidRDefault="0020345F" w:rsidP="009B1217">
          <w:pPr>
            <w:jc w:val="center"/>
            <w:rPr>
              <w:rFonts w:ascii="Arial" w:hAnsi="Arial" w:cs="Arial"/>
              <w:sz w:val="24"/>
              <w:szCs w:val="24"/>
            </w:rPr>
          </w:pPr>
        </w:p>
        <w:p w14:paraId="6184CE3D" w14:textId="77777777" w:rsidR="0020345F" w:rsidRDefault="0020345F" w:rsidP="009B1217">
          <w:pPr>
            <w:jc w:val="center"/>
            <w:rPr>
              <w:rFonts w:ascii="Arial" w:hAnsi="Arial" w:cs="Arial"/>
              <w:sz w:val="24"/>
              <w:szCs w:val="24"/>
            </w:rPr>
          </w:pPr>
        </w:p>
        <w:p w14:paraId="08D9EA7B" w14:textId="77777777" w:rsidR="0020345F" w:rsidRDefault="0020345F" w:rsidP="009B1217">
          <w:pPr>
            <w:jc w:val="center"/>
            <w:rPr>
              <w:rFonts w:ascii="Arial" w:hAnsi="Arial" w:cs="Arial"/>
              <w:sz w:val="24"/>
              <w:szCs w:val="24"/>
            </w:rPr>
          </w:pPr>
        </w:p>
        <w:p w14:paraId="02472809" w14:textId="7C7703B8" w:rsidR="009B1217" w:rsidRDefault="006315AF" w:rsidP="009B1217">
          <w:pPr>
            <w:jc w:val="center"/>
            <w:rPr>
              <w:rFonts w:ascii="Arial" w:hAnsi="Arial" w:cs="Arial"/>
              <w:sz w:val="24"/>
              <w:szCs w:val="24"/>
            </w:rPr>
          </w:pPr>
          <w:r>
            <w:rPr>
              <w:rFonts w:ascii="Arial" w:hAnsi="Arial" w:cs="Arial"/>
              <w:sz w:val="24"/>
              <w:szCs w:val="24"/>
            </w:rPr>
            <w:t>Should</w:t>
          </w:r>
          <w:r w:rsidR="009B1217">
            <w:rPr>
              <w:rFonts w:ascii="Arial" w:hAnsi="Arial" w:cs="Arial"/>
              <w:sz w:val="24"/>
              <w:szCs w:val="24"/>
            </w:rPr>
            <w:t xml:space="preserve"> Advocacy</w:t>
          </w:r>
          <w:r w:rsidR="00F22BB6">
            <w:rPr>
              <w:rFonts w:ascii="Arial" w:hAnsi="Arial" w:cs="Arial"/>
              <w:sz w:val="24"/>
              <w:szCs w:val="24"/>
            </w:rPr>
            <w:t xml:space="preserve"> Be Used</w:t>
          </w:r>
          <w:r w:rsidR="009B1217">
            <w:rPr>
              <w:rFonts w:ascii="Arial" w:hAnsi="Arial" w:cs="Arial"/>
              <w:sz w:val="24"/>
              <w:szCs w:val="24"/>
            </w:rPr>
            <w:t xml:space="preserve"> Keep Anthropology Relevant?</w:t>
          </w:r>
        </w:p>
        <w:p w14:paraId="3CA1C9B7" w14:textId="77777777" w:rsidR="0020345F" w:rsidRDefault="0020345F" w:rsidP="0020345F">
          <w:pPr>
            <w:pStyle w:val="NoSpacing"/>
            <w:spacing w:before="1540" w:after="240"/>
            <w:jc w:val="center"/>
            <w:rPr>
              <w:rFonts w:ascii="Arial" w:hAnsi="Arial" w:cs="Arial"/>
              <w:sz w:val="24"/>
            </w:rPr>
          </w:pPr>
        </w:p>
        <w:p w14:paraId="775C3104" w14:textId="77777777" w:rsidR="0020345F" w:rsidRDefault="0020345F" w:rsidP="0020345F">
          <w:pPr>
            <w:pStyle w:val="NoSpacing"/>
            <w:spacing w:before="1540" w:after="240"/>
            <w:jc w:val="center"/>
            <w:rPr>
              <w:rFonts w:ascii="Arial" w:hAnsi="Arial" w:cs="Arial"/>
              <w:sz w:val="24"/>
            </w:rPr>
          </w:pPr>
        </w:p>
        <w:p w14:paraId="3DEAD525" w14:textId="77777777" w:rsidR="0020345F" w:rsidRDefault="0020345F" w:rsidP="0020345F">
          <w:pPr>
            <w:pStyle w:val="NoSpacing"/>
            <w:spacing w:before="1540" w:after="240"/>
            <w:jc w:val="center"/>
            <w:rPr>
              <w:rFonts w:ascii="Arial" w:hAnsi="Arial" w:cs="Arial"/>
              <w:sz w:val="24"/>
            </w:rPr>
          </w:pPr>
        </w:p>
        <w:p w14:paraId="19120892" w14:textId="076B8CB9" w:rsidR="0020345F" w:rsidRPr="003461A5" w:rsidRDefault="0020345F" w:rsidP="0020345F">
          <w:pPr>
            <w:pStyle w:val="NoSpacing"/>
            <w:spacing w:before="1540" w:after="240"/>
            <w:jc w:val="center"/>
            <w:rPr>
              <w:rFonts w:ascii="Arial" w:hAnsi="Arial" w:cs="Arial"/>
              <w:sz w:val="24"/>
            </w:rPr>
          </w:pPr>
          <w:r>
            <w:rPr>
              <w:rFonts w:ascii="Arial" w:hAnsi="Arial" w:cs="Arial"/>
              <w:sz w:val="24"/>
            </w:rPr>
            <w:t xml:space="preserve">Maggie Lovitt </w:t>
          </w:r>
          <w:r>
            <w:rPr>
              <w:rFonts w:ascii="Arial" w:hAnsi="Arial" w:cs="Arial"/>
              <w:sz w:val="24"/>
            </w:rPr>
            <w:br/>
          </w:r>
          <w:r>
            <w:rPr>
              <w:rFonts w:ascii="Arial" w:hAnsi="Arial" w:cs="Arial"/>
              <w:sz w:val="24"/>
            </w:rPr>
            <w:br/>
          </w:r>
          <w:r w:rsidR="00CE433A">
            <w:rPr>
              <w:rFonts w:ascii="Arial" w:hAnsi="Arial" w:cs="Arial"/>
              <w:color w:val="222222"/>
              <w:sz w:val="20"/>
              <w:szCs w:val="20"/>
              <w:shd w:val="clear" w:color="auto" w:fill="FFFFFF"/>
            </w:rPr>
            <w:t>Final</w:t>
          </w:r>
          <w:r>
            <w:rPr>
              <w:rFonts w:ascii="Arial" w:hAnsi="Arial" w:cs="Arial"/>
              <w:color w:val="222222"/>
              <w:sz w:val="20"/>
              <w:szCs w:val="20"/>
              <w:shd w:val="clear" w:color="auto" w:fill="FFFFFF"/>
            </w:rPr>
            <w:t xml:space="preserve"> Report for</w:t>
          </w:r>
          <w:r>
            <w:rPr>
              <w:rFonts w:ascii="Arial" w:hAnsi="Arial" w:cs="Arial"/>
              <w:sz w:val="24"/>
            </w:rPr>
            <w:br/>
            <w:t>Key Debates in Anthropological Theory</w:t>
          </w:r>
          <w:r w:rsidRPr="003461A5">
            <w:rPr>
              <w:rFonts w:ascii="Arial" w:hAnsi="Arial" w:cs="Arial"/>
              <w:sz w:val="24"/>
            </w:rPr>
            <w:t xml:space="preserve"> (</w:t>
          </w:r>
          <w:r w:rsidRPr="0020345F">
            <w:rPr>
              <w:rFonts w:ascii="Arial" w:hAnsi="Arial" w:cs="Arial"/>
              <w:sz w:val="24"/>
            </w:rPr>
            <w:t>AHAN7012</w:t>
          </w:r>
          <w:r w:rsidRPr="003461A5">
            <w:rPr>
              <w:rFonts w:ascii="Arial" w:hAnsi="Arial" w:cs="Arial"/>
              <w:sz w:val="24"/>
            </w:rPr>
            <w:t>)</w:t>
          </w:r>
          <w:r>
            <w:rPr>
              <w:rFonts w:ascii="Arial" w:hAnsi="Arial" w:cs="Arial"/>
              <w:sz w:val="24"/>
            </w:rPr>
            <w:br/>
          </w:r>
          <w:r>
            <w:rPr>
              <w:rFonts w:ascii="Arial" w:hAnsi="Arial" w:cs="Arial"/>
              <w:sz w:val="24"/>
            </w:rPr>
            <w:br/>
            <w:t>January 25, 2019</w:t>
          </w:r>
        </w:p>
        <w:p w14:paraId="5323CAEE" w14:textId="2938F31C" w:rsidR="009B1217" w:rsidRPr="0020345F" w:rsidRDefault="0020345F" w:rsidP="0020345F">
          <w:pPr>
            <w:pStyle w:val="NoSpacing"/>
            <w:spacing w:before="1540" w:after="240"/>
            <w:jc w:val="center"/>
            <w:rPr>
              <w:color w:val="4472C4" w:themeColor="accent1"/>
              <w:sz w:val="28"/>
              <w:szCs w:val="28"/>
            </w:rPr>
          </w:pPr>
          <w:r>
            <w:rPr>
              <w:rFonts w:ascii="Arial" w:hAnsi="Arial" w:cs="Arial"/>
              <w:b/>
              <w:sz w:val="24"/>
              <w:szCs w:val="24"/>
            </w:rPr>
            <w:br w:type="page"/>
          </w:r>
        </w:p>
      </w:sdtContent>
    </w:sdt>
    <w:p w14:paraId="2699F406" w14:textId="6507A0E5" w:rsidR="00CE433A" w:rsidRPr="00CE433A" w:rsidRDefault="00CE433A" w:rsidP="00CE433A">
      <w:pPr>
        <w:rPr>
          <w:rFonts w:ascii="Arial" w:hAnsi="Arial" w:cs="Arial"/>
          <w:b/>
          <w:sz w:val="24"/>
          <w:szCs w:val="24"/>
        </w:rPr>
      </w:pPr>
      <w:r>
        <w:rPr>
          <w:rFonts w:ascii="Arial" w:hAnsi="Arial" w:cs="Arial"/>
          <w:b/>
          <w:sz w:val="24"/>
          <w:szCs w:val="24"/>
        </w:rPr>
        <w:lastRenderedPageBreak/>
        <w:t xml:space="preserve">Introduction </w:t>
      </w:r>
    </w:p>
    <w:p w14:paraId="6CD06866" w14:textId="73590FC8" w:rsidR="009B31E5" w:rsidRDefault="0035227B" w:rsidP="009B1217">
      <w:pPr>
        <w:ind w:firstLine="720"/>
        <w:rPr>
          <w:rFonts w:ascii="Arial" w:hAnsi="Arial" w:cs="Arial"/>
          <w:sz w:val="24"/>
          <w:szCs w:val="24"/>
        </w:rPr>
      </w:pPr>
      <w:r w:rsidRPr="0035227B">
        <w:rPr>
          <w:rFonts w:ascii="Arial" w:hAnsi="Arial" w:cs="Arial"/>
          <w:sz w:val="24"/>
          <w:szCs w:val="24"/>
        </w:rPr>
        <w:t xml:space="preserve">In today’s rapidly changing world, anthropology is perhaps the most capable discipline to be able to make sense of the complexities of the globalized world. </w:t>
      </w:r>
      <w:r w:rsidR="00806E7D">
        <w:rPr>
          <w:rFonts w:ascii="Arial" w:hAnsi="Arial" w:cs="Arial"/>
          <w:sz w:val="24"/>
          <w:szCs w:val="24"/>
        </w:rPr>
        <w:t>The field of a</w:t>
      </w:r>
      <w:r w:rsidRPr="0035227B">
        <w:rPr>
          <w:rFonts w:ascii="Arial" w:hAnsi="Arial" w:cs="Arial"/>
          <w:sz w:val="24"/>
          <w:szCs w:val="24"/>
        </w:rPr>
        <w:t xml:space="preserve">nthropology prides itself on being able to decipher the “otherness” of others and to identify the unique relationships </w:t>
      </w:r>
      <w:r w:rsidR="00CF42EF">
        <w:rPr>
          <w:rFonts w:ascii="Arial" w:hAnsi="Arial" w:cs="Arial"/>
          <w:sz w:val="24"/>
          <w:szCs w:val="24"/>
        </w:rPr>
        <w:t>within</w:t>
      </w:r>
      <w:r w:rsidRPr="0035227B">
        <w:rPr>
          <w:rFonts w:ascii="Arial" w:hAnsi="Arial" w:cs="Arial"/>
          <w:sz w:val="24"/>
          <w:szCs w:val="24"/>
        </w:rPr>
        <w:t xml:space="preserve"> these other</w:t>
      </w:r>
      <w:r w:rsidR="00CF42EF">
        <w:rPr>
          <w:rFonts w:ascii="Arial" w:hAnsi="Arial" w:cs="Arial"/>
          <w:sz w:val="24"/>
          <w:szCs w:val="24"/>
        </w:rPr>
        <w:t xml:space="preserve"> groups</w:t>
      </w:r>
      <w:r w:rsidRPr="0035227B">
        <w:rPr>
          <w:rFonts w:ascii="Arial" w:hAnsi="Arial" w:cs="Arial"/>
          <w:sz w:val="24"/>
          <w:szCs w:val="24"/>
        </w:rPr>
        <w:t>. As globalization continues to draw different cultural, religious, and ethnic groupings closer together, it is anthropology that will be able to catalogue and compute the homogenization</w:t>
      </w:r>
      <w:r w:rsidR="00CF42EF">
        <w:rPr>
          <w:rFonts w:ascii="Arial" w:hAnsi="Arial" w:cs="Arial"/>
          <w:sz w:val="24"/>
          <w:szCs w:val="24"/>
        </w:rPr>
        <w:t xml:space="preserve"> taking place</w:t>
      </w:r>
      <w:r w:rsidRPr="0035227B">
        <w:rPr>
          <w:rFonts w:ascii="Arial" w:hAnsi="Arial" w:cs="Arial"/>
          <w:sz w:val="24"/>
          <w:szCs w:val="24"/>
        </w:rPr>
        <w:t>.</w:t>
      </w:r>
      <w:r w:rsidR="006228CA">
        <w:rPr>
          <w:rFonts w:ascii="Arial" w:hAnsi="Arial" w:cs="Arial"/>
          <w:sz w:val="24"/>
          <w:szCs w:val="24"/>
        </w:rPr>
        <w:t xml:space="preserve"> Anthropology is both the most scientific humanity</w:t>
      </w:r>
      <w:r w:rsidR="00B024FB">
        <w:rPr>
          <w:rFonts w:ascii="Arial" w:hAnsi="Arial" w:cs="Arial"/>
          <w:sz w:val="24"/>
          <w:szCs w:val="24"/>
        </w:rPr>
        <w:t xml:space="preserve"> and the most human science.</w:t>
      </w:r>
      <w:r w:rsidRPr="0035227B">
        <w:rPr>
          <w:rFonts w:ascii="Arial" w:hAnsi="Arial" w:cs="Arial"/>
          <w:sz w:val="24"/>
          <w:szCs w:val="24"/>
        </w:rPr>
        <w:t xml:space="preserve"> Throughout this paper, I intend to utilize four separate</w:t>
      </w:r>
      <w:r w:rsidR="00F276D3">
        <w:rPr>
          <w:rFonts w:ascii="Arial" w:hAnsi="Arial" w:cs="Arial"/>
          <w:sz w:val="24"/>
          <w:szCs w:val="24"/>
        </w:rPr>
        <w:t xml:space="preserve"> Great Debates in Anthropology</w:t>
      </w:r>
      <w:r w:rsidRPr="0035227B">
        <w:rPr>
          <w:rFonts w:ascii="Arial" w:hAnsi="Arial" w:cs="Arial"/>
          <w:sz w:val="24"/>
          <w:szCs w:val="24"/>
        </w:rPr>
        <w:t xml:space="preserve"> </w:t>
      </w:r>
      <w:r w:rsidR="00F276D3">
        <w:rPr>
          <w:rFonts w:ascii="Arial" w:hAnsi="Arial" w:cs="Arial"/>
          <w:sz w:val="24"/>
          <w:szCs w:val="24"/>
        </w:rPr>
        <w:t>(</w:t>
      </w:r>
      <w:r w:rsidRPr="0035227B">
        <w:rPr>
          <w:rFonts w:ascii="Arial" w:hAnsi="Arial" w:cs="Arial"/>
          <w:sz w:val="24"/>
          <w:szCs w:val="24"/>
        </w:rPr>
        <w:t>GDAT</w:t>
      </w:r>
      <w:r w:rsidR="00CF42EF">
        <w:rPr>
          <w:rStyle w:val="FootnoteReference"/>
          <w:rFonts w:ascii="Arial" w:hAnsi="Arial" w:cs="Arial"/>
          <w:sz w:val="24"/>
          <w:szCs w:val="24"/>
        </w:rPr>
        <w:footnoteReference w:id="1"/>
      </w:r>
      <w:r w:rsidRPr="0035227B">
        <w:rPr>
          <w:rFonts w:ascii="Arial" w:hAnsi="Arial" w:cs="Arial"/>
          <w:sz w:val="24"/>
          <w:szCs w:val="24"/>
        </w:rPr>
        <w:t xml:space="preserve"> debates</w:t>
      </w:r>
      <w:r w:rsidR="00F276D3">
        <w:rPr>
          <w:rFonts w:ascii="Arial" w:hAnsi="Arial" w:cs="Arial"/>
          <w:sz w:val="24"/>
          <w:szCs w:val="24"/>
        </w:rPr>
        <w:t>)</w:t>
      </w:r>
      <w:r>
        <w:rPr>
          <w:rFonts w:ascii="Arial" w:hAnsi="Arial" w:cs="Arial"/>
          <w:sz w:val="24"/>
          <w:szCs w:val="24"/>
        </w:rPr>
        <w:t xml:space="preserve"> to identify the value of anthropological knowledge in a post-modernize</w:t>
      </w:r>
      <w:r w:rsidR="00CF42EF">
        <w:rPr>
          <w:rFonts w:ascii="Arial" w:hAnsi="Arial" w:cs="Arial"/>
          <w:sz w:val="24"/>
          <w:szCs w:val="24"/>
        </w:rPr>
        <w:t>d</w:t>
      </w:r>
      <w:r>
        <w:rPr>
          <w:rFonts w:ascii="Arial" w:hAnsi="Arial" w:cs="Arial"/>
          <w:sz w:val="24"/>
          <w:szCs w:val="24"/>
        </w:rPr>
        <w:t xml:space="preserve"> world. </w:t>
      </w:r>
      <w:r w:rsidR="00CF42EF">
        <w:rPr>
          <w:rFonts w:ascii="Arial" w:hAnsi="Arial" w:cs="Arial"/>
          <w:sz w:val="24"/>
          <w:szCs w:val="24"/>
        </w:rPr>
        <w:t>The debates used are as follow</w:t>
      </w:r>
      <w:r w:rsidR="007A1A57">
        <w:rPr>
          <w:rFonts w:ascii="Arial" w:hAnsi="Arial" w:cs="Arial"/>
          <w:sz w:val="24"/>
          <w:szCs w:val="24"/>
        </w:rPr>
        <w:t>s</w:t>
      </w:r>
      <w:r w:rsidR="00CF42EF">
        <w:rPr>
          <w:rFonts w:ascii="Arial" w:hAnsi="Arial" w:cs="Arial"/>
          <w:sz w:val="24"/>
          <w:szCs w:val="24"/>
        </w:rPr>
        <w:t xml:space="preserve">: </w:t>
      </w:r>
      <w:r w:rsidRPr="00CF42EF">
        <w:rPr>
          <w:rFonts w:ascii="Arial" w:hAnsi="Arial" w:cs="Arial"/>
          <w:i/>
          <w:sz w:val="24"/>
          <w:szCs w:val="24"/>
        </w:rPr>
        <w:t>Advocacy is a Personal Commitment for Anthropologists, Not an Institutional Imperative for Anthropology</w:t>
      </w:r>
      <w:r w:rsidR="00CF42EF">
        <w:rPr>
          <w:rFonts w:ascii="Arial" w:hAnsi="Arial" w:cs="Arial"/>
          <w:sz w:val="24"/>
          <w:szCs w:val="24"/>
        </w:rPr>
        <w:t xml:space="preserve"> (1995), </w:t>
      </w:r>
      <w:r w:rsidRPr="00CF42EF">
        <w:rPr>
          <w:rFonts w:ascii="Arial" w:hAnsi="Arial" w:cs="Arial"/>
          <w:i/>
          <w:sz w:val="24"/>
          <w:szCs w:val="24"/>
        </w:rPr>
        <w:t>Cultural Studies Will Be the Death of Anthropology</w:t>
      </w:r>
      <w:r w:rsidR="00CF42EF">
        <w:rPr>
          <w:rFonts w:ascii="Arial" w:hAnsi="Arial" w:cs="Arial"/>
          <w:sz w:val="24"/>
          <w:szCs w:val="24"/>
        </w:rPr>
        <w:t xml:space="preserve"> (1996), </w:t>
      </w:r>
      <w:r w:rsidRPr="00CF42EF">
        <w:rPr>
          <w:rFonts w:ascii="Arial" w:hAnsi="Arial" w:cs="Arial"/>
          <w:i/>
          <w:sz w:val="24"/>
          <w:szCs w:val="24"/>
        </w:rPr>
        <w:t>Ontology Is Just Another Word for Culture</w:t>
      </w:r>
      <w:r w:rsidR="00CF42EF">
        <w:rPr>
          <w:rFonts w:ascii="Arial" w:hAnsi="Arial" w:cs="Arial"/>
          <w:i/>
          <w:sz w:val="24"/>
          <w:szCs w:val="24"/>
        </w:rPr>
        <w:t xml:space="preserve"> </w:t>
      </w:r>
      <w:r w:rsidR="00CF42EF">
        <w:rPr>
          <w:rFonts w:ascii="Arial" w:hAnsi="Arial" w:cs="Arial"/>
          <w:sz w:val="24"/>
          <w:szCs w:val="24"/>
        </w:rPr>
        <w:t xml:space="preserve">(2008), and </w:t>
      </w:r>
      <w:r w:rsidRPr="00CF42EF">
        <w:rPr>
          <w:rFonts w:ascii="Arial" w:hAnsi="Arial" w:cs="Arial"/>
          <w:i/>
          <w:sz w:val="24"/>
          <w:szCs w:val="24"/>
        </w:rPr>
        <w:t>The Task of Anthropology is to Invent Relations</w:t>
      </w:r>
      <w:r w:rsidR="00CF42EF">
        <w:rPr>
          <w:rFonts w:ascii="Arial" w:hAnsi="Arial" w:cs="Arial"/>
          <w:i/>
          <w:sz w:val="24"/>
          <w:szCs w:val="24"/>
        </w:rPr>
        <w:t xml:space="preserve"> </w:t>
      </w:r>
      <w:r w:rsidR="00CF42EF">
        <w:rPr>
          <w:rFonts w:ascii="Arial" w:hAnsi="Arial" w:cs="Arial"/>
          <w:sz w:val="24"/>
          <w:szCs w:val="24"/>
        </w:rPr>
        <w:t xml:space="preserve">(2010). </w:t>
      </w:r>
      <w:r w:rsidR="00B024FB">
        <w:rPr>
          <w:rFonts w:ascii="Arial" w:hAnsi="Arial" w:cs="Arial"/>
          <w:sz w:val="24"/>
          <w:szCs w:val="24"/>
        </w:rPr>
        <w:t>These debates were chosen because they each focus on an aspect of anthropology that</w:t>
      </w:r>
      <w:r w:rsidR="00A752F9">
        <w:rPr>
          <w:rFonts w:ascii="Arial" w:hAnsi="Arial" w:cs="Arial"/>
          <w:sz w:val="24"/>
          <w:szCs w:val="24"/>
        </w:rPr>
        <w:t xml:space="preserve"> I believe </w:t>
      </w:r>
      <w:r w:rsidR="00B024FB">
        <w:rPr>
          <w:rFonts w:ascii="Arial" w:hAnsi="Arial" w:cs="Arial"/>
          <w:sz w:val="24"/>
          <w:szCs w:val="24"/>
        </w:rPr>
        <w:t xml:space="preserve">is relevant to the discussion of advocacy in anthropology. </w:t>
      </w:r>
    </w:p>
    <w:p w14:paraId="6C12EBE6" w14:textId="50D20A40" w:rsidR="00131A7E" w:rsidRDefault="009B31E5" w:rsidP="00131A7E">
      <w:pPr>
        <w:ind w:firstLine="720"/>
        <w:rPr>
          <w:rFonts w:ascii="Arial" w:hAnsi="Arial" w:cs="Arial"/>
          <w:sz w:val="24"/>
          <w:szCs w:val="24"/>
        </w:rPr>
      </w:pPr>
      <w:r w:rsidRPr="009B31E5">
        <w:rPr>
          <w:rFonts w:ascii="Arial" w:hAnsi="Arial" w:cs="Arial"/>
          <w:sz w:val="24"/>
          <w:szCs w:val="24"/>
        </w:rPr>
        <w:t>Before proceeding further, I feel that it is imperative that I disclose that I consider myself a historian first and foremost. My personal interests in anthropology l</w:t>
      </w:r>
      <w:r w:rsidR="00F22BB6">
        <w:rPr>
          <w:rFonts w:ascii="Arial" w:hAnsi="Arial" w:cs="Arial"/>
          <w:sz w:val="24"/>
          <w:szCs w:val="24"/>
        </w:rPr>
        <w:t>ie</w:t>
      </w:r>
      <w:bookmarkStart w:id="0" w:name="_GoBack"/>
      <w:bookmarkEnd w:id="0"/>
      <w:r w:rsidRPr="009B31E5">
        <w:rPr>
          <w:rFonts w:ascii="Arial" w:hAnsi="Arial" w:cs="Arial"/>
          <w:sz w:val="24"/>
          <w:szCs w:val="24"/>
        </w:rPr>
        <w:t xml:space="preserve"> in the cultural studies of the societies that came before us. Perhaps this is part of the reason why I am ardently against anthropology transforming into a tool for advocacy. My academic focus is on the past, rather than the present. The intersection of history and anthropology does not allow for advocacy, unless the past is being utilized to justify current events. </w:t>
      </w:r>
      <w:r>
        <w:rPr>
          <w:rFonts w:ascii="Arial" w:hAnsi="Arial" w:cs="Arial"/>
          <w:sz w:val="24"/>
          <w:szCs w:val="24"/>
        </w:rPr>
        <w:t xml:space="preserve">In history, while biases are discouraged, </w:t>
      </w:r>
      <w:r w:rsidR="00131A7E">
        <w:rPr>
          <w:rFonts w:ascii="Arial" w:hAnsi="Arial" w:cs="Arial"/>
          <w:sz w:val="24"/>
          <w:szCs w:val="24"/>
        </w:rPr>
        <w:t xml:space="preserve">their absence is not as important as it is in the field of anthropology. Historians can take a stand for what they viewed as right or wrong in history. Anthropologists on the other hand, must remain neutral, which should make advocacy an impossible option for the field. </w:t>
      </w:r>
      <w:r w:rsidR="00131A7E">
        <w:rPr>
          <w:rFonts w:ascii="Arial" w:hAnsi="Arial" w:cs="Arial"/>
          <w:sz w:val="24"/>
          <w:szCs w:val="24"/>
        </w:rPr>
        <w:t xml:space="preserve">The topic I intend to focus on is whether anthropology’s increased relevancy will force it to transform completely into a tool for advocacy and, in the process, degrade the established role of anthropology in the process.  </w:t>
      </w:r>
    </w:p>
    <w:p w14:paraId="22F281D6" w14:textId="3A379E4C" w:rsidR="00CE433A" w:rsidRPr="00CE433A" w:rsidRDefault="00CE433A" w:rsidP="00CE433A">
      <w:pPr>
        <w:rPr>
          <w:rFonts w:ascii="Arial" w:hAnsi="Arial" w:cs="Arial"/>
          <w:b/>
          <w:sz w:val="24"/>
          <w:szCs w:val="24"/>
        </w:rPr>
      </w:pPr>
      <w:r>
        <w:rPr>
          <w:rFonts w:ascii="Arial" w:hAnsi="Arial" w:cs="Arial"/>
          <w:b/>
          <w:sz w:val="24"/>
          <w:szCs w:val="24"/>
        </w:rPr>
        <w:t xml:space="preserve">Groundwork for Advocacy </w:t>
      </w:r>
    </w:p>
    <w:p w14:paraId="2CFC610A" w14:textId="0EF69F08" w:rsidR="009645A4" w:rsidRDefault="00B02E1E" w:rsidP="00E83A93">
      <w:pPr>
        <w:rPr>
          <w:rFonts w:ascii="Arial" w:hAnsi="Arial" w:cs="Arial"/>
          <w:sz w:val="24"/>
          <w:szCs w:val="24"/>
        </w:rPr>
      </w:pPr>
      <w:r>
        <w:rPr>
          <w:rFonts w:ascii="Arial" w:hAnsi="Arial" w:cs="Arial"/>
          <w:sz w:val="24"/>
          <w:szCs w:val="24"/>
        </w:rPr>
        <w:tab/>
        <w:t>In the years following the 1995 GDAT debate</w:t>
      </w:r>
      <w:r w:rsidR="00713B56">
        <w:rPr>
          <w:rFonts w:ascii="Arial" w:hAnsi="Arial" w:cs="Arial"/>
          <w:sz w:val="24"/>
          <w:szCs w:val="24"/>
        </w:rPr>
        <w:t xml:space="preserve"> on advocacy</w:t>
      </w:r>
      <w:r>
        <w:rPr>
          <w:rFonts w:ascii="Arial" w:hAnsi="Arial" w:cs="Arial"/>
          <w:sz w:val="24"/>
          <w:szCs w:val="24"/>
        </w:rPr>
        <w:t>, there has been a push throughout cultural anthropology to go beyond simply observing, documenting, and presenting on groups</w:t>
      </w:r>
      <w:r w:rsidR="00713B56">
        <w:rPr>
          <w:rFonts w:ascii="Arial" w:hAnsi="Arial" w:cs="Arial"/>
          <w:sz w:val="24"/>
          <w:szCs w:val="24"/>
        </w:rPr>
        <w:t xml:space="preserve">. This push has advocated for anthropology to become active in </w:t>
      </w:r>
      <w:r w:rsidR="00E83A93">
        <w:rPr>
          <w:rFonts w:ascii="Arial" w:hAnsi="Arial" w:cs="Arial"/>
          <w:sz w:val="24"/>
          <w:szCs w:val="24"/>
        </w:rPr>
        <w:t>promoting social change through the discipline</w:t>
      </w:r>
      <w:r w:rsidR="00713B56">
        <w:rPr>
          <w:rFonts w:ascii="Arial" w:hAnsi="Arial" w:cs="Arial"/>
          <w:sz w:val="24"/>
          <w:szCs w:val="24"/>
        </w:rPr>
        <w:t xml:space="preserve"> (Chadwick, n.d.).</w:t>
      </w:r>
      <w:r w:rsidR="009645A4">
        <w:rPr>
          <w:rFonts w:ascii="Arial" w:hAnsi="Arial" w:cs="Arial"/>
          <w:sz w:val="24"/>
          <w:szCs w:val="24"/>
        </w:rPr>
        <w:t xml:space="preserve"> It is not surprising that anthropologists seem inclined to contribute to social change, in an age of increased social consciousness.</w:t>
      </w:r>
      <w:r w:rsidR="00F1602A">
        <w:rPr>
          <w:rFonts w:ascii="Arial" w:hAnsi="Arial" w:cs="Arial"/>
          <w:sz w:val="24"/>
          <w:szCs w:val="24"/>
        </w:rPr>
        <w:t xml:space="preserve"> Globalization has made people acutely aware that there are a multitude of realities across the world and anthropology should be at the forefront of this revelation. </w:t>
      </w:r>
      <w:r w:rsidR="009645A4">
        <w:rPr>
          <w:rFonts w:ascii="Arial" w:hAnsi="Arial" w:cs="Arial"/>
          <w:sz w:val="24"/>
          <w:szCs w:val="24"/>
        </w:rPr>
        <w:t xml:space="preserve">Anthropologists are often on the ‘front lines’ of witnessing injustices while </w:t>
      </w:r>
      <w:r w:rsidR="009645A4">
        <w:rPr>
          <w:rFonts w:ascii="Arial" w:hAnsi="Arial" w:cs="Arial"/>
          <w:sz w:val="24"/>
          <w:szCs w:val="24"/>
        </w:rPr>
        <w:lastRenderedPageBreak/>
        <w:t xml:space="preserve">documenting in the field. </w:t>
      </w:r>
      <w:r w:rsidRPr="00B02E1E">
        <w:rPr>
          <w:rFonts w:ascii="Arial" w:hAnsi="Arial" w:cs="Arial"/>
          <w:sz w:val="24"/>
          <w:szCs w:val="24"/>
        </w:rPr>
        <w:t>Advocacy</w:t>
      </w:r>
      <w:r w:rsidR="009645A4">
        <w:rPr>
          <w:rFonts w:ascii="Arial" w:hAnsi="Arial" w:cs="Arial"/>
          <w:sz w:val="24"/>
          <w:szCs w:val="24"/>
        </w:rPr>
        <w:t xml:space="preserve"> presents itself as</w:t>
      </w:r>
      <w:r w:rsidRPr="00B02E1E">
        <w:rPr>
          <w:rFonts w:ascii="Arial" w:hAnsi="Arial" w:cs="Arial"/>
          <w:sz w:val="24"/>
          <w:szCs w:val="24"/>
        </w:rPr>
        <w:t xml:space="preserve"> a non-judgmental form of support aimed towards an underprivileged group. This group can be race-based, gender-based, wealth-based, or any other group</w:t>
      </w:r>
      <w:r w:rsidR="009645A4">
        <w:rPr>
          <w:rFonts w:ascii="Arial" w:hAnsi="Arial" w:cs="Arial"/>
          <w:sz w:val="24"/>
          <w:szCs w:val="24"/>
        </w:rPr>
        <w:t xml:space="preserve"> which is</w:t>
      </w:r>
      <w:r w:rsidRPr="00B02E1E">
        <w:rPr>
          <w:rFonts w:ascii="Arial" w:hAnsi="Arial" w:cs="Arial"/>
          <w:sz w:val="24"/>
          <w:szCs w:val="24"/>
        </w:rPr>
        <w:t xml:space="preserve"> under a societal hierarchy that sees one group (the oppressor)</w:t>
      </w:r>
      <w:r w:rsidR="00E83A93">
        <w:rPr>
          <w:rFonts w:ascii="Arial" w:hAnsi="Arial" w:cs="Arial"/>
          <w:sz w:val="24"/>
          <w:szCs w:val="24"/>
        </w:rPr>
        <w:t xml:space="preserve"> as</w:t>
      </w:r>
      <w:r w:rsidRPr="00B02E1E">
        <w:rPr>
          <w:rFonts w:ascii="Arial" w:hAnsi="Arial" w:cs="Arial"/>
          <w:sz w:val="24"/>
          <w:szCs w:val="24"/>
        </w:rPr>
        <w:t xml:space="preserve"> having power over another </w:t>
      </w:r>
      <w:r w:rsidR="009645A4">
        <w:rPr>
          <w:rFonts w:ascii="Arial" w:hAnsi="Arial" w:cs="Arial"/>
          <w:sz w:val="24"/>
          <w:szCs w:val="24"/>
        </w:rPr>
        <w:t xml:space="preserve">group </w:t>
      </w:r>
      <w:r w:rsidRPr="00B02E1E">
        <w:rPr>
          <w:rFonts w:ascii="Arial" w:hAnsi="Arial" w:cs="Arial"/>
          <w:sz w:val="24"/>
          <w:szCs w:val="24"/>
        </w:rPr>
        <w:t xml:space="preserve">(the oppressed). These </w:t>
      </w:r>
      <w:r w:rsidR="009645A4">
        <w:rPr>
          <w:rFonts w:ascii="Arial" w:hAnsi="Arial" w:cs="Arial"/>
          <w:sz w:val="24"/>
          <w:szCs w:val="24"/>
        </w:rPr>
        <w:t xml:space="preserve">groupings </w:t>
      </w:r>
      <w:r w:rsidRPr="00B02E1E">
        <w:rPr>
          <w:rFonts w:ascii="Arial" w:hAnsi="Arial" w:cs="Arial"/>
          <w:sz w:val="24"/>
          <w:szCs w:val="24"/>
        </w:rPr>
        <w:t>are typically</w:t>
      </w:r>
      <w:r w:rsidR="009645A4">
        <w:rPr>
          <w:rFonts w:ascii="Arial" w:hAnsi="Arial" w:cs="Arial"/>
          <w:sz w:val="24"/>
          <w:szCs w:val="24"/>
        </w:rPr>
        <w:t xml:space="preserve"> comprised of individuals which are considered</w:t>
      </w:r>
      <w:r w:rsidRPr="00B02E1E">
        <w:rPr>
          <w:rFonts w:ascii="Arial" w:hAnsi="Arial" w:cs="Arial"/>
          <w:sz w:val="24"/>
          <w:szCs w:val="24"/>
        </w:rPr>
        <w:t xml:space="preserve"> socially excluded</w:t>
      </w:r>
      <w:r w:rsidR="009645A4">
        <w:rPr>
          <w:rFonts w:ascii="Arial" w:hAnsi="Arial" w:cs="Arial"/>
          <w:sz w:val="24"/>
          <w:szCs w:val="24"/>
        </w:rPr>
        <w:t xml:space="preserve">: those who have </w:t>
      </w:r>
      <w:r w:rsidRPr="00B02E1E">
        <w:rPr>
          <w:rFonts w:ascii="Arial" w:hAnsi="Arial" w:cs="Arial"/>
          <w:sz w:val="24"/>
          <w:szCs w:val="24"/>
        </w:rPr>
        <w:t xml:space="preserve">not received the same opportunities as the majority of a given population. </w:t>
      </w:r>
    </w:p>
    <w:p w14:paraId="7ECA9C1B" w14:textId="0A16629D" w:rsidR="00E83A93" w:rsidRDefault="009645A4" w:rsidP="008D36EC">
      <w:pPr>
        <w:ind w:firstLine="720"/>
        <w:rPr>
          <w:rFonts w:ascii="Arial" w:hAnsi="Arial" w:cs="Arial"/>
          <w:sz w:val="24"/>
          <w:szCs w:val="24"/>
        </w:rPr>
      </w:pPr>
      <w:r>
        <w:rPr>
          <w:rFonts w:ascii="Arial" w:hAnsi="Arial" w:cs="Arial"/>
          <w:sz w:val="24"/>
          <w:szCs w:val="24"/>
        </w:rPr>
        <w:t>In these instances, an</w:t>
      </w:r>
      <w:r w:rsidR="00B02E1E" w:rsidRPr="00B02E1E">
        <w:rPr>
          <w:rFonts w:ascii="Arial" w:hAnsi="Arial" w:cs="Arial"/>
          <w:sz w:val="24"/>
          <w:szCs w:val="24"/>
        </w:rPr>
        <w:t xml:space="preserve"> advocate steps in to add balance between the groupings and</w:t>
      </w:r>
      <w:r>
        <w:rPr>
          <w:rFonts w:ascii="Arial" w:hAnsi="Arial" w:cs="Arial"/>
          <w:sz w:val="24"/>
          <w:szCs w:val="24"/>
        </w:rPr>
        <w:t xml:space="preserve"> essentially </w:t>
      </w:r>
      <w:r w:rsidR="00B02E1E" w:rsidRPr="00B02E1E">
        <w:rPr>
          <w:rFonts w:ascii="Arial" w:hAnsi="Arial" w:cs="Arial"/>
          <w:sz w:val="24"/>
          <w:szCs w:val="24"/>
        </w:rPr>
        <w:t xml:space="preserve">serves as a mouth-piece for the group in need. </w:t>
      </w:r>
      <w:r w:rsidR="00F1602A">
        <w:rPr>
          <w:rFonts w:ascii="Arial" w:hAnsi="Arial" w:cs="Arial"/>
          <w:sz w:val="24"/>
          <w:szCs w:val="24"/>
        </w:rPr>
        <w:t>With</w:t>
      </w:r>
      <w:r w:rsidR="00B02E1E" w:rsidRPr="00B02E1E">
        <w:rPr>
          <w:rFonts w:ascii="Arial" w:hAnsi="Arial" w:cs="Arial"/>
          <w:sz w:val="24"/>
          <w:szCs w:val="24"/>
        </w:rPr>
        <w:t xml:space="preserve"> anthropology the argument is</w:t>
      </w:r>
      <w:r w:rsidR="00F1602A">
        <w:rPr>
          <w:rFonts w:ascii="Arial" w:hAnsi="Arial" w:cs="Arial"/>
          <w:sz w:val="24"/>
          <w:szCs w:val="24"/>
        </w:rPr>
        <w:t xml:space="preserve"> about how </w:t>
      </w:r>
      <w:r w:rsidR="00B02E1E" w:rsidRPr="00B02E1E">
        <w:rPr>
          <w:rFonts w:ascii="Arial" w:hAnsi="Arial" w:cs="Arial"/>
          <w:sz w:val="24"/>
          <w:szCs w:val="24"/>
        </w:rPr>
        <w:t xml:space="preserve">advocacy and anthropology </w:t>
      </w:r>
      <w:r w:rsidR="00E83A93">
        <w:rPr>
          <w:rFonts w:ascii="Arial" w:hAnsi="Arial" w:cs="Arial"/>
          <w:sz w:val="24"/>
          <w:szCs w:val="24"/>
        </w:rPr>
        <w:t xml:space="preserve">can </w:t>
      </w:r>
      <w:r w:rsidR="00B02E1E" w:rsidRPr="00B02E1E">
        <w:rPr>
          <w:rFonts w:ascii="Arial" w:hAnsi="Arial" w:cs="Arial"/>
          <w:sz w:val="24"/>
          <w:szCs w:val="24"/>
        </w:rPr>
        <w:t xml:space="preserve">intersect, particularly where neutral objectivity </w:t>
      </w:r>
      <w:r>
        <w:rPr>
          <w:rFonts w:ascii="Arial" w:hAnsi="Arial" w:cs="Arial"/>
          <w:sz w:val="24"/>
          <w:szCs w:val="24"/>
        </w:rPr>
        <w:t>is demanded of anthropologists</w:t>
      </w:r>
      <w:r w:rsidR="00F1602A">
        <w:rPr>
          <w:rFonts w:ascii="Arial" w:hAnsi="Arial" w:cs="Arial"/>
          <w:sz w:val="24"/>
          <w:szCs w:val="24"/>
        </w:rPr>
        <w:t xml:space="preserve"> in their research</w:t>
      </w:r>
      <w:r>
        <w:rPr>
          <w:rFonts w:ascii="Arial" w:hAnsi="Arial" w:cs="Arial"/>
          <w:sz w:val="24"/>
          <w:szCs w:val="24"/>
        </w:rPr>
        <w:t xml:space="preserve">. </w:t>
      </w:r>
      <w:r w:rsidR="00F1602A">
        <w:rPr>
          <w:rFonts w:ascii="Arial" w:hAnsi="Arial" w:cs="Arial"/>
          <w:sz w:val="24"/>
          <w:szCs w:val="24"/>
        </w:rPr>
        <w:t>At the same time, anthropology relies upon the premise of the moral equality of all humans</w:t>
      </w:r>
      <w:r w:rsidR="006628A1">
        <w:rPr>
          <w:rFonts w:ascii="Arial" w:hAnsi="Arial" w:cs="Arial"/>
          <w:sz w:val="24"/>
          <w:szCs w:val="24"/>
        </w:rPr>
        <w:t xml:space="preserve">, which </w:t>
      </w:r>
      <w:r w:rsidR="009D5C85">
        <w:rPr>
          <w:rFonts w:ascii="Arial" w:hAnsi="Arial" w:cs="Arial"/>
          <w:sz w:val="24"/>
          <w:szCs w:val="24"/>
        </w:rPr>
        <w:t>may be replete with political implications when favoring one group over another.</w:t>
      </w:r>
      <w:r w:rsidR="00F1602A">
        <w:rPr>
          <w:rFonts w:ascii="Arial" w:hAnsi="Arial" w:cs="Arial"/>
          <w:sz w:val="24"/>
          <w:szCs w:val="24"/>
        </w:rPr>
        <w:t xml:space="preserve"> Culture is not a static concept, so long as culture persists, anthropology will be consistently relevant and the discipline should evolve</w:t>
      </w:r>
      <w:r w:rsidR="008D36EC">
        <w:rPr>
          <w:rFonts w:ascii="Arial" w:hAnsi="Arial" w:cs="Arial"/>
          <w:sz w:val="24"/>
          <w:szCs w:val="24"/>
        </w:rPr>
        <w:t xml:space="preserve"> in tandem.</w:t>
      </w:r>
      <w:r w:rsidR="00F1602A">
        <w:rPr>
          <w:rFonts w:ascii="Arial" w:hAnsi="Arial" w:cs="Arial"/>
          <w:sz w:val="24"/>
          <w:szCs w:val="24"/>
        </w:rPr>
        <w:t xml:space="preserve"> </w:t>
      </w:r>
      <w:r w:rsidR="00B57736">
        <w:rPr>
          <w:rFonts w:ascii="Arial" w:hAnsi="Arial" w:cs="Arial"/>
          <w:sz w:val="24"/>
          <w:szCs w:val="24"/>
        </w:rPr>
        <w:t xml:space="preserve">As advocates anthropologists would transition from spectator to witness – allowing anthropologists to take on a more politically engaged form of study, using their research to advocate on the behalf of the people they are studying. In this regard, </w:t>
      </w:r>
      <w:r w:rsidR="00B02E1E" w:rsidRPr="00B02E1E">
        <w:rPr>
          <w:rFonts w:ascii="Arial" w:hAnsi="Arial" w:cs="Arial"/>
          <w:sz w:val="24"/>
          <w:szCs w:val="24"/>
        </w:rPr>
        <w:t>advocacy works with anthropology</w:t>
      </w:r>
      <w:r w:rsidR="00B57736">
        <w:rPr>
          <w:rFonts w:ascii="Arial" w:hAnsi="Arial" w:cs="Arial"/>
          <w:sz w:val="24"/>
          <w:szCs w:val="24"/>
        </w:rPr>
        <w:t xml:space="preserve">, as </w:t>
      </w:r>
      <w:r w:rsidR="00B02E1E" w:rsidRPr="00B02E1E">
        <w:rPr>
          <w:rFonts w:ascii="Arial" w:hAnsi="Arial" w:cs="Arial"/>
          <w:sz w:val="24"/>
          <w:szCs w:val="24"/>
        </w:rPr>
        <w:t>anthropologist</w:t>
      </w:r>
      <w:r w:rsidR="00B57736">
        <w:rPr>
          <w:rFonts w:ascii="Arial" w:hAnsi="Arial" w:cs="Arial"/>
          <w:sz w:val="24"/>
          <w:szCs w:val="24"/>
        </w:rPr>
        <w:t>s are often</w:t>
      </w:r>
      <w:r w:rsidR="00B02E1E" w:rsidRPr="00B02E1E">
        <w:rPr>
          <w:rFonts w:ascii="Arial" w:hAnsi="Arial" w:cs="Arial"/>
          <w:sz w:val="24"/>
          <w:szCs w:val="24"/>
        </w:rPr>
        <w:t xml:space="preserve"> </w:t>
      </w:r>
      <w:r w:rsidR="00B57736" w:rsidRPr="00B02E1E">
        <w:rPr>
          <w:rFonts w:ascii="Arial" w:hAnsi="Arial" w:cs="Arial"/>
          <w:sz w:val="24"/>
          <w:szCs w:val="24"/>
        </w:rPr>
        <w:t>exper</w:t>
      </w:r>
      <w:r w:rsidR="00B57736">
        <w:rPr>
          <w:rFonts w:ascii="Arial" w:hAnsi="Arial" w:cs="Arial"/>
          <w:sz w:val="24"/>
          <w:szCs w:val="24"/>
        </w:rPr>
        <w:t>t</w:t>
      </w:r>
      <w:r w:rsidR="00B57736" w:rsidRPr="00B02E1E">
        <w:rPr>
          <w:rFonts w:ascii="Arial" w:hAnsi="Arial" w:cs="Arial"/>
          <w:sz w:val="24"/>
          <w:szCs w:val="24"/>
        </w:rPr>
        <w:t>s</w:t>
      </w:r>
      <w:r w:rsidR="00B02E1E" w:rsidRPr="00B02E1E">
        <w:rPr>
          <w:rFonts w:ascii="Arial" w:hAnsi="Arial" w:cs="Arial"/>
          <w:sz w:val="24"/>
          <w:szCs w:val="24"/>
        </w:rPr>
        <w:t xml:space="preserve"> in their field of study, </w:t>
      </w:r>
      <w:r w:rsidR="00B57736">
        <w:rPr>
          <w:rFonts w:ascii="Arial" w:hAnsi="Arial" w:cs="Arial"/>
          <w:sz w:val="24"/>
          <w:szCs w:val="24"/>
        </w:rPr>
        <w:t>which would allow</w:t>
      </w:r>
      <w:r w:rsidR="00B02E1E" w:rsidRPr="00B02E1E">
        <w:rPr>
          <w:rFonts w:ascii="Arial" w:hAnsi="Arial" w:cs="Arial"/>
          <w:sz w:val="24"/>
          <w:szCs w:val="24"/>
        </w:rPr>
        <w:t xml:space="preserve"> them to </w:t>
      </w:r>
      <w:r w:rsidR="00E83A93">
        <w:rPr>
          <w:rFonts w:ascii="Arial" w:hAnsi="Arial" w:cs="Arial"/>
          <w:sz w:val="24"/>
          <w:szCs w:val="24"/>
        </w:rPr>
        <w:t xml:space="preserve">serve as </w:t>
      </w:r>
      <w:r w:rsidR="008D36EC">
        <w:rPr>
          <w:rFonts w:ascii="Arial" w:hAnsi="Arial" w:cs="Arial"/>
          <w:sz w:val="24"/>
          <w:szCs w:val="24"/>
        </w:rPr>
        <w:t xml:space="preserve">informed </w:t>
      </w:r>
      <w:r w:rsidR="00B02E1E" w:rsidRPr="00B02E1E">
        <w:rPr>
          <w:rFonts w:ascii="Arial" w:hAnsi="Arial" w:cs="Arial"/>
          <w:sz w:val="24"/>
          <w:szCs w:val="24"/>
        </w:rPr>
        <w:t>spokespeople for the oppressed grou</w:t>
      </w:r>
      <w:r w:rsidR="00B57736">
        <w:rPr>
          <w:rFonts w:ascii="Arial" w:hAnsi="Arial" w:cs="Arial"/>
          <w:sz w:val="24"/>
          <w:szCs w:val="24"/>
        </w:rPr>
        <w:t>p</w:t>
      </w:r>
      <w:r w:rsidR="00B02E1E" w:rsidRPr="00B02E1E">
        <w:rPr>
          <w:rFonts w:ascii="Arial" w:hAnsi="Arial" w:cs="Arial"/>
          <w:sz w:val="24"/>
          <w:szCs w:val="24"/>
        </w:rPr>
        <w:t xml:space="preserve">. </w:t>
      </w:r>
    </w:p>
    <w:p w14:paraId="41355A2B" w14:textId="5397CD02" w:rsidR="00C560AA" w:rsidRDefault="00D04BD3" w:rsidP="009C37A6">
      <w:pPr>
        <w:ind w:firstLine="720"/>
        <w:rPr>
          <w:rFonts w:ascii="Arial" w:hAnsi="Arial" w:cs="Arial"/>
          <w:sz w:val="24"/>
          <w:szCs w:val="24"/>
        </w:rPr>
      </w:pPr>
      <w:r>
        <w:rPr>
          <w:rFonts w:ascii="Arial" w:hAnsi="Arial" w:cs="Arial"/>
          <w:sz w:val="24"/>
          <w:szCs w:val="24"/>
        </w:rPr>
        <w:t xml:space="preserve">The 1996 GDAT debate suggested that cultural studies would be the death of anthropology. </w:t>
      </w:r>
      <w:r w:rsidR="005B10D8">
        <w:rPr>
          <w:rFonts w:ascii="Arial" w:hAnsi="Arial" w:cs="Arial"/>
          <w:sz w:val="24"/>
          <w:szCs w:val="24"/>
        </w:rPr>
        <w:t xml:space="preserve">I disagree with this motion, which was ultimately defeated 19 to 34. As I previously mentioned, I believe that anthropology should continue to evolve alongside culture. As Lovell noted, the debate </w:t>
      </w:r>
      <w:r w:rsidR="009C37A6">
        <w:rPr>
          <w:rFonts w:ascii="Arial" w:hAnsi="Arial" w:cs="Arial"/>
          <w:sz w:val="24"/>
          <w:szCs w:val="24"/>
        </w:rPr>
        <w:t xml:space="preserve">at hand </w:t>
      </w:r>
      <w:r w:rsidR="005B10D8">
        <w:rPr>
          <w:rFonts w:ascii="Arial" w:hAnsi="Arial" w:cs="Arial"/>
          <w:sz w:val="24"/>
          <w:szCs w:val="24"/>
        </w:rPr>
        <w:t>was “talking about a kind of reformed anthropology which is aware of itself [and] which continues in its own tradition but is perhaps more pluralistic than it has ever been in the past and becomes ever more aware of the complexities of the modern world…</w:t>
      </w:r>
      <w:r w:rsidR="00F373D9">
        <w:rPr>
          <w:rFonts w:ascii="Arial" w:hAnsi="Arial" w:cs="Arial"/>
          <w:sz w:val="24"/>
          <w:szCs w:val="24"/>
        </w:rPr>
        <w:t xml:space="preserve"> (1996, pp.51)</w:t>
      </w:r>
      <w:r w:rsidR="005B10D8">
        <w:rPr>
          <w:rFonts w:ascii="Arial" w:hAnsi="Arial" w:cs="Arial"/>
          <w:sz w:val="24"/>
          <w:szCs w:val="24"/>
        </w:rPr>
        <w:t>”</w:t>
      </w:r>
      <w:r w:rsidR="009C37A6">
        <w:rPr>
          <w:rFonts w:ascii="Arial" w:hAnsi="Arial" w:cs="Arial"/>
          <w:sz w:val="24"/>
          <w:szCs w:val="24"/>
        </w:rPr>
        <w:t xml:space="preserve"> During the debate</w:t>
      </w:r>
      <w:r w:rsidR="005B10D8">
        <w:rPr>
          <w:rFonts w:ascii="Arial" w:hAnsi="Arial" w:cs="Arial"/>
          <w:sz w:val="24"/>
          <w:szCs w:val="24"/>
        </w:rPr>
        <w:t xml:space="preserve"> </w:t>
      </w:r>
      <w:r w:rsidR="009C37A6">
        <w:rPr>
          <w:rFonts w:ascii="Arial" w:hAnsi="Arial" w:cs="Arial"/>
          <w:sz w:val="24"/>
          <w:szCs w:val="24"/>
        </w:rPr>
        <w:t>Mark Hobart also addressed the fact that, “t</w:t>
      </w:r>
      <w:r w:rsidR="009C37A6" w:rsidRPr="009C37A6">
        <w:rPr>
          <w:rFonts w:ascii="Arial" w:hAnsi="Arial" w:cs="Arial"/>
          <w:sz w:val="24"/>
          <w:szCs w:val="24"/>
        </w:rPr>
        <w:t>he world has changed irrevocably since anthropology’s</w:t>
      </w:r>
      <w:r w:rsidR="009C37A6">
        <w:rPr>
          <w:rFonts w:ascii="Arial" w:hAnsi="Arial" w:cs="Arial"/>
          <w:sz w:val="24"/>
          <w:szCs w:val="24"/>
        </w:rPr>
        <w:t xml:space="preserve"> </w:t>
      </w:r>
      <w:r w:rsidR="009C37A6" w:rsidRPr="009C37A6">
        <w:rPr>
          <w:rFonts w:ascii="Arial" w:hAnsi="Arial" w:cs="Arial"/>
          <w:sz w:val="24"/>
          <w:szCs w:val="24"/>
        </w:rPr>
        <w:t>heyday as a movement</w:t>
      </w:r>
      <w:r w:rsidR="009C37A6">
        <w:rPr>
          <w:rFonts w:ascii="Arial" w:hAnsi="Arial" w:cs="Arial"/>
          <w:sz w:val="24"/>
          <w:szCs w:val="24"/>
        </w:rPr>
        <w:t>,” and “a</w:t>
      </w:r>
      <w:r w:rsidR="009C37A6" w:rsidRPr="009C37A6">
        <w:rPr>
          <w:rFonts w:ascii="Arial" w:hAnsi="Arial" w:cs="Arial"/>
          <w:sz w:val="24"/>
          <w:szCs w:val="24"/>
        </w:rPr>
        <w:t>nthropology’s agenda has</w:t>
      </w:r>
      <w:r w:rsidR="009C37A6">
        <w:rPr>
          <w:rFonts w:ascii="Arial" w:hAnsi="Arial" w:cs="Arial"/>
          <w:sz w:val="24"/>
          <w:szCs w:val="24"/>
        </w:rPr>
        <w:t xml:space="preserve"> </w:t>
      </w:r>
      <w:r w:rsidR="009C37A6" w:rsidRPr="009C37A6">
        <w:rPr>
          <w:rFonts w:ascii="Arial" w:hAnsi="Arial" w:cs="Arial"/>
          <w:sz w:val="24"/>
          <w:szCs w:val="24"/>
        </w:rPr>
        <w:t>become part of the general grounds of the human sciences. Its key</w:t>
      </w:r>
      <w:r w:rsidR="009C37A6">
        <w:rPr>
          <w:rFonts w:ascii="Arial" w:hAnsi="Arial" w:cs="Arial"/>
          <w:sz w:val="24"/>
          <w:szCs w:val="24"/>
        </w:rPr>
        <w:t xml:space="preserve"> </w:t>
      </w:r>
      <w:r w:rsidR="009C37A6" w:rsidRPr="009C37A6">
        <w:rPr>
          <w:rFonts w:ascii="Arial" w:hAnsi="Arial" w:cs="Arial"/>
          <w:sz w:val="24"/>
          <w:szCs w:val="24"/>
        </w:rPr>
        <w:t xml:space="preserve">concept, culture, has been borrowed, elaborated and </w:t>
      </w:r>
      <w:proofErr w:type="spellStart"/>
      <w:r w:rsidR="009C37A6" w:rsidRPr="009C37A6">
        <w:rPr>
          <w:rFonts w:ascii="Arial" w:hAnsi="Arial" w:cs="Arial"/>
          <w:sz w:val="24"/>
          <w:szCs w:val="24"/>
        </w:rPr>
        <w:t>commoditised</w:t>
      </w:r>
      <w:proofErr w:type="spellEnd"/>
      <w:r w:rsidR="009C37A6" w:rsidRPr="009C37A6">
        <w:rPr>
          <w:rFonts w:ascii="Arial" w:hAnsi="Arial" w:cs="Arial"/>
          <w:sz w:val="24"/>
          <w:szCs w:val="24"/>
        </w:rPr>
        <w:t>,</w:t>
      </w:r>
      <w:r w:rsidR="009C37A6">
        <w:rPr>
          <w:rFonts w:ascii="Arial" w:hAnsi="Arial" w:cs="Arial"/>
          <w:sz w:val="24"/>
          <w:szCs w:val="24"/>
        </w:rPr>
        <w:t xml:space="preserve"> </w:t>
      </w:r>
      <w:r w:rsidR="009C37A6" w:rsidRPr="009C37A6">
        <w:rPr>
          <w:rFonts w:ascii="Arial" w:hAnsi="Arial" w:cs="Arial"/>
          <w:sz w:val="24"/>
          <w:szCs w:val="24"/>
        </w:rPr>
        <w:t>even if anthropology cannot claim the exclusive franchise</w:t>
      </w:r>
      <w:r w:rsidR="00A31DDA">
        <w:rPr>
          <w:rFonts w:ascii="Arial" w:hAnsi="Arial" w:cs="Arial"/>
          <w:sz w:val="24"/>
          <w:szCs w:val="24"/>
        </w:rPr>
        <w:t xml:space="preserve"> (199</w:t>
      </w:r>
      <w:r w:rsidR="00F373D9">
        <w:rPr>
          <w:rFonts w:ascii="Arial" w:hAnsi="Arial" w:cs="Arial"/>
          <w:sz w:val="24"/>
          <w:szCs w:val="24"/>
        </w:rPr>
        <w:t>6</w:t>
      </w:r>
      <w:r w:rsidR="00A31DDA">
        <w:rPr>
          <w:rFonts w:ascii="Arial" w:hAnsi="Arial" w:cs="Arial"/>
          <w:sz w:val="24"/>
          <w:szCs w:val="24"/>
        </w:rPr>
        <w:t>, pp. 12)</w:t>
      </w:r>
      <w:r w:rsidR="00F373D9">
        <w:rPr>
          <w:rFonts w:ascii="Arial" w:hAnsi="Arial" w:cs="Arial"/>
          <w:sz w:val="24"/>
          <w:szCs w:val="24"/>
        </w:rPr>
        <w:t>.</w:t>
      </w:r>
      <w:r w:rsidR="009C37A6">
        <w:rPr>
          <w:rFonts w:ascii="Arial" w:hAnsi="Arial" w:cs="Arial"/>
          <w:sz w:val="24"/>
          <w:szCs w:val="24"/>
        </w:rPr>
        <w:t xml:space="preserve">” </w:t>
      </w:r>
      <w:r w:rsidR="006628A1">
        <w:rPr>
          <w:rFonts w:ascii="Arial" w:hAnsi="Arial" w:cs="Arial"/>
          <w:sz w:val="24"/>
          <w:szCs w:val="24"/>
        </w:rPr>
        <w:t xml:space="preserve">Cultural studies cannot kill anthropology; in </w:t>
      </w:r>
      <w:proofErr w:type="gramStart"/>
      <w:r w:rsidR="006628A1">
        <w:rPr>
          <w:rFonts w:ascii="Arial" w:hAnsi="Arial" w:cs="Arial"/>
          <w:sz w:val="24"/>
          <w:szCs w:val="24"/>
        </w:rPr>
        <w:t>fact</w:t>
      </w:r>
      <w:proofErr w:type="gramEnd"/>
      <w:r w:rsidR="006628A1">
        <w:rPr>
          <w:rFonts w:ascii="Arial" w:hAnsi="Arial" w:cs="Arial"/>
          <w:sz w:val="24"/>
          <w:szCs w:val="24"/>
        </w:rPr>
        <w:t xml:space="preserve"> its inclusivity broadens anthropology’s reach</w:t>
      </w:r>
      <w:r w:rsidR="00EC252B">
        <w:rPr>
          <w:rFonts w:ascii="Arial" w:hAnsi="Arial" w:cs="Arial"/>
          <w:sz w:val="24"/>
          <w:szCs w:val="24"/>
        </w:rPr>
        <w:t xml:space="preserve"> and provides anthropologists with the tools to face complex issues in the face of globalization. </w:t>
      </w:r>
    </w:p>
    <w:p w14:paraId="387F667C" w14:textId="70B4633B" w:rsidR="00962961" w:rsidRDefault="009E5267" w:rsidP="00962961">
      <w:pPr>
        <w:ind w:firstLine="720"/>
        <w:rPr>
          <w:rFonts w:ascii="Arial" w:hAnsi="Arial" w:cs="Arial"/>
          <w:sz w:val="24"/>
          <w:szCs w:val="24"/>
        </w:rPr>
      </w:pPr>
      <w:r>
        <w:rPr>
          <w:rFonts w:ascii="Arial" w:hAnsi="Arial" w:cs="Arial"/>
          <w:sz w:val="24"/>
          <w:szCs w:val="24"/>
        </w:rPr>
        <w:t xml:space="preserve">Other academic fields are capable of transforming their approach with time, but anthropology’s evolution has the potential to create a larger impact on the understanding of humanity. </w:t>
      </w:r>
      <w:r w:rsidR="00417E9F">
        <w:rPr>
          <w:rFonts w:ascii="Arial" w:hAnsi="Arial" w:cs="Arial"/>
          <w:sz w:val="24"/>
          <w:szCs w:val="24"/>
        </w:rPr>
        <w:t xml:space="preserve">Tim Ingold stated that, </w:t>
      </w:r>
      <w:r w:rsidR="00A31DDA">
        <w:rPr>
          <w:rFonts w:ascii="Arial" w:hAnsi="Arial" w:cs="Arial"/>
          <w:sz w:val="24"/>
          <w:szCs w:val="24"/>
        </w:rPr>
        <w:t>“</w:t>
      </w:r>
      <w:r w:rsidR="00A31DDA" w:rsidRPr="00A31DDA">
        <w:rPr>
          <w:rFonts w:ascii="Arial" w:hAnsi="Arial" w:cs="Arial"/>
          <w:sz w:val="24"/>
          <w:szCs w:val="24"/>
        </w:rPr>
        <w:t xml:space="preserve">we’re talking about human beings as living, breathing creatures, who </w:t>
      </w:r>
      <w:r w:rsidR="00A31DDA" w:rsidRPr="00C560AA">
        <w:rPr>
          <w:rFonts w:ascii="Arial" w:hAnsi="Arial" w:cs="Arial"/>
          <w:sz w:val="24"/>
          <w:szCs w:val="24"/>
        </w:rPr>
        <w:t>are interacting with an environment. That’s what we are, and our job</w:t>
      </w:r>
      <w:r w:rsidR="00A31DDA" w:rsidRPr="00A31DDA">
        <w:rPr>
          <w:rFonts w:ascii="Arial" w:hAnsi="Arial" w:cs="Arial"/>
          <w:sz w:val="24"/>
          <w:szCs w:val="24"/>
        </w:rPr>
        <w:t xml:space="preserve"> </w:t>
      </w:r>
      <w:r w:rsidR="00A31DDA" w:rsidRPr="00C560AA">
        <w:rPr>
          <w:rFonts w:ascii="Arial" w:hAnsi="Arial" w:cs="Arial"/>
          <w:sz w:val="24"/>
          <w:szCs w:val="24"/>
        </w:rPr>
        <w:t>is to try and understand the life of these creatures in their relationships</w:t>
      </w:r>
      <w:r w:rsidR="00A31DDA" w:rsidRPr="00A31DDA">
        <w:rPr>
          <w:rFonts w:ascii="Arial" w:hAnsi="Arial" w:cs="Arial"/>
          <w:sz w:val="24"/>
          <w:szCs w:val="24"/>
        </w:rPr>
        <w:t xml:space="preserve"> </w:t>
      </w:r>
      <w:r w:rsidR="00A31DDA" w:rsidRPr="00C560AA">
        <w:rPr>
          <w:rFonts w:ascii="Arial" w:hAnsi="Arial" w:cs="Arial"/>
          <w:sz w:val="24"/>
          <w:szCs w:val="24"/>
        </w:rPr>
        <w:t>with one another and in their relationships with their environment, and</w:t>
      </w:r>
      <w:r w:rsidR="00A31DDA" w:rsidRPr="00A31DDA">
        <w:rPr>
          <w:rFonts w:ascii="Arial" w:hAnsi="Arial" w:cs="Arial"/>
          <w:sz w:val="24"/>
          <w:szCs w:val="24"/>
        </w:rPr>
        <w:t xml:space="preserve"> that calls for some sort of way of bringing these two sides together</w:t>
      </w:r>
      <w:r w:rsidR="00F373D9">
        <w:rPr>
          <w:rFonts w:ascii="Arial" w:hAnsi="Arial" w:cs="Arial"/>
          <w:sz w:val="24"/>
          <w:szCs w:val="24"/>
        </w:rPr>
        <w:t xml:space="preserve"> (1996, pp. 56)</w:t>
      </w:r>
      <w:r w:rsidR="00A31DDA" w:rsidRPr="00A31DDA">
        <w:rPr>
          <w:rFonts w:ascii="Arial" w:hAnsi="Arial" w:cs="Arial"/>
          <w:sz w:val="24"/>
          <w:szCs w:val="24"/>
        </w:rPr>
        <w:t>.”</w:t>
      </w:r>
      <w:r w:rsidR="00A31DDA">
        <w:rPr>
          <w:rFonts w:ascii="Arial" w:hAnsi="Arial" w:cs="Arial"/>
          <w:sz w:val="24"/>
          <w:szCs w:val="24"/>
        </w:rPr>
        <w:t xml:space="preserve"> It is in this union </w:t>
      </w:r>
      <w:r w:rsidR="00A31DDA">
        <w:rPr>
          <w:rFonts w:ascii="Arial" w:hAnsi="Arial" w:cs="Arial"/>
          <w:sz w:val="24"/>
          <w:szCs w:val="24"/>
        </w:rPr>
        <w:lastRenderedPageBreak/>
        <w:t xml:space="preserve">that anthropologists </w:t>
      </w:r>
      <w:r w:rsidR="00962961">
        <w:rPr>
          <w:rFonts w:ascii="Arial" w:hAnsi="Arial" w:cs="Arial"/>
          <w:sz w:val="24"/>
          <w:szCs w:val="24"/>
        </w:rPr>
        <w:t xml:space="preserve">attempt to </w:t>
      </w:r>
      <w:r w:rsidR="00A31DDA">
        <w:rPr>
          <w:rFonts w:ascii="Arial" w:hAnsi="Arial" w:cs="Arial"/>
          <w:sz w:val="24"/>
          <w:szCs w:val="24"/>
        </w:rPr>
        <w:t>create relations</w:t>
      </w:r>
      <w:r w:rsidR="00962961">
        <w:rPr>
          <w:rFonts w:ascii="Arial" w:hAnsi="Arial" w:cs="Arial"/>
          <w:sz w:val="24"/>
          <w:szCs w:val="24"/>
        </w:rPr>
        <w:t>, however r</w:t>
      </w:r>
      <w:r w:rsidR="00962961" w:rsidRPr="00962961">
        <w:rPr>
          <w:rFonts w:ascii="Arial" w:hAnsi="Arial" w:cs="Arial"/>
          <w:sz w:val="24"/>
          <w:szCs w:val="24"/>
        </w:rPr>
        <w:t>eflexivity</w:t>
      </w:r>
      <w:r w:rsidR="00962961">
        <w:rPr>
          <w:rFonts w:ascii="Arial" w:hAnsi="Arial" w:cs="Arial"/>
          <w:sz w:val="24"/>
          <w:szCs w:val="24"/>
        </w:rPr>
        <w:t xml:space="preserve"> poses a challenge. </w:t>
      </w:r>
      <w:r w:rsidR="00A31DDA">
        <w:rPr>
          <w:rFonts w:ascii="Arial" w:hAnsi="Arial" w:cs="Arial"/>
          <w:sz w:val="24"/>
          <w:szCs w:val="24"/>
        </w:rPr>
        <w:t>Anthropology has the means to break down barriers between societal classes, genders, and nationalities</w:t>
      </w:r>
      <w:r w:rsidR="00962961">
        <w:rPr>
          <w:rFonts w:ascii="Arial" w:hAnsi="Arial" w:cs="Arial"/>
          <w:sz w:val="24"/>
          <w:szCs w:val="24"/>
        </w:rPr>
        <w:t xml:space="preserve"> with the research it conducts, but the culmination of anthropologists’ efforts (and assumptions) are difficult to feed back into the body of research. Particularly between Western and non-Western interactions, the social ontology suffers in translation (1995, pp. 3). </w:t>
      </w:r>
    </w:p>
    <w:p w14:paraId="534FB9CE" w14:textId="5551970F" w:rsidR="00CE433A" w:rsidRPr="00CE433A" w:rsidRDefault="00CE433A" w:rsidP="00CE433A">
      <w:pPr>
        <w:rPr>
          <w:rFonts w:ascii="Arial" w:hAnsi="Arial" w:cs="Arial"/>
          <w:b/>
          <w:sz w:val="24"/>
          <w:szCs w:val="24"/>
        </w:rPr>
      </w:pPr>
      <w:r>
        <w:rPr>
          <w:rFonts w:ascii="Arial" w:hAnsi="Arial" w:cs="Arial"/>
          <w:b/>
          <w:sz w:val="24"/>
          <w:szCs w:val="24"/>
        </w:rPr>
        <w:t xml:space="preserve">Globalization Creates Relevancy </w:t>
      </w:r>
    </w:p>
    <w:p w14:paraId="341C6199" w14:textId="7A06CD15" w:rsidR="0070672D" w:rsidRPr="003B0F09" w:rsidRDefault="0070672D" w:rsidP="00962961">
      <w:pPr>
        <w:ind w:firstLine="720"/>
        <w:rPr>
          <w:rFonts w:ascii="Arial" w:hAnsi="Arial" w:cs="Arial"/>
          <w:sz w:val="24"/>
          <w:szCs w:val="24"/>
        </w:rPr>
      </w:pPr>
      <w:r>
        <w:rPr>
          <w:rFonts w:ascii="Arial" w:hAnsi="Arial" w:cs="Arial"/>
          <w:sz w:val="24"/>
          <w:szCs w:val="24"/>
        </w:rPr>
        <w:t xml:space="preserve">Ethnocentrism is still ever-present in society today, however colonialism as it was previously known has transitioned into something different. </w:t>
      </w:r>
      <w:r w:rsidR="003B0F09">
        <w:rPr>
          <w:rFonts w:ascii="Arial" w:hAnsi="Arial" w:cs="Arial"/>
          <w:sz w:val="24"/>
          <w:szCs w:val="24"/>
        </w:rPr>
        <w:t xml:space="preserve">This post-modern form of colonialism has been born out of globalization and a global push for “progress”. It has repackaged colonialism as something shiny and new, promising a Western approach to improvement and success, weighed and measured by the scales of </w:t>
      </w:r>
      <w:r w:rsidR="00914035">
        <w:rPr>
          <w:rFonts w:ascii="Arial" w:hAnsi="Arial" w:cs="Arial"/>
          <w:sz w:val="24"/>
          <w:szCs w:val="24"/>
        </w:rPr>
        <w:t>“human rights”. This is where anthropology’s involvement as an advocate could potentially be viewed as playing the “white savior” role, made popular by colonialism. Though Lovell did note in 1996 that anthropology has become diversified, prominent voices within the field still remain to be predominately white</w:t>
      </w:r>
      <w:r w:rsidR="006315AF">
        <w:rPr>
          <w:rFonts w:ascii="Arial" w:hAnsi="Arial" w:cs="Arial"/>
          <w:sz w:val="24"/>
          <w:szCs w:val="24"/>
        </w:rPr>
        <w:t xml:space="preserve"> and male</w:t>
      </w:r>
      <w:r w:rsidR="00914035">
        <w:rPr>
          <w:rFonts w:ascii="Arial" w:hAnsi="Arial" w:cs="Arial"/>
          <w:sz w:val="24"/>
          <w:szCs w:val="24"/>
        </w:rPr>
        <w:t xml:space="preserve">. The landscape of anthropology continues to evolve and reflect the world around its continual transformation. To remain valuable, it is important that the field support voices who may approach culture differently than in the past. This transformation, however, is not specific to only anthropology – across the realm of academia, there has been a consistent push to diversify and present new viewpoints. </w:t>
      </w:r>
    </w:p>
    <w:p w14:paraId="71DBFC28" w14:textId="7D46D735" w:rsidR="009E5267" w:rsidRDefault="009D5C85" w:rsidP="009C37A6">
      <w:pPr>
        <w:ind w:firstLine="720"/>
        <w:rPr>
          <w:rFonts w:ascii="Arial" w:hAnsi="Arial" w:cs="Arial"/>
          <w:sz w:val="24"/>
          <w:szCs w:val="24"/>
        </w:rPr>
      </w:pPr>
      <w:r>
        <w:rPr>
          <w:rFonts w:ascii="Arial" w:hAnsi="Arial" w:cs="Arial"/>
          <w:sz w:val="24"/>
          <w:szCs w:val="24"/>
        </w:rPr>
        <w:t>As globalization continues to make the world smaller, anthropology continues to expand</w:t>
      </w:r>
      <w:r w:rsidR="00950B81">
        <w:rPr>
          <w:rFonts w:ascii="Arial" w:hAnsi="Arial" w:cs="Arial"/>
          <w:sz w:val="24"/>
          <w:szCs w:val="24"/>
        </w:rPr>
        <w:t xml:space="preserve"> and grapple with the changes caused by that expansion</w:t>
      </w:r>
      <w:r>
        <w:rPr>
          <w:rFonts w:ascii="Arial" w:hAnsi="Arial" w:cs="Arial"/>
          <w:sz w:val="24"/>
          <w:szCs w:val="24"/>
        </w:rPr>
        <w:t>. While</w:t>
      </w:r>
      <w:r w:rsidR="004359C1">
        <w:rPr>
          <w:rFonts w:ascii="Arial" w:hAnsi="Arial" w:cs="Arial"/>
          <w:sz w:val="24"/>
          <w:szCs w:val="24"/>
        </w:rPr>
        <w:t xml:space="preserve"> the field of</w:t>
      </w:r>
      <w:r>
        <w:rPr>
          <w:rFonts w:ascii="Arial" w:hAnsi="Arial" w:cs="Arial"/>
          <w:sz w:val="24"/>
          <w:szCs w:val="24"/>
        </w:rPr>
        <w:t xml:space="preserve"> anthropology may no longer resemble the research of the 19</w:t>
      </w:r>
      <w:r w:rsidRPr="009D5C85">
        <w:rPr>
          <w:rFonts w:ascii="Arial" w:hAnsi="Arial" w:cs="Arial"/>
          <w:sz w:val="24"/>
          <w:szCs w:val="24"/>
          <w:vertAlign w:val="superscript"/>
        </w:rPr>
        <w:t>th</w:t>
      </w:r>
      <w:r>
        <w:rPr>
          <w:rFonts w:ascii="Arial" w:hAnsi="Arial" w:cs="Arial"/>
          <w:sz w:val="24"/>
          <w:szCs w:val="24"/>
        </w:rPr>
        <w:t xml:space="preserve"> and 20</w:t>
      </w:r>
      <w:r w:rsidRPr="009D5C85">
        <w:rPr>
          <w:rFonts w:ascii="Arial" w:hAnsi="Arial" w:cs="Arial"/>
          <w:sz w:val="24"/>
          <w:szCs w:val="24"/>
          <w:vertAlign w:val="superscript"/>
        </w:rPr>
        <w:t>th</w:t>
      </w:r>
      <w:r>
        <w:rPr>
          <w:rFonts w:ascii="Arial" w:hAnsi="Arial" w:cs="Arial"/>
          <w:sz w:val="24"/>
          <w:szCs w:val="24"/>
        </w:rPr>
        <w:t xml:space="preserve"> centuries, the research of contemporary anthropologists is no less important. Today, anthropologists research racism, classism, sexism, and other cultural milieus relevant to the ever-transforming world. </w:t>
      </w:r>
      <w:r w:rsidR="00696EB9">
        <w:rPr>
          <w:rFonts w:ascii="Arial" w:hAnsi="Arial" w:cs="Arial"/>
          <w:sz w:val="24"/>
          <w:szCs w:val="24"/>
        </w:rPr>
        <w:t xml:space="preserve">Perhaps these fields of focus do not seem as profound as revelations discovered abroad, in “unchartered” lands, but they are relevant to the post-modern world. These are fields where anthropology has the potential to serve as an advocate, shaping the world image of the minority’s plights. Anthropology seeks to exposes human truths and the way that it interacts with culture and provides individuals with the tools necessary to navigate the cross-cultural existence that most live in. </w:t>
      </w:r>
      <w:r w:rsidR="00950B81">
        <w:rPr>
          <w:rFonts w:ascii="Arial" w:hAnsi="Arial" w:cs="Arial"/>
          <w:sz w:val="24"/>
          <w:szCs w:val="24"/>
        </w:rPr>
        <w:t xml:space="preserve">Even if this means confronting the uncomfortable truths which question the scope of our personal moral perspectives. </w:t>
      </w:r>
    </w:p>
    <w:p w14:paraId="1297ACBE" w14:textId="2F7F8E2F" w:rsidR="00CE433A" w:rsidRPr="00CE433A" w:rsidRDefault="00CE433A" w:rsidP="00CE433A">
      <w:pPr>
        <w:rPr>
          <w:rFonts w:ascii="Arial" w:hAnsi="Arial" w:cs="Arial"/>
          <w:b/>
          <w:sz w:val="24"/>
          <w:szCs w:val="24"/>
        </w:rPr>
      </w:pPr>
      <w:r>
        <w:rPr>
          <w:rFonts w:ascii="Arial" w:hAnsi="Arial" w:cs="Arial"/>
          <w:b/>
          <w:sz w:val="24"/>
          <w:szCs w:val="24"/>
        </w:rPr>
        <w:t xml:space="preserve">Morality of Anthropology </w:t>
      </w:r>
    </w:p>
    <w:p w14:paraId="15685A0F" w14:textId="58387116" w:rsidR="00974E23" w:rsidRPr="00974E23" w:rsidRDefault="000A41F5" w:rsidP="00974E23">
      <w:pPr>
        <w:ind w:firstLine="720"/>
        <w:rPr>
          <w:rFonts w:ascii="Arial" w:hAnsi="Arial" w:cs="Arial"/>
          <w:sz w:val="24"/>
          <w:szCs w:val="24"/>
        </w:rPr>
      </w:pPr>
      <w:r>
        <w:rPr>
          <w:rFonts w:ascii="Arial" w:hAnsi="Arial" w:cs="Arial"/>
          <w:sz w:val="24"/>
          <w:szCs w:val="24"/>
        </w:rPr>
        <w:t xml:space="preserve">The duality between an anthropologist and their own personal morality is where I take issue with </w:t>
      </w:r>
      <w:r w:rsidR="00091ED3">
        <w:rPr>
          <w:rFonts w:ascii="Arial" w:hAnsi="Arial" w:cs="Arial"/>
          <w:sz w:val="24"/>
          <w:szCs w:val="24"/>
        </w:rPr>
        <w:t xml:space="preserve">the idea of </w:t>
      </w:r>
      <w:r>
        <w:rPr>
          <w:rFonts w:ascii="Arial" w:hAnsi="Arial" w:cs="Arial"/>
          <w:sz w:val="24"/>
          <w:szCs w:val="24"/>
        </w:rPr>
        <w:t xml:space="preserve">advocacy in anthropology. As anthropologists we </w:t>
      </w:r>
      <w:r w:rsidR="00091ED3">
        <w:rPr>
          <w:rFonts w:ascii="Arial" w:hAnsi="Arial" w:cs="Arial"/>
          <w:sz w:val="24"/>
          <w:szCs w:val="24"/>
        </w:rPr>
        <w:t xml:space="preserve">aim </w:t>
      </w:r>
      <w:r>
        <w:rPr>
          <w:rFonts w:ascii="Arial" w:hAnsi="Arial" w:cs="Arial"/>
          <w:sz w:val="24"/>
          <w:szCs w:val="24"/>
        </w:rPr>
        <w:t>to remain unbiase</w:t>
      </w:r>
      <w:r w:rsidR="00091ED3">
        <w:rPr>
          <w:rFonts w:ascii="Arial" w:hAnsi="Arial" w:cs="Arial"/>
          <w:sz w:val="24"/>
          <w:szCs w:val="24"/>
        </w:rPr>
        <w:t xml:space="preserve">d while observing our subjects to form our ethnographies on their interactions and customs, but to serve as an advocate </w:t>
      </w:r>
      <w:r w:rsidR="00974E23">
        <w:rPr>
          <w:rFonts w:ascii="Arial" w:hAnsi="Arial" w:cs="Arial"/>
          <w:sz w:val="24"/>
          <w:szCs w:val="24"/>
        </w:rPr>
        <w:t xml:space="preserve">we would have to employ a bias to decide on whose behalf we speak for. By taking a side, rather than remaining </w:t>
      </w:r>
      <w:r w:rsidR="00974E23">
        <w:rPr>
          <w:rFonts w:ascii="Arial" w:hAnsi="Arial" w:cs="Arial"/>
          <w:sz w:val="24"/>
          <w:szCs w:val="24"/>
        </w:rPr>
        <w:lastRenderedPageBreak/>
        <w:t xml:space="preserve">unbiased, an advocate anthropologist would no longer be interpreting their subjects through their own terms. By forming an opinion for or against a specific portion of our informants, we are betraying their trust and contaminating the body of our research. </w:t>
      </w:r>
      <w:r>
        <w:rPr>
          <w:rFonts w:ascii="Arial" w:hAnsi="Arial" w:cs="Arial"/>
          <w:sz w:val="24"/>
          <w:szCs w:val="24"/>
        </w:rPr>
        <w:t>As a politically involved individual, I see the merits to interceding on behalf of the oppressed</w:t>
      </w:r>
      <w:r w:rsidR="00974E23">
        <w:rPr>
          <w:rFonts w:ascii="Arial" w:hAnsi="Arial" w:cs="Arial"/>
          <w:sz w:val="24"/>
          <w:szCs w:val="24"/>
        </w:rPr>
        <w:t xml:space="preserve"> party</w:t>
      </w:r>
      <w:r>
        <w:rPr>
          <w:rFonts w:ascii="Arial" w:hAnsi="Arial" w:cs="Arial"/>
          <w:sz w:val="24"/>
          <w:szCs w:val="24"/>
        </w:rPr>
        <w:t xml:space="preserve">. </w:t>
      </w:r>
      <w:r w:rsidR="000B3C97">
        <w:rPr>
          <w:rFonts w:ascii="Arial" w:hAnsi="Arial" w:cs="Arial"/>
          <w:sz w:val="24"/>
          <w:szCs w:val="24"/>
        </w:rPr>
        <w:t xml:space="preserve">It is also important to note, that </w:t>
      </w:r>
      <w:r w:rsidR="000B3C97" w:rsidRPr="000B3C97">
        <w:rPr>
          <w:rFonts w:ascii="Arial" w:hAnsi="Arial" w:cs="Arial"/>
          <w:sz w:val="24"/>
          <w:szCs w:val="24"/>
        </w:rPr>
        <w:t>what informants s</w:t>
      </w:r>
      <w:r w:rsidR="000B3C97">
        <w:rPr>
          <w:rFonts w:ascii="Arial" w:hAnsi="Arial" w:cs="Arial"/>
          <w:sz w:val="24"/>
          <w:szCs w:val="24"/>
        </w:rPr>
        <w:t>ay</w:t>
      </w:r>
      <w:r w:rsidR="000B3C97" w:rsidRPr="000B3C97">
        <w:rPr>
          <w:rFonts w:ascii="Arial" w:hAnsi="Arial" w:cs="Arial"/>
          <w:sz w:val="24"/>
          <w:szCs w:val="24"/>
        </w:rPr>
        <w:t xml:space="preserve"> is not</w:t>
      </w:r>
      <w:r w:rsidR="000B3C97">
        <w:rPr>
          <w:rFonts w:ascii="Arial" w:hAnsi="Arial" w:cs="Arial"/>
          <w:sz w:val="24"/>
          <w:szCs w:val="24"/>
        </w:rPr>
        <w:t xml:space="preserve"> always</w:t>
      </w:r>
      <w:r w:rsidR="000B3C97" w:rsidRPr="000B3C97">
        <w:rPr>
          <w:rFonts w:ascii="Arial" w:hAnsi="Arial" w:cs="Arial"/>
          <w:sz w:val="24"/>
          <w:szCs w:val="24"/>
        </w:rPr>
        <w:t xml:space="preserve"> "cultural truths" but</w:t>
      </w:r>
      <w:r w:rsidR="000B3C97">
        <w:rPr>
          <w:rFonts w:ascii="Arial" w:hAnsi="Arial" w:cs="Arial"/>
          <w:sz w:val="24"/>
          <w:szCs w:val="24"/>
        </w:rPr>
        <w:t xml:space="preserve"> rather</w:t>
      </w:r>
      <w:r w:rsidR="000B3C97" w:rsidRPr="000B3C97">
        <w:rPr>
          <w:rFonts w:ascii="Arial" w:hAnsi="Arial" w:cs="Arial"/>
          <w:sz w:val="24"/>
          <w:szCs w:val="24"/>
        </w:rPr>
        <w:t xml:space="preserve"> situational responses to the presence of the anthropologist (Clifford</w:t>
      </w:r>
      <w:r w:rsidR="000B3C97">
        <w:rPr>
          <w:rFonts w:ascii="Arial" w:hAnsi="Arial" w:cs="Arial"/>
          <w:sz w:val="24"/>
          <w:szCs w:val="24"/>
        </w:rPr>
        <w:t xml:space="preserve">, </w:t>
      </w:r>
      <w:r w:rsidR="000B3C97" w:rsidRPr="000B3C97">
        <w:rPr>
          <w:rFonts w:ascii="Arial" w:hAnsi="Arial" w:cs="Arial"/>
          <w:sz w:val="24"/>
          <w:szCs w:val="24"/>
        </w:rPr>
        <w:t>1986</w:t>
      </w:r>
      <w:r w:rsidR="000B3C97">
        <w:rPr>
          <w:rFonts w:ascii="Arial" w:hAnsi="Arial" w:cs="Arial"/>
          <w:sz w:val="24"/>
          <w:szCs w:val="24"/>
        </w:rPr>
        <w:t xml:space="preserve">; </w:t>
      </w:r>
      <w:proofErr w:type="spellStart"/>
      <w:r w:rsidR="000B3C97">
        <w:rPr>
          <w:rFonts w:ascii="Arial" w:hAnsi="Arial" w:cs="Arial"/>
          <w:sz w:val="24"/>
          <w:szCs w:val="24"/>
        </w:rPr>
        <w:t>Hastrup</w:t>
      </w:r>
      <w:proofErr w:type="spellEnd"/>
      <w:r w:rsidR="000B3C97">
        <w:rPr>
          <w:rFonts w:ascii="Arial" w:hAnsi="Arial" w:cs="Arial"/>
          <w:sz w:val="24"/>
          <w:szCs w:val="24"/>
        </w:rPr>
        <w:t xml:space="preserve"> and </w:t>
      </w:r>
      <w:proofErr w:type="spellStart"/>
      <w:r w:rsidR="000B3C97">
        <w:rPr>
          <w:rFonts w:ascii="Arial" w:hAnsi="Arial" w:cs="Arial"/>
          <w:sz w:val="24"/>
          <w:szCs w:val="24"/>
        </w:rPr>
        <w:t>Elsass</w:t>
      </w:r>
      <w:proofErr w:type="spellEnd"/>
      <w:r w:rsidR="000B3C97">
        <w:rPr>
          <w:rFonts w:ascii="Arial" w:hAnsi="Arial" w:cs="Arial"/>
          <w:sz w:val="24"/>
          <w:szCs w:val="24"/>
        </w:rPr>
        <w:t>, 1990). This implies that anthropologists may make their decisions on the oppressed based on information relayed to them by unreliable narrators</w:t>
      </w:r>
      <w:r w:rsidR="00374C4E">
        <w:rPr>
          <w:rFonts w:ascii="Arial" w:hAnsi="Arial" w:cs="Arial"/>
          <w:sz w:val="24"/>
          <w:szCs w:val="24"/>
        </w:rPr>
        <w:t>, who may have agendas of their own</w:t>
      </w:r>
      <w:r w:rsidR="000B3C97">
        <w:rPr>
          <w:rFonts w:ascii="Arial" w:hAnsi="Arial" w:cs="Arial"/>
          <w:sz w:val="24"/>
          <w:szCs w:val="24"/>
        </w:rPr>
        <w:t xml:space="preserve">. </w:t>
      </w:r>
      <w:r w:rsidR="00974E23">
        <w:rPr>
          <w:rFonts w:ascii="Arial" w:hAnsi="Arial" w:cs="Arial"/>
          <w:sz w:val="24"/>
          <w:szCs w:val="24"/>
        </w:rPr>
        <w:t>As citizens of the world, we are programed to believe that i</w:t>
      </w:r>
      <w:r>
        <w:rPr>
          <w:rFonts w:ascii="Arial" w:hAnsi="Arial" w:cs="Arial"/>
          <w:sz w:val="24"/>
          <w:szCs w:val="24"/>
        </w:rPr>
        <w:t xml:space="preserve">njustices should be righted when someone has the power to correct </w:t>
      </w:r>
      <w:r w:rsidR="00974E23">
        <w:rPr>
          <w:rFonts w:ascii="Arial" w:hAnsi="Arial" w:cs="Arial"/>
          <w:sz w:val="24"/>
          <w:szCs w:val="24"/>
        </w:rPr>
        <w:t>them</w:t>
      </w:r>
      <w:r>
        <w:rPr>
          <w:rFonts w:ascii="Arial" w:hAnsi="Arial" w:cs="Arial"/>
          <w:sz w:val="24"/>
          <w:szCs w:val="24"/>
        </w:rPr>
        <w:t xml:space="preserve">. </w:t>
      </w:r>
      <w:r w:rsidR="00974E23">
        <w:rPr>
          <w:rFonts w:ascii="Arial" w:hAnsi="Arial" w:cs="Arial"/>
          <w:sz w:val="24"/>
          <w:szCs w:val="24"/>
        </w:rPr>
        <w:t>Perhaps, this is the reason</w:t>
      </w:r>
      <w:r>
        <w:rPr>
          <w:rFonts w:ascii="Arial" w:hAnsi="Arial" w:cs="Arial"/>
          <w:sz w:val="24"/>
          <w:szCs w:val="24"/>
        </w:rPr>
        <w:t xml:space="preserve"> why advocacy</w:t>
      </w:r>
      <w:r w:rsidR="00974E23">
        <w:rPr>
          <w:rFonts w:ascii="Arial" w:hAnsi="Arial" w:cs="Arial"/>
          <w:sz w:val="24"/>
          <w:szCs w:val="24"/>
        </w:rPr>
        <w:t xml:space="preserve"> seems to have</w:t>
      </w:r>
      <w:r>
        <w:rPr>
          <w:rFonts w:ascii="Arial" w:hAnsi="Arial" w:cs="Arial"/>
          <w:sz w:val="24"/>
          <w:szCs w:val="24"/>
        </w:rPr>
        <w:t xml:space="preserve"> fallen onto the shoulders of anthropologists</w:t>
      </w:r>
      <w:r w:rsidR="00974E23">
        <w:rPr>
          <w:rFonts w:ascii="Arial" w:hAnsi="Arial" w:cs="Arial"/>
          <w:sz w:val="24"/>
          <w:szCs w:val="24"/>
        </w:rPr>
        <w:t xml:space="preserve">. Anthropologists are accepted into the lives of the societies they research, allowing them to intimately become aware of the injustices within their lives, from an almost first-person viewpoint. In the age of technology, where the plights of the world can be seen on the front page of every web browser and social media feed, there is an added weight to do </w:t>
      </w:r>
      <w:r w:rsidR="00974E23">
        <w:rPr>
          <w:rFonts w:ascii="Arial" w:hAnsi="Arial" w:cs="Arial"/>
          <w:i/>
          <w:sz w:val="24"/>
          <w:szCs w:val="24"/>
        </w:rPr>
        <w:t>something</w:t>
      </w:r>
      <w:r w:rsidR="00974E23">
        <w:rPr>
          <w:rFonts w:ascii="Arial" w:hAnsi="Arial" w:cs="Arial"/>
          <w:sz w:val="24"/>
          <w:szCs w:val="24"/>
        </w:rPr>
        <w:t xml:space="preserve"> placed on the research undertaken by anthropologists. The mystery of anthropology’s body of work has been stripped away with globalization’s connectivity. Remaining morally disengaged from the societies that anthropologists research is no longer as simple as it once was. </w:t>
      </w:r>
    </w:p>
    <w:p w14:paraId="7E8E6370" w14:textId="266E699D" w:rsidR="00B024FB" w:rsidRDefault="004359C1" w:rsidP="00D71563">
      <w:pPr>
        <w:ind w:firstLine="720"/>
        <w:rPr>
          <w:rFonts w:ascii="Arial" w:hAnsi="Arial" w:cs="Arial"/>
          <w:sz w:val="24"/>
          <w:szCs w:val="24"/>
        </w:rPr>
      </w:pPr>
      <w:r w:rsidRPr="004359C1">
        <w:rPr>
          <w:rFonts w:ascii="Arial" w:hAnsi="Arial" w:cs="Arial"/>
          <w:sz w:val="24"/>
        </w:rPr>
        <w:t xml:space="preserve">While I was an undergraduate </w:t>
      </w:r>
      <w:r w:rsidR="00B024FB">
        <w:rPr>
          <w:rFonts w:ascii="Arial" w:hAnsi="Arial" w:cs="Arial"/>
          <w:sz w:val="24"/>
        </w:rPr>
        <w:t xml:space="preserve">Historic Preservation student </w:t>
      </w:r>
      <w:r w:rsidRPr="004359C1">
        <w:rPr>
          <w:rFonts w:ascii="Arial" w:hAnsi="Arial" w:cs="Arial"/>
          <w:sz w:val="24"/>
        </w:rPr>
        <w:t xml:space="preserve">at the University of Mary Washington, I took an intro to anthropology course my Sophomore year, taught by Dr. Eric Gable, author of </w:t>
      </w:r>
      <w:r w:rsidRPr="004359C1">
        <w:rPr>
          <w:rFonts w:ascii="Arial" w:hAnsi="Arial" w:cs="Arial"/>
          <w:i/>
          <w:sz w:val="24"/>
        </w:rPr>
        <w:t>Anthropology and Egalitarianism</w:t>
      </w:r>
      <w:r w:rsidRPr="004359C1">
        <w:rPr>
          <w:rFonts w:ascii="Arial" w:hAnsi="Arial" w:cs="Arial"/>
          <w:sz w:val="24"/>
        </w:rPr>
        <w:t>. At the beginning of the course, he gave three, hour</w:t>
      </w:r>
      <w:r w:rsidR="00B024FB">
        <w:rPr>
          <w:rFonts w:ascii="Arial" w:hAnsi="Arial" w:cs="Arial"/>
          <w:sz w:val="24"/>
        </w:rPr>
        <w:t xml:space="preserve"> </w:t>
      </w:r>
      <w:r w:rsidRPr="004359C1">
        <w:rPr>
          <w:rFonts w:ascii="Arial" w:hAnsi="Arial" w:cs="Arial"/>
          <w:sz w:val="24"/>
        </w:rPr>
        <w:t xml:space="preserve">long lectures discussing the </w:t>
      </w:r>
      <w:proofErr w:type="spellStart"/>
      <w:r w:rsidRPr="004359C1">
        <w:rPr>
          <w:rFonts w:ascii="Arial" w:hAnsi="Arial" w:cs="Arial"/>
          <w:sz w:val="24"/>
        </w:rPr>
        <w:t>Sambia</w:t>
      </w:r>
      <w:proofErr w:type="spellEnd"/>
      <w:r w:rsidRPr="004359C1">
        <w:rPr>
          <w:rFonts w:ascii="Arial" w:hAnsi="Arial" w:cs="Arial"/>
          <w:sz w:val="24"/>
        </w:rPr>
        <w:t xml:space="preserve"> people’s taboo sexual practices</w:t>
      </w:r>
      <w:r>
        <w:rPr>
          <w:rFonts w:ascii="Arial" w:hAnsi="Arial" w:cs="Arial"/>
          <w:sz w:val="24"/>
        </w:rPr>
        <w:t xml:space="preserve">. </w:t>
      </w:r>
      <w:r w:rsidR="00465D11">
        <w:rPr>
          <w:rFonts w:ascii="Arial" w:hAnsi="Arial" w:cs="Arial"/>
          <w:sz w:val="24"/>
        </w:rPr>
        <w:t xml:space="preserve">The </w:t>
      </w:r>
      <w:proofErr w:type="spellStart"/>
      <w:r w:rsidR="00465D11">
        <w:rPr>
          <w:rFonts w:ascii="Arial" w:hAnsi="Arial" w:cs="Arial"/>
          <w:sz w:val="24"/>
        </w:rPr>
        <w:t>Sambia</w:t>
      </w:r>
      <w:proofErr w:type="spellEnd"/>
      <w:r w:rsidR="00465D11">
        <w:rPr>
          <w:rFonts w:ascii="Arial" w:hAnsi="Arial" w:cs="Arial"/>
          <w:sz w:val="24"/>
        </w:rPr>
        <w:t xml:space="preserve"> people are a remote society in</w:t>
      </w:r>
      <w:r w:rsidR="00465D11" w:rsidRPr="00465D11">
        <w:rPr>
          <w:rFonts w:ascii="Arial" w:hAnsi="Arial" w:cs="Arial"/>
          <w:sz w:val="24"/>
        </w:rPr>
        <w:t xml:space="preserve"> Eastern Highlands Province of Papua New Guinea</w:t>
      </w:r>
      <w:r w:rsidR="00465D11">
        <w:rPr>
          <w:rFonts w:ascii="Arial" w:hAnsi="Arial" w:cs="Arial"/>
          <w:sz w:val="24"/>
        </w:rPr>
        <w:t xml:space="preserve">. </w:t>
      </w:r>
      <w:r w:rsidR="00B024FB">
        <w:rPr>
          <w:rFonts w:ascii="Arial" w:hAnsi="Arial" w:cs="Arial"/>
          <w:sz w:val="24"/>
        </w:rPr>
        <w:t>During the lectures w</w:t>
      </w:r>
      <w:r w:rsidR="00950B81" w:rsidRPr="004359C1">
        <w:rPr>
          <w:rFonts w:ascii="Arial" w:hAnsi="Arial" w:cs="Arial"/>
          <w:sz w:val="24"/>
          <w:szCs w:val="24"/>
        </w:rPr>
        <w:t>e</w:t>
      </w:r>
      <w:r w:rsidR="00950B81">
        <w:rPr>
          <w:rFonts w:ascii="Arial" w:hAnsi="Arial" w:cs="Arial"/>
          <w:sz w:val="24"/>
          <w:szCs w:val="24"/>
        </w:rPr>
        <w:t xml:space="preserve"> watched a</w:t>
      </w:r>
      <w:r w:rsidR="00B024FB">
        <w:rPr>
          <w:rFonts w:ascii="Arial" w:hAnsi="Arial" w:cs="Arial"/>
          <w:sz w:val="24"/>
          <w:szCs w:val="24"/>
        </w:rPr>
        <w:t xml:space="preserve"> </w:t>
      </w:r>
      <w:r w:rsidR="00950B81">
        <w:rPr>
          <w:rFonts w:ascii="Arial" w:hAnsi="Arial" w:cs="Arial"/>
          <w:sz w:val="24"/>
          <w:szCs w:val="24"/>
        </w:rPr>
        <w:t xml:space="preserve">documentary and were assigned </w:t>
      </w:r>
      <w:r w:rsidR="00B024FB">
        <w:rPr>
          <w:rFonts w:ascii="Arial" w:hAnsi="Arial" w:cs="Arial"/>
          <w:sz w:val="24"/>
          <w:szCs w:val="24"/>
        </w:rPr>
        <w:t xml:space="preserve">various </w:t>
      </w:r>
      <w:r w:rsidR="00950B81">
        <w:rPr>
          <w:rFonts w:ascii="Arial" w:hAnsi="Arial" w:cs="Arial"/>
          <w:sz w:val="24"/>
          <w:szCs w:val="24"/>
        </w:rPr>
        <w:t>reading</w:t>
      </w:r>
      <w:r w:rsidR="00B024FB">
        <w:rPr>
          <w:rFonts w:ascii="Arial" w:hAnsi="Arial" w:cs="Arial"/>
          <w:sz w:val="24"/>
          <w:szCs w:val="24"/>
        </w:rPr>
        <w:t>s</w:t>
      </w:r>
      <w:r w:rsidR="00950B81">
        <w:rPr>
          <w:rFonts w:ascii="Arial" w:hAnsi="Arial" w:cs="Arial"/>
          <w:sz w:val="24"/>
          <w:szCs w:val="24"/>
        </w:rPr>
        <w:t xml:space="preserve"> on the society</w:t>
      </w:r>
      <w:r w:rsidR="00B024FB">
        <w:rPr>
          <w:rFonts w:ascii="Arial" w:hAnsi="Arial" w:cs="Arial"/>
          <w:sz w:val="24"/>
          <w:szCs w:val="24"/>
        </w:rPr>
        <w:t>.</w:t>
      </w:r>
      <w:r w:rsidR="00950B81">
        <w:rPr>
          <w:rFonts w:ascii="Arial" w:hAnsi="Arial" w:cs="Arial"/>
          <w:sz w:val="24"/>
          <w:szCs w:val="24"/>
        </w:rPr>
        <w:t xml:space="preserve"> </w:t>
      </w:r>
      <w:r w:rsidR="000A41F5">
        <w:rPr>
          <w:rFonts w:ascii="Arial" w:hAnsi="Arial" w:cs="Arial"/>
          <w:sz w:val="24"/>
          <w:szCs w:val="24"/>
        </w:rPr>
        <w:t>I recall being horrified to learn of their pedophilic initiation practice of having young boys perform fellatio on older men in the tribe. I</w:t>
      </w:r>
      <w:r w:rsidR="00950B81">
        <w:rPr>
          <w:rFonts w:ascii="Arial" w:hAnsi="Arial" w:cs="Arial"/>
          <w:sz w:val="24"/>
          <w:szCs w:val="24"/>
        </w:rPr>
        <w:t>n hindsight,</w:t>
      </w:r>
      <w:r>
        <w:rPr>
          <w:rFonts w:ascii="Arial" w:hAnsi="Arial" w:cs="Arial"/>
          <w:sz w:val="24"/>
          <w:szCs w:val="24"/>
        </w:rPr>
        <w:t xml:space="preserve"> I</w:t>
      </w:r>
      <w:r w:rsidR="000A41F5">
        <w:rPr>
          <w:rFonts w:ascii="Arial" w:hAnsi="Arial" w:cs="Arial"/>
          <w:sz w:val="24"/>
          <w:szCs w:val="24"/>
        </w:rPr>
        <w:t xml:space="preserve"> believe that the reason that Dr. Gable focused on this </w:t>
      </w:r>
      <w:r w:rsidR="00B024FB">
        <w:rPr>
          <w:rFonts w:ascii="Arial" w:hAnsi="Arial" w:cs="Arial"/>
          <w:sz w:val="24"/>
          <w:szCs w:val="24"/>
        </w:rPr>
        <w:t xml:space="preserve">society </w:t>
      </w:r>
      <w:r>
        <w:rPr>
          <w:rFonts w:ascii="Arial" w:hAnsi="Arial" w:cs="Arial"/>
          <w:sz w:val="24"/>
          <w:szCs w:val="24"/>
        </w:rPr>
        <w:t xml:space="preserve">early in the </w:t>
      </w:r>
      <w:r w:rsidR="00B024FB">
        <w:rPr>
          <w:rFonts w:ascii="Arial" w:hAnsi="Arial" w:cs="Arial"/>
          <w:sz w:val="24"/>
          <w:szCs w:val="24"/>
        </w:rPr>
        <w:t>semester</w:t>
      </w:r>
      <w:r>
        <w:rPr>
          <w:rFonts w:ascii="Arial" w:hAnsi="Arial" w:cs="Arial"/>
          <w:sz w:val="24"/>
          <w:szCs w:val="24"/>
        </w:rPr>
        <w:t xml:space="preserve"> </w:t>
      </w:r>
      <w:r w:rsidR="000A41F5">
        <w:rPr>
          <w:rFonts w:ascii="Arial" w:hAnsi="Arial" w:cs="Arial"/>
          <w:sz w:val="24"/>
          <w:szCs w:val="24"/>
        </w:rPr>
        <w:t xml:space="preserve">was to illuminate how it is not the anthropologist’s role to judge or to base their critical observations from a place of their own morals. </w:t>
      </w:r>
      <w:r w:rsidR="00950B81">
        <w:rPr>
          <w:rFonts w:ascii="Arial" w:hAnsi="Arial" w:cs="Arial"/>
          <w:sz w:val="24"/>
          <w:szCs w:val="24"/>
        </w:rPr>
        <w:t>To those of us raised in the Western world, we would view this practice as highly unethical and illegal</w:t>
      </w:r>
      <w:r w:rsidR="00B024FB">
        <w:rPr>
          <w:rFonts w:ascii="Arial" w:hAnsi="Arial" w:cs="Arial"/>
          <w:sz w:val="24"/>
          <w:szCs w:val="24"/>
        </w:rPr>
        <w:t>, based on the agreed upon morals we have been taught</w:t>
      </w:r>
      <w:r w:rsidR="00950B81">
        <w:rPr>
          <w:rFonts w:ascii="Arial" w:hAnsi="Arial" w:cs="Arial"/>
          <w:sz w:val="24"/>
          <w:szCs w:val="24"/>
        </w:rPr>
        <w:t xml:space="preserve">. </w:t>
      </w:r>
      <w:r w:rsidR="00465D11">
        <w:rPr>
          <w:rFonts w:ascii="Arial" w:hAnsi="Arial" w:cs="Arial"/>
          <w:sz w:val="24"/>
          <w:szCs w:val="24"/>
        </w:rPr>
        <w:t xml:space="preserve">Anecdotally, the lectures on the </w:t>
      </w:r>
      <w:proofErr w:type="spellStart"/>
      <w:r w:rsidR="00465D11">
        <w:rPr>
          <w:rFonts w:ascii="Arial" w:hAnsi="Arial" w:cs="Arial"/>
          <w:sz w:val="24"/>
          <w:szCs w:val="24"/>
        </w:rPr>
        <w:t>Sambia</w:t>
      </w:r>
      <w:proofErr w:type="spellEnd"/>
      <w:r w:rsidR="00465D11">
        <w:rPr>
          <w:rFonts w:ascii="Arial" w:hAnsi="Arial" w:cs="Arial"/>
          <w:sz w:val="24"/>
          <w:szCs w:val="24"/>
        </w:rPr>
        <w:t xml:space="preserve"> people remain in the forefront of my mind whenever I think about anthropology and biases. It was the first time I had to face a practice so outside of the body of my morals and accept it without question. </w:t>
      </w:r>
    </w:p>
    <w:p w14:paraId="39FC1E23" w14:textId="7F228634" w:rsidR="00A752F9" w:rsidRDefault="00B024FB" w:rsidP="00D71563">
      <w:pPr>
        <w:ind w:firstLine="720"/>
        <w:rPr>
          <w:rFonts w:ascii="Arial" w:hAnsi="Arial" w:cs="Arial"/>
          <w:sz w:val="24"/>
          <w:szCs w:val="24"/>
        </w:rPr>
      </w:pPr>
      <w:r>
        <w:rPr>
          <w:rFonts w:ascii="Arial" w:hAnsi="Arial" w:cs="Arial"/>
          <w:sz w:val="24"/>
          <w:szCs w:val="24"/>
        </w:rPr>
        <w:t xml:space="preserve">As </w:t>
      </w:r>
      <w:r w:rsidR="00950B81">
        <w:rPr>
          <w:rFonts w:ascii="Arial" w:hAnsi="Arial" w:cs="Arial"/>
          <w:sz w:val="24"/>
          <w:szCs w:val="24"/>
        </w:rPr>
        <w:t>anthropologists we have to accept th</w:t>
      </w:r>
      <w:r w:rsidR="00465D11">
        <w:rPr>
          <w:rFonts w:ascii="Arial" w:hAnsi="Arial" w:cs="Arial"/>
          <w:sz w:val="24"/>
          <w:szCs w:val="24"/>
        </w:rPr>
        <w:t xml:space="preserve">e </w:t>
      </w:r>
      <w:r w:rsidR="00950B81">
        <w:rPr>
          <w:rFonts w:ascii="Arial" w:hAnsi="Arial" w:cs="Arial"/>
          <w:sz w:val="24"/>
          <w:szCs w:val="24"/>
        </w:rPr>
        <w:t>societal norms</w:t>
      </w:r>
      <w:r w:rsidR="00465D11">
        <w:rPr>
          <w:rFonts w:ascii="Arial" w:hAnsi="Arial" w:cs="Arial"/>
          <w:sz w:val="24"/>
          <w:szCs w:val="24"/>
        </w:rPr>
        <w:t xml:space="preserve"> of the </w:t>
      </w:r>
      <w:proofErr w:type="spellStart"/>
      <w:r w:rsidR="00465D11">
        <w:rPr>
          <w:rFonts w:ascii="Arial" w:hAnsi="Arial" w:cs="Arial"/>
          <w:sz w:val="24"/>
          <w:szCs w:val="24"/>
        </w:rPr>
        <w:t>Sambia</w:t>
      </w:r>
      <w:proofErr w:type="spellEnd"/>
      <w:r w:rsidR="00465D11">
        <w:rPr>
          <w:rFonts w:ascii="Arial" w:hAnsi="Arial" w:cs="Arial"/>
          <w:sz w:val="24"/>
          <w:szCs w:val="24"/>
        </w:rPr>
        <w:t xml:space="preserve"> people</w:t>
      </w:r>
      <w:r w:rsidR="00950B81">
        <w:rPr>
          <w:rFonts w:ascii="Arial" w:hAnsi="Arial" w:cs="Arial"/>
          <w:sz w:val="24"/>
          <w:szCs w:val="24"/>
        </w:rPr>
        <w:t xml:space="preserve">. </w:t>
      </w:r>
      <w:r w:rsidR="000A41F5">
        <w:rPr>
          <w:rFonts w:ascii="Arial" w:hAnsi="Arial" w:cs="Arial"/>
          <w:sz w:val="24"/>
          <w:szCs w:val="24"/>
        </w:rPr>
        <w:t xml:space="preserve">This is where advocacy in anthropology would perhaps reach an impasse. To intercede on the behalf of the young </w:t>
      </w:r>
      <w:proofErr w:type="spellStart"/>
      <w:r w:rsidR="000A41F5">
        <w:rPr>
          <w:rFonts w:ascii="Arial" w:hAnsi="Arial" w:cs="Arial"/>
          <w:sz w:val="24"/>
          <w:szCs w:val="24"/>
        </w:rPr>
        <w:t>Sambia</w:t>
      </w:r>
      <w:proofErr w:type="spellEnd"/>
      <w:r w:rsidR="000A41F5">
        <w:rPr>
          <w:rFonts w:ascii="Arial" w:hAnsi="Arial" w:cs="Arial"/>
          <w:sz w:val="24"/>
          <w:szCs w:val="24"/>
        </w:rPr>
        <w:t xml:space="preserve"> boys, who are clearly the “oppressed” in this situation, would be to corrupt the culture of a tribe who is outside of the globally accepted set of ethics. </w:t>
      </w:r>
      <w:r>
        <w:rPr>
          <w:rFonts w:ascii="Arial" w:hAnsi="Arial" w:cs="Arial"/>
          <w:sz w:val="24"/>
          <w:szCs w:val="24"/>
        </w:rPr>
        <w:t xml:space="preserve">To advocate on behalf of the boys, anthropologists would be introducing new ideologies. </w:t>
      </w:r>
      <w:r w:rsidR="00A752F9">
        <w:rPr>
          <w:rFonts w:ascii="Arial" w:hAnsi="Arial" w:cs="Arial"/>
          <w:sz w:val="24"/>
          <w:szCs w:val="24"/>
        </w:rPr>
        <w:t xml:space="preserve">Do the </w:t>
      </w:r>
      <w:proofErr w:type="spellStart"/>
      <w:r w:rsidR="00A752F9">
        <w:rPr>
          <w:rFonts w:ascii="Arial" w:hAnsi="Arial" w:cs="Arial"/>
          <w:sz w:val="24"/>
          <w:szCs w:val="24"/>
        </w:rPr>
        <w:t>Sambia</w:t>
      </w:r>
      <w:proofErr w:type="spellEnd"/>
      <w:r w:rsidR="00A752F9">
        <w:rPr>
          <w:rFonts w:ascii="Arial" w:hAnsi="Arial" w:cs="Arial"/>
          <w:sz w:val="24"/>
          <w:szCs w:val="24"/>
        </w:rPr>
        <w:t xml:space="preserve"> boy see themselves as oppressed? The practice is a right of passage in their culture after all. </w:t>
      </w:r>
      <w:r w:rsidR="00C32BD0">
        <w:rPr>
          <w:rFonts w:ascii="Arial" w:hAnsi="Arial" w:cs="Arial"/>
          <w:sz w:val="24"/>
          <w:szCs w:val="24"/>
        </w:rPr>
        <w:t>Practices such as these bear</w:t>
      </w:r>
      <w:r w:rsidR="00430919">
        <w:rPr>
          <w:rFonts w:ascii="Arial" w:hAnsi="Arial" w:cs="Arial"/>
          <w:sz w:val="24"/>
          <w:szCs w:val="24"/>
        </w:rPr>
        <w:t xml:space="preserve"> the </w:t>
      </w:r>
      <w:r w:rsidR="00430919">
        <w:rPr>
          <w:rFonts w:ascii="Arial" w:hAnsi="Arial" w:cs="Arial"/>
          <w:sz w:val="24"/>
          <w:szCs w:val="24"/>
        </w:rPr>
        <w:lastRenderedPageBreak/>
        <w:t>question – where do we</w:t>
      </w:r>
      <w:r w:rsidR="00A752F9">
        <w:rPr>
          <w:rFonts w:ascii="Arial" w:hAnsi="Arial" w:cs="Arial"/>
          <w:sz w:val="24"/>
          <w:szCs w:val="24"/>
        </w:rPr>
        <w:t xml:space="preserve">, as anthropologists, </w:t>
      </w:r>
      <w:r w:rsidR="00430919">
        <w:rPr>
          <w:rFonts w:ascii="Arial" w:hAnsi="Arial" w:cs="Arial"/>
          <w:sz w:val="24"/>
          <w:szCs w:val="24"/>
        </w:rPr>
        <w:t xml:space="preserve">draw the line? </w:t>
      </w:r>
      <w:r w:rsidR="00A752F9">
        <w:rPr>
          <w:rFonts w:ascii="Arial" w:hAnsi="Arial" w:cs="Arial"/>
          <w:sz w:val="24"/>
          <w:szCs w:val="24"/>
        </w:rPr>
        <w:t xml:space="preserve">When, if ever, should we intercede? Are anthropologists also the missionaries of universal human rights? The American Anthropological Association </w:t>
      </w:r>
      <w:r w:rsidR="00931FED">
        <w:rPr>
          <w:rFonts w:ascii="Arial" w:hAnsi="Arial" w:cs="Arial"/>
          <w:sz w:val="24"/>
          <w:szCs w:val="24"/>
        </w:rPr>
        <w:t>has a definition which “</w:t>
      </w:r>
      <w:r w:rsidR="00931FED" w:rsidRPr="00931FED">
        <w:rPr>
          <w:rFonts w:ascii="Arial" w:hAnsi="Arial" w:cs="Arial"/>
          <w:sz w:val="24"/>
          <w:szCs w:val="24"/>
        </w:rPr>
        <w:t xml:space="preserve">reflects a commitment to human rights consistent with international principles but not limited by them. Human rights </w:t>
      </w:r>
      <w:proofErr w:type="gramStart"/>
      <w:r w:rsidR="00931FED" w:rsidRPr="00931FED">
        <w:rPr>
          <w:rFonts w:ascii="Arial" w:hAnsi="Arial" w:cs="Arial"/>
          <w:sz w:val="24"/>
          <w:szCs w:val="24"/>
        </w:rPr>
        <w:t>is</w:t>
      </w:r>
      <w:proofErr w:type="gramEnd"/>
      <w:r w:rsidR="00931FED" w:rsidRPr="00931FED">
        <w:rPr>
          <w:rFonts w:ascii="Arial" w:hAnsi="Arial" w:cs="Arial"/>
          <w:sz w:val="24"/>
          <w:szCs w:val="24"/>
        </w:rPr>
        <w:t xml:space="preserve"> not a static concept. Our understanding of human rights is constantly evolving as we come to know more about the human condition. It is therefore incumbent on anthropologists to be involved in the debate on enlarging our understanding of human rights on the basis of anthropological knowledge and research.</w:t>
      </w:r>
      <w:r w:rsidR="00931FED">
        <w:rPr>
          <w:rFonts w:ascii="Arial" w:hAnsi="Arial" w:cs="Arial"/>
          <w:sz w:val="24"/>
          <w:szCs w:val="24"/>
        </w:rPr>
        <w:t>”</w:t>
      </w:r>
      <w:r w:rsidR="00931FED">
        <w:rPr>
          <w:rStyle w:val="FootnoteReference"/>
          <w:rFonts w:ascii="Arial" w:hAnsi="Arial" w:cs="Arial"/>
          <w:sz w:val="24"/>
          <w:szCs w:val="24"/>
        </w:rPr>
        <w:footnoteReference w:id="2"/>
      </w:r>
    </w:p>
    <w:p w14:paraId="0B962B9C" w14:textId="4E741BFD" w:rsidR="00A752F9" w:rsidRDefault="00430919" w:rsidP="00A752F9">
      <w:pPr>
        <w:ind w:firstLine="720"/>
        <w:rPr>
          <w:rFonts w:ascii="Arial" w:hAnsi="Arial" w:cs="Arial"/>
          <w:sz w:val="24"/>
          <w:szCs w:val="24"/>
        </w:rPr>
      </w:pPr>
      <w:r>
        <w:rPr>
          <w:rFonts w:ascii="Arial" w:hAnsi="Arial" w:cs="Arial"/>
          <w:sz w:val="24"/>
          <w:szCs w:val="24"/>
        </w:rPr>
        <w:t xml:space="preserve">Anthropologist Gilbert </w:t>
      </w:r>
      <w:proofErr w:type="spellStart"/>
      <w:r>
        <w:rPr>
          <w:rFonts w:ascii="Arial" w:hAnsi="Arial" w:cs="Arial"/>
          <w:sz w:val="24"/>
          <w:szCs w:val="24"/>
        </w:rPr>
        <w:t>Herdt</w:t>
      </w:r>
      <w:proofErr w:type="spellEnd"/>
      <w:r>
        <w:rPr>
          <w:rFonts w:ascii="Arial" w:hAnsi="Arial" w:cs="Arial"/>
          <w:sz w:val="24"/>
          <w:szCs w:val="24"/>
        </w:rPr>
        <w:t xml:space="preserve"> researched the </w:t>
      </w:r>
      <w:proofErr w:type="spellStart"/>
      <w:r>
        <w:rPr>
          <w:rFonts w:ascii="Arial" w:hAnsi="Arial" w:cs="Arial"/>
          <w:sz w:val="24"/>
          <w:szCs w:val="24"/>
        </w:rPr>
        <w:t>Sambia</w:t>
      </w:r>
      <w:proofErr w:type="spellEnd"/>
      <w:r>
        <w:rPr>
          <w:rFonts w:ascii="Arial" w:hAnsi="Arial" w:cs="Arial"/>
          <w:sz w:val="24"/>
          <w:szCs w:val="24"/>
        </w:rPr>
        <w:t xml:space="preserve"> people at length, but never stepped in when he witnessed the children being beaten or violated.</w:t>
      </w:r>
      <w:r w:rsidR="00D71563">
        <w:rPr>
          <w:rFonts w:ascii="Arial" w:hAnsi="Arial" w:cs="Arial"/>
          <w:sz w:val="24"/>
          <w:szCs w:val="24"/>
        </w:rPr>
        <w:t xml:space="preserve"> </w:t>
      </w:r>
      <w:r w:rsidR="00B024FB">
        <w:rPr>
          <w:rFonts w:ascii="Arial" w:hAnsi="Arial" w:cs="Arial"/>
          <w:sz w:val="24"/>
          <w:szCs w:val="24"/>
        </w:rPr>
        <w:t xml:space="preserve">Would advocate anthropologists criticize him for not interceding? </w:t>
      </w:r>
      <w:proofErr w:type="gramStart"/>
      <w:r w:rsidR="00D71563">
        <w:rPr>
          <w:rFonts w:ascii="Arial" w:hAnsi="Arial" w:cs="Arial"/>
          <w:sz w:val="24"/>
          <w:szCs w:val="24"/>
        </w:rPr>
        <w:t>Robert</w:t>
      </w:r>
      <w:proofErr w:type="gramEnd"/>
      <w:r w:rsidR="00D71563">
        <w:rPr>
          <w:rFonts w:ascii="Arial" w:hAnsi="Arial" w:cs="Arial"/>
          <w:sz w:val="24"/>
          <w:szCs w:val="24"/>
        </w:rPr>
        <w:t xml:space="preserve"> Levine’s forward to </w:t>
      </w:r>
      <w:proofErr w:type="spellStart"/>
      <w:r w:rsidR="00D71563">
        <w:rPr>
          <w:rFonts w:ascii="Arial" w:hAnsi="Arial" w:cs="Arial"/>
          <w:sz w:val="24"/>
          <w:szCs w:val="24"/>
        </w:rPr>
        <w:t>Herdt’s</w:t>
      </w:r>
      <w:proofErr w:type="spellEnd"/>
      <w:r w:rsidR="00D71563">
        <w:rPr>
          <w:rFonts w:ascii="Arial" w:hAnsi="Arial" w:cs="Arial"/>
          <w:sz w:val="24"/>
          <w:szCs w:val="24"/>
        </w:rPr>
        <w:t xml:space="preserve"> documentation of </w:t>
      </w:r>
      <w:proofErr w:type="spellStart"/>
      <w:r w:rsidR="00D71563">
        <w:rPr>
          <w:rFonts w:ascii="Arial" w:hAnsi="Arial" w:cs="Arial"/>
          <w:sz w:val="24"/>
          <w:szCs w:val="24"/>
        </w:rPr>
        <w:t>Sambia’s</w:t>
      </w:r>
      <w:proofErr w:type="spellEnd"/>
      <w:r w:rsidR="00D71563">
        <w:rPr>
          <w:rFonts w:ascii="Arial" w:hAnsi="Arial" w:cs="Arial"/>
          <w:sz w:val="24"/>
          <w:szCs w:val="24"/>
        </w:rPr>
        <w:t xml:space="preserve"> practices, </w:t>
      </w:r>
      <w:r w:rsidR="00D71563">
        <w:rPr>
          <w:rFonts w:ascii="Arial" w:hAnsi="Arial" w:cs="Arial"/>
          <w:i/>
          <w:sz w:val="24"/>
          <w:szCs w:val="24"/>
        </w:rPr>
        <w:t>Guardians of the Flutes</w:t>
      </w:r>
      <w:r w:rsidR="00D71563">
        <w:rPr>
          <w:rFonts w:ascii="Arial" w:hAnsi="Arial" w:cs="Arial"/>
          <w:sz w:val="24"/>
          <w:szCs w:val="24"/>
        </w:rPr>
        <w:t>, noted that the research “</w:t>
      </w:r>
      <w:r w:rsidR="00D71563" w:rsidRPr="00D71563">
        <w:rPr>
          <w:rFonts w:ascii="Arial" w:hAnsi="Arial" w:cs="Arial"/>
          <w:sz w:val="24"/>
          <w:szCs w:val="24"/>
        </w:rPr>
        <w:t>profoundly challenges existing conceptions of human</w:t>
      </w:r>
      <w:r w:rsidR="00F27434">
        <w:rPr>
          <w:rFonts w:ascii="Arial" w:hAnsi="Arial" w:cs="Arial"/>
          <w:sz w:val="24"/>
          <w:szCs w:val="24"/>
        </w:rPr>
        <w:t xml:space="preserve"> </w:t>
      </w:r>
      <w:r w:rsidR="00D71563" w:rsidRPr="00D71563">
        <w:rPr>
          <w:rFonts w:ascii="Arial" w:hAnsi="Arial" w:cs="Arial"/>
          <w:sz w:val="24"/>
          <w:szCs w:val="24"/>
        </w:rPr>
        <w:t>development and forces a reevaluation of basic assumptions concerning the</w:t>
      </w:r>
      <w:r w:rsidR="00D71563">
        <w:rPr>
          <w:rFonts w:ascii="Arial" w:hAnsi="Arial" w:cs="Arial"/>
          <w:sz w:val="24"/>
          <w:szCs w:val="24"/>
        </w:rPr>
        <w:t xml:space="preserve"> </w:t>
      </w:r>
      <w:r w:rsidR="00D71563" w:rsidRPr="00D71563">
        <w:rPr>
          <w:rFonts w:ascii="Arial" w:hAnsi="Arial" w:cs="Arial"/>
          <w:sz w:val="24"/>
          <w:szCs w:val="24"/>
        </w:rPr>
        <w:t>range of normality for all human</w:t>
      </w:r>
      <w:r w:rsidR="00D71563">
        <w:rPr>
          <w:rFonts w:ascii="Arial" w:hAnsi="Arial" w:cs="Arial"/>
          <w:sz w:val="24"/>
          <w:szCs w:val="24"/>
        </w:rPr>
        <w:t>s</w:t>
      </w:r>
      <w:r w:rsidR="00F27434">
        <w:rPr>
          <w:rFonts w:ascii="Arial" w:hAnsi="Arial" w:cs="Arial"/>
          <w:sz w:val="24"/>
          <w:szCs w:val="24"/>
        </w:rPr>
        <w:t xml:space="preserve"> (1981, pp. 114).</w:t>
      </w:r>
      <w:r w:rsidR="00D71563">
        <w:rPr>
          <w:rFonts w:ascii="Arial" w:hAnsi="Arial" w:cs="Arial"/>
          <w:sz w:val="24"/>
          <w:szCs w:val="24"/>
        </w:rPr>
        <w:t>”</w:t>
      </w:r>
      <w:r w:rsidR="0010071B">
        <w:rPr>
          <w:rFonts w:ascii="Arial" w:hAnsi="Arial" w:cs="Arial"/>
          <w:sz w:val="24"/>
          <w:szCs w:val="24"/>
        </w:rPr>
        <w:t xml:space="preserve"> </w:t>
      </w:r>
      <w:r w:rsidR="00950B81">
        <w:rPr>
          <w:rFonts w:ascii="Arial" w:hAnsi="Arial" w:cs="Arial"/>
          <w:sz w:val="24"/>
          <w:szCs w:val="24"/>
        </w:rPr>
        <w:t xml:space="preserve">In order to be an anthropologist, we must set aside what we believe as “normal” and accept that there are many different examples of “normal” depending on the society under review. </w:t>
      </w:r>
      <w:r w:rsidR="000424D3">
        <w:rPr>
          <w:rFonts w:ascii="Arial" w:hAnsi="Arial" w:cs="Arial"/>
          <w:sz w:val="24"/>
          <w:szCs w:val="24"/>
        </w:rPr>
        <w:t xml:space="preserve">Advocacy, however, relies on its participants to make decisions based on one concept of normality, particularly from the point of an ethnocentric worldview. </w:t>
      </w:r>
    </w:p>
    <w:p w14:paraId="4DAE7B25" w14:textId="0BB1206F" w:rsidR="00CE433A" w:rsidRPr="00CE433A" w:rsidRDefault="00CE433A" w:rsidP="00CE433A">
      <w:pPr>
        <w:rPr>
          <w:rFonts w:ascii="Arial" w:hAnsi="Arial" w:cs="Arial"/>
          <w:b/>
          <w:sz w:val="24"/>
          <w:szCs w:val="24"/>
        </w:rPr>
      </w:pPr>
      <w:r>
        <w:rPr>
          <w:rFonts w:ascii="Arial" w:hAnsi="Arial" w:cs="Arial"/>
          <w:b/>
          <w:sz w:val="24"/>
          <w:szCs w:val="24"/>
        </w:rPr>
        <w:t xml:space="preserve">A Place for Advocacy </w:t>
      </w:r>
    </w:p>
    <w:p w14:paraId="18FBD8EF" w14:textId="45F81998" w:rsidR="00517DCA" w:rsidRDefault="00517DCA" w:rsidP="009B1217">
      <w:pPr>
        <w:ind w:firstLine="720"/>
        <w:rPr>
          <w:rFonts w:ascii="Arial" w:hAnsi="Arial" w:cs="Arial"/>
          <w:sz w:val="24"/>
          <w:szCs w:val="24"/>
        </w:rPr>
      </w:pPr>
      <w:r>
        <w:rPr>
          <w:rFonts w:ascii="Arial" w:hAnsi="Arial" w:cs="Arial"/>
          <w:sz w:val="24"/>
          <w:szCs w:val="24"/>
        </w:rPr>
        <w:t xml:space="preserve">It was Karl Marx who stated </w:t>
      </w:r>
      <w:r w:rsidR="006315AF">
        <w:rPr>
          <w:rFonts w:ascii="Arial" w:hAnsi="Arial" w:cs="Arial"/>
          <w:sz w:val="24"/>
          <w:szCs w:val="24"/>
        </w:rPr>
        <w:t xml:space="preserve">in </w:t>
      </w:r>
      <w:r w:rsidR="006315AF" w:rsidRPr="006315AF">
        <w:rPr>
          <w:rFonts w:ascii="Arial" w:hAnsi="Arial" w:cs="Arial"/>
          <w:i/>
          <w:sz w:val="24"/>
          <w:szCs w:val="24"/>
        </w:rPr>
        <w:t>Eleventh Thesis on Feuerbach</w:t>
      </w:r>
      <w:r w:rsidR="006315AF">
        <w:rPr>
          <w:rFonts w:ascii="Arial" w:hAnsi="Arial" w:cs="Arial"/>
          <w:i/>
          <w:sz w:val="24"/>
          <w:szCs w:val="24"/>
        </w:rPr>
        <w:t xml:space="preserve"> </w:t>
      </w:r>
      <w:r>
        <w:rPr>
          <w:rFonts w:ascii="Arial" w:hAnsi="Arial" w:cs="Arial"/>
          <w:sz w:val="24"/>
          <w:szCs w:val="24"/>
        </w:rPr>
        <w:t>that, “t</w:t>
      </w:r>
      <w:r w:rsidRPr="00517DCA">
        <w:rPr>
          <w:rFonts w:ascii="Arial" w:hAnsi="Arial" w:cs="Arial"/>
          <w:sz w:val="24"/>
          <w:szCs w:val="24"/>
        </w:rPr>
        <w:t>he philosophers have only interpreted the world, in various ways. The point, however, is to change it.</w:t>
      </w:r>
      <w:r>
        <w:rPr>
          <w:rFonts w:ascii="Arial" w:hAnsi="Arial" w:cs="Arial"/>
          <w:sz w:val="24"/>
          <w:szCs w:val="24"/>
        </w:rPr>
        <w:t>” Some anthropologists have interpreted this quote to mean that the purpose of anthropology is to change the world with advocacy. My question is, does this really mean that anthropologists should directly seek to change the world? Would it not be better if</w:t>
      </w:r>
      <w:r w:rsidR="004359C1">
        <w:rPr>
          <w:rFonts w:ascii="Arial" w:hAnsi="Arial" w:cs="Arial"/>
          <w:sz w:val="24"/>
          <w:szCs w:val="24"/>
        </w:rPr>
        <w:t xml:space="preserve"> we</w:t>
      </w:r>
      <w:r>
        <w:rPr>
          <w:rFonts w:ascii="Arial" w:hAnsi="Arial" w:cs="Arial"/>
          <w:sz w:val="24"/>
          <w:szCs w:val="24"/>
        </w:rPr>
        <w:t xml:space="preserve"> utilize</w:t>
      </w:r>
      <w:r w:rsidR="004359C1">
        <w:rPr>
          <w:rFonts w:ascii="Arial" w:hAnsi="Arial" w:cs="Arial"/>
          <w:sz w:val="24"/>
          <w:szCs w:val="24"/>
        </w:rPr>
        <w:t>d</w:t>
      </w:r>
      <w:r>
        <w:rPr>
          <w:rFonts w:ascii="Arial" w:hAnsi="Arial" w:cs="Arial"/>
          <w:sz w:val="24"/>
          <w:szCs w:val="24"/>
        </w:rPr>
        <w:t xml:space="preserve"> their interpretations and research to provide others with the tools to change the world? </w:t>
      </w:r>
      <w:r w:rsidR="009B1217">
        <w:rPr>
          <w:rFonts w:ascii="Arial" w:hAnsi="Arial" w:cs="Arial"/>
          <w:sz w:val="24"/>
          <w:szCs w:val="24"/>
        </w:rPr>
        <w:t xml:space="preserve">To some degree, </w:t>
      </w:r>
      <w:r w:rsidR="004359C1">
        <w:rPr>
          <w:rFonts w:ascii="Arial" w:hAnsi="Arial" w:cs="Arial"/>
          <w:sz w:val="24"/>
          <w:szCs w:val="24"/>
        </w:rPr>
        <w:t>having anthropologists even be present in the field has</w:t>
      </w:r>
      <w:r w:rsidR="009B1217">
        <w:rPr>
          <w:rFonts w:ascii="Arial" w:hAnsi="Arial" w:cs="Arial"/>
          <w:sz w:val="24"/>
          <w:szCs w:val="24"/>
        </w:rPr>
        <w:t xml:space="preserve"> created change with their involvement as an observer (</w:t>
      </w:r>
      <w:proofErr w:type="spellStart"/>
      <w:r w:rsidR="009B1217">
        <w:rPr>
          <w:rFonts w:ascii="Arial" w:hAnsi="Arial" w:cs="Arial"/>
          <w:sz w:val="24"/>
          <w:szCs w:val="24"/>
        </w:rPr>
        <w:t>Hastrup</w:t>
      </w:r>
      <w:proofErr w:type="spellEnd"/>
      <w:r w:rsidR="009B1217">
        <w:rPr>
          <w:rFonts w:ascii="Arial" w:hAnsi="Arial" w:cs="Arial"/>
          <w:sz w:val="24"/>
          <w:szCs w:val="24"/>
        </w:rPr>
        <w:t xml:space="preserve"> and </w:t>
      </w:r>
      <w:proofErr w:type="spellStart"/>
      <w:r w:rsidR="009B1217">
        <w:rPr>
          <w:rFonts w:ascii="Arial" w:hAnsi="Arial" w:cs="Arial"/>
          <w:sz w:val="24"/>
          <w:szCs w:val="24"/>
        </w:rPr>
        <w:t>Elsass</w:t>
      </w:r>
      <w:proofErr w:type="spellEnd"/>
      <w:r w:rsidR="009B1217">
        <w:rPr>
          <w:rFonts w:ascii="Arial" w:hAnsi="Arial" w:cs="Arial"/>
          <w:sz w:val="24"/>
          <w:szCs w:val="24"/>
        </w:rPr>
        <w:t xml:space="preserve">, 1990). The preferable mode of change, in my opinion, is similar to </w:t>
      </w:r>
      <w:proofErr w:type="spellStart"/>
      <w:r w:rsidR="009B1217">
        <w:rPr>
          <w:rFonts w:ascii="Arial" w:hAnsi="Arial" w:cs="Arial"/>
          <w:sz w:val="24"/>
          <w:szCs w:val="24"/>
        </w:rPr>
        <w:t>Hastrup</w:t>
      </w:r>
      <w:proofErr w:type="spellEnd"/>
      <w:r w:rsidR="009B1217">
        <w:rPr>
          <w:rFonts w:ascii="Arial" w:hAnsi="Arial" w:cs="Arial"/>
          <w:sz w:val="24"/>
          <w:szCs w:val="24"/>
        </w:rPr>
        <w:t xml:space="preserve"> and </w:t>
      </w:r>
      <w:proofErr w:type="spellStart"/>
      <w:r w:rsidR="009B1217">
        <w:rPr>
          <w:rFonts w:ascii="Arial" w:hAnsi="Arial" w:cs="Arial"/>
          <w:sz w:val="24"/>
          <w:szCs w:val="24"/>
        </w:rPr>
        <w:t>Elsass</w:t>
      </w:r>
      <w:proofErr w:type="spellEnd"/>
      <w:r w:rsidR="009B1217">
        <w:rPr>
          <w:rFonts w:ascii="Arial" w:hAnsi="Arial" w:cs="Arial"/>
          <w:sz w:val="24"/>
          <w:szCs w:val="24"/>
        </w:rPr>
        <w:t xml:space="preserve">’ rationale that </w:t>
      </w:r>
      <w:r w:rsidR="00131A7E">
        <w:rPr>
          <w:rFonts w:ascii="Arial" w:hAnsi="Arial" w:cs="Arial"/>
          <w:sz w:val="24"/>
          <w:szCs w:val="24"/>
        </w:rPr>
        <w:t>“</w:t>
      </w:r>
      <w:r w:rsidR="009B1217" w:rsidRPr="009B1217">
        <w:rPr>
          <w:rFonts w:ascii="Arial" w:hAnsi="Arial" w:cs="Arial"/>
          <w:sz w:val="24"/>
          <w:szCs w:val="24"/>
        </w:rPr>
        <w:t>what is required of the anthropologist as scholar... is to raise the</w:t>
      </w:r>
      <w:r w:rsidR="009B1217">
        <w:rPr>
          <w:rFonts w:ascii="Arial" w:hAnsi="Arial" w:cs="Arial"/>
          <w:sz w:val="24"/>
          <w:szCs w:val="24"/>
        </w:rPr>
        <w:t xml:space="preserve"> </w:t>
      </w:r>
      <w:r w:rsidR="009B1217" w:rsidRPr="009B1217">
        <w:rPr>
          <w:rFonts w:ascii="Arial" w:hAnsi="Arial" w:cs="Arial"/>
          <w:sz w:val="24"/>
          <w:szCs w:val="24"/>
        </w:rPr>
        <w:t>context awareness of the people themselves so that they may eventually become better equipped to plead</w:t>
      </w:r>
      <w:r w:rsidR="009B1217">
        <w:rPr>
          <w:rFonts w:ascii="Arial" w:hAnsi="Arial" w:cs="Arial"/>
          <w:sz w:val="24"/>
          <w:szCs w:val="24"/>
        </w:rPr>
        <w:t xml:space="preserve"> </w:t>
      </w:r>
      <w:r w:rsidR="009B1217" w:rsidRPr="009B1217">
        <w:rPr>
          <w:rFonts w:ascii="Arial" w:hAnsi="Arial" w:cs="Arial"/>
          <w:sz w:val="24"/>
          <w:szCs w:val="24"/>
        </w:rPr>
        <w:t>their own cause</w:t>
      </w:r>
      <w:r w:rsidR="009B1217">
        <w:rPr>
          <w:rFonts w:ascii="Arial" w:hAnsi="Arial" w:cs="Arial"/>
          <w:sz w:val="24"/>
          <w:szCs w:val="24"/>
        </w:rPr>
        <w:t xml:space="preserve"> (1990; pp. 306).</w:t>
      </w:r>
      <w:r w:rsidR="009B1217" w:rsidRPr="009B1217">
        <w:rPr>
          <w:rFonts w:ascii="Arial" w:hAnsi="Arial" w:cs="Arial"/>
          <w:sz w:val="24"/>
          <w:szCs w:val="24"/>
        </w:rPr>
        <w:t>”</w:t>
      </w:r>
    </w:p>
    <w:p w14:paraId="08C82D3B" w14:textId="557E80A2" w:rsidR="00F27434" w:rsidRDefault="00A97F0A" w:rsidP="00CB3442">
      <w:pPr>
        <w:ind w:firstLine="720"/>
        <w:rPr>
          <w:rFonts w:ascii="Arial" w:hAnsi="Arial" w:cs="Arial"/>
          <w:sz w:val="24"/>
          <w:szCs w:val="24"/>
        </w:rPr>
      </w:pPr>
      <w:r>
        <w:rPr>
          <w:rFonts w:ascii="Arial" w:hAnsi="Arial" w:cs="Arial"/>
          <w:sz w:val="24"/>
          <w:szCs w:val="24"/>
        </w:rPr>
        <w:t xml:space="preserve">The issue I take with anthropology </w:t>
      </w:r>
      <w:r w:rsidR="00CB3442">
        <w:rPr>
          <w:rFonts w:ascii="Arial" w:hAnsi="Arial" w:cs="Arial"/>
          <w:sz w:val="24"/>
          <w:szCs w:val="24"/>
        </w:rPr>
        <w:t>is that p</w:t>
      </w:r>
      <w:r w:rsidR="0010071B">
        <w:rPr>
          <w:rFonts w:ascii="Arial" w:hAnsi="Arial" w:cs="Arial"/>
          <w:sz w:val="24"/>
          <w:szCs w:val="24"/>
        </w:rPr>
        <w:t xml:space="preserve">eople cannot exist without a personal bias. </w:t>
      </w:r>
      <w:r w:rsidR="00CB3442">
        <w:rPr>
          <w:rFonts w:ascii="Arial" w:hAnsi="Arial" w:cs="Arial"/>
          <w:sz w:val="24"/>
          <w:szCs w:val="24"/>
        </w:rPr>
        <w:t xml:space="preserve">Humans are products of their environment and the world views which are imbued to them through upbringing and education. In recent years, gender studies </w:t>
      </w:r>
      <w:proofErr w:type="gramStart"/>
      <w:r w:rsidR="00CB3442">
        <w:rPr>
          <w:rFonts w:ascii="Arial" w:hAnsi="Arial" w:cs="Arial"/>
          <w:sz w:val="24"/>
          <w:szCs w:val="24"/>
        </w:rPr>
        <w:t>has</w:t>
      </w:r>
      <w:proofErr w:type="gramEnd"/>
      <w:r w:rsidR="00CB3442">
        <w:rPr>
          <w:rFonts w:ascii="Arial" w:hAnsi="Arial" w:cs="Arial"/>
          <w:sz w:val="24"/>
          <w:szCs w:val="24"/>
        </w:rPr>
        <w:t xml:space="preserve"> been confronting </w:t>
      </w:r>
      <w:r w:rsidR="00131A7E">
        <w:rPr>
          <w:rFonts w:ascii="Arial" w:hAnsi="Arial" w:cs="Arial"/>
          <w:sz w:val="24"/>
          <w:szCs w:val="24"/>
        </w:rPr>
        <w:t xml:space="preserve">biases and </w:t>
      </w:r>
      <w:r w:rsidR="00CB3442">
        <w:rPr>
          <w:rFonts w:ascii="Arial" w:hAnsi="Arial" w:cs="Arial"/>
          <w:sz w:val="24"/>
          <w:szCs w:val="24"/>
        </w:rPr>
        <w:t>the fact that even the most educated feminists can exhibit internalized misogyny</w:t>
      </w:r>
      <w:r w:rsidR="00517DCA">
        <w:rPr>
          <w:rFonts w:ascii="Arial" w:hAnsi="Arial" w:cs="Arial"/>
          <w:sz w:val="24"/>
          <w:szCs w:val="24"/>
        </w:rPr>
        <w:t xml:space="preserve"> (Weiss, 2015)</w:t>
      </w:r>
      <w:r w:rsidR="00CB3442">
        <w:rPr>
          <w:rFonts w:ascii="Arial" w:hAnsi="Arial" w:cs="Arial"/>
          <w:sz w:val="24"/>
          <w:szCs w:val="24"/>
        </w:rPr>
        <w:t xml:space="preserve">, due to how they have been raised and the societal norms surrounding them. Often times, this internalized reaction is something that the </w:t>
      </w:r>
      <w:r w:rsidR="00CB3442">
        <w:rPr>
          <w:rFonts w:ascii="Arial" w:hAnsi="Arial" w:cs="Arial"/>
          <w:sz w:val="24"/>
          <w:szCs w:val="24"/>
        </w:rPr>
        <w:lastRenderedPageBreak/>
        <w:t>individual is unaware of that they present. In order for anthropologists to be unbiased, they have to negotiate with their sense of empathy and apathy and distance themselves from the subjects of their research. In order to reach this sort of homogenous worldview, the anthropologist could not serve as an advocate. An advocate has a clear set of morals which define what is right and what is wrong. I</w:t>
      </w:r>
      <w:r w:rsidR="00F27434">
        <w:rPr>
          <w:rFonts w:ascii="Arial" w:hAnsi="Arial" w:cs="Arial"/>
          <w:sz w:val="24"/>
          <w:szCs w:val="24"/>
        </w:rPr>
        <w:t xml:space="preserve"> </w:t>
      </w:r>
      <w:r w:rsidR="00CB3442">
        <w:rPr>
          <w:rFonts w:ascii="Arial" w:hAnsi="Arial" w:cs="Arial"/>
          <w:sz w:val="24"/>
          <w:szCs w:val="24"/>
        </w:rPr>
        <w:t xml:space="preserve">can only truly </w:t>
      </w:r>
      <w:r w:rsidR="00F27434">
        <w:rPr>
          <w:rFonts w:ascii="Arial" w:hAnsi="Arial" w:cs="Arial"/>
          <w:sz w:val="24"/>
          <w:szCs w:val="24"/>
        </w:rPr>
        <w:t>support advocacy in anthropology, so long as it is divorced from the discipline of anthropology</w:t>
      </w:r>
      <w:r w:rsidR="00CB3442">
        <w:rPr>
          <w:rFonts w:ascii="Arial" w:hAnsi="Arial" w:cs="Arial"/>
          <w:sz w:val="24"/>
          <w:szCs w:val="24"/>
        </w:rPr>
        <w:t>. An anthropologist’s methods as an advocate</w:t>
      </w:r>
      <w:r w:rsidR="00F27434">
        <w:rPr>
          <w:rFonts w:ascii="Arial" w:hAnsi="Arial" w:cs="Arial"/>
          <w:sz w:val="24"/>
          <w:szCs w:val="24"/>
        </w:rPr>
        <w:t xml:space="preserve"> no longer meets the defined modes of anthropology. </w:t>
      </w:r>
      <w:r w:rsidR="00F276D3">
        <w:rPr>
          <w:rFonts w:ascii="Arial" w:hAnsi="Arial" w:cs="Arial"/>
          <w:sz w:val="24"/>
          <w:szCs w:val="24"/>
        </w:rPr>
        <w:t xml:space="preserve">They have betrayed their informants, made a moral judgement, and then acted on behalf of their subject, rather than their field of discipline. If creating cultural relations was a highly contested notion (2010, pp. 44), I should think that the concept of anthropology betraying the very tenants of its formula to become a form of advocacy should be a continued point of contention as the field continues to change. </w:t>
      </w:r>
    </w:p>
    <w:p w14:paraId="12BA5CD3" w14:textId="0257B905" w:rsidR="00CE433A" w:rsidRDefault="00CE433A" w:rsidP="00CE433A">
      <w:pPr>
        <w:rPr>
          <w:rFonts w:ascii="Arial" w:hAnsi="Arial" w:cs="Arial"/>
          <w:b/>
          <w:sz w:val="24"/>
          <w:szCs w:val="24"/>
        </w:rPr>
      </w:pPr>
      <w:r>
        <w:rPr>
          <w:rFonts w:ascii="Arial" w:hAnsi="Arial" w:cs="Arial"/>
          <w:b/>
          <w:sz w:val="24"/>
          <w:szCs w:val="24"/>
        </w:rPr>
        <w:t>Conclusion</w:t>
      </w:r>
    </w:p>
    <w:p w14:paraId="7A619BED" w14:textId="7CDB2B8C" w:rsidR="00CE433A" w:rsidRDefault="00CE433A" w:rsidP="00CE433A">
      <w:pPr>
        <w:rPr>
          <w:rFonts w:ascii="Arial" w:hAnsi="Arial" w:cs="Arial"/>
          <w:sz w:val="24"/>
          <w:szCs w:val="24"/>
        </w:rPr>
      </w:pPr>
      <w:r>
        <w:rPr>
          <w:rFonts w:ascii="Arial" w:hAnsi="Arial" w:cs="Arial"/>
          <w:sz w:val="24"/>
          <w:szCs w:val="24"/>
        </w:rPr>
        <w:tab/>
      </w:r>
      <w:r w:rsidR="00E7418D">
        <w:rPr>
          <w:rFonts w:ascii="Arial" w:hAnsi="Arial" w:cs="Arial"/>
          <w:sz w:val="24"/>
          <w:szCs w:val="24"/>
        </w:rPr>
        <w:t>The ultimate issue is whether anthropology seeks to become a field of active or passive observation. The body of anthropology’s research will never cease being comprised of cultures with two groups in opposition, no matter how small scale the subject of study is: cyberspace, conservation, social housing, and tourism to name a few listed by</w:t>
      </w:r>
      <w:r w:rsidR="00131A7E">
        <w:rPr>
          <w:rFonts w:ascii="Arial" w:hAnsi="Arial" w:cs="Arial"/>
          <w:sz w:val="24"/>
          <w:szCs w:val="24"/>
        </w:rPr>
        <w:t xml:space="preserve"> Christopher</w:t>
      </w:r>
      <w:r w:rsidR="00E7418D">
        <w:rPr>
          <w:rFonts w:ascii="Arial" w:hAnsi="Arial" w:cs="Arial"/>
          <w:sz w:val="24"/>
          <w:szCs w:val="24"/>
        </w:rPr>
        <w:t xml:space="preserve"> Hallpike (2011). </w:t>
      </w:r>
      <w:r w:rsidR="00BC2CC4" w:rsidRPr="00BC2CC4">
        <w:rPr>
          <w:rFonts w:ascii="Arial" w:hAnsi="Arial" w:cs="Arial"/>
          <w:sz w:val="24"/>
          <w:szCs w:val="24"/>
        </w:rPr>
        <w:t>Advocacy may present itself as a moral imperative,</w:t>
      </w:r>
      <w:r w:rsidR="00BC2CC4">
        <w:rPr>
          <w:rFonts w:ascii="Arial" w:hAnsi="Arial" w:cs="Arial"/>
          <w:sz w:val="24"/>
          <w:szCs w:val="24"/>
        </w:rPr>
        <w:t xml:space="preserve"> one requiring </w:t>
      </w:r>
      <w:proofErr w:type="gramStart"/>
      <w:r w:rsidR="00BC2CC4">
        <w:rPr>
          <w:rFonts w:ascii="Arial" w:hAnsi="Arial" w:cs="Arial"/>
          <w:sz w:val="24"/>
          <w:szCs w:val="24"/>
        </w:rPr>
        <w:t>anthropologists</w:t>
      </w:r>
      <w:proofErr w:type="gramEnd"/>
      <w:r w:rsidR="00BC2CC4">
        <w:rPr>
          <w:rFonts w:ascii="Arial" w:hAnsi="Arial" w:cs="Arial"/>
          <w:sz w:val="24"/>
          <w:szCs w:val="24"/>
        </w:rPr>
        <w:t xml:space="preserve"> to make choices, but on the grounds of anthropology, the anthropologist cannot take up stance (</w:t>
      </w:r>
      <w:proofErr w:type="spellStart"/>
      <w:r w:rsidR="00BC2CC4">
        <w:rPr>
          <w:rFonts w:ascii="Arial" w:hAnsi="Arial" w:cs="Arial"/>
          <w:sz w:val="24"/>
          <w:szCs w:val="24"/>
        </w:rPr>
        <w:t>Hastrup</w:t>
      </w:r>
      <w:proofErr w:type="spellEnd"/>
      <w:r w:rsidR="00BC2CC4">
        <w:rPr>
          <w:rFonts w:ascii="Arial" w:hAnsi="Arial" w:cs="Arial"/>
          <w:sz w:val="24"/>
          <w:szCs w:val="24"/>
        </w:rPr>
        <w:t xml:space="preserve"> and </w:t>
      </w:r>
      <w:proofErr w:type="spellStart"/>
      <w:r w:rsidR="00BC2CC4">
        <w:rPr>
          <w:rFonts w:ascii="Arial" w:hAnsi="Arial" w:cs="Arial"/>
          <w:sz w:val="24"/>
          <w:szCs w:val="24"/>
        </w:rPr>
        <w:t>Elsass</w:t>
      </w:r>
      <w:proofErr w:type="spellEnd"/>
      <w:r w:rsidR="00BC2CC4">
        <w:rPr>
          <w:rFonts w:ascii="Arial" w:hAnsi="Arial" w:cs="Arial"/>
          <w:sz w:val="24"/>
          <w:szCs w:val="24"/>
        </w:rPr>
        <w:t>, 1990). T</w:t>
      </w:r>
      <w:r>
        <w:rPr>
          <w:rFonts w:ascii="Arial" w:hAnsi="Arial" w:cs="Arial"/>
          <w:sz w:val="24"/>
          <w:szCs w:val="24"/>
        </w:rPr>
        <w:t xml:space="preserve">he Association of Social Anthropologists acknowledges that anthropologists “are </w:t>
      </w:r>
      <w:r w:rsidRPr="00CE433A">
        <w:rPr>
          <w:rFonts w:ascii="Arial" w:hAnsi="Arial" w:cs="Arial"/>
          <w:sz w:val="24"/>
          <w:szCs w:val="24"/>
        </w:rPr>
        <w:t>faced increasingly with competing duties,</w:t>
      </w:r>
      <w:r>
        <w:rPr>
          <w:rFonts w:ascii="Arial" w:hAnsi="Arial" w:cs="Arial"/>
          <w:sz w:val="24"/>
          <w:szCs w:val="24"/>
        </w:rPr>
        <w:t xml:space="preserve"> </w:t>
      </w:r>
      <w:r w:rsidRPr="00CE433A">
        <w:rPr>
          <w:rFonts w:ascii="Arial" w:hAnsi="Arial" w:cs="Arial"/>
          <w:sz w:val="24"/>
          <w:szCs w:val="24"/>
        </w:rPr>
        <w:t>obligations and conflicts of interest, with the need to make implicit or explicit choices between</w:t>
      </w:r>
      <w:r>
        <w:rPr>
          <w:rFonts w:ascii="Arial" w:hAnsi="Arial" w:cs="Arial"/>
          <w:sz w:val="24"/>
          <w:szCs w:val="24"/>
        </w:rPr>
        <w:t xml:space="preserve"> </w:t>
      </w:r>
      <w:r w:rsidRPr="00CE433A">
        <w:rPr>
          <w:rFonts w:ascii="Arial" w:hAnsi="Arial" w:cs="Arial"/>
          <w:sz w:val="24"/>
          <w:szCs w:val="24"/>
        </w:rPr>
        <w:t>their own values and between the interests of different individuals and groups</w:t>
      </w:r>
      <w:r w:rsidR="00931FED">
        <w:rPr>
          <w:rFonts w:ascii="Arial" w:hAnsi="Arial" w:cs="Arial"/>
          <w:sz w:val="24"/>
          <w:szCs w:val="24"/>
        </w:rPr>
        <w:t>.</w:t>
      </w:r>
      <w:r>
        <w:rPr>
          <w:rFonts w:ascii="Arial" w:hAnsi="Arial" w:cs="Arial"/>
          <w:sz w:val="24"/>
          <w:szCs w:val="24"/>
        </w:rPr>
        <w:t>”</w:t>
      </w:r>
      <w:r>
        <w:rPr>
          <w:rStyle w:val="FootnoteReference"/>
          <w:rFonts w:ascii="Arial" w:hAnsi="Arial" w:cs="Arial"/>
          <w:sz w:val="24"/>
          <w:szCs w:val="24"/>
        </w:rPr>
        <w:footnoteReference w:id="3"/>
      </w:r>
      <w:r w:rsidR="00195698">
        <w:rPr>
          <w:rFonts w:ascii="Arial" w:hAnsi="Arial" w:cs="Arial"/>
          <w:sz w:val="24"/>
          <w:szCs w:val="24"/>
        </w:rPr>
        <w:t xml:space="preserve"> </w:t>
      </w:r>
      <w:r w:rsidR="00BC2CC4">
        <w:rPr>
          <w:rFonts w:ascii="Arial" w:hAnsi="Arial" w:cs="Arial"/>
          <w:sz w:val="24"/>
          <w:szCs w:val="24"/>
        </w:rPr>
        <w:t xml:space="preserve"> </w:t>
      </w:r>
      <w:r w:rsidR="009D30A8">
        <w:rPr>
          <w:rFonts w:ascii="Arial" w:hAnsi="Arial" w:cs="Arial"/>
          <w:sz w:val="24"/>
          <w:szCs w:val="24"/>
        </w:rPr>
        <w:t xml:space="preserve">I believe that the only choice that anthropologists should make, when it comes to the differing interests of the groups they study, is the choice to set aside their own definition of “normal” and their definition of “right”, if they aim to truly be an anthropologist. Otherwise, perhaps advocate anthropologist should divest themselves entirely of the term “anthropologists”, as the two cannot logically intersect. This is perhaps one of the most important discussions that anthropology should address as globalization continues to force its hand with advocacy. </w:t>
      </w:r>
    </w:p>
    <w:p w14:paraId="2029F8CC" w14:textId="4439FD8E" w:rsidR="009D30A8" w:rsidRDefault="00131A7E" w:rsidP="00CE433A">
      <w:pPr>
        <w:rPr>
          <w:rFonts w:ascii="Arial" w:hAnsi="Arial" w:cs="Arial"/>
          <w:sz w:val="24"/>
          <w:szCs w:val="24"/>
        </w:rPr>
      </w:pPr>
      <w:r>
        <w:rPr>
          <w:rFonts w:ascii="Arial" w:hAnsi="Arial" w:cs="Arial"/>
          <w:sz w:val="24"/>
          <w:szCs w:val="24"/>
        </w:rPr>
        <w:tab/>
        <w:t>Ultimately, I believe that academia as a whole is going to change drastically as the world continues to evolve and</w:t>
      </w:r>
      <w:r w:rsidR="006228CA">
        <w:rPr>
          <w:rFonts w:ascii="Arial" w:hAnsi="Arial" w:cs="Arial"/>
          <w:sz w:val="24"/>
          <w:szCs w:val="24"/>
        </w:rPr>
        <w:t xml:space="preserve"> globalization draws the furthest reaches of the world together. The anthropology of today, will not be the anthropology of tomorrow – much in the way that the anthropology of today is not the anthropology of yesterday. Rather than focusing on advocacy moving forward and pitting one against another, anthropology should focus on the fact that fundamentally, we all the same. </w:t>
      </w:r>
    </w:p>
    <w:p w14:paraId="2D5B5BB0" w14:textId="24D9421C" w:rsidR="009D30A8" w:rsidRDefault="009D30A8" w:rsidP="00CE433A">
      <w:pPr>
        <w:rPr>
          <w:rFonts w:ascii="Arial" w:hAnsi="Arial" w:cs="Arial"/>
          <w:sz w:val="24"/>
          <w:szCs w:val="24"/>
        </w:rPr>
      </w:pPr>
    </w:p>
    <w:p w14:paraId="3DC9F77A" w14:textId="06379164" w:rsidR="009D30A8" w:rsidRPr="009D30A8" w:rsidRDefault="009D30A8" w:rsidP="00CE433A">
      <w:pPr>
        <w:rPr>
          <w:rFonts w:ascii="Arial" w:hAnsi="Arial" w:cs="Arial"/>
          <w:sz w:val="24"/>
          <w:szCs w:val="24"/>
        </w:rPr>
      </w:pPr>
      <w:r>
        <w:rPr>
          <w:rFonts w:ascii="Arial" w:hAnsi="Arial" w:cs="Arial"/>
          <w:b/>
          <w:sz w:val="24"/>
          <w:szCs w:val="24"/>
        </w:rPr>
        <w:lastRenderedPageBreak/>
        <w:t xml:space="preserve">Bibliography </w:t>
      </w:r>
    </w:p>
    <w:p w14:paraId="40C9F777" w14:textId="77777777" w:rsidR="009D30A8" w:rsidRPr="009D30A8" w:rsidRDefault="009D30A8" w:rsidP="009D30A8">
      <w:pPr>
        <w:ind w:firstLine="720"/>
        <w:rPr>
          <w:rFonts w:ascii="Arial" w:hAnsi="Arial" w:cs="Arial"/>
          <w:szCs w:val="24"/>
        </w:rPr>
      </w:pPr>
      <w:proofErr w:type="spellStart"/>
      <w:r w:rsidRPr="009D30A8">
        <w:rPr>
          <w:rFonts w:ascii="Arial" w:hAnsi="Arial" w:cs="Arial"/>
          <w:szCs w:val="24"/>
        </w:rPr>
        <w:t>Carrithers</w:t>
      </w:r>
      <w:proofErr w:type="spellEnd"/>
      <w:r w:rsidRPr="009D30A8">
        <w:rPr>
          <w:rFonts w:ascii="Arial" w:hAnsi="Arial" w:cs="Arial"/>
          <w:szCs w:val="24"/>
        </w:rPr>
        <w:t xml:space="preserve">, M. et al. 2010. ‘Ontology Is Just Another Word for Culture: Motion Tabled at the 2008 Meeting of the Group for Debates in Anthropological Theory, University of Manchester’, Critique of Anthropology, 30(2), pp. 152–200. </w:t>
      </w:r>
    </w:p>
    <w:p w14:paraId="1F276C65" w14:textId="77777777" w:rsidR="009D30A8" w:rsidRPr="009D30A8" w:rsidRDefault="009D30A8" w:rsidP="009D30A8">
      <w:pPr>
        <w:ind w:firstLine="720"/>
        <w:rPr>
          <w:rFonts w:ascii="Arial" w:hAnsi="Arial" w:cs="Arial"/>
          <w:szCs w:val="24"/>
        </w:rPr>
      </w:pPr>
      <w:r w:rsidRPr="009D30A8">
        <w:rPr>
          <w:rFonts w:ascii="Arial" w:hAnsi="Arial" w:cs="Arial"/>
          <w:szCs w:val="24"/>
        </w:rPr>
        <w:t>Chadwick, J. (n.d.). A Vision of Anthropology for a Rapidly Changing World. Rutgers University, School of Arts and Sciences. Available at: https://sas.rutgers.edu/news-events/student-news/1416-a-vision-of-anthropology-for-a-rapidly-changing-world</w:t>
      </w:r>
    </w:p>
    <w:p w14:paraId="46762234" w14:textId="77777777" w:rsidR="009D30A8" w:rsidRPr="009D30A8" w:rsidRDefault="009D30A8" w:rsidP="009D30A8">
      <w:pPr>
        <w:ind w:firstLine="720"/>
        <w:rPr>
          <w:rFonts w:ascii="Arial" w:hAnsi="Arial" w:cs="Arial"/>
          <w:szCs w:val="24"/>
        </w:rPr>
      </w:pPr>
      <w:r w:rsidRPr="009D30A8">
        <w:rPr>
          <w:rFonts w:ascii="Arial" w:hAnsi="Arial" w:cs="Arial"/>
          <w:szCs w:val="24"/>
        </w:rPr>
        <w:t>Clifford, J. 1986. "On ethnographic allegory," in Writing cultures. Edited by James Clifford and G. E. Marcus. Berkeley: University of California Press.</w:t>
      </w:r>
    </w:p>
    <w:p w14:paraId="3D0AF19E" w14:textId="77777777" w:rsidR="009D30A8" w:rsidRPr="009D30A8" w:rsidRDefault="009D30A8" w:rsidP="009D30A8">
      <w:pPr>
        <w:ind w:firstLine="720"/>
        <w:rPr>
          <w:rFonts w:ascii="Arial" w:hAnsi="Arial" w:cs="Arial"/>
          <w:szCs w:val="24"/>
        </w:rPr>
      </w:pPr>
      <w:r w:rsidRPr="009D30A8">
        <w:rPr>
          <w:rFonts w:ascii="Arial" w:hAnsi="Arial" w:cs="Arial"/>
          <w:szCs w:val="24"/>
        </w:rPr>
        <w:t xml:space="preserve">Dalton, D. and </w:t>
      </w:r>
      <w:proofErr w:type="spellStart"/>
      <w:r w:rsidRPr="009D30A8">
        <w:rPr>
          <w:rFonts w:ascii="Arial" w:hAnsi="Arial" w:cs="Arial"/>
          <w:szCs w:val="24"/>
        </w:rPr>
        <w:t>Herdt</w:t>
      </w:r>
      <w:proofErr w:type="spellEnd"/>
      <w:r w:rsidRPr="009D30A8">
        <w:rPr>
          <w:rFonts w:ascii="Arial" w:hAnsi="Arial" w:cs="Arial"/>
          <w:szCs w:val="24"/>
        </w:rPr>
        <w:t>, G. 1981. Guardians of the Flutes: Idioms of Masculinity: A Study of Ritualized Homosexual Behavior. Anthropological Quarterly, 54(2), p.114.</w:t>
      </w:r>
    </w:p>
    <w:p w14:paraId="67E4143C" w14:textId="77777777" w:rsidR="009D30A8" w:rsidRPr="009D30A8" w:rsidRDefault="009D30A8" w:rsidP="009D30A8">
      <w:pPr>
        <w:ind w:firstLine="720"/>
        <w:rPr>
          <w:rFonts w:ascii="Arial" w:hAnsi="Arial" w:cs="Arial"/>
          <w:szCs w:val="24"/>
        </w:rPr>
      </w:pPr>
      <w:r w:rsidRPr="009D30A8">
        <w:rPr>
          <w:rFonts w:ascii="Arial" w:hAnsi="Arial" w:cs="Arial"/>
          <w:szCs w:val="24"/>
        </w:rPr>
        <w:t>Fuller, C. et al. 1995. ‘Advocacy is a personal commitment for anthropologists, not an institutional imperative for anthropology’, Group for Debates in Anthropological Theory, No. 7.</w:t>
      </w:r>
    </w:p>
    <w:p w14:paraId="33E939D5" w14:textId="77777777" w:rsidR="009D30A8" w:rsidRPr="009D30A8" w:rsidRDefault="009D30A8" w:rsidP="009D30A8">
      <w:pPr>
        <w:ind w:firstLine="720"/>
        <w:rPr>
          <w:rFonts w:ascii="Arial" w:hAnsi="Arial" w:cs="Arial"/>
          <w:szCs w:val="24"/>
        </w:rPr>
      </w:pPr>
      <w:proofErr w:type="spellStart"/>
      <w:r w:rsidRPr="009D30A8">
        <w:rPr>
          <w:rFonts w:ascii="Arial" w:hAnsi="Arial" w:cs="Arial"/>
          <w:szCs w:val="24"/>
        </w:rPr>
        <w:t>Godelier</w:t>
      </w:r>
      <w:proofErr w:type="spellEnd"/>
      <w:r w:rsidRPr="009D30A8">
        <w:rPr>
          <w:rFonts w:ascii="Arial" w:hAnsi="Arial" w:cs="Arial"/>
          <w:szCs w:val="24"/>
        </w:rPr>
        <w:t xml:space="preserve">, M. 2016. In Today’s World, Anthropology is More Important than Ever. AIBR, </w:t>
      </w:r>
      <w:proofErr w:type="spellStart"/>
      <w:r w:rsidRPr="009D30A8">
        <w:rPr>
          <w:rFonts w:ascii="Arial" w:hAnsi="Arial" w:cs="Arial"/>
          <w:szCs w:val="24"/>
        </w:rPr>
        <w:t>Revista</w:t>
      </w:r>
      <w:proofErr w:type="spellEnd"/>
      <w:r w:rsidRPr="009D30A8">
        <w:rPr>
          <w:rFonts w:ascii="Arial" w:hAnsi="Arial" w:cs="Arial"/>
          <w:szCs w:val="24"/>
        </w:rPr>
        <w:t xml:space="preserve"> de </w:t>
      </w:r>
      <w:proofErr w:type="spellStart"/>
      <w:r w:rsidRPr="009D30A8">
        <w:rPr>
          <w:rFonts w:ascii="Arial" w:hAnsi="Arial" w:cs="Arial"/>
          <w:szCs w:val="24"/>
        </w:rPr>
        <w:t>Antropología</w:t>
      </w:r>
      <w:proofErr w:type="spellEnd"/>
      <w:r w:rsidRPr="009D30A8">
        <w:rPr>
          <w:rFonts w:ascii="Arial" w:hAnsi="Arial" w:cs="Arial"/>
          <w:szCs w:val="24"/>
        </w:rPr>
        <w:t xml:space="preserve"> </w:t>
      </w:r>
      <w:proofErr w:type="spellStart"/>
      <w:r w:rsidRPr="009D30A8">
        <w:rPr>
          <w:rFonts w:ascii="Arial" w:hAnsi="Arial" w:cs="Arial"/>
          <w:szCs w:val="24"/>
        </w:rPr>
        <w:t>Iberoamericana</w:t>
      </w:r>
      <w:proofErr w:type="spellEnd"/>
      <w:r w:rsidRPr="009D30A8">
        <w:rPr>
          <w:rFonts w:ascii="Arial" w:hAnsi="Arial" w:cs="Arial"/>
          <w:szCs w:val="24"/>
        </w:rPr>
        <w:t>, 11(1), pp.59-76.</w:t>
      </w:r>
    </w:p>
    <w:p w14:paraId="155C79C5" w14:textId="77777777" w:rsidR="009D30A8" w:rsidRPr="009D30A8" w:rsidRDefault="009D30A8" w:rsidP="009D30A8">
      <w:pPr>
        <w:ind w:firstLine="720"/>
        <w:rPr>
          <w:rFonts w:ascii="Arial" w:hAnsi="Arial" w:cs="Arial"/>
          <w:szCs w:val="24"/>
        </w:rPr>
      </w:pPr>
      <w:r w:rsidRPr="009D30A8">
        <w:rPr>
          <w:rFonts w:ascii="Arial" w:hAnsi="Arial" w:cs="Arial"/>
          <w:szCs w:val="24"/>
        </w:rPr>
        <w:t xml:space="preserve">Hallpike, C. R. 2011. “Political correctness and the death of cultural anthropology.” Available at: http://www.academia.edu/2480246/Political_correctness_and_the_death_of_cultural_anthropology </w:t>
      </w:r>
    </w:p>
    <w:p w14:paraId="17B848CB" w14:textId="2973F952" w:rsidR="009D30A8" w:rsidRPr="009D30A8" w:rsidRDefault="009D30A8" w:rsidP="009D30A8">
      <w:pPr>
        <w:ind w:firstLine="720"/>
        <w:rPr>
          <w:rFonts w:ascii="Arial" w:hAnsi="Arial" w:cs="Arial"/>
          <w:szCs w:val="24"/>
        </w:rPr>
      </w:pPr>
      <w:proofErr w:type="spellStart"/>
      <w:r w:rsidRPr="009D30A8">
        <w:rPr>
          <w:rFonts w:ascii="Arial" w:hAnsi="Arial" w:cs="Arial"/>
          <w:szCs w:val="24"/>
        </w:rPr>
        <w:t>Hastrup</w:t>
      </w:r>
      <w:proofErr w:type="spellEnd"/>
      <w:r w:rsidRPr="009D30A8">
        <w:rPr>
          <w:rFonts w:ascii="Arial" w:hAnsi="Arial" w:cs="Arial"/>
          <w:szCs w:val="24"/>
        </w:rPr>
        <w:t xml:space="preserve">, Kirsten and Peter </w:t>
      </w:r>
      <w:proofErr w:type="spellStart"/>
      <w:r w:rsidRPr="009D30A8">
        <w:rPr>
          <w:rFonts w:ascii="Arial" w:hAnsi="Arial" w:cs="Arial"/>
          <w:szCs w:val="24"/>
        </w:rPr>
        <w:t>Elsass</w:t>
      </w:r>
      <w:proofErr w:type="spellEnd"/>
      <w:r>
        <w:rPr>
          <w:rFonts w:ascii="Arial" w:hAnsi="Arial" w:cs="Arial"/>
          <w:szCs w:val="24"/>
        </w:rPr>
        <w:t xml:space="preserve">. </w:t>
      </w:r>
      <w:r w:rsidRPr="009D30A8">
        <w:rPr>
          <w:rFonts w:ascii="Arial" w:hAnsi="Arial" w:cs="Arial"/>
          <w:szCs w:val="24"/>
        </w:rPr>
        <w:t>1990</w:t>
      </w:r>
      <w:r>
        <w:rPr>
          <w:rFonts w:ascii="Arial" w:hAnsi="Arial" w:cs="Arial"/>
          <w:szCs w:val="24"/>
        </w:rPr>
        <w:t>.</w:t>
      </w:r>
      <w:r w:rsidRPr="009D30A8">
        <w:rPr>
          <w:rFonts w:ascii="Arial" w:hAnsi="Arial" w:cs="Arial"/>
          <w:szCs w:val="24"/>
        </w:rPr>
        <w:t xml:space="preserve"> ‘Anthropological Advocacy: A Contradiction in Terms?’ Current Anthropology, Vol.31 (3), 301-311.</w:t>
      </w:r>
    </w:p>
    <w:p w14:paraId="13CD5F80" w14:textId="77777777" w:rsidR="009D30A8" w:rsidRPr="009D30A8" w:rsidRDefault="009D30A8" w:rsidP="009D30A8">
      <w:pPr>
        <w:ind w:firstLine="720"/>
        <w:rPr>
          <w:rFonts w:ascii="Arial" w:hAnsi="Arial" w:cs="Arial"/>
          <w:szCs w:val="24"/>
        </w:rPr>
      </w:pPr>
      <w:r w:rsidRPr="009D30A8">
        <w:rPr>
          <w:rFonts w:ascii="Arial" w:hAnsi="Arial" w:cs="Arial"/>
          <w:szCs w:val="24"/>
        </w:rPr>
        <w:t xml:space="preserve">Hobart, M. et al. 1996. ‘Cultural Studies Will Be </w:t>
      </w:r>
      <w:proofErr w:type="gramStart"/>
      <w:r w:rsidRPr="009D30A8">
        <w:rPr>
          <w:rFonts w:ascii="Arial" w:hAnsi="Arial" w:cs="Arial"/>
          <w:szCs w:val="24"/>
        </w:rPr>
        <w:t>The</w:t>
      </w:r>
      <w:proofErr w:type="gramEnd"/>
      <w:r w:rsidRPr="009D30A8">
        <w:rPr>
          <w:rFonts w:ascii="Arial" w:hAnsi="Arial" w:cs="Arial"/>
          <w:szCs w:val="24"/>
        </w:rPr>
        <w:t xml:space="preserve"> Death of Anthropology’, Group for Debates in Anthropological Theory, No. 5. </w:t>
      </w:r>
    </w:p>
    <w:p w14:paraId="48D57D7A" w14:textId="01A0A1AB" w:rsidR="009D30A8" w:rsidRPr="009D30A8" w:rsidRDefault="009D30A8" w:rsidP="009D30A8">
      <w:pPr>
        <w:ind w:firstLine="720"/>
        <w:rPr>
          <w:rFonts w:ascii="Arial" w:hAnsi="Arial" w:cs="Arial"/>
          <w:szCs w:val="24"/>
        </w:rPr>
      </w:pPr>
      <w:r w:rsidRPr="009D30A8">
        <w:rPr>
          <w:rFonts w:ascii="Arial" w:hAnsi="Arial" w:cs="Arial"/>
          <w:szCs w:val="24"/>
        </w:rPr>
        <w:t>Kellett, P. (2009), ‘Advocacy in Anthropology: Active Engagement or Passive Scholarship?’ Durham Anthropology Journal 16(1): 22-31.</w:t>
      </w:r>
    </w:p>
    <w:p w14:paraId="413B9234" w14:textId="77777777" w:rsidR="009D30A8" w:rsidRPr="009D30A8" w:rsidRDefault="009D30A8" w:rsidP="009D30A8">
      <w:pPr>
        <w:ind w:firstLine="720"/>
        <w:rPr>
          <w:rFonts w:ascii="Arial" w:hAnsi="Arial" w:cs="Arial"/>
          <w:szCs w:val="24"/>
        </w:rPr>
      </w:pPr>
      <w:r w:rsidRPr="009D30A8">
        <w:rPr>
          <w:rFonts w:ascii="Arial" w:hAnsi="Arial" w:cs="Arial"/>
          <w:szCs w:val="24"/>
        </w:rPr>
        <w:t>Layton, R. (1996) in Wade, Peter (ed.) Advocacy in Anthropology: the GDAT debate 1995. Manchester, Department of Social Anthropology, University of Manchester.</w:t>
      </w:r>
    </w:p>
    <w:p w14:paraId="2564A969" w14:textId="77777777" w:rsidR="009D30A8" w:rsidRPr="009D30A8" w:rsidRDefault="009D30A8" w:rsidP="009D30A8">
      <w:pPr>
        <w:ind w:firstLine="720"/>
        <w:rPr>
          <w:rFonts w:ascii="Arial" w:hAnsi="Arial" w:cs="Arial"/>
          <w:szCs w:val="24"/>
        </w:rPr>
      </w:pPr>
      <w:r w:rsidRPr="009D30A8">
        <w:rPr>
          <w:rFonts w:ascii="Arial" w:hAnsi="Arial" w:cs="Arial"/>
          <w:szCs w:val="24"/>
        </w:rPr>
        <w:t xml:space="preserve">Venkatesan, S. et al. 2012. ‘The task of anthropology is to invent relations: 2010 meeting of the Group for Debates in Anthropological Theory’, Critique of Anthropology, 32(1), pp. 43–47. </w:t>
      </w:r>
    </w:p>
    <w:p w14:paraId="21C3F6CA" w14:textId="77777777" w:rsidR="009D30A8" w:rsidRPr="009D30A8" w:rsidRDefault="009D30A8" w:rsidP="009D30A8">
      <w:pPr>
        <w:ind w:firstLine="720"/>
        <w:rPr>
          <w:rFonts w:ascii="Arial" w:hAnsi="Arial" w:cs="Arial"/>
          <w:szCs w:val="24"/>
        </w:rPr>
      </w:pPr>
      <w:r w:rsidRPr="009D30A8">
        <w:rPr>
          <w:rFonts w:ascii="Arial" w:hAnsi="Arial" w:cs="Arial"/>
          <w:szCs w:val="24"/>
        </w:rPr>
        <w:t xml:space="preserve">Weiss, S. 2015. 7 Ways Internalized Misogyny Creeps </w:t>
      </w:r>
      <w:proofErr w:type="gramStart"/>
      <w:r w:rsidRPr="009D30A8">
        <w:rPr>
          <w:rFonts w:ascii="Arial" w:hAnsi="Arial" w:cs="Arial"/>
          <w:szCs w:val="24"/>
        </w:rPr>
        <w:t>Into</w:t>
      </w:r>
      <w:proofErr w:type="gramEnd"/>
      <w:r w:rsidRPr="009D30A8">
        <w:rPr>
          <w:rFonts w:ascii="Arial" w:hAnsi="Arial" w:cs="Arial"/>
          <w:szCs w:val="24"/>
        </w:rPr>
        <w:t xml:space="preserve"> Our Lives. Bustle. Available at: https://www.bustle.com/articles/130737-7-sneaky-ways-internalized-misogyny-manifests-in-our-everyday-lives </w:t>
      </w:r>
    </w:p>
    <w:p w14:paraId="75DF6E75" w14:textId="77777777" w:rsidR="009D30A8" w:rsidRPr="009D30A8" w:rsidRDefault="009D30A8" w:rsidP="009D30A8">
      <w:pPr>
        <w:rPr>
          <w:rFonts w:ascii="Arial" w:hAnsi="Arial" w:cs="Arial"/>
          <w:b/>
          <w:sz w:val="24"/>
          <w:szCs w:val="24"/>
        </w:rPr>
      </w:pPr>
    </w:p>
    <w:p w14:paraId="2E0B38D1" w14:textId="33D871F5" w:rsidR="00CE433A" w:rsidRPr="00CE433A" w:rsidRDefault="00CE433A" w:rsidP="00CE433A">
      <w:pPr>
        <w:rPr>
          <w:rFonts w:ascii="Arial" w:hAnsi="Arial" w:cs="Arial"/>
          <w:b/>
          <w:sz w:val="24"/>
          <w:szCs w:val="24"/>
        </w:rPr>
      </w:pPr>
    </w:p>
    <w:sectPr w:rsidR="00CE433A" w:rsidRPr="00CE433A" w:rsidSect="009B1217">
      <w:head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3AA6F6" w14:textId="77777777" w:rsidR="00821A9F" w:rsidRDefault="00821A9F" w:rsidP="0035227B">
      <w:pPr>
        <w:spacing w:after="0" w:line="240" w:lineRule="auto"/>
      </w:pPr>
      <w:r>
        <w:separator/>
      </w:r>
    </w:p>
  </w:endnote>
  <w:endnote w:type="continuationSeparator" w:id="0">
    <w:p w14:paraId="19A16534" w14:textId="77777777" w:rsidR="00821A9F" w:rsidRDefault="00821A9F" w:rsidP="003522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072DF5" w14:textId="77777777" w:rsidR="00821A9F" w:rsidRDefault="00821A9F" w:rsidP="0035227B">
      <w:pPr>
        <w:spacing w:after="0" w:line="240" w:lineRule="auto"/>
      </w:pPr>
      <w:r>
        <w:separator/>
      </w:r>
    </w:p>
  </w:footnote>
  <w:footnote w:type="continuationSeparator" w:id="0">
    <w:p w14:paraId="0EA7BA05" w14:textId="77777777" w:rsidR="00821A9F" w:rsidRDefault="00821A9F" w:rsidP="0035227B">
      <w:pPr>
        <w:spacing w:after="0" w:line="240" w:lineRule="auto"/>
      </w:pPr>
      <w:r>
        <w:continuationSeparator/>
      </w:r>
    </w:p>
  </w:footnote>
  <w:footnote w:id="1">
    <w:p w14:paraId="375B9B89" w14:textId="769F5B1C" w:rsidR="00CF42EF" w:rsidRDefault="00CF42EF">
      <w:pPr>
        <w:pStyle w:val="FootnoteText"/>
      </w:pPr>
      <w:r>
        <w:rPr>
          <w:rStyle w:val="FootnoteReference"/>
        </w:rPr>
        <w:footnoteRef/>
      </w:r>
      <w:r>
        <w:t xml:space="preserve"> </w:t>
      </w:r>
      <w:r w:rsidRPr="0035227B">
        <w:rPr>
          <w:rFonts w:ascii="Arial" w:hAnsi="Arial" w:cs="Arial"/>
          <w:sz w:val="24"/>
          <w:szCs w:val="24"/>
        </w:rPr>
        <w:t>GDAT is an acronym for ‘the group for debates in anthropological theory’, which holds yearly debates between noted members of the anthropology field on a specific motion</w:t>
      </w:r>
      <w:r>
        <w:rPr>
          <w:rFonts w:ascii="Arial" w:hAnsi="Arial" w:cs="Arial"/>
          <w:sz w:val="24"/>
          <w:szCs w:val="24"/>
        </w:rPr>
        <w:t xml:space="preserve">. </w:t>
      </w:r>
    </w:p>
  </w:footnote>
  <w:footnote w:id="2">
    <w:p w14:paraId="6A836BE7" w14:textId="307DE453" w:rsidR="00931FED" w:rsidRDefault="00931FED">
      <w:pPr>
        <w:pStyle w:val="FootnoteText"/>
      </w:pPr>
      <w:r>
        <w:rPr>
          <w:rStyle w:val="FootnoteReference"/>
        </w:rPr>
        <w:footnoteRef/>
      </w:r>
      <w:r>
        <w:t xml:space="preserve"> The AAA’s definition can be accessed at </w:t>
      </w:r>
      <w:r w:rsidRPr="00931FED">
        <w:t>https://www.americananthro.org/ConnectWithAAA/Content.aspx?ItemNumber=1880</w:t>
      </w:r>
    </w:p>
  </w:footnote>
  <w:footnote w:id="3">
    <w:p w14:paraId="5CA04959" w14:textId="5B143FE4" w:rsidR="00CE433A" w:rsidRDefault="00CE433A">
      <w:pPr>
        <w:pStyle w:val="FootnoteText"/>
      </w:pPr>
      <w:r>
        <w:rPr>
          <w:rStyle w:val="FootnoteReference"/>
        </w:rPr>
        <w:footnoteRef/>
      </w:r>
      <w:r>
        <w:t xml:space="preserve"> </w:t>
      </w:r>
      <w:r w:rsidR="00195698">
        <w:t>The ASA’s ethic guidelines can be access</w:t>
      </w:r>
      <w:r w:rsidR="00931FED">
        <w:t>ed</w:t>
      </w:r>
      <w:r w:rsidR="00195698">
        <w:t xml:space="preserve"> at </w:t>
      </w:r>
      <w:r w:rsidRPr="00CE433A">
        <w:t>https://www.theasa.org/downloads/ASA%20ethics%20guidelines%202011.pdf</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9916280"/>
      <w:docPartObj>
        <w:docPartGallery w:val="Page Numbers (Top of Page)"/>
        <w:docPartUnique/>
      </w:docPartObj>
    </w:sdtPr>
    <w:sdtEndPr>
      <w:rPr>
        <w:noProof/>
      </w:rPr>
    </w:sdtEndPr>
    <w:sdtContent>
      <w:p w14:paraId="51C0B9BA" w14:textId="06382D51" w:rsidR="00F276D3" w:rsidRDefault="00F276D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4E5E8B0" w14:textId="77777777" w:rsidR="0035227B" w:rsidRDefault="0035227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27B"/>
    <w:rsid w:val="000424D3"/>
    <w:rsid w:val="00091ED3"/>
    <w:rsid w:val="000A41F5"/>
    <w:rsid w:val="000B3C97"/>
    <w:rsid w:val="0010071B"/>
    <w:rsid w:val="00106F9E"/>
    <w:rsid w:val="00131A7E"/>
    <w:rsid w:val="00195698"/>
    <w:rsid w:val="0020345F"/>
    <w:rsid w:val="002C670D"/>
    <w:rsid w:val="0035227B"/>
    <w:rsid w:val="00374C4E"/>
    <w:rsid w:val="003B0F09"/>
    <w:rsid w:val="003F10E3"/>
    <w:rsid w:val="00417E9F"/>
    <w:rsid w:val="00430919"/>
    <w:rsid w:val="004359C1"/>
    <w:rsid w:val="00465D11"/>
    <w:rsid w:val="00471FEE"/>
    <w:rsid w:val="00517DCA"/>
    <w:rsid w:val="00565549"/>
    <w:rsid w:val="005B10D8"/>
    <w:rsid w:val="006228CA"/>
    <w:rsid w:val="006315AF"/>
    <w:rsid w:val="0064465A"/>
    <w:rsid w:val="006628A1"/>
    <w:rsid w:val="00682FAC"/>
    <w:rsid w:val="00696EB9"/>
    <w:rsid w:val="0070672D"/>
    <w:rsid w:val="00713B56"/>
    <w:rsid w:val="007765D7"/>
    <w:rsid w:val="00793D1A"/>
    <w:rsid w:val="00796FEC"/>
    <w:rsid w:val="007A1A57"/>
    <w:rsid w:val="00806E7D"/>
    <w:rsid w:val="00821A9F"/>
    <w:rsid w:val="00871FD0"/>
    <w:rsid w:val="008B7DAC"/>
    <w:rsid w:val="008D36EC"/>
    <w:rsid w:val="008E46FE"/>
    <w:rsid w:val="00914035"/>
    <w:rsid w:val="00931FED"/>
    <w:rsid w:val="00950B81"/>
    <w:rsid w:val="00962961"/>
    <w:rsid w:val="009645A4"/>
    <w:rsid w:val="009718A7"/>
    <w:rsid w:val="00974E23"/>
    <w:rsid w:val="00976DD2"/>
    <w:rsid w:val="0099078F"/>
    <w:rsid w:val="009B1217"/>
    <w:rsid w:val="009B31E5"/>
    <w:rsid w:val="009C37A6"/>
    <w:rsid w:val="009D30A8"/>
    <w:rsid w:val="009D5C85"/>
    <w:rsid w:val="009E5267"/>
    <w:rsid w:val="00A2751B"/>
    <w:rsid w:val="00A31DDA"/>
    <w:rsid w:val="00A752F9"/>
    <w:rsid w:val="00A97F0A"/>
    <w:rsid w:val="00AE075F"/>
    <w:rsid w:val="00B024FB"/>
    <w:rsid w:val="00B02E1E"/>
    <w:rsid w:val="00B536CB"/>
    <w:rsid w:val="00B57736"/>
    <w:rsid w:val="00BC2CC4"/>
    <w:rsid w:val="00C32BD0"/>
    <w:rsid w:val="00C560AA"/>
    <w:rsid w:val="00C7708B"/>
    <w:rsid w:val="00CB3442"/>
    <w:rsid w:val="00CE433A"/>
    <w:rsid w:val="00CF42EF"/>
    <w:rsid w:val="00D04BD3"/>
    <w:rsid w:val="00D06B45"/>
    <w:rsid w:val="00D71563"/>
    <w:rsid w:val="00E7418D"/>
    <w:rsid w:val="00E83A93"/>
    <w:rsid w:val="00EC252B"/>
    <w:rsid w:val="00F1602A"/>
    <w:rsid w:val="00F22BB6"/>
    <w:rsid w:val="00F27434"/>
    <w:rsid w:val="00F276D3"/>
    <w:rsid w:val="00F373D9"/>
    <w:rsid w:val="00FD6E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F72ED"/>
  <w15:chartTrackingRefBased/>
  <w15:docId w15:val="{0F5D70A8-5A18-454B-AC4F-E13919982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22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227B"/>
  </w:style>
  <w:style w:type="paragraph" w:styleId="Footer">
    <w:name w:val="footer"/>
    <w:basedOn w:val="Normal"/>
    <w:link w:val="FooterChar"/>
    <w:uiPriority w:val="99"/>
    <w:unhideWhenUsed/>
    <w:rsid w:val="003522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227B"/>
  </w:style>
  <w:style w:type="paragraph" w:styleId="FootnoteText">
    <w:name w:val="footnote text"/>
    <w:basedOn w:val="Normal"/>
    <w:link w:val="FootnoteTextChar"/>
    <w:uiPriority w:val="99"/>
    <w:semiHidden/>
    <w:unhideWhenUsed/>
    <w:rsid w:val="00CF42E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F42EF"/>
    <w:rPr>
      <w:sz w:val="20"/>
      <w:szCs w:val="20"/>
    </w:rPr>
  </w:style>
  <w:style w:type="character" w:styleId="FootnoteReference">
    <w:name w:val="footnote reference"/>
    <w:basedOn w:val="DefaultParagraphFont"/>
    <w:uiPriority w:val="99"/>
    <w:semiHidden/>
    <w:unhideWhenUsed/>
    <w:rsid w:val="00CF42EF"/>
    <w:rPr>
      <w:vertAlign w:val="superscript"/>
    </w:rPr>
  </w:style>
  <w:style w:type="character" w:styleId="CommentReference">
    <w:name w:val="annotation reference"/>
    <w:basedOn w:val="DefaultParagraphFont"/>
    <w:uiPriority w:val="99"/>
    <w:semiHidden/>
    <w:unhideWhenUsed/>
    <w:rsid w:val="009C37A6"/>
    <w:rPr>
      <w:sz w:val="16"/>
      <w:szCs w:val="16"/>
    </w:rPr>
  </w:style>
  <w:style w:type="paragraph" w:styleId="CommentText">
    <w:name w:val="annotation text"/>
    <w:basedOn w:val="Normal"/>
    <w:link w:val="CommentTextChar"/>
    <w:uiPriority w:val="99"/>
    <w:semiHidden/>
    <w:unhideWhenUsed/>
    <w:rsid w:val="009C37A6"/>
    <w:pPr>
      <w:spacing w:line="240" w:lineRule="auto"/>
    </w:pPr>
    <w:rPr>
      <w:sz w:val="20"/>
      <w:szCs w:val="20"/>
    </w:rPr>
  </w:style>
  <w:style w:type="character" w:customStyle="1" w:styleId="CommentTextChar">
    <w:name w:val="Comment Text Char"/>
    <w:basedOn w:val="DefaultParagraphFont"/>
    <w:link w:val="CommentText"/>
    <w:uiPriority w:val="99"/>
    <w:semiHidden/>
    <w:rsid w:val="009C37A6"/>
    <w:rPr>
      <w:sz w:val="20"/>
      <w:szCs w:val="20"/>
    </w:rPr>
  </w:style>
  <w:style w:type="paragraph" w:styleId="CommentSubject">
    <w:name w:val="annotation subject"/>
    <w:basedOn w:val="CommentText"/>
    <w:next w:val="CommentText"/>
    <w:link w:val="CommentSubjectChar"/>
    <w:uiPriority w:val="99"/>
    <w:semiHidden/>
    <w:unhideWhenUsed/>
    <w:rsid w:val="009C37A6"/>
    <w:rPr>
      <w:b/>
      <w:bCs/>
    </w:rPr>
  </w:style>
  <w:style w:type="character" w:customStyle="1" w:styleId="CommentSubjectChar">
    <w:name w:val="Comment Subject Char"/>
    <w:basedOn w:val="CommentTextChar"/>
    <w:link w:val="CommentSubject"/>
    <w:uiPriority w:val="99"/>
    <w:semiHidden/>
    <w:rsid w:val="009C37A6"/>
    <w:rPr>
      <w:b/>
      <w:bCs/>
      <w:sz w:val="20"/>
      <w:szCs w:val="20"/>
    </w:rPr>
  </w:style>
  <w:style w:type="paragraph" w:styleId="BalloonText">
    <w:name w:val="Balloon Text"/>
    <w:basedOn w:val="Normal"/>
    <w:link w:val="BalloonTextChar"/>
    <w:uiPriority w:val="99"/>
    <w:semiHidden/>
    <w:unhideWhenUsed/>
    <w:rsid w:val="009C37A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37A6"/>
    <w:rPr>
      <w:rFonts w:ascii="Segoe UI" w:hAnsi="Segoe UI" w:cs="Segoe UI"/>
      <w:sz w:val="18"/>
      <w:szCs w:val="18"/>
    </w:rPr>
  </w:style>
  <w:style w:type="paragraph" w:styleId="NoSpacing">
    <w:name w:val="No Spacing"/>
    <w:link w:val="NoSpacingChar"/>
    <w:uiPriority w:val="1"/>
    <w:qFormat/>
    <w:rsid w:val="009B1217"/>
    <w:pPr>
      <w:spacing w:after="0" w:line="240" w:lineRule="auto"/>
    </w:pPr>
    <w:rPr>
      <w:rFonts w:eastAsiaTheme="minorEastAsia"/>
    </w:rPr>
  </w:style>
  <w:style w:type="character" w:customStyle="1" w:styleId="NoSpacingChar">
    <w:name w:val="No Spacing Char"/>
    <w:basedOn w:val="DefaultParagraphFont"/>
    <w:link w:val="NoSpacing"/>
    <w:uiPriority w:val="1"/>
    <w:rsid w:val="009B1217"/>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5F76BD-6C29-4C4C-95E7-1D1EF10002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3193</Words>
  <Characters>18203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Maggie lovitt</dc:creator>
  <cp:keywords/>
  <dc:description/>
  <cp:lastModifiedBy>Maggie lovitt</cp:lastModifiedBy>
  <cp:revision>2</cp:revision>
  <cp:lastPrinted>2019-01-20T17:51:00Z</cp:lastPrinted>
  <dcterms:created xsi:type="dcterms:W3CDTF">2019-01-20T18:58:00Z</dcterms:created>
  <dcterms:modified xsi:type="dcterms:W3CDTF">2019-01-20T18:58:00Z</dcterms:modified>
</cp:coreProperties>
</file>