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77777777"/>
    <w:p w:rsidR="152964FC" w:rsidRDefault="152964FC" w14:paraId="495F8CC3" w14:textId="407245EA"/>
    <w:p w:rsidR="0EB98EE4" w:rsidP="152964FC" w:rsidRDefault="0EB98EE4" w14:paraId="5E534C8B" w14:textId="1CD397C5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52964FC" w:rsidR="0EB98EE4">
        <w:rPr>
          <w:rFonts w:ascii="Arial" w:hAnsi="Arial" w:eastAsia="Arial" w:cs="Arial"/>
          <w:sz w:val="24"/>
          <w:szCs w:val="24"/>
        </w:rPr>
        <w:t xml:space="preserve">I confirm that I have not used any AI tools in the research and creation of this assignment. I can confirm that I have not presented any AI generated materials as my own work. I can confirm I have copies of my drafts, </w:t>
      </w:r>
      <w:r w:rsidRPr="152964FC" w:rsidR="61EA9EE8">
        <w:rPr>
          <w:rFonts w:ascii="Arial" w:hAnsi="Arial" w:eastAsia="Arial" w:cs="Arial"/>
          <w:sz w:val="24"/>
          <w:szCs w:val="24"/>
        </w:rPr>
        <w:t>notes,</w:t>
      </w:r>
      <w:r w:rsidRPr="152964FC" w:rsidR="0EB98EE4">
        <w:rPr>
          <w:rFonts w:ascii="Arial" w:hAnsi="Arial" w:eastAsia="Arial" w:cs="Arial"/>
          <w:sz w:val="24"/>
          <w:szCs w:val="24"/>
        </w:rPr>
        <w:t xml:space="preserve"> and other </w:t>
      </w:r>
      <w:r w:rsidRPr="152964FC" w:rsidR="23B2F716">
        <w:rPr>
          <w:rFonts w:ascii="Arial" w:hAnsi="Arial" w:eastAsia="Arial" w:cs="Arial"/>
          <w:sz w:val="24"/>
          <w:szCs w:val="24"/>
        </w:rPr>
        <w:t xml:space="preserve">resources I used, which I may be asked to provide in evidence. </w:t>
      </w:r>
    </w:p>
    <w:p w:rsidR="152964FC" w:rsidP="152964FC" w:rsidRDefault="152964FC" w14:paraId="26840882" w14:textId="76503E2D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18F6C857" w:rsidP="152964FC" w:rsidRDefault="18F6C857" w14:paraId="0C5D26FF" w14:textId="1CE76A55">
      <w:pPr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  <w:r w:rsidRPr="152964FC" w:rsidR="18F6C857">
        <w:rPr>
          <w:rFonts w:ascii="Arial" w:hAnsi="Arial" w:eastAsia="Arial" w:cs="Arial"/>
          <w:sz w:val="24"/>
          <w:szCs w:val="24"/>
          <w:u w:val="single"/>
        </w:rPr>
        <w:t>Human Development Portfolio</w:t>
      </w:r>
    </w:p>
    <w:p w:rsidR="152964FC" w:rsidP="152964FC" w:rsidRDefault="152964FC" w14:paraId="004A437A" w14:textId="0FA53034">
      <w:pPr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</w:p>
    <w:p w:rsidR="475E1936" w:rsidP="152964FC" w:rsidRDefault="475E1936" w14:paraId="0C66B3B7" w14:textId="2008EFC4">
      <w:pPr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  <w:r w:rsidRPr="152964FC" w:rsidR="475E1936">
        <w:rPr>
          <w:rFonts w:ascii="Arial" w:hAnsi="Arial" w:eastAsia="Arial" w:cs="Arial"/>
          <w:sz w:val="24"/>
          <w:szCs w:val="24"/>
          <w:u w:val="single"/>
        </w:rPr>
        <w:t>Content</w:t>
      </w:r>
      <w:r w:rsidRPr="152964FC" w:rsidR="370F2FCE">
        <w:rPr>
          <w:rFonts w:ascii="Arial" w:hAnsi="Arial" w:eastAsia="Arial" w:cs="Arial"/>
          <w:sz w:val="24"/>
          <w:szCs w:val="24"/>
          <w:u w:val="single"/>
        </w:rPr>
        <w:t>s</w:t>
      </w:r>
      <w:r w:rsidRPr="152964FC" w:rsidR="475E1936">
        <w:rPr>
          <w:rFonts w:ascii="Arial" w:hAnsi="Arial" w:eastAsia="Arial" w:cs="Arial"/>
          <w:sz w:val="24"/>
          <w:szCs w:val="24"/>
          <w:u w:val="single"/>
        </w:rPr>
        <w:t xml:space="preserve"> </w:t>
      </w:r>
      <w:r w:rsidRPr="152964FC" w:rsidR="5124247C">
        <w:rPr>
          <w:rFonts w:ascii="Arial" w:hAnsi="Arial" w:eastAsia="Arial" w:cs="Arial"/>
          <w:sz w:val="24"/>
          <w:szCs w:val="24"/>
          <w:u w:val="single"/>
        </w:rPr>
        <w:t>p</w:t>
      </w:r>
      <w:r w:rsidRPr="152964FC" w:rsidR="475E1936">
        <w:rPr>
          <w:rFonts w:ascii="Arial" w:hAnsi="Arial" w:eastAsia="Arial" w:cs="Arial"/>
          <w:sz w:val="24"/>
          <w:szCs w:val="24"/>
          <w:u w:val="single"/>
        </w:rPr>
        <w:t>age</w:t>
      </w:r>
    </w:p>
    <w:p w:rsidR="152964FC" w:rsidP="152964FC" w:rsidRDefault="152964FC" w14:paraId="1E4E8947" w14:textId="26CCEEFA">
      <w:pPr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</w:p>
    <w:p w:rsidR="204755C1" w:rsidP="152964FC" w:rsidRDefault="204755C1" w14:paraId="7A5F2743" w14:textId="247A69E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  <w:r w:rsidRPr="152964FC" w:rsidR="204755C1">
        <w:rPr>
          <w:rFonts w:ascii="Arial" w:hAnsi="Arial" w:eastAsia="Arial" w:cs="Arial"/>
          <w:sz w:val="24"/>
          <w:szCs w:val="24"/>
          <w:u w:val="none"/>
        </w:rPr>
        <w:t>Infographic</w:t>
      </w:r>
    </w:p>
    <w:p w:rsidR="204755C1" w:rsidP="152964FC" w:rsidRDefault="204755C1" w14:paraId="42030E57" w14:textId="4F0971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  <w:r w:rsidRPr="152964FC" w:rsidR="204755C1">
        <w:rPr>
          <w:rFonts w:ascii="Arial" w:hAnsi="Arial" w:eastAsia="Arial" w:cs="Arial"/>
          <w:sz w:val="24"/>
          <w:szCs w:val="24"/>
          <w:u w:val="none"/>
        </w:rPr>
        <w:t xml:space="preserve">Part 2 </w:t>
      </w:r>
    </w:p>
    <w:p w:rsidR="204755C1" w:rsidP="152964FC" w:rsidRDefault="204755C1" w14:paraId="2981100B" w14:textId="406763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  <w:r w:rsidRPr="152964FC" w:rsidR="204755C1">
        <w:rPr>
          <w:rFonts w:ascii="Arial" w:hAnsi="Arial" w:eastAsia="Arial" w:cs="Arial"/>
          <w:sz w:val="24"/>
          <w:szCs w:val="24"/>
          <w:u w:val="none"/>
        </w:rPr>
        <w:t>Part 3</w:t>
      </w:r>
    </w:p>
    <w:p w:rsidR="204755C1" w:rsidP="152964FC" w:rsidRDefault="204755C1" w14:paraId="1DDB53ED" w14:textId="50DEBA3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  <w:r w:rsidRPr="152964FC" w:rsidR="204755C1">
        <w:rPr>
          <w:rFonts w:ascii="Arial" w:hAnsi="Arial" w:eastAsia="Arial" w:cs="Arial"/>
          <w:sz w:val="24"/>
          <w:szCs w:val="24"/>
          <w:u w:val="none"/>
        </w:rPr>
        <w:t>Reference list for part 2</w:t>
      </w:r>
    </w:p>
    <w:p w:rsidR="204755C1" w:rsidP="152964FC" w:rsidRDefault="204755C1" w14:paraId="1CAB20B7" w14:textId="1390189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  <w:r w:rsidRPr="152964FC" w:rsidR="204755C1">
        <w:rPr>
          <w:rFonts w:ascii="Arial" w:hAnsi="Arial" w:eastAsia="Arial" w:cs="Arial"/>
          <w:sz w:val="24"/>
          <w:szCs w:val="24"/>
          <w:u w:val="none"/>
        </w:rPr>
        <w:t xml:space="preserve">Reference list for part 3 </w:t>
      </w:r>
    </w:p>
    <w:p w:rsidR="152964FC" w:rsidP="152964FC" w:rsidRDefault="152964FC" w14:paraId="5F00AE28" w14:textId="4927905D">
      <w:pPr>
        <w:rPr>
          <w:rFonts w:ascii="Arial" w:hAnsi="Arial" w:eastAsia="Arial" w:cs="Arial"/>
          <w:sz w:val="24"/>
          <w:szCs w:val="24"/>
        </w:rPr>
      </w:pPr>
    </w:p>
    <w:p w:rsidR="152964FC" w:rsidP="152964FC" w:rsidRDefault="152964FC" w14:paraId="718C839E" w14:textId="0FCF3C15">
      <w:pPr>
        <w:rPr>
          <w:rFonts w:ascii="Arial" w:hAnsi="Arial" w:eastAsia="Arial" w:cs="Arial"/>
          <w:sz w:val="24"/>
          <w:szCs w:val="24"/>
        </w:rPr>
      </w:pPr>
    </w:p>
    <w:p w:rsidR="152964FC" w:rsidP="152964FC" w:rsidRDefault="152964FC" w14:paraId="0618F5D3" w14:textId="3F087464">
      <w:pPr>
        <w:rPr>
          <w:rFonts w:ascii="Arial" w:hAnsi="Arial" w:eastAsia="Arial" w:cs="Arial"/>
          <w:sz w:val="24"/>
          <w:szCs w:val="24"/>
        </w:rPr>
      </w:pPr>
    </w:p>
    <w:p w:rsidR="152964FC" w:rsidP="152964FC" w:rsidRDefault="152964FC" w14:paraId="230F439A" w14:textId="226D661B">
      <w:pPr>
        <w:rPr>
          <w:rFonts w:ascii="Arial" w:hAnsi="Arial" w:eastAsia="Arial" w:cs="Arial"/>
          <w:sz w:val="24"/>
          <w:szCs w:val="24"/>
        </w:rPr>
      </w:pPr>
    </w:p>
    <w:p w:rsidR="152964FC" w:rsidP="152964FC" w:rsidRDefault="152964FC" w14:paraId="3012F497" w14:textId="31011658">
      <w:pPr>
        <w:rPr>
          <w:rFonts w:ascii="Arial" w:hAnsi="Arial" w:eastAsia="Arial" w:cs="Arial"/>
          <w:sz w:val="24"/>
          <w:szCs w:val="24"/>
        </w:rPr>
      </w:pPr>
    </w:p>
    <w:p w:rsidR="152964FC" w:rsidP="152964FC" w:rsidRDefault="152964FC" w14:paraId="48A15561" w14:textId="6296CAD2">
      <w:pPr>
        <w:rPr>
          <w:rFonts w:ascii="Arial" w:hAnsi="Arial" w:eastAsia="Arial" w:cs="Arial"/>
          <w:sz w:val="24"/>
          <w:szCs w:val="24"/>
        </w:rPr>
      </w:pPr>
    </w:p>
    <w:p w:rsidR="152964FC" w:rsidP="152964FC" w:rsidRDefault="152964FC" w14:paraId="11B91237" w14:textId="6535FA76">
      <w:pPr>
        <w:pStyle w:val="Normal"/>
        <w:rPr>
          <w:rFonts w:ascii="Arial" w:hAnsi="Arial" w:eastAsia="Arial" w:cs="Arial"/>
          <w:sz w:val="24"/>
          <w:szCs w:val="24"/>
        </w:rPr>
      </w:pPr>
    </w:p>
    <w:p w:rsidR="152964FC" w:rsidP="152964FC" w:rsidRDefault="152964FC" w14:paraId="6E567DC7" w14:textId="3F7B2690">
      <w:pPr>
        <w:pStyle w:val="Normal"/>
        <w:rPr>
          <w:rFonts w:ascii="Arial" w:hAnsi="Arial" w:eastAsia="Arial" w:cs="Arial"/>
          <w:sz w:val="24"/>
          <w:szCs w:val="24"/>
        </w:rPr>
      </w:pPr>
    </w:p>
    <w:p w:rsidR="204755C1" w:rsidP="152964FC" w:rsidRDefault="204755C1" w14:paraId="1E9AFB1A" w14:textId="175AB6A8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4"/>
          <w:szCs w:val="24"/>
        </w:rPr>
      </w:pPr>
      <w:r w:rsidRPr="152964FC" w:rsidR="204755C1">
        <w:rPr>
          <w:rFonts w:ascii="Arial" w:hAnsi="Arial" w:eastAsia="Arial" w:cs="Arial"/>
          <w:sz w:val="24"/>
          <w:szCs w:val="24"/>
          <w:u w:val="single"/>
        </w:rPr>
        <w:t>Infographic</w:t>
      </w:r>
      <w:r w:rsidR="1A91D9D0">
        <w:drawing>
          <wp:inline wp14:editId="3054EA74" wp14:anchorId="6A4B51F8">
            <wp:extent cx="5715000" cy="3196370"/>
            <wp:effectExtent l="0" t="0" r="0" b="0"/>
            <wp:docPr id="16364268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fe1d29c6ef46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19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A91D9D0">
        <w:drawing>
          <wp:inline wp14:editId="6FD0262F" wp14:anchorId="5D97663B">
            <wp:extent cx="5768315" cy="2457450"/>
            <wp:effectExtent l="0" t="0" r="0" b="0"/>
            <wp:docPr id="19995922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583cbfdc5448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831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2964FC" w:rsidP="152964FC" w:rsidRDefault="152964FC" w14:paraId="74ABB9B1" w14:textId="4B093658">
      <w:pPr>
        <w:pStyle w:val="Normal"/>
        <w:rPr>
          <w:rFonts w:ascii="Arial" w:hAnsi="Arial" w:eastAsia="Arial" w:cs="Arial"/>
          <w:sz w:val="24"/>
          <w:szCs w:val="24"/>
        </w:rPr>
      </w:pPr>
    </w:p>
    <w:p w:rsidR="152964FC" w:rsidP="152964FC" w:rsidRDefault="152964FC" w14:paraId="44692668" w14:textId="43F4B56A">
      <w:pPr>
        <w:pStyle w:val="Normal"/>
        <w:rPr>
          <w:rFonts w:ascii="Arial" w:hAnsi="Arial" w:eastAsia="Arial" w:cs="Arial"/>
          <w:sz w:val="24"/>
          <w:szCs w:val="24"/>
        </w:rPr>
      </w:pPr>
    </w:p>
    <w:p w:rsidR="614A2306" w:rsidP="152964FC" w:rsidRDefault="614A2306" w14:paraId="0CF5BD02" w14:textId="4376DC04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4F81BD"/>
          <w:sz w:val="24"/>
          <w:szCs w:val="24"/>
          <w:u w:val="none"/>
          <w:lang w:val="en-US"/>
        </w:rPr>
      </w:pPr>
      <w:r w:rsidRPr="152964FC" w:rsidR="614A2306">
        <w:rPr>
          <w:rFonts w:ascii="Arial" w:hAnsi="Arial" w:eastAsia="Arial" w:cs="Arial"/>
          <w:sz w:val="24"/>
          <w:szCs w:val="24"/>
        </w:rPr>
        <w:t xml:space="preserve">Part 2 </w:t>
      </w:r>
      <w:r w:rsidRPr="152964FC" w:rsidR="614A2306">
        <w:rPr>
          <w:rFonts w:ascii="Arial" w:hAnsi="Arial" w:eastAsia="Arial" w:cs="Arial"/>
          <w:sz w:val="24"/>
          <w:szCs w:val="24"/>
        </w:rPr>
        <w:t>-</w:t>
      </w:r>
      <w:r w:rsidRPr="152964FC" w:rsidR="614A2306">
        <w:rPr>
          <w:rFonts w:ascii="Arial" w:hAnsi="Arial" w:eastAsia="Arial" w:cs="Arial"/>
          <w:sz w:val="24"/>
          <w:szCs w:val="24"/>
          <w:u w:val="single"/>
        </w:rPr>
        <w:t xml:space="preserve"> </w:t>
      </w:r>
      <w:r w:rsidRPr="152964FC" w:rsidR="6026324D">
        <w:rPr>
          <w:rFonts w:ascii="Arial" w:hAnsi="Arial" w:eastAsia="Arial" w:cs="Arial"/>
          <w:sz w:val="24"/>
          <w:szCs w:val="24"/>
          <w:u w:val="single"/>
        </w:rPr>
        <w:t>Explore</w:t>
      </w:r>
      <w:r w:rsidRPr="152964FC" w:rsidR="6026324D">
        <w:rPr>
          <w:rFonts w:ascii="Arial" w:hAnsi="Arial" w:eastAsia="Arial" w:cs="Arial"/>
          <w:sz w:val="24"/>
          <w:szCs w:val="24"/>
          <w:u w:val="single"/>
        </w:rPr>
        <w:t xml:space="preserve"> in depth the concept of holistic child development with links to Maslow’s model</w:t>
      </w:r>
      <w:r w:rsidRPr="152964FC" w:rsidR="6026324D">
        <w:rPr>
          <w:rFonts w:ascii="Arial" w:hAnsi="Arial" w:eastAsia="Arial" w:cs="Arial"/>
          <w:sz w:val="24"/>
          <w:szCs w:val="24"/>
          <w:u w:val="single"/>
        </w:rPr>
        <w:t xml:space="preserve"> (1000 words) </w:t>
      </w:r>
    </w:p>
    <w:p w:rsidR="1C2C20B3" w:rsidP="152964FC" w:rsidRDefault="1C2C20B3" w14:paraId="0B4F5830" w14:textId="2F807CE9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1C2C2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Brodie (2018) </w:t>
      </w:r>
      <w:r w:rsidRPr="152964FC" w:rsidR="1C2C2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identifies</w:t>
      </w:r>
      <w:r w:rsidRPr="152964FC" w:rsidR="1C2C2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Holistic child development as involving every area of learning, </w:t>
      </w:r>
      <w:r w:rsidRPr="152964FC" w:rsidR="1C2C2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growth</w:t>
      </w:r>
      <w:r w:rsidRPr="152964FC" w:rsidR="1C2C2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development, acknowledging how those are interlinked and then considering the child.</w:t>
      </w:r>
      <w:r w:rsidRPr="152964FC" w:rsidR="34727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03E283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early years</w:t>
      </w:r>
      <w:r w:rsidRPr="152964FC" w:rsidR="477C5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52964FC" w:rsidR="03E283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Holistic development is </w:t>
      </w:r>
      <w:r w:rsidRPr="152964FC" w:rsidR="20E60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important from birth as the learning, growth and development of young children </w:t>
      </w:r>
      <w:r w:rsidRPr="152964FC" w:rsidR="03265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dependent</w:t>
      </w:r>
      <w:r w:rsidRPr="152964FC" w:rsidR="48670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on,</w:t>
      </w:r>
      <w:r w:rsidRPr="152964FC" w:rsidR="03265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happen alongside</w:t>
      </w:r>
      <w:r w:rsidRPr="152964FC" w:rsidR="48842D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52964FC" w:rsidR="03265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each other right from the beginning. </w:t>
      </w:r>
      <w:r w:rsidRPr="152964FC" w:rsidR="74BF3F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important that </w:t>
      </w:r>
      <w:r w:rsidRPr="152964FC" w:rsidR="74BF3F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early </w:t>
      </w:r>
      <w:bookmarkStart w:name="_Int_3tGzBTZR" w:id="1729754851"/>
      <w:r w:rsidRPr="152964FC" w:rsidR="35F14B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years</w:t>
      </w:r>
      <w:bookmarkEnd w:id="1729754851"/>
      <w:r w:rsidRPr="152964FC" w:rsidR="74BF3F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practitioners support holistic development</w:t>
      </w:r>
      <w:r w:rsidRPr="152964FC" w:rsidR="1CA50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52964FC" w:rsidR="1CA50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recognising</w:t>
      </w:r>
      <w:r w:rsidRPr="152964FC" w:rsidR="1CA50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the different areas are linked </w:t>
      </w:r>
      <w:r w:rsidRPr="152964FC" w:rsidR="462CC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152964FC" w:rsidR="1CA50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considering it from different perspectives</w:t>
      </w:r>
      <w:r w:rsidRPr="152964FC" w:rsidR="6711D9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740A0BFF" w:rsidP="152964FC" w:rsidRDefault="740A0BFF" w14:paraId="29A69ED5" w14:textId="52EAD0AA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740A0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</w:t>
      </w:r>
      <w:r w:rsidRPr="152964FC" w:rsidR="1206C7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Mould and Fabian (2009) </w:t>
      </w:r>
      <w:r w:rsidRPr="152964FC" w:rsidR="0A81A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Maslow's</w:t>
      </w:r>
      <w:r w:rsidRPr="152964FC" w:rsidR="09337E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Hierarchy of Needs (1943) </w:t>
      </w:r>
      <w:r w:rsidRPr="152964FC" w:rsidR="32EAE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provides a good basis to begin thinking about holistic child development. As </w:t>
      </w:r>
      <w:r w:rsidRPr="152964FC" w:rsidR="32EAE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suggested</w:t>
      </w:r>
      <w:r w:rsidRPr="152964FC" w:rsidR="32EAE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7CD99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by Maslow, </w:t>
      </w:r>
      <w:r w:rsidRPr="152964FC" w:rsidR="32EAE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each </w:t>
      </w:r>
      <w:r w:rsidRPr="152964FC" w:rsidR="341CD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need must be met to be able to move up to the next</w:t>
      </w:r>
      <w:r w:rsidRPr="152964FC" w:rsidR="03632D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level. Practitioners</w:t>
      </w:r>
      <w:r w:rsidRPr="152964FC" w:rsidR="315FA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care givers</w:t>
      </w:r>
      <w:r w:rsidRPr="152964FC" w:rsidR="03632D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will be able to gain a greater understanding and knowledge of what needs have already been achieved</w:t>
      </w:r>
      <w:r w:rsidRPr="152964FC" w:rsidR="0A676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if they </w:t>
      </w:r>
      <w:r w:rsidRPr="152964FC" w:rsidR="2B165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look at a </w:t>
      </w:r>
      <w:r w:rsidRPr="152964FC" w:rsidR="158CD2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152964FC" w:rsidR="0A676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development from a holistic point of</w:t>
      </w:r>
      <w:r w:rsidRPr="152964FC" w:rsidR="4BB2A4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0A676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view</w:t>
      </w:r>
      <w:r w:rsidRPr="152964FC" w:rsidR="25A1A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52964FC" w:rsidR="34971E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25A1A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Looking at a </w:t>
      </w:r>
      <w:r w:rsidRPr="152964FC" w:rsidR="7C15CA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152964FC" w:rsidR="25A1A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development </w:t>
      </w:r>
      <w:r w:rsidRPr="152964FC" w:rsidR="105B04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holistically</w:t>
      </w:r>
      <w:r w:rsidRPr="152964FC" w:rsidR="25A1A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will also allow them to </w:t>
      </w:r>
      <w:r w:rsidRPr="152964FC" w:rsidR="25A1A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152964FC" w:rsidR="25A1A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152964FC" w:rsidR="3CB82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5EC80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152964FC" w:rsidR="25A1A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current needs </w:t>
      </w:r>
      <w:r w:rsidRPr="152964FC" w:rsidR="18F0ED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help them to gain a better insight into what further </w:t>
      </w:r>
      <w:r w:rsidRPr="152964FC" w:rsidR="2BC63B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skills they </w:t>
      </w:r>
      <w:r w:rsidRPr="152964FC" w:rsidR="2BC63B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required to</w:t>
      </w:r>
      <w:r w:rsidRPr="152964FC" w:rsidR="2BC63B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help develop</w:t>
      </w:r>
      <w:r w:rsidRPr="152964FC" w:rsidR="5E208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3C2A0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because</w:t>
      </w:r>
      <w:r w:rsidRPr="152964FC" w:rsidR="5E208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if one area of development is delayed, it can affect other areas.</w:t>
      </w:r>
      <w:r w:rsidRPr="152964FC" w:rsidR="32044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32044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also suggested that holistic thinking has had </w:t>
      </w:r>
      <w:r w:rsidRPr="152964FC" w:rsidR="32044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profound influence</w:t>
      </w:r>
      <w:r w:rsidRPr="152964FC" w:rsidR="32044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current strategies and policies. </w:t>
      </w:r>
    </w:p>
    <w:p w:rsidR="53CCDA97" w:rsidP="152964FC" w:rsidRDefault="53CCDA97" w14:paraId="61E58D03" w14:textId="58996056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53CCD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Bronfenbrenner</w:t>
      </w:r>
      <w:r w:rsidRPr="152964FC" w:rsidR="4D729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’s</w:t>
      </w:r>
      <w:r w:rsidRPr="152964FC" w:rsidR="53CCD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(1979) theory</w:t>
      </w:r>
      <w:r w:rsidRPr="152964FC" w:rsidR="04710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like Maslow’s,</w:t>
      </w:r>
      <w:r w:rsidRPr="152964FC" w:rsidR="53CCD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also </w:t>
      </w:r>
      <w:r w:rsidRPr="152964FC" w:rsidR="65DA2D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takes a holistic view of development</w:t>
      </w:r>
      <w:r w:rsidRPr="152964FC" w:rsidR="395E7D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2A0F3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however, he looks more extensively into environmental factors </w:t>
      </w:r>
      <w:r w:rsidRPr="152964FC" w:rsidR="47D4C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how they influence humans</w:t>
      </w:r>
      <w:r w:rsidRPr="152964FC" w:rsidR="70B71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67D02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</w:t>
      </w:r>
      <w:r w:rsidRPr="152964FC" w:rsidR="6C1163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 </w:t>
      </w:r>
      <w:r w:rsidRPr="152964FC" w:rsidR="449568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mentions an</w:t>
      </w:r>
      <w:r w:rsidRPr="152964FC" w:rsidR="6C1163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ecological environment</w:t>
      </w:r>
      <w:r w:rsidRPr="152964FC" w:rsidR="37BE8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he describes it by making a com</w:t>
      </w:r>
      <w:r w:rsidRPr="152964FC" w:rsidR="2CAD8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parison to </w:t>
      </w:r>
      <w:r w:rsidRPr="152964FC" w:rsidR="79996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152964FC" w:rsidR="2CAD8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ussian</w:t>
      </w:r>
      <w:r w:rsidRPr="152964FC" w:rsidR="2CAD8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dolls</w:t>
      </w:r>
      <w:r w:rsidRPr="152964FC" w:rsidR="45E46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; </w:t>
      </w:r>
      <w:r w:rsidRPr="152964FC" w:rsidR="2CAD8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152964FC" w:rsidR="2CAD8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smallest, inner doll being humans and their immediate surroundings </w:t>
      </w:r>
      <w:r w:rsidRPr="152964FC" w:rsidR="0BBC53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such as the home or </w:t>
      </w:r>
      <w:r w:rsidRPr="152964FC" w:rsidR="7E67ED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classroom</w:t>
      </w:r>
      <w:r w:rsidRPr="152964FC" w:rsidR="0BBC53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2CAD8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each doll after th</w:t>
      </w:r>
      <w:r w:rsidRPr="152964FC" w:rsidR="6C933B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 being further enviro</w:t>
      </w:r>
      <w:r w:rsidRPr="152964FC" w:rsidR="27461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nmental influences</w:t>
      </w:r>
      <w:r w:rsidRPr="152964FC" w:rsidR="25E3D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he put them in order from the most influential to the least.</w:t>
      </w:r>
      <w:r w:rsidRPr="152964FC" w:rsidR="649E1A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5B1A1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Knowles (2017) </w:t>
      </w:r>
      <w:r w:rsidRPr="152964FC" w:rsidR="3D242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presents</w:t>
      </w:r>
      <w:r w:rsidRPr="152964FC" w:rsidR="3D242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59048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Bronfenbrenner’s</w:t>
      </w:r>
      <w:r w:rsidRPr="152964FC" w:rsidR="3D242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five </w:t>
      </w:r>
      <w:r w:rsidRPr="152964FC" w:rsidR="2FA42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systems – microsystem, mesosystem, </w:t>
      </w:r>
      <w:r w:rsidRPr="152964FC" w:rsidR="2FA42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exosystem</w:t>
      </w:r>
      <w:r w:rsidRPr="152964FC" w:rsidR="2FA42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macrosystem and chronosystem. </w:t>
      </w:r>
      <w:r w:rsidRPr="152964FC" w:rsidR="07BBFC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All children grow up </w:t>
      </w:r>
      <w:r w:rsidRPr="152964FC" w:rsidR="0C8F38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different environments and</w:t>
      </w:r>
      <w:r w:rsidRPr="152964FC" w:rsidR="49570F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are many factors to consider to be able to look at the whole of a child in terms of development. </w:t>
      </w:r>
    </w:p>
    <w:p w:rsidR="535C5F9D" w:rsidP="152964FC" w:rsidRDefault="535C5F9D" w14:paraId="3E6845FC" w14:textId="4CD31483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535C5F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the British </w:t>
      </w:r>
      <w:r w:rsidRPr="152964FC" w:rsidR="2A3A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Psychology</w:t>
      </w:r>
      <w:r w:rsidRPr="152964FC" w:rsidR="535C5F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Society (2020)</w:t>
      </w:r>
      <w:r w:rsidRPr="152964FC" w:rsidR="25E89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both Maslow and Bronfenbrenner</w:t>
      </w:r>
      <w:r w:rsidRPr="152964FC" w:rsidR="7A13B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152964FC" w:rsidR="25E89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52964FC" w:rsidR="25E89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frameworks can be useful </w:t>
      </w:r>
      <w:r w:rsidRPr="152964FC" w:rsidR="3776EB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understanding human developmen</w:t>
      </w:r>
      <w:r w:rsidRPr="152964FC" w:rsidR="79E37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 and factors that could have an impact on it. </w:t>
      </w:r>
      <w:r w:rsidRPr="152964FC" w:rsidR="188D93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However, t</w:t>
      </w:r>
      <w:r w:rsidRPr="152964FC" w:rsidR="59639D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hey highlight that Bronfenbrenner</w:t>
      </w:r>
      <w:r w:rsidRPr="152964FC" w:rsidR="754554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152964FC" w:rsidR="59639D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52964FC" w:rsidR="59639D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 was constructed with the child in mind and can help us understand how </w:t>
      </w:r>
      <w:r w:rsidRPr="152964FC" w:rsidR="7F100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their environment can influence and impact them and how they interact with their environment. </w:t>
      </w:r>
    </w:p>
    <w:p w:rsidR="0FB43C25" w:rsidP="152964FC" w:rsidRDefault="0FB43C25" w14:paraId="042E7C88" w14:textId="423E6F43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0FB43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Weinberg (2012) suggested there were many parallels in the thinking of Montessori and Maslow, notably </w:t>
      </w:r>
      <w:r w:rsidRPr="152964FC" w:rsidR="0FB43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152964FC" w:rsidR="0FB43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motivation and environment.</w:t>
      </w:r>
      <w:r w:rsidRPr="152964FC" w:rsidR="40096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0CAFC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They both </w:t>
      </w:r>
      <w:r w:rsidRPr="152964FC" w:rsidR="0CAFC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held a holistic view and understood that the </w:t>
      </w:r>
      <w:r w:rsidRPr="152964FC" w:rsidR="5CE350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entirety of a </w:t>
      </w:r>
      <w:r w:rsidRPr="152964FC" w:rsidR="0CAFC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</w:t>
      </w:r>
      <w:r w:rsidRPr="152964FC" w:rsidR="492479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152964FC" w:rsidR="0CAFC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52964FC" w:rsidR="0CAFC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environment</w:t>
      </w:r>
      <w:r w:rsidRPr="152964FC" w:rsidR="626D4B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holds what the child needs to become fulfilled. </w:t>
      </w:r>
      <w:r w:rsidRPr="152964FC" w:rsidR="5816A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Weinberg (2011) compares the similarity of Montessori</w:t>
      </w:r>
      <w:r w:rsidRPr="152964FC" w:rsidR="5663D5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’s</w:t>
      </w:r>
      <w:r w:rsidRPr="152964FC" w:rsidR="5816A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education princ</w:t>
      </w:r>
      <w:r w:rsidRPr="152964FC" w:rsidR="51F45B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152964FC" w:rsidR="4A766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ples and Maslow</w:t>
      </w:r>
      <w:r w:rsidRPr="152964FC" w:rsidR="39FF9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152964FC" w:rsidR="4A766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52964FC" w:rsidR="4A766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 on self-</w:t>
      </w:r>
      <w:r w:rsidRPr="152964FC" w:rsidR="4A766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actualisation</w:t>
      </w:r>
      <w:r w:rsidRPr="152964FC" w:rsidR="4A766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how they have both highlighted </w:t>
      </w:r>
      <w:r w:rsidRPr="152964FC" w:rsidR="5BBB9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importance of </w:t>
      </w:r>
      <w:r w:rsidRPr="152964FC" w:rsidR="5BBB9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</w:t>
      </w:r>
      <w:r w:rsidRPr="152964FC" w:rsidR="69997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152964FC" w:rsidR="5BBB9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52964FC" w:rsidR="5BBB9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psychological development. </w:t>
      </w:r>
    </w:p>
    <w:p w:rsidR="4874A7FC" w:rsidP="152964FC" w:rsidRDefault="4874A7FC" w14:paraId="4B038AF9" w14:textId="405A71D0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4874A7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Holmes (2006) </w:t>
      </w:r>
      <w:r w:rsidRPr="152964FC" w:rsidR="3FC5C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looks at </w:t>
      </w:r>
      <w:r w:rsidRPr="152964FC" w:rsidR="580027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Bowlby's</w:t>
      </w:r>
      <w:r w:rsidRPr="152964FC" w:rsidR="3FC5C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attachment theory</w:t>
      </w:r>
      <w:r w:rsidRPr="152964FC" w:rsidR="34AA7A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focuses on the importance of the early attachments made </w:t>
      </w:r>
      <w:r w:rsidRPr="152964FC" w:rsidR="54C55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between children and their mothers or caregivers and how those attachments can have a positive or negative effect on their development. </w:t>
      </w:r>
      <w:r w:rsidRPr="152964FC" w:rsidR="24442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Bowlby’s (1988) theory </w:t>
      </w:r>
      <w:r w:rsidRPr="152964FC" w:rsidR="1FD98A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could be linked to </w:t>
      </w:r>
      <w:r w:rsidRPr="152964FC" w:rsidR="7DFBD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Maslow's</w:t>
      </w:r>
      <w:r w:rsidRPr="152964FC" w:rsidR="1FD98A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hierarchy as </w:t>
      </w:r>
      <w:r w:rsidRPr="152964FC" w:rsidR="5C3AA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could fit into </w:t>
      </w:r>
      <w:r w:rsidRPr="152964FC" w:rsidR="1E96D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Maslow's</w:t>
      </w:r>
      <w:r w:rsidRPr="152964FC" w:rsidR="5C3AA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 for love and belonging, as both theorists believed those aspects are </w:t>
      </w:r>
      <w:r w:rsidRPr="152964FC" w:rsidR="2208C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essential</w:t>
      </w:r>
      <w:r w:rsidRPr="152964FC" w:rsidR="5C3AA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1D4E0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children to thrive. </w:t>
      </w:r>
      <w:r w:rsidRPr="152964FC" w:rsidR="199A5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suggested by Bowlby, </w:t>
      </w:r>
      <w:r w:rsidRPr="152964FC" w:rsidR="31B36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strong and positive attachments </w:t>
      </w:r>
      <w:r w:rsidRPr="152964FC" w:rsidR="77F49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can lead to the children being </w:t>
      </w:r>
      <w:r w:rsidRPr="152964FC" w:rsidR="06CD6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</w:t>
      </w:r>
      <w:r w:rsidRPr="152964FC" w:rsidR="77F49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ore emotionally secure which can</w:t>
      </w:r>
      <w:r w:rsidRPr="152964FC" w:rsidR="77F49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310F6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have a positive effect on their emotional </w:t>
      </w:r>
      <w:r w:rsidRPr="152964FC" w:rsidR="310F6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development,</w:t>
      </w:r>
      <w:r w:rsidRPr="152964FC" w:rsidR="310F6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they will be more likely to lead a more fulfilling life and </w:t>
      </w:r>
      <w:r w:rsidRPr="152964FC" w:rsidR="6CA1C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more</w:t>
      </w:r>
      <w:r w:rsidRPr="152964FC" w:rsidR="310F6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likely to reach self-</w:t>
      </w:r>
      <w:r w:rsidRPr="152964FC" w:rsidR="310F6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actualisation</w:t>
      </w:r>
      <w:r w:rsidRPr="152964FC" w:rsidR="310F6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75188D66" w:rsidP="152964FC" w:rsidRDefault="75188D66" w14:paraId="5B6F04A8" w14:textId="63A19E93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75188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Evans (1997) </w:t>
      </w:r>
      <w:r w:rsidRPr="152964FC" w:rsidR="02784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be able to take </w:t>
      </w:r>
      <w:r w:rsidRPr="152964FC" w:rsidR="48CF7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152964FC" w:rsidR="02784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02784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holistic approach</w:t>
      </w:r>
      <w:r w:rsidRPr="152964FC" w:rsidR="02784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52964FC" w:rsidR="1345F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like Maslow and Bronfenbrenner, he believes that</w:t>
      </w:r>
      <w:r w:rsidRPr="152964FC" w:rsidR="02784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 cannot simply focus on a </w:t>
      </w:r>
      <w:r w:rsidRPr="152964FC" w:rsidR="65385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152964FC" w:rsidR="02784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inter-related needs, you must also consider their environment which includes their family. </w:t>
      </w:r>
      <w:r w:rsidRPr="152964FC" w:rsidR="24956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Family support is a crucial element to their growth and development and to allow them to achieve the best possible outcome for their child</w:t>
      </w:r>
      <w:r w:rsidRPr="152964FC" w:rsidR="07459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 family </w:t>
      </w:r>
      <w:r w:rsidRPr="152964FC" w:rsidR="07459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require</w:t>
      </w:r>
      <w:r w:rsidRPr="152964FC" w:rsidR="07459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resources which may not be </w:t>
      </w:r>
      <w:r w:rsidRPr="152964FC" w:rsidR="12351E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</w:t>
      </w:r>
      <w:r w:rsidRPr="152964FC" w:rsidR="07459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them depending on their economic circumstances, if the paren</w:t>
      </w:r>
      <w:r w:rsidRPr="152964FC" w:rsidR="1D6B5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ts work do they have adequate childcare or enough food. </w:t>
      </w:r>
      <w:r w:rsidRPr="152964FC" w:rsidR="3B643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wider environment also needs to be considered, the </w:t>
      </w:r>
      <w:r w:rsidRPr="152964FC" w:rsidR="6B8DD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152964FC" w:rsidR="3B643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community and </w:t>
      </w:r>
      <w:r w:rsidRPr="152964FC" w:rsidR="1CE6CF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country they come from can also </w:t>
      </w:r>
      <w:r w:rsidRPr="152964FC" w:rsidR="1CE6CF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</w:t>
      </w:r>
      <w:r w:rsidRPr="152964FC" w:rsidR="1CE6CF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development and create barriers that may restrict them. </w:t>
      </w:r>
      <w:r w:rsidRPr="152964FC" w:rsidR="061FD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Integrated programming </w:t>
      </w:r>
      <w:r w:rsidRPr="152964FC" w:rsidR="0E9F6A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provides</w:t>
      </w:r>
      <w:r w:rsidRPr="152964FC" w:rsidR="061FD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152964FC" w:rsidR="46550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opportunity</w:t>
      </w:r>
      <w:r w:rsidRPr="152964FC" w:rsidR="061FD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address </w:t>
      </w:r>
      <w:r w:rsidRPr="152964FC" w:rsidR="57214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</w:t>
      </w:r>
      <w:r w:rsidRPr="152964FC" w:rsidR="061FD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152964FC" w:rsidR="77132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152964FC" w:rsidR="061FD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</w:t>
      </w:r>
      <w:r w:rsidRPr="152964FC" w:rsidR="4D1AB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52964FC" w:rsidR="7B8942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could include </w:t>
      </w:r>
      <w:r w:rsidRPr="152964FC" w:rsidR="7B8942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programmes</w:t>
      </w:r>
      <w:r w:rsidRPr="152964FC" w:rsidR="7B8942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provide parenting support o</w:t>
      </w:r>
      <w:r w:rsidRPr="152964FC" w:rsidR="3652ED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 </w:t>
      </w:r>
      <w:r w:rsidRPr="152964FC" w:rsidR="7B8942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community development</w:t>
      </w:r>
      <w:r w:rsidRPr="152964FC" w:rsidR="0E2E5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52964FC" w:rsidR="34706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However, barriers to integrated programming </w:t>
      </w:r>
      <w:r w:rsidRPr="152964FC" w:rsidR="7D0D4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arise when services are divided and the programming is one sided and they do not work in cooperation, </w:t>
      </w:r>
      <w:r w:rsidRPr="152964FC" w:rsidR="44EA3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where funds are </w:t>
      </w:r>
      <w:r w:rsidRPr="152964FC" w:rsidR="44EA3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allocated</w:t>
      </w:r>
      <w:r w:rsidRPr="152964FC" w:rsidR="44EA3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 also cause issue and lack of funds and services available to children and their families. </w:t>
      </w:r>
    </w:p>
    <w:p w:rsidR="4D175A32" w:rsidP="152964FC" w:rsidRDefault="4D175A32" w14:paraId="30602EB2" w14:textId="76C89046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4D175A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Stoyanov (2017) </w:t>
      </w:r>
      <w:r w:rsidRPr="152964FC" w:rsidR="6DA83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highlighted criticisms of </w:t>
      </w:r>
      <w:r w:rsidRPr="152964FC" w:rsidR="6DA83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Maslow</w:t>
      </w:r>
      <w:r w:rsidRPr="152964FC" w:rsidR="61ACB8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152964FC" w:rsidR="6DA83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52964FC" w:rsidR="6DA83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work, one being that </w:t>
      </w:r>
      <w:r w:rsidRPr="152964FC" w:rsidR="3FCB41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lacks</w:t>
      </w:r>
      <w:r w:rsidRPr="152964FC" w:rsidR="6D3668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09EE0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supporting evidence and therefore cannot be verified. </w:t>
      </w:r>
      <w:r w:rsidRPr="152964FC" w:rsidR="6F0AC7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Another criticism is that the concept of self-</w:t>
      </w:r>
      <w:r w:rsidRPr="152964FC" w:rsidR="6F0AC7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actualisation</w:t>
      </w:r>
      <w:r w:rsidRPr="152964FC" w:rsidR="6F0AC7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 be widely i</w:t>
      </w:r>
      <w:r w:rsidRPr="152964FC" w:rsidR="4D34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nterpreted and </w:t>
      </w:r>
      <w:r w:rsidRPr="152964FC" w:rsidR="47556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it can be achieved is also unclear</w:t>
      </w:r>
      <w:r w:rsidRPr="152964FC" w:rsidR="7AE0FD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o</w:t>
      </w:r>
      <w:r w:rsidRPr="152964FC" w:rsidR="0ACA2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thers also dispute that self-</w:t>
      </w:r>
      <w:r w:rsidRPr="152964FC" w:rsidR="0ACA2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actualisation</w:t>
      </w:r>
      <w:r w:rsidRPr="152964FC" w:rsidR="0ACA2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not a basic need but could be more the case of an </w:t>
      </w:r>
      <w:r w:rsidRPr="152964FC" w:rsidR="43BDC2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individual's</w:t>
      </w:r>
      <w:r w:rsidRPr="152964FC" w:rsidR="0ACA2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487A0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never-ending</w:t>
      </w:r>
      <w:r w:rsidRPr="152964FC" w:rsidR="53CA4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desires. </w:t>
      </w:r>
      <w:r w:rsidRPr="152964FC" w:rsidR="27C5F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Stoyanov also claims that scholars have found issues with the order of the hierarchy as they believe that needs do not always follow that pattern</w:t>
      </w:r>
      <w:r w:rsidRPr="152964FC" w:rsidR="390499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using the example of </w:t>
      </w:r>
      <w:r w:rsidRPr="152964FC" w:rsidR="0A7BE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countries living in poverty, although people may not be able to fully satisfy the basic needs they are still able to find love, friendship, </w:t>
      </w:r>
      <w:r w:rsidRPr="152964FC" w:rsidR="0C1DB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build their esteem and it is also possible for some to reach self </w:t>
      </w:r>
      <w:r w:rsidRPr="152964FC" w:rsidR="0C1DB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actualisation</w:t>
      </w:r>
      <w:r w:rsidRPr="152964FC" w:rsidR="0C1DB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307BA20" w:rsidP="152964FC" w:rsidRDefault="0307BA20" w14:paraId="30B49379" w14:textId="3B43A6EB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0307B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DeRobertis (2008) also noted the fact that although some consider Maslow’s hierarchy a humanistic </w:t>
      </w:r>
      <w:r w:rsidRPr="152964FC" w:rsidR="4E4E9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theory of development, it is not actually a theory of child development. </w:t>
      </w:r>
      <w:r w:rsidRPr="152964FC" w:rsidR="15282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 may find it useful to help</w:t>
      </w:r>
      <w:r w:rsidRPr="152964FC" w:rsidR="35CB71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them to</w:t>
      </w:r>
      <w:r w:rsidRPr="152964FC" w:rsidR="15282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understand child development </w:t>
      </w:r>
      <w:r w:rsidRPr="152964FC" w:rsidR="0B1324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motivation, </w:t>
      </w:r>
      <w:r w:rsidRPr="152964FC" w:rsidR="15282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however</w:t>
      </w:r>
      <w:r w:rsidRPr="152964FC" w:rsidR="524774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52964FC" w:rsidR="15282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was not constructed with children in mind</w:t>
      </w:r>
      <w:r w:rsidRPr="152964FC" w:rsidR="6DA815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it may not always be relevant. </w:t>
      </w:r>
    </w:p>
    <w:p w:rsidR="1D774B2C" w:rsidP="152964FC" w:rsidRDefault="1D774B2C" w14:paraId="4340A034" w14:textId="2C198CF0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1D774B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previously mentioned, Maslow’s theory provides a good basis for holistic development and </w:t>
      </w:r>
      <w:r w:rsidRPr="152964FC" w:rsidR="6DBD20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although </w:t>
      </w:r>
      <w:r w:rsidRPr="152964FC" w:rsidR="053C05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his</w:t>
      </w:r>
      <w:r w:rsidRPr="152964FC" w:rsidR="6DBD20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 was not created with the child in mind it is still a useful framework that </w:t>
      </w:r>
      <w:r w:rsidRPr="152964FC" w:rsidR="09828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 be used to understand motivation and develop</w:t>
      </w:r>
      <w:r w:rsidRPr="152964FC" w:rsidR="57F48A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ment</w:t>
      </w:r>
      <w:r w:rsidRPr="152964FC" w:rsidR="09828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both children and adults, and it </w:t>
      </w:r>
      <w:r w:rsidRPr="152964FC" w:rsidR="7F39C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can be </w:t>
      </w:r>
      <w:r w:rsidRPr="152964FC" w:rsidR="09828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link</w:t>
      </w:r>
      <w:r w:rsidRPr="152964FC" w:rsidR="534A6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</w:t>
      </w:r>
      <w:r w:rsidRPr="152964FC" w:rsidR="09828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many </w:t>
      </w:r>
      <w:r w:rsidRPr="152964FC" w:rsidR="451C4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theorists </w:t>
      </w:r>
      <w:r w:rsidRPr="152964FC" w:rsidR="451C4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152964FC" w:rsidR="451C4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09828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holistic development. </w:t>
      </w:r>
    </w:p>
    <w:p w:rsidR="152964FC" w:rsidP="152964FC" w:rsidRDefault="152964FC" w14:paraId="418029A5" w14:textId="2FEE676D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2964FC" w:rsidP="152964FC" w:rsidRDefault="152964FC" w14:paraId="64143736" w14:textId="4960E9EC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2964FC" w:rsidP="152964FC" w:rsidRDefault="152964FC" w14:paraId="0DAE57E8" w14:textId="7CC361D6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2964FC" w:rsidP="152964FC" w:rsidRDefault="152964FC" w14:paraId="41A0BEB2" w14:textId="76A1B351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2964FC" w:rsidP="152964FC" w:rsidRDefault="152964FC" w14:paraId="225A684B" w14:textId="48A3F03A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2964FC" w:rsidP="152964FC" w:rsidRDefault="152964FC" w14:paraId="7AB283E7" w14:textId="4DE6AD73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890EEBF" w:rsidP="152964FC" w:rsidRDefault="6890EEBF" w14:paraId="6A68207F" w14:textId="5042274A">
      <w:pPr>
        <w:pStyle w:val="ListParagraph"/>
        <w:numPr>
          <w:ilvl w:val="0"/>
          <w:numId w:val="4"/>
        </w:numPr>
        <w:suppressLineNumbers w:val="0"/>
        <w:bidi w:val="0"/>
        <w:spacing w:before="240" w:beforeAutospacing="off" w:after="24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6890E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Part 3 - </w:t>
      </w:r>
      <w:r w:rsidRPr="152964FC" w:rsidR="14CC8B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Offer three examples from early years practice to highlight Maslow’s significance in understanding child development. (1000 words)</w:t>
      </w:r>
      <w:r w:rsidRPr="152964FC" w:rsidR="24DA08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</w:t>
      </w:r>
    </w:p>
    <w:p w:rsidR="37504296" w:rsidP="152964FC" w:rsidRDefault="37504296" w14:paraId="7782154F" w14:textId="34875A74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37504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Transiti</w:t>
      </w:r>
      <w:r w:rsidRPr="152964FC" w:rsidR="08A63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ons</w:t>
      </w:r>
    </w:p>
    <w:p w:rsidR="75A019E2" w:rsidP="152964FC" w:rsidRDefault="75A019E2" w14:paraId="4084509F" w14:textId="15281962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75A019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One example of a significant transition is a </w:t>
      </w:r>
      <w:r w:rsidRPr="152964FC" w:rsidR="7A8C9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ten month old</w:t>
      </w:r>
      <w:r w:rsidRPr="152964FC" w:rsidR="334B3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baby</w:t>
      </w:r>
      <w:r w:rsidRPr="152964FC" w:rsidR="75A019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starting in a private nursery</w:t>
      </w:r>
      <w:r w:rsidRPr="152964FC" w:rsidR="75A019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152964FC" w:rsidR="6F64C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52964FC" w:rsidR="2320B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</w:t>
      </w:r>
      <w:r w:rsidRPr="152964FC" w:rsidR="7ACC10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efore starting the child will </w:t>
      </w:r>
      <w:r w:rsidRPr="152964FC" w:rsidR="2D6F8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do </w:t>
      </w:r>
      <w:r w:rsidRPr="152964FC" w:rsidR="72B98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settling in</w:t>
      </w:r>
      <w:r w:rsidRPr="152964FC" w:rsidR="72B98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sessions</w:t>
      </w:r>
      <w:r w:rsidRPr="152964FC" w:rsidR="164C64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help them with the transition</w:t>
      </w:r>
      <w:r w:rsidRPr="152964FC" w:rsidR="72B98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starting with one hour and further settling in sessions </w:t>
      </w:r>
      <w:r w:rsidRPr="152964FC" w:rsidR="08169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will be d</w:t>
      </w:r>
      <w:r w:rsidRPr="152964FC" w:rsidR="0BA9BA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iscussed</w:t>
      </w:r>
      <w:r w:rsidRPr="152964FC" w:rsidR="08169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the end of each </w:t>
      </w:r>
      <w:r w:rsidRPr="152964FC" w:rsidR="0C43E5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session, </w:t>
      </w:r>
      <w:r w:rsidRPr="152964FC" w:rsidR="3135A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</w:t>
      </w:r>
      <w:r w:rsidRPr="152964FC" w:rsidR="08F54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duration of the next session will be </w:t>
      </w:r>
      <w:r w:rsidRPr="152964FC" w:rsidR="3135A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decided </w:t>
      </w:r>
      <w:r w:rsidRPr="152964FC" w:rsidR="22AEE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taking into consideration</w:t>
      </w:r>
      <w:r w:rsidRPr="152964FC" w:rsidR="3135A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how the child coped, the childcare workers recommendation and what the parent feels </w:t>
      </w:r>
      <w:r w:rsidRPr="152964FC" w:rsidR="18DA7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most comfortable</w:t>
      </w:r>
      <w:r w:rsidRPr="152964FC" w:rsidR="3135A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with. </w:t>
      </w:r>
      <w:r w:rsidRPr="152964FC" w:rsidR="1F3513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Before starting </w:t>
      </w:r>
      <w:r w:rsidRPr="152964FC" w:rsidR="60713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nursery,</w:t>
      </w:r>
      <w:r w:rsidRPr="152964FC" w:rsidR="1F3513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child will also be assigned a key person</w:t>
      </w:r>
      <w:r w:rsidRPr="152964FC" w:rsidR="455D8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help them to settle in. </w:t>
      </w:r>
    </w:p>
    <w:p w:rsidR="43B1C590" w:rsidP="152964FC" w:rsidRDefault="43B1C590" w14:paraId="44F6DB1A" w14:textId="3497D328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43B1C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According to Vogler et al (2008) children will </w:t>
      </w:r>
      <w:r w:rsidRPr="152964FC" w:rsidR="43B1C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encounter</w:t>
      </w:r>
      <w:r w:rsidRPr="152964FC" w:rsidR="43B1C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many significant changes in the first few years of their life, this may include enrolling in a childcare setting, starting school and moving from different classes, other changes could also include different social </w:t>
      </w:r>
      <w:r w:rsidRPr="152964FC" w:rsidR="43B1C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groups,and</w:t>
      </w:r>
      <w:r w:rsidRPr="152964FC" w:rsidR="43B1C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expectations. Adapting to the changing environment can affect their sense of identity and social status which can have both short- and long-term effects.</w:t>
      </w:r>
    </w:p>
    <w:p w:rsidR="781C6DFF" w:rsidP="152964FC" w:rsidRDefault="781C6DFF" w14:paraId="10DD38E5" w14:textId="6C335526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52964FC" w:rsidR="781C6DF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Hostettler </w:t>
      </w:r>
      <w:r w:rsidRPr="152964FC" w:rsidR="781C6DFF">
        <w:rPr>
          <w:rFonts w:ascii="Arial" w:hAnsi="Arial" w:eastAsia="Arial" w:cs="Arial"/>
          <w:noProof w:val="0"/>
          <w:sz w:val="24"/>
          <w:szCs w:val="24"/>
          <w:lang w:val="en-US"/>
        </w:rPr>
        <w:t>Schärer</w:t>
      </w:r>
      <w:r w:rsidRPr="152964FC" w:rsidR="781C6DF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(2018) </w:t>
      </w:r>
      <w:r w:rsidRPr="152964FC" w:rsidR="12354F8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states that transitioning to a care setting out of the home </w:t>
      </w:r>
      <w:r w:rsidRPr="152964FC" w:rsidR="6A0FBD3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is an important change for the child and their family. </w:t>
      </w:r>
      <w:r w:rsidRPr="152964FC" w:rsidR="26B67997">
        <w:rPr>
          <w:rFonts w:ascii="Arial" w:hAnsi="Arial" w:eastAsia="Arial" w:cs="Arial"/>
          <w:noProof w:val="0"/>
          <w:sz w:val="24"/>
          <w:szCs w:val="24"/>
          <w:lang w:val="en-US"/>
        </w:rPr>
        <w:t>Therefore, the transition</w:t>
      </w:r>
      <w:r w:rsidRPr="152964FC" w:rsidR="463DA51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</w:t>
      </w:r>
      <w:r w:rsidRPr="152964FC" w:rsidR="463DA51A">
        <w:rPr>
          <w:rFonts w:ascii="Arial" w:hAnsi="Arial" w:eastAsia="Arial" w:cs="Arial"/>
          <w:noProof w:val="0"/>
          <w:sz w:val="24"/>
          <w:szCs w:val="24"/>
          <w:lang w:val="en-US"/>
        </w:rPr>
        <w:t>required</w:t>
      </w:r>
      <w:r w:rsidRPr="152964FC" w:rsidR="26B6799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build relationships based on trust, respect and value between the child, parents, and the early years worker.</w:t>
      </w:r>
      <w:r w:rsidRPr="152964FC" w:rsidR="70B3B0D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52964FC" w:rsidR="71D8C9F6">
        <w:rPr>
          <w:rFonts w:ascii="Arial" w:hAnsi="Arial" w:eastAsia="Arial" w:cs="Arial"/>
          <w:noProof w:val="0"/>
          <w:sz w:val="24"/>
          <w:szCs w:val="24"/>
          <w:lang w:val="en-US"/>
        </w:rPr>
        <w:t>Whilst navigating through the transition</w:t>
      </w:r>
      <w:r w:rsidRPr="152964FC" w:rsidR="4D8643B4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152964FC" w:rsidR="71D8C9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needs, </w:t>
      </w:r>
      <w:r w:rsidRPr="152964FC" w:rsidR="6FC2266C">
        <w:rPr>
          <w:rFonts w:ascii="Arial" w:hAnsi="Arial" w:eastAsia="Arial" w:cs="Arial"/>
          <w:noProof w:val="0"/>
          <w:sz w:val="24"/>
          <w:szCs w:val="24"/>
          <w:lang w:val="en-US"/>
        </w:rPr>
        <w:t>expectations, and anxieties are brought forward, and th</w:t>
      </w:r>
      <w:r w:rsidRPr="152964FC" w:rsidR="76078ECF">
        <w:rPr>
          <w:rFonts w:ascii="Arial" w:hAnsi="Arial" w:eastAsia="Arial" w:cs="Arial"/>
          <w:noProof w:val="0"/>
          <w:sz w:val="24"/>
          <w:szCs w:val="24"/>
          <w:lang w:val="en-US"/>
        </w:rPr>
        <w:t>ose involved</w:t>
      </w:r>
      <w:r w:rsidRPr="152964FC" w:rsidR="6FC2266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work together through them. </w:t>
      </w:r>
    </w:p>
    <w:p w:rsidR="653367A6" w:rsidP="152964FC" w:rsidRDefault="653367A6" w14:paraId="771A96B7" w14:textId="6A41709A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52964FC" w:rsidR="653367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52964FC" w:rsidR="5A0089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According to </w:t>
      </w:r>
      <w:r w:rsidRPr="152964FC" w:rsidR="5A008946">
        <w:rPr>
          <w:rFonts w:ascii="Arial" w:hAnsi="Arial" w:eastAsia="Arial" w:cs="Arial"/>
          <w:noProof w:val="0"/>
          <w:sz w:val="24"/>
          <w:szCs w:val="24"/>
          <w:lang w:val="en-US"/>
        </w:rPr>
        <w:t>Trodd</w:t>
      </w:r>
      <w:r w:rsidRPr="152964FC" w:rsidR="5A0089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(2012) </w:t>
      </w:r>
      <w:r w:rsidRPr="152964FC" w:rsidR="6A4CFC3E">
        <w:rPr>
          <w:rFonts w:ascii="Arial" w:hAnsi="Arial" w:eastAsia="Arial" w:cs="Arial"/>
          <w:noProof w:val="0"/>
          <w:sz w:val="24"/>
          <w:szCs w:val="24"/>
          <w:lang w:val="en-US"/>
        </w:rPr>
        <w:t>a keyworker is important</w:t>
      </w:r>
      <w:r w:rsidRPr="152964FC" w:rsidR="204309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help </w:t>
      </w:r>
      <w:r w:rsidRPr="152964FC" w:rsidR="4C7633DA">
        <w:rPr>
          <w:rFonts w:ascii="Arial" w:hAnsi="Arial" w:eastAsia="Arial" w:cs="Arial"/>
          <w:noProof w:val="0"/>
          <w:sz w:val="24"/>
          <w:szCs w:val="24"/>
          <w:lang w:val="en-US"/>
        </w:rPr>
        <w:t>children</w:t>
      </w:r>
      <w:r w:rsidRPr="152964FC" w:rsidR="204309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settle in and feel secure a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>nd once</w:t>
      </w:r>
      <w:r w:rsidRPr="152964FC" w:rsidR="17F598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they have settled </w:t>
      </w:r>
      <w:r w:rsidRPr="152964FC" w:rsidR="2B68A415">
        <w:rPr>
          <w:rFonts w:ascii="Arial" w:hAnsi="Arial" w:eastAsia="Arial" w:cs="Arial"/>
          <w:noProof w:val="0"/>
          <w:sz w:val="24"/>
          <w:szCs w:val="24"/>
          <w:lang w:val="en-US"/>
        </w:rPr>
        <w:t>in,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they will develop a sense of belongin</w:t>
      </w:r>
      <w:r w:rsidRPr="152964FC" w:rsidR="5039E9B0">
        <w:rPr>
          <w:rFonts w:ascii="Arial" w:hAnsi="Arial" w:eastAsia="Arial" w:cs="Arial"/>
          <w:noProof w:val="0"/>
          <w:sz w:val="24"/>
          <w:szCs w:val="24"/>
          <w:lang w:val="en-US"/>
        </w:rPr>
        <w:t>g</w:t>
      </w:r>
      <w:r w:rsidRPr="152964FC" w:rsidR="0EBC1901">
        <w:rPr>
          <w:rFonts w:ascii="Arial" w:hAnsi="Arial" w:eastAsia="Arial" w:cs="Arial"/>
          <w:noProof w:val="0"/>
          <w:sz w:val="24"/>
          <w:szCs w:val="24"/>
          <w:lang w:val="en-US"/>
        </w:rPr>
        <w:t>, that</w:t>
      </w:r>
      <w:r w:rsidRPr="152964FC" w:rsidR="5039E9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feeling of belon</w:t>
      </w:r>
      <w:r w:rsidRPr="152964FC" w:rsidR="63E072FF">
        <w:rPr>
          <w:rFonts w:ascii="Arial" w:hAnsi="Arial" w:eastAsia="Arial" w:cs="Arial"/>
          <w:noProof w:val="0"/>
          <w:sz w:val="24"/>
          <w:szCs w:val="24"/>
          <w:lang w:val="en-US"/>
        </w:rPr>
        <w:t>g</w:t>
      </w:r>
      <w:r w:rsidRPr="152964FC" w:rsidR="5039E9B0">
        <w:rPr>
          <w:rFonts w:ascii="Arial" w:hAnsi="Arial" w:eastAsia="Arial" w:cs="Arial"/>
          <w:noProof w:val="0"/>
          <w:sz w:val="24"/>
          <w:szCs w:val="24"/>
          <w:lang w:val="en-US"/>
        </w:rPr>
        <w:t>ing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</w:t>
      </w:r>
      <w:r w:rsidRPr="152964FC" w:rsidR="5610AB24">
        <w:rPr>
          <w:rFonts w:ascii="Arial" w:hAnsi="Arial" w:eastAsia="Arial" w:cs="Arial"/>
          <w:noProof w:val="0"/>
          <w:sz w:val="24"/>
          <w:szCs w:val="24"/>
          <w:lang w:val="en-US"/>
        </w:rPr>
        <w:t>ould be linked to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>Maslow</w:t>
      </w:r>
      <w:r w:rsidRPr="152964FC" w:rsidR="670A3F2A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Hierarchy</w:t>
      </w:r>
      <w:r w:rsidRPr="152964FC" w:rsidR="7EB5B5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Needs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</w:t>
      </w:r>
      <w:r w:rsidRPr="152964FC" w:rsidR="19128B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two levels;</w:t>
      </w:r>
      <w:r w:rsidRPr="152964FC" w:rsidR="1F4F08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52964FC" w:rsidR="25F426C1">
        <w:rPr>
          <w:rFonts w:ascii="Arial" w:hAnsi="Arial" w:eastAsia="Arial" w:cs="Arial"/>
          <w:noProof w:val="0"/>
          <w:sz w:val="24"/>
          <w:szCs w:val="24"/>
          <w:lang w:val="en-US"/>
        </w:rPr>
        <w:t>safety, security,</w:t>
      </w:r>
      <w:r w:rsidRPr="152964FC" w:rsidR="4EAF70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love and belonging</w:t>
      </w:r>
      <w:r w:rsidRPr="152964FC" w:rsidR="6E0931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52964FC" w:rsidR="3EF81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52964FC" w:rsidR="48CF261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If a child feels like they belong it will build their confidence and if they feel the transition has been successful it will allow them to build a positive </w:t>
      </w:r>
      <w:r w:rsidRPr="152964FC" w:rsidR="38441F73">
        <w:rPr>
          <w:rFonts w:ascii="Arial" w:hAnsi="Arial" w:eastAsia="Arial" w:cs="Arial"/>
          <w:noProof w:val="0"/>
          <w:sz w:val="24"/>
          <w:szCs w:val="24"/>
          <w:lang w:val="en-US"/>
        </w:rPr>
        <w:t>self-esteem</w:t>
      </w:r>
      <w:r w:rsidRPr="152964FC" w:rsidR="48CF261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52964FC" w:rsidR="56E64F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which will </w:t>
      </w:r>
      <w:r w:rsidRPr="152964FC" w:rsidR="48CF261C">
        <w:rPr>
          <w:rFonts w:ascii="Arial" w:hAnsi="Arial" w:eastAsia="Arial" w:cs="Arial"/>
          <w:noProof w:val="0"/>
          <w:sz w:val="24"/>
          <w:szCs w:val="24"/>
          <w:lang w:val="en-US"/>
        </w:rPr>
        <w:t>help them thriv</w:t>
      </w:r>
      <w:r w:rsidRPr="152964FC" w:rsidR="304D570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 in their learning and </w:t>
      </w:r>
      <w:r w:rsidRPr="152964FC" w:rsidR="05E608D4">
        <w:rPr>
          <w:rFonts w:ascii="Arial" w:hAnsi="Arial" w:eastAsia="Arial" w:cs="Arial"/>
          <w:noProof w:val="0"/>
          <w:sz w:val="24"/>
          <w:szCs w:val="24"/>
          <w:lang w:val="en-US"/>
        </w:rPr>
        <w:t>it is possible they could go on to reach s</w:t>
      </w:r>
      <w:r w:rsidRPr="152964FC" w:rsidR="05E608D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elf </w:t>
      </w:r>
      <w:r w:rsidRPr="152964FC" w:rsidR="05E608D4">
        <w:rPr>
          <w:rFonts w:ascii="Arial" w:hAnsi="Arial" w:eastAsia="Arial" w:cs="Arial"/>
          <w:noProof w:val="0"/>
          <w:sz w:val="24"/>
          <w:szCs w:val="24"/>
          <w:lang w:val="en-US"/>
        </w:rPr>
        <w:t>actualisa</w:t>
      </w:r>
      <w:r w:rsidRPr="152964FC" w:rsidR="05E608D4">
        <w:rPr>
          <w:rFonts w:ascii="Arial" w:hAnsi="Arial" w:eastAsia="Arial" w:cs="Arial"/>
          <w:noProof w:val="0"/>
          <w:sz w:val="24"/>
          <w:szCs w:val="24"/>
          <w:lang w:val="en-US"/>
        </w:rPr>
        <w:t>tion</w:t>
      </w:r>
      <w:r w:rsidRPr="152964FC" w:rsidR="05E608D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</w:p>
    <w:p w:rsidR="5A549C6E" w:rsidP="152964FC" w:rsidRDefault="5A549C6E" w14:paraId="32DA4495" w14:textId="69D0C69B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</w:pPr>
      <w:r w:rsidRPr="152964FC" w:rsidR="5A549C6E"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  <w:t>Poverty</w:t>
      </w:r>
    </w:p>
    <w:p w:rsidR="4741BB3E" w:rsidP="152964FC" w:rsidRDefault="4741BB3E" w14:paraId="14168847" w14:textId="68E10AB8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  <w:r w:rsidRPr="152964FC" w:rsidR="4741BB3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One example of how poverty can </w:t>
      </w:r>
      <w:r w:rsidRPr="152964FC" w:rsidR="4741BB3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impact</w:t>
      </w:r>
      <w:r w:rsidRPr="152964FC" w:rsidR="4741BB3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a child’s development </w:t>
      </w:r>
      <w:r w:rsidRPr="152964FC" w:rsidR="35F99DC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is </w:t>
      </w:r>
      <w:r w:rsidRPr="152964FC" w:rsidR="3E8D4A7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an </w:t>
      </w:r>
      <w:r w:rsidRPr="152964FC" w:rsidR="642B74BD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eleven-year-old</w:t>
      </w:r>
      <w:r w:rsidRPr="152964FC" w:rsidR="35F99DC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child from a family of f</w:t>
      </w:r>
      <w:r w:rsidRPr="152964FC" w:rsidR="62C6B43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ive who </w:t>
      </w:r>
      <w:r w:rsidRPr="152964FC" w:rsidR="6586F5C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is</w:t>
      </w:r>
      <w:r w:rsidRPr="152964FC" w:rsidR="62C6B43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struggling financially, </w:t>
      </w:r>
      <w:r w:rsidRPr="152964FC" w:rsidR="40697659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he</w:t>
      </w:r>
      <w:r w:rsidRPr="152964FC" w:rsidR="62C6B43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share</w:t>
      </w:r>
      <w:r w:rsidRPr="152964FC" w:rsidR="110E482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s </w:t>
      </w:r>
      <w:r w:rsidRPr="152964FC" w:rsidR="62C6B43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 bed with </w:t>
      </w:r>
      <w:r w:rsidRPr="152964FC" w:rsidR="24E8951C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his </w:t>
      </w:r>
      <w:r w:rsidRPr="152964FC" w:rsidR="62C6B43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siblings </w:t>
      </w:r>
      <w:r w:rsidRPr="152964FC" w:rsidR="19BE4472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and food is limited due to the rising cost of feeding a family. </w:t>
      </w:r>
      <w:r w:rsidRPr="152964FC" w:rsidR="4FFE6AB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He sometimes </w:t>
      </w:r>
      <w:r w:rsidRPr="152964FC" w:rsidR="0233F90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finds it difficult to concentrate </w:t>
      </w:r>
      <w:r w:rsidRPr="152964FC" w:rsidR="277C891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due to disturbed sleep </w:t>
      </w:r>
      <w:r w:rsidRPr="152964FC" w:rsidR="3B84A2C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and </w:t>
      </w:r>
      <w:r w:rsidRPr="152964FC" w:rsidR="386BC029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lack of sufficient food. </w:t>
      </w:r>
    </w:p>
    <w:p w:rsidR="3FC7FC8E" w:rsidP="152964FC" w:rsidRDefault="3FC7FC8E" w14:paraId="42993550" w14:textId="79B3356E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  <w:r w:rsidRPr="152964FC" w:rsidR="3FC7FC8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Dunlap (2004) </w:t>
      </w:r>
      <w:r w:rsidRPr="152964FC" w:rsidR="03D2D3C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mentions Maslow </w:t>
      </w:r>
      <w:r w:rsidRPr="152964FC" w:rsidR="03D2D3C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stating</w:t>
      </w:r>
      <w:r w:rsidRPr="152964FC" w:rsidR="03D2D3C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that </w:t>
      </w:r>
      <w:r w:rsidRPr="152964FC" w:rsidR="1ADD2130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food and sleep are basic physiological needs that </w:t>
      </w:r>
      <w:r w:rsidRPr="152964FC" w:rsidR="6E01A470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are more</w:t>
      </w:r>
      <w:r w:rsidRPr="152964FC" w:rsidR="1ADD2130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important than all the other needs and without suffic</w:t>
      </w:r>
      <w:r w:rsidRPr="152964FC" w:rsidR="6E8B60F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i</w:t>
      </w:r>
      <w:r w:rsidRPr="152964FC" w:rsidR="1ADD2130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ent </w:t>
      </w:r>
      <w:r w:rsidRPr="152964FC" w:rsidR="7E6A787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sleep or nourishment, </w:t>
      </w:r>
      <w:r w:rsidRPr="152964FC" w:rsidR="7658980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other needs are </w:t>
      </w:r>
      <w:r w:rsidRPr="152964FC" w:rsidR="425D327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insignificant,</w:t>
      </w:r>
      <w:r w:rsidRPr="152964FC" w:rsidR="425D327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and cognitive needs cannot be address which affects academic achievement. </w:t>
      </w:r>
    </w:p>
    <w:p w:rsidR="186C097E" w:rsidP="152964FC" w:rsidRDefault="186C097E" w14:paraId="536DE7D3" w14:textId="51E8E219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  <w:r w:rsidRPr="152964FC" w:rsidR="186C097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According to UNICEF, children in poverty are less likely to feel valued and more likely to struggle with confidence and low self-esteem, and </w:t>
      </w:r>
      <w:r w:rsidRPr="152964FC" w:rsidR="494B63F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this </w:t>
      </w:r>
      <w:r w:rsidRPr="152964FC" w:rsidR="186C097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can</w:t>
      </w:r>
      <w:r w:rsidRPr="152964FC" w:rsidR="57709D1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also</w:t>
      </w:r>
      <w:r w:rsidRPr="152964FC" w:rsidR="186C097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lead to mental health issues, making it harder for them to lead fulfilling lives.</w:t>
      </w:r>
      <w:r w:rsidRPr="152964FC" w:rsidR="6B39439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6033CFB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Children who grow up in poverty can </w:t>
      </w:r>
      <w:r w:rsidRPr="152964FC" w:rsidR="2E712A1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sometimes </w:t>
      </w:r>
      <w:r w:rsidRPr="152964FC" w:rsidR="6033CFB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find it difficult to break the cycle and </w:t>
      </w:r>
      <w:r w:rsidRPr="152964FC" w:rsidR="737A179D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can end up struggling financially as adults</w:t>
      </w:r>
      <w:r w:rsidRPr="152964FC" w:rsidR="522F730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. As suggested in Maslow</w:t>
      </w:r>
      <w:r w:rsidRPr="152964FC" w:rsidR="2FE9067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’</w:t>
      </w:r>
      <w:r w:rsidRPr="152964FC" w:rsidR="522F730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s</w:t>
      </w:r>
      <w:r w:rsidRPr="152964FC" w:rsidR="522F730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767372F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hierarchy, lack of esteem can make it impossible for the person to </w:t>
      </w:r>
      <w:r w:rsidRPr="152964FC" w:rsidR="2293202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achieve</w:t>
      </w:r>
      <w:r w:rsidRPr="152964FC" w:rsidR="767372F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self-</w:t>
      </w:r>
      <w:r w:rsidRPr="152964FC" w:rsidR="767372F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actualisation</w:t>
      </w:r>
      <w:r w:rsidRPr="152964FC" w:rsidR="767372F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. </w:t>
      </w:r>
    </w:p>
    <w:p w:rsidR="152964FC" w:rsidP="152964FC" w:rsidRDefault="152964FC" w14:paraId="5AD7CF06" w14:textId="1DDFD5FE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</w:p>
    <w:p w:rsidR="5F086F22" w:rsidP="152964FC" w:rsidRDefault="5F086F22" w14:paraId="23C8E6D6" w14:textId="1605875F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  <w:r w:rsidRPr="152964FC" w:rsidR="5F086F22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The Child Poverty Strategy for Wales 2024 aims to allow children and young people the right to good wellbeing and to enable them to achieve their full potential </w:t>
      </w:r>
      <w:r w:rsidRPr="152964FC" w:rsidR="629C2DB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and provide them with the same opportunities </w:t>
      </w:r>
      <w:r w:rsidRPr="152964FC" w:rsidR="5F086F22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regardless of their ba</w:t>
      </w:r>
      <w:r w:rsidRPr="152964FC" w:rsidR="2724F8C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ckground or financial circumstances. </w:t>
      </w:r>
      <w:r w:rsidRPr="152964FC" w:rsidR="060A73E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It is also </w:t>
      </w:r>
      <w:r w:rsidRPr="152964FC" w:rsidR="060A73E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stated</w:t>
      </w:r>
      <w:r w:rsidRPr="152964FC" w:rsidR="060A73E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that the Welsh government is aware of how poverty can negatively </w:t>
      </w:r>
      <w:r w:rsidRPr="152964FC" w:rsidR="060A73E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impact</w:t>
      </w:r>
      <w:r w:rsidRPr="152964FC" w:rsidR="060A73E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children and young people</w:t>
      </w:r>
      <w:r w:rsidRPr="152964FC" w:rsidR="46D4BD5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’</w:t>
      </w:r>
      <w:r w:rsidRPr="152964FC" w:rsidR="060A73E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s</w:t>
      </w:r>
      <w:r w:rsidRPr="152964FC" w:rsidR="060A73E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everyday lives and have a lasting impact on their wellbeing throughout their life. </w:t>
      </w:r>
      <w:r w:rsidRPr="152964FC" w:rsidR="0680E1C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They also </w:t>
      </w:r>
      <w:r w:rsidRPr="152964FC" w:rsidR="0680E1C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recognise</w:t>
      </w:r>
      <w:r w:rsidRPr="152964FC" w:rsidR="0680E1C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that poverty can </w:t>
      </w:r>
      <w:r w:rsidRPr="152964FC" w:rsidR="0680E1C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impact</w:t>
      </w:r>
      <w:r w:rsidRPr="152964FC" w:rsidR="0680E1C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access to healthcare, education, adequate housing, and access to leisure and play opportunities. </w:t>
      </w:r>
      <w:r w:rsidRPr="152964FC" w:rsidR="61C03B5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Therefore,</w:t>
      </w:r>
      <w:r w:rsidRPr="152964FC" w:rsidR="1DC9980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if </w:t>
      </w:r>
      <w:r w:rsidRPr="152964FC" w:rsidR="0224676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children's</w:t>
      </w:r>
      <w:r w:rsidRPr="152964FC" w:rsidR="1DC9980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basic needs are not met, according to </w:t>
      </w:r>
      <w:r w:rsidRPr="152964FC" w:rsidR="36477C80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Maslow's</w:t>
      </w:r>
      <w:r w:rsidRPr="152964FC" w:rsidR="1DC9980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theory, children will not be able to access the </w:t>
      </w:r>
      <w:r w:rsidRPr="152964FC" w:rsidR="301B3A86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higher-level</w:t>
      </w:r>
      <w:r w:rsidRPr="152964FC" w:rsidR="1DC9980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3ABB25A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needs,</w:t>
      </w:r>
      <w:r w:rsidRPr="152964FC" w:rsidR="1DC9980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and </w:t>
      </w:r>
      <w:r w:rsidRPr="152964FC" w:rsidR="3DEA627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it will affect their holistic development. </w:t>
      </w:r>
    </w:p>
    <w:p w:rsidR="5C8237FB" w:rsidP="152964FC" w:rsidRDefault="5C8237FB" w14:paraId="7AD09B71" w14:textId="05518331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</w:pPr>
      <w:r w:rsidRPr="152964FC" w:rsidR="5C8237FB"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  <w:t>Attachment</w:t>
      </w:r>
    </w:p>
    <w:p w:rsidR="7A6F75CA" w:rsidP="152964FC" w:rsidRDefault="7A6F75CA" w14:paraId="1727A246" w14:textId="1DA072B9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  <w:r w:rsidRPr="152964FC" w:rsidR="7A6F75C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One example of how attachment can affect child d</w:t>
      </w:r>
      <w:r w:rsidRPr="152964FC" w:rsidR="555E35B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evelopment is a </w:t>
      </w:r>
      <w:r w:rsidRPr="152964FC" w:rsidR="555E35B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mother </w:t>
      </w:r>
      <w:r w:rsidRPr="152964FC" w:rsidR="3449407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suffering post-</w:t>
      </w:r>
      <w:r w:rsidRPr="152964FC" w:rsidR="6A7B5CB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partum</w:t>
      </w:r>
      <w:r w:rsidRPr="152964FC" w:rsidR="02D4B69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depression</w:t>
      </w:r>
      <w:r w:rsidRPr="152964FC" w:rsidR="3449407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after the </w:t>
      </w:r>
      <w:r w:rsidRPr="152964FC" w:rsidR="48EA15C9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birth</w:t>
      </w:r>
      <w:r w:rsidRPr="152964FC" w:rsidR="3449407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of her first child, resulting in her struggling to </w:t>
      </w:r>
      <w:r w:rsidRPr="152964FC" w:rsidR="1874590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form a strong bond with her baby. </w:t>
      </w:r>
    </w:p>
    <w:p w:rsidR="773186D4" w:rsidP="152964FC" w:rsidRDefault="773186D4" w14:paraId="72E6CB0F" w14:textId="135BBFBB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  <w:r w:rsidRPr="152964FC" w:rsidR="773186D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According to Stein (2018) </w:t>
      </w:r>
      <w:r w:rsidRPr="152964FC" w:rsidR="17572CF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post-partum</w:t>
      </w:r>
      <w:r w:rsidRPr="152964FC" w:rsidR="5936643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depression</w:t>
      </w:r>
      <w:r w:rsidRPr="152964FC" w:rsidR="287AD44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can</w:t>
      </w:r>
      <w:r w:rsidRPr="152964FC" w:rsidR="3980B6E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have</w:t>
      </w:r>
      <w:r w:rsidRPr="152964FC" w:rsidR="287AD44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16262A4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various negative effects on child development in early childhood, such as, cognitive impairment, </w:t>
      </w:r>
      <w:r w:rsidRPr="152964FC" w:rsidR="16262A4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behaviour</w:t>
      </w:r>
      <w:r w:rsidRPr="152964FC" w:rsidR="16262A4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problems and it can affect the bond between a mother and child</w:t>
      </w:r>
      <w:r w:rsidRPr="152964FC" w:rsidR="661DFDA9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which can cause problems in later childhood and throughout their adult life.</w:t>
      </w:r>
    </w:p>
    <w:p w:rsidR="46C08053" w:rsidP="152964FC" w:rsidRDefault="46C08053" w14:paraId="2D74C624" w14:textId="45E15F13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  <w:r w:rsidRPr="152964FC" w:rsidR="46C0805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Newton (2008) stresses the importance of making children feel secure and enabling them to become emotionally competent, and he claims that a secure attachment is the best gift a child can be given.</w:t>
      </w:r>
      <w:r w:rsidRPr="152964FC" w:rsidR="22B8DF02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Newton also highlights </w:t>
      </w:r>
      <w:r w:rsidRPr="152964FC" w:rsidR="5854F8C6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diverse types</w:t>
      </w:r>
      <w:r w:rsidRPr="152964FC" w:rsidR="22B8DF02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of </w:t>
      </w:r>
      <w:r w:rsidRPr="152964FC" w:rsidR="13EA96E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attachment; secure</w:t>
      </w:r>
      <w:r w:rsidRPr="152964FC" w:rsidR="0F897BA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, </w:t>
      </w:r>
      <w:r w:rsidRPr="152964FC" w:rsidR="501199F0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avoidant, </w:t>
      </w:r>
      <w:r w:rsidRPr="152964FC" w:rsidR="0F897BA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am</w:t>
      </w:r>
      <w:r w:rsidRPr="152964FC" w:rsidR="01D3B25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bivalent </w:t>
      </w:r>
      <w:r w:rsidRPr="152964FC" w:rsidR="1FC1873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and </w:t>
      </w:r>
      <w:r w:rsidRPr="152964FC" w:rsidR="1FC1873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disorganised</w:t>
      </w:r>
      <w:r w:rsidRPr="152964FC" w:rsidR="1FC1873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attachment</w:t>
      </w:r>
      <w:r w:rsidRPr="152964FC" w:rsidR="2E83966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. </w:t>
      </w:r>
      <w:r w:rsidRPr="152964FC" w:rsidR="2C7E8B1C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Post-partum depression can lead to</w:t>
      </w:r>
      <w:r w:rsidRPr="152964FC" w:rsidR="05B393E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negative</w:t>
      </w:r>
      <w:r w:rsidRPr="152964FC" w:rsidR="2C7E8B1C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forms of attachment </w:t>
      </w:r>
      <w:r w:rsidRPr="152964FC" w:rsidR="12087B7C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such as avoidant or ambivalent which could have negative</w:t>
      </w:r>
      <w:r w:rsidRPr="152964FC" w:rsidR="2C7E8B1C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repercussions for the child’s future development. </w:t>
      </w:r>
    </w:p>
    <w:p w:rsidR="72B8496A" w:rsidP="152964FC" w:rsidRDefault="72B8496A" w14:paraId="7E9C5E61" w14:textId="62EEF1CA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  <w:r w:rsidRPr="152964FC" w:rsidR="72B8496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Otway and </w:t>
      </w:r>
      <w:r w:rsidRPr="152964FC" w:rsidR="72B8496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Carnelley</w:t>
      </w:r>
      <w:r w:rsidRPr="152964FC" w:rsidR="72B8496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(2012) </w:t>
      </w:r>
      <w:r w:rsidRPr="152964FC" w:rsidR="64283D0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compare</w:t>
      </w:r>
      <w:r w:rsidRPr="152964FC" w:rsidR="33CFE12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69EDF61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Bowlby</w:t>
      </w:r>
      <w:r w:rsidRPr="152964FC" w:rsidR="7A22054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’</w:t>
      </w:r>
      <w:r w:rsidRPr="152964FC" w:rsidR="69EDF61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s attachment theory </w:t>
      </w:r>
      <w:r w:rsidRPr="152964FC" w:rsidR="7D2C1FC9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(1969/1982) </w:t>
      </w:r>
      <w:r w:rsidRPr="152964FC" w:rsidR="69EDF61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to </w:t>
      </w:r>
      <w:r w:rsidRPr="152964FC" w:rsidR="20BE95B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Maslow</w:t>
      </w:r>
      <w:r w:rsidRPr="152964FC" w:rsidR="233DCD02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’</w:t>
      </w:r>
      <w:r w:rsidRPr="152964FC" w:rsidR="20BE95B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s (1943) love and esteem needs. They also </w:t>
      </w:r>
      <w:r w:rsidRPr="152964FC" w:rsidR="20BE95B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state</w:t>
      </w:r>
      <w:r w:rsidRPr="152964FC" w:rsidR="2606035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d</w:t>
      </w:r>
      <w:r w:rsidRPr="152964FC" w:rsidR="2606035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their </w:t>
      </w:r>
      <w:r w:rsidRPr="152964FC" w:rsidR="3CBD071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survey</w:t>
      </w:r>
      <w:r w:rsidRPr="152964FC" w:rsidR="2606035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findings</w:t>
      </w:r>
      <w:r w:rsidRPr="152964FC" w:rsidR="20BE95B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4C6BE51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that </w:t>
      </w:r>
      <w:r w:rsidRPr="152964FC" w:rsidR="20BE95B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showed </w:t>
      </w:r>
      <w:r w:rsidRPr="152964FC" w:rsidR="660775E6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that </w:t>
      </w:r>
      <w:r w:rsidRPr="152964FC" w:rsidR="20BE95B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avoidant and </w:t>
      </w:r>
      <w:r w:rsidRPr="152964FC" w:rsidR="5E7C475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ambivalent attachment lead to </w:t>
      </w:r>
      <w:r w:rsidRPr="152964FC" w:rsidR="6F3FE31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lower rates of individuals reaching self-</w:t>
      </w:r>
      <w:r w:rsidRPr="152964FC" w:rsidR="6F3FE31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actualisation</w:t>
      </w:r>
      <w:r w:rsidRPr="152964FC" w:rsidR="6F3FE31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, </w:t>
      </w:r>
      <w:r w:rsidRPr="152964FC" w:rsidR="2875A2D0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unfulfilled</w:t>
      </w:r>
      <w:r w:rsidRPr="152964FC" w:rsidR="6F3FE317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6D184FC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potential,</w:t>
      </w:r>
      <w:r w:rsidRPr="152964FC" w:rsidR="3695856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and low</w:t>
      </w:r>
      <w:r w:rsidRPr="152964FC" w:rsidR="4E88100D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self-</w:t>
      </w:r>
      <w:r w:rsidRPr="152964FC" w:rsidR="3695856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esteem. </w:t>
      </w:r>
    </w:p>
    <w:p w:rsidR="705CBF2C" w:rsidP="152964FC" w:rsidRDefault="705CBF2C" w14:paraId="01ADEB8A" w14:textId="0D3F4AFD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  <w:r w:rsidRPr="152964FC" w:rsidR="705CBF2C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Maslow is significant in early years practice because </w:t>
      </w:r>
      <w:r w:rsidRPr="152964FC" w:rsidR="64BE5AC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it helps practitioners </w:t>
      </w:r>
      <w:r w:rsidRPr="152964FC" w:rsidR="7A03647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to </w:t>
      </w:r>
      <w:r w:rsidRPr="152964FC" w:rsidR="64BE5AC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understand</w:t>
      </w:r>
      <w:r w:rsidRPr="152964FC" w:rsidR="1F35B13D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0EFA86CC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the importance of </w:t>
      </w:r>
      <w:r w:rsidRPr="152964FC" w:rsidR="790F141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making</w:t>
      </w:r>
      <w:r w:rsidRPr="152964FC" w:rsidR="0EFA86CC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transitions</w:t>
      </w:r>
      <w:r w:rsidRPr="152964FC" w:rsidR="0215E5B4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, particularly significant ones,</w:t>
      </w:r>
      <w:r w:rsidRPr="152964FC" w:rsidR="0EFA86CC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go as smoothly as possible as transitions are linked to children </w:t>
      </w:r>
      <w:r w:rsidRPr="152964FC" w:rsidR="47732A4D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feel</w:t>
      </w:r>
      <w:r w:rsidRPr="152964FC" w:rsidR="461092AB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ing</w:t>
      </w:r>
      <w:r w:rsidRPr="152964FC" w:rsidR="47732A4D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safe and secure</w:t>
      </w:r>
      <w:r w:rsidRPr="152964FC" w:rsidR="47732A4D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5481C16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and </w:t>
      </w:r>
      <w:r w:rsidRPr="152964FC" w:rsidR="0A8CA7F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it also allows</w:t>
      </w:r>
      <w:r w:rsidRPr="152964FC" w:rsidR="5481C16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5481C16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them </w:t>
      </w:r>
      <w:r w:rsidRPr="152964FC" w:rsidR="71F7E99E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to </w:t>
      </w:r>
      <w:r w:rsidRPr="152964FC" w:rsidR="5481C16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feel a sense of belonging.</w:t>
      </w:r>
      <w:r w:rsidRPr="152964FC" w:rsidR="5481C16F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Attachment th</w:t>
      </w:r>
      <w:r w:rsidRPr="152964FC" w:rsidR="60E509B1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eories can also be linked to Maslow’s Hierarchy, which provides a useful framework for understanding the importance of strong and secure attachments in early </w:t>
      </w:r>
      <w:r w:rsidRPr="152964FC" w:rsidR="4F393125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childhood and how they can support holistic developmen</w:t>
      </w:r>
      <w:r w:rsidRPr="152964FC" w:rsidR="65349C3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t.</w:t>
      </w:r>
      <w:r w:rsidRPr="152964FC" w:rsidR="733494A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</w:t>
      </w:r>
      <w:r w:rsidRPr="152964FC" w:rsidR="2EC5429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Maslow’s theory also helps practitioners understand the impact poverty can have on children’s development and that if a child’s basic needs are not being met, the</w:t>
      </w:r>
      <w:r w:rsidRPr="152964FC" w:rsidR="08B9521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ir cognitive development will be impaired resulting in them being unable to thrive </w:t>
      </w:r>
      <w:r w:rsidRPr="152964FC" w:rsidR="08B9521A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>academically</w:t>
      </w:r>
      <w:r w:rsidRPr="152964FC" w:rsidR="2EC54293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which will affect their overall development.</w:t>
      </w:r>
      <w:r w:rsidRPr="152964FC" w:rsidR="64749838"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  <w:t xml:space="preserve">  </w:t>
      </w:r>
    </w:p>
    <w:p w:rsidR="152964FC" w:rsidP="152964FC" w:rsidRDefault="152964FC" w14:paraId="575A6206" w14:textId="1B0AD937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</w:p>
    <w:p w:rsidR="152964FC" w:rsidP="152964FC" w:rsidRDefault="152964FC" w14:paraId="66E2929E" w14:textId="38D89B62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US"/>
        </w:rPr>
      </w:pPr>
    </w:p>
    <w:p w:rsidR="6A1D0E4E" w:rsidP="152964FC" w:rsidRDefault="6A1D0E4E" w14:paraId="77BC2FF6" w14:textId="3CFFC0D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152964FC" w:rsidR="6A1D0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4. </w:t>
      </w:r>
      <w:r w:rsidRPr="152964FC" w:rsidR="7808A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Reference for part 2</w:t>
      </w:r>
      <w:r w:rsidRPr="152964FC" w:rsidR="7808A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</w:t>
      </w:r>
    </w:p>
    <w:p w:rsidR="5736FF38" w:rsidP="152964FC" w:rsidRDefault="5736FF38" w14:paraId="1C8AAC06" w14:textId="03AB2D7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5736FF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Bowlby, J. (20</w:t>
      </w:r>
      <w:r w:rsidRPr="152964FC" w:rsidR="0C69BE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05</w:t>
      </w:r>
      <w:r w:rsidRPr="152964FC" w:rsidR="5736FF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). A Secure Base. </w:t>
      </w:r>
      <w:r w:rsidRPr="152964FC" w:rsidR="4385A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London: Routledge </w:t>
      </w:r>
    </w:p>
    <w:p w:rsidR="3F32628B" w:rsidP="152964FC" w:rsidRDefault="3F32628B" w14:paraId="00AB8726" w14:textId="0A30CB11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3F326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Brodie, K. (2018). The Holistic Care and Development of Children from Birth to Three: An Essential Guide for Students and Practitioners. United Kingdom: Taylor &amp; Francis.</w:t>
      </w:r>
      <w:r w:rsidRPr="152964FC" w:rsidR="33E1B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5DE785A4" w:rsidP="152964FC" w:rsidRDefault="5DE785A4" w14:paraId="6C831BE6" w14:textId="4A6DCCAF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5DE78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BRONFENBRENNER, U. (1979). The Ecology of Human Development. Germany: Harvard University Press.</w:t>
      </w:r>
    </w:p>
    <w:p w:rsidR="2244ED82" w:rsidP="152964FC" w:rsidRDefault="2244ED82" w14:paraId="0EE951B9" w14:textId="5D10EAB0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2244ED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DeRobertis, E. M. (2008). Humanizing Child Developmental Theory: A Holistic Approach. United States: iUniverse.</w:t>
      </w:r>
    </w:p>
    <w:p w:rsidR="090389A2" w:rsidP="152964FC" w:rsidRDefault="090389A2" w14:paraId="4CF7F821" w14:textId="10563E2F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09038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Evans, J L (1997) The Consultative Group on Early Childhood Care and Development – B</w:t>
      </w:r>
      <w:r w:rsidRPr="152964FC" w:rsidR="05FC02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REAKING DOWN THE BARRIERS: CREATING INTEGRATED EARLY </w:t>
      </w:r>
      <w:r w:rsidRPr="152964FC" w:rsidR="6DE13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</w:t>
      </w:r>
      <w:r w:rsidRPr="152964FC" w:rsidR="05FC02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HILDHOOD PROGRAMMES. Available at: </w:t>
      </w:r>
      <w:hyperlink r:id="R8527fe33d11e48c1">
        <w:r w:rsidRPr="152964FC" w:rsidR="3CBA56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https://citeseerx.ist.psu.edu/document?</w:t>
        </w:r>
        <w:r w:rsidRPr="152964FC" w:rsidR="3CBA56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repid=rep1&amp;type=pdf&amp;doi=c5a63ee3850ab9ef57981866fd5aa44896c27b07</w:t>
        </w:r>
      </w:hyperlink>
      <w:r w:rsidRPr="152964FC" w:rsidR="3CBA56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(Accessed: 24 November 2024) </w:t>
      </w:r>
    </w:p>
    <w:p w:rsidR="35B8A8FE" w:rsidP="152964FC" w:rsidRDefault="35B8A8FE" w14:paraId="4B2FB8C6" w14:textId="46867451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35B8A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Holmes, J., Holmes, J. (2006). John Bowlby and Attachment Theory. United Kingdom: Taylor &amp; Francis.</w:t>
      </w:r>
    </w:p>
    <w:p w:rsidR="3C74765D" w:rsidP="152964FC" w:rsidRDefault="3C74765D" w14:paraId="29D5E90A" w14:textId="5D899383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3C747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Knowles, G. (Ed.). (2017). Supporting Inclusive Practice and Ensuring Opportunity is Equal for All (3rd ed.). Routledge. https://doi.org/10.4324/9781315561325</w:t>
      </w:r>
    </w:p>
    <w:p w:rsidR="33E1BBBE" w:rsidP="152964FC" w:rsidRDefault="33E1BBBE" w14:paraId="7D21B220" w14:textId="4CDCD048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33E1B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Mould, C. Fabian, H (2009) Development &amp; Learning for Very Young Children. (2009). United Kingdom: SAGE Publications.</w:t>
      </w:r>
    </w:p>
    <w:p w:rsidR="19C172D1" w:rsidP="152964FC" w:rsidRDefault="19C172D1" w14:paraId="2383D0D8" w14:textId="38C4E4AB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  <w:r w:rsidRPr="152964FC" w:rsidR="19C17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Stoyanov, Stoyan (2017) </w:t>
      </w:r>
      <w:r w:rsidRPr="152964FC" w:rsidR="19C172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>An Analysis of Abraham H. Maslow's Theory of Human Motivation</w:t>
      </w:r>
      <w:r w:rsidRPr="152964FC" w:rsidR="19C17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, </w:t>
      </w:r>
      <w:r w:rsidRPr="152964FC" w:rsidR="19C17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Macat</w:t>
      </w:r>
      <w:r w:rsidRPr="152964FC" w:rsidR="19C17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 International Limited, 2017.</w:t>
      </w:r>
      <w:r w:rsidRPr="152964FC" w:rsidR="19C172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 ProQuest </w:t>
      </w:r>
      <w:r w:rsidRPr="152964FC" w:rsidR="19C172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>Ebook</w:t>
      </w:r>
      <w:r w:rsidRPr="152964FC" w:rsidR="19C172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 Central</w:t>
      </w:r>
      <w:r w:rsidRPr="152964FC" w:rsidR="19C17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, </w:t>
      </w:r>
      <w:hyperlink r:id="Rd4622710aaae4bff">
        <w:r w:rsidRPr="152964FC" w:rsidR="19C172D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https://ebookcentral.proquest.com/lib/trinity/detail.action?docID=4906588</w:t>
        </w:r>
      </w:hyperlink>
      <w:r w:rsidRPr="152964FC" w:rsidR="19C17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.</w:t>
      </w:r>
    </w:p>
    <w:p w:rsidR="2381B67E" w:rsidP="152964FC" w:rsidRDefault="2381B67E" w14:paraId="0135C05E" w14:textId="262ACEF1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52964FC" w:rsidR="2381B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The British Psychology Society (2020) </w:t>
      </w:r>
      <w:r w:rsidRPr="152964FC" w:rsidR="2381B67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Foundations for the best start in life – How a psychological approach to policy can help tackle poverty. </w:t>
      </w:r>
      <w:r w:rsidRPr="152964FC" w:rsidR="46EE83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Available at: </w:t>
      </w:r>
      <w:hyperlink r:id="Ra2b7fb56ecfe4372">
        <w:r w:rsidRPr="152964FC" w:rsidR="46EE838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https://www.infocop.es/pdf/bpspobreza.pdf</w:t>
        </w:r>
      </w:hyperlink>
      <w:r w:rsidRPr="152964FC" w:rsidR="46EE83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30 November 2024) </w:t>
      </w:r>
    </w:p>
    <w:p w:rsidR="504BE525" w:rsidP="152964FC" w:rsidRDefault="504BE525" w14:paraId="1203B532" w14:textId="176650F3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  <w:r w:rsidRPr="152964FC" w:rsidR="504BE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WEINBERG, D.R., 2012. Montessori, Maslow, and Self-Actualization. </w:t>
      </w:r>
      <w:r w:rsidRPr="152964FC" w:rsidR="504BE5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Montessori Life, </w:t>
      </w:r>
      <w:r w:rsidRPr="152964FC" w:rsidR="504BE52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23</w:t>
      </w:r>
      <w:r w:rsidRPr="152964FC" w:rsidR="504BE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(4), pp. 16-21. Available at: </w:t>
      </w:r>
      <w:hyperlink r:id="Re84188dec56d4bef">
        <w:r w:rsidRPr="152964FC" w:rsidR="504BE52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https://www.proquest.com/docview/906522587?accountid=130472&amp;parentSessionId=HzuXwTVOuOSQbK1Ha%2FXyFImmYqQeXh2V1BokFgYA5DI%3D&amp;pq-origsite=primo&amp;sourcetype=Magazines</w:t>
        </w:r>
      </w:hyperlink>
      <w:r w:rsidRPr="152964FC" w:rsidR="504BE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 (Accessed: 24 November </w:t>
      </w:r>
      <w:r w:rsidRPr="152964FC" w:rsidR="504BE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2024)</w:t>
      </w:r>
    </w:p>
    <w:p w:rsidR="4653B16B" w:rsidP="152964FC" w:rsidRDefault="4653B16B" w14:paraId="4C21BCA5" w14:textId="7000301E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E7277"/>
          <w:sz w:val="24"/>
          <w:szCs w:val="24"/>
          <w:u w:val="none"/>
          <w:lang w:val="en-US"/>
        </w:rPr>
      </w:pPr>
      <w:r w:rsidRPr="152964FC" w:rsidR="4653B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Weinberg</w:t>
      </w:r>
      <w:r w:rsidRPr="152964FC" w:rsidR="4653B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, D.R. (2011) Montessori, </w:t>
      </w:r>
      <w:r w:rsidRPr="152964FC" w:rsidR="4653B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Maslow</w:t>
      </w:r>
      <w:r w:rsidRPr="152964FC" w:rsidR="4653B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 and Self</w:t>
      </w:r>
      <w:r w:rsidRPr="152964FC" w:rsidR="3A8BB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-</w:t>
      </w:r>
      <w:r w:rsidRPr="152964FC" w:rsidR="4653B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actualisation</w:t>
      </w:r>
      <w:r w:rsidRPr="152964FC" w:rsidR="0DDAC7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. </w:t>
      </w:r>
      <w:hyperlink r:id="R51958d5e3fa94fd9">
        <w:r w:rsidRPr="152964FC" w:rsidR="0DDAC73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6E7277"/>
            <w:sz w:val="24"/>
            <w:szCs w:val="24"/>
            <w:u w:val="single"/>
            <w:lang w:val="en-US"/>
          </w:rPr>
          <w:t>Montessori Life, 2011, Vol 23, Issue 4, p16</w:t>
        </w:r>
      </w:hyperlink>
      <w:r w:rsidRPr="152964FC" w:rsidR="12A170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E7277"/>
          <w:sz w:val="24"/>
          <w:szCs w:val="24"/>
          <w:u w:val="single"/>
          <w:lang w:val="en-US"/>
        </w:rPr>
        <w:t xml:space="preserve"> Available at:</w:t>
      </w:r>
      <w:r w:rsidRPr="152964FC" w:rsidR="4FE61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E7277"/>
          <w:sz w:val="24"/>
          <w:szCs w:val="24"/>
          <w:u w:val="single"/>
          <w:lang w:val="en-US"/>
        </w:rPr>
        <w:t xml:space="preserve"> </w:t>
      </w:r>
      <w:hyperlink r:id="R3b950bedec4142c9">
        <w:r w:rsidRPr="152964FC" w:rsidR="12A1708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https://openurl.ebsco.com/EPDB%3Agcd%3A11%3A9252731/detailv2?sid=ebsco%3Aplink%3Ascholar&amp;id=ebsco%3Agcd%3A67614968&amp;crl=c&amp;link_origin=scholar.google.com</w:t>
        </w:r>
      </w:hyperlink>
      <w:r w:rsidRPr="152964FC" w:rsidR="12A170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E7277"/>
          <w:sz w:val="24"/>
          <w:szCs w:val="24"/>
          <w:u w:val="single"/>
          <w:lang w:val="en-US"/>
        </w:rPr>
        <w:t xml:space="preserve"> (</w:t>
      </w:r>
      <w:r w:rsidRPr="152964FC" w:rsidR="12A170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E7277"/>
          <w:sz w:val="24"/>
          <w:szCs w:val="24"/>
          <w:u w:val="none"/>
          <w:lang w:val="en-US"/>
        </w:rPr>
        <w:t xml:space="preserve">Accessed on: </w:t>
      </w:r>
      <w:r w:rsidRPr="152964FC" w:rsidR="35964A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E7277"/>
          <w:sz w:val="24"/>
          <w:szCs w:val="24"/>
          <w:u w:val="none"/>
          <w:lang w:val="en-US"/>
        </w:rPr>
        <w:t xml:space="preserve">25 November 2024) </w:t>
      </w:r>
    </w:p>
    <w:p w:rsidR="152964FC" w:rsidP="152964FC" w:rsidRDefault="152964FC" w14:paraId="38A52922" w14:textId="584F0EB3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</w:p>
    <w:p w:rsidR="152964FC" w:rsidP="152964FC" w:rsidRDefault="152964FC" w14:paraId="54170E00" w14:textId="4502CE39">
      <w:pPr>
        <w:pStyle w:val="Normal"/>
        <w:suppressLineNumbers w:val="0"/>
        <w:bidi w:val="0"/>
        <w:spacing w:before="240" w:beforeAutospacing="off" w:after="24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152964FC" w:rsidR="15296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5. 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Referenc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e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l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i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s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t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f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o</w:t>
      </w:r>
      <w:r w:rsidRPr="152964FC" w:rsidR="11029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r part 3 </w:t>
      </w:r>
    </w:p>
    <w:p w:rsidR="55763636" w:rsidP="152964FC" w:rsidRDefault="55763636" w14:paraId="74ECED0D" w14:textId="0846310C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55763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Child Poverty Strategy for Wales 2024 – </w:t>
      </w:r>
      <w:r w:rsidRPr="152964FC" w:rsidR="557636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Our updated </w:t>
      </w:r>
      <w:r w:rsidRPr="152964FC" w:rsidR="663F3D0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strategy </w:t>
      </w:r>
      <w:r w:rsidRPr="152964FC" w:rsidR="451EED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help prevent and mitigate child poverty. </w:t>
      </w:r>
    </w:p>
    <w:p w:rsidR="49DC6414" w:rsidP="152964FC" w:rsidRDefault="49DC6414" w14:paraId="7948821A" w14:textId="4BB45524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52964FC" w:rsidR="49DC6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Dunlap, L. L. (2004). What All Children Need: Theory and Application. United States: University Press of America.</w:t>
      </w:r>
    </w:p>
    <w:p w:rsidR="749BEEA0" w:rsidP="152964FC" w:rsidRDefault="749BEEA0" w14:paraId="45A0B521" w14:textId="4C64AF5E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749BEE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Janine Hostettler </w:t>
      </w:r>
      <w:r w:rsidRPr="152964FC" w:rsidR="749BEE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Schärer</w:t>
      </w:r>
      <w:r w:rsidRPr="152964FC" w:rsidR="749BEE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(2018) How educators define their role: building ‘professional’ relationships with children and parents during transition to childcare: a case study, European Early Childhood Education Research Journal, 26:2, 246-257, DOI: 10.1080/1350293X.2018.1442041</w:t>
      </w:r>
    </w:p>
    <w:p w:rsidR="7007D6C2" w:rsidP="152964FC" w:rsidRDefault="7007D6C2" w14:paraId="68FFB1D7" w14:textId="094FDCE5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7007D6C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Lyn </w:t>
      </w:r>
      <w:r w:rsidRPr="152964FC" w:rsidR="7007D6C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Trodd</w:t>
      </w:r>
      <w:r w:rsidRPr="152964FC" w:rsidR="7007D6C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(2012) Transitions in the Early Years: Working with Children and Families. (2012). United Kingdom: SAGE Publications.</w:t>
      </w:r>
    </w:p>
    <w:p w:rsidR="4E11BCAD" w:rsidP="152964FC" w:rsidRDefault="4E11BCAD" w14:paraId="2B82BEA9" w14:textId="149032B5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4E11BCA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Newton, R. P. (2008). The Attachment Connection: Parenting a Secure &amp; Confident Child Using the Science of Attachment Theory. United States: New Harbinger Publications.</w:t>
      </w:r>
    </w:p>
    <w:p w:rsidR="3B125154" w:rsidP="152964FC" w:rsidRDefault="3B125154" w14:paraId="6A7A8D4B" w14:textId="04DB318F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3B125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Otway, L. J., &amp; </w:t>
      </w:r>
      <w:r w:rsidRPr="152964FC" w:rsidR="3B125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Carnelley</w:t>
      </w:r>
      <w:r w:rsidRPr="152964FC" w:rsidR="3B125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K. B. (2012). Exploring the Associations between Adult Attachment Security and Self-actualization and Self-transcendence. </w:t>
      </w:r>
      <w:r w:rsidRPr="152964FC" w:rsidR="3B1251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Self and Identity</w:t>
      </w:r>
      <w:r w:rsidRPr="152964FC" w:rsidR="3B125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52964FC" w:rsidR="3B1251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12</w:t>
      </w:r>
      <w:r w:rsidRPr="152964FC" w:rsidR="3B125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(2), 217–230. https://doi.org/10.1080/15298868.2012.667570</w:t>
      </w:r>
    </w:p>
    <w:p w:rsidR="3BAC1DA0" w:rsidP="152964FC" w:rsidRDefault="3BAC1DA0" w14:paraId="2CDF17B9" w14:textId="5250D65A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3BAC1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Stein, Alan et al. (2018) </w:t>
      </w:r>
      <w:r w:rsidRPr="152964FC" w:rsidR="3BAC1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Mitigating the effect of persistent postnatal depression on child outcomes through an intervention to treat depression and improve parenting: a </w:t>
      </w:r>
      <w:r w:rsidRPr="152964FC" w:rsidR="3BAC1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randomised</w:t>
      </w:r>
      <w:r w:rsidRPr="152964FC" w:rsidR="3BAC1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controlled trial.</w:t>
      </w:r>
      <w:r w:rsidRPr="152964FC" w:rsidR="3BAC1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3BAC1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Lancet Psychiatry, Volume 5, Issue 2, 134 – 144</w:t>
      </w:r>
      <w:r w:rsidRPr="152964FC" w:rsidR="18B66D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52964FC" w:rsidR="57F360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w:anchor=":~:text=Postnatal%20depression%20can%20have%20wide,3%2C4" r:id="Rc41966d2a8d84eee">
        <w:r w:rsidRPr="152964FC" w:rsidR="57F360D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https://www.thelancet.com/journals/lanpsy/article/PIIS2215-0366(18)300063/fulltext#:~:text=Postnatal%20depression%20can%20have%20wide,3%2C4</w:t>
        </w:r>
      </w:hyperlink>
      <w:r w:rsidRPr="152964FC" w:rsidR="57F360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01 December 2024) </w:t>
      </w:r>
    </w:p>
    <w:p w:rsidR="7CDC8F3E" w:rsidP="152964FC" w:rsidRDefault="7CDC8F3E" w14:paraId="7CFA970B" w14:textId="7F8EAE3E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7CDC8F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UNICEF</w:t>
      </w:r>
      <w:r w:rsidRPr="152964FC" w:rsidR="02E62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</w:t>
      </w:r>
      <w:r w:rsidRPr="152964FC" w:rsidR="1D07B4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</w:t>
      </w:r>
      <w:r w:rsidRPr="152964FC" w:rsidR="7CDC8F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2964FC" w:rsidR="02E62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at: </w:t>
      </w:r>
      <w:hyperlink w:anchor=":~:text=Growing%20up%20deprived%20of%20any,and%20economic%20opportunities%20as%20adults" r:id="Rd4fb00132f814851">
        <w:r w:rsidRPr="152964FC" w:rsidR="7CDC8F3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https://www.unicef.org/social-policy/child-poverty#:~:text=Growing%20up%20deprived%20of%20any,and%20economic%20oppo</w:t>
        </w:r>
        <w:r w:rsidRPr="152964FC" w:rsidR="7CDC8F3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rtunities%20as%20adults</w:t>
        </w:r>
      </w:hyperlink>
      <w:r w:rsidRPr="152964FC" w:rsidR="7CDC8F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(Accessed: 01 D</w:t>
      </w:r>
      <w:r w:rsidRPr="152964FC" w:rsidR="007CE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ecember 2024) </w:t>
      </w:r>
    </w:p>
    <w:p w:rsidR="24DA0038" w:rsidP="152964FC" w:rsidRDefault="24DA0038" w14:paraId="57ECD0D2" w14:textId="33AD7FF5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2964FC" w:rsidR="24DA003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Vogler, P., Crivello, G. and Woodhead, M. (2008) Early childhood transitions research: A review of concepts, theory, and practice. Working Paper No. 48. The Hague, The Netherlands: Bernard van Leer Foundation.</w:t>
      </w:r>
    </w:p>
    <w:p w:rsidR="152964FC" w:rsidP="152964FC" w:rsidRDefault="152964FC" w14:paraId="20C5710A" w14:textId="54EFECBE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</w:pPr>
    </w:p>
    <w:p w:rsidR="00055913" w:rsidP="152964FC" w:rsidRDefault="00055913" w14:paraId="2BEAD167" w14:textId="0E16B431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6"/>
          <w:szCs w:val="36"/>
          <w:lang w:val="en-US"/>
        </w:rPr>
      </w:pPr>
      <w:r w:rsidRPr="152964FC" w:rsidR="00055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6"/>
          <w:szCs w:val="36"/>
          <w:lang w:val="en-US"/>
        </w:rPr>
        <w:t>prevent and mitigate child poverty.</w:t>
      </w:r>
    </w:p>
    <w:p w:rsidR="152964FC" w:rsidP="152964FC" w:rsidRDefault="152964FC" w14:paraId="3B188B5E" w14:textId="7E8EBA03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</w:p>
    <w:p w:rsidR="152964FC" w:rsidP="152964FC" w:rsidRDefault="152964FC" w14:paraId="303868F1" w14:textId="6FCDF899">
      <w:pPr>
        <w:pStyle w:val="Normal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60358ac58074fa6"/>
      <w:footerReference w:type="default" r:id="R9bd63f6ddaf748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152964FC" w:rsidP="152964FC" w:rsidRDefault="152964FC" w14:paraId="3AF54659" w14:textId="6BC2FB64">
    <w:pPr>
      <w:pStyle w:val="Footer"/>
      <w:jc w:val="center"/>
    </w:pPr>
  </w:p>
  <w:p w:rsidR="152964FC" w:rsidP="152964FC" w:rsidRDefault="152964FC" w14:paraId="5DF72884" w14:textId="70806498">
    <w:pPr>
      <w:pStyle w:val="Footer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w:rsidR="152964FC" w:rsidRDefault="152964FC" w14:paraId="416ED876" w14:textId="2B1A6C38"/>
  <w:p w:rsidR="152964FC" w:rsidRDefault="152964FC" w14:paraId="23350A95" w14:textId="5E547046"/>
  <w:p w:rsidR="152964FC" w:rsidRDefault="152964FC" w14:paraId="4EB96BB5" w14:textId="159DB76E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52964FC" w:rsidTr="152964FC" w14:paraId="67F0F5AD">
      <w:trPr>
        <w:trHeight w:val="300"/>
      </w:trPr>
      <w:tc>
        <w:tcPr>
          <w:tcW w:w="3120" w:type="dxa"/>
          <w:tcMar/>
        </w:tcPr>
        <w:p w:rsidR="152964FC" w:rsidP="152964FC" w:rsidRDefault="152964FC" w14:paraId="18838AD3" w14:textId="0FA760E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52964FC" w:rsidP="152964FC" w:rsidRDefault="152964FC" w14:paraId="1DF7AB4D" w14:textId="411389D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52964FC" w:rsidP="152964FC" w:rsidRDefault="152964FC" w14:paraId="5A295492" w14:textId="2EDE404E">
          <w:pPr>
            <w:pStyle w:val="Header"/>
            <w:bidi w:val="0"/>
            <w:ind w:right="-115"/>
            <w:jc w:val="right"/>
          </w:pPr>
        </w:p>
      </w:tc>
    </w:tr>
  </w:tbl>
  <w:p w:rsidR="152964FC" w:rsidP="152964FC" w:rsidRDefault="152964FC" w14:paraId="5E915142" w14:textId="643220D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52964FC" w:rsidTr="152964FC" w14:paraId="05489139">
      <w:trPr>
        <w:trHeight w:val="300"/>
      </w:trPr>
      <w:tc>
        <w:tcPr>
          <w:tcW w:w="3120" w:type="dxa"/>
          <w:tcMar/>
        </w:tcPr>
        <w:p w:rsidR="152964FC" w:rsidP="152964FC" w:rsidRDefault="152964FC" w14:paraId="07A3CBEF" w14:textId="0E3FB3D8">
          <w:pPr>
            <w:pStyle w:val="Header"/>
            <w:bidi w:val="0"/>
            <w:ind w:left="-115"/>
            <w:jc w:val="left"/>
          </w:pPr>
          <w:r w:rsidR="152964FC">
            <w:rPr/>
            <w:t>ECEY 4001</w:t>
          </w:r>
        </w:p>
        <w:p w:rsidR="152964FC" w:rsidP="152964FC" w:rsidRDefault="152964FC" w14:paraId="43DDFB48" w14:textId="42D2DE82">
          <w:pPr>
            <w:pStyle w:val="Header"/>
            <w:bidi w:val="0"/>
            <w:ind w:left="-115"/>
            <w:jc w:val="left"/>
          </w:pPr>
          <w:r w:rsidR="152964FC">
            <w:rPr/>
            <w:t>2403683</w:t>
          </w:r>
        </w:p>
        <w:p w:rsidR="152964FC" w:rsidP="152964FC" w:rsidRDefault="152964FC" w14:paraId="32C0B168" w14:textId="0E333E4C">
          <w:pPr>
            <w:pStyle w:val="Header"/>
            <w:bidi w:val="0"/>
            <w:ind w:left="-115"/>
            <w:jc w:val="left"/>
          </w:pPr>
          <w:r w:rsidR="152964FC">
            <w:rPr/>
            <w:t>Word count</w:t>
          </w:r>
          <w:r w:rsidR="152964FC">
            <w:rPr/>
            <w:t xml:space="preserve"> – 2956</w:t>
          </w:r>
        </w:p>
      </w:tc>
      <w:tc>
        <w:tcPr>
          <w:tcW w:w="3120" w:type="dxa"/>
          <w:tcMar/>
        </w:tcPr>
        <w:p w:rsidR="152964FC" w:rsidP="152964FC" w:rsidRDefault="152964FC" w14:paraId="455AF9FD" w14:textId="45827C3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52964FC" w:rsidP="152964FC" w:rsidRDefault="152964FC" w14:paraId="6D89A04F" w14:textId="7A9AED31">
          <w:pPr>
            <w:pStyle w:val="Header"/>
            <w:bidi w:val="0"/>
            <w:ind w:right="-115"/>
            <w:jc w:val="right"/>
          </w:pPr>
        </w:p>
      </w:tc>
    </w:tr>
  </w:tbl>
  <w:p w:rsidR="152964FC" w:rsidP="152964FC" w:rsidRDefault="152964FC" w14:paraId="48274757" w14:textId="27736BE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FHnKgjkg29KwR" int2:id="Sl6K729a">
      <int2:state int2:type="AugLoop_Text_Critique" int2:value="Rejected"/>
    </int2:textHash>
    <int2:textHash int2:hashCode="xQy+KnIliT8rxm" int2:id="NYUIyl46">
      <int2:state int2:type="AugLoop_Text_Critique" int2:value="Rejected"/>
    </int2:textHash>
    <int2:textHash int2:hashCode="OrtZNwJC/JiGrS" int2:id="hoz11l6a">
      <int2:state int2:type="AugLoop_Text_Critique" int2:value="Rejected"/>
    </int2:textHash>
    <int2:textHash int2:hashCode="HEYy+0nPLNzFKk" int2:id="1f3qcBES">
      <int2:state int2:type="AugLoop_Text_Critique" int2:value="Rejected"/>
    </int2:textHash>
    <int2:textHash int2:hashCode="nRSox3TdiEm2GZ" int2:id="43wbIDZM">
      <int2:state int2:type="AugLoop_Text_Critique" int2:value="Rejected"/>
    </int2:textHash>
    <int2:bookmark int2:bookmarkName="_Int_3tGzBTZR" int2:invalidationBookmarkName="" int2:hashCode="4h7nfVAJEKEZWb" int2:id="BmQXLM6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7531b7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f72077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65f2b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b38db2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BEF459"/>
    <w:rsid w:val="00055913"/>
    <w:rsid w:val="002B1BF4"/>
    <w:rsid w:val="0076894D"/>
    <w:rsid w:val="007CE632"/>
    <w:rsid w:val="00B69ED2"/>
    <w:rsid w:val="00DAC5BA"/>
    <w:rsid w:val="011815AA"/>
    <w:rsid w:val="01274E77"/>
    <w:rsid w:val="0134748C"/>
    <w:rsid w:val="01D3B258"/>
    <w:rsid w:val="01F73FCA"/>
    <w:rsid w:val="0215E5B4"/>
    <w:rsid w:val="02246764"/>
    <w:rsid w:val="0233F905"/>
    <w:rsid w:val="023A958F"/>
    <w:rsid w:val="027843AB"/>
    <w:rsid w:val="028A4330"/>
    <w:rsid w:val="02C33D20"/>
    <w:rsid w:val="02D4B69F"/>
    <w:rsid w:val="02E623B7"/>
    <w:rsid w:val="0307BA20"/>
    <w:rsid w:val="0326536B"/>
    <w:rsid w:val="034E6C88"/>
    <w:rsid w:val="03524D8C"/>
    <w:rsid w:val="03632D0C"/>
    <w:rsid w:val="03D2D3C7"/>
    <w:rsid w:val="03E28377"/>
    <w:rsid w:val="047101D8"/>
    <w:rsid w:val="0486C3DB"/>
    <w:rsid w:val="049AF50B"/>
    <w:rsid w:val="04E02F89"/>
    <w:rsid w:val="05350F69"/>
    <w:rsid w:val="053C052F"/>
    <w:rsid w:val="0542DE50"/>
    <w:rsid w:val="05B393EA"/>
    <w:rsid w:val="05CBA971"/>
    <w:rsid w:val="05D60AF3"/>
    <w:rsid w:val="05E608D4"/>
    <w:rsid w:val="05E84C70"/>
    <w:rsid w:val="05FC02FC"/>
    <w:rsid w:val="060A73E7"/>
    <w:rsid w:val="060F7297"/>
    <w:rsid w:val="061FD441"/>
    <w:rsid w:val="062B125E"/>
    <w:rsid w:val="0647F7FC"/>
    <w:rsid w:val="065873EA"/>
    <w:rsid w:val="06646DDF"/>
    <w:rsid w:val="066CC8F3"/>
    <w:rsid w:val="0680E1CE"/>
    <w:rsid w:val="068975CC"/>
    <w:rsid w:val="0696448E"/>
    <w:rsid w:val="06C65A91"/>
    <w:rsid w:val="06CD68FA"/>
    <w:rsid w:val="06E55EF0"/>
    <w:rsid w:val="07459FC2"/>
    <w:rsid w:val="0773EC33"/>
    <w:rsid w:val="0781D8A5"/>
    <w:rsid w:val="07A05BA2"/>
    <w:rsid w:val="07A4B3E5"/>
    <w:rsid w:val="07BBFCC2"/>
    <w:rsid w:val="07BCDC0B"/>
    <w:rsid w:val="07FD08CB"/>
    <w:rsid w:val="0816908C"/>
    <w:rsid w:val="081EB661"/>
    <w:rsid w:val="082ACA21"/>
    <w:rsid w:val="08A63B54"/>
    <w:rsid w:val="08A951D8"/>
    <w:rsid w:val="08B9521A"/>
    <w:rsid w:val="08F542F7"/>
    <w:rsid w:val="090389A2"/>
    <w:rsid w:val="09066088"/>
    <w:rsid w:val="092A7FB7"/>
    <w:rsid w:val="09301597"/>
    <w:rsid w:val="09337ED3"/>
    <w:rsid w:val="0955EDED"/>
    <w:rsid w:val="095EE72A"/>
    <w:rsid w:val="0960D87E"/>
    <w:rsid w:val="097CABC4"/>
    <w:rsid w:val="097CCFC7"/>
    <w:rsid w:val="09828779"/>
    <w:rsid w:val="098747CA"/>
    <w:rsid w:val="09EE0A4F"/>
    <w:rsid w:val="09F1674A"/>
    <w:rsid w:val="0A151191"/>
    <w:rsid w:val="0A27E471"/>
    <w:rsid w:val="0A2AA151"/>
    <w:rsid w:val="0A34F45B"/>
    <w:rsid w:val="0A5430EB"/>
    <w:rsid w:val="0A60B0F4"/>
    <w:rsid w:val="0A6769F3"/>
    <w:rsid w:val="0A7BE4E1"/>
    <w:rsid w:val="0A81A3F8"/>
    <w:rsid w:val="0A8CA7F3"/>
    <w:rsid w:val="0AA068E3"/>
    <w:rsid w:val="0AAA4B71"/>
    <w:rsid w:val="0ACA272E"/>
    <w:rsid w:val="0AFC3D13"/>
    <w:rsid w:val="0B132481"/>
    <w:rsid w:val="0B9B2019"/>
    <w:rsid w:val="0BA9BA3E"/>
    <w:rsid w:val="0BBC5358"/>
    <w:rsid w:val="0BF274C9"/>
    <w:rsid w:val="0C179041"/>
    <w:rsid w:val="0C1DB6AA"/>
    <w:rsid w:val="0C23F86E"/>
    <w:rsid w:val="0C24B9DD"/>
    <w:rsid w:val="0C43E5FE"/>
    <w:rsid w:val="0C571FB1"/>
    <w:rsid w:val="0C69BED6"/>
    <w:rsid w:val="0C8F3891"/>
    <w:rsid w:val="0C95F1ED"/>
    <w:rsid w:val="0CA98AB6"/>
    <w:rsid w:val="0CAFC174"/>
    <w:rsid w:val="0CD4E1A5"/>
    <w:rsid w:val="0D2B5F16"/>
    <w:rsid w:val="0D317904"/>
    <w:rsid w:val="0D373CDC"/>
    <w:rsid w:val="0D3955D7"/>
    <w:rsid w:val="0D435E9B"/>
    <w:rsid w:val="0DDAC732"/>
    <w:rsid w:val="0DE1DA01"/>
    <w:rsid w:val="0E2E5D59"/>
    <w:rsid w:val="0E3ABCA3"/>
    <w:rsid w:val="0E547E24"/>
    <w:rsid w:val="0E714B0B"/>
    <w:rsid w:val="0E9553AE"/>
    <w:rsid w:val="0E9F6AEC"/>
    <w:rsid w:val="0EB98EE4"/>
    <w:rsid w:val="0EBC1901"/>
    <w:rsid w:val="0EEF26CF"/>
    <w:rsid w:val="0EFA86CC"/>
    <w:rsid w:val="0EFBBC0F"/>
    <w:rsid w:val="0F85657C"/>
    <w:rsid w:val="0F897BA8"/>
    <w:rsid w:val="0F8B51BE"/>
    <w:rsid w:val="0F8FEE33"/>
    <w:rsid w:val="0F969472"/>
    <w:rsid w:val="0FB43C25"/>
    <w:rsid w:val="0FCBBE18"/>
    <w:rsid w:val="1027A88F"/>
    <w:rsid w:val="105B0450"/>
    <w:rsid w:val="106EEECC"/>
    <w:rsid w:val="1084BB10"/>
    <w:rsid w:val="108733CB"/>
    <w:rsid w:val="10A3474A"/>
    <w:rsid w:val="10B225B2"/>
    <w:rsid w:val="10C6C521"/>
    <w:rsid w:val="10F73A4C"/>
    <w:rsid w:val="11029C30"/>
    <w:rsid w:val="11095852"/>
    <w:rsid w:val="110E4821"/>
    <w:rsid w:val="115B0C00"/>
    <w:rsid w:val="11634420"/>
    <w:rsid w:val="11A93550"/>
    <w:rsid w:val="11B0EFEA"/>
    <w:rsid w:val="11DD9D82"/>
    <w:rsid w:val="1206C727"/>
    <w:rsid w:val="12087B7C"/>
    <w:rsid w:val="1224A71F"/>
    <w:rsid w:val="12351EB8"/>
    <w:rsid w:val="12354F88"/>
    <w:rsid w:val="126DBF24"/>
    <w:rsid w:val="1285A980"/>
    <w:rsid w:val="12A1708A"/>
    <w:rsid w:val="12C300AA"/>
    <w:rsid w:val="130695E5"/>
    <w:rsid w:val="133217B6"/>
    <w:rsid w:val="1345F3AB"/>
    <w:rsid w:val="1369EC8C"/>
    <w:rsid w:val="13963380"/>
    <w:rsid w:val="13B8531F"/>
    <w:rsid w:val="13CB365B"/>
    <w:rsid w:val="13DAE3C8"/>
    <w:rsid w:val="13DE9952"/>
    <w:rsid w:val="13EA96E8"/>
    <w:rsid w:val="141C06B4"/>
    <w:rsid w:val="146AE8B0"/>
    <w:rsid w:val="14792F69"/>
    <w:rsid w:val="14AC0176"/>
    <w:rsid w:val="14C03612"/>
    <w:rsid w:val="14CC8BBB"/>
    <w:rsid w:val="14E8F6BD"/>
    <w:rsid w:val="14F72646"/>
    <w:rsid w:val="15045CE9"/>
    <w:rsid w:val="1510F539"/>
    <w:rsid w:val="1511B600"/>
    <w:rsid w:val="152823D4"/>
    <w:rsid w:val="152964FC"/>
    <w:rsid w:val="1554D0CA"/>
    <w:rsid w:val="158CD268"/>
    <w:rsid w:val="15BBCF43"/>
    <w:rsid w:val="15C581FA"/>
    <w:rsid w:val="16069C44"/>
    <w:rsid w:val="161DC232"/>
    <w:rsid w:val="16262A4E"/>
    <w:rsid w:val="164C64DF"/>
    <w:rsid w:val="16609725"/>
    <w:rsid w:val="1674A455"/>
    <w:rsid w:val="168E68CB"/>
    <w:rsid w:val="17572CFB"/>
    <w:rsid w:val="17CBF993"/>
    <w:rsid w:val="17F598CA"/>
    <w:rsid w:val="17FBB9BB"/>
    <w:rsid w:val="18035AC7"/>
    <w:rsid w:val="1825E05F"/>
    <w:rsid w:val="186C097E"/>
    <w:rsid w:val="18745901"/>
    <w:rsid w:val="187AF28B"/>
    <w:rsid w:val="188D93D1"/>
    <w:rsid w:val="18AC7800"/>
    <w:rsid w:val="18AD9D64"/>
    <w:rsid w:val="18B66D4A"/>
    <w:rsid w:val="18DA7BDF"/>
    <w:rsid w:val="18F0ED50"/>
    <w:rsid w:val="18F6C857"/>
    <w:rsid w:val="19042503"/>
    <w:rsid w:val="19128B79"/>
    <w:rsid w:val="19153D60"/>
    <w:rsid w:val="1920467E"/>
    <w:rsid w:val="199A5809"/>
    <w:rsid w:val="19BE4472"/>
    <w:rsid w:val="19BF35BC"/>
    <w:rsid w:val="19C172D1"/>
    <w:rsid w:val="19C30E62"/>
    <w:rsid w:val="19C459E9"/>
    <w:rsid w:val="19E5F1E9"/>
    <w:rsid w:val="1A0C678F"/>
    <w:rsid w:val="1A4A21F1"/>
    <w:rsid w:val="1A505350"/>
    <w:rsid w:val="1A66CA55"/>
    <w:rsid w:val="1A91D9D0"/>
    <w:rsid w:val="1A9A810A"/>
    <w:rsid w:val="1A9B4270"/>
    <w:rsid w:val="1AAFBF88"/>
    <w:rsid w:val="1ADD2130"/>
    <w:rsid w:val="1B079AE1"/>
    <w:rsid w:val="1B3F3306"/>
    <w:rsid w:val="1B662F84"/>
    <w:rsid w:val="1B71ACEC"/>
    <w:rsid w:val="1BBA7528"/>
    <w:rsid w:val="1BF3C6C0"/>
    <w:rsid w:val="1C0F5969"/>
    <w:rsid w:val="1C285D03"/>
    <w:rsid w:val="1C2C20B3"/>
    <w:rsid w:val="1C310412"/>
    <w:rsid w:val="1C311DDE"/>
    <w:rsid w:val="1C4F18A8"/>
    <w:rsid w:val="1C5E5E4C"/>
    <w:rsid w:val="1C74AC34"/>
    <w:rsid w:val="1C9BABF8"/>
    <w:rsid w:val="1CA50D88"/>
    <w:rsid w:val="1CB46212"/>
    <w:rsid w:val="1CC07F4B"/>
    <w:rsid w:val="1CE6CF53"/>
    <w:rsid w:val="1D07B47C"/>
    <w:rsid w:val="1D0C151C"/>
    <w:rsid w:val="1D4E0D11"/>
    <w:rsid w:val="1D6B5542"/>
    <w:rsid w:val="1D774B2C"/>
    <w:rsid w:val="1D80077D"/>
    <w:rsid w:val="1D80077D"/>
    <w:rsid w:val="1DC99805"/>
    <w:rsid w:val="1DDF7D92"/>
    <w:rsid w:val="1E02B5CE"/>
    <w:rsid w:val="1E36AB5E"/>
    <w:rsid w:val="1E5FB420"/>
    <w:rsid w:val="1E84C86C"/>
    <w:rsid w:val="1E96D049"/>
    <w:rsid w:val="1EA87211"/>
    <w:rsid w:val="1EAA9F9E"/>
    <w:rsid w:val="1EDE6038"/>
    <w:rsid w:val="1F145617"/>
    <w:rsid w:val="1F35133C"/>
    <w:rsid w:val="1F35B13D"/>
    <w:rsid w:val="1F4F0891"/>
    <w:rsid w:val="1F5B2C50"/>
    <w:rsid w:val="1F6303BA"/>
    <w:rsid w:val="1FA4E45E"/>
    <w:rsid w:val="1FC1873E"/>
    <w:rsid w:val="1FD08C73"/>
    <w:rsid w:val="1FD98A7A"/>
    <w:rsid w:val="1FF4DA8E"/>
    <w:rsid w:val="200D3739"/>
    <w:rsid w:val="2043099A"/>
    <w:rsid w:val="204755C1"/>
    <w:rsid w:val="20784522"/>
    <w:rsid w:val="207AB7DB"/>
    <w:rsid w:val="20A3B8D9"/>
    <w:rsid w:val="20BE95B8"/>
    <w:rsid w:val="20C2F545"/>
    <w:rsid w:val="20CB6280"/>
    <w:rsid w:val="20E60F96"/>
    <w:rsid w:val="20FEAE47"/>
    <w:rsid w:val="217A578E"/>
    <w:rsid w:val="219B002F"/>
    <w:rsid w:val="219BDAA5"/>
    <w:rsid w:val="21DD97D6"/>
    <w:rsid w:val="21F41176"/>
    <w:rsid w:val="2208C081"/>
    <w:rsid w:val="220FEC22"/>
    <w:rsid w:val="222518D9"/>
    <w:rsid w:val="2244ED82"/>
    <w:rsid w:val="22932025"/>
    <w:rsid w:val="2295C6AE"/>
    <w:rsid w:val="22AEEDD5"/>
    <w:rsid w:val="22B473F7"/>
    <w:rsid w:val="22B8DF02"/>
    <w:rsid w:val="22CF668D"/>
    <w:rsid w:val="22DABCFA"/>
    <w:rsid w:val="22EAE372"/>
    <w:rsid w:val="22F77479"/>
    <w:rsid w:val="230B2B8A"/>
    <w:rsid w:val="2310AF83"/>
    <w:rsid w:val="2320BBA6"/>
    <w:rsid w:val="23271F03"/>
    <w:rsid w:val="233DCD02"/>
    <w:rsid w:val="237CA8F9"/>
    <w:rsid w:val="2381B67E"/>
    <w:rsid w:val="23B2F716"/>
    <w:rsid w:val="23D9A024"/>
    <w:rsid w:val="23E78688"/>
    <w:rsid w:val="24284FC0"/>
    <w:rsid w:val="243EB790"/>
    <w:rsid w:val="24442232"/>
    <w:rsid w:val="24543803"/>
    <w:rsid w:val="24626810"/>
    <w:rsid w:val="24956D73"/>
    <w:rsid w:val="24A7CF7C"/>
    <w:rsid w:val="24AFAB2B"/>
    <w:rsid w:val="24DA0038"/>
    <w:rsid w:val="24DA0842"/>
    <w:rsid w:val="24E8951C"/>
    <w:rsid w:val="2516C49F"/>
    <w:rsid w:val="25A1A6E7"/>
    <w:rsid w:val="25B00265"/>
    <w:rsid w:val="25B34557"/>
    <w:rsid w:val="25BBD6A3"/>
    <w:rsid w:val="25E3DD56"/>
    <w:rsid w:val="25E68D12"/>
    <w:rsid w:val="25E89C14"/>
    <w:rsid w:val="25F348C6"/>
    <w:rsid w:val="25F426C1"/>
    <w:rsid w:val="25FA4699"/>
    <w:rsid w:val="26060353"/>
    <w:rsid w:val="2620548A"/>
    <w:rsid w:val="26684BA7"/>
    <w:rsid w:val="268FC04C"/>
    <w:rsid w:val="26B67997"/>
    <w:rsid w:val="26E75864"/>
    <w:rsid w:val="26F1D593"/>
    <w:rsid w:val="26F777C5"/>
    <w:rsid w:val="2724F8C5"/>
    <w:rsid w:val="27369D28"/>
    <w:rsid w:val="27461522"/>
    <w:rsid w:val="277C891A"/>
    <w:rsid w:val="27C2FD7B"/>
    <w:rsid w:val="27C5FBDC"/>
    <w:rsid w:val="282AE6C3"/>
    <w:rsid w:val="283CAEE6"/>
    <w:rsid w:val="285A65F1"/>
    <w:rsid w:val="285F1DDA"/>
    <w:rsid w:val="2875A2D0"/>
    <w:rsid w:val="287AD447"/>
    <w:rsid w:val="28B24F0A"/>
    <w:rsid w:val="28B69737"/>
    <w:rsid w:val="28D3EFAF"/>
    <w:rsid w:val="28DA88C0"/>
    <w:rsid w:val="28DBF27F"/>
    <w:rsid w:val="29403457"/>
    <w:rsid w:val="29A356C5"/>
    <w:rsid w:val="29BB90C7"/>
    <w:rsid w:val="29CE755D"/>
    <w:rsid w:val="29E5463F"/>
    <w:rsid w:val="2A0F3EF8"/>
    <w:rsid w:val="2A3AB381"/>
    <w:rsid w:val="2A685261"/>
    <w:rsid w:val="2A9F3B47"/>
    <w:rsid w:val="2ACCFD73"/>
    <w:rsid w:val="2ADDB979"/>
    <w:rsid w:val="2B0BFB31"/>
    <w:rsid w:val="2B11B9E1"/>
    <w:rsid w:val="2B165B7F"/>
    <w:rsid w:val="2B68A415"/>
    <w:rsid w:val="2BC63BAF"/>
    <w:rsid w:val="2BD4E49A"/>
    <w:rsid w:val="2BFB116F"/>
    <w:rsid w:val="2C12BDFF"/>
    <w:rsid w:val="2C28B39B"/>
    <w:rsid w:val="2C2D0C3D"/>
    <w:rsid w:val="2C34940A"/>
    <w:rsid w:val="2C3D7F81"/>
    <w:rsid w:val="2C7443D2"/>
    <w:rsid w:val="2C7E8B1C"/>
    <w:rsid w:val="2C7F9E25"/>
    <w:rsid w:val="2CAD8204"/>
    <w:rsid w:val="2D24CEDB"/>
    <w:rsid w:val="2D6C198B"/>
    <w:rsid w:val="2D6F8EE9"/>
    <w:rsid w:val="2E2F4828"/>
    <w:rsid w:val="2E6D3B15"/>
    <w:rsid w:val="2E712A1B"/>
    <w:rsid w:val="2E83966A"/>
    <w:rsid w:val="2EB8214D"/>
    <w:rsid w:val="2EC1CB1E"/>
    <w:rsid w:val="2EC54293"/>
    <w:rsid w:val="2EF4A495"/>
    <w:rsid w:val="2EFBAD8B"/>
    <w:rsid w:val="2F0A44CC"/>
    <w:rsid w:val="2F16DA51"/>
    <w:rsid w:val="2F3B695F"/>
    <w:rsid w:val="2F80CC51"/>
    <w:rsid w:val="2F9B0FFA"/>
    <w:rsid w:val="2FA42447"/>
    <w:rsid w:val="2FE9067B"/>
    <w:rsid w:val="301B3A86"/>
    <w:rsid w:val="304D5708"/>
    <w:rsid w:val="30569146"/>
    <w:rsid w:val="3063A707"/>
    <w:rsid w:val="30725156"/>
    <w:rsid w:val="3089475D"/>
    <w:rsid w:val="30A575F1"/>
    <w:rsid w:val="30AF009F"/>
    <w:rsid w:val="30CACA94"/>
    <w:rsid w:val="30E714AB"/>
    <w:rsid w:val="30F3F3C0"/>
    <w:rsid w:val="310F6491"/>
    <w:rsid w:val="3124503B"/>
    <w:rsid w:val="312B6D07"/>
    <w:rsid w:val="313061EE"/>
    <w:rsid w:val="3135A522"/>
    <w:rsid w:val="313AA4EB"/>
    <w:rsid w:val="31442025"/>
    <w:rsid w:val="314CC019"/>
    <w:rsid w:val="315FAE1C"/>
    <w:rsid w:val="31A0A4A7"/>
    <w:rsid w:val="31B3665B"/>
    <w:rsid w:val="31E325A5"/>
    <w:rsid w:val="31E8B7B6"/>
    <w:rsid w:val="32044CE0"/>
    <w:rsid w:val="3229E615"/>
    <w:rsid w:val="32496935"/>
    <w:rsid w:val="3259B003"/>
    <w:rsid w:val="326F1CE7"/>
    <w:rsid w:val="32C429CF"/>
    <w:rsid w:val="32EAE203"/>
    <w:rsid w:val="32F25C61"/>
    <w:rsid w:val="33031F37"/>
    <w:rsid w:val="330C3D3B"/>
    <w:rsid w:val="333049E5"/>
    <w:rsid w:val="334B305A"/>
    <w:rsid w:val="335493BC"/>
    <w:rsid w:val="336B5917"/>
    <w:rsid w:val="33829260"/>
    <w:rsid w:val="33CFE12B"/>
    <w:rsid w:val="33E1BBBE"/>
    <w:rsid w:val="33F4760A"/>
    <w:rsid w:val="341BC63A"/>
    <w:rsid w:val="341CD049"/>
    <w:rsid w:val="3432588F"/>
    <w:rsid w:val="343994C6"/>
    <w:rsid w:val="34494073"/>
    <w:rsid w:val="34706122"/>
    <w:rsid w:val="34727256"/>
    <w:rsid w:val="34971EF5"/>
    <w:rsid w:val="349ABDE1"/>
    <w:rsid w:val="34A07C1A"/>
    <w:rsid w:val="34AA7A96"/>
    <w:rsid w:val="34F3CACE"/>
    <w:rsid w:val="351E7396"/>
    <w:rsid w:val="352B1094"/>
    <w:rsid w:val="352DBE97"/>
    <w:rsid w:val="35317CFD"/>
    <w:rsid w:val="356C7596"/>
    <w:rsid w:val="35964A69"/>
    <w:rsid w:val="35B8A8FE"/>
    <w:rsid w:val="35CB715F"/>
    <w:rsid w:val="35E3ED5F"/>
    <w:rsid w:val="35F14BB9"/>
    <w:rsid w:val="35F26ACC"/>
    <w:rsid w:val="35F99DC1"/>
    <w:rsid w:val="361D3EE8"/>
    <w:rsid w:val="36385670"/>
    <w:rsid w:val="36477C80"/>
    <w:rsid w:val="3652ED03"/>
    <w:rsid w:val="3669DFDA"/>
    <w:rsid w:val="36718F0F"/>
    <w:rsid w:val="3672EBC5"/>
    <w:rsid w:val="3695856B"/>
    <w:rsid w:val="369C6038"/>
    <w:rsid w:val="370F2FCE"/>
    <w:rsid w:val="371288EF"/>
    <w:rsid w:val="37250209"/>
    <w:rsid w:val="372F5368"/>
    <w:rsid w:val="37504296"/>
    <w:rsid w:val="3776EB0C"/>
    <w:rsid w:val="37BE8088"/>
    <w:rsid w:val="37EC3213"/>
    <w:rsid w:val="3807FB6B"/>
    <w:rsid w:val="38441F73"/>
    <w:rsid w:val="38553092"/>
    <w:rsid w:val="38604FFC"/>
    <w:rsid w:val="386BC029"/>
    <w:rsid w:val="389A0752"/>
    <w:rsid w:val="389AA7A9"/>
    <w:rsid w:val="389E5476"/>
    <w:rsid w:val="38A6028A"/>
    <w:rsid w:val="39049961"/>
    <w:rsid w:val="394E8C4E"/>
    <w:rsid w:val="395E7D06"/>
    <w:rsid w:val="3980B6E1"/>
    <w:rsid w:val="39B0A82F"/>
    <w:rsid w:val="39D9A986"/>
    <w:rsid w:val="39FF91D1"/>
    <w:rsid w:val="3A3D4618"/>
    <w:rsid w:val="3A3DBD3A"/>
    <w:rsid w:val="3A42BC1A"/>
    <w:rsid w:val="3A8BB0C4"/>
    <w:rsid w:val="3AB48598"/>
    <w:rsid w:val="3ABB25A8"/>
    <w:rsid w:val="3ADB54DF"/>
    <w:rsid w:val="3B125154"/>
    <w:rsid w:val="3B308712"/>
    <w:rsid w:val="3B643D3C"/>
    <w:rsid w:val="3B84A2C1"/>
    <w:rsid w:val="3B8FA33B"/>
    <w:rsid w:val="3BAB3324"/>
    <w:rsid w:val="3BAC1DA0"/>
    <w:rsid w:val="3BAE7E58"/>
    <w:rsid w:val="3BB97236"/>
    <w:rsid w:val="3BDDDF24"/>
    <w:rsid w:val="3BEA76FA"/>
    <w:rsid w:val="3BFC7503"/>
    <w:rsid w:val="3C04C302"/>
    <w:rsid w:val="3C2A0430"/>
    <w:rsid w:val="3C74765D"/>
    <w:rsid w:val="3C7BE49A"/>
    <w:rsid w:val="3CB820EE"/>
    <w:rsid w:val="3CBA5615"/>
    <w:rsid w:val="3CBD071B"/>
    <w:rsid w:val="3CC698C1"/>
    <w:rsid w:val="3CD679D3"/>
    <w:rsid w:val="3CE8E0D3"/>
    <w:rsid w:val="3CEE8DE1"/>
    <w:rsid w:val="3D01743D"/>
    <w:rsid w:val="3D05EBB9"/>
    <w:rsid w:val="3D2422CA"/>
    <w:rsid w:val="3D2D668E"/>
    <w:rsid w:val="3D35A200"/>
    <w:rsid w:val="3D48F582"/>
    <w:rsid w:val="3D5090C8"/>
    <w:rsid w:val="3D87402B"/>
    <w:rsid w:val="3D8907F7"/>
    <w:rsid w:val="3DBBE1C3"/>
    <w:rsid w:val="3DEA627E"/>
    <w:rsid w:val="3DF42BFE"/>
    <w:rsid w:val="3DFFB4ED"/>
    <w:rsid w:val="3E37C6D4"/>
    <w:rsid w:val="3E7FBF96"/>
    <w:rsid w:val="3E8D4A7A"/>
    <w:rsid w:val="3EA89C7D"/>
    <w:rsid w:val="3EBF5399"/>
    <w:rsid w:val="3EF81492"/>
    <w:rsid w:val="3F32628B"/>
    <w:rsid w:val="3F76D044"/>
    <w:rsid w:val="3FA2C51A"/>
    <w:rsid w:val="3FBF6F56"/>
    <w:rsid w:val="3FC5C03F"/>
    <w:rsid w:val="3FC7FC8E"/>
    <w:rsid w:val="3FCB41B4"/>
    <w:rsid w:val="4002A936"/>
    <w:rsid w:val="4009654B"/>
    <w:rsid w:val="4017D762"/>
    <w:rsid w:val="4033D17E"/>
    <w:rsid w:val="404B1585"/>
    <w:rsid w:val="40697659"/>
    <w:rsid w:val="408F91E8"/>
    <w:rsid w:val="409557C0"/>
    <w:rsid w:val="40A2A7BB"/>
    <w:rsid w:val="40C565A9"/>
    <w:rsid w:val="40CB3D94"/>
    <w:rsid w:val="40D278DC"/>
    <w:rsid w:val="4126D0B9"/>
    <w:rsid w:val="412F6DBB"/>
    <w:rsid w:val="4150CEF6"/>
    <w:rsid w:val="41A6F6B6"/>
    <w:rsid w:val="41C7924F"/>
    <w:rsid w:val="41F2AA69"/>
    <w:rsid w:val="41FE2A36"/>
    <w:rsid w:val="422A9912"/>
    <w:rsid w:val="425D3274"/>
    <w:rsid w:val="427224A1"/>
    <w:rsid w:val="42AF5677"/>
    <w:rsid w:val="42F2D65B"/>
    <w:rsid w:val="43192818"/>
    <w:rsid w:val="431C9FED"/>
    <w:rsid w:val="433CCB08"/>
    <w:rsid w:val="434A4C10"/>
    <w:rsid w:val="4368BC5D"/>
    <w:rsid w:val="436D4CD1"/>
    <w:rsid w:val="4385AE1A"/>
    <w:rsid w:val="4388EDD1"/>
    <w:rsid w:val="43B1C590"/>
    <w:rsid w:val="43B42E21"/>
    <w:rsid w:val="43BDC249"/>
    <w:rsid w:val="43DFE39D"/>
    <w:rsid w:val="43F20811"/>
    <w:rsid w:val="443F63F3"/>
    <w:rsid w:val="444EB012"/>
    <w:rsid w:val="445942A2"/>
    <w:rsid w:val="44910071"/>
    <w:rsid w:val="449568A8"/>
    <w:rsid w:val="449C3DB9"/>
    <w:rsid w:val="44B9A6C8"/>
    <w:rsid w:val="44D5A80D"/>
    <w:rsid w:val="44DA09C5"/>
    <w:rsid w:val="44EA3393"/>
    <w:rsid w:val="44EDBD27"/>
    <w:rsid w:val="451C4C29"/>
    <w:rsid w:val="451EEDF8"/>
    <w:rsid w:val="4531439B"/>
    <w:rsid w:val="455D8A06"/>
    <w:rsid w:val="4582A0A9"/>
    <w:rsid w:val="459AB94E"/>
    <w:rsid w:val="45AFC9CA"/>
    <w:rsid w:val="45C9529C"/>
    <w:rsid w:val="45E46D97"/>
    <w:rsid w:val="460E8A13"/>
    <w:rsid w:val="461092AB"/>
    <w:rsid w:val="4612A3AC"/>
    <w:rsid w:val="46222893"/>
    <w:rsid w:val="462CC2B4"/>
    <w:rsid w:val="463DA51A"/>
    <w:rsid w:val="46530E3E"/>
    <w:rsid w:val="4653B16B"/>
    <w:rsid w:val="46550CEC"/>
    <w:rsid w:val="465A85ED"/>
    <w:rsid w:val="465D3358"/>
    <w:rsid w:val="467A9FAA"/>
    <w:rsid w:val="46998F83"/>
    <w:rsid w:val="46C08053"/>
    <w:rsid w:val="46D4BD51"/>
    <w:rsid w:val="46E9AB9E"/>
    <w:rsid w:val="46EE838B"/>
    <w:rsid w:val="470B2FDB"/>
    <w:rsid w:val="4711BEB0"/>
    <w:rsid w:val="471D3A71"/>
    <w:rsid w:val="4729DC46"/>
    <w:rsid w:val="4741BB3E"/>
    <w:rsid w:val="47556C44"/>
    <w:rsid w:val="475E1936"/>
    <w:rsid w:val="47732A4D"/>
    <w:rsid w:val="477C5038"/>
    <w:rsid w:val="47851E87"/>
    <w:rsid w:val="479EA134"/>
    <w:rsid w:val="47AD5A1C"/>
    <w:rsid w:val="47B54CEA"/>
    <w:rsid w:val="47D4C68C"/>
    <w:rsid w:val="47D5270F"/>
    <w:rsid w:val="4840A947"/>
    <w:rsid w:val="48486CAC"/>
    <w:rsid w:val="48670721"/>
    <w:rsid w:val="4874A7FC"/>
    <w:rsid w:val="487A01D0"/>
    <w:rsid w:val="48842DE4"/>
    <w:rsid w:val="48B5D397"/>
    <w:rsid w:val="48CF261C"/>
    <w:rsid w:val="48CF726C"/>
    <w:rsid w:val="48D7CA3C"/>
    <w:rsid w:val="48EA15C9"/>
    <w:rsid w:val="48F8B0D6"/>
    <w:rsid w:val="48FDCDB5"/>
    <w:rsid w:val="492479A5"/>
    <w:rsid w:val="494B63F5"/>
    <w:rsid w:val="49570F78"/>
    <w:rsid w:val="49635B07"/>
    <w:rsid w:val="49754014"/>
    <w:rsid w:val="498E9999"/>
    <w:rsid w:val="49C2832E"/>
    <w:rsid w:val="49DC6414"/>
    <w:rsid w:val="49DFB239"/>
    <w:rsid w:val="4A24DB4C"/>
    <w:rsid w:val="4A470233"/>
    <w:rsid w:val="4A539980"/>
    <w:rsid w:val="4A5F79A3"/>
    <w:rsid w:val="4A67A17E"/>
    <w:rsid w:val="4A766963"/>
    <w:rsid w:val="4A76AE45"/>
    <w:rsid w:val="4A834837"/>
    <w:rsid w:val="4A9CC227"/>
    <w:rsid w:val="4ABD9831"/>
    <w:rsid w:val="4ABEF459"/>
    <w:rsid w:val="4ACA4AE3"/>
    <w:rsid w:val="4AE480FD"/>
    <w:rsid w:val="4B04837B"/>
    <w:rsid w:val="4B52268C"/>
    <w:rsid w:val="4BB2A4CD"/>
    <w:rsid w:val="4BE6C3A4"/>
    <w:rsid w:val="4C00D9C2"/>
    <w:rsid w:val="4C6BE514"/>
    <w:rsid w:val="4C7633DA"/>
    <w:rsid w:val="4C93CB28"/>
    <w:rsid w:val="4CA06FD8"/>
    <w:rsid w:val="4CB36DFB"/>
    <w:rsid w:val="4CBBEC81"/>
    <w:rsid w:val="4CE240CE"/>
    <w:rsid w:val="4D175A32"/>
    <w:rsid w:val="4D1AB172"/>
    <w:rsid w:val="4D3430DC"/>
    <w:rsid w:val="4D3B58FE"/>
    <w:rsid w:val="4D52644E"/>
    <w:rsid w:val="4D6F56B3"/>
    <w:rsid w:val="4D7298A7"/>
    <w:rsid w:val="4D8274D3"/>
    <w:rsid w:val="4D85AC65"/>
    <w:rsid w:val="4D8643B4"/>
    <w:rsid w:val="4DA9153F"/>
    <w:rsid w:val="4DBF097C"/>
    <w:rsid w:val="4E11BCAD"/>
    <w:rsid w:val="4E22E31E"/>
    <w:rsid w:val="4E4E3F68"/>
    <w:rsid w:val="4E4E9792"/>
    <w:rsid w:val="4E60CC25"/>
    <w:rsid w:val="4E69594F"/>
    <w:rsid w:val="4E88100D"/>
    <w:rsid w:val="4E8BEC10"/>
    <w:rsid w:val="4EAF7081"/>
    <w:rsid w:val="4EEC18FF"/>
    <w:rsid w:val="4F393125"/>
    <w:rsid w:val="4F427232"/>
    <w:rsid w:val="4F482596"/>
    <w:rsid w:val="4F9CCE84"/>
    <w:rsid w:val="4FE61730"/>
    <w:rsid w:val="4FFE6AB1"/>
    <w:rsid w:val="501199F0"/>
    <w:rsid w:val="5039E9B0"/>
    <w:rsid w:val="503FD744"/>
    <w:rsid w:val="504BE525"/>
    <w:rsid w:val="509ED5A9"/>
    <w:rsid w:val="50B0F5BB"/>
    <w:rsid w:val="50B27ED1"/>
    <w:rsid w:val="50B82646"/>
    <w:rsid w:val="50E49EE6"/>
    <w:rsid w:val="50E67DCF"/>
    <w:rsid w:val="50FF48A1"/>
    <w:rsid w:val="510C170B"/>
    <w:rsid w:val="5124247C"/>
    <w:rsid w:val="51B60624"/>
    <w:rsid w:val="51CB484B"/>
    <w:rsid w:val="51E0DFFD"/>
    <w:rsid w:val="51E6CB94"/>
    <w:rsid w:val="51EAA3AA"/>
    <w:rsid w:val="51F45BC1"/>
    <w:rsid w:val="522D58A6"/>
    <w:rsid w:val="522F7301"/>
    <w:rsid w:val="52477466"/>
    <w:rsid w:val="528C6FA1"/>
    <w:rsid w:val="52AB8525"/>
    <w:rsid w:val="52E740F3"/>
    <w:rsid w:val="52F0DAF2"/>
    <w:rsid w:val="52F3442B"/>
    <w:rsid w:val="531FE283"/>
    <w:rsid w:val="53410BA5"/>
    <w:rsid w:val="534A6BD9"/>
    <w:rsid w:val="534BE131"/>
    <w:rsid w:val="535C5F9D"/>
    <w:rsid w:val="53ADC956"/>
    <w:rsid w:val="53B40C20"/>
    <w:rsid w:val="53CA449E"/>
    <w:rsid w:val="53CCDA97"/>
    <w:rsid w:val="53E20E15"/>
    <w:rsid w:val="53F5C4AB"/>
    <w:rsid w:val="54517455"/>
    <w:rsid w:val="5481C16F"/>
    <w:rsid w:val="54915554"/>
    <w:rsid w:val="54AF6971"/>
    <w:rsid w:val="54C55ABC"/>
    <w:rsid w:val="55362C0C"/>
    <w:rsid w:val="555495E0"/>
    <w:rsid w:val="555E35BB"/>
    <w:rsid w:val="55763636"/>
    <w:rsid w:val="558568D3"/>
    <w:rsid w:val="55950CC1"/>
    <w:rsid w:val="55E75222"/>
    <w:rsid w:val="55E89671"/>
    <w:rsid w:val="5610AB24"/>
    <w:rsid w:val="5613A1CB"/>
    <w:rsid w:val="561A05CD"/>
    <w:rsid w:val="5633CEB0"/>
    <w:rsid w:val="5663D584"/>
    <w:rsid w:val="568F3314"/>
    <w:rsid w:val="569D58A0"/>
    <w:rsid w:val="56E64F79"/>
    <w:rsid w:val="57044C9B"/>
    <w:rsid w:val="570C5C7B"/>
    <w:rsid w:val="5721460F"/>
    <w:rsid w:val="573149B2"/>
    <w:rsid w:val="5736FF38"/>
    <w:rsid w:val="5758D554"/>
    <w:rsid w:val="57709D13"/>
    <w:rsid w:val="57F360D1"/>
    <w:rsid w:val="57F48A0A"/>
    <w:rsid w:val="57FA7BD3"/>
    <w:rsid w:val="5800274E"/>
    <w:rsid w:val="580528E1"/>
    <w:rsid w:val="5816A60D"/>
    <w:rsid w:val="581E55F6"/>
    <w:rsid w:val="5854F8C6"/>
    <w:rsid w:val="585BCA32"/>
    <w:rsid w:val="590489AD"/>
    <w:rsid w:val="5931CE0D"/>
    <w:rsid w:val="5936643F"/>
    <w:rsid w:val="59639D5F"/>
    <w:rsid w:val="5A008946"/>
    <w:rsid w:val="5A08ED6B"/>
    <w:rsid w:val="5A549C6E"/>
    <w:rsid w:val="5A9B9A47"/>
    <w:rsid w:val="5AA7A317"/>
    <w:rsid w:val="5ABF83CD"/>
    <w:rsid w:val="5AD87251"/>
    <w:rsid w:val="5B1A18ED"/>
    <w:rsid w:val="5B33AF60"/>
    <w:rsid w:val="5B5B16D3"/>
    <w:rsid w:val="5B6486CF"/>
    <w:rsid w:val="5B8D2FC2"/>
    <w:rsid w:val="5B8D501E"/>
    <w:rsid w:val="5BA25CDF"/>
    <w:rsid w:val="5BBB955A"/>
    <w:rsid w:val="5C31AC90"/>
    <w:rsid w:val="5C3AA8C0"/>
    <w:rsid w:val="5C449907"/>
    <w:rsid w:val="5C8237FB"/>
    <w:rsid w:val="5CB71DB9"/>
    <w:rsid w:val="5CC4AAF9"/>
    <w:rsid w:val="5CD6EA9C"/>
    <w:rsid w:val="5CE3505B"/>
    <w:rsid w:val="5D31765C"/>
    <w:rsid w:val="5D88B33E"/>
    <w:rsid w:val="5DB01098"/>
    <w:rsid w:val="5DB21482"/>
    <w:rsid w:val="5DBD5564"/>
    <w:rsid w:val="5DE785A4"/>
    <w:rsid w:val="5DF8A816"/>
    <w:rsid w:val="5E208457"/>
    <w:rsid w:val="5E27040F"/>
    <w:rsid w:val="5E65946A"/>
    <w:rsid w:val="5E7C4757"/>
    <w:rsid w:val="5E81A775"/>
    <w:rsid w:val="5E9A9E5C"/>
    <w:rsid w:val="5EC801EF"/>
    <w:rsid w:val="5F086F22"/>
    <w:rsid w:val="5F18F410"/>
    <w:rsid w:val="5F40A859"/>
    <w:rsid w:val="5F40ECC4"/>
    <w:rsid w:val="5F60BA4F"/>
    <w:rsid w:val="5F9841B7"/>
    <w:rsid w:val="5FF6429B"/>
    <w:rsid w:val="6018AA41"/>
    <w:rsid w:val="601B2FA9"/>
    <w:rsid w:val="6026324D"/>
    <w:rsid w:val="602718F4"/>
    <w:rsid w:val="6033CFB5"/>
    <w:rsid w:val="605496F4"/>
    <w:rsid w:val="60580A37"/>
    <w:rsid w:val="60713BF6"/>
    <w:rsid w:val="607F808E"/>
    <w:rsid w:val="60BFC682"/>
    <w:rsid w:val="60E509B1"/>
    <w:rsid w:val="60F62C35"/>
    <w:rsid w:val="61142711"/>
    <w:rsid w:val="61197C0D"/>
    <w:rsid w:val="61243616"/>
    <w:rsid w:val="614A2306"/>
    <w:rsid w:val="619C01D0"/>
    <w:rsid w:val="61ACB8FC"/>
    <w:rsid w:val="61C03B55"/>
    <w:rsid w:val="61CEDA3C"/>
    <w:rsid w:val="61EA9EE8"/>
    <w:rsid w:val="62546275"/>
    <w:rsid w:val="626B9E02"/>
    <w:rsid w:val="626D4B32"/>
    <w:rsid w:val="627015AA"/>
    <w:rsid w:val="6293ADC9"/>
    <w:rsid w:val="6295F17C"/>
    <w:rsid w:val="629C2DBE"/>
    <w:rsid w:val="62C6B43F"/>
    <w:rsid w:val="6363A608"/>
    <w:rsid w:val="638743A8"/>
    <w:rsid w:val="63E072FF"/>
    <w:rsid w:val="64283D03"/>
    <w:rsid w:val="642B74BD"/>
    <w:rsid w:val="642E9A44"/>
    <w:rsid w:val="643CAD9A"/>
    <w:rsid w:val="64749838"/>
    <w:rsid w:val="649D2537"/>
    <w:rsid w:val="649E1A6B"/>
    <w:rsid w:val="64BE5AC4"/>
    <w:rsid w:val="653367A6"/>
    <w:rsid w:val="65349C33"/>
    <w:rsid w:val="65385E96"/>
    <w:rsid w:val="65842B40"/>
    <w:rsid w:val="6586F5CE"/>
    <w:rsid w:val="659E3BD2"/>
    <w:rsid w:val="65DA2D58"/>
    <w:rsid w:val="65E13B75"/>
    <w:rsid w:val="6600B6CA"/>
    <w:rsid w:val="660775E6"/>
    <w:rsid w:val="66082150"/>
    <w:rsid w:val="661DFDA9"/>
    <w:rsid w:val="663F3D07"/>
    <w:rsid w:val="6642BBB6"/>
    <w:rsid w:val="66CE189E"/>
    <w:rsid w:val="66D4447A"/>
    <w:rsid w:val="66E2C296"/>
    <w:rsid w:val="66ED8491"/>
    <w:rsid w:val="670A3F2A"/>
    <w:rsid w:val="6711D96D"/>
    <w:rsid w:val="67251966"/>
    <w:rsid w:val="673A8BEF"/>
    <w:rsid w:val="674BD3A7"/>
    <w:rsid w:val="67A54A01"/>
    <w:rsid w:val="67B51F43"/>
    <w:rsid w:val="67D02B29"/>
    <w:rsid w:val="67DD6716"/>
    <w:rsid w:val="6833A7F7"/>
    <w:rsid w:val="6834E741"/>
    <w:rsid w:val="6885098D"/>
    <w:rsid w:val="6890EEBF"/>
    <w:rsid w:val="68A10845"/>
    <w:rsid w:val="68A6D4FA"/>
    <w:rsid w:val="68CBE3CE"/>
    <w:rsid w:val="68FED008"/>
    <w:rsid w:val="6920C103"/>
    <w:rsid w:val="693B5C8E"/>
    <w:rsid w:val="694E185D"/>
    <w:rsid w:val="6954C417"/>
    <w:rsid w:val="6989B04E"/>
    <w:rsid w:val="699227EF"/>
    <w:rsid w:val="6999724A"/>
    <w:rsid w:val="699BBAEA"/>
    <w:rsid w:val="69A6CE33"/>
    <w:rsid w:val="69EDF614"/>
    <w:rsid w:val="69F2D077"/>
    <w:rsid w:val="69F48F85"/>
    <w:rsid w:val="6A0B2A45"/>
    <w:rsid w:val="6A0FBD3B"/>
    <w:rsid w:val="6A1D0E4E"/>
    <w:rsid w:val="6A421200"/>
    <w:rsid w:val="6A4CFC3E"/>
    <w:rsid w:val="6A61EFB9"/>
    <w:rsid w:val="6A7B5CBE"/>
    <w:rsid w:val="6ABA5D4A"/>
    <w:rsid w:val="6AC9D8BB"/>
    <w:rsid w:val="6B213B19"/>
    <w:rsid w:val="6B254733"/>
    <w:rsid w:val="6B39439B"/>
    <w:rsid w:val="6B717962"/>
    <w:rsid w:val="6B8DDD9B"/>
    <w:rsid w:val="6B9BAB64"/>
    <w:rsid w:val="6BDDE561"/>
    <w:rsid w:val="6BE70079"/>
    <w:rsid w:val="6C1163CE"/>
    <w:rsid w:val="6C499C20"/>
    <w:rsid w:val="6C4B6160"/>
    <w:rsid w:val="6C51C398"/>
    <w:rsid w:val="6C7149CF"/>
    <w:rsid w:val="6C933B2C"/>
    <w:rsid w:val="6CA1C0FE"/>
    <w:rsid w:val="6D09B185"/>
    <w:rsid w:val="6D184FC1"/>
    <w:rsid w:val="6D36688B"/>
    <w:rsid w:val="6D63BDDD"/>
    <w:rsid w:val="6D730006"/>
    <w:rsid w:val="6DA65F77"/>
    <w:rsid w:val="6DA81552"/>
    <w:rsid w:val="6DA83878"/>
    <w:rsid w:val="6DBD2001"/>
    <w:rsid w:val="6DD4C152"/>
    <w:rsid w:val="6DE13CAA"/>
    <w:rsid w:val="6DE2C69A"/>
    <w:rsid w:val="6E01A470"/>
    <w:rsid w:val="6E0931B7"/>
    <w:rsid w:val="6E7BE1AE"/>
    <w:rsid w:val="6E8B60FB"/>
    <w:rsid w:val="6EF7C056"/>
    <w:rsid w:val="6F0AC7B8"/>
    <w:rsid w:val="6F341914"/>
    <w:rsid w:val="6F3FE317"/>
    <w:rsid w:val="6F64C721"/>
    <w:rsid w:val="6F8592F7"/>
    <w:rsid w:val="6F872D3A"/>
    <w:rsid w:val="6F8C97DB"/>
    <w:rsid w:val="6F936659"/>
    <w:rsid w:val="6FC2266C"/>
    <w:rsid w:val="6FF8C512"/>
    <w:rsid w:val="7003BF78"/>
    <w:rsid w:val="7007D6C2"/>
    <w:rsid w:val="70439131"/>
    <w:rsid w:val="70592956"/>
    <w:rsid w:val="705CBF2C"/>
    <w:rsid w:val="70A65050"/>
    <w:rsid w:val="70B3B0D4"/>
    <w:rsid w:val="70B71AA7"/>
    <w:rsid w:val="70BE3144"/>
    <w:rsid w:val="70CC2EDC"/>
    <w:rsid w:val="712CB93C"/>
    <w:rsid w:val="7137B612"/>
    <w:rsid w:val="715C866E"/>
    <w:rsid w:val="717185E8"/>
    <w:rsid w:val="7184D3AC"/>
    <w:rsid w:val="71D8C9F6"/>
    <w:rsid w:val="71F7E99E"/>
    <w:rsid w:val="72000B07"/>
    <w:rsid w:val="723040F1"/>
    <w:rsid w:val="7230EB2C"/>
    <w:rsid w:val="7249FA10"/>
    <w:rsid w:val="726D53BE"/>
    <w:rsid w:val="72B8496A"/>
    <w:rsid w:val="72B98FA8"/>
    <w:rsid w:val="72EC1460"/>
    <w:rsid w:val="72F0E71D"/>
    <w:rsid w:val="730D617B"/>
    <w:rsid w:val="733494AA"/>
    <w:rsid w:val="73567F4B"/>
    <w:rsid w:val="7357EE5C"/>
    <w:rsid w:val="737A179D"/>
    <w:rsid w:val="73ACE887"/>
    <w:rsid w:val="73C15801"/>
    <w:rsid w:val="73E531FD"/>
    <w:rsid w:val="740A0BFF"/>
    <w:rsid w:val="745F1755"/>
    <w:rsid w:val="746E9F18"/>
    <w:rsid w:val="74706EFC"/>
    <w:rsid w:val="747F4470"/>
    <w:rsid w:val="749AD61B"/>
    <w:rsid w:val="749BEEA0"/>
    <w:rsid w:val="74B3F21F"/>
    <w:rsid w:val="74BF3F18"/>
    <w:rsid w:val="74D703E1"/>
    <w:rsid w:val="74DD970B"/>
    <w:rsid w:val="75188D66"/>
    <w:rsid w:val="7521252D"/>
    <w:rsid w:val="752B90D7"/>
    <w:rsid w:val="7530DFE0"/>
    <w:rsid w:val="75455455"/>
    <w:rsid w:val="759CF99F"/>
    <w:rsid w:val="75A019E2"/>
    <w:rsid w:val="75CD8F40"/>
    <w:rsid w:val="75E6832B"/>
    <w:rsid w:val="760644BC"/>
    <w:rsid w:val="76078ECF"/>
    <w:rsid w:val="761CFC0A"/>
    <w:rsid w:val="7658980A"/>
    <w:rsid w:val="767372F4"/>
    <w:rsid w:val="767F3899"/>
    <w:rsid w:val="768A815D"/>
    <w:rsid w:val="76C4C25C"/>
    <w:rsid w:val="76FCBC06"/>
    <w:rsid w:val="77132A25"/>
    <w:rsid w:val="77257141"/>
    <w:rsid w:val="773186D4"/>
    <w:rsid w:val="7756F293"/>
    <w:rsid w:val="776F84C2"/>
    <w:rsid w:val="77A23F10"/>
    <w:rsid w:val="77A8ECCA"/>
    <w:rsid w:val="77B288E4"/>
    <w:rsid w:val="77C83556"/>
    <w:rsid w:val="77D8C76A"/>
    <w:rsid w:val="77F14ED9"/>
    <w:rsid w:val="77F494FC"/>
    <w:rsid w:val="7808A204"/>
    <w:rsid w:val="781C6DFF"/>
    <w:rsid w:val="781F7086"/>
    <w:rsid w:val="788A35C1"/>
    <w:rsid w:val="788AACB5"/>
    <w:rsid w:val="78B55EED"/>
    <w:rsid w:val="78CF721C"/>
    <w:rsid w:val="78E004A1"/>
    <w:rsid w:val="78F809FC"/>
    <w:rsid w:val="7900DFB9"/>
    <w:rsid w:val="790F1414"/>
    <w:rsid w:val="79391887"/>
    <w:rsid w:val="79460A2B"/>
    <w:rsid w:val="7954E5BC"/>
    <w:rsid w:val="79996FA8"/>
    <w:rsid w:val="79B775A4"/>
    <w:rsid w:val="79E376BD"/>
    <w:rsid w:val="79F1F8A5"/>
    <w:rsid w:val="7A036478"/>
    <w:rsid w:val="7A13BE3C"/>
    <w:rsid w:val="7A220544"/>
    <w:rsid w:val="7A33F541"/>
    <w:rsid w:val="7A5FD11B"/>
    <w:rsid w:val="7A6F75CA"/>
    <w:rsid w:val="7A70DB3B"/>
    <w:rsid w:val="7A8C9616"/>
    <w:rsid w:val="7ACC10F5"/>
    <w:rsid w:val="7AD1E9B5"/>
    <w:rsid w:val="7ADAB10C"/>
    <w:rsid w:val="7AE0FD0A"/>
    <w:rsid w:val="7AE164AC"/>
    <w:rsid w:val="7B3AF0EE"/>
    <w:rsid w:val="7B7795D5"/>
    <w:rsid w:val="7B8942D9"/>
    <w:rsid w:val="7B9254A8"/>
    <w:rsid w:val="7B984720"/>
    <w:rsid w:val="7B9E064B"/>
    <w:rsid w:val="7BC26829"/>
    <w:rsid w:val="7BE6FA86"/>
    <w:rsid w:val="7C1575E9"/>
    <w:rsid w:val="7C15CAA6"/>
    <w:rsid w:val="7C6C4C4F"/>
    <w:rsid w:val="7C779364"/>
    <w:rsid w:val="7CD996BC"/>
    <w:rsid w:val="7CDC8F3E"/>
    <w:rsid w:val="7D0D4FA5"/>
    <w:rsid w:val="7D2C1FC9"/>
    <w:rsid w:val="7D4D689F"/>
    <w:rsid w:val="7D4E7214"/>
    <w:rsid w:val="7D671671"/>
    <w:rsid w:val="7D77E304"/>
    <w:rsid w:val="7D92514F"/>
    <w:rsid w:val="7DBD99B5"/>
    <w:rsid w:val="7DC452CB"/>
    <w:rsid w:val="7DDC52A9"/>
    <w:rsid w:val="7DFBD45A"/>
    <w:rsid w:val="7E1579D4"/>
    <w:rsid w:val="7E1704FC"/>
    <w:rsid w:val="7E3801FD"/>
    <w:rsid w:val="7E51F709"/>
    <w:rsid w:val="7E65E482"/>
    <w:rsid w:val="7E67EDA1"/>
    <w:rsid w:val="7E6A787F"/>
    <w:rsid w:val="7E8E700A"/>
    <w:rsid w:val="7E8F6719"/>
    <w:rsid w:val="7EB5B59B"/>
    <w:rsid w:val="7EDD18A2"/>
    <w:rsid w:val="7EDD5E73"/>
    <w:rsid w:val="7EE3A855"/>
    <w:rsid w:val="7EF9016D"/>
    <w:rsid w:val="7F100E6B"/>
    <w:rsid w:val="7F39C1D7"/>
    <w:rsid w:val="7F49D362"/>
    <w:rsid w:val="7FD9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EF459"/>
  <w15:chartTrackingRefBased/>
  <w15:docId w15:val="{EDF399A5-CB7C-4CCB-A67D-8B46622796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152964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52964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52964F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52964FC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98fe1d29c6ef46c1" /><Relationship Type="http://schemas.openxmlformats.org/officeDocument/2006/relationships/image" Target="/media/image2.png" Id="Rf0583cbfdc544847" /><Relationship Type="http://schemas.openxmlformats.org/officeDocument/2006/relationships/hyperlink" Target="https://citeseerx.ist.psu.edu/document?repid=rep1&amp;type=pdf&amp;doi=c5a63ee3850ab9ef57981866fd5aa44896c27b07" TargetMode="External" Id="R8527fe33d11e48c1" /><Relationship Type="http://schemas.openxmlformats.org/officeDocument/2006/relationships/hyperlink" Target="https://ebookcentral.proquest.com/lib/trinity/detail.action?docID=4906588" TargetMode="External" Id="Rd4622710aaae4bff" /><Relationship Type="http://schemas.openxmlformats.org/officeDocument/2006/relationships/hyperlink" Target="https://www.infocop.es/pdf/bpspobreza.pdf" TargetMode="External" Id="Ra2b7fb56ecfe4372" /><Relationship Type="http://schemas.openxmlformats.org/officeDocument/2006/relationships/hyperlink" Target="https://www.proquest.com/docview/906522587?accountid=130472&amp;parentSessionId=HzuXwTVOuOSQbK1Ha%2FXyFImmYqQeXh2V1BokFgYA5DI%3D&amp;pq-origsite=primo&amp;sourcetype=Magazines" TargetMode="External" Id="Re84188dec56d4bef" /><Relationship Type="http://schemas.openxmlformats.org/officeDocument/2006/relationships/hyperlink" Target="https://openurl.ebsco.com/results?sid=ebsco:ocu:record&amp;bquery=IS+1054-0040+AND+VI+23+AND+IP+4+AND+DT+2011&amp;link_origin=scholar.google.com" TargetMode="External" Id="R51958d5e3fa94fd9" /><Relationship Type="http://schemas.openxmlformats.org/officeDocument/2006/relationships/hyperlink" Target="https://openurl.ebsco.com/EPDB%3Agcd%3A11%3A9252731/detailv2?sid=ebsco%3Aplink%3Ascholar&amp;id=ebsco%3Agcd%3A67614968&amp;crl=c&amp;link_origin=scholar.google.com" TargetMode="External" Id="R3b950bedec4142c9" /><Relationship Type="http://schemas.openxmlformats.org/officeDocument/2006/relationships/hyperlink" Target="https://www.thelancet.com/journals/lanpsy/article/PIIS2215-0366(18)30006-3/fulltext" TargetMode="External" Id="Rc41966d2a8d84eee" /><Relationship Type="http://schemas.openxmlformats.org/officeDocument/2006/relationships/hyperlink" Target="https://www.unicef.org/social-policy/child-poverty" TargetMode="External" Id="Rd4fb00132f814851" /><Relationship Type="http://schemas.openxmlformats.org/officeDocument/2006/relationships/header" Target="header.xml" Id="Re60358ac58074fa6" /><Relationship Type="http://schemas.openxmlformats.org/officeDocument/2006/relationships/footer" Target="footer.xml" Id="R9bd63f6ddaf74881" /><Relationship Type="http://schemas.microsoft.com/office/2020/10/relationships/intelligence" Target="intelligence2.xml" Id="R4621ae0c61c54296" /><Relationship Type="http://schemas.openxmlformats.org/officeDocument/2006/relationships/numbering" Target="numbering.xml" Id="R97ffa637f43c4fd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2024-11-22T16:49:09.5642148Z</dcterms:created>
  <dcterms:modified xsi:type="dcterms:W3CDTF">2024-12-01T20:49:49.9856474Z</dcterms:modified>
  <dc:creator>Sam Wilson (2403683)</dc:creator>
  <lastModifiedBy>Sam Wilson (2403683)</lastModifiedBy>
</coreProperties>
</file>