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B0AB2" w14:textId="668421F3" w:rsidR="00A2764A" w:rsidRPr="00791621" w:rsidRDefault="00791621" w:rsidP="00652DAE">
      <w:pPr>
        <w:pStyle w:val="Heading2"/>
        <w:spacing w:after="240"/>
        <w:rPr>
          <w:rFonts w:asciiTheme="minorHAnsi" w:hAnsiTheme="minorHAnsi" w:cstheme="minorHAnsi"/>
          <w:color w:val="auto"/>
        </w:rPr>
      </w:pPr>
      <w:r w:rsidRPr="00791621">
        <w:rPr>
          <w:rFonts w:asciiTheme="minorHAnsi" w:hAnsiTheme="minorHAnsi" w:cstheme="minorHAnsi"/>
          <w:color w:val="auto"/>
        </w:rPr>
        <w:t xml:space="preserve">ACDA6017 </w:t>
      </w:r>
      <w:r w:rsidR="00736480" w:rsidRPr="00791621">
        <w:rPr>
          <w:rFonts w:asciiTheme="minorHAnsi" w:hAnsiTheme="minorHAnsi" w:cstheme="minorHAnsi"/>
          <w:color w:val="auto"/>
        </w:rPr>
        <w:t xml:space="preserve">OME Major Project: Component 1, </w:t>
      </w:r>
      <w:r w:rsidR="00DF2B61" w:rsidRPr="00791621">
        <w:rPr>
          <w:rFonts w:asciiTheme="minorHAnsi" w:hAnsiTheme="minorHAnsi" w:cstheme="minorHAnsi"/>
          <w:color w:val="auto"/>
        </w:rPr>
        <w:t>Project Proposal</w:t>
      </w:r>
      <w:r w:rsidR="00271E21" w:rsidRPr="00791621">
        <w:rPr>
          <w:rFonts w:asciiTheme="minorHAnsi" w:hAnsiTheme="minorHAnsi" w:cstheme="minorHAnsi"/>
          <w:color w:val="auto"/>
        </w:rPr>
        <w:t xml:space="preserve"> –</w:t>
      </w:r>
      <w:r w:rsidR="00736480" w:rsidRPr="00791621">
        <w:rPr>
          <w:rFonts w:asciiTheme="minorHAnsi" w:hAnsiTheme="minorHAnsi" w:cstheme="minorHAnsi"/>
          <w:color w:val="auto"/>
        </w:rPr>
        <w:t xml:space="preserve"> 10%</w:t>
      </w:r>
    </w:p>
    <w:p w14:paraId="72E646C5" w14:textId="20C0BF67" w:rsidR="00652DAE" w:rsidRPr="00652DAE" w:rsidRDefault="00652DAE" w:rsidP="00652DAE">
      <w:pPr>
        <w:tabs>
          <w:tab w:val="left" w:pos="6521"/>
          <w:tab w:val="left" w:pos="8931"/>
        </w:tabs>
        <w:spacing w:after="240"/>
        <w:rPr>
          <w:b/>
          <w:sz w:val="32"/>
          <w:u w:val="single"/>
        </w:rPr>
      </w:pPr>
      <w:r w:rsidRPr="00652DAE">
        <w:rPr>
          <w:b/>
          <w:sz w:val="32"/>
        </w:rPr>
        <w:t>Student</w:t>
      </w:r>
      <w:r w:rsidR="002F6D4F">
        <w:rPr>
          <w:b/>
          <w:sz w:val="32"/>
        </w:rPr>
        <w:t xml:space="preserve">: </w:t>
      </w:r>
      <w:r w:rsidR="00807036">
        <w:rPr>
          <w:b/>
          <w:sz w:val="32"/>
        </w:rPr>
        <w:t>Andrew Hurley</w:t>
      </w:r>
      <w:r>
        <w:rPr>
          <w:b/>
          <w:sz w:val="32"/>
          <w:u w:val="single"/>
        </w:rPr>
        <w:tab/>
      </w:r>
      <w:r>
        <w:rPr>
          <w:b/>
          <w:sz w:val="32"/>
        </w:rPr>
        <w:t xml:space="preserve"> </w:t>
      </w:r>
      <w:r w:rsidR="00E56547">
        <w:rPr>
          <w:b/>
          <w:sz w:val="32"/>
        </w:rPr>
        <w:t>Mark</w:t>
      </w:r>
      <w:r w:rsidR="00B12990">
        <w:rPr>
          <w:b/>
          <w:sz w:val="32"/>
        </w:rPr>
        <w:t>: 54</w:t>
      </w:r>
      <w:r>
        <w:rPr>
          <w:b/>
          <w:sz w:val="32"/>
          <w:u w:val="single"/>
        </w:rPr>
        <w:tab/>
      </w:r>
    </w:p>
    <w:tbl>
      <w:tblPr>
        <w:tblStyle w:val="TableGrid"/>
        <w:tblW w:w="0" w:type="auto"/>
        <w:tblLook w:val="04A0" w:firstRow="1" w:lastRow="0" w:firstColumn="1" w:lastColumn="0" w:noHBand="0" w:noVBand="1"/>
      </w:tblPr>
      <w:tblGrid>
        <w:gridCol w:w="7568"/>
        <w:gridCol w:w="697"/>
        <w:gridCol w:w="751"/>
      </w:tblGrid>
      <w:tr w:rsidR="00EE22A1" w14:paraId="3CD292EF" w14:textId="77777777" w:rsidTr="00522C51">
        <w:trPr>
          <w:trHeight w:val="376"/>
        </w:trPr>
        <w:tc>
          <w:tcPr>
            <w:tcW w:w="9016" w:type="dxa"/>
            <w:gridSpan w:val="3"/>
          </w:tcPr>
          <w:p w14:paraId="0735FA5E" w14:textId="3219AA69" w:rsidR="00EE22A1" w:rsidRPr="00EE22A1" w:rsidRDefault="0030339B" w:rsidP="00652DAE">
            <w:pPr>
              <w:rPr>
                <w:b/>
              </w:rPr>
            </w:pPr>
            <w:r>
              <w:rPr>
                <w:rFonts w:ascii="Calibri" w:hAnsi="Calibri"/>
                <w:b/>
                <w:sz w:val="24"/>
                <w:szCs w:val="24"/>
              </w:rPr>
              <w:t>Intro / A</w:t>
            </w:r>
            <w:r w:rsidR="00D570A6">
              <w:rPr>
                <w:rFonts w:ascii="Calibri" w:hAnsi="Calibri"/>
                <w:b/>
                <w:sz w:val="24"/>
                <w:szCs w:val="24"/>
              </w:rPr>
              <w:t xml:space="preserve">im </w:t>
            </w:r>
            <w:r>
              <w:rPr>
                <w:rFonts w:ascii="Calibri" w:hAnsi="Calibri"/>
                <w:b/>
                <w:sz w:val="24"/>
                <w:szCs w:val="24"/>
              </w:rPr>
              <w:t>&amp;</w:t>
            </w:r>
            <w:r w:rsidR="00D570A6">
              <w:rPr>
                <w:rFonts w:ascii="Calibri" w:hAnsi="Calibri"/>
                <w:b/>
                <w:sz w:val="24"/>
                <w:szCs w:val="24"/>
              </w:rPr>
              <w:t xml:space="preserve"> </w:t>
            </w:r>
            <w:r>
              <w:rPr>
                <w:rFonts w:ascii="Calibri" w:hAnsi="Calibri"/>
                <w:b/>
                <w:sz w:val="24"/>
                <w:szCs w:val="24"/>
              </w:rPr>
              <w:t>O</w:t>
            </w:r>
            <w:r w:rsidR="00D570A6">
              <w:rPr>
                <w:rFonts w:ascii="Calibri" w:hAnsi="Calibri"/>
                <w:b/>
                <w:sz w:val="24"/>
                <w:szCs w:val="24"/>
              </w:rPr>
              <w:t>bjectives</w:t>
            </w:r>
            <w:r w:rsidR="003B7FF1">
              <w:rPr>
                <w:rFonts w:ascii="Calibri" w:hAnsi="Calibri"/>
                <w:b/>
                <w:sz w:val="24"/>
                <w:szCs w:val="24"/>
              </w:rPr>
              <w:t xml:space="preserve"> (</w:t>
            </w:r>
            <w:r w:rsidR="001947D3">
              <w:rPr>
                <w:rFonts w:ascii="Calibri" w:hAnsi="Calibri"/>
                <w:b/>
                <w:sz w:val="24"/>
                <w:szCs w:val="24"/>
              </w:rPr>
              <w:t>150</w:t>
            </w:r>
            <w:r w:rsidR="003B7FF1">
              <w:rPr>
                <w:rFonts w:ascii="Calibri" w:hAnsi="Calibri"/>
                <w:b/>
                <w:sz w:val="24"/>
                <w:szCs w:val="24"/>
              </w:rPr>
              <w:t xml:space="preserve"> words)</w:t>
            </w:r>
            <w:r w:rsidR="00807036">
              <w:rPr>
                <w:rFonts w:ascii="Calibri" w:hAnsi="Calibri"/>
                <w:b/>
                <w:sz w:val="24"/>
                <w:szCs w:val="24"/>
              </w:rPr>
              <w:t xml:space="preserve"> 207</w:t>
            </w:r>
          </w:p>
        </w:tc>
      </w:tr>
      <w:tr w:rsidR="00DF2B61" w14:paraId="30B76ACF" w14:textId="77777777" w:rsidTr="00522C51">
        <w:trPr>
          <w:trHeight w:val="1512"/>
        </w:trPr>
        <w:tc>
          <w:tcPr>
            <w:tcW w:w="7568" w:type="dxa"/>
          </w:tcPr>
          <w:p w14:paraId="15006C1B" w14:textId="77777777" w:rsidR="004623D6" w:rsidRDefault="0030339B" w:rsidP="00DF2B61">
            <w:pPr>
              <w:rPr>
                <w:rFonts w:ascii="Calibri" w:hAnsi="Calibri"/>
                <w:sz w:val="16"/>
                <w:szCs w:val="16"/>
              </w:rPr>
            </w:pPr>
            <w:r>
              <w:rPr>
                <w:rFonts w:ascii="Calibri" w:hAnsi="Calibri"/>
                <w:sz w:val="16"/>
                <w:szCs w:val="16"/>
              </w:rPr>
              <w:t>Project title</w:t>
            </w:r>
            <w:r w:rsidR="004623D6">
              <w:rPr>
                <w:rFonts w:ascii="Calibri" w:hAnsi="Calibri"/>
                <w:sz w:val="16"/>
                <w:szCs w:val="16"/>
              </w:rPr>
              <w:t>.</w:t>
            </w:r>
            <w:r>
              <w:rPr>
                <w:rFonts w:ascii="Calibri" w:hAnsi="Calibri"/>
                <w:sz w:val="16"/>
                <w:szCs w:val="16"/>
              </w:rPr>
              <w:t xml:space="preserve"> </w:t>
            </w:r>
          </w:p>
          <w:p w14:paraId="358406E4" w14:textId="32F8FCA1" w:rsidR="004623D6" w:rsidRDefault="008F2CBF" w:rsidP="00DF2B61">
            <w:pPr>
              <w:rPr>
                <w:rFonts w:ascii="Calibri" w:hAnsi="Calibri"/>
                <w:color w:val="000000"/>
                <w:sz w:val="16"/>
                <w:szCs w:val="16"/>
              </w:rPr>
            </w:pPr>
            <w:r w:rsidRPr="00DF2B61">
              <w:rPr>
                <w:rFonts w:ascii="Calibri" w:hAnsi="Calibri"/>
                <w:sz w:val="16"/>
                <w:szCs w:val="16"/>
              </w:rPr>
              <w:t>Identification of a specific problem to be investigated</w:t>
            </w:r>
            <w:r w:rsidR="004623D6">
              <w:rPr>
                <w:rFonts w:ascii="Calibri" w:hAnsi="Calibri"/>
                <w:sz w:val="16"/>
                <w:szCs w:val="16"/>
              </w:rPr>
              <w:t>.</w:t>
            </w:r>
            <w:r w:rsidRPr="00DF2B61">
              <w:rPr>
                <w:rFonts w:ascii="Calibri" w:hAnsi="Calibri"/>
                <w:color w:val="000000"/>
                <w:sz w:val="16"/>
                <w:szCs w:val="16"/>
              </w:rPr>
              <w:t xml:space="preserve"> </w:t>
            </w:r>
          </w:p>
          <w:p w14:paraId="40675221" w14:textId="77777777" w:rsidR="004623D6" w:rsidRDefault="008F2CBF" w:rsidP="00DF2B61">
            <w:pPr>
              <w:rPr>
                <w:rFonts w:ascii="Calibri" w:hAnsi="Calibri"/>
                <w:color w:val="000000"/>
                <w:sz w:val="16"/>
                <w:szCs w:val="16"/>
              </w:rPr>
            </w:pPr>
            <w:r w:rsidRPr="00DF2B61">
              <w:rPr>
                <w:rFonts w:ascii="Calibri" w:hAnsi="Calibri"/>
                <w:sz w:val="16"/>
                <w:szCs w:val="16"/>
              </w:rPr>
              <w:t xml:space="preserve">Well-defined aims and </w:t>
            </w:r>
            <w:r w:rsidR="0030339B">
              <w:rPr>
                <w:rFonts w:ascii="Calibri" w:hAnsi="Calibri"/>
                <w:color w:val="000000"/>
                <w:sz w:val="16"/>
                <w:szCs w:val="16"/>
              </w:rPr>
              <w:t xml:space="preserve">SMART </w:t>
            </w:r>
            <w:r>
              <w:rPr>
                <w:rFonts w:ascii="Calibri" w:hAnsi="Calibri"/>
                <w:color w:val="000000"/>
                <w:sz w:val="16"/>
                <w:szCs w:val="16"/>
              </w:rPr>
              <w:t>objectives</w:t>
            </w:r>
            <w:r w:rsidR="004623D6">
              <w:rPr>
                <w:rFonts w:ascii="Calibri" w:hAnsi="Calibri"/>
                <w:color w:val="000000"/>
                <w:sz w:val="16"/>
                <w:szCs w:val="16"/>
              </w:rPr>
              <w:t>.</w:t>
            </w:r>
            <w:r w:rsidR="0030339B">
              <w:rPr>
                <w:rFonts w:ascii="Calibri" w:hAnsi="Calibri"/>
                <w:color w:val="000000"/>
                <w:sz w:val="16"/>
                <w:szCs w:val="16"/>
              </w:rPr>
              <w:t xml:space="preserve"> </w:t>
            </w:r>
          </w:p>
          <w:p w14:paraId="3B00B336" w14:textId="77777777" w:rsidR="004623D6" w:rsidRDefault="0030339B" w:rsidP="00DF2B61">
            <w:pPr>
              <w:rPr>
                <w:rFonts w:ascii="Calibri" w:hAnsi="Calibri"/>
                <w:sz w:val="16"/>
                <w:szCs w:val="16"/>
              </w:rPr>
            </w:pPr>
            <w:r w:rsidRPr="00DF2B61">
              <w:rPr>
                <w:rFonts w:ascii="Calibri" w:hAnsi="Calibri"/>
                <w:sz w:val="16"/>
                <w:szCs w:val="16"/>
              </w:rPr>
              <w:t>Explaining why this project is worth doing</w:t>
            </w:r>
            <w:r w:rsidR="004623D6">
              <w:rPr>
                <w:rFonts w:ascii="Calibri" w:hAnsi="Calibri"/>
                <w:sz w:val="16"/>
                <w:szCs w:val="16"/>
              </w:rPr>
              <w:t>.</w:t>
            </w:r>
            <w:r w:rsidR="008F2CBF" w:rsidRPr="00DF2B61">
              <w:rPr>
                <w:rFonts w:ascii="Calibri" w:hAnsi="Calibri"/>
                <w:sz w:val="16"/>
                <w:szCs w:val="16"/>
              </w:rPr>
              <w:t xml:space="preserve"> </w:t>
            </w:r>
          </w:p>
          <w:p w14:paraId="1DC7BF5B" w14:textId="77777777" w:rsidR="004623D6" w:rsidRDefault="008F2CBF" w:rsidP="00DF2B61">
            <w:pPr>
              <w:rPr>
                <w:rFonts w:ascii="Calibri" w:hAnsi="Calibri"/>
                <w:sz w:val="16"/>
                <w:szCs w:val="16"/>
              </w:rPr>
            </w:pPr>
            <w:r w:rsidRPr="00DF2B61">
              <w:rPr>
                <w:rFonts w:ascii="Calibri" w:hAnsi="Calibri"/>
                <w:sz w:val="16"/>
                <w:szCs w:val="16"/>
              </w:rPr>
              <w:t xml:space="preserve">Discussion of what the project needs to do </w:t>
            </w:r>
            <w:proofErr w:type="gramStart"/>
            <w:r w:rsidRPr="00DF2B61">
              <w:rPr>
                <w:rFonts w:ascii="Calibri" w:hAnsi="Calibri"/>
                <w:sz w:val="16"/>
                <w:szCs w:val="16"/>
              </w:rPr>
              <w:t>in order to</w:t>
            </w:r>
            <w:proofErr w:type="gramEnd"/>
            <w:r w:rsidRPr="00DF2B61">
              <w:rPr>
                <w:rFonts w:ascii="Calibri" w:hAnsi="Calibri"/>
                <w:sz w:val="16"/>
                <w:szCs w:val="16"/>
              </w:rPr>
              <w:t xml:space="preserve"> be a success</w:t>
            </w:r>
            <w:r w:rsidR="004623D6">
              <w:rPr>
                <w:rFonts w:ascii="Calibri" w:hAnsi="Calibri"/>
                <w:sz w:val="16"/>
                <w:szCs w:val="16"/>
              </w:rPr>
              <w:t>.</w:t>
            </w:r>
          </w:p>
          <w:p w14:paraId="47EB7CF1" w14:textId="77777777" w:rsidR="00522C51" w:rsidRDefault="008F2CBF" w:rsidP="0030339B">
            <w:pPr>
              <w:rPr>
                <w:rFonts w:ascii="Calibri" w:hAnsi="Calibri"/>
                <w:sz w:val="16"/>
                <w:szCs w:val="16"/>
              </w:rPr>
            </w:pPr>
            <w:r w:rsidRPr="00DF2B61">
              <w:rPr>
                <w:rFonts w:ascii="Calibri" w:hAnsi="Calibri"/>
                <w:sz w:val="16"/>
                <w:szCs w:val="16"/>
              </w:rPr>
              <w:t xml:space="preserve">Description any deliverables that will be produced at the end of the </w:t>
            </w:r>
            <w:proofErr w:type="gramStart"/>
            <w:r w:rsidRPr="00DF2B61">
              <w:rPr>
                <w:rFonts w:ascii="Calibri" w:hAnsi="Calibri"/>
                <w:sz w:val="16"/>
                <w:szCs w:val="16"/>
              </w:rPr>
              <w:t>project</w:t>
            </w:r>
            <w:proofErr w:type="gramEnd"/>
          </w:p>
          <w:p w14:paraId="19DFC3E5" w14:textId="77777777" w:rsidR="00807036" w:rsidRDefault="00807036" w:rsidP="0030339B">
            <w:pPr>
              <w:rPr>
                <w:rFonts w:ascii="Calibri" w:hAnsi="Calibri"/>
                <w:sz w:val="16"/>
                <w:szCs w:val="16"/>
              </w:rPr>
            </w:pPr>
          </w:p>
          <w:p w14:paraId="52DB7928" w14:textId="48E4527C" w:rsidR="00807036" w:rsidRPr="004623D6" w:rsidRDefault="00807036" w:rsidP="002A6258">
            <w:pPr>
              <w:rPr>
                <w:rFonts w:ascii="Calibri" w:hAnsi="Calibri"/>
                <w:sz w:val="16"/>
                <w:szCs w:val="16"/>
              </w:rPr>
            </w:pPr>
            <w:r>
              <w:rPr>
                <w:rFonts w:ascii="Calibri" w:hAnsi="Calibri"/>
                <w:sz w:val="16"/>
                <w:szCs w:val="16"/>
              </w:rPr>
              <w:t xml:space="preserve">Title sounds like a statement that polycarbonate can definitely be used as an </w:t>
            </w:r>
            <w:proofErr w:type="gramStart"/>
            <w:r>
              <w:rPr>
                <w:rFonts w:ascii="Calibri" w:hAnsi="Calibri"/>
                <w:sz w:val="16"/>
                <w:szCs w:val="16"/>
              </w:rPr>
              <w:t>alternative</w:t>
            </w:r>
            <w:proofErr w:type="gramEnd"/>
            <w:r>
              <w:rPr>
                <w:rFonts w:ascii="Calibri" w:hAnsi="Calibri"/>
                <w:sz w:val="16"/>
                <w:szCs w:val="16"/>
              </w:rPr>
              <w:t xml:space="preserve"> but the project is about whether it can be or not, try and rephrase the title to reflect that this is an investigation</w:t>
            </w:r>
            <w:r w:rsidR="003A1AE0">
              <w:rPr>
                <w:rFonts w:ascii="Calibri" w:hAnsi="Calibri"/>
                <w:sz w:val="16"/>
                <w:szCs w:val="16"/>
              </w:rPr>
              <w:t xml:space="preserve"> at this point and not a report</w:t>
            </w:r>
            <w:r>
              <w:rPr>
                <w:rFonts w:ascii="Calibri" w:hAnsi="Calibri"/>
                <w:sz w:val="16"/>
                <w:szCs w:val="16"/>
              </w:rPr>
              <w:t>.</w:t>
            </w:r>
            <w:r w:rsidR="002A6258">
              <w:rPr>
                <w:rFonts w:ascii="Calibri" w:hAnsi="Calibri"/>
                <w:sz w:val="16"/>
                <w:szCs w:val="16"/>
              </w:rPr>
              <w:t xml:space="preserve"> </w:t>
            </w:r>
            <w:r w:rsidR="005B4BEC">
              <w:rPr>
                <w:rFonts w:ascii="Calibri" w:hAnsi="Calibri"/>
                <w:sz w:val="16"/>
                <w:szCs w:val="16"/>
              </w:rPr>
              <w:t xml:space="preserve">SMART objectives have been defined </w:t>
            </w:r>
            <w:r w:rsidR="00DD1FC1">
              <w:rPr>
                <w:rFonts w:ascii="Calibri" w:hAnsi="Calibri"/>
                <w:sz w:val="16"/>
                <w:szCs w:val="16"/>
              </w:rPr>
              <w:t xml:space="preserve">well </w:t>
            </w:r>
            <w:r w:rsidR="005B4BEC">
              <w:rPr>
                <w:rFonts w:ascii="Calibri" w:hAnsi="Calibri"/>
                <w:sz w:val="16"/>
                <w:szCs w:val="16"/>
              </w:rPr>
              <w:t xml:space="preserve">but more emphasis </w:t>
            </w:r>
            <w:r w:rsidR="00DD1FC1">
              <w:rPr>
                <w:rFonts w:ascii="Calibri" w:hAnsi="Calibri"/>
                <w:sz w:val="16"/>
                <w:szCs w:val="16"/>
              </w:rPr>
              <w:t>needs to be placed on what would be considered a success for this project.</w:t>
            </w:r>
            <w:r w:rsidR="002D3000">
              <w:rPr>
                <w:rFonts w:ascii="Calibri" w:hAnsi="Calibri"/>
                <w:sz w:val="16"/>
                <w:szCs w:val="16"/>
              </w:rPr>
              <w:t xml:space="preserve"> Good description of proposed end of project deli</w:t>
            </w:r>
            <w:r w:rsidR="00A028E6">
              <w:rPr>
                <w:rFonts w:ascii="Calibri" w:hAnsi="Calibri"/>
                <w:sz w:val="16"/>
                <w:szCs w:val="16"/>
              </w:rPr>
              <w:t>verables.</w:t>
            </w:r>
          </w:p>
        </w:tc>
        <w:tc>
          <w:tcPr>
            <w:tcW w:w="697" w:type="dxa"/>
            <w:vAlign w:val="center"/>
          </w:tcPr>
          <w:p w14:paraId="48C3CDD2" w14:textId="77777777" w:rsidR="00DF2B61" w:rsidRPr="00DA0423" w:rsidRDefault="00522C51" w:rsidP="00DF2B61">
            <w:pPr>
              <w:jc w:val="center"/>
              <w:rPr>
                <w:b/>
                <w:sz w:val="28"/>
              </w:rPr>
            </w:pPr>
            <w:r>
              <w:rPr>
                <w:b/>
                <w:sz w:val="28"/>
              </w:rPr>
              <w:t>20</w:t>
            </w:r>
          </w:p>
        </w:tc>
        <w:tc>
          <w:tcPr>
            <w:tcW w:w="751" w:type="dxa"/>
            <w:vAlign w:val="center"/>
          </w:tcPr>
          <w:p w14:paraId="1ABBC669" w14:textId="05DB4A0A" w:rsidR="00DF2B61" w:rsidRPr="00652DAE" w:rsidRDefault="00DE731E" w:rsidP="00DF2B61">
            <w:pPr>
              <w:jc w:val="center"/>
              <w:rPr>
                <w:sz w:val="28"/>
              </w:rPr>
            </w:pPr>
            <w:r>
              <w:rPr>
                <w:sz w:val="28"/>
              </w:rPr>
              <w:t>12</w:t>
            </w:r>
          </w:p>
        </w:tc>
      </w:tr>
      <w:tr w:rsidR="00EE22A1" w14:paraId="3AF53E79" w14:textId="77777777" w:rsidTr="00522C51">
        <w:trPr>
          <w:trHeight w:val="233"/>
        </w:trPr>
        <w:tc>
          <w:tcPr>
            <w:tcW w:w="9016" w:type="dxa"/>
            <w:gridSpan w:val="3"/>
          </w:tcPr>
          <w:p w14:paraId="078957AD" w14:textId="05346CA5" w:rsidR="00EE22A1" w:rsidRPr="00DA0423" w:rsidRDefault="003B7FF1" w:rsidP="00EE22A1">
            <w:pPr>
              <w:rPr>
                <w:b/>
              </w:rPr>
            </w:pPr>
            <w:r>
              <w:rPr>
                <w:rFonts w:ascii="Calibri" w:hAnsi="Calibri"/>
                <w:b/>
                <w:sz w:val="24"/>
                <w:szCs w:val="24"/>
              </w:rPr>
              <w:t>Background to the Project</w:t>
            </w:r>
            <w:r w:rsidR="003E79D7">
              <w:rPr>
                <w:rFonts w:ascii="Calibri" w:hAnsi="Calibri"/>
                <w:b/>
                <w:sz w:val="24"/>
                <w:szCs w:val="24"/>
              </w:rPr>
              <w:t xml:space="preserve"> / Literature Review</w:t>
            </w:r>
            <w:r>
              <w:rPr>
                <w:rFonts w:ascii="Calibri" w:hAnsi="Calibri"/>
                <w:b/>
                <w:sz w:val="24"/>
                <w:szCs w:val="24"/>
              </w:rPr>
              <w:t xml:space="preserve"> (4</w:t>
            </w:r>
            <w:r w:rsidR="001947D3">
              <w:rPr>
                <w:rFonts w:ascii="Calibri" w:hAnsi="Calibri"/>
                <w:b/>
                <w:sz w:val="24"/>
                <w:szCs w:val="24"/>
              </w:rPr>
              <w:t>5</w:t>
            </w:r>
            <w:r>
              <w:rPr>
                <w:rFonts w:ascii="Calibri" w:hAnsi="Calibri"/>
                <w:b/>
                <w:sz w:val="24"/>
                <w:szCs w:val="24"/>
              </w:rPr>
              <w:t>0 words)</w:t>
            </w:r>
            <w:r w:rsidR="005B4BEC">
              <w:rPr>
                <w:rFonts w:ascii="Calibri" w:hAnsi="Calibri"/>
                <w:b/>
                <w:sz w:val="24"/>
                <w:szCs w:val="24"/>
              </w:rPr>
              <w:t xml:space="preserve"> 324</w:t>
            </w:r>
          </w:p>
        </w:tc>
      </w:tr>
      <w:tr w:rsidR="00DF2B61" w14:paraId="58CC1A0A" w14:textId="77777777" w:rsidTr="002C1BCC">
        <w:trPr>
          <w:trHeight w:val="1666"/>
        </w:trPr>
        <w:tc>
          <w:tcPr>
            <w:tcW w:w="7568" w:type="dxa"/>
          </w:tcPr>
          <w:p w14:paraId="4FCC5C9C" w14:textId="77777777" w:rsidR="004623D6" w:rsidRDefault="00DF2B61" w:rsidP="0030339B">
            <w:pPr>
              <w:rPr>
                <w:rFonts w:ascii="Calibri" w:hAnsi="Calibri"/>
                <w:sz w:val="16"/>
                <w:szCs w:val="16"/>
              </w:rPr>
            </w:pPr>
            <w:r w:rsidRPr="00DF2B61">
              <w:rPr>
                <w:rFonts w:ascii="Calibri" w:hAnsi="Calibri"/>
                <w:sz w:val="16"/>
                <w:szCs w:val="16"/>
              </w:rPr>
              <w:t xml:space="preserve">Description of how the work to be done </w:t>
            </w:r>
            <w:r w:rsidR="0053477D">
              <w:rPr>
                <w:rFonts w:ascii="Calibri" w:hAnsi="Calibri"/>
                <w:sz w:val="16"/>
                <w:szCs w:val="16"/>
              </w:rPr>
              <w:t xml:space="preserve">in the </w:t>
            </w:r>
            <w:r w:rsidRPr="00DF2B61">
              <w:rPr>
                <w:rFonts w:ascii="Calibri" w:hAnsi="Calibri"/>
                <w:sz w:val="16"/>
                <w:szCs w:val="16"/>
              </w:rPr>
              <w:t>project relates to the work identified in the literature review</w:t>
            </w:r>
            <w:r w:rsidR="004623D6">
              <w:rPr>
                <w:rFonts w:ascii="Calibri" w:hAnsi="Calibri"/>
                <w:sz w:val="16"/>
                <w:szCs w:val="16"/>
              </w:rPr>
              <w:t>.</w:t>
            </w:r>
          </w:p>
          <w:p w14:paraId="1A7729D2" w14:textId="77777777" w:rsidR="002C1BCC" w:rsidRDefault="00DF2B61" w:rsidP="0030339B">
            <w:pPr>
              <w:rPr>
                <w:rFonts w:ascii="Calibri" w:hAnsi="Calibri"/>
                <w:sz w:val="16"/>
                <w:szCs w:val="24"/>
              </w:rPr>
            </w:pPr>
            <w:r w:rsidRPr="00DF2B61">
              <w:rPr>
                <w:rFonts w:ascii="Calibri" w:hAnsi="Calibri"/>
                <w:sz w:val="16"/>
                <w:szCs w:val="16"/>
              </w:rPr>
              <w:t>Discussion of any ethical issues raised by the project</w:t>
            </w:r>
            <w:r w:rsidR="0030339B">
              <w:rPr>
                <w:sz w:val="16"/>
                <w:szCs w:val="24"/>
              </w:rPr>
              <w:t xml:space="preserve"> </w:t>
            </w:r>
            <w:r w:rsidR="0030339B" w:rsidRPr="00DF2B61">
              <w:rPr>
                <w:rFonts w:ascii="Calibri" w:hAnsi="Calibri"/>
                <w:sz w:val="16"/>
                <w:szCs w:val="24"/>
              </w:rPr>
              <w:t>Identifying what has already been done within the field</w:t>
            </w:r>
            <w:r w:rsidR="004623D6">
              <w:rPr>
                <w:rFonts w:ascii="Calibri" w:hAnsi="Calibri"/>
                <w:sz w:val="16"/>
                <w:szCs w:val="24"/>
              </w:rPr>
              <w:t>.</w:t>
            </w:r>
            <w:r w:rsidR="0030339B">
              <w:rPr>
                <w:sz w:val="16"/>
                <w:szCs w:val="24"/>
              </w:rPr>
              <w:t xml:space="preserve"> </w:t>
            </w:r>
            <w:r w:rsidR="0030339B" w:rsidRPr="00DF2B61">
              <w:rPr>
                <w:rFonts w:ascii="Calibri" w:hAnsi="Calibri"/>
                <w:sz w:val="16"/>
                <w:szCs w:val="24"/>
              </w:rPr>
              <w:t>Topic familiari</w:t>
            </w:r>
            <w:r w:rsidR="0030339B">
              <w:rPr>
                <w:rFonts w:ascii="Calibri" w:hAnsi="Calibri"/>
                <w:sz w:val="16"/>
                <w:szCs w:val="24"/>
              </w:rPr>
              <w:t>ty</w:t>
            </w:r>
            <w:r w:rsidR="002C1BCC">
              <w:rPr>
                <w:rFonts w:ascii="Calibri" w:hAnsi="Calibri"/>
                <w:sz w:val="16"/>
                <w:szCs w:val="24"/>
              </w:rPr>
              <w:t>.</w:t>
            </w:r>
            <w:r w:rsidR="0030339B">
              <w:rPr>
                <w:rFonts w:ascii="Calibri" w:hAnsi="Calibri"/>
                <w:sz w:val="16"/>
                <w:szCs w:val="24"/>
              </w:rPr>
              <w:t xml:space="preserve"> </w:t>
            </w:r>
          </w:p>
          <w:p w14:paraId="59E5DFEF" w14:textId="77777777" w:rsidR="002C1BCC" w:rsidRDefault="003B7FF1" w:rsidP="0030339B">
            <w:pPr>
              <w:rPr>
                <w:rFonts w:ascii="Calibri" w:hAnsi="Calibri"/>
                <w:sz w:val="16"/>
                <w:szCs w:val="24"/>
              </w:rPr>
            </w:pPr>
            <w:r>
              <w:rPr>
                <w:rFonts w:ascii="Calibri" w:hAnsi="Calibri"/>
                <w:sz w:val="16"/>
                <w:szCs w:val="24"/>
              </w:rPr>
              <w:t>Brief l</w:t>
            </w:r>
            <w:r w:rsidR="0030339B" w:rsidRPr="00DF2B61">
              <w:rPr>
                <w:rFonts w:ascii="Calibri" w:hAnsi="Calibri"/>
                <w:sz w:val="16"/>
                <w:szCs w:val="24"/>
              </w:rPr>
              <w:t xml:space="preserve">iterature review using appropriate sources </w:t>
            </w:r>
            <w:r>
              <w:rPr>
                <w:rFonts w:ascii="Calibri" w:hAnsi="Calibri"/>
                <w:sz w:val="16"/>
                <w:szCs w:val="24"/>
              </w:rPr>
              <w:t>–</w:t>
            </w:r>
            <w:r w:rsidR="0030339B" w:rsidRPr="00DF2B61">
              <w:rPr>
                <w:rFonts w:ascii="Calibri" w:hAnsi="Calibri"/>
                <w:sz w:val="16"/>
                <w:szCs w:val="24"/>
              </w:rPr>
              <w:t xml:space="preserve"> </w:t>
            </w:r>
            <w:r>
              <w:rPr>
                <w:rFonts w:ascii="Calibri" w:hAnsi="Calibri"/>
                <w:sz w:val="16"/>
                <w:szCs w:val="24"/>
              </w:rPr>
              <w:t xml:space="preserve">6-8 </w:t>
            </w:r>
            <w:r w:rsidR="0030339B" w:rsidRPr="00DF2B61">
              <w:rPr>
                <w:rFonts w:ascii="Calibri" w:hAnsi="Calibri"/>
                <w:sz w:val="16"/>
                <w:szCs w:val="24"/>
              </w:rPr>
              <w:t>journal papers and book chapters rather than just websites</w:t>
            </w:r>
            <w:r w:rsidR="002C1BCC">
              <w:rPr>
                <w:rFonts w:ascii="Calibri" w:hAnsi="Calibri"/>
                <w:sz w:val="16"/>
                <w:szCs w:val="24"/>
              </w:rPr>
              <w:t>.</w:t>
            </w:r>
          </w:p>
          <w:p w14:paraId="4C508F36" w14:textId="77777777" w:rsidR="00DF2B61" w:rsidRDefault="0030339B">
            <w:pPr>
              <w:rPr>
                <w:rFonts w:ascii="Calibri" w:hAnsi="Calibri"/>
                <w:sz w:val="16"/>
                <w:szCs w:val="24"/>
              </w:rPr>
            </w:pPr>
            <w:r w:rsidRPr="00DF2B61">
              <w:rPr>
                <w:rFonts w:ascii="Calibri" w:hAnsi="Calibri"/>
                <w:sz w:val="16"/>
                <w:szCs w:val="24"/>
              </w:rPr>
              <w:t>Selection of relevant models &amp; concepts</w:t>
            </w:r>
            <w:r w:rsidR="00352C50">
              <w:rPr>
                <w:rFonts w:ascii="Calibri" w:hAnsi="Calibri"/>
                <w:sz w:val="16"/>
                <w:szCs w:val="24"/>
              </w:rPr>
              <w:t>.</w:t>
            </w:r>
          </w:p>
          <w:p w14:paraId="2441C372" w14:textId="77777777" w:rsidR="00830378" w:rsidRDefault="00830378">
            <w:pPr>
              <w:rPr>
                <w:sz w:val="16"/>
                <w:szCs w:val="24"/>
              </w:rPr>
            </w:pPr>
          </w:p>
          <w:p w14:paraId="673E64CF" w14:textId="3BD17675" w:rsidR="00C82DD7" w:rsidRPr="00352C50" w:rsidRDefault="00C82DD7" w:rsidP="002A6258">
            <w:pPr>
              <w:rPr>
                <w:sz w:val="16"/>
                <w:szCs w:val="24"/>
              </w:rPr>
            </w:pPr>
            <w:r>
              <w:rPr>
                <w:sz w:val="16"/>
                <w:szCs w:val="24"/>
              </w:rPr>
              <w:t xml:space="preserve">Whilst polycarbonate has a lower density and higher elasticity than steel some of the disadvantages should also be considered </w:t>
            </w:r>
            <w:proofErr w:type="gramStart"/>
            <w:r>
              <w:rPr>
                <w:sz w:val="16"/>
                <w:szCs w:val="24"/>
              </w:rPr>
              <w:t>e.g.</w:t>
            </w:r>
            <w:proofErr w:type="gramEnd"/>
            <w:r>
              <w:rPr>
                <w:sz w:val="16"/>
                <w:szCs w:val="24"/>
              </w:rPr>
              <w:t xml:space="preserve"> cost effectiveness, how </w:t>
            </w:r>
            <w:proofErr w:type="spellStart"/>
            <w:r>
              <w:rPr>
                <w:sz w:val="16"/>
                <w:szCs w:val="24"/>
              </w:rPr>
              <w:t>britle</w:t>
            </w:r>
            <w:proofErr w:type="spellEnd"/>
            <w:r>
              <w:rPr>
                <w:sz w:val="16"/>
                <w:szCs w:val="24"/>
              </w:rPr>
              <w:t xml:space="preserve"> it can become over time and exposure and the proneness to scratching for example by flying </w:t>
            </w:r>
            <w:r w:rsidR="006C7914">
              <w:rPr>
                <w:sz w:val="16"/>
                <w:szCs w:val="24"/>
              </w:rPr>
              <w:t>debris</w:t>
            </w:r>
            <w:r>
              <w:rPr>
                <w:sz w:val="16"/>
                <w:szCs w:val="24"/>
              </w:rPr>
              <w:t>. These considerations could have been discussed with the remaining wordcount for this section.</w:t>
            </w:r>
            <w:r w:rsidR="002A6258">
              <w:rPr>
                <w:sz w:val="16"/>
                <w:szCs w:val="24"/>
              </w:rPr>
              <w:t xml:space="preserve"> </w:t>
            </w:r>
            <w:r>
              <w:rPr>
                <w:sz w:val="16"/>
                <w:szCs w:val="24"/>
              </w:rPr>
              <w:t>A range of references have been used however two are from the same website and one is quite dated. Consider using more up to date references where possible.</w:t>
            </w:r>
            <w:r w:rsidR="002A6258">
              <w:rPr>
                <w:sz w:val="16"/>
                <w:szCs w:val="24"/>
              </w:rPr>
              <w:t xml:space="preserve"> </w:t>
            </w:r>
            <w:r>
              <w:rPr>
                <w:sz w:val="16"/>
                <w:szCs w:val="24"/>
              </w:rPr>
              <w:t>Good use of images to illustrate current models.</w:t>
            </w:r>
          </w:p>
        </w:tc>
        <w:tc>
          <w:tcPr>
            <w:tcW w:w="697" w:type="dxa"/>
            <w:vAlign w:val="center"/>
          </w:tcPr>
          <w:p w14:paraId="5FAE57D4" w14:textId="7560F72E" w:rsidR="00DF2B61" w:rsidRPr="00DA0423" w:rsidRDefault="005031BC" w:rsidP="00DF2B61">
            <w:pPr>
              <w:jc w:val="center"/>
              <w:rPr>
                <w:b/>
                <w:sz w:val="28"/>
              </w:rPr>
            </w:pPr>
            <w:r>
              <w:rPr>
                <w:b/>
                <w:sz w:val="28"/>
              </w:rPr>
              <w:t>2</w:t>
            </w:r>
            <w:r w:rsidR="003B7FF1">
              <w:rPr>
                <w:b/>
                <w:sz w:val="28"/>
              </w:rPr>
              <w:t>0</w:t>
            </w:r>
          </w:p>
        </w:tc>
        <w:tc>
          <w:tcPr>
            <w:tcW w:w="751" w:type="dxa"/>
            <w:vAlign w:val="center"/>
          </w:tcPr>
          <w:p w14:paraId="3E6C38CE" w14:textId="142CDC08" w:rsidR="00DF2B61" w:rsidRPr="00652DAE" w:rsidRDefault="00CC46BB" w:rsidP="00DF2B61">
            <w:pPr>
              <w:jc w:val="center"/>
              <w:rPr>
                <w:sz w:val="28"/>
              </w:rPr>
            </w:pPr>
            <w:r>
              <w:rPr>
                <w:sz w:val="28"/>
              </w:rPr>
              <w:t>12</w:t>
            </w:r>
          </w:p>
        </w:tc>
      </w:tr>
      <w:tr w:rsidR="00EE22A1" w14:paraId="60D21209" w14:textId="77777777" w:rsidTr="00522C51">
        <w:trPr>
          <w:trHeight w:val="255"/>
        </w:trPr>
        <w:tc>
          <w:tcPr>
            <w:tcW w:w="9016" w:type="dxa"/>
            <w:gridSpan w:val="3"/>
          </w:tcPr>
          <w:p w14:paraId="290FDE5B" w14:textId="7C7935DA" w:rsidR="00EE22A1" w:rsidRPr="00DA0423" w:rsidRDefault="00252F0D" w:rsidP="00EE22A1">
            <w:pPr>
              <w:rPr>
                <w:b/>
              </w:rPr>
            </w:pPr>
            <w:r>
              <w:rPr>
                <w:b/>
                <w:sz w:val="24"/>
              </w:rPr>
              <w:t>Project Design</w:t>
            </w:r>
            <w:r w:rsidR="003B7FF1">
              <w:rPr>
                <w:b/>
                <w:sz w:val="24"/>
              </w:rPr>
              <w:t xml:space="preserve"> (</w:t>
            </w:r>
            <w:r w:rsidR="00A16C5D">
              <w:rPr>
                <w:b/>
                <w:sz w:val="24"/>
              </w:rPr>
              <w:t>2</w:t>
            </w:r>
            <w:r w:rsidR="003B7FF1">
              <w:rPr>
                <w:b/>
                <w:sz w:val="24"/>
              </w:rPr>
              <w:t>00 words)</w:t>
            </w:r>
            <w:r w:rsidR="00950BED">
              <w:rPr>
                <w:b/>
                <w:sz w:val="24"/>
              </w:rPr>
              <w:t xml:space="preserve"> 287</w:t>
            </w:r>
          </w:p>
        </w:tc>
      </w:tr>
      <w:tr w:rsidR="00DF2B61" w14:paraId="5A18E7EB" w14:textId="77777777" w:rsidTr="00352C50">
        <w:trPr>
          <w:trHeight w:val="1255"/>
        </w:trPr>
        <w:tc>
          <w:tcPr>
            <w:tcW w:w="7568" w:type="dxa"/>
          </w:tcPr>
          <w:p w14:paraId="6A6DDB85" w14:textId="77777777" w:rsidR="002C1BCC" w:rsidRDefault="008F2CBF" w:rsidP="00DF2B61">
            <w:pPr>
              <w:rPr>
                <w:rFonts w:ascii="Calibri" w:hAnsi="Calibri"/>
                <w:color w:val="000000"/>
                <w:sz w:val="16"/>
                <w:szCs w:val="16"/>
              </w:rPr>
            </w:pPr>
            <w:r w:rsidRPr="00DF2B61">
              <w:rPr>
                <w:rFonts w:ascii="Calibri" w:hAnsi="Calibri"/>
                <w:sz w:val="16"/>
                <w:szCs w:val="16"/>
              </w:rPr>
              <w:t>Clear statement of which development methods are to be used and why they are appropriate</w:t>
            </w:r>
            <w:r w:rsidR="002C1BCC">
              <w:rPr>
                <w:rFonts w:ascii="Calibri" w:hAnsi="Calibri"/>
                <w:sz w:val="16"/>
                <w:szCs w:val="16"/>
              </w:rPr>
              <w:t>.</w:t>
            </w:r>
            <w:r>
              <w:rPr>
                <w:rFonts w:ascii="Calibri" w:hAnsi="Calibri"/>
                <w:color w:val="000000"/>
                <w:sz w:val="16"/>
                <w:szCs w:val="16"/>
              </w:rPr>
              <w:t xml:space="preserve"> </w:t>
            </w:r>
          </w:p>
          <w:p w14:paraId="7FE0839E" w14:textId="77777777" w:rsidR="002C1BCC" w:rsidRDefault="00DF2B61" w:rsidP="00DF2B61">
            <w:pPr>
              <w:rPr>
                <w:rFonts w:ascii="Calibri" w:hAnsi="Calibri"/>
                <w:sz w:val="16"/>
                <w:szCs w:val="16"/>
              </w:rPr>
            </w:pPr>
            <w:r w:rsidRPr="00DF2B61">
              <w:rPr>
                <w:rFonts w:ascii="Calibri" w:hAnsi="Calibri"/>
                <w:sz w:val="16"/>
                <w:szCs w:val="16"/>
              </w:rPr>
              <w:t>Clear statement of which tools are to be used and why they are appropriate</w:t>
            </w:r>
            <w:r w:rsidR="002C1BCC">
              <w:rPr>
                <w:rFonts w:ascii="Calibri" w:hAnsi="Calibri"/>
                <w:sz w:val="16"/>
                <w:szCs w:val="16"/>
              </w:rPr>
              <w:t>.</w:t>
            </w:r>
          </w:p>
          <w:p w14:paraId="760AE052" w14:textId="14D9BAD0" w:rsidR="00DF2B61" w:rsidRPr="00DF2B61" w:rsidRDefault="008F2CBF" w:rsidP="00DF2B61">
            <w:pPr>
              <w:rPr>
                <w:rFonts w:ascii="Calibri" w:hAnsi="Calibri"/>
                <w:color w:val="000000"/>
                <w:sz w:val="16"/>
                <w:szCs w:val="16"/>
              </w:rPr>
            </w:pPr>
            <w:r>
              <w:rPr>
                <w:rFonts w:ascii="Calibri" w:hAnsi="Calibri"/>
                <w:color w:val="000000"/>
                <w:sz w:val="16"/>
                <w:szCs w:val="16"/>
              </w:rPr>
              <w:t xml:space="preserve">Clear description of how data collected will be </w:t>
            </w:r>
            <w:proofErr w:type="gramStart"/>
            <w:r>
              <w:rPr>
                <w:rFonts w:ascii="Calibri" w:hAnsi="Calibri"/>
                <w:color w:val="000000"/>
                <w:sz w:val="16"/>
                <w:szCs w:val="16"/>
              </w:rPr>
              <w:t>analysed</w:t>
            </w:r>
            <w:proofErr w:type="gramEnd"/>
          </w:p>
          <w:p w14:paraId="31F4CE90" w14:textId="77777777" w:rsidR="00522C51" w:rsidRDefault="00522C51"/>
          <w:p w14:paraId="17A5382A" w14:textId="0FD43092" w:rsidR="00522C51" w:rsidRPr="00950BED" w:rsidRDefault="00950BED">
            <w:pPr>
              <w:rPr>
                <w:sz w:val="16"/>
                <w:szCs w:val="16"/>
              </w:rPr>
            </w:pPr>
            <w:r>
              <w:rPr>
                <w:sz w:val="16"/>
                <w:szCs w:val="16"/>
              </w:rPr>
              <w:t xml:space="preserve">A plan has been included however </w:t>
            </w:r>
            <w:r w:rsidR="004469FA">
              <w:rPr>
                <w:sz w:val="16"/>
                <w:szCs w:val="16"/>
              </w:rPr>
              <w:t xml:space="preserve">there are some points that are vague such as HOW things will be </w:t>
            </w:r>
            <w:proofErr w:type="spellStart"/>
            <w:r w:rsidR="004469FA">
              <w:rPr>
                <w:sz w:val="16"/>
                <w:szCs w:val="16"/>
              </w:rPr>
              <w:t>recordered</w:t>
            </w:r>
            <w:proofErr w:type="spellEnd"/>
            <w:r w:rsidR="004469FA">
              <w:rPr>
                <w:sz w:val="16"/>
                <w:szCs w:val="16"/>
              </w:rPr>
              <w:t>, WHAT comparative analysis is going to be performed etc. A lot of the wordcount is taken up repeating the same thing for materials, this could have been condensed to allow for more detail to be included and allow for a clearer understanding of exactly how the experiment will be performed, how data will be collected and how it will be analysed.</w:t>
            </w:r>
          </w:p>
        </w:tc>
        <w:tc>
          <w:tcPr>
            <w:tcW w:w="697" w:type="dxa"/>
            <w:vAlign w:val="center"/>
          </w:tcPr>
          <w:p w14:paraId="38687288" w14:textId="38C9A1B3" w:rsidR="00DF2B61" w:rsidRPr="00DA0423" w:rsidRDefault="003B7FF1" w:rsidP="00DF2B61">
            <w:pPr>
              <w:jc w:val="center"/>
              <w:rPr>
                <w:b/>
                <w:sz w:val="28"/>
              </w:rPr>
            </w:pPr>
            <w:r>
              <w:rPr>
                <w:b/>
                <w:sz w:val="28"/>
              </w:rPr>
              <w:t>30</w:t>
            </w:r>
          </w:p>
        </w:tc>
        <w:tc>
          <w:tcPr>
            <w:tcW w:w="751" w:type="dxa"/>
            <w:vAlign w:val="center"/>
          </w:tcPr>
          <w:p w14:paraId="19FEABFE" w14:textId="7AAD9E63" w:rsidR="00DF2B61" w:rsidRPr="00652DAE" w:rsidRDefault="009E03A2" w:rsidP="00DF2B61">
            <w:pPr>
              <w:jc w:val="center"/>
              <w:rPr>
                <w:sz w:val="28"/>
              </w:rPr>
            </w:pPr>
            <w:r>
              <w:rPr>
                <w:sz w:val="28"/>
              </w:rPr>
              <w:t>1</w:t>
            </w:r>
            <w:r w:rsidR="007A4ADF">
              <w:rPr>
                <w:sz w:val="28"/>
              </w:rPr>
              <w:t>6</w:t>
            </w:r>
          </w:p>
        </w:tc>
      </w:tr>
      <w:tr w:rsidR="0030339B" w14:paraId="1900E015" w14:textId="77777777" w:rsidTr="00522C51">
        <w:trPr>
          <w:trHeight w:val="364"/>
        </w:trPr>
        <w:tc>
          <w:tcPr>
            <w:tcW w:w="9016" w:type="dxa"/>
            <w:gridSpan w:val="3"/>
          </w:tcPr>
          <w:p w14:paraId="08860881" w14:textId="5A219DF7" w:rsidR="0030339B" w:rsidRPr="00DA0423" w:rsidRDefault="0030339B" w:rsidP="00922FEC">
            <w:pPr>
              <w:rPr>
                <w:b/>
                <w:sz w:val="28"/>
              </w:rPr>
            </w:pPr>
            <w:r>
              <w:rPr>
                <w:b/>
                <w:sz w:val="24"/>
              </w:rPr>
              <w:t>Resources / Planning</w:t>
            </w:r>
            <w:r w:rsidR="003B7FF1">
              <w:rPr>
                <w:b/>
                <w:sz w:val="24"/>
              </w:rPr>
              <w:t xml:space="preserve"> (200 words)</w:t>
            </w:r>
            <w:r w:rsidR="004469FA">
              <w:rPr>
                <w:b/>
                <w:sz w:val="24"/>
              </w:rPr>
              <w:t xml:space="preserve"> 19</w:t>
            </w:r>
          </w:p>
        </w:tc>
      </w:tr>
      <w:tr w:rsidR="0030339B" w14:paraId="3D168700" w14:textId="77777777" w:rsidTr="00352C50">
        <w:trPr>
          <w:trHeight w:val="1180"/>
        </w:trPr>
        <w:tc>
          <w:tcPr>
            <w:tcW w:w="7568" w:type="dxa"/>
          </w:tcPr>
          <w:p w14:paraId="33CD21CD" w14:textId="77777777" w:rsidR="00CD6106" w:rsidRDefault="008F2CBF" w:rsidP="008F2CBF">
            <w:pPr>
              <w:rPr>
                <w:rFonts w:ascii="Calibri" w:hAnsi="Calibri"/>
                <w:color w:val="000000"/>
                <w:sz w:val="16"/>
                <w:szCs w:val="16"/>
              </w:rPr>
            </w:pPr>
            <w:r w:rsidRPr="00DF2B61">
              <w:rPr>
                <w:rFonts w:ascii="Calibri" w:hAnsi="Calibri"/>
                <w:sz w:val="16"/>
                <w:szCs w:val="16"/>
              </w:rPr>
              <w:t>List of any deliverables</w:t>
            </w:r>
            <w:r w:rsidR="00CD6106">
              <w:rPr>
                <w:rFonts w:ascii="Calibri" w:hAnsi="Calibri"/>
                <w:sz w:val="16"/>
                <w:szCs w:val="16"/>
              </w:rPr>
              <w:t>.</w:t>
            </w:r>
            <w:r w:rsidRPr="00DF2B61">
              <w:rPr>
                <w:rFonts w:ascii="Calibri" w:hAnsi="Calibri"/>
                <w:color w:val="000000"/>
                <w:sz w:val="16"/>
                <w:szCs w:val="16"/>
              </w:rPr>
              <w:t xml:space="preserve"> </w:t>
            </w:r>
          </w:p>
          <w:p w14:paraId="497A81AD" w14:textId="77777777" w:rsidR="00CD6106" w:rsidRDefault="008F2CBF" w:rsidP="008F2CBF">
            <w:pPr>
              <w:rPr>
                <w:rFonts w:ascii="Calibri" w:hAnsi="Calibri"/>
                <w:color w:val="000000"/>
                <w:sz w:val="16"/>
                <w:szCs w:val="16"/>
              </w:rPr>
            </w:pPr>
            <w:r w:rsidRPr="00DF2B61">
              <w:rPr>
                <w:rFonts w:ascii="Calibri" w:hAnsi="Calibri"/>
                <w:sz w:val="16"/>
                <w:szCs w:val="16"/>
              </w:rPr>
              <w:t xml:space="preserve">Clear </w:t>
            </w:r>
            <w:r w:rsidR="004830C8">
              <w:rPr>
                <w:rFonts w:ascii="Calibri" w:hAnsi="Calibri"/>
                <w:sz w:val="16"/>
                <w:szCs w:val="16"/>
              </w:rPr>
              <w:t>diagram</w:t>
            </w:r>
            <w:r w:rsidRPr="00DF2B61">
              <w:rPr>
                <w:rFonts w:ascii="Calibri" w:hAnsi="Calibri"/>
                <w:sz w:val="16"/>
                <w:szCs w:val="16"/>
              </w:rPr>
              <w:t xml:space="preserve"> showing both timing and resource use</w:t>
            </w:r>
            <w:r w:rsidR="00CD6106">
              <w:rPr>
                <w:rFonts w:ascii="Calibri" w:hAnsi="Calibri"/>
                <w:sz w:val="16"/>
                <w:szCs w:val="16"/>
              </w:rPr>
              <w:t>.</w:t>
            </w:r>
            <w:r w:rsidRPr="00DF2B61">
              <w:rPr>
                <w:rFonts w:ascii="Calibri" w:hAnsi="Calibri"/>
                <w:color w:val="000000"/>
                <w:sz w:val="16"/>
                <w:szCs w:val="16"/>
              </w:rPr>
              <w:t xml:space="preserve"> </w:t>
            </w:r>
          </w:p>
          <w:p w14:paraId="3D93C12C" w14:textId="77777777" w:rsidR="00CD6106" w:rsidRDefault="008F2CBF" w:rsidP="008F2CBF">
            <w:pPr>
              <w:rPr>
                <w:rFonts w:ascii="Calibri" w:hAnsi="Calibri"/>
                <w:color w:val="000000"/>
                <w:sz w:val="16"/>
                <w:szCs w:val="16"/>
              </w:rPr>
            </w:pPr>
            <w:r w:rsidRPr="00DF2B61">
              <w:rPr>
                <w:rFonts w:ascii="Calibri" w:hAnsi="Calibri"/>
                <w:sz w:val="16"/>
                <w:szCs w:val="16"/>
              </w:rPr>
              <w:t>Completed ethics form</w:t>
            </w:r>
            <w:r w:rsidR="00CD6106">
              <w:rPr>
                <w:rFonts w:ascii="Calibri" w:hAnsi="Calibri"/>
                <w:sz w:val="16"/>
                <w:szCs w:val="16"/>
              </w:rPr>
              <w:t>.</w:t>
            </w:r>
            <w:r w:rsidRPr="00DF2B61">
              <w:rPr>
                <w:rFonts w:ascii="Calibri" w:hAnsi="Calibri"/>
                <w:color w:val="000000"/>
                <w:sz w:val="16"/>
                <w:szCs w:val="16"/>
              </w:rPr>
              <w:t xml:space="preserve"> </w:t>
            </w:r>
          </w:p>
          <w:p w14:paraId="51A14757" w14:textId="27F00244" w:rsidR="0030339B" w:rsidRDefault="008F2CBF" w:rsidP="008F2CBF">
            <w:pPr>
              <w:rPr>
                <w:rFonts w:ascii="Calibri" w:hAnsi="Calibri"/>
                <w:sz w:val="16"/>
                <w:szCs w:val="16"/>
              </w:rPr>
            </w:pPr>
            <w:r w:rsidRPr="00DF2B61">
              <w:rPr>
                <w:rFonts w:ascii="Calibri" w:hAnsi="Calibri"/>
                <w:sz w:val="16"/>
                <w:szCs w:val="16"/>
              </w:rPr>
              <w:t>Limited and relevant appendices</w:t>
            </w:r>
          </w:p>
          <w:p w14:paraId="3CD30EF7" w14:textId="77777777" w:rsidR="00522C51" w:rsidRDefault="00522C51" w:rsidP="008F2CBF">
            <w:pPr>
              <w:rPr>
                <w:rFonts w:ascii="Calibri" w:hAnsi="Calibri"/>
                <w:sz w:val="16"/>
                <w:szCs w:val="16"/>
              </w:rPr>
            </w:pPr>
          </w:p>
          <w:p w14:paraId="24347BAA" w14:textId="77777777" w:rsidR="00522C51" w:rsidRDefault="000B3412" w:rsidP="008F2CBF">
            <w:pPr>
              <w:rPr>
                <w:sz w:val="16"/>
                <w:szCs w:val="16"/>
              </w:rPr>
            </w:pPr>
            <w:r>
              <w:rPr>
                <w:sz w:val="16"/>
                <w:szCs w:val="16"/>
              </w:rPr>
              <w:t>Resources have been listed but some are vague, such as what simulation software would be required?</w:t>
            </w:r>
          </w:p>
          <w:p w14:paraId="07F1FD04" w14:textId="0815C982" w:rsidR="004E7791" w:rsidRPr="000B3412" w:rsidRDefault="000B3412" w:rsidP="008F2CBF">
            <w:pPr>
              <w:rPr>
                <w:sz w:val="16"/>
                <w:szCs w:val="16"/>
              </w:rPr>
            </w:pPr>
            <w:r>
              <w:rPr>
                <w:sz w:val="16"/>
                <w:szCs w:val="16"/>
              </w:rPr>
              <w:t xml:space="preserve">Gantt chart has been included but some of the timeframes </w:t>
            </w:r>
            <w:r w:rsidR="007A4ADF">
              <w:rPr>
                <w:sz w:val="16"/>
                <w:szCs w:val="16"/>
              </w:rPr>
              <w:t>but there is not much room for error</w:t>
            </w:r>
            <w:r w:rsidR="005D0C06">
              <w:rPr>
                <w:sz w:val="16"/>
                <w:szCs w:val="16"/>
              </w:rPr>
              <w:t>, is there a contingency plan in place in case of delays</w:t>
            </w:r>
            <w:r>
              <w:rPr>
                <w:sz w:val="16"/>
                <w:szCs w:val="16"/>
              </w:rPr>
              <w:t>?</w:t>
            </w:r>
            <w:r w:rsidR="00906E8C">
              <w:rPr>
                <w:sz w:val="16"/>
                <w:szCs w:val="16"/>
              </w:rPr>
              <w:t xml:space="preserve"> End of project deliverables have been discussed throughout</w:t>
            </w:r>
            <w:r w:rsidR="0077035A">
              <w:rPr>
                <w:sz w:val="16"/>
                <w:szCs w:val="16"/>
              </w:rPr>
              <w:t xml:space="preserve"> in reasonable detail. </w:t>
            </w:r>
            <w:r w:rsidR="004E7791">
              <w:rPr>
                <w:sz w:val="16"/>
                <w:szCs w:val="16"/>
              </w:rPr>
              <w:t xml:space="preserve">Ethics form included but this </w:t>
            </w:r>
            <w:r w:rsidR="0068356D">
              <w:rPr>
                <w:sz w:val="16"/>
                <w:szCs w:val="16"/>
              </w:rPr>
              <w:t>would have been better as an</w:t>
            </w:r>
            <w:r w:rsidR="004E7791">
              <w:rPr>
                <w:sz w:val="16"/>
                <w:szCs w:val="16"/>
              </w:rPr>
              <w:t xml:space="preserve"> appendix as opposed to a subsection of the document.</w:t>
            </w:r>
          </w:p>
        </w:tc>
        <w:tc>
          <w:tcPr>
            <w:tcW w:w="697" w:type="dxa"/>
            <w:vAlign w:val="center"/>
          </w:tcPr>
          <w:p w14:paraId="6984296A" w14:textId="77777777" w:rsidR="0030339B" w:rsidRPr="00DA0423" w:rsidRDefault="0030339B" w:rsidP="00922FEC">
            <w:pPr>
              <w:jc w:val="center"/>
              <w:rPr>
                <w:b/>
                <w:sz w:val="28"/>
              </w:rPr>
            </w:pPr>
            <w:r w:rsidRPr="00DA0423">
              <w:rPr>
                <w:b/>
                <w:sz w:val="28"/>
              </w:rPr>
              <w:t>1</w:t>
            </w:r>
            <w:r w:rsidR="00522C51">
              <w:rPr>
                <w:b/>
                <w:sz w:val="28"/>
              </w:rPr>
              <w:t>5</w:t>
            </w:r>
          </w:p>
        </w:tc>
        <w:tc>
          <w:tcPr>
            <w:tcW w:w="751" w:type="dxa"/>
            <w:vAlign w:val="center"/>
          </w:tcPr>
          <w:p w14:paraId="0E35B2BC" w14:textId="1F23D1BE" w:rsidR="0030339B" w:rsidRPr="00652DAE" w:rsidRDefault="001C2578" w:rsidP="00922FEC">
            <w:pPr>
              <w:jc w:val="center"/>
              <w:rPr>
                <w:sz w:val="28"/>
              </w:rPr>
            </w:pPr>
            <w:r>
              <w:rPr>
                <w:sz w:val="28"/>
              </w:rPr>
              <w:t>8</w:t>
            </w:r>
          </w:p>
        </w:tc>
      </w:tr>
      <w:tr w:rsidR="00EE22A1" w14:paraId="28CA9962" w14:textId="77777777" w:rsidTr="00522C51">
        <w:trPr>
          <w:trHeight w:val="364"/>
        </w:trPr>
        <w:tc>
          <w:tcPr>
            <w:tcW w:w="9016" w:type="dxa"/>
            <w:gridSpan w:val="3"/>
          </w:tcPr>
          <w:p w14:paraId="2445E763" w14:textId="77777777" w:rsidR="00EE22A1" w:rsidRPr="00DA0423" w:rsidRDefault="0030339B" w:rsidP="00EE22A1">
            <w:pPr>
              <w:rPr>
                <w:b/>
                <w:sz w:val="28"/>
              </w:rPr>
            </w:pPr>
            <w:r>
              <w:rPr>
                <w:b/>
                <w:sz w:val="24"/>
              </w:rPr>
              <w:t>Document Presentation</w:t>
            </w:r>
          </w:p>
        </w:tc>
      </w:tr>
      <w:tr w:rsidR="00DF2B61" w14:paraId="3AF81135" w14:textId="77777777" w:rsidTr="00522C51">
        <w:trPr>
          <w:trHeight w:val="1181"/>
        </w:trPr>
        <w:tc>
          <w:tcPr>
            <w:tcW w:w="7568" w:type="dxa"/>
          </w:tcPr>
          <w:p w14:paraId="5C98B2B9" w14:textId="77777777" w:rsidR="00CD6106" w:rsidRDefault="00DF2B61" w:rsidP="00DF2B61">
            <w:pPr>
              <w:rPr>
                <w:rFonts w:ascii="Calibri" w:hAnsi="Calibri"/>
                <w:sz w:val="16"/>
                <w:szCs w:val="16"/>
              </w:rPr>
            </w:pPr>
            <w:r w:rsidRPr="00DF2B61">
              <w:rPr>
                <w:rFonts w:ascii="Calibri" w:hAnsi="Calibri"/>
                <w:sz w:val="16"/>
                <w:szCs w:val="16"/>
              </w:rPr>
              <w:t>Correct spelling</w:t>
            </w:r>
            <w:r w:rsidR="00CD6106">
              <w:rPr>
                <w:rFonts w:ascii="Calibri" w:hAnsi="Calibri"/>
                <w:sz w:val="16"/>
                <w:szCs w:val="16"/>
              </w:rPr>
              <w:t>.</w:t>
            </w:r>
            <w:r w:rsidRPr="00DF2B61">
              <w:rPr>
                <w:rFonts w:ascii="Calibri" w:hAnsi="Calibri"/>
                <w:sz w:val="16"/>
                <w:szCs w:val="16"/>
              </w:rPr>
              <w:t xml:space="preserve"> </w:t>
            </w:r>
          </w:p>
          <w:p w14:paraId="1DF4119A" w14:textId="77777777" w:rsidR="00CD6106" w:rsidRDefault="00CD6106" w:rsidP="00DF2B61">
            <w:pPr>
              <w:rPr>
                <w:rFonts w:ascii="Calibri" w:hAnsi="Calibri"/>
                <w:sz w:val="16"/>
                <w:szCs w:val="16"/>
              </w:rPr>
            </w:pPr>
            <w:r>
              <w:rPr>
                <w:rFonts w:ascii="Calibri" w:hAnsi="Calibri"/>
                <w:sz w:val="16"/>
                <w:szCs w:val="16"/>
              </w:rPr>
              <w:t>G</w:t>
            </w:r>
            <w:r w:rsidR="00DF2B61" w:rsidRPr="00DF2B61">
              <w:rPr>
                <w:rFonts w:ascii="Calibri" w:hAnsi="Calibri"/>
                <w:sz w:val="16"/>
                <w:szCs w:val="16"/>
              </w:rPr>
              <w:t>rammar and punctuation</w:t>
            </w:r>
            <w:r>
              <w:rPr>
                <w:rFonts w:ascii="Calibri" w:hAnsi="Calibri"/>
                <w:sz w:val="16"/>
                <w:szCs w:val="16"/>
              </w:rPr>
              <w:t>.</w:t>
            </w:r>
          </w:p>
          <w:p w14:paraId="46645C52" w14:textId="77777777" w:rsidR="00CD6106" w:rsidRDefault="00DF2B61" w:rsidP="00DF2B61">
            <w:pPr>
              <w:rPr>
                <w:rFonts w:ascii="Calibri" w:hAnsi="Calibri"/>
                <w:sz w:val="16"/>
                <w:szCs w:val="16"/>
              </w:rPr>
            </w:pPr>
            <w:r w:rsidRPr="00DF2B61">
              <w:rPr>
                <w:rFonts w:ascii="Calibri" w:hAnsi="Calibri"/>
                <w:sz w:val="16"/>
                <w:szCs w:val="16"/>
              </w:rPr>
              <w:t>Flow of narrative/fluency</w:t>
            </w:r>
            <w:r w:rsidR="00CD6106">
              <w:rPr>
                <w:rFonts w:ascii="Calibri" w:hAnsi="Calibri"/>
                <w:sz w:val="16"/>
                <w:szCs w:val="16"/>
              </w:rPr>
              <w:t>.</w:t>
            </w:r>
          </w:p>
          <w:p w14:paraId="1A937D43" w14:textId="77777777" w:rsidR="00CD6106" w:rsidRDefault="00DF2B61" w:rsidP="00DF2B61">
            <w:pPr>
              <w:rPr>
                <w:rFonts w:ascii="Calibri" w:hAnsi="Calibri"/>
                <w:sz w:val="16"/>
                <w:szCs w:val="16"/>
              </w:rPr>
            </w:pPr>
            <w:r w:rsidRPr="00DF2B61">
              <w:rPr>
                <w:rFonts w:ascii="Calibri" w:hAnsi="Calibri"/>
                <w:sz w:val="16"/>
                <w:szCs w:val="16"/>
              </w:rPr>
              <w:t>Coherence</w:t>
            </w:r>
            <w:r w:rsidR="00CD6106">
              <w:rPr>
                <w:rFonts w:ascii="Calibri" w:hAnsi="Calibri"/>
                <w:sz w:val="16"/>
                <w:szCs w:val="16"/>
              </w:rPr>
              <w:t>.</w:t>
            </w:r>
          </w:p>
          <w:p w14:paraId="16BC1D1F" w14:textId="77777777" w:rsidR="00CD6106" w:rsidRDefault="00DF2B61" w:rsidP="00DF2B61">
            <w:pPr>
              <w:rPr>
                <w:rFonts w:ascii="Calibri" w:hAnsi="Calibri"/>
                <w:sz w:val="16"/>
                <w:szCs w:val="16"/>
              </w:rPr>
            </w:pPr>
            <w:r w:rsidRPr="00DF2B61">
              <w:rPr>
                <w:rFonts w:ascii="Calibri" w:hAnsi="Calibri"/>
                <w:sz w:val="16"/>
                <w:szCs w:val="16"/>
              </w:rPr>
              <w:t>Word processed</w:t>
            </w:r>
            <w:r w:rsidR="00CD6106">
              <w:rPr>
                <w:rFonts w:ascii="Calibri" w:hAnsi="Calibri"/>
                <w:sz w:val="16"/>
                <w:szCs w:val="16"/>
              </w:rPr>
              <w:t>.</w:t>
            </w:r>
          </w:p>
          <w:p w14:paraId="5A0BB976" w14:textId="77777777" w:rsidR="00B64A3B" w:rsidRDefault="00DF2B61" w:rsidP="00DF2B61">
            <w:pPr>
              <w:rPr>
                <w:rFonts w:ascii="Calibri" w:hAnsi="Calibri"/>
                <w:sz w:val="16"/>
                <w:szCs w:val="16"/>
              </w:rPr>
            </w:pPr>
            <w:r w:rsidRPr="00DF2B61">
              <w:rPr>
                <w:rFonts w:ascii="Calibri" w:hAnsi="Calibri"/>
                <w:sz w:val="16"/>
                <w:szCs w:val="16"/>
              </w:rPr>
              <w:t>Correct use of referencing with bibliography</w:t>
            </w:r>
            <w:r w:rsidR="00B64A3B">
              <w:rPr>
                <w:rFonts w:ascii="Calibri" w:hAnsi="Calibri"/>
                <w:sz w:val="16"/>
                <w:szCs w:val="16"/>
              </w:rPr>
              <w:t>.</w:t>
            </w:r>
          </w:p>
          <w:p w14:paraId="7F6B04F6" w14:textId="43C9D0F6" w:rsidR="00DF2B61" w:rsidRPr="00DF2B61" w:rsidRDefault="00DF2B61" w:rsidP="00DF2B61">
            <w:pPr>
              <w:rPr>
                <w:rFonts w:ascii="Calibri" w:hAnsi="Calibri"/>
                <w:color w:val="000000"/>
                <w:sz w:val="16"/>
                <w:szCs w:val="16"/>
              </w:rPr>
            </w:pPr>
            <w:r w:rsidRPr="00DF2B61">
              <w:rPr>
                <w:rFonts w:ascii="Calibri" w:hAnsi="Calibri"/>
                <w:sz w:val="16"/>
                <w:szCs w:val="16"/>
              </w:rPr>
              <w:t>Strict word limit</w:t>
            </w:r>
            <w:r w:rsidR="00B64A3B">
              <w:rPr>
                <w:rFonts w:ascii="Calibri" w:hAnsi="Calibri"/>
                <w:sz w:val="16"/>
                <w:szCs w:val="16"/>
              </w:rPr>
              <w:t xml:space="preserve"> for main text – 1000 words.</w:t>
            </w:r>
          </w:p>
          <w:p w14:paraId="0FBEA1B5" w14:textId="77777777" w:rsidR="00522C51" w:rsidRDefault="00522C51"/>
          <w:p w14:paraId="3E7DA393" w14:textId="23C1D51A" w:rsidR="003B5169" w:rsidRPr="00367208" w:rsidRDefault="00367208" w:rsidP="0077035A">
            <w:pPr>
              <w:rPr>
                <w:sz w:val="16"/>
                <w:szCs w:val="16"/>
              </w:rPr>
            </w:pPr>
            <w:r>
              <w:rPr>
                <w:sz w:val="16"/>
                <w:szCs w:val="16"/>
              </w:rPr>
              <w:t>Correct spelling and punctuation throughout, correct grammar for the most part. The section discussing physical properties could have been reworded slightly for ease of reading. Table of figures generally goes at the start after the table of content, not at the end. Whilst it is appropriate to number sections and subsections of a document it is not necessary to number every individual paragraph.</w:t>
            </w:r>
            <w:r w:rsidR="00B413A8">
              <w:rPr>
                <w:sz w:val="16"/>
                <w:szCs w:val="16"/>
              </w:rPr>
              <w:t xml:space="preserve"> IEEE referencing used correctly throughout.</w:t>
            </w:r>
            <w:r w:rsidR="00F740AF">
              <w:rPr>
                <w:sz w:val="16"/>
                <w:szCs w:val="16"/>
              </w:rPr>
              <w:t xml:space="preserve"> </w:t>
            </w:r>
            <w:r w:rsidR="001218A4">
              <w:rPr>
                <w:sz w:val="16"/>
                <w:szCs w:val="16"/>
              </w:rPr>
              <w:t>Does not remain in the word count of 1000 +/- 10% (17% under the w</w:t>
            </w:r>
            <w:r w:rsidR="0053771A">
              <w:rPr>
                <w:sz w:val="16"/>
                <w:szCs w:val="16"/>
              </w:rPr>
              <w:t>ord count),</w:t>
            </w:r>
            <w:r w:rsidR="008E2D04">
              <w:rPr>
                <w:sz w:val="16"/>
                <w:szCs w:val="16"/>
              </w:rPr>
              <w:t xml:space="preserve"> by making full use of the wordcount some sections could have been more detailed </w:t>
            </w:r>
            <w:r w:rsidR="00B413A8">
              <w:rPr>
                <w:sz w:val="16"/>
                <w:szCs w:val="16"/>
              </w:rPr>
              <w:t>to give the reader a better understanding of the topic and project.</w:t>
            </w:r>
          </w:p>
        </w:tc>
        <w:tc>
          <w:tcPr>
            <w:tcW w:w="697" w:type="dxa"/>
            <w:vAlign w:val="center"/>
          </w:tcPr>
          <w:p w14:paraId="74F91F6E" w14:textId="77777777" w:rsidR="00DF2B61" w:rsidRPr="00DA0423" w:rsidRDefault="00DF2B61" w:rsidP="0030339B">
            <w:pPr>
              <w:jc w:val="center"/>
              <w:rPr>
                <w:b/>
                <w:sz w:val="28"/>
              </w:rPr>
            </w:pPr>
            <w:r w:rsidRPr="00DA0423">
              <w:rPr>
                <w:b/>
                <w:sz w:val="28"/>
              </w:rPr>
              <w:t>1</w:t>
            </w:r>
            <w:r w:rsidR="00522C51">
              <w:rPr>
                <w:b/>
                <w:sz w:val="28"/>
              </w:rPr>
              <w:t>5</w:t>
            </w:r>
          </w:p>
        </w:tc>
        <w:tc>
          <w:tcPr>
            <w:tcW w:w="751" w:type="dxa"/>
            <w:vAlign w:val="center"/>
          </w:tcPr>
          <w:p w14:paraId="1437C7C8" w14:textId="1CE7737A" w:rsidR="00DF2B61" w:rsidRPr="00652DAE" w:rsidRDefault="008C2EA5" w:rsidP="00DF2B61">
            <w:pPr>
              <w:jc w:val="center"/>
              <w:rPr>
                <w:sz w:val="28"/>
              </w:rPr>
            </w:pPr>
            <w:r>
              <w:rPr>
                <w:sz w:val="28"/>
              </w:rPr>
              <w:t>6</w:t>
            </w:r>
          </w:p>
        </w:tc>
      </w:tr>
      <w:tr w:rsidR="00652DAE" w14:paraId="311883DE" w14:textId="77777777" w:rsidTr="00522C51">
        <w:trPr>
          <w:trHeight w:val="782"/>
        </w:trPr>
        <w:tc>
          <w:tcPr>
            <w:tcW w:w="7568" w:type="dxa"/>
            <w:vAlign w:val="center"/>
          </w:tcPr>
          <w:p w14:paraId="59B8F804" w14:textId="77777777" w:rsidR="00652DAE" w:rsidRPr="00652DAE" w:rsidRDefault="00652DAE" w:rsidP="00652DAE">
            <w:pPr>
              <w:rPr>
                <w:rFonts w:ascii="Calibri" w:hAnsi="Calibri"/>
                <w:b/>
                <w:sz w:val="32"/>
                <w:szCs w:val="32"/>
              </w:rPr>
            </w:pPr>
            <w:r w:rsidRPr="00652DAE">
              <w:rPr>
                <w:rFonts w:ascii="Calibri" w:hAnsi="Calibri"/>
                <w:b/>
                <w:sz w:val="32"/>
                <w:szCs w:val="32"/>
              </w:rPr>
              <w:t>TOTAL</w:t>
            </w:r>
          </w:p>
        </w:tc>
        <w:tc>
          <w:tcPr>
            <w:tcW w:w="697" w:type="dxa"/>
            <w:vAlign w:val="center"/>
          </w:tcPr>
          <w:p w14:paraId="280FA286" w14:textId="77777777" w:rsidR="00652DAE" w:rsidRPr="00DA0423" w:rsidRDefault="00652DAE" w:rsidP="00DF2B61">
            <w:pPr>
              <w:jc w:val="center"/>
              <w:rPr>
                <w:b/>
                <w:sz w:val="28"/>
              </w:rPr>
            </w:pPr>
            <w:r w:rsidRPr="00DA0423">
              <w:rPr>
                <w:b/>
                <w:sz w:val="28"/>
              </w:rPr>
              <w:t>100</w:t>
            </w:r>
          </w:p>
        </w:tc>
        <w:tc>
          <w:tcPr>
            <w:tcW w:w="751" w:type="dxa"/>
            <w:vAlign w:val="center"/>
          </w:tcPr>
          <w:p w14:paraId="7ADAA5D3" w14:textId="27DAA7B5" w:rsidR="00652DAE" w:rsidRPr="00652DAE" w:rsidRDefault="00B12990" w:rsidP="00DF2B61">
            <w:pPr>
              <w:jc w:val="center"/>
              <w:rPr>
                <w:sz w:val="28"/>
              </w:rPr>
            </w:pPr>
            <w:r>
              <w:rPr>
                <w:sz w:val="28"/>
              </w:rPr>
              <w:t>54</w:t>
            </w:r>
          </w:p>
        </w:tc>
      </w:tr>
    </w:tbl>
    <w:p w14:paraId="1487AB00" w14:textId="77777777" w:rsidR="00DF2B61" w:rsidRPr="00C5391B" w:rsidRDefault="00DF2B61" w:rsidP="00C5391B">
      <w:pPr>
        <w:rPr>
          <w:sz w:val="2"/>
        </w:rPr>
      </w:pPr>
    </w:p>
    <w:sectPr w:rsidR="00DF2B61" w:rsidRPr="00C5391B" w:rsidSect="00C5391B">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C9CE7" w14:textId="77777777" w:rsidR="00EE3213" w:rsidRDefault="00EE3213" w:rsidP="003B7FF1">
      <w:pPr>
        <w:spacing w:after="0" w:line="240" w:lineRule="auto"/>
      </w:pPr>
      <w:r>
        <w:separator/>
      </w:r>
    </w:p>
  </w:endnote>
  <w:endnote w:type="continuationSeparator" w:id="0">
    <w:p w14:paraId="6541EB1D" w14:textId="77777777" w:rsidR="00EE3213" w:rsidRDefault="00EE3213" w:rsidP="003B7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B061F" w14:textId="77777777" w:rsidR="00EE3213" w:rsidRDefault="00EE3213" w:rsidP="003B7FF1">
      <w:pPr>
        <w:spacing w:after="0" w:line="240" w:lineRule="auto"/>
      </w:pPr>
      <w:r>
        <w:separator/>
      </w:r>
    </w:p>
  </w:footnote>
  <w:footnote w:type="continuationSeparator" w:id="0">
    <w:p w14:paraId="4B78B03F" w14:textId="77777777" w:rsidR="00EE3213" w:rsidRDefault="00EE3213" w:rsidP="003B7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3E2690"/>
    <w:multiLevelType w:val="hybridMultilevel"/>
    <w:tmpl w:val="0596918E"/>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574892">
    <w:abstractNumId w:val="0"/>
  </w:num>
  <w:num w:numId="2" w16cid:durableId="1806316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B61"/>
    <w:rsid w:val="00000678"/>
    <w:rsid w:val="0002362F"/>
    <w:rsid w:val="000243ED"/>
    <w:rsid w:val="00054974"/>
    <w:rsid w:val="000B3412"/>
    <w:rsid w:val="001218A4"/>
    <w:rsid w:val="00130AFD"/>
    <w:rsid w:val="001716CC"/>
    <w:rsid w:val="001947D3"/>
    <w:rsid w:val="001C0A9F"/>
    <w:rsid w:val="001C2578"/>
    <w:rsid w:val="00252F0D"/>
    <w:rsid w:val="00271E21"/>
    <w:rsid w:val="002A6258"/>
    <w:rsid w:val="002C1BCC"/>
    <w:rsid w:val="002D3000"/>
    <w:rsid w:val="002F6D4F"/>
    <w:rsid w:val="0030339B"/>
    <w:rsid w:val="00312693"/>
    <w:rsid w:val="00352C50"/>
    <w:rsid w:val="00367208"/>
    <w:rsid w:val="003A1AE0"/>
    <w:rsid w:val="003B5169"/>
    <w:rsid w:val="003B7FF1"/>
    <w:rsid w:val="003E79D7"/>
    <w:rsid w:val="00427677"/>
    <w:rsid w:val="0044176F"/>
    <w:rsid w:val="004469FA"/>
    <w:rsid w:val="004623D6"/>
    <w:rsid w:val="004830C8"/>
    <w:rsid w:val="004E7791"/>
    <w:rsid w:val="005031BC"/>
    <w:rsid w:val="00522C51"/>
    <w:rsid w:val="00523C9A"/>
    <w:rsid w:val="0053477D"/>
    <w:rsid w:val="0053771A"/>
    <w:rsid w:val="00540811"/>
    <w:rsid w:val="005B4BEC"/>
    <w:rsid w:val="005D0C06"/>
    <w:rsid w:val="006375EE"/>
    <w:rsid w:val="006420CE"/>
    <w:rsid w:val="00652DAE"/>
    <w:rsid w:val="0068356D"/>
    <w:rsid w:val="006C7914"/>
    <w:rsid w:val="00736480"/>
    <w:rsid w:val="0077035A"/>
    <w:rsid w:val="0077572C"/>
    <w:rsid w:val="00791621"/>
    <w:rsid w:val="007A4ADF"/>
    <w:rsid w:val="00807036"/>
    <w:rsid w:val="00830378"/>
    <w:rsid w:val="008827A9"/>
    <w:rsid w:val="008915EC"/>
    <w:rsid w:val="008B1D83"/>
    <w:rsid w:val="008C2EA5"/>
    <w:rsid w:val="008C2FA2"/>
    <w:rsid w:val="008C6D55"/>
    <w:rsid w:val="008E2D04"/>
    <w:rsid w:val="008F2CBF"/>
    <w:rsid w:val="00906E8C"/>
    <w:rsid w:val="00930F4F"/>
    <w:rsid w:val="00950BED"/>
    <w:rsid w:val="0096527D"/>
    <w:rsid w:val="009C301F"/>
    <w:rsid w:val="009C51D8"/>
    <w:rsid w:val="009C7028"/>
    <w:rsid w:val="009E03A2"/>
    <w:rsid w:val="009E6784"/>
    <w:rsid w:val="00A028E6"/>
    <w:rsid w:val="00A16C5D"/>
    <w:rsid w:val="00A720EC"/>
    <w:rsid w:val="00A84282"/>
    <w:rsid w:val="00B121B6"/>
    <w:rsid w:val="00B12990"/>
    <w:rsid w:val="00B156CF"/>
    <w:rsid w:val="00B413A8"/>
    <w:rsid w:val="00B64A3B"/>
    <w:rsid w:val="00B842FE"/>
    <w:rsid w:val="00BA52F5"/>
    <w:rsid w:val="00BA698B"/>
    <w:rsid w:val="00BD3B22"/>
    <w:rsid w:val="00C5391B"/>
    <w:rsid w:val="00C82DD7"/>
    <w:rsid w:val="00CC46BB"/>
    <w:rsid w:val="00CD32BF"/>
    <w:rsid w:val="00CD6106"/>
    <w:rsid w:val="00D0333B"/>
    <w:rsid w:val="00D570A6"/>
    <w:rsid w:val="00D81A72"/>
    <w:rsid w:val="00D9623B"/>
    <w:rsid w:val="00DA0423"/>
    <w:rsid w:val="00DD1FC1"/>
    <w:rsid w:val="00DE731E"/>
    <w:rsid w:val="00DF2B61"/>
    <w:rsid w:val="00E24EFE"/>
    <w:rsid w:val="00E56547"/>
    <w:rsid w:val="00E85C1D"/>
    <w:rsid w:val="00E87E55"/>
    <w:rsid w:val="00EE22A1"/>
    <w:rsid w:val="00EE2F95"/>
    <w:rsid w:val="00EE3213"/>
    <w:rsid w:val="00F364CC"/>
    <w:rsid w:val="00F740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E0598"/>
  <w15:docId w15:val="{A9833F78-94D4-4816-862C-7FFAB28AD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E22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2B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EE22A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3B7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FF1"/>
  </w:style>
  <w:style w:type="paragraph" w:styleId="Footer">
    <w:name w:val="footer"/>
    <w:basedOn w:val="Normal"/>
    <w:link w:val="FooterChar"/>
    <w:uiPriority w:val="99"/>
    <w:unhideWhenUsed/>
    <w:rsid w:val="003B7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621</Words>
  <Characters>3542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Nik Whitehead</dc:creator>
  <cp:lastModifiedBy>Jenni Steen</cp:lastModifiedBy>
  <cp:revision>24</cp:revision>
  <dcterms:created xsi:type="dcterms:W3CDTF">2023-04-24T10:56:00Z</dcterms:created>
  <dcterms:modified xsi:type="dcterms:W3CDTF">2023-05-05T11:17:00Z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