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Pr="008B6E7E" w:rsidRDefault="00B152DF" w:rsidP="005E53E9">
      <w:pPr>
        <w:spacing w:line="360" w:lineRule="auto"/>
        <w:jc w:val="both"/>
        <w:rPr>
          <w:rFonts w:ascii="Arial" w:hAnsi="Arial" w:cs="Arial"/>
        </w:rPr>
      </w:pPr>
    </w:p>
    <w:p w14:paraId="4F99AB73" w14:textId="77777777" w:rsidR="00230935" w:rsidRPr="008B6E7E" w:rsidRDefault="00230935" w:rsidP="005E53E9">
      <w:pPr>
        <w:spacing w:after="0" w:line="360" w:lineRule="auto"/>
        <w:jc w:val="both"/>
        <w:rPr>
          <w:rFonts w:ascii="Arial" w:hAnsi="Arial" w:cs="Arial"/>
          <w:sz w:val="40"/>
          <w:szCs w:val="40"/>
          <w:lang w:val="en-US"/>
        </w:rPr>
      </w:pPr>
    </w:p>
    <w:p w14:paraId="76F08238" w14:textId="77777777" w:rsidR="00230935" w:rsidRPr="008B6E7E" w:rsidRDefault="00230935" w:rsidP="005E53E9">
      <w:pPr>
        <w:spacing w:after="0" w:line="360" w:lineRule="auto"/>
        <w:jc w:val="both"/>
        <w:rPr>
          <w:rFonts w:ascii="Arial" w:hAnsi="Arial" w:cs="Arial"/>
          <w:sz w:val="40"/>
          <w:szCs w:val="40"/>
          <w:lang w:val="en-US"/>
        </w:rPr>
      </w:pPr>
    </w:p>
    <w:p w14:paraId="21E6908B" w14:textId="555347A6" w:rsidR="0005771F" w:rsidRPr="008B6E7E" w:rsidRDefault="0005771F" w:rsidP="005E53E9">
      <w:pPr>
        <w:spacing w:after="0" w:line="360" w:lineRule="auto"/>
        <w:jc w:val="both"/>
        <w:rPr>
          <w:rFonts w:ascii="Arial" w:hAnsi="Arial" w:cs="Arial"/>
          <w:sz w:val="40"/>
          <w:szCs w:val="40"/>
          <w:lang w:val="en-US"/>
        </w:rPr>
      </w:pPr>
      <w:r w:rsidRPr="008B6E7E">
        <w:rPr>
          <w:rFonts w:ascii="Arial" w:hAnsi="Arial" w:cs="Arial"/>
          <w:sz w:val="40"/>
          <w:szCs w:val="40"/>
          <w:lang w:val="en-US"/>
        </w:rPr>
        <w:t>Module Title:</w:t>
      </w:r>
      <w:r w:rsidR="0035328C" w:rsidRPr="008B6E7E">
        <w:rPr>
          <w:rFonts w:ascii="Arial" w:hAnsi="Arial" w:cs="Arial"/>
          <w:sz w:val="40"/>
          <w:szCs w:val="40"/>
          <w:lang w:val="en-US"/>
        </w:rPr>
        <w:t xml:space="preserve"> </w:t>
      </w:r>
      <w:r w:rsidRPr="008B6E7E">
        <w:rPr>
          <w:rFonts w:ascii="Arial" w:hAnsi="Arial" w:cs="Arial"/>
          <w:sz w:val="40"/>
          <w:szCs w:val="40"/>
          <w:lang w:val="en-US"/>
        </w:rPr>
        <w:t>Problem Solving and Decision Making</w:t>
      </w:r>
    </w:p>
    <w:p w14:paraId="2543E3AA" w14:textId="77777777" w:rsidR="0005771F" w:rsidRPr="008B6E7E" w:rsidRDefault="0005771F" w:rsidP="005E53E9">
      <w:pPr>
        <w:spacing w:line="360" w:lineRule="auto"/>
        <w:jc w:val="both"/>
        <w:rPr>
          <w:rFonts w:ascii="Arial" w:hAnsi="Arial" w:cs="Arial"/>
          <w:sz w:val="48"/>
          <w:szCs w:val="48"/>
          <w:lang w:val="en-US"/>
        </w:rPr>
      </w:pPr>
    </w:p>
    <w:p w14:paraId="09BB4C30" w14:textId="77777777" w:rsidR="00230935" w:rsidRPr="008B6E7E" w:rsidRDefault="0005771F" w:rsidP="005E53E9">
      <w:pPr>
        <w:spacing w:after="0" w:line="360" w:lineRule="auto"/>
        <w:jc w:val="both"/>
        <w:rPr>
          <w:rFonts w:ascii="Arial" w:hAnsi="Arial" w:cs="Arial"/>
          <w:sz w:val="40"/>
          <w:szCs w:val="40"/>
          <w:lang w:val="en-US"/>
        </w:rPr>
      </w:pPr>
      <w:r w:rsidRPr="008B6E7E">
        <w:rPr>
          <w:rFonts w:ascii="Arial" w:hAnsi="Arial" w:cs="Arial"/>
          <w:sz w:val="40"/>
          <w:szCs w:val="40"/>
          <w:lang w:val="en-US"/>
        </w:rPr>
        <w:t>Module Code:</w:t>
      </w:r>
      <w:r w:rsidR="0035328C" w:rsidRPr="008B6E7E">
        <w:rPr>
          <w:rFonts w:ascii="Arial" w:hAnsi="Arial" w:cs="Arial"/>
          <w:sz w:val="40"/>
          <w:szCs w:val="40"/>
          <w:lang w:val="en-US"/>
        </w:rPr>
        <w:t xml:space="preserve"> </w:t>
      </w:r>
      <w:r w:rsidRPr="008B6E7E">
        <w:rPr>
          <w:rFonts w:ascii="Arial" w:hAnsi="Arial" w:cs="Arial"/>
          <w:b/>
          <w:bCs/>
          <w:sz w:val="40"/>
          <w:szCs w:val="40"/>
          <w:lang w:val="en-US"/>
        </w:rPr>
        <w:t>LCLM 4004</w:t>
      </w:r>
      <w:r w:rsidRPr="008B6E7E">
        <w:rPr>
          <w:rFonts w:ascii="Arial" w:hAnsi="Arial" w:cs="Arial"/>
          <w:sz w:val="40"/>
          <w:szCs w:val="40"/>
          <w:lang w:val="en-US"/>
        </w:rPr>
        <w:t xml:space="preserve"> </w:t>
      </w:r>
    </w:p>
    <w:p w14:paraId="06214F07" w14:textId="77777777" w:rsidR="00230935" w:rsidRPr="008B6E7E" w:rsidRDefault="00230935" w:rsidP="005E53E9">
      <w:pPr>
        <w:spacing w:after="0" w:line="360" w:lineRule="auto"/>
        <w:jc w:val="both"/>
        <w:rPr>
          <w:rFonts w:ascii="Arial" w:hAnsi="Arial" w:cs="Arial"/>
          <w:sz w:val="48"/>
          <w:szCs w:val="48"/>
          <w:lang w:val="en-US"/>
        </w:rPr>
      </w:pPr>
    </w:p>
    <w:p w14:paraId="613B7B52" w14:textId="26E5294B" w:rsidR="0005771F" w:rsidRPr="008B6E7E" w:rsidRDefault="00230935" w:rsidP="005E53E9">
      <w:pPr>
        <w:spacing w:after="0" w:line="360" w:lineRule="auto"/>
        <w:jc w:val="both"/>
        <w:rPr>
          <w:rFonts w:ascii="Arial" w:hAnsi="Arial" w:cs="Arial"/>
          <w:sz w:val="40"/>
          <w:szCs w:val="40"/>
          <w:lang w:val="en-US"/>
        </w:rPr>
      </w:pPr>
      <w:r w:rsidRPr="008B6E7E">
        <w:rPr>
          <w:rFonts w:ascii="Arial" w:hAnsi="Arial" w:cs="Arial"/>
          <w:sz w:val="40"/>
          <w:szCs w:val="40"/>
          <w:lang w:val="en-US"/>
        </w:rPr>
        <w:t xml:space="preserve">Assessment: </w:t>
      </w:r>
      <w:r w:rsidR="0005771F" w:rsidRPr="008B6E7E">
        <w:rPr>
          <w:rFonts w:ascii="Arial" w:hAnsi="Arial" w:cs="Arial"/>
          <w:sz w:val="40"/>
          <w:szCs w:val="40"/>
          <w:lang w:val="en-US"/>
        </w:rPr>
        <w:t>C</w:t>
      </w:r>
      <w:r w:rsidR="0035328C" w:rsidRPr="008B6E7E">
        <w:rPr>
          <w:rFonts w:ascii="Arial" w:hAnsi="Arial" w:cs="Arial"/>
          <w:sz w:val="40"/>
          <w:szCs w:val="40"/>
          <w:lang w:val="en-US"/>
        </w:rPr>
        <w:t xml:space="preserve">omponent </w:t>
      </w:r>
      <w:r w:rsidR="0005771F" w:rsidRPr="008B6E7E">
        <w:rPr>
          <w:rFonts w:ascii="Arial" w:hAnsi="Arial" w:cs="Arial"/>
          <w:sz w:val="40"/>
          <w:szCs w:val="40"/>
          <w:lang w:val="en-US"/>
        </w:rPr>
        <w:t>2</w:t>
      </w:r>
      <w:r w:rsidR="0035328C" w:rsidRPr="008B6E7E">
        <w:rPr>
          <w:rFonts w:ascii="Arial" w:hAnsi="Arial" w:cs="Arial"/>
          <w:sz w:val="40"/>
          <w:szCs w:val="40"/>
          <w:lang w:val="en-US"/>
        </w:rPr>
        <w:t xml:space="preserve"> </w:t>
      </w:r>
      <w:r w:rsidR="000B4057" w:rsidRPr="008B6E7E">
        <w:rPr>
          <w:rFonts w:ascii="Arial" w:hAnsi="Arial" w:cs="Arial"/>
          <w:sz w:val="40"/>
          <w:szCs w:val="40"/>
          <w:lang w:val="en-US"/>
        </w:rPr>
        <w:t>Report</w:t>
      </w:r>
      <w:r w:rsidR="00B031CA" w:rsidRPr="008B6E7E">
        <w:rPr>
          <w:rFonts w:ascii="Arial" w:hAnsi="Arial" w:cs="Arial"/>
          <w:sz w:val="40"/>
          <w:szCs w:val="40"/>
          <w:lang w:val="en-US"/>
        </w:rPr>
        <w:t xml:space="preserve"> – Basil’s Bakery</w:t>
      </w:r>
    </w:p>
    <w:p w14:paraId="41F6DB18" w14:textId="77777777" w:rsidR="0005771F" w:rsidRPr="008B6E7E" w:rsidRDefault="0005771F" w:rsidP="005E53E9">
      <w:pPr>
        <w:spacing w:line="360" w:lineRule="auto"/>
        <w:jc w:val="both"/>
        <w:rPr>
          <w:rFonts w:ascii="Arial" w:hAnsi="Arial" w:cs="Arial"/>
          <w:sz w:val="48"/>
          <w:szCs w:val="48"/>
          <w:lang w:val="en-US"/>
        </w:rPr>
      </w:pPr>
    </w:p>
    <w:p w14:paraId="36400D8C" w14:textId="60BE193F" w:rsidR="0005771F" w:rsidRPr="008B6E7E" w:rsidRDefault="0005771F" w:rsidP="005E53E9">
      <w:pPr>
        <w:spacing w:line="360" w:lineRule="auto"/>
        <w:jc w:val="both"/>
        <w:rPr>
          <w:rFonts w:ascii="Arial" w:hAnsi="Arial" w:cs="Arial"/>
          <w:sz w:val="40"/>
          <w:szCs w:val="40"/>
          <w:lang w:val="en-US"/>
        </w:rPr>
      </w:pPr>
      <w:r w:rsidRPr="008B6E7E">
        <w:rPr>
          <w:rFonts w:ascii="Arial" w:hAnsi="Arial" w:cs="Arial"/>
          <w:sz w:val="40"/>
          <w:szCs w:val="40"/>
          <w:lang w:val="en-US"/>
        </w:rPr>
        <w:t xml:space="preserve">Student Name: </w:t>
      </w:r>
      <w:r w:rsidR="00931C07" w:rsidRPr="008B6E7E">
        <w:rPr>
          <w:rFonts w:ascii="Arial" w:hAnsi="Arial" w:cs="Arial"/>
          <w:b/>
          <w:bCs/>
          <w:sz w:val="40"/>
          <w:szCs w:val="40"/>
          <w:lang w:val="en-US"/>
        </w:rPr>
        <w:t>Mohammad Waseem</w:t>
      </w:r>
    </w:p>
    <w:p w14:paraId="525487EE" w14:textId="77777777" w:rsidR="0005771F" w:rsidRPr="008B6E7E" w:rsidRDefault="0005771F" w:rsidP="005E53E9">
      <w:pPr>
        <w:spacing w:line="360" w:lineRule="auto"/>
        <w:jc w:val="both"/>
        <w:rPr>
          <w:rFonts w:ascii="Arial" w:hAnsi="Arial" w:cs="Arial"/>
          <w:sz w:val="48"/>
          <w:szCs w:val="48"/>
          <w:lang w:val="en-US"/>
        </w:rPr>
      </w:pPr>
    </w:p>
    <w:p w14:paraId="0FEF87A9" w14:textId="0DB66D64" w:rsidR="0005771F" w:rsidRPr="008B6E7E" w:rsidRDefault="0005771F" w:rsidP="005E53E9">
      <w:pPr>
        <w:spacing w:line="360" w:lineRule="auto"/>
        <w:jc w:val="both"/>
        <w:rPr>
          <w:rFonts w:ascii="Arial" w:hAnsi="Arial" w:cs="Arial"/>
          <w:sz w:val="40"/>
          <w:szCs w:val="40"/>
          <w:lang w:val="en-US"/>
        </w:rPr>
      </w:pPr>
      <w:r w:rsidRPr="008B6E7E">
        <w:rPr>
          <w:rFonts w:ascii="Arial" w:hAnsi="Arial" w:cs="Arial"/>
          <w:sz w:val="40"/>
          <w:szCs w:val="40"/>
          <w:lang w:val="en-US"/>
        </w:rPr>
        <w:t>Student Number:</w:t>
      </w:r>
      <w:r w:rsidR="0035328C" w:rsidRPr="008B6E7E">
        <w:rPr>
          <w:rFonts w:ascii="Arial" w:hAnsi="Arial" w:cs="Arial"/>
          <w:sz w:val="40"/>
          <w:szCs w:val="40"/>
          <w:lang w:val="en-US"/>
        </w:rPr>
        <w:t xml:space="preserve"> </w:t>
      </w:r>
      <w:r w:rsidR="00931C07" w:rsidRPr="008B6E7E">
        <w:rPr>
          <w:rFonts w:ascii="Arial" w:hAnsi="Arial" w:cs="Arial"/>
          <w:b/>
          <w:bCs/>
          <w:sz w:val="40"/>
          <w:szCs w:val="40"/>
          <w:lang w:val="en-US"/>
        </w:rPr>
        <w:t>2530866</w:t>
      </w:r>
    </w:p>
    <w:p w14:paraId="73341BD5" w14:textId="77777777" w:rsidR="0005771F" w:rsidRPr="008B6E7E" w:rsidRDefault="0005771F" w:rsidP="005E53E9">
      <w:pPr>
        <w:spacing w:line="360" w:lineRule="auto"/>
        <w:jc w:val="both"/>
        <w:rPr>
          <w:rFonts w:ascii="Arial" w:hAnsi="Arial" w:cs="Arial"/>
          <w:sz w:val="48"/>
          <w:szCs w:val="48"/>
          <w:lang w:val="en-US"/>
        </w:rPr>
      </w:pPr>
    </w:p>
    <w:p w14:paraId="311CB87C" w14:textId="7328FD7B" w:rsidR="0005771F" w:rsidRPr="008B6E7E" w:rsidRDefault="0005771F" w:rsidP="005E53E9">
      <w:pPr>
        <w:spacing w:line="360" w:lineRule="auto"/>
        <w:jc w:val="both"/>
        <w:rPr>
          <w:rFonts w:ascii="Arial" w:hAnsi="Arial" w:cs="Arial"/>
          <w:color w:val="1D2125"/>
          <w:sz w:val="40"/>
          <w:szCs w:val="40"/>
          <w:shd w:val="clear" w:color="auto" w:fill="FFFFFF"/>
        </w:rPr>
      </w:pPr>
      <w:r w:rsidRPr="008B6E7E">
        <w:rPr>
          <w:rFonts w:ascii="Arial" w:hAnsi="Arial" w:cs="Arial"/>
          <w:sz w:val="40"/>
          <w:szCs w:val="40"/>
          <w:lang w:val="en-US"/>
        </w:rPr>
        <w:t>Lecturer’s Name:</w:t>
      </w:r>
      <w:r w:rsidR="0035328C" w:rsidRPr="008B6E7E">
        <w:rPr>
          <w:rFonts w:ascii="Arial" w:hAnsi="Arial" w:cs="Arial"/>
          <w:sz w:val="40"/>
          <w:szCs w:val="40"/>
          <w:lang w:val="en-US"/>
        </w:rPr>
        <w:t xml:space="preserve"> </w:t>
      </w:r>
      <w:r w:rsidR="00931C07" w:rsidRPr="008B6E7E">
        <w:rPr>
          <w:rFonts w:ascii="Arial" w:hAnsi="Arial" w:cs="Arial"/>
          <w:b/>
          <w:bCs/>
          <w:sz w:val="40"/>
          <w:szCs w:val="40"/>
        </w:rPr>
        <w:t>Yetunde Everard-Igweh</w:t>
      </w:r>
    </w:p>
    <w:p w14:paraId="06919ADC" w14:textId="77777777" w:rsidR="00394A9D" w:rsidRPr="008B6E7E" w:rsidRDefault="00394A9D" w:rsidP="005E53E9">
      <w:pPr>
        <w:spacing w:line="360" w:lineRule="auto"/>
        <w:jc w:val="both"/>
        <w:rPr>
          <w:rFonts w:ascii="Arial" w:hAnsi="Arial" w:cs="Arial"/>
          <w:color w:val="1D2125"/>
          <w:sz w:val="48"/>
          <w:szCs w:val="48"/>
          <w:shd w:val="clear" w:color="auto" w:fill="FFFFFF"/>
        </w:rPr>
      </w:pPr>
    </w:p>
    <w:p w14:paraId="5149AA82" w14:textId="77777777" w:rsidR="00394A9D" w:rsidRPr="008B6E7E" w:rsidRDefault="00394A9D" w:rsidP="005E53E9">
      <w:pPr>
        <w:spacing w:line="360" w:lineRule="auto"/>
        <w:jc w:val="both"/>
        <w:rPr>
          <w:rFonts w:ascii="Arial" w:hAnsi="Arial" w:cs="Arial"/>
          <w:color w:val="1D2125"/>
          <w:sz w:val="48"/>
          <w:szCs w:val="48"/>
          <w:shd w:val="clear" w:color="auto" w:fill="FFFFFF"/>
        </w:rPr>
      </w:pPr>
    </w:p>
    <w:p w14:paraId="4E011622" w14:textId="77777777" w:rsidR="00394A9D" w:rsidRPr="008B6E7E" w:rsidRDefault="00394A9D" w:rsidP="005E53E9">
      <w:pPr>
        <w:spacing w:line="360" w:lineRule="auto"/>
        <w:jc w:val="both"/>
        <w:rPr>
          <w:rFonts w:ascii="Arial" w:hAnsi="Arial" w:cs="Arial"/>
          <w:color w:val="1D2125"/>
          <w:sz w:val="48"/>
          <w:szCs w:val="48"/>
          <w:shd w:val="clear" w:color="auto" w:fill="FFFFFF"/>
        </w:rPr>
      </w:pPr>
    </w:p>
    <w:p w14:paraId="2C78E067" w14:textId="77777777" w:rsidR="009E2E03" w:rsidRPr="008B6E7E" w:rsidRDefault="009E2E03" w:rsidP="005E53E9">
      <w:pPr>
        <w:spacing w:after="120" w:line="360" w:lineRule="auto"/>
        <w:jc w:val="both"/>
        <w:rPr>
          <w:rFonts w:ascii="Arial" w:hAnsi="Arial" w:cs="Arial"/>
          <w:color w:val="1D2125"/>
          <w:sz w:val="48"/>
          <w:szCs w:val="48"/>
          <w:shd w:val="clear" w:color="auto" w:fill="FFFFFF"/>
        </w:rPr>
      </w:pPr>
      <w:r w:rsidRPr="008B6E7E">
        <w:rPr>
          <w:rFonts w:ascii="Arial" w:hAnsi="Arial" w:cs="Arial"/>
          <w:b/>
          <w:bCs/>
          <w:sz w:val="40"/>
          <w:szCs w:val="40"/>
          <w:u w:val="single"/>
          <w:lang w:val="en-US"/>
        </w:rPr>
        <w:lastRenderedPageBreak/>
        <w:t>Table of Contents</w:t>
      </w:r>
    </w:p>
    <w:p w14:paraId="3445A3CA" w14:textId="77777777" w:rsidR="009E2E03" w:rsidRPr="008B6E7E" w:rsidRDefault="009E2E03" w:rsidP="005E53E9">
      <w:pPr>
        <w:spacing w:after="120" w:line="360" w:lineRule="auto"/>
        <w:jc w:val="both"/>
        <w:rPr>
          <w:rFonts w:ascii="Arial" w:hAnsi="Arial" w:cs="Arial"/>
          <w:sz w:val="32"/>
          <w:szCs w:val="32"/>
          <w:lang w:val="en-US"/>
        </w:rPr>
      </w:pPr>
    </w:p>
    <w:p w14:paraId="6EA94416" w14:textId="77777777" w:rsidR="009E2E03" w:rsidRPr="008B6E7E" w:rsidRDefault="009E2E03" w:rsidP="005E53E9">
      <w:pPr>
        <w:spacing w:after="120" w:line="360" w:lineRule="auto"/>
        <w:jc w:val="both"/>
        <w:rPr>
          <w:rFonts w:ascii="Arial" w:hAnsi="Arial" w:cs="Arial"/>
          <w:sz w:val="40"/>
          <w:szCs w:val="40"/>
          <w:lang w:val="en-US"/>
        </w:rPr>
      </w:pPr>
      <w:r w:rsidRPr="008B6E7E">
        <w:rPr>
          <w:rFonts w:ascii="Arial" w:hAnsi="Arial" w:cs="Arial"/>
          <w:b/>
          <w:bCs/>
          <w:sz w:val="32"/>
          <w:szCs w:val="32"/>
          <w:u w:val="single"/>
          <w:lang w:val="en-US"/>
        </w:rPr>
        <w:t>Contents</w:t>
      </w:r>
      <w:r w:rsidRPr="008B6E7E">
        <w:rPr>
          <w:rFonts w:ascii="Arial" w:hAnsi="Arial" w:cs="Arial"/>
          <w:sz w:val="40"/>
          <w:szCs w:val="40"/>
          <w:lang w:val="en-US"/>
        </w:rPr>
        <w:t xml:space="preserve">                              </w:t>
      </w:r>
      <w:r w:rsidRPr="008B6E7E">
        <w:rPr>
          <w:rFonts w:ascii="Arial" w:hAnsi="Arial" w:cs="Arial"/>
          <w:sz w:val="40"/>
          <w:szCs w:val="40"/>
          <w:lang w:val="en-US"/>
        </w:rPr>
        <w:tab/>
      </w:r>
      <w:r w:rsidRPr="008B6E7E">
        <w:rPr>
          <w:rFonts w:ascii="Arial" w:hAnsi="Arial" w:cs="Arial"/>
          <w:sz w:val="40"/>
          <w:szCs w:val="40"/>
          <w:lang w:val="en-US"/>
        </w:rPr>
        <w:tab/>
      </w:r>
      <w:r w:rsidRPr="008B6E7E">
        <w:rPr>
          <w:rFonts w:ascii="Arial" w:hAnsi="Arial" w:cs="Arial"/>
          <w:sz w:val="40"/>
          <w:szCs w:val="40"/>
          <w:lang w:val="en-US"/>
        </w:rPr>
        <w:tab/>
        <w:t xml:space="preserve">    </w:t>
      </w:r>
      <w:r w:rsidRPr="008B6E7E">
        <w:rPr>
          <w:rFonts w:ascii="Arial" w:hAnsi="Arial" w:cs="Arial"/>
          <w:b/>
          <w:bCs/>
          <w:sz w:val="32"/>
          <w:szCs w:val="32"/>
          <w:u w:val="single"/>
          <w:lang w:val="en-US"/>
        </w:rPr>
        <w:t>Page</w:t>
      </w:r>
      <w:r w:rsidRPr="008B6E7E">
        <w:rPr>
          <w:rFonts w:ascii="Arial" w:hAnsi="Arial" w:cs="Arial"/>
          <w:b/>
          <w:bCs/>
          <w:sz w:val="40"/>
          <w:szCs w:val="40"/>
          <w:u w:val="single"/>
          <w:lang w:val="en-US"/>
        </w:rPr>
        <w:t xml:space="preserve"> </w:t>
      </w:r>
      <w:r w:rsidRPr="008B6E7E">
        <w:rPr>
          <w:rFonts w:ascii="Arial" w:hAnsi="Arial" w:cs="Arial"/>
          <w:b/>
          <w:bCs/>
          <w:sz w:val="32"/>
          <w:szCs w:val="32"/>
          <w:u w:val="single"/>
          <w:lang w:val="en-US"/>
        </w:rPr>
        <w:t>Number</w:t>
      </w:r>
    </w:p>
    <w:p w14:paraId="6EA5F9AC" w14:textId="77777777" w:rsidR="009E2E03" w:rsidRPr="008B6E7E" w:rsidRDefault="009E2E03" w:rsidP="005E53E9">
      <w:pPr>
        <w:spacing w:after="120" w:line="360" w:lineRule="auto"/>
        <w:jc w:val="both"/>
        <w:rPr>
          <w:rFonts w:ascii="Arial" w:hAnsi="Arial" w:cs="Arial"/>
        </w:rPr>
      </w:pPr>
    </w:p>
    <w:p w14:paraId="70683B16" w14:textId="77777777" w:rsidR="009E2E03" w:rsidRPr="008B6E7E" w:rsidRDefault="009E2E03" w:rsidP="005E53E9">
      <w:pPr>
        <w:spacing w:after="120" w:line="360" w:lineRule="auto"/>
        <w:jc w:val="both"/>
        <w:rPr>
          <w:rFonts w:ascii="Arial" w:hAnsi="Arial" w:cs="Arial"/>
        </w:rPr>
      </w:pPr>
      <w:r w:rsidRPr="008B6E7E">
        <w:rPr>
          <w:rFonts w:ascii="Arial" w:hAnsi="Arial" w:cs="Arial"/>
        </w:rPr>
        <w:t xml:space="preserve">Task 1: </w:t>
      </w:r>
      <w:r w:rsidRPr="008B6E7E">
        <w:rPr>
          <w:rFonts w:ascii="Arial" w:hAnsi="Arial" w:cs="Arial"/>
        </w:rPr>
        <w:tab/>
        <w:t>Overview of Case-study</w:t>
      </w:r>
      <w:r w:rsidRPr="008B6E7E">
        <w:rPr>
          <w:rFonts w:ascii="Arial" w:hAnsi="Arial" w:cs="Arial"/>
        </w:rPr>
        <w:tab/>
      </w:r>
      <w:r w:rsidRPr="008B6E7E">
        <w:rPr>
          <w:rFonts w:ascii="Arial" w:hAnsi="Arial" w:cs="Arial"/>
        </w:rPr>
        <w:tab/>
      </w:r>
      <w:r w:rsidRPr="008B6E7E">
        <w:rPr>
          <w:rFonts w:ascii="Arial" w:hAnsi="Arial" w:cs="Arial"/>
        </w:rPr>
        <w:tab/>
      </w:r>
      <w:r w:rsidRPr="008B6E7E">
        <w:rPr>
          <w:rFonts w:ascii="Arial" w:hAnsi="Arial" w:cs="Arial"/>
        </w:rPr>
        <w:tab/>
      </w:r>
      <w:r w:rsidRPr="008B6E7E">
        <w:rPr>
          <w:rFonts w:ascii="Arial" w:hAnsi="Arial" w:cs="Arial"/>
        </w:rPr>
        <w:tab/>
      </w:r>
      <w:r w:rsidRPr="008B6E7E">
        <w:rPr>
          <w:rFonts w:ascii="Arial" w:hAnsi="Arial" w:cs="Arial"/>
        </w:rPr>
        <w:tab/>
      </w:r>
      <w:r w:rsidRPr="008B6E7E">
        <w:rPr>
          <w:rFonts w:ascii="Arial" w:hAnsi="Arial" w:cs="Arial"/>
        </w:rPr>
        <w:tab/>
        <w:t>3</w:t>
      </w:r>
    </w:p>
    <w:p w14:paraId="69AFA1B7" w14:textId="1DF1D9D8" w:rsidR="009E2E03" w:rsidRPr="008B6E7E" w:rsidRDefault="009E2E03" w:rsidP="005E53E9">
      <w:pPr>
        <w:keepNext/>
        <w:keepLines/>
        <w:spacing w:before="360" w:after="80" w:line="360" w:lineRule="auto"/>
        <w:jc w:val="both"/>
        <w:outlineLvl w:val="0"/>
        <w:rPr>
          <w:rFonts w:ascii="Arial" w:eastAsiaTheme="majorEastAsia" w:hAnsi="Arial" w:cs="Arial"/>
          <w:lang w:val="en-US"/>
        </w:rPr>
      </w:pPr>
      <w:r w:rsidRPr="008B6E7E">
        <w:rPr>
          <w:rFonts w:ascii="Arial" w:eastAsiaTheme="majorEastAsia" w:hAnsi="Arial" w:cs="Arial"/>
          <w:lang w:val="en-US"/>
        </w:rPr>
        <w:t>Task 2:</w:t>
      </w:r>
      <w:r w:rsidRPr="008B6E7E">
        <w:rPr>
          <w:rFonts w:ascii="Arial" w:eastAsiaTheme="majorEastAsia" w:hAnsi="Arial" w:cs="Arial"/>
          <w:lang w:val="en-US"/>
        </w:rPr>
        <w:tab/>
        <w:t xml:space="preserve">Two proposed solutions </w:t>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t>3</w:t>
      </w:r>
      <w:r w:rsidR="00EE4851">
        <w:rPr>
          <w:rFonts w:ascii="Arial" w:eastAsiaTheme="majorEastAsia" w:hAnsi="Arial" w:cs="Arial"/>
          <w:lang w:val="en-US"/>
        </w:rPr>
        <w:t>-</w:t>
      </w:r>
      <w:r w:rsidR="0026326D" w:rsidRPr="008B6E7E">
        <w:rPr>
          <w:rFonts w:ascii="Arial" w:eastAsiaTheme="majorEastAsia" w:hAnsi="Arial" w:cs="Arial"/>
          <w:lang w:val="en-US"/>
        </w:rPr>
        <w:t>4</w:t>
      </w:r>
    </w:p>
    <w:p w14:paraId="3CCEAE2D" w14:textId="5565BF92" w:rsidR="009E2E03" w:rsidRPr="008B6E7E" w:rsidRDefault="009E2E03" w:rsidP="005E53E9">
      <w:pPr>
        <w:keepNext/>
        <w:keepLines/>
        <w:spacing w:before="360" w:after="80" w:line="360" w:lineRule="auto"/>
        <w:jc w:val="both"/>
        <w:outlineLvl w:val="0"/>
        <w:rPr>
          <w:rFonts w:ascii="Arial" w:eastAsiaTheme="majorEastAsia" w:hAnsi="Arial" w:cs="Arial"/>
          <w:lang w:val="en-US"/>
        </w:rPr>
      </w:pPr>
      <w:r w:rsidRPr="008B6E7E">
        <w:rPr>
          <w:rFonts w:ascii="Arial" w:eastAsiaTheme="majorEastAsia" w:hAnsi="Arial" w:cs="Arial"/>
          <w:lang w:val="en-US"/>
        </w:rPr>
        <w:t>Task 3b)</w:t>
      </w:r>
      <w:r w:rsidR="00931C07" w:rsidRPr="008B6E7E">
        <w:rPr>
          <w:rFonts w:ascii="Arial" w:eastAsiaTheme="majorEastAsia" w:hAnsi="Arial" w:cs="Arial"/>
          <w:lang w:val="en-US"/>
        </w:rPr>
        <w:t>:       Evaluation</w:t>
      </w:r>
      <w:r w:rsidRPr="008B6E7E">
        <w:rPr>
          <w:rFonts w:ascii="Arial" w:eastAsiaTheme="majorEastAsia" w:hAnsi="Arial" w:cs="Arial"/>
          <w:lang w:val="en-US"/>
        </w:rPr>
        <w:t xml:space="preserve"> Results and Justifications</w:t>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r>
      <w:r w:rsidRPr="008B6E7E">
        <w:rPr>
          <w:rFonts w:ascii="Arial" w:eastAsiaTheme="majorEastAsia" w:hAnsi="Arial" w:cs="Arial"/>
          <w:lang w:val="en-US"/>
        </w:rPr>
        <w:tab/>
      </w:r>
      <w:r w:rsidR="007E31FE" w:rsidRPr="008B6E7E">
        <w:rPr>
          <w:rFonts w:ascii="Arial" w:eastAsiaTheme="majorEastAsia" w:hAnsi="Arial" w:cs="Arial"/>
          <w:lang w:val="en-US"/>
        </w:rPr>
        <w:t>4</w:t>
      </w:r>
    </w:p>
    <w:p w14:paraId="2FE5FE86" w14:textId="6C6752F5" w:rsidR="009E2E03" w:rsidRPr="00361661" w:rsidRDefault="009E2E03" w:rsidP="005E53E9">
      <w:pPr>
        <w:keepNext/>
        <w:keepLines/>
        <w:spacing w:before="360" w:after="80" w:line="360" w:lineRule="auto"/>
        <w:jc w:val="both"/>
        <w:outlineLvl w:val="0"/>
        <w:rPr>
          <w:rFonts w:ascii="Arial" w:eastAsiaTheme="majorEastAsia"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6E7E">
        <w:rPr>
          <w:rFonts w:ascii="Arial" w:eastAsiaTheme="majorEastAsia" w:hAnsi="Arial" w:cs="Arial"/>
        </w:rPr>
        <w:t xml:space="preserve">Task </w:t>
      </w:r>
      <w:r w:rsidR="00332EE7" w:rsidRPr="008B6E7E">
        <w:rPr>
          <w:rFonts w:ascii="Arial" w:eastAsiaTheme="majorEastAsia" w:hAnsi="Arial" w:cs="Arial"/>
        </w:rPr>
        <w:t>4</w:t>
      </w:r>
      <w:r w:rsidRPr="008B6E7E">
        <w:rPr>
          <w:rFonts w:ascii="Arial" w:eastAsiaTheme="majorEastAsia" w:hAnsi="Arial" w:cs="Arial"/>
        </w:rPr>
        <w:t xml:space="preserve">b): </w:t>
      </w:r>
      <w:r w:rsidRPr="008B6E7E">
        <w:rPr>
          <w:rFonts w:ascii="Arial" w:eastAsiaTheme="majorEastAsia" w:hAnsi="Arial" w:cs="Arial"/>
        </w:rPr>
        <w:tab/>
        <w:t>Justifications for the Implementation Plan</w:t>
      </w:r>
      <w:r w:rsidRPr="008B6E7E">
        <w:rPr>
          <w:rFonts w:ascii="Arial" w:eastAsiaTheme="majorEastAsia" w:hAnsi="Arial" w:cs="Arial"/>
          <w:color w:val="0F4761" w:themeColor="accent1" w:themeShade="BF"/>
        </w:rPr>
        <w:tab/>
      </w:r>
      <w:r w:rsidRPr="008B6E7E">
        <w:rPr>
          <w:rFonts w:ascii="Arial" w:eastAsiaTheme="majorEastAsia" w:hAnsi="Arial" w:cs="Arial"/>
          <w:color w:val="0F4761" w:themeColor="accent1" w:themeShade="BF"/>
        </w:rPr>
        <w:tab/>
      </w:r>
      <w:r w:rsidRPr="008B6E7E">
        <w:rPr>
          <w:rFonts w:ascii="Arial" w:eastAsiaTheme="majorEastAsia" w:hAnsi="Arial" w:cs="Arial"/>
          <w:color w:val="0F4761" w:themeColor="accent1" w:themeShade="BF"/>
        </w:rPr>
        <w:tab/>
      </w:r>
      <w:r w:rsidRPr="008B6E7E">
        <w:rPr>
          <w:rFonts w:ascii="Arial" w:eastAsiaTheme="majorEastAsia" w:hAnsi="Arial" w:cs="Arial"/>
          <w:color w:val="0F4761" w:themeColor="accent1" w:themeShade="BF"/>
        </w:rPr>
        <w:tab/>
      </w:r>
      <w:r w:rsidR="00B04A61" w:rsidRPr="00B04A61">
        <w:rPr>
          <w:rFonts w:ascii="Arial" w:eastAsiaTheme="majorEastAsia" w:hAnsi="Arial" w:cs="Aria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4104A0D4" w14:textId="1DB204A3" w:rsidR="009E2E03" w:rsidRPr="008B6E7E" w:rsidRDefault="009E2E03" w:rsidP="005E53E9">
      <w:pPr>
        <w:keepNext/>
        <w:keepLines/>
        <w:spacing w:before="360" w:after="80" w:line="360" w:lineRule="auto"/>
        <w:jc w:val="both"/>
        <w:outlineLvl w:val="0"/>
        <w:rPr>
          <w:rFonts w:ascii="Arial" w:eastAsiaTheme="majorEastAsia" w:hAnsi="Arial" w:cs="Arial"/>
        </w:rPr>
      </w:pPr>
      <w:r w:rsidRPr="008B6E7E">
        <w:rPr>
          <w:rFonts w:ascii="Arial" w:eastAsiaTheme="majorEastAsia" w:hAnsi="Arial" w:cs="Arial"/>
        </w:rPr>
        <w:t xml:space="preserve">Task </w:t>
      </w:r>
      <w:r w:rsidR="00332EE7" w:rsidRPr="008B6E7E">
        <w:rPr>
          <w:rFonts w:ascii="Arial" w:eastAsiaTheme="majorEastAsia" w:hAnsi="Arial" w:cs="Arial"/>
        </w:rPr>
        <w:t>5</w:t>
      </w:r>
      <w:r w:rsidRPr="008B6E7E">
        <w:rPr>
          <w:rFonts w:ascii="Arial" w:eastAsiaTheme="majorEastAsia" w:hAnsi="Arial" w:cs="Arial"/>
        </w:rPr>
        <w:t xml:space="preserve">b): </w:t>
      </w:r>
      <w:r w:rsidRPr="008B6E7E">
        <w:rPr>
          <w:rFonts w:ascii="Arial" w:eastAsiaTheme="majorEastAsia" w:hAnsi="Arial" w:cs="Arial"/>
        </w:rPr>
        <w:tab/>
        <w:t>Justifications for the KPI and SMART objectives</w:t>
      </w:r>
      <w:r w:rsidRPr="008B6E7E">
        <w:rPr>
          <w:rFonts w:ascii="Arial" w:eastAsiaTheme="majorEastAsia" w:hAnsi="Arial" w:cs="Arial"/>
        </w:rPr>
        <w:tab/>
      </w:r>
      <w:r w:rsidRPr="008B6E7E">
        <w:rPr>
          <w:rFonts w:ascii="Arial" w:eastAsiaTheme="majorEastAsia" w:hAnsi="Arial" w:cs="Arial"/>
        </w:rPr>
        <w:tab/>
      </w:r>
      <w:r w:rsidRPr="008B6E7E">
        <w:rPr>
          <w:rFonts w:ascii="Arial" w:eastAsiaTheme="majorEastAsia" w:hAnsi="Arial" w:cs="Arial"/>
        </w:rPr>
        <w:tab/>
      </w:r>
      <w:r w:rsidR="00400723" w:rsidRPr="008B6E7E">
        <w:rPr>
          <w:rFonts w:ascii="Arial" w:eastAsiaTheme="majorEastAsia" w:hAnsi="Arial" w:cs="Arial"/>
        </w:rPr>
        <w:t>5</w:t>
      </w:r>
      <w:r w:rsidR="00B04A61">
        <w:rPr>
          <w:rFonts w:ascii="Arial" w:eastAsiaTheme="majorEastAsia" w:hAnsi="Arial" w:cs="Arial"/>
        </w:rPr>
        <w:t>-6</w:t>
      </w:r>
    </w:p>
    <w:p w14:paraId="699ABCAE" w14:textId="4094651F" w:rsidR="009E2E03" w:rsidRPr="008B6E7E" w:rsidRDefault="009E2E03" w:rsidP="005E53E9">
      <w:pPr>
        <w:keepNext/>
        <w:keepLines/>
        <w:spacing w:before="360" w:after="80" w:line="360" w:lineRule="auto"/>
        <w:jc w:val="both"/>
        <w:outlineLvl w:val="0"/>
        <w:rPr>
          <w:rFonts w:ascii="Arial" w:eastAsiaTheme="majorEastAsia" w:hAnsi="Arial" w:cs="Arial"/>
        </w:rPr>
      </w:pPr>
      <w:r w:rsidRPr="008B6E7E">
        <w:rPr>
          <w:rFonts w:ascii="Arial" w:eastAsiaTheme="majorEastAsia" w:hAnsi="Arial" w:cs="Arial"/>
        </w:rPr>
        <w:t xml:space="preserve">Task </w:t>
      </w:r>
      <w:r w:rsidR="00332EE7" w:rsidRPr="008B6E7E">
        <w:rPr>
          <w:rFonts w:ascii="Arial" w:eastAsiaTheme="majorEastAsia" w:hAnsi="Arial" w:cs="Arial"/>
        </w:rPr>
        <w:t>6</w:t>
      </w:r>
      <w:r w:rsidRPr="008B6E7E">
        <w:rPr>
          <w:rFonts w:ascii="Arial" w:eastAsiaTheme="majorEastAsia" w:hAnsi="Arial" w:cs="Arial"/>
        </w:rPr>
        <w:t xml:space="preserve">: </w:t>
      </w:r>
      <w:r w:rsidRPr="008B6E7E">
        <w:rPr>
          <w:rFonts w:ascii="Arial" w:eastAsiaTheme="majorEastAsia" w:hAnsi="Arial" w:cs="Arial"/>
        </w:rPr>
        <w:tab/>
        <w:t xml:space="preserve">Key </w:t>
      </w:r>
      <w:r w:rsidR="00931C07" w:rsidRPr="008B6E7E">
        <w:rPr>
          <w:rFonts w:ascii="Arial" w:eastAsiaTheme="majorEastAsia" w:hAnsi="Arial" w:cs="Arial"/>
        </w:rPr>
        <w:t xml:space="preserve">Findings </w:t>
      </w:r>
      <w:r w:rsidR="00931C07" w:rsidRPr="008B6E7E">
        <w:rPr>
          <w:rFonts w:ascii="Arial" w:eastAsiaTheme="majorEastAsia" w:hAnsi="Arial" w:cs="Arial"/>
        </w:rPr>
        <w:tab/>
      </w:r>
      <w:r w:rsidRPr="008B6E7E">
        <w:rPr>
          <w:rFonts w:ascii="Arial" w:eastAsiaTheme="majorEastAsia" w:hAnsi="Arial" w:cs="Arial"/>
        </w:rPr>
        <w:tab/>
      </w:r>
      <w:r w:rsidRPr="008B6E7E">
        <w:rPr>
          <w:rFonts w:ascii="Arial" w:eastAsiaTheme="majorEastAsia" w:hAnsi="Arial" w:cs="Arial"/>
        </w:rPr>
        <w:tab/>
      </w:r>
      <w:r w:rsidRPr="008B6E7E">
        <w:rPr>
          <w:rFonts w:ascii="Arial" w:eastAsiaTheme="majorEastAsia" w:hAnsi="Arial" w:cs="Arial"/>
        </w:rPr>
        <w:tab/>
      </w:r>
      <w:r w:rsidRPr="008B6E7E">
        <w:rPr>
          <w:rFonts w:ascii="Arial" w:eastAsiaTheme="majorEastAsia" w:hAnsi="Arial" w:cs="Arial"/>
        </w:rPr>
        <w:tab/>
      </w:r>
      <w:r w:rsidRPr="008B6E7E">
        <w:rPr>
          <w:rFonts w:ascii="Arial" w:eastAsiaTheme="majorEastAsia" w:hAnsi="Arial" w:cs="Arial"/>
        </w:rPr>
        <w:tab/>
      </w:r>
      <w:r w:rsidRPr="008B6E7E">
        <w:rPr>
          <w:rFonts w:ascii="Arial" w:eastAsiaTheme="majorEastAsia" w:hAnsi="Arial" w:cs="Arial"/>
        </w:rPr>
        <w:tab/>
      </w:r>
      <w:r w:rsidRPr="008B6E7E">
        <w:rPr>
          <w:rFonts w:ascii="Arial" w:eastAsiaTheme="majorEastAsia" w:hAnsi="Arial" w:cs="Arial"/>
        </w:rPr>
        <w:tab/>
      </w:r>
      <w:r w:rsidR="005E53E9" w:rsidRPr="008B6E7E">
        <w:rPr>
          <w:rFonts w:ascii="Arial" w:eastAsiaTheme="majorEastAsia" w:hAnsi="Arial" w:cs="Arial"/>
        </w:rPr>
        <w:t>6</w:t>
      </w:r>
    </w:p>
    <w:p w14:paraId="70454CFA" w14:textId="77777777" w:rsidR="009E2E03" w:rsidRPr="008B6E7E" w:rsidRDefault="009E2E03" w:rsidP="005E53E9">
      <w:pPr>
        <w:spacing w:after="120" w:line="360" w:lineRule="auto"/>
        <w:jc w:val="both"/>
        <w:rPr>
          <w:rFonts w:ascii="Arial" w:hAnsi="Arial" w:cs="Arial"/>
        </w:rPr>
      </w:pPr>
    </w:p>
    <w:p w14:paraId="2DA716FF" w14:textId="26715198" w:rsidR="009E2E03" w:rsidRPr="008B6E7E" w:rsidRDefault="009E2E03" w:rsidP="005E53E9">
      <w:pPr>
        <w:spacing w:after="120" w:line="360" w:lineRule="auto"/>
        <w:jc w:val="both"/>
        <w:rPr>
          <w:rFonts w:ascii="Arial" w:hAnsi="Arial" w:cs="Arial"/>
        </w:rPr>
      </w:pPr>
      <w:r w:rsidRPr="008B6E7E">
        <w:rPr>
          <w:rFonts w:ascii="Arial" w:hAnsi="Arial" w:cs="Arial"/>
        </w:rPr>
        <w:t xml:space="preserve">Reference List                                                                                                          </w:t>
      </w:r>
      <w:r w:rsidR="005E53E9" w:rsidRPr="008B6E7E">
        <w:rPr>
          <w:rFonts w:ascii="Arial" w:hAnsi="Arial" w:cs="Arial"/>
        </w:rPr>
        <w:t>7</w:t>
      </w:r>
    </w:p>
    <w:p w14:paraId="50FA8863" w14:textId="77777777" w:rsidR="00B031CA" w:rsidRPr="008B6E7E" w:rsidRDefault="00B031CA" w:rsidP="005E53E9">
      <w:pPr>
        <w:pStyle w:val="Heading1"/>
        <w:spacing w:line="360" w:lineRule="auto"/>
        <w:jc w:val="both"/>
        <w:rPr>
          <w:rFonts w:ascii="Arial" w:hAnsi="Arial" w:cs="Arial"/>
          <w:b/>
          <w:bCs/>
          <w:color w:val="auto"/>
          <w:sz w:val="32"/>
          <w:szCs w:val="32"/>
          <w:u w:val="single"/>
        </w:rPr>
      </w:pPr>
    </w:p>
    <w:p w14:paraId="50CF4937" w14:textId="406DD7BF" w:rsidR="009E2E03" w:rsidRPr="008B6E7E" w:rsidRDefault="009E2E03" w:rsidP="005E53E9">
      <w:pPr>
        <w:pStyle w:val="Heading1"/>
        <w:spacing w:line="360" w:lineRule="auto"/>
        <w:jc w:val="both"/>
        <w:rPr>
          <w:rFonts w:ascii="Arial" w:hAnsi="Arial" w:cs="Arial"/>
          <w:b/>
          <w:bCs/>
          <w:color w:val="auto"/>
          <w:sz w:val="32"/>
          <w:szCs w:val="32"/>
          <w:u w:val="single"/>
        </w:rPr>
      </w:pPr>
      <w:r w:rsidRPr="008B6E7E">
        <w:rPr>
          <w:rFonts w:ascii="Arial" w:hAnsi="Arial" w:cs="Arial"/>
          <w:b/>
          <w:bCs/>
          <w:color w:val="auto"/>
          <w:sz w:val="32"/>
          <w:szCs w:val="32"/>
          <w:u w:val="single"/>
        </w:rPr>
        <w:t>Appendices</w:t>
      </w:r>
    </w:p>
    <w:p w14:paraId="4C37FF4D" w14:textId="7667E57B" w:rsidR="009E2E03" w:rsidRPr="008B6E7E" w:rsidRDefault="009E2E03" w:rsidP="005E53E9">
      <w:pPr>
        <w:pStyle w:val="Heading1"/>
        <w:spacing w:line="360" w:lineRule="auto"/>
        <w:jc w:val="both"/>
        <w:rPr>
          <w:rFonts w:ascii="Arial" w:hAnsi="Arial" w:cs="Arial"/>
          <w:color w:val="auto"/>
          <w:sz w:val="24"/>
          <w:szCs w:val="24"/>
        </w:rPr>
      </w:pPr>
      <w:r w:rsidRPr="008B6E7E">
        <w:rPr>
          <w:rFonts w:ascii="Arial" w:hAnsi="Arial" w:cs="Arial"/>
          <w:color w:val="auto"/>
          <w:sz w:val="24"/>
          <w:szCs w:val="24"/>
        </w:rPr>
        <w:t xml:space="preserve">Appendix 1: Task 3a) PMI </w:t>
      </w:r>
      <w:r w:rsidR="00D25DE2" w:rsidRPr="008B6E7E">
        <w:rPr>
          <w:rFonts w:ascii="Arial" w:hAnsi="Arial" w:cs="Arial"/>
          <w:color w:val="auto"/>
          <w:sz w:val="24"/>
          <w:szCs w:val="24"/>
        </w:rPr>
        <w:t>Evaluation</w:t>
      </w:r>
      <w:r w:rsidRPr="008B6E7E">
        <w:rPr>
          <w:rFonts w:ascii="Arial" w:hAnsi="Arial" w:cs="Arial"/>
          <w:color w:val="auto"/>
          <w:sz w:val="24"/>
          <w:szCs w:val="24"/>
        </w:rPr>
        <w:t xml:space="preserve"> Table</w:t>
      </w:r>
      <w:r w:rsidR="00EB2C09">
        <w:rPr>
          <w:rFonts w:ascii="Arial" w:hAnsi="Arial" w:cs="Arial"/>
          <w:color w:val="auto"/>
          <w:sz w:val="24"/>
          <w:szCs w:val="24"/>
        </w:rPr>
        <w:t>.</w:t>
      </w:r>
      <w:r w:rsidRPr="008B6E7E">
        <w:rPr>
          <w:rFonts w:ascii="Arial" w:hAnsi="Arial" w:cs="Arial"/>
          <w:color w:val="auto"/>
          <w:sz w:val="24"/>
          <w:szCs w:val="24"/>
        </w:rPr>
        <w:t>………………………………</w:t>
      </w:r>
      <w:r w:rsidR="005E53E9" w:rsidRPr="008B6E7E">
        <w:rPr>
          <w:rFonts w:ascii="Arial" w:hAnsi="Arial" w:cs="Arial"/>
          <w:color w:val="auto"/>
          <w:sz w:val="24"/>
          <w:szCs w:val="24"/>
        </w:rPr>
        <w:t>….</w:t>
      </w:r>
      <w:r w:rsidRPr="008B6E7E">
        <w:rPr>
          <w:rFonts w:ascii="Arial" w:hAnsi="Arial" w:cs="Arial"/>
          <w:color w:val="auto"/>
          <w:sz w:val="24"/>
          <w:szCs w:val="24"/>
        </w:rPr>
        <w:t>…</w:t>
      </w:r>
      <w:r w:rsidR="000172C8">
        <w:rPr>
          <w:rFonts w:ascii="Arial" w:hAnsi="Arial" w:cs="Arial"/>
          <w:color w:val="auto"/>
          <w:sz w:val="24"/>
          <w:szCs w:val="24"/>
        </w:rPr>
        <w:t>..</w:t>
      </w:r>
      <w:r w:rsidR="005E53E9" w:rsidRPr="008B6E7E">
        <w:rPr>
          <w:rFonts w:ascii="Arial" w:hAnsi="Arial" w:cs="Arial"/>
          <w:color w:val="auto"/>
          <w:sz w:val="24"/>
          <w:szCs w:val="24"/>
        </w:rPr>
        <w:t>.</w:t>
      </w:r>
      <w:r w:rsidR="00332EE7" w:rsidRPr="008B6E7E">
        <w:rPr>
          <w:rFonts w:ascii="Arial" w:hAnsi="Arial" w:cs="Arial"/>
          <w:color w:val="auto"/>
          <w:sz w:val="24"/>
          <w:szCs w:val="24"/>
        </w:rPr>
        <w:t>…</w:t>
      </w:r>
      <w:r w:rsidR="00EB2C09">
        <w:rPr>
          <w:rFonts w:ascii="Arial" w:hAnsi="Arial" w:cs="Arial"/>
          <w:color w:val="auto"/>
          <w:sz w:val="24"/>
          <w:szCs w:val="24"/>
        </w:rPr>
        <w:t>. 9-10</w:t>
      </w:r>
    </w:p>
    <w:p w14:paraId="038F38BF" w14:textId="1263B1BD" w:rsidR="009E2E03" w:rsidRPr="008B6E7E" w:rsidRDefault="009E2E03" w:rsidP="005E53E9">
      <w:pPr>
        <w:pStyle w:val="Heading1"/>
        <w:spacing w:line="360" w:lineRule="auto"/>
        <w:jc w:val="both"/>
        <w:rPr>
          <w:rFonts w:ascii="Arial" w:hAnsi="Arial" w:cs="Arial"/>
          <w:color w:val="auto"/>
          <w:sz w:val="24"/>
          <w:szCs w:val="24"/>
        </w:rPr>
      </w:pPr>
      <w:r w:rsidRPr="008B6E7E">
        <w:rPr>
          <w:rFonts w:ascii="Arial" w:hAnsi="Arial" w:cs="Arial"/>
          <w:color w:val="auto"/>
          <w:sz w:val="24"/>
          <w:szCs w:val="24"/>
        </w:rPr>
        <w:t xml:space="preserve">Appendix </w:t>
      </w:r>
      <w:r w:rsidR="00332EE7" w:rsidRPr="008B6E7E">
        <w:rPr>
          <w:rFonts w:ascii="Arial" w:hAnsi="Arial" w:cs="Arial"/>
          <w:color w:val="auto"/>
          <w:sz w:val="24"/>
          <w:szCs w:val="24"/>
        </w:rPr>
        <w:t>2</w:t>
      </w:r>
      <w:r w:rsidRPr="008B6E7E">
        <w:rPr>
          <w:rFonts w:ascii="Arial" w:hAnsi="Arial" w:cs="Arial"/>
          <w:color w:val="auto"/>
          <w:sz w:val="24"/>
          <w:szCs w:val="24"/>
        </w:rPr>
        <w:t xml:space="preserve">: Task </w:t>
      </w:r>
      <w:r w:rsidR="00332EE7" w:rsidRPr="008B6E7E">
        <w:rPr>
          <w:rFonts w:ascii="Arial" w:hAnsi="Arial" w:cs="Arial"/>
          <w:color w:val="auto"/>
          <w:sz w:val="24"/>
          <w:szCs w:val="24"/>
        </w:rPr>
        <w:t>4</w:t>
      </w:r>
      <w:r w:rsidRPr="008B6E7E">
        <w:rPr>
          <w:rFonts w:ascii="Arial" w:hAnsi="Arial" w:cs="Arial"/>
          <w:color w:val="auto"/>
          <w:sz w:val="24"/>
          <w:szCs w:val="24"/>
        </w:rPr>
        <w:t>a) Implementation Plan…………………………………</w:t>
      </w:r>
      <w:r w:rsidR="00F25F79" w:rsidRPr="008B6E7E">
        <w:rPr>
          <w:rFonts w:ascii="Arial" w:hAnsi="Arial" w:cs="Arial"/>
          <w:color w:val="auto"/>
          <w:sz w:val="24"/>
          <w:szCs w:val="24"/>
        </w:rPr>
        <w:t>.</w:t>
      </w:r>
      <w:r w:rsidRPr="008B6E7E">
        <w:rPr>
          <w:rFonts w:ascii="Arial" w:hAnsi="Arial" w:cs="Arial"/>
          <w:color w:val="auto"/>
          <w:sz w:val="24"/>
          <w:szCs w:val="24"/>
        </w:rPr>
        <w:t>……</w:t>
      </w:r>
      <w:r w:rsidR="00EB2C09">
        <w:rPr>
          <w:rFonts w:ascii="Arial" w:hAnsi="Arial" w:cs="Arial"/>
          <w:color w:val="auto"/>
          <w:sz w:val="24"/>
          <w:szCs w:val="24"/>
        </w:rPr>
        <w:t>…</w:t>
      </w:r>
      <w:r w:rsidR="000172C8">
        <w:rPr>
          <w:rFonts w:ascii="Arial" w:hAnsi="Arial" w:cs="Arial"/>
          <w:color w:val="auto"/>
          <w:sz w:val="24"/>
          <w:szCs w:val="24"/>
        </w:rPr>
        <w:t>.</w:t>
      </w:r>
      <w:r w:rsidR="00EB2C09">
        <w:rPr>
          <w:rFonts w:ascii="Arial" w:hAnsi="Arial" w:cs="Arial"/>
          <w:color w:val="auto"/>
          <w:sz w:val="24"/>
          <w:szCs w:val="24"/>
        </w:rPr>
        <w:t xml:space="preserve"> 11</w:t>
      </w:r>
    </w:p>
    <w:p w14:paraId="2B1BD6CB" w14:textId="15A64ECB" w:rsidR="009E2E03" w:rsidRPr="008B6E7E" w:rsidRDefault="009E2E03" w:rsidP="005E53E9">
      <w:pPr>
        <w:pStyle w:val="Heading1"/>
        <w:spacing w:line="360" w:lineRule="auto"/>
        <w:jc w:val="both"/>
        <w:rPr>
          <w:rFonts w:ascii="Arial" w:hAnsi="Arial" w:cs="Arial"/>
          <w:color w:val="auto"/>
          <w:sz w:val="24"/>
          <w:szCs w:val="24"/>
        </w:rPr>
      </w:pPr>
      <w:r w:rsidRPr="008B6E7E">
        <w:rPr>
          <w:rFonts w:ascii="Arial" w:hAnsi="Arial" w:cs="Arial"/>
          <w:color w:val="auto"/>
          <w:sz w:val="24"/>
          <w:szCs w:val="24"/>
        </w:rPr>
        <w:t xml:space="preserve">Appendix </w:t>
      </w:r>
      <w:r w:rsidR="00332EE7" w:rsidRPr="008B6E7E">
        <w:rPr>
          <w:rFonts w:ascii="Arial" w:hAnsi="Arial" w:cs="Arial"/>
          <w:color w:val="auto"/>
          <w:sz w:val="24"/>
          <w:szCs w:val="24"/>
        </w:rPr>
        <w:t>3</w:t>
      </w:r>
      <w:r w:rsidRPr="008B6E7E">
        <w:rPr>
          <w:rFonts w:ascii="Arial" w:hAnsi="Arial" w:cs="Arial"/>
          <w:color w:val="auto"/>
          <w:sz w:val="24"/>
          <w:szCs w:val="24"/>
        </w:rPr>
        <w:t xml:space="preserve">: Task </w:t>
      </w:r>
      <w:r w:rsidR="00332EE7" w:rsidRPr="008B6E7E">
        <w:rPr>
          <w:rFonts w:ascii="Arial" w:hAnsi="Arial" w:cs="Arial"/>
          <w:color w:val="auto"/>
          <w:sz w:val="24"/>
          <w:szCs w:val="24"/>
        </w:rPr>
        <w:t>5</w:t>
      </w:r>
      <w:r w:rsidRPr="008B6E7E">
        <w:rPr>
          <w:rFonts w:ascii="Arial" w:hAnsi="Arial" w:cs="Arial"/>
          <w:color w:val="auto"/>
          <w:sz w:val="24"/>
          <w:szCs w:val="24"/>
        </w:rPr>
        <w:t>a) KPI and SMART Table</w:t>
      </w:r>
      <w:r w:rsidR="005E53E9" w:rsidRPr="008B6E7E">
        <w:rPr>
          <w:rFonts w:ascii="Arial" w:hAnsi="Arial" w:cs="Arial"/>
          <w:color w:val="auto"/>
          <w:sz w:val="24"/>
          <w:szCs w:val="24"/>
        </w:rPr>
        <w:t xml:space="preserve"> </w:t>
      </w:r>
      <w:r w:rsidRPr="008B6E7E">
        <w:rPr>
          <w:rFonts w:ascii="Arial" w:hAnsi="Arial" w:cs="Arial"/>
          <w:color w:val="auto"/>
          <w:sz w:val="24"/>
          <w:szCs w:val="24"/>
        </w:rPr>
        <w:t>………………………………………</w:t>
      </w:r>
      <w:r w:rsidR="000172C8">
        <w:rPr>
          <w:rFonts w:ascii="Arial" w:hAnsi="Arial" w:cs="Arial"/>
          <w:color w:val="auto"/>
          <w:sz w:val="24"/>
          <w:szCs w:val="24"/>
        </w:rPr>
        <w:t xml:space="preserve">.. </w:t>
      </w:r>
      <w:r w:rsidR="00EB2C09">
        <w:rPr>
          <w:rFonts w:ascii="Arial" w:hAnsi="Arial" w:cs="Arial"/>
          <w:color w:val="auto"/>
          <w:sz w:val="24"/>
          <w:szCs w:val="24"/>
        </w:rPr>
        <w:t>12</w:t>
      </w:r>
    </w:p>
    <w:p w14:paraId="07061162" w14:textId="77777777" w:rsidR="00625A5E" w:rsidRPr="008B6E7E" w:rsidRDefault="009E2E03" w:rsidP="005E53E9">
      <w:pPr>
        <w:spacing w:line="360" w:lineRule="auto"/>
        <w:jc w:val="both"/>
        <w:rPr>
          <w:rFonts w:ascii="Arial" w:hAnsi="Arial" w:cs="Arial"/>
        </w:rPr>
      </w:pPr>
      <w:r w:rsidRPr="008B6E7E">
        <w:rPr>
          <w:rFonts w:ascii="Arial" w:hAnsi="Arial" w:cs="Arial"/>
        </w:rPr>
        <w:br w:type="page"/>
      </w:r>
      <w:bookmarkStart w:id="0" w:name="_Hlk205982484"/>
    </w:p>
    <w:p w14:paraId="2AF85F5A" w14:textId="156EC874" w:rsidR="00625A5E" w:rsidRPr="008B6E7E" w:rsidRDefault="00625A5E" w:rsidP="005E53E9">
      <w:pPr>
        <w:spacing w:line="360" w:lineRule="auto"/>
        <w:jc w:val="both"/>
        <w:rPr>
          <w:rFonts w:ascii="Arial" w:hAnsi="Arial" w:cs="Arial"/>
          <w:b/>
          <w:bCs/>
          <w:sz w:val="28"/>
          <w:szCs w:val="28"/>
          <w:u w:val="single"/>
        </w:rPr>
      </w:pPr>
      <w:r w:rsidRPr="008B6E7E">
        <w:rPr>
          <w:rFonts w:ascii="Arial" w:hAnsi="Arial" w:cs="Arial"/>
          <w:b/>
          <w:bCs/>
          <w:sz w:val="28"/>
          <w:szCs w:val="28"/>
          <w:u w:val="single"/>
        </w:rPr>
        <w:lastRenderedPageBreak/>
        <w:t>Overview of Case-study</w:t>
      </w:r>
    </w:p>
    <w:p w14:paraId="099A52AC" w14:textId="3808715E" w:rsidR="007E31FE" w:rsidRPr="008B6E7E" w:rsidRDefault="00625A5E" w:rsidP="005E53E9">
      <w:pPr>
        <w:spacing w:line="360" w:lineRule="auto"/>
        <w:jc w:val="both"/>
        <w:rPr>
          <w:rFonts w:ascii="Arial" w:hAnsi="Arial" w:cs="Arial"/>
        </w:rPr>
      </w:pPr>
      <w:r w:rsidRPr="008B6E7E">
        <w:rPr>
          <w:rFonts w:ascii="Arial" w:hAnsi="Arial" w:cs="Arial"/>
        </w:rPr>
        <w:t>Basil’s Bakery is a small, independent artisan b</w:t>
      </w:r>
      <w:r w:rsidR="00B42178" w:rsidRPr="008B6E7E">
        <w:rPr>
          <w:rFonts w:ascii="Arial" w:hAnsi="Arial" w:cs="Arial"/>
        </w:rPr>
        <w:t>akery</w:t>
      </w:r>
      <w:r w:rsidRPr="008B6E7E">
        <w:rPr>
          <w:rFonts w:ascii="Arial" w:hAnsi="Arial" w:cs="Arial"/>
        </w:rPr>
        <w:t xml:space="preserve"> located in a Coventry retail park, known for its high-quality, organic baked goods. While the business experienced steady growth from its opening in 2015 to 2019, sales declined significantly during the 2020 COVID-19 lockdown and have not fully recovered. Currently, sales remain around 25% below pre-pandemic levels. The core problem stems from reduced footfall in the retail park, changing customer behaviour (including increased home working), rising overhead costs, and operational limitations such as lack of delivery and pre-order services. Together, these factors are threatening the long-term viability of the business in its current format.</w:t>
      </w:r>
      <w:bookmarkStart w:id="1" w:name="_Hlk205982497"/>
      <w:bookmarkEnd w:id="0"/>
    </w:p>
    <w:p w14:paraId="503EE06C" w14:textId="77777777" w:rsidR="00F00EAF" w:rsidRPr="008B6E7E" w:rsidRDefault="00F00EAF" w:rsidP="005E53E9">
      <w:pPr>
        <w:spacing w:line="360" w:lineRule="auto"/>
        <w:jc w:val="both"/>
        <w:rPr>
          <w:rFonts w:ascii="Arial" w:hAnsi="Arial" w:cs="Arial"/>
          <w:b/>
          <w:bCs/>
          <w:sz w:val="28"/>
          <w:szCs w:val="28"/>
          <w:u w:val="single"/>
        </w:rPr>
      </w:pPr>
      <w:r w:rsidRPr="008B6E7E">
        <w:rPr>
          <w:rFonts w:ascii="Arial" w:hAnsi="Arial" w:cs="Arial"/>
          <w:b/>
          <w:bCs/>
          <w:sz w:val="28"/>
          <w:szCs w:val="28"/>
          <w:u w:val="single"/>
        </w:rPr>
        <w:t>Solution A: Online Pre-Order and Click-and-Collect System</w:t>
      </w:r>
    </w:p>
    <w:p w14:paraId="36747145" w14:textId="77777777" w:rsidR="00B42178" w:rsidRPr="008B6E7E" w:rsidRDefault="00B42178" w:rsidP="005E53E9">
      <w:pPr>
        <w:spacing w:line="360" w:lineRule="auto"/>
        <w:jc w:val="both"/>
        <w:rPr>
          <w:rFonts w:ascii="Arial" w:hAnsi="Arial" w:cs="Arial"/>
        </w:rPr>
      </w:pPr>
      <w:r w:rsidRPr="008B6E7E">
        <w:rPr>
          <w:rFonts w:ascii="Arial" w:hAnsi="Arial" w:cs="Arial"/>
        </w:rPr>
        <w:t>The first proposed solution is the introduction of an online pre-order and click-and-collect system. Customers would be able to browse products, place orders, make payments online, and select a convenient collection time. This system would eliminate the need for customers to wait in long queues during busy periods and would overcome the difficulties Basil currently experiences when attempting to manage orders by telephone.</w:t>
      </w:r>
    </w:p>
    <w:p w14:paraId="39BC2F1A" w14:textId="7FFA05FE" w:rsidR="00DD6725" w:rsidRPr="008B6E7E" w:rsidRDefault="00F00EAF" w:rsidP="005D10A3">
      <w:pPr>
        <w:spacing w:line="360" w:lineRule="auto"/>
        <w:jc w:val="both"/>
        <w:rPr>
          <w:rFonts w:ascii="Arial" w:hAnsi="Arial" w:cs="Arial"/>
        </w:rPr>
      </w:pPr>
      <w:r w:rsidRPr="008B6E7E">
        <w:rPr>
          <w:rFonts w:ascii="Arial" w:hAnsi="Arial" w:cs="Arial"/>
        </w:rPr>
        <w:t>This solution addresses the problem of declining sales by improving customer convenience and encouraging repeat purchases. It would particularly benefit office workers with limited lunch breaks and customers who no longer visit the retail park regularly. In addition, pre-ordering would enable Basil to forecast demand more accurately, reduce product waste, and manage stock levels more effectively. As a result, operational efficiency and customer satisfaction are likely to improve</w:t>
      </w:r>
      <w:r w:rsidR="008135E0">
        <w:rPr>
          <w:rFonts w:ascii="Arial" w:hAnsi="Arial" w:cs="Arial"/>
        </w:rPr>
        <w:t xml:space="preserve"> </w:t>
      </w:r>
      <w:r w:rsidR="00DD6725">
        <w:rPr>
          <w:rFonts w:ascii="Arial" w:hAnsi="Arial" w:cs="Arial"/>
        </w:rPr>
        <w:t>(</w:t>
      </w:r>
      <w:r w:rsidR="00DD6725" w:rsidRPr="00DD6725">
        <w:rPr>
          <w:rFonts w:ascii="Arial" w:hAnsi="Arial" w:cs="Arial"/>
        </w:rPr>
        <w:t>Chaffey and Ellis-Chadwick, 2022).</w:t>
      </w:r>
    </w:p>
    <w:bookmarkEnd w:id="1"/>
    <w:p w14:paraId="019F2B07" w14:textId="564365C4" w:rsidR="00F00EAF" w:rsidRPr="008B6E7E" w:rsidRDefault="00F00EAF" w:rsidP="005E53E9">
      <w:pPr>
        <w:spacing w:line="360" w:lineRule="auto"/>
        <w:jc w:val="both"/>
        <w:rPr>
          <w:rFonts w:ascii="Arial" w:hAnsi="Arial" w:cs="Arial"/>
          <w:b/>
          <w:bCs/>
          <w:sz w:val="28"/>
          <w:szCs w:val="28"/>
          <w:u w:val="single"/>
        </w:rPr>
      </w:pPr>
      <w:r w:rsidRPr="008B6E7E">
        <w:rPr>
          <w:rFonts w:ascii="Arial" w:hAnsi="Arial" w:cs="Arial"/>
          <w:b/>
          <w:bCs/>
          <w:sz w:val="28"/>
          <w:szCs w:val="28"/>
          <w:u w:val="single"/>
        </w:rPr>
        <w:t>Solution B: Local Delivery Service</w:t>
      </w:r>
    </w:p>
    <w:p w14:paraId="308CFD9D" w14:textId="77777777" w:rsidR="003E4A39" w:rsidRPr="008B6E7E" w:rsidRDefault="003E4A39" w:rsidP="005E53E9">
      <w:pPr>
        <w:spacing w:line="360" w:lineRule="auto"/>
        <w:jc w:val="both"/>
        <w:rPr>
          <w:rFonts w:ascii="Arial" w:hAnsi="Arial" w:cs="Arial"/>
        </w:rPr>
      </w:pPr>
      <w:r w:rsidRPr="008B6E7E">
        <w:rPr>
          <w:rFonts w:ascii="Arial" w:hAnsi="Arial" w:cs="Arial"/>
        </w:rPr>
        <w:t>A second proposed solution is the introduction of a local delivery service targeting nearby residential areas, office workers, and industrial employees. This could be facilitated through partnerships with third-party delivery platforms or by offering limited in-house delivery during off-peak hours. This approach would extend Basil’s market reach beyond the declining retail park footfall and respond directly to customer demand for home or workplace delivery.</w:t>
      </w:r>
    </w:p>
    <w:p w14:paraId="150DDC4A" w14:textId="07C3BDCE" w:rsidR="00DD6725" w:rsidRPr="00EB2C09" w:rsidRDefault="003E4A39" w:rsidP="008135E0">
      <w:pPr>
        <w:spacing w:line="360" w:lineRule="auto"/>
        <w:jc w:val="both"/>
        <w:rPr>
          <w:rFonts w:ascii="Arial" w:hAnsi="Arial" w:cs="Arial"/>
        </w:rPr>
      </w:pPr>
      <w:r w:rsidRPr="008B6E7E">
        <w:rPr>
          <w:rFonts w:ascii="Arial" w:hAnsi="Arial" w:cs="Arial"/>
        </w:rPr>
        <w:lastRenderedPageBreak/>
        <w:t xml:space="preserve">This solution addresses the root problem of reduced physical customer presence by enabling access to previously lost or remote customers. Consequently, it has the potential to increase sales volume, diversify revenue streams, and improve overall business resilience in a changing consumer </w:t>
      </w:r>
      <w:r w:rsidR="008135E0" w:rsidRPr="008B6E7E">
        <w:rPr>
          <w:rFonts w:ascii="Arial" w:hAnsi="Arial" w:cs="Arial"/>
        </w:rPr>
        <w:t>environment</w:t>
      </w:r>
      <w:r w:rsidR="008135E0">
        <w:rPr>
          <w:rFonts w:ascii="Arial" w:hAnsi="Arial" w:cs="Arial"/>
        </w:rPr>
        <w:t xml:space="preserve"> (</w:t>
      </w:r>
      <w:r w:rsidR="00DD6725">
        <w:rPr>
          <w:rFonts w:ascii="Arial" w:hAnsi="Arial" w:cs="Arial"/>
        </w:rPr>
        <w:t>Kotler</w:t>
      </w:r>
      <w:r w:rsidR="00DD6725" w:rsidRPr="00EB2C09">
        <w:rPr>
          <w:rFonts w:ascii="Arial" w:hAnsi="Arial" w:cs="Arial"/>
        </w:rPr>
        <w:t xml:space="preserve"> and Armstrong, 2021).</w:t>
      </w:r>
    </w:p>
    <w:p w14:paraId="29A49476" w14:textId="7646DBFB" w:rsidR="00F0190C" w:rsidRPr="008B6E7E" w:rsidRDefault="009E2E03" w:rsidP="005E53E9">
      <w:pPr>
        <w:pStyle w:val="Heading1"/>
        <w:spacing w:line="360" w:lineRule="auto"/>
        <w:jc w:val="both"/>
        <w:rPr>
          <w:rFonts w:ascii="Arial" w:hAnsi="Arial" w:cs="Arial"/>
          <w:b/>
          <w:bCs/>
          <w:color w:val="auto"/>
          <w:sz w:val="28"/>
          <w:szCs w:val="28"/>
          <w:u w:val="single"/>
          <w:lang w:val="en-US"/>
        </w:rPr>
      </w:pPr>
      <w:r w:rsidRPr="008B6E7E">
        <w:rPr>
          <w:rFonts w:ascii="Arial" w:hAnsi="Arial" w:cs="Arial"/>
          <w:b/>
          <w:bCs/>
          <w:color w:val="auto"/>
          <w:sz w:val="28"/>
          <w:szCs w:val="28"/>
          <w:u w:val="single"/>
          <w:lang w:val="en-US"/>
        </w:rPr>
        <w:t>Task 3b) Evaluation Results and Justifications</w:t>
      </w:r>
    </w:p>
    <w:p w14:paraId="2C10E645" w14:textId="77777777" w:rsidR="00374FED" w:rsidRPr="008B6E7E" w:rsidRDefault="00374FED" w:rsidP="005E53E9">
      <w:pPr>
        <w:spacing w:line="360" w:lineRule="auto"/>
        <w:jc w:val="both"/>
        <w:rPr>
          <w:rFonts w:ascii="Arial" w:hAnsi="Arial" w:cs="Arial"/>
        </w:rPr>
      </w:pPr>
      <w:r w:rsidRPr="008B6E7E">
        <w:rPr>
          <w:rFonts w:ascii="Arial" w:hAnsi="Arial" w:cs="Arial"/>
        </w:rPr>
        <w:t xml:space="preserve">based on the PMI evaluation presented in Appendix 1, </w:t>
      </w:r>
    </w:p>
    <w:p w14:paraId="628B4505" w14:textId="77777777" w:rsidR="00374FED" w:rsidRPr="008B6E7E" w:rsidRDefault="00374FED" w:rsidP="005E53E9">
      <w:pPr>
        <w:spacing w:line="360" w:lineRule="auto"/>
        <w:jc w:val="both"/>
        <w:rPr>
          <w:rFonts w:ascii="Arial" w:hAnsi="Arial" w:cs="Arial"/>
        </w:rPr>
      </w:pPr>
      <w:r w:rsidRPr="008B6E7E">
        <w:rPr>
          <w:rFonts w:ascii="Arial" w:hAnsi="Arial" w:cs="Arial"/>
          <w:b/>
          <w:bCs/>
        </w:rPr>
        <w:t>Solution A: Online Pre-Order and Click-and-Collect System</w:t>
      </w:r>
      <w:r w:rsidRPr="008B6E7E">
        <w:rPr>
          <w:rFonts w:ascii="Arial" w:hAnsi="Arial" w:cs="Arial"/>
        </w:rPr>
        <w:t xml:space="preserve"> is the most appropriate option for Basil’s Bakery to progress with. This solution achieved the highest overall PMI score because it delivers significant benefits while carrying relatively low risk. The main evaluation criteria used were</w:t>
      </w:r>
      <w:r w:rsidRPr="005F2706">
        <w:rPr>
          <w:rFonts w:ascii="Arial" w:hAnsi="Arial" w:cs="Arial"/>
          <w:b/>
          <w:bCs/>
        </w:rPr>
        <w:t xml:space="preserve"> </w:t>
      </w:r>
      <w:r w:rsidRPr="005F2706">
        <w:rPr>
          <w:rFonts w:ascii="Arial" w:hAnsi="Arial" w:cs="Arial"/>
        </w:rPr>
        <w:t>cost, customer convenience, impact on sales, and ease of implementation.</w:t>
      </w:r>
      <w:r w:rsidRPr="008B6E7E">
        <w:rPr>
          <w:rFonts w:ascii="Arial" w:hAnsi="Arial" w:cs="Arial"/>
        </w:rPr>
        <w:t xml:space="preserve"> </w:t>
      </w:r>
    </w:p>
    <w:p w14:paraId="4362A9A1" w14:textId="586F5F96" w:rsidR="00BC373A" w:rsidRPr="008B6E7E" w:rsidRDefault="00374FED" w:rsidP="005E53E9">
      <w:pPr>
        <w:spacing w:line="360" w:lineRule="auto"/>
        <w:jc w:val="both"/>
        <w:rPr>
          <w:rFonts w:ascii="Arial" w:hAnsi="Arial" w:cs="Arial"/>
        </w:rPr>
      </w:pPr>
      <w:r w:rsidRPr="008B6E7E">
        <w:rPr>
          <w:rFonts w:ascii="Arial" w:hAnsi="Arial" w:cs="Arial"/>
        </w:rPr>
        <w:t>These criteria were selected because they directly relate to the problems identified in the case study, namely declining sales, changing customer behaviour, and increasing operating costs.</w:t>
      </w:r>
    </w:p>
    <w:p w14:paraId="5310AFBD" w14:textId="77777777" w:rsidR="003E048F" w:rsidRPr="008B6E7E" w:rsidRDefault="003E048F" w:rsidP="005E53E9">
      <w:pPr>
        <w:spacing w:line="360" w:lineRule="auto"/>
        <w:jc w:val="both"/>
        <w:rPr>
          <w:rFonts w:ascii="Arial" w:hAnsi="Arial" w:cs="Arial"/>
        </w:rPr>
      </w:pPr>
      <w:r w:rsidRPr="008B6E7E">
        <w:rPr>
          <w:rFonts w:ascii="Arial" w:hAnsi="Arial" w:cs="Arial"/>
        </w:rPr>
        <w:t xml:space="preserve">Greater weighting was attributed to customer convenience and implementation cost because Basil is already experiencing financial pressure from rising overheads. While increasing sales is important, a solution that is too expensive to implement could worsen the business's financial position. Therefore, convenience (40%), cost (30%), sales potential (20%), and ease of implementation (10%) were prioritised. </w:t>
      </w:r>
    </w:p>
    <w:p w14:paraId="2BD3FD52" w14:textId="148F260C" w:rsidR="00DD6725" w:rsidRDefault="003E048F" w:rsidP="008135E0">
      <w:pPr>
        <w:spacing w:line="360" w:lineRule="auto"/>
        <w:jc w:val="both"/>
        <w:rPr>
          <w:rFonts w:ascii="Arial" w:hAnsi="Arial" w:cs="Arial"/>
        </w:rPr>
      </w:pPr>
      <w:r w:rsidRPr="008B6E7E">
        <w:rPr>
          <w:rFonts w:ascii="Arial" w:hAnsi="Arial" w:cs="Arial"/>
        </w:rPr>
        <w:t xml:space="preserve">The click-and-collect system is justified because it addresses customer requests, reduces waiting times, improves operational efficiency, and can be implemented with lower investment than a delivery service. Consequently, it offers the most sustainable and realistic opportunity to improve sales performance and customer </w:t>
      </w:r>
      <w:r w:rsidR="008135E0" w:rsidRPr="008B6E7E">
        <w:rPr>
          <w:rFonts w:ascii="Arial" w:hAnsi="Arial" w:cs="Arial"/>
        </w:rPr>
        <w:t>satisfaction</w:t>
      </w:r>
      <w:r w:rsidR="008135E0">
        <w:rPr>
          <w:rFonts w:ascii="Arial" w:hAnsi="Arial" w:cs="Arial"/>
        </w:rPr>
        <w:t xml:space="preserve"> (</w:t>
      </w:r>
      <w:r w:rsidR="00DD6725">
        <w:rPr>
          <w:rFonts w:ascii="Arial" w:hAnsi="Arial" w:cs="Arial"/>
        </w:rPr>
        <w:t>D</w:t>
      </w:r>
      <w:r w:rsidR="00DD6725" w:rsidRPr="00DD6725">
        <w:rPr>
          <w:rFonts w:ascii="Arial" w:hAnsi="Arial" w:cs="Arial"/>
        </w:rPr>
        <w:t>e Bono, 1992).</w:t>
      </w:r>
    </w:p>
    <w:p w14:paraId="5BF9C347" w14:textId="77777777" w:rsidR="005D10A3" w:rsidRPr="00DD6725" w:rsidRDefault="005D10A3" w:rsidP="008135E0">
      <w:pPr>
        <w:spacing w:line="360" w:lineRule="auto"/>
        <w:jc w:val="both"/>
        <w:rPr>
          <w:rFonts w:ascii="Arial" w:hAnsi="Arial" w:cs="Arial"/>
        </w:rPr>
      </w:pPr>
    </w:p>
    <w:p w14:paraId="205D06A0" w14:textId="77777777" w:rsidR="00DD6725" w:rsidRPr="008B6E7E" w:rsidRDefault="00DD6725" w:rsidP="005E53E9">
      <w:pPr>
        <w:spacing w:line="360" w:lineRule="auto"/>
        <w:jc w:val="both"/>
        <w:rPr>
          <w:rFonts w:ascii="Arial" w:hAnsi="Arial" w:cs="Arial"/>
        </w:rPr>
      </w:pPr>
    </w:p>
    <w:p w14:paraId="611689B7" w14:textId="3ED84080" w:rsidR="003E1A46" w:rsidRPr="008B6E7E" w:rsidRDefault="009E2E03" w:rsidP="005E53E9">
      <w:pPr>
        <w:pStyle w:val="Heading1"/>
        <w:spacing w:line="360" w:lineRule="auto"/>
        <w:jc w:val="both"/>
        <w:rPr>
          <w:rFonts w:ascii="Arial" w:hAnsi="Arial" w:cs="Arial"/>
          <w:b/>
          <w:bCs/>
          <w:color w:val="auto"/>
          <w:sz w:val="28"/>
          <w:szCs w:val="28"/>
          <w:u w:val="single"/>
        </w:rPr>
      </w:pPr>
      <w:r w:rsidRPr="008B6E7E">
        <w:rPr>
          <w:rFonts w:ascii="Arial" w:hAnsi="Arial" w:cs="Arial"/>
          <w:b/>
          <w:bCs/>
          <w:color w:val="auto"/>
          <w:sz w:val="28"/>
          <w:szCs w:val="28"/>
          <w:u w:val="single"/>
        </w:rPr>
        <w:lastRenderedPageBreak/>
        <w:t xml:space="preserve">Task </w:t>
      </w:r>
      <w:r w:rsidR="00332EE7" w:rsidRPr="008B6E7E">
        <w:rPr>
          <w:rFonts w:ascii="Arial" w:hAnsi="Arial" w:cs="Arial"/>
          <w:b/>
          <w:bCs/>
          <w:color w:val="auto"/>
          <w:sz w:val="28"/>
          <w:szCs w:val="28"/>
          <w:u w:val="single"/>
        </w:rPr>
        <w:t>4</w:t>
      </w:r>
      <w:r w:rsidRPr="008B6E7E">
        <w:rPr>
          <w:rFonts w:ascii="Arial" w:hAnsi="Arial" w:cs="Arial"/>
          <w:b/>
          <w:bCs/>
          <w:color w:val="auto"/>
          <w:sz w:val="28"/>
          <w:szCs w:val="28"/>
          <w:u w:val="single"/>
        </w:rPr>
        <w:t>b) Justifications for the</w:t>
      </w:r>
      <w:r w:rsidR="003B629C" w:rsidRPr="008B6E7E">
        <w:rPr>
          <w:rFonts w:ascii="Arial" w:hAnsi="Arial" w:cs="Arial"/>
          <w:b/>
          <w:bCs/>
          <w:color w:val="auto"/>
          <w:sz w:val="28"/>
          <w:szCs w:val="28"/>
          <w:u w:val="single"/>
        </w:rPr>
        <w:t xml:space="preserve"> </w:t>
      </w:r>
      <w:r w:rsidR="003E1A46" w:rsidRPr="008B6E7E">
        <w:rPr>
          <w:rFonts w:ascii="Arial" w:hAnsi="Arial" w:cs="Arial"/>
          <w:b/>
          <w:bCs/>
          <w:color w:val="auto"/>
          <w:sz w:val="28"/>
          <w:szCs w:val="28"/>
          <w:u w:val="single"/>
        </w:rPr>
        <w:t>Implement</w:t>
      </w:r>
      <w:r w:rsidRPr="008B6E7E">
        <w:rPr>
          <w:rFonts w:ascii="Arial" w:hAnsi="Arial" w:cs="Arial"/>
          <w:b/>
          <w:bCs/>
          <w:color w:val="auto"/>
          <w:sz w:val="28"/>
          <w:szCs w:val="28"/>
          <w:u w:val="single"/>
        </w:rPr>
        <w:t>ation Plan</w:t>
      </w:r>
    </w:p>
    <w:p w14:paraId="63E90F47" w14:textId="77777777" w:rsidR="00B42178" w:rsidRPr="008B6E7E" w:rsidRDefault="00AC7DB2" w:rsidP="005E53E9">
      <w:pPr>
        <w:spacing w:line="360" w:lineRule="auto"/>
        <w:jc w:val="both"/>
        <w:rPr>
          <w:rFonts w:ascii="Arial" w:hAnsi="Arial" w:cs="Arial"/>
        </w:rPr>
      </w:pPr>
      <w:r w:rsidRPr="008B6E7E">
        <w:rPr>
          <w:rFonts w:ascii="Arial" w:hAnsi="Arial" w:cs="Arial"/>
        </w:rPr>
        <w:t>The implementation plan has been structured in a logical sequence to minimise risk and maximise the likelihood of success. The first task involves selecting a suitable online ordering platform because the technology forms the foundation of the click-and-collect system. Without an effective platform, the remaining stages cannot be completed successfully.</w:t>
      </w:r>
      <w:bookmarkStart w:id="2" w:name="_Hlk205981406"/>
    </w:p>
    <w:p w14:paraId="67467E15" w14:textId="7061683E" w:rsidR="00225B06" w:rsidRPr="005F2706" w:rsidRDefault="00AC7DB2" w:rsidP="005E53E9">
      <w:pPr>
        <w:spacing w:line="360" w:lineRule="auto"/>
        <w:jc w:val="both"/>
        <w:rPr>
          <w:rFonts w:ascii="Arial" w:hAnsi="Arial" w:cs="Arial"/>
        </w:rPr>
      </w:pPr>
      <w:r w:rsidRPr="005F2706">
        <w:rPr>
          <w:rFonts w:ascii="Arial" w:hAnsi="Arial" w:cs="Arial"/>
        </w:rPr>
        <w:t>The second stage focuses on developing and testing the system before launch. This scheduling allows any technical issues to be identified and resolved, reducing the risk of customer dissatisfaction. Training and process integration are completed next to ensure that Basil is confident using the system and can manage online orders efficiently alongside daily bakery operations.</w:t>
      </w:r>
    </w:p>
    <w:p w14:paraId="4CB4C8E6" w14:textId="4A68622E" w:rsidR="00DD6725" w:rsidRDefault="00AC7DB2" w:rsidP="008135E0">
      <w:pPr>
        <w:spacing w:line="360" w:lineRule="auto"/>
        <w:jc w:val="both"/>
        <w:rPr>
          <w:rFonts w:ascii="Arial" w:hAnsi="Arial" w:cs="Arial"/>
        </w:rPr>
      </w:pPr>
      <w:r w:rsidRPr="005F2706">
        <w:rPr>
          <w:rFonts w:ascii="Arial" w:hAnsi="Arial" w:cs="Arial"/>
        </w:rPr>
        <w:t xml:space="preserve">Marketing and launch activities are scheduled after testing and training to ensure the service is fully operational before customers begin using it. Responsibility is assigned primarily to Basil because he is the business owner and has direct knowledge of customer needs and operational requirements. Finally, ongoing monitoring is essential to evaluate performance, gather customer feedback, and make improvements where </w:t>
      </w:r>
      <w:bookmarkEnd w:id="2"/>
      <w:r w:rsidR="008135E0" w:rsidRPr="005F2706">
        <w:rPr>
          <w:rFonts w:ascii="Arial" w:hAnsi="Arial" w:cs="Arial"/>
        </w:rPr>
        <w:t>necessary</w:t>
      </w:r>
      <w:r w:rsidR="008135E0">
        <w:rPr>
          <w:rFonts w:ascii="Arial" w:hAnsi="Arial" w:cs="Arial"/>
        </w:rPr>
        <w:t xml:space="preserve"> (</w:t>
      </w:r>
      <w:r w:rsidR="00DD6725" w:rsidRPr="00DD6725">
        <w:rPr>
          <w:rFonts w:ascii="Arial" w:hAnsi="Arial" w:cs="Arial"/>
        </w:rPr>
        <w:t>Project Management Institute, 2021).</w:t>
      </w:r>
    </w:p>
    <w:p w14:paraId="32DD35B4" w14:textId="218EC44F" w:rsidR="00675990" w:rsidRPr="008B6E7E" w:rsidRDefault="009E2E03" w:rsidP="005E53E9">
      <w:pPr>
        <w:pStyle w:val="Heading1"/>
        <w:spacing w:line="360" w:lineRule="auto"/>
        <w:jc w:val="both"/>
        <w:rPr>
          <w:rFonts w:ascii="Arial" w:hAnsi="Arial" w:cs="Arial"/>
          <w:b/>
          <w:bCs/>
          <w:color w:val="auto"/>
          <w:sz w:val="28"/>
          <w:szCs w:val="28"/>
          <w:u w:val="single"/>
        </w:rPr>
      </w:pPr>
      <w:r w:rsidRPr="008B6E7E">
        <w:rPr>
          <w:rFonts w:ascii="Arial" w:hAnsi="Arial" w:cs="Arial"/>
          <w:b/>
          <w:bCs/>
          <w:color w:val="auto"/>
          <w:sz w:val="28"/>
          <w:szCs w:val="28"/>
          <w:u w:val="single"/>
        </w:rPr>
        <w:t xml:space="preserve">Task </w:t>
      </w:r>
      <w:r w:rsidR="00332EE7" w:rsidRPr="008B6E7E">
        <w:rPr>
          <w:rFonts w:ascii="Arial" w:hAnsi="Arial" w:cs="Arial"/>
          <w:b/>
          <w:bCs/>
          <w:color w:val="auto"/>
          <w:sz w:val="28"/>
          <w:szCs w:val="28"/>
          <w:u w:val="single"/>
        </w:rPr>
        <w:t>5</w:t>
      </w:r>
      <w:r w:rsidRPr="008B6E7E">
        <w:rPr>
          <w:rFonts w:ascii="Arial" w:hAnsi="Arial" w:cs="Arial"/>
          <w:b/>
          <w:bCs/>
          <w:color w:val="auto"/>
          <w:sz w:val="28"/>
          <w:szCs w:val="28"/>
          <w:u w:val="single"/>
        </w:rPr>
        <w:t>b) Justifications for the KPI and SMART Objectives</w:t>
      </w:r>
    </w:p>
    <w:p w14:paraId="56EA888E" w14:textId="219925CF" w:rsidR="004E513A" w:rsidRPr="008B6E7E" w:rsidRDefault="00A17112" w:rsidP="005E53E9">
      <w:pPr>
        <w:spacing w:line="360" w:lineRule="auto"/>
        <w:jc w:val="both"/>
        <w:rPr>
          <w:rFonts w:ascii="Arial" w:hAnsi="Arial" w:cs="Arial"/>
        </w:rPr>
      </w:pPr>
      <w:r w:rsidRPr="008B6E7E">
        <w:rPr>
          <w:rFonts w:ascii="Arial" w:hAnsi="Arial" w:cs="Arial"/>
        </w:rPr>
        <w:t xml:space="preserve">The selected </w:t>
      </w:r>
      <w:r w:rsidRPr="008B6E7E">
        <w:rPr>
          <w:rFonts w:ascii="Arial" w:hAnsi="Arial" w:cs="Arial"/>
          <w:b/>
          <w:bCs/>
        </w:rPr>
        <w:t>Key Performance Indicator (KPI)</w:t>
      </w:r>
      <w:r w:rsidRPr="008B6E7E">
        <w:rPr>
          <w:rFonts w:ascii="Arial" w:hAnsi="Arial" w:cs="Arial"/>
        </w:rPr>
        <w:t xml:space="preserve"> is the number of monthly click-and-collect orders. This KPI is appropriate because it directly measures customer adoption of the new pre-order system and provides a clear indication of whether the solution is helping to address declining sales. If the number of monthly orders increases, it suggests that customers value the convenience of the service and are engaging with the bakery more frequently. Conversely, low order numbers would highlight the need for improvements in marketing, customer awareness, or system usability.</w:t>
      </w:r>
    </w:p>
    <w:p w14:paraId="4ACBE2C6" w14:textId="2DA76EEF" w:rsidR="00DD6725" w:rsidRPr="005F2706" w:rsidRDefault="00A17112" w:rsidP="005E53E9">
      <w:pPr>
        <w:spacing w:line="360" w:lineRule="auto"/>
        <w:jc w:val="both"/>
        <w:rPr>
          <w:rFonts w:ascii="Arial" w:hAnsi="Arial" w:cs="Arial"/>
        </w:rPr>
      </w:pPr>
      <w:r w:rsidRPr="005F2706">
        <w:rPr>
          <w:rFonts w:ascii="Arial" w:hAnsi="Arial" w:cs="Arial"/>
        </w:rPr>
        <w:t xml:space="preserve">The SMART objectives have been designed to support the successful implementation of the solution. The objective of achieving 150 monthly pre-orders within six months is specific and measurable, allowing Basil to monitor customer uptake. The target to reduce waiting times by 50% within three months focuses on improving customer experience, which was identified as a key issue in the case study. Increasing monthly sales revenue by 10% within 12 months aligns directly with the bakery’s need to </w:t>
      </w:r>
      <w:r w:rsidRPr="005F2706">
        <w:rPr>
          <w:rFonts w:ascii="Arial" w:hAnsi="Arial" w:cs="Arial"/>
        </w:rPr>
        <w:lastRenderedPageBreak/>
        <w:t xml:space="preserve">recover lost income. Finally, achieving 80% customer satisfaction within six months ensures that the service meets customer expectations and encourages repeat business. Together, these objectives provide clear, realistic, and measurable targets that can be used to evaluate the effectiveness of the click-and-collect system and support long-term business </w:t>
      </w:r>
      <w:r w:rsidR="008135E0" w:rsidRPr="005F2706">
        <w:rPr>
          <w:rFonts w:ascii="Arial" w:hAnsi="Arial" w:cs="Arial"/>
        </w:rPr>
        <w:t>growth</w:t>
      </w:r>
      <w:r w:rsidR="008135E0">
        <w:rPr>
          <w:rFonts w:ascii="Arial" w:hAnsi="Arial" w:cs="Arial"/>
        </w:rPr>
        <w:t xml:space="preserve"> (</w:t>
      </w:r>
      <w:r w:rsidR="00DD6725" w:rsidRPr="00B04A61">
        <w:rPr>
          <w:rFonts w:ascii="Arial" w:hAnsi="Arial" w:cs="Arial"/>
        </w:rPr>
        <w:t>Office for National Statistics, 2024).</w:t>
      </w:r>
    </w:p>
    <w:p w14:paraId="17F16A5E" w14:textId="17F487D1" w:rsidR="003B629C" w:rsidRPr="008B6E7E" w:rsidRDefault="009E2E03" w:rsidP="005E53E9">
      <w:pPr>
        <w:pStyle w:val="Heading1"/>
        <w:spacing w:line="360" w:lineRule="auto"/>
        <w:jc w:val="both"/>
        <w:rPr>
          <w:rFonts w:ascii="Arial" w:hAnsi="Arial" w:cs="Arial"/>
          <w:b/>
          <w:bCs/>
          <w:color w:val="auto"/>
          <w:sz w:val="28"/>
          <w:szCs w:val="28"/>
          <w:u w:val="single"/>
        </w:rPr>
      </w:pPr>
      <w:r w:rsidRPr="008B6E7E">
        <w:rPr>
          <w:rFonts w:ascii="Arial" w:hAnsi="Arial" w:cs="Arial"/>
          <w:b/>
          <w:bCs/>
          <w:color w:val="auto"/>
          <w:sz w:val="28"/>
          <w:szCs w:val="28"/>
          <w:u w:val="single"/>
        </w:rPr>
        <w:t xml:space="preserve">Task 7) </w:t>
      </w:r>
      <w:r w:rsidR="007F558A" w:rsidRPr="008B6E7E">
        <w:rPr>
          <w:rFonts w:ascii="Arial" w:hAnsi="Arial" w:cs="Arial"/>
          <w:b/>
          <w:bCs/>
          <w:color w:val="auto"/>
          <w:sz w:val="28"/>
          <w:szCs w:val="28"/>
          <w:u w:val="single"/>
        </w:rPr>
        <w:t>Key Findings</w:t>
      </w:r>
    </w:p>
    <w:p w14:paraId="4AF8B514" w14:textId="7510791E" w:rsidR="00A17112" w:rsidRPr="008B6E7E" w:rsidRDefault="00A17112" w:rsidP="005E53E9">
      <w:pPr>
        <w:pStyle w:val="ListParagraph"/>
        <w:numPr>
          <w:ilvl w:val="0"/>
          <w:numId w:val="17"/>
        </w:numPr>
        <w:spacing w:line="360" w:lineRule="auto"/>
        <w:jc w:val="both"/>
        <w:rPr>
          <w:rFonts w:ascii="Arial" w:hAnsi="Arial" w:cs="Arial"/>
        </w:rPr>
      </w:pPr>
      <w:r w:rsidRPr="008B6E7E">
        <w:rPr>
          <w:rFonts w:ascii="Arial" w:hAnsi="Arial" w:cs="Arial"/>
        </w:rPr>
        <w:t>Basil’s Bakery continues to experience sales that are approximately 25% below 2019 levels due to reduced retail park footfall, shop closures, and increased hybrid working patterns.</w:t>
      </w:r>
    </w:p>
    <w:p w14:paraId="4247AC50" w14:textId="04C87E27" w:rsidR="00A17112" w:rsidRPr="008B6E7E" w:rsidRDefault="00A17112" w:rsidP="005E53E9">
      <w:pPr>
        <w:pStyle w:val="ListParagraph"/>
        <w:numPr>
          <w:ilvl w:val="0"/>
          <w:numId w:val="17"/>
        </w:numPr>
        <w:spacing w:line="360" w:lineRule="auto"/>
        <w:jc w:val="both"/>
        <w:rPr>
          <w:rFonts w:ascii="Arial" w:hAnsi="Arial" w:cs="Arial"/>
        </w:rPr>
      </w:pPr>
      <w:r w:rsidRPr="008B6E7E">
        <w:rPr>
          <w:rFonts w:ascii="Arial" w:hAnsi="Arial" w:cs="Arial"/>
        </w:rPr>
        <w:t>Customer convenience has become increasingly important, with many customers requesting pre-order and delivery services that are not currently available.</w:t>
      </w:r>
    </w:p>
    <w:p w14:paraId="60F4C66B" w14:textId="77777777" w:rsidR="00A17112" w:rsidRPr="008B6E7E" w:rsidRDefault="00A17112" w:rsidP="005E53E9">
      <w:pPr>
        <w:pStyle w:val="ListParagraph"/>
        <w:numPr>
          <w:ilvl w:val="0"/>
          <w:numId w:val="17"/>
        </w:numPr>
        <w:spacing w:after="0" w:line="360" w:lineRule="auto"/>
        <w:jc w:val="both"/>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The PMI evaluation identified the </w:t>
      </w:r>
      <w:r w:rsidRPr="008B6E7E">
        <w:rPr>
          <w:rFonts w:ascii="Arial" w:eastAsia="Times New Roman" w:hAnsi="Arial" w:cs="Arial"/>
          <w:b/>
          <w:bCs/>
          <w:kern w:val="0"/>
          <w:lang w:eastAsia="en-GB"/>
          <w14:ligatures w14:val="none"/>
        </w:rPr>
        <w:t>online pre-order and click-and-collect system</w:t>
      </w:r>
      <w:r w:rsidRPr="008B6E7E">
        <w:rPr>
          <w:rFonts w:ascii="Arial" w:eastAsia="Times New Roman" w:hAnsi="Arial" w:cs="Arial"/>
          <w:kern w:val="0"/>
          <w:lang w:eastAsia="en-GB"/>
          <w14:ligatures w14:val="none"/>
        </w:rPr>
        <w:t xml:space="preserve"> as the most suitable solution because it offers significant benefits while requiring lower investment and posing less risk than a delivery service.</w:t>
      </w:r>
    </w:p>
    <w:p w14:paraId="4C877840" w14:textId="77777777" w:rsidR="00A17112" w:rsidRPr="008B6E7E" w:rsidRDefault="00A17112" w:rsidP="005E53E9">
      <w:pPr>
        <w:pStyle w:val="ListParagraph"/>
        <w:numPr>
          <w:ilvl w:val="0"/>
          <w:numId w:val="17"/>
        </w:numPr>
        <w:spacing w:after="0" w:line="360" w:lineRule="auto"/>
        <w:jc w:val="both"/>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Implementing the solution through a phased plan will help minimise operational disruption and support successful adoption.</w:t>
      </w:r>
    </w:p>
    <w:p w14:paraId="7476DF71" w14:textId="77777777" w:rsidR="00477CDD" w:rsidRPr="008B6E7E" w:rsidRDefault="00477CDD" w:rsidP="005E53E9">
      <w:pPr>
        <w:pStyle w:val="ListParagraph"/>
        <w:numPr>
          <w:ilvl w:val="0"/>
          <w:numId w:val="17"/>
        </w:numPr>
        <w:spacing w:after="0" w:line="360" w:lineRule="auto"/>
        <w:jc w:val="both"/>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The use of a KPI and SMART objectives will enable Basil to monitor performance, measure success, and make informed decisions to support long-term business growth and sustainability</w:t>
      </w:r>
    </w:p>
    <w:p w14:paraId="6A52FB89" w14:textId="4F7DBD29" w:rsidR="00EE37EC" w:rsidRPr="008B6E7E" w:rsidRDefault="00EE37EC" w:rsidP="005E53E9">
      <w:pPr>
        <w:spacing w:line="360" w:lineRule="auto"/>
        <w:jc w:val="both"/>
        <w:rPr>
          <w:rFonts w:ascii="Arial" w:hAnsi="Arial" w:cs="Arial"/>
          <w:b/>
          <w:bCs/>
          <w:color w:val="FF0000"/>
        </w:rPr>
      </w:pPr>
      <w:bookmarkStart w:id="3" w:name="_Hlk208302504"/>
    </w:p>
    <w:bookmarkEnd w:id="3"/>
    <w:p w14:paraId="5989DA89" w14:textId="77777777" w:rsidR="0026326D" w:rsidRDefault="0026326D" w:rsidP="005E53E9">
      <w:pPr>
        <w:spacing w:line="360" w:lineRule="auto"/>
        <w:jc w:val="both"/>
        <w:rPr>
          <w:rFonts w:ascii="Arial" w:hAnsi="Arial" w:cs="Arial"/>
          <w:b/>
          <w:bCs/>
          <w:sz w:val="28"/>
          <w:szCs w:val="28"/>
          <w:u w:val="single"/>
        </w:rPr>
      </w:pPr>
    </w:p>
    <w:p w14:paraId="3D094DD4" w14:textId="77777777" w:rsidR="008135E0" w:rsidRDefault="008135E0" w:rsidP="005E53E9">
      <w:pPr>
        <w:spacing w:line="360" w:lineRule="auto"/>
        <w:jc w:val="both"/>
        <w:rPr>
          <w:rFonts w:ascii="Arial" w:hAnsi="Arial" w:cs="Arial"/>
          <w:b/>
          <w:bCs/>
          <w:sz w:val="28"/>
          <w:szCs w:val="28"/>
          <w:u w:val="single"/>
        </w:rPr>
      </w:pPr>
    </w:p>
    <w:p w14:paraId="586A8DCE" w14:textId="77777777" w:rsidR="008135E0" w:rsidRDefault="008135E0" w:rsidP="005E53E9">
      <w:pPr>
        <w:spacing w:line="360" w:lineRule="auto"/>
        <w:jc w:val="both"/>
        <w:rPr>
          <w:rFonts w:ascii="Arial" w:hAnsi="Arial" w:cs="Arial"/>
          <w:b/>
          <w:bCs/>
          <w:sz w:val="28"/>
          <w:szCs w:val="28"/>
          <w:u w:val="single"/>
        </w:rPr>
      </w:pPr>
    </w:p>
    <w:p w14:paraId="421714A1" w14:textId="77777777" w:rsidR="008135E0" w:rsidRDefault="008135E0" w:rsidP="005E53E9">
      <w:pPr>
        <w:spacing w:line="360" w:lineRule="auto"/>
        <w:jc w:val="both"/>
        <w:rPr>
          <w:rFonts w:ascii="Arial" w:hAnsi="Arial" w:cs="Arial"/>
          <w:b/>
          <w:bCs/>
          <w:sz w:val="28"/>
          <w:szCs w:val="28"/>
          <w:u w:val="single"/>
        </w:rPr>
      </w:pPr>
    </w:p>
    <w:p w14:paraId="4E618FDE" w14:textId="77777777" w:rsidR="008135E0" w:rsidRPr="008B6E7E" w:rsidRDefault="008135E0" w:rsidP="005E53E9">
      <w:pPr>
        <w:spacing w:line="360" w:lineRule="auto"/>
        <w:jc w:val="both"/>
        <w:rPr>
          <w:rFonts w:ascii="Arial" w:hAnsi="Arial" w:cs="Arial"/>
          <w:b/>
          <w:bCs/>
          <w:sz w:val="28"/>
          <w:szCs w:val="28"/>
          <w:u w:val="single"/>
        </w:rPr>
      </w:pPr>
    </w:p>
    <w:p w14:paraId="26F7B565" w14:textId="77777777" w:rsidR="0026326D" w:rsidRPr="008B6E7E" w:rsidRDefault="0026326D" w:rsidP="005E53E9">
      <w:pPr>
        <w:spacing w:line="360" w:lineRule="auto"/>
        <w:jc w:val="both"/>
        <w:rPr>
          <w:rFonts w:ascii="Arial" w:hAnsi="Arial" w:cs="Arial"/>
          <w:b/>
          <w:bCs/>
          <w:sz w:val="28"/>
          <w:szCs w:val="28"/>
          <w:u w:val="single"/>
        </w:rPr>
      </w:pPr>
    </w:p>
    <w:p w14:paraId="1ACA1605" w14:textId="77777777" w:rsidR="0026326D" w:rsidRPr="008B6E7E" w:rsidRDefault="0026326D" w:rsidP="005E53E9">
      <w:pPr>
        <w:spacing w:line="360" w:lineRule="auto"/>
        <w:jc w:val="both"/>
        <w:rPr>
          <w:rFonts w:ascii="Arial" w:hAnsi="Arial" w:cs="Arial"/>
          <w:b/>
          <w:bCs/>
          <w:sz w:val="28"/>
          <w:szCs w:val="28"/>
          <w:u w:val="single"/>
        </w:rPr>
      </w:pPr>
    </w:p>
    <w:p w14:paraId="4D8781FC" w14:textId="6AE91C91" w:rsidR="003B629C" w:rsidRPr="008B6E7E" w:rsidRDefault="007F558A" w:rsidP="005E53E9">
      <w:pPr>
        <w:spacing w:line="360" w:lineRule="auto"/>
        <w:jc w:val="both"/>
        <w:rPr>
          <w:rFonts w:ascii="Arial" w:hAnsi="Arial" w:cs="Arial"/>
          <w:b/>
          <w:bCs/>
          <w:color w:val="FF0000"/>
        </w:rPr>
      </w:pPr>
      <w:r w:rsidRPr="008B6E7E">
        <w:rPr>
          <w:rFonts w:ascii="Arial" w:hAnsi="Arial" w:cs="Arial"/>
          <w:b/>
          <w:bCs/>
          <w:sz w:val="28"/>
          <w:szCs w:val="28"/>
          <w:u w:val="single"/>
        </w:rPr>
        <w:lastRenderedPageBreak/>
        <w:t>Reference List</w:t>
      </w:r>
      <w:r w:rsidR="00B04A61">
        <w:rPr>
          <w:rFonts w:ascii="Arial" w:hAnsi="Arial" w:cs="Arial"/>
          <w:b/>
          <w:bCs/>
          <w:sz w:val="28"/>
          <w:szCs w:val="28"/>
          <w:u w:val="single"/>
        </w:rPr>
        <w:t>:</w:t>
      </w:r>
      <w:r w:rsidRPr="008B6E7E">
        <w:rPr>
          <w:rFonts w:ascii="Arial" w:hAnsi="Arial" w:cs="Arial"/>
          <w:b/>
          <w:bCs/>
          <w:sz w:val="28"/>
          <w:szCs w:val="28"/>
          <w:u w:val="single"/>
        </w:rPr>
        <w:t xml:space="preserve"> </w:t>
      </w:r>
    </w:p>
    <w:p w14:paraId="03E60E43" w14:textId="77777777" w:rsidR="00477CDD" w:rsidRPr="008B6E7E" w:rsidRDefault="00477CDD" w:rsidP="005E53E9">
      <w:pPr>
        <w:pStyle w:val="ListParagraph"/>
        <w:spacing w:after="0" w:line="360" w:lineRule="auto"/>
        <w:jc w:val="both"/>
        <w:rPr>
          <w:rFonts w:ascii="Arial" w:hAnsi="Arial" w:cs="Arial"/>
        </w:rPr>
      </w:pPr>
      <w:r w:rsidRPr="008B6E7E">
        <w:rPr>
          <w:rFonts w:ascii="Arial" w:hAnsi="Arial" w:cs="Arial"/>
        </w:rPr>
        <w:t xml:space="preserve">Chaffey, D. and Ellis-Chadwick, F. (2022) </w:t>
      </w:r>
      <w:r w:rsidRPr="008B6E7E">
        <w:rPr>
          <w:rFonts w:ascii="Arial" w:hAnsi="Arial" w:cs="Arial"/>
          <w:i/>
          <w:iCs/>
        </w:rPr>
        <w:t>Digital marketing: strategy, implementation and practice</w:t>
      </w:r>
      <w:r w:rsidRPr="008B6E7E">
        <w:rPr>
          <w:rFonts w:ascii="Arial" w:hAnsi="Arial" w:cs="Arial"/>
        </w:rPr>
        <w:t>. 8th edn. Harlow: Pearson.</w:t>
      </w:r>
    </w:p>
    <w:p w14:paraId="2BBDE1C1" w14:textId="77777777" w:rsidR="00477CDD" w:rsidRPr="008B6E7E" w:rsidRDefault="00477CDD" w:rsidP="005E53E9">
      <w:pPr>
        <w:pStyle w:val="ListParagraph"/>
        <w:spacing w:after="0" w:line="360" w:lineRule="auto"/>
        <w:jc w:val="both"/>
        <w:rPr>
          <w:rFonts w:ascii="Arial" w:hAnsi="Arial" w:cs="Arial"/>
        </w:rPr>
      </w:pPr>
      <w:r w:rsidRPr="008B6E7E">
        <w:rPr>
          <w:rFonts w:ascii="Arial" w:hAnsi="Arial" w:cs="Arial"/>
        </w:rPr>
        <w:t xml:space="preserve">Cottrell, S. (2019) </w:t>
      </w:r>
      <w:r w:rsidRPr="008B6E7E">
        <w:rPr>
          <w:rFonts w:ascii="Arial" w:hAnsi="Arial" w:cs="Arial"/>
          <w:i/>
          <w:iCs/>
        </w:rPr>
        <w:t>Critical thinking skills: effective analysis, argument and reflection</w:t>
      </w:r>
      <w:r w:rsidRPr="008B6E7E">
        <w:rPr>
          <w:rFonts w:ascii="Arial" w:hAnsi="Arial" w:cs="Arial"/>
        </w:rPr>
        <w:t>. 3rd edn. London: Red Globe Press.</w:t>
      </w:r>
    </w:p>
    <w:p w14:paraId="2E8A728B" w14:textId="77777777" w:rsidR="00477CDD" w:rsidRPr="008B6E7E" w:rsidRDefault="00477CDD" w:rsidP="005E53E9">
      <w:pPr>
        <w:pStyle w:val="ListParagraph"/>
        <w:spacing w:after="0" w:line="360" w:lineRule="auto"/>
        <w:jc w:val="both"/>
        <w:rPr>
          <w:rFonts w:ascii="Arial" w:hAnsi="Arial" w:cs="Arial"/>
        </w:rPr>
      </w:pPr>
      <w:r w:rsidRPr="008B6E7E">
        <w:rPr>
          <w:rFonts w:ascii="Arial" w:hAnsi="Arial" w:cs="Arial"/>
        </w:rPr>
        <w:t xml:space="preserve">de Bono, E. (1992) </w:t>
      </w:r>
      <w:r w:rsidRPr="008B6E7E">
        <w:rPr>
          <w:rFonts w:ascii="Arial" w:hAnsi="Arial" w:cs="Arial"/>
          <w:i/>
          <w:iCs/>
        </w:rPr>
        <w:t>Serious creativity: using the power of lateral thinking to create new ideas</w:t>
      </w:r>
      <w:r w:rsidRPr="008B6E7E">
        <w:rPr>
          <w:rFonts w:ascii="Arial" w:hAnsi="Arial" w:cs="Arial"/>
        </w:rPr>
        <w:t>. London: HarperCollins.</w:t>
      </w:r>
    </w:p>
    <w:p w14:paraId="105918A3" w14:textId="77777777" w:rsidR="00477CDD" w:rsidRPr="008B6E7E" w:rsidRDefault="00477CDD" w:rsidP="005E53E9">
      <w:pPr>
        <w:pStyle w:val="ListParagraph"/>
        <w:spacing w:after="0" w:line="360" w:lineRule="auto"/>
        <w:jc w:val="both"/>
        <w:rPr>
          <w:rFonts w:ascii="Arial" w:hAnsi="Arial" w:cs="Arial"/>
        </w:rPr>
      </w:pPr>
      <w:r w:rsidRPr="008B6E7E">
        <w:rPr>
          <w:rFonts w:ascii="Arial" w:hAnsi="Arial" w:cs="Arial"/>
        </w:rPr>
        <w:t xml:space="preserve">Kotler, P. and Armstrong, G. (2021) </w:t>
      </w:r>
      <w:r w:rsidRPr="008B6E7E">
        <w:rPr>
          <w:rFonts w:ascii="Arial" w:hAnsi="Arial" w:cs="Arial"/>
          <w:i/>
          <w:iCs/>
        </w:rPr>
        <w:t>Principles of marketing</w:t>
      </w:r>
      <w:r w:rsidRPr="008B6E7E">
        <w:rPr>
          <w:rFonts w:ascii="Arial" w:hAnsi="Arial" w:cs="Arial"/>
        </w:rPr>
        <w:t>. 18th edn. Harlow: Pearson.</w:t>
      </w:r>
    </w:p>
    <w:p w14:paraId="4512EC66" w14:textId="77777777" w:rsidR="00477CDD" w:rsidRPr="008B6E7E" w:rsidRDefault="00477CDD" w:rsidP="005E53E9">
      <w:pPr>
        <w:pStyle w:val="ListParagraph"/>
        <w:spacing w:after="0" w:line="360" w:lineRule="auto"/>
        <w:jc w:val="both"/>
        <w:rPr>
          <w:rFonts w:ascii="Arial" w:hAnsi="Arial" w:cs="Arial"/>
        </w:rPr>
      </w:pPr>
      <w:r w:rsidRPr="008B6E7E">
        <w:rPr>
          <w:rFonts w:ascii="Arial" w:hAnsi="Arial" w:cs="Arial"/>
        </w:rPr>
        <w:t xml:space="preserve">Mullins, L.J. and Christy, G. (2019) </w:t>
      </w:r>
      <w:r w:rsidRPr="008B6E7E">
        <w:rPr>
          <w:rFonts w:ascii="Arial" w:hAnsi="Arial" w:cs="Arial"/>
          <w:i/>
          <w:iCs/>
        </w:rPr>
        <w:t>Management and organisational behaviour</w:t>
      </w:r>
      <w:r w:rsidRPr="008B6E7E">
        <w:rPr>
          <w:rFonts w:ascii="Arial" w:hAnsi="Arial" w:cs="Arial"/>
        </w:rPr>
        <w:t>. 12th edn. Harlow: Pearson.</w:t>
      </w:r>
    </w:p>
    <w:p w14:paraId="0203CDF7" w14:textId="77777777" w:rsidR="00477CDD" w:rsidRPr="008B6E7E" w:rsidRDefault="00477CDD" w:rsidP="005E53E9">
      <w:pPr>
        <w:pStyle w:val="ListParagraph"/>
        <w:spacing w:after="0" w:line="360" w:lineRule="auto"/>
        <w:jc w:val="both"/>
        <w:rPr>
          <w:rFonts w:ascii="Arial" w:hAnsi="Arial" w:cs="Arial"/>
        </w:rPr>
      </w:pPr>
      <w:r w:rsidRPr="008B6E7E">
        <w:rPr>
          <w:rFonts w:ascii="Arial" w:hAnsi="Arial" w:cs="Arial"/>
        </w:rPr>
        <w:t xml:space="preserve">Office for National Statistics (2024) </w:t>
      </w:r>
      <w:r w:rsidRPr="008B6E7E">
        <w:rPr>
          <w:rFonts w:ascii="Arial" w:hAnsi="Arial" w:cs="Arial"/>
          <w:i/>
          <w:iCs/>
        </w:rPr>
        <w:t>Hybrid working in Great Britain</w:t>
      </w:r>
      <w:r w:rsidRPr="008B6E7E">
        <w:rPr>
          <w:rFonts w:ascii="Arial" w:hAnsi="Arial" w:cs="Arial"/>
        </w:rPr>
        <w:t>. Available at: https://www.ons.gov.uk (Accessed: 18 July 2026).</w:t>
      </w:r>
    </w:p>
    <w:p w14:paraId="3AB50AD7" w14:textId="0BF9C949" w:rsidR="00B91658" w:rsidRPr="008B6E7E" w:rsidRDefault="00477CDD" w:rsidP="00B04A61">
      <w:pPr>
        <w:pStyle w:val="ListParagraph"/>
        <w:spacing w:after="0" w:line="360" w:lineRule="auto"/>
        <w:jc w:val="both"/>
        <w:rPr>
          <w:rFonts w:ascii="Arial" w:hAnsi="Arial" w:cs="Arial"/>
        </w:rPr>
      </w:pPr>
      <w:r w:rsidRPr="008B6E7E">
        <w:rPr>
          <w:rFonts w:ascii="Arial" w:hAnsi="Arial" w:cs="Arial"/>
        </w:rPr>
        <w:t xml:space="preserve">Project Management Institute (2021) </w:t>
      </w:r>
      <w:r w:rsidRPr="008B6E7E">
        <w:rPr>
          <w:rFonts w:ascii="Arial" w:hAnsi="Arial" w:cs="Arial"/>
          <w:i/>
          <w:iCs/>
        </w:rPr>
        <w:t>A guide to the project management body of knowledge (PMBOK® guide)</w:t>
      </w:r>
      <w:r w:rsidRPr="008B6E7E">
        <w:rPr>
          <w:rFonts w:ascii="Arial" w:hAnsi="Arial" w:cs="Arial"/>
        </w:rPr>
        <w:t>. 7th edn. Newtown Square, PA: Project Management Institute.</w:t>
      </w:r>
    </w:p>
    <w:p w14:paraId="6EE30C9D" w14:textId="77777777" w:rsidR="00B91658" w:rsidRPr="008B6E7E" w:rsidRDefault="00B91658" w:rsidP="005E53E9">
      <w:pPr>
        <w:spacing w:after="0" w:line="360" w:lineRule="auto"/>
        <w:ind w:left="360"/>
        <w:jc w:val="both"/>
        <w:rPr>
          <w:rFonts w:ascii="Arial" w:hAnsi="Arial" w:cs="Arial"/>
        </w:rPr>
      </w:pPr>
    </w:p>
    <w:p w14:paraId="0779ED6E" w14:textId="77777777" w:rsidR="00B91658" w:rsidRPr="008B6E7E" w:rsidRDefault="00B91658" w:rsidP="005E53E9">
      <w:pPr>
        <w:spacing w:after="0" w:line="360" w:lineRule="auto"/>
        <w:ind w:left="360"/>
        <w:jc w:val="both"/>
        <w:rPr>
          <w:rFonts w:ascii="Arial" w:hAnsi="Arial" w:cs="Arial"/>
        </w:rPr>
      </w:pPr>
    </w:p>
    <w:p w14:paraId="7D187CDE" w14:textId="77777777" w:rsidR="00B91658" w:rsidRPr="008B6E7E" w:rsidRDefault="00B91658" w:rsidP="005E53E9">
      <w:pPr>
        <w:spacing w:after="0" w:line="360" w:lineRule="auto"/>
        <w:ind w:left="360"/>
        <w:jc w:val="both"/>
        <w:rPr>
          <w:rFonts w:ascii="Arial" w:hAnsi="Arial" w:cs="Arial"/>
        </w:rPr>
      </w:pPr>
    </w:p>
    <w:p w14:paraId="08910188" w14:textId="3DF475EE" w:rsidR="00B91658" w:rsidRPr="008B6E7E" w:rsidRDefault="00F31FCC" w:rsidP="005E53E9">
      <w:pPr>
        <w:spacing w:line="360" w:lineRule="auto"/>
        <w:jc w:val="both"/>
        <w:rPr>
          <w:rFonts w:ascii="Arial" w:hAnsi="Arial" w:cs="Arial"/>
        </w:rPr>
      </w:pPr>
      <w:r w:rsidRPr="008B6E7E">
        <w:rPr>
          <w:rFonts w:ascii="Arial" w:hAnsi="Arial" w:cs="Arial"/>
        </w:rPr>
        <w:br w:type="page"/>
      </w:r>
    </w:p>
    <w:p w14:paraId="787E6AF6" w14:textId="77777777" w:rsidR="00B91658" w:rsidRPr="008B6E7E" w:rsidRDefault="00B91658" w:rsidP="005E53E9">
      <w:pPr>
        <w:spacing w:after="0" w:line="360" w:lineRule="auto"/>
        <w:ind w:left="360"/>
        <w:jc w:val="both"/>
        <w:rPr>
          <w:rFonts w:ascii="Arial" w:hAnsi="Arial" w:cs="Arial"/>
        </w:rPr>
      </w:pPr>
    </w:p>
    <w:p w14:paraId="69184FC8" w14:textId="77777777" w:rsidR="00B91658" w:rsidRPr="008B6E7E" w:rsidRDefault="00B91658" w:rsidP="005E53E9">
      <w:pPr>
        <w:spacing w:after="0" w:line="360" w:lineRule="auto"/>
        <w:ind w:left="360"/>
        <w:jc w:val="both"/>
        <w:rPr>
          <w:rFonts w:ascii="Arial" w:hAnsi="Arial" w:cs="Arial"/>
        </w:rPr>
      </w:pPr>
    </w:p>
    <w:p w14:paraId="3E00B6C3" w14:textId="77777777" w:rsidR="00B91658" w:rsidRPr="008B6E7E" w:rsidRDefault="00B91658" w:rsidP="005E53E9">
      <w:pPr>
        <w:spacing w:after="0" w:line="360" w:lineRule="auto"/>
        <w:ind w:left="360"/>
        <w:jc w:val="both"/>
        <w:rPr>
          <w:rFonts w:ascii="Arial" w:hAnsi="Arial" w:cs="Arial"/>
        </w:rPr>
      </w:pPr>
    </w:p>
    <w:p w14:paraId="38F99E83" w14:textId="77777777" w:rsidR="00B91658" w:rsidRPr="008B6E7E" w:rsidRDefault="00B91658" w:rsidP="005E53E9">
      <w:pPr>
        <w:spacing w:after="0" w:line="360" w:lineRule="auto"/>
        <w:ind w:left="360"/>
        <w:jc w:val="both"/>
        <w:rPr>
          <w:rFonts w:ascii="Arial" w:hAnsi="Arial" w:cs="Arial"/>
        </w:rPr>
      </w:pPr>
    </w:p>
    <w:p w14:paraId="2C625214" w14:textId="77777777" w:rsidR="00B91658" w:rsidRPr="008B6E7E" w:rsidRDefault="00B91658" w:rsidP="005E53E9">
      <w:pPr>
        <w:spacing w:after="0" w:line="360" w:lineRule="auto"/>
        <w:ind w:left="360"/>
        <w:jc w:val="both"/>
        <w:rPr>
          <w:rFonts w:ascii="Arial" w:hAnsi="Arial" w:cs="Arial"/>
        </w:rPr>
      </w:pPr>
    </w:p>
    <w:p w14:paraId="665804E7" w14:textId="77777777" w:rsidR="00B91658" w:rsidRPr="008B6E7E" w:rsidRDefault="00B91658" w:rsidP="005E53E9">
      <w:pPr>
        <w:spacing w:after="0" w:line="360" w:lineRule="auto"/>
        <w:ind w:left="360"/>
        <w:jc w:val="both"/>
        <w:rPr>
          <w:rFonts w:ascii="Arial" w:hAnsi="Arial" w:cs="Arial"/>
        </w:rPr>
      </w:pPr>
    </w:p>
    <w:p w14:paraId="1FEE34EC" w14:textId="77777777" w:rsidR="00B91658" w:rsidRPr="008B6E7E" w:rsidRDefault="00B91658" w:rsidP="005E53E9">
      <w:pPr>
        <w:spacing w:after="0" w:line="360" w:lineRule="auto"/>
        <w:jc w:val="both"/>
        <w:rPr>
          <w:rFonts w:ascii="Arial" w:hAnsi="Arial" w:cs="Arial"/>
          <w:sz w:val="144"/>
          <w:szCs w:val="144"/>
        </w:rPr>
      </w:pPr>
    </w:p>
    <w:p w14:paraId="3EFF1112" w14:textId="622045C8" w:rsidR="00455AAA" w:rsidRPr="008B6E7E" w:rsidRDefault="00B91658" w:rsidP="005E53E9">
      <w:pPr>
        <w:spacing w:after="0" w:line="360" w:lineRule="auto"/>
        <w:ind w:left="360"/>
        <w:jc w:val="both"/>
        <w:rPr>
          <w:rFonts w:ascii="Arial" w:hAnsi="Arial" w:cs="Arial"/>
          <w:sz w:val="144"/>
          <w:szCs w:val="144"/>
        </w:rPr>
      </w:pPr>
      <w:r w:rsidRPr="008B6E7E">
        <w:rPr>
          <w:rFonts w:ascii="Arial" w:hAnsi="Arial" w:cs="Arial"/>
          <w:sz w:val="144"/>
          <w:szCs w:val="144"/>
        </w:rPr>
        <w:t>Appendices</w:t>
      </w:r>
      <w:r w:rsidR="00394A9D" w:rsidRPr="008B6E7E">
        <w:rPr>
          <w:rFonts w:ascii="Arial" w:hAnsi="Arial" w:cs="Arial"/>
          <w:sz w:val="144"/>
          <w:szCs w:val="144"/>
        </w:rPr>
        <w:br w:type="page"/>
      </w:r>
    </w:p>
    <w:p w14:paraId="49D8F219" w14:textId="1F061A78" w:rsidR="00A448A7" w:rsidRPr="008B6E7E" w:rsidRDefault="00A448A7" w:rsidP="005E53E9">
      <w:pPr>
        <w:spacing w:line="360" w:lineRule="auto"/>
        <w:jc w:val="both"/>
        <w:rPr>
          <w:rFonts w:ascii="Arial" w:hAnsi="Arial" w:cs="Arial"/>
          <w:b/>
          <w:bCs/>
          <w:i/>
          <w:iCs/>
          <w:sz w:val="32"/>
          <w:szCs w:val="32"/>
          <w:u w:val="single"/>
        </w:rPr>
      </w:pPr>
      <w:r w:rsidRPr="008B6E7E">
        <w:rPr>
          <w:rFonts w:ascii="Arial" w:hAnsi="Arial" w:cs="Arial"/>
          <w:b/>
          <w:bCs/>
          <w:i/>
          <w:iCs/>
          <w:sz w:val="32"/>
          <w:szCs w:val="32"/>
          <w:u w:val="single"/>
        </w:rPr>
        <w:lastRenderedPageBreak/>
        <w:t>ppendix 1</w:t>
      </w:r>
      <w:r w:rsidR="009E2E03" w:rsidRPr="008B6E7E">
        <w:rPr>
          <w:rFonts w:ascii="Arial" w:hAnsi="Arial" w:cs="Arial"/>
          <w:b/>
          <w:bCs/>
          <w:i/>
          <w:iCs/>
          <w:sz w:val="32"/>
          <w:szCs w:val="32"/>
          <w:u w:val="single"/>
        </w:rPr>
        <w:t xml:space="preserve"> – Task 3a</w:t>
      </w:r>
    </w:p>
    <w:p w14:paraId="4F533601" w14:textId="464B9E81" w:rsidR="00701774" w:rsidRPr="008B6E7E" w:rsidRDefault="0069332C" w:rsidP="005E53E9">
      <w:pPr>
        <w:spacing w:line="360" w:lineRule="auto"/>
        <w:jc w:val="both"/>
        <w:rPr>
          <w:rFonts w:ascii="Arial" w:hAnsi="Arial" w:cs="Arial"/>
          <w:b/>
          <w:bCs/>
          <w:sz w:val="32"/>
          <w:szCs w:val="32"/>
          <w:u w:val="single"/>
        </w:rPr>
      </w:pPr>
      <w:r w:rsidRPr="008B6E7E">
        <w:rPr>
          <w:rFonts w:ascii="Arial" w:hAnsi="Arial" w:cs="Arial"/>
          <w:b/>
          <w:bCs/>
          <w:sz w:val="32"/>
          <w:szCs w:val="32"/>
          <w:u w:val="single"/>
        </w:rPr>
        <w:t xml:space="preserve">PMI </w:t>
      </w:r>
      <w:r w:rsidR="00D25DE2" w:rsidRPr="008B6E7E">
        <w:rPr>
          <w:rFonts w:ascii="Arial" w:hAnsi="Arial" w:cs="Arial"/>
          <w:b/>
          <w:bCs/>
          <w:sz w:val="32"/>
          <w:szCs w:val="32"/>
          <w:u w:val="single"/>
        </w:rPr>
        <w:t>Evaluation</w:t>
      </w:r>
      <w:r w:rsidRPr="008B6E7E">
        <w:rPr>
          <w:rFonts w:ascii="Arial" w:hAnsi="Arial" w:cs="Arial"/>
          <w:b/>
          <w:bCs/>
          <w:sz w:val="32"/>
          <w:szCs w:val="32"/>
          <w:u w:val="single"/>
        </w:rPr>
        <w:t xml:space="preserve"> Table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RPr="008B6E7E" w14:paraId="68BDBFC1" w14:textId="77777777" w:rsidTr="004E2BAE">
        <w:tc>
          <w:tcPr>
            <w:tcW w:w="10206" w:type="dxa"/>
            <w:gridSpan w:val="3"/>
          </w:tcPr>
          <w:p w14:paraId="3257AE12" w14:textId="2FE47359" w:rsidR="005E6545" w:rsidRPr="008B6E7E" w:rsidRDefault="00696E0C" w:rsidP="005E53E9">
            <w:pPr>
              <w:spacing w:line="360" w:lineRule="auto"/>
              <w:jc w:val="both"/>
              <w:rPr>
                <w:rFonts w:ascii="Arial" w:hAnsi="Arial" w:cs="Arial"/>
                <w:b/>
                <w:bCs/>
                <w:i/>
                <w:iCs/>
                <w:sz w:val="32"/>
                <w:szCs w:val="32"/>
                <w:u w:val="single"/>
              </w:rPr>
            </w:pPr>
            <w:r w:rsidRPr="008B6E7E">
              <w:rPr>
                <w:rFonts w:ascii="Arial" w:hAnsi="Arial" w:cs="Arial"/>
                <w:b/>
                <w:bCs/>
                <w:i/>
                <w:iCs/>
                <w:sz w:val="32"/>
                <w:szCs w:val="32"/>
                <w:u w:val="single"/>
              </w:rPr>
              <w:t xml:space="preserve">Provide the Name (for </w:t>
            </w:r>
            <w:r w:rsidR="005E6545" w:rsidRPr="008B6E7E">
              <w:rPr>
                <w:rFonts w:ascii="Arial" w:hAnsi="Arial" w:cs="Arial"/>
                <w:b/>
                <w:bCs/>
                <w:i/>
                <w:iCs/>
                <w:sz w:val="32"/>
                <w:szCs w:val="32"/>
                <w:u w:val="single"/>
              </w:rPr>
              <w:t>Solution A</w:t>
            </w:r>
            <w:r w:rsidRPr="008B6E7E">
              <w:rPr>
                <w:rFonts w:ascii="Arial" w:hAnsi="Arial" w:cs="Arial"/>
                <w:b/>
                <w:bCs/>
                <w:i/>
                <w:iCs/>
                <w:sz w:val="32"/>
                <w:szCs w:val="32"/>
                <w:u w:val="single"/>
              </w:rPr>
              <w:t>)</w:t>
            </w:r>
          </w:p>
        </w:tc>
      </w:tr>
      <w:tr w:rsidR="005E6545" w:rsidRPr="008B6E7E" w14:paraId="56C11506" w14:textId="77777777" w:rsidTr="004E2BAE">
        <w:trPr>
          <w:trHeight w:val="624"/>
        </w:trPr>
        <w:tc>
          <w:tcPr>
            <w:tcW w:w="3402" w:type="dxa"/>
            <w:vAlign w:val="center"/>
          </w:tcPr>
          <w:p w14:paraId="6659BF51" w14:textId="77777777" w:rsidR="0069332C" w:rsidRPr="008B6E7E" w:rsidRDefault="0069332C" w:rsidP="005E53E9">
            <w:pPr>
              <w:spacing w:line="360" w:lineRule="auto"/>
              <w:jc w:val="both"/>
              <w:rPr>
                <w:rFonts w:ascii="Arial" w:hAnsi="Arial" w:cs="Arial"/>
                <w:b/>
                <w:bCs/>
                <w:sz w:val="32"/>
                <w:szCs w:val="32"/>
              </w:rPr>
            </w:pPr>
            <w:r w:rsidRPr="008B6E7E">
              <w:rPr>
                <w:rFonts w:ascii="Arial" w:hAnsi="Arial" w:cs="Arial"/>
                <w:b/>
                <w:bCs/>
                <w:sz w:val="32"/>
                <w:szCs w:val="32"/>
              </w:rPr>
              <w:t>Plus</w:t>
            </w:r>
          </w:p>
        </w:tc>
        <w:tc>
          <w:tcPr>
            <w:tcW w:w="3402" w:type="dxa"/>
            <w:vAlign w:val="center"/>
          </w:tcPr>
          <w:p w14:paraId="1C0D770C" w14:textId="77777777" w:rsidR="0069332C" w:rsidRPr="008B6E7E" w:rsidRDefault="0069332C" w:rsidP="005E53E9">
            <w:pPr>
              <w:spacing w:line="360" w:lineRule="auto"/>
              <w:jc w:val="both"/>
              <w:rPr>
                <w:rFonts w:ascii="Arial" w:hAnsi="Arial" w:cs="Arial"/>
                <w:b/>
                <w:bCs/>
                <w:sz w:val="32"/>
                <w:szCs w:val="32"/>
              </w:rPr>
            </w:pPr>
            <w:r w:rsidRPr="008B6E7E">
              <w:rPr>
                <w:rFonts w:ascii="Arial" w:hAnsi="Arial" w:cs="Arial"/>
                <w:b/>
                <w:bCs/>
                <w:sz w:val="32"/>
                <w:szCs w:val="32"/>
              </w:rPr>
              <w:t>Minus</w:t>
            </w:r>
          </w:p>
        </w:tc>
        <w:tc>
          <w:tcPr>
            <w:tcW w:w="3402" w:type="dxa"/>
            <w:vAlign w:val="center"/>
          </w:tcPr>
          <w:p w14:paraId="4B9CBB0F" w14:textId="77777777" w:rsidR="0069332C" w:rsidRPr="008B6E7E" w:rsidRDefault="0069332C" w:rsidP="005E53E9">
            <w:pPr>
              <w:spacing w:line="360" w:lineRule="auto"/>
              <w:jc w:val="both"/>
              <w:rPr>
                <w:rFonts w:ascii="Arial" w:hAnsi="Arial" w:cs="Arial"/>
                <w:b/>
                <w:bCs/>
                <w:sz w:val="32"/>
                <w:szCs w:val="32"/>
              </w:rPr>
            </w:pPr>
            <w:r w:rsidRPr="008B6E7E">
              <w:rPr>
                <w:rFonts w:ascii="Arial" w:hAnsi="Arial" w:cs="Arial"/>
                <w:b/>
                <w:bCs/>
                <w:sz w:val="32"/>
                <w:szCs w:val="32"/>
              </w:rPr>
              <w:t>Interesting</w:t>
            </w:r>
          </w:p>
        </w:tc>
      </w:tr>
      <w:tr w:rsidR="005E6545" w:rsidRPr="008B6E7E" w14:paraId="2350DDD8" w14:textId="77777777" w:rsidTr="004E2BAE">
        <w:trPr>
          <w:trHeight w:val="624"/>
        </w:trPr>
        <w:tc>
          <w:tcPr>
            <w:tcW w:w="3402" w:type="dxa"/>
          </w:tcPr>
          <w:p w14:paraId="58E8CEDB" w14:textId="0CBE2A62" w:rsidR="00477CDD" w:rsidRPr="008B6E7E" w:rsidRDefault="00477CDD" w:rsidP="00361661">
            <w:pPr>
              <w:spacing w:line="360" w:lineRule="auto"/>
              <w:rPr>
                <w:rFonts w:ascii="Arial" w:hAnsi="Arial" w:cs="Arial"/>
              </w:rPr>
            </w:pPr>
            <w:r w:rsidRPr="008B6E7E">
              <w:rPr>
                <w:rFonts w:ascii="Arial" w:hAnsi="Arial" w:cs="Arial"/>
              </w:rPr>
              <w:t>Reduces customer waiting times during busy periods</w:t>
            </w:r>
            <w:r w:rsidR="00361661">
              <w:rPr>
                <w:rFonts w:ascii="Arial" w:hAnsi="Arial" w:cs="Arial"/>
              </w:rPr>
              <w:t xml:space="preserve"> +4</w:t>
            </w:r>
          </w:p>
          <w:p w14:paraId="48507A92" w14:textId="77777777" w:rsidR="0069332C" w:rsidRPr="008B6E7E" w:rsidRDefault="0069332C" w:rsidP="00361661">
            <w:pPr>
              <w:spacing w:line="360" w:lineRule="auto"/>
              <w:rPr>
                <w:rFonts w:ascii="Arial" w:hAnsi="Arial" w:cs="Arial"/>
              </w:rPr>
            </w:pPr>
          </w:p>
        </w:tc>
        <w:tc>
          <w:tcPr>
            <w:tcW w:w="3402" w:type="dxa"/>
          </w:tcPr>
          <w:p w14:paraId="5B262DD9" w14:textId="2FB335DB" w:rsidR="00701774" w:rsidRPr="008B6E7E" w:rsidRDefault="00701774" w:rsidP="00361661">
            <w:pPr>
              <w:spacing w:line="360" w:lineRule="auto"/>
              <w:rPr>
                <w:rFonts w:ascii="Arial" w:hAnsi="Arial" w:cs="Arial"/>
              </w:rPr>
            </w:pPr>
            <w:r w:rsidRPr="008B6E7E">
              <w:rPr>
                <w:rFonts w:ascii="Arial" w:hAnsi="Arial" w:cs="Arial"/>
              </w:rPr>
              <w:t>Initial website and setup costs</w:t>
            </w:r>
            <w:r w:rsidR="00361661">
              <w:rPr>
                <w:rFonts w:ascii="Arial" w:hAnsi="Arial" w:cs="Arial"/>
              </w:rPr>
              <w:t xml:space="preserve"> -1</w:t>
            </w:r>
          </w:p>
          <w:p w14:paraId="527B0263" w14:textId="77777777" w:rsidR="0069332C" w:rsidRPr="008B6E7E" w:rsidRDefault="0069332C" w:rsidP="00361661">
            <w:pPr>
              <w:spacing w:line="360" w:lineRule="auto"/>
              <w:rPr>
                <w:rFonts w:ascii="Arial" w:hAnsi="Arial" w:cs="Arial"/>
              </w:rPr>
            </w:pPr>
          </w:p>
        </w:tc>
        <w:tc>
          <w:tcPr>
            <w:tcW w:w="3402" w:type="dxa"/>
          </w:tcPr>
          <w:p w14:paraId="54177784" w14:textId="34D19C5E" w:rsidR="0069332C" w:rsidRPr="008B6E7E" w:rsidRDefault="00701774" w:rsidP="00361661">
            <w:pPr>
              <w:spacing w:line="360" w:lineRule="auto"/>
              <w:rPr>
                <w:rFonts w:ascii="Arial" w:hAnsi="Arial" w:cs="Arial"/>
              </w:rPr>
            </w:pPr>
            <w:r w:rsidRPr="008B6E7E">
              <w:rPr>
                <w:rFonts w:ascii="Arial" w:hAnsi="Arial" w:cs="Arial"/>
              </w:rPr>
              <w:t>Opportunity to introduce a customer loyalty programme</w:t>
            </w:r>
            <w:r w:rsidR="00361661">
              <w:rPr>
                <w:rFonts w:ascii="Arial" w:hAnsi="Arial" w:cs="Arial"/>
              </w:rPr>
              <w:t xml:space="preserve"> +2</w:t>
            </w:r>
          </w:p>
        </w:tc>
      </w:tr>
      <w:tr w:rsidR="005E6545" w:rsidRPr="008B6E7E" w14:paraId="72386363" w14:textId="77777777" w:rsidTr="004E2BAE">
        <w:tc>
          <w:tcPr>
            <w:tcW w:w="3402" w:type="dxa"/>
          </w:tcPr>
          <w:p w14:paraId="7DA291BA" w14:textId="738A4ADC" w:rsidR="0069332C" w:rsidRPr="008B6E7E" w:rsidRDefault="00701774" w:rsidP="00361661">
            <w:pPr>
              <w:spacing w:line="360" w:lineRule="auto"/>
              <w:rPr>
                <w:rFonts w:ascii="Arial" w:hAnsi="Arial" w:cs="Arial"/>
              </w:rPr>
            </w:pPr>
            <w:r w:rsidRPr="008B6E7E">
              <w:rPr>
                <w:rFonts w:ascii="Arial" w:hAnsi="Arial" w:cs="Arial"/>
              </w:rPr>
              <w:t>Improves</w:t>
            </w:r>
            <w:r w:rsidR="00361661">
              <w:rPr>
                <w:rFonts w:ascii="Arial" w:hAnsi="Arial" w:cs="Arial"/>
              </w:rPr>
              <w:t xml:space="preserve"> </w:t>
            </w:r>
            <w:r w:rsidRPr="008B6E7E">
              <w:rPr>
                <w:rFonts w:ascii="Arial" w:hAnsi="Arial" w:cs="Arial"/>
              </w:rPr>
              <w:t>customer convenience and satisfaction</w:t>
            </w:r>
            <w:r w:rsidR="00361661">
              <w:rPr>
                <w:rFonts w:ascii="Arial" w:hAnsi="Arial" w:cs="Arial"/>
              </w:rPr>
              <w:t xml:space="preserve"> +5</w:t>
            </w:r>
          </w:p>
        </w:tc>
        <w:tc>
          <w:tcPr>
            <w:tcW w:w="3402" w:type="dxa"/>
          </w:tcPr>
          <w:p w14:paraId="60BD867A" w14:textId="104649CF" w:rsidR="0069332C" w:rsidRPr="008B6E7E" w:rsidRDefault="00701774" w:rsidP="00361661">
            <w:pPr>
              <w:spacing w:line="360" w:lineRule="auto"/>
              <w:rPr>
                <w:rFonts w:ascii="Arial" w:hAnsi="Arial" w:cs="Arial"/>
              </w:rPr>
            </w:pPr>
            <w:r w:rsidRPr="008B6E7E">
              <w:rPr>
                <w:rFonts w:ascii="Arial" w:hAnsi="Arial" w:cs="Arial"/>
              </w:rPr>
              <w:t>Staff may require training to manage online orders</w:t>
            </w:r>
            <w:r w:rsidR="00361661">
              <w:rPr>
                <w:rFonts w:ascii="Arial" w:hAnsi="Arial" w:cs="Arial"/>
              </w:rPr>
              <w:t xml:space="preserve"> -2</w:t>
            </w:r>
          </w:p>
        </w:tc>
        <w:tc>
          <w:tcPr>
            <w:tcW w:w="3402" w:type="dxa"/>
          </w:tcPr>
          <w:p w14:paraId="61DCE48A" w14:textId="68689C6F" w:rsidR="0069332C" w:rsidRPr="008B6E7E" w:rsidRDefault="00701774" w:rsidP="00361661">
            <w:pPr>
              <w:spacing w:line="360" w:lineRule="auto"/>
              <w:rPr>
                <w:rFonts w:ascii="Arial" w:hAnsi="Arial" w:cs="Arial"/>
              </w:rPr>
            </w:pPr>
            <w:r w:rsidRPr="008B6E7E">
              <w:rPr>
                <w:rFonts w:ascii="Arial" w:hAnsi="Arial" w:cs="Arial"/>
              </w:rPr>
              <w:t>Customer data can be used for targeted marketing</w:t>
            </w:r>
            <w:r w:rsidR="00361661">
              <w:rPr>
                <w:rFonts w:ascii="Arial" w:hAnsi="Arial" w:cs="Arial"/>
              </w:rPr>
              <w:t xml:space="preserve"> +1</w:t>
            </w:r>
          </w:p>
        </w:tc>
      </w:tr>
      <w:tr w:rsidR="005E6545" w:rsidRPr="008B6E7E" w14:paraId="2C70905B" w14:textId="77777777" w:rsidTr="004E2BAE">
        <w:tc>
          <w:tcPr>
            <w:tcW w:w="3402" w:type="dxa"/>
          </w:tcPr>
          <w:p w14:paraId="7849C453" w14:textId="273F24F2" w:rsidR="0069332C" w:rsidRPr="008B6E7E" w:rsidRDefault="00701774" w:rsidP="00361661">
            <w:pPr>
              <w:spacing w:line="360" w:lineRule="auto"/>
              <w:rPr>
                <w:rFonts w:ascii="Arial" w:hAnsi="Arial" w:cs="Arial"/>
              </w:rPr>
            </w:pPr>
            <w:r w:rsidRPr="008B6E7E">
              <w:rPr>
                <w:rFonts w:ascii="Arial" w:hAnsi="Arial" w:cs="Arial"/>
              </w:rPr>
              <w:t>Enables better stock control and demand forecasting</w:t>
            </w:r>
            <w:r w:rsidR="00361661">
              <w:rPr>
                <w:rFonts w:ascii="Arial" w:hAnsi="Arial" w:cs="Arial"/>
              </w:rPr>
              <w:t xml:space="preserve"> +3</w:t>
            </w:r>
          </w:p>
          <w:p w14:paraId="40FD8BA1" w14:textId="77777777" w:rsidR="0069332C" w:rsidRPr="008B6E7E" w:rsidRDefault="0069332C" w:rsidP="00361661">
            <w:pPr>
              <w:spacing w:line="360" w:lineRule="auto"/>
              <w:rPr>
                <w:rFonts w:ascii="Arial" w:hAnsi="Arial" w:cs="Arial"/>
              </w:rPr>
            </w:pPr>
          </w:p>
        </w:tc>
        <w:tc>
          <w:tcPr>
            <w:tcW w:w="3402" w:type="dxa"/>
          </w:tcPr>
          <w:p w14:paraId="59E2737B" w14:textId="1B66D0C3" w:rsidR="0069332C" w:rsidRPr="008B6E7E" w:rsidRDefault="00701774" w:rsidP="00361661">
            <w:pPr>
              <w:spacing w:line="360" w:lineRule="auto"/>
              <w:rPr>
                <w:rFonts w:ascii="Arial" w:hAnsi="Arial" w:cs="Arial"/>
              </w:rPr>
            </w:pPr>
            <w:r w:rsidRPr="008B6E7E">
              <w:rPr>
                <w:rFonts w:ascii="Arial" w:hAnsi="Arial" w:cs="Arial"/>
              </w:rPr>
              <w:t>Some customers will still need to travel to the bakery</w:t>
            </w:r>
            <w:r w:rsidR="00361661">
              <w:rPr>
                <w:rFonts w:ascii="Arial" w:hAnsi="Arial" w:cs="Arial"/>
              </w:rPr>
              <w:t xml:space="preserve"> -2</w:t>
            </w:r>
          </w:p>
        </w:tc>
        <w:tc>
          <w:tcPr>
            <w:tcW w:w="3402" w:type="dxa"/>
          </w:tcPr>
          <w:p w14:paraId="5F752746" w14:textId="346307F4" w:rsidR="0069332C" w:rsidRPr="008B6E7E" w:rsidRDefault="00701774" w:rsidP="00361661">
            <w:pPr>
              <w:spacing w:line="360" w:lineRule="auto"/>
              <w:rPr>
                <w:rFonts w:ascii="Arial" w:hAnsi="Arial" w:cs="Arial"/>
              </w:rPr>
            </w:pPr>
            <w:r w:rsidRPr="008B6E7E">
              <w:rPr>
                <w:rFonts w:ascii="Arial" w:hAnsi="Arial" w:cs="Arial"/>
              </w:rPr>
              <w:t>Could support future expansion into delivery services</w:t>
            </w:r>
            <w:r w:rsidR="00361661">
              <w:rPr>
                <w:rFonts w:ascii="Arial" w:hAnsi="Arial" w:cs="Arial"/>
              </w:rPr>
              <w:t xml:space="preserve"> +2</w:t>
            </w:r>
          </w:p>
        </w:tc>
      </w:tr>
      <w:tr w:rsidR="005E6545" w:rsidRPr="008B6E7E" w14:paraId="4A74C72F" w14:textId="77777777" w:rsidTr="004E2BAE">
        <w:tc>
          <w:tcPr>
            <w:tcW w:w="3402" w:type="dxa"/>
          </w:tcPr>
          <w:p w14:paraId="755ECA6C" w14:textId="145B9F7F" w:rsidR="0069332C" w:rsidRPr="008B6E7E" w:rsidRDefault="00701774" w:rsidP="00361661">
            <w:pPr>
              <w:spacing w:line="360" w:lineRule="auto"/>
              <w:rPr>
                <w:rFonts w:ascii="Arial" w:hAnsi="Arial" w:cs="Arial"/>
              </w:rPr>
            </w:pPr>
            <w:r w:rsidRPr="008B6E7E">
              <w:rPr>
                <w:rFonts w:ascii="Arial" w:hAnsi="Arial" w:cs="Arial"/>
              </w:rPr>
              <w:t>Lower implementation cost than a delivery service</w:t>
            </w:r>
            <w:r w:rsidR="00361661">
              <w:rPr>
                <w:rFonts w:ascii="Arial" w:hAnsi="Arial" w:cs="Arial"/>
              </w:rPr>
              <w:t xml:space="preserve"> +4</w:t>
            </w:r>
          </w:p>
          <w:p w14:paraId="5088897E" w14:textId="77777777" w:rsidR="0069332C" w:rsidRPr="008B6E7E" w:rsidRDefault="0069332C" w:rsidP="00361661">
            <w:pPr>
              <w:spacing w:line="360" w:lineRule="auto"/>
              <w:rPr>
                <w:rFonts w:ascii="Arial" w:hAnsi="Arial" w:cs="Arial"/>
              </w:rPr>
            </w:pPr>
          </w:p>
        </w:tc>
        <w:tc>
          <w:tcPr>
            <w:tcW w:w="3402" w:type="dxa"/>
          </w:tcPr>
          <w:p w14:paraId="425CEAE4" w14:textId="5FAE0665" w:rsidR="00701774" w:rsidRPr="008B6E7E" w:rsidRDefault="00701774" w:rsidP="00361661">
            <w:pPr>
              <w:spacing w:line="360" w:lineRule="auto"/>
              <w:rPr>
                <w:rFonts w:ascii="Arial" w:hAnsi="Arial" w:cs="Arial"/>
              </w:rPr>
            </w:pPr>
            <w:r w:rsidRPr="008B6E7E">
              <w:rPr>
                <w:rFonts w:ascii="Arial" w:hAnsi="Arial" w:cs="Arial"/>
              </w:rPr>
              <w:t>Possible technical issues during the launch period</w:t>
            </w:r>
            <w:r w:rsidR="00361661">
              <w:rPr>
                <w:rFonts w:ascii="Arial" w:hAnsi="Arial" w:cs="Arial"/>
              </w:rPr>
              <w:t xml:space="preserve"> -1</w:t>
            </w:r>
          </w:p>
          <w:p w14:paraId="210F9525" w14:textId="77777777" w:rsidR="0069332C" w:rsidRPr="008B6E7E" w:rsidRDefault="0069332C" w:rsidP="00361661">
            <w:pPr>
              <w:spacing w:line="360" w:lineRule="auto"/>
              <w:rPr>
                <w:rFonts w:ascii="Arial" w:hAnsi="Arial" w:cs="Arial"/>
              </w:rPr>
            </w:pPr>
          </w:p>
        </w:tc>
        <w:tc>
          <w:tcPr>
            <w:tcW w:w="3402" w:type="dxa"/>
          </w:tcPr>
          <w:p w14:paraId="6DD97545" w14:textId="0EBAF18E" w:rsidR="0069332C" w:rsidRPr="008B6E7E" w:rsidRDefault="00701774" w:rsidP="00361661">
            <w:pPr>
              <w:spacing w:line="360" w:lineRule="auto"/>
              <w:rPr>
                <w:rFonts w:ascii="Arial" w:hAnsi="Arial" w:cs="Arial"/>
              </w:rPr>
            </w:pPr>
            <w:r w:rsidRPr="008B6E7E">
              <w:rPr>
                <w:rFonts w:ascii="Arial" w:hAnsi="Arial" w:cs="Arial"/>
              </w:rPr>
              <w:t>Potential to increase repeat purchases and customer retention</w:t>
            </w:r>
            <w:r w:rsidR="00361661">
              <w:rPr>
                <w:rFonts w:ascii="Arial" w:hAnsi="Arial" w:cs="Arial"/>
              </w:rPr>
              <w:t xml:space="preserve"> +2</w:t>
            </w:r>
          </w:p>
        </w:tc>
      </w:tr>
      <w:tr w:rsidR="005E6545" w:rsidRPr="008B6E7E" w14:paraId="6223A27D" w14:textId="77777777" w:rsidTr="004E2BAE">
        <w:tc>
          <w:tcPr>
            <w:tcW w:w="3402" w:type="dxa"/>
            <w:vAlign w:val="center"/>
          </w:tcPr>
          <w:p w14:paraId="7D0A3E4C" w14:textId="77777777" w:rsidR="0069332C" w:rsidRPr="008B6E7E" w:rsidRDefault="0069332C" w:rsidP="005E53E9">
            <w:pPr>
              <w:spacing w:line="360" w:lineRule="auto"/>
              <w:jc w:val="both"/>
              <w:rPr>
                <w:rFonts w:ascii="Arial" w:hAnsi="Arial" w:cs="Arial"/>
                <w:b/>
                <w:bCs/>
                <w:sz w:val="28"/>
                <w:szCs w:val="28"/>
              </w:rPr>
            </w:pPr>
          </w:p>
          <w:p w14:paraId="0D04DCDA" w14:textId="1C90CFD8" w:rsidR="0069332C" w:rsidRPr="008B6E7E" w:rsidRDefault="0069332C" w:rsidP="005E53E9">
            <w:pPr>
              <w:spacing w:line="360" w:lineRule="auto"/>
              <w:jc w:val="both"/>
              <w:rPr>
                <w:rFonts w:ascii="Arial" w:hAnsi="Arial" w:cs="Arial"/>
                <w:b/>
                <w:bCs/>
                <w:sz w:val="28"/>
                <w:szCs w:val="28"/>
              </w:rPr>
            </w:pPr>
            <w:r w:rsidRPr="008B6E7E">
              <w:rPr>
                <w:rFonts w:ascii="Arial" w:hAnsi="Arial" w:cs="Arial"/>
                <w:b/>
                <w:bCs/>
                <w:sz w:val="28"/>
                <w:szCs w:val="28"/>
              </w:rPr>
              <w:t>TOTAL:</w:t>
            </w:r>
            <w:r w:rsidR="004C195B" w:rsidRPr="008B6E7E">
              <w:rPr>
                <w:rFonts w:ascii="Arial" w:hAnsi="Arial" w:cs="Arial"/>
                <w:b/>
                <w:bCs/>
                <w:sz w:val="28"/>
                <w:szCs w:val="28"/>
              </w:rPr>
              <w:t xml:space="preserve"> </w:t>
            </w:r>
            <w:r w:rsidR="00701774" w:rsidRPr="008B6E7E">
              <w:rPr>
                <w:rFonts w:ascii="Arial" w:eastAsia="Times New Roman" w:hAnsi="Arial" w:cs="Arial"/>
                <w:kern w:val="0"/>
                <w:sz w:val="21"/>
                <w:szCs w:val="21"/>
                <w:lang w:eastAsia="en-GB"/>
                <w14:ligatures w14:val="none"/>
              </w:rPr>
              <w:t xml:space="preserve"> </w:t>
            </w:r>
            <w:r w:rsidR="00701774" w:rsidRPr="008B6E7E">
              <w:rPr>
                <w:rFonts w:ascii="Arial" w:hAnsi="Arial" w:cs="Arial"/>
                <w:b/>
                <w:bCs/>
                <w:sz w:val="28"/>
                <w:szCs w:val="28"/>
              </w:rPr>
              <w:t>+16</w:t>
            </w:r>
          </w:p>
        </w:tc>
        <w:tc>
          <w:tcPr>
            <w:tcW w:w="3402" w:type="dxa"/>
          </w:tcPr>
          <w:p w14:paraId="0E9958C3" w14:textId="77777777" w:rsidR="0069332C" w:rsidRPr="008B6E7E" w:rsidRDefault="0069332C" w:rsidP="005E53E9">
            <w:pPr>
              <w:spacing w:line="360" w:lineRule="auto"/>
              <w:jc w:val="both"/>
              <w:rPr>
                <w:rFonts w:ascii="Arial" w:hAnsi="Arial" w:cs="Arial"/>
                <w:b/>
                <w:bCs/>
                <w:sz w:val="28"/>
                <w:szCs w:val="28"/>
              </w:rPr>
            </w:pPr>
          </w:p>
          <w:p w14:paraId="2BEEE1D8" w14:textId="4AF0345F" w:rsidR="0069332C" w:rsidRPr="008B6E7E" w:rsidRDefault="0069332C" w:rsidP="005E53E9">
            <w:pPr>
              <w:spacing w:line="360" w:lineRule="auto"/>
              <w:jc w:val="both"/>
              <w:rPr>
                <w:rFonts w:ascii="Arial" w:hAnsi="Arial" w:cs="Arial"/>
                <w:b/>
                <w:bCs/>
                <w:sz w:val="28"/>
                <w:szCs w:val="28"/>
              </w:rPr>
            </w:pPr>
            <w:r w:rsidRPr="008B6E7E">
              <w:rPr>
                <w:rFonts w:ascii="Arial" w:hAnsi="Arial" w:cs="Arial"/>
                <w:b/>
                <w:bCs/>
                <w:sz w:val="28"/>
                <w:szCs w:val="28"/>
              </w:rPr>
              <w:t>TOTAL:</w:t>
            </w:r>
            <w:r w:rsidR="00701774" w:rsidRPr="008B6E7E">
              <w:rPr>
                <w:rFonts w:ascii="Arial" w:eastAsia="Times New Roman" w:hAnsi="Arial" w:cs="Arial"/>
                <w:kern w:val="0"/>
                <w:sz w:val="21"/>
                <w:szCs w:val="21"/>
                <w:lang w:eastAsia="en-GB"/>
                <w14:ligatures w14:val="none"/>
              </w:rPr>
              <w:t xml:space="preserve"> </w:t>
            </w:r>
            <w:r w:rsidR="00701774" w:rsidRPr="008B6E7E">
              <w:rPr>
                <w:rFonts w:ascii="Arial" w:hAnsi="Arial" w:cs="Arial"/>
                <w:b/>
                <w:bCs/>
                <w:sz w:val="28"/>
                <w:szCs w:val="28"/>
              </w:rPr>
              <w:t>-6</w:t>
            </w:r>
          </w:p>
        </w:tc>
        <w:tc>
          <w:tcPr>
            <w:tcW w:w="3402" w:type="dxa"/>
          </w:tcPr>
          <w:p w14:paraId="065AED5F" w14:textId="77777777" w:rsidR="0069332C" w:rsidRPr="008B6E7E" w:rsidRDefault="0069332C" w:rsidP="005E53E9">
            <w:pPr>
              <w:spacing w:line="360" w:lineRule="auto"/>
              <w:jc w:val="both"/>
              <w:rPr>
                <w:rFonts w:ascii="Arial" w:hAnsi="Arial" w:cs="Arial"/>
                <w:b/>
                <w:bCs/>
                <w:sz w:val="28"/>
                <w:szCs w:val="28"/>
              </w:rPr>
            </w:pPr>
          </w:p>
          <w:p w14:paraId="6950F714" w14:textId="7F1EBA1A" w:rsidR="0069332C" w:rsidRPr="008B6E7E" w:rsidRDefault="0069332C" w:rsidP="005E53E9">
            <w:pPr>
              <w:spacing w:line="360" w:lineRule="auto"/>
              <w:jc w:val="both"/>
              <w:rPr>
                <w:rFonts w:ascii="Arial" w:hAnsi="Arial" w:cs="Arial"/>
                <w:b/>
                <w:bCs/>
                <w:sz w:val="28"/>
                <w:szCs w:val="28"/>
              </w:rPr>
            </w:pPr>
            <w:r w:rsidRPr="008B6E7E">
              <w:rPr>
                <w:rFonts w:ascii="Arial" w:hAnsi="Arial" w:cs="Arial"/>
                <w:b/>
                <w:bCs/>
                <w:sz w:val="28"/>
                <w:szCs w:val="28"/>
              </w:rPr>
              <w:t>TOTAL:</w:t>
            </w:r>
            <w:r w:rsidR="004C195B" w:rsidRPr="008B6E7E">
              <w:rPr>
                <w:rFonts w:ascii="Arial" w:hAnsi="Arial" w:cs="Arial"/>
                <w:b/>
                <w:bCs/>
                <w:sz w:val="28"/>
                <w:szCs w:val="28"/>
              </w:rPr>
              <w:t xml:space="preserve"> </w:t>
            </w:r>
            <w:r w:rsidR="00701774" w:rsidRPr="008B6E7E">
              <w:rPr>
                <w:rFonts w:ascii="Arial" w:hAnsi="Arial" w:cs="Arial"/>
                <w:b/>
                <w:bCs/>
                <w:sz w:val="28"/>
                <w:szCs w:val="28"/>
              </w:rPr>
              <w:t>+</w:t>
            </w:r>
            <w:r w:rsidR="00361661">
              <w:rPr>
                <w:rFonts w:ascii="Arial" w:hAnsi="Arial" w:cs="Arial"/>
                <w:b/>
                <w:bCs/>
                <w:sz w:val="28"/>
                <w:szCs w:val="28"/>
              </w:rPr>
              <w:t>7</w:t>
            </w:r>
          </w:p>
        </w:tc>
      </w:tr>
    </w:tbl>
    <w:p w14:paraId="19B0CD8E" w14:textId="77777777" w:rsidR="008F5810" w:rsidRPr="008B6E7E" w:rsidRDefault="008F5810" w:rsidP="005E53E9">
      <w:pPr>
        <w:spacing w:line="360" w:lineRule="auto"/>
        <w:jc w:val="both"/>
        <w:rPr>
          <w:rFonts w:ascii="Arial" w:hAnsi="Arial" w:cs="Arial"/>
          <w:b/>
          <w:bCs/>
          <w:sz w:val="16"/>
          <w:szCs w:val="16"/>
        </w:rPr>
      </w:pPr>
    </w:p>
    <w:p w14:paraId="58039F9E" w14:textId="4E237B68" w:rsidR="00701774" w:rsidRPr="008B6E7E" w:rsidRDefault="008F5810" w:rsidP="005E53E9">
      <w:pPr>
        <w:spacing w:line="360" w:lineRule="auto"/>
        <w:jc w:val="both"/>
        <w:rPr>
          <w:rFonts w:ascii="Arial" w:hAnsi="Arial" w:cs="Arial"/>
          <w:b/>
          <w:bCs/>
          <w:sz w:val="32"/>
          <w:szCs w:val="32"/>
        </w:rPr>
      </w:pPr>
      <w:bookmarkStart w:id="4" w:name="_Hlk210816971"/>
      <w:r w:rsidRPr="008B6E7E">
        <w:rPr>
          <w:rFonts w:ascii="Arial" w:hAnsi="Arial" w:cs="Arial"/>
          <w:b/>
          <w:bCs/>
          <w:sz w:val="32"/>
          <w:szCs w:val="32"/>
        </w:rPr>
        <w:t xml:space="preserve">Therefore: </w:t>
      </w:r>
      <w:r w:rsidR="00B97E6F" w:rsidRPr="008B6E7E">
        <w:rPr>
          <w:rFonts w:ascii="Arial" w:hAnsi="Arial" w:cs="Arial"/>
          <w:b/>
          <w:bCs/>
          <w:sz w:val="32"/>
          <w:szCs w:val="32"/>
        </w:rPr>
        <w:t xml:space="preserve">Overall Total </w:t>
      </w:r>
      <w:r w:rsidRPr="008B6E7E">
        <w:rPr>
          <w:rFonts w:ascii="Arial" w:hAnsi="Arial" w:cs="Arial"/>
          <w:b/>
          <w:bCs/>
          <w:sz w:val="32"/>
          <w:szCs w:val="32"/>
        </w:rPr>
        <w:t xml:space="preserve">for </w:t>
      </w:r>
      <w:r w:rsidR="00696E0C" w:rsidRPr="008B6E7E">
        <w:rPr>
          <w:rFonts w:ascii="Arial" w:hAnsi="Arial" w:cs="Arial"/>
          <w:b/>
          <w:bCs/>
          <w:sz w:val="32"/>
          <w:szCs w:val="32"/>
        </w:rPr>
        <w:t xml:space="preserve">Name (for </w:t>
      </w:r>
      <w:r w:rsidRPr="008B6E7E">
        <w:rPr>
          <w:rFonts w:ascii="Arial" w:hAnsi="Arial" w:cs="Arial"/>
          <w:b/>
          <w:bCs/>
          <w:sz w:val="32"/>
          <w:szCs w:val="32"/>
        </w:rPr>
        <w:t>Solution A</w:t>
      </w:r>
      <w:r w:rsidR="00696E0C" w:rsidRPr="008B6E7E">
        <w:rPr>
          <w:rFonts w:ascii="Arial" w:hAnsi="Arial" w:cs="Arial"/>
          <w:b/>
          <w:bCs/>
          <w:sz w:val="32"/>
          <w:szCs w:val="32"/>
        </w:rPr>
        <w:t>)</w:t>
      </w:r>
      <w:r w:rsidRPr="008B6E7E">
        <w:rPr>
          <w:rFonts w:ascii="Arial" w:hAnsi="Arial" w:cs="Arial"/>
          <w:b/>
          <w:bCs/>
          <w:sz w:val="32"/>
          <w:szCs w:val="32"/>
        </w:rPr>
        <w:t xml:space="preserve"> =</w:t>
      </w:r>
      <w:r w:rsidR="004C195B" w:rsidRPr="008B6E7E">
        <w:rPr>
          <w:rFonts w:ascii="Arial" w:hAnsi="Arial" w:cs="Arial"/>
          <w:b/>
          <w:bCs/>
          <w:sz w:val="32"/>
          <w:szCs w:val="32"/>
        </w:rPr>
        <w:t xml:space="preserve"> </w:t>
      </w:r>
      <w:r w:rsidR="00701774" w:rsidRPr="008B6E7E">
        <w:rPr>
          <w:rFonts w:ascii="Arial" w:hAnsi="Arial" w:cs="Arial"/>
          <w:b/>
          <w:bCs/>
          <w:sz w:val="32"/>
          <w:szCs w:val="32"/>
        </w:rPr>
        <w:t>+1</w:t>
      </w:r>
      <w:r w:rsidR="00361661">
        <w:rPr>
          <w:rFonts w:ascii="Arial" w:hAnsi="Arial" w:cs="Arial"/>
          <w:b/>
          <w:bCs/>
          <w:sz w:val="32"/>
          <w:szCs w:val="32"/>
        </w:rPr>
        <w:t>7</w:t>
      </w: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RPr="008B6E7E" w14:paraId="1C4F20C1" w14:textId="77777777" w:rsidTr="004E2BAE">
        <w:tc>
          <w:tcPr>
            <w:tcW w:w="10206" w:type="dxa"/>
            <w:gridSpan w:val="3"/>
          </w:tcPr>
          <w:bookmarkEnd w:id="4"/>
          <w:p w14:paraId="7EABB517" w14:textId="4964AB22" w:rsidR="005E6545" w:rsidRPr="008B6E7E" w:rsidRDefault="00696E0C" w:rsidP="005E53E9">
            <w:pPr>
              <w:spacing w:line="360" w:lineRule="auto"/>
              <w:jc w:val="both"/>
              <w:rPr>
                <w:rFonts w:ascii="Arial" w:hAnsi="Arial" w:cs="Arial"/>
                <w:b/>
                <w:bCs/>
                <w:i/>
                <w:iCs/>
                <w:sz w:val="32"/>
                <w:szCs w:val="32"/>
                <w:u w:val="single"/>
              </w:rPr>
            </w:pPr>
            <w:r w:rsidRPr="008B6E7E">
              <w:rPr>
                <w:rFonts w:ascii="Arial" w:hAnsi="Arial" w:cs="Arial"/>
                <w:b/>
                <w:bCs/>
                <w:i/>
                <w:iCs/>
                <w:sz w:val="32"/>
                <w:szCs w:val="32"/>
                <w:u w:val="single"/>
              </w:rPr>
              <w:t xml:space="preserve">Provide the Name for </w:t>
            </w:r>
            <w:r w:rsidR="005E6545" w:rsidRPr="008B6E7E">
              <w:rPr>
                <w:rFonts w:ascii="Arial" w:hAnsi="Arial" w:cs="Arial"/>
                <w:b/>
                <w:bCs/>
                <w:i/>
                <w:iCs/>
                <w:sz w:val="32"/>
                <w:szCs w:val="32"/>
                <w:u w:val="single"/>
              </w:rPr>
              <w:t>Solution B</w:t>
            </w:r>
          </w:p>
        </w:tc>
      </w:tr>
      <w:tr w:rsidR="005E6545" w:rsidRPr="008B6E7E" w14:paraId="3C68C5D4" w14:textId="77777777" w:rsidTr="004E2BAE">
        <w:trPr>
          <w:trHeight w:val="624"/>
        </w:trPr>
        <w:tc>
          <w:tcPr>
            <w:tcW w:w="3402" w:type="dxa"/>
            <w:vAlign w:val="center"/>
          </w:tcPr>
          <w:p w14:paraId="22A84715" w14:textId="77777777" w:rsidR="005E6545" w:rsidRPr="008B6E7E" w:rsidRDefault="005E6545" w:rsidP="005E53E9">
            <w:pPr>
              <w:spacing w:line="360" w:lineRule="auto"/>
              <w:jc w:val="both"/>
              <w:rPr>
                <w:rFonts w:ascii="Arial" w:hAnsi="Arial" w:cs="Arial"/>
                <w:b/>
                <w:bCs/>
                <w:sz w:val="32"/>
                <w:szCs w:val="32"/>
              </w:rPr>
            </w:pPr>
            <w:r w:rsidRPr="008B6E7E">
              <w:rPr>
                <w:rFonts w:ascii="Arial" w:hAnsi="Arial" w:cs="Arial"/>
                <w:b/>
                <w:bCs/>
                <w:sz w:val="32"/>
                <w:szCs w:val="32"/>
              </w:rPr>
              <w:t>Plus</w:t>
            </w:r>
          </w:p>
        </w:tc>
        <w:tc>
          <w:tcPr>
            <w:tcW w:w="3402" w:type="dxa"/>
            <w:vAlign w:val="center"/>
          </w:tcPr>
          <w:p w14:paraId="2CBBC899" w14:textId="77777777" w:rsidR="005E6545" w:rsidRPr="008B6E7E" w:rsidRDefault="005E6545" w:rsidP="005E53E9">
            <w:pPr>
              <w:spacing w:line="360" w:lineRule="auto"/>
              <w:jc w:val="both"/>
              <w:rPr>
                <w:rFonts w:ascii="Arial" w:hAnsi="Arial" w:cs="Arial"/>
                <w:b/>
                <w:bCs/>
                <w:sz w:val="32"/>
                <w:szCs w:val="32"/>
              </w:rPr>
            </w:pPr>
            <w:r w:rsidRPr="008B6E7E">
              <w:rPr>
                <w:rFonts w:ascii="Arial" w:hAnsi="Arial" w:cs="Arial"/>
                <w:b/>
                <w:bCs/>
                <w:sz w:val="32"/>
                <w:szCs w:val="32"/>
              </w:rPr>
              <w:t>Minus</w:t>
            </w:r>
          </w:p>
        </w:tc>
        <w:tc>
          <w:tcPr>
            <w:tcW w:w="3402" w:type="dxa"/>
            <w:vAlign w:val="center"/>
          </w:tcPr>
          <w:p w14:paraId="3B0B5280" w14:textId="77777777" w:rsidR="005E6545" w:rsidRPr="008B6E7E" w:rsidRDefault="005E6545" w:rsidP="005E53E9">
            <w:pPr>
              <w:spacing w:line="360" w:lineRule="auto"/>
              <w:jc w:val="both"/>
              <w:rPr>
                <w:rFonts w:ascii="Arial" w:hAnsi="Arial" w:cs="Arial"/>
                <w:b/>
                <w:bCs/>
                <w:sz w:val="32"/>
                <w:szCs w:val="32"/>
              </w:rPr>
            </w:pPr>
            <w:r w:rsidRPr="008B6E7E">
              <w:rPr>
                <w:rFonts w:ascii="Arial" w:hAnsi="Arial" w:cs="Arial"/>
                <w:b/>
                <w:bCs/>
                <w:sz w:val="32"/>
                <w:szCs w:val="32"/>
              </w:rPr>
              <w:t>Interesting</w:t>
            </w:r>
          </w:p>
        </w:tc>
      </w:tr>
      <w:tr w:rsidR="005E6545" w:rsidRPr="008B6E7E" w14:paraId="69FC8A1A" w14:textId="77777777" w:rsidTr="004E2BAE">
        <w:trPr>
          <w:trHeight w:val="624"/>
        </w:trPr>
        <w:tc>
          <w:tcPr>
            <w:tcW w:w="3402" w:type="dxa"/>
          </w:tcPr>
          <w:p w14:paraId="3BBDEDB5" w14:textId="7C904585" w:rsidR="00701774" w:rsidRPr="008B6E7E" w:rsidRDefault="00701774" w:rsidP="00361661">
            <w:pPr>
              <w:spacing w:line="360" w:lineRule="auto"/>
              <w:rPr>
                <w:rFonts w:ascii="Arial" w:hAnsi="Arial" w:cs="Arial"/>
              </w:rPr>
            </w:pPr>
            <w:r w:rsidRPr="008B6E7E">
              <w:rPr>
                <w:rFonts w:ascii="Arial" w:hAnsi="Arial" w:cs="Arial"/>
              </w:rPr>
              <w:t>Extends the bakery’s market beyond retail park visitors</w:t>
            </w:r>
            <w:r w:rsidR="00361661">
              <w:rPr>
                <w:rFonts w:ascii="Arial" w:hAnsi="Arial" w:cs="Arial"/>
              </w:rPr>
              <w:t xml:space="preserve"> +5</w:t>
            </w:r>
          </w:p>
          <w:p w14:paraId="1A7A1AE1" w14:textId="77777777" w:rsidR="005E6545" w:rsidRPr="008B6E7E" w:rsidRDefault="005E6545" w:rsidP="00361661">
            <w:pPr>
              <w:spacing w:line="360" w:lineRule="auto"/>
              <w:rPr>
                <w:rFonts w:ascii="Arial" w:hAnsi="Arial" w:cs="Arial"/>
              </w:rPr>
            </w:pPr>
          </w:p>
        </w:tc>
        <w:tc>
          <w:tcPr>
            <w:tcW w:w="3402" w:type="dxa"/>
          </w:tcPr>
          <w:p w14:paraId="27A965DB" w14:textId="160E4EFB" w:rsidR="00701774" w:rsidRPr="008B6E7E" w:rsidRDefault="00701774" w:rsidP="00361661">
            <w:pPr>
              <w:spacing w:line="360" w:lineRule="auto"/>
              <w:rPr>
                <w:rFonts w:ascii="Arial" w:hAnsi="Arial" w:cs="Arial"/>
              </w:rPr>
            </w:pPr>
            <w:r w:rsidRPr="008B6E7E">
              <w:rPr>
                <w:rFonts w:ascii="Arial" w:hAnsi="Arial" w:cs="Arial"/>
              </w:rPr>
              <w:t>Higher operational and delivery costs</w:t>
            </w:r>
            <w:r w:rsidR="00A82602">
              <w:rPr>
                <w:rFonts w:ascii="Arial" w:hAnsi="Arial" w:cs="Arial"/>
              </w:rPr>
              <w:t xml:space="preserve"> -4</w:t>
            </w:r>
          </w:p>
          <w:p w14:paraId="5965DA71" w14:textId="77777777" w:rsidR="005E6545" w:rsidRPr="008B6E7E" w:rsidRDefault="005E6545" w:rsidP="00361661">
            <w:pPr>
              <w:spacing w:line="360" w:lineRule="auto"/>
              <w:rPr>
                <w:rFonts w:ascii="Arial" w:hAnsi="Arial" w:cs="Arial"/>
              </w:rPr>
            </w:pPr>
          </w:p>
        </w:tc>
        <w:tc>
          <w:tcPr>
            <w:tcW w:w="3402" w:type="dxa"/>
          </w:tcPr>
          <w:p w14:paraId="3379FD70" w14:textId="6B72876F" w:rsidR="005E6545" w:rsidRPr="008B6E7E" w:rsidRDefault="00701774" w:rsidP="00361661">
            <w:pPr>
              <w:spacing w:line="360" w:lineRule="auto"/>
              <w:rPr>
                <w:rFonts w:ascii="Arial" w:hAnsi="Arial" w:cs="Arial"/>
              </w:rPr>
            </w:pPr>
            <w:r w:rsidRPr="008B6E7E">
              <w:rPr>
                <w:rFonts w:ascii="Arial" w:hAnsi="Arial" w:cs="Arial"/>
              </w:rPr>
              <w:t>Opportunity to offer subscription bread and pastry boxes</w:t>
            </w:r>
            <w:r w:rsidR="00A82602">
              <w:rPr>
                <w:rFonts w:ascii="Arial" w:hAnsi="Arial" w:cs="Arial"/>
              </w:rPr>
              <w:t xml:space="preserve"> +2</w:t>
            </w:r>
          </w:p>
        </w:tc>
      </w:tr>
      <w:tr w:rsidR="005E6545" w:rsidRPr="008B6E7E" w14:paraId="2FCB4DC4" w14:textId="77777777" w:rsidTr="004E2BAE">
        <w:tc>
          <w:tcPr>
            <w:tcW w:w="3402" w:type="dxa"/>
          </w:tcPr>
          <w:p w14:paraId="0D9FE8F3" w14:textId="6D897772" w:rsidR="005E6545" w:rsidRPr="008B6E7E" w:rsidRDefault="00701774" w:rsidP="00361661">
            <w:pPr>
              <w:spacing w:line="360" w:lineRule="auto"/>
              <w:rPr>
                <w:rFonts w:ascii="Arial" w:hAnsi="Arial" w:cs="Arial"/>
              </w:rPr>
            </w:pPr>
            <w:r w:rsidRPr="008B6E7E">
              <w:rPr>
                <w:rFonts w:ascii="Arial" w:hAnsi="Arial" w:cs="Arial"/>
              </w:rPr>
              <w:t>Reaches customers who work from home or cannot visit the bakery</w:t>
            </w:r>
            <w:r w:rsidR="00361661">
              <w:rPr>
                <w:rFonts w:ascii="Arial" w:hAnsi="Arial" w:cs="Arial"/>
              </w:rPr>
              <w:t xml:space="preserve"> +4</w:t>
            </w:r>
          </w:p>
        </w:tc>
        <w:tc>
          <w:tcPr>
            <w:tcW w:w="3402" w:type="dxa"/>
          </w:tcPr>
          <w:p w14:paraId="4AB87962" w14:textId="06DC560B" w:rsidR="005E6545" w:rsidRPr="008B6E7E" w:rsidRDefault="00400723" w:rsidP="00361661">
            <w:pPr>
              <w:spacing w:line="360" w:lineRule="auto"/>
              <w:rPr>
                <w:rFonts w:ascii="Arial" w:hAnsi="Arial" w:cs="Arial"/>
              </w:rPr>
            </w:pPr>
            <w:r w:rsidRPr="008B6E7E">
              <w:rPr>
                <w:rFonts w:ascii="Arial" w:hAnsi="Arial" w:cs="Arial"/>
              </w:rPr>
              <w:t>Risk of product damage during transportation</w:t>
            </w:r>
            <w:r w:rsidR="00A82602">
              <w:rPr>
                <w:rFonts w:ascii="Arial" w:hAnsi="Arial" w:cs="Arial"/>
              </w:rPr>
              <w:t xml:space="preserve"> -3</w:t>
            </w:r>
          </w:p>
        </w:tc>
        <w:tc>
          <w:tcPr>
            <w:tcW w:w="3402" w:type="dxa"/>
          </w:tcPr>
          <w:p w14:paraId="19C37D44" w14:textId="414526AF" w:rsidR="00400723" w:rsidRPr="008B6E7E" w:rsidRDefault="00400723" w:rsidP="00361661">
            <w:pPr>
              <w:spacing w:line="360" w:lineRule="auto"/>
              <w:rPr>
                <w:rFonts w:ascii="Arial" w:hAnsi="Arial" w:cs="Arial"/>
              </w:rPr>
            </w:pPr>
            <w:r w:rsidRPr="008B6E7E">
              <w:rPr>
                <w:rFonts w:ascii="Arial" w:hAnsi="Arial" w:cs="Arial"/>
              </w:rPr>
              <w:t>Potential partnerships with local businesses and offices</w:t>
            </w:r>
            <w:r w:rsidR="00A82602">
              <w:rPr>
                <w:rFonts w:ascii="Arial" w:hAnsi="Arial" w:cs="Arial"/>
              </w:rPr>
              <w:t xml:space="preserve"> +3</w:t>
            </w:r>
          </w:p>
          <w:p w14:paraId="22158CE7" w14:textId="77777777" w:rsidR="005E6545" w:rsidRPr="008B6E7E" w:rsidRDefault="005E6545" w:rsidP="00361661">
            <w:pPr>
              <w:spacing w:line="360" w:lineRule="auto"/>
              <w:rPr>
                <w:rFonts w:ascii="Arial" w:hAnsi="Arial" w:cs="Arial"/>
              </w:rPr>
            </w:pPr>
          </w:p>
        </w:tc>
      </w:tr>
      <w:tr w:rsidR="005E6545" w:rsidRPr="008B6E7E" w14:paraId="7E020F16" w14:textId="77777777" w:rsidTr="004E2BAE">
        <w:tc>
          <w:tcPr>
            <w:tcW w:w="3402" w:type="dxa"/>
          </w:tcPr>
          <w:p w14:paraId="2573157F" w14:textId="3E407D86" w:rsidR="005E6545" w:rsidRPr="008B6E7E" w:rsidRDefault="00400723" w:rsidP="00361661">
            <w:pPr>
              <w:spacing w:line="360" w:lineRule="auto"/>
              <w:rPr>
                <w:rFonts w:ascii="Arial" w:hAnsi="Arial" w:cs="Arial"/>
              </w:rPr>
            </w:pPr>
            <w:r w:rsidRPr="008B6E7E">
              <w:rPr>
                <w:rFonts w:ascii="Arial" w:hAnsi="Arial" w:cs="Arial"/>
              </w:rPr>
              <w:lastRenderedPageBreak/>
              <w:t>Increases convenience for customers</w:t>
            </w:r>
            <w:r w:rsidR="00A82602">
              <w:rPr>
                <w:rFonts w:ascii="Arial" w:hAnsi="Arial" w:cs="Arial"/>
              </w:rPr>
              <w:t xml:space="preserve"> +2</w:t>
            </w:r>
          </w:p>
          <w:p w14:paraId="4B0C72F1" w14:textId="77777777" w:rsidR="005E6545" w:rsidRPr="008B6E7E" w:rsidRDefault="005E6545" w:rsidP="00361661">
            <w:pPr>
              <w:spacing w:line="360" w:lineRule="auto"/>
              <w:rPr>
                <w:rFonts w:ascii="Arial" w:hAnsi="Arial" w:cs="Arial"/>
              </w:rPr>
            </w:pPr>
          </w:p>
        </w:tc>
        <w:tc>
          <w:tcPr>
            <w:tcW w:w="3402" w:type="dxa"/>
          </w:tcPr>
          <w:p w14:paraId="4FB801F3" w14:textId="05A0589E" w:rsidR="00400723" w:rsidRPr="008B6E7E" w:rsidRDefault="00400723" w:rsidP="00361661">
            <w:pPr>
              <w:spacing w:line="360" w:lineRule="auto"/>
              <w:rPr>
                <w:rFonts w:ascii="Arial" w:hAnsi="Arial" w:cs="Arial"/>
              </w:rPr>
            </w:pPr>
            <w:r w:rsidRPr="008B6E7E">
              <w:rPr>
                <w:rFonts w:ascii="Arial" w:hAnsi="Arial" w:cs="Arial"/>
              </w:rPr>
              <w:t>Requires delivery logistics and coordination</w:t>
            </w:r>
            <w:r w:rsidR="00A82602">
              <w:rPr>
                <w:rFonts w:ascii="Arial" w:hAnsi="Arial" w:cs="Arial"/>
              </w:rPr>
              <w:t xml:space="preserve"> -2</w:t>
            </w:r>
          </w:p>
          <w:p w14:paraId="37A25E2B" w14:textId="77777777" w:rsidR="005E6545" w:rsidRPr="008B6E7E" w:rsidRDefault="005E6545" w:rsidP="00361661">
            <w:pPr>
              <w:spacing w:line="360" w:lineRule="auto"/>
              <w:rPr>
                <w:rFonts w:ascii="Arial" w:hAnsi="Arial" w:cs="Arial"/>
              </w:rPr>
            </w:pPr>
          </w:p>
        </w:tc>
        <w:tc>
          <w:tcPr>
            <w:tcW w:w="3402" w:type="dxa"/>
          </w:tcPr>
          <w:p w14:paraId="6B03708F" w14:textId="718EBA6F" w:rsidR="005E6545" w:rsidRPr="008B6E7E" w:rsidRDefault="00400723" w:rsidP="00361661">
            <w:pPr>
              <w:spacing w:line="360" w:lineRule="auto"/>
              <w:rPr>
                <w:rFonts w:ascii="Arial" w:hAnsi="Arial" w:cs="Arial"/>
              </w:rPr>
            </w:pPr>
            <w:r w:rsidRPr="008B6E7E">
              <w:rPr>
                <w:rFonts w:ascii="Arial" w:hAnsi="Arial" w:cs="Arial"/>
              </w:rPr>
              <w:t>May attract new customer segments in surrounding areas</w:t>
            </w:r>
            <w:r w:rsidR="00A82602">
              <w:rPr>
                <w:rFonts w:ascii="Arial" w:hAnsi="Arial" w:cs="Arial"/>
              </w:rPr>
              <w:t xml:space="preserve"> +1</w:t>
            </w:r>
          </w:p>
        </w:tc>
      </w:tr>
      <w:tr w:rsidR="005E6545" w:rsidRPr="008B6E7E" w14:paraId="313C10DC" w14:textId="77777777" w:rsidTr="004E2BAE">
        <w:tc>
          <w:tcPr>
            <w:tcW w:w="3402" w:type="dxa"/>
          </w:tcPr>
          <w:p w14:paraId="0296A04B" w14:textId="71E033E3" w:rsidR="005E6545" w:rsidRPr="008B6E7E" w:rsidRDefault="00701774" w:rsidP="00A82602">
            <w:pPr>
              <w:spacing w:line="360" w:lineRule="auto"/>
              <w:rPr>
                <w:rFonts w:ascii="Arial" w:hAnsi="Arial" w:cs="Arial"/>
              </w:rPr>
            </w:pPr>
            <w:r w:rsidRPr="008B6E7E">
              <w:rPr>
                <w:rFonts w:ascii="Arial" w:hAnsi="Arial" w:cs="Arial"/>
              </w:rPr>
              <w:t>Potential to increase sales revenue and customer base</w:t>
            </w:r>
            <w:r w:rsidR="00A82602">
              <w:rPr>
                <w:rFonts w:ascii="Arial" w:hAnsi="Arial" w:cs="Arial"/>
              </w:rPr>
              <w:t xml:space="preserve"> +2</w:t>
            </w:r>
          </w:p>
        </w:tc>
        <w:tc>
          <w:tcPr>
            <w:tcW w:w="3402" w:type="dxa"/>
          </w:tcPr>
          <w:p w14:paraId="57A5B4BC" w14:textId="4BAC503D" w:rsidR="00400723" w:rsidRPr="008B6E7E" w:rsidRDefault="00400723" w:rsidP="00361661">
            <w:pPr>
              <w:spacing w:line="360" w:lineRule="auto"/>
              <w:rPr>
                <w:rFonts w:ascii="Arial" w:hAnsi="Arial" w:cs="Arial"/>
              </w:rPr>
            </w:pPr>
            <w:r w:rsidRPr="008B6E7E">
              <w:rPr>
                <w:rFonts w:ascii="Arial" w:hAnsi="Arial" w:cs="Arial"/>
              </w:rPr>
              <w:t>More complex to manage than click-and-collect</w:t>
            </w:r>
            <w:r w:rsidR="00A82602">
              <w:rPr>
                <w:rFonts w:ascii="Arial" w:hAnsi="Arial" w:cs="Arial"/>
              </w:rPr>
              <w:t xml:space="preserve"> -3</w:t>
            </w:r>
          </w:p>
          <w:p w14:paraId="67900541" w14:textId="77777777" w:rsidR="005E6545" w:rsidRPr="008B6E7E" w:rsidRDefault="005E6545" w:rsidP="00361661">
            <w:pPr>
              <w:spacing w:line="360" w:lineRule="auto"/>
              <w:rPr>
                <w:rFonts w:ascii="Arial" w:hAnsi="Arial" w:cs="Arial"/>
              </w:rPr>
            </w:pPr>
          </w:p>
        </w:tc>
        <w:tc>
          <w:tcPr>
            <w:tcW w:w="3402" w:type="dxa"/>
          </w:tcPr>
          <w:p w14:paraId="1B268EAC" w14:textId="48760839" w:rsidR="005E6545" w:rsidRPr="008B6E7E" w:rsidRDefault="00400723" w:rsidP="00361661">
            <w:pPr>
              <w:spacing w:line="360" w:lineRule="auto"/>
              <w:rPr>
                <w:rFonts w:ascii="Arial" w:hAnsi="Arial" w:cs="Arial"/>
              </w:rPr>
            </w:pPr>
            <w:r w:rsidRPr="008B6E7E">
              <w:rPr>
                <w:rFonts w:ascii="Arial" w:hAnsi="Arial" w:cs="Arial"/>
              </w:rPr>
              <w:t>Could support future business growth and expansion</w:t>
            </w:r>
            <w:r w:rsidR="00A82602">
              <w:rPr>
                <w:rFonts w:ascii="Arial" w:hAnsi="Arial" w:cs="Arial"/>
              </w:rPr>
              <w:t xml:space="preserve"> +1</w:t>
            </w:r>
          </w:p>
        </w:tc>
      </w:tr>
      <w:tr w:rsidR="005E6545" w:rsidRPr="008B6E7E" w14:paraId="528681A9" w14:textId="77777777" w:rsidTr="004E2BAE">
        <w:tc>
          <w:tcPr>
            <w:tcW w:w="3402" w:type="dxa"/>
            <w:vAlign w:val="center"/>
          </w:tcPr>
          <w:p w14:paraId="685FA07C" w14:textId="77777777" w:rsidR="005E6545" w:rsidRPr="008B6E7E" w:rsidRDefault="005E6545" w:rsidP="005E53E9">
            <w:pPr>
              <w:spacing w:line="360" w:lineRule="auto"/>
              <w:jc w:val="both"/>
              <w:rPr>
                <w:rFonts w:ascii="Arial" w:hAnsi="Arial" w:cs="Arial"/>
                <w:b/>
                <w:bCs/>
                <w:sz w:val="28"/>
                <w:szCs w:val="28"/>
              </w:rPr>
            </w:pPr>
          </w:p>
          <w:p w14:paraId="379CA9B6" w14:textId="7552B754" w:rsidR="005E6545" w:rsidRPr="008B6E7E" w:rsidRDefault="005E6545" w:rsidP="005E53E9">
            <w:pPr>
              <w:spacing w:line="360" w:lineRule="auto"/>
              <w:jc w:val="both"/>
              <w:rPr>
                <w:rFonts w:ascii="Arial" w:hAnsi="Arial" w:cs="Arial"/>
                <w:b/>
                <w:bCs/>
                <w:sz w:val="28"/>
                <w:szCs w:val="28"/>
              </w:rPr>
            </w:pPr>
            <w:r w:rsidRPr="008B6E7E">
              <w:rPr>
                <w:rFonts w:ascii="Arial" w:hAnsi="Arial" w:cs="Arial"/>
                <w:b/>
                <w:bCs/>
                <w:sz w:val="28"/>
                <w:szCs w:val="28"/>
              </w:rPr>
              <w:t>TOTAL:</w:t>
            </w:r>
            <w:r w:rsidR="004C195B" w:rsidRPr="008B6E7E">
              <w:rPr>
                <w:rFonts w:ascii="Arial" w:hAnsi="Arial" w:cs="Arial"/>
                <w:b/>
                <w:bCs/>
                <w:sz w:val="28"/>
                <w:szCs w:val="28"/>
              </w:rPr>
              <w:t xml:space="preserve"> </w:t>
            </w:r>
            <w:r w:rsidR="00400723" w:rsidRPr="008B6E7E">
              <w:rPr>
                <w:rFonts w:ascii="Arial" w:hAnsi="Arial" w:cs="Arial"/>
                <w:b/>
                <w:bCs/>
                <w:sz w:val="28"/>
                <w:szCs w:val="28"/>
              </w:rPr>
              <w:t>+1</w:t>
            </w:r>
            <w:r w:rsidR="00361661">
              <w:rPr>
                <w:rFonts w:ascii="Arial" w:hAnsi="Arial" w:cs="Arial"/>
                <w:b/>
                <w:bCs/>
                <w:sz w:val="28"/>
                <w:szCs w:val="28"/>
              </w:rPr>
              <w:t>3</w:t>
            </w:r>
          </w:p>
        </w:tc>
        <w:tc>
          <w:tcPr>
            <w:tcW w:w="3402" w:type="dxa"/>
          </w:tcPr>
          <w:p w14:paraId="10277DD7" w14:textId="77777777" w:rsidR="005E6545" w:rsidRPr="008B6E7E" w:rsidRDefault="005E6545" w:rsidP="005E53E9">
            <w:pPr>
              <w:spacing w:line="360" w:lineRule="auto"/>
              <w:jc w:val="both"/>
              <w:rPr>
                <w:rFonts w:ascii="Arial" w:hAnsi="Arial" w:cs="Arial"/>
                <w:b/>
                <w:bCs/>
                <w:sz w:val="28"/>
                <w:szCs w:val="28"/>
              </w:rPr>
            </w:pPr>
          </w:p>
          <w:p w14:paraId="561368F6" w14:textId="6752E05E" w:rsidR="005E6545" w:rsidRPr="008B6E7E" w:rsidRDefault="005E6545" w:rsidP="005E53E9">
            <w:pPr>
              <w:spacing w:line="360" w:lineRule="auto"/>
              <w:jc w:val="both"/>
              <w:rPr>
                <w:rFonts w:ascii="Arial" w:hAnsi="Arial" w:cs="Arial"/>
                <w:b/>
                <w:bCs/>
                <w:sz w:val="28"/>
                <w:szCs w:val="28"/>
              </w:rPr>
            </w:pPr>
            <w:r w:rsidRPr="008B6E7E">
              <w:rPr>
                <w:rFonts w:ascii="Arial" w:hAnsi="Arial" w:cs="Arial"/>
                <w:b/>
                <w:bCs/>
                <w:sz w:val="28"/>
                <w:szCs w:val="28"/>
              </w:rPr>
              <w:t>TOTAL:</w:t>
            </w:r>
            <w:r w:rsidR="004C195B" w:rsidRPr="008B6E7E">
              <w:rPr>
                <w:rFonts w:ascii="Arial" w:hAnsi="Arial" w:cs="Arial"/>
                <w:b/>
                <w:bCs/>
                <w:sz w:val="28"/>
                <w:szCs w:val="28"/>
              </w:rPr>
              <w:t xml:space="preserve"> </w:t>
            </w:r>
            <w:r w:rsidR="00400723" w:rsidRPr="008B6E7E">
              <w:rPr>
                <w:rFonts w:ascii="Arial" w:hAnsi="Arial" w:cs="Arial"/>
                <w:b/>
                <w:bCs/>
                <w:sz w:val="28"/>
                <w:szCs w:val="28"/>
              </w:rPr>
              <w:t>-12</w:t>
            </w:r>
          </w:p>
        </w:tc>
        <w:tc>
          <w:tcPr>
            <w:tcW w:w="3402" w:type="dxa"/>
          </w:tcPr>
          <w:p w14:paraId="41AE86A0" w14:textId="77777777" w:rsidR="005E6545" w:rsidRPr="008B6E7E" w:rsidRDefault="005E6545" w:rsidP="005E53E9">
            <w:pPr>
              <w:spacing w:line="360" w:lineRule="auto"/>
              <w:jc w:val="both"/>
              <w:rPr>
                <w:rFonts w:ascii="Arial" w:hAnsi="Arial" w:cs="Arial"/>
                <w:b/>
                <w:bCs/>
                <w:sz w:val="28"/>
                <w:szCs w:val="28"/>
              </w:rPr>
            </w:pPr>
          </w:p>
          <w:p w14:paraId="5F6F791F" w14:textId="627D373A" w:rsidR="005E6545" w:rsidRPr="008B6E7E" w:rsidRDefault="005E6545" w:rsidP="005E53E9">
            <w:pPr>
              <w:spacing w:line="360" w:lineRule="auto"/>
              <w:jc w:val="both"/>
              <w:rPr>
                <w:rFonts w:ascii="Arial" w:hAnsi="Arial" w:cs="Arial"/>
                <w:b/>
                <w:bCs/>
                <w:sz w:val="28"/>
                <w:szCs w:val="28"/>
              </w:rPr>
            </w:pPr>
            <w:r w:rsidRPr="008B6E7E">
              <w:rPr>
                <w:rFonts w:ascii="Arial" w:hAnsi="Arial" w:cs="Arial"/>
                <w:b/>
                <w:bCs/>
                <w:sz w:val="28"/>
                <w:szCs w:val="28"/>
              </w:rPr>
              <w:t>TOTAL:</w:t>
            </w:r>
            <w:r w:rsidR="004C195B" w:rsidRPr="008B6E7E">
              <w:rPr>
                <w:rFonts w:ascii="Arial" w:hAnsi="Arial" w:cs="Arial"/>
                <w:b/>
                <w:bCs/>
                <w:sz w:val="28"/>
                <w:szCs w:val="28"/>
              </w:rPr>
              <w:t xml:space="preserve"> </w:t>
            </w:r>
            <w:r w:rsidR="00400723" w:rsidRPr="008B6E7E">
              <w:rPr>
                <w:rFonts w:ascii="Arial" w:hAnsi="Arial" w:cs="Arial"/>
                <w:b/>
                <w:bCs/>
                <w:sz w:val="28"/>
                <w:szCs w:val="28"/>
              </w:rPr>
              <w:t>+</w:t>
            </w:r>
            <w:r w:rsidR="00361661">
              <w:rPr>
                <w:rFonts w:ascii="Arial" w:hAnsi="Arial" w:cs="Arial"/>
                <w:b/>
                <w:bCs/>
                <w:sz w:val="28"/>
                <w:szCs w:val="28"/>
              </w:rPr>
              <w:t>7</w:t>
            </w:r>
          </w:p>
        </w:tc>
      </w:tr>
    </w:tbl>
    <w:p w14:paraId="05DC597A" w14:textId="77777777" w:rsidR="00A448A7" w:rsidRPr="008B6E7E" w:rsidRDefault="00A448A7" w:rsidP="005E53E9">
      <w:pPr>
        <w:spacing w:line="360" w:lineRule="auto"/>
        <w:jc w:val="both"/>
        <w:rPr>
          <w:rFonts w:ascii="Arial" w:hAnsi="Arial" w:cs="Arial"/>
        </w:rPr>
      </w:pPr>
    </w:p>
    <w:p w14:paraId="1CCFAE63" w14:textId="39CC782C" w:rsidR="002832DB" w:rsidRPr="008B6E7E" w:rsidRDefault="008F5810" w:rsidP="005E53E9">
      <w:pPr>
        <w:spacing w:line="360" w:lineRule="auto"/>
        <w:jc w:val="both"/>
        <w:rPr>
          <w:rFonts w:ascii="Arial" w:hAnsi="Arial" w:cs="Arial"/>
          <w:b/>
          <w:bCs/>
          <w:sz w:val="32"/>
          <w:szCs w:val="32"/>
        </w:rPr>
      </w:pPr>
      <w:r w:rsidRPr="008B6E7E">
        <w:rPr>
          <w:rFonts w:ascii="Arial" w:hAnsi="Arial" w:cs="Arial"/>
          <w:b/>
          <w:bCs/>
          <w:sz w:val="32"/>
          <w:szCs w:val="32"/>
        </w:rPr>
        <w:t xml:space="preserve">Therefore: </w:t>
      </w:r>
      <w:r w:rsidR="00B97E6F" w:rsidRPr="008B6E7E">
        <w:rPr>
          <w:rFonts w:ascii="Arial" w:hAnsi="Arial" w:cs="Arial"/>
          <w:b/>
          <w:bCs/>
          <w:sz w:val="32"/>
          <w:szCs w:val="32"/>
        </w:rPr>
        <w:t>Overall Total</w:t>
      </w:r>
      <w:r w:rsidRPr="008B6E7E">
        <w:rPr>
          <w:rFonts w:ascii="Arial" w:hAnsi="Arial" w:cs="Arial"/>
          <w:b/>
          <w:bCs/>
          <w:sz w:val="32"/>
          <w:szCs w:val="32"/>
        </w:rPr>
        <w:t xml:space="preserve"> for </w:t>
      </w:r>
      <w:r w:rsidR="00696E0C" w:rsidRPr="008B6E7E">
        <w:rPr>
          <w:rFonts w:ascii="Arial" w:hAnsi="Arial" w:cs="Arial"/>
          <w:b/>
          <w:bCs/>
          <w:sz w:val="32"/>
          <w:szCs w:val="32"/>
        </w:rPr>
        <w:t xml:space="preserve">Name (for </w:t>
      </w:r>
      <w:r w:rsidRPr="008B6E7E">
        <w:rPr>
          <w:rFonts w:ascii="Arial" w:hAnsi="Arial" w:cs="Arial"/>
          <w:b/>
          <w:bCs/>
          <w:sz w:val="32"/>
          <w:szCs w:val="32"/>
        </w:rPr>
        <w:t>Solution B</w:t>
      </w:r>
      <w:r w:rsidR="00696E0C" w:rsidRPr="008B6E7E">
        <w:rPr>
          <w:rFonts w:ascii="Arial" w:hAnsi="Arial" w:cs="Arial"/>
          <w:b/>
          <w:bCs/>
          <w:sz w:val="32"/>
          <w:szCs w:val="32"/>
        </w:rPr>
        <w:t>)</w:t>
      </w:r>
      <w:r w:rsidRPr="008B6E7E">
        <w:rPr>
          <w:rFonts w:ascii="Arial" w:hAnsi="Arial" w:cs="Arial"/>
          <w:b/>
          <w:bCs/>
          <w:sz w:val="32"/>
          <w:szCs w:val="32"/>
        </w:rPr>
        <w:t xml:space="preserve"> =</w:t>
      </w:r>
      <w:r w:rsidR="004C195B" w:rsidRPr="008B6E7E">
        <w:rPr>
          <w:rFonts w:ascii="Arial" w:hAnsi="Arial" w:cs="Arial"/>
          <w:b/>
          <w:bCs/>
          <w:sz w:val="32"/>
          <w:szCs w:val="32"/>
        </w:rPr>
        <w:t xml:space="preserve"> </w:t>
      </w:r>
      <w:r w:rsidR="00400723" w:rsidRPr="008B6E7E">
        <w:rPr>
          <w:rFonts w:ascii="Arial" w:hAnsi="Arial" w:cs="Arial"/>
          <w:b/>
          <w:bCs/>
          <w:sz w:val="32"/>
          <w:szCs w:val="32"/>
        </w:rPr>
        <w:t>+</w:t>
      </w:r>
      <w:r w:rsidR="00361661">
        <w:rPr>
          <w:rFonts w:ascii="Arial" w:hAnsi="Arial" w:cs="Arial"/>
          <w:b/>
          <w:bCs/>
          <w:sz w:val="32"/>
          <w:szCs w:val="32"/>
        </w:rPr>
        <w:t>8</w:t>
      </w:r>
    </w:p>
    <w:p w14:paraId="4B38F312" w14:textId="7CB20631" w:rsidR="00C9313C" w:rsidRPr="008B6E7E" w:rsidRDefault="00C9313C" w:rsidP="00C9313C">
      <w:pPr>
        <w:spacing w:line="360" w:lineRule="auto"/>
        <w:jc w:val="both"/>
        <w:rPr>
          <w:rFonts w:ascii="Arial" w:hAnsi="Arial" w:cs="Arial"/>
        </w:rPr>
      </w:pPr>
      <w:r w:rsidRPr="008B6E7E">
        <w:rPr>
          <w:rFonts w:ascii="Arial" w:hAnsi="Arial" w:cs="Arial"/>
        </w:rPr>
        <w:t>Reference</w:t>
      </w:r>
      <w:r w:rsidR="008B6E7E" w:rsidRPr="008B6E7E">
        <w:rPr>
          <w:rFonts w:ascii="Arial" w:hAnsi="Arial" w:cs="Arial"/>
        </w:rPr>
        <w:t>:</w:t>
      </w:r>
    </w:p>
    <w:p w14:paraId="28B7EA1E" w14:textId="4E708B4F" w:rsidR="00C9313C" w:rsidRPr="008B6E7E" w:rsidRDefault="005F2706" w:rsidP="00C9313C">
      <w:pPr>
        <w:spacing w:line="360" w:lineRule="auto"/>
        <w:jc w:val="both"/>
        <w:rPr>
          <w:rFonts w:ascii="Arial" w:hAnsi="Arial" w:cs="Arial"/>
        </w:rPr>
      </w:pPr>
      <w:r>
        <w:rPr>
          <w:rFonts w:ascii="Arial" w:hAnsi="Arial" w:cs="Arial"/>
        </w:rPr>
        <w:t>D</w:t>
      </w:r>
      <w:r w:rsidR="00C9313C" w:rsidRPr="008B6E7E">
        <w:rPr>
          <w:rFonts w:ascii="Arial" w:hAnsi="Arial" w:cs="Arial"/>
        </w:rPr>
        <w:t xml:space="preserve">e Bono, E. (1992) </w:t>
      </w:r>
      <w:r w:rsidR="008B6E7E" w:rsidRPr="008B6E7E">
        <w:rPr>
          <w:rFonts w:ascii="Arial" w:hAnsi="Arial" w:cs="Arial"/>
        </w:rPr>
        <w:t>Seriou’s</w:t>
      </w:r>
      <w:r w:rsidR="00C9313C" w:rsidRPr="008B6E7E">
        <w:rPr>
          <w:rFonts w:ascii="Arial" w:hAnsi="Arial" w:cs="Arial"/>
        </w:rPr>
        <w:t xml:space="preserve"> creativity: using the power of lateral thinking to create new ideas. London: HarperCollins.</w:t>
      </w:r>
    </w:p>
    <w:p w14:paraId="5F3C3E73" w14:textId="77777777" w:rsidR="00C9313C" w:rsidRPr="008B6E7E" w:rsidRDefault="00C9313C" w:rsidP="00C9313C">
      <w:pPr>
        <w:spacing w:line="360" w:lineRule="auto"/>
        <w:jc w:val="both"/>
        <w:rPr>
          <w:rFonts w:ascii="Arial" w:hAnsi="Arial" w:cs="Arial"/>
          <w:i/>
          <w:iCs/>
        </w:rPr>
      </w:pPr>
    </w:p>
    <w:p w14:paraId="6E7C4B7B" w14:textId="77777777" w:rsidR="00C9313C" w:rsidRPr="008B6E7E" w:rsidRDefault="00C9313C" w:rsidP="00C9313C">
      <w:pPr>
        <w:spacing w:line="360" w:lineRule="auto"/>
        <w:jc w:val="both"/>
        <w:rPr>
          <w:rFonts w:ascii="Arial" w:hAnsi="Arial" w:cs="Arial"/>
          <w:i/>
          <w:iCs/>
        </w:rPr>
      </w:pPr>
    </w:p>
    <w:p w14:paraId="16F7F9D2" w14:textId="77777777" w:rsidR="00C9313C" w:rsidRPr="008B6E7E" w:rsidRDefault="00C9313C" w:rsidP="00C9313C">
      <w:pPr>
        <w:spacing w:line="360" w:lineRule="auto"/>
        <w:jc w:val="both"/>
        <w:rPr>
          <w:rFonts w:ascii="Arial" w:hAnsi="Arial" w:cs="Arial"/>
          <w:i/>
          <w:iCs/>
        </w:rPr>
      </w:pPr>
    </w:p>
    <w:p w14:paraId="6AFFB24C" w14:textId="77777777" w:rsidR="00C9313C" w:rsidRPr="008B6E7E" w:rsidRDefault="00C9313C" w:rsidP="00C9313C">
      <w:pPr>
        <w:spacing w:line="360" w:lineRule="auto"/>
        <w:jc w:val="both"/>
        <w:rPr>
          <w:rFonts w:ascii="Arial" w:hAnsi="Arial" w:cs="Arial"/>
          <w:i/>
          <w:iCs/>
        </w:rPr>
      </w:pPr>
    </w:p>
    <w:p w14:paraId="24210D5A" w14:textId="77777777" w:rsidR="00C9313C" w:rsidRPr="008B6E7E" w:rsidRDefault="00C9313C" w:rsidP="00C9313C">
      <w:pPr>
        <w:spacing w:line="360" w:lineRule="auto"/>
        <w:jc w:val="both"/>
        <w:rPr>
          <w:rFonts w:ascii="Arial" w:hAnsi="Arial" w:cs="Arial"/>
          <w:i/>
          <w:iCs/>
        </w:rPr>
      </w:pPr>
    </w:p>
    <w:p w14:paraId="4E4E8E23" w14:textId="77777777" w:rsidR="00C9313C" w:rsidRPr="008B6E7E" w:rsidRDefault="00C9313C" w:rsidP="00C9313C">
      <w:pPr>
        <w:spacing w:line="360" w:lineRule="auto"/>
        <w:jc w:val="both"/>
        <w:rPr>
          <w:rFonts w:ascii="Arial" w:hAnsi="Arial" w:cs="Arial"/>
          <w:i/>
          <w:iCs/>
        </w:rPr>
      </w:pPr>
    </w:p>
    <w:p w14:paraId="0FFE6A46" w14:textId="77777777" w:rsidR="00C9313C" w:rsidRPr="008B6E7E" w:rsidRDefault="00C9313C" w:rsidP="00C9313C">
      <w:pPr>
        <w:spacing w:line="360" w:lineRule="auto"/>
        <w:jc w:val="both"/>
        <w:rPr>
          <w:rFonts w:ascii="Arial" w:hAnsi="Arial" w:cs="Arial"/>
          <w:i/>
          <w:iCs/>
        </w:rPr>
      </w:pPr>
    </w:p>
    <w:p w14:paraId="5E462E5D" w14:textId="77777777" w:rsidR="00C9313C" w:rsidRPr="008B6E7E" w:rsidRDefault="00C9313C" w:rsidP="00C9313C">
      <w:pPr>
        <w:spacing w:line="360" w:lineRule="auto"/>
        <w:jc w:val="both"/>
        <w:rPr>
          <w:rFonts w:ascii="Arial" w:hAnsi="Arial" w:cs="Arial"/>
          <w:i/>
          <w:iCs/>
        </w:rPr>
      </w:pPr>
    </w:p>
    <w:p w14:paraId="16F395B6" w14:textId="77777777" w:rsidR="00C9313C" w:rsidRPr="008B6E7E" w:rsidRDefault="00C9313C" w:rsidP="00C9313C">
      <w:pPr>
        <w:spacing w:line="360" w:lineRule="auto"/>
        <w:jc w:val="both"/>
        <w:rPr>
          <w:rFonts w:ascii="Arial" w:hAnsi="Arial" w:cs="Arial"/>
          <w:i/>
          <w:iCs/>
        </w:rPr>
      </w:pPr>
    </w:p>
    <w:p w14:paraId="6DBA810F" w14:textId="77777777" w:rsidR="00C9313C" w:rsidRPr="008B6E7E" w:rsidRDefault="00C9313C" w:rsidP="00C9313C">
      <w:pPr>
        <w:spacing w:line="360" w:lineRule="auto"/>
        <w:jc w:val="both"/>
        <w:rPr>
          <w:rFonts w:ascii="Arial" w:hAnsi="Arial" w:cs="Arial"/>
          <w:i/>
          <w:iCs/>
        </w:rPr>
      </w:pPr>
    </w:p>
    <w:p w14:paraId="49B3500E" w14:textId="77777777" w:rsidR="00C9313C" w:rsidRPr="008B6E7E" w:rsidRDefault="00C9313C" w:rsidP="00C9313C">
      <w:pPr>
        <w:spacing w:line="360" w:lineRule="auto"/>
        <w:jc w:val="both"/>
        <w:rPr>
          <w:rFonts w:ascii="Arial" w:hAnsi="Arial" w:cs="Arial"/>
          <w:i/>
          <w:iCs/>
        </w:rPr>
      </w:pPr>
    </w:p>
    <w:p w14:paraId="16757A82" w14:textId="77777777" w:rsidR="00C9313C" w:rsidRPr="008B6E7E" w:rsidRDefault="00C9313C" w:rsidP="00C9313C">
      <w:pPr>
        <w:spacing w:line="360" w:lineRule="auto"/>
        <w:jc w:val="both"/>
        <w:rPr>
          <w:rFonts w:ascii="Arial" w:hAnsi="Arial" w:cs="Arial"/>
          <w:i/>
          <w:iCs/>
        </w:rPr>
      </w:pPr>
    </w:p>
    <w:p w14:paraId="008E834A" w14:textId="77777777" w:rsidR="00906B6C" w:rsidRDefault="00906B6C" w:rsidP="005E53E9">
      <w:pPr>
        <w:spacing w:line="360" w:lineRule="auto"/>
        <w:jc w:val="both"/>
        <w:rPr>
          <w:rFonts w:ascii="Arial" w:hAnsi="Arial" w:cs="Arial"/>
          <w:b/>
          <w:bCs/>
          <w:i/>
          <w:iCs/>
          <w:sz w:val="32"/>
          <w:szCs w:val="32"/>
          <w:u w:val="single"/>
        </w:rPr>
      </w:pPr>
    </w:p>
    <w:p w14:paraId="58F1EFD3" w14:textId="4E9D3887" w:rsidR="00F01BD7" w:rsidRPr="008B6E7E" w:rsidRDefault="00A448A7" w:rsidP="005E53E9">
      <w:pPr>
        <w:spacing w:line="360" w:lineRule="auto"/>
        <w:jc w:val="both"/>
        <w:rPr>
          <w:rFonts w:ascii="Arial" w:hAnsi="Arial" w:cs="Arial"/>
          <w:b/>
          <w:bCs/>
          <w:i/>
          <w:iCs/>
          <w:sz w:val="32"/>
          <w:szCs w:val="32"/>
          <w:u w:val="single"/>
        </w:rPr>
      </w:pPr>
      <w:r w:rsidRPr="008B6E7E">
        <w:rPr>
          <w:rFonts w:ascii="Arial" w:hAnsi="Arial" w:cs="Arial"/>
          <w:b/>
          <w:bCs/>
          <w:i/>
          <w:iCs/>
          <w:sz w:val="32"/>
          <w:szCs w:val="32"/>
          <w:u w:val="single"/>
        </w:rPr>
        <w:lastRenderedPageBreak/>
        <w:t xml:space="preserve">Appendix </w:t>
      </w:r>
      <w:r w:rsidR="00332EE7" w:rsidRPr="008B6E7E">
        <w:rPr>
          <w:rFonts w:ascii="Arial" w:hAnsi="Arial" w:cs="Arial"/>
          <w:b/>
          <w:bCs/>
          <w:i/>
          <w:iCs/>
          <w:sz w:val="32"/>
          <w:szCs w:val="32"/>
          <w:u w:val="single"/>
        </w:rPr>
        <w:t>2</w:t>
      </w:r>
      <w:r w:rsidR="009E2E03" w:rsidRPr="008B6E7E">
        <w:rPr>
          <w:rFonts w:ascii="Arial" w:hAnsi="Arial" w:cs="Arial"/>
          <w:b/>
          <w:bCs/>
          <w:i/>
          <w:iCs/>
          <w:sz w:val="32"/>
          <w:szCs w:val="32"/>
          <w:u w:val="single"/>
        </w:rPr>
        <w:t xml:space="preserve"> – Task </w:t>
      </w:r>
      <w:r w:rsidR="00332EE7" w:rsidRPr="008B6E7E">
        <w:rPr>
          <w:rFonts w:ascii="Arial" w:hAnsi="Arial" w:cs="Arial"/>
          <w:b/>
          <w:bCs/>
          <w:i/>
          <w:iCs/>
          <w:sz w:val="32"/>
          <w:szCs w:val="32"/>
          <w:u w:val="single"/>
        </w:rPr>
        <w:t>4</w:t>
      </w:r>
      <w:r w:rsidR="009E2E03" w:rsidRPr="008B6E7E">
        <w:rPr>
          <w:rFonts w:ascii="Arial" w:hAnsi="Arial" w:cs="Arial"/>
          <w:b/>
          <w:bCs/>
          <w:i/>
          <w:iCs/>
          <w:sz w:val="32"/>
          <w:szCs w:val="32"/>
          <w:u w:val="single"/>
        </w:rPr>
        <w:t>a</w:t>
      </w:r>
    </w:p>
    <w:p w14:paraId="0C8CF556" w14:textId="30BCE034" w:rsidR="00410BE8" w:rsidRPr="008B6E7E" w:rsidRDefault="00410BE8" w:rsidP="005E53E9">
      <w:pPr>
        <w:spacing w:line="360" w:lineRule="auto"/>
        <w:jc w:val="both"/>
        <w:rPr>
          <w:rFonts w:ascii="Arial" w:hAnsi="Arial" w:cs="Arial"/>
          <w:b/>
          <w:bCs/>
          <w:sz w:val="32"/>
          <w:szCs w:val="32"/>
          <w:u w:val="single"/>
        </w:rPr>
      </w:pPr>
      <w:r w:rsidRPr="008B6E7E">
        <w:rPr>
          <w:rFonts w:ascii="Arial" w:hAnsi="Arial" w:cs="Arial"/>
          <w:b/>
          <w:bCs/>
          <w:sz w:val="32"/>
          <w:szCs w:val="32"/>
          <w:u w:val="single"/>
        </w:rPr>
        <w:t>Implementation Plan</w:t>
      </w:r>
    </w:p>
    <w:p w14:paraId="3FC40E8C" w14:textId="2E385541" w:rsidR="00471E17" w:rsidRPr="008B6E7E" w:rsidRDefault="00471E17" w:rsidP="005E53E9">
      <w:pPr>
        <w:spacing w:line="360" w:lineRule="auto"/>
        <w:jc w:val="both"/>
        <w:rPr>
          <w:rFonts w:ascii="Arial" w:hAnsi="Arial" w:cs="Arial"/>
        </w:rPr>
      </w:pPr>
      <w:r w:rsidRPr="008B6E7E">
        <w:rPr>
          <w:rFonts w:ascii="Arial" w:hAnsi="Arial" w:cs="Arial"/>
          <w:b/>
          <w:bCs/>
          <w:sz w:val="28"/>
          <w:szCs w:val="28"/>
          <w:u w:val="single"/>
        </w:rPr>
        <w:t>Problem:</w:t>
      </w:r>
      <w:r w:rsidR="00E611D7" w:rsidRPr="00E611D7">
        <w:rPr>
          <w:rFonts w:ascii="Arial" w:hAnsi="Arial" w:cs="Arial"/>
          <w:b/>
          <w:bCs/>
          <w:sz w:val="28"/>
          <w:szCs w:val="28"/>
        </w:rPr>
        <w:t xml:space="preserve"> </w:t>
      </w:r>
      <w:r w:rsidRPr="008B6E7E">
        <w:rPr>
          <w:rFonts w:ascii="Arial" w:hAnsi="Arial" w:cs="Arial"/>
        </w:rPr>
        <w:t>Declining sales caused by reduced customer footfall, hybrid working patterns, and lack of a convenient pre-order service.</w:t>
      </w:r>
    </w:p>
    <w:p w14:paraId="18A30752" w14:textId="76150BB5" w:rsidR="00410BE8" w:rsidRPr="008B6E7E" w:rsidRDefault="00471E17" w:rsidP="005E53E9">
      <w:pPr>
        <w:spacing w:line="360" w:lineRule="auto"/>
        <w:jc w:val="both"/>
        <w:rPr>
          <w:rFonts w:ascii="Arial" w:hAnsi="Arial" w:cs="Arial"/>
        </w:rPr>
      </w:pPr>
      <w:r w:rsidRPr="008B6E7E">
        <w:rPr>
          <w:rFonts w:ascii="Arial" w:hAnsi="Arial" w:cs="Arial"/>
          <w:b/>
          <w:bCs/>
          <w:sz w:val="28"/>
          <w:szCs w:val="28"/>
          <w:u w:val="single"/>
        </w:rPr>
        <w:t>Solution:</w:t>
      </w:r>
      <w:r w:rsidR="00E611D7">
        <w:rPr>
          <w:rFonts w:ascii="Arial" w:hAnsi="Arial" w:cs="Arial"/>
          <w:b/>
          <w:bCs/>
          <w:sz w:val="28"/>
          <w:szCs w:val="28"/>
          <w:u w:val="single"/>
        </w:rPr>
        <w:t xml:space="preserve"> </w:t>
      </w:r>
      <w:r w:rsidRPr="008B6E7E">
        <w:rPr>
          <w:rFonts w:ascii="Arial" w:hAnsi="Arial" w:cs="Arial"/>
        </w:rPr>
        <w:t>Online Pre-Order and Click-and-Collect System</w:t>
      </w:r>
    </w:p>
    <w:tbl>
      <w:tblPr>
        <w:tblpPr w:leftFromText="180" w:rightFromText="180" w:vertAnchor="text" w:horzAnchor="margin" w:tblpX="-862" w:tblpY="141"/>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5494"/>
        <w:gridCol w:w="1435"/>
        <w:gridCol w:w="1148"/>
        <w:gridCol w:w="1845"/>
      </w:tblGrid>
      <w:tr w:rsidR="005F2706" w:rsidRPr="008B6E7E" w14:paraId="0E1A26A7" w14:textId="77777777" w:rsidTr="00486499">
        <w:trPr>
          <w:trHeight w:val="721"/>
        </w:trPr>
        <w:tc>
          <w:tcPr>
            <w:tcW w:w="846" w:type="dxa"/>
          </w:tcPr>
          <w:p w14:paraId="415CA5DD" w14:textId="75F53805" w:rsidR="005F2706" w:rsidRPr="008B6E7E" w:rsidRDefault="005F2706" w:rsidP="00486499">
            <w:pPr>
              <w:spacing w:line="360" w:lineRule="auto"/>
              <w:jc w:val="both"/>
              <w:rPr>
                <w:rFonts w:ascii="Arial" w:hAnsi="Arial" w:cs="Arial"/>
                <w:b/>
                <w:sz w:val="32"/>
                <w:szCs w:val="32"/>
              </w:rPr>
            </w:pPr>
            <w:r w:rsidRPr="008B6E7E">
              <w:rPr>
                <w:rFonts w:ascii="Arial" w:hAnsi="Arial" w:cs="Arial"/>
                <w:b/>
                <w:sz w:val="28"/>
                <w:szCs w:val="28"/>
              </w:rPr>
              <w:t>Task</w:t>
            </w:r>
          </w:p>
        </w:tc>
        <w:tc>
          <w:tcPr>
            <w:tcW w:w="5494" w:type="dxa"/>
          </w:tcPr>
          <w:p w14:paraId="1A53D74B" w14:textId="4A9F4D20" w:rsidR="005F2706" w:rsidRPr="008B6E7E" w:rsidRDefault="005F2706" w:rsidP="00486499">
            <w:pPr>
              <w:spacing w:line="360" w:lineRule="auto"/>
              <w:jc w:val="both"/>
              <w:rPr>
                <w:rFonts w:ascii="Arial" w:hAnsi="Arial" w:cs="Arial"/>
                <w:b/>
                <w:sz w:val="28"/>
                <w:szCs w:val="28"/>
              </w:rPr>
            </w:pPr>
            <w:r w:rsidRPr="008B6E7E">
              <w:rPr>
                <w:rFonts w:ascii="Arial" w:hAnsi="Arial" w:cs="Arial"/>
                <w:b/>
                <w:sz w:val="28"/>
                <w:szCs w:val="28"/>
              </w:rPr>
              <w:t>WHAT</w:t>
            </w:r>
          </w:p>
        </w:tc>
        <w:tc>
          <w:tcPr>
            <w:tcW w:w="1435" w:type="dxa"/>
          </w:tcPr>
          <w:p w14:paraId="6C194826" w14:textId="5C5E910D" w:rsidR="005F2706" w:rsidRPr="008B6E7E" w:rsidRDefault="005F2706" w:rsidP="00486499">
            <w:pPr>
              <w:spacing w:line="360" w:lineRule="auto"/>
              <w:jc w:val="both"/>
              <w:rPr>
                <w:rFonts w:ascii="Arial" w:hAnsi="Arial" w:cs="Arial"/>
                <w:b/>
                <w:sz w:val="28"/>
                <w:szCs w:val="28"/>
              </w:rPr>
            </w:pPr>
            <w:r w:rsidRPr="008B6E7E">
              <w:rPr>
                <w:rFonts w:ascii="Arial" w:hAnsi="Arial" w:cs="Arial"/>
                <w:b/>
                <w:sz w:val="28"/>
                <w:szCs w:val="28"/>
              </w:rPr>
              <w:t>WHEN</w:t>
            </w:r>
          </w:p>
        </w:tc>
        <w:tc>
          <w:tcPr>
            <w:tcW w:w="1148" w:type="dxa"/>
          </w:tcPr>
          <w:p w14:paraId="7853DB55" w14:textId="32EF840E" w:rsidR="005F2706" w:rsidRPr="008B6E7E" w:rsidRDefault="005F2706" w:rsidP="00486499">
            <w:pPr>
              <w:spacing w:line="360" w:lineRule="auto"/>
              <w:jc w:val="both"/>
              <w:rPr>
                <w:rFonts w:ascii="Arial" w:hAnsi="Arial" w:cs="Arial"/>
                <w:b/>
                <w:sz w:val="28"/>
                <w:szCs w:val="28"/>
              </w:rPr>
            </w:pPr>
            <w:r w:rsidRPr="008B6E7E">
              <w:rPr>
                <w:rFonts w:ascii="Arial" w:hAnsi="Arial" w:cs="Arial"/>
                <w:b/>
                <w:sz w:val="28"/>
                <w:szCs w:val="28"/>
              </w:rPr>
              <w:t>WHO</w:t>
            </w:r>
          </w:p>
        </w:tc>
        <w:tc>
          <w:tcPr>
            <w:tcW w:w="1845" w:type="dxa"/>
          </w:tcPr>
          <w:p w14:paraId="44125380" w14:textId="77777777" w:rsidR="005F2706" w:rsidRPr="008B6E7E" w:rsidRDefault="005F2706" w:rsidP="00486499">
            <w:pPr>
              <w:spacing w:line="360" w:lineRule="auto"/>
              <w:jc w:val="both"/>
              <w:rPr>
                <w:rFonts w:ascii="Arial" w:hAnsi="Arial" w:cs="Arial"/>
                <w:b/>
                <w:sz w:val="28"/>
                <w:szCs w:val="28"/>
              </w:rPr>
            </w:pPr>
            <w:r w:rsidRPr="008B6E7E">
              <w:rPr>
                <w:rFonts w:ascii="Arial" w:hAnsi="Arial" w:cs="Arial"/>
                <w:b/>
                <w:sz w:val="28"/>
                <w:szCs w:val="28"/>
              </w:rPr>
              <w:t>Done</w:t>
            </w:r>
          </w:p>
        </w:tc>
      </w:tr>
      <w:tr w:rsidR="005F2706" w:rsidRPr="00906B6C" w14:paraId="537448D9" w14:textId="77777777" w:rsidTr="00486499">
        <w:trPr>
          <w:trHeight w:val="1177"/>
        </w:trPr>
        <w:tc>
          <w:tcPr>
            <w:tcW w:w="846" w:type="dxa"/>
          </w:tcPr>
          <w:p w14:paraId="1C497D48" w14:textId="77777777" w:rsidR="005F2706" w:rsidRPr="008B6E7E" w:rsidRDefault="005F2706" w:rsidP="00486499">
            <w:pPr>
              <w:spacing w:line="360" w:lineRule="auto"/>
              <w:jc w:val="both"/>
              <w:rPr>
                <w:rFonts w:ascii="Arial" w:hAnsi="Arial" w:cs="Arial"/>
                <w:b/>
                <w:sz w:val="28"/>
                <w:szCs w:val="28"/>
              </w:rPr>
            </w:pPr>
            <w:r w:rsidRPr="008B6E7E">
              <w:rPr>
                <w:rFonts w:ascii="Arial" w:hAnsi="Arial" w:cs="Arial"/>
                <w:b/>
                <w:sz w:val="28"/>
                <w:szCs w:val="28"/>
              </w:rPr>
              <w:t>1</w:t>
            </w:r>
          </w:p>
        </w:tc>
        <w:tc>
          <w:tcPr>
            <w:tcW w:w="5494" w:type="dxa"/>
          </w:tcPr>
          <w:p w14:paraId="79A445D2" w14:textId="7CB10247" w:rsidR="005F2706" w:rsidRPr="008B6E7E" w:rsidRDefault="005F2706" w:rsidP="00486499">
            <w:pPr>
              <w:spacing w:line="360" w:lineRule="auto"/>
              <w:jc w:val="both"/>
              <w:rPr>
                <w:rFonts w:ascii="Arial" w:hAnsi="Arial" w:cs="Arial"/>
                <w:bCs/>
              </w:rPr>
            </w:pPr>
            <w:r w:rsidRPr="008B6E7E">
              <w:rPr>
                <w:rFonts w:ascii="Arial" w:hAnsi="Arial" w:cs="Arial"/>
                <w:bCs/>
              </w:rPr>
              <w:t>Research and select an online ordering platform suitable for the bakery’s products and budget.</w:t>
            </w:r>
          </w:p>
        </w:tc>
        <w:tc>
          <w:tcPr>
            <w:tcW w:w="1435" w:type="dxa"/>
          </w:tcPr>
          <w:p w14:paraId="40EEA0B2" w14:textId="70A3E999" w:rsidR="005F2706" w:rsidRPr="008B6E7E" w:rsidRDefault="005F2706" w:rsidP="00486499">
            <w:pPr>
              <w:spacing w:line="360" w:lineRule="auto"/>
              <w:jc w:val="both"/>
              <w:rPr>
                <w:rFonts w:ascii="Arial" w:hAnsi="Arial" w:cs="Arial"/>
                <w:bCs/>
              </w:rPr>
            </w:pPr>
            <w:r w:rsidRPr="008B6E7E">
              <w:rPr>
                <w:rFonts w:ascii="Arial" w:hAnsi="Arial" w:cs="Arial"/>
                <w:bCs/>
              </w:rPr>
              <w:t>Week 1</w:t>
            </w:r>
          </w:p>
        </w:tc>
        <w:tc>
          <w:tcPr>
            <w:tcW w:w="1148" w:type="dxa"/>
          </w:tcPr>
          <w:p w14:paraId="60E41FF3" w14:textId="5B45919F" w:rsidR="005F2706" w:rsidRPr="008B6E7E" w:rsidRDefault="005F2706" w:rsidP="00486499">
            <w:pPr>
              <w:spacing w:line="360" w:lineRule="auto"/>
              <w:jc w:val="both"/>
              <w:rPr>
                <w:rFonts w:ascii="Arial" w:hAnsi="Arial" w:cs="Arial"/>
                <w:bCs/>
              </w:rPr>
            </w:pPr>
            <w:r w:rsidRPr="008B6E7E">
              <w:rPr>
                <w:rFonts w:ascii="Arial" w:hAnsi="Arial" w:cs="Arial"/>
                <w:bCs/>
              </w:rPr>
              <w:t>Basil</w:t>
            </w:r>
          </w:p>
        </w:tc>
        <w:tc>
          <w:tcPr>
            <w:tcW w:w="1845" w:type="dxa"/>
          </w:tcPr>
          <w:p w14:paraId="76F94260" w14:textId="401E5986" w:rsidR="005F2706" w:rsidRPr="00906B6C" w:rsidRDefault="005F2706" w:rsidP="00486499">
            <w:pPr>
              <w:spacing w:line="360" w:lineRule="auto"/>
              <w:jc w:val="both"/>
              <w:rPr>
                <w:rFonts w:ascii="Arial" w:hAnsi="Arial" w:cs="Arial"/>
                <w:bCs/>
              </w:rPr>
            </w:pPr>
            <w:r w:rsidRPr="00906B6C">
              <w:rPr>
                <w:rFonts w:ascii="Arial" w:hAnsi="Arial" w:cs="Arial"/>
                <w:bCs/>
              </w:rPr>
              <w:t>Online ordering platform selected</w:t>
            </w:r>
          </w:p>
        </w:tc>
      </w:tr>
      <w:tr w:rsidR="005F2706" w:rsidRPr="008B6E7E" w14:paraId="5153D075" w14:textId="77777777" w:rsidTr="00486499">
        <w:trPr>
          <w:trHeight w:val="1966"/>
        </w:trPr>
        <w:tc>
          <w:tcPr>
            <w:tcW w:w="846" w:type="dxa"/>
          </w:tcPr>
          <w:p w14:paraId="2F1B7CEF" w14:textId="77777777" w:rsidR="005F2706" w:rsidRPr="008B6E7E" w:rsidRDefault="005F2706" w:rsidP="00486499">
            <w:pPr>
              <w:spacing w:line="360" w:lineRule="auto"/>
              <w:jc w:val="both"/>
              <w:rPr>
                <w:rFonts w:ascii="Arial" w:hAnsi="Arial" w:cs="Arial"/>
                <w:b/>
                <w:sz w:val="28"/>
                <w:szCs w:val="28"/>
              </w:rPr>
            </w:pPr>
            <w:r w:rsidRPr="008B6E7E">
              <w:rPr>
                <w:rFonts w:ascii="Arial" w:hAnsi="Arial" w:cs="Arial"/>
                <w:b/>
                <w:sz w:val="28"/>
                <w:szCs w:val="28"/>
              </w:rPr>
              <w:t>2</w:t>
            </w:r>
          </w:p>
        </w:tc>
        <w:tc>
          <w:tcPr>
            <w:tcW w:w="5494" w:type="dxa"/>
          </w:tcPr>
          <w:p w14:paraId="21BDB825" w14:textId="66F3B9D6" w:rsidR="005F2706" w:rsidRPr="008B6E7E" w:rsidRDefault="005F2706" w:rsidP="00486499">
            <w:pPr>
              <w:spacing w:line="360" w:lineRule="auto"/>
              <w:jc w:val="both"/>
              <w:rPr>
                <w:rFonts w:ascii="Arial" w:hAnsi="Arial" w:cs="Arial"/>
                <w:bCs/>
              </w:rPr>
            </w:pPr>
            <w:r w:rsidRPr="008B6E7E">
              <w:rPr>
                <w:rFonts w:ascii="Arial" w:hAnsi="Arial" w:cs="Arial"/>
                <w:bCs/>
              </w:rPr>
              <w:t>Develop the click-and-collect system, upload products, set collection times, and test the ordering process.</w:t>
            </w:r>
          </w:p>
        </w:tc>
        <w:tc>
          <w:tcPr>
            <w:tcW w:w="1435" w:type="dxa"/>
          </w:tcPr>
          <w:p w14:paraId="3C64C40E" w14:textId="64CD07A6" w:rsidR="005F2706" w:rsidRPr="008B6E7E" w:rsidRDefault="005F2706" w:rsidP="00486499">
            <w:pPr>
              <w:spacing w:line="360" w:lineRule="auto"/>
              <w:rPr>
                <w:rFonts w:ascii="Arial" w:hAnsi="Arial" w:cs="Arial"/>
                <w:bCs/>
              </w:rPr>
            </w:pPr>
            <w:r w:rsidRPr="008B6E7E">
              <w:rPr>
                <w:rFonts w:ascii="Arial" w:hAnsi="Arial" w:cs="Arial"/>
                <w:bCs/>
              </w:rPr>
              <w:t>Weeks 2–3</w:t>
            </w:r>
          </w:p>
        </w:tc>
        <w:tc>
          <w:tcPr>
            <w:tcW w:w="1148" w:type="dxa"/>
          </w:tcPr>
          <w:p w14:paraId="7483C0FA" w14:textId="4E6DFE25" w:rsidR="005F2706" w:rsidRPr="008B6E7E" w:rsidRDefault="005F2706" w:rsidP="00486499">
            <w:pPr>
              <w:spacing w:line="360" w:lineRule="auto"/>
              <w:rPr>
                <w:rFonts w:ascii="Arial" w:hAnsi="Arial" w:cs="Arial"/>
                <w:bCs/>
              </w:rPr>
            </w:pPr>
            <w:r w:rsidRPr="008B6E7E">
              <w:rPr>
                <w:rFonts w:ascii="Arial" w:hAnsi="Arial" w:cs="Arial"/>
                <w:bCs/>
              </w:rPr>
              <w:t>Basil / Website Provider</w:t>
            </w:r>
          </w:p>
        </w:tc>
        <w:tc>
          <w:tcPr>
            <w:tcW w:w="1845" w:type="dxa"/>
          </w:tcPr>
          <w:p w14:paraId="25BCA6B2" w14:textId="7EF7A4A2" w:rsidR="005F2706" w:rsidRPr="008B6E7E" w:rsidRDefault="00906B6C" w:rsidP="00486499">
            <w:pPr>
              <w:spacing w:line="360" w:lineRule="auto"/>
              <w:jc w:val="both"/>
              <w:rPr>
                <w:rFonts w:ascii="Arial" w:hAnsi="Arial" w:cs="Arial"/>
                <w:bCs/>
              </w:rPr>
            </w:pPr>
            <w:r>
              <w:rPr>
                <w:rFonts w:ascii="Arial" w:hAnsi="Arial" w:cs="Arial"/>
                <w:bCs/>
              </w:rPr>
              <w:t xml:space="preserve">Set </w:t>
            </w:r>
            <w:r w:rsidR="00486499">
              <w:rPr>
                <w:rFonts w:ascii="Arial" w:hAnsi="Arial" w:cs="Arial"/>
                <w:bCs/>
              </w:rPr>
              <w:t>collection time recommended</w:t>
            </w:r>
          </w:p>
        </w:tc>
      </w:tr>
      <w:tr w:rsidR="005F2706" w:rsidRPr="008B6E7E" w14:paraId="7C5335A2" w14:textId="77777777" w:rsidTr="00486499">
        <w:trPr>
          <w:trHeight w:val="303"/>
        </w:trPr>
        <w:tc>
          <w:tcPr>
            <w:tcW w:w="846" w:type="dxa"/>
          </w:tcPr>
          <w:p w14:paraId="1770F186" w14:textId="77777777" w:rsidR="005F2706" w:rsidRPr="008B6E7E" w:rsidRDefault="005F2706" w:rsidP="00486499">
            <w:pPr>
              <w:spacing w:line="360" w:lineRule="auto"/>
              <w:jc w:val="both"/>
              <w:rPr>
                <w:rFonts w:ascii="Arial" w:hAnsi="Arial" w:cs="Arial"/>
                <w:b/>
                <w:sz w:val="28"/>
                <w:szCs w:val="28"/>
              </w:rPr>
            </w:pPr>
            <w:r w:rsidRPr="008B6E7E">
              <w:rPr>
                <w:rFonts w:ascii="Arial" w:hAnsi="Arial" w:cs="Arial"/>
                <w:b/>
                <w:sz w:val="28"/>
                <w:szCs w:val="28"/>
              </w:rPr>
              <w:t>3</w:t>
            </w:r>
          </w:p>
        </w:tc>
        <w:tc>
          <w:tcPr>
            <w:tcW w:w="5494" w:type="dxa"/>
          </w:tcPr>
          <w:p w14:paraId="7652F05F" w14:textId="3639D0A2" w:rsidR="005F2706" w:rsidRPr="008B6E7E" w:rsidRDefault="005F2706" w:rsidP="00486499">
            <w:pPr>
              <w:spacing w:line="360" w:lineRule="auto"/>
              <w:jc w:val="both"/>
              <w:rPr>
                <w:rFonts w:ascii="Arial" w:hAnsi="Arial" w:cs="Arial"/>
                <w:bCs/>
              </w:rPr>
            </w:pPr>
            <w:r w:rsidRPr="008B6E7E">
              <w:rPr>
                <w:rFonts w:ascii="Arial" w:hAnsi="Arial" w:cs="Arial"/>
                <w:bCs/>
              </w:rPr>
              <w:t>Train staff (if applicable) and integrate the new ordering system into daily bakery operations. Conduct trial runs to identify any issues.</w:t>
            </w:r>
          </w:p>
        </w:tc>
        <w:tc>
          <w:tcPr>
            <w:tcW w:w="1435" w:type="dxa"/>
          </w:tcPr>
          <w:p w14:paraId="05874A93" w14:textId="77777777" w:rsidR="005F2706" w:rsidRPr="008B6E7E" w:rsidRDefault="005F2706" w:rsidP="00486499">
            <w:pPr>
              <w:spacing w:line="360" w:lineRule="auto"/>
              <w:rPr>
                <w:rFonts w:ascii="Arial" w:hAnsi="Arial" w:cs="Arial"/>
                <w:bCs/>
              </w:rPr>
            </w:pPr>
            <w:r w:rsidRPr="008B6E7E">
              <w:rPr>
                <w:rFonts w:ascii="Arial" w:hAnsi="Arial" w:cs="Arial"/>
                <w:bCs/>
              </w:rPr>
              <w:t>Week 4</w:t>
            </w:r>
          </w:p>
          <w:p w14:paraId="1B0027E0" w14:textId="77777777" w:rsidR="005F2706" w:rsidRPr="008B6E7E" w:rsidRDefault="005F2706" w:rsidP="00486499">
            <w:pPr>
              <w:spacing w:line="360" w:lineRule="auto"/>
              <w:rPr>
                <w:rFonts w:ascii="Arial" w:hAnsi="Arial" w:cs="Arial"/>
                <w:bCs/>
              </w:rPr>
            </w:pPr>
          </w:p>
        </w:tc>
        <w:tc>
          <w:tcPr>
            <w:tcW w:w="1148" w:type="dxa"/>
          </w:tcPr>
          <w:p w14:paraId="07B82F85" w14:textId="77777777" w:rsidR="005F2706" w:rsidRPr="008B6E7E" w:rsidRDefault="005F2706" w:rsidP="00486499">
            <w:pPr>
              <w:spacing w:line="360" w:lineRule="auto"/>
              <w:jc w:val="both"/>
              <w:rPr>
                <w:rFonts w:ascii="Arial" w:hAnsi="Arial" w:cs="Arial"/>
                <w:bCs/>
              </w:rPr>
            </w:pPr>
            <w:r w:rsidRPr="008B6E7E">
              <w:rPr>
                <w:rFonts w:ascii="Arial" w:hAnsi="Arial" w:cs="Arial"/>
                <w:bCs/>
              </w:rPr>
              <w:t>Basil</w:t>
            </w:r>
          </w:p>
          <w:p w14:paraId="64706039" w14:textId="77777777" w:rsidR="005F2706" w:rsidRPr="008B6E7E" w:rsidRDefault="005F2706" w:rsidP="00486499">
            <w:pPr>
              <w:spacing w:line="360" w:lineRule="auto"/>
              <w:jc w:val="both"/>
              <w:rPr>
                <w:rFonts w:ascii="Arial" w:hAnsi="Arial" w:cs="Arial"/>
                <w:bCs/>
              </w:rPr>
            </w:pPr>
          </w:p>
        </w:tc>
        <w:tc>
          <w:tcPr>
            <w:tcW w:w="1845" w:type="dxa"/>
          </w:tcPr>
          <w:p w14:paraId="02186123" w14:textId="2B1A4422" w:rsidR="005F2706" w:rsidRPr="008B6E7E" w:rsidRDefault="00486499" w:rsidP="00486499">
            <w:pPr>
              <w:spacing w:line="360" w:lineRule="auto"/>
              <w:rPr>
                <w:rFonts w:ascii="Arial" w:hAnsi="Arial" w:cs="Arial"/>
                <w:bCs/>
              </w:rPr>
            </w:pPr>
            <w:r>
              <w:rPr>
                <w:rFonts w:ascii="Arial" w:hAnsi="Arial" w:cs="Arial"/>
                <w:bCs/>
              </w:rPr>
              <w:t>Training should be done for new ordering</w:t>
            </w:r>
          </w:p>
        </w:tc>
      </w:tr>
      <w:tr w:rsidR="005F2706" w:rsidRPr="008B6E7E" w14:paraId="0BAA0E55" w14:textId="77777777" w:rsidTr="00486499">
        <w:trPr>
          <w:trHeight w:val="2283"/>
        </w:trPr>
        <w:tc>
          <w:tcPr>
            <w:tcW w:w="846" w:type="dxa"/>
          </w:tcPr>
          <w:p w14:paraId="1F3D715B" w14:textId="77777777" w:rsidR="005F2706" w:rsidRPr="008B6E7E" w:rsidRDefault="005F2706" w:rsidP="00486499">
            <w:pPr>
              <w:spacing w:line="360" w:lineRule="auto"/>
              <w:rPr>
                <w:rFonts w:ascii="Arial" w:hAnsi="Arial" w:cs="Arial"/>
                <w:b/>
                <w:sz w:val="28"/>
                <w:szCs w:val="28"/>
              </w:rPr>
            </w:pPr>
            <w:r w:rsidRPr="008B6E7E">
              <w:rPr>
                <w:rFonts w:ascii="Arial" w:hAnsi="Arial" w:cs="Arial"/>
                <w:b/>
                <w:sz w:val="28"/>
                <w:szCs w:val="28"/>
              </w:rPr>
              <w:t>4</w:t>
            </w:r>
          </w:p>
        </w:tc>
        <w:tc>
          <w:tcPr>
            <w:tcW w:w="5494" w:type="dxa"/>
          </w:tcPr>
          <w:p w14:paraId="493B1EF7" w14:textId="658B0C90" w:rsidR="005F2706" w:rsidRPr="008B6E7E" w:rsidRDefault="005F2706" w:rsidP="00486499">
            <w:pPr>
              <w:spacing w:line="360" w:lineRule="auto"/>
              <w:rPr>
                <w:rFonts w:ascii="Arial" w:hAnsi="Arial" w:cs="Arial"/>
                <w:bCs/>
              </w:rPr>
            </w:pPr>
            <w:r w:rsidRPr="008B6E7E">
              <w:rPr>
                <w:rFonts w:ascii="Arial" w:hAnsi="Arial" w:cs="Arial"/>
                <w:bCs/>
              </w:rPr>
              <w:t>Launch the service and promote it through social media, in-store advertising, and customer communications. Monitor customer feedback and order volumes.</w:t>
            </w:r>
          </w:p>
        </w:tc>
        <w:tc>
          <w:tcPr>
            <w:tcW w:w="1435" w:type="dxa"/>
          </w:tcPr>
          <w:p w14:paraId="43E91DAA" w14:textId="77777777" w:rsidR="005F2706" w:rsidRPr="008B6E7E" w:rsidRDefault="005F2706" w:rsidP="00486499">
            <w:pPr>
              <w:spacing w:line="360" w:lineRule="auto"/>
              <w:rPr>
                <w:rFonts w:ascii="Arial" w:hAnsi="Arial" w:cs="Arial"/>
                <w:bCs/>
              </w:rPr>
            </w:pPr>
            <w:r w:rsidRPr="008B6E7E">
              <w:rPr>
                <w:rFonts w:ascii="Arial" w:hAnsi="Arial" w:cs="Arial"/>
                <w:bCs/>
              </w:rPr>
              <w:t>Month 2 onwards</w:t>
            </w:r>
          </w:p>
          <w:p w14:paraId="57AC6910" w14:textId="77777777" w:rsidR="005F2706" w:rsidRPr="008B6E7E" w:rsidRDefault="005F2706" w:rsidP="00486499">
            <w:pPr>
              <w:spacing w:line="360" w:lineRule="auto"/>
              <w:rPr>
                <w:rFonts w:ascii="Arial" w:hAnsi="Arial" w:cs="Arial"/>
                <w:bCs/>
              </w:rPr>
            </w:pPr>
          </w:p>
          <w:p w14:paraId="0C47760A" w14:textId="77777777" w:rsidR="005F2706" w:rsidRPr="008B6E7E" w:rsidRDefault="005F2706" w:rsidP="00486499">
            <w:pPr>
              <w:spacing w:line="360" w:lineRule="auto"/>
              <w:rPr>
                <w:rFonts w:ascii="Arial" w:hAnsi="Arial" w:cs="Arial"/>
                <w:bCs/>
              </w:rPr>
            </w:pPr>
          </w:p>
          <w:p w14:paraId="2C880E56" w14:textId="77777777" w:rsidR="005F2706" w:rsidRPr="008B6E7E" w:rsidRDefault="005F2706" w:rsidP="00486499">
            <w:pPr>
              <w:spacing w:line="360" w:lineRule="auto"/>
              <w:rPr>
                <w:rFonts w:ascii="Arial" w:hAnsi="Arial" w:cs="Arial"/>
                <w:bCs/>
              </w:rPr>
            </w:pPr>
          </w:p>
        </w:tc>
        <w:tc>
          <w:tcPr>
            <w:tcW w:w="1148" w:type="dxa"/>
          </w:tcPr>
          <w:p w14:paraId="49B26414" w14:textId="77777777" w:rsidR="005F2706" w:rsidRPr="008B6E7E" w:rsidRDefault="005F2706" w:rsidP="00486499">
            <w:pPr>
              <w:spacing w:line="360" w:lineRule="auto"/>
              <w:jc w:val="both"/>
              <w:rPr>
                <w:rFonts w:ascii="Arial" w:hAnsi="Arial" w:cs="Arial"/>
                <w:bCs/>
              </w:rPr>
            </w:pPr>
            <w:r w:rsidRPr="008B6E7E">
              <w:rPr>
                <w:rFonts w:ascii="Arial" w:hAnsi="Arial" w:cs="Arial"/>
                <w:bCs/>
              </w:rPr>
              <w:t>Basil</w:t>
            </w:r>
          </w:p>
          <w:p w14:paraId="723FD9A4" w14:textId="77777777" w:rsidR="005F2706" w:rsidRPr="008B6E7E" w:rsidRDefault="005F2706" w:rsidP="00486499">
            <w:pPr>
              <w:spacing w:line="360" w:lineRule="auto"/>
              <w:jc w:val="both"/>
              <w:rPr>
                <w:rFonts w:ascii="Arial" w:hAnsi="Arial" w:cs="Arial"/>
                <w:bCs/>
              </w:rPr>
            </w:pPr>
          </w:p>
        </w:tc>
        <w:tc>
          <w:tcPr>
            <w:tcW w:w="1845" w:type="dxa"/>
          </w:tcPr>
          <w:p w14:paraId="7C956E01" w14:textId="16EF7889" w:rsidR="005F2706" w:rsidRPr="008B6E7E" w:rsidRDefault="00486499" w:rsidP="00486499">
            <w:pPr>
              <w:spacing w:line="360" w:lineRule="auto"/>
              <w:rPr>
                <w:rFonts w:ascii="Arial" w:hAnsi="Arial" w:cs="Arial"/>
                <w:bCs/>
              </w:rPr>
            </w:pPr>
            <w:r>
              <w:rPr>
                <w:rFonts w:ascii="Arial" w:hAnsi="Arial" w:cs="Arial"/>
                <w:bCs/>
              </w:rPr>
              <w:t>Introducing social media and customer review</w:t>
            </w:r>
          </w:p>
        </w:tc>
      </w:tr>
    </w:tbl>
    <w:p w14:paraId="04422FE4" w14:textId="77777777" w:rsidR="00E611D7" w:rsidRDefault="00E611D7" w:rsidP="00E611D7">
      <w:pPr>
        <w:pStyle w:val="ListParagraph"/>
        <w:spacing w:before="100" w:beforeAutospacing="1" w:after="100" w:afterAutospacing="1" w:line="300" w:lineRule="atLeast"/>
        <w:ind w:left="266"/>
        <w:rPr>
          <w:rFonts w:ascii="Arial" w:eastAsia="Times New Roman" w:hAnsi="Arial" w:cs="Arial"/>
          <w:kern w:val="0"/>
          <w:lang w:eastAsia="en-GB"/>
          <w14:ligatures w14:val="none"/>
        </w:rPr>
      </w:pPr>
    </w:p>
    <w:p w14:paraId="354A5837" w14:textId="5495570E" w:rsidR="00410214" w:rsidRPr="008B6E7E" w:rsidRDefault="00410214" w:rsidP="00D74CB9">
      <w:pPr>
        <w:pStyle w:val="ListParagraph"/>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B6E7E">
        <w:rPr>
          <w:rFonts w:ascii="Arial" w:eastAsia="Times New Roman" w:hAnsi="Arial" w:cs="Arial"/>
          <w:b/>
          <w:bCs/>
          <w:kern w:val="0"/>
          <w:lang w:eastAsia="en-GB"/>
          <w14:ligatures w14:val="none"/>
        </w:rPr>
        <w:t>Reference</w:t>
      </w:r>
    </w:p>
    <w:p w14:paraId="6C174024" w14:textId="77777777" w:rsidR="00EB2C09" w:rsidRDefault="00410214" w:rsidP="00EB2C09">
      <w:pPr>
        <w:pStyle w:val="ListParagraph"/>
        <w:numPr>
          <w:ilvl w:val="0"/>
          <w:numId w:val="12"/>
        </w:numPr>
        <w:spacing w:before="100" w:beforeAutospacing="1" w:after="100" w:afterAutospacing="1"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Project Management Institute (2021) </w:t>
      </w:r>
      <w:r w:rsidRPr="008B6E7E">
        <w:rPr>
          <w:rFonts w:ascii="Arial" w:eastAsia="Times New Roman" w:hAnsi="Arial" w:cs="Arial"/>
          <w:i/>
          <w:iCs/>
          <w:kern w:val="0"/>
          <w:lang w:eastAsia="en-GB"/>
          <w14:ligatures w14:val="none"/>
        </w:rPr>
        <w:t>A guide to the project management body of knowledge (PMBOK® guide)</w:t>
      </w:r>
      <w:r w:rsidRPr="008B6E7E">
        <w:rPr>
          <w:rFonts w:ascii="Arial" w:eastAsia="Times New Roman" w:hAnsi="Arial" w:cs="Arial"/>
          <w:kern w:val="0"/>
          <w:lang w:eastAsia="en-GB"/>
          <w14:ligatures w14:val="none"/>
        </w:rPr>
        <w:t>. 7th edn. Newtown Square, PA: Project Management Institute.</w:t>
      </w:r>
    </w:p>
    <w:p w14:paraId="1F8152F1" w14:textId="16523DBD" w:rsidR="00410BE8" w:rsidRPr="00EB2C09" w:rsidRDefault="00A448A7" w:rsidP="00EB2C09">
      <w:pPr>
        <w:pStyle w:val="ListParagraph"/>
        <w:spacing w:before="100" w:beforeAutospacing="1" w:after="100" w:afterAutospacing="1" w:line="360" w:lineRule="auto"/>
        <w:ind w:left="266"/>
        <w:jc w:val="both"/>
        <w:rPr>
          <w:rFonts w:ascii="Arial" w:eastAsia="Times New Roman" w:hAnsi="Arial" w:cs="Arial"/>
          <w:kern w:val="0"/>
          <w:lang w:eastAsia="en-GB"/>
          <w14:ligatures w14:val="none"/>
        </w:rPr>
      </w:pPr>
      <w:r w:rsidRPr="00EB2C09">
        <w:rPr>
          <w:rFonts w:ascii="Arial" w:hAnsi="Arial" w:cs="Arial"/>
          <w:b/>
          <w:bCs/>
          <w:sz w:val="32"/>
          <w:szCs w:val="32"/>
          <w:u w:val="single"/>
        </w:rPr>
        <w:lastRenderedPageBreak/>
        <w:t xml:space="preserve">Appendix </w:t>
      </w:r>
      <w:r w:rsidR="00332EE7" w:rsidRPr="00EB2C09">
        <w:rPr>
          <w:rFonts w:ascii="Arial" w:hAnsi="Arial" w:cs="Arial"/>
          <w:b/>
          <w:bCs/>
          <w:sz w:val="32"/>
          <w:szCs w:val="32"/>
          <w:u w:val="single"/>
        </w:rPr>
        <w:t>3</w:t>
      </w:r>
      <w:r w:rsidR="009E2E03" w:rsidRPr="00EB2C09">
        <w:rPr>
          <w:rFonts w:ascii="Arial" w:hAnsi="Arial" w:cs="Arial"/>
          <w:b/>
          <w:bCs/>
          <w:sz w:val="32"/>
          <w:szCs w:val="32"/>
          <w:u w:val="single"/>
        </w:rPr>
        <w:t xml:space="preserve"> – Task </w:t>
      </w:r>
      <w:r w:rsidR="00332EE7" w:rsidRPr="00EB2C09">
        <w:rPr>
          <w:rFonts w:ascii="Arial" w:hAnsi="Arial" w:cs="Arial"/>
          <w:b/>
          <w:bCs/>
          <w:sz w:val="32"/>
          <w:szCs w:val="32"/>
          <w:u w:val="single"/>
        </w:rPr>
        <w:t>5</w:t>
      </w:r>
      <w:r w:rsidR="009E2E03" w:rsidRPr="00EB2C09">
        <w:rPr>
          <w:rFonts w:ascii="Arial" w:hAnsi="Arial" w:cs="Arial"/>
          <w:b/>
          <w:bCs/>
          <w:sz w:val="32"/>
          <w:szCs w:val="32"/>
          <w:u w:val="single"/>
        </w:rPr>
        <w:t>a</w:t>
      </w:r>
    </w:p>
    <w:p w14:paraId="76A0CD3B" w14:textId="6310A988" w:rsidR="00C95025" w:rsidRPr="008B6E7E" w:rsidRDefault="00A448A7" w:rsidP="00FB6C0F">
      <w:pPr>
        <w:spacing w:line="360" w:lineRule="auto"/>
        <w:ind w:left="-397"/>
        <w:jc w:val="both"/>
        <w:rPr>
          <w:rFonts w:ascii="Arial" w:hAnsi="Arial" w:cs="Arial"/>
          <w:sz w:val="28"/>
          <w:szCs w:val="28"/>
        </w:rPr>
      </w:pPr>
      <w:r w:rsidRPr="008B6E7E">
        <w:rPr>
          <w:rFonts w:ascii="Arial" w:hAnsi="Arial" w:cs="Arial"/>
          <w:sz w:val="28"/>
          <w:szCs w:val="28"/>
        </w:rPr>
        <w:t xml:space="preserve">The </w:t>
      </w:r>
      <w:r w:rsidR="00C95025" w:rsidRPr="008B6E7E">
        <w:rPr>
          <w:rFonts w:ascii="Arial" w:hAnsi="Arial" w:cs="Arial"/>
          <w:sz w:val="28"/>
          <w:szCs w:val="28"/>
        </w:rPr>
        <w:t xml:space="preserve">Key Performance Indicator is: </w:t>
      </w:r>
    </w:p>
    <w:tbl>
      <w:tblPr>
        <w:tblStyle w:val="TableGrid"/>
        <w:tblW w:w="10491" w:type="dxa"/>
        <w:tblInd w:w="-714" w:type="dxa"/>
        <w:tblLook w:val="04A0" w:firstRow="1" w:lastRow="0" w:firstColumn="1" w:lastColumn="0" w:noHBand="0" w:noVBand="1"/>
      </w:tblPr>
      <w:tblGrid>
        <w:gridCol w:w="2127"/>
        <w:gridCol w:w="2118"/>
        <w:gridCol w:w="2134"/>
        <w:gridCol w:w="1985"/>
        <w:gridCol w:w="2127"/>
      </w:tblGrid>
      <w:tr w:rsidR="00FB6C0F" w:rsidRPr="008B6E7E" w14:paraId="411B6461" w14:textId="77777777" w:rsidTr="00EB2C09">
        <w:trPr>
          <w:trHeight w:val="351"/>
        </w:trPr>
        <w:tc>
          <w:tcPr>
            <w:tcW w:w="2127" w:type="dxa"/>
            <w:hideMark/>
          </w:tcPr>
          <w:p w14:paraId="4F909FA7" w14:textId="77777777" w:rsidR="00FB6C0F" w:rsidRPr="008B6E7E" w:rsidRDefault="00FB6C0F" w:rsidP="00FB6C0F">
            <w:pPr>
              <w:spacing w:line="360" w:lineRule="auto"/>
              <w:jc w:val="center"/>
              <w:rPr>
                <w:rFonts w:ascii="Arial" w:eastAsia="Times New Roman" w:hAnsi="Arial" w:cs="Arial"/>
                <w:b/>
                <w:bCs/>
                <w:kern w:val="0"/>
                <w:sz w:val="28"/>
                <w:szCs w:val="28"/>
                <w:lang w:eastAsia="en-GB"/>
                <w14:ligatures w14:val="none"/>
              </w:rPr>
            </w:pPr>
            <w:r w:rsidRPr="008B6E7E">
              <w:rPr>
                <w:rFonts w:ascii="Arial" w:eastAsia="Times New Roman" w:hAnsi="Arial" w:cs="Arial"/>
                <w:b/>
                <w:bCs/>
                <w:kern w:val="0"/>
                <w:sz w:val="28"/>
                <w:szCs w:val="28"/>
                <w:lang w:eastAsia="en-GB"/>
                <w14:ligatures w14:val="none"/>
              </w:rPr>
              <w:t>Specific</w:t>
            </w:r>
          </w:p>
        </w:tc>
        <w:tc>
          <w:tcPr>
            <w:tcW w:w="2118" w:type="dxa"/>
            <w:hideMark/>
          </w:tcPr>
          <w:p w14:paraId="7A49B723" w14:textId="77777777" w:rsidR="00FB6C0F" w:rsidRPr="008B6E7E" w:rsidRDefault="00FB6C0F" w:rsidP="00FB6C0F">
            <w:pPr>
              <w:spacing w:line="360" w:lineRule="auto"/>
              <w:jc w:val="center"/>
              <w:rPr>
                <w:rFonts w:ascii="Arial" w:eastAsia="Times New Roman" w:hAnsi="Arial" w:cs="Arial"/>
                <w:b/>
                <w:bCs/>
                <w:kern w:val="0"/>
                <w:sz w:val="28"/>
                <w:szCs w:val="28"/>
                <w:lang w:eastAsia="en-GB"/>
                <w14:ligatures w14:val="none"/>
              </w:rPr>
            </w:pPr>
            <w:r w:rsidRPr="008B6E7E">
              <w:rPr>
                <w:rFonts w:ascii="Arial" w:eastAsia="Times New Roman" w:hAnsi="Arial" w:cs="Arial"/>
                <w:b/>
                <w:bCs/>
                <w:kern w:val="0"/>
                <w:sz w:val="28"/>
                <w:szCs w:val="28"/>
                <w:lang w:eastAsia="en-GB"/>
                <w14:ligatures w14:val="none"/>
              </w:rPr>
              <w:t>Measurable</w:t>
            </w:r>
          </w:p>
        </w:tc>
        <w:tc>
          <w:tcPr>
            <w:tcW w:w="2134" w:type="dxa"/>
            <w:hideMark/>
          </w:tcPr>
          <w:p w14:paraId="7903A203" w14:textId="77777777" w:rsidR="00FB6C0F" w:rsidRPr="008B6E7E" w:rsidRDefault="00FB6C0F" w:rsidP="00FB6C0F">
            <w:pPr>
              <w:spacing w:line="360" w:lineRule="auto"/>
              <w:jc w:val="center"/>
              <w:rPr>
                <w:rFonts w:ascii="Arial" w:eastAsia="Times New Roman" w:hAnsi="Arial" w:cs="Arial"/>
                <w:b/>
                <w:bCs/>
                <w:kern w:val="0"/>
                <w:sz w:val="28"/>
                <w:szCs w:val="28"/>
                <w:lang w:eastAsia="en-GB"/>
                <w14:ligatures w14:val="none"/>
              </w:rPr>
            </w:pPr>
            <w:r w:rsidRPr="008B6E7E">
              <w:rPr>
                <w:rFonts w:ascii="Arial" w:eastAsia="Times New Roman" w:hAnsi="Arial" w:cs="Arial"/>
                <w:b/>
                <w:bCs/>
                <w:kern w:val="0"/>
                <w:sz w:val="28"/>
                <w:szCs w:val="28"/>
                <w:lang w:eastAsia="en-GB"/>
                <w14:ligatures w14:val="none"/>
              </w:rPr>
              <w:t>Attainable</w:t>
            </w:r>
          </w:p>
        </w:tc>
        <w:tc>
          <w:tcPr>
            <w:tcW w:w="1985" w:type="dxa"/>
            <w:hideMark/>
          </w:tcPr>
          <w:p w14:paraId="1B6B474D" w14:textId="77777777" w:rsidR="00FB6C0F" w:rsidRPr="008B6E7E" w:rsidRDefault="00FB6C0F" w:rsidP="00FB6C0F">
            <w:pPr>
              <w:spacing w:line="360" w:lineRule="auto"/>
              <w:jc w:val="center"/>
              <w:rPr>
                <w:rFonts w:ascii="Arial" w:eastAsia="Times New Roman" w:hAnsi="Arial" w:cs="Arial"/>
                <w:b/>
                <w:bCs/>
                <w:kern w:val="0"/>
                <w:sz w:val="28"/>
                <w:szCs w:val="28"/>
                <w:lang w:eastAsia="en-GB"/>
                <w14:ligatures w14:val="none"/>
              </w:rPr>
            </w:pPr>
            <w:r w:rsidRPr="008B6E7E">
              <w:rPr>
                <w:rFonts w:ascii="Arial" w:eastAsia="Times New Roman" w:hAnsi="Arial" w:cs="Arial"/>
                <w:b/>
                <w:bCs/>
                <w:kern w:val="0"/>
                <w:sz w:val="28"/>
                <w:szCs w:val="28"/>
                <w:lang w:eastAsia="en-GB"/>
                <w14:ligatures w14:val="none"/>
              </w:rPr>
              <w:t>Relevant</w:t>
            </w:r>
          </w:p>
        </w:tc>
        <w:tc>
          <w:tcPr>
            <w:tcW w:w="2127" w:type="dxa"/>
            <w:hideMark/>
          </w:tcPr>
          <w:p w14:paraId="7D9B1256" w14:textId="77777777" w:rsidR="00FB6C0F" w:rsidRPr="008B6E7E" w:rsidRDefault="00FB6C0F" w:rsidP="00FB6C0F">
            <w:pPr>
              <w:spacing w:line="360" w:lineRule="auto"/>
              <w:jc w:val="center"/>
              <w:rPr>
                <w:rFonts w:ascii="Arial" w:eastAsia="Times New Roman" w:hAnsi="Arial" w:cs="Arial"/>
                <w:b/>
                <w:bCs/>
                <w:kern w:val="0"/>
                <w:sz w:val="28"/>
                <w:szCs w:val="28"/>
                <w:lang w:eastAsia="en-GB"/>
                <w14:ligatures w14:val="none"/>
              </w:rPr>
            </w:pPr>
            <w:r w:rsidRPr="008B6E7E">
              <w:rPr>
                <w:rFonts w:ascii="Arial" w:eastAsia="Times New Roman" w:hAnsi="Arial" w:cs="Arial"/>
                <w:b/>
                <w:bCs/>
                <w:kern w:val="0"/>
                <w:sz w:val="28"/>
                <w:szCs w:val="28"/>
                <w:lang w:eastAsia="en-GB"/>
                <w14:ligatures w14:val="none"/>
              </w:rPr>
              <w:t>Time-Bound</w:t>
            </w:r>
          </w:p>
        </w:tc>
      </w:tr>
      <w:tr w:rsidR="00FB6C0F" w:rsidRPr="008B6E7E" w14:paraId="56EB7564" w14:textId="77777777" w:rsidTr="00EB2C09">
        <w:trPr>
          <w:trHeight w:val="2413"/>
        </w:trPr>
        <w:tc>
          <w:tcPr>
            <w:tcW w:w="2127" w:type="dxa"/>
            <w:hideMark/>
          </w:tcPr>
          <w:p w14:paraId="52E6AFE2"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Increase customer use of the click-and-collect service by encouraging online pre-orders.</w:t>
            </w:r>
          </w:p>
        </w:tc>
        <w:tc>
          <w:tcPr>
            <w:tcW w:w="2118" w:type="dxa"/>
            <w:hideMark/>
          </w:tcPr>
          <w:p w14:paraId="76F6585A"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Achieve at least </w:t>
            </w:r>
            <w:r w:rsidRPr="008B6E7E">
              <w:rPr>
                <w:rFonts w:ascii="Arial" w:eastAsia="Times New Roman" w:hAnsi="Arial" w:cs="Arial"/>
                <w:b/>
                <w:bCs/>
                <w:kern w:val="0"/>
                <w:lang w:eastAsia="en-GB"/>
                <w14:ligatures w14:val="none"/>
              </w:rPr>
              <w:t>150 click-and-collect orders per month</w:t>
            </w:r>
            <w:r w:rsidRPr="008B6E7E">
              <w:rPr>
                <w:rFonts w:ascii="Arial" w:eastAsia="Times New Roman" w:hAnsi="Arial" w:cs="Arial"/>
                <w:kern w:val="0"/>
                <w:lang w:eastAsia="en-GB"/>
                <w14:ligatures w14:val="none"/>
              </w:rPr>
              <w:t>.</w:t>
            </w:r>
          </w:p>
        </w:tc>
        <w:tc>
          <w:tcPr>
            <w:tcW w:w="2134" w:type="dxa"/>
            <w:hideMark/>
          </w:tcPr>
          <w:p w14:paraId="63A85A12"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The target is realistic based on existing customer demand for a pre-order service.</w:t>
            </w:r>
          </w:p>
        </w:tc>
        <w:tc>
          <w:tcPr>
            <w:tcW w:w="1985" w:type="dxa"/>
            <w:hideMark/>
          </w:tcPr>
          <w:p w14:paraId="4C945B9A"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Supports the objective of increasing sales and improving customer convenience.</w:t>
            </w:r>
          </w:p>
        </w:tc>
        <w:tc>
          <w:tcPr>
            <w:tcW w:w="2127" w:type="dxa"/>
            <w:hideMark/>
          </w:tcPr>
          <w:p w14:paraId="728AEE78"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Achieve within </w:t>
            </w:r>
            <w:r w:rsidRPr="008B6E7E">
              <w:rPr>
                <w:rFonts w:ascii="Arial" w:eastAsia="Times New Roman" w:hAnsi="Arial" w:cs="Arial"/>
                <w:b/>
                <w:bCs/>
                <w:kern w:val="0"/>
                <w:lang w:eastAsia="en-GB"/>
                <w14:ligatures w14:val="none"/>
              </w:rPr>
              <w:t>6 months</w:t>
            </w:r>
            <w:r w:rsidRPr="008B6E7E">
              <w:rPr>
                <w:rFonts w:ascii="Arial" w:eastAsia="Times New Roman" w:hAnsi="Arial" w:cs="Arial"/>
                <w:kern w:val="0"/>
                <w:lang w:eastAsia="en-GB"/>
                <w14:ligatures w14:val="none"/>
              </w:rPr>
              <w:t xml:space="preserve"> of launching the service.</w:t>
            </w:r>
          </w:p>
        </w:tc>
      </w:tr>
      <w:tr w:rsidR="00FB6C0F" w:rsidRPr="008B6E7E" w14:paraId="6ED39960" w14:textId="77777777" w:rsidTr="00EB2C09">
        <w:trPr>
          <w:trHeight w:val="2477"/>
        </w:trPr>
        <w:tc>
          <w:tcPr>
            <w:tcW w:w="2127" w:type="dxa"/>
            <w:hideMark/>
          </w:tcPr>
          <w:p w14:paraId="22036AA7"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Reduce customer waiting times during busy trading periods.</w:t>
            </w:r>
          </w:p>
        </w:tc>
        <w:tc>
          <w:tcPr>
            <w:tcW w:w="2118" w:type="dxa"/>
            <w:hideMark/>
          </w:tcPr>
          <w:p w14:paraId="781F3CAA"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Reduce average waiting times by </w:t>
            </w:r>
            <w:r w:rsidRPr="008B6E7E">
              <w:rPr>
                <w:rFonts w:ascii="Arial" w:eastAsia="Times New Roman" w:hAnsi="Arial" w:cs="Arial"/>
                <w:b/>
                <w:bCs/>
                <w:kern w:val="0"/>
                <w:lang w:eastAsia="en-GB"/>
                <w14:ligatures w14:val="none"/>
              </w:rPr>
              <w:t>50%</w:t>
            </w:r>
            <w:r w:rsidRPr="008B6E7E">
              <w:rPr>
                <w:rFonts w:ascii="Arial" w:eastAsia="Times New Roman" w:hAnsi="Arial" w:cs="Arial"/>
                <w:kern w:val="0"/>
                <w:lang w:eastAsia="en-GB"/>
                <w14:ligatures w14:val="none"/>
              </w:rPr>
              <w:t>.</w:t>
            </w:r>
          </w:p>
        </w:tc>
        <w:tc>
          <w:tcPr>
            <w:tcW w:w="2134" w:type="dxa"/>
            <w:hideMark/>
          </w:tcPr>
          <w:p w14:paraId="61674835"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Can be achieved through pre-ordering and improved operational efficiency.</w:t>
            </w:r>
          </w:p>
        </w:tc>
        <w:tc>
          <w:tcPr>
            <w:tcW w:w="1985" w:type="dxa"/>
            <w:hideMark/>
          </w:tcPr>
          <w:p w14:paraId="5249FC3C"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Directly addresses a key customer complaint identified in the case study.</w:t>
            </w:r>
          </w:p>
        </w:tc>
        <w:tc>
          <w:tcPr>
            <w:tcW w:w="2127" w:type="dxa"/>
            <w:hideMark/>
          </w:tcPr>
          <w:p w14:paraId="7B5E619C"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Achieve within </w:t>
            </w:r>
            <w:r w:rsidRPr="008B6E7E">
              <w:rPr>
                <w:rFonts w:ascii="Arial" w:eastAsia="Times New Roman" w:hAnsi="Arial" w:cs="Arial"/>
                <w:b/>
                <w:bCs/>
                <w:kern w:val="0"/>
                <w:lang w:eastAsia="en-GB"/>
                <w14:ligatures w14:val="none"/>
              </w:rPr>
              <w:t>3 months</w:t>
            </w:r>
            <w:r w:rsidRPr="008B6E7E">
              <w:rPr>
                <w:rFonts w:ascii="Arial" w:eastAsia="Times New Roman" w:hAnsi="Arial" w:cs="Arial"/>
                <w:kern w:val="0"/>
                <w:lang w:eastAsia="en-GB"/>
                <w14:ligatures w14:val="none"/>
              </w:rPr>
              <w:t xml:space="preserve"> of implementation.</w:t>
            </w:r>
          </w:p>
        </w:tc>
      </w:tr>
      <w:tr w:rsidR="00FB6C0F" w:rsidRPr="008B6E7E" w14:paraId="6A4D8420" w14:textId="77777777" w:rsidTr="00EB2C09">
        <w:trPr>
          <w:trHeight w:val="2032"/>
        </w:trPr>
        <w:tc>
          <w:tcPr>
            <w:tcW w:w="2127" w:type="dxa"/>
            <w:hideMark/>
          </w:tcPr>
          <w:p w14:paraId="46AFF3E2"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Increase overall bakery revenue.</w:t>
            </w:r>
          </w:p>
        </w:tc>
        <w:tc>
          <w:tcPr>
            <w:tcW w:w="2118" w:type="dxa"/>
            <w:hideMark/>
          </w:tcPr>
          <w:p w14:paraId="672BF041"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Increase monthly sales revenue by </w:t>
            </w:r>
            <w:r w:rsidRPr="008B6E7E">
              <w:rPr>
                <w:rFonts w:ascii="Arial" w:eastAsia="Times New Roman" w:hAnsi="Arial" w:cs="Arial"/>
                <w:b/>
                <w:bCs/>
                <w:kern w:val="0"/>
                <w:lang w:eastAsia="en-GB"/>
                <w14:ligatures w14:val="none"/>
              </w:rPr>
              <w:t>10%</w:t>
            </w:r>
            <w:r w:rsidRPr="008B6E7E">
              <w:rPr>
                <w:rFonts w:ascii="Arial" w:eastAsia="Times New Roman" w:hAnsi="Arial" w:cs="Arial"/>
                <w:kern w:val="0"/>
                <w:lang w:eastAsia="en-GB"/>
                <w14:ligatures w14:val="none"/>
              </w:rPr>
              <w:t>.</w:t>
            </w:r>
          </w:p>
        </w:tc>
        <w:tc>
          <w:tcPr>
            <w:tcW w:w="2134" w:type="dxa"/>
            <w:hideMark/>
          </w:tcPr>
          <w:p w14:paraId="1BACCE93"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Realistic through increased order volumes and repeat purchases.</w:t>
            </w:r>
          </w:p>
        </w:tc>
        <w:tc>
          <w:tcPr>
            <w:tcW w:w="1985" w:type="dxa"/>
            <w:hideMark/>
          </w:tcPr>
          <w:p w14:paraId="4F7D9287"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Helps recover sales lost since 2020.</w:t>
            </w:r>
          </w:p>
        </w:tc>
        <w:tc>
          <w:tcPr>
            <w:tcW w:w="2127" w:type="dxa"/>
            <w:hideMark/>
          </w:tcPr>
          <w:p w14:paraId="1F6B1691"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Achieve within </w:t>
            </w:r>
            <w:r w:rsidRPr="008B6E7E">
              <w:rPr>
                <w:rFonts w:ascii="Arial" w:eastAsia="Times New Roman" w:hAnsi="Arial" w:cs="Arial"/>
                <w:b/>
                <w:bCs/>
                <w:kern w:val="0"/>
                <w:lang w:eastAsia="en-GB"/>
                <w14:ligatures w14:val="none"/>
              </w:rPr>
              <w:t>12 months</w:t>
            </w:r>
            <w:r w:rsidRPr="008B6E7E">
              <w:rPr>
                <w:rFonts w:ascii="Arial" w:eastAsia="Times New Roman" w:hAnsi="Arial" w:cs="Arial"/>
                <w:kern w:val="0"/>
                <w:lang w:eastAsia="en-GB"/>
                <w14:ligatures w14:val="none"/>
              </w:rPr>
              <w:t>.</w:t>
            </w:r>
          </w:p>
        </w:tc>
      </w:tr>
      <w:tr w:rsidR="00FB6C0F" w:rsidRPr="008B6E7E" w14:paraId="1378595B" w14:textId="77777777" w:rsidTr="00EB2C09">
        <w:trPr>
          <w:trHeight w:val="1878"/>
        </w:trPr>
        <w:tc>
          <w:tcPr>
            <w:tcW w:w="2127" w:type="dxa"/>
            <w:hideMark/>
          </w:tcPr>
          <w:p w14:paraId="3AD2BC75"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Improve customer satisfaction with the ordering process.</w:t>
            </w:r>
          </w:p>
        </w:tc>
        <w:tc>
          <w:tcPr>
            <w:tcW w:w="2118" w:type="dxa"/>
            <w:hideMark/>
          </w:tcPr>
          <w:p w14:paraId="41949F82"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Achieve </w:t>
            </w:r>
            <w:r w:rsidRPr="008B6E7E">
              <w:rPr>
                <w:rFonts w:ascii="Arial" w:eastAsia="Times New Roman" w:hAnsi="Arial" w:cs="Arial"/>
                <w:b/>
                <w:bCs/>
                <w:kern w:val="0"/>
                <w:lang w:eastAsia="en-GB"/>
                <w14:ligatures w14:val="none"/>
              </w:rPr>
              <w:t>80% customer satisfaction</w:t>
            </w:r>
            <w:r w:rsidRPr="008B6E7E">
              <w:rPr>
                <w:rFonts w:ascii="Arial" w:eastAsia="Times New Roman" w:hAnsi="Arial" w:cs="Arial"/>
                <w:kern w:val="0"/>
                <w:lang w:eastAsia="en-GB"/>
                <w14:ligatures w14:val="none"/>
              </w:rPr>
              <w:t xml:space="preserve"> in feedback surveys.</w:t>
            </w:r>
          </w:p>
        </w:tc>
        <w:tc>
          <w:tcPr>
            <w:tcW w:w="2134" w:type="dxa"/>
            <w:hideMark/>
          </w:tcPr>
          <w:p w14:paraId="7DB8113E"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Attainable through a reliable and convenient ordering system.</w:t>
            </w:r>
          </w:p>
        </w:tc>
        <w:tc>
          <w:tcPr>
            <w:tcW w:w="1985" w:type="dxa"/>
            <w:hideMark/>
          </w:tcPr>
          <w:p w14:paraId="197A819E"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Encourages customer loyalty and repeat business.</w:t>
            </w:r>
          </w:p>
        </w:tc>
        <w:tc>
          <w:tcPr>
            <w:tcW w:w="2127" w:type="dxa"/>
            <w:hideMark/>
          </w:tcPr>
          <w:p w14:paraId="0BCB5B40" w14:textId="77777777" w:rsidR="00FB6C0F" w:rsidRPr="008B6E7E" w:rsidRDefault="00FB6C0F" w:rsidP="00FB6C0F">
            <w:pPr>
              <w:spacing w:line="360" w:lineRule="auto"/>
              <w:rPr>
                <w:rFonts w:ascii="Arial" w:eastAsia="Times New Roman" w:hAnsi="Arial" w:cs="Arial"/>
                <w:kern w:val="0"/>
                <w:lang w:eastAsia="en-GB"/>
                <w14:ligatures w14:val="none"/>
              </w:rPr>
            </w:pPr>
            <w:r w:rsidRPr="008B6E7E">
              <w:rPr>
                <w:rFonts w:ascii="Arial" w:eastAsia="Times New Roman" w:hAnsi="Arial" w:cs="Arial"/>
                <w:kern w:val="0"/>
                <w:lang w:eastAsia="en-GB"/>
                <w14:ligatures w14:val="none"/>
              </w:rPr>
              <w:t xml:space="preserve">Achieve within </w:t>
            </w:r>
            <w:r w:rsidRPr="008B6E7E">
              <w:rPr>
                <w:rFonts w:ascii="Arial" w:eastAsia="Times New Roman" w:hAnsi="Arial" w:cs="Arial"/>
                <w:b/>
                <w:bCs/>
                <w:kern w:val="0"/>
                <w:lang w:eastAsia="en-GB"/>
                <w14:ligatures w14:val="none"/>
              </w:rPr>
              <w:t>6 months</w:t>
            </w:r>
            <w:r w:rsidRPr="008B6E7E">
              <w:rPr>
                <w:rFonts w:ascii="Arial" w:eastAsia="Times New Roman" w:hAnsi="Arial" w:cs="Arial"/>
                <w:kern w:val="0"/>
                <w:lang w:eastAsia="en-GB"/>
                <w14:ligatures w14:val="none"/>
              </w:rPr>
              <w:t>.</w:t>
            </w:r>
          </w:p>
        </w:tc>
      </w:tr>
    </w:tbl>
    <w:p w14:paraId="2DBBBF3D" w14:textId="77777777" w:rsidR="00E611D7" w:rsidRDefault="00E611D7" w:rsidP="00FB6C0F">
      <w:pPr>
        <w:spacing w:line="360" w:lineRule="auto"/>
        <w:jc w:val="both"/>
        <w:rPr>
          <w:rFonts w:ascii="Arial" w:hAnsi="Arial" w:cs="Arial"/>
        </w:rPr>
      </w:pPr>
    </w:p>
    <w:p w14:paraId="0F803BB0" w14:textId="401188FD" w:rsidR="00FB6C0F" w:rsidRPr="008B6E7E" w:rsidRDefault="00FB6C0F" w:rsidP="00FB6C0F">
      <w:pPr>
        <w:spacing w:line="360" w:lineRule="auto"/>
        <w:jc w:val="both"/>
        <w:rPr>
          <w:rFonts w:ascii="Arial" w:hAnsi="Arial" w:cs="Arial"/>
        </w:rPr>
      </w:pPr>
      <w:r w:rsidRPr="008B6E7E">
        <w:rPr>
          <w:rFonts w:ascii="Arial" w:hAnsi="Arial" w:cs="Arial"/>
          <w:b/>
          <w:bCs/>
        </w:rPr>
        <w:t>Reference</w:t>
      </w:r>
      <w:r w:rsidR="00EB2C09">
        <w:rPr>
          <w:rFonts w:ascii="Arial" w:hAnsi="Arial" w:cs="Arial"/>
          <w:b/>
          <w:bCs/>
        </w:rPr>
        <w:t>s</w:t>
      </w:r>
      <w:r w:rsidR="00F25F79" w:rsidRPr="008B6E7E">
        <w:rPr>
          <w:rFonts w:ascii="Arial" w:hAnsi="Arial" w:cs="Arial"/>
          <w:b/>
          <w:bCs/>
        </w:rPr>
        <w:t>:</w:t>
      </w:r>
    </w:p>
    <w:p w14:paraId="457E83B0" w14:textId="77777777" w:rsidR="00FB6C0F" w:rsidRPr="008B6E7E" w:rsidRDefault="00FB6C0F" w:rsidP="00FB6C0F">
      <w:pPr>
        <w:spacing w:line="360" w:lineRule="auto"/>
        <w:jc w:val="both"/>
        <w:rPr>
          <w:rFonts w:ascii="Arial" w:hAnsi="Arial" w:cs="Arial"/>
        </w:rPr>
      </w:pPr>
      <w:r w:rsidRPr="008B6E7E">
        <w:rPr>
          <w:rFonts w:ascii="Arial" w:hAnsi="Arial" w:cs="Arial"/>
        </w:rPr>
        <w:t xml:space="preserve">Doran, G.T. (1981) ‘There’s a S.M.A.R.T. way to write management’s goals and objectives’, </w:t>
      </w:r>
      <w:r w:rsidRPr="008B6E7E">
        <w:rPr>
          <w:rFonts w:ascii="Arial" w:hAnsi="Arial" w:cs="Arial"/>
          <w:i/>
          <w:iCs/>
        </w:rPr>
        <w:t>Management Review</w:t>
      </w:r>
      <w:r w:rsidRPr="008B6E7E">
        <w:rPr>
          <w:rFonts w:ascii="Arial" w:hAnsi="Arial" w:cs="Arial"/>
        </w:rPr>
        <w:t>, 70(11), pp. 35–36.</w:t>
      </w:r>
    </w:p>
    <w:p w14:paraId="7BEAE381" w14:textId="471070A4" w:rsidR="0011107E" w:rsidRPr="008B6E7E" w:rsidRDefault="00FB6C0F" w:rsidP="005E53E9">
      <w:pPr>
        <w:spacing w:line="360" w:lineRule="auto"/>
        <w:jc w:val="both"/>
        <w:rPr>
          <w:rFonts w:ascii="Arial" w:hAnsi="Arial" w:cs="Arial"/>
          <w:color w:val="FF0000"/>
          <w:sz w:val="28"/>
          <w:szCs w:val="28"/>
        </w:rPr>
      </w:pPr>
      <w:r w:rsidRPr="008B6E7E">
        <w:rPr>
          <w:rFonts w:ascii="Arial" w:hAnsi="Arial" w:cs="Arial"/>
        </w:rPr>
        <w:t xml:space="preserve">Parmenter, D. (2020) </w:t>
      </w:r>
      <w:r w:rsidRPr="008B6E7E">
        <w:rPr>
          <w:rFonts w:ascii="Arial" w:hAnsi="Arial" w:cs="Arial"/>
          <w:i/>
          <w:iCs/>
        </w:rPr>
        <w:t>Key Performance Indicators: Developing, Implementing and Using Winning KPIs</w:t>
      </w:r>
      <w:r w:rsidRPr="008B6E7E">
        <w:rPr>
          <w:rFonts w:ascii="Arial" w:hAnsi="Arial" w:cs="Arial"/>
        </w:rPr>
        <w:t>. 4th edn. Hoboken, NJ: John Wiley &amp; Sons.</w:t>
      </w:r>
    </w:p>
    <w:sectPr w:rsidR="0011107E" w:rsidRPr="008B6E7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3F972" w14:textId="77777777" w:rsidR="006E6AF9" w:rsidRDefault="006E6AF9" w:rsidP="00B244A8">
      <w:pPr>
        <w:spacing w:after="0" w:line="240" w:lineRule="auto"/>
      </w:pPr>
      <w:r>
        <w:separator/>
      </w:r>
    </w:p>
  </w:endnote>
  <w:endnote w:type="continuationSeparator" w:id="0">
    <w:p w14:paraId="1E3CB2BC" w14:textId="77777777" w:rsidR="006E6AF9" w:rsidRDefault="006E6AF9"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F4006" w14:textId="77777777" w:rsidR="006E6AF9" w:rsidRDefault="006E6AF9" w:rsidP="00B244A8">
      <w:pPr>
        <w:spacing w:after="0" w:line="240" w:lineRule="auto"/>
      </w:pPr>
      <w:r>
        <w:separator/>
      </w:r>
    </w:p>
  </w:footnote>
  <w:footnote w:type="continuationSeparator" w:id="0">
    <w:p w14:paraId="5C735541" w14:textId="77777777" w:rsidR="006E6AF9" w:rsidRDefault="006E6AF9"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74683"/>
    <w:multiLevelType w:val="hybridMultilevel"/>
    <w:tmpl w:val="AC0A7F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B035F9"/>
    <w:multiLevelType w:val="hybridMultilevel"/>
    <w:tmpl w:val="88E67B28"/>
    <w:lvl w:ilvl="0" w:tplc="2BA609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C6768"/>
    <w:multiLevelType w:val="multilevel"/>
    <w:tmpl w:val="9762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2"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3" w15:restartNumberingAfterBreak="0">
    <w:nsid w:val="71A639F2"/>
    <w:multiLevelType w:val="hybridMultilevel"/>
    <w:tmpl w:val="4D66C890"/>
    <w:lvl w:ilvl="0" w:tplc="08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A3746B"/>
    <w:multiLevelType w:val="hybridMultilevel"/>
    <w:tmpl w:val="192CF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0"/>
  </w:num>
  <w:num w:numId="2" w16cid:durableId="17053598">
    <w:abstractNumId w:val="2"/>
  </w:num>
  <w:num w:numId="3" w16cid:durableId="373162920">
    <w:abstractNumId w:val="14"/>
  </w:num>
  <w:num w:numId="4" w16cid:durableId="728724007">
    <w:abstractNumId w:val="0"/>
  </w:num>
  <w:num w:numId="5" w16cid:durableId="1776901974">
    <w:abstractNumId w:val="3"/>
  </w:num>
  <w:num w:numId="6" w16cid:durableId="1242056885">
    <w:abstractNumId w:val="16"/>
  </w:num>
  <w:num w:numId="7" w16cid:durableId="2003004377">
    <w:abstractNumId w:val="9"/>
  </w:num>
  <w:num w:numId="8" w16cid:durableId="1409185463">
    <w:abstractNumId w:val="5"/>
  </w:num>
  <w:num w:numId="9" w16cid:durableId="383985392">
    <w:abstractNumId w:val="12"/>
  </w:num>
  <w:num w:numId="10" w16cid:durableId="706952687">
    <w:abstractNumId w:val="6"/>
  </w:num>
  <w:num w:numId="11" w16cid:durableId="1322657034">
    <w:abstractNumId w:val="4"/>
  </w:num>
  <w:num w:numId="12" w16cid:durableId="1560899573">
    <w:abstractNumId w:val="11"/>
  </w:num>
  <w:num w:numId="13" w16cid:durableId="1451820391">
    <w:abstractNumId w:val="15"/>
  </w:num>
  <w:num w:numId="14" w16cid:durableId="585576424">
    <w:abstractNumId w:val="7"/>
  </w:num>
  <w:num w:numId="15" w16cid:durableId="449322872">
    <w:abstractNumId w:val="1"/>
  </w:num>
  <w:num w:numId="16" w16cid:durableId="1038820531">
    <w:abstractNumId w:val="8"/>
  </w:num>
  <w:num w:numId="17" w16cid:durableId="12525484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4B95"/>
    <w:rsid w:val="000172C8"/>
    <w:rsid w:val="0005771F"/>
    <w:rsid w:val="00067AB3"/>
    <w:rsid w:val="00081524"/>
    <w:rsid w:val="00084755"/>
    <w:rsid w:val="000B4057"/>
    <w:rsid w:val="000E7A4C"/>
    <w:rsid w:val="00106B58"/>
    <w:rsid w:val="0011107E"/>
    <w:rsid w:val="0012599A"/>
    <w:rsid w:val="0013486A"/>
    <w:rsid w:val="00175C4B"/>
    <w:rsid w:val="001A61CE"/>
    <w:rsid w:val="001B614B"/>
    <w:rsid w:val="001B6FDB"/>
    <w:rsid w:val="001C628A"/>
    <w:rsid w:val="00203F21"/>
    <w:rsid w:val="00225B06"/>
    <w:rsid w:val="00230935"/>
    <w:rsid w:val="00231C1C"/>
    <w:rsid w:val="00245D37"/>
    <w:rsid w:val="002522C1"/>
    <w:rsid w:val="0026326D"/>
    <w:rsid w:val="00270C21"/>
    <w:rsid w:val="0027531E"/>
    <w:rsid w:val="002832DB"/>
    <w:rsid w:val="002D754D"/>
    <w:rsid w:val="002E2FF6"/>
    <w:rsid w:val="00312FA9"/>
    <w:rsid w:val="00332EE7"/>
    <w:rsid w:val="00341E33"/>
    <w:rsid w:val="003430D0"/>
    <w:rsid w:val="0035328C"/>
    <w:rsid w:val="00361661"/>
    <w:rsid w:val="00374FED"/>
    <w:rsid w:val="00394A9D"/>
    <w:rsid w:val="003B629C"/>
    <w:rsid w:val="003E048F"/>
    <w:rsid w:val="003E1A46"/>
    <w:rsid w:val="003E4A39"/>
    <w:rsid w:val="003F5E6B"/>
    <w:rsid w:val="003F6295"/>
    <w:rsid w:val="00400723"/>
    <w:rsid w:val="00410214"/>
    <w:rsid w:val="00410BE8"/>
    <w:rsid w:val="00416907"/>
    <w:rsid w:val="00417260"/>
    <w:rsid w:val="00424723"/>
    <w:rsid w:val="004356E6"/>
    <w:rsid w:val="00437111"/>
    <w:rsid w:val="00440FE0"/>
    <w:rsid w:val="00455AAA"/>
    <w:rsid w:val="00471E17"/>
    <w:rsid w:val="00477CDD"/>
    <w:rsid w:val="00480CA6"/>
    <w:rsid w:val="00486499"/>
    <w:rsid w:val="004A63C1"/>
    <w:rsid w:val="004C195B"/>
    <w:rsid w:val="004C2086"/>
    <w:rsid w:val="004C698C"/>
    <w:rsid w:val="004D103B"/>
    <w:rsid w:val="004D1574"/>
    <w:rsid w:val="004E2BAE"/>
    <w:rsid w:val="004E513A"/>
    <w:rsid w:val="00514DEC"/>
    <w:rsid w:val="00532B9D"/>
    <w:rsid w:val="00541B7D"/>
    <w:rsid w:val="00542A51"/>
    <w:rsid w:val="005724CA"/>
    <w:rsid w:val="005D10A3"/>
    <w:rsid w:val="005D11E9"/>
    <w:rsid w:val="005E53E9"/>
    <w:rsid w:val="005E6545"/>
    <w:rsid w:val="005F2706"/>
    <w:rsid w:val="00616274"/>
    <w:rsid w:val="00625A5E"/>
    <w:rsid w:val="00635F78"/>
    <w:rsid w:val="00644AC6"/>
    <w:rsid w:val="006666E7"/>
    <w:rsid w:val="00675990"/>
    <w:rsid w:val="00685C57"/>
    <w:rsid w:val="0069332C"/>
    <w:rsid w:val="00696E0C"/>
    <w:rsid w:val="006D5A12"/>
    <w:rsid w:val="006D6A13"/>
    <w:rsid w:val="006E6AF9"/>
    <w:rsid w:val="00701774"/>
    <w:rsid w:val="007030AD"/>
    <w:rsid w:val="00721441"/>
    <w:rsid w:val="00765162"/>
    <w:rsid w:val="00765AA0"/>
    <w:rsid w:val="00774A59"/>
    <w:rsid w:val="007766D6"/>
    <w:rsid w:val="007768B0"/>
    <w:rsid w:val="007927FD"/>
    <w:rsid w:val="00792C0F"/>
    <w:rsid w:val="007953DB"/>
    <w:rsid w:val="007A56AD"/>
    <w:rsid w:val="007B200A"/>
    <w:rsid w:val="007D0502"/>
    <w:rsid w:val="007E31FE"/>
    <w:rsid w:val="007F558A"/>
    <w:rsid w:val="008135E0"/>
    <w:rsid w:val="00825B6C"/>
    <w:rsid w:val="00827C35"/>
    <w:rsid w:val="00830749"/>
    <w:rsid w:val="00883CAF"/>
    <w:rsid w:val="00885717"/>
    <w:rsid w:val="0089170F"/>
    <w:rsid w:val="008B6E7E"/>
    <w:rsid w:val="008C6A87"/>
    <w:rsid w:val="008D5CD9"/>
    <w:rsid w:val="008E00B6"/>
    <w:rsid w:val="008F5810"/>
    <w:rsid w:val="00906B6C"/>
    <w:rsid w:val="0091304C"/>
    <w:rsid w:val="00922B93"/>
    <w:rsid w:val="00931C07"/>
    <w:rsid w:val="009336C8"/>
    <w:rsid w:val="00946742"/>
    <w:rsid w:val="009E1F0E"/>
    <w:rsid w:val="009E2E03"/>
    <w:rsid w:val="00A14A03"/>
    <w:rsid w:val="00A17112"/>
    <w:rsid w:val="00A22BB0"/>
    <w:rsid w:val="00A31345"/>
    <w:rsid w:val="00A401AF"/>
    <w:rsid w:val="00A448A7"/>
    <w:rsid w:val="00A82602"/>
    <w:rsid w:val="00AB7E77"/>
    <w:rsid w:val="00AC678A"/>
    <w:rsid w:val="00AC7DB2"/>
    <w:rsid w:val="00AC7EBC"/>
    <w:rsid w:val="00AD74AC"/>
    <w:rsid w:val="00B031CA"/>
    <w:rsid w:val="00B04A61"/>
    <w:rsid w:val="00B14506"/>
    <w:rsid w:val="00B152DF"/>
    <w:rsid w:val="00B244A8"/>
    <w:rsid w:val="00B4217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313C"/>
    <w:rsid w:val="00C95025"/>
    <w:rsid w:val="00CC32EB"/>
    <w:rsid w:val="00D0208B"/>
    <w:rsid w:val="00D16077"/>
    <w:rsid w:val="00D25DE2"/>
    <w:rsid w:val="00D31DE1"/>
    <w:rsid w:val="00D60EA3"/>
    <w:rsid w:val="00D74CB9"/>
    <w:rsid w:val="00D846CE"/>
    <w:rsid w:val="00D85AB3"/>
    <w:rsid w:val="00D91D11"/>
    <w:rsid w:val="00DA1B79"/>
    <w:rsid w:val="00DD0093"/>
    <w:rsid w:val="00DD6725"/>
    <w:rsid w:val="00DF77C0"/>
    <w:rsid w:val="00E07EA7"/>
    <w:rsid w:val="00E11948"/>
    <w:rsid w:val="00E34CFB"/>
    <w:rsid w:val="00E611D7"/>
    <w:rsid w:val="00E9256E"/>
    <w:rsid w:val="00EA42A0"/>
    <w:rsid w:val="00EB2C09"/>
    <w:rsid w:val="00EE37EC"/>
    <w:rsid w:val="00EE4851"/>
    <w:rsid w:val="00F00EAF"/>
    <w:rsid w:val="00F0190C"/>
    <w:rsid w:val="00F01BD7"/>
    <w:rsid w:val="00F050E4"/>
    <w:rsid w:val="00F25F79"/>
    <w:rsid w:val="00F31FCC"/>
    <w:rsid w:val="00F677CE"/>
    <w:rsid w:val="00FA36EB"/>
    <w:rsid w:val="00FA3DB0"/>
    <w:rsid w:val="00FB1D62"/>
    <w:rsid w:val="00FB6C0F"/>
    <w:rsid w:val="00FC7243"/>
    <w:rsid w:val="00FD47A2"/>
    <w:rsid w:val="00FE0ADA"/>
    <w:rsid w:val="00FE1C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302946EA-2927-45FA-A058-AC4615025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17112"/>
    <w:rPr>
      <w:color w:val="605E5C"/>
      <w:shd w:val="clear" w:color="auto" w:fill="E1DFDD"/>
    </w:rPr>
  </w:style>
  <w:style w:type="character" w:styleId="Strong">
    <w:name w:val="Strong"/>
    <w:basedOn w:val="DefaultParagraphFont"/>
    <w:uiPriority w:val="22"/>
    <w:qFormat/>
    <w:rsid w:val="00A17112"/>
    <w:rPr>
      <w:b/>
      <w:bCs/>
    </w:rPr>
  </w:style>
  <w:style w:type="character" w:styleId="Emphasis">
    <w:name w:val="Emphasis"/>
    <w:basedOn w:val="DefaultParagraphFont"/>
    <w:uiPriority w:val="20"/>
    <w:qFormat/>
    <w:rsid w:val="004102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2080</Words>
  <Characters>11859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Mohammad Wassem (2530866)</cp:lastModifiedBy>
  <cp:revision>8</cp:revision>
  <cp:lastPrinted>2025-08-13T10:56:00Z</cp:lastPrinted>
  <dcterms:created xsi:type="dcterms:W3CDTF">2026-07-19T10:13:00Z</dcterms:created>
  <dcterms:modified xsi:type="dcterms:W3CDTF">2026-07-19T12:59:00Z</dcterms:modified>
</cp:coreProperties>
</file>