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88827" w14:textId="2ED23146" w:rsidR="00385CC9" w:rsidRPr="00385CC9" w:rsidRDefault="00385CC9" w:rsidP="00385CC9">
      <w:pPr>
        <w:spacing w:after="0" w:line="240" w:lineRule="auto"/>
        <w:rPr>
          <w:rFonts w:ascii="Calibri" w:hAnsi="Calibri" w:cs="Calibri"/>
          <w:b/>
          <w:bCs/>
          <w:lang w:eastAsia="en-GB"/>
        </w:rPr>
      </w:pPr>
      <w:r w:rsidRPr="00385CC9">
        <w:rPr>
          <w:rFonts w:ascii="Calibri" w:hAnsi="Calibri" w:cs="Calibri"/>
          <w:b/>
          <w:bCs/>
          <w:lang w:eastAsia="en-GB"/>
        </w:rPr>
        <w:t>Mental Disorders and Psychopathology - BMHP6006</w:t>
      </w:r>
    </w:p>
    <w:p w14:paraId="65478F90" w14:textId="0358E85A" w:rsidR="00385CC9" w:rsidRDefault="00D42FA1">
      <w:pPr>
        <w:rPr>
          <w:b/>
          <w:bCs/>
        </w:rPr>
      </w:pPr>
      <w:r w:rsidRPr="00D42FA1">
        <w:rPr>
          <w:b/>
          <w:bCs/>
        </w:rPr>
        <w:t xml:space="preserve">Debate /Blog </w:t>
      </w:r>
    </w:p>
    <w:p w14:paraId="602A68A7" w14:textId="77777777" w:rsidR="00486EEF" w:rsidRPr="00486EEF" w:rsidRDefault="00486EEF" w:rsidP="00486EEF">
      <w:pPr>
        <w:rPr>
          <w:b/>
          <w:bCs/>
        </w:rPr>
      </w:pPr>
      <w:r w:rsidRPr="00486EEF">
        <w:rPr>
          <w:b/>
          <w:bCs/>
        </w:rPr>
        <w:t xml:space="preserve">Debate and Supporting Paper </w:t>
      </w:r>
    </w:p>
    <w:p w14:paraId="55FDABF4" w14:textId="77777777" w:rsidR="00486EEF" w:rsidRPr="00486EEF" w:rsidRDefault="00486EEF" w:rsidP="00486EEF">
      <w:r w:rsidRPr="00486EEF">
        <w:t xml:space="preserve">This is a debate which will be open throughout the duration of the module. You should aim to contribute AT LEAST five entries and ensure you reference each entry. You should try to respond to each other as well as give your own opinions. </w:t>
      </w:r>
    </w:p>
    <w:p w14:paraId="330ADBEA" w14:textId="77777777" w:rsidR="00486EEF" w:rsidRPr="00486EEF" w:rsidRDefault="00486EEF" w:rsidP="00486EEF">
      <w:pPr>
        <w:rPr>
          <w:b/>
          <w:bCs/>
        </w:rPr>
      </w:pPr>
      <w:r w:rsidRPr="00486EEF">
        <w:rPr>
          <w:b/>
          <w:bCs/>
        </w:rPr>
        <w:t>The debate is entitled:</w:t>
      </w:r>
    </w:p>
    <w:p w14:paraId="04D67806" w14:textId="1560C1AE" w:rsidR="00486EEF" w:rsidRDefault="00486EEF" w:rsidP="00486EEF">
      <w:pPr>
        <w:rPr>
          <w:b/>
          <w:bCs/>
        </w:rPr>
      </w:pPr>
      <w:r w:rsidRPr="00486EEF">
        <w:rPr>
          <w:b/>
          <w:bCs/>
        </w:rPr>
        <w:t>How will Covid-19 impact mental ill health moving forward? And what can be done to support?</w:t>
      </w:r>
    </w:p>
    <w:p w14:paraId="59B7C8C1" w14:textId="5B23930C" w:rsidR="0019025E" w:rsidRPr="00486EEF" w:rsidRDefault="0019025E" w:rsidP="0019025E">
      <w:r w:rsidRPr="00486EEF">
        <w:t xml:space="preserve">Please </w:t>
      </w:r>
      <w:proofErr w:type="gramStart"/>
      <w:r w:rsidRPr="00486EEF">
        <w:t>use  the</w:t>
      </w:r>
      <w:proofErr w:type="gramEnd"/>
      <w:r w:rsidRPr="00486EEF">
        <w:t xml:space="preserve"> attached form to record your Blog entries and record  references .  You can then upload the form to </w:t>
      </w:r>
      <w:proofErr w:type="gramStart"/>
      <w:r w:rsidRPr="00486EEF">
        <w:t>Turnitin  when</w:t>
      </w:r>
      <w:proofErr w:type="gramEnd"/>
      <w:r w:rsidRPr="00486EEF">
        <w:t xml:space="preserve"> completed  all the entries and ready to submit the references , thanks</w:t>
      </w:r>
    </w:p>
    <w:p w14:paraId="03F35DC2" w14:textId="50B906D2" w:rsidR="000F51D5" w:rsidRPr="00385CC9" w:rsidRDefault="000F51D5">
      <w:pPr>
        <w:rPr>
          <w:b/>
          <w:bCs/>
        </w:rPr>
      </w:pPr>
      <w:proofErr w:type="gramStart"/>
      <w:r w:rsidRPr="00385CC9">
        <w:rPr>
          <w:b/>
          <w:bCs/>
        </w:rPr>
        <w:t>Name :</w:t>
      </w:r>
      <w:proofErr w:type="gramEnd"/>
      <w:r w:rsidRPr="00385CC9">
        <w:rPr>
          <w:b/>
          <w:bCs/>
        </w:rPr>
        <w:t>-</w:t>
      </w:r>
    </w:p>
    <w:p w14:paraId="564A6D73" w14:textId="3BF2DCF2" w:rsidR="000F51D5" w:rsidRPr="00486EEF" w:rsidRDefault="000F51D5">
      <w:pPr>
        <w:rPr>
          <w:b/>
          <w:bCs/>
        </w:rPr>
      </w:pPr>
      <w:r w:rsidRPr="00385CC9">
        <w:rPr>
          <w:b/>
          <w:bCs/>
        </w:rPr>
        <w:t xml:space="preserve">Student </w:t>
      </w:r>
      <w:proofErr w:type="gramStart"/>
      <w:r w:rsidRPr="00385CC9">
        <w:rPr>
          <w:b/>
          <w:bCs/>
        </w:rPr>
        <w:t xml:space="preserve">Number </w:t>
      </w:r>
      <w:r w:rsidR="00385CC9">
        <w:rPr>
          <w:b/>
          <w:bCs/>
        </w:rPr>
        <w:t>:</w:t>
      </w:r>
      <w:proofErr w:type="gramEnd"/>
      <w:r w:rsidR="00385CC9">
        <w:rPr>
          <w:b/>
          <w:bCs/>
        </w:rPr>
        <w:t xml:space="preserve">- </w:t>
      </w:r>
    </w:p>
    <w:tbl>
      <w:tblPr>
        <w:tblStyle w:val="TableGrid"/>
        <w:tblW w:w="0" w:type="auto"/>
        <w:tblLook w:val="04A0" w:firstRow="1" w:lastRow="0" w:firstColumn="1" w:lastColumn="0" w:noHBand="0" w:noVBand="1"/>
      </w:tblPr>
      <w:tblGrid>
        <w:gridCol w:w="1751"/>
        <w:gridCol w:w="4340"/>
        <w:gridCol w:w="1984"/>
      </w:tblGrid>
      <w:tr w:rsidR="00385CC9" w14:paraId="11C51FE7" w14:textId="77777777" w:rsidTr="00486EEF">
        <w:tc>
          <w:tcPr>
            <w:tcW w:w="1751" w:type="dxa"/>
          </w:tcPr>
          <w:p w14:paraId="6B1CEE5C" w14:textId="77777777" w:rsidR="00385CC9" w:rsidRDefault="00385CC9"/>
        </w:tc>
        <w:tc>
          <w:tcPr>
            <w:tcW w:w="4340" w:type="dxa"/>
          </w:tcPr>
          <w:p w14:paraId="4FF12519" w14:textId="7A97902E" w:rsidR="00385CC9" w:rsidRDefault="00385CC9">
            <w:r>
              <w:t xml:space="preserve">Title </w:t>
            </w:r>
          </w:p>
        </w:tc>
        <w:tc>
          <w:tcPr>
            <w:tcW w:w="1984" w:type="dxa"/>
          </w:tcPr>
          <w:p w14:paraId="71291CA7" w14:textId="43CBF890" w:rsidR="00385CC9" w:rsidRDefault="00385CC9">
            <w:r>
              <w:t>Date of Entry</w:t>
            </w:r>
          </w:p>
        </w:tc>
      </w:tr>
      <w:tr w:rsidR="00385CC9" w14:paraId="24C56961" w14:textId="77777777" w:rsidTr="00486EEF">
        <w:tc>
          <w:tcPr>
            <w:tcW w:w="1751" w:type="dxa"/>
          </w:tcPr>
          <w:p w14:paraId="1CE9C1D3" w14:textId="6C07D89F" w:rsidR="00385CC9" w:rsidRDefault="00385CC9">
            <w:r>
              <w:t xml:space="preserve">Blog Entry 1 </w:t>
            </w:r>
          </w:p>
        </w:tc>
        <w:tc>
          <w:tcPr>
            <w:tcW w:w="4340" w:type="dxa"/>
          </w:tcPr>
          <w:p w14:paraId="4EBD87A1" w14:textId="2573F6DC" w:rsidR="00385CC9" w:rsidRPr="002F0E07" w:rsidRDefault="002F0E07" w:rsidP="002F0E07">
            <w:pPr>
              <w:shd w:val="clear" w:color="auto" w:fill="FBF7F5"/>
              <w:outlineLvl w:val="2"/>
            </w:pPr>
            <w:r w:rsidRPr="002F0E07">
              <w:rPr>
                <w:rFonts w:eastAsia="Times New Roman" w:cstheme="minorHAnsi"/>
                <w:color w:val="373A3C"/>
                <w:lang w:eastAsia="en-GB"/>
              </w:rPr>
              <w:t>Covid-19 and the impact on healthcare delivery in the UK?</w:t>
            </w:r>
          </w:p>
        </w:tc>
        <w:tc>
          <w:tcPr>
            <w:tcW w:w="1984" w:type="dxa"/>
          </w:tcPr>
          <w:p w14:paraId="58090C5F" w14:textId="0A84D7C7" w:rsidR="00385CC9" w:rsidRDefault="002F0E07">
            <w:r>
              <w:t>Monday 17</w:t>
            </w:r>
            <w:r w:rsidRPr="002F0E07">
              <w:rPr>
                <w:vertAlign w:val="superscript"/>
              </w:rPr>
              <w:t>th</w:t>
            </w:r>
            <w:r>
              <w:t xml:space="preserve"> April 2023, 4.34 pm</w:t>
            </w:r>
          </w:p>
        </w:tc>
      </w:tr>
      <w:tr w:rsidR="00385CC9" w14:paraId="6214E5D1" w14:textId="77777777" w:rsidTr="00486EEF">
        <w:tc>
          <w:tcPr>
            <w:tcW w:w="1751" w:type="dxa"/>
          </w:tcPr>
          <w:p w14:paraId="131BE94B" w14:textId="15E8CC67" w:rsidR="00385CC9" w:rsidRDefault="00385CC9">
            <w:r>
              <w:t xml:space="preserve">Blog Entry 2 </w:t>
            </w:r>
          </w:p>
        </w:tc>
        <w:tc>
          <w:tcPr>
            <w:tcW w:w="4340" w:type="dxa"/>
          </w:tcPr>
          <w:p w14:paraId="30D1962C" w14:textId="67D8A5E7" w:rsidR="00385CC9" w:rsidRDefault="002F0E07">
            <w:r>
              <w:t xml:space="preserve">The impact of Covid-19 and mental health in the UK? </w:t>
            </w:r>
          </w:p>
        </w:tc>
        <w:tc>
          <w:tcPr>
            <w:tcW w:w="1984" w:type="dxa"/>
          </w:tcPr>
          <w:p w14:paraId="737AEB1A" w14:textId="5396C72B" w:rsidR="00385CC9" w:rsidRDefault="002F0E07">
            <w:r>
              <w:t>Monday 17</w:t>
            </w:r>
            <w:r w:rsidRPr="002F0E07">
              <w:rPr>
                <w:vertAlign w:val="superscript"/>
              </w:rPr>
              <w:t>th</w:t>
            </w:r>
            <w:r>
              <w:t xml:space="preserve"> April 2023, 4.36 pm </w:t>
            </w:r>
          </w:p>
        </w:tc>
      </w:tr>
      <w:tr w:rsidR="00385CC9" w14:paraId="4B5AE040" w14:textId="77777777" w:rsidTr="00486EEF">
        <w:tc>
          <w:tcPr>
            <w:tcW w:w="1751" w:type="dxa"/>
          </w:tcPr>
          <w:p w14:paraId="6C24A43F" w14:textId="1C0BBB50" w:rsidR="00385CC9" w:rsidRDefault="00385CC9">
            <w:r>
              <w:t xml:space="preserve">Blog Entry 3 </w:t>
            </w:r>
          </w:p>
        </w:tc>
        <w:tc>
          <w:tcPr>
            <w:tcW w:w="4340" w:type="dxa"/>
          </w:tcPr>
          <w:p w14:paraId="0AC5DA12" w14:textId="2F62907A" w:rsidR="00385CC9" w:rsidRDefault="002F0E07">
            <w:r>
              <w:t xml:space="preserve">The effects of Covid-19 on education </w:t>
            </w:r>
          </w:p>
          <w:p w14:paraId="6707F821" w14:textId="77777777" w:rsidR="00385CC9" w:rsidRDefault="00385CC9"/>
          <w:p w14:paraId="54BDE2D9" w14:textId="634B9E62" w:rsidR="00385CC9" w:rsidRDefault="00385CC9"/>
        </w:tc>
        <w:tc>
          <w:tcPr>
            <w:tcW w:w="1984" w:type="dxa"/>
          </w:tcPr>
          <w:p w14:paraId="13B47048" w14:textId="60570F5C" w:rsidR="00385CC9" w:rsidRDefault="002F0E07">
            <w:r>
              <w:t>Tuesday 25</w:t>
            </w:r>
            <w:r w:rsidRPr="002F0E07">
              <w:rPr>
                <w:vertAlign w:val="superscript"/>
              </w:rPr>
              <w:t>th</w:t>
            </w:r>
            <w:r>
              <w:t xml:space="preserve"> April 2023, 1.40 pm </w:t>
            </w:r>
          </w:p>
        </w:tc>
      </w:tr>
      <w:tr w:rsidR="00385CC9" w14:paraId="6454BA0F" w14:textId="77777777" w:rsidTr="00486EEF">
        <w:tc>
          <w:tcPr>
            <w:tcW w:w="1751" w:type="dxa"/>
          </w:tcPr>
          <w:p w14:paraId="4F801F8F" w14:textId="2EFFEA2B" w:rsidR="00385CC9" w:rsidRDefault="00385CC9">
            <w:r>
              <w:t xml:space="preserve">Blog Entry 4 </w:t>
            </w:r>
          </w:p>
        </w:tc>
        <w:tc>
          <w:tcPr>
            <w:tcW w:w="4340" w:type="dxa"/>
          </w:tcPr>
          <w:p w14:paraId="2EA6D7C2" w14:textId="54940738" w:rsidR="00385CC9" w:rsidRDefault="002F0E07">
            <w:r>
              <w:t xml:space="preserve">Impact of Covid-19 on dementia patients </w:t>
            </w:r>
          </w:p>
          <w:p w14:paraId="0147889F" w14:textId="311C8854" w:rsidR="00385CC9" w:rsidRDefault="00385CC9"/>
        </w:tc>
        <w:tc>
          <w:tcPr>
            <w:tcW w:w="1984" w:type="dxa"/>
          </w:tcPr>
          <w:p w14:paraId="3050DCCE" w14:textId="72F99D9A" w:rsidR="00385CC9" w:rsidRDefault="002F0E07">
            <w:r>
              <w:t>Thursday 27</w:t>
            </w:r>
            <w:r w:rsidRPr="002F0E07">
              <w:rPr>
                <w:vertAlign w:val="superscript"/>
              </w:rPr>
              <w:t>th</w:t>
            </w:r>
            <w:r>
              <w:t xml:space="preserve"> April 2023, 8.33 pm </w:t>
            </w:r>
          </w:p>
        </w:tc>
      </w:tr>
      <w:tr w:rsidR="00385CC9" w14:paraId="46F1AFEE" w14:textId="77777777" w:rsidTr="00486EEF">
        <w:tc>
          <w:tcPr>
            <w:tcW w:w="1751" w:type="dxa"/>
          </w:tcPr>
          <w:p w14:paraId="4CFC41ED" w14:textId="53FD8CCA" w:rsidR="00385CC9" w:rsidRDefault="00385CC9">
            <w:r>
              <w:t xml:space="preserve">Blog Entry 5 </w:t>
            </w:r>
          </w:p>
        </w:tc>
        <w:tc>
          <w:tcPr>
            <w:tcW w:w="4340" w:type="dxa"/>
          </w:tcPr>
          <w:p w14:paraId="6370D309" w14:textId="3C7172A9" w:rsidR="00385CC9" w:rsidRDefault="002754F5">
            <w:r>
              <w:t xml:space="preserve">The impact of Covid-19 on ill health moving forward and what can be done to support people? </w:t>
            </w:r>
          </w:p>
          <w:p w14:paraId="0479F10D" w14:textId="15150BC2" w:rsidR="00385CC9" w:rsidRDefault="00385CC9"/>
        </w:tc>
        <w:tc>
          <w:tcPr>
            <w:tcW w:w="1984" w:type="dxa"/>
          </w:tcPr>
          <w:p w14:paraId="55212BEE" w14:textId="4BF52D5E" w:rsidR="00385CC9" w:rsidRDefault="002754F5">
            <w:r>
              <w:t>Friday 28</w:t>
            </w:r>
            <w:r w:rsidRPr="002754F5">
              <w:rPr>
                <w:vertAlign w:val="superscript"/>
              </w:rPr>
              <w:t>th</w:t>
            </w:r>
            <w:r>
              <w:t xml:space="preserve"> April 2023, </w:t>
            </w:r>
            <w:r w:rsidR="00014D55">
              <w:t>7.42 pm</w:t>
            </w:r>
          </w:p>
        </w:tc>
      </w:tr>
    </w:tbl>
    <w:p w14:paraId="5376CD35" w14:textId="0FAB5508" w:rsidR="00385CC9" w:rsidRDefault="00385CC9"/>
    <w:p w14:paraId="3AE9C12A" w14:textId="2F23EF20" w:rsidR="00385CC9" w:rsidRDefault="00385CC9">
      <w:pPr>
        <w:rPr>
          <w:b/>
          <w:bCs/>
        </w:rPr>
      </w:pPr>
      <w:r w:rsidRPr="00385CC9">
        <w:rPr>
          <w:b/>
          <w:bCs/>
        </w:rPr>
        <w:t xml:space="preserve">Reference List </w:t>
      </w:r>
    </w:p>
    <w:p w14:paraId="48BF45A6"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Adams, R. (2021) Covid hits exam-taking and poorer pupils worst, study finds. </w:t>
      </w:r>
      <w:r w:rsidRPr="00014D55">
        <w:rPr>
          <w:rStyle w:val="Emphasis"/>
          <w:rFonts w:asciiTheme="minorHAnsi" w:hAnsiTheme="minorHAnsi" w:cstheme="minorHAnsi"/>
          <w:color w:val="373A3C"/>
          <w:sz w:val="22"/>
          <w:szCs w:val="22"/>
        </w:rPr>
        <w:t>The Guardian</w:t>
      </w:r>
      <w:r w:rsidRPr="00014D55">
        <w:rPr>
          <w:rFonts w:asciiTheme="minorHAnsi" w:hAnsiTheme="minorHAnsi" w:cstheme="minorHAnsi"/>
          <w:color w:val="373A3C"/>
          <w:sz w:val="22"/>
          <w:szCs w:val="22"/>
        </w:rPr>
        <w:t> [online]. Available at: </w:t>
      </w:r>
      <w:hyperlink r:id="rId4" w:history="1">
        <w:r w:rsidRPr="00014D55">
          <w:rPr>
            <w:rStyle w:val="Hyperlink"/>
            <w:rFonts w:asciiTheme="minorHAnsi" w:hAnsiTheme="minorHAnsi" w:cstheme="minorHAnsi"/>
            <w:color w:val="013E5B"/>
            <w:sz w:val="22"/>
            <w:szCs w:val="22"/>
            <w:u w:val="none"/>
          </w:rPr>
          <w:t>Covid hits exam-taking and poorer pupils worst, study finds | Education | The Guardian</w:t>
        </w:r>
      </w:hyperlink>
      <w:r w:rsidRPr="00014D55">
        <w:rPr>
          <w:rFonts w:asciiTheme="minorHAnsi" w:hAnsiTheme="minorHAnsi" w:cstheme="minorHAnsi"/>
          <w:color w:val="373A3C"/>
          <w:sz w:val="22"/>
          <w:szCs w:val="22"/>
        </w:rPr>
        <w:t> (Accessed on: 23</w:t>
      </w:r>
      <w:r w:rsidRPr="00014D55">
        <w:rPr>
          <w:rFonts w:asciiTheme="minorHAnsi" w:hAnsiTheme="minorHAnsi" w:cstheme="minorHAnsi"/>
          <w:color w:val="373A3C"/>
          <w:sz w:val="22"/>
          <w:szCs w:val="22"/>
          <w:vertAlign w:val="superscript"/>
        </w:rPr>
        <w:t>rd</w:t>
      </w:r>
      <w:r w:rsidRPr="00014D55">
        <w:rPr>
          <w:rFonts w:asciiTheme="minorHAnsi" w:hAnsiTheme="minorHAnsi" w:cstheme="minorHAnsi"/>
          <w:color w:val="373A3C"/>
          <w:sz w:val="22"/>
          <w:szCs w:val="22"/>
        </w:rPr>
        <w:t> April 2023).</w:t>
      </w:r>
    </w:p>
    <w:p w14:paraId="6CDFDD93"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BBC News (2023) How has coronavirus affected mental health. </w:t>
      </w:r>
      <w:r w:rsidRPr="00014D55">
        <w:rPr>
          <w:rStyle w:val="Emphasis"/>
          <w:rFonts w:asciiTheme="minorHAnsi" w:hAnsiTheme="minorHAnsi" w:cstheme="minorHAnsi"/>
          <w:color w:val="373A3C"/>
          <w:sz w:val="22"/>
          <w:szCs w:val="22"/>
        </w:rPr>
        <w:t>BBC News</w:t>
      </w:r>
      <w:r w:rsidRPr="00014D55">
        <w:rPr>
          <w:rFonts w:asciiTheme="minorHAnsi" w:hAnsiTheme="minorHAnsi" w:cstheme="minorHAnsi"/>
          <w:color w:val="373A3C"/>
          <w:sz w:val="22"/>
          <w:szCs w:val="22"/>
        </w:rPr>
        <w:t> [online]. Available at: </w:t>
      </w:r>
      <w:hyperlink r:id="rId5" w:history="1">
        <w:r w:rsidRPr="00014D55">
          <w:rPr>
            <w:rStyle w:val="Hyperlink"/>
            <w:rFonts w:asciiTheme="minorHAnsi" w:hAnsiTheme="minorHAnsi" w:cstheme="minorHAnsi"/>
            <w:color w:val="013E5B"/>
            <w:sz w:val="22"/>
            <w:szCs w:val="22"/>
            <w:u w:val="none"/>
          </w:rPr>
          <w:t>How has coronavirus affected mental health? - BBC News</w:t>
        </w:r>
      </w:hyperlink>
      <w:r w:rsidRPr="00014D55">
        <w:rPr>
          <w:rFonts w:asciiTheme="minorHAnsi" w:hAnsiTheme="minorHAnsi" w:cstheme="minorHAnsi"/>
          <w:color w:val="373A3C"/>
          <w:sz w:val="22"/>
          <w:szCs w:val="22"/>
        </w:rPr>
        <w:t> (Accessed on: 16</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63443C4C"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British Medical Association (2022) COVID-19: Impact of the pandemic on healthcare delivery. </w:t>
      </w:r>
      <w:r w:rsidRPr="00014D55">
        <w:rPr>
          <w:rStyle w:val="Emphasis"/>
          <w:rFonts w:asciiTheme="minorHAnsi" w:hAnsiTheme="minorHAnsi" w:cstheme="minorHAnsi"/>
          <w:color w:val="373A3C"/>
          <w:sz w:val="22"/>
          <w:szCs w:val="22"/>
        </w:rPr>
        <w:t>British Medical Association</w:t>
      </w:r>
      <w:r w:rsidRPr="00014D55">
        <w:rPr>
          <w:rFonts w:asciiTheme="minorHAnsi" w:hAnsiTheme="minorHAnsi" w:cstheme="minorHAnsi"/>
          <w:color w:val="373A3C"/>
          <w:sz w:val="22"/>
          <w:szCs w:val="22"/>
        </w:rPr>
        <w:t> [online] Available at:</w:t>
      </w:r>
      <w:hyperlink r:id="rId6" w:history="1">
        <w:r w:rsidRPr="00014D55">
          <w:rPr>
            <w:rStyle w:val="Hyperlink"/>
            <w:rFonts w:asciiTheme="minorHAnsi" w:hAnsiTheme="minorHAnsi" w:cstheme="minorHAnsi"/>
            <w:color w:val="013E5B"/>
            <w:sz w:val="22"/>
            <w:szCs w:val="22"/>
            <w:u w:val="none"/>
          </w:rPr>
          <w:t>COVID-19: Impact of the pandemic on healthcare delivery (bma.org.uk)</w:t>
        </w:r>
      </w:hyperlink>
      <w:r w:rsidRPr="00014D55">
        <w:rPr>
          <w:rFonts w:asciiTheme="minorHAnsi" w:hAnsiTheme="minorHAnsi" w:cstheme="minorHAnsi"/>
          <w:color w:val="373A3C"/>
          <w:sz w:val="22"/>
          <w:szCs w:val="22"/>
        </w:rPr>
        <w:t> (Accessed on: 14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4BCA1F07"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British Medical Association (2022) Delivery of Healthcare during the pandemic. London: British Medical Association. </w:t>
      </w:r>
      <w:hyperlink r:id="rId7" w:history="1">
        <w:r w:rsidRPr="00014D55">
          <w:rPr>
            <w:rStyle w:val="Hyperlink"/>
            <w:rFonts w:asciiTheme="minorHAnsi" w:hAnsiTheme="minorHAnsi" w:cstheme="minorHAnsi"/>
            <w:color w:val="013E5B"/>
            <w:sz w:val="22"/>
            <w:szCs w:val="22"/>
            <w:u w:val="none"/>
          </w:rPr>
          <w:t>bma-covid-review-report-3-june-2022.pdf</w:t>
        </w:r>
      </w:hyperlink>
    </w:p>
    <w:p w14:paraId="24152D35" w14:textId="77777777" w:rsidR="00014D55" w:rsidRPr="00014D55" w:rsidRDefault="00014D55" w:rsidP="00014D55">
      <w:pPr>
        <w:rPr>
          <w:rFonts w:cstheme="minorHAnsi"/>
          <w:kern w:val="2"/>
          <w14:ligatures w14:val="standardContextual"/>
        </w:rPr>
      </w:pPr>
      <w:r w:rsidRPr="00014D55">
        <w:rPr>
          <w:rFonts w:cstheme="minorHAnsi"/>
          <w:kern w:val="2"/>
          <w14:ligatures w14:val="standardContextual"/>
        </w:rPr>
        <w:lastRenderedPageBreak/>
        <w:t xml:space="preserve">British Medical Association (2022) The impact of the pandemic on population, health, and health inequalities. BMA [online]. Available at: </w:t>
      </w:r>
      <w:hyperlink r:id="rId8" w:history="1">
        <w:r w:rsidRPr="00014D55">
          <w:rPr>
            <w:rFonts w:cstheme="minorHAnsi"/>
            <w:color w:val="0000FF"/>
            <w:kern w:val="2"/>
            <w:u w:val="single"/>
            <w14:ligatures w14:val="standardContextual"/>
          </w:rPr>
          <w:t>bma-covid-review-report-5_28-july-2022.pdf</w:t>
        </w:r>
      </w:hyperlink>
      <w:r w:rsidRPr="00014D55">
        <w:rPr>
          <w:rFonts w:cstheme="minorHAnsi"/>
          <w:kern w:val="2"/>
          <w14:ligatures w14:val="standardContextual"/>
        </w:rPr>
        <w:t xml:space="preserve"> (Accessed on: 27</w:t>
      </w:r>
      <w:r w:rsidRPr="00014D55">
        <w:rPr>
          <w:rFonts w:cstheme="minorHAnsi"/>
          <w:kern w:val="2"/>
          <w:vertAlign w:val="superscript"/>
          <w14:ligatures w14:val="standardContextual"/>
        </w:rPr>
        <w:t>th</w:t>
      </w:r>
      <w:r w:rsidRPr="00014D55">
        <w:rPr>
          <w:rFonts w:cstheme="minorHAnsi"/>
          <w:kern w:val="2"/>
          <w14:ligatures w14:val="standardContextual"/>
        </w:rPr>
        <w:t xml:space="preserve"> April 2023). </w:t>
      </w:r>
    </w:p>
    <w:p w14:paraId="5B73FFAD" w14:textId="77777777" w:rsidR="00014D55" w:rsidRPr="00014D55" w:rsidRDefault="00014D55" w:rsidP="002450E1">
      <w:pPr>
        <w:pStyle w:val="NormalWeb"/>
        <w:shd w:val="clear" w:color="auto" w:fill="FBF7F5"/>
        <w:spacing w:before="0" w:beforeAutospacing="0"/>
        <w:rPr>
          <w:rFonts w:asciiTheme="minorHAnsi" w:hAnsiTheme="minorHAnsi" w:cstheme="minorHAnsi"/>
          <w:color w:val="373A3C"/>
          <w:sz w:val="22"/>
          <w:szCs w:val="22"/>
        </w:rPr>
      </w:pPr>
      <w:proofErr w:type="spellStart"/>
      <w:r w:rsidRPr="00014D55">
        <w:rPr>
          <w:rFonts w:asciiTheme="minorHAnsi" w:hAnsiTheme="minorHAnsi" w:cstheme="minorHAnsi"/>
          <w:color w:val="373A3C"/>
          <w:sz w:val="22"/>
          <w:szCs w:val="22"/>
        </w:rPr>
        <w:t>Canevelli</w:t>
      </w:r>
      <w:proofErr w:type="spellEnd"/>
      <w:r w:rsidRPr="00014D55">
        <w:rPr>
          <w:rFonts w:asciiTheme="minorHAnsi" w:hAnsiTheme="minorHAnsi" w:cstheme="minorHAnsi"/>
          <w:color w:val="373A3C"/>
          <w:sz w:val="22"/>
          <w:szCs w:val="22"/>
        </w:rPr>
        <w:t xml:space="preserve">, M. Valletta, M. Blasi, MT. </w:t>
      </w:r>
      <w:proofErr w:type="spellStart"/>
      <w:r w:rsidRPr="00014D55">
        <w:rPr>
          <w:rFonts w:asciiTheme="minorHAnsi" w:hAnsiTheme="minorHAnsi" w:cstheme="minorHAnsi"/>
          <w:color w:val="373A3C"/>
          <w:sz w:val="22"/>
          <w:szCs w:val="22"/>
        </w:rPr>
        <w:t>Remoli</w:t>
      </w:r>
      <w:proofErr w:type="spellEnd"/>
      <w:r w:rsidRPr="00014D55">
        <w:rPr>
          <w:rFonts w:asciiTheme="minorHAnsi" w:hAnsiTheme="minorHAnsi" w:cstheme="minorHAnsi"/>
          <w:color w:val="373A3C"/>
          <w:sz w:val="22"/>
          <w:szCs w:val="22"/>
        </w:rPr>
        <w:t>, G. Sarti, G. Nuti, F. Sciancalepore, F. Ruberti, E. Cesari, M. Bruno, G. (2020) </w:t>
      </w:r>
      <w:r w:rsidRPr="00014D55">
        <w:rPr>
          <w:rStyle w:val="Emphasis"/>
          <w:rFonts w:asciiTheme="minorHAnsi" w:hAnsiTheme="minorHAnsi" w:cstheme="minorHAnsi"/>
          <w:color w:val="373A3C"/>
          <w:sz w:val="22"/>
          <w:szCs w:val="22"/>
        </w:rPr>
        <w:t>Facing Dementia During the COVID-19 Outbreak</w:t>
      </w:r>
      <w:r w:rsidRPr="00014D55">
        <w:rPr>
          <w:rFonts w:asciiTheme="minorHAnsi" w:hAnsiTheme="minorHAnsi" w:cstheme="minorHAnsi"/>
          <w:color w:val="373A3C"/>
          <w:sz w:val="22"/>
          <w:szCs w:val="22"/>
        </w:rPr>
        <w:t>. Journal of the American Geriatrics Society [online]. 68:1673-1676. https://doi.org/10.1111/jgs.16644. Available at: </w:t>
      </w:r>
      <w:hyperlink r:id="rId9" w:history="1">
        <w:r w:rsidRPr="00014D55">
          <w:rPr>
            <w:rStyle w:val="Hyperlink"/>
            <w:rFonts w:asciiTheme="minorHAnsi" w:hAnsiTheme="minorHAnsi" w:cstheme="minorHAnsi"/>
            <w:color w:val="013E5B"/>
            <w:sz w:val="22"/>
            <w:szCs w:val="22"/>
            <w:u w:val="none"/>
          </w:rPr>
          <w:t>Facing Dementia During the COVID‐19 Outbreak (wiley.com)</w:t>
        </w:r>
      </w:hyperlink>
      <w:r w:rsidRPr="00014D55">
        <w:rPr>
          <w:rFonts w:asciiTheme="minorHAnsi" w:hAnsiTheme="minorHAnsi" w:cstheme="minorHAnsi"/>
          <w:color w:val="373A3C"/>
          <w:sz w:val="22"/>
          <w:szCs w:val="22"/>
        </w:rPr>
        <w:t> (Accessed on: 24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0C247D3F"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Castella, T. (2021) Staggering rise in mental health issues among NHS staff since Covid-19. </w:t>
      </w:r>
      <w:r w:rsidRPr="00014D55">
        <w:rPr>
          <w:rStyle w:val="Emphasis"/>
          <w:rFonts w:asciiTheme="minorHAnsi" w:hAnsiTheme="minorHAnsi" w:cstheme="minorHAnsi"/>
          <w:color w:val="373A3C"/>
          <w:sz w:val="22"/>
          <w:szCs w:val="22"/>
        </w:rPr>
        <w:t>Nursing Times</w:t>
      </w:r>
      <w:r w:rsidRPr="00014D55">
        <w:rPr>
          <w:rFonts w:asciiTheme="minorHAnsi" w:hAnsiTheme="minorHAnsi" w:cstheme="minorHAnsi"/>
          <w:color w:val="373A3C"/>
          <w:sz w:val="22"/>
          <w:szCs w:val="22"/>
        </w:rPr>
        <w:t> [online]. Available at: </w:t>
      </w:r>
      <w:hyperlink r:id="rId10" w:history="1">
        <w:r w:rsidRPr="00014D55">
          <w:rPr>
            <w:rStyle w:val="Hyperlink"/>
            <w:rFonts w:asciiTheme="minorHAnsi" w:hAnsiTheme="minorHAnsi" w:cstheme="minorHAnsi"/>
            <w:color w:val="013E5B"/>
            <w:sz w:val="22"/>
            <w:szCs w:val="22"/>
            <w:u w:val="none"/>
          </w:rPr>
          <w:t>'Staggering rise' in mental health issues among NHS staff since Covid-19 | Nursing Times</w:t>
        </w:r>
      </w:hyperlink>
      <w:r w:rsidRPr="00014D55">
        <w:rPr>
          <w:rFonts w:asciiTheme="minorHAnsi" w:hAnsiTheme="minorHAnsi" w:cstheme="minorHAnsi"/>
          <w:color w:val="373A3C"/>
          <w:sz w:val="22"/>
          <w:szCs w:val="22"/>
        </w:rPr>
        <w:t> (Accessed on: 15</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6EE594DA"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Collinson, A. (2020) Covid-19: Lockdown had ‘major impact’ on mental health. </w:t>
      </w:r>
      <w:r w:rsidRPr="00014D55">
        <w:rPr>
          <w:rStyle w:val="Emphasis"/>
          <w:rFonts w:asciiTheme="minorHAnsi" w:hAnsiTheme="minorHAnsi" w:cstheme="minorHAnsi"/>
          <w:color w:val="373A3C"/>
          <w:sz w:val="22"/>
          <w:szCs w:val="22"/>
        </w:rPr>
        <w:t>BBC News</w:t>
      </w:r>
      <w:r w:rsidRPr="00014D55">
        <w:rPr>
          <w:rFonts w:asciiTheme="minorHAnsi" w:hAnsiTheme="minorHAnsi" w:cstheme="minorHAnsi"/>
          <w:color w:val="373A3C"/>
          <w:sz w:val="22"/>
          <w:szCs w:val="22"/>
        </w:rPr>
        <w:t> [online]. Available at: </w:t>
      </w:r>
      <w:hyperlink r:id="rId11" w:history="1">
        <w:r w:rsidRPr="00014D55">
          <w:rPr>
            <w:rStyle w:val="Hyperlink"/>
            <w:rFonts w:asciiTheme="minorHAnsi" w:hAnsiTheme="minorHAnsi" w:cstheme="minorHAnsi"/>
            <w:color w:val="013E5B"/>
            <w:sz w:val="22"/>
            <w:szCs w:val="22"/>
            <w:u w:val="none"/>
          </w:rPr>
          <w:t>Covid: Lockdown had 'major impact' on mental health - BBC News</w:t>
        </w:r>
      </w:hyperlink>
      <w:r w:rsidRPr="00014D55">
        <w:rPr>
          <w:rFonts w:asciiTheme="minorHAnsi" w:hAnsiTheme="minorHAnsi" w:cstheme="minorHAnsi"/>
          <w:color w:val="373A3C"/>
          <w:sz w:val="22"/>
          <w:szCs w:val="22"/>
        </w:rPr>
        <w:t> (Accessed on: 16</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788C6D85"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proofErr w:type="spellStart"/>
      <w:r w:rsidRPr="00014D55">
        <w:rPr>
          <w:rFonts w:asciiTheme="minorHAnsi" w:hAnsiTheme="minorHAnsi" w:cstheme="minorHAnsi"/>
          <w:color w:val="373A3C"/>
          <w:sz w:val="22"/>
          <w:szCs w:val="22"/>
        </w:rPr>
        <w:t>Coughlon</w:t>
      </w:r>
      <w:proofErr w:type="spellEnd"/>
      <w:r w:rsidRPr="00014D55">
        <w:rPr>
          <w:rFonts w:asciiTheme="minorHAnsi" w:hAnsiTheme="minorHAnsi" w:cstheme="minorHAnsi"/>
          <w:color w:val="373A3C"/>
          <w:sz w:val="22"/>
          <w:szCs w:val="22"/>
        </w:rPr>
        <w:t>, S (2021) Schools to close and exams facing axe in England. </w:t>
      </w:r>
      <w:r w:rsidRPr="00014D55">
        <w:rPr>
          <w:rStyle w:val="Emphasis"/>
          <w:rFonts w:asciiTheme="minorHAnsi" w:hAnsiTheme="minorHAnsi" w:cstheme="minorHAnsi"/>
          <w:color w:val="373A3C"/>
          <w:sz w:val="22"/>
          <w:szCs w:val="22"/>
        </w:rPr>
        <w:t>BBC News</w:t>
      </w:r>
      <w:r w:rsidRPr="00014D55">
        <w:rPr>
          <w:rFonts w:asciiTheme="minorHAnsi" w:hAnsiTheme="minorHAnsi" w:cstheme="minorHAnsi"/>
          <w:color w:val="373A3C"/>
          <w:sz w:val="22"/>
          <w:szCs w:val="22"/>
        </w:rPr>
        <w:t> [online]. Available at: </w:t>
      </w:r>
      <w:hyperlink r:id="rId12" w:history="1">
        <w:r w:rsidRPr="00014D55">
          <w:rPr>
            <w:rStyle w:val="Hyperlink"/>
            <w:rFonts w:asciiTheme="minorHAnsi" w:hAnsiTheme="minorHAnsi" w:cstheme="minorHAnsi"/>
            <w:color w:val="013E5B"/>
            <w:sz w:val="22"/>
            <w:szCs w:val="22"/>
            <w:u w:val="none"/>
          </w:rPr>
          <w:t>Schools to close and exams facing axe in England - BBC News</w:t>
        </w:r>
      </w:hyperlink>
      <w:r w:rsidRPr="00014D55">
        <w:rPr>
          <w:rFonts w:asciiTheme="minorHAnsi" w:hAnsiTheme="minorHAnsi" w:cstheme="minorHAnsi"/>
          <w:color w:val="373A3C"/>
          <w:sz w:val="22"/>
          <w:szCs w:val="22"/>
        </w:rPr>
        <w:t> (Accessed on: 23</w:t>
      </w:r>
      <w:r w:rsidRPr="00014D55">
        <w:rPr>
          <w:rFonts w:asciiTheme="minorHAnsi" w:hAnsiTheme="minorHAnsi" w:cstheme="minorHAnsi"/>
          <w:color w:val="373A3C"/>
          <w:sz w:val="22"/>
          <w:szCs w:val="22"/>
          <w:vertAlign w:val="superscript"/>
        </w:rPr>
        <w:t>rd</w:t>
      </w:r>
      <w:r w:rsidRPr="00014D55">
        <w:rPr>
          <w:rFonts w:asciiTheme="minorHAnsi" w:hAnsiTheme="minorHAnsi" w:cstheme="minorHAnsi"/>
          <w:color w:val="373A3C"/>
          <w:sz w:val="22"/>
          <w:szCs w:val="22"/>
        </w:rPr>
        <w:t> April 2023).</w:t>
      </w:r>
    </w:p>
    <w:p w14:paraId="3E52911C" w14:textId="77777777" w:rsidR="00014D55" w:rsidRPr="00014D55" w:rsidRDefault="00014D55" w:rsidP="00014D55">
      <w:pPr>
        <w:rPr>
          <w:rFonts w:cstheme="minorHAnsi"/>
          <w:kern w:val="2"/>
          <w14:ligatures w14:val="standardContextual"/>
        </w:rPr>
      </w:pPr>
      <w:r w:rsidRPr="00014D55">
        <w:rPr>
          <w:rFonts w:cstheme="minorHAnsi"/>
          <w:kern w:val="2"/>
          <w14:ligatures w14:val="standardContextual"/>
        </w:rPr>
        <w:t xml:space="preserve">Department of Health and Social Care (2021) Transforming the public health system: reforming the public health system for the challenges of our times. </w:t>
      </w:r>
      <w:r w:rsidRPr="00014D55">
        <w:rPr>
          <w:rFonts w:cstheme="minorHAnsi"/>
          <w:i/>
          <w:iCs/>
          <w:kern w:val="2"/>
          <w14:ligatures w14:val="standardContextual"/>
        </w:rPr>
        <w:t>GOV.UK</w:t>
      </w:r>
      <w:r w:rsidRPr="00014D55">
        <w:rPr>
          <w:rFonts w:cstheme="minorHAnsi"/>
          <w:kern w:val="2"/>
          <w14:ligatures w14:val="standardContextual"/>
        </w:rPr>
        <w:t xml:space="preserve"> [online]. Available at: </w:t>
      </w:r>
      <w:hyperlink r:id="rId13" w:history="1">
        <w:r w:rsidRPr="00014D55">
          <w:rPr>
            <w:rFonts w:cstheme="minorHAnsi"/>
            <w:color w:val="0000FF"/>
            <w:kern w:val="2"/>
            <w:u w:val="single"/>
            <w14:ligatures w14:val="standardContextual"/>
          </w:rPr>
          <w:t>Transforming the public health system: reforming the public health system for the challenges of our times - GOV.UK (www.gov.uk)</w:t>
        </w:r>
      </w:hyperlink>
      <w:r w:rsidRPr="00014D55">
        <w:rPr>
          <w:rFonts w:cstheme="minorHAnsi"/>
          <w:kern w:val="2"/>
          <w14:ligatures w14:val="standardContextual"/>
        </w:rPr>
        <w:t xml:space="preserve"> (Accessed on: 27</w:t>
      </w:r>
      <w:r w:rsidRPr="00014D55">
        <w:rPr>
          <w:rFonts w:cstheme="minorHAnsi"/>
          <w:kern w:val="2"/>
          <w:vertAlign w:val="superscript"/>
          <w14:ligatures w14:val="standardContextual"/>
        </w:rPr>
        <w:t>th</w:t>
      </w:r>
      <w:r w:rsidRPr="00014D55">
        <w:rPr>
          <w:rFonts w:cstheme="minorHAnsi"/>
          <w:kern w:val="2"/>
          <w14:ligatures w14:val="standardContextual"/>
        </w:rPr>
        <w:t xml:space="preserve"> April 2023). </w:t>
      </w:r>
    </w:p>
    <w:p w14:paraId="0095BA83" w14:textId="77777777" w:rsidR="00014D55" w:rsidRPr="00014D55" w:rsidRDefault="00014D55" w:rsidP="00014D55">
      <w:pPr>
        <w:rPr>
          <w:rFonts w:cstheme="minorHAnsi"/>
          <w:kern w:val="2"/>
          <w14:ligatures w14:val="standardContextual"/>
        </w:rPr>
      </w:pPr>
      <w:r w:rsidRPr="00014D55">
        <w:rPr>
          <w:rFonts w:cstheme="minorHAnsi"/>
          <w:kern w:val="2"/>
          <w14:ligatures w14:val="standardContextual"/>
        </w:rPr>
        <w:t xml:space="preserve">Department of Health and Social Care (2022) Direct and Indirect health impacts of COVID-19 in England: emerging Omicron impacts. GOV.UK [online]. Available at: </w:t>
      </w:r>
      <w:hyperlink w:history="1">
        <w:r w:rsidRPr="00014D55">
          <w:rPr>
            <w:rFonts w:cstheme="minorHAnsi"/>
            <w:color w:val="0000FF"/>
            <w:kern w:val="2"/>
            <w:u w:val="single"/>
            <w14:ligatures w14:val="standardContextual"/>
          </w:rPr>
          <w:t>Direct and indirect health impacts of COVID-19 in England: emerging Omicron impacts - GOV.UK (www.gov.uk)</w:t>
        </w:r>
      </w:hyperlink>
      <w:r w:rsidRPr="00014D55">
        <w:rPr>
          <w:rFonts w:cstheme="minorHAnsi"/>
          <w:kern w:val="2"/>
          <w14:ligatures w14:val="standardContextual"/>
        </w:rPr>
        <w:t xml:space="preserve"> (Accessed on: 27</w:t>
      </w:r>
      <w:r w:rsidRPr="00014D55">
        <w:rPr>
          <w:rFonts w:cstheme="minorHAnsi"/>
          <w:kern w:val="2"/>
          <w:vertAlign w:val="superscript"/>
          <w14:ligatures w14:val="standardContextual"/>
        </w:rPr>
        <w:t>th</w:t>
      </w:r>
      <w:r w:rsidRPr="00014D55">
        <w:rPr>
          <w:rFonts w:cstheme="minorHAnsi"/>
          <w:kern w:val="2"/>
          <w14:ligatures w14:val="standardContextual"/>
        </w:rPr>
        <w:t xml:space="preserve"> April 2023). </w:t>
      </w:r>
    </w:p>
    <w:p w14:paraId="0B20F72E"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Education Endowment Foundation (2020) Impact of school closures on the attainment gap. </w:t>
      </w:r>
      <w:r w:rsidRPr="00014D55">
        <w:rPr>
          <w:rStyle w:val="Emphasis"/>
          <w:rFonts w:asciiTheme="minorHAnsi" w:hAnsiTheme="minorHAnsi" w:cstheme="minorHAnsi"/>
          <w:color w:val="373A3C"/>
          <w:sz w:val="22"/>
          <w:szCs w:val="22"/>
        </w:rPr>
        <w:t>Department of Education</w:t>
      </w:r>
      <w:r w:rsidRPr="00014D55">
        <w:rPr>
          <w:rFonts w:asciiTheme="minorHAnsi" w:hAnsiTheme="minorHAnsi" w:cstheme="minorHAnsi"/>
          <w:color w:val="373A3C"/>
          <w:sz w:val="22"/>
          <w:szCs w:val="22"/>
        </w:rPr>
        <w:t> [online]. Available at: </w:t>
      </w:r>
      <w:hyperlink r:id="rId14" w:history="1">
        <w:r w:rsidRPr="00014D55">
          <w:rPr>
            <w:rStyle w:val="Hyperlink"/>
            <w:rFonts w:asciiTheme="minorHAnsi" w:hAnsiTheme="minorHAnsi" w:cstheme="minorHAnsi"/>
            <w:color w:val="013E5B"/>
            <w:sz w:val="22"/>
            <w:szCs w:val="22"/>
            <w:u w:val="none"/>
          </w:rPr>
          <w:t>EEF_2020_Impact_of_School_Closures_on_the_Attainment_Gap.pdf (d2tic4wvo1iusb.cloudfront.net)</w:t>
        </w:r>
      </w:hyperlink>
      <w:r w:rsidRPr="00014D55">
        <w:rPr>
          <w:rFonts w:asciiTheme="minorHAnsi" w:hAnsiTheme="minorHAnsi" w:cstheme="minorHAnsi"/>
          <w:color w:val="373A3C"/>
          <w:sz w:val="22"/>
          <w:szCs w:val="22"/>
        </w:rPr>
        <w:t> (Accessed on: 23</w:t>
      </w:r>
      <w:r w:rsidRPr="00014D55">
        <w:rPr>
          <w:rFonts w:asciiTheme="minorHAnsi" w:hAnsiTheme="minorHAnsi" w:cstheme="minorHAnsi"/>
          <w:color w:val="373A3C"/>
          <w:sz w:val="22"/>
          <w:szCs w:val="22"/>
          <w:vertAlign w:val="superscript"/>
        </w:rPr>
        <w:t>rd</w:t>
      </w:r>
      <w:r w:rsidRPr="00014D55">
        <w:rPr>
          <w:rFonts w:asciiTheme="minorHAnsi" w:hAnsiTheme="minorHAnsi" w:cstheme="minorHAnsi"/>
          <w:color w:val="373A3C"/>
          <w:sz w:val="22"/>
          <w:szCs w:val="22"/>
        </w:rPr>
        <w:t> April 2023).</w:t>
      </w:r>
    </w:p>
    <w:p w14:paraId="0AB74D0C" w14:textId="77777777" w:rsidR="00014D55" w:rsidRPr="00014D55" w:rsidRDefault="00014D55" w:rsidP="00014D55">
      <w:pPr>
        <w:rPr>
          <w:rFonts w:cstheme="minorHAnsi"/>
          <w:color w:val="343541"/>
          <w:kern w:val="2"/>
          <w:u w:val="single"/>
          <w14:ligatures w14:val="standardContextual"/>
        </w:rPr>
      </w:pPr>
      <w:r w:rsidRPr="00014D55">
        <w:rPr>
          <w:rFonts w:cstheme="minorHAnsi"/>
          <w:kern w:val="2"/>
          <w14:ligatures w14:val="standardContextual"/>
        </w:rPr>
        <w:t xml:space="preserve">Finch, D and Tinson, A (2022) The continuing impact of COVID-19 on health inequalities: A year on from our COVID-19 impact inquiry. The Health Foundation [online] Available at: </w:t>
      </w:r>
      <w:hyperlink r:id="rId15" w:history="1">
        <w:r w:rsidRPr="00014D55">
          <w:rPr>
            <w:rFonts w:cstheme="minorHAnsi"/>
            <w:color w:val="0000FF"/>
            <w:kern w:val="2"/>
            <w:u w:val="single"/>
            <w14:ligatures w14:val="standardContextual"/>
          </w:rPr>
          <w:t>The continuing impact of COVID-19 on health and inequalities</w:t>
        </w:r>
      </w:hyperlink>
      <w:r w:rsidRPr="00014D55">
        <w:rPr>
          <w:rFonts w:cstheme="minorHAnsi"/>
          <w:kern w:val="2"/>
          <w14:ligatures w14:val="standardContextual"/>
        </w:rPr>
        <w:t xml:space="preserve"> (Accessed on: 27</w:t>
      </w:r>
      <w:r w:rsidRPr="00014D55">
        <w:rPr>
          <w:rFonts w:cstheme="minorHAnsi"/>
          <w:kern w:val="2"/>
          <w:vertAlign w:val="superscript"/>
          <w14:ligatures w14:val="standardContextual"/>
        </w:rPr>
        <w:t>th</w:t>
      </w:r>
      <w:r w:rsidRPr="00014D55">
        <w:rPr>
          <w:rFonts w:cstheme="minorHAnsi"/>
          <w:kern w:val="2"/>
          <w14:ligatures w14:val="standardContextual"/>
        </w:rPr>
        <w:t xml:space="preserve"> April 2023). </w:t>
      </w:r>
    </w:p>
    <w:p w14:paraId="35138037"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Howard, E. Khan, A. and Lockyer, C. (2021) Learning during the pandemic: a review of research from England. </w:t>
      </w:r>
      <w:r w:rsidRPr="00014D55">
        <w:rPr>
          <w:rStyle w:val="Emphasis"/>
          <w:rFonts w:asciiTheme="minorHAnsi" w:hAnsiTheme="minorHAnsi" w:cstheme="minorHAnsi"/>
          <w:color w:val="373A3C"/>
          <w:sz w:val="22"/>
          <w:szCs w:val="22"/>
        </w:rPr>
        <w:t>Ofqual</w:t>
      </w:r>
      <w:r w:rsidRPr="00014D55">
        <w:rPr>
          <w:rFonts w:asciiTheme="minorHAnsi" w:hAnsiTheme="minorHAnsi" w:cstheme="minorHAnsi"/>
          <w:color w:val="373A3C"/>
          <w:sz w:val="22"/>
          <w:szCs w:val="22"/>
        </w:rPr>
        <w:t> [online]. Available at: </w:t>
      </w:r>
      <w:hyperlink r:id="rId16" w:history="1">
        <w:r w:rsidRPr="00014D55">
          <w:rPr>
            <w:rStyle w:val="Hyperlink"/>
            <w:rFonts w:asciiTheme="minorHAnsi" w:hAnsiTheme="minorHAnsi" w:cstheme="minorHAnsi"/>
            <w:color w:val="013E5B"/>
            <w:sz w:val="22"/>
            <w:szCs w:val="22"/>
            <w:u w:val="none"/>
          </w:rPr>
          <w:t>Learning during the pandemic: review of research from England - GOV.UK (www.gov.uk)</w:t>
        </w:r>
      </w:hyperlink>
      <w:r w:rsidRPr="00014D55">
        <w:rPr>
          <w:rFonts w:asciiTheme="minorHAnsi" w:hAnsiTheme="minorHAnsi" w:cstheme="minorHAnsi"/>
          <w:color w:val="373A3C"/>
          <w:sz w:val="22"/>
          <w:szCs w:val="22"/>
        </w:rPr>
        <w:t> (Accessed on: 23</w:t>
      </w:r>
      <w:r w:rsidRPr="00014D55">
        <w:rPr>
          <w:rFonts w:asciiTheme="minorHAnsi" w:hAnsiTheme="minorHAnsi" w:cstheme="minorHAnsi"/>
          <w:color w:val="373A3C"/>
          <w:sz w:val="22"/>
          <w:szCs w:val="22"/>
          <w:vertAlign w:val="superscript"/>
        </w:rPr>
        <w:t>rd</w:t>
      </w:r>
      <w:r w:rsidRPr="00014D55">
        <w:rPr>
          <w:rFonts w:asciiTheme="minorHAnsi" w:hAnsiTheme="minorHAnsi" w:cstheme="minorHAnsi"/>
          <w:color w:val="373A3C"/>
          <w:sz w:val="22"/>
          <w:szCs w:val="22"/>
        </w:rPr>
        <w:t> April 2023).</w:t>
      </w:r>
    </w:p>
    <w:p w14:paraId="482A9EAD"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Jeffreys, B (2022) Covid pandemic fuels deepening education inequalities in England, say MPs. </w:t>
      </w:r>
      <w:r w:rsidRPr="00014D55">
        <w:rPr>
          <w:rStyle w:val="Emphasis"/>
          <w:rFonts w:asciiTheme="minorHAnsi" w:hAnsiTheme="minorHAnsi" w:cstheme="minorHAnsi"/>
          <w:color w:val="373A3C"/>
          <w:sz w:val="22"/>
          <w:szCs w:val="22"/>
        </w:rPr>
        <w:t>BBC News</w:t>
      </w:r>
      <w:r w:rsidRPr="00014D55">
        <w:rPr>
          <w:rFonts w:asciiTheme="minorHAnsi" w:hAnsiTheme="minorHAnsi" w:cstheme="minorHAnsi"/>
          <w:color w:val="373A3C"/>
          <w:sz w:val="22"/>
          <w:szCs w:val="22"/>
        </w:rPr>
        <w:t> [online]. Available at: </w:t>
      </w:r>
      <w:hyperlink r:id="rId17" w:history="1">
        <w:r w:rsidRPr="00014D55">
          <w:rPr>
            <w:rStyle w:val="Hyperlink"/>
            <w:rFonts w:asciiTheme="minorHAnsi" w:hAnsiTheme="minorHAnsi" w:cstheme="minorHAnsi"/>
            <w:color w:val="013E5B"/>
            <w:sz w:val="22"/>
            <w:szCs w:val="22"/>
            <w:u w:val="none"/>
          </w:rPr>
          <w:t>Covid pandemic fuels deepening education inequalities in England, say MPs - BBC News</w:t>
        </w:r>
      </w:hyperlink>
      <w:r w:rsidRPr="00014D55">
        <w:rPr>
          <w:rFonts w:asciiTheme="minorHAnsi" w:hAnsiTheme="minorHAnsi" w:cstheme="minorHAnsi"/>
          <w:color w:val="373A3C"/>
          <w:sz w:val="22"/>
          <w:szCs w:val="22"/>
        </w:rPr>
        <w:t> (Accessed on: 23</w:t>
      </w:r>
      <w:r w:rsidRPr="00014D55">
        <w:rPr>
          <w:rFonts w:asciiTheme="minorHAnsi" w:hAnsiTheme="minorHAnsi" w:cstheme="minorHAnsi"/>
          <w:color w:val="373A3C"/>
          <w:sz w:val="22"/>
          <w:szCs w:val="22"/>
          <w:vertAlign w:val="superscript"/>
        </w:rPr>
        <w:t>rd</w:t>
      </w:r>
      <w:r w:rsidRPr="00014D55">
        <w:rPr>
          <w:rFonts w:asciiTheme="minorHAnsi" w:hAnsiTheme="minorHAnsi" w:cstheme="minorHAnsi"/>
          <w:color w:val="373A3C"/>
          <w:sz w:val="22"/>
          <w:szCs w:val="22"/>
        </w:rPr>
        <w:t> April 2023).</w:t>
      </w:r>
    </w:p>
    <w:p w14:paraId="26162921" w14:textId="77777777" w:rsidR="00014D55" w:rsidRPr="00014D55" w:rsidRDefault="00014D55" w:rsidP="00014D55">
      <w:pPr>
        <w:rPr>
          <w:rFonts w:cstheme="minorHAnsi"/>
          <w:kern w:val="2"/>
          <w14:ligatures w14:val="standardContextual"/>
        </w:rPr>
      </w:pPr>
      <w:r w:rsidRPr="00014D55">
        <w:rPr>
          <w:rFonts w:cstheme="minorHAnsi"/>
          <w:kern w:val="2"/>
          <w14:ligatures w14:val="standardContextual"/>
        </w:rPr>
        <w:t xml:space="preserve">Mainous, A.G. Saxena, S. Beau de </w:t>
      </w:r>
      <w:proofErr w:type="spellStart"/>
      <w:r w:rsidRPr="00014D55">
        <w:rPr>
          <w:rFonts w:cstheme="minorHAnsi"/>
          <w:kern w:val="2"/>
          <w14:ligatures w14:val="standardContextual"/>
        </w:rPr>
        <w:t>Rochars</w:t>
      </w:r>
      <w:proofErr w:type="spellEnd"/>
      <w:r w:rsidRPr="00014D55">
        <w:rPr>
          <w:rFonts w:cstheme="minorHAnsi"/>
          <w:kern w:val="2"/>
          <w14:ligatures w14:val="standardContextual"/>
        </w:rPr>
        <w:t xml:space="preserve">, V.M. </w:t>
      </w:r>
      <w:proofErr w:type="spellStart"/>
      <w:r w:rsidRPr="00014D55">
        <w:rPr>
          <w:rFonts w:cstheme="minorHAnsi"/>
          <w:kern w:val="2"/>
          <w14:ligatures w14:val="standardContextual"/>
        </w:rPr>
        <w:t>Macceus</w:t>
      </w:r>
      <w:proofErr w:type="spellEnd"/>
      <w:r w:rsidRPr="00014D55">
        <w:rPr>
          <w:rFonts w:cstheme="minorHAnsi"/>
          <w:kern w:val="2"/>
          <w14:ligatures w14:val="standardContextual"/>
        </w:rPr>
        <w:t xml:space="preserve">, D. (2020) </w:t>
      </w:r>
      <w:r w:rsidRPr="00014D55">
        <w:rPr>
          <w:rFonts w:cstheme="minorHAnsi"/>
          <w:i/>
          <w:iCs/>
          <w:kern w:val="2"/>
          <w14:ligatures w14:val="standardContextual"/>
        </w:rPr>
        <w:t>COVID-19 highlights health promotion and chronic diseases prevention amid health disparities.</w:t>
      </w:r>
      <w:r w:rsidRPr="00014D55">
        <w:rPr>
          <w:rFonts w:cstheme="minorHAnsi"/>
          <w:kern w:val="2"/>
          <w14:ligatures w14:val="standardContextual"/>
        </w:rPr>
        <w:t xml:space="preserve"> British Medical Journal of General Practice [online]. 70, (697). P 372-373. DOI: </w:t>
      </w:r>
      <w:hyperlink r:id="rId18" w:history="1">
        <w:r w:rsidRPr="00014D55">
          <w:rPr>
            <w:rFonts w:cstheme="minorHAnsi"/>
            <w:color w:val="0000FF"/>
            <w:kern w:val="2"/>
            <w:u w:val="single"/>
            <w14:ligatures w14:val="standardContextual"/>
          </w:rPr>
          <w:t>http://doi.org/10.3399/bjgp20x711785</w:t>
        </w:r>
      </w:hyperlink>
      <w:r w:rsidRPr="00014D55">
        <w:rPr>
          <w:rFonts w:cstheme="minorHAnsi"/>
          <w:kern w:val="2"/>
          <w14:ligatures w14:val="standardContextual"/>
        </w:rPr>
        <w:t xml:space="preserve">. Available at: </w:t>
      </w:r>
      <w:hyperlink r:id="rId19" w:history="1">
        <w:r w:rsidRPr="00014D55">
          <w:rPr>
            <w:rFonts w:cstheme="minorHAnsi"/>
            <w:color w:val="0000FF"/>
            <w:kern w:val="2"/>
            <w:u w:val="single"/>
            <w14:ligatures w14:val="standardContextual"/>
          </w:rPr>
          <w:t>COVID-19 highlights health promotion and chronic disease prevention amid health disparities | British Journal of General Practice (bjgp.org)</w:t>
        </w:r>
      </w:hyperlink>
      <w:r w:rsidRPr="00014D55">
        <w:rPr>
          <w:rFonts w:cstheme="minorHAnsi"/>
          <w:kern w:val="2"/>
          <w14:ligatures w14:val="standardContextual"/>
        </w:rPr>
        <w:t xml:space="preserve"> (Accessed on: 27</w:t>
      </w:r>
      <w:r w:rsidRPr="00014D55">
        <w:rPr>
          <w:rFonts w:cstheme="minorHAnsi"/>
          <w:kern w:val="2"/>
          <w:vertAlign w:val="superscript"/>
          <w14:ligatures w14:val="standardContextual"/>
        </w:rPr>
        <w:t>th</w:t>
      </w:r>
      <w:r w:rsidRPr="00014D55">
        <w:rPr>
          <w:rFonts w:cstheme="minorHAnsi"/>
          <w:kern w:val="2"/>
          <w14:ligatures w14:val="standardContextual"/>
        </w:rPr>
        <w:t xml:space="preserve"> April 2023). </w:t>
      </w:r>
    </w:p>
    <w:p w14:paraId="3B34A3B7"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Mehta, S. Machado, F. Kwizera, A. Papazian, L. Moss, M. Azoulay, E. Herridge, M. (2021) </w:t>
      </w:r>
      <w:r w:rsidRPr="00014D55">
        <w:rPr>
          <w:rStyle w:val="Emphasis"/>
          <w:rFonts w:asciiTheme="minorHAnsi" w:hAnsiTheme="minorHAnsi" w:cstheme="minorHAnsi"/>
          <w:color w:val="373A3C"/>
          <w:sz w:val="22"/>
          <w:szCs w:val="22"/>
        </w:rPr>
        <w:t>COVID-19: a heavy toll on health care workers</w:t>
      </w:r>
      <w:r w:rsidRPr="00014D55">
        <w:rPr>
          <w:rFonts w:asciiTheme="minorHAnsi" w:hAnsiTheme="minorHAnsi" w:cstheme="minorHAnsi"/>
          <w:color w:val="373A3C"/>
          <w:sz w:val="22"/>
          <w:szCs w:val="22"/>
        </w:rPr>
        <w:t> [online]. 9(3), P.226-228. Available at: </w:t>
      </w:r>
      <w:hyperlink r:id="rId20" w:history="1">
        <w:r w:rsidRPr="00014D55">
          <w:rPr>
            <w:rStyle w:val="Hyperlink"/>
            <w:rFonts w:asciiTheme="minorHAnsi" w:hAnsiTheme="minorHAnsi" w:cstheme="minorHAnsi"/>
            <w:color w:val="013E5B"/>
            <w:sz w:val="22"/>
            <w:szCs w:val="22"/>
            <w:u w:val="none"/>
          </w:rPr>
          <w:t>COVID-19: a heavy toll on health-care workers - The Lancet Respiratory Medicine</w:t>
        </w:r>
      </w:hyperlink>
      <w:r w:rsidRPr="00014D55">
        <w:rPr>
          <w:rFonts w:asciiTheme="minorHAnsi" w:hAnsiTheme="minorHAnsi" w:cstheme="minorHAnsi"/>
          <w:color w:val="373A3C"/>
          <w:sz w:val="22"/>
          <w:szCs w:val="22"/>
        </w:rPr>
        <w:t> (Accessed on: 14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6D797D51"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 xml:space="preserve">Moynihan, R. Sanders, S. </w:t>
      </w:r>
      <w:proofErr w:type="spellStart"/>
      <w:r w:rsidRPr="00014D55">
        <w:rPr>
          <w:rFonts w:asciiTheme="minorHAnsi" w:hAnsiTheme="minorHAnsi" w:cstheme="minorHAnsi"/>
          <w:color w:val="373A3C"/>
          <w:sz w:val="22"/>
          <w:szCs w:val="22"/>
        </w:rPr>
        <w:t>Michaleff</w:t>
      </w:r>
      <w:proofErr w:type="spellEnd"/>
      <w:r w:rsidRPr="00014D55">
        <w:rPr>
          <w:rFonts w:asciiTheme="minorHAnsi" w:hAnsiTheme="minorHAnsi" w:cstheme="minorHAnsi"/>
          <w:color w:val="373A3C"/>
          <w:sz w:val="22"/>
          <w:szCs w:val="22"/>
        </w:rPr>
        <w:t xml:space="preserve">, Z. Scott, M.A. Clark, J. To, E.J. Jones, M. Kitchener, E. Fox, M. Johansson, M. Lang, E. Duggan, A. Scott, I. </w:t>
      </w:r>
      <w:proofErr w:type="spellStart"/>
      <w:r w:rsidRPr="00014D55">
        <w:rPr>
          <w:rFonts w:asciiTheme="minorHAnsi" w:hAnsiTheme="minorHAnsi" w:cstheme="minorHAnsi"/>
          <w:color w:val="373A3C"/>
          <w:sz w:val="22"/>
          <w:szCs w:val="22"/>
        </w:rPr>
        <w:t>Albarqouni</w:t>
      </w:r>
      <w:proofErr w:type="spellEnd"/>
      <w:r w:rsidRPr="00014D55">
        <w:rPr>
          <w:rFonts w:asciiTheme="minorHAnsi" w:hAnsiTheme="minorHAnsi" w:cstheme="minorHAnsi"/>
          <w:color w:val="373A3C"/>
          <w:sz w:val="22"/>
          <w:szCs w:val="22"/>
        </w:rPr>
        <w:t>, L. (2021) </w:t>
      </w:r>
      <w:r w:rsidRPr="00014D55">
        <w:rPr>
          <w:rStyle w:val="Emphasis"/>
          <w:rFonts w:asciiTheme="minorHAnsi" w:hAnsiTheme="minorHAnsi" w:cstheme="minorHAnsi"/>
          <w:color w:val="373A3C"/>
          <w:sz w:val="22"/>
          <w:szCs w:val="22"/>
        </w:rPr>
        <w:t>Impact of COVID-19 pandemic on utilisation of healthcare services: a systematic review</w:t>
      </w:r>
      <w:r w:rsidRPr="00014D55">
        <w:rPr>
          <w:rFonts w:asciiTheme="minorHAnsi" w:hAnsiTheme="minorHAnsi" w:cstheme="minorHAnsi"/>
          <w:color w:val="373A3C"/>
          <w:sz w:val="22"/>
          <w:szCs w:val="22"/>
        </w:rPr>
        <w:t> [online]. 11(3). Available at: DOI: 10.1136/045343 (Accessed on: 15</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 </w:t>
      </w:r>
      <w:hyperlink r:id="rId21" w:history="1">
        <w:r w:rsidRPr="00014D55">
          <w:rPr>
            <w:rStyle w:val="Hyperlink"/>
            <w:rFonts w:asciiTheme="minorHAnsi" w:hAnsiTheme="minorHAnsi" w:cstheme="minorHAnsi"/>
            <w:color w:val="013E5B"/>
            <w:sz w:val="22"/>
            <w:szCs w:val="22"/>
            <w:u w:val="none"/>
          </w:rPr>
          <w:t>e045343.full.pdf (bmj.com)</w:t>
        </w:r>
      </w:hyperlink>
    </w:p>
    <w:p w14:paraId="68C98475"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Murray, R. (2020) Delivering core NHS and care services during the Covid-19 pandemic and beyond. </w:t>
      </w:r>
      <w:r w:rsidRPr="00014D55">
        <w:rPr>
          <w:rStyle w:val="Emphasis"/>
          <w:rFonts w:asciiTheme="minorHAnsi" w:hAnsiTheme="minorHAnsi" w:cstheme="minorHAnsi"/>
          <w:color w:val="373A3C"/>
          <w:sz w:val="22"/>
          <w:szCs w:val="22"/>
        </w:rPr>
        <w:t>The Kings Fund</w:t>
      </w:r>
      <w:r w:rsidRPr="00014D55">
        <w:rPr>
          <w:rFonts w:asciiTheme="minorHAnsi" w:hAnsiTheme="minorHAnsi" w:cstheme="minorHAnsi"/>
          <w:color w:val="373A3C"/>
          <w:sz w:val="22"/>
          <w:szCs w:val="22"/>
        </w:rPr>
        <w:t> [online]. Available at: </w:t>
      </w:r>
      <w:hyperlink r:id="rId22" w:history="1">
        <w:r w:rsidRPr="00014D55">
          <w:rPr>
            <w:rStyle w:val="Hyperlink"/>
            <w:rFonts w:asciiTheme="minorHAnsi" w:hAnsiTheme="minorHAnsi" w:cstheme="minorHAnsi"/>
            <w:color w:val="013E5B"/>
            <w:sz w:val="22"/>
            <w:szCs w:val="22"/>
            <w:u w:val="none"/>
          </w:rPr>
          <w:t>Delivering core NHS and care services during the Covid-19 pandemic and beyond | The King's Fund (kingsfund.org.uk)</w:t>
        </w:r>
      </w:hyperlink>
      <w:r w:rsidRPr="00014D55">
        <w:rPr>
          <w:rFonts w:asciiTheme="minorHAnsi" w:hAnsiTheme="minorHAnsi" w:cstheme="minorHAnsi"/>
          <w:color w:val="373A3C"/>
          <w:sz w:val="22"/>
          <w:szCs w:val="22"/>
        </w:rPr>
        <w:t> (Accessed on: 14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15EB7C69" w14:textId="77777777" w:rsidR="00014D55" w:rsidRPr="00014D55" w:rsidRDefault="00014D55" w:rsidP="002450E1">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National Health Service (2021) Dementia wellbeing in the COVID pandemic. </w:t>
      </w:r>
      <w:r w:rsidRPr="00014D55">
        <w:rPr>
          <w:rStyle w:val="Emphasis"/>
          <w:rFonts w:asciiTheme="minorHAnsi" w:hAnsiTheme="minorHAnsi" w:cstheme="minorHAnsi"/>
          <w:color w:val="373A3C"/>
          <w:sz w:val="22"/>
          <w:szCs w:val="22"/>
        </w:rPr>
        <w:t>NHS England</w:t>
      </w:r>
      <w:r w:rsidRPr="00014D55">
        <w:rPr>
          <w:rFonts w:asciiTheme="minorHAnsi" w:hAnsiTheme="minorHAnsi" w:cstheme="minorHAnsi"/>
          <w:color w:val="373A3C"/>
          <w:sz w:val="22"/>
          <w:szCs w:val="22"/>
        </w:rPr>
        <w:t> [online]. Available at: </w:t>
      </w:r>
      <w:hyperlink r:id="rId23" w:history="1">
        <w:r w:rsidRPr="00014D55">
          <w:rPr>
            <w:rStyle w:val="Hyperlink"/>
            <w:rFonts w:asciiTheme="minorHAnsi" w:hAnsiTheme="minorHAnsi" w:cstheme="minorHAnsi"/>
            <w:color w:val="013E5B"/>
            <w:sz w:val="22"/>
            <w:szCs w:val="22"/>
            <w:u w:val="none"/>
          </w:rPr>
          <w:t>Dementia wellbeing in the COVID pandemic (england.nhs.uk)</w:t>
        </w:r>
      </w:hyperlink>
      <w:r w:rsidRPr="00014D55">
        <w:rPr>
          <w:rFonts w:asciiTheme="minorHAnsi" w:hAnsiTheme="minorHAnsi" w:cstheme="minorHAnsi"/>
          <w:color w:val="373A3C"/>
          <w:sz w:val="22"/>
          <w:szCs w:val="22"/>
        </w:rPr>
        <w:t>(Accessed on: 24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06107DF2" w14:textId="77777777" w:rsidR="00014D55" w:rsidRPr="00014D55" w:rsidRDefault="00014D55" w:rsidP="002450E1">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 xml:space="preserve">Numbers, K and </w:t>
      </w:r>
      <w:proofErr w:type="spellStart"/>
      <w:r w:rsidRPr="00014D55">
        <w:rPr>
          <w:rFonts w:asciiTheme="minorHAnsi" w:hAnsiTheme="minorHAnsi" w:cstheme="minorHAnsi"/>
          <w:color w:val="373A3C"/>
          <w:sz w:val="22"/>
          <w:szCs w:val="22"/>
        </w:rPr>
        <w:t>Brodaty</w:t>
      </w:r>
      <w:proofErr w:type="spellEnd"/>
      <w:r w:rsidRPr="00014D55">
        <w:rPr>
          <w:rFonts w:asciiTheme="minorHAnsi" w:hAnsiTheme="minorHAnsi" w:cstheme="minorHAnsi"/>
          <w:color w:val="373A3C"/>
          <w:sz w:val="22"/>
          <w:szCs w:val="22"/>
        </w:rPr>
        <w:t>, H. (2021) The effects of the COVID-19 pandemic on people with dementia. </w:t>
      </w:r>
      <w:r w:rsidRPr="00014D55">
        <w:rPr>
          <w:rStyle w:val="Emphasis"/>
          <w:rFonts w:asciiTheme="minorHAnsi" w:hAnsiTheme="minorHAnsi" w:cstheme="minorHAnsi"/>
          <w:color w:val="373A3C"/>
          <w:sz w:val="22"/>
          <w:szCs w:val="22"/>
        </w:rPr>
        <w:t>Nature reviews Neurology</w:t>
      </w:r>
      <w:r w:rsidRPr="00014D55">
        <w:rPr>
          <w:rFonts w:asciiTheme="minorHAnsi" w:hAnsiTheme="minorHAnsi" w:cstheme="minorHAnsi"/>
          <w:color w:val="373A3C"/>
          <w:sz w:val="22"/>
          <w:szCs w:val="22"/>
        </w:rPr>
        <w:t> [online]. 17, 69–70 (2021). </w:t>
      </w:r>
      <w:hyperlink r:id="rId24" w:history="1">
        <w:r w:rsidRPr="00014D55">
          <w:rPr>
            <w:rStyle w:val="Hyperlink"/>
            <w:rFonts w:asciiTheme="minorHAnsi" w:hAnsiTheme="minorHAnsi" w:cstheme="minorHAnsi"/>
            <w:color w:val="013E5B"/>
            <w:sz w:val="22"/>
            <w:szCs w:val="22"/>
            <w:u w:val="none"/>
          </w:rPr>
          <w:t>https://doi.org/10.1038/s41582-020-00450-z</w:t>
        </w:r>
      </w:hyperlink>
      <w:r w:rsidRPr="00014D55">
        <w:rPr>
          <w:rFonts w:asciiTheme="minorHAnsi" w:hAnsiTheme="minorHAnsi" w:cstheme="minorHAnsi"/>
          <w:color w:val="373A3C"/>
          <w:sz w:val="22"/>
          <w:szCs w:val="22"/>
        </w:rPr>
        <w:t>. Available at: </w:t>
      </w:r>
      <w:hyperlink r:id="rId25" w:anchor="citeas" w:history="1">
        <w:r w:rsidRPr="00014D55">
          <w:rPr>
            <w:rStyle w:val="Hyperlink"/>
            <w:rFonts w:asciiTheme="minorHAnsi" w:hAnsiTheme="minorHAnsi" w:cstheme="minorHAnsi"/>
            <w:color w:val="013E5B"/>
            <w:sz w:val="22"/>
            <w:szCs w:val="22"/>
            <w:u w:val="none"/>
          </w:rPr>
          <w:t>The effects of the COVID-19 pandemic on people with dementia | Nature Reviews Neurology</w:t>
        </w:r>
      </w:hyperlink>
      <w:r w:rsidRPr="00014D55">
        <w:rPr>
          <w:rFonts w:asciiTheme="minorHAnsi" w:hAnsiTheme="minorHAnsi" w:cstheme="minorHAnsi"/>
          <w:color w:val="373A3C"/>
          <w:sz w:val="22"/>
          <w:szCs w:val="22"/>
        </w:rPr>
        <w:t> (Accessed on: 25</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41BC706D"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Office for National Statistics (2021) </w:t>
      </w:r>
      <w:r w:rsidRPr="00014D55">
        <w:rPr>
          <w:rStyle w:val="Emphasis"/>
          <w:rFonts w:asciiTheme="minorHAnsi" w:hAnsiTheme="minorHAnsi" w:cstheme="minorHAnsi"/>
          <w:color w:val="373A3C"/>
          <w:sz w:val="22"/>
          <w:szCs w:val="22"/>
        </w:rPr>
        <w:t>Coronavirus and depression in adults, Great Britain: July to August 2021</w:t>
      </w:r>
      <w:r w:rsidRPr="00014D55">
        <w:rPr>
          <w:rFonts w:asciiTheme="minorHAnsi" w:hAnsiTheme="minorHAnsi" w:cstheme="minorHAnsi"/>
          <w:color w:val="373A3C"/>
          <w:sz w:val="22"/>
          <w:szCs w:val="22"/>
        </w:rPr>
        <w:t> [online]. Available at: </w:t>
      </w:r>
      <w:hyperlink r:id="rId26" w:history="1">
        <w:r w:rsidRPr="00014D55">
          <w:rPr>
            <w:rStyle w:val="Hyperlink"/>
            <w:rFonts w:asciiTheme="minorHAnsi" w:hAnsiTheme="minorHAnsi" w:cstheme="minorHAnsi"/>
            <w:color w:val="013E5B"/>
            <w:sz w:val="22"/>
            <w:szCs w:val="22"/>
            <w:u w:val="none"/>
          </w:rPr>
          <w:t>Coronavirus and depression in adults, Great Britain - Office for National Statistics (ons.gov.uk)</w:t>
        </w:r>
      </w:hyperlink>
      <w:r w:rsidRPr="00014D55">
        <w:rPr>
          <w:rFonts w:asciiTheme="minorHAnsi" w:hAnsiTheme="minorHAnsi" w:cstheme="minorHAnsi"/>
          <w:color w:val="373A3C"/>
          <w:sz w:val="22"/>
          <w:szCs w:val="22"/>
        </w:rPr>
        <w:t> (Accessed on: 14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w:t>
      </w:r>
    </w:p>
    <w:p w14:paraId="7531D252"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Ofsted raising standards improving lives (2022) </w:t>
      </w:r>
      <w:r w:rsidRPr="00014D55">
        <w:rPr>
          <w:rStyle w:val="Emphasis"/>
          <w:rFonts w:asciiTheme="minorHAnsi" w:hAnsiTheme="minorHAnsi" w:cstheme="minorHAnsi"/>
          <w:color w:val="373A3C"/>
          <w:sz w:val="22"/>
          <w:szCs w:val="22"/>
        </w:rPr>
        <w:t>The Annual Report of His Majesty’s Chief Inspector of Education, Children’s Services and Skills 2021/22</w:t>
      </w:r>
      <w:r w:rsidRPr="00014D55">
        <w:rPr>
          <w:rFonts w:asciiTheme="minorHAnsi" w:hAnsiTheme="minorHAnsi" w:cstheme="minorHAnsi"/>
          <w:color w:val="373A3C"/>
          <w:sz w:val="22"/>
          <w:szCs w:val="22"/>
        </w:rPr>
        <w:t>. GOV.UK [online]. Available at: </w:t>
      </w:r>
      <w:hyperlink r:id="rId27" w:anchor="the-start-of-the-year--covid-impact" w:history="1">
        <w:r w:rsidRPr="00014D55">
          <w:rPr>
            <w:rStyle w:val="Hyperlink"/>
            <w:rFonts w:asciiTheme="minorHAnsi" w:hAnsiTheme="minorHAnsi" w:cstheme="minorHAnsi"/>
            <w:color w:val="013E5B"/>
            <w:sz w:val="22"/>
            <w:szCs w:val="22"/>
            <w:u w:val="none"/>
          </w:rPr>
          <w:t>The Annual Report of His Majesty’s Chief Inspector of Education, Children’s Services and Skills 2021/22 - GOV.UK (www.gov.uk)</w:t>
        </w:r>
      </w:hyperlink>
      <w:r w:rsidRPr="00014D55">
        <w:rPr>
          <w:rFonts w:asciiTheme="minorHAnsi" w:hAnsiTheme="minorHAnsi" w:cstheme="minorHAnsi"/>
          <w:color w:val="373A3C"/>
          <w:sz w:val="22"/>
          <w:szCs w:val="22"/>
        </w:rPr>
        <w:t> (Accessed on: 23</w:t>
      </w:r>
      <w:r w:rsidRPr="00014D55">
        <w:rPr>
          <w:rFonts w:asciiTheme="minorHAnsi" w:hAnsiTheme="minorHAnsi" w:cstheme="minorHAnsi"/>
          <w:color w:val="373A3C"/>
          <w:sz w:val="22"/>
          <w:szCs w:val="22"/>
          <w:vertAlign w:val="superscript"/>
        </w:rPr>
        <w:t>rd</w:t>
      </w:r>
      <w:r w:rsidRPr="00014D55">
        <w:rPr>
          <w:rFonts w:asciiTheme="minorHAnsi" w:hAnsiTheme="minorHAnsi" w:cstheme="minorHAnsi"/>
          <w:color w:val="373A3C"/>
          <w:sz w:val="22"/>
          <w:szCs w:val="22"/>
        </w:rPr>
        <w:t> April 2023). </w:t>
      </w:r>
    </w:p>
    <w:p w14:paraId="135E93FF"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 xml:space="preserve">Pierce, M. McManus, S. Hope, H. </w:t>
      </w:r>
      <w:proofErr w:type="spellStart"/>
      <w:r w:rsidRPr="00014D55">
        <w:rPr>
          <w:rFonts w:asciiTheme="minorHAnsi" w:hAnsiTheme="minorHAnsi" w:cstheme="minorHAnsi"/>
          <w:color w:val="373A3C"/>
          <w:sz w:val="22"/>
          <w:szCs w:val="22"/>
        </w:rPr>
        <w:t>Hotopf</w:t>
      </w:r>
      <w:proofErr w:type="spellEnd"/>
      <w:r w:rsidRPr="00014D55">
        <w:rPr>
          <w:rFonts w:asciiTheme="minorHAnsi" w:hAnsiTheme="minorHAnsi" w:cstheme="minorHAnsi"/>
          <w:color w:val="373A3C"/>
          <w:sz w:val="22"/>
          <w:szCs w:val="22"/>
        </w:rPr>
        <w:t xml:space="preserve">, M. Ford, T. Hatch, S. John, A. </w:t>
      </w:r>
      <w:proofErr w:type="spellStart"/>
      <w:r w:rsidRPr="00014D55">
        <w:rPr>
          <w:rFonts w:asciiTheme="minorHAnsi" w:hAnsiTheme="minorHAnsi" w:cstheme="minorHAnsi"/>
          <w:color w:val="373A3C"/>
          <w:sz w:val="22"/>
          <w:szCs w:val="22"/>
        </w:rPr>
        <w:t>Kontopantelis</w:t>
      </w:r>
      <w:proofErr w:type="spellEnd"/>
      <w:r w:rsidRPr="00014D55">
        <w:rPr>
          <w:rFonts w:asciiTheme="minorHAnsi" w:hAnsiTheme="minorHAnsi" w:cstheme="minorHAnsi"/>
          <w:color w:val="373A3C"/>
          <w:sz w:val="22"/>
          <w:szCs w:val="22"/>
        </w:rPr>
        <w:t>, E. Webb, R. Wessely, S. Able, K. (2021) Mental health responses to covid-19 pandemic: a latent class trajectory analysis using longitudinal UK data. </w:t>
      </w:r>
      <w:r w:rsidRPr="00014D55">
        <w:rPr>
          <w:rStyle w:val="Emphasis"/>
          <w:rFonts w:asciiTheme="minorHAnsi" w:hAnsiTheme="minorHAnsi" w:cstheme="minorHAnsi"/>
          <w:color w:val="373A3C"/>
          <w:sz w:val="22"/>
          <w:szCs w:val="22"/>
        </w:rPr>
        <w:t>The Lancet Psychiatry</w:t>
      </w:r>
      <w:r w:rsidRPr="00014D55">
        <w:rPr>
          <w:rFonts w:asciiTheme="minorHAnsi" w:hAnsiTheme="minorHAnsi" w:cstheme="minorHAnsi"/>
          <w:color w:val="373A3C"/>
          <w:sz w:val="22"/>
          <w:szCs w:val="22"/>
        </w:rPr>
        <w:t> [online]. 8(7), P.610-619. Available at: DOI:10.1016/S2215-0366(21)00151-6.</w:t>
      </w:r>
    </w:p>
    <w:p w14:paraId="2E604906" w14:textId="77777777" w:rsidR="00014D55" w:rsidRPr="00014D55" w:rsidRDefault="00014D55" w:rsidP="002F0E07">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Williams, N. (2023) How has COVID-19 Changed the Delivery of Care? </w:t>
      </w:r>
      <w:r w:rsidRPr="00014D55">
        <w:rPr>
          <w:rStyle w:val="Emphasis"/>
          <w:rFonts w:asciiTheme="minorHAnsi" w:hAnsiTheme="minorHAnsi" w:cstheme="minorHAnsi"/>
          <w:color w:val="373A3C"/>
          <w:sz w:val="22"/>
          <w:szCs w:val="22"/>
        </w:rPr>
        <w:t>News Medical Life Sciences</w:t>
      </w:r>
      <w:r w:rsidRPr="00014D55">
        <w:rPr>
          <w:rFonts w:asciiTheme="minorHAnsi" w:hAnsiTheme="minorHAnsi" w:cstheme="minorHAnsi"/>
          <w:color w:val="373A3C"/>
          <w:sz w:val="22"/>
          <w:szCs w:val="22"/>
        </w:rPr>
        <w:t> [online]. Available at: </w:t>
      </w:r>
      <w:hyperlink r:id="rId28" w:history="1">
        <w:r w:rsidRPr="00014D55">
          <w:rPr>
            <w:rStyle w:val="Hyperlink"/>
            <w:rFonts w:asciiTheme="minorHAnsi" w:hAnsiTheme="minorHAnsi" w:cstheme="minorHAnsi"/>
            <w:color w:val="013E5B"/>
            <w:sz w:val="22"/>
            <w:szCs w:val="22"/>
            <w:u w:val="none"/>
          </w:rPr>
          <w:t>How has COVID-19 Changed the Delivery of Care? (news-medical.net)</w:t>
        </w:r>
      </w:hyperlink>
      <w:r w:rsidRPr="00014D55">
        <w:rPr>
          <w:rFonts w:asciiTheme="minorHAnsi" w:hAnsiTheme="minorHAnsi" w:cstheme="minorHAnsi"/>
          <w:color w:val="373A3C"/>
          <w:sz w:val="22"/>
          <w:szCs w:val="22"/>
        </w:rPr>
        <w:t> (Accessed on: 14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 </w:t>
      </w:r>
    </w:p>
    <w:p w14:paraId="3EDE252D" w14:textId="77777777" w:rsidR="00014D55" w:rsidRPr="00014D55" w:rsidRDefault="00014D55" w:rsidP="002450E1">
      <w:pPr>
        <w:pStyle w:val="NormalWeb"/>
        <w:shd w:val="clear" w:color="auto" w:fill="FBF7F5"/>
        <w:spacing w:before="0" w:beforeAutospacing="0"/>
        <w:rPr>
          <w:rFonts w:asciiTheme="minorHAnsi" w:hAnsiTheme="minorHAnsi" w:cstheme="minorHAnsi"/>
          <w:color w:val="373A3C"/>
          <w:sz w:val="22"/>
          <w:szCs w:val="22"/>
        </w:rPr>
      </w:pPr>
      <w:r w:rsidRPr="00014D55">
        <w:rPr>
          <w:rFonts w:asciiTheme="minorHAnsi" w:hAnsiTheme="minorHAnsi" w:cstheme="minorHAnsi"/>
          <w:color w:val="373A3C"/>
          <w:sz w:val="22"/>
          <w:szCs w:val="22"/>
        </w:rPr>
        <w:t>World Health Organization (2023) Dementia. </w:t>
      </w:r>
      <w:r w:rsidRPr="00014D55">
        <w:rPr>
          <w:rStyle w:val="Emphasis"/>
          <w:rFonts w:asciiTheme="minorHAnsi" w:hAnsiTheme="minorHAnsi" w:cstheme="minorHAnsi"/>
          <w:color w:val="373A3C"/>
          <w:sz w:val="22"/>
          <w:szCs w:val="22"/>
        </w:rPr>
        <w:t>WHO</w:t>
      </w:r>
      <w:r w:rsidRPr="00014D55">
        <w:rPr>
          <w:rFonts w:asciiTheme="minorHAnsi" w:hAnsiTheme="minorHAnsi" w:cstheme="minorHAnsi"/>
          <w:color w:val="373A3C"/>
          <w:sz w:val="22"/>
          <w:szCs w:val="22"/>
        </w:rPr>
        <w:t> [online]. Available at: </w:t>
      </w:r>
      <w:hyperlink r:id="rId29" w:history="1">
        <w:r w:rsidRPr="00014D55">
          <w:rPr>
            <w:rStyle w:val="Hyperlink"/>
            <w:rFonts w:asciiTheme="minorHAnsi" w:hAnsiTheme="minorHAnsi" w:cstheme="minorHAnsi"/>
            <w:color w:val="013E5B"/>
            <w:sz w:val="22"/>
            <w:szCs w:val="22"/>
            <w:u w:val="none"/>
          </w:rPr>
          <w:t>Dementia (who.int)</w:t>
        </w:r>
      </w:hyperlink>
      <w:r w:rsidRPr="00014D55">
        <w:rPr>
          <w:rFonts w:asciiTheme="minorHAnsi" w:hAnsiTheme="minorHAnsi" w:cstheme="minorHAnsi"/>
          <w:color w:val="373A3C"/>
          <w:sz w:val="22"/>
          <w:szCs w:val="22"/>
        </w:rPr>
        <w:t> (Accessed on: 24</w:t>
      </w:r>
      <w:r w:rsidRPr="00014D55">
        <w:rPr>
          <w:rFonts w:asciiTheme="minorHAnsi" w:hAnsiTheme="minorHAnsi" w:cstheme="minorHAnsi"/>
          <w:color w:val="373A3C"/>
          <w:sz w:val="22"/>
          <w:szCs w:val="22"/>
          <w:vertAlign w:val="superscript"/>
        </w:rPr>
        <w:t>th</w:t>
      </w:r>
      <w:r w:rsidRPr="00014D55">
        <w:rPr>
          <w:rFonts w:asciiTheme="minorHAnsi" w:hAnsiTheme="minorHAnsi" w:cstheme="minorHAnsi"/>
          <w:color w:val="373A3C"/>
          <w:sz w:val="22"/>
          <w:szCs w:val="22"/>
        </w:rPr>
        <w:t> April 2023). </w:t>
      </w:r>
    </w:p>
    <w:p w14:paraId="2DF5AEAA" w14:textId="77777777" w:rsidR="002450E1" w:rsidRDefault="002450E1" w:rsidP="002F0E07">
      <w:pPr>
        <w:pStyle w:val="NormalWeb"/>
        <w:shd w:val="clear" w:color="auto" w:fill="FBF7F5"/>
        <w:spacing w:before="0" w:beforeAutospacing="0"/>
        <w:rPr>
          <w:rFonts w:ascii="Segoe UI" w:hAnsi="Segoe UI" w:cs="Segoe UI"/>
          <w:color w:val="373A3C"/>
          <w:sz w:val="23"/>
          <w:szCs w:val="23"/>
        </w:rPr>
      </w:pPr>
    </w:p>
    <w:p w14:paraId="03C8757D" w14:textId="77777777" w:rsidR="002F0E07" w:rsidRDefault="002F0E07" w:rsidP="002F0E07">
      <w:pPr>
        <w:pStyle w:val="NormalWeb"/>
        <w:shd w:val="clear" w:color="auto" w:fill="FBF7F5"/>
        <w:spacing w:before="0" w:beforeAutospacing="0"/>
        <w:rPr>
          <w:rFonts w:ascii="Segoe UI" w:hAnsi="Segoe UI" w:cs="Segoe UI"/>
          <w:color w:val="373A3C"/>
          <w:sz w:val="23"/>
          <w:szCs w:val="23"/>
        </w:rPr>
      </w:pPr>
    </w:p>
    <w:p w14:paraId="38E6662C" w14:textId="77777777" w:rsidR="002F0E07" w:rsidRDefault="002F0E07" w:rsidP="002F0E07">
      <w:pPr>
        <w:pStyle w:val="NormalWeb"/>
        <w:shd w:val="clear" w:color="auto" w:fill="FBF7F5"/>
        <w:spacing w:before="0" w:beforeAutospacing="0"/>
        <w:rPr>
          <w:rFonts w:ascii="Segoe UI" w:hAnsi="Segoe UI" w:cs="Segoe UI"/>
          <w:color w:val="373A3C"/>
          <w:sz w:val="23"/>
          <w:szCs w:val="23"/>
        </w:rPr>
      </w:pPr>
    </w:p>
    <w:p w14:paraId="109959D2" w14:textId="77777777" w:rsidR="002F0E07" w:rsidRPr="002F0E07" w:rsidRDefault="002F0E07"/>
    <w:sectPr w:rsidR="002F0E07" w:rsidRPr="002F0E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1D5"/>
    <w:rsid w:val="00014D55"/>
    <w:rsid w:val="000D333F"/>
    <w:rsid w:val="000F51D5"/>
    <w:rsid w:val="0019025E"/>
    <w:rsid w:val="00205D29"/>
    <w:rsid w:val="002450E1"/>
    <w:rsid w:val="002754F5"/>
    <w:rsid w:val="0029031B"/>
    <w:rsid w:val="002F0E07"/>
    <w:rsid w:val="00385CC9"/>
    <w:rsid w:val="00486EEF"/>
    <w:rsid w:val="004D0996"/>
    <w:rsid w:val="009C6BE8"/>
    <w:rsid w:val="00D42FA1"/>
    <w:rsid w:val="00E66348"/>
    <w:rsid w:val="00F13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68A85"/>
  <w15:chartTrackingRefBased/>
  <w15:docId w15:val="{2CAE7747-6375-4269-B7BE-76E37A8BA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51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F0E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F0E07"/>
    <w:rPr>
      <w:i/>
      <w:iCs/>
    </w:rPr>
  </w:style>
  <w:style w:type="character" w:styleId="Hyperlink">
    <w:name w:val="Hyperlink"/>
    <w:basedOn w:val="DefaultParagraphFont"/>
    <w:uiPriority w:val="99"/>
    <w:semiHidden/>
    <w:unhideWhenUsed/>
    <w:rsid w:val="002F0E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94066">
      <w:bodyDiv w:val="1"/>
      <w:marLeft w:val="0"/>
      <w:marRight w:val="0"/>
      <w:marTop w:val="0"/>
      <w:marBottom w:val="0"/>
      <w:divBdr>
        <w:top w:val="none" w:sz="0" w:space="0" w:color="auto"/>
        <w:left w:val="none" w:sz="0" w:space="0" w:color="auto"/>
        <w:bottom w:val="none" w:sz="0" w:space="0" w:color="auto"/>
        <w:right w:val="none" w:sz="0" w:space="0" w:color="auto"/>
      </w:divBdr>
    </w:div>
    <w:div w:id="542716838">
      <w:bodyDiv w:val="1"/>
      <w:marLeft w:val="0"/>
      <w:marRight w:val="0"/>
      <w:marTop w:val="0"/>
      <w:marBottom w:val="0"/>
      <w:divBdr>
        <w:top w:val="none" w:sz="0" w:space="0" w:color="auto"/>
        <w:left w:val="none" w:sz="0" w:space="0" w:color="auto"/>
        <w:bottom w:val="none" w:sz="0" w:space="0" w:color="auto"/>
        <w:right w:val="none" w:sz="0" w:space="0" w:color="auto"/>
      </w:divBdr>
    </w:div>
    <w:div w:id="678578303">
      <w:bodyDiv w:val="1"/>
      <w:marLeft w:val="0"/>
      <w:marRight w:val="0"/>
      <w:marTop w:val="0"/>
      <w:marBottom w:val="0"/>
      <w:divBdr>
        <w:top w:val="none" w:sz="0" w:space="0" w:color="auto"/>
        <w:left w:val="none" w:sz="0" w:space="0" w:color="auto"/>
        <w:bottom w:val="none" w:sz="0" w:space="0" w:color="auto"/>
        <w:right w:val="none" w:sz="0" w:space="0" w:color="auto"/>
      </w:divBdr>
    </w:div>
    <w:div w:id="819930702">
      <w:bodyDiv w:val="1"/>
      <w:marLeft w:val="0"/>
      <w:marRight w:val="0"/>
      <w:marTop w:val="0"/>
      <w:marBottom w:val="0"/>
      <w:divBdr>
        <w:top w:val="none" w:sz="0" w:space="0" w:color="auto"/>
        <w:left w:val="none" w:sz="0" w:space="0" w:color="auto"/>
        <w:bottom w:val="none" w:sz="0" w:space="0" w:color="auto"/>
        <w:right w:val="none" w:sz="0" w:space="0" w:color="auto"/>
      </w:divBdr>
    </w:div>
    <w:div w:id="2022663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media/5981/bma-covid-review-report-5_28-july-2022.pdf" TargetMode="External"/><Relationship Id="rId13" Type="http://schemas.openxmlformats.org/officeDocument/2006/relationships/hyperlink" Target="https://www.gov.uk/government/publications/transforming-the-public-health-system/transforming-the-public-health-system-reforming-the-public-health-system-for-the-challenges-of-our-times" TargetMode="External"/><Relationship Id="rId18" Type="http://schemas.openxmlformats.org/officeDocument/2006/relationships/hyperlink" Target="http://doi.org/10.3399/bjgp20x711785" TargetMode="External"/><Relationship Id="rId26" Type="http://schemas.openxmlformats.org/officeDocument/2006/relationships/hyperlink" Target="https://www.ons.gov.uk/peoplepopulationandcommunity/wellbeing/articles/coronavirusanddepressioninadultsgreatbritain/julytoaugust2021" TargetMode="External"/><Relationship Id="rId3" Type="http://schemas.openxmlformats.org/officeDocument/2006/relationships/webSettings" Target="webSettings.xml"/><Relationship Id="rId21" Type="http://schemas.openxmlformats.org/officeDocument/2006/relationships/hyperlink" Target="https://bmjopen.bmj.com/content/bmjopen/11/3/e045343.full.pdf" TargetMode="External"/><Relationship Id="rId7" Type="http://schemas.openxmlformats.org/officeDocument/2006/relationships/hyperlink" Target="https://www.bma.org.uk/media/5816/bma-covid-review-report-3-june-2022.pdf" TargetMode="External"/><Relationship Id="rId12" Type="http://schemas.openxmlformats.org/officeDocument/2006/relationships/hyperlink" Target="https://www.bbc.co.uk/news/education-55537769" TargetMode="External"/><Relationship Id="rId17" Type="http://schemas.openxmlformats.org/officeDocument/2006/relationships/hyperlink" Target="https://www.bbc.co.uk/news/education-60683839" TargetMode="External"/><Relationship Id="rId25" Type="http://schemas.openxmlformats.org/officeDocument/2006/relationships/hyperlink" Target="https://www.nature.com/articles/s41582-020-00450-z" TargetMode="External"/><Relationship Id="rId2" Type="http://schemas.openxmlformats.org/officeDocument/2006/relationships/settings" Target="settings.xml"/><Relationship Id="rId16" Type="http://schemas.openxmlformats.org/officeDocument/2006/relationships/hyperlink" Target="https://www.gov.uk/government/publications/learning-during-the-pandemic/learning-during-the-pandemic-review-of-research-from-england" TargetMode="External"/><Relationship Id="rId20" Type="http://schemas.openxmlformats.org/officeDocument/2006/relationships/hyperlink" Target="https://www.thelancet.com/journals/lanres/article/PIIS2213-2600(21)00068-0/fulltext" TargetMode="External"/><Relationship Id="rId29" Type="http://schemas.openxmlformats.org/officeDocument/2006/relationships/hyperlink" Target="https://www.who.int/news-room/fact-sheets/detail/dementia" TargetMode="External"/><Relationship Id="rId1" Type="http://schemas.openxmlformats.org/officeDocument/2006/relationships/styles" Target="styles.xml"/><Relationship Id="rId6" Type="http://schemas.openxmlformats.org/officeDocument/2006/relationships/hyperlink" Target="https://www.bma.org.uk/advice-and-support/covid-19/what-the-bma-is-doing/covid-19-impact-of-the-pandemic-on-healthcare-delivery" TargetMode="External"/><Relationship Id="rId11" Type="http://schemas.openxmlformats.org/officeDocument/2006/relationships/hyperlink" Target="https://www.bbc.co.uk/news/health-54616688" TargetMode="External"/><Relationship Id="rId24" Type="http://schemas.openxmlformats.org/officeDocument/2006/relationships/hyperlink" Target="https://doi.org/10.1038/s41582-020-00450-z" TargetMode="External"/><Relationship Id="rId5" Type="http://schemas.openxmlformats.org/officeDocument/2006/relationships/hyperlink" Target="https://www.bbc.co.uk/news/explainers-55957105" TargetMode="External"/><Relationship Id="rId15" Type="http://schemas.openxmlformats.org/officeDocument/2006/relationships/hyperlink" Target="https://www.health.org.uk/sites/default/files/pdf/2022-08/2022%20-%20COVID%20inquiry%201%20yr%20on.pdf" TargetMode="External"/><Relationship Id="rId23" Type="http://schemas.openxmlformats.org/officeDocument/2006/relationships/hyperlink" Target="https://www.england.nhs.uk/wp-content/uploads/2020/09/C1280_Dementia-wellbeing-in-the-COVID-pandemic-v3.pdf" TargetMode="External"/><Relationship Id="rId28" Type="http://schemas.openxmlformats.org/officeDocument/2006/relationships/hyperlink" Target="https://www.news-medical.net/health/How-has-COVID-19-Changed-the-Delivery-of-Care.aspx" TargetMode="External"/><Relationship Id="rId10" Type="http://schemas.openxmlformats.org/officeDocument/2006/relationships/hyperlink" Target="https://www.nursingtimes.net/news/workforce/staggering-rise-in-mental-health-issues-among-nhs-staff-since-covid-19-30-04-2021/" TargetMode="External"/><Relationship Id="rId19" Type="http://schemas.openxmlformats.org/officeDocument/2006/relationships/hyperlink" Target="https://bjgp.org/content/70/697/372" TargetMode="External"/><Relationship Id="rId31" Type="http://schemas.openxmlformats.org/officeDocument/2006/relationships/theme" Target="theme/theme1.xml"/><Relationship Id="rId4" Type="http://schemas.openxmlformats.org/officeDocument/2006/relationships/hyperlink" Target="https://www.theguardian.com/education/2021/feb/08/covid-hits-exam-taking-poorer-pupils-worst-england-study-finds" TargetMode="External"/><Relationship Id="rId9" Type="http://schemas.openxmlformats.org/officeDocument/2006/relationships/hyperlink" Target="https://agsjournals.onlinelibrary.wiley.com/doi/epdf/10.1111/jgs.16644" TargetMode="External"/><Relationship Id="rId14" Type="http://schemas.openxmlformats.org/officeDocument/2006/relationships/hyperlink" Target="https://d2tic4wvo1iusb.cloudfront.net/documents/guidance/EEF_2020_-_Impact_of_School_Closures_on_the_Attainment_Gap.pdf?v=1681842007" TargetMode="External"/><Relationship Id="rId22" Type="http://schemas.openxmlformats.org/officeDocument/2006/relationships/hyperlink" Target="https://www.kingsfund.org.uk/publications/letter-to-health-and-social-care-select-committee-covid-19" TargetMode="External"/><Relationship Id="rId27" Type="http://schemas.openxmlformats.org/officeDocument/2006/relationships/hyperlink" Target="https://www.gov.uk/government/publications/ofsted-annual-report-202122-education-childrens-services-and-skills/the-annual-report-of-his-majestys-chief-inspector-of-education-childrens-services-and-skills-2021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1988</Words>
  <Characters>9129</Characters>
  <Application>Microsoft Office Word</Application>
  <DocSecurity>0</DocSecurity>
  <Lines>652</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Drewe Phillips</dc:creator>
  <cp:keywords/>
  <dc:description/>
  <cp:lastModifiedBy>sarah  louise howells</cp:lastModifiedBy>
  <cp:revision>5</cp:revision>
  <dcterms:created xsi:type="dcterms:W3CDTF">2023-04-27T19:48:00Z</dcterms:created>
  <dcterms:modified xsi:type="dcterms:W3CDTF">2023-04-28T18:44:00Z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92f29a0cbbe7c60d86e7d2b6ddc8752abed5ab2a3d1beb7f20cca89deda9921e</vt:lpwstr>
  </property>
</Properties>
</file>