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534C3" w14:textId="76615683" w:rsidR="002D5B3F" w:rsidRPr="00456BF5" w:rsidRDefault="001A24F3" w:rsidP="00C516BE">
      <w:pPr>
        <w:pStyle w:val="Header"/>
        <w:tabs>
          <w:tab w:val="clear" w:pos="4153"/>
          <w:tab w:val="clear" w:pos="8306"/>
        </w:tabs>
        <w:ind w:right="120"/>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516BE">
        <w:rPr>
          <w:rFonts w:asciiTheme="majorHAnsi" w:hAnsiTheme="majorHAnsi" w:cstheme="majorHAnsi"/>
          <w:sz w:val="24"/>
          <w:szCs w:val="24"/>
        </w:rPr>
        <w:t>5</w:t>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77777777" w:rsidR="00DB116D" w:rsidRPr="00456BF5" w:rsidRDefault="00C456FE"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MBA Sustainability Leadership</w:t>
            </w: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tcPr>
          <w:p w14:paraId="7895FF5A" w14:textId="6B5DB1E1" w:rsidR="008F1308" w:rsidRPr="00456BF5" w:rsidRDefault="00BC7775"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Embedding Sustainability within Organisations</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1C1C82F0" w:rsidR="00B84B5B" w:rsidRPr="00456BF5" w:rsidRDefault="00C456FE" w:rsidP="00152E9D">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BMSP700</w:t>
            </w:r>
            <w:r w:rsidR="002236AA">
              <w:rPr>
                <w:rFonts w:asciiTheme="majorHAnsi" w:hAnsiTheme="majorHAnsi" w:cstheme="majorHAnsi"/>
                <w:b/>
                <w:sz w:val="24"/>
                <w:szCs w:val="24"/>
              </w:rPr>
              <w:t>3</w:t>
            </w:r>
            <w:r w:rsidR="00CF7CCA">
              <w:rPr>
                <w:rFonts w:asciiTheme="majorHAnsi" w:hAnsiTheme="majorHAnsi" w:cstheme="majorHAnsi"/>
                <w:b/>
                <w:sz w:val="24"/>
                <w:szCs w:val="24"/>
              </w:rPr>
              <w:t>D</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77777777" w:rsidR="00B84B5B" w:rsidRPr="00456BF5" w:rsidRDefault="000B424C"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30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0CFC6BEF" w:rsidR="0088365F" w:rsidRPr="00456BF5" w:rsidRDefault="004B3797" w:rsidP="0001249C">
            <w:pPr>
              <w:spacing w:before="120" w:after="120"/>
              <w:jc w:val="both"/>
              <w:rPr>
                <w:rFonts w:asciiTheme="majorHAnsi" w:hAnsiTheme="majorHAnsi" w:cstheme="majorHAnsi"/>
                <w:b/>
                <w:sz w:val="24"/>
                <w:szCs w:val="24"/>
              </w:rPr>
            </w:pPr>
            <w:r>
              <w:rPr>
                <w:rFonts w:asciiTheme="majorHAnsi" w:hAnsiTheme="majorHAnsi" w:cstheme="majorHAnsi"/>
                <w:b/>
                <w:sz w:val="24"/>
                <w:szCs w:val="24"/>
              </w:rPr>
              <w:t>Jessica Shore</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6F46D402" w:rsidR="00DB116D" w:rsidRPr="00456BF5" w:rsidRDefault="004B3797" w:rsidP="0088365F">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Dr. </w:t>
            </w:r>
            <w:r w:rsidR="00B600C4">
              <w:rPr>
                <w:rFonts w:asciiTheme="majorHAnsi" w:hAnsiTheme="majorHAnsi" w:cstheme="majorHAnsi"/>
                <w:b/>
                <w:sz w:val="24"/>
                <w:szCs w:val="24"/>
              </w:rPr>
              <w:t>Roisin Mullins</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77777777" w:rsidR="00DB116D" w:rsidRPr="00456BF5" w:rsidRDefault="00DC2F4D"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Report</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2F053836" w:rsidR="00DB116D" w:rsidRPr="00456BF5" w:rsidRDefault="005A55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2,25</w:t>
            </w:r>
            <w:r w:rsidR="00C456FE" w:rsidRPr="00456BF5">
              <w:rPr>
                <w:rFonts w:asciiTheme="majorHAnsi" w:hAnsiTheme="majorHAnsi" w:cstheme="majorHAnsi"/>
                <w:b/>
                <w:sz w:val="24"/>
                <w:szCs w:val="24"/>
              </w:rPr>
              <w:t>0 words</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tcPr>
          <w:p w14:paraId="62B55886" w14:textId="7295A558" w:rsidR="00B84B5B" w:rsidRPr="00456BF5" w:rsidRDefault="00295A19"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13</w:t>
            </w:r>
            <w:r w:rsidRPr="00295A19">
              <w:rPr>
                <w:rFonts w:asciiTheme="majorHAnsi" w:hAnsiTheme="majorHAnsi" w:cstheme="majorHAnsi"/>
                <w:b/>
                <w:sz w:val="24"/>
                <w:szCs w:val="24"/>
                <w:vertAlign w:val="superscript"/>
              </w:rPr>
              <w:t>th</w:t>
            </w:r>
            <w:r>
              <w:rPr>
                <w:rFonts w:asciiTheme="majorHAnsi" w:hAnsiTheme="majorHAnsi" w:cstheme="majorHAnsi"/>
                <w:b/>
                <w:sz w:val="24"/>
                <w:szCs w:val="24"/>
              </w:rPr>
              <w:t xml:space="preserve"> November 2026</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72BC04AB" w:rsidR="00B84B5B" w:rsidRPr="00456BF5" w:rsidRDefault="00295A19" w:rsidP="000B424C">
            <w:pPr>
              <w:spacing w:before="120" w:after="120"/>
              <w:jc w:val="both"/>
              <w:rPr>
                <w:rFonts w:asciiTheme="majorHAnsi" w:hAnsiTheme="majorHAnsi" w:cstheme="majorHAnsi"/>
                <w:b/>
                <w:sz w:val="24"/>
                <w:szCs w:val="24"/>
              </w:rPr>
            </w:pPr>
            <w:r>
              <w:rPr>
                <w:rFonts w:asciiTheme="majorHAnsi" w:hAnsiTheme="majorHAnsi" w:cstheme="majorHAnsi"/>
                <w:b/>
                <w:sz w:val="24"/>
                <w:szCs w:val="24"/>
              </w:rPr>
              <w:t>8</w:t>
            </w:r>
            <w:r w:rsidRPr="00295A19">
              <w:rPr>
                <w:rFonts w:asciiTheme="majorHAnsi" w:hAnsiTheme="majorHAnsi" w:cstheme="majorHAnsi"/>
                <w:b/>
                <w:sz w:val="24"/>
                <w:szCs w:val="24"/>
                <w:vertAlign w:val="superscript"/>
              </w:rPr>
              <w:t>th</w:t>
            </w:r>
            <w:r>
              <w:rPr>
                <w:rFonts w:asciiTheme="majorHAnsi" w:hAnsiTheme="majorHAnsi" w:cstheme="majorHAnsi"/>
                <w:b/>
                <w:sz w:val="24"/>
                <w:szCs w:val="24"/>
              </w:rPr>
              <w:t xml:space="preserve"> January 2027</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48248D93" w14:textId="4729722C" w:rsidR="00A47A0C" w:rsidRPr="00456BF5" w:rsidRDefault="00A47A0C" w:rsidP="0088365F">
            <w:pPr>
              <w:rPr>
                <w:rFonts w:asciiTheme="majorHAnsi" w:hAnsiTheme="majorHAnsi" w:cstheme="majorHAnsi"/>
                <w:sz w:val="24"/>
                <w:szCs w:val="24"/>
              </w:rPr>
            </w:pPr>
            <w:r w:rsidRPr="00456BF5">
              <w:rPr>
                <w:rFonts w:asciiTheme="majorHAnsi" w:hAnsiTheme="majorHAnsi" w:cstheme="majorHAnsi"/>
                <w:sz w:val="24"/>
                <w:szCs w:val="24"/>
              </w:rPr>
              <w:t>Upon the successful completion of this module, the student should be able to:</w:t>
            </w:r>
          </w:p>
          <w:p w14:paraId="352A7AAD" w14:textId="58CBFD4C"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Demonstrate a systematic, extensive and comparative knowledge and understanding of key organisational processes, practices, and functions, that can be underpinned by sustainable thinking;</w:t>
            </w:r>
          </w:p>
          <w:p w14:paraId="1941FC8C" w14:textId="761EC617"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Systematically evaluate approaches to responsibility in business through stakeholder engagement;</w:t>
            </w:r>
          </w:p>
          <w:p w14:paraId="2033F10F" w14:textId="6C9C6709" w:rsidR="00C01A3F" w:rsidRPr="00AD217E" w:rsidRDefault="0088365F" w:rsidP="004D5E9B">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 xml:space="preserve">Demonstrate a systematic, extensive and comparative knowledge and understanding of sustainability within their own professional experience. </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5361FB6C" w14:textId="12379AB1" w:rsidR="00456BF5" w:rsidRDefault="00456BF5" w:rsidP="00456BF5">
      <w:pPr>
        <w:jc w:val="both"/>
        <w:rPr>
          <w:rFonts w:asciiTheme="majorHAnsi" w:hAnsiTheme="majorHAnsi" w:cstheme="majorHAnsi"/>
          <w:b/>
          <w:sz w:val="24"/>
          <w:szCs w:val="24"/>
        </w:rPr>
      </w:pPr>
    </w:p>
    <w:p w14:paraId="705A946A" w14:textId="769F2BD8" w:rsidR="00456BF5" w:rsidRPr="00456BF5" w:rsidRDefault="00456BF5" w:rsidP="00456BF5">
      <w:pPr>
        <w:ind w:firstLine="720"/>
        <w:jc w:val="both"/>
        <w:rPr>
          <w:rFonts w:asciiTheme="majorHAnsi" w:hAnsiTheme="majorHAnsi" w:cstheme="majorHAnsi"/>
          <w:b/>
          <w:sz w:val="24"/>
          <w:szCs w:val="24"/>
        </w:rPr>
      </w:pPr>
      <w:r w:rsidRPr="00456BF5">
        <w:rPr>
          <w:rFonts w:asciiTheme="majorHAnsi" w:hAnsiTheme="majorHAnsi" w:cstheme="majorHAnsi"/>
          <w:b/>
          <w:sz w:val="24"/>
          <w:szCs w:val="24"/>
        </w:rPr>
        <w:t>The organisation:</w:t>
      </w:r>
    </w:p>
    <w:p w14:paraId="5DFC8F42" w14:textId="77777777" w:rsidR="00456BF5" w:rsidRPr="00456BF5" w:rsidRDefault="00456BF5" w:rsidP="00456BF5">
      <w:pPr>
        <w:jc w:val="both"/>
        <w:rPr>
          <w:rFonts w:asciiTheme="majorHAnsi" w:hAnsiTheme="majorHAnsi" w:cstheme="majorHAnsi"/>
          <w:sz w:val="24"/>
          <w:szCs w:val="24"/>
        </w:rPr>
      </w:pPr>
    </w:p>
    <w:p w14:paraId="3D10AE6B" w14:textId="77777777" w:rsidR="00456BF5" w:rsidRPr="00456BF5" w:rsidRDefault="00456BF5" w:rsidP="00456BF5">
      <w:pPr>
        <w:ind w:firstLine="709"/>
        <w:jc w:val="both"/>
        <w:rPr>
          <w:rFonts w:asciiTheme="majorHAnsi" w:hAnsiTheme="majorHAnsi" w:cstheme="majorHAnsi"/>
          <w:sz w:val="24"/>
          <w:szCs w:val="24"/>
        </w:rPr>
      </w:pPr>
      <w:r w:rsidRPr="00456BF5">
        <w:rPr>
          <w:rFonts w:asciiTheme="majorHAnsi" w:hAnsiTheme="majorHAnsi" w:cstheme="majorHAnsi"/>
          <w:sz w:val="24"/>
          <w:szCs w:val="24"/>
        </w:rPr>
        <w:t>You may base your report on either:</w:t>
      </w:r>
    </w:p>
    <w:p w14:paraId="440017BC" w14:textId="77777777" w:rsidR="00456BF5" w:rsidRPr="00456BF5" w:rsidRDefault="00456BF5" w:rsidP="00456BF5">
      <w:pPr>
        <w:jc w:val="both"/>
        <w:rPr>
          <w:rFonts w:asciiTheme="majorHAnsi" w:hAnsiTheme="majorHAnsi" w:cstheme="majorHAnsi"/>
          <w:sz w:val="24"/>
          <w:szCs w:val="24"/>
        </w:rPr>
      </w:pPr>
    </w:p>
    <w:p w14:paraId="30E940F6" w14:textId="77777777" w:rsidR="00456BF5" w:rsidRPr="00456BF5"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an organisation with which you have been involved</w:t>
      </w:r>
    </w:p>
    <w:p w14:paraId="3647A37B" w14:textId="1CC4471F" w:rsidR="00456BF5" w:rsidRPr="00456BF5" w:rsidRDefault="00456BF5" w:rsidP="00456BF5">
      <w:pPr>
        <w:pStyle w:val="ListParagraph"/>
        <w:ind w:left="1069"/>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 </w:t>
      </w:r>
    </w:p>
    <w:p w14:paraId="7562DEE7" w14:textId="77777777" w:rsidR="003F2EE0" w:rsidRPr="003F2EE0"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or have encountered during the course of </w:t>
      </w:r>
      <w:r w:rsidR="003F2EE0">
        <w:rPr>
          <w:rFonts w:asciiTheme="majorHAnsi" w:hAnsiTheme="majorHAnsi" w:cstheme="majorHAnsi"/>
          <w:sz w:val="24"/>
          <w:szCs w:val="24"/>
        </w:rPr>
        <w:t xml:space="preserve">previous modules </w:t>
      </w:r>
      <w:r w:rsidRPr="00456BF5">
        <w:rPr>
          <w:rFonts w:asciiTheme="majorHAnsi" w:hAnsiTheme="majorHAnsi" w:cstheme="majorHAnsi"/>
          <w:sz w:val="24"/>
          <w:szCs w:val="24"/>
        </w:rPr>
        <w:t>through case studies,</w:t>
      </w:r>
      <w:r w:rsidR="003F2EE0">
        <w:rPr>
          <w:rFonts w:asciiTheme="majorHAnsi" w:hAnsiTheme="majorHAnsi" w:cstheme="majorHAnsi"/>
          <w:sz w:val="24"/>
          <w:szCs w:val="24"/>
        </w:rPr>
        <w:t xml:space="preserve"> etc. </w:t>
      </w:r>
    </w:p>
    <w:p w14:paraId="0DE78D98" w14:textId="77777777" w:rsidR="003F2EE0" w:rsidRPr="003F2EE0" w:rsidRDefault="003F2EE0" w:rsidP="003F2EE0">
      <w:pPr>
        <w:pStyle w:val="ListParagraph"/>
        <w:rPr>
          <w:rFonts w:asciiTheme="majorHAnsi" w:hAnsiTheme="majorHAnsi" w:cstheme="majorHAnsi"/>
          <w:b/>
          <w:sz w:val="24"/>
          <w:szCs w:val="24"/>
          <w:u w:val="single"/>
        </w:rPr>
      </w:pPr>
    </w:p>
    <w:p w14:paraId="789DD484" w14:textId="19BFFD3D" w:rsidR="00456BF5" w:rsidRPr="003F2EE0" w:rsidRDefault="00456BF5" w:rsidP="003F2EE0">
      <w:pPr>
        <w:ind w:left="709"/>
        <w:jc w:val="both"/>
        <w:rPr>
          <w:rFonts w:asciiTheme="majorHAnsi" w:hAnsiTheme="majorHAnsi" w:cstheme="majorHAnsi"/>
          <w:b/>
          <w:sz w:val="24"/>
          <w:szCs w:val="24"/>
          <w:u w:val="single"/>
        </w:rPr>
      </w:pPr>
      <w:r w:rsidRPr="003F2EE0">
        <w:rPr>
          <w:rFonts w:asciiTheme="majorHAnsi" w:hAnsiTheme="majorHAnsi" w:cstheme="majorHAnsi"/>
          <w:b/>
          <w:sz w:val="24"/>
          <w:szCs w:val="24"/>
          <w:u w:val="single"/>
        </w:rPr>
        <w:t>The choice of organisation should be discussed with the module lecturer prior to starting any research.</w:t>
      </w:r>
    </w:p>
    <w:p w14:paraId="59EEC57C" w14:textId="77777777" w:rsidR="00456BF5" w:rsidRPr="00456BF5" w:rsidRDefault="00456BF5" w:rsidP="00456BF5">
      <w:pPr>
        <w:jc w:val="both"/>
        <w:rPr>
          <w:rFonts w:asciiTheme="majorHAnsi" w:hAnsiTheme="majorHAnsi" w:cstheme="majorHAnsi"/>
          <w:sz w:val="24"/>
          <w:szCs w:val="24"/>
        </w:rPr>
      </w:pPr>
    </w:p>
    <w:p w14:paraId="381B17DD" w14:textId="2F71840D" w:rsidR="00456BF5" w:rsidRPr="00456BF5" w:rsidRDefault="00456BF5" w:rsidP="00456BF5">
      <w:pPr>
        <w:autoSpaceDE w:val="0"/>
        <w:autoSpaceDN w:val="0"/>
        <w:adjustRightInd w:val="0"/>
        <w:ind w:left="709"/>
        <w:rPr>
          <w:rFonts w:asciiTheme="majorHAnsi" w:hAnsiTheme="majorHAnsi" w:cstheme="majorHAnsi"/>
          <w:color w:val="000000"/>
          <w:sz w:val="24"/>
          <w:szCs w:val="24"/>
        </w:rPr>
      </w:pPr>
      <w:r w:rsidRPr="00456BF5">
        <w:rPr>
          <w:rFonts w:asciiTheme="majorHAnsi" w:hAnsiTheme="majorHAnsi" w:cstheme="majorHAnsi"/>
          <w:b/>
          <w:sz w:val="24"/>
          <w:szCs w:val="24"/>
        </w:rPr>
        <w:t>[Note]</w:t>
      </w:r>
      <w:r w:rsidRPr="00456BF5">
        <w:rPr>
          <w:rFonts w:asciiTheme="majorHAnsi" w:hAnsiTheme="majorHAnsi" w:cstheme="majorHAnsi"/>
          <w:color w:val="000000"/>
          <w:sz w:val="24"/>
          <w:szCs w:val="24"/>
        </w:rPr>
        <w:t xml:space="preserve"> R</w:t>
      </w:r>
      <w:r w:rsidRPr="00456BF5">
        <w:rPr>
          <w:rFonts w:asciiTheme="majorHAnsi" w:hAnsiTheme="majorHAnsi" w:cstheme="majorHAnsi"/>
          <w:sz w:val="24"/>
          <w:szCs w:val="24"/>
        </w:rPr>
        <w:t xml:space="preserve">egardless of the organisation on which the assignment will be based, it will be experiencing many challenges by operating in </w:t>
      </w:r>
      <w:r w:rsidR="003F2EE0">
        <w:rPr>
          <w:rFonts w:asciiTheme="majorHAnsi" w:hAnsiTheme="majorHAnsi" w:cstheme="majorHAnsi"/>
          <w:sz w:val="24"/>
          <w:szCs w:val="24"/>
        </w:rPr>
        <w:t xml:space="preserve">an uncertain </w:t>
      </w:r>
      <w:r w:rsidRPr="00456BF5">
        <w:rPr>
          <w:rFonts w:asciiTheme="majorHAnsi" w:hAnsiTheme="majorHAnsi" w:cstheme="majorHAnsi"/>
          <w:sz w:val="24"/>
          <w:szCs w:val="24"/>
        </w:rPr>
        <w:t xml:space="preserve">and competitive marketplace.  Such challenges include: globalisation and a changing business environment; increasing </w:t>
      </w:r>
      <w:r w:rsidR="003F2EE0">
        <w:rPr>
          <w:rFonts w:asciiTheme="majorHAnsi" w:hAnsiTheme="majorHAnsi" w:cstheme="majorHAnsi"/>
          <w:sz w:val="24"/>
          <w:szCs w:val="24"/>
        </w:rPr>
        <w:t xml:space="preserve">customer </w:t>
      </w:r>
      <w:r w:rsidRPr="00456BF5">
        <w:rPr>
          <w:rFonts w:asciiTheme="majorHAnsi" w:hAnsiTheme="majorHAnsi" w:cstheme="majorHAnsi"/>
          <w:sz w:val="24"/>
          <w:szCs w:val="24"/>
        </w:rPr>
        <w:t>awareness</w:t>
      </w:r>
      <w:r w:rsidR="003F2EE0">
        <w:rPr>
          <w:rFonts w:asciiTheme="majorHAnsi" w:hAnsiTheme="majorHAnsi" w:cstheme="majorHAnsi"/>
          <w:sz w:val="24"/>
          <w:szCs w:val="24"/>
        </w:rPr>
        <w:t xml:space="preserve"> of environmental and social challenges; increasing scarcity of raw materials; rising costs of resources and raw material; </w:t>
      </w:r>
      <w:r w:rsidRPr="00456BF5">
        <w:rPr>
          <w:rFonts w:asciiTheme="majorHAnsi" w:hAnsiTheme="majorHAnsi" w:cstheme="majorHAnsi"/>
          <w:sz w:val="24"/>
          <w:szCs w:val="24"/>
        </w:rPr>
        <w:t>managing reputation; information management; rising expectations of cu</w:t>
      </w:r>
      <w:r w:rsidR="00740AA5">
        <w:rPr>
          <w:rFonts w:asciiTheme="majorHAnsi" w:hAnsiTheme="majorHAnsi" w:cstheme="majorHAnsi"/>
          <w:sz w:val="24"/>
          <w:szCs w:val="24"/>
        </w:rPr>
        <w:t xml:space="preserve">stomers; disruptive innovation, </w:t>
      </w:r>
      <w:r w:rsidRPr="00456BF5">
        <w:rPr>
          <w:rFonts w:asciiTheme="majorHAnsi" w:hAnsiTheme="majorHAnsi" w:cstheme="majorHAnsi"/>
          <w:sz w:val="24"/>
          <w:szCs w:val="24"/>
        </w:rPr>
        <w:t xml:space="preserve">etc. No organisation is immune from these challenges, but seemingly, those organisations which successfully survive are resilient and have effective and efficient systems, processes and innovative strategies in place for achieving </w:t>
      </w:r>
      <w:r w:rsidR="00740AA5">
        <w:rPr>
          <w:rFonts w:asciiTheme="majorHAnsi" w:hAnsiTheme="majorHAnsi" w:cstheme="majorHAnsi"/>
          <w:sz w:val="24"/>
          <w:szCs w:val="24"/>
        </w:rPr>
        <w:t xml:space="preserve">a </w:t>
      </w:r>
      <w:r w:rsidRPr="00456BF5">
        <w:rPr>
          <w:rFonts w:asciiTheme="majorHAnsi" w:hAnsiTheme="majorHAnsi" w:cstheme="majorHAnsi"/>
          <w:sz w:val="24"/>
          <w:szCs w:val="24"/>
        </w:rPr>
        <w:t>sustainable competitive advantage.</w:t>
      </w:r>
    </w:p>
    <w:p w14:paraId="026F4FC2" w14:textId="77777777" w:rsidR="00456BF5" w:rsidRPr="00456BF5" w:rsidRDefault="00456BF5" w:rsidP="00456BF5">
      <w:pPr>
        <w:autoSpaceDE w:val="0"/>
        <w:autoSpaceDN w:val="0"/>
        <w:adjustRightInd w:val="0"/>
        <w:rPr>
          <w:rFonts w:asciiTheme="majorHAnsi" w:hAnsiTheme="majorHAnsi" w:cstheme="majorHAnsi"/>
          <w:color w:val="000000"/>
          <w:sz w:val="24"/>
          <w:szCs w:val="24"/>
        </w:rPr>
      </w:pPr>
    </w:p>
    <w:p w14:paraId="321AD3EC" w14:textId="3A098BFD" w:rsidR="00456BF5" w:rsidRDefault="00456BF5" w:rsidP="00456BF5">
      <w:pPr>
        <w:jc w:val="both"/>
        <w:rPr>
          <w:rFonts w:asciiTheme="majorHAnsi" w:hAnsiTheme="majorHAnsi" w:cstheme="majorHAnsi"/>
          <w:b/>
          <w:sz w:val="24"/>
          <w:szCs w:val="24"/>
        </w:rPr>
      </w:pPr>
    </w:p>
    <w:p w14:paraId="1B4C2F32" w14:textId="1B5E5F1B" w:rsidR="00456BF5" w:rsidRDefault="00456BF5" w:rsidP="00456BF5">
      <w:pPr>
        <w:jc w:val="both"/>
        <w:rPr>
          <w:rFonts w:asciiTheme="majorHAnsi" w:hAnsiTheme="majorHAnsi" w:cstheme="majorHAnsi"/>
          <w:b/>
          <w:sz w:val="24"/>
          <w:szCs w:val="24"/>
        </w:rPr>
      </w:pPr>
      <w:r>
        <w:rPr>
          <w:rFonts w:asciiTheme="majorHAnsi" w:hAnsiTheme="majorHAnsi" w:cstheme="majorHAnsi"/>
          <w:b/>
          <w:sz w:val="24"/>
          <w:szCs w:val="24"/>
        </w:rPr>
        <w:tab/>
        <w:t xml:space="preserve">Your </w:t>
      </w:r>
      <w:r w:rsidR="003F2EE0">
        <w:rPr>
          <w:rFonts w:asciiTheme="majorHAnsi" w:hAnsiTheme="majorHAnsi" w:cstheme="majorHAnsi"/>
          <w:b/>
          <w:sz w:val="24"/>
          <w:szCs w:val="24"/>
        </w:rPr>
        <w:t xml:space="preserve">role: </w:t>
      </w:r>
    </w:p>
    <w:p w14:paraId="1D454487" w14:textId="26FCBDE2" w:rsidR="00AD217E" w:rsidRDefault="00456BF5" w:rsidP="00B248F4">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w:t>
      </w:r>
      <w:r w:rsidR="003F2EE0">
        <w:rPr>
          <w:rFonts w:asciiTheme="majorHAnsi" w:hAnsiTheme="majorHAnsi" w:cstheme="majorHAnsi"/>
          <w:sz w:val="24"/>
          <w:szCs w:val="24"/>
        </w:rPr>
        <w:t>above</w:t>
      </w:r>
      <w:r>
        <w:rPr>
          <w:rFonts w:asciiTheme="majorHAnsi" w:hAnsiTheme="majorHAnsi" w:cstheme="majorHAnsi"/>
          <w:sz w:val="24"/>
          <w:szCs w:val="24"/>
        </w:rPr>
        <w:t xml:space="preserve"> organisation. </w:t>
      </w:r>
      <w:r w:rsidR="003F2EE0">
        <w:rPr>
          <w:rFonts w:asciiTheme="majorHAnsi" w:hAnsiTheme="majorHAnsi" w:cstheme="majorHAnsi"/>
          <w:sz w:val="24"/>
          <w:szCs w:val="24"/>
        </w:rPr>
        <w:t xml:space="preserve">Given your </w:t>
      </w:r>
      <w:r w:rsidR="00AD217E">
        <w:rPr>
          <w:rFonts w:asciiTheme="majorHAnsi" w:hAnsiTheme="majorHAnsi" w:cstheme="majorHAnsi"/>
          <w:sz w:val="24"/>
          <w:szCs w:val="24"/>
        </w:rPr>
        <w:t xml:space="preserve">passion for and </w:t>
      </w:r>
      <w:r w:rsidR="003F2EE0">
        <w:rPr>
          <w:rFonts w:asciiTheme="majorHAnsi" w:hAnsiTheme="majorHAnsi" w:cstheme="majorHAnsi"/>
          <w:sz w:val="24"/>
          <w:szCs w:val="24"/>
        </w:rPr>
        <w:t>academic background</w:t>
      </w:r>
      <w:r w:rsidR="00AD217E">
        <w:rPr>
          <w:rFonts w:asciiTheme="majorHAnsi" w:hAnsiTheme="majorHAnsi" w:cstheme="majorHAnsi"/>
          <w:sz w:val="24"/>
          <w:szCs w:val="24"/>
        </w:rPr>
        <w:t xml:space="preserve"> in sustainability</w:t>
      </w:r>
      <w:r w:rsidR="003F2EE0">
        <w:rPr>
          <w:rFonts w:asciiTheme="majorHAnsi" w:hAnsiTheme="majorHAnsi" w:cstheme="majorHAnsi"/>
          <w:sz w:val="24"/>
          <w:szCs w:val="24"/>
        </w:rPr>
        <w:t xml:space="preserve">, you are </w:t>
      </w:r>
    </w:p>
    <w:p w14:paraId="6AB0198C" w14:textId="3DA49F0E" w:rsidR="00AD217E" w:rsidRDefault="00AD217E" w:rsidP="00456BF5">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178744C9" w14:textId="77777777" w:rsidR="00456BF5" w:rsidRPr="00456BF5" w:rsidRDefault="00456BF5" w:rsidP="00456BF5">
      <w:pPr>
        <w:jc w:val="both"/>
        <w:rPr>
          <w:rFonts w:asciiTheme="majorHAnsi" w:hAnsiTheme="majorHAnsi" w:cstheme="majorHAnsi"/>
          <w:b/>
          <w:sz w:val="24"/>
          <w:szCs w:val="24"/>
        </w:rPr>
      </w:pPr>
    </w:p>
    <w:p w14:paraId="4A40D919" w14:textId="77777777" w:rsidR="00456BF5" w:rsidRPr="00456BF5" w:rsidRDefault="00456BF5" w:rsidP="00456BF5">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36AED3C1" w14:textId="100512A6" w:rsidR="00254DD7" w:rsidRDefault="003F2EE0" w:rsidP="003F2EE0">
      <w:pPr>
        <w:ind w:left="709"/>
        <w:jc w:val="both"/>
        <w:rPr>
          <w:rFonts w:asciiTheme="majorHAnsi" w:hAnsiTheme="majorHAnsi" w:cstheme="majorHAnsi"/>
          <w:sz w:val="24"/>
          <w:szCs w:val="24"/>
        </w:rPr>
      </w:pPr>
      <w:r>
        <w:rPr>
          <w:rFonts w:asciiTheme="majorHAnsi" w:hAnsiTheme="majorHAnsi" w:cstheme="majorHAnsi"/>
          <w:sz w:val="24"/>
          <w:szCs w:val="24"/>
        </w:rPr>
        <w:t xml:space="preserve">It is your first task, to prepare a management report to assess the current level of sustainability </w:t>
      </w:r>
      <w:r w:rsidR="00BC7775">
        <w:rPr>
          <w:rFonts w:asciiTheme="majorHAnsi" w:hAnsiTheme="majorHAnsi" w:cstheme="majorHAnsi"/>
          <w:sz w:val="24"/>
          <w:szCs w:val="24"/>
        </w:rPr>
        <w:t>with</w:t>
      </w:r>
      <w:r>
        <w:rPr>
          <w:rFonts w:asciiTheme="majorHAnsi" w:hAnsiTheme="majorHAnsi" w:cstheme="majorHAnsi"/>
          <w:sz w:val="24"/>
          <w:szCs w:val="24"/>
        </w:rPr>
        <w:t>in your organisation.</w:t>
      </w:r>
      <w:r w:rsidR="00D00838">
        <w:rPr>
          <w:rFonts w:asciiTheme="majorHAnsi" w:hAnsiTheme="majorHAnsi" w:cstheme="majorHAnsi"/>
          <w:sz w:val="24"/>
          <w:szCs w:val="24"/>
        </w:rPr>
        <w:t xml:space="preserve"> </w:t>
      </w:r>
    </w:p>
    <w:p w14:paraId="5727289F" w14:textId="77777777" w:rsidR="00254DD7" w:rsidRDefault="00254DD7" w:rsidP="003F2EE0">
      <w:pPr>
        <w:ind w:left="709"/>
        <w:jc w:val="both"/>
        <w:rPr>
          <w:rFonts w:asciiTheme="majorHAnsi" w:hAnsiTheme="majorHAnsi" w:cstheme="majorHAnsi"/>
          <w:sz w:val="24"/>
          <w:szCs w:val="24"/>
        </w:rPr>
      </w:pPr>
    </w:p>
    <w:p w14:paraId="34D57A83" w14:textId="48D86689" w:rsidR="00456BF5" w:rsidRDefault="00254DD7" w:rsidP="003F2EE0">
      <w:pPr>
        <w:ind w:left="709"/>
        <w:jc w:val="both"/>
        <w:rPr>
          <w:rFonts w:asciiTheme="majorHAnsi" w:hAnsiTheme="majorHAnsi" w:cstheme="majorHAnsi"/>
          <w:sz w:val="24"/>
          <w:szCs w:val="24"/>
        </w:rPr>
      </w:pPr>
      <w:r>
        <w:rPr>
          <w:rFonts w:asciiTheme="majorHAnsi" w:hAnsiTheme="majorHAnsi" w:cstheme="majorHAnsi"/>
          <w:sz w:val="24"/>
          <w:szCs w:val="24"/>
        </w:rPr>
        <w:t>More specifically, the report aims to achieve the following:</w:t>
      </w:r>
    </w:p>
    <w:p w14:paraId="30E25F6D" w14:textId="77777777" w:rsidR="00BC7775" w:rsidRDefault="00BC7775" w:rsidP="003F2EE0">
      <w:pPr>
        <w:ind w:left="709"/>
        <w:jc w:val="both"/>
        <w:rPr>
          <w:rFonts w:asciiTheme="majorHAnsi" w:hAnsiTheme="majorHAnsi" w:cstheme="majorHAnsi"/>
          <w:sz w:val="24"/>
          <w:szCs w:val="24"/>
        </w:rPr>
      </w:pPr>
    </w:p>
    <w:p w14:paraId="0F865CEA" w14:textId="1AB4AF0F" w:rsidR="00254DD7" w:rsidRDefault="00254DD7"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to identify </w:t>
      </w:r>
      <w:r w:rsidR="005A5571">
        <w:rPr>
          <w:rFonts w:asciiTheme="majorHAnsi" w:hAnsiTheme="majorHAnsi" w:cstheme="majorHAnsi"/>
          <w:sz w:val="24"/>
          <w:szCs w:val="24"/>
        </w:rPr>
        <w:t xml:space="preserve">current </w:t>
      </w:r>
      <w:r>
        <w:rPr>
          <w:rFonts w:asciiTheme="majorHAnsi" w:hAnsiTheme="majorHAnsi" w:cstheme="majorHAnsi"/>
          <w:sz w:val="24"/>
          <w:szCs w:val="24"/>
        </w:rPr>
        <w:t xml:space="preserve">sustainability </w:t>
      </w:r>
      <w:r w:rsidR="00BC7775">
        <w:rPr>
          <w:rFonts w:asciiTheme="majorHAnsi" w:hAnsiTheme="majorHAnsi" w:cstheme="majorHAnsi"/>
          <w:sz w:val="24"/>
          <w:szCs w:val="24"/>
        </w:rPr>
        <w:t xml:space="preserve">initiatives, practices and processes </w:t>
      </w:r>
      <w:r>
        <w:rPr>
          <w:rFonts w:asciiTheme="majorHAnsi" w:hAnsiTheme="majorHAnsi" w:cstheme="majorHAnsi"/>
          <w:sz w:val="24"/>
          <w:szCs w:val="24"/>
        </w:rPr>
        <w:t xml:space="preserve">across the organisation and from various functions; </w:t>
      </w:r>
    </w:p>
    <w:p w14:paraId="3019380D" w14:textId="59D9BACD" w:rsidR="00254DD7" w:rsidRPr="00BC7775" w:rsidRDefault="00254DD7" w:rsidP="006D7280">
      <w:pPr>
        <w:pStyle w:val="ListParagraph"/>
        <w:numPr>
          <w:ilvl w:val="1"/>
          <w:numId w:val="20"/>
        </w:numPr>
        <w:jc w:val="both"/>
        <w:rPr>
          <w:rFonts w:asciiTheme="majorHAnsi" w:hAnsiTheme="majorHAnsi" w:cstheme="majorHAnsi"/>
          <w:sz w:val="24"/>
          <w:szCs w:val="24"/>
        </w:rPr>
      </w:pPr>
      <w:r w:rsidRPr="00BC7775">
        <w:rPr>
          <w:rFonts w:asciiTheme="majorHAnsi" w:hAnsiTheme="majorHAnsi" w:cstheme="majorHAnsi"/>
          <w:sz w:val="24"/>
          <w:szCs w:val="24"/>
        </w:rPr>
        <w:t>to highlight any interrelated issues and</w:t>
      </w:r>
      <w:r w:rsidR="005A5571">
        <w:rPr>
          <w:rFonts w:asciiTheme="majorHAnsi" w:hAnsiTheme="majorHAnsi" w:cstheme="majorHAnsi"/>
          <w:sz w:val="24"/>
          <w:szCs w:val="24"/>
        </w:rPr>
        <w:t xml:space="preserve"> </w:t>
      </w:r>
      <w:r w:rsidRPr="00BC7775">
        <w:rPr>
          <w:rFonts w:asciiTheme="majorHAnsi" w:hAnsiTheme="majorHAnsi" w:cstheme="majorHAnsi"/>
          <w:sz w:val="24"/>
          <w:szCs w:val="24"/>
        </w:rPr>
        <w:t>/ or conflicts of interests</w:t>
      </w:r>
      <w:r w:rsidR="005A5571">
        <w:rPr>
          <w:rFonts w:asciiTheme="majorHAnsi" w:hAnsiTheme="majorHAnsi" w:cstheme="majorHAnsi"/>
          <w:sz w:val="24"/>
          <w:szCs w:val="24"/>
        </w:rPr>
        <w:t xml:space="preserve"> within the organisation or between relevant stakeholders;</w:t>
      </w:r>
    </w:p>
    <w:p w14:paraId="37B7324B" w14:textId="2DB42362" w:rsidR="00254DD7" w:rsidRDefault="00254DD7"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to provide a comparative understanding of the current sustainability level of the organisati</w:t>
      </w:r>
      <w:r w:rsidR="005A5571">
        <w:rPr>
          <w:rFonts w:asciiTheme="majorHAnsi" w:hAnsiTheme="majorHAnsi" w:cstheme="majorHAnsi"/>
          <w:sz w:val="24"/>
          <w:szCs w:val="24"/>
        </w:rPr>
        <w:t>on within the specific industry.</w:t>
      </w:r>
    </w:p>
    <w:p w14:paraId="29799C00" w14:textId="5D035A7C" w:rsidR="00254DD7" w:rsidRDefault="00254DD7" w:rsidP="00254DD7">
      <w:pPr>
        <w:jc w:val="both"/>
        <w:rPr>
          <w:rFonts w:asciiTheme="majorHAnsi" w:hAnsiTheme="majorHAnsi" w:cstheme="majorHAnsi"/>
          <w:sz w:val="24"/>
          <w:szCs w:val="24"/>
        </w:rPr>
      </w:pPr>
    </w:p>
    <w:p w14:paraId="42F666C5" w14:textId="48AB3CC2" w:rsidR="00254DD7" w:rsidRPr="00254DD7" w:rsidRDefault="00254DD7" w:rsidP="005A5571">
      <w:pPr>
        <w:jc w:val="both"/>
        <w:rPr>
          <w:rFonts w:asciiTheme="majorHAnsi" w:hAnsiTheme="majorHAnsi" w:cstheme="majorHAnsi"/>
          <w:sz w:val="24"/>
          <w:szCs w:val="24"/>
        </w:rPr>
      </w:pPr>
      <w:r>
        <w:rPr>
          <w:rFonts w:asciiTheme="majorHAnsi" w:hAnsiTheme="majorHAnsi" w:cstheme="majorHAnsi"/>
          <w:sz w:val="24"/>
          <w:szCs w:val="24"/>
        </w:rPr>
        <w:t xml:space="preserve"> </w:t>
      </w:r>
      <w:r w:rsidR="005A5571">
        <w:rPr>
          <w:rFonts w:asciiTheme="majorHAnsi" w:hAnsiTheme="majorHAnsi" w:cstheme="majorHAnsi"/>
          <w:sz w:val="24"/>
          <w:szCs w:val="24"/>
        </w:rPr>
        <w:tab/>
        <w:t xml:space="preserve">Implement and apply </w:t>
      </w:r>
      <w:r>
        <w:rPr>
          <w:rFonts w:asciiTheme="majorHAnsi" w:hAnsiTheme="majorHAnsi" w:cstheme="majorHAnsi"/>
          <w:sz w:val="24"/>
          <w:szCs w:val="24"/>
        </w:rPr>
        <w:t>appropriate theory, academic concepts and relevant data</w:t>
      </w:r>
      <w:r w:rsidR="005A5571">
        <w:rPr>
          <w:rFonts w:asciiTheme="majorHAnsi" w:hAnsiTheme="majorHAnsi" w:cstheme="majorHAnsi"/>
          <w:sz w:val="24"/>
          <w:szCs w:val="24"/>
        </w:rPr>
        <w:t xml:space="preserve"> in your report</w:t>
      </w:r>
      <w:r>
        <w:rPr>
          <w:rFonts w:asciiTheme="majorHAnsi" w:hAnsiTheme="majorHAnsi" w:cstheme="majorHAnsi"/>
          <w:sz w:val="24"/>
          <w:szCs w:val="24"/>
        </w:rPr>
        <w:t xml:space="preserve">. </w:t>
      </w:r>
    </w:p>
    <w:p w14:paraId="4EDD363B" w14:textId="09291C38" w:rsidR="00456BF5" w:rsidRPr="00456BF5" w:rsidRDefault="00456BF5" w:rsidP="00456BF5">
      <w:pPr>
        <w:autoSpaceDE w:val="0"/>
        <w:autoSpaceDN w:val="0"/>
        <w:adjustRightInd w:val="0"/>
        <w:rPr>
          <w:rFonts w:asciiTheme="majorHAnsi" w:hAnsiTheme="majorHAnsi" w:cstheme="majorHAnsi"/>
          <w:sz w:val="24"/>
          <w:szCs w:val="24"/>
        </w:rPr>
      </w:pPr>
    </w:p>
    <w:p w14:paraId="336FB434" w14:textId="77777777" w:rsidR="00456BF5" w:rsidRPr="00456BF5" w:rsidRDefault="00456BF5" w:rsidP="00456BF5">
      <w:pPr>
        <w:pStyle w:val="ListParagraph"/>
        <w:rPr>
          <w:rFonts w:asciiTheme="majorHAnsi" w:hAnsiTheme="majorHAnsi" w:cstheme="majorHAnsi"/>
          <w:b/>
          <w:sz w:val="24"/>
          <w:szCs w:val="24"/>
        </w:rPr>
      </w:pPr>
    </w:p>
    <w:p w14:paraId="164A40F9" w14:textId="77777777" w:rsidR="00B248F4" w:rsidRDefault="00254DD7" w:rsidP="00254DD7">
      <w:pPr>
        <w:spacing w:line="252" w:lineRule="auto"/>
        <w:rPr>
          <w:rFonts w:asciiTheme="majorHAnsi" w:hAnsiTheme="majorHAnsi" w:cstheme="majorHAnsi"/>
          <w:sz w:val="24"/>
          <w:szCs w:val="24"/>
        </w:rPr>
      </w:pPr>
      <w:r>
        <w:rPr>
          <w:rFonts w:asciiTheme="majorHAnsi" w:hAnsiTheme="majorHAnsi" w:cstheme="majorHAnsi"/>
          <w:sz w:val="24"/>
          <w:szCs w:val="24"/>
        </w:rPr>
        <w:tab/>
      </w:r>
    </w:p>
    <w:p w14:paraId="73EE8D46" w14:textId="77777777" w:rsidR="00B248F4" w:rsidRDefault="00B248F4" w:rsidP="00254DD7">
      <w:pPr>
        <w:spacing w:line="252" w:lineRule="auto"/>
        <w:rPr>
          <w:rFonts w:asciiTheme="majorHAnsi" w:hAnsiTheme="majorHAnsi" w:cstheme="majorHAnsi"/>
          <w:sz w:val="24"/>
          <w:szCs w:val="24"/>
        </w:rPr>
      </w:pPr>
    </w:p>
    <w:p w14:paraId="31620889" w14:textId="77777777" w:rsidR="00B248F4" w:rsidRDefault="00B248F4" w:rsidP="00254DD7">
      <w:pPr>
        <w:spacing w:line="252" w:lineRule="auto"/>
        <w:rPr>
          <w:rFonts w:asciiTheme="majorHAnsi" w:hAnsiTheme="majorHAnsi" w:cstheme="majorHAnsi"/>
          <w:sz w:val="24"/>
          <w:szCs w:val="24"/>
        </w:rPr>
      </w:pPr>
    </w:p>
    <w:p w14:paraId="7EE92579" w14:textId="77777777" w:rsidR="00B248F4" w:rsidRDefault="00B248F4" w:rsidP="00254DD7">
      <w:pPr>
        <w:spacing w:line="252" w:lineRule="auto"/>
        <w:rPr>
          <w:rFonts w:asciiTheme="majorHAnsi" w:hAnsiTheme="majorHAnsi" w:cstheme="majorHAnsi"/>
          <w:sz w:val="24"/>
          <w:szCs w:val="24"/>
        </w:rPr>
      </w:pPr>
    </w:p>
    <w:p w14:paraId="7D88E881" w14:textId="6D339DDD" w:rsidR="00456BF5" w:rsidRDefault="00456BF5" w:rsidP="00B248F4">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lastRenderedPageBreak/>
        <w:t>Please note the following when completing your written assignment:</w:t>
      </w:r>
    </w:p>
    <w:p w14:paraId="703C22B0" w14:textId="77777777" w:rsidR="00B248F4" w:rsidRPr="00456BF5" w:rsidRDefault="00B248F4" w:rsidP="00B248F4">
      <w:pPr>
        <w:spacing w:line="252" w:lineRule="auto"/>
        <w:ind w:firstLine="720"/>
        <w:rPr>
          <w:rFonts w:asciiTheme="majorHAnsi" w:hAnsiTheme="majorHAnsi" w:cstheme="majorHAnsi"/>
          <w:sz w:val="24"/>
          <w:szCs w:val="24"/>
        </w:rPr>
      </w:pPr>
    </w:p>
    <w:p w14:paraId="084C86BE" w14:textId="77777777" w:rsidR="00456BF5" w:rsidRPr="00456BF5" w:rsidRDefault="00456BF5" w:rsidP="00456BF5">
      <w:pPr>
        <w:numPr>
          <w:ilvl w:val="0"/>
          <w:numId w:val="21"/>
        </w:numPr>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7AD9CD75"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0AC08AE" w14:textId="1F7298A8"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Length:</w:t>
      </w:r>
      <w:r w:rsidR="005A5571">
        <w:rPr>
          <w:rFonts w:asciiTheme="majorHAnsi" w:hAnsiTheme="majorHAnsi" w:cstheme="majorHAnsi"/>
          <w:sz w:val="24"/>
          <w:szCs w:val="24"/>
        </w:rPr>
        <w:t xml:space="preserve"> 2,25</w:t>
      </w:r>
      <w:r w:rsidRPr="00456BF5">
        <w:rPr>
          <w:rFonts w:asciiTheme="majorHAnsi" w:hAnsiTheme="majorHAnsi" w:cstheme="majorHAnsi"/>
          <w:sz w:val="24"/>
          <w:szCs w:val="24"/>
        </w:rPr>
        <w:t>0 words(maximum)</w:t>
      </w:r>
    </w:p>
    <w:p w14:paraId="32D5A266"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Typed on A4 paper in Times New Roman or Arial font 12 with at least 2.5 centimetre space at each edge, double spaced and pages numbered.</w:t>
      </w:r>
    </w:p>
    <w:p w14:paraId="48C3FCD2"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Document format:</w:t>
      </w:r>
      <w:r w:rsidRPr="00456BF5">
        <w:rPr>
          <w:rFonts w:asciiTheme="majorHAnsi" w:hAnsiTheme="majorHAnsi" w:cstheme="majorHAnsi"/>
          <w:sz w:val="24"/>
          <w:szCs w:val="24"/>
        </w:rPr>
        <w:t xml:space="preserve"> Report</w:t>
      </w:r>
    </w:p>
    <w:p w14:paraId="21C6CEFF"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62FFC3C8"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0906C3E0" w14:textId="77777777" w:rsidR="00456BF5" w:rsidRPr="00456BF5" w:rsidRDefault="00456BF5" w:rsidP="00456BF5">
      <w:pPr>
        <w:jc w:val="both"/>
        <w:rPr>
          <w:rFonts w:asciiTheme="majorHAnsi" w:hAnsiTheme="majorHAnsi" w:cstheme="majorHAnsi"/>
          <w:sz w:val="24"/>
          <w:szCs w:val="24"/>
        </w:rPr>
      </w:pPr>
    </w:p>
    <w:p w14:paraId="63951149" w14:textId="77777777" w:rsidR="00456BF5" w:rsidRPr="00456BF5" w:rsidRDefault="00456BF5" w:rsidP="00456BF5">
      <w:pPr>
        <w:jc w:val="both"/>
        <w:rPr>
          <w:rFonts w:asciiTheme="majorHAnsi" w:hAnsiTheme="majorHAnsi" w:cstheme="majorHAnsi"/>
          <w:sz w:val="24"/>
          <w:szCs w:val="24"/>
        </w:rPr>
      </w:pPr>
    </w:p>
    <w:p w14:paraId="68C4FE1A" w14:textId="77777777" w:rsidR="00456BF5" w:rsidRPr="00456BF5" w:rsidRDefault="00456BF5" w:rsidP="00254DD7">
      <w:pPr>
        <w:ind w:left="720"/>
        <w:jc w:val="both"/>
        <w:rPr>
          <w:rFonts w:asciiTheme="majorHAnsi" w:hAnsiTheme="majorHAnsi" w:cstheme="majorHAnsi"/>
          <w:b/>
          <w:sz w:val="24"/>
          <w:szCs w:val="24"/>
        </w:rPr>
      </w:pPr>
      <w:r w:rsidRPr="00456BF5">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6B34AC7" w14:textId="77777777" w:rsidR="00456BF5" w:rsidRPr="00456BF5" w:rsidRDefault="00456BF5" w:rsidP="00C020A1">
      <w:pPr>
        <w:ind w:firstLine="720"/>
        <w:rPr>
          <w:rFonts w:asciiTheme="majorHAnsi" w:hAnsiTheme="majorHAnsi" w:cstheme="majorHAnsi"/>
          <w:sz w:val="24"/>
          <w:szCs w:val="24"/>
        </w:rPr>
      </w:pPr>
    </w:p>
    <w:p w14:paraId="3252DFD8" w14:textId="77777777" w:rsidR="00456BF5" w:rsidRPr="00456BF5" w:rsidRDefault="00456BF5" w:rsidP="00C020A1">
      <w:pPr>
        <w:ind w:firstLine="720"/>
        <w:rPr>
          <w:rFonts w:asciiTheme="majorHAnsi" w:hAnsiTheme="majorHAnsi" w:cstheme="majorHAnsi"/>
          <w:sz w:val="24"/>
          <w:szCs w:val="24"/>
        </w:rPr>
      </w:pPr>
    </w:p>
    <w:p w14:paraId="1A2C9504" w14:textId="65925BDC" w:rsidR="00A67FB1" w:rsidRPr="00456BF5" w:rsidRDefault="00A67FB1" w:rsidP="00C020A1">
      <w:pPr>
        <w:ind w:firstLine="720"/>
        <w:rPr>
          <w:rFonts w:asciiTheme="majorHAnsi" w:hAnsiTheme="majorHAnsi" w:cstheme="majorHAnsi"/>
          <w:sz w:val="24"/>
          <w:szCs w:val="24"/>
        </w:rPr>
      </w:pPr>
    </w:p>
    <w:p w14:paraId="0CC1B8F1" w14:textId="77777777" w:rsidR="000B424C" w:rsidRPr="00456BF5" w:rsidRDefault="000B424C" w:rsidP="00A47A0C">
      <w:pPr>
        <w:ind w:left="720"/>
        <w:rPr>
          <w:rFonts w:asciiTheme="majorHAnsi" w:hAnsiTheme="majorHAnsi" w:cstheme="majorHAnsi"/>
          <w:sz w:val="24"/>
          <w:szCs w:val="24"/>
        </w:rPr>
      </w:pPr>
    </w:p>
    <w:p w14:paraId="7CC07981" w14:textId="442F919A" w:rsidR="00254DD7" w:rsidRDefault="00254DD7">
      <w:pPr>
        <w:rPr>
          <w:rFonts w:asciiTheme="majorHAnsi" w:hAnsiTheme="majorHAnsi" w:cstheme="majorHAnsi"/>
          <w:sz w:val="24"/>
          <w:szCs w:val="24"/>
        </w:rPr>
      </w:pPr>
      <w:r>
        <w:rPr>
          <w:rFonts w:asciiTheme="majorHAnsi" w:hAnsiTheme="majorHAnsi" w:cstheme="majorHAns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lastRenderedPageBreak/>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lastRenderedPageBreak/>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r w:rsidR="00DB444C" w:rsidRPr="00456BF5">
        <w:rPr>
          <w:rFonts w:asciiTheme="majorHAnsi" w:hAnsiTheme="majorHAnsi" w:cstheme="majorHAnsi"/>
          <w:sz w:val="24"/>
          <w:szCs w:val="24"/>
        </w:rPr>
        <w:t xml:space="preserve">leading edge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real world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1F1BDCC7"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12D849C4"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3</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Pr="00456BF5" w:rsidRDefault="00C073F1" w:rsidP="00152E9D">
      <w:pPr>
        <w:rPr>
          <w:rFonts w:asciiTheme="majorHAnsi" w:hAnsiTheme="majorHAnsi" w:cstheme="majorHAnsi"/>
          <w:vanish/>
          <w:sz w:val="24"/>
          <w:szCs w:val="24"/>
        </w:rPr>
        <w:sectPr w:rsidR="00C073F1" w:rsidRPr="00456BF5" w:rsidSect="00C073F1">
          <w:pgSz w:w="16834" w:h="11894" w:orient="landscape"/>
          <w:pgMar w:top="720" w:right="720" w:bottom="720" w:left="720" w:header="706" w:footer="706" w:gutter="0"/>
          <w:paperSrc w:first="1" w:other="1"/>
          <w:cols w:space="720"/>
          <w:docGrid w:linePitch="272"/>
        </w:sectPr>
      </w:pPr>
    </w:p>
    <w:p w14:paraId="6E9F3420" w14:textId="77777777" w:rsidR="00C073F1" w:rsidRPr="00456BF5" w:rsidRDefault="00C073F1" w:rsidP="00152E9D">
      <w:pPr>
        <w:rPr>
          <w:rFonts w:asciiTheme="majorHAnsi" w:hAnsiTheme="majorHAnsi" w:cstheme="majorHAnsi"/>
          <w:vanish/>
          <w:sz w:val="24"/>
          <w:szCs w:val="24"/>
        </w:rPr>
      </w:pPr>
    </w:p>
    <w:p w14:paraId="6C9F9766" w14:textId="77777777" w:rsidR="001F50B6" w:rsidRPr="00456BF5" w:rsidRDefault="001F50B6" w:rsidP="001F50B6">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lastRenderedPageBreak/>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w:t>
            </w:r>
            <w:r w:rsidRPr="00456BF5">
              <w:rPr>
                <w:rFonts w:asciiTheme="majorHAnsi" w:hAnsiTheme="majorHAnsi" w:cstheme="majorHAnsi"/>
                <w:sz w:val="24"/>
                <w:szCs w:val="24"/>
              </w:rPr>
              <w:lastRenderedPageBreak/>
              <w:t>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w:t>
            </w:r>
            <w:r w:rsidRPr="00456BF5">
              <w:rPr>
                <w:rFonts w:asciiTheme="majorHAnsi" w:hAnsiTheme="majorHAnsi" w:cstheme="majorHAnsi"/>
                <w:sz w:val="24"/>
                <w:szCs w:val="24"/>
              </w:rPr>
              <w:lastRenderedPageBreak/>
              <w:t>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retrieved </w:t>
            </w:r>
            <w:r w:rsidRPr="00456BF5">
              <w:rPr>
                <w:rFonts w:asciiTheme="majorHAnsi" w:hAnsiTheme="majorHAnsi" w:cstheme="majorHAnsi"/>
                <w:sz w:val="24"/>
                <w:szCs w:val="24"/>
              </w:rPr>
              <w:lastRenderedPageBreak/>
              <w:t>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w:t>
            </w:r>
            <w:r w:rsidRPr="00456BF5">
              <w:rPr>
                <w:rFonts w:asciiTheme="majorHAnsi" w:hAnsiTheme="majorHAnsi" w:cstheme="majorHAnsi"/>
                <w:sz w:val="24"/>
                <w:szCs w:val="24"/>
              </w:rPr>
              <w:lastRenderedPageBreak/>
              <w:t xml:space="preserve">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the latest </w:t>
            </w:r>
            <w:r w:rsidRPr="00456BF5">
              <w:rPr>
                <w:rFonts w:asciiTheme="majorHAnsi" w:hAnsiTheme="majorHAnsi" w:cstheme="majorHAnsi"/>
                <w:sz w:val="24"/>
                <w:szCs w:val="24"/>
              </w:rPr>
              <w:lastRenderedPageBreak/>
              <w:t>research. High-level 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lastRenderedPageBreak/>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the discipline; a </w:t>
            </w:r>
            <w:r w:rsidRPr="00456BF5">
              <w:rPr>
                <w:rFonts w:asciiTheme="majorHAnsi" w:eastAsia="Arial" w:hAnsiTheme="majorHAnsi" w:cstheme="majorHAnsi"/>
                <w:bCs/>
                <w:sz w:val="24"/>
                <w:szCs w:val="24"/>
              </w:rPr>
              <w:lastRenderedPageBreak/>
              <w:t>comprehensive 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Major gaps in knowledge and understanding of the subject matter is not systematic. Substantial inaccuracies. No awareness of current problems, insights or the latest research and/or advanced scholarship 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 xml:space="preserve">Gaps in knowledge, with only superficial systematic understanding. Some significant inaccuracies and/or irrelevant material.  No critical awareness of current problems, insights, or latest research </w:t>
            </w:r>
            <w:r w:rsidRPr="00456BF5">
              <w:rPr>
                <w:rFonts w:asciiTheme="majorHAnsi" w:hAnsiTheme="majorHAnsi" w:cstheme="majorHAnsi"/>
                <w:sz w:val="24"/>
                <w:szCs w:val="24"/>
              </w:rPr>
              <w:lastRenderedPageBreak/>
              <w:t>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Limited knowledge and systematic understanding of the concepts and principles within the subject area, which to some marginal extent, is informed by current research and scholarship. Some critical awareness of current problems </w:t>
            </w:r>
            <w:r w:rsidRPr="00456BF5">
              <w:rPr>
                <w:rFonts w:asciiTheme="majorHAnsi" w:hAnsiTheme="majorHAnsi" w:cstheme="majorHAnsi"/>
                <w:sz w:val="24"/>
                <w:szCs w:val="24"/>
              </w:rPr>
              <w:lastRenderedPageBreak/>
              <w:t>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though this may be </w:t>
            </w:r>
            <w:r w:rsidRPr="00456BF5">
              <w:rPr>
                <w:rFonts w:asciiTheme="majorHAnsi" w:hAnsiTheme="majorHAnsi" w:cstheme="majorHAnsi"/>
                <w:sz w:val="24"/>
                <w:szCs w:val="24"/>
              </w:rPr>
              <w:lastRenderedPageBreak/>
              <w:t xml:space="preserve">under-developed occasionally.  </w:t>
            </w:r>
          </w:p>
        </w:tc>
        <w:tc>
          <w:tcPr>
            <w:tcW w:w="1736" w:type="dxa"/>
            <w:tcBorders>
              <w:top w:val="single" w:sz="4" w:space="0" w:color="auto"/>
              <w:left w:val="dashed" w:sz="4" w:space="0" w:color="auto"/>
              <w:bottom w:val="single" w:sz="4" w:space="0" w:color="auto"/>
              <w:right w:val="dashed" w:sz="4" w:space="0" w:color="auto"/>
            </w:tcBorders>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and </w:t>
            </w:r>
            <w:r w:rsidRPr="00456BF5">
              <w:rPr>
                <w:rFonts w:asciiTheme="majorHAnsi" w:hAnsiTheme="majorHAnsi" w:cstheme="majorHAnsi"/>
                <w:sz w:val="24"/>
                <w:szCs w:val="24"/>
              </w:rPr>
              <w:lastRenderedPageBreak/>
              <w:t xml:space="preserve">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456BF5">
              <w:rPr>
                <w:rFonts w:asciiTheme="majorHAnsi" w:hAnsiTheme="majorHAnsi" w:cstheme="majorHAnsi"/>
                <w:sz w:val="24"/>
                <w:szCs w:val="24"/>
              </w:rPr>
              <w:lastRenderedPageBreak/>
              <w:t>and/or new insights. A critical, awareness of how the boundaries of knowledge are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w:t>
            </w:r>
            <w:r w:rsidRPr="00456BF5">
              <w:rPr>
                <w:rFonts w:asciiTheme="majorHAnsi" w:hAnsiTheme="majorHAnsi" w:cstheme="majorHAnsi"/>
                <w:sz w:val="24"/>
                <w:szCs w:val="24"/>
              </w:rPr>
              <w:lastRenderedPageBreak/>
              <w:t>research and scholarship. A critical, sophisticated and nuanced awareness of how the boundaries of knowledge are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w:t>
            </w:r>
            <w:r w:rsidRPr="00456BF5">
              <w:rPr>
                <w:rFonts w:asciiTheme="majorHAnsi" w:eastAsia="Arial" w:hAnsiTheme="majorHAnsi" w:cstheme="majorHAnsi"/>
                <w:bCs/>
                <w:sz w:val="24"/>
                <w:szCs w:val="24"/>
              </w:rPr>
              <w:lastRenderedPageBreak/>
              <w:t xml:space="preserve">the absence of 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Unsubstantiated </w:t>
            </w:r>
            <w:r w:rsidRPr="00456BF5">
              <w:rPr>
                <w:rFonts w:asciiTheme="majorHAnsi" w:hAnsiTheme="majorHAnsi" w:cstheme="majorHAnsi"/>
                <w:sz w:val="24"/>
                <w:szCs w:val="24"/>
              </w:rPr>
              <w:lastRenderedPageBreak/>
              <w:t>generalisations, made without 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w:t>
            </w:r>
            <w:r w:rsidRPr="00456BF5">
              <w:rPr>
                <w:rFonts w:asciiTheme="majorHAnsi" w:hAnsiTheme="majorHAnsi" w:cstheme="majorHAnsi"/>
                <w:sz w:val="24"/>
                <w:szCs w:val="24"/>
              </w:rPr>
              <w:lastRenderedPageBreak/>
              <w:t>generalised statements 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w:t>
            </w:r>
            <w:r w:rsidRPr="00456BF5">
              <w:rPr>
                <w:rFonts w:asciiTheme="majorHAnsi" w:hAnsiTheme="majorHAnsi" w:cstheme="majorHAnsi"/>
                <w:sz w:val="24"/>
                <w:szCs w:val="24"/>
              </w:rPr>
              <w:lastRenderedPageBreak/>
              <w:t>systematically or creatively. Some evidence to support emerging judgements but these may be underdeveloped or with a little inconsistency / mis-interpretation.</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w:t>
            </w:r>
            <w:r w:rsidRPr="00456BF5">
              <w:rPr>
                <w:rFonts w:asciiTheme="majorHAnsi" w:hAnsiTheme="majorHAnsi" w:cstheme="majorHAnsi"/>
                <w:sz w:val="24"/>
                <w:szCs w:val="24"/>
              </w:rPr>
              <w:lastRenderedPageBreak/>
              <w:t>systematically or creatively. Ability to make judgements based on data (that may be incomplete) but with some tendency to assert/state opinion rather than argue on the basis of reason and evidence.</w:t>
            </w:r>
          </w:p>
        </w:tc>
        <w:tc>
          <w:tcPr>
            <w:tcW w:w="1736" w:type="dxa"/>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w:t>
            </w:r>
            <w:r w:rsidRPr="00456BF5">
              <w:rPr>
                <w:rFonts w:asciiTheme="majorHAnsi" w:hAnsiTheme="majorHAnsi" w:cstheme="majorHAnsi"/>
                <w:sz w:val="24"/>
                <w:szCs w:val="24"/>
              </w:rPr>
              <w:lastRenderedPageBreak/>
              <w:t xml:space="preserve">based on data (that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w:t>
            </w:r>
            <w:r w:rsidRPr="00456BF5">
              <w:rPr>
                <w:rFonts w:asciiTheme="majorHAnsi" w:hAnsiTheme="majorHAnsi" w:cstheme="majorHAnsi"/>
                <w:sz w:val="24"/>
                <w:szCs w:val="24"/>
              </w:rPr>
              <w:lastRenderedPageBreak/>
              <w:t xml:space="preserve">contradictory or incomplete 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Ability to investigate 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complex and unpredictable </w:t>
            </w:r>
            <w:r w:rsidRPr="00456BF5">
              <w:rPr>
                <w:rFonts w:asciiTheme="majorHAnsi" w:eastAsia="Arial" w:hAnsiTheme="majorHAnsi" w:cstheme="majorHAnsi"/>
                <w:bCs/>
                <w:sz w:val="24"/>
                <w:szCs w:val="24"/>
              </w:rPr>
              <w:lastRenderedPageBreak/>
              <w:t>professional situations; 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understanding of the 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Flawed appreciation of </w:t>
            </w:r>
            <w:r w:rsidRPr="00456BF5">
              <w:rPr>
                <w:rFonts w:asciiTheme="majorHAnsi" w:hAnsiTheme="majorHAnsi" w:cstheme="majorHAnsi"/>
                <w:sz w:val="24"/>
                <w:szCs w:val="24"/>
              </w:rPr>
              <w:lastRenderedPageBreak/>
              <w:t>the context of 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Basic appreciation of 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the application. </w:t>
            </w:r>
            <w:r w:rsidRPr="00456BF5">
              <w:rPr>
                <w:rFonts w:asciiTheme="majorHAnsi" w:hAnsiTheme="majorHAnsi" w:cstheme="majorHAnsi"/>
                <w:sz w:val="24"/>
                <w:szCs w:val="24"/>
              </w:rPr>
              <w:lastRenderedPageBreak/>
              <w:t>Mainly consistent, 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t>
            </w:r>
            <w:r w:rsidRPr="00456BF5">
              <w:rPr>
                <w:rFonts w:asciiTheme="majorHAnsi" w:hAnsiTheme="majorHAnsi" w:cstheme="majorHAnsi"/>
                <w:sz w:val="24"/>
                <w:szCs w:val="24"/>
              </w:rPr>
              <w:lastRenderedPageBreak/>
              <w:t>with perceptive 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identify complex 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w:t>
            </w:r>
            <w:r w:rsidRPr="00456BF5">
              <w:rPr>
                <w:rFonts w:asciiTheme="majorHAnsi" w:hAnsiTheme="majorHAnsi" w:cstheme="majorHAnsi"/>
                <w:sz w:val="24"/>
                <w:szCs w:val="24"/>
              </w:rPr>
              <w:lastRenderedPageBreak/>
              <w:t xml:space="preserve">complex problems and 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knowledge and techniques, and of how established techniques of enquiry create and interpret knowledge in the discipline with assimilation and development of cutting edge </w:t>
            </w:r>
            <w:r w:rsidRPr="00456BF5">
              <w:rPr>
                <w:rFonts w:asciiTheme="majorHAnsi" w:hAnsiTheme="majorHAnsi" w:cstheme="majorHAnsi"/>
                <w:sz w:val="24"/>
                <w:szCs w:val="24"/>
              </w:rPr>
              <w:lastRenderedPageBreak/>
              <w:t>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w:t>
            </w:r>
            <w:r w:rsidRPr="00456BF5">
              <w:rPr>
                <w:rFonts w:asciiTheme="majorHAnsi" w:hAnsiTheme="majorHAnsi" w:cstheme="majorHAnsi"/>
                <w:sz w:val="24"/>
                <w:szCs w:val="24"/>
              </w:rPr>
              <w:lastRenderedPageBreak/>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w:t>
            </w:r>
            <w:r w:rsidRPr="00456BF5">
              <w:rPr>
                <w:rFonts w:asciiTheme="majorHAnsi" w:hAnsiTheme="majorHAnsi" w:cstheme="majorHAnsi"/>
                <w:sz w:val="24"/>
                <w:szCs w:val="24"/>
              </w:rPr>
              <w:lastRenderedPageBreak/>
              <w:t>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all of the basic skills required </w:t>
            </w:r>
            <w:r w:rsidRPr="00456BF5">
              <w:rPr>
                <w:rFonts w:asciiTheme="majorHAnsi" w:hAnsiTheme="majorHAnsi" w:cstheme="majorHAnsi"/>
                <w:sz w:val="24"/>
                <w:szCs w:val="24"/>
              </w:rPr>
              <w:lastRenderedPageBreak/>
              <w:t>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the skills required in </w:t>
            </w:r>
            <w:r w:rsidRPr="00456BF5">
              <w:rPr>
                <w:rFonts w:asciiTheme="majorHAnsi" w:hAnsiTheme="majorHAnsi" w:cstheme="majorHAnsi"/>
                <w:sz w:val="24"/>
                <w:szCs w:val="24"/>
              </w:rPr>
              <w:lastRenderedPageBreak/>
              <w:t>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w:t>
            </w:r>
            <w:r w:rsidRPr="00456BF5">
              <w:rPr>
                <w:rFonts w:asciiTheme="majorHAnsi" w:hAnsiTheme="majorHAnsi" w:cstheme="majorHAnsi"/>
                <w:sz w:val="24"/>
                <w:szCs w:val="24"/>
              </w:rPr>
              <w:lastRenderedPageBreak/>
              <w:t>Demonstrates excellent 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w:t>
            </w:r>
            <w:r w:rsidRPr="00456BF5">
              <w:rPr>
                <w:rFonts w:asciiTheme="majorHAnsi" w:hAnsiTheme="majorHAnsi" w:cstheme="majorHAnsi"/>
                <w:sz w:val="24"/>
                <w:szCs w:val="24"/>
              </w:rPr>
              <w:lastRenderedPageBreak/>
              <w:t>strong appetite 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DF2CC" w14:textId="77777777" w:rsidR="00452C3C" w:rsidRDefault="00452C3C">
      <w:r>
        <w:separator/>
      </w:r>
    </w:p>
  </w:endnote>
  <w:endnote w:type="continuationSeparator" w:id="0">
    <w:p w14:paraId="3ED3E4F8" w14:textId="77777777" w:rsidR="00452C3C" w:rsidRDefault="00452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8147" w14:textId="5BB47559"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C781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C781A">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D9DCA" w14:textId="77777777" w:rsidR="00452C3C" w:rsidRDefault="00452C3C">
      <w:r>
        <w:separator/>
      </w:r>
    </w:p>
  </w:footnote>
  <w:footnote w:type="continuationSeparator" w:id="0">
    <w:p w14:paraId="5B49207F" w14:textId="77777777" w:rsidR="00452C3C" w:rsidRDefault="00452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56866790">
    <w:abstractNumId w:val="3"/>
  </w:num>
  <w:num w:numId="2" w16cid:durableId="243758719">
    <w:abstractNumId w:val="13"/>
  </w:num>
  <w:num w:numId="3" w16cid:durableId="1620144029">
    <w:abstractNumId w:val="22"/>
  </w:num>
  <w:num w:numId="4" w16cid:durableId="551163370">
    <w:abstractNumId w:val="17"/>
  </w:num>
  <w:num w:numId="5" w16cid:durableId="1670213936">
    <w:abstractNumId w:val="11"/>
  </w:num>
  <w:num w:numId="6" w16cid:durableId="721515357">
    <w:abstractNumId w:val="21"/>
  </w:num>
  <w:num w:numId="7" w16cid:durableId="714893299">
    <w:abstractNumId w:val="4"/>
  </w:num>
  <w:num w:numId="8" w16cid:durableId="1795753986">
    <w:abstractNumId w:val="20"/>
  </w:num>
  <w:num w:numId="9" w16cid:durableId="1544246795">
    <w:abstractNumId w:val="14"/>
  </w:num>
  <w:num w:numId="10" w16cid:durableId="1738934435">
    <w:abstractNumId w:val="7"/>
  </w:num>
  <w:num w:numId="11" w16cid:durableId="703792762">
    <w:abstractNumId w:val="8"/>
  </w:num>
  <w:num w:numId="12" w16cid:durableId="1323656401">
    <w:abstractNumId w:val="12"/>
  </w:num>
  <w:num w:numId="13" w16cid:durableId="723673664">
    <w:abstractNumId w:val="18"/>
  </w:num>
  <w:num w:numId="14" w16cid:durableId="641467401">
    <w:abstractNumId w:val="5"/>
  </w:num>
  <w:num w:numId="15" w16cid:durableId="790779214">
    <w:abstractNumId w:val="0"/>
  </w:num>
  <w:num w:numId="16" w16cid:durableId="1722557743">
    <w:abstractNumId w:val="10"/>
  </w:num>
  <w:num w:numId="17" w16cid:durableId="1402096194">
    <w:abstractNumId w:val="1"/>
  </w:num>
  <w:num w:numId="18" w16cid:durableId="2137750098">
    <w:abstractNumId w:val="16"/>
  </w:num>
  <w:num w:numId="19" w16cid:durableId="1442064582">
    <w:abstractNumId w:val="2"/>
  </w:num>
  <w:num w:numId="20" w16cid:durableId="802845142">
    <w:abstractNumId w:val="15"/>
  </w:num>
  <w:num w:numId="21" w16cid:durableId="17054002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449615">
    <w:abstractNumId w:val="9"/>
  </w:num>
  <w:num w:numId="23" w16cid:durableId="947196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49C"/>
    <w:rsid w:val="00026B02"/>
    <w:rsid w:val="000822E5"/>
    <w:rsid w:val="000971FC"/>
    <w:rsid w:val="000A2A3A"/>
    <w:rsid w:val="000A492A"/>
    <w:rsid w:val="000B424C"/>
    <w:rsid w:val="000B6520"/>
    <w:rsid w:val="000D2F80"/>
    <w:rsid w:val="000E413A"/>
    <w:rsid w:val="000F1A94"/>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36AA"/>
    <w:rsid w:val="0022746E"/>
    <w:rsid w:val="00235F71"/>
    <w:rsid w:val="002420DE"/>
    <w:rsid w:val="002444CA"/>
    <w:rsid w:val="002466CE"/>
    <w:rsid w:val="00254DD7"/>
    <w:rsid w:val="00260DE6"/>
    <w:rsid w:val="00273FEE"/>
    <w:rsid w:val="0028204E"/>
    <w:rsid w:val="0028591B"/>
    <w:rsid w:val="00291841"/>
    <w:rsid w:val="00295A19"/>
    <w:rsid w:val="002C449B"/>
    <w:rsid w:val="002C6040"/>
    <w:rsid w:val="002D5B3F"/>
    <w:rsid w:val="002E272E"/>
    <w:rsid w:val="002F5778"/>
    <w:rsid w:val="00311298"/>
    <w:rsid w:val="003223E0"/>
    <w:rsid w:val="00352C4A"/>
    <w:rsid w:val="00362560"/>
    <w:rsid w:val="003732FD"/>
    <w:rsid w:val="003753B2"/>
    <w:rsid w:val="00376559"/>
    <w:rsid w:val="00382BAA"/>
    <w:rsid w:val="00384D73"/>
    <w:rsid w:val="00393EB6"/>
    <w:rsid w:val="003949CE"/>
    <w:rsid w:val="003960E6"/>
    <w:rsid w:val="003A3CE5"/>
    <w:rsid w:val="003B366F"/>
    <w:rsid w:val="003B3F9D"/>
    <w:rsid w:val="003B6C95"/>
    <w:rsid w:val="003E5751"/>
    <w:rsid w:val="003F2EE0"/>
    <w:rsid w:val="003F45A9"/>
    <w:rsid w:val="004046A9"/>
    <w:rsid w:val="00404C50"/>
    <w:rsid w:val="00423934"/>
    <w:rsid w:val="00426244"/>
    <w:rsid w:val="00452C3C"/>
    <w:rsid w:val="00456BF5"/>
    <w:rsid w:val="00470A38"/>
    <w:rsid w:val="004874DE"/>
    <w:rsid w:val="004B3797"/>
    <w:rsid w:val="004B5334"/>
    <w:rsid w:val="004B6C14"/>
    <w:rsid w:val="004C4F19"/>
    <w:rsid w:val="004D5E9B"/>
    <w:rsid w:val="004D63D9"/>
    <w:rsid w:val="004E6585"/>
    <w:rsid w:val="0050249F"/>
    <w:rsid w:val="00524566"/>
    <w:rsid w:val="00530BEF"/>
    <w:rsid w:val="00540BD9"/>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2F16"/>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64695"/>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365F"/>
    <w:rsid w:val="00896134"/>
    <w:rsid w:val="008A62BC"/>
    <w:rsid w:val="008B43E7"/>
    <w:rsid w:val="008D763F"/>
    <w:rsid w:val="008E6160"/>
    <w:rsid w:val="008F036F"/>
    <w:rsid w:val="008F1308"/>
    <w:rsid w:val="008F2972"/>
    <w:rsid w:val="008F78C2"/>
    <w:rsid w:val="00904568"/>
    <w:rsid w:val="00911394"/>
    <w:rsid w:val="00923EF2"/>
    <w:rsid w:val="00926D25"/>
    <w:rsid w:val="00926E9D"/>
    <w:rsid w:val="00932C6E"/>
    <w:rsid w:val="00933F10"/>
    <w:rsid w:val="009433C5"/>
    <w:rsid w:val="00955AAC"/>
    <w:rsid w:val="00965881"/>
    <w:rsid w:val="009871FF"/>
    <w:rsid w:val="00990799"/>
    <w:rsid w:val="00995D51"/>
    <w:rsid w:val="009A0631"/>
    <w:rsid w:val="009B10ED"/>
    <w:rsid w:val="009C781A"/>
    <w:rsid w:val="009D3EA4"/>
    <w:rsid w:val="009D649C"/>
    <w:rsid w:val="009E4BC1"/>
    <w:rsid w:val="009F5CB2"/>
    <w:rsid w:val="00A03BB8"/>
    <w:rsid w:val="00A3505D"/>
    <w:rsid w:val="00A4036F"/>
    <w:rsid w:val="00A406E5"/>
    <w:rsid w:val="00A4641C"/>
    <w:rsid w:val="00A47A0C"/>
    <w:rsid w:val="00A55876"/>
    <w:rsid w:val="00A67FB1"/>
    <w:rsid w:val="00A85BFE"/>
    <w:rsid w:val="00A97471"/>
    <w:rsid w:val="00AB6FE7"/>
    <w:rsid w:val="00AB7AD7"/>
    <w:rsid w:val="00AC5F32"/>
    <w:rsid w:val="00AD217E"/>
    <w:rsid w:val="00AD2430"/>
    <w:rsid w:val="00AE41A6"/>
    <w:rsid w:val="00AF0E34"/>
    <w:rsid w:val="00AF271D"/>
    <w:rsid w:val="00AF56C2"/>
    <w:rsid w:val="00B004E6"/>
    <w:rsid w:val="00B0744D"/>
    <w:rsid w:val="00B10CF0"/>
    <w:rsid w:val="00B248F4"/>
    <w:rsid w:val="00B50EA8"/>
    <w:rsid w:val="00B54030"/>
    <w:rsid w:val="00B600C4"/>
    <w:rsid w:val="00B64082"/>
    <w:rsid w:val="00B72325"/>
    <w:rsid w:val="00B72EC6"/>
    <w:rsid w:val="00B81AD3"/>
    <w:rsid w:val="00B829D8"/>
    <w:rsid w:val="00B84B5B"/>
    <w:rsid w:val="00B86446"/>
    <w:rsid w:val="00BA1176"/>
    <w:rsid w:val="00BC7775"/>
    <w:rsid w:val="00BE0B01"/>
    <w:rsid w:val="00BE79C7"/>
    <w:rsid w:val="00BF3CB5"/>
    <w:rsid w:val="00C01A3F"/>
    <w:rsid w:val="00C020A1"/>
    <w:rsid w:val="00C073F1"/>
    <w:rsid w:val="00C1285B"/>
    <w:rsid w:val="00C1361B"/>
    <w:rsid w:val="00C14CF0"/>
    <w:rsid w:val="00C14E1F"/>
    <w:rsid w:val="00C315AF"/>
    <w:rsid w:val="00C36D9A"/>
    <w:rsid w:val="00C44A72"/>
    <w:rsid w:val="00C456FE"/>
    <w:rsid w:val="00C516BE"/>
    <w:rsid w:val="00C61FC2"/>
    <w:rsid w:val="00C705F9"/>
    <w:rsid w:val="00C80F0F"/>
    <w:rsid w:val="00C8667A"/>
    <w:rsid w:val="00C93BCB"/>
    <w:rsid w:val="00CA6D70"/>
    <w:rsid w:val="00CC241A"/>
    <w:rsid w:val="00CE4035"/>
    <w:rsid w:val="00CE65AB"/>
    <w:rsid w:val="00CF4266"/>
    <w:rsid w:val="00CF7CCA"/>
    <w:rsid w:val="00D00838"/>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18AA"/>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4A27"/>
    <w:rsid w:val="00F57A89"/>
    <w:rsid w:val="00F61A20"/>
    <w:rsid w:val="00F63DD9"/>
    <w:rsid w:val="00F64898"/>
    <w:rsid w:val="00F67644"/>
    <w:rsid w:val="00F8381F"/>
    <w:rsid w:val="00F86168"/>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13</Pages>
  <Words>4026</Words>
  <Characters>22950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26923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4</cp:revision>
  <cp:lastPrinted>2014-10-10T07:42:00Z</cp:lastPrinted>
  <dcterms:created xsi:type="dcterms:W3CDTF">2026-10-02T09:05:00Z</dcterms:created>
  <dcterms:modified xsi:type="dcterms:W3CDTF">2026-10-02T09:13:00Z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0ba11616-1865-441b-b386-fc3ca6a92731</vt:lpwstr>
  </property>
</Properties>
</file>