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56"/>
          <w:szCs w:val="56"/>
          <w:u w:val="double"/>
        </w:rPr>
        <w:id w:val="-511612314"/>
        <w:docPartObj>
          <w:docPartGallery w:val="Cover Pages"/>
          <w:docPartUnique/>
        </w:docPartObj>
      </w:sdtPr>
      <w:sdtEndPr>
        <w:rPr>
          <w:rFonts w:ascii="Times New Roman" w:hAnsi="Times New Roman" w:cs="Times New Roman"/>
          <w:sz w:val="24"/>
          <w:szCs w:val="24"/>
          <w:u w:val="none"/>
        </w:rPr>
      </w:sdtEndPr>
      <w:sdtContent>
        <w:p w14:paraId="627A24D9" w14:textId="0289A86E" w:rsidR="00B20DB1" w:rsidRDefault="00B20DB1" w:rsidP="006F30B8">
          <w:pPr>
            <w:rPr>
              <w:sz w:val="56"/>
              <w:szCs w:val="56"/>
              <w:u w:val="double"/>
            </w:rPr>
          </w:pPr>
          <w:r>
            <w:rPr>
              <w:noProof/>
              <w:sz w:val="56"/>
              <w:szCs w:val="56"/>
              <w:u w:val="double"/>
            </w:rPr>
            <w:drawing>
              <wp:inline distT="0" distB="0" distL="0" distR="0" wp14:anchorId="7E92C357" wp14:editId="57EB8CE9">
                <wp:extent cx="1810385" cy="725170"/>
                <wp:effectExtent l="0" t="0" r="0" b="0"/>
                <wp:docPr id="745161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13CD629B" w14:textId="77777777" w:rsidR="00B20DB1" w:rsidRDefault="00B20DB1" w:rsidP="006F30B8">
          <w:pPr>
            <w:rPr>
              <w:sz w:val="56"/>
              <w:szCs w:val="56"/>
              <w:u w:val="double"/>
            </w:rPr>
          </w:pPr>
        </w:p>
        <w:p w14:paraId="16BA6171" w14:textId="77777777" w:rsidR="00B20DB1" w:rsidRDefault="00B20DB1" w:rsidP="006F30B8">
          <w:pPr>
            <w:rPr>
              <w:sz w:val="56"/>
              <w:szCs w:val="56"/>
              <w:u w:val="double"/>
            </w:rPr>
          </w:pPr>
        </w:p>
        <w:p w14:paraId="2BE12FD8" w14:textId="77777777" w:rsidR="00B20DB1" w:rsidRDefault="00B20DB1" w:rsidP="006F30B8">
          <w:pPr>
            <w:rPr>
              <w:sz w:val="56"/>
              <w:szCs w:val="56"/>
              <w:u w:val="double"/>
            </w:rPr>
          </w:pPr>
        </w:p>
        <w:p w14:paraId="4FF6B451" w14:textId="75E3C108" w:rsidR="006F30B8" w:rsidRPr="00B20DB1" w:rsidRDefault="006F30B8" w:rsidP="006F30B8">
          <w:pPr>
            <w:rPr>
              <w:rFonts w:ascii="Times New Roman" w:hAnsi="Times New Roman" w:cs="Times New Roman"/>
              <w:b/>
              <w:bCs/>
              <w:sz w:val="56"/>
              <w:szCs w:val="56"/>
              <w:u w:val="double"/>
            </w:rPr>
          </w:pPr>
          <w:r w:rsidRPr="00B20DB1">
            <w:rPr>
              <w:rFonts w:ascii="Times New Roman" w:hAnsi="Times New Roman" w:cs="Times New Roman"/>
              <w:b/>
              <w:bCs/>
              <w:sz w:val="56"/>
              <w:szCs w:val="56"/>
              <w:u w:val="double"/>
            </w:rPr>
            <w:t>Student name:</w:t>
          </w:r>
          <w:r w:rsidR="00B20DB1" w:rsidRPr="00B20DB1">
            <w:rPr>
              <w:rFonts w:ascii="Times New Roman" w:hAnsi="Times New Roman" w:cs="Times New Roman"/>
              <w:b/>
              <w:bCs/>
              <w:sz w:val="56"/>
              <w:szCs w:val="56"/>
              <w:u w:val="double"/>
            </w:rPr>
            <w:t xml:space="preserve"> Tunde Beata Malutan</w:t>
          </w:r>
          <w:r w:rsidRPr="00B20DB1">
            <w:rPr>
              <w:rFonts w:ascii="Times New Roman" w:hAnsi="Times New Roman" w:cs="Times New Roman"/>
              <w:b/>
              <w:bCs/>
              <w:sz w:val="56"/>
              <w:szCs w:val="56"/>
              <w:u w:val="double"/>
            </w:rPr>
            <w:t xml:space="preserve">    </w:t>
          </w:r>
        </w:p>
        <w:p w14:paraId="46706875" w14:textId="3D88A606" w:rsidR="006F30B8" w:rsidRPr="00B20DB1" w:rsidRDefault="006F30B8" w:rsidP="006F30B8">
          <w:pPr>
            <w:rPr>
              <w:rFonts w:ascii="Times New Roman" w:hAnsi="Times New Roman" w:cs="Times New Roman"/>
              <w:b/>
              <w:bCs/>
              <w:sz w:val="56"/>
              <w:szCs w:val="56"/>
              <w:u w:val="double"/>
            </w:rPr>
          </w:pPr>
          <w:r w:rsidRPr="00B20DB1">
            <w:rPr>
              <w:rFonts w:ascii="Times New Roman" w:hAnsi="Times New Roman" w:cs="Times New Roman"/>
              <w:b/>
              <w:bCs/>
              <w:sz w:val="56"/>
              <w:szCs w:val="56"/>
              <w:u w:val="double"/>
            </w:rPr>
            <w:t>Programme:</w:t>
          </w:r>
          <w:r w:rsidR="00B20DB1">
            <w:rPr>
              <w:rFonts w:ascii="Times New Roman" w:hAnsi="Times New Roman" w:cs="Times New Roman"/>
              <w:b/>
              <w:bCs/>
              <w:sz w:val="56"/>
              <w:szCs w:val="56"/>
              <w:u w:val="double"/>
            </w:rPr>
            <w:t xml:space="preserve"> </w:t>
          </w:r>
          <w:r w:rsidRPr="00B20DB1">
            <w:rPr>
              <w:rFonts w:ascii="Times New Roman" w:hAnsi="Times New Roman" w:cs="Times New Roman"/>
              <w:b/>
              <w:bCs/>
              <w:sz w:val="56"/>
              <w:szCs w:val="56"/>
              <w:u w:val="double"/>
            </w:rPr>
            <w:t>BA Business Management</w:t>
          </w:r>
        </w:p>
        <w:p w14:paraId="616432F5" w14:textId="77777777" w:rsidR="006F30B8" w:rsidRPr="00B20DB1" w:rsidRDefault="006F30B8" w:rsidP="006F30B8">
          <w:pPr>
            <w:rPr>
              <w:rFonts w:ascii="Times New Roman" w:hAnsi="Times New Roman" w:cs="Times New Roman"/>
              <w:b/>
              <w:bCs/>
              <w:sz w:val="56"/>
              <w:szCs w:val="56"/>
              <w:u w:val="double"/>
            </w:rPr>
          </w:pPr>
          <w:r w:rsidRPr="00B20DB1">
            <w:rPr>
              <w:rFonts w:ascii="Times New Roman" w:hAnsi="Times New Roman" w:cs="Times New Roman"/>
              <w:b/>
              <w:bCs/>
              <w:sz w:val="56"/>
              <w:szCs w:val="56"/>
              <w:u w:val="double"/>
            </w:rPr>
            <w:t>Module:</w:t>
          </w:r>
          <w:r w:rsidRPr="00B20DB1">
            <w:rPr>
              <w:rFonts w:ascii="Times New Roman" w:hAnsi="Times New Roman" w:cs="Times New Roman"/>
              <w:b/>
              <w:bCs/>
              <w:sz w:val="56"/>
              <w:szCs w:val="56"/>
              <w:u w:val="double"/>
            </w:rPr>
            <w:tab/>
            <w:t>Marketing Fundamentals</w:t>
          </w:r>
        </w:p>
        <w:p w14:paraId="5C03D4C4" w14:textId="10DAE834" w:rsidR="006F30B8" w:rsidRPr="00B20DB1" w:rsidRDefault="006F30B8" w:rsidP="006F30B8">
          <w:pPr>
            <w:rPr>
              <w:rFonts w:ascii="Times New Roman" w:hAnsi="Times New Roman" w:cs="Times New Roman"/>
              <w:b/>
              <w:bCs/>
              <w:sz w:val="56"/>
              <w:szCs w:val="56"/>
              <w:u w:val="double"/>
            </w:rPr>
          </w:pPr>
          <w:r w:rsidRPr="00B20DB1">
            <w:rPr>
              <w:rFonts w:ascii="Times New Roman" w:hAnsi="Times New Roman" w:cs="Times New Roman"/>
              <w:b/>
              <w:bCs/>
              <w:sz w:val="56"/>
              <w:szCs w:val="56"/>
              <w:u w:val="double"/>
            </w:rPr>
            <w:t>Module code:</w:t>
          </w:r>
          <w:r w:rsidR="00B20DB1" w:rsidRPr="00B20DB1">
            <w:rPr>
              <w:rFonts w:ascii="Times New Roman" w:hAnsi="Times New Roman" w:cs="Times New Roman"/>
              <w:b/>
              <w:bCs/>
              <w:sz w:val="56"/>
              <w:szCs w:val="56"/>
              <w:u w:val="double"/>
            </w:rPr>
            <w:t xml:space="preserve"> </w:t>
          </w:r>
          <w:r w:rsidRPr="00B20DB1">
            <w:rPr>
              <w:rFonts w:ascii="Times New Roman" w:hAnsi="Times New Roman" w:cs="Times New Roman"/>
              <w:b/>
              <w:bCs/>
              <w:sz w:val="56"/>
              <w:szCs w:val="56"/>
              <w:u w:val="double"/>
            </w:rPr>
            <w:t>BMBM4005</w:t>
          </w:r>
        </w:p>
        <w:p w14:paraId="1A065565" w14:textId="079839A7" w:rsidR="006F30B8" w:rsidRPr="00B20DB1" w:rsidRDefault="006F30B8" w:rsidP="006F30B8">
          <w:pPr>
            <w:rPr>
              <w:rFonts w:ascii="Times New Roman" w:hAnsi="Times New Roman" w:cs="Times New Roman"/>
              <w:b/>
              <w:bCs/>
              <w:sz w:val="56"/>
              <w:szCs w:val="56"/>
              <w:u w:val="double"/>
            </w:rPr>
          </w:pPr>
          <w:r w:rsidRPr="00B20DB1">
            <w:rPr>
              <w:rFonts w:ascii="Times New Roman" w:hAnsi="Times New Roman" w:cs="Times New Roman"/>
              <w:b/>
              <w:bCs/>
              <w:sz w:val="56"/>
              <w:szCs w:val="56"/>
              <w:u w:val="double"/>
            </w:rPr>
            <w:t>Lecturer:</w:t>
          </w:r>
          <w:r w:rsidR="00B20DB1">
            <w:rPr>
              <w:rFonts w:ascii="Times New Roman" w:hAnsi="Times New Roman" w:cs="Times New Roman"/>
              <w:b/>
              <w:bCs/>
              <w:sz w:val="56"/>
              <w:szCs w:val="56"/>
              <w:u w:val="double"/>
            </w:rPr>
            <w:t xml:space="preserve"> </w:t>
          </w:r>
          <w:r w:rsidRPr="00B20DB1">
            <w:rPr>
              <w:rFonts w:ascii="Times New Roman" w:hAnsi="Times New Roman" w:cs="Times New Roman"/>
              <w:b/>
              <w:bCs/>
              <w:sz w:val="56"/>
              <w:szCs w:val="56"/>
              <w:u w:val="double"/>
            </w:rPr>
            <w:t>Gwyneth Jones</w:t>
          </w:r>
        </w:p>
        <w:p w14:paraId="41FD664E" w14:textId="56F4F150" w:rsidR="006F30B8" w:rsidRPr="00B20DB1" w:rsidRDefault="006F30B8" w:rsidP="006F30B8">
          <w:pPr>
            <w:rPr>
              <w:rFonts w:ascii="Times New Roman" w:hAnsi="Times New Roman" w:cs="Times New Roman"/>
              <w:b/>
              <w:bCs/>
              <w:sz w:val="56"/>
              <w:szCs w:val="56"/>
              <w:u w:val="double"/>
            </w:rPr>
          </w:pPr>
          <w:r w:rsidRPr="00B20DB1">
            <w:rPr>
              <w:rFonts w:ascii="Times New Roman" w:hAnsi="Times New Roman" w:cs="Times New Roman"/>
              <w:b/>
              <w:bCs/>
              <w:sz w:val="56"/>
              <w:szCs w:val="56"/>
              <w:u w:val="double"/>
            </w:rPr>
            <w:t>Assignment Title:</w:t>
          </w:r>
          <w:r w:rsidR="00B20DB1" w:rsidRPr="00B20DB1">
            <w:rPr>
              <w:rFonts w:ascii="Times New Roman" w:hAnsi="Times New Roman" w:cs="Times New Roman"/>
              <w:b/>
              <w:bCs/>
              <w:sz w:val="56"/>
              <w:szCs w:val="56"/>
              <w:u w:val="double"/>
            </w:rPr>
            <w:t xml:space="preserve"> </w:t>
          </w:r>
          <w:r w:rsidRPr="00B20DB1">
            <w:rPr>
              <w:rFonts w:ascii="Times New Roman" w:hAnsi="Times New Roman" w:cs="Times New Roman"/>
              <w:b/>
              <w:bCs/>
              <w:sz w:val="56"/>
              <w:szCs w:val="56"/>
              <w:u w:val="double"/>
            </w:rPr>
            <w:t>Essay: An Evaluation of Marketing within Business</w:t>
          </w:r>
        </w:p>
        <w:p w14:paraId="4049D11B" w14:textId="17F26FB2" w:rsidR="006F30B8" w:rsidRDefault="006F30B8">
          <w:pPr>
            <w:rPr>
              <w:rFonts w:ascii="Times New Roman" w:hAnsi="Times New Roman" w:cs="Times New Roman"/>
            </w:rPr>
          </w:pPr>
          <w:r>
            <w:rPr>
              <w:rFonts w:ascii="Times New Roman" w:hAnsi="Times New Roman" w:cs="Times New Roman"/>
            </w:rPr>
            <w:br w:type="page"/>
          </w:r>
        </w:p>
      </w:sdtContent>
    </w:sdt>
    <w:p w14:paraId="2B6264E6" w14:textId="224EB386" w:rsidR="00B8446D" w:rsidRPr="00B8446D" w:rsidRDefault="00B8446D" w:rsidP="00B20DB1">
      <w:pPr>
        <w:spacing w:line="480" w:lineRule="auto"/>
        <w:ind w:firstLine="720"/>
        <w:rPr>
          <w:rFonts w:ascii="Times New Roman" w:hAnsi="Times New Roman" w:cs="Times New Roman"/>
        </w:rPr>
      </w:pPr>
      <w:r w:rsidRPr="00B8446D">
        <w:rPr>
          <w:rFonts w:ascii="Times New Roman" w:hAnsi="Times New Roman" w:cs="Times New Roman"/>
        </w:rPr>
        <w:lastRenderedPageBreak/>
        <w:t>Marketing is an imperative function of an organisation, linking customer needs to business objectives and providing organisational contexts to help organisations grow and remain sustainable. Marketing should not be restricted to advertisements and sales</w:t>
      </w:r>
      <w:r>
        <w:rPr>
          <w:rFonts w:ascii="Times New Roman" w:hAnsi="Times New Roman" w:cs="Times New Roman"/>
        </w:rPr>
        <w:t>; it should encompass identifying market opportunities, creating value, effective communication</w:t>
      </w:r>
      <w:r w:rsidRPr="00B8446D">
        <w:rPr>
          <w:rFonts w:ascii="Times New Roman" w:hAnsi="Times New Roman" w:cs="Times New Roman"/>
        </w:rPr>
        <w:t>, and building long-lasting relationships with clients and customers. Historically, Marketing was rarely considered strategic</w:t>
      </w:r>
      <w:r>
        <w:rPr>
          <w:rFonts w:ascii="Times New Roman" w:hAnsi="Times New Roman" w:cs="Times New Roman"/>
        </w:rPr>
        <w:t>;</w:t>
      </w:r>
      <w:r w:rsidRPr="00B8446D">
        <w:rPr>
          <w:rFonts w:ascii="Times New Roman" w:hAnsi="Times New Roman" w:cs="Times New Roman"/>
        </w:rPr>
        <w:t xml:space="preserve"> however, modern organisations increasingly regard Marketing as a strategic function that can </w:t>
      </w:r>
      <w:r>
        <w:rPr>
          <w:rFonts w:ascii="Times New Roman" w:hAnsi="Times New Roman" w:cs="Times New Roman"/>
        </w:rPr>
        <w:t>help them gain or maintain their competitive edge</w:t>
      </w:r>
      <w:r w:rsidRPr="00B8446D">
        <w:rPr>
          <w:rFonts w:ascii="Times New Roman" w:hAnsi="Times New Roman" w:cs="Times New Roman"/>
        </w:rPr>
        <w:t xml:space="preserve"> through innovation and profit. This paper will examine the strategic role of Marketing </w:t>
      </w:r>
      <w:r>
        <w:rPr>
          <w:rFonts w:ascii="Times New Roman" w:hAnsi="Times New Roman" w:cs="Times New Roman"/>
        </w:rPr>
        <w:t>within</w:t>
      </w:r>
      <w:r w:rsidRPr="00B8446D">
        <w:rPr>
          <w:rFonts w:ascii="Times New Roman" w:hAnsi="Times New Roman" w:cs="Times New Roman"/>
        </w:rPr>
        <w:t xml:space="preserve"> the organisation, the impact of external factors on Marketing decisions from a PESTLE analysis perspective, and the challenges facing Marketing given the significance of social media in current digital environments.</w:t>
      </w:r>
    </w:p>
    <w:p w14:paraId="78C59EB9" w14:textId="77777777" w:rsidR="00B8446D" w:rsidRPr="00B8446D" w:rsidRDefault="00B8446D" w:rsidP="00B20DB1">
      <w:pPr>
        <w:spacing w:line="480" w:lineRule="auto"/>
        <w:ind w:firstLine="720"/>
        <w:rPr>
          <w:rFonts w:ascii="Times New Roman" w:hAnsi="Times New Roman" w:cs="Times New Roman"/>
        </w:rPr>
      </w:pPr>
    </w:p>
    <w:p w14:paraId="491204D5" w14:textId="77777777" w:rsidR="00B8446D" w:rsidRDefault="00B8446D" w:rsidP="00B20DB1">
      <w:pPr>
        <w:spacing w:line="480" w:lineRule="auto"/>
        <w:ind w:firstLine="720"/>
        <w:rPr>
          <w:rFonts w:ascii="Times New Roman" w:hAnsi="Times New Roman" w:cs="Times New Roman"/>
        </w:rPr>
      </w:pPr>
      <w:r w:rsidRPr="00B8446D">
        <w:rPr>
          <w:rFonts w:ascii="Times New Roman" w:hAnsi="Times New Roman" w:cs="Times New Roman"/>
        </w:rPr>
        <w:t>Marketing plays a role in an organisation by assisting in designing and communicating products/services to meet customer expectations and</w:t>
      </w:r>
      <w:r>
        <w:rPr>
          <w:rFonts w:ascii="Times New Roman" w:hAnsi="Times New Roman" w:cs="Times New Roman"/>
        </w:rPr>
        <w:t>,</w:t>
      </w:r>
      <w:r w:rsidRPr="00B8446D">
        <w:rPr>
          <w:rFonts w:ascii="Times New Roman" w:hAnsi="Times New Roman" w:cs="Times New Roman"/>
        </w:rPr>
        <w:t xml:space="preserve"> at the same time</w:t>
      </w:r>
      <w:r>
        <w:rPr>
          <w:rFonts w:ascii="Times New Roman" w:hAnsi="Times New Roman" w:cs="Times New Roman"/>
        </w:rPr>
        <w:t>,</w:t>
      </w:r>
      <w:r w:rsidRPr="00B8446D">
        <w:rPr>
          <w:rFonts w:ascii="Times New Roman" w:hAnsi="Times New Roman" w:cs="Times New Roman"/>
        </w:rPr>
        <w:t xml:space="preserve"> meet the broader goals of the organisation. It is the effectiveness of Marketing that allows organisations to understand customer needs, appropriately segment their market(s), and position their product/services appropriately, manage the relationship(s) with their customers, and </w:t>
      </w:r>
      <w:r>
        <w:rPr>
          <w:rFonts w:ascii="Times New Roman" w:hAnsi="Times New Roman" w:cs="Times New Roman"/>
        </w:rPr>
        <w:t xml:space="preserve">understand </w:t>
      </w:r>
      <w:r w:rsidRPr="00B8446D">
        <w:rPr>
          <w:rFonts w:ascii="Times New Roman" w:hAnsi="Times New Roman" w:cs="Times New Roman"/>
        </w:rPr>
        <w:t xml:space="preserve">how/why these elements are positively or negatively correlated to sales, customer loyalty, and brand equity. Thus, Marketing is inextricably linked to organisational performance or growth and is more than a function of promoting the organisation's product(s)/service(s). Evidence from contemporary marketing literature also supports this strategic view of Marketing, framing Marketing as a strategic process, centred on fulfilling the needs of customers, which is an important aspect of creating value (Kotler et al, 2022; Sheth, </w:t>
      </w:r>
      <w:proofErr w:type="spellStart"/>
      <w:r w:rsidRPr="00B8446D">
        <w:rPr>
          <w:rFonts w:ascii="Times New Roman" w:hAnsi="Times New Roman" w:cs="Times New Roman"/>
        </w:rPr>
        <w:t>Parvatiyar</w:t>
      </w:r>
      <w:proofErr w:type="spellEnd"/>
      <w:r w:rsidRPr="00B8446D">
        <w:rPr>
          <w:rFonts w:ascii="Times New Roman" w:hAnsi="Times New Roman" w:cs="Times New Roman"/>
        </w:rPr>
        <w:t xml:space="preserve"> and </w:t>
      </w:r>
      <w:proofErr w:type="spellStart"/>
      <w:r w:rsidRPr="00B8446D">
        <w:rPr>
          <w:rFonts w:ascii="Times New Roman" w:hAnsi="Times New Roman" w:cs="Times New Roman"/>
        </w:rPr>
        <w:t>Uslay</w:t>
      </w:r>
      <w:proofErr w:type="spellEnd"/>
      <w:r w:rsidRPr="00B8446D">
        <w:rPr>
          <w:rFonts w:ascii="Times New Roman" w:hAnsi="Times New Roman" w:cs="Times New Roman"/>
        </w:rPr>
        <w:t>, 2024; Chernev, 2025).</w:t>
      </w:r>
    </w:p>
    <w:p w14:paraId="03FA5C67" w14:textId="6C23D39D" w:rsidR="00B8446D" w:rsidRPr="00B8446D" w:rsidRDefault="00B8446D" w:rsidP="00B20DB1">
      <w:pPr>
        <w:spacing w:line="480" w:lineRule="auto"/>
        <w:ind w:firstLine="720"/>
        <w:rPr>
          <w:rFonts w:ascii="Times New Roman" w:hAnsi="Times New Roman" w:cs="Times New Roman"/>
        </w:rPr>
      </w:pPr>
      <w:r w:rsidRPr="00B8446D">
        <w:rPr>
          <w:rFonts w:ascii="Times New Roman" w:hAnsi="Times New Roman" w:cs="Times New Roman"/>
        </w:rPr>
        <w:lastRenderedPageBreak/>
        <w:t>The marketing mix is one of the most traditional viewpoints of Marketing and provides Marketing with many tools to achieve organisational objectives. Marketing has four key components to its Marketing Mix</w:t>
      </w:r>
      <w:r>
        <w:rPr>
          <w:rFonts w:ascii="Times New Roman" w:hAnsi="Times New Roman" w:cs="Times New Roman"/>
        </w:rPr>
        <w:t>:</w:t>
      </w:r>
      <w:r w:rsidRPr="00B8446D">
        <w:rPr>
          <w:rFonts w:ascii="Times New Roman" w:hAnsi="Times New Roman" w:cs="Times New Roman"/>
        </w:rPr>
        <w:t xml:space="preserve"> product, price, place and promotion; however, within the services realm, there are three additional components to the Marketing Mix (7Ps). The four components of the Marketing Mix (the 7Ps) will influence customer behaviour and thus market performance. </w:t>
      </w:r>
      <w:r>
        <w:rPr>
          <w:rFonts w:ascii="Times New Roman" w:hAnsi="Times New Roman" w:cs="Times New Roman"/>
        </w:rPr>
        <w:t>An</w:t>
      </w:r>
      <w:r w:rsidRPr="00B8446D">
        <w:rPr>
          <w:rFonts w:ascii="Times New Roman" w:hAnsi="Times New Roman" w:cs="Times New Roman"/>
        </w:rPr>
        <w:t xml:space="preserve"> example of how marketing mix components can impact the purchasing behaviours of flower consumers can be found in research conducted by Khanfar and Ibrahim (2026)</w:t>
      </w:r>
      <w:r>
        <w:rPr>
          <w:rFonts w:ascii="Times New Roman" w:hAnsi="Times New Roman" w:cs="Times New Roman"/>
        </w:rPr>
        <w:t>,</w:t>
      </w:r>
      <w:r w:rsidRPr="00B8446D">
        <w:rPr>
          <w:rFonts w:ascii="Times New Roman" w:hAnsi="Times New Roman" w:cs="Times New Roman"/>
        </w:rPr>
        <w:t xml:space="preserve"> which indicated that pricing, product design and promotional components shape the way in which consumers make their purchases (e.g. choosing which flowers to buy). Furthermore, research conducted by Kartika and </w:t>
      </w:r>
      <w:proofErr w:type="spellStart"/>
      <w:r w:rsidRPr="00B8446D">
        <w:rPr>
          <w:rFonts w:ascii="Times New Roman" w:hAnsi="Times New Roman" w:cs="Times New Roman"/>
        </w:rPr>
        <w:t>Aprianingsih</w:t>
      </w:r>
      <w:proofErr w:type="spellEnd"/>
      <w:r w:rsidRPr="00B8446D">
        <w:rPr>
          <w:rFonts w:ascii="Times New Roman" w:hAnsi="Times New Roman" w:cs="Times New Roman"/>
        </w:rPr>
        <w:t xml:space="preserve"> (2026) showed that the 7Ps play a significant role in impacting the purchasing intent of consumers within the home renovation services industry; thereby confirming that people, process and physical evidence will continue to be important components of how services are marketed. Overall, the research shows that marketing contributes to the success of an organisation through the translation of organisational strategy into tangible value to customers.</w:t>
      </w:r>
    </w:p>
    <w:p w14:paraId="4151F66D" w14:textId="77777777" w:rsidR="00B8446D" w:rsidRDefault="00B8446D" w:rsidP="00B20DB1">
      <w:pPr>
        <w:spacing w:line="480" w:lineRule="auto"/>
        <w:ind w:firstLine="720"/>
        <w:rPr>
          <w:rFonts w:ascii="Times New Roman" w:hAnsi="Times New Roman" w:cs="Times New Roman"/>
        </w:rPr>
      </w:pPr>
    </w:p>
    <w:p w14:paraId="39314D0A" w14:textId="219568B6" w:rsidR="00B8446D" w:rsidRPr="00B8446D" w:rsidRDefault="00B8446D" w:rsidP="00B20DB1">
      <w:pPr>
        <w:spacing w:line="480" w:lineRule="auto"/>
        <w:ind w:firstLine="720"/>
        <w:rPr>
          <w:rFonts w:ascii="Times New Roman" w:hAnsi="Times New Roman" w:cs="Times New Roman"/>
        </w:rPr>
      </w:pPr>
      <w:r w:rsidRPr="00B8446D">
        <w:rPr>
          <w:rFonts w:ascii="Times New Roman" w:hAnsi="Times New Roman" w:cs="Times New Roman"/>
        </w:rPr>
        <w:t xml:space="preserve">Marketing is also most effective when aligned with other business functions. Marketing can support innovation by providing customer input, support finance through pricing and budgeting decisions, and facilitate operations by providing the ability to plan for demand and improve service. In B2B organisations, the internal coordination of functions is particularly critical since the actions of employees are directly correlated to the value that they create </w:t>
      </w:r>
      <w:r>
        <w:rPr>
          <w:rFonts w:ascii="Times New Roman" w:hAnsi="Times New Roman" w:cs="Times New Roman"/>
        </w:rPr>
        <w:t>for</w:t>
      </w:r>
      <w:r w:rsidRPr="00B8446D">
        <w:rPr>
          <w:rFonts w:ascii="Times New Roman" w:hAnsi="Times New Roman" w:cs="Times New Roman"/>
        </w:rPr>
        <w:t xml:space="preserve"> customers. Therefore, implementing internal marketing within an organisation can develop long-term sustainable co-creation of value and improve the performance of the organisation (Brown et al., 2024). The relationship between marketing and innovation is further illustrated by </w:t>
      </w:r>
      <w:proofErr w:type="spellStart"/>
      <w:r w:rsidRPr="00B8446D">
        <w:rPr>
          <w:rFonts w:ascii="Times New Roman" w:hAnsi="Times New Roman" w:cs="Times New Roman"/>
        </w:rPr>
        <w:t>Tirtayasa</w:t>
      </w:r>
      <w:proofErr w:type="spellEnd"/>
      <w:r w:rsidRPr="00B8446D">
        <w:rPr>
          <w:rFonts w:ascii="Times New Roman" w:hAnsi="Times New Roman" w:cs="Times New Roman"/>
        </w:rPr>
        <w:t xml:space="preserve"> and </w:t>
      </w:r>
      <w:proofErr w:type="spellStart"/>
      <w:r w:rsidRPr="00B8446D">
        <w:rPr>
          <w:rFonts w:ascii="Times New Roman" w:hAnsi="Times New Roman" w:cs="Times New Roman"/>
        </w:rPr>
        <w:t>Rahmadana</w:t>
      </w:r>
      <w:proofErr w:type="spellEnd"/>
      <w:r w:rsidRPr="00B8446D">
        <w:rPr>
          <w:rFonts w:ascii="Times New Roman" w:hAnsi="Times New Roman" w:cs="Times New Roman"/>
        </w:rPr>
        <w:t xml:space="preserve"> (2023), who found that product innovation </w:t>
      </w:r>
      <w:r w:rsidRPr="00B8446D">
        <w:rPr>
          <w:rFonts w:ascii="Times New Roman" w:hAnsi="Times New Roman" w:cs="Times New Roman"/>
        </w:rPr>
        <w:lastRenderedPageBreak/>
        <w:t>creates a more positive correlation between market orientation and marketing performance, especially within SMEs. Therefore, when viewed as a standalone business function, marketing has been misrepresented and is better viewed as an integrated capability of the organisation.</w:t>
      </w:r>
    </w:p>
    <w:p w14:paraId="336548BB" w14:textId="77777777" w:rsidR="00B8446D" w:rsidRPr="00B8446D" w:rsidRDefault="00B8446D" w:rsidP="00B20DB1">
      <w:pPr>
        <w:spacing w:line="480" w:lineRule="auto"/>
        <w:ind w:firstLine="720"/>
        <w:rPr>
          <w:rFonts w:ascii="Times New Roman" w:hAnsi="Times New Roman" w:cs="Times New Roman"/>
        </w:rPr>
      </w:pPr>
    </w:p>
    <w:p w14:paraId="4FA40E71" w14:textId="1C8EE869" w:rsidR="00B8446D" w:rsidRPr="00B8446D" w:rsidRDefault="00B8446D" w:rsidP="00B20DB1">
      <w:pPr>
        <w:spacing w:line="480" w:lineRule="auto"/>
        <w:ind w:firstLine="720"/>
        <w:rPr>
          <w:rFonts w:ascii="Times New Roman" w:hAnsi="Times New Roman" w:cs="Times New Roman"/>
        </w:rPr>
      </w:pPr>
      <w:r w:rsidRPr="00B8446D">
        <w:rPr>
          <w:rFonts w:ascii="Times New Roman" w:hAnsi="Times New Roman" w:cs="Times New Roman"/>
        </w:rPr>
        <w:t>External forces will affect marketing decisions, which can be analysed through a PESTLE analysis. For example, political factors such as government policy, regulatory requirements, and trade conditions will influence pricing, market entry, and promotion strategies</w:t>
      </w:r>
      <w:r>
        <w:rPr>
          <w:rFonts w:ascii="Times New Roman" w:hAnsi="Times New Roman" w:cs="Times New Roman"/>
        </w:rPr>
        <w:t>,</w:t>
      </w:r>
      <w:r w:rsidRPr="00B8446D">
        <w:rPr>
          <w:rFonts w:ascii="Times New Roman" w:hAnsi="Times New Roman" w:cs="Times New Roman"/>
        </w:rPr>
        <w:t xml:space="preserve"> especially in global markets (</w:t>
      </w:r>
      <w:proofErr w:type="spellStart"/>
      <w:r w:rsidRPr="00B8446D">
        <w:rPr>
          <w:rFonts w:ascii="Times New Roman" w:hAnsi="Times New Roman" w:cs="Times New Roman"/>
        </w:rPr>
        <w:t>Kotabe</w:t>
      </w:r>
      <w:proofErr w:type="spellEnd"/>
      <w:r w:rsidRPr="00B8446D">
        <w:rPr>
          <w:rFonts w:ascii="Times New Roman" w:hAnsi="Times New Roman" w:cs="Times New Roman"/>
        </w:rPr>
        <w:t xml:space="preserve"> and Helsen, 2022). Economic conditions will also have an impact on marketing due to inflation, unemployment, and income changes affecting consumers' purchasing power and price </w:t>
      </w:r>
      <w:r w:rsidRPr="00B8446D">
        <w:rPr>
          <w:rFonts w:ascii="Times New Roman" w:hAnsi="Times New Roman" w:cs="Times New Roman"/>
        </w:rPr>
        <w:t>sensitivity. To</w:t>
      </w:r>
      <w:r w:rsidRPr="00B8446D">
        <w:rPr>
          <w:rFonts w:ascii="Times New Roman" w:hAnsi="Times New Roman" w:cs="Times New Roman"/>
        </w:rPr>
        <w:t xml:space="preserve"> be competitive in times of economic hardship, companies must adjust their value propositions and communication strategies. Market and digital orientation </w:t>
      </w:r>
      <w:r>
        <w:rPr>
          <w:rFonts w:ascii="Times New Roman" w:hAnsi="Times New Roman" w:cs="Times New Roman"/>
        </w:rPr>
        <w:t>have</w:t>
      </w:r>
      <w:r w:rsidRPr="00B8446D">
        <w:rPr>
          <w:rFonts w:ascii="Times New Roman" w:hAnsi="Times New Roman" w:cs="Times New Roman"/>
        </w:rPr>
        <w:t xml:space="preserve"> a positive impact on the economic performance of service SMEs</w:t>
      </w:r>
      <w:r>
        <w:rPr>
          <w:rFonts w:ascii="Times New Roman" w:hAnsi="Times New Roman" w:cs="Times New Roman"/>
        </w:rPr>
        <w:t>,</w:t>
      </w:r>
      <w:r w:rsidRPr="00B8446D">
        <w:rPr>
          <w:rFonts w:ascii="Times New Roman" w:hAnsi="Times New Roman" w:cs="Times New Roman"/>
        </w:rPr>
        <w:t xml:space="preserve"> and as such, adaptive marketing under conditions of uncertainty </w:t>
      </w:r>
      <w:r>
        <w:rPr>
          <w:rFonts w:ascii="Times New Roman" w:hAnsi="Times New Roman" w:cs="Times New Roman"/>
        </w:rPr>
        <w:t>is</w:t>
      </w:r>
      <w:r w:rsidRPr="00B8446D">
        <w:rPr>
          <w:rFonts w:ascii="Times New Roman" w:hAnsi="Times New Roman" w:cs="Times New Roman"/>
        </w:rPr>
        <w:t xml:space="preserve"> important (Navia, Parra and Cedeno, 2023).</w:t>
      </w:r>
    </w:p>
    <w:p w14:paraId="63CADD17" w14:textId="77777777" w:rsidR="00B8446D" w:rsidRPr="00B8446D" w:rsidRDefault="00B8446D" w:rsidP="00B20DB1">
      <w:pPr>
        <w:spacing w:line="480" w:lineRule="auto"/>
        <w:ind w:firstLine="720"/>
        <w:rPr>
          <w:rFonts w:ascii="Times New Roman" w:hAnsi="Times New Roman" w:cs="Times New Roman"/>
        </w:rPr>
      </w:pPr>
    </w:p>
    <w:p w14:paraId="7890A59A" w14:textId="484C5B5C" w:rsidR="00B8446D" w:rsidRPr="00B8446D" w:rsidRDefault="00B8446D" w:rsidP="00B20DB1">
      <w:pPr>
        <w:spacing w:line="480" w:lineRule="auto"/>
        <w:ind w:firstLine="720"/>
        <w:rPr>
          <w:rFonts w:ascii="Times New Roman" w:hAnsi="Times New Roman" w:cs="Times New Roman"/>
        </w:rPr>
      </w:pPr>
      <w:r w:rsidRPr="00B8446D">
        <w:rPr>
          <w:rFonts w:ascii="Times New Roman" w:hAnsi="Times New Roman" w:cs="Times New Roman"/>
        </w:rPr>
        <w:t xml:space="preserve">Aspects of social change include cultural shifts, changing demographics and evolving consumer expectations. </w:t>
      </w:r>
      <w:r w:rsidRPr="00B8446D">
        <w:rPr>
          <w:rFonts w:ascii="Times New Roman" w:hAnsi="Times New Roman" w:cs="Times New Roman"/>
        </w:rPr>
        <w:t>Increasingly</w:t>
      </w:r>
      <w:r w:rsidRPr="00B8446D">
        <w:rPr>
          <w:rFonts w:ascii="Times New Roman" w:hAnsi="Times New Roman" w:cs="Times New Roman"/>
        </w:rPr>
        <w:t>, customers want convenient products that are authentic, and ethically responsible; businesses need to connect their brand messages with real values and behaviours. Today, due to the impact of digital tools, artificial intelligence and immersive technology, marketers have technology-driven tools that provide them with high-quality knowledge about customers</w:t>
      </w:r>
      <w:r>
        <w:rPr>
          <w:rFonts w:ascii="Times New Roman" w:hAnsi="Times New Roman" w:cs="Times New Roman"/>
        </w:rPr>
        <w:t>,</w:t>
      </w:r>
      <w:r w:rsidRPr="00B8446D">
        <w:rPr>
          <w:rFonts w:ascii="Times New Roman" w:hAnsi="Times New Roman" w:cs="Times New Roman"/>
        </w:rPr>
        <w:t xml:space="preserve"> which allows them to more effectively engage with them. The use of artificial intelligence can enhance the effects of marketing mix decisions such as personalisation, forecasting, and targeting (Al-</w:t>
      </w:r>
      <w:proofErr w:type="spellStart"/>
      <w:r w:rsidRPr="00B8446D">
        <w:rPr>
          <w:rFonts w:ascii="Times New Roman" w:hAnsi="Times New Roman" w:cs="Times New Roman"/>
        </w:rPr>
        <w:t>Zagheer</w:t>
      </w:r>
      <w:proofErr w:type="spellEnd"/>
      <w:r w:rsidRPr="00B8446D">
        <w:rPr>
          <w:rFonts w:ascii="Times New Roman" w:hAnsi="Times New Roman" w:cs="Times New Roman"/>
        </w:rPr>
        <w:t xml:space="preserve"> et al., 2026); and it can also be pivotal </w:t>
      </w:r>
      <w:r w:rsidRPr="00B8446D">
        <w:rPr>
          <w:rFonts w:ascii="Times New Roman" w:hAnsi="Times New Roman" w:cs="Times New Roman"/>
        </w:rPr>
        <w:lastRenderedPageBreak/>
        <w:t xml:space="preserve">in creating innovative marketing plan strategies for SMEs operating to achieve Industry 5.0 success (Khan, Emon and Rahman, 2024). The legal implications of digital marketing can be significant, and they are often closely associated with data protection, data transparency and advertising ethics as they relate to the use of influencer marketing and social media advertising (Cartwright, Liu and Davies, 2022). Also, the environmental components of marketing are significant as expectations related to sustainability impact customer attitudes and provide </w:t>
      </w:r>
      <w:r>
        <w:rPr>
          <w:rFonts w:ascii="Times New Roman" w:hAnsi="Times New Roman" w:cs="Times New Roman"/>
        </w:rPr>
        <w:t xml:space="preserve">a </w:t>
      </w:r>
      <w:r w:rsidRPr="00B8446D">
        <w:rPr>
          <w:rFonts w:ascii="Times New Roman" w:hAnsi="Times New Roman" w:cs="Times New Roman"/>
        </w:rPr>
        <w:t>competitive advantage; the use of green marketing orientation, supported by innovation and responsible environmental practices, can enhance performance in marketing under the sustainable portfolio business model (</w:t>
      </w:r>
      <w:proofErr w:type="spellStart"/>
      <w:r w:rsidRPr="00B8446D">
        <w:rPr>
          <w:rFonts w:ascii="Times New Roman" w:hAnsi="Times New Roman" w:cs="Times New Roman"/>
        </w:rPr>
        <w:t>Nuryakin</w:t>
      </w:r>
      <w:proofErr w:type="spellEnd"/>
      <w:r w:rsidRPr="00B8446D">
        <w:rPr>
          <w:rFonts w:ascii="Times New Roman" w:hAnsi="Times New Roman" w:cs="Times New Roman"/>
        </w:rPr>
        <w:t xml:space="preserve"> and </w:t>
      </w:r>
      <w:proofErr w:type="spellStart"/>
      <w:r w:rsidRPr="00B8446D">
        <w:rPr>
          <w:rFonts w:ascii="Times New Roman" w:hAnsi="Times New Roman" w:cs="Times New Roman"/>
        </w:rPr>
        <w:t>Maryati</w:t>
      </w:r>
      <w:proofErr w:type="spellEnd"/>
      <w:r w:rsidRPr="00B8446D">
        <w:rPr>
          <w:rFonts w:ascii="Times New Roman" w:hAnsi="Times New Roman" w:cs="Times New Roman"/>
        </w:rPr>
        <w:t>, 2022).</w:t>
      </w:r>
    </w:p>
    <w:p w14:paraId="602DF483" w14:textId="77777777" w:rsidR="00B8446D" w:rsidRPr="00B8446D" w:rsidRDefault="00B8446D" w:rsidP="00B20DB1">
      <w:pPr>
        <w:spacing w:line="480" w:lineRule="auto"/>
        <w:ind w:firstLine="720"/>
        <w:rPr>
          <w:rFonts w:ascii="Times New Roman" w:hAnsi="Times New Roman" w:cs="Times New Roman"/>
        </w:rPr>
      </w:pPr>
    </w:p>
    <w:p w14:paraId="5E0A3143" w14:textId="6D13632B" w:rsidR="00B8446D" w:rsidRPr="00B8446D" w:rsidRDefault="00B8446D" w:rsidP="00B20DB1">
      <w:pPr>
        <w:spacing w:line="480" w:lineRule="auto"/>
        <w:ind w:firstLine="720"/>
        <w:rPr>
          <w:rFonts w:ascii="Times New Roman" w:hAnsi="Times New Roman" w:cs="Times New Roman"/>
        </w:rPr>
      </w:pPr>
      <w:r w:rsidRPr="00B8446D">
        <w:rPr>
          <w:rFonts w:ascii="Times New Roman" w:hAnsi="Times New Roman" w:cs="Times New Roman"/>
        </w:rPr>
        <w:t xml:space="preserve">Marketing has changed to become more interactive and customer-driven due to the rapid evolution of digital media. Organisations must learn to adapt to the fast-moving nature of digital platforms where communication can occur at lightning-fast speeds, promotional messages can be highly targeted, and real-time engagement takes </w:t>
      </w:r>
      <w:r w:rsidRPr="00B8446D">
        <w:rPr>
          <w:rFonts w:ascii="Times New Roman" w:hAnsi="Times New Roman" w:cs="Times New Roman"/>
        </w:rPr>
        <w:t>place. Digital</w:t>
      </w:r>
      <w:r w:rsidRPr="00B8446D">
        <w:rPr>
          <w:rFonts w:ascii="Times New Roman" w:hAnsi="Times New Roman" w:cs="Times New Roman"/>
        </w:rPr>
        <w:t xml:space="preserve"> marketing has recently been connected to enhanced business performance through limiting time to market and effectively responding to consumer </w:t>
      </w:r>
      <w:r>
        <w:rPr>
          <w:rFonts w:ascii="Times New Roman" w:hAnsi="Times New Roman" w:cs="Times New Roman"/>
        </w:rPr>
        <w:t>behaviour</w:t>
      </w:r>
      <w:r w:rsidRPr="00B8446D">
        <w:rPr>
          <w:rFonts w:ascii="Times New Roman" w:hAnsi="Times New Roman" w:cs="Times New Roman"/>
        </w:rPr>
        <w:t xml:space="preserve"> and changing rivalry or competition (Pa</w:t>
      </w:r>
      <w:r>
        <w:rPr>
          <w:rFonts w:ascii="Times New Roman" w:hAnsi="Times New Roman" w:cs="Times New Roman"/>
        </w:rPr>
        <w:t>s</w:t>
      </w:r>
      <w:r w:rsidRPr="00B8446D">
        <w:rPr>
          <w:rFonts w:ascii="Times New Roman" w:hAnsi="Times New Roman" w:cs="Times New Roman"/>
        </w:rPr>
        <w:t>cal</w:t>
      </w:r>
      <w:r>
        <w:rPr>
          <w:rFonts w:ascii="Times New Roman" w:hAnsi="Times New Roman" w:cs="Times New Roman"/>
        </w:rPr>
        <w:t>a</w:t>
      </w:r>
      <w:r w:rsidRPr="00B8446D">
        <w:rPr>
          <w:rFonts w:ascii="Times New Roman" w:hAnsi="Times New Roman" w:cs="Times New Roman"/>
        </w:rPr>
        <w:t>u et al., 2024). However, digital marketing presents competitive difficulties (due to intense competition), technological innovation (due to rapid technological developments), and time (due to the need for consistent content development) (Wild Ali &amp; Ortega-Gutierrez, 2025).</w:t>
      </w:r>
    </w:p>
    <w:p w14:paraId="4810B1DA" w14:textId="77777777" w:rsidR="00B8446D" w:rsidRPr="00B8446D" w:rsidRDefault="00B8446D" w:rsidP="00B20DB1">
      <w:pPr>
        <w:spacing w:line="480" w:lineRule="auto"/>
        <w:ind w:firstLine="720"/>
        <w:rPr>
          <w:rFonts w:ascii="Times New Roman" w:hAnsi="Times New Roman" w:cs="Times New Roman"/>
        </w:rPr>
      </w:pPr>
    </w:p>
    <w:p w14:paraId="4383E238" w14:textId="1DAB3BE0" w:rsidR="00B8446D" w:rsidRPr="00B8446D" w:rsidRDefault="00B8446D" w:rsidP="00B20DB1">
      <w:pPr>
        <w:spacing w:line="480" w:lineRule="auto"/>
        <w:ind w:firstLine="720"/>
        <w:rPr>
          <w:rFonts w:ascii="Times New Roman" w:hAnsi="Times New Roman" w:cs="Times New Roman"/>
        </w:rPr>
      </w:pPr>
      <w:r w:rsidRPr="00B8446D">
        <w:rPr>
          <w:rFonts w:ascii="Times New Roman" w:hAnsi="Times New Roman" w:cs="Times New Roman"/>
        </w:rPr>
        <w:t xml:space="preserve">In this environment, social media continues to play a critical role as one of the most powerful marketing tools throughout this period of transformation. Through social media, consumers can conduct product research, compare products and brands, provide feedback, </w:t>
      </w:r>
      <w:r w:rsidRPr="00B8446D">
        <w:rPr>
          <w:rFonts w:ascii="Times New Roman" w:hAnsi="Times New Roman" w:cs="Times New Roman"/>
        </w:rPr>
        <w:lastRenderedPageBreak/>
        <w:t xml:space="preserve">and communicate directly with </w:t>
      </w:r>
      <w:r>
        <w:rPr>
          <w:rFonts w:ascii="Times New Roman" w:hAnsi="Times New Roman" w:cs="Times New Roman"/>
        </w:rPr>
        <w:t>organisations</w:t>
      </w:r>
      <w:r w:rsidRPr="00B8446D">
        <w:rPr>
          <w:rFonts w:ascii="Times New Roman" w:hAnsi="Times New Roman" w:cs="Times New Roman"/>
        </w:rPr>
        <w:t xml:space="preserve">. As a result, the social media marketing channel is increasingly viewed as a necessary (rather than optional) part of the marketing mix in the digital era (Khanom, 2023). Furthermore, social media has transformed brand communication from one-way advertising to two-way </w:t>
      </w:r>
      <w:r>
        <w:rPr>
          <w:rFonts w:ascii="Times New Roman" w:hAnsi="Times New Roman" w:cs="Times New Roman"/>
        </w:rPr>
        <w:t>communication</w:t>
      </w:r>
      <w:r w:rsidRPr="00B8446D">
        <w:rPr>
          <w:rFonts w:ascii="Times New Roman" w:hAnsi="Times New Roman" w:cs="Times New Roman"/>
        </w:rPr>
        <w:t xml:space="preserve">. </w:t>
      </w:r>
      <w:r w:rsidRPr="00B8446D">
        <w:rPr>
          <w:rFonts w:ascii="Times New Roman" w:hAnsi="Times New Roman" w:cs="Times New Roman"/>
        </w:rPr>
        <w:t>To</w:t>
      </w:r>
      <w:r w:rsidRPr="00B8446D">
        <w:rPr>
          <w:rFonts w:ascii="Times New Roman" w:hAnsi="Times New Roman" w:cs="Times New Roman"/>
        </w:rPr>
        <w:t xml:space="preserve"> </w:t>
      </w:r>
      <w:r>
        <w:rPr>
          <w:rFonts w:ascii="Times New Roman" w:hAnsi="Times New Roman" w:cs="Times New Roman"/>
        </w:rPr>
        <w:t>capitalise</w:t>
      </w:r>
      <w:r w:rsidRPr="00B8446D">
        <w:rPr>
          <w:rFonts w:ascii="Times New Roman" w:hAnsi="Times New Roman" w:cs="Times New Roman"/>
        </w:rPr>
        <w:t xml:space="preserve"> on the benefits of social media, businesses will need to create relevant content, respond quickly, and create online communities. Ultimately, digital marketing techniques can strongly influence consumer </w:t>
      </w:r>
      <w:r>
        <w:rPr>
          <w:rFonts w:ascii="Times New Roman" w:hAnsi="Times New Roman" w:cs="Times New Roman"/>
        </w:rPr>
        <w:t>behaviour</w:t>
      </w:r>
      <w:r w:rsidRPr="00B8446D">
        <w:rPr>
          <w:rFonts w:ascii="Times New Roman" w:hAnsi="Times New Roman" w:cs="Times New Roman"/>
        </w:rPr>
        <w:t>, particularly for smaller businesses (</w:t>
      </w:r>
      <w:proofErr w:type="spellStart"/>
      <w:r w:rsidRPr="00B8446D">
        <w:rPr>
          <w:rFonts w:ascii="Times New Roman" w:hAnsi="Times New Roman" w:cs="Times New Roman"/>
        </w:rPr>
        <w:t>Kanosia</w:t>
      </w:r>
      <w:proofErr w:type="spellEnd"/>
      <w:r w:rsidRPr="00B8446D">
        <w:rPr>
          <w:rFonts w:ascii="Times New Roman" w:hAnsi="Times New Roman" w:cs="Times New Roman"/>
        </w:rPr>
        <w:t xml:space="preserve"> &amp; Rathore, 2025). In addition, social media has the added effect of diminishing managerial control over brand identity, as consumer and influencer preferences also influence how the public views a brand. Additionally, influencer marketing has gained importance in the B2B space, where credibility and </w:t>
      </w:r>
      <w:r>
        <w:rPr>
          <w:rFonts w:ascii="Times New Roman" w:hAnsi="Times New Roman" w:cs="Times New Roman"/>
        </w:rPr>
        <w:t>specialised</w:t>
      </w:r>
      <w:r w:rsidRPr="00B8446D">
        <w:rPr>
          <w:rFonts w:ascii="Times New Roman" w:hAnsi="Times New Roman" w:cs="Times New Roman"/>
        </w:rPr>
        <w:t xml:space="preserve"> knowledge are paramount (Cartwright, Liu &amp; Davies, 2022). Long-Term Strategies for Digital Marketing can build brand equity and customer engagement</w:t>
      </w:r>
      <w:r>
        <w:rPr>
          <w:rFonts w:ascii="Times New Roman" w:hAnsi="Times New Roman" w:cs="Times New Roman"/>
        </w:rPr>
        <w:t>;</w:t>
      </w:r>
      <w:r w:rsidRPr="00B8446D">
        <w:rPr>
          <w:rFonts w:ascii="Times New Roman" w:hAnsi="Times New Roman" w:cs="Times New Roman"/>
        </w:rPr>
        <w:t xml:space="preserve"> however, they require effective positioning and continued evolution (</w:t>
      </w:r>
      <w:proofErr w:type="spellStart"/>
      <w:r w:rsidRPr="00B8446D">
        <w:rPr>
          <w:rFonts w:ascii="Times New Roman" w:hAnsi="Times New Roman" w:cs="Times New Roman"/>
        </w:rPr>
        <w:t>Kamyabi</w:t>
      </w:r>
      <w:proofErr w:type="spellEnd"/>
      <w:r w:rsidRPr="00B8446D">
        <w:rPr>
          <w:rFonts w:ascii="Times New Roman" w:hAnsi="Times New Roman" w:cs="Times New Roman"/>
        </w:rPr>
        <w:t xml:space="preserve">, </w:t>
      </w:r>
      <w:proofErr w:type="spellStart"/>
      <w:r w:rsidRPr="00B8446D">
        <w:rPr>
          <w:rFonts w:ascii="Times New Roman" w:hAnsi="Times New Roman" w:cs="Times New Roman"/>
        </w:rPr>
        <w:t>Özgit</w:t>
      </w:r>
      <w:proofErr w:type="spellEnd"/>
      <w:r w:rsidRPr="00B8446D">
        <w:rPr>
          <w:rFonts w:ascii="Times New Roman" w:hAnsi="Times New Roman" w:cs="Times New Roman"/>
        </w:rPr>
        <w:t xml:space="preserve"> and Ahmed, 2025).</w:t>
      </w:r>
    </w:p>
    <w:p w14:paraId="358A5902" w14:textId="77777777" w:rsidR="00B8446D" w:rsidRPr="00B8446D" w:rsidRDefault="00B8446D" w:rsidP="00B20DB1">
      <w:pPr>
        <w:spacing w:line="480" w:lineRule="auto"/>
        <w:ind w:firstLine="720"/>
        <w:rPr>
          <w:rFonts w:ascii="Times New Roman" w:hAnsi="Times New Roman" w:cs="Times New Roman"/>
        </w:rPr>
      </w:pPr>
    </w:p>
    <w:p w14:paraId="4F4DED73" w14:textId="4AC7AA0E" w:rsidR="00B8446D" w:rsidRDefault="00B8446D" w:rsidP="00B20DB1">
      <w:pPr>
        <w:spacing w:line="480" w:lineRule="auto"/>
        <w:ind w:firstLine="720"/>
        <w:rPr>
          <w:rFonts w:ascii="Times New Roman" w:hAnsi="Times New Roman" w:cs="Times New Roman"/>
        </w:rPr>
      </w:pPr>
      <w:r w:rsidRPr="00B8446D">
        <w:rPr>
          <w:rFonts w:ascii="Times New Roman" w:hAnsi="Times New Roman" w:cs="Times New Roman"/>
        </w:rPr>
        <w:t xml:space="preserve">The marketing function is a strategic function of </w:t>
      </w:r>
      <w:r>
        <w:rPr>
          <w:rFonts w:ascii="Times New Roman" w:hAnsi="Times New Roman" w:cs="Times New Roman"/>
        </w:rPr>
        <w:t>organisational</w:t>
      </w:r>
      <w:r w:rsidRPr="00B8446D">
        <w:rPr>
          <w:rFonts w:ascii="Times New Roman" w:hAnsi="Times New Roman" w:cs="Times New Roman"/>
        </w:rPr>
        <w:t xml:space="preserve"> success by creating value, driving innovation, and aligning customer wants/needs with business objectives. Marketing supports other functional areas by aligning the objectives of the functional areas within </w:t>
      </w:r>
      <w:r>
        <w:rPr>
          <w:rFonts w:ascii="Times New Roman" w:hAnsi="Times New Roman" w:cs="Times New Roman"/>
        </w:rPr>
        <w:t>organisations</w:t>
      </w:r>
      <w:r w:rsidRPr="00B8446D">
        <w:rPr>
          <w:rFonts w:ascii="Times New Roman" w:hAnsi="Times New Roman" w:cs="Times New Roman"/>
        </w:rPr>
        <w:t xml:space="preserve"> to achieve greater overall success as a coordinating function of both the operation of the </w:t>
      </w:r>
      <w:r>
        <w:rPr>
          <w:rFonts w:ascii="Times New Roman" w:hAnsi="Times New Roman" w:cs="Times New Roman"/>
        </w:rPr>
        <w:t>organisation</w:t>
      </w:r>
      <w:r w:rsidRPr="00B8446D">
        <w:rPr>
          <w:rFonts w:ascii="Times New Roman" w:hAnsi="Times New Roman" w:cs="Times New Roman"/>
        </w:rPr>
        <w:t xml:space="preserve"> and the overall performance of the </w:t>
      </w:r>
      <w:r>
        <w:rPr>
          <w:rFonts w:ascii="Times New Roman" w:hAnsi="Times New Roman" w:cs="Times New Roman"/>
        </w:rPr>
        <w:t>organisation</w:t>
      </w:r>
      <w:r w:rsidRPr="00B8446D">
        <w:rPr>
          <w:rFonts w:ascii="Times New Roman" w:hAnsi="Times New Roman" w:cs="Times New Roman"/>
        </w:rPr>
        <w:t xml:space="preserve">. It is critical that marketing uses all relevant political, economic, social, technological, legal, and environmental influences in executing its responsibilities. The impact of this capital on marketing efforts has become much greater in today's digital age due to the presence of social media and AI affecting communication, consumer </w:t>
      </w:r>
      <w:r>
        <w:rPr>
          <w:rFonts w:ascii="Times New Roman" w:hAnsi="Times New Roman" w:cs="Times New Roman"/>
        </w:rPr>
        <w:t>behaviour</w:t>
      </w:r>
      <w:r w:rsidRPr="00B8446D">
        <w:rPr>
          <w:rFonts w:ascii="Times New Roman" w:hAnsi="Times New Roman" w:cs="Times New Roman"/>
        </w:rPr>
        <w:t xml:space="preserve">, and engagement. Therefore, </w:t>
      </w:r>
      <w:r>
        <w:rPr>
          <w:rFonts w:ascii="Times New Roman" w:hAnsi="Times New Roman" w:cs="Times New Roman"/>
        </w:rPr>
        <w:lastRenderedPageBreak/>
        <w:t>organisations</w:t>
      </w:r>
      <w:r w:rsidRPr="00B8446D">
        <w:rPr>
          <w:rFonts w:ascii="Times New Roman" w:hAnsi="Times New Roman" w:cs="Times New Roman"/>
        </w:rPr>
        <w:t xml:space="preserve"> that view marketing as an integrated and adaptive capability will be better positioned for continued success (Kotler et al., 2022; Chernev, 2025).</w:t>
      </w:r>
    </w:p>
    <w:p w14:paraId="239E38FD" w14:textId="77777777" w:rsidR="00B20DB1" w:rsidRDefault="00B20DB1" w:rsidP="00B8446D">
      <w:pPr>
        <w:spacing w:line="480" w:lineRule="auto"/>
        <w:rPr>
          <w:rFonts w:ascii="Times New Roman" w:hAnsi="Times New Roman" w:cs="Times New Roman"/>
          <w:b/>
          <w:bCs/>
        </w:rPr>
      </w:pPr>
    </w:p>
    <w:p w14:paraId="1124A8B2" w14:textId="77777777" w:rsidR="00B20DB1" w:rsidRDefault="00B20DB1" w:rsidP="00B8446D">
      <w:pPr>
        <w:spacing w:line="480" w:lineRule="auto"/>
        <w:rPr>
          <w:rFonts w:ascii="Times New Roman" w:hAnsi="Times New Roman" w:cs="Times New Roman"/>
          <w:b/>
          <w:bCs/>
        </w:rPr>
      </w:pPr>
    </w:p>
    <w:p w14:paraId="310DC09E" w14:textId="77777777" w:rsidR="00B20DB1" w:rsidRDefault="00B20DB1" w:rsidP="00B8446D">
      <w:pPr>
        <w:spacing w:line="480" w:lineRule="auto"/>
        <w:rPr>
          <w:rFonts w:ascii="Times New Roman" w:hAnsi="Times New Roman" w:cs="Times New Roman"/>
          <w:b/>
          <w:bCs/>
        </w:rPr>
      </w:pPr>
    </w:p>
    <w:p w14:paraId="4DB4638C" w14:textId="77777777" w:rsidR="00B20DB1" w:rsidRDefault="00B20DB1" w:rsidP="00B8446D">
      <w:pPr>
        <w:spacing w:line="480" w:lineRule="auto"/>
        <w:rPr>
          <w:rFonts w:ascii="Times New Roman" w:hAnsi="Times New Roman" w:cs="Times New Roman"/>
          <w:b/>
          <w:bCs/>
        </w:rPr>
      </w:pPr>
    </w:p>
    <w:p w14:paraId="0A0C9368" w14:textId="77777777" w:rsidR="00B20DB1" w:rsidRDefault="00B20DB1" w:rsidP="00B8446D">
      <w:pPr>
        <w:spacing w:line="480" w:lineRule="auto"/>
        <w:rPr>
          <w:rFonts w:ascii="Times New Roman" w:hAnsi="Times New Roman" w:cs="Times New Roman"/>
          <w:b/>
          <w:bCs/>
        </w:rPr>
      </w:pPr>
    </w:p>
    <w:p w14:paraId="033487A6" w14:textId="77777777" w:rsidR="00B20DB1" w:rsidRDefault="00B20DB1" w:rsidP="00B8446D">
      <w:pPr>
        <w:spacing w:line="480" w:lineRule="auto"/>
        <w:rPr>
          <w:rFonts w:ascii="Times New Roman" w:hAnsi="Times New Roman" w:cs="Times New Roman"/>
          <w:b/>
          <w:bCs/>
        </w:rPr>
      </w:pPr>
    </w:p>
    <w:p w14:paraId="10EDEBF0" w14:textId="77777777" w:rsidR="00B20DB1" w:rsidRDefault="00B20DB1" w:rsidP="00B8446D">
      <w:pPr>
        <w:spacing w:line="480" w:lineRule="auto"/>
        <w:rPr>
          <w:rFonts w:ascii="Times New Roman" w:hAnsi="Times New Roman" w:cs="Times New Roman"/>
          <w:b/>
          <w:bCs/>
        </w:rPr>
      </w:pPr>
    </w:p>
    <w:p w14:paraId="7AFDB4B2" w14:textId="77777777" w:rsidR="00B20DB1" w:rsidRDefault="00B20DB1" w:rsidP="00B8446D">
      <w:pPr>
        <w:spacing w:line="480" w:lineRule="auto"/>
        <w:rPr>
          <w:rFonts w:ascii="Times New Roman" w:hAnsi="Times New Roman" w:cs="Times New Roman"/>
          <w:b/>
          <w:bCs/>
        </w:rPr>
      </w:pPr>
    </w:p>
    <w:p w14:paraId="0486E53C" w14:textId="77777777" w:rsidR="00B20DB1" w:rsidRDefault="00B20DB1" w:rsidP="00B8446D">
      <w:pPr>
        <w:spacing w:line="480" w:lineRule="auto"/>
        <w:rPr>
          <w:rFonts w:ascii="Times New Roman" w:hAnsi="Times New Roman" w:cs="Times New Roman"/>
          <w:b/>
          <w:bCs/>
        </w:rPr>
      </w:pPr>
    </w:p>
    <w:p w14:paraId="284AFF59" w14:textId="77777777" w:rsidR="00B20DB1" w:rsidRDefault="00B20DB1" w:rsidP="00B8446D">
      <w:pPr>
        <w:spacing w:line="480" w:lineRule="auto"/>
        <w:rPr>
          <w:rFonts w:ascii="Times New Roman" w:hAnsi="Times New Roman" w:cs="Times New Roman"/>
          <w:b/>
          <w:bCs/>
        </w:rPr>
      </w:pPr>
    </w:p>
    <w:p w14:paraId="15C87418" w14:textId="77777777" w:rsidR="00B20DB1" w:rsidRDefault="00B20DB1" w:rsidP="00B8446D">
      <w:pPr>
        <w:spacing w:line="480" w:lineRule="auto"/>
        <w:rPr>
          <w:rFonts w:ascii="Times New Roman" w:hAnsi="Times New Roman" w:cs="Times New Roman"/>
          <w:b/>
          <w:bCs/>
        </w:rPr>
      </w:pPr>
    </w:p>
    <w:p w14:paraId="01BBE3E8" w14:textId="77777777" w:rsidR="00B20DB1" w:rsidRDefault="00B20DB1" w:rsidP="00B8446D">
      <w:pPr>
        <w:spacing w:line="480" w:lineRule="auto"/>
        <w:rPr>
          <w:rFonts w:ascii="Times New Roman" w:hAnsi="Times New Roman" w:cs="Times New Roman"/>
          <w:b/>
          <w:bCs/>
        </w:rPr>
      </w:pPr>
    </w:p>
    <w:p w14:paraId="75F22860" w14:textId="77777777" w:rsidR="00B20DB1" w:rsidRDefault="00B20DB1" w:rsidP="00B8446D">
      <w:pPr>
        <w:spacing w:line="480" w:lineRule="auto"/>
        <w:rPr>
          <w:rFonts w:ascii="Times New Roman" w:hAnsi="Times New Roman" w:cs="Times New Roman"/>
          <w:b/>
          <w:bCs/>
        </w:rPr>
      </w:pPr>
    </w:p>
    <w:p w14:paraId="3BF17788" w14:textId="77777777" w:rsidR="00B20DB1" w:rsidRDefault="00B20DB1" w:rsidP="00B8446D">
      <w:pPr>
        <w:spacing w:line="480" w:lineRule="auto"/>
        <w:rPr>
          <w:rFonts w:ascii="Times New Roman" w:hAnsi="Times New Roman" w:cs="Times New Roman"/>
          <w:b/>
          <w:bCs/>
        </w:rPr>
      </w:pPr>
    </w:p>
    <w:p w14:paraId="0405B8EF" w14:textId="77777777" w:rsidR="00B20DB1" w:rsidRDefault="00B20DB1" w:rsidP="00B8446D">
      <w:pPr>
        <w:spacing w:line="480" w:lineRule="auto"/>
        <w:rPr>
          <w:rFonts w:ascii="Times New Roman" w:hAnsi="Times New Roman" w:cs="Times New Roman"/>
          <w:b/>
          <w:bCs/>
        </w:rPr>
      </w:pPr>
    </w:p>
    <w:p w14:paraId="56A33ECB" w14:textId="77777777" w:rsidR="00B20DB1" w:rsidRDefault="00B20DB1" w:rsidP="00B8446D">
      <w:pPr>
        <w:spacing w:line="480" w:lineRule="auto"/>
        <w:rPr>
          <w:rFonts w:ascii="Times New Roman" w:hAnsi="Times New Roman" w:cs="Times New Roman"/>
          <w:b/>
          <w:bCs/>
        </w:rPr>
      </w:pPr>
    </w:p>
    <w:p w14:paraId="344A1CCF" w14:textId="77777777" w:rsidR="00B20DB1" w:rsidRDefault="00B20DB1" w:rsidP="00B8446D">
      <w:pPr>
        <w:spacing w:line="480" w:lineRule="auto"/>
        <w:rPr>
          <w:rFonts w:ascii="Times New Roman" w:hAnsi="Times New Roman" w:cs="Times New Roman"/>
          <w:b/>
          <w:bCs/>
        </w:rPr>
      </w:pPr>
    </w:p>
    <w:p w14:paraId="26532C0A" w14:textId="77777777" w:rsidR="00B20DB1" w:rsidRDefault="00B20DB1" w:rsidP="00B8446D">
      <w:pPr>
        <w:spacing w:line="480" w:lineRule="auto"/>
        <w:rPr>
          <w:rFonts w:ascii="Times New Roman" w:hAnsi="Times New Roman" w:cs="Times New Roman"/>
          <w:b/>
          <w:bCs/>
        </w:rPr>
      </w:pPr>
    </w:p>
    <w:p w14:paraId="70AC8BB4" w14:textId="1A400D83" w:rsidR="00B8446D" w:rsidRPr="006F30B8" w:rsidRDefault="00B8446D" w:rsidP="00B8446D">
      <w:pPr>
        <w:spacing w:line="480" w:lineRule="auto"/>
        <w:rPr>
          <w:rFonts w:ascii="Times New Roman" w:hAnsi="Times New Roman" w:cs="Times New Roman"/>
          <w:b/>
          <w:bCs/>
        </w:rPr>
      </w:pPr>
      <w:r w:rsidRPr="006F30B8">
        <w:rPr>
          <w:rFonts w:ascii="Times New Roman" w:hAnsi="Times New Roman" w:cs="Times New Roman"/>
          <w:b/>
          <w:bCs/>
        </w:rPr>
        <w:lastRenderedPageBreak/>
        <w:t xml:space="preserve">References </w:t>
      </w:r>
    </w:p>
    <w:p w14:paraId="11F165A1" w14:textId="67C3BCE2"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Al-</w:t>
      </w:r>
      <w:proofErr w:type="spellStart"/>
      <w:r w:rsidRPr="006F30B8">
        <w:rPr>
          <w:rFonts w:ascii="Times New Roman" w:hAnsi="Times New Roman" w:cs="Times New Roman"/>
        </w:rPr>
        <w:t>Zagheer</w:t>
      </w:r>
      <w:proofErr w:type="spellEnd"/>
      <w:r w:rsidRPr="006F30B8">
        <w:rPr>
          <w:rFonts w:ascii="Times New Roman" w:hAnsi="Times New Roman" w:cs="Times New Roman"/>
        </w:rPr>
        <w:t xml:space="preserve">, H., </w:t>
      </w:r>
      <w:proofErr w:type="spellStart"/>
      <w:r w:rsidRPr="006F30B8">
        <w:rPr>
          <w:rFonts w:ascii="Times New Roman" w:hAnsi="Times New Roman" w:cs="Times New Roman"/>
        </w:rPr>
        <w:t>Hammouri</w:t>
      </w:r>
      <w:proofErr w:type="spellEnd"/>
      <w:r w:rsidRPr="006F30B8">
        <w:rPr>
          <w:rFonts w:ascii="Times New Roman" w:hAnsi="Times New Roman" w:cs="Times New Roman"/>
        </w:rPr>
        <w:t xml:space="preserve">, Q., </w:t>
      </w:r>
      <w:proofErr w:type="spellStart"/>
      <w:r w:rsidRPr="006F30B8">
        <w:rPr>
          <w:rFonts w:ascii="Times New Roman" w:hAnsi="Times New Roman" w:cs="Times New Roman"/>
        </w:rPr>
        <w:t>Altememi</w:t>
      </w:r>
      <w:proofErr w:type="spellEnd"/>
      <w:r w:rsidRPr="006F30B8">
        <w:rPr>
          <w:rFonts w:ascii="Times New Roman" w:hAnsi="Times New Roman" w:cs="Times New Roman"/>
        </w:rPr>
        <w:t xml:space="preserve">, A.F. and </w:t>
      </w:r>
      <w:proofErr w:type="spellStart"/>
      <w:r w:rsidRPr="006F30B8">
        <w:rPr>
          <w:rFonts w:ascii="Times New Roman" w:hAnsi="Times New Roman" w:cs="Times New Roman"/>
        </w:rPr>
        <w:t>Nahleh</w:t>
      </w:r>
      <w:proofErr w:type="spellEnd"/>
      <w:r w:rsidRPr="006F30B8">
        <w:rPr>
          <w:rFonts w:ascii="Times New Roman" w:hAnsi="Times New Roman" w:cs="Times New Roman"/>
        </w:rPr>
        <w:t>, I.A. (2026)</w:t>
      </w:r>
      <w:r>
        <w:rPr>
          <w:rFonts w:ascii="Times New Roman" w:hAnsi="Times New Roman" w:cs="Times New Roman"/>
        </w:rPr>
        <w:t>.</w:t>
      </w:r>
      <w:r w:rsidRPr="006F30B8">
        <w:rPr>
          <w:rFonts w:ascii="Times New Roman" w:hAnsi="Times New Roman" w:cs="Times New Roman"/>
        </w:rPr>
        <w:t xml:space="preserve"> Improving marketing mix elements with artificial intelligence: A comprehensive review. In: </w:t>
      </w:r>
      <w:r w:rsidRPr="006F30B8">
        <w:rPr>
          <w:rFonts w:ascii="Times New Roman" w:hAnsi="Times New Roman" w:cs="Times New Roman"/>
          <w:i/>
          <w:iCs/>
        </w:rPr>
        <w:t>Business resilience and business innovation for sustainability: The double-edged role of artificial intelligence and other disruptive technologies.</w:t>
      </w:r>
      <w:r w:rsidRPr="006F30B8">
        <w:rPr>
          <w:rFonts w:ascii="Times New Roman" w:hAnsi="Times New Roman" w:cs="Times New Roman"/>
        </w:rPr>
        <w:t xml:space="preserve"> pp. 327-338.</w:t>
      </w:r>
    </w:p>
    <w:p w14:paraId="1BD4DD2D" w14:textId="01C5ACB0"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 xml:space="preserve">Brown, D.M., Apostolidis, C., Dey, B.L., Singh, P., </w:t>
      </w:r>
      <w:proofErr w:type="spellStart"/>
      <w:r w:rsidRPr="006F30B8">
        <w:rPr>
          <w:rFonts w:ascii="Times New Roman" w:hAnsi="Times New Roman" w:cs="Times New Roman"/>
        </w:rPr>
        <w:t>Thrassou</w:t>
      </w:r>
      <w:proofErr w:type="spellEnd"/>
      <w:r w:rsidRPr="006F30B8">
        <w:rPr>
          <w:rFonts w:ascii="Times New Roman" w:hAnsi="Times New Roman" w:cs="Times New Roman"/>
        </w:rPr>
        <w:t xml:space="preserve">, A., </w:t>
      </w:r>
      <w:proofErr w:type="spellStart"/>
      <w:r w:rsidRPr="006F30B8">
        <w:rPr>
          <w:rFonts w:ascii="Times New Roman" w:hAnsi="Times New Roman" w:cs="Times New Roman"/>
        </w:rPr>
        <w:t>Kretsos</w:t>
      </w:r>
      <w:proofErr w:type="spellEnd"/>
      <w:r w:rsidRPr="006F30B8">
        <w:rPr>
          <w:rFonts w:ascii="Times New Roman" w:hAnsi="Times New Roman" w:cs="Times New Roman"/>
        </w:rPr>
        <w:t>, L. and Babu, M.M. (2024)</w:t>
      </w:r>
      <w:r>
        <w:rPr>
          <w:rFonts w:ascii="Times New Roman" w:hAnsi="Times New Roman" w:cs="Times New Roman"/>
        </w:rPr>
        <w:t>.</w:t>
      </w:r>
      <w:r w:rsidRPr="006F30B8">
        <w:rPr>
          <w:rFonts w:ascii="Times New Roman" w:hAnsi="Times New Roman" w:cs="Times New Roman"/>
        </w:rPr>
        <w:t xml:space="preserve"> Sustainability starts from within: A critical analysis of internal marketing in supporting sustainable value co-creation in B2B organisations. </w:t>
      </w:r>
      <w:r w:rsidRPr="006F30B8">
        <w:rPr>
          <w:rFonts w:ascii="Times New Roman" w:hAnsi="Times New Roman" w:cs="Times New Roman"/>
          <w:i/>
          <w:iCs/>
        </w:rPr>
        <w:t>Industrial Marketing Management,</w:t>
      </w:r>
      <w:r w:rsidRPr="006F30B8">
        <w:rPr>
          <w:rFonts w:ascii="Times New Roman" w:hAnsi="Times New Roman" w:cs="Times New Roman"/>
        </w:rPr>
        <w:t xml:space="preserve"> 117, pp. 14-27.</w:t>
      </w:r>
    </w:p>
    <w:p w14:paraId="39BCF1C5" w14:textId="28E1ABCD"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Brennan, R., McGrath, H. and Canning, L. (2024)</w:t>
      </w:r>
      <w:r>
        <w:rPr>
          <w:rFonts w:ascii="Times New Roman" w:hAnsi="Times New Roman" w:cs="Times New Roman"/>
        </w:rPr>
        <w:t>.</w:t>
      </w:r>
      <w:r w:rsidRPr="006F30B8">
        <w:rPr>
          <w:rFonts w:ascii="Times New Roman" w:hAnsi="Times New Roman" w:cs="Times New Roman"/>
        </w:rPr>
        <w:t xml:space="preserve"> Business-to-business marketing.</w:t>
      </w:r>
    </w:p>
    <w:p w14:paraId="673FD3AC" w14:textId="06007149"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Cartwright, S., Liu, H. and Davies, I.A. (2022)</w:t>
      </w:r>
      <w:r>
        <w:rPr>
          <w:rFonts w:ascii="Times New Roman" w:hAnsi="Times New Roman" w:cs="Times New Roman"/>
        </w:rPr>
        <w:t>.</w:t>
      </w:r>
      <w:r w:rsidRPr="006F30B8">
        <w:rPr>
          <w:rFonts w:ascii="Times New Roman" w:hAnsi="Times New Roman" w:cs="Times New Roman"/>
        </w:rPr>
        <w:t xml:space="preserve"> Influencer marketing within business-to-business organisations. </w:t>
      </w:r>
      <w:r w:rsidRPr="006F30B8">
        <w:rPr>
          <w:rFonts w:ascii="Times New Roman" w:hAnsi="Times New Roman" w:cs="Times New Roman"/>
          <w:i/>
          <w:iCs/>
        </w:rPr>
        <w:t>Industrial Marketing Management</w:t>
      </w:r>
      <w:r w:rsidRPr="006F30B8">
        <w:rPr>
          <w:rFonts w:ascii="Times New Roman" w:hAnsi="Times New Roman" w:cs="Times New Roman"/>
        </w:rPr>
        <w:t>, 106, pp. 338-350.</w:t>
      </w:r>
    </w:p>
    <w:p w14:paraId="55D8525E" w14:textId="0A2A6FDF"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Chernev, A. (2025)</w:t>
      </w:r>
      <w:r>
        <w:rPr>
          <w:rFonts w:ascii="Times New Roman" w:hAnsi="Times New Roman" w:cs="Times New Roman"/>
        </w:rPr>
        <w:t>.</w:t>
      </w:r>
      <w:r w:rsidRPr="006F30B8">
        <w:rPr>
          <w:rFonts w:ascii="Times New Roman" w:hAnsi="Times New Roman" w:cs="Times New Roman"/>
        </w:rPr>
        <w:t xml:space="preserve"> </w:t>
      </w:r>
      <w:r w:rsidRPr="006F30B8">
        <w:rPr>
          <w:rFonts w:ascii="Times New Roman" w:hAnsi="Times New Roman" w:cs="Times New Roman"/>
          <w:i/>
          <w:iCs/>
        </w:rPr>
        <w:t>Strategic marketing management</w:t>
      </w:r>
      <w:r w:rsidRPr="006F30B8">
        <w:rPr>
          <w:rFonts w:ascii="Times New Roman" w:hAnsi="Times New Roman" w:cs="Times New Roman"/>
        </w:rPr>
        <w:t>. Cerebellum Press.</w:t>
      </w:r>
    </w:p>
    <w:p w14:paraId="3F5613DF" w14:textId="77777777" w:rsidR="006F30B8" w:rsidRPr="006F30B8" w:rsidRDefault="006F30B8" w:rsidP="006F30B8">
      <w:pPr>
        <w:spacing w:line="480" w:lineRule="auto"/>
        <w:rPr>
          <w:rFonts w:ascii="Times New Roman" w:hAnsi="Times New Roman" w:cs="Times New Roman"/>
          <w:i/>
          <w:iCs/>
        </w:rPr>
      </w:pPr>
      <w:r w:rsidRPr="006F30B8">
        <w:rPr>
          <w:rFonts w:ascii="Times New Roman" w:hAnsi="Times New Roman" w:cs="Times New Roman"/>
        </w:rPr>
        <w:t xml:space="preserve">Johansson, M., Larsson, C. and Hallin, I. (2006) </w:t>
      </w:r>
      <w:r w:rsidRPr="006F30B8">
        <w:rPr>
          <w:rFonts w:ascii="Times New Roman" w:hAnsi="Times New Roman" w:cs="Times New Roman"/>
          <w:i/>
          <w:iCs/>
        </w:rPr>
        <w:t>Marketing communication in a B2B market: A case study of the store interior industry.</w:t>
      </w:r>
    </w:p>
    <w:p w14:paraId="4D7F128E" w14:textId="1730BCD9"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Kabir, M.H., Sultana, S., Hossain, M.M. and Islam, S.M.A. (2025)</w:t>
      </w:r>
      <w:r>
        <w:rPr>
          <w:rFonts w:ascii="Times New Roman" w:hAnsi="Times New Roman" w:cs="Times New Roman"/>
        </w:rPr>
        <w:t>.</w:t>
      </w:r>
      <w:r w:rsidRPr="006F30B8">
        <w:rPr>
          <w:rFonts w:ascii="Times New Roman" w:hAnsi="Times New Roman" w:cs="Times New Roman"/>
        </w:rPr>
        <w:t xml:space="preserve"> The impact of digital marketing strategies on consumer </w:t>
      </w:r>
      <w:r>
        <w:rPr>
          <w:rFonts w:ascii="Times New Roman" w:hAnsi="Times New Roman" w:cs="Times New Roman"/>
        </w:rPr>
        <w:t>behaviour</w:t>
      </w:r>
      <w:r w:rsidRPr="006F30B8">
        <w:rPr>
          <w:rFonts w:ascii="Times New Roman" w:hAnsi="Times New Roman" w:cs="Times New Roman"/>
        </w:rPr>
        <w:t>: A comprehensive review. Business and Social Sciences, 3(1), pp. 1-8.</w:t>
      </w:r>
    </w:p>
    <w:p w14:paraId="1FEDF576" w14:textId="14F4FC49" w:rsidR="006F30B8" w:rsidRPr="006F30B8" w:rsidRDefault="006F30B8" w:rsidP="006F30B8">
      <w:pPr>
        <w:spacing w:line="480" w:lineRule="auto"/>
        <w:rPr>
          <w:rFonts w:ascii="Times New Roman" w:hAnsi="Times New Roman" w:cs="Times New Roman"/>
        </w:rPr>
      </w:pPr>
      <w:proofErr w:type="spellStart"/>
      <w:r w:rsidRPr="006F30B8">
        <w:rPr>
          <w:rFonts w:ascii="Times New Roman" w:hAnsi="Times New Roman" w:cs="Times New Roman"/>
        </w:rPr>
        <w:t>Kamyabi</w:t>
      </w:r>
      <w:proofErr w:type="spellEnd"/>
      <w:r w:rsidRPr="006F30B8">
        <w:rPr>
          <w:rFonts w:ascii="Times New Roman" w:hAnsi="Times New Roman" w:cs="Times New Roman"/>
        </w:rPr>
        <w:t xml:space="preserve">, M., </w:t>
      </w:r>
      <w:proofErr w:type="spellStart"/>
      <w:r w:rsidRPr="006F30B8">
        <w:rPr>
          <w:rFonts w:ascii="Times New Roman" w:hAnsi="Times New Roman" w:cs="Times New Roman"/>
        </w:rPr>
        <w:t>Özgit</w:t>
      </w:r>
      <w:proofErr w:type="spellEnd"/>
      <w:r w:rsidRPr="006F30B8">
        <w:rPr>
          <w:rFonts w:ascii="Times New Roman" w:hAnsi="Times New Roman" w:cs="Times New Roman"/>
        </w:rPr>
        <w:t>, H. and Ahmed, J.N. (2025)</w:t>
      </w:r>
      <w:r>
        <w:rPr>
          <w:rFonts w:ascii="Times New Roman" w:hAnsi="Times New Roman" w:cs="Times New Roman"/>
        </w:rPr>
        <w:t>.</w:t>
      </w:r>
      <w:r w:rsidRPr="006F30B8">
        <w:rPr>
          <w:rFonts w:ascii="Times New Roman" w:hAnsi="Times New Roman" w:cs="Times New Roman"/>
        </w:rPr>
        <w:t xml:space="preserve"> Sustaining digital marketing strategies to enhance customer engagement and brand promotion: Position as a moderator</w:t>
      </w:r>
      <w:r w:rsidRPr="006F30B8">
        <w:rPr>
          <w:rFonts w:ascii="Times New Roman" w:hAnsi="Times New Roman" w:cs="Times New Roman"/>
          <w:i/>
          <w:iCs/>
        </w:rPr>
        <w:t>. Sustainability, 17</w:t>
      </w:r>
      <w:r w:rsidRPr="006F30B8">
        <w:rPr>
          <w:rFonts w:ascii="Times New Roman" w:hAnsi="Times New Roman" w:cs="Times New Roman"/>
        </w:rPr>
        <w:t>(7), p. 3270.</w:t>
      </w:r>
    </w:p>
    <w:p w14:paraId="02887718" w14:textId="77777777"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 xml:space="preserve">Kanojia, K. and Rathore, T. (2025) Digital marketing strategies for small businesses. </w:t>
      </w:r>
      <w:r w:rsidRPr="006F30B8">
        <w:rPr>
          <w:rFonts w:ascii="Times New Roman" w:hAnsi="Times New Roman" w:cs="Times New Roman"/>
          <w:i/>
          <w:iCs/>
        </w:rPr>
        <w:t>International Journal of Innovations in Science, Engineering and Management</w:t>
      </w:r>
      <w:r w:rsidRPr="006F30B8">
        <w:rPr>
          <w:rFonts w:ascii="Times New Roman" w:hAnsi="Times New Roman" w:cs="Times New Roman"/>
        </w:rPr>
        <w:t>, pp. 38-45.</w:t>
      </w:r>
    </w:p>
    <w:p w14:paraId="5F8DAEC1" w14:textId="405B1C85"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lastRenderedPageBreak/>
        <w:t xml:space="preserve">Kartika, K. and </w:t>
      </w:r>
      <w:proofErr w:type="spellStart"/>
      <w:r w:rsidRPr="006F30B8">
        <w:rPr>
          <w:rFonts w:ascii="Times New Roman" w:hAnsi="Times New Roman" w:cs="Times New Roman"/>
        </w:rPr>
        <w:t>Aprianingsih</w:t>
      </w:r>
      <w:proofErr w:type="spellEnd"/>
      <w:r w:rsidRPr="006F30B8">
        <w:rPr>
          <w:rFonts w:ascii="Times New Roman" w:hAnsi="Times New Roman" w:cs="Times New Roman"/>
        </w:rPr>
        <w:t>, A. (2026)</w:t>
      </w:r>
      <w:r>
        <w:rPr>
          <w:rFonts w:ascii="Times New Roman" w:hAnsi="Times New Roman" w:cs="Times New Roman"/>
        </w:rPr>
        <w:t>.</w:t>
      </w:r>
      <w:r w:rsidRPr="006F30B8">
        <w:rPr>
          <w:rFonts w:ascii="Times New Roman" w:hAnsi="Times New Roman" w:cs="Times New Roman"/>
        </w:rPr>
        <w:t xml:space="preserve"> The study of </w:t>
      </w:r>
      <w:r>
        <w:rPr>
          <w:rFonts w:ascii="Times New Roman" w:hAnsi="Times New Roman" w:cs="Times New Roman"/>
        </w:rPr>
        <w:t xml:space="preserve">the </w:t>
      </w:r>
      <w:r w:rsidRPr="006F30B8">
        <w:rPr>
          <w:rFonts w:ascii="Times New Roman" w:hAnsi="Times New Roman" w:cs="Times New Roman"/>
        </w:rPr>
        <w:t xml:space="preserve">7Ps marketing mix on purchase intention in the home renovation service industry using </w:t>
      </w:r>
      <w:r>
        <w:rPr>
          <w:rFonts w:ascii="Times New Roman" w:hAnsi="Times New Roman" w:cs="Times New Roman"/>
        </w:rPr>
        <w:t xml:space="preserve">the </w:t>
      </w:r>
      <w:r w:rsidRPr="006F30B8">
        <w:rPr>
          <w:rFonts w:ascii="Times New Roman" w:hAnsi="Times New Roman" w:cs="Times New Roman"/>
        </w:rPr>
        <w:t xml:space="preserve">PLS-SEM approach. </w:t>
      </w:r>
      <w:r w:rsidRPr="006F30B8">
        <w:rPr>
          <w:rFonts w:ascii="Times New Roman" w:hAnsi="Times New Roman" w:cs="Times New Roman"/>
          <w:i/>
          <w:iCs/>
        </w:rPr>
        <w:t>Management</w:t>
      </w:r>
      <w:r w:rsidRPr="006F30B8">
        <w:rPr>
          <w:rFonts w:ascii="Times New Roman" w:hAnsi="Times New Roman" w:cs="Times New Roman"/>
          <w:i/>
          <w:iCs/>
        </w:rPr>
        <w:t xml:space="preserve"> dan </w:t>
      </w:r>
      <w:proofErr w:type="spellStart"/>
      <w:r w:rsidRPr="006F30B8">
        <w:rPr>
          <w:rFonts w:ascii="Times New Roman" w:hAnsi="Times New Roman" w:cs="Times New Roman"/>
          <w:i/>
          <w:iCs/>
        </w:rPr>
        <w:t>Bisnis</w:t>
      </w:r>
      <w:proofErr w:type="spellEnd"/>
      <w:r w:rsidRPr="006F30B8">
        <w:rPr>
          <w:rFonts w:ascii="Times New Roman" w:hAnsi="Times New Roman" w:cs="Times New Roman"/>
          <w:i/>
          <w:iCs/>
        </w:rPr>
        <w:t>, 25</w:t>
      </w:r>
      <w:r w:rsidRPr="006F30B8">
        <w:rPr>
          <w:rFonts w:ascii="Times New Roman" w:hAnsi="Times New Roman" w:cs="Times New Roman"/>
        </w:rPr>
        <w:t>(1), pp. 95-111.</w:t>
      </w:r>
    </w:p>
    <w:p w14:paraId="1F1028A6" w14:textId="77777777"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 xml:space="preserve">Khan, T., Emon, M.M.H. and Rahman, S. (2024) </w:t>
      </w:r>
      <w:r w:rsidRPr="006F30B8">
        <w:rPr>
          <w:rFonts w:ascii="Times New Roman" w:hAnsi="Times New Roman" w:cs="Times New Roman"/>
          <w:i/>
          <w:iCs/>
        </w:rPr>
        <w:t>Marketing strategy innovation via AI adoption: A study on Bangladeshi SMEs in the context of Industry 5.0.</w:t>
      </w:r>
      <w:r w:rsidRPr="006F30B8">
        <w:rPr>
          <w:rFonts w:ascii="Times New Roman" w:hAnsi="Times New Roman" w:cs="Times New Roman"/>
        </w:rPr>
        <w:t xml:space="preserve"> In: 2024 6th International Conference on Sustainable Technologies for Industry 5.0 (STI). IEEE, pp. 1-6.</w:t>
      </w:r>
    </w:p>
    <w:p w14:paraId="3966C4F4" w14:textId="44891CF9"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Khanfar, I.A. and Ibrahim, O.M. (2026)</w:t>
      </w:r>
      <w:r>
        <w:rPr>
          <w:rFonts w:ascii="Times New Roman" w:hAnsi="Times New Roman" w:cs="Times New Roman"/>
        </w:rPr>
        <w:t>.</w:t>
      </w:r>
      <w:r w:rsidRPr="006F30B8">
        <w:rPr>
          <w:rFonts w:ascii="Times New Roman" w:hAnsi="Times New Roman" w:cs="Times New Roman"/>
        </w:rPr>
        <w:t xml:space="preserve"> The impact of marketing mix elements on the purchase decision: Flower consumers as a case study. In: </w:t>
      </w:r>
      <w:r w:rsidRPr="006F30B8">
        <w:rPr>
          <w:rFonts w:ascii="Times New Roman" w:hAnsi="Times New Roman" w:cs="Times New Roman"/>
          <w:i/>
          <w:iCs/>
        </w:rPr>
        <w:t>Business resilience and business innovation for sustainability: The double-edged role of artificial intelligence and other disruptive technologies.</w:t>
      </w:r>
      <w:r w:rsidRPr="006F30B8">
        <w:rPr>
          <w:rFonts w:ascii="Times New Roman" w:hAnsi="Times New Roman" w:cs="Times New Roman"/>
        </w:rPr>
        <w:t xml:space="preserve"> Cham: Springer Nature Switzerland, pp. 391-407.</w:t>
      </w:r>
    </w:p>
    <w:p w14:paraId="7B38E8A0" w14:textId="2CDF927F"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Khanom, M.T. (2023)</w:t>
      </w:r>
      <w:r>
        <w:rPr>
          <w:rFonts w:ascii="Times New Roman" w:hAnsi="Times New Roman" w:cs="Times New Roman"/>
        </w:rPr>
        <w:t>.</w:t>
      </w:r>
      <w:r w:rsidRPr="006F30B8">
        <w:rPr>
          <w:rFonts w:ascii="Times New Roman" w:hAnsi="Times New Roman" w:cs="Times New Roman"/>
        </w:rPr>
        <w:t xml:space="preserve"> Using social media marketing in the digital era: A necessity or a choice</w:t>
      </w:r>
      <w:r>
        <w:rPr>
          <w:rFonts w:ascii="Times New Roman" w:hAnsi="Times New Roman" w:cs="Times New Roman"/>
        </w:rPr>
        <w:t>?</w:t>
      </w:r>
      <w:r w:rsidRPr="006F30B8">
        <w:rPr>
          <w:rFonts w:ascii="Times New Roman" w:hAnsi="Times New Roman" w:cs="Times New Roman"/>
        </w:rPr>
        <w:t xml:space="preserve"> </w:t>
      </w:r>
      <w:r w:rsidRPr="006F30B8">
        <w:rPr>
          <w:rFonts w:ascii="Times New Roman" w:hAnsi="Times New Roman" w:cs="Times New Roman"/>
          <w:i/>
          <w:iCs/>
        </w:rPr>
        <w:t>International Journal of Research in Business and Social Science, 12</w:t>
      </w:r>
      <w:r w:rsidRPr="006F30B8">
        <w:rPr>
          <w:rFonts w:ascii="Times New Roman" w:hAnsi="Times New Roman" w:cs="Times New Roman"/>
        </w:rPr>
        <w:t>(3), pp. 88-98.</w:t>
      </w:r>
    </w:p>
    <w:p w14:paraId="4C786645" w14:textId="4F48AFF0" w:rsidR="006F30B8" w:rsidRPr="006F30B8" w:rsidRDefault="006F30B8" w:rsidP="006F30B8">
      <w:pPr>
        <w:spacing w:line="480" w:lineRule="auto"/>
        <w:rPr>
          <w:rFonts w:ascii="Times New Roman" w:hAnsi="Times New Roman" w:cs="Times New Roman"/>
        </w:rPr>
      </w:pPr>
      <w:proofErr w:type="spellStart"/>
      <w:r w:rsidRPr="006F30B8">
        <w:rPr>
          <w:rFonts w:ascii="Times New Roman" w:hAnsi="Times New Roman" w:cs="Times New Roman"/>
        </w:rPr>
        <w:t>Kotabe</w:t>
      </w:r>
      <w:proofErr w:type="spellEnd"/>
      <w:r w:rsidRPr="006F30B8">
        <w:rPr>
          <w:rFonts w:ascii="Times New Roman" w:hAnsi="Times New Roman" w:cs="Times New Roman"/>
        </w:rPr>
        <w:t>, M.M. and Helsen, K. (2022)</w:t>
      </w:r>
      <w:r>
        <w:rPr>
          <w:rFonts w:ascii="Times New Roman" w:hAnsi="Times New Roman" w:cs="Times New Roman"/>
        </w:rPr>
        <w:t>.</w:t>
      </w:r>
      <w:r w:rsidRPr="006F30B8">
        <w:rPr>
          <w:rFonts w:ascii="Times New Roman" w:hAnsi="Times New Roman" w:cs="Times New Roman"/>
        </w:rPr>
        <w:t xml:space="preserve"> </w:t>
      </w:r>
      <w:r w:rsidRPr="006F30B8">
        <w:rPr>
          <w:rFonts w:ascii="Times New Roman" w:hAnsi="Times New Roman" w:cs="Times New Roman"/>
          <w:i/>
          <w:iCs/>
        </w:rPr>
        <w:t>Global marketing management</w:t>
      </w:r>
      <w:r w:rsidRPr="006F30B8">
        <w:rPr>
          <w:rFonts w:ascii="Times New Roman" w:hAnsi="Times New Roman" w:cs="Times New Roman"/>
        </w:rPr>
        <w:t>. John Wiley and Sons.</w:t>
      </w:r>
    </w:p>
    <w:p w14:paraId="6B55BEAB" w14:textId="77777777"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 xml:space="preserve">Kotler, P., </w:t>
      </w:r>
      <w:proofErr w:type="spellStart"/>
      <w:r w:rsidRPr="006F30B8">
        <w:rPr>
          <w:rFonts w:ascii="Times New Roman" w:hAnsi="Times New Roman" w:cs="Times New Roman"/>
        </w:rPr>
        <w:t>Kartajaya</w:t>
      </w:r>
      <w:proofErr w:type="spellEnd"/>
      <w:r w:rsidRPr="006F30B8">
        <w:rPr>
          <w:rFonts w:ascii="Times New Roman" w:hAnsi="Times New Roman" w:cs="Times New Roman"/>
        </w:rPr>
        <w:t xml:space="preserve">, H., Setiawan, I. and </w:t>
      </w:r>
      <w:proofErr w:type="spellStart"/>
      <w:r w:rsidRPr="006F30B8">
        <w:rPr>
          <w:rFonts w:ascii="Times New Roman" w:hAnsi="Times New Roman" w:cs="Times New Roman"/>
        </w:rPr>
        <w:t>Vandercammen</w:t>
      </w:r>
      <w:proofErr w:type="spellEnd"/>
      <w:r w:rsidRPr="006F30B8">
        <w:rPr>
          <w:rFonts w:ascii="Times New Roman" w:hAnsi="Times New Roman" w:cs="Times New Roman"/>
        </w:rPr>
        <w:t xml:space="preserve">, M. (2022) </w:t>
      </w:r>
      <w:r w:rsidRPr="006F30B8">
        <w:rPr>
          <w:rFonts w:ascii="Times New Roman" w:hAnsi="Times New Roman" w:cs="Times New Roman"/>
          <w:i/>
          <w:iCs/>
        </w:rPr>
        <w:t>Marketing 5.0.</w:t>
      </w:r>
      <w:r w:rsidRPr="006F30B8">
        <w:rPr>
          <w:rFonts w:ascii="Times New Roman" w:hAnsi="Times New Roman" w:cs="Times New Roman"/>
        </w:rPr>
        <w:t xml:space="preserve"> De Boeck Supérieur.</w:t>
      </w:r>
    </w:p>
    <w:p w14:paraId="052121E1" w14:textId="744B8E4E"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Kotler, P., Keller, K.L., Ang, S.H., Tan, C.T. and Leong, S.M. (2022)</w:t>
      </w:r>
      <w:r>
        <w:rPr>
          <w:rFonts w:ascii="Times New Roman" w:hAnsi="Times New Roman" w:cs="Times New Roman"/>
        </w:rPr>
        <w:t>.</w:t>
      </w:r>
      <w:r w:rsidRPr="006F30B8">
        <w:rPr>
          <w:rFonts w:ascii="Times New Roman" w:hAnsi="Times New Roman" w:cs="Times New Roman"/>
        </w:rPr>
        <w:t xml:space="preserve"> Marketing management: An Asian perspective.</w:t>
      </w:r>
    </w:p>
    <w:p w14:paraId="77AD14BF" w14:textId="7A14E3F2"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Lim, W.M. (2023)</w:t>
      </w:r>
      <w:r>
        <w:rPr>
          <w:rFonts w:ascii="Times New Roman" w:hAnsi="Times New Roman" w:cs="Times New Roman"/>
        </w:rPr>
        <w:t>.</w:t>
      </w:r>
      <w:r w:rsidRPr="006F30B8">
        <w:rPr>
          <w:rFonts w:ascii="Times New Roman" w:hAnsi="Times New Roman" w:cs="Times New Roman"/>
        </w:rPr>
        <w:t xml:space="preserve"> Transformative marketing in the new normal: A novel practice-scholarly integrative review of business-to-business marketing mix challenges, opportunities, and solutions. </w:t>
      </w:r>
      <w:r w:rsidRPr="006F30B8">
        <w:rPr>
          <w:rFonts w:ascii="Times New Roman" w:hAnsi="Times New Roman" w:cs="Times New Roman"/>
          <w:i/>
          <w:iCs/>
        </w:rPr>
        <w:t>Journal of Business Research</w:t>
      </w:r>
      <w:r w:rsidRPr="006F30B8">
        <w:rPr>
          <w:rFonts w:ascii="Times New Roman" w:hAnsi="Times New Roman" w:cs="Times New Roman"/>
        </w:rPr>
        <w:t>, 160, p. 113638.</w:t>
      </w:r>
    </w:p>
    <w:p w14:paraId="68718877" w14:textId="77777777" w:rsidR="006F30B8" w:rsidRDefault="006F30B8" w:rsidP="006F30B8">
      <w:pPr>
        <w:spacing w:line="480" w:lineRule="auto"/>
        <w:rPr>
          <w:rFonts w:ascii="Times New Roman" w:hAnsi="Times New Roman" w:cs="Times New Roman"/>
        </w:rPr>
      </w:pPr>
      <w:r w:rsidRPr="006F30B8">
        <w:rPr>
          <w:rFonts w:ascii="Times New Roman" w:hAnsi="Times New Roman" w:cs="Times New Roman"/>
        </w:rPr>
        <w:t>Mowar, A. (2022)</w:t>
      </w:r>
      <w:r>
        <w:rPr>
          <w:rFonts w:ascii="Times New Roman" w:hAnsi="Times New Roman" w:cs="Times New Roman"/>
        </w:rPr>
        <w:t>.</w:t>
      </w:r>
      <w:r w:rsidRPr="006F30B8">
        <w:rPr>
          <w:rFonts w:ascii="Times New Roman" w:hAnsi="Times New Roman" w:cs="Times New Roman"/>
        </w:rPr>
        <w:t xml:space="preserve"> </w:t>
      </w:r>
      <w:r w:rsidRPr="006F30B8">
        <w:rPr>
          <w:rFonts w:ascii="Times New Roman" w:hAnsi="Times New Roman" w:cs="Times New Roman"/>
          <w:i/>
          <w:iCs/>
        </w:rPr>
        <w:t>Marketing management</w:t>
      </w:r>
      <w:r w:rsidRPr="006F30B8">
        <w:rPr>
          <w:rFonts w:ascii="Times New Roman" w:hAnsi="Times New Roman" w:cs="Times New Roman"/>
        </w:rPr>
        <w:t>. Blue Rose Publishers.</w:t>
      </w:r>
    </w:p>
    <w:p w14:paraId="629F05F9" w14:textId="4FFC300E"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lastRenderedPageBreak/>
        <w:t>Navia, J.M.A., Parra, C. and Cedeno, J.D. (2023)</w:t>
      </w:r>
      <w:r>
        <w:rPr>
          <w:rFonts w:ascii="Times New Roman" w:hAnsi="Times New Roman" w:cs="Times New Roman"/>
        </w:rPr>
        <w:t>.</w:t>
      </w:r>
      <w:r w:rsidRPr="006F30B8">
        <w:rPr>
          <w:rFonts w:ascii="Times New Roman" w:hAnsi="Times New Roman" w:cs="Times New Roman"/>
        </w:rPr>
        <w:t xml:space="preserve"> Digital market orientation and </w:t>
      </w:r>
      <w:r>
        <w:rPr>
          <w:rFonts w:ascii="Times New Roman" w:hAnsi="Times New Roman" w:cs="Times New Roman"/>
        </w:rPr>
        <w:t>organisational</w:t>
      </w:r>
      <w:r w:rsidRPr="006F30B8">
        <w:rPr>
          <w:rFonts w:ascii="Times New Roman" w:hAnsi="Times New Roman" w:cs="Times New Roman"/>
        </w:rPr>
        <w:t xml:space="preserve"> economic performance of service SMEs. </w:t>
      </w:r>
      <w:r w:rsidRPr="006F30B8">
        <w:rPr>
          <w:rFonts w:ascii="Times New Roman" w:hAnsi="Times New Roman" w:cs="Times New Roman"/>
          <w:i/>
          <w:iCs/>
        </w:rPr>
        <w:t>Problems and Perspectives in Management, 21</w:t>
      </w:r>
      <w:r w:rsidRPr="006F30B8">
        <w:rPr>
          <w:rFonts w:ascii="Times New Roman" w:hAnsi="Times New Roman" w:cs="Times New Roman"/>
        </w:rPr>
        <w:t>(2), p. 400.</w:t>
      </w:r>
    </w:p>
    <w:p w14:paraId="003BB739" w14:textId="7F54DB08" w:rsidR="006F30B8" w:rsidRPr="006F30B8" w:rsidRDefault="006F30B8" w:rsidP="006F30B8">
      <w:pPr>
        <w:spacing w:line="480" w:lineRule="auto"/>
        <w:rPr>
          <w:rFonts w:ascii="Times New Roman" w:hAnsi="Times New Roman" w:cs="Times New Roman"/>
        </w:rPr>
      </w:pPr>
      <w:proofErr w:type="spellStart"/>
      <w:r w:rsidRPr="006F30B8">
        <w:rPr>
          <w:rFonts w:ascii="Times New Roman" w:hAnsi="Times New Roman" w:cs="Times New Roman"/>
        </w:rPr>
        <w:t>Nuryakin</w:t>
      </w:r>
      <w:proofErr w:type="spellEnd"/>
      <w:r w:rsidRPr="006F30B8">
        <w:rPr>
          <w:rFonts w:ascii="Times New Roman" w:hAnsi="Times New Roman" w:cs="Times New Roman"/>
        </w:rPr>
        <w:t xml:space="preserve">, N. and </w:t>
      </w:r>
      <w:proofErr w:type="spellStart"/>
      <w:r w:rsidRPr="006F30B8">
        <w:rPr>
          <w:rFonts w:ascii="Times New Roman" w:hAnsi="Times New Roman" w:cs="Times New Roman"/>
        </w:rPr>
        <w:t>Maryati</w:t>
      </w:r>
      <w:proofErr w:type="spellEnd"/>
      <w:r w:rsidRPr="006F30B8">
        <w:rPr>
          <w:rFonts w:ascii="Times New Roman" w:hAnsi="Times New Roman" w:cs="Times New Roman"/>
        </w:rPr>
        <w:t>, T. (2022)</w:t>
      </w:r>
      <w:r>
        <w:rPr>
          <w:rFonts w:ascii="Times New Roman" w:hAnsi="Times New Roman" w:cs="Times New Roman"/>
        </w:rPr>
        <w:t>.</w:t>
      </w:r>
      <w:r w:rsidRPr="006F30B8">
        <w:rPr>
          <w:rFonts w:ascii="Times New Roman" w:hAnsi="Times New Roman" w:cs="Times New Roman"/>
        </w:rPr>
        <w:t xml:space="preserve"> Do green innovation and green competitive advantage mediate the effect of green marketing orientation on </w:t>
      </w:r>
      <w:r>
        <w:rPr>
          <w:rFonts w:ascii="Times New Roman" w:hAnsi="Times New Roman" w:cs="Times New Roman"/>
        </w:rPr>
        <w:t>SMEs'</w:t>
      </w:r>
      <w:r w:rsidRPr="006F30B8">
        <w:rPr>
          <w:rFonts w:ascii="Times New Roman" w:hAnsi="Times New Roman" w:cs="Times New Roman"/>
        </w:rPr>
        <w:t xml:space="preserve"> green marketing performance? </w:t>
      </w:r>
      <w:r w:rsidRPr="006F30B8">
        <w:rPr>
          <w:rFonts w:ascii="Times New Roman" w:hAnsi="Times New Roman" w:cs="Times New Roman"/>
          <w:i/>
          <w:iCs/>
        </w:rPr>
        <w:t>Cogent Business and Management, 9</w:t>
      </w:r>
      <w:r w:rsidRPr="006F30B8">
        <w:rPr>
          <w:rFonts w:ascii="Times New Roman" w:hAnsi="Times New Roman" w:cs="Times New Roman"/>
        </w:rPr>
        <w:t>(1), p. 2065948.</w:t>
      </w:r>
    </w:p>
    <w:p w14:paraId="67C92890" w14:textId="5F1FF0A5"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Pa</w:t>
      </w:r>
      <w:r>
        <w:rPr>
          <w:rFonts w:ascii="Times New Roman" w:hAnsi="Times New Roman" w:cs="Times New Roman"/>
        </w:rPr>
        <w:t>s</w:t>
      </w:r>
      <w:r w:rsidRPr="006F30B8">
        <w:rPr>
          <w:rFonts w:ascii="Times New Roman" w:hAnsi="Times New Roman" w:cs="Times New Roman"/>
        </w:rPr>
        <w:t>cal</w:t>
      </w:r>
      <w:r>
        <w:rPr>
          <w:rFonts w:ascii="Times New Roman" w:hAnsi="Times New Roman" w:cs="Times New Roman"/>
        </w:rPr>
        <w:t>a</w:t>
      </w:r>
      <w:r w:rsidRPr="006F30B8">
        <w:rPr>
          <w:rFonts w:ascii="Times New Roman" w:hAnsi="Times New Roman" w:cs="Times New Roman"/>
        </w:rPr>
        <w:t xml:space="preserve">u, S.V., Popescu, F.A., </w:t>
      </w:r>
      <w:proofErr w:type="spellStart"/>
      <w:r w:rsidRPr="006F30B8">
        <w:rPr>
          <w:rFonts w:ascii="Times New Roman" w:hAnsi="Times New Roman" w:cs="Times New Roman"/>
        </w:rPr>
        <w:t>B</w:t>
      </w:r>
      <w:r>
        <w:rPr>
          <w:rFonts w:ascii="Times New Roman" w:hAnsi="Times New Roman" w:cs="Times New Roman"/>
        </w:rPr>
        <w:t>i</w:t>
      </w:r>
      <w:r w:rsidRPr="006F30B8">
        <w:rPr>
          <w:rFonts w:ascii="Times New Roman" w:hAnsi="Times New Roman" w:cs="Times New Roman"/>
        </w:rPr>
        <w:t>rl</w:t>
      </w:r>
      <w:r>
        <w:rPr>
          <w:rFonts w:ascii="Times New Roman" w:hAnsi="Times New Roman" w:cs="Times New Roman"/>
        </w:rPr>
        <w:t>a</w:t>
      </w:r>
      <w:r w:rsidRPr="006F30B8">
        <w:rPr>
          <w:rFonts w:ascii="Times New Roman" w:hAnsi="Times New Roman" w:cs="Times New Roman"/>
        </w:rPr>
        <w:t>deanu</w:t>
      </w:r>
      <w:proofErr w:type="spellEnd"/>
      <w:r w:rsidRPr="006F30B8">
        <w:rPr>
          <w:rFonts w:ascii="Times New Roman" w:hAnsi="Times New Roman" w:cs="Times New Roman"/>
        </w:rPr>
        <w:t>, G.L. and Gigauri, I. (2024)</w:t>
      </w:r>
      <w:r>
        <w:rPr>
          <w:rFonts w:ascii="Times New Roman" w:hAnsi="Times New Roman" w:cs="Times New Roman"/>
        </w:rPr>
        <w:t>.</w:t>
      </w:r>
      <w:r w:rsidRPr="006F30B8">
        <w:rPr>
          <w:rFonts w:ascii="Times New Roman" w:hAnsi="Times New Roman" w:cs="Times New Roman"/>
        </w:rPr>
        <w:t xml:space="preserve"> The effects of a digital marketing orientation on business performance. </w:t>
      </w:r>
      <w:r w:rsidRPr="006F30B8">
        <w:rPr>
          <w:rFonts w:ascii="Times New Roman" w:hAnsi="Times New Roman" w:cs="Times New Roman"/>
          <w:i/>
          <w:iCs/>
        </w:rPr>
        <w:t>Sustainability, 16</w:t>
      </w:r>
      <w:r w:rsidRPr="006F30B8">
        <w:rPr>
          <w:rFonts w:ascii="Times New Roman" w:hAnsi="Times New Roman" w:cs="Times New Roman"/>
        </w:rPr>
        <w:t>(15), p. 6685.</w:t>
      </w:r>
    </w:p>
    <w:p w14:paraId="6E9BFF22" w14:textId="3AFFEBDC" w:rsidR="006F30B8" w:rsidRPr="006F30B8" w:rsidRDefault="006F30B8" w:rsidP="006F30B8">
      <w:pPr>
        <w:spacing w:line="480" w:lineRule="auto"/>
        <w:rPr>
          <w:rFonts w:ascii="Times New Roman" w:hAnsi="Times New Roman" w:cs="Times New Roman"/>
          <w:i/>
          <w:iCs/>
        </w:rPr>
      </w:pPr>
      <w:r w:rsidRPr="006F30B8">
        <w:rPr>
          <w:rFonts w:ascii="Times New Roman" w:hAnsi="Times New Roman" w:cs="Times New Roman"/>
        </w:rPr>
        <w:t xml:space="preserve">Prokopenko, O., Martyn, O., Bilyk, O., </w:t>
      </w:r>
      <w:proofErr w:type="spellStart"/>
      <w:r w:rsidRPr="006F30B8">
        <w:rPr>
          <w:rFonts w:ascii="Times New Roman" w:hAnsi="Times New Roman" w:cs="Times New Roman"/>
        </w:rPr>
        <w:t>Vivcharuk</w:t>
      </w:r>
      <w:proofErr w:type="spellEnd"/>
      <w:r w:rsidRPr="006F30B8">
        <w:rPr>
          <w:rFonts w:ascii="Times New Roman" w:hAnsi="Times New Roman" w:cs="Times New Roman"/>
        </w:rPr>
        <w:t>, O., Zos-Kior, M. and Hnatenko, I. (2022)</w:t>
      </w:r>
      <w:r>
        <w:rPr>
          <w:rFonts w:ascii="Times New Roman" w:hAnsi="Times New Roman" w:cs="Times New Roman"/>
        </w:rPr>
        <w:t>.</w:t>
      </w:r>
      <w:r w:rsidRPr="006F30B8">
        <w:rPr>
          <w:rFonts w:ascii="Times New Roman" w:hAnsi="Times New Roman" w:cs="Times New Roman"/>
        </w:rPr>
        <w:t xml:space="preserve"> </w:t>
      </w:r>
      <w:r w:rsidRPr="006F30B8">
        <w:rPr>
          <w:rFonts w:ascii="Times New Roman" w:hAnsi="Times New Roman" w:cs="Times New Roman"/>
          <w:i/>
          <w:iCs/>
        </w:rPr>
        <w:t xml:space="preserve">Models of state </w:t>
      </w:r>
      <w:r w:rsidRPr="006F30B8">
        <w:rPr>
          <w:rFonts w:ascii="Times New Roman" w:hAnsi="Times New Roman" w:cs="Times New Roman"/>
          <w:i/>
          <w:iCs/>
        </w:rPr>
        <w:t>cauterisation</w:t>
      </w:r>
      <w:r w:rsidRPr="006F30B8">
        <w:rPr>
          <w:rFonts w:ascii="Times New Roman" w:hAnsi="Times New Roman" w:cs="Times New Roman"/>
          <w:i/>
          <w:iCs/>
        </w:rPr>
        <w:t xml:space="preserve"> management, marketing and labour market management in conditions of </w:t>
      </w:r>
      <w:r w:rsidRPr="006F30B8">
        <w:rPr>
          <w:rFonts w:ascii="Times New Roman" w:hAnsi="Times New Roman" w:cs="Times New Roman"/>
          <w:i/>
          <w:iCs/>
        </w:rPr>
        <w:t>globalisation</w:t>
      </w:r>
      <w:r w:rsidRPr="006F30B8">
        <w:rPr>
          <w:rFonts w:ascii="Times New Roman" w:hAnsi="Times New Roman" w:cs="Times New Roman"/>
          <w:i/>
          <w:iCs/>
        </w:rPr>
        <w:t>, risk of bankruptcy and services market development.</w:t>
      </w:r>
    </w:p>
    <w:p w14:paraId="627F254D" w14:textId="070818B6" w:rsidR="006F30B8" w:rsidRPr="006F30B8" w:rsidRDefault="006F30B8" w:rsidP="006F30B8">
      <w:pPr>
        <w:spacing w:line="480" w:lineRule="auto"/>
        <w:rPr>
          <w:rFonts w:ascii="Times New Roman" w:hAnsi="Times New Roman" w:cs="Times New Roman"/>
        </w:rPr>
      </w:pPr>
      <w:proofErr w:type="spellStart"/>
      <w:r w:rsidRPr="006F30B8">
        <w:rPr>
          <w:rFonts w:ascii="Times New Roman" w:hAnsi="Times New Roman" w:cs="Times New Roman"/>
        </w:rPr>
        <w:t>Rauschnabel</w:t>
      </w:r>
      <w:proofErr w:type="spellEnd"/>
      <w:r w:rsidRPr="006F30B8">
        <w:rPr>
          <w:rFonts w:ascii="Times New Roman" w:hAnsi="Times New Roman" w:cs="Times New Roman"/>
        </w:rPr>
        <w:t>, P.A., Babin, B.J., Tom Dieck, M.C., Krey, N. and Jung, T. (2022)</w:t>
      </w:r>
      <w:r>
        <w:rPr>
          <w:rFonts w:ascii="Times New Roman" w:hAnsi="Times New Roman" w:cs="Times New Roman"/>
        </w:rPr>
        <w:t>.</w:t>
      </w:r>
      <w:r w:rsidRPr="006F30B8">
        <w:rPr>
          <w:rFonts w:ascii="Times New Roman" w:hAnsi="Times New Roman" w:cs="Times New Roman"/>
        </w:rPr>
        <w:t xml:space="preserve"> What is augmented reality marketing? Its definition, complexity, and future. </w:t>
      </w:r>
      <w:r w:rsidRPr="006F30B8">
        <w:rPr>
          <w:rFonts w:ascii="Times New Roman" w:hAnsi="Times New Roman" w:cs="Times New Roman"/>
          <w:i/>
          <w:iCs/>
        </w:rPr>
        <w:t xml:space="preserve">Journal of Business Research, </w:t>
      </w:r>
      <w:r w:rsidRPr="006F30B8">
        <w:rPr>
          <w:rFonts w:ascii="Times New Roman" w:hAnsi="Times New Roman" w:cs="Times New Roman"/>
        </w:rPr>
        <w:t>142, pp. 1140-1150.</w:t>
      </w:r>
    </w:p>
    <w:p w14:paraId="6237F1B7" w14:textId="43106891" w:rsidR="006F30B8" w:rsidRPr="006F30B8" w:rsidRDefault="006F30B8" w:rsidP="006F30B8">
      <w:pPr>
        <w:spacing w:line="480" w:lineRule="auto"/>
        <w:rPr>
          <w:rFonts w:ascii="Times New Roman" w:hAnsi="Times New Roman" w:cs="Times New Roman"/>
        </w:rPr>
      </w:pPr>
      <w:r w:rsidRPr="006F30B8">
        <w:rPr>
          <w:rFonts w:ascii="Times New Roman" w:hAnsi="Times New Roman" w:cs="Times New Roman"/>
        </w:rPr>
        <w:t xml:space="preserve">Sheth, J.N., </w:t>
      </w:r>
      <w:proofErr w:type="spellStart"/>
      <w:r w:rsidRPr="006F30B8">
        <w:rPr>
          <w:rFonts w:ascii="Times New Roman" w:hAnsi="Times New Roman" w:cs="Times New Roman"/>
        </w:rPr>
        <w:t>Parvatiyar</w:t>
      </w:r>
      <w:proofErr w:type="spellEnd"/>
      <w:r w:rsidRPr="006F30B8">
        <w:rPr>
          <w:rFonts w:ascii="Times New Roman" w:hAnsi="Times New Roman" w:cs="Times New Roman"/>
        </w:rPr>
        <w:t xml:space="preserve">, A. and </w:t>
      </w:r>
      <w:proofErr w:type="spellStart"/>
      <w:r w:rsidRPr="006F30B8">
        <w:rPr>
          <w:rFonts w:ascii="Times New Roman" w:hAnsi="Times New Roman" w:cs="Times New Roman"/>
        </w:rPr>
        <w:t>Uslay</w:t>
      </w:r>
      <w:proofErr w:type="spellEnd"/>
      <w:r w:rsidRPr="006F30B8">
        <w:rPr>
          <w:rFonts w:ascii="Times New Roman" w:hAnsi="Times New Roman" w:cs="Times New Roman"/>
        </w:rPr>
        <w:t>, C. (2024)</w:t>
      </w:r>
      <w:r>
        <w:rPr>
          <w:rFonts w:ascii="Times New Roman" w:hAnsi="Times New Roman" w:cs="Times New Roman"/>
        </w:rPr>
        <w:t>.</w:t>
      </w:r>
      <w:r w:rsidRPr="006F30B8">
        <w:rPr>
          <w:rFonts w:ascii="Times New Roman" w:hAnsi="Times New Roman" w:cs="Times New Roman"/>
        </w:rPr>
        <w:t xml:space="preserve"> </w:t>
      </w:r>
      <w:r w:rsidRPr="006F30B8">
        <w:rPr>
          <w:rFonts w:ascii="Times New Roman" w:hAnsi="Times New Roman" w:cs="Times New Roman"/>
          <w:i/>
          <w:iCs/>
        </w:rPr>
        <w:t xml:space="preserve">Marketing theory: Evolution and evaluation. </w:t>
      </w:r>
      <w:r w:rsidRPr="006F30B8">
        <w:rPr>
          <w:rFonts w:ascii="Times New Roman" w:hAnsi="Times New Roman" w:cs="Times New Roman"/>
        </w:rPr>
        <w:t>John Wiley and Sons.</w:t>
      </w:r>
    </w:p>
    <w:p w14:paraId="2D877BFF" w14:textId="36B38896" w:rsidR="006F30B8" w:rsidRPr="006F30B8" w:rsidRDefault="006F30B8" w:rsidP="006F30B8">
      <w:pPr>
        <w:spacing w:line="480" w:lineRule="auto"/>
        <w:rPr>
          <w:rFonts w:ascii="Times New Roman" w:hAnsi="Times New Roman" w:cs="Times New Roman"/>
        </w:rPr>
      </w:pPr>
      <w:proofErr w:type="spellStart"/>
      <w:r w:rsidRPr="006F30B8">
        <w:rPr>
          <w:rFonts w:ascii="Times New Roman" w:hAnsi="Times New Roman" w:cs="Times New Roman"/>
        </w:rPr>
        <w:t>Tirtayasa</w:t>
      </w:r>
      <w:proofErr w:type="spellEnd"/>
      <w:r w:rsidRPr="006F30B8">
        <w:rPr>
          <w:rFonts w:ascii="Times New Roman" w:hAnsi="Times New Roman" w:cs="Times New Roman"/>
        </w:rPr>
        <w:t xml:space="preserve">, S. and </w:t>
      </w:r>
      <w:proofErr w:type="spellStart"/>
      <w:r w:rsidRPr="006F30B8">
        <w:rPr>
          <w:rFonts w:ascii="Times New Roman" w:hAnsi="Times New Roman" w:cs="Times New Roman"/>
        </w:rPr>
        <w:t>Rahmadana</w:t>
      </w:r>
      <w:proofErr w:type="spellEnd"/>
      <w:r w:rsidRPr="006F30B8">
        <w:rPr>
          <w:rFonts w:ascii="Times New Roman" w:hAnsi="Times New Roman" w:cs="Times New Roman"/>
        </w:rPr>
        <w:t>, M.F. (2023)</w:t>
      </w:r>
      <w:r>
        <w:rPr>
          <w:rFonts w:ascii="Times New Roman" w:hAnsi="Times New Roman" w:cs="Times New Roman"/>
        </w:rPr>
        <w:t>.</w:t>
      </w:r>
      <w:r w:rsidRPr="006F30B8">
        <w:rPr>
          <w:rFonts w:ascii="Times New Roman" w:hAnsi="Times New Roman" w:cs="Times New Roman"/>
        </w:rPr>
        <w:t xml:space="preserve"> Mediating effect of product innovation on market orientation and marketing performance of SMEs during the COVID-19 pandemic in Indonesia. </w:t>
      </w:r>
      <w:r w:rsidRPr="006F30B8">
        <w:rPr>
          <w:rFonts w:ascii="Times New Roman" w:hAnsi="Times New Roman" w:cs="Times New Roman"/>
          <w:i/>
          <w:iCs/>
        </w:rPr>
        <w:t>International Journal of Sustainable Development and Planning, 18</w:t>
      </w:r>
      <w:r w:rsidRPr="006F30B8">
        <w:rPr>
          <w:rFonts w:ascii="Times New Roman" w:hAnsi="Times New Roman" w:cs="Times New Roman"/>
        </w:rPr>
        <w:t>(2), pp. 393-399.</w:t>
      </w:r>
    </w:p>
    <w:p w14:paraId="64A80B7F" w14:textId="77777777" w:rsidR="006F30B8" w:rsidRDefault="006F30B8" w:rsidP="006F30B8">
      <w:pPr>
        <w:spacing w:line="480" w:lineRule="auto"/>
        <w:rPr>
          <w:rFonts w:ascii="Times New Roman" w:hAnsi="Times New Roman" w:cs="Times New Roman"/>
        </w:rPr>
      </w:pPr>
      <w:r w:rsidRPr="006F30B8">
        <w:rPr>
          <w:rFonts w:ascii="Times New Roman" w:hAnsi="Times New Roman" w:cs="Times New Roman"/>
        </w:rPr>
        <w:t>Wild Ali, M.M. and Ortega-Gutierrez, J. (2025)</w:t>
      </w:r>
      <w:r>
        <w:rPr>
          <w:rFonts w:ascii="Times New Roman" w:hAnsi="Times New Roman" w:cs="Times New Roman"/>
        </w:rPr>
        <w:t>.</w:t>
      </w:r>
      <w:r w:rsidRPr="006F30B8">
        <w:rPr>
          <w:rFonts w:ascii="Times New Roman" w:hAnsi="Times New Roman" w:cs="Times New Roman"/>
        </w:rPr>
        <w:t xml:space="preserve"> Digital marketing: Strategies, challenges, and opportunities in the digital technology. </w:t>
      </w:r>
      <w:r w:rsidRPr="006F30B8">
        <w:rPr>
          <w:rFonts w:ascii="Times New Roman" w:hAnsi="Times New Roman" w:cs="Times New Roman"/>
          <w:i/>
          <w:iCs/>
        </w:rPr>
        <w:t>Global Journal of Economics and Business, 15</w:t>
      </w:r>
      <w:r w:rsidRPr="006F30B8">
        <w:rPr>
          <w:rFonts w:ascii="Times New Roman" w:hAnsi="Times New Roman" w:cs="Times New Roman"/>
        </w:rPr>
        <w:t>(1), pp. 40-52.</w:t>
      </w:r>
    </w:p>
    <w:p w14:paraId="1744E13E" w14:textId="1DCDEA32" w:rsidR="006F30B8" w:rsidRPr="006F30B8" w:rsidRDefault="006F30B8" w:rsidP="006F30B8">
      <w:pPr>
        <w:spacing w:line="480" w:lineRule="auto"/>
        <w:rPr>
          <w:rFonts w:ascii="Times New Roman" w:hAnsi="Times New Roman" w:cs="Times New Roman"/>
        </w:rPr>
      </w:pPr>
      <w:proofErr w:type="spellStart"/>
      <w:r w:rsidRPr="006F30B8">
        <w:rPr>
          <w:rFonts w:ascii="Times New Roman" w:hAnsi="Times New Roman" w:cs="Times New Roman"/>
        </w:rPr>
        <w:lastRenderedPageBreak/>
        <w:t>Zaurez</w:t>
      </w:r>
      <w:proofErr w:type="spellEnd"/>
      <w:r w:rsidRPr="006F30B8">
        <w:rPr>
          <w:rFonts w:ascii="Times New Roman" w:hAnsi="Times New Roman" w:cs="Times New Roman"/>
        </w:rPr>
        <w:t xml:space="preserve"> Afshar, M. and Hussain Shah, D.M. (2025)</w:t>
      </w:r>
      <w:r>
        <w:rPr>
          <w:rFonts w:ascii="Times New Roman" w:hAnsi="Times New Roman" w:cs="Times New Roman"/>
        </w:rPr>
        <w:t>.</w:t>
      </w:r>
      <w:r w:rsidRPr="006F30B8">
        <w:rPr>
          <w:rFonts w:ascii="Times New Roman" w:hAnsi="Times New Roman" w:cs="Times New Roman"/>
        </w:rPr>
        <w:t xml:space="preserve"> Strategic evaluation using PESTLE and SWOT frameworks: Public sector perspective.</w:t>
      </w:r>
    </w:p>
    <w:p w14:paraId="7D918260" w14:textId="3787974A" w:rsidR="00B8446D" w:rsidRDefault="006F30B8" w:rsidP="006F30B8">
      <w:pPr>
        <w:spacing w:line="480" w:lineRule="auto"/>
        <w:rPr>
          <w:rFonts w:ascii="Times New Roman" w:hAnsi="Times New Roman" w:cs="Times New Roman"/>
        </w:rPr>
      </w:pPr>
      <w:r w:rsidRPr="006F30B8">
        <w:rPr>
          <w:rFonts w:ascii="Times New Roman" w:hAnsi="Times New Roman" w:cs="Times New Roman"/>
        </w:rPr>
        <w:t xml:space="preserve">Zimmerman, A. and Blythe, J. (2017) </w:t>
      </w:r>
      <w:r w:rsidRPr="006F30B8">
        <w:rPr>
          <w:rFonts w:ascii="Times New Roman" w:hAnsi="Times New Roman" w:cs="Times New Roman"/>
          <w:i/>
          <w:iCs/>
        </w:rPr>
        <w:t>Business to business marketing management: A global perspective.</w:t>
      </w:r>
      <w:r w:rsidRPr="006F30B8">
        <w:rPr>
          <w:rFonts w:ascii="Times New Roman" w:hAnsi="Times New Roman" w:cs="Times New Roman"/>
        </w:rPr>
        <w:t xml:space="preserve"> Routledge.</w:t>
      </w:r>
    </w:p>
    <w:p w14:paraId="06DCBD6C" w14:textId="1E50F79A" w:rsidR="006F30B8" w:rsidRDefault="006F30B8" w:rsidP="006F30B8">
      <w:pPr>
        <w:spacing w:line="480" w:lineRule="auto"/>
        <w:rPr>
          <w:rFonts w:ascii="Times New Roman" w:hAnsi="Times New Roman" w:cs="Times New Roman"/>
        </w:rPr>
      </w:pPr>
      <w:hyperlink r:id="rId7" w:history="1">
        <w:r w:rsidRPr="00D21E42">
          <w:rPr>
            <w:rStyle w:val="Hyperlink"/>
            <w:rFonts w:ascii="Times New Roman" w:hAnsi="Times New Roman" w:cs="Times New Roman"/>
          </w:rPr>
          <w:t>https://www.scalewithfuture.com/resources/how-brands-win-on-tiktok-in-2025-systems-examples-roi</w:t>
        </w:r>
      </w:hyperlink>
      <w:r>
        <w:rPr>
          <w:rFonts w:ascii="Times New Roman" w:hAnsi="Times New Roman" w:cs="Times New Roman"/>
        </w:rPr>
        <w:t xml:space="preserve"> </w:t>
      </w:r>
    </w:p>
    <w:p w14:paraId="2F91169F" w14:textId="55064587" w:rsidR="006F30B8" w:rsidRPr="00B8446D" w:rsidRDefault="006F30B8" w:rsidP="006F30B8">
      <w:pPr>
        <w:spacing w:line="480" w:lineRule="auto"/>
        <w:rPr>
          <w:rFonts w:ascii="Times New Roman" w:hAnsi="Times New Roman" w:cs="Times New Roman"/>
        </w:rPr>
      </w:pPr>
      <w:hyperlink r:id="rId8" w:history="1">
        <w:r w:rsidRPr="00D21E42">
          <w:rPr>
            <w:rStyle w:val="Hyperlink"/>
            <w:rFonts w:ascii="Times New Roman" w:hAnsi="Times New Roman" w:cs="Times New Roman"/>
          </w:rPr>
          <w:t>https://ads.tiktok.com/business/ms/inspiration?businessType=Agency</w:t>
        </w:r>
      </w:hyperlink>
      <w:r>
        <w:rPr>
          <w:rFonts w:ascii="Times New Roman" w:hAnsi="Times New Roman" w:cs="Times New Roman"/>
        </w:rPr>
        <w:t xml:space="preserve"> </w:t>
      </w:r>
    </w:p>
    <w:sectPr w:rsidR="006F30B8" w:rsidRPr="00B8446D" w:rsidSect="006F30B8">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31CAD6" w14:textId="77777777" w:rsidR="00152034" w:rsidRDefault="00152034" w:rsidP="006F30B8">
      <w:pPr>
        <w:spacing w:after="0" w:line="240" w:lineRule="auto"/>
      </w:pPr>
      <w:r>
        <w:separator/>
      </w:r>
    </w:p>
  </w:endnote>
  <w:endnote w:type="continuationSeparator" w:id="0">
    <w:p w14:paraId="4D33297E" w14:textId="77777777" w:rsidR="00152034" w:rsidRDefault="00152034" w:rsidP="006F3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0C924" w14:textId="77777777" w:rsidR="00152034" w:rsidRDefault="00152034" w:rsidP="006F30B8">
      <w:pPr>
        <w:spacing w:after="0" w:line="240" w:lineRule="auto"/>
      </w:pPr>
      <w:r>
        <w:separator/>
      </w:r>
    </w:p>
  </w:footnote>
  <w:footnote w:type="continuationSeparator" w:id="0">
    <w:p w14:paraId="2AAB1DB7" w14:textId="77777777" w:rsidR="00152034" w:rsidRDefault="00152034" w:rsidP="006F30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8815554"/>
      <w:docPartObj>
        <w:docPartGallery w:val="Page Numbers (Top of Page)"/>
        <w:docPartUnique/>
      </w:docPartObj>
    </w:sdtPr>
    <w:sdtEndPr>
      <w:rPr>
        <w:noProof/>
      </w:rPr>
    </w:sdtEndPr>
    <w:sdtContent>
      <w:p w14:paraId="215F292B" w14:textId="58FCFF06" w:rsidR="006F30B8" w:rsidRDefault="006F30B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8D4A2BC" w14:textId="77777777" w:rsidR="006F30B8" w:rsidRDefault="006F30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46D"/>
    <w:rsid w:val="00152034"/>
    <w:rsid w:val="00217DE7"/>
    <w:rsid w:val="006F30B8"/>
    <w:rsid w:val="00B20DB1"/>
    <w:rsid w:val="00B84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F4676"/>
  <w15:chartTrackingRefBased/>
  <w15:docId w15:val="{BFAB81EF-DA8A-405D-8EC9-C1BCE4413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4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44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44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44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44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44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44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44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44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4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44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44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44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44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44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4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4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46D"/>
    <w:rPr>
      <w:rFonts w:eastAsiaTheme="majorEastAsia" w:cstheme="majorBidi"/>
      <w:color w:val="272727" w:themeColor="text1" w:themeTint="D8"/>
    </w:rPr>
  </w:style>
  <w:style w:type="paragraph" w:styleId="Title">
    <w:name w:val="Title"/>
    <w:basedOn w:val="Normal"/>
    <w:next w:val="Normal"/>
    <w:link w:val="TitleChar"/>
    <w:uiPriority w:val="10"/>
    <w:qFormat/>
    <w:rsid w:val="00B844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4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4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44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46D"/>
    <w:pPr>
      <w:spacing w:before="160"/>
      <w:jc w:val="center"/>
    </w:pPr>
    <w:rPr>
      <w:i/>
      <w:iCs/>
      <w:color w:val="404040" w:themeColor="text1" w:themeTint="BF"/>
    </w:rPr>
  </w:style>
  <w:style w:type="character" w:customStyle="1" w:styleId="QuoteChar">
    <w:name w:val="Quote Char"/>
    <w:basedOn w:val="DefaultParagraphFont"/>
    <w:link w:val="Quote"/>
    <w:uiPriority w:val="29"/>
    <w:rsid w:val="00B8446D"/>
    <w:rPr>
      <w:i/>
      <w:iCs/>
      <w:color w:val="404040" w:themeColor="text1" w:themeTint="BF"/>
    </w:rPr>
  </w:style>
  <w:style w:type="paragraph" w:styleId="ListParagraph">
    <w:name w:val="List Paragraph"/>
    <w:basedOn w:val="Normal"/>
    <w:uiPriority w:val="34"/>
    <w:qFormat/>
    <w:rsid w:val="00B8446D"/>
    <w:pPr>
      <w:ind w:left="720"/>
      <w:contextualSpacing/>
    </w:pPr>
  </w:style>
  <w:style w:type="character" w:styleId="IntenseEmphasis">
    <w:name w:val="Intense Emphasis"/>
    <w:basedOn w:val="DefaultParagraphFont"/>
    <w:uiPriority w:val="21"/>
    <w:qFormat/>
    <w:rsid w:val="00B8446D"/>
    <w:rPr>
      <w:i/>
      <w:iCs/>
      <w:color w:val="0F4761" w:themeColor="accent1" w:themeShade="BF"/>
    </w:rPr>
  </w:style>
  <w:style w:type="paragraph" w:styleId="IntenseQuote">
    <w:name w:val="Intense Quote"/>
    <w:basedOn w:val="Normal"/>
    <w:next w:val="Normal"/>
    <w:link w:val="IntenseQuoteChar"/>
    <w:uiPriority w:val="30"/>
    <w:qFormat/>
    <w:rsid w:val="00B844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446D"/>
    <w:rPr>
      <w:i/>
      <w:iCs/>
      <w:color w:val="0F4761" w:themeColor="accent1" w:themeShade="BF"/>
    </w:rPr>
  </w:style>
  <w:style w:type="character" w:styleId="IntenseReference">
    <w:name w:val="Intense Reference"/>
    <w:basedOn w:val="DefaultParagraphFont"/>
    <w:uiPriority w:val="32"/>
    <w:qFormat/>
    <w:rsid w:val="00B8446D"/>
    <w:rPr>
      <w:b/>
      <w:bCs/>
      <w:smallCaps/>
      <w:color w:val="0F4761" w:themeColor="accent1" w:themeShade="BF"/>
      <w:spacing w:val="5"/>
    </w:rPr>
  </w:style>
  <w:style w:type="character" w:styleId="Hyperlink">
    <w:name w:val="Hyperlink"/>
    <w:basedOn w:val="DefaultParagraphFont"/>
    <w:uiPriority w:val="99"/>
    <w:unhideWhenUsed/>
    <w:rsid w:val="006F30B8"/>
    <w:rPr>
      <w:color w:val="467886" w:themeColor="hyperlink"/>
      <w:u w:val="single"/>
    </w:rPr>
  </w:style>
  <w:style w:type="character" w:styleId="UnresolvedMention">
    <w:name w:val="Unresolved Mention"/>
    <w:basedOn w:val="DefaultParagraphFont"/>
    <w:uiPriority w:val="99"/>
    <w:semiHidden/>
    <w:unhideWhenUsed/>
    <w:rsid w:val="006F30B8"/>
    <w:rPr>
      <w:color w:val="605E5C"/>
      <w:shd w:val="clear" w:color="auto" w:fill="E1DFDD"/>
    </w:rPr>
  </w:style>
  <w:style w:type="paragraph" w:styleId="Header">
    <w:name w:val="header"/>
    <w:basedOn w:val="Normal"/>
    <w:link w:val="HeaderChar"/>
    <w:uiPriority w:val="99"/>
    <w:unhideWhenUsed/>
    <w:rsid w:val="006F3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30B8"/>
  </w:style>
  <w:style w:type="paragraph" w:styleId="Footer">
    <w:name w:val="footer"/>
    <w:basedOn w:val="Normal"/>
    <w:link w:val="FooterChar"/>
    <w:uiPriority w:val="99"/>
    <w:unhideWhenUsed/>
    <w:rsid w:val="006F3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30B8"/>
  </w:style>
  <w:style w:type="paragraph" w:styleId="NoSpacing">
    <w:name w:val="No Spacing"/>
    <w:link w:val="NoSpacingChar"/>
    <w:uiPriority w:val="1"/>
    <w:qFormat/>
    <w:rsid w:val="006F30B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F30B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s.tiktok.com/business/ms/inspiration?businessType=Agency" TargetMode="External"/><Relationship Id="rId3" Type="http://schemas.openxmlformats.org/officeDocument/2006/relationships/webSettings" Target="webSettings.xml"/><Relationship Id="rId7" Type="http://schemas.openxmlformats.org/officeDocument/2006/relationships/hyperlink" Target="https://www.scalewithfuture.com/resources/how-brands-win-on-tiktok-in-2025-systems-examples-ro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11</Pages>
  <Words>2330</Words>
  <Characters>13281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2026-03-15T22:23:00Z</dcterms:created>
  <dcterms:modified xsi:type="dcterms:W3CDTF">2026-03-15T22:47:00Z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48fa16fd-9769-4dbf-ad49-c108f27ab81f</vt:lpwstr>
  </property>
</Properties>
</file>