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0490"/>
      </w:tblGrid>
      <w:tr w:rsidR="00C66CFD" w:rsidRPr="00210378" w14:paraId="58CFA8C5" w14:textId="77777777" w:rsidTr="0ADA06F5">
        <w:trPr>
          <w:trHeight w:val="715"/>
        </w:trPr>
        <w:tc>
          <w:tcPr>
            <w:tcW w:w="10490" w:type="dxa"/>
            <w:shd w:val="clear" w:color="auto" w:fill="auto"/>
          </w:tcPr>
          <w:p w14:paraId="2A34A60E" w14:textId="77777777" w:rsidR="00C66CFD" w:rsidRPr="00E5484A" w:rsidRDefault="00C66CFD" w:rsidP="00C66CFD">
            <w:pPr>
              <w:pStyle w:val="Formlabel"/>
              <w:jc w:val="center"/>
              <w:rPr>
                <w:b/>
                <w:sz w:val="24"/>
              </w:rPr>
            </w:pPr>
            <w:r w:rsidRPr="00E5484A">
              <w:rPr>
                <w:b/>
                <w:sz w:val="24"/>
              </w:rPr>
              <w:t>MSc Applied Social &amp; Health Psychology</w:t>
            </w:r>
          </w:p>
          <w:p w14:paraId="40D32653" w14:textId="77777777" w:rsidR="00C66CFD" w:rsidRPr="00E5484A" w:rsidRDefault="00C66CFD" w:rsidP="00C66CFD">
            <w:pPr>
              <w:pStyle w:val="Formlabel"/>
              <w:jc w:val="center"/>
              <w:rPr>
                <w:b/>
                <w:sz w:val="24"/>
              </w:rPr>
            </w:pPr>
            <w:r w:rsidRPr="00E5484A">
              <w:rPr>
                <w:b/>
                <w:sz w:val="24"/>
              </w:rPr>
              <w:t>M7X01446 Psychology and Health</w:t>
            </w:r>
            <w:r w:rsidR="00E5484A" w:rsidRPr="00E5484A">
              <w:rPr>
                <w:b/>
                <w:sz w:val="24"/>
              </w:rPr>
              <w:t xml:space="preserve">: Research Proposal </w:t>
            </w:r>
          </w:p>
          <w:p w14:paraId="7F7223AD" w14:textId="77777777" w:rsidR="00E5484A" w:rsidRPr="00210378" w:rsidRDefault="00E5484A" w:rsidP="00C66CFD">
            <w:pPr>
              <w:pStyle w:val="Formlabel"/>
              <w:jc w:val="center"/>
              <w:rPr>
                <w:b/>
                <w:sz w:val="22"/>
                <w:szCs w:val="22"/>
              </w:rPr>
            </w:pPr>
          </w:p>
        </w:tc>
      </w:tr>
      <w:tr w:rsidR="009E10F9" w:rsidRPr="00210378" w14:paraId="152818F7" w14:textId="77777777" w:rsidTr="0ADA06F5">
        <w:trPr>
          <w:trHeight w:val="715"/>
        </w:trPr>
        <w:tc>
          <w:tcPr>
            <w:tcW w:w="10490" w:type="dxa"/>
            <w:shd w:val="clear" w:color="auto" w:fill="auto"/>
          </w:tcPr>
          <w:p w14:paraId="2706C2F0" w14:textId="695554BC" w:rsidR="009E10F9" w:rsidRDefault="009E10F9" w:rsidP="0018195A">
            <w:pPr>
              <w:pStyle w:val="Formlabel"/>
              <w:rPr>
                <w:sz w:val="22"/>
                <w:szCs w:val="22"/>
              </w:rPr>
            </w:pPr>
            <w:r w:rsidRPr="00210378">
              <w:rPr>
                <w:b/>
                <w:sz w:val="22"/>
                <w:szCs w:val="22"/>
              </w:rPr>
              <w:t>Project Title</w:t>
            </w:r>
            <w:r w:rsidRPr="00210378">
              <w:rPr>
                <w:sz w:val="22"/>
                <w:szCs w:val="22"/>
              </w:rPr>
              <w:t xml:space="preserve">: </w:t>
            </w:r>
          </w:p>
          <w:p w14:paraId="09A0AC9B" w14:textId="740A76E5" w:rsidR="0087636A" w:rsidRDefault="0087636A" w:rsidP="0018195A">
            <w:pPr>
              <w:pStyle w:val="Formlabel"/>
              <w:rPr>
                <w:sz w:val="22"/>
                <w:szCs w:val="22"/>
              </w:rPr>
            </w:pPr>
          </w:p>
          <w:p w14:paraId="49712869" w14:textId="265C34AF" w:rsidR="00AC16C0" w:rsidRPr="00210378" w:rsidRDefault="0087636A" w:rsidP="0018195A">
            <w:pPr>
              <w:pStyle w:val="Formlabel"/>
              <w:rPr>
                <w:b/>
                <w:sz w:val="22"/>
                <w:szCs w:val="22"/>
              </w:rPr>
            </w:pPr>
            <w:r>
              <w:rPr>
                <w:b/>
                <w:sz w:val="22"/>
                <w:szCs w:val="22"/>
              </w:rPr>
              <w:t>Intervention</w:t>
            </w:r>
            <w:r w:rsidR="00296623">
              <w:rPr>
                <w:b/>
                <w:sz w:val="22"/>
                <w:szCs w:val="22"/>
              </w:rPr>
              <w:t xml:space="preserve"> </w:t>
            </w:r>
            <w:r w:rsidR="00F13091">
              <w:rPr>
                <w:b/>
                <w:sz w:val="22"/>
                <w:szCs w:val="22"/>
              </w:rPr>
              <w:t>in game</w:t>
            </w:r>
            <w:r w:rsidR="00296623">
              <w:rPr>
                <w:b/>
                <w:sz w:val="22"/>
                <w:szCs w:val="22"/>
              </w:rPr>
              <w:t xml:space="preserve"> pop up</w:t>
            </w:r>
            <w:r w:rsidR="008703C6">
              <w:rPr>
                <w:b/>
                <w:sz w:val="22"/>
                <w:szCs w:val="22"/>
              </w:rPr>
              <w:t xml:space="preserve"> </w:t>
            </w:r>
            <w:r w:rsidR="00F13091">
              <w:rPr>
                <w:b/>
                <w:sz w:val="22"/>
                <w:szCs w:val="22"/>
              </w:rPr>
              <w:t xml:space="preserve">video </w:t>
            </w:r>
            <w:r w:rsidR="006B4AE1">
              <w:rPr>
                <w:b/>
                <w:sz w:val="22"/>
                <w:szCs w:val="22"/>
              </w:rPr>
              <w:t>advert</w:t>
            </w:r>
            <w:r w:rsidR="00296623">
              <w:rPr>
                <w:b/>
                <w:sz w:val="22"/>
                <w:szCs w:val="22"/>
              </w:rPr>
              <w:t xml:space="preserve"> </w:t>
            </w:r>
            <w:r w:rsidR="00B84C7B">
              <w:rPr>
                <w:b/>
                <w:sz w:val="22"/>
                <w:szCs w:val="22"/>
              </w:rPr>
              <w:t>to</w:t>
            </w:r>
            <w:r>
              <w:rPr>
                <w:b/>
                <w:sz w:val="22"/>
                <w:szCs w:val="22"/>
              </w:rPr>
              <w:t xml:space="preserve"> rais</w:t>
            </w:r>
            <w:r w:rsidR="00B84C7B">
              <w:rPr>
                <w:b/>
                <w:sz w:val="22"/>
                <w:szCs w:val="22"/>
              </w:rPr>
              <w:t>e</w:t>
            </w:r>
            <w:r>
              <w:rPr>
                <w:b/>
                <w:sz w:val="22"/>
                <w:szCs w:val="22"/>
              </w:rPr>
              <w:t xml:space="preserve"> prostate cancer screening rates</w:t>
            </w:r>
            <w:r w:rsidR="00B84C7B">
              <w:rPr>
                <w:b/>
                <w:sz w:val="22"/>
                <w:szCs w:val="22"/>
              </w:rPr>
              <w:t xml:space="preserve">. </w:t>
            </w:r>
            <w:r>
              <w:rPr>
                <w:b/>
                <w:sz w:val="22"/>
                <w:szCs w:val="22"/>
              </w:rPr>
              <w:t xml:space="preserve"> </w:t>
            </w:r>
          </w:p>
        </w:tc>
      </w:tr>
      <w:tr w:rsidR="009E10F9" w:rsidRPr="00210378" w14:paraId="7F0D6D0E" w14:textId="77777777" w:rsidTr="0ADA06F5">
        <w:trPr>
          <w:trHeight w:val="2958"/>
        </w:trPr>
        <w:tc>
          <w:tcPr>
            <w:tcW w:w="10490" w:type="dxa"/>
            <w:shd w:val="clear" w:color="auto" w:fill="auto"/>
          </w:tcPr>
          <w:p w14:paraId="15E82DE9" w14:textId="35A3CCBC" w:rsidR="0087636A" w:rsidRDefault="00AC16C0" w:rsidP="0018195A">
            <w:pPr>
              <w:pStyle w:val="ListParagraph"/>
              <w:spacing w:line="240" w:lineRule="auto"/>
              <w:ind w:left="0"/>
              <w:rPr>
                <w:rFonts w:ascii="Arial" w:hAnsi="Arial" w:cs="Arial"/>
                <w:b/>
              </w:rPr>
            </w:pPr>
            <w:r w:rsidRPr="00210378">
              <w:rPr>
                <w:rFonts w:ascii="Arial" w:hAnsi="Arial" w:cs="Arial"/>
                <w:b/>
              </w:rPr>
              <w:t xml:space="preserve">Lay summary of the project </w:t>
            </w:r>
            <w:r w:rsidRPr="004655CA">
              <w:rPr>
                <w:rFonts w:ascii="Arial" w:hAnsi="Arial" w:cs="Arial"/>
                <w:i/>
              </w:rPr>
              <w:t>(intended purpose, design, and outcomes</w:t>
            </w:r>
            <w:r w:rsidR="009312E4" w:rsidRPr="004655CA">
              <w:rPr>
                <w:rFonts w:ascii="Arial" w:hAnsi="Arial" w:cs="Arial"/>
                <w:i/>
              </w:rPr>
              <w:t>, suitable for a non-academic audience</w:t>
            </w:r>
            <w:r w:rsidRPr="004655CA">
              <w:rPr>
                <w:rFonts w:ascii="Arial" w:hAnsi="Arial" w:cs="Arial"/>
                <w:i/>
              </w:rPr>
              <w:t xml:space="preserve">) </w:t>
            </w:r>
            <w:r w:rsidR="009E10F9" w:rsidRPr="004655CA">
              <w:rPr>
                <w:rFonts w:ascii="Arial" w:hAnsi="Arial" w:cs="Arial"/>
                <w:i/>
              </w:rPr>
              <w:t xml:space="preserve"> (200 words max)</w:t>
            </w:r>
            <w:r w:rsidR="009E10F9" w:rsidRPr="00210378">
              <w:rPr>
                <w:rFonts w:ascii="Arial" w:hAnsi="Arial" w:cs="Arial"/>
                <w:b/>
              </w:rPr>
              <w:t xml:space="preserve"> </w:t>
            </w:r>
          </w:p>
          <w:p w14:paraId="7562A5CE" w14:textId="2C19DC5A" w:rsidR="009C7C3E" w:rsidRDefault="009C7C3E" w:rsidP="0018195A">
            <w:pPr>
              <w:pStyle w:val="ListParagraph"/>
              <w:spacing w:line="240" w:lineRule="auto"/>
              <w:ind w:left="0"/>
              <w:rPr>
                <w:rFonts w:ascii="Arial" w:hAnsi="Arial" w:cs="Arial"/>
                <w:bCs/>
              </w:rPr>
            </w:pPr>
          </w:p>
          <w:p w14:paraId="7D0A9D9E" w14:textId="77777777" w:rsidR="00F40C93" w:rsidRPr="003D35ED" w:rsidRDefault="0ADA06F5" w:rsidP="003D35ED">
            <w:pPr>
              <w:pStyle w:val="ListParagraph"/>
              <w:spacing w:line="480" w:lineRule="auto"/>
              <w:ind w:left="0"/>
              <w:rPr>
                <w:rFonts w:ascii="Arial" w:hAnsi="Arial" w:cs="Arial"/>
                <w:sz w:val="24"/>
                <w:szCs w:val="24"/>
              </w:rPr>
            </w:pPr>
            <w:r w:rsidRPr="003D35ED">
              <w:rPr>
                <w:rFonts w:ascii="Arial" w:hAnsi="Arial" w:cs="Arial"/>
                <w:sz w:val="24"/>
                <w:szCs w:val="24"/>
              </w:rPr>
              <w:t xml:space="preserve">The video advert will be aimed at increasing the number of men attending screening for prostate cancer. </w:t>
            </w:r>
          </w:p>
          <w:p w14:paraId="10E9F21B" w14:textId="77777777" w:rsidR="00F40C93" w:rsidRPr="003D35ED" w:rsidRDefault="00F40C93" w:rsidP="003D35ED">
            <w:pPr>
              <w:pStyle w:val="ListParagraph"/>
              <w:spacing w:line="480" w:lineRule="auto"/>
              <w:ind w:left="0"/>
              <w:rPr>
                <w:rFonts w:ascii="Arial" w:hAnsi="Arial" w:cs="Arial"/>
                <w:sz w:val="24"/>
                <w:szCs w:val="24"/>
              </w:rPr>
            </w:pPr>
          </w:p>
          <w:p w14:paraId="4CA567C8" w14:textId="1B4DC0CB" w:rsidR="00A620E1" w:rsidRPr="003D35ED" w:rsidRDefault="0ADA06F5" w:rsidP="003D35ED">
            <w:pPr>
              <w:pStyle w:val="ListParagraph"/>
              <w:spacing w:line="480" w:lineRule="auto"/>
              <w:ind w:left="0"/>
              <w:rPr>
                <w:rFonts w:ascii="Arial" w:hAnsi="Arial" w:cs="Arial"/>
                <w:bCs/>
                <w:sz w:val="24"/>
                <w:szCs w:val="24"/>
              </w:rPr>
            </w:pPr>
            <w:r w:rsidRPr="003D35ED">
              <w:rPr>
                <w:rFonts w:ascii="Arial" w:hAnsi="Arial" w:cs="Arial"/>
                <w:sz w:val="24"/>
                <w:szCs w:val="24"/>
              </w:rPr>
              <w:t xml:space="preserve">The video advert will focus on changing public understanding and knowledge of the benefits of prostate cancer screening, which it is hoped will encourage men at risk of developing prostate cancer to seek help and advice on screening. </w:t>
            </w:r>
            <w:r w:rsidRPr="003D35ED">
              <w:rPr>
                <w:rFonts w:ascii="Arial" w:hAnsi="Arial" w:cs="Arial"/>
                <w:bCs/>
                <w:sz w:val="24"/>
                <w:szCs w:val="24"/>
              </w:rPr>
              <w:t xml:space="preserve">There are many reasons why men do not attend screening including fear, embarrassment,  others in their social circle have not had it done or had a bad experience and the belief that the issue will go away in time as shown by Downing et al (2016). </w:t>
            </w:r>
          </w:p>
          <w:p w14:paraId="67B0DCC1" w14:textId="77777777" w:rsidR="00002023" w:rsidRPr="003D35ED" w:rsidRDefault="00002023" w:rsidP="003D35ED">
            <w:pPr>
              <w:pStyle w:val="ListParagraph"/>
              <w:spacing w:line="480" w:lineRule="auto"/>
              <w:ind w:left="0"/>
              <w:rPr>
                <w:rFonts w:ascii="Arial" w:hAnsi="Arial" w:cs="Arial"/>
                <w:bCs/>
                <w:sz w:val="24"/>
                <w:szCs w:val="24"/>
              </w:rPr>
            </w:pPr>
          </w:p>
          <w:p w14:paraId="52472EE0" w14:textId="48618FD5" w:rsidR="004222CB" w:rsidRPr="003D35ED" w:rsidRDefault="0ADA06F5" w:rsidP="003D35ED">
            <w:pPr>
              <w:pStyle w:val="ListParagraph"/>
              <w:spacing w:line="480" w:lineRule="auto"/>
              <w:ind w:left="0"/>
              <w:rPr>
                <w:rFonts w:ascii="Arial" w:hAnsi="Arial" w:cs="Arial"/>
                <w:sz w:val="24"/>
                <w:szCs w:val="24"/>
              </w:rPr>
            </w:pPr>
            <w:r w:rsidRPr="003D35ED">
              <w:rPr>
                <w:rFonts w:ascii="Arial" w:hAnsi="Arial" w:cs="Arial"/>
                <w:sz w:val="24"/>
                <w:szCs w:val="24"/>
              </w:rPr>
              <w:t>To develop the video advert, discussions will be held with males from male dominated work forces, and the discussions will help to shape the content of the video to ensure that it is relevant and will make an impact. The local companies that will be approached to take part in the discussion groups will be Tata steel, Owens transport, Dyfed steels and Calsonic.</w:t>
            </w:r>
          </w:p>
          <w:p w14:paraId="1CB05EC7" w14:textId="48A08CD2" w:rsidR="00AC32E6" w:rsidRPr="003D35ED" w:rsidRDefault="004222CB" w:rsidP="003D35ED">
            <w:pPr>
              <w:pStyle w:val="ListParagraph"/>
              <w:spacing w:line="480" w:lineRule="auto"/>
              <w:ind w:left="0"/>
              <w:rPr>
                <w:rFonts w:ascii="Arial" w:hAnsi="Arial" w:cs="Arial"/>
                <w:bCs/>
                <w:sz w:val="24"/>
                <w:szCs w:val="24"/>
              </w:rPr>
            </w:pPr>
            <w:r w:rsidRPr="003D35ED">
              <w:rPr>
                <w:rFonts w:ascii="Arial" w:hAnsi="Arial" w:cs="Arial"/>
                <w:bCs/>
                <w:sz w:val="24"/>
                <w:szCs w:val="24"/>
              </w:rPr>
              <w:t xml:space="preserve">  </w:t>
            </w:r>
          </w:p>
          <w:p w14:paraId="1D441A1F" w14:textId="17AC4D50" w:rsidR="008F7B38" w:rsidRPr="003D35ED" w:rsidRDefault="0ADA06F5" w:rsidP="003D35ED">
            <w:pPr>
              <w:pStyle w:val="ListParagraph"/>
              <w:spacing w:line="480" w:lineRule="auto"/>
              <w:ind w:left="0"/>
              <w:rPr>
                <w:rFonts w:ascii="Arial" w:hAnsi="Arial" w:cs="Arial"/>
                <w:sz w:val="24"/>
                <w:szCs w:val="24"/>
              </w:rPr>
            </w:pPr>
            <w:r w:rsidRPr="003D35ED">
              <w:rPr>
                <w:rFonts w:ascii="Arial" w:hAnsi="Arial" w:cs="Arial"/>
                <w:sz w:val="24"/>
                <w:szCs w:val="24"/>
              </w:rPr>
              <w:t xml:space="preserve">The video adverts will be used in online games were an incentive will be given for watching the video; these videos will also be shown on sport arena and stadium display boards. </w:t>
            </w:r>
          </w:p>
          <w:p w14:paraId="4528F7FB" w14:textId="77777777" w:rsidR="008F7B38" w:rsidRPr="003D35ED" w:rsidRDefault="008F7B38" w:rsidP="003D35ED">
            <w:pPr>
              <w:pStyle w:val="ListParagraph"/>
              <w:spacing w:line="480" w:lineRule="auto"/>
              <w:ind w:left="0"/>
              <w:rPr>
                <w:rFonts w:ascii="Arial" w:hAnsi="Arial" w:cs="Arial"/>
                <w:bCs/>
                <w:sz w:val="24"/>
                <w:szCs w:val="24"/>
              </w:rPr>
            </w:pPr>
          </w:p>
          <w:p w14:paraId="2FE18F01" w14:textId="01E3653B" w:rsidR="0ADA06F5" w:rsidRPr="003D35ED" w:rsidRDefault="0ADA06F5" w:rsidP="003D35ED">
            <w:pPr>
              <w:pStyle w:val="ListParagraph"/>
              <w:spacing w:line="480" w:lineRule="auto"/>
              <w:ind w:left="0"/>
              <w:rPr>
                <w:rFonts w:ascii="Arial" w:hAnsi="Arial" w:cs="Arial"/>
                <w:sz w:val="24"/>
                <w:szCs w:val="24"/>
              </w:rPr>
            </w:pPr>
            <w:r w:rsidRPr="003D35ED">
              <w:rPr>
                <w:rFonts w:ascii="Arial" w:hAnsi="Arial" w:cs="Arial"/>
                <w:sz w:val="24"/>
                <w:szCs w:val="24"/>
              </w:rPr>
              <w:t xml:space="preserve">This short video will include snap shots of a local known sports person, and the video advert will be short to avoid the viewer skipping it. It will be relevant to the viewer, whether that be a man, </w:t>
            </w:r>
            <w:r w:rsidRPr="003D35ED">
              <w:rPr>
                <w:rFonts w:ascii="Arial" w:hAnsi="Arial" w:cs="Arial"/>
                <w:sz w:val="24"/>
                <w:szCs w:val="24"/>
              </w:rPr>
              <w:lastRenderedPageBreak/>
              <w:t>his partner, friend or family member.  The purpose video of the video is to encourage members of the general public to think differently about prostate screening, to raise awareness of its benefits, and to increase the uptake of screening attendance amongst those at risk.</w:t>
            </w:r>
          </w:p>
          <w:p w14:paraId="3E5286E2" w14:textId="2E13C698" w:rsidR="009E10F9" w:rsidRPr="00E333C6" w:rsidRDefault="009E10F9" w:rsidP="00CD1F02">
            <w:pPr>
              <w:pStyle w:val="ListParagraph"/>
              <w:spacing w:line="240" w:lineRule="auto"/>
              <w:ind w:left="0"/>
              <w:rPr>
                <w:rFonts w:ascii="Arial" w:hAnsi="Arial" w:cs="Arial"/>
                <w:b/>
                <w:bCs/>
                <w:i/>
                <w:iCs/>
                <w:u w:val="single"/>
              </w:rPr>
            </w:pPr>
          </w:p>
        </w:tc>
      </w:tr>
      <w:tr w:rsidR="009E10F9" w:rsidRPr="00210378" w14:paraId="29331FF0" w14:textId="77777777" w:rsidTr="0ADA06F5">
        <w:trPr>
          <w:trHeight w:val="2660"/>
        </w:trPr>
        <w:tc>
          <w:tcPr>
            <w:tcW w:w="10490" w:type="dxa"/>
            <w:shd w:val="clear" w:color="auto" w:fill="auto"/>
          </w:tcPr>
          <w:p w14:paraId="09F735FD" w14:textId="5DCCADF4" w:rsidR="0ADA06F5" w:rsidRDefault="0ADA06F5" w:rsidP="0ADA06F5">
            <w:pPr>
              <w:pStyle w:val="ListParagraph"/>
              <w:spacing w:line="240" w:lineRule="auto"/>
              <w:ind w:left="0"/>
              <w:rPr>
                <w:rFonts w:ascii="Arial" w:hAnsi="Arial" w:cs="Arial"/>
                <w:b/>
                <w:bCs/>
              </w:rPr>
            </w:pPr>
            <w:r w:rsidRPr="0ADA06F5">
              <w:rPr>
                <w:rFonts w:ascii="Arial" w:hAnsi="Arial" w:cs="Arial"/>
                <w:b/>
                <w:bCs/>
              </w:rPr>
              <w:lastRenderedPageBreak/>
              <w:t xml:space="preserve">Background literature review? </w:t>
            </w:r>
            <w:r w:rsidRPr="0ADA06F5">
              <w:rPr>
                <w:rFonts w:ascii="Arial" w:hAnsi="Arial" w:cs="Arial"/>
                <w:i/>
                <w:iCs/>
              </w:rPr>
              <w:t>Why is the project necessary, what psychological theory is the intervention based upon and what empirical evidence has informed this proposal.</w:t>
            </w:r>
            <w:r w:rsidRPr="0ADA06F5">
              <w:rPr>
                <w:rFonts w:ascii="Arial" w:hAnsi="Arial" w:cs="Arial"/>
                <w:b/>
                <w:bCs/>
              </w:rPr>
              <w:t xml:space="preserve"> </w:t>
            </w:r>
            <w:r w:rsidRPr="0ADA06F5">
              <w:rPr>
                <w:rFonts w:ascii="Arial" w:hAnsi="Arial" w:cs="Arial"/>
                <w:i/>
                <w:iCs/>
              </w:rPr>
              <w:t>(500 words max)</w:t>
            </w:r>
            <w:r w:rsidRPr="0ADA06F5">
              <w:rPr>
                <w:rFonts w:ascii="Arial" w:hAnsi="Arial" w:cs="Arial"/>
                <w:b/>
                <w:bCs/>
              </w:rPr>
              <w:t xml:space="preserve">  </w:t>
            </w:r>
          </w:p>
          <w:p w14:paraId="05439AFB" w14:textId="0D9D394C" w:rsidR="00B43475" w:rsidRPr="007C2C24" w:rsidRDefault="00B43475" w:rsidP="0018195A">
            <w:pPr>
              <w:pStyle w:val="ListParagraph"/>
              <w:spacing w:line="240" w:lineRule="auto"/>
              <w:ind w:left="0"/>
              <w:rPr>
                <w:rFonts w:ascii="Arial" w:hAnsi="Arial" w:cs="Arial"/>
                <w:b/>
              </w:rPr>
            </w:pPr>
          </w:p>
          <w:p w14:paraId="63ABCF3B" w14:textId="2F620A68" w:rsidR="00B43475" w:rsidRPr="003D35ED" w:rsidRDefault="0ADA06F5" w:rsidP="003D35ED">
            <w:pPr>
              <w:pStyle w:val="ListParagraph"/>
              <w:spacing w:line="480" w:lineRule="auto"/>
              <w:ind w:left="0"/>
              <w:rPr>
                <w:rFonts w:ascii="Arial" w:hAnsi="Arial" w:cs="Arial"/>
                <w:sz w:val="24"/>
                <w:szCs w:val="24"/>
              </w:rPr>
            </w:pPr>
            <w:r w:rsidRPr="003D35ED">
              <w:rPr>
                <w:rFonts w:ascii="Arial" w:hAnsi="Arial" w:cs="Arial"/>
                <w:sz w:val="24"/>
                <w:szCs w:val="24"/>
              </w:rPr>
              <w:t xml:space="preserve">According to the Biopsychosocial model (BPS), as discussed by Henningsen (2015), there are social barriers which will affect prostate cancer screening rates. Psychological behaviours and beliefs can influence screening rates, and social class and employment also have an impact on whether an individual is more likely to attend prostate cancer screening. As prostate cancer can be hereditary and run in families, the social norms within a family or community can also be a significant influence. Barriers to prostate screening can be due to </w:t>
            </w:r>
            <w:r w:rsidR="004C7086" w:rsidRPr="003D35ED">
              <w:rPr>
                <w:rFonts w:ascii="Arial" w:hAnsi="Arial" w:cs="Arial"/>
                <w:sz w:val="24"/>
                <w:szCs w:val="24"/>
              </w:rPr>
              <w:t>several</w:t>
            </w:r>
            <w:r w:rsidRPr="003D35ED">
              <w:rPr>
                <w:rFonts w:ascii="Arial" w:hAnsi="Arial" w:cs="Arial"/>
                <w:sz w:val="24"/>
                <w:szCs w:val="24"/>
              </w:rPr>
              <w:t xml:space="preserve"> factors including fear of the unknown, lack of knowledge and the effects related to the diagnosis of prostate cancer. As highlighted by Downing et al (2016), the psychological effects of screening and treatments can leave the individual feeling less of a man, due to the effects the treatment can have on the normal functioning of the bladder, bowels, hormones and sexual ability which can also have an adverse effect on the individual’s partner or spouse and family.</w:t>
            </w:r>
          </w:p>
          <w:p w14:paraId="0D9E346F" w14:textId="4F623F09" w:rsidR="006E5C33" w:rsidRPr="003D35ED" w:rsidRDefault="006E5C33" w:rsidP="003D35ED">
            <w:pPr>
              <w:pStyle w:val="ListParagraph"/>
              <w:spacing w:line="480" w:lineRule="auto"/>
              <w:ind w:left="0"/>
              <w:rPr>
                <w:rFonts w:ascii="Arial" w:hAnsi="Arial" w:cs="Arial"/>
                <w:sz w:val="24"/>
                <w:szCs w:val="24"/>
              </w:rPr>
            </w:pPr>
          </w:p>
          <w:p w14:paraId="3ECD2FA7" w14:textId="77777777" w:rsidR="001A5C89" w:rsidRPr="003D35ED" w:rsidRDefault="006E5C33" w:rsidP="003D35ED">
            <w:pPr>
              <w:pStyle w:val="ListParagraph"/>
              <w:spacing w:line="480" w:lineRule="auto"/>
              <w:ind w:left="0"/>
              <w:rPr>
                <w:rFonts w:ascii="Arial" w:hAnsi="Arial" w:cs="Arial"/>
                <w:sz w:val="24"/>
                <w:szCs w:val="24"/>
              </w:rPr>
            </w:pPr>
            <w:r w:rsidRPr="003D35ED">
              <w:rPr>
                <w:rFonts w:ascii="Arial" w:hAnsi="Arial" w:cs="Arial"/>
                <w:sz w:val="24"/>
                <w:szCs w:val="24"/>
              </w:rPr>
              <w:t>There is currently</w:t>
            </w:r>
            <w:r w:rsidR="003A4A50" w:rsidRPr="003D35ED">
              <w:rPr>
                <w:rFonts w:ascii="Arial" w:hAnsi="Arial" w:cs="Arial"/>
                <w:sz w:val="24"/>
                <w:szCs w:val="24"/>
              </w:rPr>
              <w:t>,</w:t>
            </w:r>
            <w:r w:rsidRPr="003D35ED">
              <w:rPr>
                <w:rFonts w:ascii="Arial" w:hAnsi="Arial" w:cs="Arial"/>
                <w:sz w:val="24"/>
                <w:szCs w:val="24"/>
              </w:rPr>
              <w:t xml:space="preserve"> no formal screening programme in place for prostate cancer</w:t>
            </w:r>
            <w:r w:rsidR="003A4A50" w:rsidRPr="003D35ED">
              <w:rPr>
                <w:rFonts w:ascii="Arial" w:hAnsi="Arial" w:cs="Arial"/>
                <w:sz w:val="24"/>
                <w:szCs w:val="24"/>
              </w:rPr>
              <w:t>. You can request a PSA test from your GP if</w:t>
            </w:r>
            <w:r w:rsidRPr="003D35ED">
              <w:rPr>
                <w:rFonts w:ascii="Arial" w:hAnsi="Arial" w:cs="Arial"/>
                <w:sz w:val="24"/>
                <w:szCs w:val="24"/>
              </w:rPr>
              <w:t xml:space="preserve"> you are over 50, male, have a family history </w:t>
            </w:r>
            <w:r w:rsidR="003A4A50" w:rsidRPr="003D35ED">
              <w:rPr>
                <w:rFonts w:ascii="Arial" w:hAnsi="Arial" w:cs="Arial"/>
                <w:sz w:val="24"/>
                <w:szCs w:val="24"/>
              </w:rPr>
              <w:t>of prostate or breast cancer, you are of a black</w:t>
            </w:r>
            <w:r w:rsidRPr="003D35ED">
              <w:rPr>
                <w:rFonts w:ascii="Arial" w:hAnsi="Arial" w:cs="Arial"/>
                <w:sz w:val="24"/>
                <w:szCs w:val="24"/>
              </w:rPr>
              <w:t xml:space="preserve"> </w:t>
            </w:r>
            <w:r w:rsidR="003A4A50" w:rsidRPr="003D35ED">
              <w:rPr>
                <w:rFonts w:ascii="Arial" w:hAnsi="Arial" w:cs="Arial"/>
                <w:sz w:val="24"/>
                <w:szCs w:val="24"/>
              </w:rPr>
              <w:t xml:space="preserve">ethnic origin or you are exhibiting symptoms of prostate cancer. However a PSA screening is not reliable and </w:t>
            </w:r>
            <w:r w:rsidR="006F40B3" w:rsidRPr="003D35ED">
              <w:rPr>
                <w:rFonts w:ascii="Arial" w:hAnsi="Arial" w:cs="Arial"/>
                <w:sz w:val="24"/>
                <w:szCs w:val="24"/>
              </w:rPr>
              <w:t>can lead to</w:t>
            </w:r>
            <w:r w:rsidR="003A4A50" w:rsidRPr="003D35ED">
              <w:rPr>
                <w:rFonts w:ascii="Arial" w:hAnsi="Arial" w:cs="Arial"/>
                <w:sz w:val="24"/>
                <w:szCs w:val="24"/>
              </w:rPr>
              <w:t xml:space="preserve"> unnecessary health issues</w:t>
            </w:r>
            <w:r w:rsidR="001A5C89" w:rsidRPr="003D35ED">
              <w:rPr>
                <w:rFonts w:ascii="Arial" w:hAnsi="Arial" w:cs="Arial"/>
                <w:sz w:val="24"/>
                <w:szCs w:val="24"/>
              </w:rPr>
              <w:t>, invasive biopsy and unnecessary treatment</w:t>
            </w:r>
            <w:r w:rsidR="003A4A50" w:rsidRPr="003D35ED">
              <w:rPr>
                <w:rFonts w:ascii="Arial" w:hAnsi="Arial" w:cs="Arial"/>
                <w:sz w:val="24"/>
                <w:szCs w:val="24"/>
              </w:rPr>
              <w:t xml:space="preserve"> </w:t>
            </w:r>
            <w:r w:rsidR="006F40B3" w:rsidRPr="003D35ED">
              <w:rPr>
                <w:rFonts w:ascii="Arial" w:hAnsi="Arial" w:cs="Arial"/>
                <w:sz w:val="24"/>
                <w:szCs w:val="24"/>
              </w:rPr>
              <w:t>(Ilic et al 2018)</w:t>
            </w:r>
            <w:r w:rsidR="006F40B3" w:rsidRPr="003D35ED">
              <w:rPr>
                <w:rFonts w:ascii="Verdana" w:hAnsi="Verdana"/>
                <w:color w:val="555555"/>
                <w:sz w:val="24"/>
                <w:szCs w:val="24"/>
                <w:shd w:val="clear" w:color="auto" w:fill="FFFFFF"/>
              </w:rPr>
              <w:t xml:space="preserve"> </w:t>
            </w:r>
            <w:r w:rsidR="00697DCD" w:rsidRPr="003D35ED">
              <w:rPr>
                <w:rFonts w:ascii="Arial" w:hAnsi="Arial" w:cs="Arial"/>
                <w:sz w:val="24"/>
                <w:szCs w:val="24"/>
              </w:rPr>
              <w:t xml:space="preserve">as PSA levels can be affected by other factors. </w:t>
            </w:r>
          </w:p>
          <w:p w14:paraId="7D9A9C0A" w14:textId="77777777" w:rsidR="003D35ED" w:rsidRDefault="003D35ED" w:rsidP="003D35ED">
            <w:pPr>
              <w:pStyle w:val="ListParagraph"/>
              <w:spacing w:after="0" w:line="480" w:lineRule="auto"/>
              <w:ind w:left="0"/>
              <w:rPr>
                <w:rFonts w:ascii="Arial" w:hAnsi="Arial" w:cs="Arial"/>
                <w:sz w:val="24"/>
                <w:szCs w:val="24"/>
              </w:rPr>
            </w:pPr>
          </w:p>
          <w:p w14:paraId="202BEC80" w14:textId="3E05BFC4" w:rsidR="005C17FB" w:rsidRPr="003D35ED" w:rsidRDefault="00B374DF" w:rsidP="003D35ED">
            <w:pPr>
              <w:pStyle w:val="ListParagraph"/>
              <w:spacing w:after="0" w:line="480" w:lineRule="auto"/>
              <w:ind w:left="0"/>
              <w:rPr>
                <w:rFonts w:ascii="Arial" w:hAnsi="Arial" w:cs="Arial"/>
                <w:sz w:val="24"/>
                <w:szCs w:val="24"/>
              </w:rPr>
            </w:pPr>
            <w:r w:rsidRPr="003D35ED">
              <w:rPr>
                <w:rFonts w:ascii="Arial" w:hAnsi="Arial" w:cs="Arial"/>
                <w:sz w:val="24"/>
                <w:szCs w:val="24"/>
              </w:rPr>
              <w:t xml:space="preserve">This intervention is needed to raise awareness </w:t>
            </w:r>
            <w:r w:rsidR="00337D79" w:rsidRPr="003D35ED">
              <w:rPr>
                <w:rFonts w:ascii="Arial" w:hAnsi="Arial" w:cs="Arial"/>
                <w:sz w:val="24"/>
                <w:szCs w:val="24"/>
              </w:rPr>
              <w:t>of symptoms and risk factors of</w:t>
            </w:r>
            <w:r w:rsidR="00CE5E5F" w:rsidRPr="003D35ED">
              <w:rPr>
                <w:rFonts w:ascii="Arial" w:hAnsi="Arial" w:cs="Arial"/>
                <w:sz w:val="24"/>
                <w:szCs w:val="24"/>
              </w:rPr>
              <w:t xml:space="preserve"> prostate cancer, </w:t>
            </w:r>
            <w:r w:rsidRPr="003D35ED">
              <w:rPr>
                <w:rFonts w:ascii="Arial" w:hAnsi="Arial" w:cs="Arial"/>
                <w:sz w:val="24"/>
                <w:szCs w:val="24"/>
              </w:rPr>
              <w:t xml:space="preserve">and </w:t>
            </w:r>
            <w:r w:rsidR="00CE5E5F" w:rsidRPr="003D35ED">
              <w:rPr>
                <w:rFonts w:ascii="Arial" w:hAnsi="Arial" w:cs="Arial"/>
                <w:sz w:val="24"/>
                <w:szCs w:val="24"/>
              </w:rPr>
              <w:t xml:space="preserve">to </w:t>
            </w:r>
            <w:r w:rsidRPr="003D35ED">
              <w:rPr>
                <w:rFonts w:ascii="Arial" w:hAnsi="Arial" w:cs="Arial"/>
                <w:sz w:val="24"/>
                <w:szCs w:val="24"/>
              </w:rPr>
              <w:t>increase prostate cancer screening</w:t>
            </w:r>
            <w:r w:rsidR="00CE5E5F" w:rsidRPr="003D35ED">
              <w:rPr>
                <w:rFonts w:ascii="Arial" w:hAnsi="Arial" w:cs="Arial"/>
                <w:sz w:val="24"/>
                <w:szCs w:val="24"/>
              </w:rPr>
              <w:t xml:space="preserve"> in </w:t>
            </w:r>
            <w:r w:rsidR="00650397" w:rsidRPr="003D35ED">
              <w:rPr>
                <w:rFonts w:ascii="Arial" w:hAnsi="Arial" w:cs="Arial"/>
                <w:sz w:val="24"/>
                <w:szCs w:val="24"/>
              </w:rPr>
              <w:t>‘</w:t>
            </w:r>
            <w:r w:rsidR="00CE5E5F" w:rsidRPr="003D35ED">
              <w:rPr>
                <w:rFonts w:ascii="Arial" w:hAnsi="Arial" w:cs="Arial"/>
                <w:sz w:val="24"/>
                <w:szCs w:val="24"/>
              </w:rPr>
              <w:t>at</w:t>
            </w:r>
            <w:r w:rsidR="00650397" w:rsidRPr="003D35ED">
              <w:rPr>
                <w:rFonts w:ascii="Arial" w:hAnsi="Arial" w:cs="Arial"/>
                <w:sz w:val="24"/>
                <w:szCs w:val="24"/>
              </w:rPr>
              <w:t>-</w:t>
            </w:r>
            <w:r w:rsidR="00CE5E5F" w:rsidRPr="003D35ED">
              <w:rPr>
                <w:rFonts w:ascii="Arial" w:hAnsi="Arial" w:cs="Arial"/>
                <w:sz w:val="24"/>
                <w:szCs w:val="24"/>
              </w:rPr>
              <w:t>risk</w:t>
            </w:r>
            <w:r w:rsidR="00650397" w:rsidRPr="003D35ED">
              <w:rPr>
                <w:rFonts w:ascii="Arial" w:hAnsi="Arial" w:cs="Arial"/>
                <w:sz w:val="24"/>
                <w:szCs w:val="24"/>
              </w:rPr>
              <w:t>’</w:t>
            </w:r>
            <w:r w:rsidR="00CE5E5F" w:rsidRPr="003D35ED">
              <w:rPr>
                <w:rFonts w:ascii="Arial" w:hAnsi="Arial" w:cs="Arial"/>
                <w:sz w:val="24"/>
                <w:szCs w:val="24"/>
              </w:rPr>
              <w:t xml:space="preserve"> men.</w:t>
            </w:r>
            <w:r w:rsidRPr="003D35ED">
              <w:rPr>
                <w:rFonts w:ascii="Arial" w:hAnsi="Arial" w:cs="Arial"/>
                <w:sz w:val="24"/>
                <w:szCs w:val="24"/>
              </w:rPr>
              <w:t xml:space="preserve"> </w:t>
            </w:r>
            <w:r w:rsidR="00CD1F02" w:rsidRPr="003D35ED">
              <w:rPr>
                <w:rFonts w:ascii="Arial" w:hAnsi="Arial" w:cs="Arial"/>
                <w:sz w:val="24"/>
                <w:szCs w:val="24"/>
              </w:rPr>
              <w:t>Information by Cancer UK (2019), informs us</w:t>
            </w:r>
            <w:r w:rsidR="00CD1F02" w:rsidRPr="003D35ED">
              <w:rPr>
                <w:rFonts w:ascii="Arial" w:hAnsi="Arial" w:cs="Arial"/>
                <w:color w:val="222222"/>
                <w:sz w:val="24"/>
                <w:szCs w:val="24"/>
                <w:shd w:val="clear" w:color="auto" w:fill="FFFFFF"/>
              </w:rPr>
              <w:t xml:space="preserve"> </w:t>
            </w:r>
            <w:r w:rsidR="00CD1F02" w:rsidRPr="003D35ED">
              <w:rPr>
                <w:rFonts w:ascii="Arial" w:hAnsi="Arial" w:cs="Arial"/>
                <w:sz w:val="24"/>
                <w:szCs w:val="24"/>
              </w:rPr>
              <w:t>that the commonest form of cancer affecting men, including all those assigned as male at birth, is prostate cancer.  This form of cancer grows in the cells of the prostate</w:t>
            </w:r>
            <w:r w:rsidR="00697DCD" w:rsidRPr="003D35ED">
              <w:rPr>
                <w:rFonts w:ascii="Arial" w:hAnsi="Arial" w:cs="Arial"/>
                <w:sz w:val="24"/>
                <w:szCs w:val="24"/>
              </w:rPr>
              <w:t xml:space="preserve"> and can be detected by PSA levels in the blood. T</w:t>
            </w:r>
            <w:r w:rsidR="00CD1F02" w:rsidRPr="003D35ED">
              <w:rPr>
                <w:rFonts w:ascii="Arial" w:hAnsi="Arial" w:cs="Arial"/>
                <w:sz w:val="24"/>
                <w:szCs w:val="24"/>
              </w:rPr>
              <w:t xml:space="preserve">he aggressive form has a high mortality rate and can spread to other areas of the </w:t>
            </w:r>
            <w:r w:rsidR="00650397" w:rsidRPr="003D35ED">
              <w:rPr>
                <w:rFonts w:ascii="Arial" w:hAnsi="Arial" w:cs="Arial"/>
                <w:sz w:val="24"/>
                <w:szCs w:val="24"/>
              </w:rPr>
              <w:t>body;</w:t>
            </w:r>
            <w:r w:rsidR="00CD1F02" w:rsidRPr="003D35ED">
              <w:rPr>
                <w:rFonts w:ascii="Arial" w:hAnsi="Arial" w:cs="Arial"/>
                <w:sz w:val="24"/>
                <w:szCs w:val="24"/>
              </w:rPr>
              <w:t xml:space="preserve"> however, early detection and treatment can help in these situations. The less-aggressive form is slow growing and,</w:t>
            </w:r>
            <w:r w:rsidR="009540E7" w:rsidRPr="003D35ED">
              <w:rPr>
                <w:rFonts w:ascii="Arial" w:hAnsi="Arial" w:cs="Arial"/>
                <w:sz w:val="24"/>
                <w:szCs w:val="24"/>
              </w:rPr>
              <w:t xml:space="preserve"> </w:t>
            </w:r>
            <w:r w:rsidR="00CD1F02" w:rsidRPr="003D35ED">
              <w:rPr>
                <w:rFonts w:ascii="Arial" w:hAnsi="Arial" w:cs="Arial"/>
                <w:sz w:val="24"/>
                <w:szCs w:val="24"/>
              </w:rPr>
              <w:t>in some cases has little effect on the individual but requires monitoring. Those at risk of developing prostate cancer are men over the age of 50, with a family history of prostate or breast cancer and black</w:t>
            </w:r>
            <w:r w:rsidR="00650397" w:rsidRPr="003D35ED">
              <w:rPr>
                <w:rFonts w:ascii="Arial" w:hAnsi="Arial" w:cs="Arial"/>
                <w:sz w:val="24"/>
                <w:szCs w:val="24"/>
              </w:rPr>
              <w:t xml:space="preserve"> ethnic origin</w:t>
            </w:r>
            <w:r w:rsidR="00CD1F02" w:rsidRPr="003D35ED">
              <w:rPr>
                <w:rFonts w:ascii="Arial" w:hAnsi="Arial" w:cs="Arial"/>
                <w:sz w:val="24"/>
                <w:szCs w:val="24"/>
              </w:rPr>
              <w:t>. In the UK prostate cancer affects 1 in 8</w:t>
            </w:r>
            <w:r w:rsidRPr="003D35ED">
              <w:rPr>
                <w:rFonts w:ascii="Arial" w:hAnsi="Arial" w:cs="Arial"/>
                <w:sz w:val="24"/>
                <w:szCs w:val="24"/>
              </w:rPr>
              <w:t xml:space="preserve">, </w:t>
            </w:r>
            <w:r w:rsidR="00CD1F02" w:rsidRPr="003D35ED">
              <w:rPr>
                <w:rFonts w:ascii="Arial" w:hAnsi="Arial" w:cs="Arial"/>
                <w:sz w:val="24"/>
                <w:szCs w:val="24"/>
              </w:rPr>
              <w:t>with 129 men every day being diagnosed, and one man every 45 minutes dying from this form of cancer. In the UK 400,000 men are either living with or have survived prostate cancer.</w:t>
            </w:r>
          </w:p>
          <w:p w14:paraId="7494D51C" w14:textId="77777777" w:rsidR="005C17FB" w:rsidRPr="003D35ED" w:rsidRDefault="005C17FB" w:rsidP="003D35ED">
            <w:pPr>
              <w:pStyle w:val="ListParagraph"/>
              <w:spacing w:after="0" w:line="480" w:lineRule="auto"/>
              <w:ind w:left="0"/>
              <w:rPr>
                <w:rFonts w:ascii="Arial" w:hAnsi="Arial" w:cs="Arial"/>
                <w:bCs/>
                <w:sz w:val="24"/>
                <w:szCs w:val="24"/>
              </w:rPr>
            </w:pPr>
          </w:p>
          <w:p w14:paraId="29ACE1EE" w14:textId="4CDAC616" w:rsidR="00D2659E" w:rsidRPr="003D35ED" w:rsidRDefault="0ADA06F5" w:rsidP="003D35ED">
            <w:pPr>
              <w:pStyle w:val="ListParagraph"/>
              <w:spacing w:after="0" w:line="480" w:lineRule="auto"/>
              <w:ind w:left="0"/>
              <w:rPr>
                <w:rFonts w:ascii="Arial" w:hAnsi="Arial" w:cs="Arial"/>
                <w:sz w:val="24"/>
                <w:szCs w:val="24"/>
              </w:rPr>
            </w:pPr>
            <w:r w:rsidRPr="003D35ED">
              <w:rPr>
                <w:rFonts w:ascii="Arial" w:hAnsi="Arial" w:cs="Arial"/>
                <w:sz w:val="24"/>
                <w:szCs w:val="24"/>
              </w:rPr>
              <w:t xml:space="preserve">Tuong, Larsen, and Armstrong (2014) highlight in their study that video intervention using the Theory of Planned Behaviour (TPB), has been beneficial in raising awareness and screening uptake in a number of cancer types. Videos with a positive message, have been the most successful in changing help seeking behaviours towards cancer screening, although in some cases video intervention has lowered the uptake of PSA screening in men, however, it has been shown to </w:t>
            </w:r>
            <w:r w:rsidR="00650397" w:rsidRPr="003D35ED">
              <w:rPr>
                <w:rFonts w:ascii="Arial" w:hAnsi="Arial" w:cs="Arial"/>
                <w:sz w:val="24"/>
                <w:szCs w:val="24"/>
              </w:rPr>
              <w:t>increase</w:t>
            </w:r>
            <w:r w:rsidRPr="003D35ED">
              <w:rPr>
                <w:rFonts w:ascii="Arial" w:hAnsi="Arial" w:cs="Arial"/>
                <w:sz w:val="24"/>
                <w:szCs w:val="24"/>
              </w:rPr>
              <w:t xml:space="preserve"> the detection of breast cancer. The TPB model acknowledges that our behaviours are affected by several internal and external factors and outlines three main factors. These are: subjective norms, attitudes and perceived behaviour control. Subjective norms are that to some extent an individual’s behaviour is shaped by what surrounds them, their cultural beliefs, what others think or believe and what others experience. Attitudes can influence how </w:t>
            </w:r>
            <w:r w:rsidRPr="003D35ED">
              <w:rPr>
                <w:rFonts w:ascii="Arial" w:hAnsi="Arial" w:cs="Arial"/>
                <w:sz w:val="24"/>
                <w:szCs w:val="24"/>
              </w:rPr>
              <w:lastRenderedPageBreak/>
              <w:t xml:space="preserve">likely you are to maintain or change a behaviour; and perceived behaviour control, can shape how or if an individual will enact a behaviour. </w:t>
            </w:r>
          </w:p>
          <w:p w14:paraId="7FEE1DB8" w14:textId="77777777" w:rsidR="00650397" w:rsidRPr="003D35ED" w:rsidRDefault="00650397" w:rsidP="003D35ED">
            <w:pPr>
              <w:pStyle w:val="ListParagraph"/>
              <w:spacing w:after="0" w:line="480" w:lineRule="auto"/>
              <w:ind w:left="0"/>
              <w:rPr>
                <w:rFonts w:ascii="Arial" w:hAnsi="Arial" w:cs="Arial"/>
                <w:sz w:val="24"/>
                <w:szCs w:val="24"/>
              </w:rPr>
            </w:pPr>
          </w:p>
          <w:p w14:paraId="57270077" w14:textId="34A1E9FD" w:rsidR="005F6B7C" w:rsidRPr="003D35ED" w:rsidRDefault="0ADA06F5" w:rsidP="003D35ED">
            <w:pPr>
              <w:pStyle w:val="ListParagraph"/>
              <w:spacing w:after="0" w:line="480" w:lineRule="auto"/>
              <w:ind w:left="0"/>
              <w:rPr>
                <w:rFonts w:ascii="Arial" w:hAnsi="Arial" w:cs="Arial"/>
                <w:sz w:val="24"/>
                <w:szCs w:val="24"/>
              </w:rPr>
            </w:pPr>
            <w:r w:rsidRPr="003D35ED">
              <w:rPr>
                <w:rFonts w:ascii="Arial" w:hAnsi="Arial" w:cs="Arial"/>
                <w:sz w:val="24"/>
                <w:szCs w:val="24"/>
              </w:rPr>
              <w:t xml:space="preserve">This intervention is aimed at changing subjective norms towards prostate cancer screening and in turn reducing the intention gap in relation to help seeking behaviours.   </w:t>
            </w:r>
          </w:p>
          <w:p w14:paraId="36F2BB94" w14:textId="4747EB2E" w:rsidR="003A4DED" w:rsidRPr="003D35ED" w:rsidRDefault="003A4DED" w:rsidP="003D35ED">
            <w:pPr>
              <w:pStyle w:val="ListParagraph"/>
              <w:spacing w:after="0" w:line="480" w:lineRule="auto"/>
              <w:ind w:left="0"/>
              <w:rPr>
                <w:rFonts w:ascii="Arial" w:hAnsi="Arial" w:cs="Arial"/>
                <w:bCs/>
                <w:sz w:val="24"/>
                <w:szCs w:val="24"/>
              </w:rPr>
            </w:pPr>
          </w:p>
          <w:p w14:paraId="2D160F2A" w14:textId="22620234" w:rsidR="006B1587" w:rsidRDefault="006B1587" w:rsidP="003D35ED">
            <w:pPr>
              <w:pStyle w:val="ListParagraph"/>
              <w:spacing w:after="0" w:line="480" w:lineRule="auto"/>
              <w:ind w:left="0"/>
              <w:rPr>
                <w:rFonts w:ascii="Arial" w:hAnsi="Arial" w:cs="Arial"/>
                <w:bCs/>
              </w:rPr>
            </w:pPr>
            <w:r w:rsidRPr="003D35ED">
              <w:rPr>
                <w:rFonts w:ascii="Arial" w:hAnsi="Arial" w:cs="Arial"/>
                <w:bCs/>
                <w:sz w:val="24"/>
                <w:szCs w:val="24"/>
              </w:rPr>
              <w:t>It is hoped that the intervention will increase the attendance of prostate cancer screening in at risk men</w:t>
            </w:r>
            <w:r>
              <w:rPr>
                <w:rFonts w:ascii="Arial" w:hAnsi="Arial" w:cs="Arial"/>
                <w:bCs/>
              </w:rPr>
              <w:t xml:space="preserve">. </w:t>
            </w:r>
          </w:p>
          <w:p w14:paraId="28666E93" w14:textId="77777777" w:rsidR="006B1587" w:rsidRDefault="006B1587" w:rsidP="0018195A">
            <w:pPr>
              <w:pStyle w:val="ListParagraph"/>
              <w:spacing w:after="0" w:line="240" w:lineRule="auto"/>
              <w:ind w:left="0"/>
              <w:rPr>
                <w:rFonts w:ascii="Arial" w:hAnsi="Arial" w:cs="Arial"/>
                <w:bCs/>
              </w:rPr>
            </w:pPr>
          </w:p>
          <w:p w14:paraId="076AD9D3" w14:textId="31E76383" w:rsidR="00F86126" w:rsidRPr="00E333C6" w:rsidRDefault="00F86126" w:rsidP="0018195A">
            <w:pPr>
              <w:pStyle w:val="ListParagraph"/>
              <w:spacing w:after="0" w:line="240" w:lineRule="auto"/>
              <w:ind w:left="0"/>
              <w:rPr>
                <w:rFonts w:ascii="Arial" w:hAnsi="Arial" w:cs="Arial"/>
                <w:b/>
                <w:bCs/>
                <w:i/>
                <w:iCs/>
                <w:u w:val="single"/>
              </w:rPr>
            </w:pPr>
          </w:p>
        </w:tc>
      </w:tr>
      <w:tr w:rsidR="009E10F9" w:rsidRPr="00210378" w14:paraId="0564BAB9" w14:textId="77777777" w:rsidTr="0ADA06F5">
        <w:trPr>
          <w:trHeight w:val="3534"/>
        </w:trPr>
        <w:tc>
          <w:tcPr>
            <w:tcW w:w="10490" w:type="dxa"/>
            <w:shd w:val="clear" w:color="auto" w:fill="auto"/>
          </w:tcPr>
          <w:p w14:paraId="295D1212" w14:textId="77777777" w:rsidR="00A93728" w:rsidRDefault="00AC16C0" w:rsidP="0018195A">
            <w:pPr>
              <w:pStyle w:val="ListParagraph"/>
              <w:spacing w:line="240" w:lineRule="auto"/>
              <w:ind w:left="0"/>
              <w:rPr>
                <w:rFonts w:ascii="Arial" w:hAnsi="Arial" w:cs="Arial"/>
                <w:i/>
              </w:rPr>
            </w:pPr>
            <w:r w:rsidRPr="00210378">
              <w:rPr>
                <w:rFonts w:ascii="Arial" w:hAnsi="Arial" w:cs="Arial"/>
                <w:b/>
              </w:rPr>
              <w:lastRenderedPageBreak/>
              <w:t>Proposed methodology</w:t>
            </w:r>
            <w:r w:rsidR="009E10F9" w:rsidRPr="00210378">
              <w:rPr>
                <w:rFonts w:ascii="Arial" w:hAnsi="Arial" w:cs="Arial"/>
                <w:b/>
              </w:rPr>
              <w:t xml:space="preserve">: </w:t>
            </w:r>
            <w:r w:rsidR="00EB11D7" w:rsidRPr="00982BEA">
              <w:rPr>
                <w:rFonts w:ascii="Arial" w:hAnsi="Arial" w:cs="Arial"/>
                <w:i/>
              </w:rPr>
              <w:t>Please descr</w:t>
            </w:r>
            <w:r w:rsidR="00A93728">
              <w:rPr>
                <w:rFonts w:ascii="Arial" w:hAnsi="Arial" w:cs="Arial"/>
                <w:i/>
              </w:rPr>
              <w:t xml:space="preserve">ibe your study design under the following headings: </w:t>
            </w:r>
          </w:p>
          <w:p w14:paraId="728B099A" w14:textId="77777777" w:rsidR="00A93728" w:rsidRDefault="00A93728" w:rsidP="0018195A">
            <w:pPr>
              <w:pStyle w:val="ListParagraph"/>
              <w:spacing w:line="240" w:lineRule="auto"/>
              <w:ind w:left="0"/>
              <w:rPr>
                <w:rFonts w:ascii="Arial" w:hAnsi="Arial" w:cs="Arial"/>
                <w:i/>
              </w:rPr>
            </w:pPr>
            <w:r>
              <w:rPr>
                <w:rFonts w:ascii="Arial" w:hAnsi="Arial" w:cs="Arial"/>
                <w:i/>
              </w:rPr>
              <w:t>(</w:t>
            </w:r>
            <w:r w:rsidRPr="00982BEA">
              <w:rPr>
                <w:rFonts w:ascii="Arial" w:hAnsi="Arial" w:cs="Arial"/>
                <w:i/>
              </w:rPr>
              <w:t>1,000 words max)</w:t>
            </w:r>
          </w:p>
          <w:p w14:paraId="5AFC3EF5" w14:textId="77777777" w:rsidR="00A93728" w:rsidRDefault="00A93728" w:rsidP="00A93728">
            <w:pPr>
              <w:pStyle w:val="ListParagraph"/>
              <w:numPr>
                <w:ilvl w:val="0"/>
                <w:numId w:val="1"/>
              </w:numPr>
              <w:spacing w:line="240" w:lineRule="auto"/>
              <w:rPr>
                <w:rFonts w:ascii="Arial" w:hAnsi="Arial" w:cs="Arial"/>
                <w:i/>
              </w:rPr>
            </w:pPr>
            <w:r>
              <w:rPr>
                <w:rFonts w:ascii="Arial" w:hAnsi="Arial" w:cs="Arial"/>
                <w:i/>
              </w:rPr>
              <w:t xml:space="preserve">The </w:t>
            </w:r>
            <w:r w:rsidR="00150FF0">
              <w:rPr>
                <w:rFonts w:ascii="Arial" w:hAnsi="Arial" w:cs="Arial"/>
                <w:i/>
              </w:rPr>
              <w:t>intervention</w:t>
            </w:r>
            <w:r w:rsidR="00EB11D7" w:rsidRPr="00982BEA">
              <w:rPr>
                <w:rFonts w:ascii="Arial" w:hAnsi="Arial" w:cs="Arial"/>
                <w:i/>
              </w:rPr>
              <w:t xml:space="preserve"> </w:t>
            </w:r>
          </w:p>
          <w:p w14:paraId="1A0835B7" w14:textId="77777777" w:rsidR="00A93728" w:rsidRDefault="00A93728" w:rsidP="00A93728">
            <w:pPr>
              <w:pStyle w:val="ListParagraph"/>
              <w:numPr>
                <w:ilvl w:val="0"/>
                <w:numId w:val="1"/>
              </w:numPr>
              <w:spacing w:line="240" w:lineRule="auto"/>
              <w:rPr>
                <w:rFonts w:ascii="Arial" w:hAnsi="Arial" w:cs="Arial"/>
                <w:i/>
              </w:rPr>
            </w:pPr>
            <w:r>
              <w:rPr>
                <w:rFonts w:ascii="Arial" w:hAnsi="Arial" w:cs="Arial"/>
                <w:i/>
              </w:rPr>
              <w:t>T</w:t>
            </w:r>
            <w:r w:rsidR="00985278">
              <w:rPr>
                <w:rFonts w:ascii="Arial" w:hAnsi="Arial" w:cs="Arial"/>
                <w:i/>
              </w:rPr>
              <w:t>arget population</w:t>
            </w:r>
            <w:r w:rsidR="00150FF0">
              <w:rPr>
                <w:rFonts w:ascii="Arial" w:hAnsi="Arial" w:cs="Arial"/>
                <w:i/>
              </w:rPr>
              <w:t xml:space="preserve"> and participant recruitment strategy</w:t>
            </w:r>
          </w:p>
          <w:p w14:paraId="480178DC" w14:textId="77777777" w:rsidR="00A93728" w:rsidRDefault="00A93728" w:rsidP="00A93728">
            <w:pPr>
              <w:pStyle w:val="ListParagraph"/>
              <w:numPr>
                <w:ilvl w:val="0"/>
                <w:numId w:val="1"/>
              </w:numPr>
              <w:spacing w:line="240" w:lineRule="auto"/>
              <w:rPr>
                <w:rFonts w:ascii="Arial" w:hAnsi="Arial" w:cs="Arial"/>
                <w:i/>
              </w:rPr>
            </w:pPr>
            <w:r>
              <w:rPr>
                <w:rFonts w:ascii="Arial" w:hAnsi="Arial" w:cs="Arial"/>
                <w:i/>
              </w:rPr>
              <w:t>D</w:t>
            </w:r>
            <w:r w:rsidR="00150FF0">
              <w:rPr>
                <w:rFonts w:ascii="Arial" w:hAnsi="Arial" w:cs="Arial"/>
                <w:i/>
              </w:rPr>
              <w:t xml:space="preserve">ata collection and evaluation </w:t>
            </w:r>
            <w:r w:rsidR="007A7E58">
              <w:rPr>
                <w:rFonts w:ascii="Arial" w:hAnsi="Arial" w:cs="Arial"/>
                <w:i/>
              </w:rPr>
              <w:t>method</w:t>
            </w:r>
          </w:p>
          <w:p w14:paraId="7B865F6B" w14:textId="77777777" w:rsidR="00A93728" w:rsidRDefault="00A93728" w:rsidP="00A93728">
            <w:pPr>
              <w:pStyle w:val="ListParagraph"/>
              <w:numPr>
                <w:ilvl w:val="0"/>
                <w:numId w:val="1"/>
              </w:numPr>
              <w:spacing w:line="240" w:lineRule="auto"/>
              <w:rPr>
                <w:rFonts w:ascii="Arial" w:hAnsi="Arial" w:cs="Arial"/>
                <w:i/>
              </w:rPr>
            </w:pPr>
            <w:r>
              <w:rPr>
                <w:rFonts w:ascii="Arial" w:hAnsi="Arial" w:cs="Arial"/>
                <w:i/>
              </w:rPr>
              <w:t>P</w:t>
            </w:r>
            <w:r w:rsidR="00EB11D7" w:rsidRPr="00982BEA">
              <w:rPr>
                <w:rFonts w:ascii="Arial" w:hAnsi="Arial" w:cs="Arial"/>
                <w:i/>
              </w:rPr>
              <w:t>rimary and secondary outcome measures</w:t>
            </w:r>
            <w:r w:rsidR="00982BEA">
              <w:rPr>
                <w:rFonts w:ascii="Arial" w:hAnsi="Arial" w:cs="Arial"/>
                <w:i/>
              </w:rPr>
              <w:t xml:space="preserve"> </w:t>
            </w:r>
          </w:p>
          <w:p w14:paraId="6D07815B" w14:textId="77777777" w:rsidR="009E10F9" w:rsidRDefault="00A93728" w:rsidP="00A93728">
            <w:pPr>
              <w:pStyle w:val="ListParagraph"/>
              <w:numPr>
                <w:ilvl w:val="0"/>
                <w:numId w:val="1"/>
              </w:numPr>
              <w:spacing w:line="240" w:lineRule="auto"/>
              <w:rPr>
                <w:rFonts w:ascii="Arial" w:hAnsi="Arial" w:cs="Arial"/>
                <w:i/>
              </w:rPr>
            </w:pPr>
            <w:r>
              <w:rPr>
                <w:rFonts w:ascii="Arial" w:hAnsi="Arial" w:cs="Arial"/>
                <w:i/>
              </w:rPr>
              <w:t>P</w:t>
            </w:r>
            <w:r w:rsidR="00982BEA">
              <w:rPr>
                <w:rFonts w:ascii="Arial" w:hAnsi="Arial" w:cs="Arial"/>
                <w:i/>
              </w:rPr>
              <w:t xml:space="preserve">lanned analyses </w:t>
            </w:r>
            <w:r w:rsidR="00EB11D7" w:rsidRPr="00982BEA">
              <w:rPr>
                <w:rFonts w:ascii="Arial" w:hAnsi="Arial" w:cs="Arial"/>
                <w:i/>
              </w:rPr>
              <w:t xml:space="preserve"> </w:t>
            </w:r>
          </w:p>
          <w:p w14:paraId="53FA7911" w14:textId="77777777" w:rsidR="00AB7B22" w:rsidRDefault="00AB7B22" w:rsidP="0018195A">
            <w:pPr>
              <w:pStyle w:val="ListParagraph"/>
              <w:spacing w:line="240" w:lineRule="auto"/>
              <w:ind w:left="0"/>
              <w:rPr>
                <w:rFonts w:ascii="Arial" w:hAnsi="Arial" w:cs="Arial"/>
                <w:i/>
              </w:rPr>
            </w:pPr>
          </w:p>
          <w:p w14:paraId="54BD830A" w14:textId="32088CB5" w:rsidR="0ADA06F5" w:rsidRDefault="0ADA06F5" w:rsidP="0ADA06F5">
            <w:pPr>
              <w:pStyle w:val="ListParagraph"/>
              <w:spacing w:line="240" w:lineRule="auto"/>
              <w:ind w:left="0"/>
            </w:pPr>
          </w:p>
          <w:p w14:paraId="0E68FBA4" w14:textId="77777777" w:rsidR="00C907E6" w:rsidRPr="003D35ED" w:rsidRDefault="0ADA06F5" w:rsidP="003D35ED">
            <w:pPr>
              <w:pStyle w:val="ListParagraph"/>
              <w:spacing w:line="480" w:lineRule="auto"/>
              <w:ind w:left="0"/>
              <w:rPr>
                <w:rFonts w:ascii="Arial" w:hAnsi="Arial" w:cs="Arial"/>
                <w:sz w:val="24"/>
                <w:szCs w:val="24"/>
                <w:u w:val="single"/>
              </w:rPr>
            </w:pPr>
            <w:r w:rsidRPr="003D35ED">
              <w:rPr>
                <w:rFonts w:ascii="Arial" w:hAnsi="Arial" w:cs="Arial"/>
                <w:sz w:val="24"/>
                <w:szCs w:val="24"/>
                <w:u w:val="single"/>
              </w:rPr>
              <w:t>The proposed intervention</w:t>
            </w:r>
            <w:r w:rsidRPr="003D35ED">
              <w:rPr>
                <w:rFonts w:ascii="Arial" w:hAnsi="Arial" w:cs="Arial"/>
                <w:sz w:val="24"/>
                <w:szCs w:val="24"/>
              </w:rPr>
              <w:t xml:space="preserve"> </w:t>
            </w:r>
          </w:p>
          <w:p w14:paraId="7D1A6B1B" w14:textId="73BC9225" w:rsidR="007E48F1" w:rsidRPr="003D35ED" w:rsidRDefault="0ADA06F5" w:rsidP="003D35ED">
            <w:pPr>
              <w:pStyle w:val="ListParagraph"/>
              <w:spacing w:line="480" w:lineRule="auto"/>
              <w:ind w:left="0"/>
              <w:rPr>
                <w:rFonts w:ascii="Arial" w:hAnsi="Arial" w:cs="Arial"/>
                <w:sz w:val="24"/>
                <w:szCs w:val="24"/>
              </w:rPr>
            </w:pPr>
            <w:r w:rsidRPr="003D35ED">
              <w:rPr>
                <w:rFonts w:ascii="Arial" w:hAnsi="Arial" w:cs="Arial"/>
                <w:sz w:val="24"/>
                <w:szCs w:val="24"/>
              </w:rPr>
              <w:t>The intervention aims to raise awareness of prostate cancer symptoms and the benefits of screening. The short video will be aimed at ‘at-risk’ men, and will pop up during online games, and will also feature on sports stadium technology boards during games.</w:t>
            </w:r>
          </w:p>
          <w:p w14:paraId="0994C91A" w14:textId="77777777" w:rsidR="00FE48D3" w:rsidRPr="003D35ED" w:rsidRDefault="00FE48D3" w:rsidP="003D35ED">
            <w:pPr>
              <w:pStyle w:val="ListParagraph"/>
              <w:spacing w:line="480" w:lineRule="auto"/>
              <w:ind w:left="0"/>
              <w:rPr>
                <w:rFonts w:ascii="Arial" w:hAnsi="Arial" w:cs="Arial"/>
                <w:iCs/>
                <w:sz w:val="24"/>
                <w:szCs w:val="24"/>
              </w:rPr>
            </w:pPr>
          </w:p>
          <w:p w14:paraId="2D487826" w14:textId="2CD136CE" w:rsidR="0019632D" w:rsidRPr="003D35ED" w:rsidRDefault="0ADA06F5" w:rsidP="003D35ED">
            <w:pPr>
              <w:pStyle w:val="ListParagraph"/>
              <w:spacing w:line="480" w:lineRule="auto"/>
              <w:ind w:left="0"/>
              <w:rPr>
                <w:rFonts w:ascii="Arial" w:hAnsi="Arial" w:cs="Arial"/>
                <w:sz w:val="24"/>
                <w:szCs w:val="24"/>
              </w:rPr>
            </w:pPr>
            <w:r w:rsidRPr="003D35ED">
              <w:rPr>
                <w:rFonts w:ascii="Arial" w:hAnsi="Arial" w:cs="Arial"/>
                <w:sz w:val="24"/>
                <w:szCs w:val="24"/>
              </w:rPr>
              <w:t xml:space="preserve">The videos will feature a local sports ambassador and will be designed to highlight warning signs and symptoms of prostate cancer, encouraging at risk individuals to attend screening for prostate cancer, with the aim of bridging the gap between behaviour intention and behaviour action. </w:t>
            </w:r>
          </w:p>
          <w:p w14:paraId="4B036880" w14:textId="7A85ECBD" w:rsidR="00AB7B22" w:rsidRPr="003D35ED" w:rsidRDefault="0ADA06F5" w:rsidP="003D35ED">
            <w:pPr>
              <w:spacing w:line="480" w:lineRule="auto"/>
              <w:rPr>
                <w:rFonts w:ascii="Arial" w:hAnsi="Arial" w:cs="Arial"/>
              </w:rPr>
            </w:pPr>
            <w:r w:rsidRPr="003D35ED">
              <w:rPr>
                <w:rFonts w:ascii="Arial" w:hAnsi="Arial" w:cs="Arial"/>
              </w:rPr>
              <w:t xml:space="preserve">Although the TPB has weaknesses in some aspects of intervention for example the intention gap, research has shown that Intervention videos using the TPB model have been beneficial in </w:t>
            </w:r>
            <w:r w:rsidRPr="003D35ED">
              <w:rPr>
                <w:rFonts w:ascii="Arial" w:hAnsi="Arial" w:cs="Arial"/>
              </w:rPr>
              <w:lastRenderedPageBreak/>
              <w:t xml:space="preserve">raising awareness and behaviour changes in other forms of cancers. These include increasing the use of </w:t>
            </w:r>
            <w:r w:rsidR="00F71F0C" w:rsidRPr="003D35ED">
              <w:rPr>
                <w:rFonts w:ascii="Arial" w:hAnsi="Arial" w:cs="Arial"/>
              </w:rPr>
              <w:t>sunscreen</w:t>
            </w:r>
            <w:r w:rsidRPr="003D35ED">
              <w:rPr>
                <w:rFonts w:ascii="Arial" w:hAnsi="Arial" w:cs="Arial"/>
              </w:rPr>
              <w:t xml:space="preserve"> to protect against skin cancer, and videos showing how to check for breast cancer increasing the number of individuals checking for breast cancer as found in Tuong, Larsen, and Armstrong’s (2014) study.</w:t>
            </w:r>
          </w:p>
          <w:p w14:paraId="4F568CDA" w14:textId="77777777" w:rsidR="003D35ED" w:rsidRDefault="003D35ED" w:rsidP="003D35ED">
            <w:pPr>
              <w:spacing w:line="480" w:lineRule="auto"/>
              <w:rPr>
                <w:rFonts w:ascii="Arial" w:hAnsi="Arial" w:cs="Arial"/>
                <w:iCs/>
              </w:rPr>
            </w:pPr>
          </w:p>
          <w:p w14:paraId="0ABCFF1D" w14:textId="12047058" w:rsidR="00931C01" w:rsidRPr="003D35ED" w:rsidRDefault="009F0232" w:rsidP="003D35ED">
            <w:pPr>
              <w:spacing w:line="480" w:lineRule="auto"/>
              <w:rPr>
                <w:rFonts w:ascii="Arial" w:hAnsi="Arial" w:cs="Arial"/>
              </w:rPr>
            </w:pPr>
            <w:r w:rsidRPr="003D35ED">
              <w:rPr>
                <w:rFonts w:ascii="Arial" w:hAnsi="Arial" w:cs="Arial"/>
                <w:iCs/>
              </w:rPr>
              <w:t xml:space="preserve">The purposed intervention will be targeting social norms </w:t>
            </w:r>
            <w:r w:rsidR="00931C01" w:rsidRPr="003D35ED">
              <w:rPr>
                <w:rFonts w:ascii="Arial" w:hAnsi="Arial" w:cs="Arial"/>
              </w:rPr>
              <w:t xml:space="preserve">Ajzen </w:t>
            </w:r>
            <w:r w:rsidR="00954EC9" w:rsidRPr="003D35ED">
              <w:rPr>
                <w:rFonts w:ascii="Arial" w:hAnsi="Arial" w:cs="Arial"/>
              </w:rPr>
              <w:t>(</w:t>
            </w:r>
            <w:r w:rsidR="00931C01" w:rsidRPr="003D35ED">
              <w:rPr>
                <w:rFonts w:ascii="Arial" w:hAnsi="Arial" w:cs="Arial"/>
              </w:rPr>
              <w:t>1991)</w:t>
            </w:r>
            <w:r w:rsidR="00954EC9" w:rsidRPr="003D35ED">
              <w:rPr>
                <w:rFonts w:ascii="Arial" w:hAnsi="Arial" w:cs="Arial"/>
              </w:rPr>
              <w:t>, highlights that</w:t>
            </w:r>
            <w:r w:rsidR="007C2C24" w:rsidRPr="003D35ED">
              <w:rPr>
                <w:rFonts w:ascii="Arial" w:hAnsi="Arial" w:cs="Arial"/>
              </w:rPr>
              <w:t xml:space="preserve"> subjective</w:t>
            </w:r>
            <w:r w:rsidR="00954EC9" w:rsidRPr="003D35ED">
              <w:rPr>
                <w:rFonts w:ascii="Arial" w:hAnsi="Arial" w:cs="Arial"/>
              </w:rPr>
              <w:t xml:space="preserve"> norms result from perceived social pressures</w:t>
            </w:r>
            <w:r w:rsidR="007C2C24" w:rsidRPr="003D35ED">
              <w:rPr>
                <w:rFonts w:ascii="Arial" w:hAnsi="Arial" w:cs="Arial"/>
              </w:rPr>
              <w:t>,</w:t>
            </w:r>
            <w:r w:rsidR="00954EC9" w:rsidRPr="003D35ED">
              <w:rPr>
                <w:rFonts w:ascii="Arial" w:hAnsi="Arial" w:cs="Arial"/>
              </w:rPr>
              <w:t xml:space="preserve"> it is these social pressures which influences an individual’s behaviour</w:t>
            </w:r>
            <w:r w:rsidR="00305173" w:rsidRPr="003D35ED">
              <w:rPr>
                <w:rFonts w:ascii="Arial" w:hAnsi="Arial" w:cs="Arial"/>
              </w:rPr>
              <w:t xml:space="preserve">. The more a behaviour is excepted within an </w:t>
            </w:r>
            <w:r w:rsidRPr="003D35ED">
              <w:rPr>
                <w:rFonts w:ascii="Arial" w:hAnsi="Arial" w:cs="Arial"/>
              </w:rPr>
              <w:t>individual’s</w:t>
            </w:r>
            <w:r w:rsidR="00305173" w:rsidRPr="003D35ED">
              <w:rPr>
                <w:rFonts w:ascii="Arial" w:hAnsi="Arial" w:cs="Arial"/>
              </w:rPr>
              <w:t xml:space="preserve"> social networks, the easier it is for the individual to move from</w:t>
            </w:r>
            <w:r w:rsidR="0058700D" w:rsidRPr="003D35ED">
              <w:rPr>
                <w:rFonts w:ascii="Arial" w:hAnsi="Arial" w:cs="Arial"/>
              </w:rPr>
              <w:t xml:space="preserve"> intention of preforming a behaviour to performing the wanted behaviour. </w:t>
            </w:r>
            <w:r w:rsidR="00305173" w:rsidRPr="003D35ED">
              <w:rPr>
                <w:rFonts w:ascii="Arial" w:hAnsi="Arial" w:cs="Arial"/>
              </w:rPr>
              <w:t xml:space="preserve"> </w:t>
            </w:r>
            <w:r w:rsidRPr="003D35ED">
              <w:rPr>
                <w:rFonts w:ascii="Arial" w:hAnsi="Arial" w:cs="Arial"/>
              </w:rPr>
              <w:t xml:space="preserve">Starfelt Sutton and White (2016) states that </w:t>
            </w:r>
            <w:r w:rsidR="007C2C24" w:rsidRPr="003D35ED">
              <w:rPr>
                <w:rFonts w:ascii="Arial" w:hAnsi="Arial" w:cs="Arial"/>
              </w:rPr>
              <w:t xml:space="preserve">although subjective norms have </w:t>
            </w:r>
            <w:r w:rsidR="00933FC0" w:rsidRPr="003D35ED">
              <w:rPr>
                <w:rFonts w:ascii="Arial" w:hAnsi="Arial" w:cs="Arial"/>
              </w:rPr>
              <w:t>been</w:t>
            </w:r>
            <w:r w:rsidR="007C2C24" w:rsidRPr="003D35ED">
              <w:rPr>
                <w:rFonts w:ascii="Arial" w:hAnsi="Arial" w:cs="Arial"/>
              </w:rPr>
              <w:t xml:space="preserve"> the lesser influencer for intention and behaviour change, </w:t>
            </w:r>
            <w:r w:rsidRPr="003D35ED">
              <w:rPr>
                <w:rFonts w:ascii="Arial" w:hAnsi="Arial" w:cs="Arial"/>
              </w:rPr>
              <w:t xml:space="preserve">targeting subjective norms for intervention purposes </w:t>
            </w:r>
            <w:r w:rsidR="007C2C24" w:rsidRPr="003D35ED">
              <w:rPr>
                <w:rFonts w:ascii="Arial" w:hAnsi="Arial" w:cs="Arial"/>
              </w:rPr>
              <w:t>can be beneficial, and has proven to increase positive changes in health behaviours and screening</w:t>
            </w:r>
            <w:r w:rsidR="00933FC0" w:rsidRPr="003D35ED">
              <w:rPr>
                <w:rFonts w:ascii="Arial" w:hAnsi="Arial" w:cs="Arial"/>
              </w:rPr>
              <w:t>.</w:t>
            </w:r>
          </w:p>
          <w:p w14:paraId="5F831500" w14:textId="77777777" w:rsidR="003D35ED" w:rsidRDefault="003D35ED" w:rsidP="003D35ED">
            <w:pPr>
              <w:spacing w:line="480" w:lineRule="auto"/>
              <w:rPr>
                <w:rFonts w:ascii="Arial" w:hAnsi="Arial" w:cs="Arial"/>
                <w:iCs/>
              </w:rPr>
            </w:pPr>
          </w:p>
          <w:p w14:paraId="0E1E94AA" w14:textId="46665977" w:rsidR="00FE48D3" w:rsidRPr="003D35ED" w:rsidRDefault="00FE48D3" w:rsidP="003D35ED">
            <w:pPr>
              <w:spacing w:line="480" w:lineRule="auto"/>
              <w:rPr>
                <w:rFonts w:ascii="Arial" w:hAnsi="Arial" w:cs="Arial"/>
                <w:iCs/>
              </w:rPr>
            </w:pPr>
            <w:r w:rsidRPr="003D35ED">
              <w:rPr>
                <w:rFonts w:ascii="Arial" w:hAnsi="Arial" w:cs="Arial"/>
                <w:iCs/>
              </w:rPr>
              <w:t xml:space="preserve">The videos will impact on </w:t>
            </w:r>
            <w:r w:rsidR="00933FC0" w:rsidRPr="003D35ED">
              <w:rPr>
                <w:rFonts w:ascii="Arial" w:hAnsi="Arial" w:cs="Arial"/>
                <w:iCs/>
              </w:rPr>
              <w:t xml:space="preserve">subjective/social </w:t>
            </w:r>
            <w:r w:rsidRPr="003D35ED">
              <w:rPr>
                <w:rFonts w:ascii="Arial" w:hAnsi="Arial" w:cs="Arial"/>
                <w:iCs/>
              </w:rPr>
              <w:t>norm</w:t>
            </w:r>
            <w:r w:rsidR="00E975CA" w:rsidRPr="003D35ED">
              <w:rPr>
                <w:rFonts w:ascii="Arial" w:hAnsi="Arial" w:cs="Arial"/>
                <w:iCs/>
              </w:rPr>
              <w:t>s</w:t>
            </w:r>
            <w:r w:rsidRPr="003D35ED">
              <w:rPr>
                <w:rFonts w:ascii="Arial" w:hAnsi="Arial" w:cs="Arial"/>
                <w:iCs/>
              </w:rPr>
              <w:t xml:space="preserve"> by increasing awareness</w:t>
            </w:r>
            <w:r w:rsidR="00E975CA" w:rsidRPr="003D35ED">
              <w:rPr>
                <w:rFonts w:ascii="Arial" w:hAnsi="Arial" w:cs="Arial"/>
                <w:iCs/>
              </w:rPr>
              <w:t xml:space="preserve"> of symptoms and the benefits of screening</w:t>
            </w:r>
            <w:r w:rsidR="00F913B9" w:rsidRPr="003D35ED">
              <w:rPr>
                <w:rFonts w:ascii="Arial" w:hAnsi="Arial" w:cs="Arial"/>
                <w:iCs/>
              </w:rPr>
              <w:t>, with the use of</w:t>
            </w:r>
            <w:r w:rsidR="00B81B08" w:rsidRPr="003D35ED">
              <w:rPr>
                <w:rFonts w:ascii="Arial" w:hAnsi="Arial" w:cs="Arial"/>
                <w:iCs/>
              </w:rPr>
              <w:t xml:space="preserve"> a local</w:t>
            </w:r>
            <w:r w:rsidR="00F913B9" w:rsidRPr="003D35ED">
              <w:rPr>
                <w:rFonts w:ascii="Arial" w:hAnsi="Arial" w:cs="Arial"/>
                <w:iCs/>
              </w:rPr>
              <w:t xml:space="preserve"> sport celebrity within the videos, encouraging </w:t>
            </w:r>
            <w:r w:rsidRPr="003D35ED">
              <w:rPr>
                <w:rFonts w:ascii="Arial" w:hAnsi="Arial" w:cs="Arial"/>
                <w:iCs/>
              </w:rPr>
              <w:t xml:space="preserve">conversations around the subject of prostate cancer </w:t>
            </w:r>
            <w:r w:rsidR="00F913B9" w:rsidRPr="003D35ED">
              <w:rPr>
                <w:rFonts w:ascii="Arial" w:hAnsi="Arial" w:cs="Arial"/>
                <w:iCs/>
              </w:rPr>
              <w:t>symptoms</w:t>
            </w:r>
            <w:r w:rsidR="00E77E9F" w:rsidRPr="003D35ED">
              <w:rPr>
                <w:rFonts w:ascii="Arial" w:hAnsi="Arial" w:cs="Arial"/>
                <w:iCs/>
              </w:rPr>
              <w:t xml:space="preserve">, </w:t>
            </w:r>
            <w:r w:rsidRPr="003D35ED">
              <w:rPr>
                <w:rFonts w:ascii="Arial" w:hAnsi="Arial" w:cs="Arial"/>
                <w:iCs/>
              </w:rPr>
              <w:t xml:space="preserve">screening </w:t>
            </w:r>
            <w:r w:rsidR="00F913B9" w:rsidRPr="003D35ED">
              <w:rPr>
                <w:rFonts w:ascii="Arial" w:hAnsi="Arial" w:cs="Arial"/>
                <w:iCs/>
              </w:rPr>
              <w:t>and the benefits of early detection.</w:t>
            </w:r>
            <w:r w:rsidR="00933FC0" w:rsidRPr="003D35ED">
              <w:rPr>
                <w:rFonts w:ascii="Arial" w:hAnsi="Arial" w:cs="Arial"/>
                <w:iCs/>
              </w:rPr>
              <w:t xml:space="preserve"> The content of the video advert will be influence by the focus group </w:t>
            </w:r>
            <w:r w:rsidR="0044347E" w:rsidRPr="003D35ED">
              <w:rPr>
                <w:rFonts w:ascii="Arial" w:hAnsi="Arial" w:cs="Arial"/>
                <w:iCs/>
              </w:rPr>
              <w:t>discussions and</w:t>
            </w:r>
            <w:r w:rsidR="00933FC0" w:rsidRPr="003D35ED">
              <w:rPr>
                <w:rFonts w:ascii="Arial" w:hAnsi="Arial" w:cs="Arial"/>
                <w:iCs/>
              </w:rPr>
              <w:t xml:space="preserve"> is envisioned to have a sports celebrity as </w:t>
            </w:r>
            <w:r w:rsidR="0044347E" w:rsidRPr="003D35ED">
              <w:rPr>
                <w:rFonts w:ascii="Arial" w:hAnsi="Arial" w:cs="Arial"/>
                <w:iCs/>
              </w:rPr>
              <w:t>an ambassador</w:t>
            </w:r>
            <w:r w:rsidR="00933FC0" w:rsidRPr="003D35ED">
              <w:rPr>
                <w:rFonts w:ascii="Arial" w:hAnsi="Arial" w:cs="Arial"/>
                <w:iCs/>
              </w:rPr>
              <w:t xml:space="preserve"> of the video adver</w:t>
            </w:r>
            <w:r w:rsidR="0044347E" w:rsidRPr="003D35ED">
              <w:rPr>
                <w:rFonts w:ascii="Arial" w:hAnsi="Arial" w:cs="Arial"/>
                <w:iCs/>
              </w:rPr>
              <w:t xml:space="preserve">t. The ambassador will feature </w:t>
            </w:r>
            <w:r w:rsidR="00933FC0" w:rsidRPr="003D35ED">
              <w:rPr>
                <w:rFonts w:ascii="Arial" w:hAnsi="Arial" w:cs="Arial"/>
                <w:iCs/>
              </w:rPr>
              <w:t xml:space="preserve">on the video </w:t>
            </w:r>
            <w:r w:rsidR="0044347E" w:rsidRPr="003D35ED">
              <w:rPr>
                <w:rFonts w:ascii="Arial" w:hAnsi="Arial" w:cs="Arial"/>
                <w:iCs/>
              </w:rPr>
              <w:t xml:space="preserve">advert, </w:t>
            </w:r>
            <w:r w:rsidR="00933FC0" w:rsidRPr="003D35ED">
              <w:rPr>
                <w:rFonts w:ascii="Arial" w:hAnsi="Arial" w:cs="Arial"/>
                <w:iCs/>
              </w:rPr>
              <w:t xml:space="preserve">highlighting risk factors, symptoms of prostate cancer and highlighting the benefits </w:t>
            </w:r>
            <w:r w:rsidR="0044347E" w:rsidRPr="003D35ED">
              <w:rPr>
                <w:rFonts w:ascii="Arial" w:hAnsi="Arial" w:cs="Arial"/>
                <w:iCs/>
              </w:rPr>
              <w:t>of</w:t>
            </w:r>
            <w:r w:rsidR="00933FC0" w:rsidRPr="003D35ED">
              <w:rPr>
                <w:rFonts w:ascii="Arial" w:hAnsi="Arial" w:cs="Arial"/>
                <w:iCs/>
              </w:rPr>
              <w:t xml:space="preserve"> screening and early detection of prostate cancer. </w:t>
            </w:r>
            <w:r w:rsidR="00F913B9" w:rsidRPr="003D35ED">
              <w:rPr>
                <w:rFonts w:ascii="Arial" w:hAnsi="Arial" w:cs="Arial"/>
                <w:iCs/>
              </w:rPr>
              <w:t xml:space="preserve"> </w:t>
            </w:r>
          </w:p>
          <w:p w14:paraId="421016DA" w14:textId="77CBFE0C" w:rsidR="00FC5E01" w:rsidRPr="003D35ED" w:rsidRDefault="00FC5E01" w:rsidP="003D35ED">
            <w:pPr>
              <w:spacing w:line="480" w:lineRule="auto"/>
              <w:rPr>
                <w:rFonts w:ascii="Arial" w:hAnsi="Arial" w:cs="Arial"/>
                <w:iCs/>
              </w:rPr>
            </w:pPr>
          </w:p>
          <w:p w14:paraId="2E72765A" w14:textId="57EFB84D" w:rsidR="00754704" w:rsidRPr="003D35ED" w:rsidRDefault="00FC5E01" w:rsidP="003D35ED">
            <w:pPr>
              <w:spacing w:line="480" w:lineRule="auto"/>
              <w:rPr>
                <w:rFonts w:ascii="Arial" w:hAnsi="Arial" w:cs="Arial"/>
                <w:iCs/>
              </w:rPr>
            </w:pPr>
            <w:r w:rsidRPr="003D35ED">
              <w:rPr>
                <w:rFonts w:ascii="Arial" w:hAnsi="Arial" w:cs="Arial"/>
                <w:iCs/>
              </w:rPr>
              <w:t xml:space="preserve">The intervention </w:t>
            </w:r>
            <w:r w:rsidR="006B4AE1" w:rsidRPr="003D35ED">
              <w:rPr>
                <w:rFonts w:ascii="Arial" w:hAnsi="Arial" w:cs="Arial"/>
                <w:iCs/>
              </w:rPr>
              <w:t>advert</w:t>
            </w:r>
            <w:r w:rsidRPr="003D35ED">
              <w:rPr>
                <w:rFonts w:ascii="Arial" w:hAnsi="Arial" w:cs="Arial"/>
                <w:iCs/>
              </w:rPr>
              <w:t xml:space="preserve"> will be shown within gaming apps and during sports matches for a</w:t>
            </w:r>
            <w:r w:rsidR="00E77E9F" w:rsidRPr="003D35ED">
              <w:rPr>
                <w:rFonts w:ascii="Arial" w:hAnsi="Arial" w:cs="Arial"/>
                <w:iCs/>
              </w:rPr>
              <w:t>n initial</w:t>
            </w:r>
            <w:r w:rsidRPr="003D35ED">
              <w:rPr>
                <w:rFonts w:ascii="Arial" w:hAnsi="Arial" w:cs="Arial"/>
                <w:iCs/>
              </w:rPr>
              <w:t xml:space="preserve"> six month period</w:t>
            </w:r>
            <w:r w:rsidR="00754704" w:rsidRPr="003D35ED">
              <w:rPr>
                <w:rFonts w:ascii="Arial" w:hAnsi="Arial" w:cs="Arial"/>
                <w:iCs/>
              </w:rPr>
              <w:t>.</w:t>
            </w:r>
          </w:p>
          <w:p w14:paraId="5AAD9467" w14:textId="09EF8A7B" w:rsidR="00754704" w:rsidRPr="003D35ED" w:rsidRDefault="00754704" w:rsidP="003D35ED">
            <w:pPr>
              <w:spacing w:line="480" w:lineRule="auto"/>
              <w:rPr>
                <w:rFonts w:ascii="Arial" w:hAnsi="Arial" w:cs="Arial"/>
                <w:iCs/>
              </w:rPr>
            </w:pPr>
          </w:p>
          <w:p w14:paraId="62C402F1" w14:textId="77777777" w:rsidR="00754704" w:rsidRPr="003D35ED" w:rsidRDefault="0ADA06F5" w:rsidP="003D35ED">
            <w:pPr>
              <w:spacing w:line="480" w:lineRule="auto"/>
              <w:rPr>
                <w:rFonts w:ascii="Arial" w:hAnsi="Arial" w:cs="Arial"/>
                <w:u w:val="single"/>
              </w:rPr>
            </w:pPr>
            <w:r w:rsidRPr="003D35ED">
              <w:rPr>
                <w:rFonts w:ascii="Arial" w:hAnsi="Arial" w:cs="Arial"/>
                <w:u w:val="single"/>
              </w:rPr>
              <w:lastRenderedPageBreak/>
              <w:t>Target population and participants</w:t>
            </w:r>
          </w:p>
          <w:p w14:paraId="039830D8" w14:textId="534BC8DE" w:rsidR="00754704" w:rsidRPr="003D35ED" w:rsidRDefault="00754704" w:rsidP="003D35ED">
            <w:pPr>
              <w:spacing w:line="480" w:lineRule="auto"/>
              <w:rPr>
                <w:rFonts w:ascii="Arial" w:hAnsi="Arial" w:cs="Arial"/>
                <w:iCs/>
              </w:rPr>
            </w:pPr>
          </w:p>
          <w:p w14:paraId="1D65C43E" w14:textId="24342132" w:rsidR="00754704" w:rsidRPr="003D35ED" w:rsidRDefault="0ADA06F5" w:rsidP="003D35ED">
            <w:pPr>
              <w:spacing w:line="480" w:lineRule="auto"/>
              <w:rPr>
                <w:rFonts w:ascii="Arial" w:hAnsi="Arial" w:cs="Arial"/>
              </w:rPr>
            </w:pPr>
            <w:r w:rsidRPr="003D35ED">
              <w:rPr>
                <w:rFonts w:ascii="Arial" w:hAnsi="Arial" w:cs="Arial"/>
              </w:rPr>
              <w:t xml:space="preserve">The target population for this intervention is at-risk males. Prostate cancer can affect males from all walks of life and the common risk factors for prostate cancer are being male, having a family history of either prostate cancer or breast cancer, age and being </w:t>
            </w:r>
            <w:r w:rsidR="00F71F0C" w:rsidRPr="003D35ED">
              <w:rPr>
                <w:rFonts w:ascii="Arial" w:hAnsi="Arial" w:cs="Arial"/>
              </w:rPr>
              <w:t>of</w:t>
            </w:r>
            <w:r w:rsidRPr="003D35ED">
              <w:rPr>
                <w:rFonts w:ascii="Arial" w:hAnsi="Arial" w:cs="Arial"/>
              </w:rPr>
              <w:t xml:space="preserve"> black </w:t>
            </w:r>
            <w:r w:rsidR="00F71F0C" w:rsidRPr="003D35ED">
              <w:rPr>
                <w:rFonts w:ascii="Arial" w:hAnsi="Arial" w:cs="Arial"/>
              </w:rPr>
              <w:t>ethnic origin</w:t>
            </w:r>
            <w:r w:rsidRPr="003D35ED">
              <w:rPr>
                <w:rFonts w:ascii="Arial" w:hAnsi="Arial" w:cs="Arial"/>
              </w:rPr>
              <w:t xml:space="preserve"> (Cancer UK, 2019).</w:t>
            </w:r>
          </w:p>
          <w:p w14:paraId="62942034" w14:textId="14B1C9D2" w:rsidR="00FC5E01" w:rsidRPr="003D35ED" w:rsidRDefault="00FC5E01" w:rsidP="003D35ED">
            <w:pPr>
              <w:spacing w:line="480" w:lineRule="auto"/>
              <w:rPr>
                <w:rFonts w:ascii="Arial" w:hAnsi="Arial" w:cs="Arial"/>
                <w:iCs/>
              </w:rPr>
            </w:pPr>
            <w:r w:rsidRPr="003D35ED">
              <w:rPr>
                <w:rFonts w:ascii="Arial" w:hAnsi="Arial" w:cs="Arial"/>
                <w:iCs/>
              </w:rPr>
              <w:t xml:space="preserve">  </w:t>
            </w:r>
          </w:p>
          <w:p w14:paraId="6D7F5671" w14:textId="0DB0566A" w:rsidR="0018542B" w:rsidRPr="003D35ED" w:rsidRDefault="0ADA06F5" w:rsidP="003D35ED">
            <w:pPr>
              <w:spacing w:line="480" w:lineRule="auto"/>
              <w:rPr>
                <w:rFonts w:ascii="Arial" w:hAnsi="Arial" w:cs="Arial"/>
              </w:rPr>
            </w:pPr>
            <w:r w:rsidRPr="003D35ED">
              <w:rPr>
                <w:rFonts w:ascii="Arial" w:hAnsi="Arial" w:cs="Arial"/>
              </w:rPr>
              <w:t>As this intervention is at phase 1</w:t>
            </w:r>
            <w:r w:rsidR="00A34032" w:rsidRPr="003D35ED">
              <w:rPr>
                <w:rFonts w:ascii="Arial" w:hAnsi="Arial" w:cs="Arial"/>
              </w:rPr>
              <w:t>,</w:t>
            </w:r>
            <w:r w:rsidR="00FA0AE1" w:rsidRPr="003D35ED">
              <w:rPr>
                <w:rFonts w:ascii="Arial" w:hAnsi="Arial" w:cs="Arial"/>
              </w:rPr>
              <w:t xml:space="preserve"> the modelling phase of the medical council framework</w:t>
            </w:r>
            <w:r w:rsidRPr="003D35ED">
              <w:rPr>
                <w:rFonts w:ascii="Arial" w:hAnsi="Arial" w:cs="Arial"/>
              </w:rPr>
              <w:t xml:space="preserve">, contact will be made with male oriented work forces such as Calsonic, Dyfed steels, Tata Steels and Owens Transport. These companies will be sent an information pack regarding the proposed intervention </w:t>
            </w:r>
            <w:r w:rsidR="00F71F0C" w:rsidRPr="003D35ED">
              <w:rPr>
                <w:rFonts w:ascii="Arial" w:hAnsi="Arial" w:cs="Arial"/>
              </w:rPr>
              <w:t>adverts and</w:t>
            </w:r>
            <w:r w:rsidRPr="003D35ED">
              <w:rPr>
                <w:rFonts w:ascii="Arial" w:hAnsi="Arial" w:cs="Arial"/>
              </w:rPr>
              <w:t xml:space="preserve"> offering for a researcher to attend the company to conduct focus group meetings with their staff members who fit the intervention criteria of at</w:t>
            </w:r>
            <w:r w:rsidR="00F71F0C" w:rsidRPr="003D35ED">
              <w:rPr>
                <w:rFonts w:ascii="Arial" w:hAnsi="Arial" w:cs="Arial"/>
              </w:rPr>
              <w:t>-</w:t>
            </w:r>
            <w:r w:rsidRPr="003D35ED">
              <w:rPr>
                <w:rFonts w:ascii="Arial" w:hAnsi="Arial" w:cs="Arial"/>
              </w:rPr>
              <w:t xml:space="preserve">risk men. The object of the focus group meetings would be for input into the content of the video advert, so that the content is relevant for the target audience. The focus group will also provide data via questionnaires regarding attitudes and behaviours towards prostate cancer screening. The group will be asked for their input into what would have the highest impact within the intervention adverts to raise awareness and change social norms regarding prostate cancer screening.   </w:t>
            </w:r>
          </w:p>
          <w:p w14:paraId="0AB55620" w14:textId="54466CE9" w:rsidR="0018542B" w:rsidRPr="003D35ED" w:rsidRDefault="0018542B" w:rsidP="003D35ED">
            <w:pPr>
              <w:spacing w:line="480" w:lineRule="auto"/>
              <w:rPr>
                <w:rFonts w:ascii="Arial" w:hAnsi="Arial" w:cs="Arial"/>
                <w:iCs/>
              </w:rPr>
            </w:pPr>
          </w:p>
          <w:p w14:paraId="2CCCF8D8" w14:textId="49CD89AD" w:rsidR="00FA0AE1" w:rsidRPr="003D35ED" w:rsidRDefault="00FA0AE1" w:rsidP="003D35ED">
            <w:pPr>
              <w:spacing w:line="480" w:lineRule="auto"/>
              <w:rPr>
                <w:rFonts w:ascii="Arial" w:hAnsi="Arial" w:cs="Arial"/>
                <w:iCs/>
              </w:rPr>
            </w:pPr>
          </w:p>
          <w:p w14:paraId="04A6A069" w14:textId="443A58D6" w:rsidR="00245BF4" w:rsidRPr="003D35ED" w:rsidRDefault="0ADA06F5" w:rsidP="003D35ED">
            <w:pPr>
              <w:spacing w:line="480" w:lineRule="auto"/>
              <w:rPr>
                <w:rFonts w:ascii="Arial" w:hAnsi="Arial" w:cs="Arial"/>
              </w:rPr>
            </w:pPr>
            <w:r w:rsidRPr="003D35ED">
              <w:rPr>
                <w:rFonts w:ascii="Arial" w:hAnsi="Arial" w:cs="Arial"/>
              </w:rPr>
              <w:t>Also, local stadiums and sports arenas will be approached for support in showing the videos on their display screen.</w:t>
            </w:r>
            <w:r w:rsidR="00A34032" w:rsidRPr="003D35ED">
              <w:rPr>
                <w:rFonts w:ascii="Arial" w:hAnsi="Arial" w:cs="Arial"/>
                <w:iCs/>
              </w:rPr>
              <w:t xml:space="preserve"> </w:t>
            </w:r>
          </w:p>
          <w:p w14:paraId="1A6EBE7F" w14:textId="36B2FE7B" w:rsidR="0ADA06F5" w:rsidRPr="003D35ED" w:rsidRDefault="0ADA06F5" w:rsidP="003D35ED">
            <w:pPr>
              <w:spacing w:line="480" w:lineRule="auto"/>
              <w:rPr>
                <w:rFonts w:ascii="Arial" w:hAnsi="Arial" w:cs="Arial"/>
              </w:rPr>
            </w:pPr>
          </w:p>
          <w:p w14:paraId="7DD68F77" w14:textId="68CA02EC" w:rsidR="0ADA06F5" w:rsidRPr="003D35ED" w:rsidRDefault="0ADA06F5" w:rsidP="003D35ED">
            <w:pPr>
              <w:spacing w:line="480" w:lineRule="auto"/>
              <w:rPr>
                <w:rFonts w:ascii="Arial" w:hAnsi="Arial" w:cs="Arial"/>
              </w:rPr>
            </w:pPr>
            <w:r w:rsidRPr="003D35ED">
              <w:rPr>
                <w:rFonts w:ascii="Arial" w:hAnsi="Arial" w:cs="Arial"/>
              </w:rPr>
              <w:t>A well know local sports person will be sought from a local team to be an ambassador for the Prostate Screening video.</w:t>
            </w:r>
          </w:p>
          <w:p w14:paraId="07649E03" w14:textId="77777777" w:rsidR="00245BF4" w:rsidRPr="003D35ED" w:rsidRDefault="00245BF4" w:rsidP="003D35ED">
            <w:pPr>
              <w:spacing w:line="480" w:lineRule="auto"/>
              <w:rPr>
                <w:rFonts w:ascii="Arial" w:hAnsi="Arial" w:cs="Arial"/>
                <w:iCs/>
              </w:rPr>
            </w:pPr>
          </w:p>
          <w:p w14:paraId="0E72CEE4" w14:textId="40F94DBA" w:rsidR="00DC5E1D" w:rsidRDefault="0ADA06F5" w:rsidP="003D35ED">
            <w:pPr>
              <w:spacing w:line="480" w:lineRule="auto"/>
              <w:rPr>
                <w:rFonts w:ascii="Arial" w:hAnsi="Arial" w:cs="Arial"/>
                <w:u w:val="single"/>
              </w:rPr>
            </w:pPr>
            <w:r w:rsidRPr="0ADA06F5">
              <w:rPr>
                <w:rFonts w:ascii="Arial" w:hAnsi="Arial" w:cs="Arial"/>
                <w:u w:val="single"/>
              </w:rPr>
              <w:lastRenderedPageBreak/>
              <w:t>Data collection and evaluation method</w:t>
            </w:r>
            <w:r w:rsidRPr="0ADA06F5">
              <w:rPr>
                <w:rFonts w:ascii="Arial" w:hAnsi="Arial" w:cs="Arial"/>
              </w:rPr>
              <w:t xml:space="preserve"> </w:t>
            </w:r>
          </w:p>
          <w:p w14:paraId="3727B58F" w14:textId="77777777" w:rsidR="00E56A99" w:rsidRDefault="00E56A99" w:rsidP="003D35ED">
            <w:pPr>
              <w:spacing w:line="480" w:lineRule="auto"/>
              <w:rPr>
                <w:rFonts w:ascii="Arial" w:hAnsi="Arial" w:cs="Arial"/>
                <w:iCs/>
              </w:rPr>
            </w:pPr>
          </w:p>
          <w:p w14:paraId="5FF569FE" w14:textId="243AC27C" w:rsidR="00972B73" w:rsidRDefault="00793534" w:rsidP="003D35ED">
            <w:pPr>
              <w:spacing w:line="480" w:lineRule="auto"/>
              <w:rPr>
                <w:rFonts w:ascii="Arial" w:hAnsi="Arial" w:cs="Arial"/>
              </w:rPr>
            </w:pPr>
            <w:r w:rsidRPr="0ADA06F5">
              <w:rPr>
                <w:rFonts w:ascii="Arial" w:hAnsi="Arial" w:cs="Arial"/>
              </w:rPr>
              <w:t xml:space="preserve">Data collection </w:t>
            </w:r>
            <w:r w:rsidR="002A75D5" w:rsidRPr="0ADA06F5">
              <w:rPr>
                <w:rFonts w:ascii="Arial" w:hAnsi="Arial" w:cs="Arial"/>
              </w:rPr>
              <w:t xml:space="preserve">for the focus groups </w:t>
            </w:r>
            <w:r w:rsidRPr="0ADA06F5">
              <w:rPr>
                <w:rFonts w:ascii="Arial" w:hAnsi="Arial" w:cs="Arial"/>
              </w:rPr>
              <w:t>will initially</w:t>
            </w:r>
            <w:r w:rsidR="002A75D5" w:rsidRPr="0ADA06F5">
              <w:rPr>
                <w:rFonts w:ascii="Arial" w:hAnsi="Arial" w:cs="Arial"/>
              </w:rPr>
              <w:t xml:space="preserve"> be</w:t>
            </w:r>
            <w:r w:rsidRPr="0ADA06F5">
              <w:rPr>
                <w:rFonts w:ascii="Arial" w:hAnsi="Arial" w:cs="Arial"/>
              </w:rPr>
              <w:t xml:space="preserve"> </w:t>
            </w:r>
            <w:r w:rsidR="00D140F6" w:rsidRPr="0ADA06F5">
              <w:rPr>
                <w:rFonts w:ascii="Arial" w:hAnsi="Arial" w:cs="Arial"/>
              </w:rPr>
              <w:t>c</w:t>
            </w:r>
            <w:r w:rsidRPr="0ADA06F5">
              <w:rPr>
                <w:rFonts w:ascii="Arial" w:hAnsi="Arial" w:cs="Arial"/>
              </w:rPr>
              <w:t>onducted with the participants of the focus groups,</w:t>
            </w:r>
            <w:r w:rsidR="00D140F6" w:rsidRPr="0ADA06F5">
              <w:rPr>
                <w:rFonts w:ascii="Arial" w:hAnsi="Arial" w:cs="Arial"/>
              </w:rPr>
              <w:t xml:space="preserve"> and will include participants demographics: ethnicity, age, gender and locality. Also, the participant will be required to complete </w:t>
            </w:r>
            <w:r w:rsidR="00972B73" w:rsidRPr="0ADA06F5">
              <w:rPr>
                <w:rFonts w:ascii="Arial" w:hAnsi="Arial" w:cs="Arial"/>
              </w:rPr>
              <w:t xml:space="preserve">a </w:t>
            </w:r>
            <w:r w:rsidRPr="0ADA06F5">
              <w:rPr>
                <w:rFonts w:ascii="Arial" w:hAnsi="Arial" w:cs="Arial"/>
              </w:rPr>
              <w:t xml:space="preserve">TPB </w:t>
            </w:r>
            <w:r w:rsidR="00D140F6" w:rsidRPr="0ADA06F5">
              <w:rPr>
                <w:rFonts w:ascii="Arial" w:hAnsi="Arial" w:cs="Arial"/>
              </w:rPr>
              <w:t>questionnaire</w:t>
            </w:r>
            <w:r w:rsidR="00DF3852" w:rsidRPr="0ADA06F5">
              <w:rPr>
                <w:rFonts w:ascii="Arial" w:hAnsi="Arial" w:cs="Arial"/>
              </w:rPr>
              <w:t xml:space="preserve"> derived</w:t>
            </w:r>
            <w:r w:rsidR="00C66DBE" w:rsidRPr="0ADA06F5">
              <w:rPr>
                <w:rFonts w:ascii="Arial" w:hAnsi="Arial" w:cs="Arial"/>
              </w:rPr>
              <w:t xml:space="preserve"> from Berglund, Nilsson, and Nordin (2005) and</w:t>
            </w:r>
            <w:r w:rsidR="00DF3852" w:rsidRPr="00DF3852">
              <w:rPr>
                <w:rFonts w:ascii="Verdana" w:hAnsi="Verdana"/>
                <w:color w:val="555555"/>
                <w:sz w:val="18"/>
                <w:szCs w:val="18"/>
                <w:shd w:val="clear" w:color="auto" w:fill="FFFFFF"/>
              </w:rPr>
              <w:t xml:space="preserve"> </w:t>
            </w:r>
            <w:r w:rsidR="00DF3852" w:rsidRPr="0ADA06F5">
              <w:rPr>
                <w:rFonts w:ascii="Arial" w:hAnsi="Arial" w:cs="Arial"/>
              </w:rPr>
              <w:t>Ajzen,(2013)</w:t>
            </w:r>
            <w:r w:rsidR="003A4D81" w:rsidRPr="0ADA06F5">
              <w:rPr>
                <w:rFonts w:ascii="Arial" w:hAnsi="Arial" w:cs="Arial"/>
              </w:rPr>
              <w:t xml:space="preserve"> (see appendix 1)</w:t>
            </w:r>
            <w:r w:rsidR="00DF3852" w:rsidRPr="0ADA06F5">
              <w:rPr>
                <w:rFonts w:ascii="Arial" w:hAnsi="Arial" w:cs="Arial"/>
              </w:rPr>
              <w:t xml:space="preserve">, </w:t>
            </w:r>
            <w:r w:rsidR="00D140F6" w:rsidRPr="0ADA06F5">
              <w:rPr>
                <w:rFonts w:ascii="Arial" w:hAnsi="Arial" w:cs="Arial"/>
              </w:rPr>
              <w:t>at the start of the first focus group, and one month after the focus group meetings</w:t>
            </w:r>
            <w:r w:rsidR="00FF4350" w:rsidRPr="0ADA06F5">
              <w:rPr>
                <w:rFonts w:ascii="Arial" w:hAnsi="Arial" w:cs="Arial"/>
              </w:rPr>
              <w:t xml:space="preserve"> and again at three months</w:t>
            </w:r>
            <w:r w:rsidR="003A4D81" w:rsidRPr="0ADA06F5">
              <w:rPr>
                <w:rFonts w:ascii="Arial" w:hAnsi="Arial" w:cs="Arial"/>
              </w:rPr>
              <w:t>.</w:t>
            </w:r>
            <w:r w:rsidR="006414C4" w:rsidRPr="0ADA06F5">
              <w:rPr>
                <w:rFonts w:ascii="Arial" w:hAnsi="Arial" w:cs="Arial"/>
              </w:rPr>
              <w:t xml:space="preserve"> The questionnaire will collect data on </w:t>
            </w:r>
            <w:r w:rsidR="003A4D81" w:rsidRPr="0ADA06F5">
              <w:rPr>
                <w:rFonts w:ascii="Arial" w:hAnsi="Arial" w:cs="Arial"/>
              </w:rPr>
              <w:t>three aspects of the theory of planned behaviour including social norms, attitudes and perceived behaviour control</w:t>
            </w:r>
            <w:r w:rsidR="00972B73" w:rsidRPr="0ADA06F5">
              <w:rPr>
                <w:rFonts w:ascii="Arial" w:hAnsi="Arial" w:cs="Arial"/>
              </w:rPr>
              <w:t xml:space="preserve">. </w:t>
            </w:r>
            <w:r w:rsidR="00D140F6" w:rsidRPr="0ADA06F5">
              <w:rPr>
                <w:rFonts w:ascii="Arial" w:hAnsi="Arial" w:cs="Arial"/>
              </w:rPr>
              <w:t xml:space="preserve">  </w:t>
            </w:r>
          </w:p>
          <w:p w14:paraId="4D468FBA" w14:textId="77777777" w:rsidR="002A75D5" w:rsidRDefault="002A75D5" w:rsidP="003D35ED">
            <w:pPr>
              <w:spacing w:line="480" w:lineRule="auto"/>
              <w:rPr>
                <w:rFonts w:ascii="Arial" w:hAnsi="Arial" w:cs="Arial"/>
                <w:iCs/>
              </w:rPr>
            </w:pPr>
            <w:r>
              <w:rPr>
                <w:rFonts w:ascii="Arial" w:hAnsi="Arial" w:cs="Arial"/>
                <w:iCs/>
              </w:rPr>
              <w:t xml:space="preserve"> </w:t>
            </w:r>
          </w:p>
          <w:p w14:paraId="5CBD6170" w14:textId="2B0CA716" w:rsidR="007373F6" w:rsidRDefault="0ADA06F5" w:rsidP="003D35ED">
            <w:pPr>
              <w:spacing w:line="480" w:lineRule="auto"/>
              <w:rPr>
                <w:rFonts w:ascii="Arial" w:hAnsi="Arial" w:cs="Arial"/>
              </w:rPr>
            </w:pPr>
            <w:r w:rsidRPr="0ADA06F5">
              <w:rPr>
                <w:rFonts w:ascii="Arial" w:hAnsi="Arial" w:cs="Arial"/>
              </w:rPr>
              <w:t xml:space="preserve">Data collection </w:t>
            </w:r>
            <w:r w:rsidR="00F71F0C" w:rsidRPr="0ADA06F5">
              <w:rPr>
                <w:rFonts w:ascii="Arial" w:hAnsi="Arial" w:cs="Arial"/>
              </w:rPr>
              <w:t>regarding</w:t>
            </w:r>
            <w:r w:rsidRPr="0ADA06F5">
              <w:rPr>
                <w:rFonts w:ascii="Arial" w:hAnsi="Arial" w:cs="Arial"/>
              </w:rPr>
              <w:t xml:space="preserve"> the pop up adverts within online gaming will be collected via watch statistics. The game will present the watcher with an award for watching the pop up advert in full, at the end of the advert, and there will be a link to complete a short questionnaire regarding attitude and behaviour towards prostate cancer screening. There will also be an in-game incentive to complete the questionnaire if the individual falls within the at-risk criteria. </w:t>
            </w:r>
          </w:p>
          <w:p w14:paraId="36F505C3" w14:textId="07687C49" w:rsidR="00343F65" w:rsidRDefault="0ADA06F5" w:rsidP="003D35ED">
            <w:pPr>
              <w:spacing w:line="480" w:lineRule="auto"/>
              <w:rPr>
                <w:rFonts w:ascii="Arial" w:hAnsi="Arial" w:cs="Arial"/>
              </w:rPr>
            </w:pPr>
            <w:r w:rsidRPr="0ADA06F5">
              <w:rPr>
                <w:rFonts w:ascii="Arial" w:hAnsi="Arial" w:cs="Arial"/>
              </w:rPr>
              <w:t xml:space="preserve">This will ensure that the watcher will complete the </w:t>
            </w:r>
            <w:r w:rsidRPr="0ADA06F5">
              <w:rPr>
                <w:rFonts w:ascii="Arial" w:eastAsia="Arial" w:hAnsi="Arial" w:cs="Arial"/>
              </w:rPr>
              <w:t>questionnaire</w:t>
            </w:r>
            <w:r w:rsidRPr="0ADA06F5">
              <w:rPr>
                <w:rFonts w:ascii="Arial" w:hAnsi="Arial" w:cs="Arial"/>
              </w:rPr>
              <w:t xml:space="preserve">.  </w:t>
            </w:r>
          </w:p>
          <w:p w14:paraId="2524620E" w14:textId="77777777" w:rsidR="003D35ED" w:rsidRDefault="003D35ED" w:rsidP="003D35ED">
            <w:pPr>
              <w:spacing w:line="480" w:lineRule="auto"/>
              <w:rPr>
                <w:rFonts w:ascii="Arial" w:hAnsi="Arial" w:cs="Arial"/>
                <w:iCs/>
              </w:rPr>
            </w:pPr>
          </w:p>
          <w:p w14:paraId="221ACC72" w14:textId="4CC7B981" w:rsidR="00FE3A3B" w:rsidRDefault="00343F65" w:rsidP="003D35ED">
            <w:pPr>
              <w:spacing w:line="480" w:lineRule="auto"/>
              <w:rPr>
                <w:rFonts w:ascii="Arial" w:hAnsi="Arial" w:cs="Arial"/>
                <w:iCs/>
              </w:rPr>
            </w:pPr>
            <w:r>
              <w:rPr>
                <w:rFonts w:ascii="Arial" w:hAnsi="Arial" w:cs="Arial"/>
                <w:iCs/>
              </w:rPr>
              <w:t>This data will be downloaded on a monthly basis for six months</w:t>
            </w:r>
            <w:r w:rsidR="00FE3A3B">
              <w:rPr>
                <w:rFonts w:ascii="Arial" w:hAnsi="Arial" w:cs="Arial"/>
                <w:iCs/>
              </w:rPr>
              <w:t>.</w:t>
            </w:r>
          </w:p>
          <w:p w14:paraId="247F0EB1" w14:textId="77777777" w:rsidR="00FE3A3B" w:rsidRDefault="00FE3A3B" w:rsidP="003D35ED">
            <w:pPr>
              <w:spacing w:line="480" w:lineRule="auto"/>
              <w:rPr>
                <w:rFonts w:ascii="Arial" w:hAnsi="Arial" w:cs="Arial"/>
                <w:iCs/>
              </w:rPr>
            </w:pPr>
          </w:p>
          <w:p w14:paraId="3F3284A4" w14:textId="044A6CC3" w:rsidR="00DC5E1D" w:rsidRDefault="00FE3A3B" w:rsidP="003D35ED">
            <w:pPr>
              <w:spacing w:line="480" w:lineRule="auto"/>
              <w:rPr>
                <w:rFonts w:ascii="Arial" w:hAnsi="Arial" w:cs="Arial"/>
                <w:iCs/>
              </w:rPr>
            </w:pPr>
            <w:r>
              <w:rPr>
                <w:rFonts w:ascii="Arial" w:hAnsi="Arial" w:cs="Arial"/>
                <w:iCs/>
              </w:rPr>
              <w:t xml:space="preserve">Data collection for the </w:t>
            </w:r>
            <w:r w:rsidR="00171BF6">
              <w:rPr>
                <w:rFonts w:ascii="Arial" w:hAnsi="Arial" w:cs="Arial"/>
                <w:iCs/>
              </w:rPr>
              <w:t xml:space="preserve">stadium and arena adverts, will be optional for </w:t>
            </w:r>
            <w:r w:rsidR="006414C4">
              <w:rPr>
                <w:rFonts w:ascii="Arial" w:hAnsi="Arial" w:cs="Arial"/>
                <w:iCs/>
              </w:rPr>
              <w:t xml:space="preserve">at risk </w:t>
            </w:r>
            <w:r w:rsidR="00171BF6">
              <w:rPr>
                <w:rFonts w:ascii="Arial" w:hAnsi="Arial" w:cs="Arial"/>
                <w:iCs/>
              </w:rPr>
              <w:t>fans to complete on exiting the stadium.</w:t>
            </w:r>
            <w:r>
              <w:rPr>
                <w:rFonts w:ascii="Arial" w:hAnsi="Arial" w:cs="Arial"/>
                <w:iCs/>
              </w:rPr>
              <w:t xml:space="preserve"> </w:t>
            </w:r>
            <w:r w:rsidR="00D140F6">
              <w:rPr>
                <w:rFonts w:ascii="Arial" w:hAnsi="Arial" w:cs="Arial"/>
                <w:iCs/>
              </w:rPr>
              <w:t xml:space="preserve"> </w:t>
            </w:r>
          </w:p>
          <w:p w14:paraId="696361CF" w14:textId="690DA1DB" w:rsidR="00793534" w:rsidRDefault="007B1FCE" w:rsidP="003D35ED">
            <w:pPr>
              <w:spacing w:line="480" w:lineRule="auto"/>
              <w:rPr>
                <w:rFonts w:ascii="Arial" w:hAnsi="Arial" w:cs="Arial"/>
                <w:iCs/>
              </w:rPr>
            </w:pPr>
            <w:r>
              <w:rPr>
                <w:rFonts w:ascii="Arial" w:hAnsi="Arial" w:cs="Arial"/>
                <w:iCs/>
              </w:rPr>
              <w:t xml:space="preserve"> </w:t>
            </w:r>
          </w:p>
          <w:p w14:paraId="2F8DEB4E" w14:textId="4B500001" w:rsidR="00DC5E1D" w:rsidRDefault="006414C4" w:rsidP="003D35ED">
            <w:pPr>
              <w:spacing w:line="480" w:lineRule="auto"/>
              <w:rPr>
                <w:rFonts w:ascii="Arial" w:hAnsi="Arial" w:cs="Arial"/>
                <w:iCs/>
              </w:rPr>
            </w:pPr>
            <w:r>
              <w:rPr>
                <w:rFonts w:ascii="Arial" w:hAnsi="Arial" w:cs="Arial"/>
                <w:iCs/>
              </w:rPr>
              <w:t xml:space="preserve">Data will be collected and securely stored electronically and destroyed upon completion of the intervention. </w:t>
            </w:r>
          </w:p>
          <w:p w14:paraId="06C59349" w14:textId="2DB3D1DB" w:rsidR="00DC5E1D" w:rsidRDefault="00DC5E1D" w:rsidP="003D35ED">
            <w:pPr>
              <w:spacing w:line="480" w:lineRule="auto"/>
              <w:rPr>
                <w:rFonts w:ascii="Arial" w:hAnsi="Arial" w:cs="Arial"/>
                <w:iCs/>
              </w:rPr>
            </w:pPr>
          </w:p>
          <w:p w14:paraId="668677A7" w14:textId="0D2815C0" w:rsidR="00DC5E1D" w:rsidRDefault="0ADA06F5" w:rsidP="003D35ED">
            <w:pPr>
              <w:spacing w:line="480" w:lineRule="auto"/>
              <w:rPr>
                <w:rFonts w:ascii="Arial" w:hAnsi="Arial" w:cs="Arial"/>
                <w:u w:val="single"/>
              </w:rPr>
            </w:pPr>
            <w:r w:rsidRPr="0ADA06F5">
              <w:rPr>
                <w:rFonts w:ascii="Arial" w:hAnsi="Arial" w:cs="Arial"/>
                <w:u w:val="single"/>
              </w:rPr>
              <w:lastRenderedPageBreak/>
              <w:t>Primary and secondary outcomes</w:t>
            </w:r>
            <w:r w:rsidRPr="0ADA06F5">
              <w:rPr>
                <w:rFonts w:ascii="Arial" w:hAnsi="Arial" w:cs="Arial"/>
              </w:rPr>
              <w:t xml:space="preserve"> </w:t>
            </w:r>
          </w:p>
          <w:p w14:paraId="0E869D9A" w14:textId="77777777" w:rsidR="00F71F0C" w:rsidRDefault="00F71F0C" w:rsidP="003D35ED">
            <w:pPr>
              <w:spacing w:line="480" w:lineRule="auto"/>
              <w:rPr>
                <w:rFonts w:ascii="Arial" w:hAnsi="Arial" w:cs="Arial"/>
              </w:rPr>
            </w:pPr>
          </w:p>
          <w:p w14:paraId="465C53D3" w14:textId="571CFF9A" w:rsidR="007977AC" w:rsidRDefault="0ADA06F5" w:rsidP="003D35ED">
            <w:pPr>
              <w:spacing w:line="480" w:lineRule="auto"/>
              <w:rPr>
                <w:rFonts w:ascii="Arial" w:hAnsi="Arial" w:cs="Arial"/>
              </w:rPr>
            </w:pPr>
            <w:r w:rsidRPr="0ADA06F5">
              <w:rPr>
                <w:rFonts w:ascii="Arial" w:hAnsi="Arial" w:cs="Arial"/>
              </w:rPr>
              <w:t xml:space="preserve">The primary outcome of the study will be the measurement of intervention effectiveness and at-risk behaviour change regarding prostate cancer screening in at-risk men. This will be measured with the use of the TPB questionnaire, by comparing behaviour and attitudes towards prostate cancer screening at the time of initial collection of data, with the follow up questionnaire. The demographics variables will be collected with the initial baseline </w:t>
            </w:r>
            <w:r w:rsidRPr="0ADA06F5">
              <w:rPr>
                <w:rFonts w:ascii="Arial" w:eastAsia="Arial" w:hAnsi="Arial" w:cs="Arial"/>
              </w:rPr>
              <w:t>questionnaire</w:t>
            </w:r>
            <w:r w:rsidRPr="0ADA06F5">
              <w:rPr>
                <w:rFonts w:ascii="Arial" w:hAnsi="Arial" w:cs="Arial"/>
              </w:rPr>
              <w:t>.</w:t>
            </w:r>
          </w:p>
          <w:p w14:paraId="65903DED" w14:textId="77777777" w:rsidR="007977AC" w:rsidRDefault="007977AC" w:rsidP="003D35ED">
            <w:pPr>
              <w:spacing w:line="480" w:lineRule="auto"/>
              <w:rPr>
                <w:rFonts w:ascii="Arial" w:hAnsi="Arial" w:cs="Arial"/>
                <w:iCs/>
              </w:rPr>
            </w:pPr>
          </w:p>
          <w:p w14:paraId="47267CF7" w14:textId="52FDEF68" w:rsidR="00DC5E1D" w:rsidRDefault="0ADA06F5" w:rsidP="003D35ED">
            <w:pPr>
              <w:spacing w:line="480" w:lineRule="auto"/>
              <w:rPr>
                <w:rFonts w:ascii="Arial" w:hAnsi="Arial" w:cs="Arial"/>
                <w:u w:val="single"/>
              </w:rPr>
            </w:pPr>
            <w:r w:rsidRPr="0ADA06F5">
              <w:rPr>
                <w:rFonts w:ascii="Arial" w:hAnsi="Arial" w:cs="Arial"/>
                <w:u w:val="single"/>
              </w:rPr>
              <w:t>Planned analysis</w:t>
            </w:r>
            <w:r w:rsidRPr="0ADA06F5">
              <w:rPr>
                <w:rFonts w:ascii="Arial" w:hAnsi="Arial" w:cs="Arial"/>
              </w:rPr>
              <w:t xml:space="preserve"> </w:t>
            </w:r>
          </w:p>
          <w:p w14:paraId="084EFC7E" w14:textId="77777777" w:rsidR="00F67E42" w:rsidRDefault="00F67E42" w:rsidP="003D35ED">
            <w:pPr>
              <w:spacing w:line="480" w:lineRule="auto"/>
              <w:rPr>
                <w:rFonts w:ascii="Arial" w:hAnsi="Arial" w:cs="Arial"/>
              </w:rPr>
            </w:pPr>
          </w:p>
          <w:p w14:paraId="676B9CC6" w14:textId="77DD8547" w:rsidR="00A100CD" w:rsidRDefault="0ADA06F5" w:rsidP="003D35ED">
            <w:pPr>
              <w:spacing w:line="480" w:lineRule="auto"/>
              <w:rPr>
                <w:rFonts w:ascii="Arial" w:hAnsi="Arial" w:cs="Arial"/>
              </w:rPr>
            </w:pPr>
            <w:r w:rsidRPr="0ADA06F5">
              <w:rPr>
                <w:rFonts w:ascii="Arial" w:hAnsi="Arial" w:cs="Arial"/>
              </w:rPr>
              <w:t xml:space="preserve">The planned analysis will be quantitative, measuring changes in social norms, attitudes and planned behaviour by comparing the differences based on base line questionnaire data and the secondary data. Variables will be considered regarding demographics; all data will be entered into an electronic database.    </w:t>
            </w:r>
          </w:p>
          <w:p w14:paraId="6D58DEB5" w14:textId="23FBCAD7" w:rsidR="00AB7B22" w:rsidRPr="00245BF4" w:rsidRDefault="00AB7B22" w:rsidP="0018195A">
            <w:pPr>
              <w:pStyle w:val="ListParagraph"/>
              <w:spacing w:line="240" w:lineRule="auto"/>
              <w:ind w:left="0"/>
              <w:rPr>
                <w:rFonts w:ascii="Arial" w:hAnsi="Arial" w:cs="Arial"/>
                <w:b/>
                <w:bCs/>
                <w:i/>
                <w:u w:val="single"/>
              </w:rPr>
            </w:pPr>
          </w:p>
        </w:tc>
      </w:tr>
      <w:tr w:rsidR="00AC16C0" w:rsidRPr="00210378" w14:paraId="55A5AF82" w14:textId="77777777" w:rsidTr="0ADA06F5">
        <w:trPr>
          <w:trHeight w:val="3534"/>
        </w:trPr>
        <w:tc>
          <w:tcPr>
            <w:tcW w:w="10490" w:type="dxa"/>
            <w:shd w:val="clear" w:color="auto" w:fill="auto"/>
          </w:tcPr>
          <w:p w14:paraId="37F6D6E7" w14:textId="77777777" w:rsidR="00AC16C0" w:rsidRDefault="00AC16C0" w:rsidP="0018195A">
            <w:pPr>
              <w:pStyle w:val="ListParagraph"/>
              <w:spacing w:line="240" w:lineRule="auto"/>
              <w:ind w:left="0"/>
              <w:rPr>
                <w:rFonts w:ascii="Arial" w:hAnsi="Arial" w:cs="Arial"/>
                <w:b/>
              </w:rPr>
            </w:pPr>
            <w:r w:rsidRPr="00210378">
              <w:rPr>
                <w:rFonts w:ascii="Arial" w:hAnsi="Arial" w:cs="Arial"/>
                <w:b/>
              </w:rPr>
              <w:lastRenderedPageBreak/>
              <w:t xml:space="preserve">Main Ethical considerations (500 words max) </w:t>
            </w:r>
          </w:p>
          <w:p w14:paraId="69DAE163" w14:textId="77777777" w:rsidR="00F67E42" w:rsidRPr="003D35ED" w:rsidRDefault="00F67E42" w:rsidP="003D35ED">
            <w:pPr>
              <w:pStyle w:val="ListParagraph"/>
              <w:spacing w:line="480" w:lineRule="auto"/>
              <w:ind w:left="0"/>
              <w:rPr>
                <w:rFonts w:ascii="Arial" w:hAnsi="Arial" w:cs="Arial"/>
                <w:sz w:val="24"/>
                <w:szCs w:val="24"/>
              </w:rPr>
            </w:pPr>
          </w:p>
          <w:p w14:paraId="6349E285" w14:textId="60A53B99" w:rsidR="007B7BB9" w:rsidRPr="003D35ED" w:rsidRDefault="0ADA06F5" w:rsidP="003D35ED">
            <w:pPr>
              <w:pStyle w:val="ListParagraph"/>
              <w:spacing w:line="480" w:lineRule="auto"/>
              <w:ind w:left="0"/>
              <w:rPr>
                <w:rFonts w:ascii="Arial" w:hAnsi="Arial" w:cs="Arial"/>
                <w:sz w:val="24"/>
                <w:szCs w:val="24"/>
              </w:rPr>
            </w:pPr>
            <w:r w:rsidRPr="003D35ED">
              <w:rPr>
                <w:rFonts w:ascii="Arial" w:hAnsi="Arial" w:cs="Arial"/>
                <w:sz w:val="24"/>
                <w:szCs w:val="24"/>
              </w:rPr>
              <w:t xml:space="preserve">This intervention will adhere to the ethical guidelines as stated by the British Psychological Society (BPS). The main concern will be the potential emotional upset or possible discovery of prostate cancer, which the </w:t>
            </w:r>
            <w:r w:rsidR="00F67E42" w:rsidRPr="003D35ED">
              <w:rPr>
                <w:rFonts w:ascii="Arial" w:hAnsi="Arial" w:cs="Arial"/>
                <w:sz w:val="24"/>
                <w:szCs w:val="24"/>
              </w:rPr>
              <w:t xml:space="preserve">subject of the intervention </w:t>
            </w:r>
            <w:r w:rsidRPr="003D35ED">
              <w:rPr>
                <w:rFonts w:ascii="Arial" w:hAnsi="Arial" w:cs="Arial"/>
                <w:sz w:val="24"/>
                <w:szCs w:val="24"/>
              </w:rPr>
              <w:t xml:space="preserve">could uncover. </w:t>
            </w:r>
            <w:r w:rsidR="00F67E42" w:rsidRPr="003D35ED">
              <w:rPr>
                <w:rFonts w:ascii="Arial" w:hAnsi="Arial" w:cs="Arial"/>
                <w:sz w:val="24"/>
                <w:szCs w:val="24"/>
              </w:rPr>
              <w:t>Participants of the focus groups</w:t>
            </w:r>
            <w:r w:rsidRPr="003D35ED">
              <w:rPr>
                <w:rFonts w:ascii="Arial" w:hAnsi="Arial" w:cs="Arial"/>
                <w:sz w:val="24"/>
                <w:szCs w:val="24"/>
              </w:rPr>
              <w:t xml:space="preserve"> will be encouraged to contact their GP</w:t>
            </w:r>
            <w:r w:rsidR="00F67E42" w:rsidRPr="003D35ED">
              <w:rPr>
                <w:rFonts w:ascii="Arial" w:hAnsi="Arial" w:cs="Arial"/>
                <w:sz w:val="24"/>
                <w:szCs w:val="24"/>
              </w:rPr>
              <w:t>,</w:t>
            </w:r>
            <w:r w:rsidRPr="003D35ED">
              <w:rPr>
                <w:rFonts w:ascii="Arial" w:hAnsi="Arial" w:cs="Arial"/>
                <w:sz w:val="24"/>
                <w:szCs w:val="24"/>
              </w:rPr>
              <w:t xml:space="preserve"> if any health issues or concerns </w:t>
            </w:r>
            <w:r w:rsidR="00F67E42" w:rsidRPr="003D35ED">
              <w:rPr>
                <w:rFonts w:ascii="Arial" w:hAnsi="Arial" w:cs="Arial"/>
                <w:sz w:val="24"/>
                <w:szCs w:val="24"/>
              </w:rPr>
              <w:t>arise and</w:t>
            </w:r>
            <w:r w:rsidR="00C06B77" w:rsidRPr="003D35ED">
              <w:rPr>
                <w:rFonts w:ascii="Arial" w:hAnsi="Arial" w:cs="Arial"/>
                <w:sz w:val="24"/>
                <w:szCs w:val="24"/>
              </w:rPr>
              <w:t xml:space="preserve"> will be</w:t>
            </w:r>
            <w:r w:rsidRPr="003D35ED">
              <w:rPr>
                <w:rFonts w:ascii="Arial" w:hAnsi="Arial" w:cs="Arial"/>
                <w:sz w:val="24"/>
                <w:szCs w:val="24"/>
              </w:rPr>
              <w:t xml:space="preserve"> provided with contact details for support such as Macmillan, Silverline, C.A.L.M. and The Samaritans who can provide emotional support, signposting and advice. </w:t>
            </w:r>
          </w:p>
          <w:p w14:paraId="61DCBE4B" w14:textId="77777777" w:rsidR="00A61DE7" w:rsidRPr="003D35ED" w:rsidRDefault="0ADA06F5" w:rsidP="003D35ED">
            <w:pPr>
              <w:spacing w:line="480" w:lineRule="auto"/>
              <w:rPr>
                <w:rFonts w:ascii="Arial" w:hAnsi="Arial" w:cs="Arial"/>
              </w:rPr>
            </w:pPr>
            <w:r w:rsidRPr="003D35ED">
              <w:rPr>
                <w:rFonts w:ascii="Arial" w:hAnsi="Arial" w:cs="Arial"/>
              </w:rPr>
              <w:t xml:space="preserve">All participants of the focus group will be provided with a full information pack on the intervention including the aim of the intervention, the purpose of the focus group and what it is hoped will be </w:t>
            </w:r>
            <w:r w:rsidRPr="003D35ED">
              <w:rPr>
                <w:rFonts w:ascii="Arial" w:hAnsi="Arial" w:cs="Arial"/>
              </w:rPr>
              <w:lastRenderedPageBreak/>
              <w:t>gained from the intervention</w:t>
            </w:r>
            <w:r w:rsidR="00A61DE7" w:rsidRPr="003D35ED">
              <w:rPr>
                <w:rFonts w:ascii="Arial" w:hAnsi="Arial" w:cs="Arial"/>
              </w:rPr>
              <w:t>. All participant at this point will be asked if they are happy to take part in the research</w:t>
            </w:r>
            <w:r w:rsidRPr="003D35ED">
              <w:rPr>
                <w:rFonts w:ascii="Arial" w:hAnsi="Arial" w:cs="Arial"/>
              </w:rPr>
              <w:t xml:space="preserve">. </w:t>
            </w:r>
          </w:p>
          <w:p w14:paraId="1B86107B" w14:textId="77777777" w:rsidR="00A61DE7" w:rsidRPr="003D35ED" w:rsidRDefault="00A61DE7" w:rsidP="003D35ED">
            <w:pPr>
              <w:spacing w:line="480" w:lineRule="auto"/>
              <w:rPr>
                <w:rFonts w:ascii="Arial" w:hAnsi="Arial" w:cs="Arial"/>
              </w:rPr>
            </w:pPr>
          </w:p>
          <w:p w14:paraId="2358C0FA" w14:textId="3B61AB32" w:rsidR="0ADA06F5" w:rsidRPr="003D35ED" w:rsidRDefault="0ADA06F5" w:rsidP="003D35ED">
            <w:pPr>
              <w:spacing w:line="480" w:lineRule="auto"/>
              <w:rPr>
                <w:rFonts w:ascii="Arial" w:eastAsia="Arial" w:hAnsi="Arial" w:cs="Arial"/>
              </w:rPr>
            </w:pPr>
            <w:r w:rsidRPr="003D35ED">
              <w:rPr>
                <w:rFonts w:ascii="Arial" w:hAnsi="Arial" w:cs="Arial"/>
              </w:rPr>
              <w:t xml:space="preserve">Included in the pack will be information on their right withdraw, and </w:t>
            </w:r>
            <w:r w:rsidRPr="003D35ED">
              <w:rPr>
                <w:rFonts w:ascii="Arial" w:eastAsia="Arial" w:hAnsi="Arial" w:cs="Arial"/>
              </w:rPr>
              <w:t>who to contact with any concerns. It will be stated</w:t>
            </w:r>
            <w:r w:rsidRPr="003D35ED">
              <w:rPr>
                <w:rFonts w:ascii="Arial" w:hAnsi="Arial" w:cs="Arial"/>
              </w:rPr>
              <w:t xml:space="preserve"> that all their information will be destroyed on request to withdraw, that written informed consent to participate in the focus group will be needed, and it will be explained that all information used within the research and intervention will be</w:t>
            </w:r>
            <w:r w:rsidR="00F67E42" w:rsidRPr="003D35ED">
              <w:rPr>
                <w:rFonts w:ascii="Arial" w:hAnsi="Arial" w:cs="Arial"/>
              </w:rPr>
              <w:t xml:space="preserve"> confidential and portrayed</w:t>
            </w:r>
            <w:r w:rsidRPr="003D35ED">
              <w:rPr>
                <w:rFonts w:ascii="Arial" w:hAnsi="Arial" w:cs="Arial"/>
              </w:rPr>
              <w:t xml:space="preserve"> anonymous</w:t>
            </w:r>
            <w:r w:rsidR="00F67E42" w:rsidRPr="003D35ED">
              <w:rPr>
                <w:rFonts w:ascii="Arial" w:hAnsi="Arial" w:cs="Arial"/>
              </w:rPr>
              <w:t>ly</w:t>
            </w:r>
            <w:r w:rsidRPr="003D35ED">
              <w:rPr>
                <w:rFonts w:ascii="Arial" w:hAnsi="Arial" w:cs="Arial"/>
              </w:rPr>
              <w:t xml:space="preserve">, </w:t>
            </w:r>
            <w:r w:rsidR="00A61DE7" w:rsidRPr="003D35ED">
              <w:rPr>
                <w:rFonts w:ascii="Arial" w:hAnsi="Arial" w:cs="Arial"/>
              </w:rPr>
              <w:t xml:space="preserve">to protect </w:t>
            </w:r>
            <w:r w:rsidRPr="003D35ED">
              <w:rPr>
                <w:rFonts w:ascii="Arial" w:hAnsi="Arial" w:cs="Arial"/>
              </w:rPr>
              <w:t xml:space="preserve">participants identity, and that all data collected will be stored </w:t>
            </w:r>
            <w:r w:rsidR="00F67E42" w:rsidRPr="003D35ED">
              <w:rPr>
                <w:rFonts w:ascii="Arial" w:hAnsi="Arial" w:cs="Arial"/>
              </w:rPr>
              <w:t xml:space="preserve">securely </w:t>
            </w:r>
            <w:r w:rsidRPr="003D35ED">
              <w:rPr>
                <w:rFonts w:ascii="Arial" w:hAnsi="Arial" w:cs="Arial"/>
              </w:rPr>
              <w:t xml:space="preserve">online in a password protected file. </w:t>
            </w:r>
          </w:p>
          <w:p w14:paraId="01668598" w14:textId="77777777" w:rsidR="00F67E42" w:rsidRPr="003D35ED" w:rsidRDefault="00F67E42" w:rsidP="003D35ED">
            <w:pPr>
              <w:spacing w:line="480" w:lineRule="auto"/>
              <w:rPr>
                <w:rFonts w:ascii="Arial" w:hAnsi="Arial" w:cs="Arial"/>
              </w:rPr>
            </w:pPr>
          </w:p>
          <w:p w14:paraId="52B255A3" w14:textId="1C279DCF" w:rsidR="00170581" w:rsidRPr="003D35ED" w:rsidRDefault="0ADA06F5" w:rsidP="003D35ED">
            <w:pPr>
              <w:spacing w:line="480" w:lineRule="auto"/>
              <w:rPr>
                <w:rFonts w:ascii="Arial" w:hAnsi="Arial" w:cs="Arial"/>
              </w:rPr>
            </w:pPr>
            <w:r w:rsidRPr="003D35ED">
              <w:rPr>
                <w:rFonts w:ascii="Arial" w:hAnsi="Arial" w:cs="Arial"/>
              </w:rPr>
              <w:t>Following the final focus group meeting all participants will be provided with de-briefing</w:t>
            </w:r>
            <w:r w:rsidR="00C06B77" w:rsidRPr="003D35ED">
              <w:rPr>
                <w:rFonts w:ascii="Arial" w:hAnsi="Arial" w:cs="Arial"/>
              </w:rPr>
              <w:t xml:space="preserve"> pack</w:t>
            </w:r>
            <w:r w:rsidRPr="003D35ED">
              <w:rPr>
                <w:rFonts w:ascii="Arial" w:hAnsi="Arial" w:cs="Arial"/>
              </w:rPr>
              <w:t xml:space="preserve"> reminding them of the right to withdraw, the confidentiality of the research and numbers to contact if any issues should arise</w:t>
            </w:r>
            <w:r w:rsidR="00A61DE7" w:rsidRPr="003D35ED">
              <w:rPr>
                <w:rFonts w:ascii="Arial" w:hAnsi="Arial" w:cs="Arial"/>
              </w:rPr>
              <w:t>, the participants will be asked at this point if they are happy for their data to be used within this research</w:t>
            </w:r>
            <w:r w:rsidRPr="003D35ED">
              <w:rPr>
                <w:rFonts w:ascii="Arial" w:hAnsi="Arial" w:cs="Arial"/>
              </w:rPr>
              <w:t xml:space="preserve">.  </w:t>
            </w:r>
          </w:p>
          <w:p w14:paraId="36DDC460" w14:textId="74C356DC" w:rsidR="00A61DE7" w:rsidRPr="003D35ED" w:rsidRDefault="00A61DE7" w:rsidP="003D35ED">
            <w:pPr>
              <w:spacing w:line="480" w:lineRule="auto"/>
              <w:rPr>
                <w:rFonts w:ascii="Arial" w:hAnsi="Arial" w:cs="Arial"/>
              </w:rPr>
            </w:pPr>
          </w:p>
          <w:p w14:paraId="40185464" w14:textId="77777777" w:rsidR="00F71539" w:rsidRPr="003D35ED" w:rsidRDefault="00A61DE7" w:rsidP="003D35ED">
            <w:pPr>
              <w:spacing w:line="480" w:lineRule="auto"/>
              <w:rPr>
                <w:rFonts w:ascii="Arial" w:hAnsi="Arial" w:cs="Arial"/>
              </w:rPr>
            </w:pPr>
            <w:r w:rsidRPr="003D35ED">
              <w:rPr>
                <w:rFonts w:ascii="Arial" w:hAnsi="Arial" w:cs="Arial"/>
              </w:rPr>
              <w:t xml:space="preserve">The researcher will have access and regular contact with a supervisor, the supervisor will be provided with </w:t>
            </w:r>
            <w:r w:rsidR="00E73D34" w:rsidRPr="003D35ED">
              <w:rPr>
                <w:rFonts w:ascii="Arial" w:hAnsi="Arial" w:cs="Arial"/>
              </w:rPr>
              <w:t xml:space="preserve">details of when and were the focus group meeting will be taking place should any issues arise. </w:t>
            </w:r>
            <w:r w:rsidRPr="003D35ED">
              <w:rPr>
                <w:rFonts w:ascii="Arial" w:hAnsi="Arial" w:cs="Arial"/>
              </w:rPr>
              <w:t xml:space="preserve">  </w:t>
            </w:r>
          </w:p>
          <w:p w14:paraId="045BED27" w14:textId="2C0E6A7F" w:rsidR="00E73D34" w:rsidRPr="00E73D34" w:rsidRDefault="00E73D34" w:rsidP="00E73D34">
            <w:pPr>
              <w:rPr>
                <w:rFonts w:ascii="Arial" w:hAnsi="Arial" w:cs="Arial"/>
              </w:rPr>
            </w:pPr>
          </w:p>
        </w:tc>
      </w:tr>
      <w:tr w:rsidR="009E10F9" w:rsidRPr="00210378" w14:paraId="656D9D92" w14:textId="77777777" w:rsidTr="0ADA06F5">
        <w:trPr>
          <w:trHeight w:val="4109"/>
        </w:trPr>
        <w:tc>
          <w:tcPr>
            <w:tcW w:w="10490" w:type="dxa"/>
            <w:shd w:val="clear" w:color="auto" w:fill="auto"/>
          </w:tcPr>
          <w:p w14:paraId="0318DF18" w14:textId="66D42AD8" w:rsidR="009E10F9" w:rsidRDefault="009E10F9" w:rsidP="00564CB5">
            <w:pPr>
              <w:pStyle w:val="ListParagraph"/>
              <w:spacing w:line="240" w:lineRule="auto"/>
              <w:ind w:left="0"/>
              <w:rPr>
                <w:rFonts w:ascii="Arial" w:hAnsi="Arial" w:cs="Arial"/>
                <w:b/>
              </w:rPr>
            </w:pPr>
            <w:r w:rsidRPr="00210378">
              <w:rPr>
                <w:rFonts w:ascii="Arial" w:hAnsi="Arial" w:cs="Arial"/>
                <w:b/>
              </w:rPr>
              <w:lastRenderedPageBreak/>
              <w:t xml:space="preserve">What are the expected outputs from this project? </w:t>
            </w:r>
            <w:r w:rsidR="00685585" w:rsidRPr="00210378">
              <w:rPr>
                <w:rFonts w:ascii="Arial" w:hAnsi="Arial" w:cs="Arial"/>
                <w:b/>
              </w:rPr>
              <w:t xml:space="preserve"> </w:t>
            </w:r>
            <w:r w:rsidR="00685585" w:rsidRPr="00210378">
              <w:rPr>
                <w:rFonts w:ascii="Arial" w:hAnsi="Arial" w:cs="Arial"/>
                <w:i/>
              </w:rPr>
              <w:t>How could the results of this study help individuals and/or public health organisations to tackle</w:t>
            </w:r>
            <w:r w:rsidR="00564CB5">
              <w:rPr>
                <w:rFonts w:ascii="Arial" w:hAnsi="Arial" w:cs="Arial"/>
                <w:i/>
              </w:rPr>
              <w:t xml:space="preserve"> this issue</w:t>
            </w:r>
            <w:r w:rsidR="00685585" w:rsidRPr="00210378">
              <w:rPr>
                <w:rFonts w:ascii="Arial" w:hAnsi="Arial" w:cs="Arial"/>
                <w:i/>
              </w:rPr>
              <w:t>? How will you evidence its success?</w:t>
            </w:r>
            <w:r w:rsidR="00685585" w:rsidRPr="00210378">
              <w:rPr>
                <w:rFonts w:ascii="Arial" w:hAnsi="Arial" w:cs="Arial"/>
                <w:b/>
              </w:rPr>
              <w:t xml:space="preserve">  </w:t>
            </w:r>
            <w:r w:rsidRPr="00210378">
              <w:rPr>
                <w:rFonts w:ascii="Arial" w:hAnsi="Arial" w:cs="Arial"/>
                <w:b/>
              </w:rPr>
              <w:t>(200 words max)</w:t>
            </w:r>
          </w:p>
          <w:p w14:paraId="747C9F3F" w14:textId="0847855E" w:rsidR="009F4C2F" w:rsidRDefault="009F4C2F" w:rsidP="00564CB5">
            <w:pPr>
              <w:pStyle w:val="ListParagraph"/>
              <w:spacing w:line="240" w:lineRule="auto"/>
              <w:ind w:left="0"/>
              <w:rPr>
                <w:rFonts w:ascii="Arial" w:hAnsi="Arial" w:cs="Arial"/>
                <w:b/>
              </w:rPr>
            </w:pPr>
          </w:p>
          <w:p w14:paraId="747E842A" w14:textId="7B17FFB8" w:rsidR="00A34032" w:rsidRDefault="00A34032" w:rsidP="00564CB5">
            <w:pPr>
              <w:pStyle w:val="ListParagraph"/>
              <w:spacing w:line="240" w:lineRule="auto"/>
              <w:ind w:left="0"/>
              <w:rPr>
                <w:rFonts w:ascii="Arial" w:hAnsi="Arial" w:cs="Arial"/>
                <w:b/>
              </w:rPr>
            </w:pPr>
          </w:p>
          <w:p w14:paraId="41506565" w14:textId="163A3F5F" w:rsidR="00C06B77" w:rsidRPr="003D35ED" w:rsidRDefault="00A34032" w:rsidP="003D35ED">
            <w:pPr>
              <w:pStyle w:val="ListParagraph"/>
              <w:spacing w:line="480" w:lineRule="auto"/>
              <w:ind w:left="0"/>
              <w:rPr>
                <w:rFonts w:ascii="Arial" w:hAnsi="Arial" w:cs="Arial"/>
                <w:sz w:val="24"/>
                <w:szCs w:val="24"/>
              </w:rPr>
            </w:pPr>
            <w:r w:rsidRPr="003D35ED">
              <w:rPr>
                <w:rFonts w:ascii="Arial" w:hAnsi="Arial" w:cs="Arial"/>
                <w:sz w:val="24"/>
                <w:szCs w:val="24"/>
              </w:rPr>
              <w:t>This intervention is at phase 1, the modelling phase and as such it is still identifying areas within the intervention</w:t>
            </w:r>
            <w:r w:rsidR="00C06B77" w:rsidRPr="003D35ED">
              <w:rPr>
                <w:rFonts w:ascii="Arial" w:hAnsi="Arial" w:cs="Arial"/>
                <w:sz w:val="24"/>
                <w:szCs w:val="24"/>
              </w:rPr>
              <w:t>,</w:t>
            </w:r>
            <w:r w:rsidRPr="003D35ED">
              <w:rPr>
                <w:rFonts w:ascii="Arial" w:hAnsi="Arial" w:cs="Arial"/>
                <w:sz w:val="24"/>
                <w:szCs w:val="24"/>
              </w:rPr>
              <w:t xml:space="preserve"> that will impact the outcomes of the intervention</w:t>
            </w:r>
            <w:r w:rsidR="00C06B77" w:rsidRPr="003D35ED">
              <w:rPr>
                <w:rFonts w:ascii="Arial" w:hAnsi="Arial" w:cs="Arial"/>
                <w:sz w:val="24"/>
                <w:szCs w:val="24"/>
              </w:rPr>
              <w:t>, elements within this intervention IE targeting subjective norms to impact positively on help seeking behaviours, have proven to be beneficial in other studies highlighted above</w:t>
            </w:r>
            <w:r w:rsidRPr="003D35ED">
              <w:rPr>
                <w:rFonts w:ascii="Arial" w:hAnsi="Arial" w:cs="Arial"/>
                <w:sz w:val="24"/>
                <w:szCs w:val="24"/>
              </w:rPr>
              <w:t xml:space="preserve">. </w:t>
            </w:r>
          </w:p>
          <w:p w14:paraId="1AA03DDB" w14:textId="77777777" w:rsidR="00C06B77" w:rsidRPr="003D35ED" w:rsidRDefault="00C06B77" w:rsidP="003D35ED">
            <w:pPr>
              <w:pStyle w:val="ListParagraph"/>
              <w:spacing w:line="480" w:lineRule="auto"/>
              <w:ind w:left="0"/>
              <w:rPr>
                <w:rFonts w:ascii="Arial" w:hAnsi="Arial" w:cs="Arial"/>
                <w:sz w:val="24"/>
                <w:szCs w:val="24"/>
              </w:rPr>
            </w:pPr>
          </w:p>
          <w:p w14:paraId="4CAE42C0" w14:textId="131D1D7A" w:rsidR="00C06B77" w:rsidRPr="003D35ED" w:rsidRDefault="00C06B77" w:rsidP="003D35ED">
            <w:pPr>
              <w:pStyle w:val="ListParagraph"/>
              <w:spacing w:line="480" w:lineRule="auto"/>
              <w:ind w:left="0"/>
              <w:rPr>
                <w:rFonts w:ascii="Arial" w:hAnsi="Arial" w:cs="Arial"/>
                <w:sz w:val="24"/>
                <w:szCs w:val="24"/>
              </w:rPr>
            </w:pPr>
            <w:r w:rsidRPr="003D35ED">
              <w:rPr>
                <w:rFonts w:ascii="Arial" w:hAnsi="Arial" w:cs="Arial"/>
                <w:bCs/>
                <w:sz w:val="24"/>
                <w:szCs w:val="24"/>
              </w:rPr>
              <w:t>T</w:t>
            </w:r>
            <w:r w:rsidR="0ADA06F5" w:rsidRPr="003D35ED">
              <w:rPr>
                <w:rFonts w:ascii="Arial" w:hAnsi="Arial" w:cs="Arial"/>
                <w:bCs/>
                <w:sz w:val="24"/>
                <w:szCs w:val="24"/>
              </w:rPr>
              <w:t xml:space="preserve">he aim of this intervention is to </w:t>
            </w:r>
            <w:r w:rsidR="00F86D0B" w:rsidRPr="003D35ED">
              <w:rPr>
                <w:rFonts w:ascii="Arial" w:hAnsi="Arial" w:cs="Arial"/>
                <w:bCs/>
                <w:sz w:val="24"/>
                <w:szCs w:val="24"/>
              </w:rPr>
              <w:t>positively impact on help seeking behaviours, increasing</w:t>
            </w:r>
            <w:r w:rsidR="0ADA06F5" w:rsidRPr="003D35ED">
              <w:rPr>
                <w:rFonts w:ascii="Arial" w:hAnsi="Arial" w:cs="Arial"/>
                <w:bCs/>
                <w:sz w:val="24"/>
                <w:szCs w:val="24"/>
              </w:rPr>
              <w:t xml:space="preserve"> the attendance </w:t>
            </w:r>
            <w:r w:rsidR="0ADA06F5" w:rsidRPr="003D35ED">
              <w:rPr>
                <w:rFonts w:ascii="Arial" w:hAnsi="Arial" w:cs="Arial"/>
                <w:sz w:val="24"/>
                <w:szCs w:val="24"/>
              </w:rPr>
              <w:t>of prostate cancer screening amongst at-risk males</w:t>
            </w:r>
            <w:r w:rsidR="00F86D0B" w:rsidRPr="003D35ED">
              <w:rPr>
                <w:rFonts w:ascii="Arial" w:hAnsi="Arial" w:cs="Arial"/>
                <w:sz w:val="24"/>
                <w:szCs w:val="24"/>
              </w:rPr>
              <w:t xml:space="preserve">. The intervention is targeting subjective norms, by </w:t>
            </w:r>
            <w:r w:rsidR="0ADA06F5" w:rsidRPr="003D35ED">
              <w:rPr>
                <w:rFonts w:ascii="Arial" w:hAnsi="Arial" w:cs="Arial"/>
                <w:sz w:val="24"/>
                <w:szCs w:val="24"/>
              </w:rPr>
              <w:t>rais</w:t>
            </w:r>
            <w:r w:rsidRPr="003D35ED">
              <w:rPr>
                <w:rFonts w:ascii="Arial" w:hAnsi="Arial" w:cs="Arial"/>
                <w:sz w:val="24"/>
                <w:szCs w:val="24"/>
              </w:rPr>
              <w:t>ing</w:t>
            </w:r>
            <w:r w:rsidR="0ADA06F5" w:rsidRPr="003D35ED">
              <w:rPr>
                <w:rFonts w:ascii="Arial" w:hAnsi="Arial" w:cs="Arial"/>
                <w:sz w:val="24"/>
                <w:szCs w:val="24"/>
              </w:rPr>
              <w:t xml:space="preserve"> awareness of risk factors and the benefits of prostate screening</w:t>
            </w:r>
            <w:r w:rsidR="00F86D0B" w:rsidRPr="003D35ED">
              <w:rPr>
                <w:rFonts w:ascii="Arial" w:hAnsi="Arial" w:cs="Arial"/>
                <w:sz w:val="24"/>
                <w:szCs w:val="24"/>
              </w:rPr>
              <w:t>,</w:t>
            </w:r>
            <w:r w:rsidRPr="003D35ED">
              <w:rPr>
                <w:rFonts w:ascii="Arial" w:hAnsi="Arial" w:cs="Arial"/>
                <w:sz w:val="24"/>
                <w:szCs w:val="24"/>
              </w:rPr>
              <w:t xml:space="preserve"> which will increase the social acceptance of prostate cancer screening.</w:t>
            </w:r>
            <w:r w:rsidR="00A34032" w:rsidRPr="003D35ED">
              <w:rPr>
                <w:rFonts w:ascii="Arial" w:hAnsi="Arial" w:cs="Arial"/>
                <w:sz w:val="24"/>
                <w:szCs w:val="24"/>
              </w:rPr>
              <w:t xml:space="preserve"> </w:t>
            </w:r>
          </w:p>
          <w:p w14:paraId="5B67D412" w14:textId="77777777" w:rsidR="009F4C2F" w:rsidRPr="003D35ED" w:rsidRDefault="009F4C2F" w:rsidP="003D35ED">
            <w:pPr>
              <w:pStyle w:val="ListParagraph"/>
              <w:spacing w:line="480" w:lineRule="auto"/>
              <w:ind w:left="0"/>
              <w:rPr>
                <w:rFonts w:ascii="Arial" w:hAnsi="Arial" w:cs="Arial"/>
                <w:sz w:val="24"/>
                <w:szCs w:val="24"/>
              </w:rPr>
            </w:pPr>
          </w:p>
          <w:p w14:paraId="23540ACD" w14:textId="6BF61A9C" w:rsidR="00741BCD" w:rsidRPr="003D35ED" w:rsidRDefault="0ADA06F5" w:rsidP="003D35ED">
            <w:pPr>
              <w:pStyle w:val="ListParagraph"/>
              <w:spacing w:line="480" w:lineRule="auto"/>
              <w:ind w:left="0"/>
              <w:rPr>
                <w:rFonts w:ascii="Arial" w:hAnsi="Arial" w:cs="Arial"/>
                <w:sz w:val="24"/>
                <w:szCs w:val="24"/>
              </w:rPr>
            </w:pPr>
            <w:r w:rsidRPr="003D35ED">
              <w:rPr>
                <w:rFonts w:ascii="Arial" w:hAnsi="Arial" w:cs="Arial"/>
                <w:sz w:val="24"/>
                <w:szCs w:val="24"/>
              </w:rPr>
              <w:t xml:space="preserve">It is hoped that if this intervention is successful, the intervention adverts will continue to be shown in online gaming and sports stadiums, and rolled out to other mediums, reducing adverse social norms in relation to prostate cancer screening and encouraging positive help seeking behaviours which will result in an increase in prostate cancer screening.  </w:t>
            </w:r>
          </w:p>
          <w:p w14:paraId="504921DF" w14:textId="77777777" w:rsidR="00741BCD" w:rsidRDefault="00741BCD" w:rsidP="00564CB5">
            <w:pPr>
              <w:pStyle w:val="ListParagraph"/>
              <w:spacing w:line="240" w:lineRule="auto"/>
              <w:ind w:left="0"/>
              <w:rPr>
                <w:rFonts w:ascii="Arial" w:hAnsi="Arial" w:cs="Arial"/>
                <w:iCs/>
              </w:rPr>
            </w:pPr>
          </w:p>
          <w:p w14:paraId="504AECDC" w14:textId="15CF5550" w:rsidR="004A7D90" w:rsidRPr="00661627" w:rsidRDefault="004A7D90" w:rsidP="00564CB5">
            <w:pPr>
              <w:pStyle w:val="ListParagraph"/>
              <w:spacing w:line="240" w:lineRule="auto"/>
              <w:ind w:left="0"/>
              <w:rPr>
                <w:rFonts w:ascii="Arial" w:hAnsi="Arial" w:cs="Arial"/>
                <w:b/>
                <w:bCs/>
                <w:i/>
                <w:u w:val="single"/>
              </w:rPr>
            </w:pPr>
          </w:p>
        </w:tc>
      </w:tr>
      <w:tr w:rsidR="009E10F9" w:rsidRPr="00210378" w14:paraId="5B4002C1" w14:textId="77777777" w:rsidTr="0ADA06F5">
        <w:trPr>
          <w:trHeight w:val="6506"/>
        </w:trPr>
        <w:tc>
          <w:tcPr>
            <w:tcW w:w="10490" w:type="dxa"/>
            <w:shd w:val="clear" w:color="auto" w:fill="auto"/>
          </w:tcPr>
          <w:p w14:paraId="3942C83A" w14:textId="77777777" w:rsidR="009E10F9" w:rsidRPr="00210378" w:rsidRDefault="00AC16C0" w:rsidP="00AC16C0">
            <w:pPr>
              <w:pStyle w:val="ListParagraph"/>
              <w:ind w:left="0"/>
              <w:rPr>
                <w:rFonts w:ascii="Arial" w:hAnsi="Arial" w:cs="Arial"/>
                <w:i/>
              </w:rPr>
            </w:pPr>
            <w:r w:rsidRPr="00210378">
              <w:rPr>
                <w:rFonts w:ascii="Arial" w:hAnsi="Arial" w:cs="Arial"/>
                <w:b/>
              </w:rPr>
              <w:lastRenderedPageBreak/>
              <w:t xml:space="preserve">Timescales for project completion </w:t>
            </w:r>
            <w:r w:rsidR="00581836" w:rsidRPr="00210378">
              <w:rPr>
                <w:rFonts w:ascii="Arial" w:hAnsi="Arial" w:cs="Arial"/>
                <w:i/>
              </w:rPr>
              <w:t>(not included in the word count if a table/chart but MUST be completed)</w:t>
            </w:r>
          </w:p>
          <w:p w14:paraId="3C79FB84" w14:textId="77777777" w:rsidR="001D2066" w:rsidRDefault="001D2066" w:rsidP="00AC16C0">
            <w:pPr>
              <w:pStyle w:val="ListParagraph"/>
              <w:ind w:left="0"/>
              <w:rPr>
                <w:rFonts w:ascii="Arial" w:hAnsi="Arial" w:cs="Arial"/>
              </w:rPr>
            </w:pPr>
            <w:r w:rsidRPr="00210378">
              <w:rPr>
                <w:rFonts w:ascii="Arial" w:hAnsi="Arial" w:cs="Arial"/>
              </w:rPr>
              <w:t>(Please produce a Gantt chart or table indicating the proposed timescales for the project)</w:t>
            </w:r>
          </w:p>
          <w:tbl>
            <w:tblPr>
              <w:tblW w:w="0" w:type="auto"/>
              <w:tblLook w:val="04A0" w:firstRow="1" w:lastRow="0" w:firstColumn="1" w:lastColumn="0" w:noHBand="0" w:noVBand="1"/>
            </w:tblPr>
            <w:tblGrid>
              <w:gridCol w:w="1211"/>
              <w:gridCol w:w="1012"/>
              <w:gridCol w:w="1012"/>
              <w:gridCol w:w="676"/>
              <w:gridCol w:w="676"/>
              <w:gridCol w:w="676"/>
              <w:gridCol w:w="328"/>
              <w:gridCol w:w="328"/>
              <w:gridCol w:w="328"/>
              <w:gridCol w:w="328"/>
              <w:gridCol w:w="328"/>
              <w:gridCol w:w="328"/>
              <w:gridCol w:w="328"/>
              <w:gridCol w:w="328"/>
              <w:gridCol w:w="328"/>
              <w:gridCol w:w="440"/>
              <w:gridCol w:w="440"/>
              <w:gridCol w:w="440"/>
            </w:tblGrid>
            <w:tr w:rsidR="00661627" w:rsidRPr="00FA6B09" w14:paraId="15F83576" w14:textId="77777777" w:rsidTr="004A7D90">
              <w:trPr>
                <w:trHeight w:val="315"/>
              </w:trPr>
              <w:tc>
                <w:tcPr>
                  <w:tcW w:w="0" w:type="auto"/>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A8B354F"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xml:space="preserve">Intervention Project Timeline  </w:t>
                  </w:r>
                </w:p>
              </w:tc>
              <w:tc>
                <w:tcPr>
                  <w:tcW w:w="0" w:type="auto"/>
                  <w:tcBorders>
                    <w:top w:val="single" w:sz="8" w:space="0" w:color="auto"/>
                    <w:left w:val="nil"/>
                    <w:bottom w:val="nil"/>
                    <w:right w:val="nil"/>
                  </w:tcBorders>
                  <w:shd w:val="clear" w:color="auto" w:fill="auto"/>
                  <w:noWrap/>
                  <w:vAlign w:val="bottom"/>
                  <w:hideMark/>
                </w:tcPr>
                <w:p w14:paraId="6988D54A"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single" w:sz="8" w:space="0" w:color="auto"/>
                    <w:left w:val="nil"/>
                    <w:bottom w:val="nil"/>
                    <w:right w:val="nil"/>
                  </w:tcBorders>
                  <w:shd w:val="clear" w:color="auto" w:fill="auto"/>
                  <w:noWrap/>
                  <w:vAlign w:val="bottom"/>
                  <w:hideMark/>
                </w:tcPr>
                <w:p w14:paraId="416B5D90"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single" w:sz="8" w:space="0" w:color="auto"/>
                    <w:left w:val="nil"/>
                    <w:bottom w:val="nil"/>
                    <w:right w:val="nil"/>
                  </w:tcBorders>
                  <w:shd w:val="clear" w:color="auto" w:fill="auto"/>
                  <w:noWrap/>
                  <w:vAlign w:val="bottom"/>
                  <w:hideMark/>
                </w:tcPr>
                <w:p w14:paraId="4EF12372"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328" w:type="dxa"/>
                  <w:tcBorders>
                    <w:top w:val="single" w:sz="8" w:space="0" w:color="auto"/>
                    <w:left w:val="nil"/>
                    <w:bottom w:val="nil"/>
                    <w:right w:val="nil"/>
                  </w:tcBorders>
                  <w:shd w:val="clear" w:color="auto" w:fill="auto"/>
                  <w:noWrap/>
                  <w:vAlign w:val="bottom"/>
                  <w:hideMark/>
                </w:tcPr>
                <w:p w14:paraId="13E9A6DB"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328" w:type="dxa"/>
                  <w:tcBorders>
                    <w:top w:val="single" w:sz="8" w:space="0" w:color="auto"/>
                    <w:left w:val="nil"/>
                    <w:bottom w:val="nil"/>
                    <w:right w:val="nil"/>
                  </w:tcBorders>
                  <w:shd w:val="clear" w:color="auto" w:fill="auto"/>
                  <w:noWrap/>
                  <w:vAlign w:val="bottom"/>
                  <w:hideMark/>
                </w:tcPr>
                <w:p w14:paraId="05B2DC41"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single" w:sz="8" w:space="0" w:color="auto"/>
                    <w:left w:val="nil"/>
                    <w:bottom w:val="nil"/>
                    <w:right w:val="nil"/>
                  </w:tcBorders>
                  <w:shd w:val="clear" w:color="auto" w:fill="auto"/>
                  <w:noWrap/>
                  <w:vAlign w:val="bottom"/>
                  <w:hideMark/>
                </w:tcPr>
                <w:p w14:paraId="39B86209"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single" w:sz="8" w:space="0" w:color="auto"/>
                    <w:left w:val="nil"/>
                    <w:bottom w:val="nil"/>
                    <w:right w:val="nil"/>
                  </w:tcBorders>
                  <w:shd w:val="clear" w:color="auto" w:fill="auto"/>
                  <w:noWrap/>
                  <w:vAlign w:val="bottom"/>
                  <w:hideMark/>
                </w:tcPr>
                <w:p w14:paraId="7195C47D"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single" w:sz="8" w:space="0" w:color="auto"/>
                    <w:left w:val="nil"/>
                    <w:bottom w:val="nil"/>
                    <w:right w:val="nil"/>
                  </w:tcBorders>
                  <w:shd w:val="clear" w:color="auto" w:fill="auto"/>
                  <w:noWrap/>
                  <w:vAlign w:val="bottom"/>
                  <w:hideMark/>
                </w:tcPr>
                <w:p w14:paraId="199FEBB8"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single" w:sz="8" w:space="0" w:color="auto"/>
                    <w:left w:val="nil"/>
                    <w:bottom w:val="nil"/>
                    <w:right w:val="nil"/>
                  </w:tcBorders>
                  <w:shd w:val="clear" w:color="auto" w:fill="auto"/>
                  <w:noWrap/>
                  <w:vAlign w:val="bottom"/>
                  <w:hideMark/>
                </w:tcPr>
                <w:p w14:paraId="2722B282"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single" w:sz="8" w:space="0" w:color="auto"/>
                    <w:left w:val="nil"/>
                    <w:bottom w:val="nil"/>
                    <w:right w:val="nil"/>
                  </w:tcBorders>
                  <w:shd w:val="clear" w:color="auto" w:fill="auto"/>
                  <w:noWrap/>
                  <w:vAlign w:val="bottom"/>
                  <w:hideMark/>
                </w:tcPr>
                <w:p w14:paraId="7926F5B2"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single" w:sz="8" w:space="0" w:color="auto"/>
                    <w:left w:val="nil"/>
                    <w:bottom w:val="nil"/>
                    <w:right w:val="nil"/>
                  </w:tcBorders>
                  <w:shd w:val="clear" w:color="auto" w:fill="auto"/>
                  <w:noWrap/>
                  <w:vAlign w:val="bottom"/>
                  <w:hideMark/>
                </w:tcPr>
                <w:p w14:paraId="66ACB103"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single" w:sz="8" w:space="0" w:color="auto"/>
                    <w:left w:val="nil"/>
                    <w:bottom w:val="nil"/>
                    <w:right w:val="single" w:sz="8" w:space="0" w:color="auto"/>
                  </w:tcBorders>
                  <w:shd w:val="clear" w:color="auto" w:fill="auto"/>
                  <w:noWrap/>
                  <w:vAlign w:val="bottom"/>
                  <w:hideMark/>
                </w:tcPr>
                <w:p w14:paraId="0A0FA9F8"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r>
            <w:tr w:rsidR="00661627" w:rsidRPr="00FA6B09" w14:paraId="7E69DEAF" w14:textId="77777777" w:rsidTr="004A7D90">
              <w:trPr>
                <w:trHeight w:val="315"/>
              </w:trPr>
              <w:tc>
                <w:tcPr>
                  <w:tcW w:w="0" w:type="auto"/>
                  <w:gridSpan w:val="6"/>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E27A357"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xml:space="preserve">Gantt Chart of Proposed timescale: one year </w:t>
                  </w:r>
                </w:p>
              </w:tc>
              <w:tc>
                <w:tcPr>
                  <w:tcW w:w="0" w:type="auto"/>
                  <w:tcBorders>
                    <w:top w:val="nil"/>
                    <w:left w:val="nil"/>
                    <w:bottom w:val="nil"/>
                    <w:right w:val="nil"/>
                  </w:tcBorders>
                  <w:shd w:val="clear" w:color="auto" w:fill="auto"/>
                  <w:noWrap/>
                  <w:vAlign w:val="bottom"/>
                  <w:hideMark/>
                </w:tcPr>
                <w:p w14:paraId="01B238A5"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2D33C51E"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61DEC10" w14:textId="77777777" w:rsidR="00FA6B09" w:rsidRPr="00FA6B09" w:rsidRDefault="00FA6B09" w:rsidP="00FA6B09">
                  <w:pPr>
                    <w:rPr>
                      <w:sz w:val="20"/>
                      <w:szCs w:val="20"/>
                    </w:rPr>
                  </w:pPr>
                </w:p>
              </w:tc>
              <w:tc>
                <w:tcPr>
                  <w:tcW w:w="328" w:type="dxa"/>
                  <w:tcBorders>
                    <w:top w:val="nil"/>
                    <w:left w:val="nil"/>
                    <w:bottom w:val="nil"/>
                    <w:right w:val="nil"/>
                  </w:tcBorders>
                  <w:shd w:val="clear" w:color="auto" w:fill="auto"/>
                  <w:noWrap/>
                  <w:vAlign w:val="bottom"/>
                  <w:hideMark/>
                </w:tcPr>
                <w:p w14:paraId="34F5FC54" w14:textId="77777777" w:rsidR="00FA6B09" w:rsidRPr="00FA6B09" w:rsidRDefault="00FA6B09" w:rsidP="00FA6B09">
                  <w:pPr>
                    <w:rPr>
                      <w:sz w:val="20"/>
                      <w:szCs w:val="20"/>
                    </w:rPr>
                  </w:pPr>
                </w:p>
              </w:tc>
              <w:tc>
                <w:tcPr>
                  <w:tcW w:w="328" w:type="dxa"/>
                  <w:tcBorders>
                    <w:top w:val="nil"/>
                    <w:left w:val="nil"/>
                    <w:bottom w:val="nil"/>
                    <w:right w:val="nil"/>
                  </w:tcBorders>
                  <w:shd w:val="clear" w:color="auto" w:fill="auto"/>
                  <w:noWrap/>
                  <w:vAlign w:val="bottom"/>
                  <w:hideMark/>
                </w:tcPr>
                <w:p w14:paraId="5BDDE62D"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AD42702"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7E96FAF"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016E8570"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0801CCA4"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481476D6"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541FCB1E" w14:textId="77777777" w:rsidR="00FA6B09" w:rsidRPr="00FA6B09" w:rsidRDefault="00FA6B09" w:rsidP="00FA6B09">
                  <w:pPr>
                    <w:rPr>
                      <w:sz w:val="20"/>
                      <w:szCs w:val="20"/>
                    </w:rPr>
                  </w:pPr>
                </w:p>
              </w:tc>
              <w:tc>
                <w:tcPr>
                  <w:tcW w:w="0" w:type="auto"/>
                  <w:tcBorders>
                    <w:top w:val="nil"/>
                    <w:left w:val="nil"/>
                    <w:bottom w:val="nil"/>
                    <w:right w:val="single" w:sz="8" w:space="0" w:color="auto"/>
                  </w:tcBorders>
                  <w:shd w:val="clear" w:color="auto" w:fill="auto"/>
                  <w:noWrap/>
                  <w:vAlign w:val="bottom"/>
                  <w:hideMark/>
                </w:tcPr>
                <w:p w14:paraId="62C0181C"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r>
            <w:tr w:rsidR="00661627" w:rsidRPr="00FA6B09" w14:paraId="3921FCCB" w14:textId="77777777" w:rsidTr="004A7D90">
              <w:trPr>
                <w:trHeight w:val="315"/>
              </w:trPr>
              <w:tc>
                <w:tcPr>
                  <w:tcW w:w="0" w:type="auto"/>
                  <w:tcBorders>
                    <w:top w:val="nil"/>
                    <w:left w:val="single" w:sz="8" w:space="0" w:color="auto"/>
                    <w:bottom w:val="nil"/>
                    <w:right w:val="nil"/>
                  </w:tcBorders>
                  <w:shd w:val="clear" w:color="auto" w:fill="auto"/>
                  <w:noWrap/>
                  <w:vAlign w:val="bottom"/>
                  <w:hideMark/>
                </w:tcPr>
                <w:p w14:paraId="3E90CAB9"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nil"/>
                    <w:left w:val="nil"/>
                    <w:bottom w:val="nil"/>
                    <w:right w:val="nil"/>
                  </w:tcBorders>
                  <w:shd w:val="clear" w:color="auto" w:fill="auto"/>
                  <w:noWrap/>
                  <w:vAlign w:val="bottom"/>
                  <w:hideMark/>
                </w:tcPr>
                <w:p w14:paraId="53BDEB74"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37FEAF96"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40A2DD4B"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43104AE1"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3158243"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4B332D17"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0555A2A7"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414D853C" w14:textId="77777777" w:rsidR="00FA6B09" w:rsidRPr="00FA6B09" w:rsidRDefault="00FA6B09" w:rsidP="00FA6B09">
                  <w:pPr>
                    <w:rPr>
                      <w:sz w:val="20"/>
                      <w:szCs w:val="20"/>
                    </w:rPr>
                  </w:pPr>
                </w:p>
              </w:tc>
              <w:tc>
                <w:tcPr>
                  <w:tcW w:w="328" w:type="dxa"/>
                  <w:tcBorders>
                    <w:top w:val="nil"/>
                    <w:left w:val="nil"/>
                    <w:bottom w:val="nil"/>
                    <w:right w:val="nil"/>
                  </w:tcBorders>
                  <w:shd w:val="clear" w:color="auto" w:fill="auto"/>
                  <w:noWrap/>
                  <w:vAlign w:val="bottom"/>
                  <w:hideMark/>
                </w:tcPr>
                <w:p w14:paraId="55FD1AD9" w14:textId="77777777" w:rsidR="00FA6B09" w:rsidRPr="00FA6B09" w:rsidRDefault="00FA6B09" w:rsidP="00FA6B09">
                  <w:pPr>
                    <w:rPr>
                      <w:sz w:val="20"/>
                      <w:szCs w:val="20"/>
                    </w:rPr>
                  </w:pPr>
                </w:p>
              </w:tc>
              <w:tc>
                <w:tcPr>
                  <w:tcW w:w="328" w:type="dxa"/>
                  <w:tcBorders>
                    <w:top w:val="nil"/>
                    <w:left w:val="nil"/>
                    <w:bottom w:val="nil"/>
                    <w:right w:val="nil"/>
                  </w:tcBorders>
                  <w:shd w:val="clear" w:color="auto" w:fill="auto"/>
                  <w:noWrap/>
                  <w:vAlign w:val="bottom"/>
                  <w:hideMark/>
                </w:tcPr>
                <w:p w14:paraId="69FBDEAE"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7E9AAFF8"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0F5DB97A"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9A144E1"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5ADC311F"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4C5553BE"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007A85EE" w14:textId="77777777" w:rsidR="00FA6B09" w:rsidRPr="00FA6B09" w:rsidRDefault="00FA6B09" w:rsidP="00FA6B09">
                  <w:pPr>
                    <w:rPr>
                      <w:sz w:val="20"/>
                      <w:szCs w:val="20"/>
                    </w:rPr>
                  </w:pPr>
                </w:p>
              </w:tc>
              <w:tc>
                <w:tcPr>
                  <w:tcW w:w="0" w:type="auto"/>
                  <w:tcBorders>
                    <w:top w:val="nil"/>
                    <w:left w:val="nil"/>
                    <w:bottom w:val="nil"/>
                    <w:right w:val="single" w:sz="8" w:space="0" w:color="auto"/>
                  </w:tcBorders>
                  <w:shd w:val="clear" w:color="auto" w:fill="auto"/>
                  <w:noWrap/>
                  <w:vAlign w:val="bottom"/>
                  <w:hideMark/>
                </w:tcPr>
                <w:p w14:paraId="7770B022"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r>
            <w:tr w:rsidR="00661627" w:rsidRPr="00FA6B09" w14:paraId="662E681F" w14:textId="77777777" w:rsidTr="004A7D90">
              <w:trPr>
                <w:trHeight w:val="315"/>
              </w:trPr>
              <w:tc>
                <w:tcPr>
                  <w:tcW w:w="0" w:type="auto"/>
                  <w:gridSpan w:val="6"/>
                  <w:tcBorders>
                    <w:top w:val="nil"/>
                    <w:left w:val="single" w:sz="8" w:space="0" w:color="auto"/>
                    <w:bottom w:val="nil"/>
                    <w:right w:val="nil"/>
                  </w:tcBorders>
                  <w:shd w:val="clear" w:color="auto" w:fill="auto"/>
                  <w:noWrap/>
                  <w:vAlign w:val="bottom"/>
                  <w:hideMark/>
                </w:tcPr>
                <w:p w14:paraId="67EBC119"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xml:space="preserve">Planned Schedule </w:t>
                  </w:r>
                </w:p>
              </w:tc>
              <w:tc>
                <w:tcPr>
                  <w:tcW w:w="0" w:type="auto"/>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A5BD59D" w14:textId="77777777" w:rsidR="00FA6B09" w:rsidRPr="00FA6B09" w:rsidRDefault="00FA6B09" w:rsidP="00FA6B09">
                  <w:pPr>
                    <w:jc w:val="center"/>
                    <w:rPr>
                      <w:rFonts w:ascii="Calibri" w:hAnsi="Calibri" w:cs="Calibri"/>
                      <w:color w:val="000000"/>
                      <w:sz w:val="22"/>
                      <w:szCs w:val="22"/>
                    </w:rPr>
                  </w:pPr>
                  <w:r w:rsidRPr="00FA6B09">
                    <w:rPr>
                      <w:rFonts w:ascii="Calibri" w:hAnsi="Calibri" w:cs="Calibri"/>
                      <w:color w:val="000000"/>
                      <w:sz w:val="22"/>
                      <w:szCs w:val="22"/>
                    </w:rPr>
                    <w:t xml:space="preserve">Month </w:t>
                  </w:r>
                </w:p>
              </w:tc>
              <w:tc>
                <w:tcPr>
                  <w:tcW w:w="328" w:type="dxa"/>
                  <w:tcBorders>
                    <w:top w:val="nil"/>
                    <w:left w:val="nil"/>
                    <w:bottom w:val="nil"/>
                    <w:right w:val="nil"/>
                  </w:tcBorders>
                  <w:shd w:val="clear" w:color="auto" w:fill="auto"/>
                  <w:noWrap/>
                  <w:vAlign w:val="bottom"/>
                  <w:hideMark/>
                </w:tcPr>
                <w:p w14:paraId="101ED9B4" w14:textId="77777777" w:rsidR="00FA6B09" w:rsidRPr="00FA6B09" w:rsidRDefault="00FA6B09" w:rsidP="00FA6B09">
                  <w:pPr>
                    <w:jc w:val="center"/>
                    <w:rPr>
                      <w:rFonts w:ascii="Calibri" w:hAnsi="Calibri" w:cs="Calibri"/>
                      <w:color w:val="000000"/>
                      <w:sz w:val="22"/>
                      <w:szCs w:val="22"/>
                    </w:rPr>
                  </w:pPr>
                </w:p>
              </w:tc>
              <w:tc>
                <w:tcPr>
                  <w:tcW w:w="328" w:type="dxa"/>
                  <w:tcBorders>
                    <w:top w:val="nil"/>
                    <w:left w:val="nil"/>
                    <w:bottom w:val="nil"/>
                    <w:right w:val="nil"/>
                  </w:tcBorders>
                  <w:shd w:val="clear" w:color="auto" w:fill="auto"/>
                  <w:noWrap/>
                  <w:vAlign w:val="bottom"/>
                  <w:hideMark/>
                </w:tcPr>
                <w:p w14:paraId="0A9296ED"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4B4AEFB"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2A9A575"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13D3DEB"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757D0DA0"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5980A83D"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7C30267" w14:textId="77777777" w:rsidR="00FA6B09" w:rsidRPr="00FA6B09" w:rsidRDefault="00FA6B09" w:rsidP="00FA6B09">
                  <w:pPr>
                    <w:rPr>
                      <w:sz w:val="20"/>
                      <w:szCs w:val="20"/>
                    </w:rPr>
                  </w:pPr>
                </w:p>
              </w:tc>
              <w:tc>
                <w:tcPr>
                  <w:tcW w:w="0" w:type="auto"/>
                  <w:tcBorders>
                    <w:top w:val="nil"/>
                    <w:left w:val="nil"/>
                    <w:bottom w:val="nil"/>
                    <w:right w:val="single" w:sz="8" w:space="0" w:color="auto"/>
                  </w:tcBorders>
                  <w:shd w:val="clear" w:color="auto" w:fill="auto"/>
                  <w:noWrap/>
                  <w:vAlign w:val="bottom"/>
                  <w:hideMark/>
                </w:tcPr>
                <w:p w14:paraId="4F4005E1"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r>
            <w:tr w:rsidR="00661627" w:rsidRPr="00FA6B09" w14:paraId="335F2BB3" w14:textId="77777777" w:rsidTr="004A7D90">
              <w:trPr>
                <w:trHeight w:val="300"/>
              </w:trPr>
              <w:tc>
                <w:tcPr>
                  <w:tcW w:w="0" w:type="auto"/>
                  <w:tcBorders>
                    <w:top w:val="nil"/>
                    <w:left w:val="single" w:sz="8" w:space="0" w:color="auto"/>
                    <w:bottom w:val="nil"/>
                    <w:right w:val="nil"/>
                  </w:tcBorders>
                  <w:shd w:val="clear" w:color="auto" w:fill="auto"/>
                  <w:noWrap/>
                  <w:vAlign w:val="bottom"/>
                  <w:hideMark/>
                </w:tcPr>
                <w:p w14:paraId="1D5D4FDF"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nil"/>
                    <w:left w:val="nil"/>
                    <w:bottom w:val="nil"/>
                    <w:right w:val="nil"/>
                  </w:tcBorders>
                  <w:shd w:val="clear" w:color="auto" w:fill="auto"/>
                  <w:noWrap/>
                  <w:vAlign w:val="bottom"/>
                  <w:hideMark/>
                </w:tcPr>
                <w:p w14:paraId="1FCDD2FD"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3623F77F"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CDA96D6"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08D93F1A"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1567422"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CB1EBDB" w14:textId="77777777" w:rsidR="00FA6B09" w:rsidRPr="00FA6B09" w:rsidRDefault="00FA6B09" w:rsidP="00FA6B09">
                  <w:pPr>
                    <w:jc w:val="right"/>
                    <w:rPr>
                      <w:rFonts w:ascii="Calibri" w:hAnsi="Calibri" w:cs="Calibri"/>
                      <w:color w:val="000000"/>
                      <w:sz w:val="22"/>
                      <w:szCs w:val="22"/>
                    </w:rPr>
                  </w:pPr>
                  <w:r w:rsidRPr="00FA6B09">
                    <w:rPr>
                      <w:rFonts w:ascii="Calibri" w:hAnsi="Calibri" w:cs="Calibri"/>
                      <w:color w:val="000000"/>
                      <w:sz w:val="22"/>
                      <w:szCs w:val="22"/>
                    </w:rPr>
                    <w:t>1</w:t>
                  </w:r>
                </w:p>
              </w:tc>
              <w:tc>
                <w:tcPr>
                  <w:tcW w:w="0" w:type="auto"/>
                  <w:tcBorders>
                    <w:top w:val="nil"/>
                    <w:left w:val="nil"/>
                    <w:bottom w:val="nil"/>
                    <w:right w:val="nil"/>
                  </w:tcBorders>
                  <w:shd w:val="clear" w:color="auto" w:fill="auto"/>
                  <w:noWrap/>
                  <w:vAlign w:val="bottom"/>
                  <w:hideMark/>
                </w:tcPr>
                <w:p w14:paraId="10B2108C" w14:textId="77777777" w:rsidR="00FA6B09" w:rsidRPr="00FA6B09" w:rsidRDefault="00FA6B09" w:rsidP="00FA6B09">
                  <w:pPr>
                    <w:jc w:val="right"/>
                    <w:rPr>
                      <w:rFonts w:ascii="Calibri" w:hAnsi="Calibri" w:cs="Calibri"/>
                      <w:color w:val="000000"/>
                      <w:sz w:val="22"/>
                      <w:szCs w:val="22"/>
                    </w:rPr>
                  </w:pPr>
                  <w:r w:rsidRPr="00FA6B09">
                    <w:rPr>
                      <w:rFonts w:ascii="Calibri" w:hAnsi="Calibri" w:cs="Calibri"/>
                      <w:color w:val="000000"/>
                      <w:sz w:val="22"/>
                      <w:szCs w:val="22"/>
                    </w:rPr>
                    <w:t>2</w:t>
                  </w:r>
                </w:p>
              </w:tc>
              <w:tc>
                <w:tcPr>
                  <w:tcW w:w="0" w:type="auto"/>
                  <w:tcBorders>
                    <w:top w:val="nil"/>
                    <w:left w:val="nil"/>
                    <w:bottom w:val="nil"/>
                    <w:right w:val="nil"/>
                  </w:tcBorders>
                  <w:shd w:val="clear" w:color="auto" w:fill="auto"/>
                  <w:noWrap/>
                  <w:vAlign w:val="bottom"/>
                  <w:hideMark/>
                </w:tcPr>
                <w:p w14:paraId="1A317220" w14:textId="77777777" w:rsidR="00FA6B09" w:rsidRPr="00FA6B09" w:rsidRDefault="00FA6B09" w:rsidP="00FA6B09">
                  <w:pPr>
                    <w:jc w:val="right"/>
                    <w:rPr>
                      <w:rFonts w:ascii="Calibri" w:hAnsi="Calibri" w:cs="Calibri"/>
                      <w:color w:val="000000"/>
                      <w:sz w:val="22"/>
                      <w:szCs w:val="22"/>
                    </w:rPr>
                  </w:pPr>
                  <w:r w:rsidRPr="00FA6B09">
                    <w:rPr>
                      <w:rFonts w:ascii="Calibri" w:hAnsi="Calibri" w:cs="Calibri"/>
                      <w:color w:val="000000"/>
                      <w:sz w:val="22"/>
                      <w:szCs w:val="22"/>
                    </w:rPr>
                    <w:t>3</w:t>
                  </w:r>
                </w:p>
              </w:tc>
              <w:tc>
                <w:tcPr>
                  <w:tcW w:w="328" w:type="dxa"/>
                  <w:tcBorders>
                    <w:top w:val="nil"/>
                    <w:left w:val="nil"/>
                    <w:bottom w:val="nil"/>
                    <w:right w:val="nil"/>
                  </w:tcBorders>
                  <w:shd w:val="clear" w:color="auto" w:fill="auto"/>
                  <w:noWrap/>
                  <w:vAlign w:val="bottom"/>
                  <w:hideMark/>
                </w:tcPr>
                <w:p w14:paraId="75F3EFFE" w14:textId="77777777" w:rsidR="00FA6B09" w:rsidRPr="00FA6B09" w:rsidRDefault="00FA6B09" w:rsidP="00FA6B09">
                  <w:pPr>
                    <w:jc w:val="right"/>
                    <w:rPr>
                      <w:rFonts w:ascii="Calibri" w:hAnsi="Calibri" w:cs="Calibri"/>
                      <w:color w:val="000000"/>
                      <w:sz w:val="22"/>
                      <w:szCs w:val="22"/>
                    </w:rPr>
                  </w:pPr>
                  <w:r w:rsidRPr="00FA6B09">
                    <w:rPr>
                      <w:rFonts w:ascii="Calibri" w:hAnsi="Calibri" w:cs="Calibri"/>
                      <w:color w:val="000000"/>
                      <w:sz w:val="22"/>
                      <w:szCs w:val="22"/>
                    </w:rPr>
                    <w:t>4</w:t>
                  </w:r>
                </w:p>
              </w:tc>
              <w:tc>
                <w:tcPr>
                  <w:tcW w:w="328" w:type="dxa"/>
                  <w:tcBorders>
                    <w:top w:val="nil"/>
                    <w:left w:val="nil"/>
                    <w:bottom w:val="nil"/>
                    <w:right w:val="nil"/>
                  </w:tcBorders>
                  <w:shd w:val="clear" w:color="auto" w:fill="auto"/>
                  <w:noWrap/>
                  <w:vAlign w:val="bottom"/>
                  <w:hideMark/>
                </w:tcPr>
                <w:p w14:paraId="2A4AD039" w14:textId="77777777" w:rsidR="00FA6B09" w:rsidRPr="00FA6B09" w:rsidRDefault="00FA6B09" w:rsidP="00FA6B09">
                  <w:pPr>
                    <w:jc w:val="right"/>
                    <w:rPr>
                      <w:rFonts w:ascii="Calibri" w:hAnsi="Calibri" w:cs="Calibri"/>
                      <w:color w:val="000000"/>
                      <w:sz w:val="22"/>
                      <w:szCs w:val="22"/>
                    </w:rPr>
                  </w:pPr>
                  <w:r w:rsidRPr="00FA6B09">
                    <w:rPr>
                      <w:rFonts w:ascii="Calibri" w:hAnsi="Calibri" w:cs="Calibri"/>
                      <w:color w:val="000000"/>
                      <w:sz w:val="22"/>
                      <w:szCs w:val="22"/>
                    </w:rPr>
                    <w:t>5</w:t>
                  </w:r>
                </w:p>
              </w:tc>
              <w:tc>
                <w:tcPr>
                  <w:tcW w:w="0" w:type="auto"/>
                  <w:tcBorders>
                    <w:top w:val="nil"/>
                    <w:left w:val="nil"/>
                    <w:bottom w:val="nil"/>
                    <w:right w:val="nil"/>
                  </w:tcBorders>
                  <w:shd w:val="clear" w:color="auto" w:fill="auto"/>
                  <w:noWrap/>
                  <w:vAlign w:val="bottom"/>
                  <w:hideMark/>
                </w:tcPr>
                <w:p w14:paraId="1322D262" w14:textId="77777777" w:rsidR="00FA6B09" w:rsidRPr="00FA6B09" w:rsidRDefault="00FA6B09" w:rsidP="00FA6B09">
                  <w:pPr>
                    <w:jc w:val="right"/>
                    <w:rPr>
                      <w:rFonts w:ascii="Calibri" w:hAnsi="Calibri" w:cs="Calibri"/>
                      <w:color w:val="000000"/>
                      <w:sz w:val="22"/>
                      <w:szCs w:val="22"/>
                    </w:rPr>
                  </w:pPr>
                  <w:r w:rsidRPr="00FA6B09">
                    <w:rPr>
                      <w:rFonts w:ascii="Calibri" w:hAnsi="Calibri" w:cs="Calibri"/>
                      <w:color w:val="000000"/>
                      <w:sz w:val="22"/>
                      <w:szCs w:val="22"/>
                    </w:rPr>
                    <w:t>6</w:t>
                  </w:r>
                </w:p>
              </w:tc>
              <w:tc>
                <w:tcPr>
                  <w:tcW w:w="0" w:type="auto"/>
                  <w:tcBorders>
                    <w:top w:val="nil"/>
                    <w:left w:val="nil"/>
                    <w:bottom w:val="nil"/>
                    <w:right w:val="nil"/>
                  </w:tcBorders>
                  <w:shd w:val="clear" w:color="auto" w:fill="auto"/>
                  <w:noWrap/>
                  <w:vAlign w:val="bottom"/>
                  <w:hideMark/>
                </w:tcPr>
                <w:p w14:paraId="39EDAB81" w14:textId="77777777" w:rsidR="00FA6B09" w:rsidRPr="00FA6B09" w:rsidRDefault="00FA6B09" w:rsidP="00FA6B09">
                  <w:pPr>
                    <w:jc w:val="right"/>
                    <w:rPr>
                      <w:rFonts w:ascii="Calibri" w:hAnsi="Calibri" w:cs="Calibri"/>
                      <w:color w:val="000000"/>
                      <w:sz w:val="22"/>
                      <w:szCs w:val="22"/>
                    </w:rPr>
                  </w:pPr>
                  <w:r w:rsidRPr="00FA6B09">
                    <w:rPr>
                      <w:rFonts w:ascii="Calibri" w:hAnsi="Calibri" w:cs="Calibri"/>
                      <w:color w:val="000000"/>
                      <w:sz w:val="22"/>
                      <w:szCs w:val="22"/>
                    </w:rPr>
                    <w:t>7</w:t>
                  </w:r>
                </w:p>
              </w:tc>
              <w:tc>
                <w:tcPr>
                  <w:tcW w:w="0" w:type="auto"/>
                  <w:tcBorders>
                    <w:top w:val="nil"/>
                    <w:left w:val="nil"/>
                    <w:bottom w:val="nil"/>
                    <w:right w:val="nil"/>
                  </w:tcBorders>
                  <w:shd w:val="clear" w:color="auto" w:fill="auto"/>
                  <w:noWrap/>
                  <w:vAlign w:val="bottom"/>
                  <w:hideMark/>
                </w:tcPr>
                <w:p w14:paraId="6DD94CA7" w14:textId="77777777" w:rsidR="00FA6B09" w:rsidRPr="00FA6B09" w:rsidRDefault="00FA6B09" w:rsidP="00FA6B09">
                  <w:pPr>
                    <w:jc w:val="right"/>
                    <w:rPr>
                      <w:rFonts w:ascii="Calibri" w:hAnsi="Calibri" w:cs="Calibri"/>
                      <w:color w:val="000000"/>
                      <w:sz w:val="22"/>
                      <w:szCs w:val="22"/>
                    </w:rPr>
                  </w:pPr>
                  <w:r w:rsidRPr="00FA6B09">
                    <w:rPr>
                      <w:rFonts w:ascii="Calibri" w:hAnsi="Calibri" w:cs="Calibri"/>
                      <w:color w:val="000000"/>
                      <w:sz w:val="22"/>
                      <w:szCs w:val="22"/>
                    </w:rPr>
                    <w:t>8</w:t>
                  </w:r>
                </w:p>
              </w:tc>
              <w:tc>
                <w:tcPr>
                  <w:tcW w:w="0" w:type="auto"/>
                  <w:tcBorders>
                    <w:top w:val="nil"/>
                    <w:left w:val="nil"/>
                    <w:bottom w:val="nil"/>
                    <w:right w:val="nil"/>
                  </w:tcBorders>
                  <w:shd w:val="clear" w:color="auto" w:fill="auto"/>
                  <w:noWrap/>
                  <w:vAlign w:val="bottom"/>
                  <w:hideMark/>
                </w:tcPr>
                <w:p w14:paraId="445E85E0" w14:textId="77777777" w:rsidR="00FA6B09" w:rsidRPr="00FA6B09" w:rsidRDefault="00FA6B09" w:rsidP="00FA6B09">
                  <w:pPr>
                    <w:jc w:val="right"/>
                    <w:rPr>
                      <w:rFonts w:ascii="Calibri" w:hAnsi="Calibri" w:cs="Calibri"/>
                      <w:color w:val="000000"/>
                      <w:sz w:val="22"/>
                      <w:szCs w:val="22"/>
                    </w:rPr>
                  </w:pPr>
                  <w:r w:rsidRPr="00FA6B09">
                    <w:rPr>
                      <w:rFonts w:ascii="Calibri" w:hAnsi="Calibri" w:cs="Calibri"/>
                      <w:color w:val="000000"/>
                      <w:sz w:val="22"/>
                      <w:szCs w:val="22"/>
                    </w:rPr>
                    <w:t>9</w:t>
                  </w:r>
                </w:p>
              </w:tc>
              <w:tc>
                <w:tcPr>
                  <w:tcW w:w="0" w:type="auto"/>
                  <w:tcBorders>
                    <w:top w:val="nil"/>
                    <w:left w:val="nil"/>
                    <w:bottom w:val="nil"/>
                    <w:right w:val="nil"/>
                  </w:tcBorders>
                  <w:shd w:val="clear" w:color="auto" w:fill="auto"/>
                  <w:noWrap/>
                  <w:vAlign w:val="bottom"/>
                  <w:hideMark/>
                </w:tcPr>
                <w:p w14:paraId="7942A8BB" w14:textId="77777777" w:rsidR="00FA6B09" w:rsidRPr="00FA6B09" w:rsidRDefault="00FA6B09" w:rsidP="00FA6B09">
                  <w:pPr>
                    <w:jc w:val="right"/>
                    <w:rPr>
                      <w:rFonts w:ascii="Calibri" w:hAnsi="Calibri" w:cs="Calibri"/>
                      <w:color w:val="000000"/>
                      <w:sz w:val="22"/>
                      <w:szCs w:val="22"/>
                    </w:rPr>
                  </w:pPr>
                  <w:r w:rsidRPr="00FA6B09">
                    <w:rPr>
                      <w:rFonts w:ascii="Calibri" w:hAnsi="Calibri" w:cs="Calibri"/>
                      <w:color w:val="000000"/>
                      <w:sz w:val="22"/>
                      <w:szCs w:val="22"/>
                    </w:rPr>
                    <w:t>10</w:t>
                  </w:r>
                </w:p>
              </w:tc>
              <w:tc>
                <w:tcPr>
                  <w:tcW w:w="0" w:type="auto"/>
                  <w:tcBorders>
                    <w:top w:val="nil"/>
                    <w:left w:val="nil"/>
                    <w:bottom w:val="nil"/>
                    <w:right w:val="nil"/>
                  </w:tcBorders>
                  <w:shd w:val="clear" w:color="auto" w:fill="auto"/>
                  <w:noWrap/>
                  <w:vAlign w:val="bottom"/>
                  <w:hideMark/>
                </w:tcPr>
                <w:p w14:paraId="0D4FFD48" w14:textId="77777777" w:rsidR="00FA6B09" w:rsidRPr="00FA6B09" w:rsidRDefault="00FA6B09" w:rsidP="00FA6B09">
                  <w:pPr>
                    <w:jc w:val="right"/>
                    <w:rPr>
                      <w:rFonts w:ascii="Calibri" w:hAnsi="Calibri" w:cs="Calibri"/>
                      <w:color w:val="000000"/>
                      <w:sz w:val="22"/>
                      <w:szCs w:val="22"/>
                    </w:rPr>
                  </w:pPr>
                  <w:r w:rsidRPr="00FA6B09">
                    <w:rPr>
                      <w:rFonts w:ascii="Calibri" w:hAnsi="Calibri" w:cs="Calibri"/>
                      <w:color w:val="000000"/>
                      <w:sz w:val="22"/>
                      <w:szCs w:val="22"/>
                    </w:rPr>
                    <w:t>11</w:t>
                  </w:r>
                </w:p>
              </w:tc>
              <w:tc>
                <w:tcPr>
                  <w:tcW w:w="0" w:type="auto"/>
                  <w:tcBorders>
                    <w:top w:val="nil"/>
                    <w:left w:val="nil"/>
                    <w:bottom w:val="nil"/>
                    <w:right w:val="single" w:sz="8" w:space="0" w:color="auto"/>
                  </w:tcBorders>
                  <w:shd w:val="clear" w:color="auto" w:fill="auto"/>
                  <w:noWrap/>
                  <w:vAlign w:val="bottom"/>
                  <w:hideMark/>
                </w:tcPr>
                <w:p w14:paraId="50B463A2" w14:textId="77777777" w:rsidR="00FA6B09" w:rsidRPr="00FA6B09" w:rsidRDefault="00FA6B09" w:rsidP="00FA6B09">
                  <w:pPr>
                    <w:jc w:val="right"/>
                    <w:rPr>
                      <w:rFonts w:ascii="Calibri" w:hAnsi="Calibri" w:cs="Calibri"/>
                      <w:color w:val="000000"/>
                      <w:sz w:val="22"/>
                      <w:szCs w:val="22"/>
                    </w:rPr>
                  </w:pPr>
                  <w:r w:rsidRPr="00FA6B09">
                    <w:rPr>
                      <w:rFonts w:ascii="Calibri" w:hAnsi="Calibri" w:cs="Calibri"/>
                      <w:color w:val="000000"/>
                      <w:sz w:val="22"/>
                      <w:szCs w:val="22"/>
                    </w:rPr>
                    <w:t>12</w:t>
                  </w:r>
                </w:p>
              </w:tc>
            </w:tr>
            <w:tr w:rsidR="00661627" w:rsidRPr="00FA6B09" w14:paraId="699CBAA0" w14:textId="77777777" w:rsidTr="004A7D90">
              <w:trPr>
                <w:trHeight w:val="300"/>
              </w:trPr>
              <w:tc>
                <w:tcPr>
                  <w:tcW w:w="0" w:type="auto"/>
                  <w:gridSpan w:val="3"/>
                  <w:tcBorders>
                    <w:top w:val="nil"/>
                    <w:left w:val="single" w:sz="8" w:space="0" w:color="auto"/>
                    <w:bottom w:val="nil"/>
                    <w:right w:val="nil"/>
                  </w:tcBorders>
                  <w:shd w:val="clear" w:color="auto" w:fill="auto"/>
                  <w:noWrap/>
                  <w:vAlign w:val="bottom"/>
                  <w:hideMark/>
                </w:tcPr>
                <w:p w14:paraId="651C3071"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xml:space="preserve">Intervention proposal </w:t>
                  </w:r>
                </w:p>
              </w:tc>
              <w:tc>
                <w:tcPr>
                  <w:tcW w:w="0" w:type="auto"/>
                  <w:tcBorders>
                    <w:top w:val="nil"/>
                    <w:left w:val="nil"/>
                    <w:bottom w:val="nil"/>
                    <w:right w:val="nil"/>
                  </w:tcBorders>
                  <w:shd w:val="clear" w:color="auto" w:fill="auto"/>
                  <w:noWrap/>
                  <w:vAlign w:val="bottom"/>
                  <w:hideMark/>
                </w:tcPr>
                <w:p w14:paraId="057B44A8"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6505A032"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23DF7CBA" w14:textId="77777777" w:rsidR="00FA6B09" w:rsidRPr="00FA6B09" w:rsidRDefault="00FA6B09" w:rsidP="00FA6B09">
                  <w:pPr>
                    <w:rPr>
                      <w:sz w:val="20"/>
                      <w:szCs w:val="20"/>
                    </w:rPr>
                  </w:pPr>
                </w:p>
              </w:tc>
              <w:tc>
                <w:tcPr>
                  <w:tcW w:w="0" w:type="auto"/>
                  <w:tcBorders>
                    <w:top w:val="nil"/>
                    <w:left w:val="nil"/>
                    <w:bottom w:val="nil"/>
                    <w:right w:val="nil"/>
                  </w:tcBorders>
                  <w:shd w:val="clear" w:color="000000" w:fill="FFE699"/>
                  <w:noWrap/>
                  <w:vAlign w:val="bottom"/>
                  <w:hideMark/>
                </w:tcPr>
                <w:p w14:paraId="4FC0A7E3"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nil"/>
                    <w:left w:val="nil"/>
                    <w:bottom w:val="nil"/>
                    <w:right w:val="nil"/>
                  </w:tcBorders>
                  <w:shd w:val="clear" w:color="auto" w:fill="auto"/>
                  <w:noWrap/>
                  <w:vAlign w:val="bottom"/>
                  <w:hideMark/>
                </w:tcPr>
                <w:p w14:paraId="2CF591C6"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63E61864" w14:textId="77777777" w:rsidR="00FA6B09" w:rsidRPr="00FA6B09" w:rsidRDefault="00FA6B09" w:rsidP="00FA6B09">
                  <w:pPr>
                    <w:rPr>
                      <w:sz w:val="20"/>
                      <w:szCs w:val="20"/>
                    </w:rPr>
                  </w:pPr>
                </w:p>
              </w:tc>
              <w:tc>
                <w:tcPr>
                  <w:tcW w:w="328" w:type="dxa"/>
                  <w:tcBorders>
                    <w:top w:val="nil"/>
                    <w:left w:val="nil"/>
                    <w:bottom w:val="nil"/>
                    <w:right w:val="nil"/>
                  </w:tcBorders>
                  <w:shd w:val="clear" w:color="auto" w:fill="auto"/>
                  <w:noWrap/>
                  <w:vAlign w:val="bottom"/>
                  <w:hideMark/>
                </w:tcPr>
                <w:p w14:paraId="0D42AEC4" w14:textId="77777777" w:rsidR="00FA6B09" w:rsidRPr="00FA6B09" w:rsidRDefault="00FA6B09" w:rsidP="00FA6B09">
                  <w:pPr>
                    <w:rPr>
                      <w:sz w:val="20"/>
                      <w:szCs w:val="20"/>
                    </w:rPr>
                  </w:pPr>
                </w:p>
              </w:tc>
              <w:tc>
                <w:tcPr>
                  <w:tcW w:w="328" w:type="dxa"/>
                  <w:tcBorders>
                    <w:top w:val="nil"/>
                    <w:left w:val="nil"/>
                    <w:bottom w:val="nil"/>
                    <w:right w:val="nil"/>
                  </w:tcBorders>
                  <w:shd w:val="clear" w:color="auto" w:fill="auto"/>
                  <w:noWrap/>
                  <w:vAlign w:val="bottom"/>
                  <w:hideMark/>
                </w:tcPr>
                <w:p w14:paraId="52374109"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2CC6DA13"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3A8E2A4"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10BA251"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65ED71E"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4F6F5DA2"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7E67F17B" w14:textId="77777777" w:rsidR="00FA6B09" w:rsidRPr="00FA6B09" w:rsidRDefault="00FA6B09" w:rsidP="00FA6B09">
                  <w:pPr>
                    <w:rPr>
                      <w:sz w:val="20"/>
                      <w:szCs w:val="20"/>
                    </w:rPr>
                  </w:pPr>
                </w:p>
              </w:tc>
              <w:tc>
                <w:tcPr>
                  <w:tcW w:w="0" w:type="auto"/>
                  <w:tcBorders>
                    <w:top w:val="nil"/>
                    <w:left w:val="nil"/>
                    <w:bottom w:val="nil"/>
                    <w:right w:val="single" w:sz="8" w:space="0" w:color="auto"/>
                  </w:tcBorders>
                  <w:shd w:val="clear" w:color="auto" w:fill="auto"/>
                  <w:noWrap/>
                  <w:vAlign w:val="bottom"/>
                  <w:hideMark/>
                </w:tcPr>
                <w:p w14:paraId="74A7EF85"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r>
            <w:tr w:rsidR="00661627" w:rsidRPr="00FA6B09" w14:paraId="7FCE5CB9" w14:textId="77777777" w:rsidTr="004A7D90">
              <w:trPr>
                <w:trHeight w:val="300"/>
              </w:trPr>
              <w:tc>
                <w:tcPr>
                  <w:tcW w:w="0" w:type="auto"/>
                  <w:gridSpan w:val="3"/>
                  <w:tcBorders>
                    <w:top w:val="nil"/>
                    <w:left w:val="single" w:sz="8" w:space="0" w:color="auto"/>
                    <w:bottom w:val="nil"/>
                    <w:right w:val="nil"/>
                  </w:tcBorders>
                  <w:shd w:val="clear" w:color="auto" w:fill="auto"/>
                  <w:noWrap/>
                  <w:vAlign w:val="bottom"/>
                  <w:hideMark/>
                </w:tcPr>
                <w:p w14:paraId="3CB068F6"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xml:space="preserve">Ethics submission </w:t>
                  </w:r>
                </w:p>
              </w:tc>
              <w:tc>
                <w:tcPr>
                  <w:tcW w:w="0" w:type="auto"/>
                  <w:tcBorders>
                    <w:top w:val="nil"/>
                    <w:left w:val="nil"/>
                    <w:bottom w:val="nil"/>
                    <w:right w:val="nil"/>
                  </w:tcBorders>
                  <w:shd w:val="clear" w:color="auto" w:fill="auto"/>
                  <w:noWrap/>
                  <w:vAlign w:val="bottom"/>
                  <w:hideMark/>
                </w:tcPr>
                <w:p w14:paraId="56B7813A"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58E5826F"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77C9B988"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0DF951D" w14:textId="77777777" w:rsidR="00FA6B09" w:rsidRPr="00FA6B09" w:rsidRDefault="00FA6B09" w:rsidP="00FA6B09">
                  <w:pPr>
                    <w:rPr>
                      <w:sz w:val="20"/>
                      <w:szCs w:val="20"/>
                    </w:rPr>
                  </w:pPr>
                </w:p>
              </w:tc>
              <w:tc>
                <w:tcPr>
                  <w:tcW w:w="0" w:type="auto"/>
                  <w:tcBorders>
                    <w:top w:val="nil"/>
                    <w:left w:val="nil"/>
                    <w:bottom w:val="nil"/>
                    <w:right w:val="nil"/>
                  </w:tcBorders>
                  <w:shd w:val="clear" w:color="000000" w:fill="C6E0B4"/>
                  <w:noWrap/>
                  <w:vAlign w:val="bottom"/>
                  <w:hideMark/>
                </w:tcPr>
                <w:p w14:paraId="6C683301"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nil"/>
                    <w:left w:val="nil"/>
                    <w:bottom w:val="nil"/>
                    <w:right w:val="nil"/>
                  </w:tcBorders>
                  <w:shd w:val="clear" w:color="auto" w:fill="auto"/>
                  <w:noWrap/>
                  <w:vAlign w:val="bottom"/>
                  <w:hideMark/>
                </w:tcPr>
                <w:p w14:paraId="7479936A" w14:textId="77777777" w:rsidR="00FA6B09" w:rsidRPr="00FA6B09" w:rsidRDefault="00FA6B09" w:rsidP="00FA6B09">
                  <w:pPr>
                    <w:rPr>
                      <w:rFonts w:ascii="Calibri" w:hAnsi="Calibri" w:cs="Calibri"/>
                      <w:color w:val="000000"/>
                      <w:sz w:val="22"/>
                      <w:szCs w:val="22"/>
                    </w:rPr>
                  </w:pPr>
                </w:p>
              </w:tc>
              <w:tc>
                <w:tcPr>
                  <w:tcW w:w="328" w:type="dxa"/>
                  <w:tcBorders>
                    <w:top w:val="nil"/>
                    <w:left w:val="nil"/>
                    <w:bottom w:val="nil"/>
                    <w:right w:val="nil"/>
                  </w:tcBorders>
                  <w:shd w:val="clear" w:color="auto" w:fill="auto"/>
                  <w:noWrap/>
                  <w:vAlign w:val="bottom"/>
                  <w:hideMark/>
                </w:tcPr>
                <w:p w14:paraId="771932A1" w14:textId="77777777" w:rsidR="00FA6B09" w:rsidRPr="00FA6B09" w:rsidRDefault="00FA6B09" w:rsidP="00FA6B09">
                  <w:pPr>
                    <w:rPr>
                      <w:sz w:val="20"/>
                      <w:szCs w:val="20"/>
                    </w:rPr>
                  </w:pPr>
                </w:p>
              </w:tc>
              <w:tc>
                <w:tcPr>
                  <w:tcW w:w="328" w:type="dxa"/>
                  <w:tcBorders>
                    <w:top w:val="nil"/>
                    <w:left w:val="nil"/>
                    <w:bottom w:val="nil"/>
                    <w:right w:val="nil"/>
                  </w:tcBorders>
                  <w:shd w:val="clear" w:color="auto" w:fill="auto"/>
                  <w:noWrap/>
                  <w:vAlign w:val="bottom"/>
                  <w:hideMark/>
                </w:tcPr>
                <w:p w14:paraId="1CB844B3"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4304464"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2ABCA777"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227152BB"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707F82E2"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6CD05B8"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2615A27" w14:textId="77777777" w:rsidR="00FA6B09" w:rsidRPr="00FA6B09" w:rsidRDefault="00FA6B09" w:rsidP="00FA6B09">
                  <w:pPr>
                    <w:rPr>
                      <w:sz w:val="20"/>
                      <w:szCs w:val="20"/>
                    </w:rPr>
                  </w:pPr>
                </w:p>
              </w:tc>
              <w:tc>
                <w:tcPr>
                  <w:tcW w:w="0" w:type="auto"/>
                  <w:tcBorders>
                    <w:top w:val="nil"/>
                    <w:left w:val="nil"/>
                    <w:bottom w:val="nil"/>
                    <w:right w:val="single" w:sz="8" w:space="0" w:color="auto"/>
                  </w:tcBorders>
                  <w:shd w:val="clear" w:color="auto" w:fill="auto"/>
                  <w:noWrap/>
                  <w:vAlign w:val="bottom"/>
                  <w:hideMark/>
                </w:tcPr>
                <w:p w14:paraId="4BCC831A"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r>
            <w:tr w:rsidR="00661627" w:rsidRPr="00FA6B09" w14:paraId="7E37D385" w14:textId="77777777" w:rsidTr="00661627">
              <w:trPr>
                <w:trHeight w:val="300"/>
              </w:trPr>
              <w:tc>
                <w:tcPr>
                  <w:tcW w:w="0" w:type="auto"/>
                  <w:gridSpan w:val="3"/>
                  <w:tcBorders>
                    <w:top w:val="nil"/>
                    <w:left w:val="single" w:sz="8" w:space="0" w:color="auto"/>
                    <w:bottom w:val="nil"/>
                    <w:right w:val="nil"/>
                  </w:tcBorders>
                  <w:shd w:val="clear" w:color="auto" w:fill="auto"/>
                  <w:noWrap/>
                  <w:vAlign w:val="center"/>
                  <w:hideMark/>
                </w:tcPr>
                <w:p w14:paraId="2AC83512" w14:textId="77777777" w:rsidR="00FA6B09" w:rsidRPr="00FA6B09" w:rsidRDefault="00FA6B09" w:rsidP="00127EEB">
                  <w:pPr>
                    <w:rPr>
                      <w:rFonts w:ascii="Calibri" w:hAnsi="Calibri" w:cs="Calibri"/>
                      <w:color w:val="000000"/>
                      <w:sz w:val="22"/>
                      <w:szCs w:val="22"/>
                    </w:rPr>
                  </w:pPr>
                  <w:r w:rsidRPr="00FA6B09">
                    <w:rPr>
                      <w:rFonts w:ascii="Calibri" w:hAnsi="Calibri" w:cs="Calibri"/>
                      <w:color w:val="000000"/>
                      <w:sz w:val="22"/>
                      <w:szCs w:val="22"/>
                    </w:rPr>
                    <w:t xml:space="preserve">Initial contact with companies </w:t>
                  </w:r>
                </w:p>
              </w:tc>
              <w:tc>
                <w:tcPr>
                  <w:tcW w:w="0" w:type="auto"/>
                  <w:tcBorders>
                    <w:top w:val="nil"/>
                    <w:left w:val="nil"/>
                    <w:bottom w:val="nil"/>
                    <w:right w:val="nil"/>
                  </w:tcBorders>
                  <w:shd w:val="clear" w:color="auto" w:fill="auto"/>
                  <w:noWrap/>
                  <w:vAlign w:val="bottom"/>
                  <w:hideMark/>
                </w:tcPr>
                <w:p w14:paraId="5DA8C3C9" w14:textId="77777777" w:rsidR="00FA6B09" w:rsidRPr="00FA6B09" w:rsidRDefault="00FA6B09" w:rsidP="00FA6B09">
                  <w:pPr>
                    <w:jc w:val="cente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2E6BE477"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7C287907"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7B7EC8B" w14:textId="77777777" w:rsidR="00FA6B09" w:rsidRPr="00FA6B09" w:rsidRDefault="00FA6B09" w:rsidP="00FA6B09">
                  <w:pPr>
                    <w:rPr>
                      <w:sz w:val="20"/>
                      <w:szCs w:val="20"/>
                    </w:rPr>
                  </w:pPr>
                </w:p>
              </w:tc>
              <w:tc>
                <w:tcPr>
                  <w:tcW w:w="0" w:type="auto"/>
                  <w:tcBorders>
                    <w:top w:val="nil"/>
                    <w:left w:val="nil"/>
                    <w:bottom w:val="nil"/>
                    <w:right w:val="nil"/>
                  </w:tcBorders>
                  <w:shd w:val="clear" w:color="auto" w:fill="FF0000"/>
                  <w:noWrap/>
                  <w:vAlign w:val="bottom"/>
                  <w:hideMark/>
                </w:tcPr>
                <w:p w14:paraId="25FA52A9" w14:textId="77777777" w:rsidR="00FA6B09" w:rsidRPr="00FA6B09" w:rsidRDefault="00FA6B09" w:rsidP="00FA6B09">
                  <w:pPr>
                    <w:rPr>
                      <w:sz w:val="20"/>
                      <w:szCs w:val="20"/>
                    </w:rPr>
                  </w:pPr>
                </w:p>
              </w:tc>
              <w:tc>
                <w:tcPr>
                  <w:tcW w:w="0" w:type="auto"/>
                  <w:tcBorders>
                    <w:top w:val="nil"/>
                    <w:left w:val="nil"/>
                    <w:bottom w:val="nil"/>
                    <w:right w:val="nil"/>
                  </w:tcBorders>
                  <w:shd w:val="clear" w:color="auto" w:fill="FFFFFF" w:themeFill="background1"/>
                  <w:noWrap/>
                  <w:vAlign w:val="bottom"/>
                  <w:hideMark/>
                </w:tcPr>
                <w:p w14:paraId="0F41DFC9"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328" w:type="dxa"/>
                  <w:tcBorders>
                    <w:top w:val="nil"/>
                    <w:left w:val="nil"/>
                    <w:bottom w:val="nil"/>
                    <w:right w:val="nil"/>
                  </w:tcBorders>
                  <w:shd w:val="clear" w:color="auto" w:fill="auto"/>
                  <w:noWrap/>
                  <w:vAlign w:val="bottom"/>
                  <w:hideMark/>
                </w:tcPr>
                <w:p w14:paraId="6D32D2F2" w14:textId="77777777" w:rsidR="00FA6B09" w:rsidRPr="00FA6B09" w:rsidRDefault="00FA6B09" w:rsidP="00FA6B09">
                  <w:pPr>
                    <w:rPr>
                      <w:rFonts w:ascii="Calibri" w:hAnsi="Calibri" w:cs="Calibri"/>
                      <w:color w:val="000000"/>
                      <w:sz w:val="22"/>
                      <w:szCs w:val="22"/>
                    </w:rPr>
                  </w:pPr>
                </w:p>
              </w:tc>
              <w:tc>
                <w:tcPr>
                  <w:tcW w:w="328" w:type="dxa"/>
                  <w:tcBorders>
                    <w:top w:val="nil"/>
                    <w:left w:val="nil"/>
                    <w:bottom w:val="nil"/>
                    <w:right w:val="nil"/>
                  </w:tcBorders>
                  <w:shd w:val="clear" w:color="auto" w:fill="auto"/>
                  <w:noWrap/>
                  <w:vAlign w:val="bottom"/>
                  <w:hideMark/>
                </w:tcPr>
                <w:p w14:paraId="51D37F34"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9C3E04F"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2A80F830"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0BE19D6"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07F1FCC3"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97A8C65"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D68EA71" w14:textId="77777777" w:rsidR="00FA6B09" w:rsidRPr="00FA6B09" w:rsidRDefault="00FA6B09" w:rsidP="00FA6B09">
                  <w:pPr>
                    <w:rPr>
                      <w:sz w:val="20"/>
                      <w:szCs w:val="20"/>
                    </w:rPr>
                  </w:pPr>
                </w:p>
              </w:tc>
              <w:tc>
                <w:tcPr>
                  <w:tcW w:w="0" w:type="auto"/>
                  <w:tcBorders>
                    <w:top w:val="nil"/>
                    <w:left w:val="nil"/>
                    <w:bottom w:val="nil"/>
                    <w:right w:val="single" w:sz="8" w:space="0" w:color="auto"/>
                  </w:tcBorders>
                  <w:shd w:val="clear" w:color="auto" w:fill="auto"/>
                  <w:noWrap/>
                  <w:vAlign w:val="bottom"/>
                  <w:hideMark/>
                </w:tcPr>
                <w:p w14:paraId="5CF6AC2B"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r>
            <w:tr w:rsidR="00661627" w:rsidRPr="00FA6B09" w14:paraId="5CE79F82" w14:textId="77777777" w:rsidTr="00661627">
              <w:trPr>
                <w:trHeight w:val="300"/>
              </w:trPr>
              <w:tc>
                <w:tcPr>
                  <w:tcW w:w="0" w:type="auto"/>
                  <w:gridSpan w:val="3"/>
                  <w:tcBorders>
                    <w:top w:val="nil"/>
                    <w:left w:val="single" w:sz="8" w:space="0" w:color="auto"/>
                    <w:bottom w:val="nil"/>
                    <w:right w:val="nil"/>
                  </w:tcBorders>
                  <w:shd w:val="clear" w:color="auto" w:fill="auto"/>
                  <w:noWrap/>
                  <w:vAlign w:val="bottom"/>
                  <w:hideMark/>
                </w:tcPr>
                <w:p w14:paraId="3EBA96B8"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xml:space="preserve">Contact with sports groups </w:t>
                  </w:r>
                </w:p>
              </w:tc>
              <w:tc>
                <w:tcPr>
                  <w:tcW w:w="0" w:type="auto"/>
                  <w:tcBorders>
                    <w:top w:val="nil"/>
                    <w:left w:val="nil"/>
                    <w:bottom w:val="nil"/>
                    <w:right w:val="nil"/>
                  </w:tcBorders>
                  <w:shd w:val="clear" w:color="auto" w:fill="auto"/>
                  <w:noWrap/>
                  <w:vAlign w:val="bottom"/>
                  <w:hideMark/>
                </w:tcPr>
                <w:p w14:paraId="1734DEFF"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625BA16B"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704C7C55"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414AA963" w14:textId="77777777" w:rsidR="00FA6B09" w:rsidRPr="00FA6B09" w:rsidRDefault="00FA6B09" w:rsidP="00FA6B09">
                  <w:pPr>
                    <w:rPr>
                      <w:sz w:val="20"/>
                      <w:szCs w:val="20"/>
                    </w:rPr>
                  </w:pPr>
                </w:p>
              </w:tc>
              <w:tc>
                <w:tcPr>
                  <w:tcW w:w="0" w:type="auto"/>
                  <w:tcBorders>
                    <w:top w:val="nil"/>
                    <w:left w:val="nil"/>
                    <w:bottom w:val="nil"/>
                    <w:right w:val="nil"/>
                  </w:tcBorders>
                  <w:shd w:val="clear" w:color="auto" w:fill="767171" w:themeFill="background2" w:themeFillShade="80"/>
                  <w:noWrap/>
                  <w:vAlign w:val="bottom"/>
                  <w:hideMark/>
                </w:tcPr>
                <w:p w14:paraId="68511301" w14:textId="77777777" w:rsidR="00FA6B09" w:rsidRPr="00FA6B09" w:rsidRDefault="00FA6B09" w:rsidP="00FA6B09">
                  <w:pPr>
                    <w:rPr>
                      <w:sz w:val="20"/>
                      <w:szCs w:val="20"/>
                    </w:rPr>
                  </w:pPr>
                </w:p>
              </w:tc>
              <w:tc>
                <w:tcPr>
                  <w:tcW w:w="0" w:type="auto"/>
                  <w:tcBorders>
                    <w:top w:val="nil"/>
                    <w:left w:val="nil"/>
                    <w:bottom w:val="nil"/>
                    <w:right w:val="nil"/>
                  </w:tcBorders>
                  <w:shd w:val="clear" w:color="auto" w:fill="FFFFFF" w:themeFill="background1"/>
                  <w:noWrap/>
                  <w:vAlign w:val="bottom"/>
                  <w:hideMark/>
                </w:tcPr>
                <w:p w14:paraId="0952F79E"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328" w:type="dxa"/>
                  <w:tcBorders>
                    <w:top w:val="nil"/>
                    <w:left w:val="nil"/>
                    <w:bottom w:val="nil"/>
                    <w:right w:val="nil"/>
                  </w:tcBorders>
                  <w:shd w:val="clear" w:color="auto" w:fill="auto"/>
                  <w:noWrap/>
                  <w:vAlign w:val="bottom"/>
                  <w:hideMark/>
                </w:tcPr>
                <w:p w14:paraId="4EF20B3D" w14:textId="77777777" w:rsidR="00FA6B09" w:rsidRPr="00FA6B09" w:rsidRDefault="00FA6B09" w:rsidP="00FA6B09">
                  <w:pPr>
                    <w:rPr>
                      <w:rFonts w:ascii="Calibri" w:hAnsi="Calibri" w:cs="Calibri"/>
                      <w:color w:val="000000"/>
                      <w:sz w:val="22"/>
                      <w:szCs w:val="22"/>
                    </w:rPr>
                  </w:pPr>
                </w:p>
              </w:tc>
              <w:tc>
                <w:tcPr>
                  <w:tcW w:w="328" w:type="dxa"/>
                  <w:tcBorders>
                    <w:top w:val="nil"/>
                    <w:left w:val="nil"/>
                    <w:bottom w:val="nil"/>
                    <w:right w:val="nil"/>
                  </w:tcBorders>
                  <w:shd w:val="clear" w:color="auto" w:fill="auto"/>
                  <w:noWrap/>
                  <w:vAlign w:val="bottom"/>
                  <w:hideMark/>
                </w:tcPr>
                <w:p w14:paraId="36A60EC2"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B90FC06"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242139F7"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29B96CA8"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498A3E26"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577F1ED4"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42CEA1DA" w14:textId="77777777" w:rsidR="00FA6B09" w:rsidRPr="00FA6B09" w:rsidRDefault="00FA6B09" w:rsidP="00FA6B09">
                  <w:pPr>
                    <w:rPr>
                      <w:sz w:val="20"/>
                      <w:szCs w:val="20"/>
                    </w:rPr>
                  </w:pPr>
                </w:p>
              </w:tc>
              <w:tc>
                <w:tcPr>
                  <w:tcW w:w="0" w:type="auto"/>
                  <w:tcBorders>
                    <w:top w:val="nil"/>
                    <w:left w:val="nil"/>
                    <w:bottom w:val="nil"/>
                    <w:right w:val="single" w:sz="8" w:space="0" w:color="auto"/>
                  </w:tcBorders>
                  <w:shd w:val="clear" w:color="auto" w:fill="auto"/>
                  <w:noWrap/>
                  <w:vAlign w:val="bottom"/>
                  <w:hideMark/>
                </w:tcPr>
                <w:p w14:paraId="0C24052F"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r>
            <w:tr w:rsidR="00661627" w:rsidRPr="00FA6B09" w14:paraId="4F8778D0" w14:textId="77777777" w:rsidTr="00661627">
              <w:trPr>
                <w:trHeight w:val="300"/>
              </w:trPr>
              <w:tc>
                <w:tcPr>
                  <w:tcW w:w="0" w:type="auto"/>
                  <w:gridSpan w:val="3"/>
                  <w:tcBorders>
                    <w:top w:val="nil"/>
                    <w:left w:val="single" w:sz="8" w:space="0" w:color="auto"/>
                    <w:bottom w:val="nil"/>
                    <w:right w:val="nil"/>
                  </w:tcBorders>
                  <w:shd w:val="clear" w:color="auto" w:fill="auto"/>
                  <w:noWrap/>
                  <w:vAlign w:val="bottom"/>
                  <w:hideMark/>
                </w:tcPr>
                <w:p w14:paraId="3CDF2A59"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xml:space="preserve">Focus Groups </w:t>
                  </w:r>
                </w:p>
              </w:tc>
              <w:tc>
                <w:tcPr>
                  <w:tcW w:w="0" w:type="auto"/>
                  <w:tcBorders>
                    <w:top w:val="nil"/>
                    <w:left w:val="nil"/>
                    <w:bottom w:val="nil"/>
                    <w:right w:val="nil"/>
                  </w:tcBorders>
                  <w:shd w:val="clear" w:color="auto" w:fill="auto"/>
                  <w:noWrap/>
                  <w:vAlign w:val="bottom"/>
                  <w:hideMark/>
                </w:tcPr>
                <w:p w14:paraId="5868764A"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3A8EEC8B"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8156D69"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0913119E"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B977DEA" w14:textId="77777777" w:rsidR="00FA6B09" w:rsidRPr="00FA6B09" w:rsidRDefault="00FA6B09" w:rsidP="00FA6B09">
                  <w:pPr>
                    <w:rPr>
                      <w:sz w:val="20"/>
                      <w:szCs w:val="20"/>
                    </w:rPr>
                  </w:pPr>
                </w:p>
              </w:tc>
              <w:tc>
                <w:tcPr>
                  <w:tcW w:w="0" w:type="auto"/>
                  <w:tcBorders>
                    <w:top w:val="nil"/>
                    <w:left w:val="nil"/>
                    <w:bottom w:val="nil"/>
                    <w:right w:val="nil"/>
                  </w:tcBorders>
                  <w:shd w:val="clear" w:color="auto" w:fill="F7CAAC" w:themeFill="accent2" w:themeFillTint="66"/>
                  <w:noWrap/>
                  <w:vAlign w:val="bottom"/>
                  <w:hideMark/>
                </w:tcPr>
                <w:p w14:paraId="3DC65798" w14:textId="77777777" w:rsidR="00FA6B09" w:rsidRPr="00FA6B09" w:rsidRDefault="00FA6B09" w:rsidP="00FA6B09">
                  <w:pPr>
                    <w:rPr>
                      <w:sz w:val="20"/>
                      <w:szCs w:val="20"/>
                    </w:rPr>
                  </w:pPr>
                </w:p>
              </w:tc>
              <w:tc>
                <w:tcPr>
                  <w:tcW w:w="328" w:type="dxa"/>
                  <w:tcBorders>
                    <w:top w:val="nil"/>
                    <w:left w:val="nil"/>
                    <w:bottom w:val="nil"/>
                    <w:right w:val="nil"/>
                  </w:tcBorders>
                  <w:shd w:val="clear" w:color="auto" w:fill="F7CAAC" w:themeFill="accent2" w:themeFillTint="66"/>
                  <w:noWrap/>
                  <w:vAlign w:val="bottom"/>
                  <w:hideMark/>
                </w:tcPr>
                <w:p w14:paraId="7D1B3709"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328" w:type="dxa"/>
                  <w:tcBorders>
                    <w:top w:val="nil"/>
                    <w:left w:val="nil"/>
                    <w:bottom w:val="nil"/>
                    <w:right w:val="nil"/>
                  </w:tcBorders>
                  <w:shd w:val="clear" w:color="auto" w:fill="FFFFFF" w:themeFill="background1"/>
                  <w:noWrap/>
                  <w:vAlign w:val="bottom"/>
                  <w:hideMark/>
                </w:tcPr>
                <w:p w14:paraId="181B45CA"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nil"/>
                    <w:left w:val="nil"/>
                    <w:bottom w:val="nil"/>
                    <w:right w:val="nil"/>
                  </w:tcBorders>
                  <w:shd w:val="clear" w:color="auto" w:fill="auto"/>
                  <w:noWrap/>
                  <w:vAlign w:val="bottom"/>
                  <w:hideMark/>
                </w:tcPr>
                <w:p w14:paraId="6951110D"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6608022D"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5C486C1C"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168605C"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7C45A2BA"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680BCB3" w14:textId="77777777" w:rsidR="00FA6B09" w:rsidRPr="00FA6B09" w:rsidRDefault="00FA6B09" w:rsidP="00FA6B09">
                  <w:pPr>
                    <w:rPr>
                      <w:sz w:val="20"/>
                      <w:szCs w:val="20"/>
                    </w:rPr>
                  </w:pPr>
                </w:p>
              </w:tc>
              <w:tc>
                <w:tcPr>
                  <w:tcW w:w="0" w:type="auto"/>
                  <w:tcBorders>
                    <w:top w:val="nil"/>
                    <w:left w:val="nil"/>
                    <w:bottom w:val="nil"/>
                    <w:right w:val="single" w:sz="8" w:space="0" w:color="auto"/>
                  </w:tcBorders>
                  <w:shd w:val="clear" w:color="auto" w:fill="auto"/>
                  <w:noWrap/>
                  <w:vAlign w:val="bottom"/>
                  <w:hideMark/>
                </w:tcPr>
                <w:p w14:paraId="63D3CDB5"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r>
            <w:tr w:rsidR="00661627" w:rsidRPr="00FA6B09" w14:paraId="53F54CF1" w14:textId="77777777" w:rsidTr="004A7D90">
              <w:trPr>
                <w:trHeight w:val="300"/>
              </w:trPr>
              <w:tc>
                <w:tcPr>
                  <w:tcW w:w="0" w:type="auto"/>
                  <w:gridSpan w:val="3"/>
                  <w:tcBorders>
                    <w:top w:val="nil"/>
                    <w:left w:val="single" w:sz="8" w:space="0" w:color="auto"/>
                    <w:bottom w:val="nil"/>
                    <w:right w:val="nil"/>
                  </w:tcBorders>
                  <w:shd w:val="clear" w:color="auto" w:fill="auto"/>
                  <w:noWrap/>
                  <w:vAlign w:val="bottom"/>
                  <w:hideMark/>
                </w:tcPr>
                <w:p w14:paraId="1B329829"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xml:space="preserve">Primary data collection </w:t>
                  </w:r>
                </w:p>
              </w:tc>
              <w:tc>
                <w:tcPr>
                  <w:tcW w:w="0" w:type="auto"/>
                  <w:tcBorders>
                    <w:top w:val="nil"/>
                    <w:left w:val="nil"/>
                    <w:bottom w:val="nil"/>
                    <w:right w:val="nil"/>
                  </w:tcBorders>
                  <w:shd w:val="clear" w:color="auto" w:fill="auto"/>
                  <w:noWrap/>
                  <w:vAlign w:val="bottom"/>
                  <w:hideMark/>
                </w:tcPr>
                <w:p w14:paraId="7F041324"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5A5F3966"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229D87F"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A633CD4"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7C216FCC"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29CADCB2" w14:textId="77777777" w:rsidR="00FA6B09" w:rsidRPr="00FA6B09" w:rsidRDefault="00FA6B09" w:rsidP="00FA6B09">
                  <w:pPr>
                    <w:rPr>
                      <w:sz w:val="20"/>
                      <w:szCs w:val="20"/>
                    </w:rPr>
                  </w:pPr>
                </w:p>
              </w:tc>
              <w:tc>
                <w:tcPr>
                  <w:tcW w:w="328" w:type="dxa"/>
                  <w:tcBorders>
                    <w:top w:val="nil"/>
                    <w:left w:val="nil"/>
                    <w:bottom w:val="nil"/>
                    <w:right w:val="nil"/>
                  </w:tcBorders>
                  <w:shd w:val="clear" w:color="auto" w:fill="auto"/>
                  <w:noWrap/>
                  <w:vAlign w:val="bottom"/>
                  <w:hideMark/>
                </w:tcPr>
                <w:p w14:paraId="66816E9B" w14:textId="77777777" w:rsidR="00FA6B09" w:rsidRPr="00FA6B09" w:rsidRDefault="00FA6B09" w:rsidP="00FA6B09">
                  <w:pPr>
                    <w:rPr>
                      <w:sz w:val="20"/>
                      <w:szCs w:val="20"/>
                    </w:rPr>
                  </w:pPr>
                </w:p>
              </w:tc>
              <w:tc>
                <w:tcPr>
                  <w:tcW w:w="328" w:type="dxa"/>
                  <w:tcBorders>
                    <w:top w:val="nil"/>
                    <w:left w:val="nil"/>
                    <w:bottom w:val="nil"/>
                    <w:right w:val="nil"/>
                  </w:tcBorders>
                  <w:shd w:val="clear" w:color="000000" w:fill="7030A0"/>
                  <w:noWrap/>
                  <w:vAlign w:val="bottom"/>
                  <w:hideMark/>
                </w:tcPr>
                <w:p w14:paraId="0E7D1743"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c>
                <w:tcPr>
                  <w:tcW w:w="0" w:type="auto"/>
                  <w:tcBorders>
                    <w:top w:val="nil"/>
                    <w:left w:val="nil"/>
                    <w:bottom w:val="nil"/>
                    <w:right w:val="nil"/>
                  </w:tcBorders>
                  <w:shd w:val="clear" w:color="auto" w:fill="auto"/>
                  <w:noWrap/>
                  <w:vAlign w:val="bottom"/>
                  <w:hideMark/>
                </w:tcPr>
                <w:p w14:paraId="6FF22ED8"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38FBF594"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508F1D4"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3321B4C"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244DFED0"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5F3540FC" w14:textId="77777777" w:rsidR="00FA6B09" w:rsidRPr="00FA6B09" w:rsidRDefault="00FA6B09" w:rsidP="00FA6B09">
                  <w:pPr>
                    <w:rPr>
                      <w:sz w:val="20"/>
                      <w:szCs w:val="20"/>
                    </w:rPr>
                  </w:pPr>
                </w:p>
              </w:tc>
              <w:tc>
                <w:tcPr>
                  <w:tcW w:w="0" w:type="auto"/>
                  <w:tcBorders>
                    <w:top w:val="nil"/>
                    <w:left w:val="nil"/>
                    <w:bottom w:val="nil"/>
                    <w:right w:val="single" w:sz="8" w:space="0" w:color="auto"/>
                  </w:tcBorders>
                  <w:shd w:val="clear" w:color="auto" w:fill="auto"/>
                  <w:noWrap/>
                  <w:vAlign w:val="bottom"/>
                  <w:hideMark/>
                </w:tcPr>
                <w:p w14:paraId="190AF212"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r>
            <w:tr w:rsidR="00661627" w:rsidRPr="00FA6B09" w14:paraId="2879DAAD" w14:textId="77777777" w:rsidTr="004A7D90">
              <w:trPr>
                <w:trHeight w:val="300"/>
              </w:trPr>
              <w:tc>
                <w:tcPr>
                  <w:tcW w:w="0" w:type="auto"/>
                  <w:gridSpan w:val="3"/>
                  <w:tcBorders>
                    <w:top w:val="nil"/>
                    <w:left w:val="single" w:sz="8" w:space="0" w:color="auto"/>
                    <w:bottom w:val="nil"/>
                    <w:right w:val="nil"/>
                  </w:tcBorders>
                  <w:shd w:val="clear" w:color="auto" w:fill="auto"/>
                  <w:noWrap/>
                  <w:vAlign w:val="bottom"/>
                  <w:hideMark/>
                </w:tcPr>
                <w:p w14:paraId="0495A06E" w14:textId="1A59FC2B" w:rsidR="004A7D90"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xml:space="preserve">Focus Groups information </w:t>
                  </w:r>
                </w:p>
              </w:tc>
              <w:tc>
                <w:tcPr>
                  <w:tcW w:w="0" w:type="auto"/>
                  <w:tcBorders>
                    <w:top w:val="nil"/>
                    <w:left w:val="nil"/>
                    <w:bottom w:val="nil"/>
                    <w:right w:val="nil"/>
                  </w:tcBorders>
                  <w:shd w:val="clear" w:color="auto" w:fill="auto"/>
                  <w:noWrap/>
                  <w:vAlign w:val="bottom"/>
                  <w:hideMark/>
                </w:tcPr>
                <w:p w14:paraId="7B385E7E"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3C8E135E"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189BFE9"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0C94216B"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29D2BC32"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48A9818" w14:textId="77777777" w:rsidR="00FA6B09" w:rsidRPr="00FA6B09" w:rsidRDefault="00FA6B09" w:rsidP="00FA6B09">
                  <w:pPr>
                    <w:rPr>
                      <w:sz w:val="20"/>
                      <w:szCs w:val="20"/>
                    </w:rPr>
                  </w:pPr>
                </w:p>
              </w:tc>
              <w:tc>
                <w:tcPr>
                  <w:tcW w:w="328" w:type="dxa"/>
                  <w:tcBorders>
                    <w:top w:val="nil"/>
                    <w:left w:val="nil"/>
                    <w:bottom w:val="nil"/>
                    <w:right w:val="nil"/>
                  </w:tcBorders>
                  <w:shd w:val="clear" w:color="auto" w:fill="auto"/>
                  <w:noWrap/>
                  <w:vAlign w:val="bottom"/>
                  <w:hideMark/>
                </w:tcPr>
                <w:p w14:paraId="23F9809A" w14:textId="77777777" w:rsidR="00FA6B09" w:rsidRPr="004A7D90" w:rsidRDefault="00FA6B09" w:rsidP="00FA6B09">
                  <w:pPr>
                    <w:rPr>
                      <w:sz w:val="20"/>
                      <w:szCs w:val="20"/>
                    </w:rPr>
                  </w:pPr>
                </w:p>
              </w:tc>
              <w:tc>
                <w:tcPr>
                  <w:tcW w:w="328" w:type="dxa"/>
                  <w:tcBorders>
                    <w:top w:val="nil"/>
                    <w:left w:val="nil"/>
                    <w:bottom w:val="nil"/>
                    <w:right w:val="nil"/>
                  </w:tcBorders>
                  <w:shd w:val="clear" w:color="000000" w:fill="C65911"/>
                  <w:noWrap/>
                  <w:vAlign w:val="bottom"/>
                  <w:hideMark/>
                </w:tcPr>
                <w:p w14:paraId="35C74A0B" w14:textId="77777777" w:rsidR="00FA6B09" w:rsidRPr="004A7D90" w:rsidRDefault="00FA6B09" w:rsidP="00FA6B09">
                  <w:pPr>
                    <w:rPr>
                      <w:rFonts w:ascii="Calibri" w:hAnsi="Calibri" w:cs="Calibri"/>
                      <w:color w:val="000000"/>
                      <w:sz w:val="22"/>
                      <w:szCs w:val="22"/>
                    </w:rPr>
                  </w:pPr>
                  <w:r w:rsidRPr="004A7D90">
                    <w:rPr>
                      <w:rFonts w:ascii="Calibri" w:hAnsi="Calibri" w:cs="Calibri"/>
                      <w:color w:val="000000"/>
                      <w:sz w:val="22"/>
                      <w:szCs w:val="22"/>
                    </w:rPr>
                    <w:t> </w:t>
                  </w:r>
                </w:p>
              </w:tc>
              <w:tc>
                <w:tcPr>
                  <w:tcW w:w="0" w:type="auto"/>
                  <w:tcBorders>
                    <w:top w:val="nil"/>
                    <w:left w:val="nil"/>
                    <w:bottom w:val="nil"/>
                    <w:right w:val="nil"/>
                  </w:tcBorders>
                  <w:shd w:val="clear" w:color="auto" w:fill="auto"/>
                  <w:noWrap/>
                  <w:vAlign w:val="bottom"/>
                  <w:hideMark/>
                </w:tcPr>
                <w:p w14:paraId="39706761" w14:textId="77777777" w:rsidR="00FA6B09" w:rsidRPr="00FA6B09" w:rsidRDefault="00FA6B09"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283AD6D8"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7450F7CE"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13F83C8"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5CAF89DD"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5548C6F0" w14:textId="77777777" w:rsidR="00FA6B09" w:rsidRPr="00FA6B09" w:rsidRDefault="00FA6B09" w:rsidP="00FA6B09">
                  <w:pPr>
                    <w:rPr>
                      <w:sz w:val="20"/>
                      <w:szCs w:val="20"/>
                    </w:rPr>
                  </w:pPr>
                </w:p>
              </w:tc>
              <w:tc>
                <w:tcPr>
                  <w:tcW w:w="0" w:type="auto"/>
                  <w:tcBorders>
                    <w:top w:val="nil"/>
                    <w:left w:val="nil"/>
                    <w:bottom w:val="nil"/>
                    <w:right w:val="single" w:sz="8" w:space="0" w:color="auto"/>
                  </w:tcBorders>
                  <w:shd w:val="clear" w:color="auto" w:fill="auto"/>
                  <w:noWrap/>
                  <w:vAlign w:val="bottom"/>
                  <w:hideMark/>
                </w:tcPr>
                <w:p w14:paraId="6404D55A"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r>
            <w:tr w:rsidR="00661627" w:rsidRPr="00FA6B09" w14:paraId="16992F43" w14:textId="77777777" w:rsidTr="00127EEB">
              <w:trPr>
                <w:trHeight w:val="300"/>
              </w:trPr>
              <w:tc>
                <w:tcPr>
                  <w:tcW w:w="0" w:type="auto"/>
                  <w:gridSpan w:val="3"/>
                  <w:tcBorders>
                    <w:top w:val="nil"/>
                    <w:left w:val="single" w:sz="8" w:space="0" w:color="auto"/>
                    <w:bottom w:val="nil"/>
                    <w:right w:val="nil"/>
                  </w:tcBorders>
                  <w:shd w:val="clear" w:color="auto" w:fill="auto"/>
                  <w:noWrap/>
                  <w:vAlign w:val="bottom"/>
                </w:tcPr>
                <w:p w14:paraId="44533CA9" w14:textId="4C465C02" w:rsidR="004A7D90" w:rsidRPr="00FA6B09" w:rsidRDefault="004A7D90" w:rsidP="00FA6B09">
                  <w:pPr>
                    <w:rPr>
                      <w:rFonts w:ascii="Calibri" w:hAnsi="Calibri" w:cs="Calibri"/>
                      <w:color w:val="000000"/>
                      <w:sz w:val="22"/>
                      <w:szCs w:val="22"/>
                    </w:rPr>
                  </w:pPr>
                  <w:r>
                    <w:rPr>
                      <w:rFonts w:ascii="Calibri" w:hAnsi="Calibri" w:cs="Calibri"/>
                      <w:color w:val="000000"/>
                      <w:sz w:val="22"/>
                      <w:szCs w:val="22"/>
                    </w:rPr>
                    <w:t>Created video advert</w:t>
                  </w:r>
                  <w:r w:rsidRPr="00FA6B09">
                    <w:rPr>
                      <w:rFonts w:ascii="Calibri" w:hAnsi="Calibri" w:cs="Calibri"/>
                      <w:color w:val="000000"/>
                      <w:sz w:val="22"/>
                      <w:szCs w:val="22"/>
                    </w:rPr>
                    <w:t> </w:t>
                  </w:r>
                </w:p>
              </w:tc>
              <w:tc>
                <w:tcPr>
                  <w:tcW w:w="0" w:type="auto"/>
                  <w:tcBorders>
                    <w:top w:val="nil"/>
                    <w:left w:val="nil"/>
                    <w:bottom w:val="nil"/>
                    <w:right w:val="nil"/>
                  </w:tcBorders>
                  <w:shd w:val="clear" w:color="auto" w:fill="auto"/>
                  <w:noWrap/>
                  <w:vAlign w:val="bottom"/>
                </w:tcPr>
                <w:p w14:paraId="484B0765" w14:textId="77777777" w:rsidR="004A7D90" w:rsidRPr="00FA6B09" w:rsidRDefault="004A7D90" w:rsidP="00FA6B09">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tcPr>
                <w:p w14:paraId="01678C08" w14:textId="77777777" w:rsidR="004A7D90" w:rsidRPr="00FA6B09" w:rsidRDefault="004A7D90" w:rsidP="00FA6B09">
                  <w:pPr>
                    <w:rPr>
                      <w:sz w:val="20"/>
                      <w:szCs w:val="20"/>
                    </w:rPr>
                  </w:pPr>
                </w:p>
              </w:tc>
              <w:tc>
                <w:tcPr>
                  <w:tcW w:w="0" w:type="auto"/>
                  <w:tcBorders>
                    <w:top w:val="nil"/>
                    <w:left w:val="nil"/>
                    <w:bottom w:val="nil"/>
                    <w:right w:val="nil"/>
                  </w:tcBorders>
                  <w:shd w:val="clear" w:color="auto" w:fill="auto"/>
                  <w:noWrap/>
                  <w:vAlign w:val="bottom"/>
                </w:tcPr>
                <w:p w14:paraId="7C73B651" w14:textId="77777777" w:rsidR="004A7D90" w:rsidRPr="00FA6B09" w:rsidRDefault="004A7D90" w:rsidP="00FA6B09">
                  <w:pPr>
                    <w:rPr>
                      <w:sz w:val="20"/>
                      <w:szCs w:val="20"/>
                    </w:rPr>
                  </w:pPr>
                </w:p>
              </w:tc>
              <w:tc>
                <w:tcPr>
                  <w:tcW w:w="0" w:type="auto"/>
                  <w:tcBorders>
                    <w:top w:val="nil"/>
                    <w:left w:val="nil"/>
                    <w:bottom w:val="nil"/>
                    <w:right w:val="nil"/>
                  </w:tcBorders>
                  <w:shd w:val="clear" w:color="auto" w:fill="auto"/>
                  <w:noWrap/>
                  <w:vAlign w:val="bottom"/>
                </w:tcPr>
                <w:p w14:paraId="7E263018" w14:textId="77777777" w:rsidR="004A7D90" w:rsidRPr="00FA6B09" w:rsidRDefault="004A7D90" w:rsidP="00FA6B09">
                  <w:pPr>
                    <w:rPr>
                      <w:sz w:val="20"/>
                      <w:szCs w:val="20"/>
                    </w:rPr>
                  </w:pPr>
                </w:p>
              </w:tc>
              <w:tc>
                <w:tcPr>
                  <w:tcW w:w="0" w:type="auto"/>
                  <w:tcBorders>
                    <w:top w:val="nil"/>
                    <w:left w:val="nil"/>
                    <w:bottom w:val="nil"/>
                    <w:right w:val="nil"/>
                  </w:tcBorders>
                  <w:shd w:val="clear" w:color="auto" w:fill="auto"/>
                  <w:noWrap/>
                  <w:vAlign w:val="bottom"/>
                </w:tcPr>
                <w:p w14:paraId="1A0FF90A" w14:textId="77777777" w:rsidR="004A7D90" w:rsidRPr="00FA6B09" w:rsidRDefault="004A7D90" w:rsidP="00FA6B09">
                  <w:pPr>
                    <w:rPr>
                      <w:sz w:val="20"/>
                      <w:szCs w:val="20"/>
                    </w:rPr>
                  </w:pPr>
                </w:p>
              </w:tc>
              <w:tc>
                <w:tcPr>
                  <w:tcW w:w="0" w:type="auto"/>
                  <w:tcBorders>
                    <w:top w:val="nil"/>
                    <w:left w:val="nil"/>
                    <w:bottom w:val="nil"/>
                    <w:right w:val="nil"/>
                  </w:tcBorders>
                  <w:shd w:val="clear" w:color="auto" w:fill="auto"/>
                  <w:noWrap/>
                  <w:vAlign w:val="bottom"/>
                </w:tcPr>
                <w:p w14:paraId="71D1B2E5" w14:textId="77777777" w:rsidR="004A7D90" w:rsidRPr="00FA6B09" w:rsidRDefault="004A7D90" w:rsidP="00FA6B09">
                  <w:pPr>
                    <w:rPr>
                      <w:sz w:val="20"/>
                      <w:szCs w:val="20"/>
                    </w:rPr>
                  </w:pPr>
                </w:p>
              </w:tc>
              <w:tc>
                <w:tcPr>
                  <w:tcW w:w="328" w:type="dxa"/>
                  <w:tcBorders>
                    <w:top w:val="nil"/>
                    <w:left w:val="nil"/>
                    <w:bottom w:val="nil"/>
                    <w:right w:val="nil"/>
                  </w:tcBorders>
                  <w:shd w:val="clear" w:color="auto" w:fill="auto"/>
                  <w:noWrap/>
                  <w:vAlign w:val="bottom"/>
                </w:tcPr>
                <w:p w14:paraId="14C8F939" w14:textId="77777777" w:rsidR="004A7D90" w:rsidRPr="004A7D90" w:rsidRDefault="004A7D90" w:rsidP="00FA6B09">
                  <w:pPr>
                    <w:rPr>
                      <w:sz w:val="20"/>
                      <w:szCs w:val="20"/>
                    </w:rPr>
                  </w:pPr>
                </w:p>
              </w:tc>
              <w:tc>
                <w:tcPr>
                  <w:tcW w:w="328" w:type="dxa"/>
                  <w:tcBorders>
                    <w:top w:val="nil"/>
                    <w:left w:val="nil"/>
                    <w:bottom w:val="nil"/>
                    <w:right w:val="nil"/>
                  </w:tcBorders>
                  <w:shd w:val="clear" w:color="auto" w:fill="538135" w:themeFill="accent6" w:themeFillShade="BF"/>
                  <w:noWrap/>
                  <w:vAlign w:val="bottom"/>
                </w:tcPr>
                <w:p w14:paraId="7D0DC743" w14:textId="77777777" w:rsidR="004A7D90" w:rsidRPr="00127EEB" w:rsidRDefault="004A7D90" w:rsidP="00FA6B09">
                  <w:pPr>
                    <w:rPr>
                      <w:rFonts w:ascii="Calibri" w:hAnsi="Calibri" w:cs="Calibri"/>
                      <w:color w:val="000000"/>
                      <w:sz w:val="22"/>
                      <w:szCs w:val="22"/>
                    </w:rPr>
                  </w:pPr>
                </w:p>
              </w:tc>
              <w:tc>
                <w:tcPr>
                  <w:tcW w:w="0" w:type="auto"/>
                  <w:tcBorders>
                    <w:top w:val="nil"/>
                    <w:left w:val="nil"/>
                    <w:bottom w:val="nil"/>
                    <w:right w:val="nil"/>
                  </w:tcBorders>
                  <w:shd w:val="clear" w:color="auto" w:fill="538135" w:themeFill="accent6" w:themeFillShade="BF"/>
                  <w:noWrap/>
                  <w:vAlign w:val="bottom"/>
                </w:tcPr>
                <w:p w14:paraId="14A24117" w14:textId="77777777" w:rsidR="004A7D90" w:rsidRPr="00127EEB" w:rsidRDefault="004A7D90" w:rsidP="00FA6B09">
                  <w:pPr>
                    <w:rPr>
                      <w:rFonts w:ascii="Calibri" w:hAnsi="Calibri" w:cs="Calibri"/>
                      <w:color w:val="000000"/>
                      <w:sz w:val="22"/>
                      <w:szCs w:val="22"/>
                    </w:rPr>
                  </w:pPr>
                </w:p>
              </w:tc>
              <w:tc>
                <w:tcPr>
                  <w:tcW w:w="0" w:type="auto"/>
                  <w:tcBorders>
                    <w:top w:val="nil"/>
                    <w:left w:val="nil"/>
                    <w:bottom w:val="nil"/>
                    <w:right w:val="nil"/>
                  </w:tcBorders>
                  <w:shd w:val="clear" w:color="auto" w:fill="FFFFFF" w:themeFill="background1"/>
                  <w:noWrap/>
                  <w:vAlign w:val="bottom"/>
                </w:tcPr>
                <w:p w14:paraId="2FA7CAA0" w14:textId="77777777" w:rsidR="004A7D90" w:rsidRPr="00127EEB" w:rsidRDefault="004A7D90" w:rsidP="00FA6B09">
                  <w:pPr>
                    <w:rPr>
                      <w:sz w:val="20"/>
                      <w:szCs w:val="20"/>
                    </w:rPr>
                  </w:pPr>
                </w:p>
              </w:tc>
              <w:tc>
                <w:tcPr>
                  <w:tcW w:w="0" w:type="auto"/>
                  <w:tcBorders>
                    <w:top w:val="nil"/>
                    <w:left w:val="nil"/>
                    <w:bottom w:val="nil"/>
                    <w:right w:val="nil"/>
                  </w:tcBorders>
                  <w:shd w:val="clear" w:color="auto" w:fill="auto"/>
                  <w:noWrap/>
                  <w:vAlign w:val="bottom"/>
                </w:tcPr>
                <w:p w14:paraId="5315299A" w14:textId="77777777" w:rsidR="004A7D90" w:rsidRPr="00FA6B09" w:rsidRDefault="004A7D90" w:rsidP="00FA6B09">
                  <w:pPr>
                    <w:rPr>
                      <w:sz w:val="20"/>
                      <w:szCs w:val="20"/>
                    </w:rPr>
                  </w:pPr>
                </w:p>
              </w:tc>
              <w:tc>
                <w:tcPr>
                  <w:tcW w:w="0" w:type="auto"/>
                  <w:tcBorders>
                    <w:top w:val="nil"/>
                    <w:left w:val="nil"/>
                    <w:bottom w:val="nil"/>
                    <w:right w:val="nil"/>
                  </w:tcBorders>
                  <w:shd w:val="clear" w:color="auto" w:fill="auto"/>
                  <w:noWrap/>
                  <w:vAlign w:val="bottom"/>
                </w:tcPr>
                <w:p w14:paraId="6DE9CBBD" w14:textId="77777777" w:rsidR="004A7D90" w:rsidRPr="00FA6B09" w:rsidRDefault="004A7D90" w:rsidP="00FA6B09">
                  <w:pPr>
                    <w:rPr>
                      <w:sz w:val="20"/>
                      <w:szCs w:val="20"/>
                    </w:rPr>
                  </w:pPr>
                </w:p>
              </w:tc>
              <w:tc>
                <w:tcPr>
                  <w:tcW w:w="0" w:type="auto"/>
                  <w:tcBorders>
                    <w:top w:val="nil"/>
                    <w:left w:val="nil"/>
                    <w:bottom w:val="nil"/>
                    <w:right w:val="nil"/>
                  </w:tcBorders>
                  <w:shd w:val="clear" w:color="auto" w:fill="auto"/>
                  <w:noWrap/>
                  <w:vAlign w:val="bottom"/>
                </w:tcPr>
                <w:p w14:paraId="3D3A06D9" w14:textId="77777777" w:rsidR="004A7D90" w:rsidRPr="00FA6B09" w:rsidRDefault="004A7D90" w:rsidP="00FA6B09">
                  <w:pPr>
                    <w:rPr>
                      <w:sz w:val="20"/>
                      <w:szCs w:val="20"/>
                    </w:rPr>
                  </w:pPr>
                </w:p>
              </w:tc>
              <w:tc>
                <w:tcPr>
                  <w:tcW w:w="0" w:type="auto"/>
                  <w:tcBorders>
                    <w:top w:val="nil"/>
                    <w:left w:val="nil"/>
                    <w:bottom w:val="nil"/>
                    <w:right w:val="nil"/>
                  </w:tcBorders>
                  <w:shd w:val="clear" w:color="auto" w:fill="auto"/>
                  <w:noWrap/>
                  <w:vAlign w:val="bottom"/>
                </w:tcPr>
                <w:p w14:paraId="76258FF7" w14:textId="77777777" w:rsidR="004A7D90" w:rsidRPr="00FA6B09" w:rsidRDefault="004A7D90" w:rsidP="00FA6B09">
                  <w:pPr>
                    <w:rPr>
                      <w:sz w:val="20"/>
                      <w:szCs w:val="20"/>
                    </w:rPr>
                  </w:pPr>
                </w:p>
              </w:tc>
              <w:tc>
                <w:tcPr>
                  <w:tcW w:w="0" w:type="auto"/>
                  <w:tcBorders>
                    <w:top w:val="nil"/>
                    <w:left w:val="nil"/>
                    <w:bottom w:val="nil"/>
                    <w:right w:val="single" w:sz="8" w:space="0" w:color="auto"/>
                  </w:tcBorders>
                  <w:shd w:val="clear" w:color="auto" w:fill="auto"/>
                  <w:noWrap/>
                  <w:vAlign w:val="bottom"/>
                </w:tcPr>
                <w:p w14:paraId="1A10EE78" w14:textId="77777777" w:rsidR="004A7D90" w:rsidRPr="00FA6B09" w:rsidRDefault="004A7D90" w:rsidP="00FA6B09">
                  <w:pPr>
                    <w:rPr>
                      <w:rFonts w:ascii="Calibri" w:hAnsi="Calibri" w:cs="Calibri"/>
                      <w:color w:val="000000"/>
                      <w:sz w:val="22"/>
                      <w:szCs w:val="22"/>
                    </w:rPr>
                  </w:pPr>
                </w:p>
              </w:tc>
            </w:tr>
            <w:tr w:rsidR="00661627" w:rsidRPr="00FA6B09" w14:paraId="02CDB7A8" w14:textId="77777777" w:rsidTr="00661627">
              <w:trPr>
                <w:trHeight w:val="237"/>
              </w:trPr>
              <w:tc>
                <w:tcPr>
                  <w:tcW w:w="0" w:type="auto"/>
                  <w:gridSpan w:val="3"/>
                  <w:tcBorders>
                    <w:top w:val="nil"/>
                    <w:left w:val="single" w:sz="8" w:space="0" w:color="auto"/>
                    <w:bottom w:val="nil"/>
                    <w:right w:val="nil"/>
                  </w:tcBorders>
                  <w:shd w:val="clear" w:color="auto" w:fill="auto"/>
                  <w:noWrap/>
                  <w:vAlign w:val="center"/>
                </w:tcPr>
                <w:p w14:paraId="6DFFE647" w14:textId="053B0B2B" w:rsidR="00127EEB" w:rsidRPr="00FA6B09" w:rsidRDefault="00127EEB" w:rsidP="00127EEB">
                  <w:pPr>
                    <w:rPr>
                      <w:rFonts w:ascii="Calibri" w:hAnsi="Calibri" w:cs="Calibri"/>
                      <w:color w:val="000000"/>
                      <w:sz w:val="22"/>
                      <w:szCs w:val="22"/>
                    </w:rPr>
                  </w:pPr>
                  <w:r>
                    <w:rPr>
                      <w:rFonts w:ascii="Calibri" w:hAnsi="Calibri" w:cs="Calibri"/>
                      <w:color w:val="000000"/>
                      <w:sz w:val="22"/>
                      <w:szCs w:val="22"/>
                    </w:rPr>
                    <w:t xml:space="preserve">Data Collection from video advert </w:t>
                  </w:r>
                </w:p>
              </w:tc>
              <w:tc>
                <w:tcPr>
                  <w:tcW w:w="0" w:type="auto"/>
                  <w:tcBorders>
                    <w:top w:val="nil"/>
                    <w:left w:val="nil"/>
                    <w:bottom w:val="nil"/>
                    <w:right w:val="nil"/>
                  </w:tcBorders>
                  <w:shd w:val="clear" w:color="auto" w:fill="auto"/>
                  <w:noWrap/>
                  <w:vAlign w:val="bottom"/>
                </w:tcPr>
                <w:p w14:paraId="0D322DCD" w14:textId="77777777" w:rsidR="00127EEB" w:rsidRPr="00FA6B09" w:rsidRDefault="00127EEB" w:rsidP="00FA6B09">
                  <w:pPr>
                    <w:jc w:val="cente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tcPr>
                <w:p w14:paraId="5913DCA0"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6A03C714"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2DF94C1E"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4FE9EC6B"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5C1FB6B0" w14:textId="77777777" w:rsidR="00127EEB" w:rsidRPr="00FA6B09" w:rsidRDefault="00127EEB" w:rsidP="00FA6B09">
                  <w:pPr>
                    <w:rPr>
                      <w:sz w:val="20"/>
                      <w:szCs w:val="20"/>
                    </w:rPr>
                  </w:pPr>
                </w:p>
              </w:tc>
              <w:tc>
                <w:tcPr>
                  <w:tcW w:w="328" w:type="dxa"/>
                  <w:tcBorders>
                    <w:top w:val="nil"/>
                    <w:left w:val="nil"/>
                    <w:bottom w:val="nil"/>
                    <w:right w:val="nil"/>
                  </w:tcBorders>
                  <w:shd w:val="clear" w:color="auto" w:fill="auto"/>
                  <w:noWrap/>
                  <w:vAlign w:val="bottom"/>
                </w:tcPr>
                <w:p w14:paraId="47B05468" w14:textId="77777777" w:rsidR="00127EEB" w:rsidRPr="00FA6B09" w:rsidRDefault="00127EEB" w:rsidP="00FA6B09">
                  <w:pPr>
                    <w:rPr>
                      <w:sz w:val="20"/>
                      <w:szCs w:val="20"/>
                    </w:rPr>
                  </w:pPr>
                </w:p>
              </w:tc>
              <w:tc>
                <w:tcPr>
                  <w:tcW w:w="328" w:type="dxa"/>
                  <w:tcBorders>
                    <w:top w:val="nil"/>
                    <w:left w:val="nil"/>
                    <w:bottom w:val="nil"/>
                    <w:right w:val="nil"/>
                  </w:tcBorders>
                  <w:shd w:val="clear" w:color="auto" w:fill="auto"/>
                  <w:noWrap/>
                  <w:vAlign w:val="bottom"/>
                </w:tcPr>
                <w:p w14:paraId="52A2E4C9"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4E2FC60A" w14:textId="77777777" w:rsidR="00127EEB" w:rsidRPr="00FA6B09" w:rsidRDefault="00127EEB" w:rsidP="00FA6B09">
                  <w:pPr>
                    <w:rPr>
                      <w:sz w:val="20"/>
                      <w:szCs w:val="20"/>
                    </w:rPr>
                  </w:pPr>
                </w:p>
              </w:tc>
              <w:tc>
                <w:tcPr>
                  <w:tcW w:w="0" w:type="auto"/>
                  <w:tcBorders>
                    <w:top w:val="nil"/>
                    <w:left w:val="nil"/>
                    <w:bottom w:val="nil"/>
                    <w:right w:val="nil"/>
                  </w:tcBorders>
                  <w:shd w:val="clear" w:color="auto" w:fill="9CC2E5" w:themeFill="accent1" w:themeFillTint="99"/>
                  <w:noWrap/>
                  <w:vAlign w:val="bottom"/>
                </w:tcPr>
                <w:p w14:paraId="19CD515D" w14:textId="77777777" w:rsidR="00127EEB" w:rsidRPr="00FA6B09" w:rsidRDefault="00127EEB" w:rsidP="00FA6B09">
                  <w:pPr>
                    <w:rPr>
                      <w:sz w:val="20"/>
                      <w:szCs w:val="20"/>
                    </w:rPr>
                  </w:pPr>
                </w:p>
              </w:tc>
              <w:tc>
                <w:tcPr>
                  <w:tcW w:w="0" w:type="auto"/>
                  <w:tcBorders>
                    <w:top w:val="nil"/>
                    <w:left w:val="nil"/>
                    <w:bottom w:val="nil"/>
                    <w:right w:val="nil"/>
                  </w:tcBorders>
                  <w:shd w:val="clear" w:color="auto" w:fill="9CC2E5" w:themeFill="accent1" w:themeFillTint="99"/>
                  <w:noWrap/>
                  <w:vAlign w:val="bottom"/>
                </w:tcPr>
                <w:p w14:paraId="74B72D8E" w14:textId="77777777" w:rsidR="00127EEB" w:rsidRPr="00FA6B09" w:rsidRDefault="00127EEB" w:rsidP="00FA6B09">
                  <w:pPr>
                    <w:rPr>
                      <w:sz w:val="20"/>
                      <w:szCs w:val="20"/>
                    </w:rPr>
                  </w:pPr>
                </w:p>
              </w:tc>
              <w:tc>
                <w:tcPr>
                  <w:tcW w:w="0" w:type="auto"/>
                  <w:tcBorders>
                    <w:top w:val="nil"/>
                    <w:left w:val="nil"/>
                    <w:bottom w:val="nil"/>
                    <w:right w:val="nil"/>
                  </w:tcBorders>
                  <w:shd w:val="clear" w:color="auto" w:fill="9CC2E5" w:themeFill="accent1" w:themeFillTint="99"/>
                  <w:noWrap/>
                  <w:vAlign w:val="bottom"/>
                </w:tcPr>
                <w:p w14:paraId="325B9972" w14:textId="77777777" w:rsidR="00127EEB" w:rsidRPr="00FA6B09" w:rsidRDefault="00127EEB" w:rsidP="00FA6B09">
                  <w:pPr>
                    <w:rPr>
                      <w:sz w:val="20"/>
                      <w:szCs w:val="20"/>
                    </w:rPr>
                  </w:pPr>
                </w:p>
              </w:tc>
              <w:tc>
                <w:tcPr>
                  <w:tcW w:w="0" w:type="auto"/>
                  <w:tcBorders>
                    <w:top w:val="nil"/>
                    <w:left w:val="nil"/>
                    <w:bottom w:val="nil"/>
                    <w:right w:val="nil"/>
                  </w:tcBorders>
                  <w:shd w:val="clear" w:color="auto" w:fill="9CC2E5" w:themeFill="accent1" w:themeFillTint="99"/>
                  <w:noWrap/>
                  <w:vAlign w:val="bottom"/>
                </w:tcPr>
                <w:p w14:paraId="7F1A83CD" w14:textId="77777777" w:rsidR="00127EEB" w:rsidRPr="00FA6B09" w:rsidRDefault="00127EEB" w:rsidP="00FA6B09">
                  <w:pPr>
                    <w:rPr>
                      <w:sz w:val="20"/>
                      <w:szCs w:val="20"/>
                    </w:rPr>
                  </w:pPr>
                </w:p>
              </w:tc>
              <w:tc>
                <w:tcPr>
                  <w:tcW w:w="0" w:type="auto"/>
                  <w:tcBorders>
                    <w:top w:val="nil"/>
                    <w:left w:val="nil"/>
                    <w:bottom w:val="nil"/>
                    <w:right w:val="nil"/>
                  </w:tcBorders>
                  <w:shd w:val="clear" w:color="auto" w:fill="FFFFFF" w:themeFill="background1"/>
                  <w:noWrap/>
                  <w:vAlign w:val="bottom"/>
                </w:tcPr>
                <w:p w14:paraId="373F4410" w14:textId="77777777" w:rsidR="00127EEB" w:rsidRPr="00FA6B09" w:rsidRDefault="00127EEB" w:rsidP="00FA6B09">
                  <w:pPr>
                    <w:rPr>
                      <w:sz w:val="20"/>
                      <w:szCs w:val="20"/>
                    </w:rPr>
                  </w:pPr>
                </w:p>
              </w:tc>
              <w:tc>
                <w:tcPr>
                  <w:tcW w:w="0" w:type="auto"/>
                  <w:tcBorders>
                    <w:top w:val="nil"/>
                    <w:left w:val="nil"/>
                    <w:bottom w:val="nil"/>
                    <w:right w:val="single" w:sz="8" w:space="0" w:color="auto"/>
                  </w:tcBorders>
                  <w:shd w:val="clear" w:color="auto" w:fill="auto"/>
                  <w:noWrap/>
                  <w:vAlign w:val="bottom"/>
                </w:tcPr>
                <w:p w14:paraId="1122E591" w14:textId="77777777" w:rsidR="00127EEB" w:rsidRPr="00FA6B09" w:rsidRDefault="00127EEB" w:rsidP="00FA6B09">
                  <w:pPr>
                    <w:rPr>
                      <w:rFonts w:ascii="Calibri" w:hAnsi="Calibri" w:cs="Calibri"/>
                      <w:color w:val="000000"/>
                      <w:sz w:val="22"/>
                      <w:szCs w:val="22"/>
                    </w:rPr>
                  </w:pPr>
                </w:p>
              </w:tc>
            </w:tr>
            <w:tr w:rsidR="00661627" w:rsidRPr="00FA6B09" w14:paraId="732B1C5E" w14:textId="77777777" w:rsidTr="00661627">
              <w:trPr>
                <w:trHeight w:val="241"/>
              </w:trPr>
              <w:tc>
                <w:tcPr>
                  <w:tcW w:w="0" w:type="auto"/>
                  <w:gridSpan w:val="3"/>
                  <w:tcBorders>
                    <w:top w:val="nil"/>
                    <w:left w:val="single" w:sz="8" w:space="0" w:color="auto"/>
                    <w:bottom w:val="nil"/>
                    <w:right w:val="nil"/>
                  </w:tcBorders>
                  <w:shd w:val="clear" w:color="auto" w:fill="auto"/>
                  <w:noWrap/>
                  <w:vAlign w:val="center"/>
                </w:tcPr>
                <w:p w14:paraId="36F036FC" w14:textId="0142E6C0" w:rsidR="00127EEB" w:rsidRPr="00FA6B09" w:rsidRDefault="00661627" w:rsidP="00127EEB">
                  <w:pPr>
                    <w:rPr>
                      <w:rFonts w:ascii="Calibri" w:hAnsi="Calibri" w:cs="Calibri"/>
                      <w:color w:val="000000"/>
                      <w:sz w:val="22"/>
                      <w:szCs w:val="22"/>
                    </w:rPr>
                  </w:pPr>
                  <w:r>
                    <w:rPr>
                      <w:rFonts w:ascii="Calibri" w:hAnsi="Calibri" w:cs="Calibri"/>
                      <w:color w:val="000000"/>
                      <w:sz w:val="22"/>
                      <w:szCs w:val="22"/>
                    </w:rPr>
                    <w:t xml:space="preserve">Data input </w:t>
                  </w:r>
                </w:p>
              </w:tc>
              <w:tc>
                <w:tcPr>
                  <w:tcW w:w="0" w:type="auto"/>
                  <w:tcBorders>
                    <w:top w:val="nil"/>
                    <w:left w:val="nil"/>
                    <w:bottom w:val="nil"/>
                    <w:right w:val="nil"/>
                  </w:tcBorders>
                  <w:shd w:val="clear" w:color="auto" w:fill="auto"/>
                  <w:noWrap/>
                  <w:vAlign w:val="bottom"/>
                </w:tcPr>
                <w:p w14:paraId="387A3F35" w14:textId="77777777" w:rsidR="00127EEB" w:rsidRPr="00FA6B09" w:rsidRDefault="00127EEB" w:rsidP="00FA6B09">
                  <w:pPr>
                    <w:jc w:val="cente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tcPr>
                <w:p w14:paraId="44D7B00B"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21895D08"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2DC2B6E0"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21EE8758"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56CAF7E2" w14:textId="77777777" w:rsidR="00127EEB" w:rsidRPr="00FA6B09" w:rsidRDefault="00127EEB" w:rsidP="00FA6B09">
                  <w:pPr>
                    <w:rPr>
                      <w:sz w:val="20"/>
                      <w:szCs w:val="20"/>
                    </w:rPr>
                  </w:pPr>
                </w:p>
              </w:tc>
              <w:tc>
                <w:tcPr>
                  <w:tcW w:w="328" w:type="dxa"/>
                  <w:tcBorders>
                    <w:top w:val="nil"/>
                    <w:left w:val="nil"/>
                    <w:bottom w:val="nil"/>
                    <w:right w:val="nil"/>
                  </w:tcBorders>
                  <w:shd w:val="clear" w:color="auto" w:fill="auto"/>
                  <w:noWrap/>
                  <w:vAlign w:val="bottom"/>
                </w:tcPr>
                <w:p w14:paraId="43948CCA" w14:textId="77777777" w:rsidR="00127EEB" w:rsidRPr="00FA6B09" w:rsidRDefault="00127EEB" w:rsidP="00FA6B09">
                  <w:pPr>
                    <w:rPr>
                      <w:sz w:val="20"/>
                      <w:szCs w:val="20"/>
                    </w:rPr>
                  </w:pPr>
                </w:p>
              </w:tc>
              <w:tc>
                <w:tcPr>
                  <w:tcW w:w="328" w:type="dxa"/>
                  <w:tcBorders>
                    <w:top w:val="nil"/>
                    <w:left w:val="nil"/>
                    <w:bottom w:val="nil"/>
                    <w:right w:val="nil"/>
                  </w:tcBorders>
                  <w:shd w:val="clear" w:color="auto" w:fill="auto"/>
                  <w:noWrap/>
                  <w:vAlign w:val="bottom"/>
                </w:tcPr>
                <w:p w14:paraId="34EA0C9B"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11F26D61"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1C5AD844"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64275AC1"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54D184D7" w14:textId="77777777" w:rsidR="00127EEB" w:rsidRPr="00FA6B09" w:rsidRDefault="00127EEB" w:rsidP="00FA6B09">
                  <w:pPr>
                    <w:rPr>
                      <w:sz w:val="20"/>
                      <w:szCs w:val="20"/>
                    </w:rPr>
                  </w:pPr>
                </w:p>
              </w:tc>
              <w:tc>
                <w:tcPr>
                  <w:tcW w:w="0" w:type="auto"/>
                  <w:tcBorders>
                    <w:top w:val="nil"/>
                    <w:left w:val="nil"/>
                    <w:bottom w:val="nil"/>
                    <w:right w:val="nil"/>
                  </w:tcBorders>
                  <w:shd w:val="clear" w:color="auto" w:fill="auto"/>
                  <w:noWrap/>
                  <w:vAlign w:val="bottom"/>
                </w:tcPr>
                <w:p w14:paraId="04E20713" w14:textId="77777777" w:rsidR="00127EEB" w:rsidRPr="00FA6B09" w:rsidRDefault="00127EEB" w:rsidP="00FA6B09">
                  <w:pPr>
                    <w:rPr>
                      <w:sz w:val="20"/>
                      <w:szCs w:val="20"/>
                    </w:rPr>
                  </w:pPr>
                </w:p>
              </w:tc>
              <w:tc>
                <w:tcPr>
                  <w:tcW w:w="0" w:type="auto"/>
                  <w:tcBorders>
                    <w:top w:val="nil"/>
                    <w:left w:val="nil"/>
                    <w:bottom w:val="nil"/>
                    <w:right w:val="nil"/>
                  </w:tcBorders>
                  <w:shd w:val="clear" w:color="auto" w:fill="FFC000"/>
                  <w:noWrap/>
                  <w:vAlign w:val="bottom"/>
                </w:tcPr>
                <w:p w14:paraId="6E3604A5" w14:textId="77777777" w:rsidR="00127EEB" w:rsidRPr="00FA6B09" w:rsidRDefault="00127EEB" w:rsidP="00FA6B09">
                  <w:pPr>
                    <w:rPr>
                      <w:sz w:val="20"/>
                      <w:szCs w:val="20"/>
                    </w:rPr>
                  </w:pPr>
                </w:p>
              </w:tc>
              <w:tc>
                <w:tcPr>
                  <w:tcW w:w="0" w:type="auto"/>
                  <w:tcBorders>
                    <w:top w:val="nil"/>
                    <w:left w:val="nil"/>
                    <w:bottom w:val="nil"/>
                    <w:right w:val="single" w:sz="8" w:space="0" w:color="auto"/>
                  </w:tcBorders>
                  <w:shd w:val="clear" w:color="auto" w:fill="auto"/>
                  <w:noWrap/>
                  <w:vAlign w:val="bottom"/>
                </w:tcPr>
                <w:p w14:paraId="295D163E" w14:textId="77777777" w:rsidR="00127EEB" w:rsidRPr="00FA6B09" w:rsidRDefault="00127EEB" w:rsidP="00FA6B09">
                  <w:pPr>
                    <w:rPr>
                      <w:rFonts w:ascii="Calibri" w:hAnsi="Calibri" w:cs="Calibri"/>
                      <w:color w:val="000000"/>
                      <w:sz w:val="22"/>
                      <w:szCs w:val="22"/>
                    </w:rPr>
                  </w:pPr>
                </w:p>
              </w:tc>
            </w:tr>
            <w:tr w:rsidR="00661627" w:rsidRPr="00FA6B09" w14:paraId="32D1F086" w14:textId="77777777" w:rsidTr="00661627">
              <w:trPr>
                <w:trHeight w:val="401"/>
              </w:trPr>
              <w:tc>
                <w:tcPr>
                  <w:tcW w:w="0" w:type="auto"/>
                  <w:gridSpan w:val="3"/>
                  <w:tcBorders>
                    <w:top w:val="nil"/>
                    <w:left w:val="single" w:sz="8" w:space="0" w:color="auto"/>
                    <w:bottom w:val="nil"/>
                    <w:right w:val="nil"/>
                  </w:tcBorders>
                  <w:shd w:val="clear" w:color="auto" w:fill="auto"/>
                  <w:noWrap/>
                  <w:hideMark/>
                </w:tcPr>
                <w:p w14:paraId="5A5961CB" w14:textId="36092BBA" w:rsidR="00127EEB" w:rsidRPr="00127EEB" w:rsidRDefault="00661627" w:rsidP="00661627">
                  <w:pPr>
                    <w:rPr>
                      <w:rFonts w:ascii="Calibri" w:hAnsi="Calibri" w:cs="Calibri"/>
                      <w:color w:val="000000"/>
                      <w:sz w:val="22"/>
                      <w:szCs w:val="22"/>
                    </w:rPr>
                  </w:pPr>
                  <w:r>
                    <w:rPr>
                      <w:rFonts w:ascii="Calibri" w:hAnsi="Calibri" w:cs="Calibri"/>
                      <w:color w:val="000000"/>
                      <w:sz w:val="22"/>
                      <w:szCs w:val="22"/>
                    </w:rPr>
                    <w:t xml:space="preserve">Outcome of intervention </w:t>
                  </w:r>
                  <w:r w:rsidR="00127EEB" w:rsidRPr="00127EEB">
                    <w:rPr>
                      <w:rFonts w:ascii="Calibri" w:hAnsi="Calibri" w:cs="Calibri"/>
                      <w:color w:val="000000"/>
                      <w:sz w:val="22"/>
                      <w:szCs w:val="22"/>
                    </w:rPr>
                    <w:t xml:space="preserve">                                       </w:t>
                  </w:r>
                </w:p>
                <w:p w14:paraId="65C6F7C9" w14:textId="1281A088" w:rsidR="00FA6B09" w:rsidRPr="00FA6B09" w:rsidRDefault="00FA6B09" w:rsidP="00661627">
                  <w:pP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1D1CCB2A" w14:textId="77777777" w:rsidR="00FA6B09" w:rsidRPr="00FA6B09" w:rsidRDefault="00FA6B09" w:rsidP="00FA6B09">
                  <w:pPr>
                    <w:jc w:val="center"/>
                    <w:rPr>
                      <w:rFonts w:ascii="Calibri" w:hAnsi="Calibri" w:cs="Calibri"/>
                      <w:color w:val="000000"/>
                      <w:sz w:val="22"/>
                      <w:szCs w:val="22"/>
                    </w:rPr>
                  </w:pPr>
                </w:p>
              </w:tc>
              <w:tc>
                <w:tcPr>
                  <w:tcW w:w="0" w:type="auto"/>
                  <w:tcBorders>
                    <w:top w:val="nil"/>
                    <w:left w:val="nil"/>
                    <w:bottom w:val="nil"/>
                    <w:right w:val="nil"/>
                  </w:tcBorders>
                  <w:shd w:val="clear" w:color="auto" w:fill="auto"/>
                  <w:noWrap/>
                  <w:vAlign w:val="bottom"/>
                  <w:hideMark/>
                </w:tcPr>
                <w:p w14:paraId="74AAC85F"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56D5D49A"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44A0DF5"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08064D12"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74C74F94" w14:textId="77777777" w:rsidR="00FA6B09" w:rsidRPr="00FA6B09" w:rsidRDefault="00FA6B09" w:rsidP="00FA6B09">
                  <w:pPr>
                    <w:rPr>
                      <w:sz w:val="20"/>
                      <w:szCs w:val="20"/>
                    </w:rPr>
                  </w:pPr>
                </w:p>
              </w:tc>
              <w:tc>
                <w:tcPr>
                  <w:tcW w:w="328" w:type="dxa"/>
                  <w:tcBorders>
                    <w:top w:val="nil"/>
                    <w:left w:val="nil"/>
                    <w:bottom w:val="nil"/>
                    <w:right w:val="nil"/>
                  </w:tcBorders>
                  <w:shd w:val="clear" w:color="auto" w:fill="auto"/>
                  <w:noWrap/>
                  <w:vAlign w:val="bottom"/>
                  <w:hideMark/>
                </w:tcPr>
                <w:p w14:paraId="1D44C8C5" w14:textId="77777777" w:rsidR="00FA6B09" w:rsidRPr="00FA6B09" w:rsidRDefault="00FA6B09" w:rsidP="00FA6B09">
                  <w:pPr>
                    <w:rPr>
                      <w:sz w:val="20"/>
                      <w:szCs w:val="20"/>
                    </w:rPr>
                  </w:pPr>
                </w:p>
              </w:tc>
              <w:tc>
                <w:tcPr>
                  <w:tcW w:w="328" w:type="dxa"/>
                  <w:tcBorders>
                    <w:top w:val="nil"/>
                    <w:left w:val="nil"/>
                    <w:bottom w:val="nil"/>
                    <w:right w:val="nil"/>
                  </w:tcBorders>
                  <w:shd w:val="clear" w:color="auto" w:fill="auto"/>
                  <w:noWrap/>
                  <w:vAlign w:val="bottom"/>
                  <w:hideMark/>
                </w:tcPr>
                <w:p w14:paraId="72D6E589"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930ACE9"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1B662F1A"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A29C4B9"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6F6CC399"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3A98AEFB" w14:textId="77777777" w:rsidR="00FA6B09" w:rsidRPr="00FA6B09" w:rsidRDefault="00FA6B09" w:rsidP="00FA6B09">
                  <w:pPr>
                    <w:rPr>
                      <w:sz w:val="20"/>
                      <w:szCs w:val="20"/>
                    </w:rPr>
                  </w:pPr>
                </w:p>
              </w:tc>
              <w:tc>
                <w:tcPr>
                  <w:tcW w:w="0" w:type="auto"/>
                  <w:tcBorders>
                    <w:top w:val="nil"/>
                    <w:left w:val="nil"/>
                    <w:bottom w:val="nil"/>
                    <w:right w:val="nil"/>
                  </w:tcBorders>
                  <w:shd w:val="clear" w:color="auto" w:fill="auto"/>
                  <w:noWrap/>
                  <w:vAlign w:val="bottom"/>
                  <w:hideMark/>
                </w:tcPr>
                <w:p w14:paraId="0E7DAA54" w14:textId="77777777" w:rsidR="00FA6B09" w:rsidRPr="00FA6B09" w:rsidRDefault="00FA6B09" w:rsidP="00FA6B09">
                  <w:pPr>
                    <w:rPr>
                      <w:sz w:val="20"/>
                      <w:szCs w:val="20"/>
                    </w:rPr>
                  </w:pPr>
                </w:p>
              </w:tc>
              <w:tc>
                <w:tcPr>
                  <w:tcW w:w="0" w:type="auto"/>
                  <w:tcBorders>
                    <w:top w:val="nil"/>
                    <w:left w:val="nil"/>
                    <w:bottom w:val="nil"/>
                    <w:right w:val="single" w:sz="8" w:space="0" w:color="auto"/>
                  </w:tcBorders>
                  <w:shd w:val="clear" w:color="auto" w:fill="C00000"/>
                  <w:noWrap/>
                  <w:vAlign w:val="bottom"/>
                  <w:hideMark/>
                </w:tcPr>
                <w:p w14:paraId="05FC1583" w14:textId="77777777" w:rsidR="00FA6B09" w:rsidRPr="00FA6B09" w:rsidRDefault="00FA6B09" w:rsidP="00FA6B09">
                  <w:pPr>
                    <w:rPr>
                      <w:rFonts w:ascii="Calibri" w:hAnsi="Calibri" w:cs="Calibri"/>
                      <w:color w:val="000000"/>
                      <w:sz w:val="22"/>
                      <w:szCs w:val="22"/>
                    </w:rPr>
                  </w:pPr>
                  <w:r w:rsidRPr="00FA6B09">
                    <w:rPr>
                      <w:rFonts w:ascii="Calibri" w:hAnsi="Calibri" w:cs="Calibri"/>
                      <w:color w:val="000000"/>
                      <w:sz w:val="22"/>
                      <w:szCs w:val="22"/>
                    </w:rPr>
                    <w:t> </w:t>
                  </w:r>
                </w:p>
              </w:tc>
            </w:tr>
          </w:tbl>
          <w:p w14:paraId="1BB07332" w14:textId="2EB2CBA0" w:rsidR="008703C6" w:rsidRPr="00210378" w:rsidRDefault="008703C6" w:rsidP="00AC16C0">
            <w:pPr>
              <w:pStyle w:val="ListParagraph"/>
              <w:ind w:left="0"/>
              <w:rPr>
                <w:rFonts w:ascii="Arial" w:hAnsi="Arial" w:cs="Arial"/>
                <w:i/>
              </w:rPr>
            </w:pPr>
          </w:p>
        </w:tc>
      </w:tr>
      <w:tr w:rsidR="00AC16C0" w:rsidRPr="00210378" w14:paraId="21E9DB68" w14:textId="77777777" w:rsidTr="0ADA06F5">
        <w:trPr>
          <w:trHeight w:val="4650"/>
        </w:trPr>
        <w:tc>
          <w:tcPr>
            <w:tcW w:w="10490" w:type="dxa"/>
            <w:shd w:val="clear" w:color="auto" w:fill="auto"/>
          </w:tcPr>
          <w:p w14:paraId="3D106050" w14:textId="77777777" w:rsidR="00B84C7B" w:rsidRDefault="001D2066" w:rsidP="00AC16C0">
            <w:pPr>
              <w:pStyle w:val="ListParagraph"/>
              <w:ind w:left="0"/>
              <w:rPr>
                <w:rFonts w:ascii="Arial" w:hAnsi="Arial" w:cs="Arial"/>
                <w:i/>
              </w:rPr>
            </w:pPr>
            <w:r w:rsidRPr="00210378">
              <w:rPr>
                <w:rFonts w:ascii="Arial" w:hAnsi="Arial" w:cs="Arial"/>
                <w:b/>
              </w:rPr>
              <w:t>Up to ten key r</w:t>
            </w:r>
            <w:r w:rsidR="00AC16C0" w:rsidRPr="00210378">
              <w:rPr>
                <w:rFonts w:ascii="Arial" w:hAnsi="Arial" w:cs="Arial"/>
                <w:b/>
              </w:rPr>
              <w:t xml:space="preserve">eferences </w:t>
            </w:r>
            <w:r w:rsidR="00AC16C0" w:rsidRPr="0003399D">
              <w:rPr>
                <w:rFonts w:ascii="Arial" w:hAnsi="Arial" w:cs="Arial"/>
                <w:i/>
              </w:rPr>
              <w:t>(not included in word count)</w:t>
            </w:r>
          </w:p>
          <w:p w14:paraId="41B68BCB" w14:textId="00BBBB62" w:rsidR="00AC16C0" w:rsidRPr="00210378" w:rsidRDefault="00AC16C0" w:rsidP="00AC16C0">
            <w:pPr>
              <w:pStyle w:val="ListParagraph"/>
              <w:ind w:left="0"/>
              <w:rPr>
                <w:rFonts w:ascii="Arial" w:hAnsi="Arial" w:cs="Arial"/>
                <w:b/>
              </w:rPr>
            </w:pPr>
            <w:r w:rsidRPr="00210378">
              <w:rPr>
                <w:rFonts w:ascii="Arial" w:hAnsi="Arial" w:cs="Arial"/>
                <w:b/>
              </w:rPr>
              <w:t xml:space="preserve"> </w:t>
            </w:r>
          </w:p>
          <w:p w14:paraId="37C47453" w14:textId="77777777" w:rsidR="00427A11" w:rsidRPr="00427A11" w:rsidRDefault="00427A11" w:rsidP="00427A11">
            <w:pPr>
              <w:pStyle w:val="ListParagraph"/>
              <w:spacing w:line="480" w:lineRule="auto"/>
              <w:ind w:left="567" w:hanging="567"/>
              <w:rPr>
                <w:rFonts w:ascii="Arial" w:hAnsi="Arial" w:cs="Arial"/>
                <w:color w:val="555555"/>
                <w:sz w:val="24"/>
                <w:szCs w:val="24"/>
                <w:shd w:val="clear" w:color="auto" w:fill="FFFFFF"/>
              </w:rPr>
            </w:pPr>
            <w:r w:rsidRPr="00427A11">
              <w:rPr>
                <w:rFonts w:ascii="Arial" w:hAnsi="Arial" w:cs="Arial"/>
                <w:color w:val="555555"/>
                <w:sz w:val="24"/>
                <w:szCs w:val="24"/>
                <w:shd w:val="clear" w:color="auto" w:fill="FFFFFF"/>
              </w:rPr>
              <w:t>Ajzen, I. (1991). The theory of planned behavior. </w:t>
            </w:r>
            <w:r w:rsidRPr="00427A11">
              <w:rPr>
                <w:rFonts w:ascii="Arial" w:hAnsi="Arial" w:cs="Arial"/>
                <w:i/>
                <w:iCs/>
                <w:color w:val="555555"/>
                <w:sz w:val="24"/>
                <w:szCs w:val="24"/>
                <w:shd w:val="clear" w:color="auto" w:fill="FFFFFF"/>
              </w:rPr>
              <w:t>Organizational behavior and human decision processes</w:t>
            </w:r>
            <w:r w:rsidRPr="00427A11">
              <w:rPr>
                <w:rFonts w:ascii="Arial" w:hAnsi="Arial" w:cs="Arial"/>
                <w:color w:val="555555"/>
                <w:sz w:val="24"/>
                <w:szCs w:val="24"/>
                <w:shd w:val="clear" w:color="auto" w:fill="FFFFFF"/>
              </w:rPr>
              <w:t>, </w:t>
            </w:r>
            <w:r w:rsidRPr="00427A11">
              <w:rPr>
                <w:rFonts w:ascii="Arial" w:hAnsi="Arial" w:cs="Arial"/>
                <w:i/>
                <w:iCs/>
                <w:color w:val="555555"/>
                <w:sz w:val="24"/>
                <w:szCs w:val="24"/>
                <w:shd w:val="clear" w:color="auto" w:fill="FFFFFF"/>
              </w:rPr>
              <w:t>50</w:t>
            </w:r>
            <w:r w:rsidRPr="00427A11">
              <w:rPr>
                <w:rFonts w:ascii="Arial" w:hAnsi="Arial" w:cs="Arial"/>
                <w:color w:val="555555"/>
                <w:sz w:val="24"/>
                <w:szCs w:val="24"/>
                <w:shd w:val="clear" w:color="auto" w:fill="FFFFFF"/>
              </w:rPr>
              <w:t>(2), 179-211.</w:t>
            </w:r>
          </w:p>
          <w:p w14:paraId="06AF7124" w14:textId="77777777" w:rsidR="00427A11" w:rsidRPr="00427A11" w:rsidRDefault="00427A11" w:rsidP="00427A11">
            <w:pPr>
              <w:pStyle w:val="ListParagraph"/>
              <w:spacing w:line="480" w:lineRule="auto"/>
              <w:ind w:left="567" w:hanging="567"/>
              <w:rPr>
                <w:rFonts w:ascii="Arial" w:hAnsi="Arial" w:cs="Arial"/>
                <w:color w:val="555555"/>
                <w:sz w:val="24"/>
                <w:szCs w:val="24"/>
                <w:shd w:val="clear" w:color="auto" w:fill="FFFFFF"/>
              </w:rPr>
            </w:pPr>
            <w:r w:rsidRPr="00427A11">
              <w:rPr>
                <w:rFonts w:ascii="Arial" w:hAnsi="Arial" w:cs="Arial"/>
                <w:color w:val="555555"/>
                <w:sz w:val="24"/>
                <w:szCs w:val="24"/>
                <w:shd w:val="clear" w:color="auto" w:fill="FFFFFF"/>
              </w:rPr>
              <w:t>Ajzen, I. (2013). Theory of planned behaviour questionnaire. </w:t>
            </w:r>
            <w:r w:rsidRPr="00427A11">
              <w:rPr>
                <w:rFonts w:ascii="Arial" w:hAnsi="Arial" w:cs="Arial"/>
                <w:i/>
                <w:iCs/>
                <w:color w:val="555555"/>
                <w:sz w:val="24"/>
                <w:szCs w:val="24"/>
                <w:shd w:val="clear" w:color="auto" w:fill="FFFFFF"/>
              </w:rPr>
              <w:t>Measurement instrument database for the social science</w:t>
            </w:r>
            <w:r w:rsidRPr="00427A11">
              <w:rPr>
                <w:rFonts w:ascii="Arial" w:hAnsi="Arial" w:cs="Arial"/>
                <w:color w:val="555555"/>
                <w:sz w:val="24"/>
                <w:szCs w:val="24"/>
                <w:shd w:val="clear" w:color="auto" w:fill="FFFFFF"/>
              </w:rPr>
              <w:t>, 2-9.</w:t>
            </w:r>
          </w:p>
          <w:p w14:paraId="13943584" w14:textId="77777777" w:rsidR="00427A11" w:rsidRPr="00427A11" w:rsidRDefault="00427A11" w:rsidP="00427A11">
            <w:pPr>
              <w:pStyle w:val="ListParagraph"/>
              <w:spacing w:line="480" w:lineRule="auto"/>
              <w:ind w:left="567" w:hanging="567"/>
              <w:rPr>
                <w:rFonts w:ascii="Arial" w:hAnsi="Arial" w:cs="Arial"/>
                <w:color w:val="222222"/>
                <w:sz w:val="24"/>
                <w:szCs w:val="24"/>
                <w:shd w:val="clear" w:color="auto" w:fill="F8F8F8"/>
              </w:rPr>
            </w:pPr>
            <w:r w:rsidRPr="00427A11">
              <w:rPr>
                <w:rFonts w:ascii="Arial" w:hAnsi="Arial" w:cs="Arial"/>
                <w:color w:val="222222"/>
                <w:sz w:val="24"/>
                <w:szCs w:val="24"/>
                <w:shd w:val="clear" w:color="auto" w:fill="F8F8F8"/>
              </w:rPr>
              <w:t>Berglund, G., Nilsson, S., &amp; Nordin, K. (2005). Intention to test for prostate cancer. </w:t>
            </w:r>
            <w:r w:rsidRPr="00427A11">
              <w:rPr>
                <w:rFonts w:ascii="Arial" w:hAnsi="Arial" w:cs="Arial"/>
                <w:i/>
                <w:iCs/>
                <w:color w:val="222222"/>
                <w:sz w:val="24"/>
                <w:szCs w:val="24"/>
                <w:shd w:val="clear" w:color="auto" w:fill="F8F8F8"/>
              </w:rPr>
              <w:t>European Journal of Cancer</w:t>
            </w:r>
            <w:r w:rsidRPr="00427A11">
              <w:rPr>
                <w:rFonts w:ascii="Arial" w:hAnsi="Arial" w:cs="Arial"/>
                <w:color w:val="222222"/>
                <w:sz w:val="24"/>
                <w:szCs w:val="24"/>
                <w:shd w:val="clear" w:color="auto" w:fill="F8F8F8"/>
              </w:rPr>
              <w:t>, </w:t>
            </w:r>
            <w:r w:rsidRPr="00427A11">
              <w:rPr>
                <w:rFonts w:ascii="Arial" w:hAnsi="Arial" w:cs="Arial"/>
                <w:i/>
                <w:iCs/>
                <w:color w:val="222222"/>
                <w:sz w:val="24"/>
                <w:szCs w:val="24"/>
                <w:shd w:val="clear" w:color="auto" w:fill="F8F8F8"/>
              </w:rPr>
              <w:t>41</w:t>
            </w:r>
            <w:r w:rsidRPr="00427A11">
              <w:rPr>
                <w:rFonts w:ascii="Arial" w:hAnsi="Arial" w:cs="Arial"/>
                <w:color w:val="222222"/>
                <w:sz w:val="24"/>
                <w:szCs w:val="24"/>
                <w:shd w:val="clear" w:color="auto" w:fill="F8F8F8"/>
              </w:rPr>
              <w:t>(7), 990-997.</w:t>
            </w:r>
          </w:p>
          <w:p w14:paraId="37D5CEB6" w14:textId="77777777" w:rsidR="00427A11" w:rsidRPr="00427A11" w:rsidRDefault="00427A11" w:rsidP="00427A11">
            <w:pPr>
              <w:pStyle w:val="ListParagraph"/>
              <w:spacing w:line="480" w:lineRule="auto"/>
              <w:ind w:left="567" w:hanging="567"/>
              <w:rPr>
                <w:rFonts w:ascii="Arial" w:hAnsi="Arial" w:cs="Arial"/>
                <w:color w:val="222222"/>
                <w:sz w:val="24"/>
                <w:szCs w:val="24"/>
                <w:shd w:val="clear" w:color="auto" w:fill="FFFFFF"/>
              </w:rPr>
            </w:pPr>
            <w:r w:rsidRPr="00427A11">
              <w:rPr>
                <w:rFonts w:ascii="Arial" w:hAnsi="Arial" w:cs="Arial"/>
                <w:color w:val="222222"/>
                <w:sz w:val="24"/>
                <w:szCs w:val="24"/>
                <w:shd w:val="clear" w:color="auto" w:fill="FFFFFF"/>
              </w:rPr>
              <w:t>Downing, A., Wright, P., Wagland, R., Watson, E., Kearney, T., Mottram, R., ... &amp; Hounsome, L. (2016). Life after prostate cancer diagnosis: protocol for a UK-wide patient-reported outcomes study. </w:t>
            </w:r>
            <w:r w:rsidRPr="00427A11">
              <w:rPr>
                <w:rFonts w:ascii="Arial" w:hAnsi="Arial" w:cs="Arial"/>
                <w:i/>
                <w:iCs/>
                <w:color w:val="222222"/>
                <w:sz w:val="24"/>
                <w:szCs w:val="24"/>
                <w:shd w:val="clear" w:color="auto" w:fill="FFFFFF"/>
              </w:rPr>
              <w:t>BMJ open</w:t>
            </w:r>
            <w:r w:rsidRPr="00427A11">
              <w:rPr>
                <w:rFonts w:ascii="Arial" w:hAnsi="Arial" w:cs="Arial"/>
                <w:color w:val="222222"/>
                <w:sz w:val="24"/>
                <w:szCs w:val="24"/>
                <w:shd w:val="clear" w:color="auto" w:fill="FFFFFF"/>
              </w:rPr>
              <w:t>, </w:t>
            </w:r>
            <w:r w:rsidRPr="00427A11">
              <w:rPr>
                <w:rFonts w:ascii="Arial" w:hAnsi="Arial" w:cs="Arial"/>
                <w:i/>
                <w:iCs/>
                <w:color w:val="222222"/>
                <w:sz w:val="24"/>
                <w:szCs w:val="24"/>
                <w:shd w:val="clear" w:color="auto" w:fill="FFFFFF"/>
              </w:rPr>
              <w:t>6</w:t>
            </w:r>
            <w:r w:rsidRPr="00427A11">
              <w:rPr>
                <w:rFonts w:ascii="Arial" w:hAnsi="Arial" w:cs="Arial"/>
                <w:color w:val="222222"/>
                <w:sz w:val="24"/>
                <w:szCs w:val="24"/>
                <w:shd w:val="clear" w:color="auto" w:fill="FFFFFF"/>
              </w:rPr>
              <w:t>(12).</w:t>
            </w:r>
          </w:p>
          <w:p w14:paraId="2067FA14" w14:textId="77777777" w:rsidR="00427A11" w:rsidRPr="00427A11" w:rsidRDefault="00427A11" w:rsidP="00427A11">
            <w:pPr>
              <w:pStyle w:val="ListParagraph"/>
              <w:spacing w:line="480" w:lineRule="auto"/>
              <w:ind w:left="567" w:hanging="567"/>
              <w:rPr>
                <w:rFonts w:ascii="Arial" w:hAnsi="Arial" w:cs="Arial"/>
                <w:color w:val="222222"/>
                <w:sz w:val="24"/>
                <w:szCs w:val="24"/>
                <w:shd w:val="clear" w:color="auto" w:fill="FFFFFF"/>
              </w:rPr>
            </w:pPr>
            <w:r w:rsidRPr="00427A11">
              <w:rPr>
                <w:rFonts w:ascii="Arial" w:hAnsi="Arial" w:cs="Arial"/>
                <w:color w:val="222222"/>
                <w:sz w:val="24"/>
                <w:szCs w:val="24"/>
                <w:shd w:val="clear" w:color="auto" w:fill="FFFFFF"/>
              </w:rPr>
              <w:t>Henningsen, P. (2015). Still modern? Developing the biopsychosocial model for the 21st century.</w:t>
            </w:r>
          </w:p>
          <w:p w14:paraId="03F64B3A" w14:textId="77777777" w:rsidR="00427A11" w:rsidRPr="00427A11" w:rsidRDefault="00427A11" w:rsidP="00427A11">
            <w:pPr>
              <w:pStyle w:val="ListParagraph"/>
              <w:spacing w:line="480" w:lineRule="auto"/>
              <w:ind w:left="567" w:hanging="567"/>
              <w:rPr>
                <w:rFonts w:ascii="Arial" w:hAnsi="Arial" w:cs="Arial"/>
                <w:color w:val="555555"/>
                <w:sz w:val="24"/>
                <w:szCs w:val="24"/>
                <w:shd w:val="clear" w:color="auto" w:fill="FFFFFF"/>
              </w:rPr>
            </w:pPr>
            <w:r w:rsidRPr="00427A11">
              <w:rPr>
                <w:rFonts w:ascii="Arial" w:hAnsi="Arial" w:cs="Arial"/>
                <w:color w:val="555555"/>
                <w:sz w:val="24"/>
                <w:szCs w:val="24"/>
                <w:shd w:val="clear" w:color="auto" w:fill="FFFFFF"/>
              </w:rPr>
              <w:lastRenderedPageBreak/>
              <w:t>Ilic, D., Djulbegovic, M., Jung, J. H., Hwang, E. C., Zhou, Q., Cleves, A., ... &amp; Dahm, P. (2018). Prostate cancer screening with prostate-specific antigen (PSA) test: a systematic review and meta-analysis. </w:t>
            </w:r>
            <w:r w:rsidRPr="00427A11">
              <w:rPr>
                <w:rFonts w:ascii="Arial" w:hAnsi="Arial" w:cs="Arial"/>
                <w:i/>
                <w:iCs/>
                <w:color w:val="555555"/>
                <w:sz w:val="24"/>
                <w:szCs w:val="24"/>
                <w:shd w:val="clear" w:color="auto" w:fill="FFFFFF"/>
              </w:rPr>
              <w:t>bmj</w:t>
            </w:r>
            <w:r w:rsidRPr="00427A11">
              <w:rPr>
                <w:rFonts w:ascii="Arial" w:hAnsi="Arial" w:cs="Arial"/>
                <w:color w:val="555555"/>
                <w:sz w:val="24"/>
                <w:szCs w:val="24"/>
                <w:shd w:val="clear" w:color="auto" w:fill="FFFFFF"/>
              </w:rPr>
              <w:t>, </w:t>
            </w:r>
            <w:r w:rsidRPr="00427A11">
              <w:rPr>
                <w:rFonts w:ascii="Arial" w:hAnsi="Arial" w:cs="Arial"/>
                <w:i/>
                <w:iCs/>
                <w:color w:val="555555"/>
                <w:sz w:val="24"/>
                <w:szCs w:val="24"/>
                <w:shd w:val="clear" w:color="auto" w:fill="FFFFFF"/>
              </w:rPr>
              <w:t>362</w:t>
            </w:r>
            <w:r w:rsidRPr="00427A11">
              <w:rPr>
                <w:rFonts w:ascii="Arial" w:hAnsi="Arial" w:cs="Arial"/>
                <w:color w:val="555555"/>
                <w:sz w:val="24"/>
                <w:szCs w:val="24"/>
                <w:shd w:val="clear" w:color="auto" w:fill="FFFFFF"/>
              </w:rPr>
              <w:t>, k3519.</w:t>
            </w:r>
          </w:p>
          <w:p w14:paraId="1AB0AC8A" w14:textId="77777777" w:rsidR="00427A11" w:rsidRPr="00427A11" w:rsidRDefault="00427A11" w:rsidP="00427A11">
            <w:pPr>
              <w:pStyle w:val="ListParagraph"/>
              <w:spacing w:line="480" w:lineRule="auto"/>
              <w:ind w:left="567" w:hanging="567"/>
              <w:rPr>
                <w:rFonts w:ascii="Arial" w:eastAsia="Times New Roman" w:hAnsi="Arial" w:cs="Arial"/>
                <w:sz w:val="24"/>
                <w:szCs w:val="24"/>
                <w:lang w:eastAsia="en-GB"/>
              </w:rPr>
            </w:pPr>
            <w:r w:rsidRPr="00427A11">
              <w:rPr>
                <w:rFonts w:ascii="Arial" w:hAnsi="Arial" w:cs="Arial"/>
                <w:color w:val="222222"/>
                <w:sz w:val="24"/>
                <w:szCs w:val="24"/>
                <w:shd w:val="clear" w:color="auto" w:fill="FFFFFF"/>
              </w:rPr>
              <w:t xml:space="preserve">Prostate Cancer UK (2019) </w:t>
            </w:r>
            <w:r w:rsidRPr="00427A11">
              <w:rPr>
                <w:rFonts w:ascii="Arial" w:hAnsi="Arial" w:cs="Arial"/>
                <w:i/>
                <w:iCs/>
                <w:color w:val="222222"/>
                <w:sz w:val="24"/>
                <w:szCs w:val="24"/>
                <w:shd w:val="clear" w:color="auto" w:fill="FFFFFF"/>
              </w:rPr>
              <w:t>About prostate cancer</w:t>
            </w:r>
            <w:r w:rsidRPr="00427A11">
              <w:rPr>
                <w:rFonts w:ascii="Arial" w:hAnsi="Arial" w:cs="Arial"/>
                <w:color w:val="222222"/>
                <w:sz w:val="24"/>
                <w:szCs w:val="24"/>
                <w:shd w:val="clear" w:color="auto" w:fill="FFFFFF"/>
              </w:rPr>
              <w:t xml:space="preserve">  [electronic] Available from: </w:t>
            </w:r>
            <w:hyperlink r:id="rId10" w:history="1">
              <w:r w:rsidRPr="00427A11">
                <w:rPr>
                  <w:rStyle w:val="Hyperlink"/>
                  <w:rFonts w:ascii="Arial" w:eastAsia="Times New Roman" w:hAnsi="Arial" w:cs="Arial"/>
                  <w:sz w:val="24"/>
                  <w:szCs w:val="24"/>
                  <w:lang w:eastAsia="en-GB"/>
                </w:rPr>
                <w:t>https://prostatecanceruk.org/prostate-information/about-prostate-cancer</w:t>
              </w:r>
            </w:hyperlink>
            <w:r w:rsidRPr="00427A11">
              <w:rPr>
                <w:rFonts w:ascii="Arial" w:eastAsia="Times New Roman" w:hAnsi="Arial" w:cs="Arial"/>
                <w:color w:val="0000FF"/>
                <w:sz w:val="24"/>
                <w:szCs w:val="24"/>
                <w:u w:val="single"/>
                <w:lang w:eastAsia="en-GB"/>
              </w:rPr>
              <w:t xml:space="preserve"> </w:t>
            </w:r>
            <w:r w:rsidRPr="00427A11">
              <w:rPr>
                <w:rFonts w:ascii="Arial" w:eastAsia="Times New Roman" w:hAnsi="Arial" w:cs="Arial"/>
                <w:color w:val="0000FF"/>
                <w:sz w:val="24"/>
                <w:szCs w:val="24"/>
                <w:lang w:eastAsia="en-GB"/>
              </w:rPr>
              <w:t>[Accessed 10th February 2020].</w:t>
            </w:r>
          </w:p>
          <w:p w14:paraId="06D7F404" w14:textId="77777777" w:rsidR="00427A11" w:rsidRPr="00427A11" w:rsidRDefault="00427A11" w:rsidP="00427A11">
            <w:pPr>
              <w:pStyle w:val="ListParagraph"/>
              <w:spacing w:line="480" w:lineRule="auto"/>
              <w:ind w:left="567" w:hanging="567"/>
              <w:rPr>
                <w:rFonts w:ascii="Arial" w:hAnsi="Arial" w:cs="Arial"/>
                <w:color w:val="555555"/>
                <w:sz w:val="24"/>
                <w:szCs w:val="24"/>
                <w:shd w:val="clear" w:color="auto" w:fill="FFFFFF"/>
              </w:rPr>
            </w:pPr>
            <w:r w:rsidRPr="00427A11">
              <w:rPr>
                <w:rFonts w:ascii="Arial" w:hAnsi="Arial" w:cs="Arial"/>
                <w:color w:val="222222"/>
                <w:sz w:val="24"/>
                <w:szCs w:val="24"/>
                <w:shd w:val="clear" w:color="auto" w:fill="FFFFFF"/>
              </w:rPr>
              <w:t>Starfelt Sutton, L. C., &amp; White, K. M. (2016). Predicting sun-protective intentions and behaviours using the theory of planned behaviour: a systematic review and meta-analysis. </w:t>
            </w:r>
            <w:r w:rsidRPr="00427A11">
              <w:rPr>
                <w:rFonts w:ascii="Arial" w:hAnsi="Arial" w:cs="Arial"/>
                <w:i/>
                <w:iCs/>
                <w:color w:val="222222"/>
                <w:sz w:val="24"/>
                <w:szCs w:val="24"/>
                <w:shd w:val="clear" w:color="auto" w:fill="FFFFFF"/>
              </w:rPr>
              <w:t>Psychology &amp; health</w:t>
            </w:r>
            <w:r w:rsidRPr="00427A11">
              <w:rPr>
                <w:rFonts w:ascii="Arial" w:hAnsi="Arial" w:cs="Arial"/>
                <w:color w:val="222222"/>
                <w:sz w:val="24"/>
                <w:szCs w:val="24"/>
                <w:shd w:val="clear" w:color="auto" w:fill="FFFFFF"/>
              </w:rPr>
              <w:t>, </w:t>
            </w:r>
            <w:r w:rsidRPr="00427A11">
              <w:rPr>
                <w:rFonts w:ascii="Arial" w:hAnsi="Arial" w:cs="Arial"/>
                <w:i/>
                <w:iCs/>
                <w:color w:val="222222"/>
                <w:sz w:val="24"/>
                <w:szCs w:val="24"/>
                <w:shd w:val="clear" w:color="auto" w:fill="FFFFFF"/>
              </w:rPr>
              <w:t>31</w:t>
            </w:r>
            <w:r w:rsidRPr="00427A11">
              <w:rPr>
                <w:rFonts w:ascii="Arial" w:hAnsi="Arial" w:cs="Arial"/>
                <w:color w:val="222222"/>
                <w:sz w:val="24"/>
                <w:szCs w:val="24"/>
                <w:shd w:val="clear" w:color="auto" w:fill="FFFFFF"/>
              </w:rPr>
              <w:t>(11), 1272-1292.</w:t>
            </w:r>
          </w:p>
          <w:p w14:paraId="25B8F4AD" w14:textId="77777777" w:rsidR="00427A11" w:rsidRPr="00427A11" w:rsidRDefault="00427A11" w:rsidP="00427A11">
            <w:pPr>
              <w:pStyle w:val="ListParagraph"/>
              <w:spacing w:line="480" w:lineRule="auto"/>
              <w:ind w:left="567" w:hanging="567"/>
              <w:rPr>
                <w:rFonts w:ascii="Arial" w:hAnsi="Arial" w:cs="Arial"/>
                <w:color w:val="555555"/>
                <w:sz w:val="24"/>
                <w:szCs w:val="24"/>
                <w:shd w:val="clear" w:color="auto" w:fill="FFFFFF"/>
              </w:rPr>
            </w:pPr>
            <w:r w:rsidRPr="00427A11">
              <w:rPr>
                <w:rFonts w:ascii="Arial" w:hAnsi="Arial" w:cs="Arial"/>
                <w:color w:val="555555"/>
                <w:sz w:val="24"/>
                <w:szCs w:val="24"/>
                <w:shd w:val="clear" w:color="auto" w:fill="FFFFFF"/>
              </w:rPr>
              <w:t>Tuong, W., Larsen, E. R., &amp; Armstrong, A. W. (2014). Videos to influence: A systematic review of effectiveness of video-based education in modifying health behaviors.</w:t>
            </w:r>
            <w:r w:rsidRPr="00427A11">
              <w:rPr>
                <w:rFonts w:ascii="Arial" w:hAnsi="Arial" w:cs="Arial"/>
                <w:i/>
                <w:iCs/>
                <w:color w:val="555555"/>
                <w:sz w:val="24"/>
                <w:szCs w:val="24"/>
                <w:shd w:val="clear" w:color="auto" w:fill="FFFFFF"/>
              </w:rPr>
              <w:t> Journal of Behavioral Medicine, 37</w:t>
            </w:r>
            <w:r w:rsidRPr="00427A11">
              <w:rPr>
                <w:rFonts w:ascii="Arial" w:hAnsi="Arial" w:cs="Arial"/>
                <w:color w:val="555555"/>
                <w:sz w:val="24"/>
                <w:szCs w:val="24"/>
                <w:shd w:val="clear" w:color="auto" w:fill="FFFFFF"/>
              </w:rPr>
              <w:t>(2), 218-33. doi:http://dx.doi.org/10.1007/s10865-012-9480-7</w:t>
            </w:r>
          </w:p>
          <w:p w14:paraId="681B699E" w14:textId="39409A5A" w:rsidR="00427A11" w:rsidRPr="00427A11" w:rsidRDefault="00427A11" w:rsidP="00427A11">
            <w:pPr>
              <w:pStyle w:val="ListParagraph"/>
              <w:spacing w:line="480" w:lineRule="auto"/>
              <w:ind w:left="567" w:hanging="567"/>
              <w:rPr>
                <w:rFonts w:ascii="Arial" w:eastAsia="Times New Roman" w:hAnsi="Arial" w:cs="Arial"/>
                <w:sz w:val="24"/>
                <w:szCs w:val="24"/>
                <w:lang w:eastAsia="en-GB"/>
              </w:rPr>
            </w:pPr>
            <w:r w:rsidRPr="00427A11">
              <w:rPr>
                <w:rFonts w:ascii="Arial" w:hAnsi="Arial" w:cs="Arial"/>
                <w:color w:val="333333"/>
                <w:sz w:val="24"/>
                <w:szCs w:val="24"/>
              </w:rPr>
              <w:t xml:space="preserve">White, C (2017). </w:t>
            </w:r>
            <w:r w:rsidRPr="00427A11">
              <w:rPr>
                <w:rFonts w:ascii="Arial" w:hAnsi="Arial" w:cs="Arial"/>
                <w:i/>
                <w:iCs/>
                <w:color w:val="333333"/>
                <w:sz w:val="24"/>
                <w:szCs w:val="24"/>
              </w:rPr>
              <w:t xml:space="preserve">Cancer Incidence in Wales, 2001-2015 </w:t>
            </w:r>
            <w:r w:rsidRPr="00427A11">
              <w:rPr>
                <w:rFonts w:ascii="Arial" w:hAnsi="Arial" w:cs="Arial"/>
                <w:color w:val="333333"/>
                <w:sz w:val="24"/>
                <w:szCs w:val="24"/>
              </w:rPr>
              <w:t>[electronic] Available from:</w:t>
            </w:r>
            <w:r w:rsidRPr="00427A11">
              <w:rPr>
                <w:rFonts w:ascii="Arial" w:hAnsi="Arial" w:cs="Arial"/>
                <w:sz w:val="24"/>
                <w:szCs w:val="24"/>
              </w:rPr>
              <w:t xml:space="preserve"> </w:t>
            </w:r>
            <w:hyperlink r:id="rId11" w:history="1">
              <w:r w:rsidRPr="00427A11">
                <w:rPr>
                  <w:rFonts w:ascii="Arial" w:eastAsia="Times New Roman" w:hAnsi="Arial" w:cs="Arial"/>
                  <w:color w:val="0000FF"/>
                  <w:sz w:val="24"/>
                  <w:szCs w:val="24"/>
                  <w:u w:val="single"/>
                  <w:lang w:eastAsia="en-GB"/>
                </w:rPr>
                <w:t>http://www.wcisu.wales.nhs.uk/cancer-incidence-in-wales-2</w:t>
              </w:r>
            </w:hyperlink>
            <w:r w:rsidRPr="00427A11">
              <w:rPr>
                <w:rFonts w:ascii="Arial" w:eastAsia="Times New Roman" w:hAnsi="Arial" w:cs="Arial"/>
                <w:color w:val="0000FF"/>
                <w:sz w:val="24"/>
                <w:szCs w:val="24"/>
                <w:u w:val="single"/>
                <w:lang w:eastAsia="en-GB"/>
              </w:rPr>
              <w:t xml:space="preserve"> </w:t>
            </w:r>
            <w:r w:rsidRPr="00427A11">
              <w:rPr>
                <w:rFonts w:ascii="Arial" w:eastAsia="Times New Roman" w:hAnsi="Arial" w:cs="Arial"/>
                <w:color w:val="0000FF"/>
                <w:sz w:val="24"/>
                <w:szCs w:val="24"/>
                <w:lang w:eastAsia="en-GB"/>
              </w:rPr>
              <w:t>[Accessed 15 February 2020].</w:t>
            </w:r>
          </w:p>
          <w:p w14:paraId="438F65AB" w14:textId="7EAFCC61" w:rsidR="00427A11" w:rsidRPr="00427A11" w:rsidRDefault="00427A11" w:rsidP="00427A11">
            <w:pPr>
              <w:pStyle w:val="ListParagraph"/>
              <w:tabs>
                <w:tab w:val="left" w:pos="9435"/>
              </w:tabs>
              <w:spacing w:line="480" w:lineRule="auto"/>
              <w:ind w:left="567" w:hanging="567"/>
              <w:rPr>
                <w:rFonts w:ascii="Arial" w:hAnsi="Arial" w:cs="Arial"/>
                <w:b/>
                <w:sz w:val="24"/>
                <w:szCs w:val="24"/>
              </w:rPr>
            </w:pPr>
          </w:p>
          <w:p w14:paraId="7517822C" w14:textId="4134F3DF" w:rsidR="00EA5F61" w:rsidRPr="00210378" w:rsidRDefault="00EA5F61" w:rsidP="0085510B">
            <w:pPr>
              <w:pStyle w:val="ListParagraph"/>
              <w:ind w:left="0"/>
              <w:rPr>
                <w:rFonts w:ascii="Arial" w:hAnsi="Arial" w:cs="Arial"/>
                <w:b/>
              </w:rPr>
            </w:pPr>
          </w:p>
        </w:tc>
      </w:tr>
    </w:tbl>
    <w:p w14:paraId="07C7BD5B" w14:textId="471A517B" w:rsidR="00EF5D76" w:rsidRPr="00EF5D76" w:rsidRDefault="00EF5D76" w:rsidP="0ADA06F5">
      <w:pPr>
        <w:jc w:val="both"/>
        <w:rPr>
          <w:rFonts w:ascii="Arial" w:hAnsi="Arial" w:cs="Arial"/>
        </w:rPr>
      </w:pPr>
    </w:p>
    <w:p w14:paraId="112FA919" w14:textId="495B170A" w:rsidR="00EF5D76" w:rsidRPr="00EF5D76" w:rsidRDefault="00EF5D76" w:rsidP="0ADA06F5">
      <w:pPr>
        <w:jc w:val="both"/>
        <w:rPr>
          <w:rFonts w:ascii="Arial" w:hAnsi="Arial" w:cs="Arial"/>
        </w:rPr>
      </w:pPr>
    </w:p>
    <w:p w14:paraId="235C510D" w14:textId="494FD761" w:rsidR="00EF5D76" w:rsidRPr="00EF5D76" w:rsidRDefault="0ADA06F5" w:rsidP="0ADA06F5">
      <w:pPr>
        <w:jc w:val="both"/>
        <w:rPr>
          <w:rFonts w:ascii="Arial" w:hAnsi="Arial" w:cs="Arial"/>
          <w:u w:val="single"/>
        </w:rPr>
      </w:pPr>
      <w:r w:rsidRPr="0ADA06F5">
        <w:rPr>
          <w:rFonts w:ascii="Arial" w:hAnsi="Arial" w:cs="Arial"/>
          <w:u w:val="single"/>
        </w:rPr>
        <w:t>Appendix 1.</w:t>
      </w:r>
    </w:p>
    <w:p w14:paraId="0004600B" w14:textId="5EF8915C" w:rsidR="00EF5D76" w:rsidRPr="00EF5D76" w:rsidRDefault="00EF5D76" w:rsidP="0ADA06F5">
      <w:pPr>
        <w:jc w:val="both"/>
        <w:rPr>
          <w:rFonts w:ascii="Arial" w:hAnsi="Arial" w:cs="Arial"/>
        </w:rPr>
      </w:pPr>
    </w:p>
    <w:p w14:paraId="5B762520" w14:textId="674EAE18" w:rsidR="00EF5D76" w:rsidRDefault="0ADA06F5" w:rsidP="00E73D34">
      <w:pPr>
        <w:jc w:val="center"/>
        <w:rPr>
          <w:rFonts w:ascii="Arial" w:hAnsi="Arial" w:cs="Arial"/>
          <w:u w:val="single"/>
        </w:rPr>
      </w:pPr>
      <w:r w:rsidRPr="00E73D34">
        <w:rPr>
          <w:rFonts w:ascii="Arial" w:hAnsi="Arial" w:cs="Arial"/>
          <w:u w:val="single"/>
        </w:rPr>
        <w:t>Focus Groups Questionnaire</w:t>
      </w:r>
    </w:p>
    <w:p w14:paraId="5079CCE6" w14:textId="77777777" w:rsidR="00E73D34" w:rsidRPr="00EF5D76" w:rsidRDefault="00E73D34" w:rsidP="00E73D34">
      <w:pPr>
        <w:jc w:val="center"/>
        <w:rPr>
          <w:rFonts w:ascii="Arial" w:hAnsi="Arial" w:cs="Arial"/>
        </w:rPr>
      </w:pPr>
    </w:p>
    <w:p w14:paraId="5E7B19AF" w14:textId="77777777" w:rsidR="00EF5D76" w:rsidRPr="00EF5D76" w:rsidRDefault="00EF5D76" w:rsidP="00EF5D76">
      <w:pPr>
        <w:jc w:val="both"/>
        <w:rPr>
          <w:rFonts w:ascii="Arial" w:hAnsi="Arial" w:cs="Arial"/>
        </w:rPr>
      </w:pPr>
      <w:r w:rsidRPr="00EF5D76">
        <w:rPr>
          <w:rFonts w:ascii="Arial" w:hAnsi="Arial" w:cs="Arial"/>
        </w:rPr>
        <w:t xml:space="preserve">Focus Group Questionnaire </w:t>
      </w:r>
    </w:p>
    <w:p w14:paraId="4FE3151F" w14:textId="77777777" w:rsidR="00E73D34" w:rsidRDefault="00EF5D76" w:rsidP="00EF5D76">
      <w:pPr>
        <w:jc w:val="both"/>
        <w:rPr>
          <w:rFonts w:ascii="Arial" w:hAnsi="Arial" w:cs="Arial"/>
        </w:rPr>
      </w:pPr>
      <w:r w:rsidRPr="00EF5D76">
        <w:rPr>
          <w:rFonts w:ascii="Arial" w:hAnsi="Arial" w:cs="Arial"/>
        </w:rPr>
        <w:t xml:space="preserve">Date: ___________________ </w:t>
      </w:r>
    </w:p>
    <w:p w14:paraId="16963A27" w14:textId="77777777" w:rsidR="00E73D34" w:rsidRDefault="00E73D34" w:rsidP="00EF5D76">
      <w:pPr>
        <w:jc w:val="both"/>
        <w:rPr>
          <w:rFonts w:ascii="Arial" w:hAnsi="Arial" w:cs="Arial"/>
        </w:rPr>
      </w:pPr>
    </w:p>
    <w:p w14:paraId="33953F58" w14:textId="55AE30E2" w:rsidR="00EF5D76" w:rsidRPr="00EF5D76" w:rsidRDefault="00EF5D76" w:rsidP="00EF5D76">
      <w:pPr>
        <w:jc w:val="both"/>
        <w:rPr>
          <w:rFonts w:ascii="Arial" w:hAnsi="Arial" w:cs="Arial"/>
        </w:rPr>
      </w:pPr>
      <w:r w:rsidRPr="00EF5D76">
        <w:rPr>
          <w:rFonts w:ascii="Arial" w:hAnsi="Arial" w:cs="Arial"/>
        </w:rPr>
        <w:t>Focus Group Name: ____________________________</w:t>
      </w:r>
    </w:p>
    <w:p w14:paraId="1BDC5988" w14:textId="77777777" w:rsidR="00E73D34" w:rsidRDefault="00E73D34" w:rsidP="00EF5D76">
      <w:pPr>
        <w:jc w:val="both"/>
        <w:rPr>
          <w:rFonts w:ascii="Arial" w:hAnsi="Arial" w:cs="Arial"/>
        </w:rPr>
      </w:pPr>
    </w:p>
    <w:p w14:paraId="7FABD49A" w14:textId="1C419ACD" w:rsidR="00EF5D76" w:rsidRPr="00EF5D76" w:rsidRDefault="00EF5D76" w:rsidP="00EF5D76">
      <w:pPr>
        <w:jc w:val="both"/>
        <w:rPr>
          <w:rFonts w:ascii="Arial" w:hAnsi="Arial" w:cs="Arial"/>
        </w:rPr>
      </w:pPr>
      <w:r w:rsidRPr="00EF5D76">
        <w:rPr>
          <w:rFonts w:ascii="Arial" w:hAnsi="Arial" w:cs="Arial"/>
        </w:rPr>
        <w:t>Participants Name: _________________________.</w:t>
      </w:r>
    </w:p>
    <w:p w14:paraId="5449501E" w14:textId="77777777" w:rsidR="00E73D34" w:rsidRDefault="00E73D34" w:rsidP="00EF5D76">
      <w:pPr>
        <w:jc w:val="both"/>
        <w:rPr>
          <w:rFonts w:ascii="Arial" w:hAnsi="Arial" w:cs="Arial"/>
        </w:rPr>
      </w:pPr>
    </w:p>
    <w:p w14:paraId="7E081CA4" w14:textId="05120569" w:rsidR="00EF5D76" w:rsidRDefault="00EF5D76" w:rsidP="00EF5D76">
      <w:pPr>
        <w:jc w:val="both"/>
        <w:rPr>
          <w:rFonts w:ascii="Arial" w:hAnsi="Arial" w:cs="Arial"/>
        </w:rPr>
      </w:pPr>
      <w:r w:rsidRPr="00EF5D76">
        <w:rPr>
          <w:rFonts w:ascii="Arial" w:hAnsi="Arial" w:cs="Arial"/>
        </w:rPr>
        <w:t>Initial / follow up</w:t>
      </w:r>
      <w:r w:rsidR="00E73D34">
        <w:rPr>
          <w:rFonts w:ascii="Arial" w:hAnsi="Arial" w:cs="Arial"/>
        </w:rPr>
        <w:t>:</w:t>
      </w:r>
      <w:r w:rsidRPr="00EF5D76">
        <w:rPr>
          <w:rFonts w:ascii="Arial" w:hAnsi="Arial" w:cs="Arial"/>
        </w:rPr>
        <w:t xml:space="preserve"> </w:t>
      </w:r>
      <w:r w:rsidR="00E73D34">
        <w:rPr>
          <w:rFonts w:ascii="Arial" w:hAnsi="Arial" w:cs="Arial"/>
        </w:rPr>
        <w:t>____________________</w:t>
      </w:r>
    </w:p>
    <w:p w14:paraId="1B6613E5" w14:textId="77777777" w:rsidR="00E73D34" w:rsidRPr="00EF5D76" w:rsidRDefault="00E73D34" w:rsidP="00EF5D76">
      <w:pPr>
        <w:jc w:val="both"/>
        <w:rPr>
          <w:rFonts w:ascii="Arial" w:hAnsi="Arial" w:cs="Arial"/>
        </w:rPr>
      </w:pPr>
    </w:p>
    <w:p w14:paraId="183FB3CB" w14:textId="79D188A7" w:rsidR="00EF5D76" w:rsidRDefault="0ADA06F5" w:rsidP="00EF5D76">
      <w:pPr>
        <w:jc w:val="both"/>
        <w:rPr>
          <w:rFonts w:ascii="Arial" w:hAnsi="Arial" w:cs="Arial"/>
        </w:rPr>
      </w:pPr>
      <w:r w:rsidRPr="0ADA06F5">
        <w:rPr>
          <w:rFonts w:ascii="Arial" w:hAnsi="Arial" w:cs="Arial"/>
        </w:rPr>
        <w:t xml:space="preserve">Prostate Cancer Screening </w:t>
      </w:r>
      <w:r w:rsidR="00E73D34" w:rsidRPr="0ADA06F5">
        <w:rPr>
          <w:rFonts w:ascii="Arial" w:hAnsi="Arial" w:cs="Arial"/>
        </w:rPr>
        <w:t>Attendance Questionnaire</w:t>
      </w:r>
    </w:p>
    <w:p w14:paraId="76746D12" w14:textId="77777777" w:rsidR="00E73D34" w:rsidRPr="00EF5D76" w:rsidRDefault="00E73D34" w:rsidP="00EF5D76">
      <w:pPr>
        <w:jc w:val="both"/>
        <w:rPr>
          <w:rFonts w:ascii="Arial" w:hAnsi="Arial" w:cs="Arial"/>
        </w:rPr>
      </w:pPr>
    </w:p>
    <w:p w14:paraId="5EE14218" w14:textId="72A04E72" w:rsidR="00EF5D76" w:rsidRPr="00EF5D76" w:rsidRDefault="0ADA06F5" w:rsidP="00EF5D76">
      <w:pPr>
        <w:jc w:val="both"/>
        <w:rPr>
          <w:rFonts w:ascii="Arial" w:hAnsi="Arial" w:cs="Arial"/>
        </w:rPr>
      </w:pPr>
      <w:r w:rsidRPr="0ADA06F5">
        <w:rPr>
          <w:rFonts w:ascii="Arial" w:hAnsi="Arial" w:cs="Arial"/>
        </w:rPr>
        <w:lastRenderedPageBreak/>
        <w:t xml:space="preserve">This questionnaire will form the base line for data and secondary data, regarding help seeking behaviour’s in relation to accessing / attending prostate cancer screening. </w:t>
      </w:r>
    </w:p>
    <w:p w14:paraId="09E42F89" w14:textId="77777777" w:rsidR="00E73D34" w:rsidRDefault="00E73D34" w:rsidP="00EF5D76">
      <w:pPr>
        <w:jc w:val="both"/>
        <w:rPr>
          <w:rFonts w:ascii="Arial" w:hAnsi="Arial" w:cs="Arial"/>
        </w:rPr>
      </w:pPr>
    </w:p>
    <w:p w14:paraId="02B17A46" w14:textId="6B8935DC" w:rsidR="00EF5D76" w:rsidRPr="00EF5D76" w:rsidRDefault="0ADA06F5" w:rsidP="00EF5D76">
      <w:pPr>
        <w:jc w:val="both"/>
        <w:rPr>
          <w:rFonts w:ascii="Arial" w:hAnsi="Arial" w:cs="Arial"/>
        </w:rPr>
      </w:pPr>
      <w:r w:rsidRPr="0ADA06F5">
        <w:rPr>
          <w:rFonts w:ascii="Arial" w:hAnsi="Arial" w:cs="Arial"/>
        </w:rPr>
        <w:t xml:space="preserve">The questionnaire will be completed at the start of the initial focus group meeting and one month prior to attending the focus group meeting.  </w:t>
      </w:r>
    </w:p>
    <w:p w14:paraId="33DFF4DE" w14:textId="77777777" w:rsidR="00E73D34" w:rsidRDefault="00E73D34" w:rsidP="00EF5D76">
      <w:pPr>
        <w:jc w:val="both"/>
        <w:rPr>
          <w:rFonts w:ascii="Arial" w:hAnsi="Arial" w:cs="Arial"/>
        </w:rPr>
      </w:pPr>
    </w:p>
    <w:p w14:paraId="6DAC83F4" w14:textId="120062EE" w:rsidR="00EF5D76" w:rsidRPr="00EF5D76" w:rsidRDefault="0ADA06F5" w:rsidP="00EF5D76">
      <w:pPr>
        <w:jc w:val="both"/>
        <w:rPr>
          <w:rFonts w:ascii="Arial" w:hAnsi="Arial" w:cs="Arial"/>
        </w:rPr>
      </w:pPr>
      <w:r w:rsidRPr="0ADA06F5">
        <w:rPr>
          <w:rFonts w:ascii="Arial" w:hAnsi="Arial" w:cs="Arial"/>
        </w:rPr>
        <w:t xml:space="preserve">The questionnaire will be collecting data on social norms, attitudes and perceived behaviour control. </w:t>
      </w:r>
    </w:p>
    <w:p w14:paraId="6D8372CB" w14:textId="77777777" w:rsidR="00E73D34" w:rsidRDefault="00E73D34" w:rsidP="00EF5D76">
      <w:pPr>
        <w:jc w:val="both"/>
        <w:rPr>
          <w:rFonts w:ascii="Arial" w:hAnsi="Arial" w:cs="Arial"/>
        </w:rPr>
      </w:pPr>
    </w:p>
    <w:p w14:paraId="0E4F0E26" w14:textId="31C1A92A" w:rsidR="00EF5D76" w:rsidRPr="00EF5D76" w:rsidRDefault="0ADA06F5" w:rsidP="00EF5D76">
      <w:pPr>
        <w:jc w:val="both"/>
        <w:rPr>
          <w:rFonts w:ascii="Arial" w:hAnsi="Arial" w:cs="Arial"/>
        </w:rPr>
      </w:pPr>
      <w:r w:rsidRPr="0ADA06F5">
        <w:rPr>
          <w:rFonts w:ascii="Arial" w:hAnsi="Arial" w:cs="Arial"/>
        </w:rPr>
        <w:t xml:space="preserve">Please complete the whole questionnaire to the best of your ability, please read the questions fully. </w:t>
      </w:r>
    </w:p>
    <w:p w14:paraId="7D2CCB94" w14:textId="77777777" w:rsidR="00E73D34" w:rsidRDefault="00E73D34" w:rsidP="00EF5D76">
      <w:pPr>
        <w:jc w:val="both"/>
        <w:rPr>
          <w:rFonts w:ascii="Arial" w:hAnsi="Arial" w:cs="Arial"/>
        </w:rPr>
      </w:pPr>
    </w:p>
    <w:p w14:paraId="09DE7E95" w14:textId="66D7BAF9" w:rsidR="00EF5D76" w:rsidRPr="00EF5D76" w:rsidRDefault="0ADA06F5" w:rsidP="00EF5D76">
      <w:pPr>
        <w:jc w:val="both"/>
        <w:rPr>
          <w:rFonts w:ascii="Arial" w:hAnsi="Arial" w:cs="Arial"/>
        </w:rPr>
      </w:pPr>
      <w:r w:rsidRPr="0ADA06F5">
        <w:rPr>
          <w:rFonts w:ascii="Arial" w:hAnsi="Arial" w:cs="Arial"/>
        </w:rPr>
        <w:t>Please enter your name, date, and focus group name at the top of this form, the sole purpose for entering your name, is for the follow up questionnaire, your details will be kept confidential.</w:t>
      </w:r>
    </w:p>
    <w:p w14:paraId="37AAC523" w14:textId="77777777" w:rsidR="00EF5D76" w:rsidRPr="00EF5D76" w:rsidRDefault="00EF5D76" w:rsidP="00EF5D76">
      <w:pPr>
        <w:jc w:val="both"/>
        <w:rPr>
          <w:rFonts w:ascii="Arial" w:hAnsi="Arial" w:cs="Arial"/>
        </w:rPr>
      </w:pPr>
      <w:r w:rsidRPr="00EF5D76">
        <w:rPr>
          <w:rFonts w:ascii="Arial" w:hAnsi="Arial" w:cs="Arial"/>
        </w:rPr>
        <w:t xml:space="preserve">All identifying information will be securely destroyed once all data is collected.  </w:t>
      </w:r>
    </w:p>
    <w:p w14:paraId="2D59B399" w14:textId="77777777" w:rsidR="00EF5D76" w:rsidRPr="00EF5D76" w:rsidRDefault="00EF5D76" w:rsidP="00EF5D76">
      <w:pPr>
        <w:jc w:val="both"/>
        <w:rPr>
          <w:rFonts w:ascii="Arial" w:hAnsi="Arial" w:cs="Arial"/>
        </w:rPr>
      </w:pPr>
      <w:r w:rsidRPr="00EF5D76">
        <w:rPr>
          <w:rFonts w:ascii="Arial" w:hAnsi="Arial" w:cs="Arial"/>
        </w:rPr>
        <w:t>Thank you for your participation in this study.</w:t>
      </w:r>
    </w:p>
    <w:p w14:paraId="654BACED" w14:textId="77777777" w:rsidR="00EF5D76" w:rsidRPr="00EF5D76" w:rsidRDefault="00EF5D76" w:rsidP="00EF5D76">
      <w:pPr>
        <w:jc w:val="both"/>
        <w:rPr>
          <w:rFonts w:ascii="Arial" w:hAnsi="Arial" w:cs="Arial"/>
        </w:rPr>
      </w:pPr>
    </w:p>
    <w:p w14:paraId="2335F0B8" w14:textId="77777777" w:rsidR="00EF5D76" w:rsidRPr="00EF5D76" w:rsidRDefault="00EF5D76" w:rsidP="00EF5D76">
      <w:pPr>
        <w:jc w:val="both"/>
        <w:rPr>
          <w:rFonts w:ascii="Arial" w:hAnsi="Arial" w:cs="Arial"/>
        </w:rPr>
      </w:pPr>
      <w:r w:rsidRPr="00EF5D76">
        <w:rPr>
          <w:rFonts w:ascii="Arial" w:hAnsi="Arial" w:cs="Arial"/>
        </w:rPr>
        <w:t>Instructions</w:t>
      </w:r>
    </w:p>
    <w:p w14:paraId="6760768B" w14:textId="1C6EEAAE" w:rsidR="00EF5D76" w:rsidRPr="00EF5D76" w:rsidRDefault="0ADA06F5" w:rsidP="00EF5D76">
      <w:pPr>
        <w:jc w:val="both"/>
        <w:rPr>
          <w:rFonts w:ascii="Arial" w:hAnsi="Arial" w:cs="Arial"/>
        </w:rPr>
      </w:pPr>
      <w:r w:rsidRPr="0ADA06F5">
        <w:rPr>
          <w:rFonts w:ascii="Arial" w:hAnsi="Arial" w:cs="Arial"/>
        </w:rPr>
        <w:t>The questions in this questionnaire make use of rating scales with 7 places; you are to circle the number</w:t>
      </w:r>
    </w:p>
    <w:p w14:paraId="7AB09912" w14:textId="77777777" w:rsidR="00EF5D76" w:rsidRPr="00EF5D76" w:rsidRDefault="00EF5D76" w:rsidP="00EF5D76">
      <w:pPr>
        <w:jc w:val="both"/>
        <w:rPr>
          <w:rFonts w:ascii="Arial" w:hAnsi="Arial" w:cs="Arial"/>
        </w:rPr>
      </w:pPr>
      <w:r w:rsidRPr="00EF5D76">
        <w:rPr>
          <w:rFonts w:ascii="Arial" w:hAnsi="Arial" w:cs="Arial"/>
        </w:rPr>
        <w:t xml:space="preserve">that best describes your opinion. With 1 being very good and 7 being very bad.  </w:t>
      </w:r>
    </w:p>
    <w:p w14:paraId="63ED3AED" w14:textId="77777777" w:rsidR="00EF5D76" w:rsidRPr="00EF5D76" w:rsidRDefault="00EF5D76" w:rsidP="00EF5D76">
      <w:pPr>
        <w:jc w:val="both"/>
        <w:rPr>
          <w:rFonts w:ascii="Arial" w:hAnsi="Arial" w:cs="Arial"/>
        </w:rPr>
      </w:pPr>
      <w:r w:rsidRPr="00EF5D76">
        <w:rPr>
          <w:rFonts w:ascii="Arial" w:hAnsi="Arial" w:cs="Arial"/>
        </w:rPr>
        <w:t>In making your ratings, please remember the following points:</w:t>
      </w:r>
    </w:p>
    <w:p w14:paraId="1EFA8BD0" w14:textId="77777777" w:rsidR="00EF5D76" w:rsidRPr="00EF5D76" w:rsidRDefault="00EF5D76" w:rsidP="00EF5D76">
      <w:pPr>
        <w:jc w:val="both"/>
        <w:rPr>
          <w:rFonts w:ascii="Arial" w:hAnsi="Arial" w:cs="Arial"/>
        </w:rPr>
      </w:pPr>
      <w:r w:rsidRPr="00EF5D76">
        <w:rPr>
          <w:rFonts w:ascii="Arial" w:hAnsi="Arial" w:cs="Arial"/>
        </w:rPr>
        <w:t>* To answer all items – do not leave any unanswered.</w:t>
      </w:r>
    </w:p>
    <w:p w14:paraId="0CD26BC1" w14:textId="77777777" w:rsidR="00EF5D76" w:rsidRPr="00EF5D76" w:rsidRDefault="00EF5D76" w:rsidP="00EF5D76">
      <w:pPr>
        <w:jc w:val="both"/>
        <w:rPr>
          <w:rFonts w:ascii="Arial" w:hAnsi="Arial" w:cs="Arial"/>
        </w:rPr>
      </w:pPr>
      <w:r w:rsidRPr="00EF5D76">
        <w:rPr>
          <w:rFonts w:ascii="Arial" w:hAnsi="Arial" w:cs="Arial"/>
        </w:rPr>
        <w:t>* Do not circle more than one number on a single scale.</w:t>
      </w:r>
    </w:p>
    <w:p w14:paraId="7F7C7FA2" w14:textId="77777777" w:rsidR="00EF5D76" w:rsidRPr="00EF5D76" w:rsidRDefault="00EF5D76" w:rsidP="00EF5D76">
      <w:pPr>
        <w:jc w:val="both"/>
        <w:rPr>
          <w:rFonts w:ascii="Arial" w:hAnsi="Arial" w:cs="Arial"/>
        </w:rPr>
      </w:pPr>
    </w:p>
    <w:p w14:paraId="663976B7" w14:textId="77777777" w:rsidR="00EF5D76" w:rsidRPr="00EF5D76" w:rsidRDefault="00EF5D76" w:rsidP="00EF5D76">
      <w:pPr>
        <w:jc w:val="both"/>
        <w:rPr>
          <w:rFonts w:ascii="Arial" w:hAnsi="Arial" w:cs="Arial"/>
        </w:rPr>
      </w:pPr>
      <w:r w:rsidRPr="00EF5D76">
        <w:rPr>
          <w:rFonts w:ascii="Arial" w:hAnsi="Arial" w:cs="Arial"/>
        </w:rPr>
        <w:t>Please answer each of the following questions by circling the number that best describes your</w:t>
      </w:r>
    </w:p>
    <w:p w14:paraId="2002CDB3" w14:textId="77777777" w:rsidR="00E73D34" w:rsidRDefault="00EF5D76" w:rsidP="00EF5D76">
      <w:pPr>
        <w:jc w:val="both"/>
        <w:rPr>
          <w:rFonts w:ascii="Arial" w:hAnsi="Arial" w:cs="Arial"/>
        </w:rPr>
      </w:pPr>
      <w:r w:rsidRPr="00EF5D76">
        <w:rPr>
          <w:rFonts w:ascii="Arial" w:hAnsi="Arial" w:cs="Arial"/>
        </w:rPr>
        <w:t xml:space="preserve">opinion. </w:t>
      </w:r>
    </w:p>
    <w:p w14:paraId="7DEB9E06" w14:textId="77777777" w:rsidR="00E73D34" w:rsidRDefault="00E73D34" w:rsidP="00EF5D76">
      <w:pPr>
        <w:jc w:val="both"/>
        <w:rPr>
          <w:rFonts w:ascii="Arial" w:hAnsi="Arial" w:cs="Arial"/>
        </w:rPr>
      </w:pPr>
    </w:p>
    <w:p w14:paraId="458C36E7" w14:textId="269A062C" w:rsidR="00EF5D76" w:rsidRPr="00EF5D76" w:rsidRDefault="00EF5D76" w:rsidP="00EF5D76">
      <w:pPr>
        <w:jc w:val="both"/>
        <w:rPr>
          <w:rFonts w:ascii="Arial" w:hAnsi="Arial" w:cs="Arial"/>
        </w:rPr>
      </w:pPr>
      <w:r w:rsidRPr="00EF5D76">
        <w:rPr>
          <w:rFonts w:ascii="Arial" w:hAnsi="Arial" w:cs="Arial"/>
        </w:rPr>
        <w:t>Some of the questions may appear to be similar, but they do address somewhat different issues.</w:t>
      </w:r>
    </w:p>
    <w:p w14:paraId="7DC8E263" w14:textId="77777777" w:rsidR="00E73D34" w:rsidRDefault="00E73D34" w:rsidP="00EF5D76">
      <w:pPr>
        <w:jc w:val="both"/>
        <w:rPr>
          <w:rFonts w:ascii="Arial" w:hAnsi="Arial" w:cs="Arial"/>
        </w:rPr>
      </w:pPr>
    </w:p>
    <w:p w14:paraId="2F230F64" w14:textId="3A8AE6E6" w:rsidR="00EF5D76" w:rsidRPr="00EF5D76" w:rsidRDefault="00EF5D76" w:rsidP="00EF5D76">
      <w:pPr>
        <w:jc w:val="both"/>
        <w:rPr>
          <w:rFonts w:ascii="Arial" w:hAnsi="Arial" w:cs="Arial"/>
        </w:rPr>
      </w:pPr>
      <w:r w:rsidRPr="00EF5D76">
        <w:rPr>
          <w:rFonts w:ascii="Arial" w:hAnsi="Arial" w:cs="Arial"/>
        </w:rPr>
        <w:t>Please read each question carefully</w:t>
      </w:r>
    </w:p>
    <w:p w14:paraId="2FA6E351" w14:textId="77777777" w:rsidR="00E73D34" w:rsidRDefault="00E73D34" w:rsidP="00EF5D76">
      <w:pPr>
        <w:jc w:val="both"/>
        <w:rPr>
          <w:rFonts w:ascii="Arial" w:hAnsi="Arial" w:cs="Arial"/>
        </w:rPr>
      </w:pPr>
    </w:p>
    <w:p w14:paraId="6F123023" w14:textId="531A366D" w:rsidR="00EF5D76" w:rsidRPr="00EF5D76" w:rsidRDefault="00EF5D76" w:rsidP="00EF5D76">
      <w:pPr>
        <w:jc w:val="both"/>
        <w:rPr>
          <w:rFonts w:ascii="Arial" w:hAnsi="Arial" w:cs="Arial"/>
        </w:rPr>
      </w:pPr>
      <w:r w:rsidRPr="00EF5D76">
        <w:rPr>
          <w:rFonts w:ascii="Arial" w:hAnsi="Arial" w:cs="Arial"/>
        </w:rPr>
        <w:t>Demographics</w:t>
      </w:r>
    </w:p>
    <w:p w14:paraId="245851E3" w14:textId="77777777" w:rsidR="00E73D34" w:rsidRDefault="00E73D34" w:rsidP="00EF5D76">
      <w:pPr>
        <w:jc w:val="both"/>
        <w:rPr>
          <w:rFonts w:ascii="Arial" w:hAnsi="Arial" w:cs="Arial"/>
        </w:rPr>
      </w:pPr>
    </w:p>
    <w:p w14:paraId="27CDB37D" w14:textId="306B6D99" w:rsidR="00EF5D76" w:rsidRPr="00EF5D76" w:rsidRDefault="00EF5D76" w:rsidP="00EF5D76">
      <w:pPr>
        <w:jc w:val="both"/>
        <w:rPr>
          <w:rFonts w:ascii="Arial" w:hAnsi="Arial" w:cs="Arial"/>
        </w:rPr>
      </w:pPr>
      <w:r w:rsidRPr="00EF5D76">
        <w:rPr>
          <w:rFonts w:ascii="Arial" w:hAnsi="Arial" w:cs="Arial"/>
        </w:rPr>
        <w:t xml:space="preserve">Please circle  </w:t>
      </w:r>
    </w:p>
    <w:p w14:paraId="199FBEE2" w14:textId="77777777" w:rsidR="00E73D34" w:rsidRDefault="00E73D34" w:rsidP="00EF5D76">
      <w:pPr>
        <w:jc w:val="both"/>
        <w:rPr>
          <w:rFonts w:ascii="Arial" w:hAnsi="Arial" w:cs="Arial"/>
        </w:rPr>
      </w:pPr>
    </w:p>
    <w:p w14:paraId="196B9728" w14:textId="6B4A39FE" w:rsidR="00EF5D76" w:rsidRPr="00EF5D76" w:rsidRDefault="00EF5D76" w:rsidP="00EF5D76">
      <w:pPr>
        <w:jc w:val="both"/>
        <w:rPr>
          <w:rFonts w:ascii="Arial" w:hAnsi="Arial" w:cs="Arial"/>
        </w:rPr>
      </w:pPr>
      <w:r w:rsidRPr="00EF5D76">
        <w:rPr>
          <w:rFonts w:ascii="Arial" w:hAnsi="Arial" w:cs="Arial"/>
        </w:rPr>
        <w:t xml:space="preserve">Age range: </w:t>
      </w:r>
    </w:p>
    <w:p w14:paraId="38E62528" w14:textId="77777777" w:rsidR="00E73D34" w:rsidRDefault="00E73D34" w:rsidP="00EF5D76">
      <w:pPr>
        <w:jc w:val="both"/>
        <w:rPr>
          <w:rFonts w:ascii="Arial" w:hAnsi="Arial" w:cs="Arial"/>
        </w:rPr>
      </w:pPr>
    </w:p>
    <w:p w14:paraId="4F929DB7" w14:textId="206AB673" w:rsidR="00EF5D76" w:rsidRPr="00EF5D76" w:rsidRDefault="00EF5D76" w:rsidP="00EF5D76">
      <w:pPr>
        <w:jc w:val="both"/>
        <w:rPr>
          <w:rFonts w:ascii="Arial" w:hAnsi="Arial" w:cs="Arial"/>
        </w:rPr>
      </w:pPr>
      <w:r w:rsidRPr="00EF5D76">
        <w:rPr>
          <w:rFonts w:ascii="Arial" w:hAnsi="Arial" w:cs="Arial"/>
        </w:rPr>
        <w:t>45-50   50-55   55-60   60-65</w:t>
      </w:r>
    </w:p>
    <w:p w14:paraId="6C7AE507" w14:textId="77777777" w:rsidR="00E73D34" w:rsidRDefault="00E73D34" w:rsidP="00EF5D76">
      <w:pPr>
        <w:jc w:val="both"/>
        <w:rPr>
          <w:rFonts w:ascii="Arial" w:hAnsi="Arial" w:cs="Arial"/>
        </w:rPr>
      </w:pPr>
    </w:p>
    <w:p w14:paraId="46B95A8F" w14:textId="702C3F07" w:rsidR="00EF5D76" w:rsidRPr="00EF5D76" w:rsidRDefault="00EF5D76" w:rsidP="00EF5D76">
      <w:pPr>
        <w:jc w:val="both"/>
        <w:rPr>
          <w:rFonts w:ascii="Arial" w:hAnsi="Arial" w:cs="Arial"/>
        </w:rPr>
      </w:pPr>
      <w:r w:rsidRPr="00EF5D76">
        <w:rPr>
          <w:rFonts w:ascii="Arial" w:hAnsi="Arial" w:cs="Arial"/>
        </w:rPr>
        <w:t xml:space="preserve">Ethnicity </w:t>
      </w:r>
    </w:p>
    <w:p w14:paraId="4FD3FB10" w14:textId="77777777" w:rsidR="00EF5D76" w:rsidRPr="00EF5D76" w:rsidRDefault="00EF5D76" w:rsidP="00EF5D76">
      <w:pPr>
        <w:jc w:val="both"/>
        <w:rPr>
          <w:rFonts w:ascii="Arial" w:hAnsi="Arial" w:cs="Arial"/>
        </w:rPr>
      </w:pPr>
      <w:r w:rsidRPr="00EF5D76">
        <w:rPr>
          <w:rFonts w:ascii="Arial" w:hAnsi="Arial" w:cs="Arial"/>
        </w:rPr>
        <w:t>•</w:t>
      </w:r>
      <w:r w:rsidRPr="00EF5D76">
        <w:rPr>
          <w:rFonts w:ascii="Arial" w:hAnsi="Arial" w:cs="Arial"/>
        </w:rPr>
        <w:tab/>
        <w:t>White</w:t>
      </w:r>
    </w:p>
    <w:p w14:paraId="125369DC" w14:textId="77777777" w:rsidR="00EF5D76" w:rsidRPr="00EF5D76" w:rsidRDefault="00EF5D76" w:rsidP="00EF5D76">
      <w:pPr>
        <w:jc w:val="both"/>
        <w:rPr>
          <w:rFonts w:ascii="Arial" w:hAnsi="Arial" w:cs="Arial"/>
        </w:rPr>
      </w:pPr>
      <w:r w:rsidRPr="00EF5D76">
        <w:rPr>
          <w:rFonts w:ascii="Arial" w:hAnsi="Arial" w:cs="Arial"/>
        </w:rPr>
        <w:t>•</w:t>
      </w:r>
      <w:r w:rsidRPr="00EF5D76">
        <w:rPr>
          <w:rFonts w:ascii="Arial" w:hAnsi="Arial" w:cs="Arial"/>
        </w:rPr>
        <w:tab/>
        <w:t xml:space="preserve">Black </w:t>
      </w:r>
    </w:p>
    <w:p w14:paraId="2510D69E" w14:textId="77777777" w:rsidR="00EF5D76" w:rsidRPr="00EF5D76" w:rsidRDefault="00EF5D76" w:rsidP="00EF5D76">
      <w:pPr>
        <w:jc w:val="both"/>
        <w:rPr>
          <w:rFonts w:ascii="Arial" w:hAnsi="Arial" w:cs="Arial"/>
        </w:rPr>
      </w:pPr>
      <w:r w:rsidRPr="00EF5D76">
        <w:rPr>
          <w:rFonts w:ascii="Arial" w:hAnsi="Arial" w:cs="Arial"/>
        </w:rPr>
        <w:t>•</w:t>
      </w:r>
      <w:r w:rsidRPr="00EF5D76">
        <w:rPr>
          <w:rFonts w:ascii="Arial" w:hAnsi="Arial" w:cs="Arial"/>
        </w:rPr>
        <w:tab/>
        <w:t xml:space="preserve">Asian </w:t>
      </w:r>
    </w:p>
    <w:p w14:paraId="12063FFF" w14:textId="77777777" w:rsidR="00EF5D76" w:rsidRPr="00EF5D76" w:rsidRDefault="00EF5D76" w:rsidP="00EF5D76">
      <w:pPr>
        <w:jc w:val="both"/>
        <w:rPr>
          <w:rFonts w:ascii="Arial" w:hAnsi="Arial" w:cs="Arial"/>
        </w:rPr>
      </w:pPr>
      <w:r w:rsidRPr="00EF5D76">
        <w:rPr>
          <w:rFonts w:ascii="Arial" w:hAnsi="Arial" w:cs="Arial"/>
        </w:rPr>
        <w:t>•</w:t>
      </w:r>
      <w:r w:rsidRPr="00EF5D76">
        <w:rPr>
          <w:rFonts w:ascii="Arial" w:hAnsi="Arial" w:cs="Arial"/>
        </w:rPr>
        <w:tab/>
        <w:t xml:space="preserve">Other </w:t>
      </w:r>
    </w:p>
    <w:p w14:paraId="4686A68C" w14:textId="77777777" w:rsidR="00E73D34" w:rsidRDefault="00E73D34" w:rsidP="00EF5D76">
      <w:pPr>
        <w:jc w:val="both"/>
        <w:rPr>
          <w:rFonts w:ascii="Arial" w:hAnsi="Arial" w:cs="Arial"/>
        </w:rPr>
      </w:pPr>
    </w:p>
    <w:p w14:paraId="14D1CFE3" w14:textId="41B1368D" w:rsidR="00EF5D76" w:rsidRPr="00EF5D76" w:rsidRDefault="00EF5D76" w:rsidP="00EF5D76">
      <w:pPr>
        <w:jc w:val="both"/>
        <w:rPr>
          <w:rFonts w:ascii="Arial" w:hAnsi="Arial" w:cs="Arial"/>
        </w:rPr>
      </w:pPr>
      <w:r w:rsidRPr="00EF5D76">
        <w:rPr>
          <w:rFonts w:ascii="Arial" w:hAnsi="Arial" w:cs="Arial"/>
        </w:rPr>
        <w:lastRenderedPageBreak/>
        <w:t xml:space="preserve">Education </w:t>
      </w:r>
    </w:p>
    <w:p w14:paraId="5020FE6C" w14:textId="77777777" w:rsidR="00EF5D76" w:rsidRPr="00EF5D76" w:rsidRDefault="00EF5D76" w:rsidP="00EF5D76">
      <w:pPr>
        <w:jc w:val="both"/>
        <w:rPr>
          <w:rFonts w:ascii="Arial" w:hAnsi="Arial" w:cs="Arial"/>
        </w:rPr>
      </w:pPr>
      <w:r w:rsidRPr="00EF5D76">
        <w:rPr>
          <w:rFonts w:ascii="Arial" w:hAnsi="Arial" w:cs="Arial"/>
        </w:rPr>
        <w:t>•</w:t>
      </w:r>
      <w:r w:rsidRPr="00EF5D76">
        <w:rPr>
          <w:rFonts w:ascii="Arial" w:hAnsi="Arial" w:cs="Arial"/>
        </w:rPr>
        <w:tab/>
        <w:t xml:space="preserve">No formal education </w:t>
      </w:r>
    </w:p>
    <w:p w14:paraId="1CCD4F9A" w14:textId="77777777" w:rsidR="00EF5D76" w:rsidRPr="00EF5D76" w:rsidRDefault="00EF5D76" w:rsidP="00EF5D76">
      <w:pPr>
        <w:jc w:val="both"/>
        <w:rPr>
          <w:rFonts w:ascii="Arial" w:hAnsi="Arial" w:cs="Arial"/>
        </w:rPr>
      </w:pPr>
      <w:r w:rsidRPr="00EF5D76">
        <w:rPr>
          <w:rFonts w:ascii="Arial" w:hAnsi="Arial" w:cs="Arial"/>
        </w:rPr>
        <w:t>•</w:t>
      </w:r>
      <w:r w:rsidRPr="00EF5D76">
        <w:rPr>
          <w:rFonts w:ascii="Arial" w:hAnsi="Arial" w:cs="Arial"/>
        </w:rPr>
        <w:tab/>
        <w:t xml:space="preserve">GCSE </w:t>
      </w:r>
    </w:p>
    <w:p w14:paraId="0B737CAC" w14:textId="77777777" w:rsidR="00EF5D76" w:rsidRPr="00EF5D76" w:rsidRDefault="00EF5D76" w:rsidP="00EF5D76">
      <w:pPr>
        <w:jc w:val="both"/>
        <w:rPr>
          <w:rFonts w:ascii="Arial" w:hAnsi="Arial" w:cs="Arial"/>
        </w:rPr>
      </w:pPr>
      <w:r w:rsidRPr="00EF5D76">
        <w:rPr>
          <w:rFonts w:ascii="Arial" w:hAnsi="Arial" w:cs="Arial"/>
        </w:rPr>
        <w:t>•</w:t>
      </w:r>
      <w:r w:rsidRPr="00EF5D76">
        <w:rPr>
          <w:rFonts w:ascii="Arial" w:hAnsi="Arial" w:cs="Arial"/>
        </w:rPr>
        <w:tab/>
        <w:t xml:space="preserve">A levels / O level </w:t>
      </w:r>
    </w:p>
    <w:p w14:paraId="68828F06" w14:textId="77777777" w:rsidR="00EF5D76" w:rsidRPr="00EF5D76" w:rsidRDefault="00EF5D76" w:rsidP="00EF5D76">
      <w:pPr>
        <w:jc w:val="both"/>
        <w:rPr>
          <w:rFonts w:ascii="Arial" w:hAnsi="Arial" w:cs="Arial"/>
        </w:rPr>
      </w:pPr>
      <w:r w:rsidRPr="00EF5D76">
        <w:rPr>
          <w:rFonts w:ascii="Arial" w:hAnsi="Arial" w:cs="Arial"/>
        </w:rPr>
        <w:t>•</w:t>
      </w:r>
      <w:r w:rsidRPr="00EF5D76">
        <w:rPr>
          <w:rFonts w:ascii="Arial" w:hAnsi="Arial" w:cs="Arial"/>
        </w:rPr>
        <w:tab/>
        <w:t xml:space="preserve">Diploma or equivalent </w:t>
      </w:r>
    </w:p>
    <w:p w14:paraId="73B5D063" w14:textId="77777777" w:rsidR="00EF5D76" w:rsidRPr="00EF5D76" w:rsidRDefault="00EF5D76" w:rsidP="00EF5D76">
      <w:pPr>
        <w:jc w:val="both"/>
        <w:rPr>
          <w:rFonts w:ascii="Arial" w:hAnsi="Arial" w:cs="Arial"/>
        </w:rPr>
      </w:pPr>
      <w:r w:rsidRPr="00EF5D76">
        <w:rPr>
          <w:rFonts w:ascii="Arial" w:hAnsi="Arial" w:cs="Arial"/>
        </w:rPr>
        <w:t>•</w:t>
      </w:r>
      <w:r w:rsidRPr="00EF5D76">
        <w:rPr>
          <w:rFonts w:ascii="Arial" w:hAnsi="Arial" w:cs="Arial"/>
        </w:rPr>
        <w:tab/>
        <w:t>Trade/technical/vocational training</w:t>
      </w:r>
    </w:p>
    <w:p w14:paraId="210865CB" w14:textId="77777777" w:rsidR="00EF5D76" w:rsidRPr="00EF5D76" w:rsidRDefault="00EF5D76" w:rsidP="00EF5D76">
      <w:pPr>
        <w:jc w:val="both"/>
        <w:rPr>
          <w:rFonts w:ascii="Arial" w:hAnsi="Arial" w:cs="Arial"/>
        </w:rPr>
      </w:pPr>
      <w:r w:rsidRPr="00EF5D76">
        <w:rPr>
          <w:rFonts w:ascii="Arial" w:hAnsi="Arial" w:cs="Arial"/>
        </w:rPr>
        <w:t>•</w:t>
      </w:r>
      <w:r w:rsidRPr="00EF5D76">
        <w:rPr>
          <w:rFonts w:ascii="Arial" w:hAnsi="Arial" w:cs="Arial"/>
        </w:rPr>
        <w:tab/>
        <w:t>Associate degree</w:t>
      </w:r>
    </w:p>
    <w:p w14:paraId="5A35F217" w14:textId="77777777" w:rsidR="00EF5D76" w:rsidRPr="00EF5D76" w:rsidRDefault="00EF5D76" w:rsidP="00EF5D76">
      <w:pPr>
        <w:jc w:val="both"/>
        <w:rPr>
          <w:rFonts w:ascii="Arial" w:hAnsi="Arial" w:cs="Arial"/>
        </w:rPr>
      </w:pPr>
      <w:r w:rsidRPr="00EF5D76">
        <w:rPr>
          <w:rFonts w:ascii="Arial" w:hAnsi="Arial" w:cs="Arial"/>
        </w:rPr>
        <w:t>•</w:t>
      </w:r>
      <w:r w:rsidRPr="00EF5D76">
        <w:rPr>
          <w:rFonts w:ascii="Arial" w:hAnsi="Arial" w:cs="Arial"/>
        </w:rPr>
        <w:tab/>
        <w:t>Bachelor’s degree</w:t>
      </w:r>
    </w:p>
    <w:p w14:paraId="629531EC" w14:textId="77777777" w:rsidR="00EF5D76" w:rsidRPr="00EF5D76" w:rsidRDefault="00EF5D76" w:rsidP="00EF5D76">
      <w:pPr>
        <w:jc w:val="both"/>
        <w:rPr>
          <w:rFonts w:ascii="Arial" w:hAnsi="Arial" w:cs="Arial"/>
        </w:rPr>
      </w:pPr>
      <w:r w:rsidRPr="00EF5D76">
        <w:rPr>
          <w:rFonts w:ascii="Arial" w:hAnsi="Arial" w:cs="Arial"/>
        </w:rPr>
        <w:t>•</w:t>
      </w:r>
      <w:r w:rsidRPr="00EF5D76">
        <w:rPr>
          <w:rFonts w:ascii="Arial" w:hAnsi="Arial" w:cs="Arial"/>
        </w:rPr>
        <w:tab/>
        <w:t>Master’s degree</w:t>
      </w:r>
    </w:p>
    <w:p w14:paraId="20F5FEC2" w14:textId="77777777" w:rsidR="00E73D34" w:rsidRDefault="00E73D34" w:rsidP="00EF5D76">
      <w:pPr>
        <w:jc w:val="both"/>
        <w:rPr>
          <w:rFonts w:ascii="Arial" w:hAnsi="Arial" w:cs="Arial"/>
        </w:rPr>
      </w:pPr>
    </w:p>
    <w:p w14:paraId="10A91536" w14:textId="36B03535" w:rsidR="00EF5D76" w:rsidRPr="00EF5D76" w:rsidRDefault="00EF5D76" w:rsidP="00EF5D76">
      <w:pPr>
        <w:jc w:val="both"/>
        <w:rPr>
          <w:rFonts w:ascii="Arial" w:hAnsi="Arial" w:cs="Arial"/>
        </w:rPr>
      </w:pPr>
      <w:r w:rsidRPr="00EF5D76">
        <w:rPr>
          <w:rFonts w:ascii="Arial" w:hAnsi="Arial" w:cs="Arial"/>
        </w:rPr>
        <w:t xml:space="preserve">P1 Subjective Norms </w:t>
      </w:r>
    </w:p>
    <w:p w14:paraId="2EE4232E" w14:textId="77777777" w:rsidR="00E73D34" w:rsidRDefault="00E73D34" w:rsidP="00EF5D76">
      <w:pPr>
        <w:jc w:val="both"/>
        <w:rPr>
          <w:rFonts w:ascii="Arial" w:hAnsi="Arial" w:cs="Arial"/>
        </w:rPr>
      </w:pPr>
    </w:p>
    <w:p w14:paraId="419F705D" w14:textId="183B1D6A" w:rsidR="00EF5D76" w:rsidRPr="00EF5D76" w:rsidRDefault="00EF5D76" w:rsidP="00EF5D76">
      <w:pPr>
        <w:jc w:val="both"/>
        <w:rPr>
          <w:rFonts w:ascii="Arial" w:hAnsi="Arial" w:cs="Arial"/>
        </w:rPr>
      </w:pPr>
      <w:r w:rsidRPr="00EF5D76">
        <w:rPr>
          <w:rFonts w:ascii="Arial" w:hAnsi="Arial" w:cs="Arial"/>
        </w:rPr>
        <w:t xml:space="preserve">Yes / No (7-point scale) </w:t>
      </w:r>
    </w:p>
    <w:p w14:paraId="1CA67F06" w14:textId="77777777" w:rsidR="00EF5D76" w:rsidRPr="00EF5D76" w:rsidRDefault="00EF5D76" w:rsidP="00EF5D76">
      <w:pPr>
        <w:jc w:val="both"/>
        <w:rPr>
          <w:rFonts w:ascii="Arial" w:hAnsi="Arial" w:cs="Arial"/>
        </w:rPr>
      </w:pPr>
      <w:r w:rsidRPr="00EF5D76">
        <w:rPr>
          <w:rFonts w:ascii="Arial" w:hAnsi="Arial" w:cs="Arial"/>
        </w:rPr>
        <w:t>(significant others include wife/cohabitant, children, doctors, friends and siblings).</w:t>
      </w:r>
    </w:p>
    <w:p w14:paraId="3A63B77C" w14:textId="77777777" w:rsidR="00EF5D76" w:rsidRPr="00EF5D76" w:rsidRDefault="00EF5D76" w:rsidP="00EF5D76">
      <w:pPr>
        <w:jc w:val="both"/>
        <w:rPr>
          <w:rFonts w:ascii="Arial" w:hAnsi="Arial" w:cs="Arial"/>
        </w:rPr>
      </w:pPr>
      <w:r w:rsidRPr="00EF5D76">
        <w:rPr>
          <w:rFonts w:ascii="Arial" w:hAnsi="Arial" w:cs="Arial"/>
        </w:rPr>
        <w:t xml:space="preserve">1, Would the opinion of a significant other prevent you from attending prostate cancer screening? </w:t>
      </w:r>
    </w:p>
    <w:p w14:paraId="21B82690" w14:textId="77777777" w:rsidR="00E73D34" w:rsidRDefault="00E73D34" w:rsidP="00EF5D76">
      <w:pPr>
        <w:jc w:val="both"/>
        <w:rPr>
          <w:rFonts w:ascii="Arial" w:hAnsi="Arial" w:cs="Arial"/>
        </w:rPr>
      </w:pPr>
    </w:p>
    <w:p w14:paraId="1E82F3A1" w14:textId="0B3C41E2" w:rsidR="00EF5D76" w:rsidRPr="00EF5D76" w:rsidRDefault="00EF5D76" w:rsidP="00EF5D76">
      <w:pPr>
        <w:jc w:val="both"/>
        <w:rPr>
          <w:rFonts w:ascii="Arial" w:hAnsi="Arial" w:cs="Arial"/>
        </w:rPr>
      </w:pPr>
      <w:r w:rsidRPr="00EF5D76">
        <w:rPr>
          <w:rFonts w:ascii="Arial" w:hAnsi="Arial" w:cs="Arial"/>
        </w:rPr>
        <w:t>Yes   1 – 2 – 3 – 4 – 5 – 6 – 7 No</w:t>
      </w:r>
    </w:p>
    <w:p w14:paraId="3B3C169C" w14:textId="77777777" w:rsidR="00E73D34" w:rsidRDefault="00E73D34" w:rsidP="00EF5D76">
      <w:pPr>
        <w:jc w:val="both"/>
        <w:rPr>
          <w:rFonts w:ascii="Arial" w:hAnsi="Arial" w:cs="Arial"/>
        </w:rPr>
      </w:pPr>
    </w:p>
    <w:p w14:paraId="20C92A54" w14:textId="012673FB" w:rsidR="00EF5D76" w:rsidRPr="00EF5D76" w:rsidRDefault="00EF5D76" w:rsidP="00EF5D76">
      <w:pPr>
        <w:jc w:val="both"/>
        <w:rPr>
          <w:rFonts w:ascii="Arial" w:hAnsi="Arial" w:cs="Arial"/>
        </w:rPr>
      </w:pPr>
      <w:r w:rsidRPr="00EF5D76">
        <w:rPr>
          <w:rFonts w:ascii="Arial" w:hAnsi="Arial" w:cs="Arial"/>
        </w:rPr>
        <w:t>2, Would the experience of a significant other have bearing on whether you would attend screening?</w:t>
      </w:r>
    </w:p>
    <w:p w14:paraId="56D220C6" w14:textId="77777777" w:rsidR="00E73D34" w:rsidRDefault="00E73D34" w:rsidP="00EF5D76">
      <w:pPr>
        <w:jc w:val="both"/>
        <w:rPr>
          <w:rFonts w:ascii="Arial" w:hAnsi="Arial" w:cs="Arial"/>
        </w:rPr>
      </w:pPr>
    </w:p>
    <w:p w14:paraId="60698CE4" w14:textId="30AC2347" w:rsidR="00EF5D76" w:rsidRPr="00EF5D76" w:rsidRDefault="00EF5D76" w:rsidP="00EF5D76">
      <w:pPr>
        <w:jc w:val="both"/>
        <w:rPr>
          <w:rFonts w:ascii="Arial" w:hAnsi="Arial" w:cs="Arial"/>
        </w:rPr>
      </w:pPr>
      <w:r w:rsidRPr="00EF5D76">
        <w:rPr>
          <w:rFonts w:ascii="Arial" w:hAnsi="Arial" w:cs="Arial"/>
        </w:rPr>
        <w:t>Yes   1 – 2 – 3 – 4 – 5 – 6 – 7 No</w:t>
      </w:r>
    </w:p>
    <w:p w14:paraId="79B5DD0A" w14:textId="77777777" w:rsidR="00E73D34" w:rsidRDefault="00E73D34" w:rsidP="00EF5D76">
      <w:pPr>
        <w:jc w:val="both"/>
        <w:rPr>
          <w:rFonts w:ascii="Arial" w:hAnsi="Arial" w:cs="Arial"/>
        </w:rPr>
      </w:pPr>
    </w:p>
    <w:p w14:paraId="4C4EDF65" w14:textId="56403ECB" w:rsidR="00EF5D76" w:rsidRPr="00EF5D76" w:rsidRDefault="00EF5D76" w:rsidP="00EF5D76">
      <w:pPr>
        <w:jc w:val="both"/>
        <w:rPr>
          <w:rFonts w:ascii="Arial" w:hAnsi="Arial" w:cs="Arial"/>
        </w:rPr>
      </w:pPr>
      <w:r w:rsidRPr="00EF5D76">
        <w:rPr>
          <w:rFonts w:ascii="Arial" w:hAnsi="Arial" w:cs="Arial"/>
        </w:rPr>
        <w:t xml:space="preserve">3, Would the negative attitude towards screening from a significant other have bearing on you attending screening? </w:t>
      </w:r>
    </w:p>
    <w:p w14:paraId="4DDF843F" w14:textId="77777777" w:rsidR="00E73D34" w:rsidRDefault="00E73D34" w:rsidP="00EF5D76">
      <w:pPr>
        <w:jc w:val="both"/>
        <w:rPr>
          <w:rFonts w:ascii="Arial" w:hAnsi="Arial" w:cs="Arial"/>
        </w:rPr>
      </w:pPr>
    </w:p>
    <w:p w14:paraId="08DCF3FF" w14:textId="50EDCD08" w:rsidR="00EF5D76" w:rsidRPr="00EF5D76" w:rsidRDefault="00EF5D76" w:rsidP="00EF5D76">
      <w:pPr>
        <w:jc w:val="both"/>
        <w:rPr>
          <w:rFonts w:ascii="Arial" w:hAnsi="Arial" w:cs="Arial"/>
        </w:rPr>
      </w:pPr>
      <w:r w:rsidRPr="00EF5D76">
        <w:rPr>
          <w:rFonts w:ascii="Arial" w:hAnsi="Arial" w:cs="Arial"/>
        </w:rPr>
        <w:t>Yes   1 – 2 – 3 – 4 – 5 – 6 – 7 No</w:t>
      </w:r>
    </w:p>
    <w:p w14:paraId="67134D06" w14:textId="77777777" w:rsidR="00E73D34" w:rsidRDefault="00E73D34" w:rsidP="00EF5D76">
      <w:pPr>
        <w:jc w:val="both"/>
        <w:rPr>
          <w:rFonts w:ascii="Arial" w:hAnsi="Arial" w:cs="Arial"/>
        </w:rPr>
      </w:pPr>
    </w:p>
    <w:p w14:paraId="1F8929FF" w14:textId="12E144A6" w:rsidR="00EF5D76" w:rsidRPr="00EF5D76" w:rsidRDefault="00EF5D76" w:rsidP="00EF5D76">
      <w:pPr>
        <w:jc w:val="both"/>
        <w:rPr>
          <w:rFonts w:ascii="Arial" w:hAnsi="Arial" w:cs="Arial"/>
        </w:rPr>
      </w:pPr>
      <w:r w:rsidRPr="00EF5D76">
        <w:rPr>
          <w:rFonts w:ascii="Arial" w:hAnsi="Arial" w:cs="Arial"/>
        </w:rPr>
        <w:t xml:space="preserve">4, Would you feel comfortable discussing screening with significant others? </w:t>
      </w:r>
    </w:p>
    <w:p w14:paraId="1D6F8541" w14:textId="77777777" w:rsidR="00E73D34" w:rsidRDefault="00E73D34" w:rsidP="00EF5D76">
      <w:pPr>
        <w:jc w:val="both"/>
        <w:rPr>
          <w:rFonts w:ascii="Arial" w:hAnsi="Arial" w:cs="Arial"/>
        </w:rPr>
      </w:pPr>
    </w:p>
    <w:p w14:paraId="6C1CE37E" w14:textId="6A7ECC46" w:rsidR="00EF5D76" w:rsidRPr="00EF5D76" w:rsidRDefault="00EF5D76" w:rsidP="00EF5D76">
      <w:pPr>
        <w:jc w:val="both"/>
        <w:rPr>
          <w:rFonts w:ascii="Arial" w:hAnsi="Arial" w:cs="Arial"/>
        </w:rPr>
      </w:pPr>
      <w:r w:rsidRPr="00EF5D76">
        <w:rPr>
          <w:rFonts w:ascii="Arial" w:hAnsi="Arial" w:cs="Arial"/>
        </w:rPr>
        <w:t>Yes   1 – 2 – 3 – 4 – 5 – 6 – 7 No</w:t>
      </w:r>
    </w:p>
    <w:p w14:paraId="75EE44CE" w14:textId="77777777" w:rsidR="00E73D34" w:rsidRDefault="00E73D34" w:rsidP="00EF5D76">
      <w:pPr>
        <w:jc w:val="both"/>
        <w:rPr>
          <w:rFonts w:ascii="Arial" w:hAnsi="Arial" w:cs="Arial"/>
        </w:rPr>
      </w:pPr>
    </w:p>
    <w:p w14:paraId="2B503A08" w14:textId="5A57D0B3" w:rsidR="00EF5D76" w:rsidRPr="00EF5D76" w:rsidRDefault="00EF5D76" w:rsidP="00EF5D76">
      <w:pPr>
        <w:jc w:val="both"/>
        <w:rPr>
          <w:rFonts w:ascii="Arial" w:hAnsi="Arial" w:cs="Arial"/>
        </w:rPr>
      </w:pPr>
      <w:r w:rsidRPr="00EF5D76">
        <w:rPr>
          <w:rFonts w:ascii="Arial" w:hAnsi="Arial" w:cs="Arial"/>
        </w:rPr>
        <w:t xml:space="preserve">5, Would you allow the opinions of your significant others to influence your choice of attending screening? </w:t>
      </w:r>
    </w:p>
    <w:p w14:paraId="399C1597" w14:textId="77777777" w:rsidR="00E73D34" w:rsidRDefault="00E73D34" w:rsidP="00EF5D76">
      <w:pPr>
        <w:jc w:val="both"/>
        <w:rPr>
          <w:rFonts w:ascii="Arial" w:hAnsi="Arial" w:cs="Arial"/>
        </w:rPr>
      </w:pPr>
    </w:p>
    <w:p w14:paraId="3FCF160E" w14:textId="50D2949C" w:rsidR="00EF5D76" w:rsidRPr="00EF5D76" w:rsidRDefault="00EF5D76" w:rsidP="00EF5D76">
      <w:pPr>
        <w:jc w:val="both"/>
        <w:rPr>
          <w:rFonts w:ascii="Arial" w:hAnsi="Arial" w:cs="Arial"/>
        </w:rPr>
      </w:pPr>
      <w:r w:rsidRPr="00EF5D76">
        <w:rPr>
          <w:rFonts w:ascii="Arial" w:hAnsi="Arial" w:cs="Arial"/>
        </w:rPr>
        <w:t>Yes   1 – 2 – 3 – 4 – 5 – 6 – 7 No</w:t>
      </w:r>
    </w:p>
    <w:p w14:paraId="5BAA7F0D" w14:textId="77777777" w:rsidR="00E73D34" w:rsidRDefault="00E73D34" w:rsidP="00EF5D76">
      <w:pPr>
        <w:jc w:val="both"/>
        <w:rPr>
          <w:rFonts w:ascii="Arial" w:hAnsi="Arial" w:cs="Arial"/>
        </w:rPr>
      </w:pPr>
    </w:p>
    <w:p w14:paraId="068DE610" w14:textId="33F5116E" w:rsidR="00EF5D76" w:rsidRPr="00EF5D76" w:rsidRDefault="00EF5D76" w:rsidP="00EF5D76">
      <w:pPr>
        <w:jc w:val="both"/>
        <w:rPr>
          <w:rFonts w:ascii="Arial" w:hAnsi="Arial" w:cs="Arial"/>
        </w:rPr>
      </w:pPr>
      <w:r w:rsidRPr="00EF5D76">
        <w:rPr>
          <w:rFonts w:ascii="Arial" w:hAnsi="Arial" w:cs="Arial"/>
        </w:rPr>
        <w:t>P2 Attitudes to Prostate Cancer screening.</w:t>
      </w:r>
    </w:p>
    <w:p w14:paraId="3F78EA4C" w14:textId="77777777" w:rsidR="00E73D34" w:rsidRDefault="00E73D34" w:rsidP="00EF5D76">
      <w:pPr>
        <w:jc w:val="both"/>
        <w:rPr>
          <w:rFonts w:ascii="Arial" w:hAnsi="Arial" w:cs="Arial"/>
        </w:rPr>
      </w:pPr>
    </w:p>
    <w:p w14:paraId="0CBFB886" w14:textId="36D90A9D" w:rsidR="00EF5D76" w:rsidRPr="00EF5D76" w:rsidRDefault="00EF5D76" w:rsidP="00EF5D76">
      <w:pPr>
        <w:jc w:val="both"/>
        <w:rPr>
          <w:rFonts w:ascii="Arial" w:hAnsi="Arial" w:cs="Arial"/>
        </w:rPr>
      </w:pPr>
      <w:r w:rsidRPr="00EF5D76">
        <w:rPr>
          <w:rFonts w:ascii="Arial" w:hAnsi="Arial" w:cs="Arial"/>
        </w:rPr>
        <w:t xml:space="preserve">Yes / No (7 point scale)  </w:t>
      </w:r>
    </w:p>
    <w:p w14:paraId="3DDF829D" w14:textId="77777777" w:rsidR="00E73D34" w:rsidRDefault="00E73D34" w:rsidP="00EF5D76">
      <w:pPr>
        <w:jc w:val="both"/>
        <w:rPr>
          <w:rFonts w:ascii="Arial" w:hAnsi="Arial" w:cs="Arial"/>
        </w:rPr>
      </w:pPr>
    </w:p>
    <w:p w14:paraId="3216B5D0" w14:textId="1CC14778" w:rsidR="00EF5D76" w:rsidRPr="00EF5D76" w:rsidRDefault="00EF5D76" w:rsidP="00EF5D76">
      <w:pPr>
        <w:jc w:val="both"/>
        <w:rPr>
          <w:rFonts w:ascii="Arial" w:hAnsi="Arial" w:cs="Arial"/>
        </w:rPr>
      </w:pPr>
      <w:r w:rsidRPr="00EF5D76">
        <w:rPr>
          <w:rFonts w:ascii="Arial" w:hAnsi="Arial" w:cs="Arial"/>
        </w:rPr>
        <w:t xml:space="preserve">1, Do you consider screening to be Good / Bad? </w:t>
      </w:r>
    </w:p>
    <w:p w14:paraId="7033D68A" w14:textId="77777777" w:rsidR="00E73D34" w:rsidRDefault="00E73D34" w:rsidP="00EF5D76">
      <w:pPr>
        <w:jc w:val="both"/>
        <w:rPr>
          <w:rFonts w:ascii="Arial" w:hAnsi="Arial" w:cs="Arial"/>
        </w:rPr>
      </w:pPr>
    </w:p>
    <w:p w14:paraId="2C49AAD4" w14:textId="42A28778" w:rsidR="00EF5D76" w:rsidRPr="00EF5D76" w:rsidRDefault="00EF5D76" w:rsidP="00EF5D76">
      <w:pPr>
        <w:jc w:val="both"/>
        <w:rPr>
          <w:rFonts w:ascii="Arial" w:hAnsi="Arial" w:cs="Arial"/>
        </w:rPr>
      </w:pPr>
      <w:r w:rsidRPr="00EF5D76">
        <w:rPr>
          <w:rFonts w:ascii="Arial" w:hAnsi="Arial" w:cs="Arial"/>
        </w:rPr>
        <w:t xml:space="preserve">Yes   1 – 2 – 3 – 4 – 5 – 6 – 7 No </w:t>
      </w:r>
    </w:p>
    <w:p w14:paraId="7CC41D9B" w14:textId="77777777" w:rsidR="00E73D34" w:rsidRDefault="00E73D34" w:rsidP="00EF5D76">
      <w:pPr>
        <w:jc w:val="both"/>
        <w:rPr>
          <w:rFonts w:ascii="Arial" w:hAnsi="Arial" w:cs="Arial"/>
        </w:rPr>
      </w:pPr>
    </w:p>
    <w:p w14:paraId="212B5EAF" w14:textId="0FBA6512" w:rsidR="00EF5D76" w:rsidRPr="00EF5D76" w:rsidRDefault="00EF5D76" w:rsidP="00EF5D76">
      <w:pPr>
        <w:jc w:val="both"/>
        <w:rPr>
          <w:rFonts w:ascii="Arial" w:hAnsi="Arial" w:cs="Arial"/>
        </w:rPr>
      </w:pPr>
      <w:r w:rsidRPr="00EF5D76">
        <w:rPr>
          <w:rFonts w:ascii="Arial" w:hAnsi="Arial" w:cs="Arial"/>
        </w:rPr>
        <w:t xml:space="preserve">2, Do you Intend to take part in prostate cancer screening Yes / No? </w:t>
      </w:r>
    </w:p>
    <w:p w14:paraId="48049137" w14:textId="77777777" w:rsidR="00E73D34" w:rsidRDefault="00E73D34" w:rsidP="00EF5D76">
      <w:pPr>
        <w:jc w:val="both"/>
        <w:rPr>
          <w:rFonts w:ascii="Arial" w:hAnsi="Arial" w:cs="Arial"/>
        </w:rPr>
      </w:pPr>
    </w:p>
    <w:p w14:paraId="17DC26FC" w14:textId="428A2043" w:rsidR="00EF5D76" w:rsidRPr="00EF5D76" w:rsidRDefault="00EF5D76" w:rsidP="00EF5D76">
      <w:pPr>
        <w:jc w:val="both"/>
        <w:rPr>
          <w:rFonts w:ascii="Arial" w:hAnsi="Arial" w:cs="Arial"/>
        </w:rPr>
      </w:pPr>
      <w:r w:rsidRPr="00EF5D76">
        <w:rPr>
          <w:rFonts w:ascii="Arial" w:hAnsi="Arial" w:cs="Arial"/>
        </w:rPr>
        <w:t xml:space="preserve">Yes   1 – 2 – 3 – 4 – 5 – 6 – 7 No </w:t>
      </w:r>
    </w:p>
    <w:p w14:paraId="38F8F98B" w14:textId="77777777" w:rsidR="00E73D34" w:rsidRDefault="00E73D34" w:rsidP="00EF5D76">
      <w:pPr>
        <w:jc w:val="both"/>
        <w:rPr>
          <w:rFonts w:ascii="Arial" w:hAnsi="Arial" w:cs="Arial"/>
        </w:rPr>
      </w:pPr>
    </w:p>
    <w:p w14:paraId="73D048FE" w14:textId="0AB0BABF" w:rsidR="00EF5D76" w:rsidRPr="00EF5D76" w:rsidRDefault="00EF5D76" w:rsidP="00EF5D76">
      <w:pPr>
        <w:jc w:val="both"/>
        <w:rPr>
          <w:rFonts w:ascii="Arial" w:hAnsi="Arial" w:cs="Arial"/>
        </w:rPr>
      </w:pPr>
      <w:r w:rsidRPr="00EF5D76">
        <w:rPr>
          <w:rFonts w:ascii="Arial" w:hAnsi="Arial" w:cs="Arial"/>
        </w:rPr>
        <w:t xml:space="preserve">3, Do you consider screening important /unimportant? </w:t>
      </w:r>
    </w:p>
    <w:p w14:paraId="2F2443F8" w14:textId="77777777" w:rsidR="00E73D34" w:rsidRDefault="00E73D34" w:rsidP="00EF5D76">
      <w:pPr>
        <w:jc w:val="both"/>
        <w:rPr>
          <w:rFonts w:ascii="Arial" w:hAnsi="Arial" w:cs="Arial"/>
        </w:rPr>
      </w:pPr>
    </w:p>
    <w:p w14:paraId="188D2200" w14:textId="7243D3E1" w:rsidR="00EF5D76" w:rsidRPr="00EF5D76" w:rsidRDefault="00EF5D76" w:rsidP="00EF5D76">
      <w:pPr>
        <w:jc w:val="both"/>
        <w:rPr>
          <w:rFonts w:ascii="Arial" w:hAnsi="Arial" w:cs="Arial"/>
        </w:rPr>
      </w:pPr>
      <w:r w:rsidRPr="00EF5D76">
        <w:rPr>
          <w:rFonts w:ascii="Arial" w:hAnsi="Arial" w:cs="Arial"/>
        </w:rPr>
        <w:t>Yes   1 – 2 – 3 – 4 – 5 – 6 – 7 No</w:t>
      </w:r>
    </w:p>
    <w:p w14:paraId="2B47FC54" w14:textId="77777777" w:rsidR="00E73D34" w:rsidRDefault="00E73D34" w:rsidP="00EF5D76">
      <w:pPr>
        <w:jc w:val="both"/>
        <w:rPr>
          <w:rFonts w:ascii="Arial" w:hAnsi="Arial" w:cs="Arial"/>
        </w:rPr>
      </w:pPr>
    </w:p>
    <w:p w14:paraId="795E18DD" w14:textId="1D5043DB" w:rsidR="00EF5D76" w:rsidRPr="00EF5D76" w:rsidRDefault="00EF5D76" w:rsidP="00EF5D76">
      <w:pPr>
        <w:jc w:val="both"/>
        <w:rPr>
          <w:rFonts w:ascii="Arial" w:hAnsi="Arial" w:cs="Arial"/>
        </w:rPr>
      </w:pPr>
      <w:r w:rsidRPr="00EF5D76">
        <w:rPr>
          <w:rFonts w:ascii="Arial" w:hAnsi="Arial" w:cs="Arial"/>
        </w:rPr>
        <w:t xml:space="preserve">4, Do you consider screening wise / unwise? </w:t>
      </w:r>
    </w:p>
    <w:p w14:paraId="5EF63BD1" w14:textId="77777777" w:rsidR="00E73D34" w:rsidRDefault="00E73D34" w:rsidP="00EF5D76">
      <w:pPr>
        <w:jc w:val="both"/>
        <w:rPr>
          <w:rFonts w:ascii="Arial" w:hAnsi="Arial" w:cs="Arial"/>
        </w:rPr>
      </w:pPr>
    </w:p>
    <w:p w14:paraId="29ECBF56" w14:textId="03A7FF35" w:rsidR="00EF5D76" w:rsidRPr="00EF5D76" w:rsidRDefault="00EF5D76" w:rsidP="00EF5D76">
      <w:pPr>
        <w:jc w:val="both"/>
        <w:rPr>
          <w:rFonts w:ascii="Arial" w:hAnsi="Arial" w:cs="Arial"/>
        </w:rPr>
      </w:pPr>
      <w:r w:rsidRPr="00EF5D76">
        <w:rPr>
          <w:rFonts w:ascii="Arial" w:hAnsi="Arial" w:cs="Arial"/>
        </w:rPr>
        <w:t>Yes   1 – 2 – 3 – 4 – 5 – 6 – 7 No</w:t>
      </w:r>
    </w:p>
    <w:p w14:paraId="65F12915" w14:textId="77777777" w:rsidR="00E73D34" w:rsidRDefault="00E73D34" w:rsidP="00EF5D76">
      <w:pPr>
        <w:jc w:val="both"/>
        <w:rPr>
          <w:rFonts w:ascii="Arial" w:hAnsi="Arial" w:cs="Arial"/>
        </w:rPr>
      </w:pPr>
    </w:p>
    <w:p w14:paraId="7A751331" w14:textId="2761972C" w:rsidR="00EF5D76" w:rsidRPr="00EF5D76" w:rsidRDefault="00EF5D76" w:rsidP="00EF5D76">
      <w:pPr>
        <w:jc w:val="both"/>
        <w:rPr>
          <w:rFonts w:ascii="Arial" w:hAnsi="Arial" w:cs="Arial"/>
        </w:rPr>
      </w:pPr>
      <w:r w:rsidRPr="00EF5D76">
        <w:rPr>
          <w:rFonts w:ascii="Arial" w:hAnsi="Arial" w:cs="Arial"/>
        </w:rPr>
        <w:t xml:space="preserve">5, Do you consider screening necessary / unnecessary? </w:t>
      </w:r>
    </w:p>
    <w:p w14:paraId="7D3B57B1" w14:textId="77777777" w:rsidR="00E73D34" w:rsidRDefault="00E73D34" w:rsidP="00EF5D76">
      <w:pPr>
        <w:jc w:val="both"/>
        <w:rPr>
          <w:rFonts w:ascii="Arial" w:hAnsi="Arial" w:cs="Arial"/>
        </w:rPr>
      </w:pPr>
    </w:p>
    <w:p w14:paraId="786E2D8B" w14:textId="6FC1EA03" w:rsidR="00EF5D76" w:rsidRPr="00EF5D76" w:rsidRDefault="00EF5D76" w:rsidP="00EF5D76">
      <w:pPr>
        <w:jc w:val="both"/>
        <w:rPr>
          <w:rFonts w:ascii="Arial" w:hAnsi="Arial" w:cs="Arial"/>
        </w:rPr>
      </w:pPr>
      <w:r w:rsidRPr="00EF5D76">
        <w:rPr>
          <w:rFonts w:ascii="Arial" w:hAnsi="Arial" w:cs="Arial"/>
        </w:rPr>
        <w:t>Yes   1 – 2 – 3 – 4 – 5 – 6 – 7 No</w:t>
      </w:r>
    </w:p>
    <w:p w14:paraId="626BA106" w14:textId="77777777" w:rsidR="00E73D34" w:rsidRDefault="00E73D34" w:rsidP="00EF5D76">
      <w:pPr>
        <w:jc w:val="both"/>
        <w:rPr>
          <w:rFonts w:ascii="Arial" w:hAnsi="Arial" w:cs="Arial"/>
        </w:rPr>
      </w:pPr>
    </w:p>
    <w:p w14:paraId="35D61952" w14:textId="68A02300" w:rsidR="00EF5D76" w:rsidRPr="00EF5D76" w:rsidRDefault="00EF5D76" w:rsidP="00EF5D76">
      <w:pPr>
        <w:jc w:val="both"/>
        <w:rPr>
          <w:rFonts w:ascii="Arial" w:hAnsi="Arial" w:cs="Arial"/>
        </w:rPr>
      </w:pPr>
      <w:r w:rsidRPr="00EF5D76">
        <w:rPr>
          <w:rFonts w:ascii="Arial" w:hAnsi="Arial" w:cs="Arial"/>
        </w:rPr>
        <w:t xml:space="preserve">6, Do you consider screening to be unproblematic / problematic? </w:t>
      </w:r>
    </w:p>
    <w:p w14:paraId="550A5911" w14:textId="77777777" w:rsidR="00E73D34" w:rsidRDefault="00E73D34" w:rsidP="00EF5D76">
      <w:pPr>
        <w:jc w:val="both"/>
        <w:rPr>
          <w:rFonts w:ascii="Arial" w:hAnsi="Arial" w:cs="Arial"/>
        </w:rPr>
      </w:pPr>
    </w:p>
    <w:p w14:paraId="719620F3" w14:textId="560D3DD8" w:rsidR="00EF5D76" w:rsidRPr="00EF5D76" w:rsidRDefault="00EF5D76" w:rsidP="00EF5D76">
      <w:pPr>
        <w:jc w:val="both"/>
        <w:rPr>
          <w:rFonts w:ascii="Arial" w:hAnsi="Arial" w:cs="Arial"/>
        </w:rPr>
      </w:pPr>
      <w:r w:rsidRPr="00EF5D76">
        <w:rPr>
          <w:rFonts w:ascii="Arial" w:hAnsi="Arial" w:cs="Arial"/>
        </w:rPr>
        <w:t>Yes   1 – 2 – 3 – 4 – 5 – 6 – 7 No</w:t>
      </w:r>
    </w:p>
    <w:p w14:paraId="0781C6EF" w14:textId="77777777" w:rsidR="00E73D34" w:rsidRDefault="00E73D34" w:rsidP="00EF5D76">
      <w:pPr>
        <w:jc w:val="both"/>
        <w:rPr>
          <w:rFonts w:ascii="Arial" w:hAnsi="Arial" w:cs="Arial"/>
        </w:rPr>
      </w:pPr>
    </w:p>
    <w:p w14:paraId="277AF307" w14:textId="0907B39A" w:rsidR="00EF5D76" w:rsidRPr="00EF5D76" w:rsidRDefault="00EF5D76" w:rsidP="00EF5D76">
      <w:pPr>
        <w:jc w:val="both"/>
        <w:rPr>
          <w:rFonts w:ascii="Arial" w:hAnsi="Arial" w:cs="Arial"/>
        </w:rPr>
      </w:pPr>
      <w:r w:rsidRPr="00EF5D76">
        <w:rPr>
          <w:rFonts w:ascii="Arial" w:hAnsi="Arial" w:cs="Arial"/>
        </w:rPr>
        <w:t xml:space="preserve">7, Do you consider screening reassuring / worrying? </w:t>
      </w:r>
    </w:p>
    <w:p w14:paraId="1B37FE9B" w14:textId="77777777" w:rsidR="00E73D34" w:rsidRDefault="00E73D34" w:rsidP="00EF5D76">
      <w:pPr>
        <w:jc w:val="both"/>
        <w:rPr>
          <w:rFonts w:ascii="Arial" w:hAnsi="Arial" w:cs="Arial"/>
        </w:rPr>
      </w:pPr>
    </w:p>
    <w:p w14:paraId="32CA2AFC" w14:textId="4E2F4F6F" w:rsidR="00EF5D76" w:rsidRPr="00EF5D76" w:rsidRDefault="00EF5D76" w:rsidP="00EF5D76">
      <w:pPr>
        <w:jc w:val="both"/>
        <w:rPr>
          <w:rFonts w:ascii="Arial" w:hAnsi="Arial" w:cs="Arial"/>
        </w:rPr>
      </w:pPr>
      <w:r w:rsidRPr="00EF5D76">
        <w:rPr>
          <w:rFonts w:ascii="Arial" w:hAnsi="Arial" w:cs="Arial"/>
        </w:rPr>
        <w:t>Yes   1 – 2 – 3 – 4 – 5 – 6 – 7 No</w:t>
      </w:r>
    </w:p>
    <w:p w14:paraId="1938E159" w14:textId="77777777" w:rsidR="00E73D34" w:rsidRDefault="00E73D34" w:rsidP="00EF5D76">
      <w:pPr>
        <w:jc w:val="both"/>
        <w:rPr>
          <w:rFonts w:ascii="Arial" w:hAnsi="Arial" w:cs="Arial"/>
        </w:rPr>
      </w:pPr>
    </w:p>
    <w:p w14:paraId="10DFDE6A" w14:textId="15953C59" w:rsidR="00EF5D76" w:rsidRPr="00EF5D76" w:rsidRDefault="00EF5D76" w:rsidP="00EF5D76">
      <w:pPr>
        <w:jc w:val="both"/>
        <w:rPr>
          <w:rFonts w:ascii="Arial" w:hAnsi="Arial" w:cs="Arial"/>
        </w:rPr>
      </w:pPr>
      <w:r w:rsidRPr="00EF5D76">
        <w:rPr>
          <w:rFonts w:ascii="Arial" w:hAnsi="Arial" w:cs="Arial"/>
        </w:rPr>
        <w:t xml:space="preserve">8, Do you consider screening certain / uncertain? </w:t>
      </w:r>
    </w:p>
    <w:p w14:paraId="001AF291" w14:textId="77777777" w:rsidR="00E73D34" w:rsidRDefault="00E73D34" w:rsidP="00EF5D76">
      <w:pPr>
        <w:jc w:val="both"/>
        <w:rPr>
          <w:rFonts w:ascii="Arial" w:hAnsi="Arial" w:cs="Arial"/>
        </w:rPr>
      </w:pPr>
    </w:p>
    <w:p w14:paraId="77644C51" w14:textId="3629E3F5" w:rsidR="00EF5D76" w:rsidRPr="00EF5D76" w:rsidRDefault="00EF5D76" w:rsidP="00EF5D76">
      <w:pPr>
        <w:jc w:val="both"/>
        <w:rPr>
          <w:rFonts w:ascii="Arial" w:hAnsi="Arial" w:cs="Arial"/>
        </w:rPr>
      </w:pPr>
      <w:r w:rsidRPr="00EF5D76">
        <w:rPr>
          <w:rFonts w:ascii="Arial" w:hAnsi="Arial" w:cs="Arial"/>
        </w:rPr>
        <w:t>Yes   1 – 2 – 3 – 4 – 5 – 6 – 7 No</w:t>
      </w:r>
    </w:p>
    <w:p w14:paraId="1BE2B486" w14:textId="77777777" w:rsidR="00E73D34" w:rsidRDefault="00E73D34" w:rsidP="00EF5D76">
      <w:pPr>
        <w:jc w:val="both"/>
        <w:rPr>
          <w:rFonts w:ascii="Arial" w:hAnsi="Arial" w:cs="Arial"/>
        </w:rPr>
      </w:pPr>
    </w:p>
    <w:p w14:paraId="5DD0A806" w14:textId="24D85FDF" w:rsidR="00EF5D76" w:rsidRPr="00EF5D76" w:rsidRDefault="00EF5D76" w:rsidP="00EF5D76">
      <w:pPr>
        <w:jc w:val="both"/>
        <w:rPr>
          <w:rFonts w:ascii="Arial" w:hAnsi="Arial" w:cs="Arial"/>
        </w:rPr>
      </w:pPr>
      <w:r w:rsidRPr="00EF5D76">
        <w:rPr>
          <w:rFonts w:ascii="Arial" w:hAnsi="Arial" w:cs="Arial"/>
        </w:rPr>
        <w:t xml:space="preserve">P3, Belief based attitudes </w:t>
      </w:r>
    </w:p>
    <w:p w14:paraId="6546986A" w14:textId="77777777" w:rsidR="00E73D34" w:rsidRDefault="00E73D34" w:rsidP="00EF5D76">
      <w:pPr>
        <w:jc w:val="both"/>
        <w:rPr>
          <w:rFonts w:ascii="Arial" w:hAnsi="Arial" w:cs="Arial"/>
        </w:rPr>
      </w:pPr>
    </w:p>
    <w:p w14:paraId="28CADDE6" w14:textId="6334379E" w:rsidR="00EF5D76" w:rsidRPr="00EF5D76" w:rsidRDefault="00EF5D76" w:rsidP="00EF5D76">
      <w:pPr>
        <w:jc w:val="both"/>
        <w:rPr>
          <w:rFonts w:ascii="Arial" w:hAnsi="Arial" w:cs="Arial"/>
        </w:rPr>
      </w:pPr>
      <w:r w:rsidRPr="00EF5D76">
        <w:rPr>
          <w:rFonts w:ascii="Arial" w:hAnsi="Arial" w:cs="Arial"/>
        </w:rPr>
        <w:t>Probable/improbable (7-point scale)</w:t>
      </w:r>
    </w:p>
    <w:p w14:paraId="09AF93BB" w14:textId="6052098D" w:rsidR="00EF5D76" w:rsidRPr="00EF5D76" w:rsidRDefault="00EF5D76" w:rsidP="00EF5D76">
      <w:pPr>
        <w:jc w:val="both"/>
        <w:rPr>
          <w:rFonts w:ascii="Arial" w:hAnsi="Arial" w:cs="Arial"/>
        </w:rPr>
      </w:pPr>
      <w:r w:rsidRPr="00EF5D76">
        <w:rPr>
          <w:rFonts w:ascii="Arial" w:hAnsi="Arial" w:cs="Arial"/>
        </w:rPr>
        <w:t>Consequences of Screening:</w:t>
      </w:r>
    </w:p>
    <w:p w14:paraId="756432B8" w14:textId="77777777" w:rsidR="00E73D34" w:rsidRDefault="00E73D34" w:rsidP="00EF5D76">
      <w:pPr>
        <w:jc w:val="both"/>
        <w:rPr>
          <w:rFonts w:ascii="Arial" w:hAnsi="Arial" w:cs="Arial"/>
        </w:rPr>
      </w:pPr>
    </w:p>
    <w:p w14:paraId="2FC311E0" w14:textId="6AD12ACF" w:rsidR="00EF5D76" w:rsidRPr="00EF5D76" w:rsidRDefault="00EF5D76" w:rsidP="00EF5D76">
      <w:pPr>
        <w:jc w:val="both"/>
        <w:rPr>
          <w:rFonts w:ascii="Arial" w:hAnsi="Arial" w:cs="Arial"/>
        </w:rPr>
      </w:pPr>
      <w:r w:rsidRPr="00EF5D76">
        <w:rPr>
          <w:rFonts w:ascii="Arial" w:hAnsi="Arial" w:cs="Arial"/>
        </w:rPr>
        <w:t>1, If you had the screening you will know if you have prostate cancer?</w:t>
      </w:r>
    </w:p>
    <w:p w14:paraId="6F395DDD" w14:textId="77777777" w:rsidR="00E73D34" w:rsidRDefault="00E73D34" w:rsidP="00EF5D76">
      <w:pPr>
        <w:jc w:val="both"/>
        <w:rPr>
          <w:rFonts w:ascii="Arial" w:hAnsi="Arial" w:cs="Arial"/>
        </w:rPr>
      </w:pPr>
    </w:p>
    <w:p w14:paraId="699186E7" w14:textId="1FFAAFDC" w:rsidR="00EF5D76" w:rsidRPr="00EF5D76" w:rsidRDefault="00EF5D76" w:rsidP="00EF5D76">
      <w:pPr>
        <w:jc w:val="both"/>
        <w:rPr>
          <w:rFonts w:ascii="Arial" w:hAnsi="Arial" w:cs="Arial"/>
        </w:rPr>
      </w:pPr>
      <w:r w:rsidRPr="00EF5D76">
        <w:rPr>
          <w:rFonts w:ascii="Arial" w:hAnsi="Arial" w:cs="Arial"/>
        </w:rPr>
        <w:t>Yes   1 – 2 – 3 – 4 – 5 – 6 – 7 No</w:t>
      </w:r>
    </w:p>
    <w:p w14:paraId="64779330" w14:textId="77777777" w:rsidR="00E73D34" w:rsidRDefault="00E73D34" w:rsidP="00EF5D76">
      <w:pPr>
        <w:jc w:val="both"/>
        <w:rPr>
          <w:rFonts w:ascii="Arial" w:hAnsi="Arial" w:cs="Arial"/>
        </w:rPr>
      </w:pPr>
    </w:p>
    <w:p w14:paraId="0EF14588" w14:textId="06D2EA6A" w:rsidR="00EF5D76" w:rsidRPr="00EF5D76" w:rsidRDefault="00EF5D76" w:rsidP="00EF5D76">
      <w:pPr>
        <w:jc w:val="both"/>
        <w:rPr>
          <w:rFonts w:ascii="Arial" w:hAnsi="Arial" w:cs="Arial"/>
        </w:rPr>
      </w:pPr>
      <w:r w:rsidRPr="00EF5D76">
        <w:rPr>
          <w:rFonts w:ascii="Arial" w:hAnsi="Arial" w:cs="Arial"/>
        </w:rPr>
        <w:t xml:space="preserve">2, If you had the screening you might know if you have prostate cancer? </w:t>
      </w:r>
    </w:p>
    <w:p w14:paraId="425974BB" w14:textId="77777777" w:rsidR="00E73D34" w:rsidRDefault="00E73D34" w:rsidP="00EF5D76">
      <w:pPr>
        <w:jc w:val="both"/>
        <w:rPr>
          <w:rFonts w:ascii="Arial" w:hAnsi="Arial" w:cs="Arial"/>
        </w:rPr>
      </w:pPr>
    </w:p>
    <w:p w14:paraId="59051E50" w14:textId="5A56787F" w:rsidR="00EF5D76" w:rsidRPr="00EF5D76" w:rsidRDefault="00EF5D76" w:rsidP="00EF5D76">
      <w:pPr>
        <w:jc w:val="both"/>
        <w:rPr>
          <w:rFonts w:ascii="Arial" w:hAnsi="Arial" w:cs="Arial"/>
        </w:rPr>
      </w:pPr>
      <w:r w:rsidRPr="00EF5D76">
        <w:rPr>
          <w:rFonts w:ascii="Arial" w:hAnsi="Arial" w:cs="Arial"/>
        </w:rPr>
        <w:t>Yes   1 – 2 – 3 – 4 – 5 – 6 – 7 No</w:t>
      </w:r>
    </w:p>
    <w:p w14:paraId="3967EFD1" w14:textId="77777777" w:rsidR="00E73D34" w:rsidRDefault="00E73D34" w:rsidP="00EF5D76">
      <w:pPr>
        <w:jc w:val="both"/>
        <w:rPr>
          <w:rFonts w:ascii="Arial" w:hAnsi="Arial" w:cs="Arial"/>
        </w:rPr>
      </w:pPr>
    </w:p>
    <w:p w14:paraId="3468CDD6" w14:textId="7CE0068B" w:rsidR="00EF5D76" w:rsidRPr="00EF5D76" w:rsidRDefault="00EF5D76" w:rsidP="00EF5D76">
      <w:pPr>
        <w:jc w:val="both"/>
        <w:rPr>
          <w:rFonts w:ascii="Arial" w:hAnsi="Arial" w:cs="Arial"/>
        </w:rPr>
      </w:pPr>
      <w:r w:rsidRPr="00EF5D76">
        <w:rPr>
          <w:rFonts w:ascii="Arial" w:hAnsi="Arial" w:cs="Arial"/>
        </w:rPr>
        <w:t>3, If you have the screening you may receive an incorrect result?</w:t>
      </w:r>
    </w:p>
    <w:p w14:paraId="27BC75D8" w14:textId="77777777" w:rsidR="00E73D34" w:rsidRDefault="00E73D34" w:rsidP="00EF5D76">
      <w:pPr>
        <w:jc w:val="both"/>
        <w:rPr>
          <w:rFonts w:ascii="Arial" w:hAnsi="Arial" w:cs="Arial"/>
        </w:rPr>
      </w:pPr>
    </w:p>
    <w:p w14:paraId="33AD5E5D" w14:textId="6367FF5D" w:rsidR="00EF5D76" w:rsidRPr="00EF5D76" w:rsidRDefault="00EF5D76" w:rsidP="00EF5D76">
      <w:pPr>
        <w:jc w:val="both"/>
        <w:rPr>
          <w:rFonts w:ascii="Arial" w:hAnsi="Arial" w:cs="Arial"/>
        </w:rPr>
      </w:pPr>
      <w:r w:rsidRPr="00EF5D76">
        <w:rPr>
          <w:rFonts w:ascii="Arial" w:hAnsi="Arial" w:cs="Arial"/>
        </w:rPr>
        <w:t>Yes   1 – 2 – 3 – 4 – 5 – 6 – 7 No</w:t>
      </w:r>
    </w:p>
    <w:p w14:paraId="4C2CD70D" w14:textId="77777777" w:rsidR="00E73D34" w:rsidRDefault="00E73D34" w:rsidP="00EF5D76">
      <w:pPr>
        <w:jc w:val="both"/>
        <w:rPr>
          <w:rFonts w:ascii="Arial" w:hAnsi="Arial" w:cs="Arial"/>
        </w:rPr>
      </w:pPr>
    </w:p>
    <w:p w14:paraId="1D09E48A" w14:textId="040197E5" w:rsidR="00EF5D76" w:rsidRPr="00EF5D76" w:rsidRDefault="00EF5D76" w:rsidP="00EF5D76">
      <w:pPr>
        <w:jc w:val="both"/>
        <w:rPr>
          <w:rFonts w:ascii="Arial" w:hAnsi="Arial" w:cs="Arial"/>
        </w:rPr>
      </w:pPr>
      <w:r w:rsidRPr="00EF5D76">
        <w:rPr>
          <w:rFonts w:ascii="Arial" w:hAnsi="Arial" w:cs="Arial"/>
        </w:rPr>
        <w:t xml:space="preserve">4, If you had the screening you could be cured of prostate cancer? </w:t>
      </w:r>
    </w:p>
    <w:p w14:paraId="7424D7B5" w14:textId="77777777" w:rsidR="00E73D34" w:rsidRDefault="00E73D34" w:rsidP="00EF5D76">
      <w:pPr>
        <w:jc w:val="both"/>
        <w:rPr>
          <w:rFonts w:ascii="Arial" w:hAnsi="Arial" w:cs="Arial"/>
        </w:rPr>
      </w:pPr>
    </w:p>
    <w:p w14:paraId="1F9131F0" w14:textId="6F42E3AA" w:rsidR="00EF5D76" w:rsidRPr="00EF5D76" w:rsidRDefault="00EF5D76" w:rsidP="00EF5D76">
      <w:pPr>
        <w:jc w:val="both"/>
        <w:rPr>
          <w:rFonts w:ascii="Arial" w:hAnsi="Arial" w:cs="Arial"/>
        </w:rPr>
      </w:pPr>
      <w:r w:rsidRPr="00EF5D76">
        <w:rPr>
          <w:rFonts w:ascii="Arial" w:hAnsi="Arial" w:cs="Arial"/>
        </w:rPr>
        <w:t>Yes   1 – 2 – 3 – 4 – 5 – 6 – 7 No</w:t>
      </w:r>
    </w:p>
    <w:p w14:paraId="3799B6B0" w14:textId="77777777" w:rsidR="00E73D34" w:rsidRDefault="00E73D34" w:rsidP="00EF5D76">
      <w:pPr>
        <w:jc w:val="both"/>
        <w:rPr>
          <w:rFonts w:ascii="Arial" w:hAnsi="Arial" w:cs="Arial"/>
        </w:rPr>
      </w:pPr>
    </w:p>
    <w:p w14:paraId="203599AF" w14:textId="44742AC6" w:rsidR="00EF5D76" w:rsidRPr="00EF5D76" w:rsidRDefault="00EF5D76" w:rsidP="00EF5D76">
      <w:pPr>
        <w:jc w:val="both"/>
        <w:rPr>
          <w:rFonts w:ascii="Arial" w:hAnsi="Arial" w:cs="Arial"/>
        </w:rPr>
      </w:pPr>
      <w:r w:rsidRPr="00EF5D76">
        <w:rPr>
          <w:rFonts w:ascii="Arial" w:hAnsi="Arial" w:cs="Arial"/>
        </w:rPr>
        <w:t xml:space="preserve">5, If you had screening you may face financial difficulties? </w:t>
      </w:r>
    </w:p>
    <w:p w14:paraId="3453887B" w14:textId="77777777" w:rsidR="00E73D34" w:rsidRDefault="00E73D34" w:rsidP="00EF5D76">
      <w:pPr>
        <w:jc w:val="both"/>
        <w:rPr>
          <w:rFonts w:ascii="Arial" w:hAnsi="Arial" w:cs="Arial"/>
        </w:rPr>
      </w:pPr>
    </w:p>
    <w:p w14:paraId="43558BB7" w14:textId="1F023FBA" w:rsidR="00EF5D76" w:rsidRPr="00EF5D76" w:rsidRDefault="00EF5D76" w:rsidP="00EF5D76">
      <w:pPr>
        <w:jc w:val="both"/>
        <w:rPr>
          <w:rFonts w:ascii="Arial" w:hAnsi="Arial" w:cs="Arial"/>
        </w:rPr>
      </w:pPr>
      <w:r w:rsidRPr="00EF5D76">
        <w:rPr>
          <w:rFonts w:ascii="Arial" w:hAnsi="Arial" w:cs="Arial"/>
        </w:rPr>
        <w:t>Yes   1 – 2 – 3 – 4 – 5 – 6 – 7 No</w:t>
      </w:r>
    </w:p>
    <w:p w14:paraId="33057745" w14:textId="77777777" w:rsidR="00E73D34" w:rsidRDefault="00E73D34" w:rsidP="00EF5D76">
      <w:pPr>
        <w:jc w:val="both"/>
        <w:rPr>
          <w:rFonts w:ascii="Arial" w:hAnsi="Arial" w:cs="Arial"/>
        </w:rPr>
      </w:pPr>
    </w:p>
    <w:p w14:paraId="43DDCDB6" w14:textId="1740FBB8" w:rsidR="00EF5D76" w:rsidRPr="00EF5D76" w:rsidRDefault="00EF5D76" w:rsidP="00EF5D76">
      <w:pPr>
        <w:jc w:val="both"/>
        <w:rPr>
          <w:rFonts w:ascii="Arial" w:hAnsi="Arial" w:cs="Arial"/>
        </w:rPr>
      </w:pPr>
      <w:r w:rsidRPr="00EF5D76">
        <w:rPr>
          <w:rFonts w:ascii="Arial" w:hAnsi="Arial" w:cs="Arial"/>
        </w:rPr>
        <w:lastRenderedPageBreak/>
        <w:t xml:space="preserve">6, If you have screening you would know you have prostate cancer before you have the symptoms? </w:t>
      </w:r>
    </w:p>
    <w:p w14:paraId="420FF56A" w14:textId="77777777" w:rsidR="00E73D34" w:rsidRDefault="00E73D34" w:rsidP="00EF5D76">
      <w:pPr>
        <w:jc w:val="both"/>
        <w:rPr>
          <w:rFonts w:ascii="Arial" w:hAnsi="Arial" w:cs="Arial"/>
        </w:rPr>
      </w:pPr>
    </w:p>
    <w:p w14:paraId="2F299DFA" w14:textId="73BD5918" w:rsidR="00EF5D76" w:rsidRPr="00EF5D76" w:rsidRDefault="00EF5D76" w:rsidP="00EF5D76">
      <w:pPr>
        <w:jc w:val="both"/>
        <w:rPr>
          <w:rFonts w:ascii="Arial" w:hAnsi="Arial" w:cs="Arial"/>
        </w:rPr>
      </w:pPr>
      <w:r w:rsidRPr="00EF5D76">
        <w:rPr>
          <w:rFonts w:ascii="Arial" w:hAnsi="Arial" w:cs="Arial"/>
        </w:rPr>
        <w:t>Yes   1 – 2 – 3 – 4 – 5 – 6 – 7 No</w:t>
      </w:r>
    </w:p>
    <w:p w14:paraId="2995D41C" w14:textId="77777777" w:rsidR="00E73D34" w:rsidRDefault="00E73D34" w:rsidP="00EF5D76">
      <w:pPr>
        <w:jc w:val="both"/>
        <w:rPr>
          <w:rFonts w:ascii="Arial" w:hAnsi="Arial" w:cs="Arial"/>
        </w:rPr>
      </w:pPr>
    </w:p>
    <w:p w14:paraId="6A9E5802" w14:textId="7946BB8C" w:rsidR="00EF5D76" w:rsidRPr="00EF5D76" w:rsidRDefault="00EF5D76" w:rsidP="00EF5D76">
      <w:pPr>
        <w:jc w:val="both"/>
        <w:rPr>
          <w:rFonts w:ascii="Arial" w:hAnsi="Arial" w:cs="Arial"/>
        </w:rPr>
      </w:pPr>
      <w:r w:rsidRPr="00EF5D76">
        <w:rPr>
          <w:rFonts w:ascii="Arial" w:hAnsi="Arial" w:cs="Arial"/>
        </w:rPr>
        <w:t>7, If you had screening you would have to live with an incurable condition?</w:t>
      </w:r>
    </w:p>
    <w:p w14:paraId="65B5B136" w14:textId="77777777" w:rsidR="00E73D34" w:rsidRDefault="00E73D34" w:rsidP="00EF5D76">
      <w:pPr>
        <w:jc w:val="both"/>
        <w:rPr>
          <w:rFonts w:ascii="Arial" w:hAnsi="Arial" w:cs="Arial"/>
        </w:rPr>
      </w:pPr>
    </w:p>
    <w:p w14:paraId="57A33CE9" w14:textId="73F6FF86" w:rsidR="00EF5D76" w:rsidRPr="00EF5D76" w:rsidRDefault="00EF5D76" w:rsidP="00EF5D76">
      <w:pPr>
        <w:jc w:val="both"/>
        <w:rPr>
          <w:rFonts w:ascii="Arial" w:hAnsi="Arial" w:cs="Arial"/>
        </w:rPr>
      </w:pPr>
      <w:r w:rsidRPr="00EF5D76">
        <w:rPr>
          <w:rFonts w:ascii="Arial" w:hAnsi="Arial" w:cs="Arial"/>
        </w:rPr>
        <w:t>Yes   1 – 2 – 3 – 4 – 5 – 6 – 7 No</w:t>
      </w:r>
    </w:p>
    <w:p w14:paraId="1F6CB6CB" w14:textId="77777777" w:rsidR="00E73D34" w:rsidRDefault="00E73D34" w:rsidP="00EF5D76">
      <w:pPr>
        <w:jc w:val="both"/>
        <w:rPr>
          <w:rFonts w:ascii="Arial" w:hAnsi="Arial" w:cs="Arial"/>
        </w:rPr>
      </w:pPr>
    </w:p>
    <w:p w14:paraId="2C649DF9" w14:textId="1C991CC6" w:rsidR="00EF5D76" w:rsidRPr="00EF5D76" w:rsidRDefault="00EF5D76" w:rsidP="00EF5D76">
      <w:pPr>
        <w:jc w:val="both"/>
        <w:rPr>
          <w:rFonts w:ascii="Arial" w:hAnsi="Arial" w:cs="Arial"/>
        </w:rPr>
      </w:pPr>
      <w:r w:rsidRPr="00EF5D76">
        <w:rPr>
          <w:rFonts w:ascii="Arial" w:hAnsi="Arial" w:cs="Arial"/>
        </w:rPr>
        <w:t xml:space="preserve">8, You would be offered treatment that can cause impotency? </w:t>
      </w:r>
    </w:p>
    <w:p w14:paraId="26F95562" w14:textId="77777777" w:rsidR="00E73D34" w:rsidRDefault="00E73D34" w:rsidP="00EF5D76">
      <w:pPr>
        <w:jc w:val="both"/>
        <w:rPr>
          <w:rFonts w:ascii="Arial" w:hAnsi="Arial" w:cs="Arial"/>
        </w:rPr>
      </w:pPr>
    </w:p>
    <w:p w14:paraId="2B0D1F71" w14:textId="38F1954C" w:rsidR="00EF5D76" w:rsidRPr="00EF5D76" w:rsidRDefault="00EF5D76" w:rsidP="00EF5D76">
      <w:pPr>
        <w:jc w:val="both"/>
        <w:rPr>
          <w:rFonts w:ascii="Arial" w:hAnsi="Arial" w:cs="Arial"/>
        </w:rPr>
      </w:pPr>
      <w:r w:rsidRPr="00EF5D76">
        <w:rPr>
          <w:rFonts w:ascii="Arial" w:hAnsi="Arial" w:cs="Arial"/>
        </w:rPr>
        <w:t>Yes   1 – 2 – 3 – 4 – 5 – 6 – 7 No</w:t>
      </w:r>
    </w:p>
    <w:p w14:paraId="21DF8F66" w14:textId="77777777" w:rsidR="00E73D34" w:rsidRDefault="00E73D34" w:rsidP="00EF5D76">
      <w:pPr>
        <w:jc w:val="both"/>
        <w:rPr>
          <w:rFonts w:ascii="Arial" w:hAnsi="Arial" w:cs="Arial"/>
        </w:rPr>
      </w:pPr>
    </w:p>
    <w:p w14:paraId="317BFE8E" w14:textId="464D6319" w:rsidR="00EF5D76" w:rsidRPr="00EF5D76" w:rsidRDefault="00EF5D76" w:rsidP="00EF5D76">
      <w:pPr>
        <w:jc w:val="both"/>
        <w:rPr>
          <w:rFonts w:ascii="Arial" w:hAnsi="Arial" w:cs="Arial"/>
        </w:rPr>
      </w:pPr>
      <w:r w:rsidRPr="00EF5D76">
        <w:rPr>
          <w:rFonts w:ascii="Arial" w:hAnsi="Arial" w:cs="Arial"/>
        </w:rPr>
        <w:t xml:space="preserve">9, You would be offered a treatment that could cause incontinence? </w:t>
      </w:r>
    </w:p>
    <w:p w14:paraId="74C4E3EF" w14:textId="77777777" w:rsidR="00E73D34" w:rsidRDefault="00E73D34" w:rsidP="00EF5D76">
      <w:pPr>
        <w:jc w:val="both"/>
        <w:rPr>
          <w:rFonts w:ascii="Arial" w:hAnsi="Arial" w:cs="Arial"/>
        </w:rPr>
      </w:pPr>
    </w:p>
    <w:p w14:paraId="7CE15284" w14:textId="188D0350" w:rsidR="00EF5D76" w:rsidRPr="00EF5D76" w:rsidRDefault="00EF5D76" w:rsidP="00EF5D76">
      <w:pPr>
        <w:jc w:val="both"/>
        <w:rPr>
          <w:rFonts w:ascii="Arial" w:hAnsi="Arial" w:cs="Arial"/>
        </w:rPr>
      </w:pPr>
      <w:r w:rsidRPr="00EF5D76">
        <w:rPr>
          <w:rFonts w:ascii="Arial" w:hAnsi="Arial" w:cs="Arial"/>
        </w:rPr>
        <w:t>Yes   1 – 2 – 3 – 4 – 5 – 6 – 7 No</w:t>
      </w:r>
    </w:p>
    <w:p w14:paraId="1FDADEDD" w14:textId="77777777" w:rsidR="00E73D34" w:rsidRDefault="00E73D34" w:rsidP="00EF5D76">
      <w:pPr>
        <w:jc w:val="both"/>
        <w:rPr>
          <w:rFonts w:ascii="Arial" w:hAnsi="Arial" w:cs="Arial"/>
        </w:rPr>
      </w:pPr>
    </w:p>
    <w:p w14:paraId="6B279659" w14:textId="406939CA" w:rsidR="00EF5D76" w:rsidRPr="00EF5D76" w:rsidRDefault="00EF5D76" w:rsidP="00EF5D76">
      <w:pPr>
        <w:jc w:val="both"/>
        <w:rPr>
          <w:rFonts w:ascii="Arial" w:hAnsi="Arial" w:cs="Arial"/>
        </w:rPr>
      </w:pPr>
      <w:r w:rsidRPr="00EF5D76">
        <w:rPr>
          <w:rFonts w:ascii="Arial" w:hAnsi="Arial" w:cs="Arial"/>
        </w:rPr>
        <w:t xml:space="preserve">10, You would feel you had a choice between monitoring and active treatment? </w:t>
      </w:r>
    </w:p>
    <w:p w14:paraId="05E8FF1B" w14:textId="77777777" w:rsidR="00E73D34" w:rsidRDefault="00E73D34" w:rsidP="00EF5D76">
      <w:pPr>
        <w:jc w:val="both"/>
        <w:rPr>
          <w:rFonts w:ascii="Arial" w:hAnsi="Arial" w:cs="Arial"/>
        </w:rPr>
      </w:pPr>
    </w:p>
    <w:p w14:paraId="68BFD309" w14:textId="2AA48E04" w:rsidR="00EF5D76" w:rsidRPr="00EF5D76" w:rsidRDefault="00EF5D76" w:rsidP="00EF5D76">
      <w:pPr>
        <w:jc w:val="both"/>
        <w:rPr>
          <w:rFonts w:ascii="Arial" w:hAnsi="Arial" w:cs="Arial"/>
        </w:rPr>
      </w:pPr>
      <w:r w:rsidRPr="00EF5D76">
        <w:rPr>
          <w:rFonts w:ascii="Arial" w:hAnsi="Arial" w:cs="Arial"/>
        </w:rPr>
        <w:t>Yes   1 – 2 – 3 – 4 – 5 – 6 – 7 No</w:t>
      </w:r>
    </w:p>
    <w:p w14:paraId="5635F6A1" w14:textId="77777777" w:rsidR="00E73D34" w:rsidRDefault="00E73D34" w:rsidP="00EF5D76">
      <w:pPr>
        <w:jc w:val="both"/>
        <w:rPr>
          <w:rFonts w:ascii="Arial" w:hAnsi="Arial" w:cs="Arial"/>
        </w:rPr>
      </w:pPr>
    </w:p>
    <w:p w14:paraId="220FE01B" w14:textId="568F6581" w:rsidR="00EF5D76" w:rsidRPr="00EF5D76" w:rsidRDefault="00EF5D76" w:rsidP="00EF5D76">
      <w:pPr>
        <w:jc w:val="both"/>
        <w:rPr>
          <w:rFonts w:ascii="Arial" w:hAnsi="Arial" w:cs="Arial"/>
        </w:rPr>
      </w:pPr>
      <w:r w:rsidRPr="00EF5D76">
        <w:rPr>
          <w:rFonts w:ascii="Arial" w:hAnsi="Arial" w:cs="Arial"/>
        </w:rPr>
        <w:t>P4, Perceived Control Behaviour</w:t>
      </w:r>
    </w:p>
    <w:p w14:paraId="56152B7F" w14:textId="77777777" w:rsidR="00EF5D76" w:rsidRPr="00EF5D76" w:rsidRDefault="00EF5D76" w:rsidP="00EF5D76">
      <w:pPr>
        <w:jc w:val="both"/>
        <w:rPr>
          <w:rFonts w:ascii="Arial" w:hAnsi="Arial" w:cs="Arial"/>
        </w:rPr>
      </w:pPr>
      <w:r w:rsidRPr="00EF5D76">
        <w:rPr>
          <w:rFonts w:ascii="Arial" w:hAnsi="Arial" w:cs="Arial"/>
        </w:rPr>
        <w:t xml:space="preserve">Yes / No (7-point scale) </w:t>
      </w:r>
    </w:p>
    <w:p w14:paraId="1BEA2E6B" w14:textId="77777777" w:rsidR="00973BFB" w:rsidRDefault="00973BFB" w:rsidP="00EF5D76">
      <w:pPr>
        <w:jc w:val="both"/>
        <w:rPr>
          <w:rFonts w:ascii="Arial" w:hAnsi="Arial" w:cs="Arial"/>
        </w:rPr>
      </w:pPr>
    </w:p>
    <w:p w14:paraId="0532901D" w14:textId="21B4AC09" w:rsidR="00EF5D76" w:rsidRPr="00EF5D76" w:rsidRDefault="00EF5D76" w:rsidP="00EF5D76">
      <w:pPr>
        <w:jc w:val="both"/>
        <w:rPr>
          <w:rFonts w:ascii="Arial" w:hAnsi="Arial" w:cs="Arial"/>
        </w:rPr>
      </w:pPr>
      <w:r w:rsidRPr="00EF5D76">
        <w:rPr>
          <w:rFonts w:ascii="Arial" w:hAnsi="Arial" w:cs="Arial"/>
        </w:rPr>
        <w:t xml:space="preserve">What would you consider would enable you to attend prostate </w:t>
      </w:r>
      <w:r w:rsidR="00973BFB" w:rsidRPr="00EF5D76">
        <w:rPr>
          <w:rFonts w:ascii="Arial" w:hAnsi="Arial" w:cs="Arial"/>
        </w:rPr>
        <w:t>cancer</w:t>
      </w:r>
      <w:r w:rsidR="00973BFB">
        <w:rPr>
          <w:rFonts w:ascii="Arial" w:hAnsi="Arial" w:cs="Arial"/>
        </w:rPr>
        <w:t xml:space="preserve"> </w:t>
      </w:r>
      <w:r w:rsidRPr="00EF5D76">
        <w:rPr>
          <w:rFonts w:ascii="Arial" w:hAnsi="Arial" w:cs="Arial"/>
        </w:rPr>
        <w:t xml:space="preserve">screening? </w:t>
      </w:r>
    </w:p>
    <w:p w14:paraId="54A78312" w14:textId="77777777" w:rsidR="00973BFB" w:rsidRDefault="00973BFB" w:rsidP="00EF5D76">
      <w:pPr>
        <w:jc w:val="both"/>
        <w:rPr>
          <w:rFonts w:ascii="Arial" w:hAnsi="Arial" w:cs="Arial"/>
        </w:rPr>
      </w:pPr>
    </w:p>
    <w:p w14:paraId="7FCF6E5D" w14:textId="2B46C2AF" w:rsidR="00EF5D76" w:rsidRPr="00EF5D76" w:rsidRDefault="00EF5D76" w:rsidP="00EF5D76">
      <w:pPr>
        <w:jc w:val="both"/>
        <w:rPr>
          <w:rFonts w:ascii="Arial" w:hAnsi="Arial" w:cs="Arial"/>
        </w:rPr>
      </w:pPr>
      <w:r w:rsidRPr="00EF5D76">
        <w:rPr>
          <w:rFonts w:ascii="Arial" w:hAnsi="Arial" w:cs="Arial"/>
        </w:rPr>
        <w:t xml:space="preserve">1, If it could be done within working hours? </w:t>
      </w:r>
    </w:p>
    <w:p w14:paraId="22EAC231" w14:textId="77777777" w:rsidR="00973BFB" w:rsidRDefault="00973BFB" w:rsidP="00EF5D76">
      <w:pPr>
        <w:jc w:val="both"/>
        <w:rPr>
          <w:rFonts w:ascii="Arial" w:hAnsi="Arial" w:cs="Arial"/>
        </w:rPr>
      </w:pPr>
    </w:p>
    <w:p w14:paraId="53C9F113" w14:textId="395C3F07" w:rsidR="00EF5D76" w:rsidRPr="00EF5D76" w:rsidRDefault="00EF5D76" w:rsidP="00EF5D76">
      <w:pPr>
        <w:jc w:val="both"/>
        <w:rPr>
          <w:rFonts w:ascii="Arial" w:hAnsi="Arial" w:cs="Arial"/>
        </w:rPr>
      </w:pPr>
      <w:r w:rsidRPr="00EF5D76">
        <w:rPr>
          <w:rFonts w:ascii="Arial" w:hAnsi="Arial" w:cs="Arial"/>
        </w:rPr>
        <w:t>Yes   1 – 2 – 3 – 4 – 5 – 6 – 7 No</w:t>
      </w:r>
    </w:p>
    <w:p w14:paraId="66904F50" w14:textId="77777777" w:rsidR="00973BFB" w:rsidRDefault="00973BFB" w:rsidP="00EF5D76">
      <w:pPr>
        <w:jc w:val="both"/>
        <w:rPr>
          <w:rFonts w:ascii="Arial" w:hAnsi="Arial" w:cs="Arial"/>
        </w:rPr>
      </w:pPr>
    </w:p>
    <w:p w14:paraId="05325985" w14:textId="232892B1" w:rsidR="00EF5D76" w:rsidRPr="00EF5D76" w:rsidRDefault="00EF5D76" w:rsidP="00EF5D76">
      <w:pPr>
        <w:jc w:val="both"/>
        <w:rPr>
          <w:rFonts w:ascii="Arial" w:hAnsi="Arial" w:cs="Arial"/>
        </w:rPr>
      </w:pPr>
      <w:r w:rsidRPr="00EF5D76">
        <w:rPr>
          <w:rFonts w:ascii="Arial" w:hAnsi="Arial" w:cs="Arial"/>
        </w:rPr>
        <w:t>2, If an appointment had been made?</w:t>
      </w:r>
    </w:p>
    <w:p w14:paraId="29F86249" w14:textId="77777777" w:rsidR="00973BFB" w:rsidRDefault="00973BFB" w:rsidP="00EF5D76">
      <w:pPr>
        <w:jc w:val="both"/>
        <w:rPr>
          <w:rFonts w:ascii="Arial" w:hAnsi="Arial" w:cs="Arial"/>
        </w:rPr>
      </w:pPr>
    </w:p>
    <w:p w14:paraId="77A10134" w14:textId="493FA70C" w:rsidR="00EF5D76" w:rsidRPr="00EF5D76" w:rsidRDefault="00EF5D76" w:rsidP="00EF5D76">
      <w:pPr>
        <w:jc w:val="both"/>
        <w:rPr>
          <w:rFonts w:ascii="Arial" w:hAnsi="Arial" w:cs="Arial"/>
        </w:rPr>
      </w:pPr>
      <w:r w:rsidRPr="00EF5D76">
        <w:rPr>
          <w:rFonts w:ascii="Arial" w:hAnsi="Arial" w:cs="Arial"/>
        </w:rPr>
        <w:t>Yes   1 – 2 – 3 – 4 – 5 – 6 – 7 No</w:t>
      </w:r>
    </w:p>
    <w:p w14:paraId="688243FC" w14:textId="77777777" w:rsidR="00973BFB" w:rsidRDefault="00973BFB" w:rsidP="00EF5D76">
      <w:pPr>
        <w:jc w:val="both"/>
        <w:rPr>
          <w:rFonts w:ascii="Arial" w:hAnsi="Arial" w:cs="Arial"/>
        </w:rPr>
      </w:pPr>
    </w:p>
    <w:p w14:paraId="76B82970" w14:textId="38DF45B7" w:rsidR="00EF5D76" w:rsidRPr="00EF5D76" w:rsidRDefault="00EF5D76" w:rsidP="00EF5D76">
      <w:pPr>
        <w:jc w:val="both"/>
        <w:rPr>
          <w:rFonts w:ascii="Arial" w:hAnsi="Arial" w:cs="Arial"/>
        </w:rPr>
      </w:pPr>
      <w:r w:rsidRPr="00EF5D76">
        <w:rPr>
          <w:rFonts w:ascii="Arial" w:hAnsi="Arial" w:cs="Arial"/>
        </w:rPr>
        <w:t>3, If a family member had / has suffered from prostate cancer?</w:t>
      </w:r>
    </w:p>
    <w:p w14:paraId="3BD9EE77" w14:textId="77777777" w:rsidR="00973BFB" w:rsidRDefault="00973BFB" w:rsidP="00EF5D76">
      <w:pPr>
        <w:jc w:val="both"/>
        <w:rPr>
          <w:rFonts w:ascii="Arial" w:hAnsi="Arial" w:cs="Arial"/>
        </w:rPr>
      </w:pPr>
    </w:p>
    <w:p w14:paraId="121AB024" w14:textId="687717D3" w:rsidR="00EF5D76" w:rsidRPr="00EF5D76" w:rsidRDefault="00EF5D76" w:rsidP="00EF5D76">
      <w:pPr>
        <w:jc w:val="both"/>
        <w:rPr>
          <w:rFonts w:ascii="Arial" w:hAnsi="Arial" w:cs="Arial"/>
        </w:rPr>
      </w:pPr>
      <w:r w:rsidRPr="00EF5D76">
        <w:rPr>
          <w:rFonts w:ascii="Arial" w:hAnsi="Arial" w:cs="Arial"/>
        </w:rPr>
        <w:t>Yes   1 – 2 – 3 – 4 – 5 – 6 – 7 No</w:t>
      </w:r>
    </w:p>
    <w:p w14:paraId="79068970" w14:textId="77777777" w:rsidR="00973BFB" w:rsidRDefault="00973BFB" w:rsidP="00EF5D76">
      <w:pPr>
        <w:jc w:val="both"/>
        <w:rPr>
          <w:rFonts w:ascii="Arial" w:hAnsi="Arial" w:cs="Arial"/>
        </w:rPr>
      </w:pPr>
    </w:p>
    <w:p w14:paraId="24E411B2" w14:textId="329E2BE4" w:rsidR="00EF5D76" w:rsidRPr="00EF5D76" w:rsidRDefault="00EF5D76" w:rsidP="00EF5D76">
      <w:pPr>
        <w:jc w:val="both"/>
        <w:rPr>
          <w:rFonts w:ascii="Arial" w:hAnsi="Arial" w:cs="Arial"/>
        </w:rPr>
      </w:pPr>
      <w:r w:rsidRPr="00EF5D76">
        <w:rPr>
          <w:rFonts w:ascii="Arial" w:hAnsi="Arial" w:cs="Arial"/>
        </w:rPr>
        <w:t>4, Taking the test would improve detection and treatment for Prostate cancer?</w:t>
      </w:r>
    </w:p>
    <w:p w14:paraId="72308767" w14:textId="77777777" w:rsidR="00973BFB" w:rsidRDefault="00973BFB" w:rsidP="00EF5D76">
      <w:pPr>
        <w:jc w:val="both"/>
        <w:rPr>
          <w:rFonts w:ascii="Arial" w:hAnsi="Arial" w:cs="Arial"/>
        </w:rPr>
      </w:pPr>
    </w:p>
    <w:p w14:paraId="5C87B17B" w14:textId="0AD39610" w:rsidR="00EF5D76" w:rsidRPr="00EF5D76" w:rsidRDefault="00EF5D76" w:rsidP="00EF5D76">
      <w:pPr>
        <w:jc w:val="both"/>
        <w:rPr>
          <w:rFonts w:ascii="Arial" w:hAnsi="Arial" w:cs="Arial"/>
        </w:rPr>
      </w:pPr>
      <w:r w:rsidRPr="00EF5D76">
        <w:rPr>
          <w:rFonts w:ascii="Arial" w:hAnsi="Arial" w:cs="Arial"/>
        </w:rPr>
        <w:t>Yes   1 – 2 – 3 – 4 – 5 – 6 – 7 No</w:t>
      </w:r>
    </w:p>
    <w:p w14:paraId="5D93474E" w14:textId="77777777" w:rsidR="00973BFB" w:rsidRDefault="00973BFB" w:rsidP="00EF5D76">
      <w:pPr>
        <w:jc w:val="both"/>
        <w:rPr>
          <w:rFonts w:ascii="Arial" w:hAnsi="Arial" w:cs="Arial"/>
        </w:rPr>
      </w:pPr>
    </w:p>
    <w:p w14:paraId="5CB09107" w14:textId="4AC75EF9" w:rsidR="00EF5D76" w:rsidRPr="00EF5D76" w:rsidRDefault="00EF5D76" w:rsidP="00EF5D76">
      <w:pPr>
        <w:jc w:val="both"/>
        <w:rPr>
          <w:rFonts w:ascii="Arial" w:hAnsi="Arial" w:cs="Arial"/>
        </w:rPr>
      </w:pPr>
      <w:r w:rsidRPr="00EF5D76">
        <w:rPr>
          <w:rFonts w:ascii="Arial" w:hAnsi="Arial" w:cs="Arial"/>
        </w:rPr>
        <w:t xml:space="preserve">5, If the genetic risk factor is high? </w:t>
      </w:r>
    </w:p>
    <w:p w14:paraId="447911AB" w14:textId="77777777" w:rsidR="00973BFB" w:rsidRDefault="00973BFB" w:rsidP="00EF5D76">
      <w:pPr>
        <w:jc w:val="both"/>
        <w:rPr>
          <w:rFonts w:ascii="Arial" w:hAnsi="Arial" w:cs="Arial"/>
        </w:rPr>
      </w:pPr>
    </w:p>
    <w:p w14:paraId="7CB88F1C" w14:textId="762354CC" w:rsidR="00EF5D76" w:rsidRPr="00EF5D76" w:rsidRDefault="00EF5D76" w:rsidP="00EF5D76">
      <w:pPr>
        <w:jc w:val="both"/>
        <w:rPr>
          <w:rFonts w:ascii="Arial" w:hAnsi="Arial" w:cs="Arial"/>
        </w:rPr>
      </w:pPr>
      <w:r w:rsidRPr="00EF5D76">
        <w:rPr>
          <w:rFonts w:ascii="Arial" w:hAnsi="Arial" w:cs="Arial"/>
        </w:rPr>
        <w:t>Yes   1 – 2 – 3 – 4 – 5 – 6 – 7 No</w:t>
      </w:r>
    </w:p>
    <w:p w14:paraId="7F055C55" w14:textId="77777777" w:rsidR="00973BFB" w:rsidRDefault="00973BFB" w:rsidP="00EF5D76">
      <w:pPr>
        <w:jc w:val="both"/>
        <w:rPr>
          <w:rFonts w:ascii="Arial" w:hAnsi="Arial" w:cs="Arial"/>
        </w:rPr>
      </w:pPr>
    </w:p>
    <w:p w14:paraId="4F570FA5" w14:textId="73A794D3" w:rsidR="00EF5D76" w:rsidRPr="00EF5D76" w:rsidRDefault="00EF5D76" w:rsidP="00EF5D76">
      <w:pPr>
        <w:jc w:val="both"/>
        <w:rPr>
          <w:rFonts w:ascii="Arial" w:hAnsi="Arial" w:cs="Arial"/>
        </w:rPr>
      </w:pPr>
      <w:r w:rsidRPr="00EF5D76">
        <w:rPr>
          <w:rFonts w:ascii="Arial" w:hAnsi="Arial" w:cs="Arial"/>
        </w:rPr>
        <w:t>6, If the test is reliable?</w:t>
      </w:r>
    </w:p>
    <w:p w14:paraId="1981DD6A" w14:textId="77777777" w:rsidR="00973BFB" w:rsidRDefault="00973BFB" w:rsidP="00EF5D76">
      <w:pPr>
        <w:jc w:val="both"/>
        <w:rPr>
          <w:rFonts w:ascii="Arial" w:hAnsi="Arial" w:cs="Arial"/>
        </w:rPr>
      </w:pPr>
    </w:p>
    <w:p w14:paraId="5A000B20" w14:textId="0BB4287C" w:rsidR="00EF5D76" w:rsidRPr="00EF5D76" w:rsidRDefault="00EF5D76" w:rsidP="00EF5D76">
      <w:pPr>
        <w:jc w:val="both"/>
        <w:rPr>
          <w:rFonts w:ascii="Arial" w:hAnsi="Arial" w:cs="Arial"/>
        </w:rPr>
      </w:pPr>
      <w:r w:rsidRPr="00EF5D76">
        <w:rPr>
          <w:rFonts w:ascii="Arial" w:hAnsi="Arial" w:cs="Arial"/>
        </w:rPr>
        <w:t>Yes   1 – 2 – 3 – 4 – 5 – 6 – 7 No</w:t>
      </w:r>
    </w:p>
    <w:p w14:paraId="7CFD5947" w14:textId="77777777" w:rsidR="00973BFB" w:rsidRDefault="00973BFB" w:rsidP="00EF5D76">
      <w:pPr>
        <w:jc w:val="both"/>
        <w:rPr>
          <w:rFonts w:ascii="Arial" w:hAnsi="Arial" w:cs="Arial"/>
        </w:rPr>
      </w:pPr>
    </w:p>
    <w:p w14:paraId="4EB7B0D4" w14:textId="2617E01C" w:rsidR="00EF5D76" w:rsidRPr="00EF5D76" w:rsidRDefault="00EF5D76" w:rsidP="00EF5D76">
      <w:pPr>
        <w:jc w:val="both"/>
        <w:rPr>
          <w:rFonts w:ascii="Arial" w:hAnsi="Arial" w:cs="Arial"/>
        </w:rPr>
      </w:pPr>
      <w:r w:rsidRPr="00EF5D76">
        <w:rPr>
          <w:rFonts w:ascii="Arial" w:hAnsi="Arial" w:cs="Arial"/>
        </w:rPr>
        <w:t xml:space="preserve">7. If the test is not physically harmful? </w:t>
      </w:r>
    </w:p>
    <w:p w14:paraId="06062991" w14:textId="77777777" w:rsidR="00973BFB" w:rsidRDefault="00973BFB" w:rsidP="00EF5D76">
      <w:pPr>
        <w:jc w:val="both"/>
        <w:rPr>
          <w:rFonts w:ascii="Arial" w:hAnsi="Arial" w:cs="Arial"/>
        </w:rPr>
      </w:pPr>
    </w:p>
    <w:p w14:paraId="7807858F" w14:textId="1E56E118" w:rsidR="00EF5D76" w:rsidRPr="00EF5D76" w:rsidRDefault="00EF5D76" w:rsidP="00EF5D76">
      <w:pPr>
        <w:jc w:val="both"/>
        <w:rPr>
          <w:rFonts w:ascii="Arial" w:hAnsi="Arial" w:cs="Arial"/>
        </w:rPr>
      </w:pPr>
      <w:r w:rsidRPr="00EF5D76">
        <w:rPr>
          <w:rFonts w:ascii="Arial" w:hAnsi="Arial" w:cs="Arial"/>
        </w:rPr>
        <w:t>Yes   1 – 2 – 3 – 4 – 5 – 6 – 7 No</w:t>
      </w:r>
    </w:p>
    <w:p w14:paraId="727C5FE5" w14:textId="77777777" w:rsidR="00973BFB" w:rsidRDefault="00973BFB" w:rsidP="00EF5D76">
      <w:pPr>
        <w:jc w:val="both"/>
        <w:rPr>
          <w:rFonts w:ascii="Arial" w:hAnsi="Arial" w:cs="Arial"/>
        </w:rPr>
      </w:pPr>
    </w:p>
    <w:p w14:paraId="2392DD5B" w14:textId="21DCBC09" w:rsidR="009E10F9" w:rsidRDefault="00EF5D76" w:rsidP="00EF5D76">
      <w:pPr>
        <w:jc w:val="both"/>
        <w:rPr>
          <w:rFonts w:ascii="Arial" w:hAnsi="Arial" w:cs="Arial"/>
        </w:rPr>
      </w:pPr>
      <w:r w:rsidRPr="00EF5D76">
        <w:rPr>
          <w:rFonts w:ascii="Arial" w:hAnsi="Arial" w:cs="Arial"/>
        </w:rPr>
        <w:t xml:space="preserve">Have you attended a prostate cancer screening as a result of this </w:t>
      </w:r>
      <w:r w:rsidR="00973BFB" w:rsidRPr="00EF5D76">
        <w:rPr>
          <w:rFonts w:ascii="Arial" w:hAnsi="Arial" w:cs="Arial"/>
        </w:rPr>
        <w:t>intervention?</w:t>
      </w:r>
      <w:r w:rsidR="00973BFB">
        <w:rPr>
          <w:rFonts w:ascii="Arial" w:hAnsi="Arial" w:cs="Arial"/>
        </w:rPr>
        <w:t xml:space="preserve"> YES / NO </w:t>
      </w:r>
    </w:p>
    <w:sectPr w:rsidR="009E10F9">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A3876" w14:textId="77777777" w:rsidR="005E54AE" w:rsidRDefault="005E54AE">
      <w:r>
        <w:separator/>
      </w:r>
    </w:p>
  </w:endnote>
  <w:endnote w:type="continuationSeparator" w:id="0">
    <w:p w14:paraId="3F5E7BD8" w14:textId="77777777" w:rsidR="005E54AE" w:rsidRDefault="005E5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53759" w14:textId="77777777" w:rsidR="00664C4F" w:rsidRDefault="00664C4F" w:rsidP="0018195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CE8F347" w14:textId="77777777" w:rsidR="00664C4F" w:rsidRDefault="00664C4F" w:rsidP="001819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A5BFC" w14:textId="77777777" w:rsidR="00664C4F" w:rsidRDefault="00664C4F" w:rsidP="0018195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1957BC33" w14:textId="77777777" w:rsidR="00664C4F" w:rsidRDefault="00664C4F" w:rsidP="0018195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2EBAC" w14:textId="77777777" w:rsidR="004A53F9" w:rsidRDefault="004A53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08827D" w14:textId="77777777" w:rsidR="005E54AE" w:rsidRDefault="005E54AE">
      <w:r>
        <w:separator/>
      </w:r>
    </w:p>
  </w:footnote>
  <w:footnote w:type="continuationSeparator" w:id="0">
    <w:p w14:paraId="775E3B88" w14:textId="77777777" w:rsidR="005E54AE" w:rsidRDefault="005E5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DEB11" w14:textId="77777777" w:rsidR="004A53F9" w:rsidRDefault="004A53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FCA68" w14:textId="21669220" w:rsidR="004A53F9" w:rsidRDefault="004A53F9">
    <w:pPr>
      <w:pStyle w:val="Header"/>
    </w:pPr>
    <w:r>
      <w:t xml:space="preserve">Student no </w:t>
    </w:r>
    <w:r w:rsidRPr="004A53F9">
      <w:t>1651054</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A209C" w14:textId="77777777" w:rsidR="004A53F9" w:rsidRDefault="004A53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97A47"/>
    <w:multiLevelType w:val="multilevel"/>
    <w:tmpl w:val="B15A7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3F078B"/>
    <w:multiLevelType w:val="multilevel"/>
    <w:tmpl w:val="23B08C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745254"/>
    <w:multiLevelType w:val="multilevel"/>
    <w:tmpl w:val="5D54C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31048C"/>
    <w:multiLevelType w:val="multilevel"/>
    <w:tmpl w:val="3202D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30318B"/>
    <w:multiLevelType w:val="multilevel"/>
    <w:tmpl w:val="A2DC4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F75D35"/>
    <w:multiLevelType w:val="multilevel"/>
    <w:tmpl w:val="0B7258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4F2613"/>
    <w:multiLevelType w:val="multilevel"/>
    <w:tmpl w:val="D5140E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F91D3C"/>
    <w:multiLevelType w:val="multilevel"/>
    <w:tmpl w:val="8660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8B113E"/>
    <w:multiLevelType w:val="multilevel"/>
    <w:tmpl w:val="4AF85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151A3D"/>
    <w:multiLevelType w:val="multilevel"/>
    <w:tmpl w:val="BB44BA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4A775E"/>
    <w:multiLevelType w:val="multilevel"/>
    <w:tmpl w:val="3558E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AD6240"/>
    <w:multiLevelType w:val="multilevel"/>
    <w:tmpl w:val="F5E4BF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6424EB"/>
    <w:multiLevelType w:val="multilevel"/>
    <w:tmpl w:val="FBA47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3D3EB2"/>
    <w:multiLevelType w:val="multilevel"/>
    <w:tmpl w:val="F384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EB3188"/>
    <w:multiLevelType w:val="multilevel"/>
    <w:tmpl w:val="E9667E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9"/>
  </w:num>
  <w:num w:numId="3">
    <w:abstractNumId w:val="6"/>
  </w:num>
  <w:num w:numId="4">
    <w:abstractNumId w:val="11"/>
  </w:num>
  <w:num w:numId="5">
    <w:abstractNumId w:val="1"/>
  </w:num>
  <w:num w:numId="6">
    <w:abstractNumId w:val="14"/>
  </w:num>
  <w:num w:numId="7">
    <w:abstractNumId w:val="5"/>
  </w:num>
  <w:num w:numId="8">
    <w:abstractNumId w:val="7"/>
  </w:num>
  <w:num w:numId="9">
    <w:abstractNumId w:val="3"/>
  </w:num>
  <w:num w:numId="10">
    <w:abstractNumId w:val="10"/>
  </w:num>
  <w:num w:numId="11">
    <w:abstractNumId w:val="8"/>
  </w:num>
  <w:num w:numId="12">
    <w:abstractNumId w:val="13"/>
  </w:num>
  <w:num w:numId="13">
    <w:abstractNumId w:val="12"/>
  </w:num>
  <w:num w:numId="14">
    <w:abstractNumId w:val="4"/>
  </w:num>
  <w:num w:numId="15">
    <w:abstractNumId w:val="2"/>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02023"/>
    <w:rsid w:val="0003021B"/>
    <w:rsid w:val="0003399D"/>
    <w:rsid w:val="00037165"/>
    <w:rsid w:val="00044924"/>
    <w:rsid w:val="000677F1"/>
    <w:rsid w:val="000835CB"/>
    <w:rsid w:val="000925BD"/>
    <w:rsid w:val="000D53F4"/>
    <w:rsid w:val="000F1BC3"/>
    <w:rsid w:val="000F5955"/>
    <w:rsid w:val="00122FBD"/>
    <w:rsid w:val="00127EEB"/>
    <w:rsid w:val="00150FF0"/>
    <w:rsid w:val="0016006B"/>
    <w:rsid w:val="00170581"/>
    <w:rsid w:val="00171BF6"/>
    <w:rsid w:val="0018195A"/>
    <w:rsid w:val="00181D7B"/>
    <w:rsid w:val="0018523A"/>
    <w:rsid w:val="0018542B"/>
    <w:rsid w:val="0019632D"/>
    <w:rsid w:val="00197FC9"/>
    <w:rsid w:val="001A5C89"/>
    <w:rsid w:val="001D2066"/>
    <w:rsid w:val="0020370C"/>
    <w:rsid w:val="00210378"/>
    <w:rsid w:val="0023555C"/>
    <w:rsid w:val="00245635"/>
    <w:rsid w:val="00245BF4"/>
    <w:rsid w:val="0024719F"/>
    <w:rsid w:val="002477FF"/>
    <w:rsid w:val="00254AC5"/>
    <w:rsid w:val="00296623"/>
    <w:rsid w:val="002A1FF8"/>
    <w:rsid w:val="002A36C9"/>
    <w:rsid w:val="002A75D5"/>
    <w:rsid w:val="002E4532"/>
    <w:rsid w:val="00305173"/>
    <w:rsid w:val="00321C4D"/>
    <w:rsid w:val="00337D79"/>
    <w:rsid w:val="00343F65"/>
    <w:rsid w:val="0038618E"/>
    <w:rsid w:val="003A4A50"/>
    <w:rsid w:val="003A4D81"/>
    <w:rsid w:val="003A4DED"/>
    <w:rsid w:val="003C4EE1"/>
    <w:rsid w:val="003C78DD"/>
    <w:rsid w:val="003D35ED"/>
    <w:rsid w:val="003E0F0F"/>
    <w:rsid w:val="003E337E"/>
    <w:rsid w:val="003F5DAF"/>
    <w:rsid w:val="00406CB4"/>
    <w:rsid w:val="004222CB"/>
    <w:rsid w:val="00427A11"/>
    <w:rsid w:val="0044347E"/>
    <w:rsid w:val="00447680"/>
    <w:rsid w:val="00450625"/>
    <w:rsid w:val="004655CA"/>
    <w:rsid w:val="00467AB0"/>
    <w:rsid w:val="00497AD4"/>
    <w:rsid w:val="004A53F9"/>
    <w:rsid w:val="004A7D90"/>
    <w:rsid w:val="004B5030"/>
    <w:rsid w:val="004C7086"/>
    <w:rsid w:val="00515A9E"/>
    <w:rsid w:val="00535786"/>
    <w:rsid w:val="0054631A"/>
    <w:rsid w:val="005470F6"/>
    <w:rsid w:val="00564CB5"/>
    <w:rsid w:val="00576CF9"/>
    <w:rsid w:val="00581836"/>
    <w:rsid w:val="0058700D"/>
    <w:rsid w:val="005C17FB"/>
    <w:rsid w:val="005D1A94"/>
    <w:rsid w:val="005E54AE"/>
    <w:rsid w:val="005F6B7C"/>
    <w:rsid w:val="00620A16"/>
    <w:rsid w:val="00624BE7"/>
    <w:rsid w:val="006414C4"/>
    <w:rsid w:val="00650397"/>
    <w:rsid w:val="00661627"/>
    <w:rsid w:val="00664C4F"/>
    <w:rsid w:val="00670F5A"/>
    <w:rsid w:val="00685585"/>
    <w:rsid w:val="00697DCD"/>
    <w:rsid w:val="006B1587"/>
    <w:rsid w:val="006B460B"/>
    <w:rsid w:val="006B4AE1"/>
    <w:rsid w:val="006C2E07"/>
    <w:rsid w:val="006E5C33"/>
    <w:rsid w:val="006F40B3"/>
    <w:rsid w:val="00701801"/>
    <w:rsid w:val="00704BF1"/>
    <w:rsid w:val="00723769"/>
    <w:rsid w:val="00724428"/>
    <w:rsid w:val="007373F6"/>
    <w:rsid w:val="00741BCD"/>
    <w:rsid w:val="0074686C"/>
    <w:rsid w:val="0075257B"/>
    <w:rsid w:val="00754704"/>
    <w:rsid w:val="00771112"/>
    <w:rsid w:val="00791208"/>
    <w:rsid w:val="00793534"/>
    <w:rsid w:val="007977AC"/>
    <w:rsid w:val="007A7E58"/>
    <w:rsid w:val="007B1FCE"/>
    <w:rsid w:val="007B7BB9"/>
    <w:rsid w:val="007C2C24"/>
    <w:rsid w:val="007D083A"/>
    <w:rsid w:val="007E0B8C"/>
    <w:rsid w:val="007E48F1"/>
    <w:rsid w:val="00800DF7"/>
    <w:rsid w:val="008017BD"/>
    <w:rsid w:val="00814A5A"/>
    <w:rsid w:val="00834751"/>
    <w:rsid w:val="0085510B"/>
    <w:rsid w:val="00857E0B"/>
    <w:rsid w:val="008703C6"/>
    <w:rsid w:val="0087636A"/>
    <w:rsid w:val="008B7216"/>
    <w:rsid w:val="008E462C"/>
    <w:rsid w:val="008F7B38"/>
    <w:rsid w:val="009312E4"/>
    <w:rsid w:val="00931C01"/>
    <w:rsid w:val="00933FC0"/>
    <w:rsid w:val="009540E7"/>
    <w:rsid w:val="00954EC9"/>
    <w:rsid w:val="00972B73"/>
    <w:rsid w:val="00973BFB"/>
    <w:rsid w:val="00982BEA"/>
    <w:rsid w:val="0098406A"/>
    <w:rsid w:val="00985278"/>
    <w:rsid w:val="00992A6D"/>
    <w:rsid w:val="009A296D"/>
    <w:rsid w:val="009C7C3E"/>
    <w:rsid w:val="009D59A2"/>
    <w:rsid w:val="009E0E1D"/>
    <w:rsid w:val="009E10F9"/>
    <w:rsid w:val="009F0232"/>
    <w:rsid w:val="009F1708"/>
    <w:rsid w:val="009F4C2F"/>
    <w:rsid w:val="009F69FD"/>
    <w:rsid w:val="00A04F0A"/>
    <w:rsid w:val="00A100CD"/>
    <w:rsid w:val="00A12E1E"/>
    <w:rsid w:val="00A17498"/>
    <w:rsid w:val="00A34032"/>
    <w:rsid w:val="00A61DE7"/>
    <w:rsid w:val="00A620E1"/>
    <w:rsid w:val="00A70D7D"/>
    <w:rsid w:val="00A77CE1"/>
    <w:rsid w:val="00A83686"/>
    <w:rsid w:val="00A85E10"/>
    <w:rsid w:val="00A93728"/>
    <w:rsid w:val="00AA090B"/>
    <w:rsid w:val="00AB6923"/>
    <w:rsid w:val="00AB7B22"/>
    <w:rsid w:val="00AC16C0"/>
    <w:rsid w:val="00AC32E6"/>
    <w:rsid w:val="00AD112F"/>
    <w:rsid w:val="00AD3FFD"/>
    <w:rsid w:val="00AD5398"/>
    <w:rsid w:val="00B32361"/>
    <w:rsid w:val="00B374DF"/>
    <w:rsid w:val="00B43475"/>
    <w:rsid w:val="00B57533"/>
    <w:rsid w:val="00B57E0F"/>
    <w:rsid w:val="00B81B08"/>
    <w:rsid w:val="00B83CF2"/>
    <w:rsid w:val="00B84C7B"/>
    <w:rsid w:val="00B90CBF"/>
    <w:rsid w:val="00BA2B05"/>
    <w:rsid w:val="00BF3116"/>
    <w:rsid w:val="00C06B77"/>
    <w:rsid w:val="00C23E24"/>
    <w:rsid w:val="00C66CFD"/>
    <w:rsid w:val="00C66DBE"/>
    <w:rsid w:val="00C77C9A"/>
    <w:rsid w:val="00C907E6"/>
    <w:rsid w:val="00CC1842"/>
    <w:rsid w:val="00CD1F02"/>
    <w:rsid w:val="00CD7EA5"/>
    <w:rsid w:val="00CE5E5F"/>
    <w:rsid w:val="00D140F6"/>
    <w:rsid w:val="00D14480"/>
    <w:rsid w:val="00D2659E"/>
    <w:rsid w:val="00D416B7"/>
    <w:rsid w:val="00D476A7"/>
    <w:rsid w:val="00DC5E1D"/>
    <w:rsid w:val="00DD330D"/>
    <w:rsid w:val="00DE3C65"/>
    <w:rsid w:val="00DF3852"/>
    <w:rsid w:val="00E1606E"/>
    <w:rsid w:val="00E333C6"/>
    <w:rsid w:val="00E36195"/>
    <w:rsid w:val="00E5484A"/>
    <w:rsid w:val="00E56A99"/>
    <w:rsid w:val="00E73D34"/>
    <w:rsid w:val="00E776B2"/>
    <w:rsid w:val="00E77E9F"/>
    <w:rsid w:val="00E82047"/>
    <w:rsid w:val="00E975CA"/>
    <w:rsid w:val="00EA5F61"/>
    <w:rsid w:val="00EB11D7"/>
    <w:rsid w:val="00ED7BBA"/>
    <w:rsid w:val="00EE2730"/>
    <w:rsid w:val="00EF5D76"/>
    <w:rsid w:val="00F00E71"/>
    <w:rsid w:val="00F13091"/>
    <w:rsid w:val="00F13366"/>
    <w:rsid w:val="00F40C93"/>
    <w:rsid w:val="00F60641"/>
    <w:rsid w:val="00F60AFC"/>
    <w:rsid w:val="00F67E42"/>
    <w:rsid w:val="00F71539"/>
    <w:rsid w:val="00F71F0C"/>
    <w:rsid w:val="00F86126"/>
    <w:rsid w:val="00F86D0B"/>
    <w:rsid w:val="00F90236"/>
    <w:rsid w:val="00F913B9"/>
    <w:rsid w:val="00FA0AE1"/>
    <w:rsid w:val="00FA6B09"/>
    <w:rsid w:val="00FC5E01"/>
    <w:rsid w:val="00FE2D69"/>
    <w:rsid w:val="00FE3A3B"/>
    <w:rsid w:val="00FE48D3"/>
    <w:rsid w:val="00FF4350"/>
    <w:rsid w:val="0ADA06F5"/>
    <w:rsid w:val="28AAF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56362"/>
  <w15:chartTrackingRefBased/>
  <w15:docId w15:val="{9F2C76DC-B9C3-462E-A5A4-85C98A559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9F170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4C7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F69FD"/>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84C7B"/>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rsid w:val="009F69FD"/>
    <w:rPr>
      <w:rFonts w:asciiTheme="majorHAnsi" w:eastAsiaTheme="majorEastAsia" w:hAnsiTheme="majorHAnsi" w:cstheme="majorBidi"/>
      <w:color w:val="1F4D78" w:themeColor="accent1" w:themeShade="7F"/>
      <w:sz w:val="24"/>
      <w:szCs w:val="24"/>
      <w:lang w:eastAsia="en-GB"/>
    </w:rPr>
  </w:style>
  <w:style w:type="character" w:styleId="Hyperlink">
    <w:name w:val="Hyperlink"/>
    <w:uiPriority w:val="99"/>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character" w:styleId="UnresolvedMention">
    <w:name w:val="Unresolved Mention"/>
    <w:basedOn w:val="DefaultParagraphFont"/>
    <w:uiPriority w:val="99"/>
    <w:semiHidden/>
    <w:unhideWhenUsed/>
    <w:rsid w:val="0018195A"/>
    <w:rPr>
      <w:color w:val="605E5C"/>
      <w:shd w:val="clear" w:color="auto" w:fill="E1DFDD"/>
    </w:rPr>
  </w:style>
  <w:style w:type="character" w:customStyle="1" w:styleId="Heading1Char">
    <w:name w:val="Heading 1 Char"/>
    <w:basedOn w:val="DefaultParagraphFont"/>
    <w:link w:val="Heading1"/>
    <w:uiPriority w:val="9"/>
    <w:rsid w:val="009F1708"/>
    <w:rPr>
      <w:rFonts w:asciiTheme="majorHAnsi" w:eastAsiaTheme="majorEastAsia" w:hAnsiTheme="majorHAnsi" w:cstheme="majorBidi"/>
      <w:color w:val="2E74B5" w:themeColor="accent1" w:themeShade="BF"/>
      <w:sz w:val="32"/>
      <w:szCs w:val="32"/>
      <w:lang w:eastAsia="en-GB"/>
    </w:rPr>
  </w:style>
  <w:style w:type="paragraph" w:styleId="BalloonText">
    <w:name w:val="Balloon Text"/>
    <w:basedOn w:val="Normal"/>
    <w:link w:val="BalloonTextChar"/>
    <w:uiPriority w:val="99"/>
    <w:semiHidden/>
    <w:unhideWhenUsed/>
    <w:rsid w:val="00B434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3475"/>
    <w:rPr>
      <w:rFonts w:ascii="Segoe UI" w:eastAsia="Times New Roman" w:hAnsi="Segoe UI" w:cs="Segoe UI"/>
      <w:sz w:val="18"/>
      <w:szCs w:val="18"/>
      <w:lang w:eastAsia="en-GB"/>
    </w:rPr>
  </w:style>
  <w:style w:type="paragraph" w:styleId="Header">
    <w:name w:val="header"/>
    <w:basedOn w:val="Normal"/>
    <w:link w:val="HeaderChar"/>
    <w:uiPriority w:val="99"/>
    <w:unhideWhenUsed/>
    <w:rsid w:val="00931C01"/>
    <w:pPr>
      <w:tabs>
        <w:tab w:val="center" w:pos="4513"/>
        <w:tab w:val="right" w:pos="9026"/>
      </w:tabs>
    </w:pPr>
  </w:style>
  <w:style w:type="character" w:customStyle="1" w:styleId="HeaderChar">
    <w:name w:val="Header Char"/>
    <w:basedOn w:val="DefaultParagraphFont"/>
    <w:link w:val="Header"/>
    <w:uiPriority w:val="99"/>
    <w:rsid w:val="00931C01"/>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371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234785">
      <w:bodyDiv w:val="1"/>
      <w:marLeft w:val="0"/>
      <w:marRight w:val="0"/>
      <w:marTop w:val="0"/>
      <w:marBottom w:val="0"/>
      <w:divBdr>
        <w:top w:val="none" w:sz="0" w:space="0" w:color="auto"/>
        <w:left w:val="none" w:sz="0" w:space="0" w:color="auto"/>
        <w:bottom w:val="none" w:sz="0" w:space="0" w:color="auto"/>
        <w:right w:val="none" w:sz="0" w:space="0" w:color="auto"/>
      </w:divBdr>
    </w:div>
    <w:div w:id="151914668">
      <w:bodyDiv w:val="1"/>
      <w:marLeft w:val="0"/>
      <w:marRight w:val="0"/>
      <w:marTop w:val="0"/>
      <w:marBottom w:val="0"/>
      <w:divBdr>
        <w:top w:val="none" w:sz="0" w:space="0" w:color="auto"/>
        <w:left w:val="none" w:sz="0" w:space="0" w:color="auto"/>
        <w:bottom w:val="none" w:sz="0" w:space="0" w:color="auto"/>
        <w:right w:val="none" w:sz="0" w:space="0" w:color="auto"/>
      </w:divBdr>
      <w:divsChild>
        <w:div w:id="793672041">
          <w:marLeft w:val="-180"/>
          <w:marRight w:val="-180"/>
          <w:marTop w:val="0"/>
          <w:marBottom w:val="0"/>
          <w:divBdr>
            <w:top w:val="none" w:sz="0" w:space="0" w:color="auto"/>
            <w:left w:val="none" w:sz="0" w:space="0" w:color="auto"/>
            <w:bottom w:val="none" w:sz="0" w:space="0" w:color="auto"/>
            <w:right w:val="none" w:sz="0" w:space="0" w:color="auto"/>
          </w:divBdr>
        </w:div>
        <w:div w:id="643706548">
          <w:marLeft w:val="-180"/>
          <w:marRight w:val="-180"/>
          <w:marTop w:val="0"/>
          <w:marBottom w:val="0"/>
          <w:divBdr>
            <w:top w:val="none" w:sz="0" w:space="0" w:color="auto"/>
            <w:left w:val="none" w:sz="0" w:space="0" w:color="auto"/>
            <w:bottom w:val="none" w:sz="0" w:space="0" w:color="auto"/>
            <w:right w:val="none" w:sz="0" w:space="0" w:color="auto"/>
          </w:divBdr>
          <w:divsChild>
            <w:div w:id="733162732">
              <w:marLeft w:val="0"/>
              <w:marRight w:val="0"/>
              <w:marTop w:val="0"/>
              <w:marBottom w:val="0"/>
              <w:divBdr>
                <w:top w:val="none" w:sz="0" w:space="0" w:color="auto"/>
                <w:left w:val="none" w:sz="0" w:space="0" w:color="auto"/>
                <w:bottom w:val="none" w:sz="0" w:space="0" w:color="auto"/>
                <w:right w:val="none" w:sz="0" w:space="0" w:color="auto"/>
              </w:divBdr>
              <w:divsChild>
                <w:div w:id="1112672594">
                  <w:marLeft w:val="0"/>
                  <w:marRight w:val="0"/>
                  <w:marTop w:val="0"/>
                  <w:marBottom w:val="0"/>
                  <w:divBdr>
                    <w:top w:val="single" w:sz="6" w:space="0" w:color="DDDDDD"/>
                    <w:left w:val="single" w:sz="6" w:space="0" w:color="DDDDDD"/>
                    <w:bottom w:val="single" w:sz="6" w:space="0" w:color="DDDDDD"/>
                    <w:right w:val="single" w:sz="6" w:space="0" w:color="DDDDDD"/>
                  </w:divBdr>
                  <w:divsChild>
                    <w:div w:id="1710717011">
                      <w:marLeft w:val="0"/>
                      <w:marRight w:val="0"/>
                      <w:marTop w:val="0"/>
                      <w:marBottom w:val="0"/>
                      <w:divBdr>
                        <w:top w:val="none" w:sz="0" w:space="0" w:color="auto"/>
                        <w:left w:val="none" w:sz="0" w:space="0" w:color="auto"/>
                        <w:bottom w:val="none" w:sz="0" w:space="0" w:color="auto"/>
                        <w:right w:val="none" w:sz="0" w:space="0" w:color="auto"/>
                      </w:divBdr>
                      <w:divsChild>
                        <w:div w:id="611942198">
                          <w:marLeft w:val="0"/>
                          <w:marRight w:val="0"/>
                          <w:marTop w:val="0"/>
                          <w:marBottom w:val="0"/>
                          <w:divBdr>
                            <w:top w:val="none" w:sz="0" w:space="0" w:color="auto"/>
                            <w:left w:val="none" w:sz="0" w:space="0" w:color="auto"/>
                            <w:bottom w:val="none" w:sz="0" w:space="0" w:color="auto"/>
                            <w:right w:val="none" w:sz="0" w:space="0" w:color="auto"/>
                          </w:divBdr>
                          <w:divsChild>
                            <w:div w:id="166928279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1683126067">
              <w:marLeft w:val="0"/>
              <w:marRight w:val="0"/>
              <w:marTop w:val="0"/>
              <w:marBottom w:val="0"/>
              <w:divBdr>
                <w:top w:val="none" w:sz="0" w:space="0" w:color="auto"/>
                <w:left w:val="none" w:sz="0" w:space="0" w:color="auto"/>
                <w:bottom w:val="none" w:sz="0" w:space="0" w:color="auto"/>
                <w:right w:val="none" w:sz="0" w:space="0" w:color="auto"/>
              </w:divBdr>
              <w:divsChild>
                <w:div w:id="698431184">
                  <w:marLeft w:val="0"/>
                  <w:marRight w:val="0"/>
                  <w:marTop w:val="0"/>
                  <w:marBottom w:val="0"/>
                  <w:divBdr>
                    <w:top w:val="single" w:sz="6" w:space="0" w:color="DDDDDD"/>
                    <w:left w:val="single" w:sz="6" w:space="0" w:color="DDDDDD"/>
                    <w:bottom w:val="single" w:sz="6" w:space="0" w:color="DDDDDD"/>
                    <w:right w:val="single" w:sz="6" w:space="0" w:color="DDDDDD"/>
                  </w:divBdr>
                  <w:divsChild>
                    <w:div w:id="1188913256">
                      <w:marLeft w:val="0"/>
                      <w:marRight w:val="0"/>
                      <w:marTop w:val="0"/>
                      <w:marBottom w:val="0"/>
                      <w:divBdr>
                        <w:top w:val="none" w:sz="0" w:space="0" w:color="auto"/>
                        <w:left w:val="none" w:sz="0" w:space="0" w:color="auto"/>
                        <w:bottom w:val="none" w:sz="0" w:space="0" w:color="auto"/>
                        <w:right w:val="none" w:sz="0" w:space="0" w:color="auto"/>
                      </w:divBdr>
                      <w:divsChild>
                        <w:div w:id="1872109715">
                          <w:marLeft w:val="0"/>
                          <w:marRight w:val="0"/>
                          <w:marTop w:val="0"/>
                          <w:marBottom w:val="0"/>
                          <w:divBdr>
                            <w:top w:val="none" w:sz="0" w:space="0" w:color="auto"/>
                            <w:left w:val="none" w:sz="0" w:space="0" w:color="auto"/>
                            <w:bottom w:val="none" w:sz="0" w:space="0" w:color="auto"/>
                            <w:right w:val="none" w:sz="0" w:space="0" w:color="auto"/>
                          </w:divBdr>
                          <w:divsChild>
                            <w:div w:id="178645877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600992119">
              <w:marLeft w:val="0"/>
              <w:marRight w:val="0"/>
              <w:marTop w:val="0"/>
              <w:marBottom w:val="0"/>
              <w:divBdr>
                <w:top w:val="none" w:sz="0" w:space="0" w:color="auto"/>
                <w:left w:val="none" w:sz="0" w:space="0" w:color="auto"/>
                <w:bottom w:val="none" w:sz="0" w:space="0" w:color="auto"/>
                <w:right w:val="none" w:sz="0" w:space="0" w:color="auto"/>
              </w:divBdr>
              <w:divsChild>
                <w:div w:id="1843079822">
                  <w:marLeft w:val="0"/>
                  <w:marRight w:val="0"/>
                  <w:marTop w:val="0"/>
                  <w:marBottom w:val="0"/>
                  <w:divBdr>
                    <w:top w:val="single" w:sz="6" w:space="0" w:color="DDDDDD"/>
                    <w:left w:val="single" w:sz="6" w:space="0" w:color="DDDDDD"/>
                    <w:bottom w:val="single" w:sz="6" w:space="0" w:color="DDDDDD"/>
                    <w:right w:val="single" w:sz="6" w:space="0" w:color="DDDDDD"/>
                  </w:divBdr>
                  <w:divsChild>
                    <w:div w:id="157617466">
                      <w:marLeft w:val="0"/>
                      <w:marRight w:val="0"/>
                      <w:marTop w:val="0"/>
                      <w:marBottom w:val="0"/>
                      <w:divBdr>
                        <w:top w:val="none" w:sz="0" w:space="0" w:color="auto"/>
                        <w:left w:val="none" w:sz="0" w:space="0" w:color="auto"/>
                        <w:bottom w:val="none" w:sz="0" w:space="0" w:color="auto"/>
                        <w:right w:val="none" w:sz="0" w:space="0" w:color="auto"/>
                      </w:divBdr>
                      <w:divsChild>
                        <w:div w:id="142620329">
                          <w:marLeft w:val="0"/>
                          <w:marRight w:val="0"/>
                          <w:marTop w:val="0"/>
                          <w:marBottom w:val="0"/>
                          <w:divBdr>
                            <w:top w:val="none" w:sz="0" w:space="0" w:color="auto"/>
                            <w:left w:val="none" w:sz="0" w:space="0" w:color="auto"/>
                            <w:bottom w:val="none" w:sz="0" w:space="0" w:color="auto"/>
                            <w:right w:val="none" w:sz="0" w:space="0" w:color="auto"/>
                          </w:divBdr>
                          <w:divsChild>
                            <w:div w:id="206093175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2445316">
          <w:marLeft w:val="-180"/>
          <w:marRight w:val="-180"/>
          <w:marTop w:val="0"/>
          <w:marBottom w:val="0"/>
          <w:divBdr>
            <w:top w:val="none" w:sz="0" w:space="0" w:color="auto"/>
            <w:left w:val="none" w:sz="0" w:space="0" w:color="auto"/>
            <w:bottom w:val="none" w:sz="0" w:space="0" w:color="auto"/>
            <w:right w:val="none" w:sz="0" w:space="0" w:color="auto"/>
          </w:divBdr>
          <w:divsChild>
            <w:div w:id="2067601850">
              <w:marLeft w:val="0"/>
              <w:marRight w:val="0"/>
              <w:marTop w:val="0"/>
              <w:marBottom w:val="0"/>
              <w:divBdr>
                <w:top w:val="none" w:sz="0" w:space="0" w:color="auto"/>
                <w:left w:val="none" w:sz="0" w:space="0" w:color="auto"/>
                <w:bottom w:val="none" w:sz="0" w:space="0" w:color="auto"/>
                <w:right w:val="none" w:sz="0" w:space="0" w:color="auto"/>
              </w:divBdr>
              <w:divsChild>
                <w:div w:id="2100908808">
                  <w:marLeft w:val="0"/>
                  <w:marRight w:val="0"/>
                  <w:marTop w:val="0"/>
                  <w:marBottom w:val="0"/>
                  <w:divBdr>
                    <w:top w:val="single" w:sz="6" w:space="0" w:color="DDDDDD"/>
                    <w:left w:val="single" w:sz="6" w:space="0" w:color="DDDDDD"/>
                    <w:bottom w:val="single" w:sz="6" w:space="0" w:color="DDDDDD"/>
                    <w:right w:val="single" w:sz="6" w:space="0" w:color="DDDDDD"/>
                  </w:divBdr>
                  <w:divsChild>
                    <w:div w:id="960262362">
                      <w:marLeft w:val="0"/>
                      <w:marRight w:val="0"/>
                      <w:marTop w:val="0"/>
                      <w:marBottom w:val="0"/>
                      <w:divBdr>
                        <w:top w:val="none" w:sz="0" w:space="0" w:color="auto"/>
                        <w:left w:val="none" w:sz="0" w:space="0" w:color="auto"/>
                        <w:bottom w:val="none" w:sz="0" w:space="0" w:color="auto"/>
                        <w:right w:val="none" w:sz="0" w:space="0" w:color="auto"/>
                      </w:divBdr>
                      <w:divsChild>
                        <w:div w:id="386615246">
                          <w:marLeft w:val="0"/>
                          <w:marRight w:val="0"/>
                          <w:marTop w:val="0"/>
                          <w:marBottom w:val="0"/>
                          <w:divBdr>
                            <w:top w:val="none" w:sz="0" w:space="0" w:color="auto"/>
                            <w:left w:val="none" w:sz="0" w:space="0" w:color="auto"/>
                            <w:bottom w:val="none" w:sz="0" w:space="0" w:color="auto"/>
                            <w:right w:val="none" w:sz="0" w:space="0" w:color="auto"/>
                          </w:divBdr>
                          <w:divsChild>
                            <w:div w:id="139180774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125927043">
              <w:marLeft w:val="0"/>
              <w:marRight w:val="0"/>
              <w:marTop w:val="0"/>
              <w:marBottom w:val="0"/>
              <w:divBdr>
                <w:top w:val="none" w:sz="0" w:space="0" w:color="auto"/>
                <w:left w:val="none" w:sz="0" w:space="0" w:color="auto"/>
                <w:bottom w:val="none" w:sz="0" w:space="0" w:color="auto"/>
                <w:right w:val="none" w:sz="0" w:space="0" w:color="auto"/>
              </w:divBdr>
              <w:divsChild>
                <w:div w:id="1047333920">
                  <w:marLeft w:val="0"/>
                  <w:marRight w:val="0"/>
                  <w:marTop w:val="0"/>
                  <w:marBottom w:val="0"/>
                  <w:divBdr>
                    <w:top w:val="single" w:sz="6" w:space="0" w:color="FFFFFF"/>
                    <w:left w:val="single" w:sz="6" w:space="0" w:color="FFFFFF"/>
                    <w:bottom w:val="single" w:sz="6" w:space="0" w:color="FFFFFF"/>
                    <w:right w:val="single" w:sz="6" w:space="0" w:color="FFFFFF"/>
                  </w:divBdr>
                  <w:divsChild>
                    <w:div w:id="304550681">
                      <w:marLeft w:val="0"/>
                      <w:marRight w:val="0"/>
                      <w:marTop w:val="0"/>
                      <w:marBottom w:val="0"/>
                      <w:divBdr>
                        <w:top w:val="none" w:sz="0" w:space="0" w:color="auto"/>
                        <w:left w:val="none" w:sz="0" w:space="0" w:color="auto"/>
                        <w:bottom w:val="none" w:sz="0" w:space="0" w:color="auto"/>
                        <w:right w:val="none" w:sz="0" w:space="0" w:color="auto"/>
                      </w:divBdr>
                      <w:divsChild>
                        <w:div w:id="1859270800">
                          <w:marLeft w:val="0"/>
                          <w:marRight w:val="0"/>
                          <w:marTop w:val="0"/>
                          <w:marBottom w:val="0"/>
                          <w:divBdr>
                            <w:top w:val="none" w:sz="0" w:space="0" w:color="auto"/>
                            <w:left w:val="none" w:sz="0" w:space="0" w:color="auto"/>
                            <w:bottom w:val="none" w:sz="0" w:space="0" w:color="auto"/>
                            <w:right w:val="none" w:sz="0" w:space="0" w:color="auto"/>
                          </w:divBdr>
                          <w:divsChild>
                            <w:div w:id="209069296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28908">
      <w:bodyDiv w:val="1"/>
      <w:marLeft w:val="0"/>
      <w:marRight w:val="0"/>
      <w:marTop w:val="0"/>
      <w:marBottom w:val="0"/>
      <w:divBdr>
        <w:top w:val="none" w:sz="0" w:space="0" w:color="auto"/>
        <w:left w:val="none" w:sz="0" w:space="0" w:color="auto"/>
        <w:bottom w:val="none" w:sz="0" w:space="0" w:color="auto"/>
        <w:right w:val="none" w:sz="0" w:space="0" w:color="auto"/>
      </w:divBdr>
      <w:divsChild>
        <w:div w:id="765228904">
          <w:marLeft w:val="0"/>
          <w:marRight w:val="0"/>
          <w:marTop w:val="0"/>
          <w:marBottom w:val="0"/>
          <w:divBdr>
            <w:top w:val="none" w:sz="0" w:space="0" w:color="auto"/>
            <w:left w:val="none" w:sz="0" w:space="0" w:color="auto"/>
            <w:bottom w:val="none" w:sz="0" w:space="0" w:color="auto"/>
            <w:right w:val="none" w:sz="0" w:space="0" w:color="auto"/>
          </w:divBdr>
          <w:divsChild>
            <w:div w:id="570771299">
              <w:marLeft w:val="0"/>
              <w:marRight w:val="0"/>
              <w:marTop w:val="0"/>
              <w:marBottom w:val="450"/>
              <w:divBdr>
                <w:top w:val="none" w:sz="0" w:space="0" w:color="auto"/>
                <w:left w:val="none" w:sz="0" w:space="0" w:color="auto"/>
                <w:bottom w:val="none" w:sz="0" w:space="0" w:color="auto"/>
                <w:right w:val="none" w:sz="0" w:space="0" w:color="auto"/>
              </w:divBdr>
              <w:divsChild>
                <w:div w:id="144638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535298">
      <w:bodyDiv w:val="1"/>
      <w:marLeft w:val="0"/>
      <w:marRight w:val="0"/>
      <w:marTop w:val="0"/>
      <w:marBottom w:val="0"/>
      <w:divBdr>
        <w:top w:val="none" w:sz="0" w:space="0" w:color="auto"/>
        <w:left w:val="none" w:sz="0" w:space="0" w:color="auto"/>
        <w:bottom w:val="none" w:sz="0" w:space="0" w:color="auto"/>
        <w:right w:val="none" w:sz="0" w:space="0" w:color="auto"/>
      </w:divBdr>
    </w:div>
    <w:div w:id="535704184">
      <w:bodyDiv w:val="1"/>
      <w:marLeft w:val="0"/>
      <w:marRight w:val="0"/>
      <w:marTop w:val="0"/>
      <w:marBottom w:val="0"/>
      <w:divBdr>
        <w:top w:val="none" w:sz="0" w:space="0" w:color="auto"/>
        <w:left w:val="none" w:sz="0" w:space="0" w:color="auto"/>
        <w:bottom w:val="none" w:sz="0" w:space="0" w:color="auto"/>
        <w:right w:val="none" w:sz="0" w:space="0" w:color="auto"/>
      </w:divBdr>
      <w:divsChild>
        <w:div w:id="227376487">
          <w:marLeft w:val="0"/>
          <w:marRight w:val="0"/>
          <w:marTop w:val="0"/>
          <w:marBottom w:val="0"/>
          <w:divBdr>
            <w:top w:val="none" w:sz="0" w:space="0" w:color="auto"/>
            <w:left w:val="none" w:sz="0" w:space="0" w:color="auto"/>
            <w:bottom w:val="none" w:sz="0" w:space="0" w:color="auto"/>
            <w:right w:val="none" w:sz="0" w:space="0" w:color="auto"/>
          </w:divBdr>
        </w:div>
        <w:div w:id="26413883">
          <w:marLeft w:val="0"/>
          <w:marRight w:val="0"/>
          <w:marTop w:val="0"/>
          <w:marBottom w:val="0"/>
          <w:divBdr>
            <w:top w:val="none" w:sz="0" w:space="0" w:color="auto"/>
            <w:left w:val="none" w:sz="0" w:space="0" w:color="auto"/>
            <w:bottom w:val="none" w:sz="0" w:space="0" w:color="auto"/>
            <w:right w:val="none" w:sz="0" w:space="0" w:color="auto"/>
          </w:divBdr>
        </w:div>
        <w:div w:id="1752190472">
          <w:marLeft w:val="0"/>
          <w:marRight w:val="0"/>
          <w:marTop w:val="0"/>
          <w:marBottom w:val="0"/>
          <w:divBdr>
            <w:top w:val="none" w:sz="0" w:space="0" w:color="auto"/>
            <w:left w:val="none" w:sz="0" w:space="0" w:color="auto"/>
            <w:bottom w:val="none" w:sz="0" w:space="0" w:color="auto"/>
            <w:right w:val="none" w:sz="0" w:space="0" w:color="auto"/>
          </w:divBdr>
        </w:div>
      </w:divsChild>
    </w:div>
    <w:div w:id="803158557">
      <w:bodyDiv w:val="1"/>
      <w:marLeft w:val="0"/>
      <w:marRight w:val="0"/>
      <w:marTop w:val="0"/>
      <w:marBottom w:val="0"/>
      <w:divBdr>
        <w:top w:val="none" w:sz="0" w:space="0" w:color="auto"/>
        <w:left w:val="none" w:sz="0" w:space="0" w:color="auto"/>
        <w:bottom w:val="none" w:sz="0" w:space="0" w:color="auto"/>
        <w:right w:val="none" w:sz="0" w:space="0" w:color="auto"/>
      </w:divBdr>
      <w:divsChild>
        <w:div w:id="536430990">
          <w:marLeft w:val="0"/>
          <w:marRight w:val="0"/>
          <w:marTop w:val="0"/>
          <w:marBottom w:val="0"/>
          <w:divBdr>
            <w:top w:val="none" w:sz="0" w:space="0" w:color="auto"/>
            <w:left w:val="none" w:sz="0" w:space="0" w:color="auto"/>
            <w:bottom w:val="none" w:sz="0" w:space="0" w:color="auto"/>
            <w:right w:val="none" w:sz="0" w:space="0" w:color="auto"/>
          </w:divBdr>
          <w:divsChild>
            <w:div w:id="1380861768">
              <w:marLeft w:val="0"/>
              <w:marRight w:val="0"/>
              <w:marTop w:val="0"/>
              <w:marBottom w:val="0"/>
              <w:divBdr>
                <w:top w:val="none" w:sz="0" w:space="0" w:color="auto"/>
                <w:left w:val="none" w:sz="0" w:space="0" w:color="auto"/>
                <w:bottom w:val="none" w:sz="0" w:space="0" w:color="auto"/>
                <w:right w:val="none" w:sz="0" w:space="0" w:color="auto"/>
              </w:divBdr>
            </w:div>
          </w:divsChild>
        </w:div>
        <w:div w:id="1582642964">
          <w:marLeft w:val="0"/>
          <w:marRight w:val="0"/>
          <w:marTop w:val="0"/>
          <w:marBottom w:val="0"/>
          <w:divBdr>
            <w:top w:val="none" w:sz="0" w:space="0" w:color="auto"/>
            <w:left w:val="none" w:sz="0" w:space="0" w:color="auto"/>
            <w:bottom w:val="none" w:sz="0" w:space="0" w:color="auto"/>
            <w:right w:val="none" w:sz="0" w:space="0" w:color="auto"/>
          </w:divBdr>
        </w:div>
        <w:div w:id="510490840">
          <w:marLeft w:val="0"/>
          <w:marRight w:val="0"/>
          <w:marTop w:val="0"/>
          <w:marBottom w:val="0"/>
          <w:divBdr>
            <w:top w:val="none" w:sz="0" w:space="0" w:color="auto"/>
            <w:left w:val="none" w:sz="0" w:space="0" w:color="auto"/>
            <w:bottom w:val="none" w:sz="0" w:space="0" w:color="auto"/>
            <w:right w:val="none" w:sz="0" w:space="0" w:color="auto"/>
          </w:divBdr>
        </w:div>
        <w:div w:id="730423714">
          <w:marLeft w:val="0"/>
          <w:marRight w:val="0"/>
          <w:marTop w:val="0"/>
          <w:marBottom w:val="0"/>
          <w:divBdr>
            <w:top w:val="none" w:sz="0" w:space="0" w:color="auto"/>
            <w:left w:val="none" w:sz="0" w:space="0" w:color="auto"/>
            <w:bottom w:val="none" w:sz="0" w:space="0" w:color="auto"/>
            <w:right w:val="none" w:sz="0" w:space="0" w:color="auto"/>
          </w:divBdr>
        </w:div>
        <w:div w:id="1726948336">
          <w:marLeft w:val="0"/>
          <w:marRight w:val="0"/>
          <w:marTop w:val="0"/>
          <w:marBottom w:val="0"/>
          <w:divBdr>
            <w:top w:val="none" w:sz="0" w:space="0" w:color="auto"/>
            <w:left w:val="none" w:sz="0" w:space="0" w:color="auto"/>
            <w:bottom w:val="none" w:sz="0" w:space="0" w:color="auto"/>
            <w:right w:val="none" w:sz="0" w:space="0" w:color="auto"/>
          </w:divBdr>
        </w:div>
      </w:divsChild>
    </w:div>
    <w:div w:id="866602155">
      <w:bodyDiv w:val="1"/>
      <w:marLeft w:val="0"/>
      <w:marRight w:val="0"/>
      <w:marTop w:val="0"/>
      <w:marBottom w:val="0"/>
      <w:divBdr>
        <w:top w:val="none" w:sz="0" w:space="0" w:color="auto"/>
        <w:left w:val="none" w:sz="0" w:space="0" w:color="auto"/>
        <w:bottom w:val="none" w:sz="0" w:space="0" w:color="auto"/>
        <w:right w:val="none" w:sz="0" w:space="0" w:color="auto"/>
      </w:divBdr>
      <w:divsChild>
        <w:div w:id="1604074721">
          <w:marLeft w:val="0"/>
          <w:marRight w:val="0"/>
          <w:marTop w:val="0"/>
          <w:marBottom w:val="0"/>
          <w:divBdr>
            <w:top w:val="none" w:sz="0" w:space="0" w:color="auto"/>
            <w:left w:val="none" w:sz="0" w:space="0" w:color="auto"/>
            <w:bottom w:val="none" w:sz="0" w:space="0" w:color="auto"/>
            <w:right w:val="none" w:sz="0" w:space="0" w:color="auto"/>
          </w:divBdr>
          <w:divsChild>
            <w:div w:id="119107291">
              <w:marLeft w:val="0"/>
              <w:marRight w:val="0"/>
              <w:marTop w:val="0"/>
              <w:marBottom w:val="600"/>
              <w:divBdr>
                <w:top w:val="none" w:sz="0" w:space="0" w:color="auto"/>
                <w:left w:val="none" w:sz="0" w:space="0" w:color="auto"/>
                <w:bottom w:val="none" w:sz="0" w:space="0" w:color="auto"/>
                <w:right w:val="none" w:sz="0" w:space="0" w:color="auto"/>
              </w:divBdr>
            </w:div>
          </w:divsChild>
        </w:div>
        <w:div w:id="247421339">
          <w:marLeft w:val="0"/>
          <w:marRight w:val="0"/>
          <w:marTop w:val="0"/>
          <w:marBottom w:val="0"/>
          <w:divBdr>
            <w:top w:val="none" w:sz="0" w:space="0" w:color="auto"/>
            <w:left w:val="none" w:sz="0" w:space="0" w:color="auto"/>
            <w:bottom w:val="none" w:sz="0" w:space="0" w:color="auto"/>
            <w:right w:val="none" w:sz="0" w:space="0" w:color="auto"/>
          </w:divBdr>
          <w:divsChild>
            <w:div w:id="761797084">
              <w:marLeft w:val="0"/>
              <w:marRight w:val="0"/>
              <w:marTop w:val="360"/>
              <w:marBottom w:val="360"/>
              <w:divBdr>
                <w:top w:val="single" w:sz="6" w:space="6" w:color="D5D5D5"/>
                <w:left w:val="none" w:sz="0" w:space="0" w:color="auto"/>
                <w:bottom w:val="single" w:sz="6" w:space="6" w:color="D5D5D5"/>
                <w:right w:val="none" w:sz="0" w:space="0" w:color="auto"/>
              </w:divBdr>
            </w:div>
          </w:divsChild>
        </w:div>
        <w:div w:id="484862813">
          <w:marLeft w:val="0"/>
          <w:marRight w:val="0"/>
          <w:marTop w:val="0"/>
          <w:marBottom w:val="0"/>
          <w:divBdr>
            <w:top w:val="none" w:sz="0" w:space="0" w:color="auto"/>
            <w:left w:val="none" w:sz="0" w:space="0" w:color="auto"/>
            <w:bottom w:val="none" w:sz="0" w:space="0" w:color="auto"/>
            <w:right w:val="none" w:sz="0" w:space="0" w:color="auto"/>
          </w:divBdr>
          <w:divsChild>
            <w:div w:id="1066607135">
              <w:marLeft w:val="0"/>
              <w:marRight w:val="0"/>
              <w:marTop w:val="0"/>
              <w:marBottom w:val="600"/>
              <w:divBdr>
                <w:top w:val="none" w:sz="0" w:space="0" w:color="auto"/>
                <w:left w:val="none" w:sz="0" w:space="0" w:color="auto"/>
                <w:bottom w:val="none" w:sz="0" w:space="0" w:color="auto"/>
                <w:right w:val="none" w:sz="0" w:space="0" w:color="auto"/>
              </w:divBdr>
            </w:div>
          </w:divsChild>
        </w:div>
        <w:div w:id="1228495185">
          <w:marLeft w:val="0"/>
          <w:marRight w:val="0"/>
          <w:marTop w:val="0"/>
          <w:marBottom w:val="0"/>
          <w:divBdr>
            <w:top w:val="none" w:sz="0" w:space="0" w:color="auto"/>
            <w:left w:val="none" w:sz="0" w:space="0" w:color="auto"/>
            <w:bottom w:val="none" w:sz="0" w:space="0" w:color="auto"/>
            <w:right w:val="none" w:sz="0" w:space="0" w:color="auto"/>
          </w:divBdr>
          <w:divsChild>
            <w:div w:id="207880290">
              <w:marLeft w:val="0"/>
              <w:marRight w:val="0"/>
              <w:marTop w:val="0"/>
              <w:marBottom w:val="600"/>
              <w:divBdr>
                <w:top w:val="none" w:sz="0" w:space="0" w:color="auto"/>
                <w:left w:val="none" w:sz="0" w:space="0" w:color="auto"/>
                <w:bottom w:val="none" w:sz="0" w:space="0" w:color="auto"/>
                <w:right w:val="none" w:sz="0" w:space="0" w:color="auto"/>
              </w:divBdr>
              <w:divsChild>
                <w:div w:id="1727873386">
                  <w:marLeft w:val="0"/>
                  <w:marRight w:val="0"/>
                  <w:marTop w:val="0"/>
                  <w:marBottom w:val="360"/>
                  <w:divBdr>
                    <w:top w:val="single" w:sz="36" w:space="15" w:color="D5D5D5"/>
                    <w:left w:val="single" w:sz="36" w:space="8" w:color="D5D5D5"/>
                    <w:bottom w:val="single" w:sz="36" w:space="15" w:color="D5D5D5"/>
                    <w:right w:val="single" w:sz="36" w:space="8" w:color="D5D5D5"/>
                  </w:divBdr>
                  <w:divsChild>
                    <w:div w:id="1166824119">
                      <w:marLeft w:val="0"/>
                      <w:marRight w:val="0"/>
                      <w:marTop w:val="0"/>
                      <w:marBottom w:val="240"/>
                      <w:divBdr>
                        <w:top w:val="none" w:sz="0" w:space="0" w:color="auto"/>
                        <w:left w:val="none" w:sz="0" w:space="0" w:color="auto"/>
                        <w:bottom w:val="none" w:sz="0" w:space="0" w:color="auto"/>
                        <w:right w:val="none" w:sz="0" w:space="0" w:color="auto"/>
                      </w:divBdr>
                      <w:divsChild>
                        <w:div w:id="2010668022">
                          <w:marLeft w:val="0"/>
                          <w:marRight w:val="0"/>
                          <w:marTop w:val="0"/>
                          <w:marBottom w:val="0"/>
                          <w:divBdr>
                            <w:top w:val="none" w:sz="0" w:space="0" w:color="auto"/>
                            <w:left w:val="none" w:sz="0" w:space="0" w:color="auto"/>
                            <w:bottom w:val="none" w:sz="0" w:space="0" w:color="auto"/>
                            <w:right w:val="none" w:sz="0" w:space="0" w:color="auto"/>
                          </w:divBdr>
                        </w:div>
                        <w:div w:id="47502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695489">
          <w:marLeft w:val="0"/>
          <w:marRight w:val="0"/>
          <w:marTop w:val="0"/>
          <w:marBottom w:val="0"/>
          <w:divBdr>
            <w:top w:val="none" w:sz="0" w:space="0" w:color="auto"/>
            <w:left w:val="none" w:sz="0" w:space="0" w:color="auto"/>
            <w:bottom w:val="none" w:sz="0" w:space="0" w:color="auto"/>
            <w:right w:val="none" w:sz="0" w:space="0" w:color="auto"/>
          </w:divBdr>
          <w:divsChild>
            <w:div w:id="673339412">
              <w:marLeft w:val="0"/>
              <w:marRight w:val="0"/>
              <w:marTop w:val="0"/>
              <w:marBottom w:val="600"/>
              <w:divBdr>
                <w:top w:val="none" w:sz="0" w:space="0" w:color="auto"/>
                <w:left w:val="none" w:sz="0" w:space="0" w:color="auto"/>
                <w:bottom w:val="none" w:sz="0" w:space="0" w:color="auto"/>
                <w:right w:val="none" w:sz="0" w:space="0" w:color="auto"/>
              </w:divBdr>
              <w:divsChild>
                <w:div w:id="154608267">
                  <w:marLeft w:val="0"/>
                  <w:marRight w:val="0"/>
                  <w:marTop w:val="0"/>
                  <w:marBottom w:val="360"/>
                  <w:divBdr>
                    <w:top w:val="single" w:sz="36" w:space="15" w:color="D5D5D5"/>
                    <w:left w:val="single" w:sz="36" w:space="8" w:color="D5D5D5"/>
                    <w:bottom w:val="single" w:sz="36" w:space="15" w:color="D5D5D5"/>
                    <w:right w:val="single" w:sz="36" w:space="8" w:color="D5D5D5"/>
                  </w:divBdr>
                </w:div>
                <w:div w:id="1137069284">
                  <w:marLeft w:val="0"/>
                  <w:marRight w:val="0"/>
                  <w:marTop w:val="0"/>
                  <w:marBottom w:val="360"/>
                  <w:divBdr>
                    <w:top w:val="single" w:sz="36" w:space="15" w:color="D5D5D5"/>
                    <w:left w:val="single" w:sz="36" w:space="8" w:color="D5D5D5"/>
                    <w:bottom w:val="single" w:sz="36" w:space="15" w:color="D5D5D5"/>
                    <w:right w:val="single" w:sz="36" w:space="8" w:color="D5D5D5"/>
                  </w:divBdr>
                </w:div>
                <w:div w:id="1978879376">
                  <w:marLeft w:val="0"/>
                  <w:marRight w:val="0"/>
                  <w:marTop w:val="0"/>
                  <w:marBottom w:val="360"/>
                  <w:divBdr>
                    <w:top w:val="single" w:sz="36" w:space="15" w:color="D5D5D5"/>
                    <w:left w:val="single" w:sz="36" w:space="8" w:color="D5D5D5"/>
                    <w:bottom w:val="single" w:sz="36" w:space="15" w:color="D5D5D5"/>
                    <w:right w:val="single" w:sz="36" w:space="8" w:color="D5D5D5"/>
                  </w:divBdr>
                </w:div>
              </w:divsChild>
            </w:div>
          </w:divsChild>
        </w:div>
        <w:div w:id="2004235182">
          <w:marLeft w:val="0"/>
          <w:marRight w:val="0"/>
          <w:marTop w:val="0"/>
          <w:marBottom w:val="0"/>
          <w:divBdr>
            <w:top w:val="none" w:sz="0" w:space="0" w:color="auto"/>
            <w:left w:val="none" w:sz="0" w:space="0" w:color="auto"/>
            <w:bottom w:val="none" w:sz="0" w:space="0" w:color="auto"/>
            <w:right w:val="none" w:sz="0" w:space="0" w:color="auto"/>
          </w:divBdr>
          <w:divsChild>
            <w:div w:id="1363554187">
              <w:marLeft w:val="0"/>
              <w:marRight w:val="0"/>
              <w:marTop w:val="0"/>
              <w:marBottom w:val="600"/>
              <w:divBdr>
                <w:top w:val="none" w:sz="0" w:space="0" w:color="auto"/>
                <w:left w:val="none" w:sz="0" w:space="0" w:color="auto"/>
                <w:bottom w:val="none" w:sz="0" w:space="0" w:color="auto"/>
                <w:right w:val="none" w:sz="0" w:space="0" w:color="auto"/>
              </w:divBdr>
            </w:div>
          </w:divsChild>
        </w:div>
        <w:div w:id="1617835423">
          <w:marLeft w:val="0"/>
          <w:marRight w:val="0"/>
          <w:marTop w:val="0"/>
          <w:marBottom w:val="0"/>
          <w:divBdr>
            <w:top w:val="none" w:sz="0" w:space="0" w:color="auto"/>
            <w:left w:val="none" w:sz="0" w:space="0" w:color="auto"/>
            <w:bottom w:val="none" w:sz="0" w:space="0" w:color="auto"/>
            <w:right w:val="none" w:sz="0" w:space="0" w:color="auto"/>
          </w:divBdr>
          <w:divsChild>
            <w:div w:id="657881516">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094398351">
      <w:bodyDiv w:val="1"/>
      <w:marLeft w:val="0"/>
      <w:marRight w:val="0"/>
      <w:marTop w:val="0"/>
      <w:marBottom w:val="0"/>
      <w:divBdr>
        <w:top w:val="none" w:sz="0" w:space="0" w:color="auto"/>
        <w:left w:val="none" w:sz="0" w:space="0" w:color="auto"/>
        <w:bottom w:val="none" w:sz="0" w:space="0" w:color="auto"/>
        <w:right w:val="none" w:sz="0" w:space="0" w:color="auto"/>
      </w:divBdr>
    </w:div>
    <w:div w:id="1134718892">
      <w:bodyDiv w:val="1"/>
      <w:marLeft w:val="0"/>
      <w:marRight w:val="0"/>
      <w:marTop w:val="0"/>
      <w:marBottom w:val="0"/>
      <w:divBdr>
        <w:top w:val="none" w:sz="0" w:space="0" w:color="auto"/>
        <w:left w:val="none" w:sz="0" w:space="0" w:color="auto"/>
        <w:bottom w:val="none" w:sz="0" w:space="0" w:color="auto"/>
        <w:right w:val="none" w:sz="0" w:space="0" w:color="auto"/>
      </w:divBdr>
      <w:divsChild>
        <w:div w:id="95904160">
          <w:marLeft w:val="0"/>
          <w:marRight w:val="0"/>
          <w:marTop w:val="0"/>
          <w:marBottom w:val="0"/>
          <w:divBdr>
            <w:top w:val="none" w:sz="0" w:space="0" w:color="auto"/>
            <w:left w:val="none" w:sz="0" w:space="0" w:color="auto"/>
            <w:bottom w:val="none" w:sz="0" w:space="0" w:color="auto"/>
            <w:right w:val="none" w:sz="0" w:space="0" w:color="auto"/>
          </w:divBdr>
          <w:divsChild>
            <w:div w:id="780800338">
              <w:marLeft w:val="0"/>
              <w:marRight w:val="0"/>
              <w:marTop w:val="0"/>
              <w:marBottom w:val="600"/>
              <w:divBdr>
                <w:top w:val="none" w:sz="0" w:space="0" w:color="auto"/>
                <w:left w:val="none" w:sz="0" w:space="0" w:color="auto"/>
                <w:bottom w:val="none" w:sz="0" w:space="0" w:color="auto"/>
                <w:right w:val="none" w:sz="0" w:space="0" w:color="auto"/>
              </w:divBdr>
            </w:div>
          </w:divsChild>
        </w:div>
        <w:div w:id="1573276691">
          <w:marLeft w:val="0"/>
          <w:marRight w:val="0"/>
          <w:marTop w:val="0"/>
          <w:marBottom w:val="0"/>
          <w:divBdr>
            <w:top w:val="none" w:sz="0" w:space="0" w:color="auto"/>
            <w:left w:val="none" w:sz="0" w:space="0" w:color="auto"/>
            <w:bottom w:val="none" w:sz="0" w:space="0" w:color="auto"/>
            <w:right w:val="none" w:sz="0" w:space="0" w:color="auto"/>
          </w:divBdr>
          <w:divsChild>
            <w:div w:id="1824731996">
              <w:marLeft w:val="0"/>
              <w:marRight w:val="0"/>
              <w:marTop w:val="360"/>
              <w:marBottom w:val="360"/>
              <w:divBdr>
                <w:top w:val="single" w:sz="6" w:space="6" w:color="D5D5D5"/>
                <w:left w:val="none" w:sz="0" w:space="0" w:color="auto"/>
                <w:bottom w:val="single" w:sz="6" w:space="6" w:color="D5D5D5"/>
                <w:right w:val="none" w:sz="0" w:space="0" w:color="auto"/>
              </w:divBdr>
            </w:div>
          </w:divsChild>
        </w:div>
        <w:div w:id="1033992985">
          <w:marLeft w:val="0"/>
          <w:marRight w:val="0"/>
          <w:marTop w:val="0"/>
          <w:marBottom w:val="0"/>
          <w:divBdr>
            <w:top w:val="none" w:sz="0" w:space="0" w:color="auto"/>
            <w:left w:val="none" w:sz="0" w:space="0" w:color="auto"/>
            <w:bottom w:val="none" w:sz="0" w:space="0" w:color="auto"/>
            <w:right w:val="none" w:sz="0" w:space="0" w:color="auto"/>
          </w:divBdr>
          <w:divsChild>
            <w:div w:id="573130812">
              <w:marLeft w:val="0"/>
              <w:marRight w:val="0"/>
              <w:marTop w:val="0"/>
              <w:marBottom w:val="600"/>
              <w:divBdr>
                <w:top w:val="none" w:sz="0" w:space="0" w:color="auto"/>
                <w:left w:val="none" w:sz="0" w:space="0" w:color="auto"/>
                <w:bottom w:val="none" w:sz="0" w:space="0" w:color="auto"/>
                <w:right w:val="none" w:sz="0" w:space="0" w:color="auto"/>
              </w:divBdr>
            </w:div>
          </w:divsChild>
        </w:div>
        <w:div w:id="147400033">
          <w:marLeft w:val="0"/>
          <w:marRight w:val="0"/>
          <w:marTop w:val="0"/>
          <w:marBottom w:val="0"/>
          <w:divBdr>
            <w:top w:val="none" w:sz="0" w:space="0" w:color="auto"/>
            <w:left w:val="none" w:sz="0" w:space="0" w:color="auto"/>
            <w:bottom w:val="none" w:sz="0" w:space="0" w:color="auto"/>
            <w:right w:val="none" w:sz="0" w:space="0" w:color="auto"/>
          </w:divBdr>
          <w:divsChild>
            <w:div w:id="1879967898">
              <w:marLeft w:val="0"/>
              <w:marRight w:val="0"/>
              <w:marTop w:val="0"/>
              <w:marBottom w:val="600"/>
              <w:divBdr>
                <w:top w:val="none" w:sz="0" w:space="0" w:color="auto"/>
                <w:left w:val="none" w:sz="0" w:space="0" w:color="auto"/>
                <w:bottom w:val="none" w:sz="0" w:space="0" w:color="auto"/>
                <w:right w:val="none" w:sz="0" w:space="0" w:color="auto"/>
              </w:divBdr>
              <w:divsChild>
                <w:div w:id="1627351357">
                  <w:marLeft w:val="0"/>
                  <w:marRight w:val="0"/>
                  <w:marTop w:val="0"/>
                  <w:marBottom w:val="360"/>
                  <w:divBdr>
                    <w:top w:val="single" w:sz="36" w:space="15" w:color="D5D5D5"/>
                    <w:left w:val="single" w:sz="36" w:space="8" w:color="D5D5D5"/>
                    <w:bottom w:val="single" w:sz="36" w:space="15" w:color="D5D5D5"/>
                    <w:right w:val="single" w:sz="36" w:space="8" w:color="D5D5D5"/>
                  </w:divBdr>
                  <w:divsChild>
                    <w:div w:id="1408919598">
                      <w:marLeft w:val="0"/>
                      <w:marRight w:val="0"/>
                      <w:marTop w:val="0"/>
                      <w:marBottom w:val="240"/>
                      <w:divBdr>
                        <w:top w:val="none" w:sz="0" w:space="0" w:color="auto"/>
                        <w:left w:val="none" w:sz="0" w:space="0" w:color="auto"/>
                        <w:bottom w:val="none" w:sz="0" w:space="0" w:color="auto"/>
                        <w:right w:val="none" w:sz="0" w:space="0" w:color="auto"/>
                      </w:divBdr>
                      <w:divsChild>
                        <w:div w:id="679627887">
                          <w:marLeft w:val="0"/>
                          <w:marRight w:val="0"/>
                          <w:marTop w:val="0"/>
                          <w:marBottom w:val="0"/>
                          <w:divBdr>
                            <w:top w:val="none" w:sz="0" w:space="0" w:color="auto"/>
                            <w:left w:val="none" w:sz="0" w:space="0" w:color="auto"/>
                            <w:bottom w:val="none" w:sz="0" w:space="0" w:color="auto"/>
                            <w:right w:val="none" w:sz="0" w:space="0" w:color="auto"/>
                          </w:divBdr>
                        </w:div>
                        <w:div w:id="155874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638702">
          <w:marLeft w:val="0"/>
          <w:marRight w:val="0"/>
          <w:marTop w:val="0"/>
          <w:marBottom w:val="0"/>
          <w:divBdr>
            <w:top w:val="none" w:sz="0" w:space="0" w:color="auto"/>
            <w:left w:val="none" w:sz="0" w:space="0" w:color="auto"/>
            <w:bottom w:val="none" w:sz="0" w:space="0" w:color="auto"/>
            <w:right w:val="none" w:sz="0" w:space="0" w:color="auto"/>
          </w:divBdr>
          <w:divsChild>
            <w:div w:id="1941376740">
              <w:marLeft w:val="0"/>
              <w:marRight w:val="0"/>
              <w:marTop w:val="0"/>
              <w:marBottom w:val="600"/>
              <w:divBdr>
                <w:top w:val="none" w:sz="0" w:space="0" w:color="auto"/>
                <w:left w:val="none" w:sz="0" w:space="0" w:color="auto"/>
                <w:bottom w:val="none" w:sz="0" w:space="0" w:color="auto"/>
                <w:right w:val="none" w:sz="0" w:space="0" w:color="auto"/>
              </w:divBdr>
              <w:divsChild>
                <w:div w:id="444037323">
                  <w:marLeft w:val="0"/>
                  <w:marRight w:val="0"/>
                  <w:marTop w:val="0"/>
                  <w:marBottom w:val="360"/>
                  <w:divBdr>
                    <w:top w:val="single" w:sz="36" w:space="15" w:color="D5D5D5"/>
                    <w:left w:val="single" w:sz="36" w:space="8" w:color="D5D5D5"/>
                    <w:bottom w:val="single" w:sz="36" w:space="15" w:color="D5D5D5"/>
                    <w:right w:val="single" w:sz="36" w:space="8" w:color="D5D5D5"/>
                  </w:divBdr>
                </w:div>
                <w:div w:id="1099835007">
                  <w:marLeft w:val="0"/>
                  <w:marRight w:val="0"/>
                  <w:marTop w:val="0"/>
                  <w:marBottom w:val="360"/>
                  <w:divBdr>
                    <w:top w:val="single" w:sz="36" w:space="15" w:color="D5D5D5"/>
                    <w:left w:val="single" w:sz="36" w:space="8" w:color="D5D5D5"/>
                    <w:bottom w:val="single" w:sz="36" w:space="15" w:color="D5D5D5"/>
                    <w:right w:val="single" w:sz="36" w:space="8" w:color="D5D5D5"/>
                  </w:divBdr>
                </w:div>
                <w:div w:id="1872255739">
                  <w:marLeft w:val="0"/>
                  <w:marRight w:val="0"/>
                  <w:marTop w:val="0"/>
                  <w:marBottom w:val="360"/>
                  <w:divBdr>
                    <w:top w:val="single" w:sz="36" w:space="15" w:color="D5D5D5"/>
                    <w:left w:val="single" w:sz="36" w:space="8" w:color="D5D5D5"/>
                    <w:bottom w:val="single" w:sz="36" w:space="15" w:color="D5D5D5"/>
                    <w:right w:val="single" w:sz="36" w:space="8" w:color="D5D5D5"/>
                  </w:divBdr>
                </w:div>
              </w:divsChild>
            </w:div>
          </w:divsChild>
        </w:div>
        <w:div w:id="1769349068">
          <w:marLeft w:val="0"/>
          <w:marRight w:val="0"/>
          <w:marTop w:val="0"/>
          <w:marBottom w:val="0"/>
          <w:divBdr>
            <w:top w:val="none" w:sz="0" w:space="0" w:color="auto"/>
            <w:left w:val="none" w:sz="0" w:space="0" w:color="auto"/>
            <w:bottom w:val="none" w:sz="0" w:space="0" w:color="auto"/>
            <w:right w:val="none" w:sz="0" w:space="0" w:color="auto"/>
          </w:divBdr>
          <w:divsChild>
            <w:div w:id="2030253976">
              <w:marLeft w:val="0"/>
              <w:marRight w:val="0"/>
              <w:marTop w:val="0"/>
              <w:marBottom w:val="600"/>
              <w:divBdr>
                <w:top w:val="none" w:sz="0" w:space="0" w:color="auto"/>
                <w:left w:val="none" w:sz="0" w:space="0" w:color="auto"/>
                <w:bottom w:val="none" w:sz="0" w:space="0" w:color="auto"/>
                <w:right w:val="none" w:sz="0" w:space="0" w:color="auto"/>
              </w:divBdr>
            </w:div>
          </w:divsChild>
        </w:div>
        <w:div w:id="1119451213">
          <w:marLeft w:val="0"/>
          <w:marRight w:val="0"/>
          <w:marTop w:val="0"/>
          <w:marBottom w:val="0"/>
          <w:divBdr>
            <w:top w:val="none" w:sz="0" w:space="0" w:color="auto"/>
            <w:left w:val="none" w:sz="0" w:space="0" w:color="auto"/>
            <w:bottom w:val="none" w:sz="0" w:space="0" w:color="auto"/>
            <w:right w:val="none" w:sz="0" w:space="0" w:color="auto"/>
          </w:divBdr>
          <w:divsChild>
            <w:div w:id="1612936792">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1695112600">
      <w:bodyDiv w:val="1"/>
      <w:marLeft w:val="0"/>
      <w:marRight w:val="0"/>
      <w:marTop w:val="0"/>
      <w:marBottom w:val="0"/>
      <w:divBdr>
        <w:top w:val="none" w:sz="0" w:space="0" w:color="auto"/>
        <w:left w:val="none" w:sz="0" w:space="0" w:color="auto"/>
        <w:bottom w:val="none" w:sz="0" w:space="0" w:color="auto"/>
        <w:right w:val="none" w:sz="0" w:space="0" w:color="auto"/>
      </w:divBdr>
      <w:divsChild>
        <w:div w:id="2101750639">
          <w:marLeft w:val="0"/>
          <w:marRight w:val="0"/>
          <w:marTop w:val="0"/>
          <w:marBottom w:val="0"/>
          <w:divBdr>
            <w:top w:val="none" w:sz="0" w:space="0" w:color="auto"/>
            <w:left w:val="none" w:sz="0" w:space="0" w:color="auto"/>
            <w:bottom w:val="none" w:sz="0" w:space="0" w:color="auto"/>
            <w:right w:val="none" w:sz="0" w:space="0" w:color="auto"/>
          </w:divBdr>
        </w:div>
        <w:div w:id="1185050030">
          <w:marLeft w:val="0"/>
          <w:marRight w:val="0"/>
          <w:marTop w:val="0"/>
          <w:marBottom w:val="0"/>
          <w:divBdr>
            <w:top w:val="none" w:sz="0" w:space="0" w:color="auto"/>
            <w:left w:val="none" w:sz="0" w:space="0" w:color="auto"/>
            <w:bottom w:val="none" w:sz="0" w:space="0" w:color="auto"/>
            <w:right w:val="none" w:sz="0" w:space="0" w:color="auto"/>
          </w:divBdr>
        </w:div>
        <w:div w:id="1622226028">
          <w:marLeft w:val="0"/>
          <w:marRight w:val="0"/>
          <w:marTop w:val="0"/>
          <w:marBottom w:val="0"/>
          <w:divBdr>
            <w:top w:val="none" w:sz="0" w:space="0" w:color="auto"/>
            <w:left w:val="none" w:sz="0" w:space="0" w:color="auto"/>
            <w:bottom w:val="none" w:sz="0" w:space="0" w:color="auto"/>
            <w:right w:val="none" w:sz="0" w:space="0" w:color="auto"/>
          </w:divBdr>
        </w:div>
        <w:div w:id="992683687">
          <w:marLeft w:val="0"/>
          <w:marRight w:val="0"/>
          <w:marTop w:val="0"/>
          <w:marBottom w:val="0"/>
          <w:divBdr>
            <w:top w:val="none" w:sz="0" w:space="0" w:color="auto"/>
            <w:left w:val="none" w:sz="0" w:space="0" w:color="auto"/>
            <w:bottom w:val="none" w:sz="0" w:space="0" w:color="auto"/>
            <w:right w:val="none" w:sz="0" w:space="0" w:color="auto"/>
          </w:divBdr>
        </w:div>
      </w:divsChild>
    </w:div>
    <w:div w:id="1698700449">
      <w:bodyDiv w:val="1"/>
      <w:marLeft w:val="0"/>
      <w:marRight w:val="0"/>
      <w:marTop w:val="0"/>
      <w:marBottom w:val="0"/>
      <w:divBdr>
        <w:top w:val="none" w:sz="0" w:space="0" w:color="auto"/>
        <w:left w:val="none" w:sz="0" w:space="0" w:color="auto"/>
        <w:bottom w:val="none" w:sz="0" w:space="0" w:color="auto"/>
        <w:right w:val="none" w:sz="0" w:space="0" w:color="auto"/>
      </w:divBdr>
      <w:divsChild>
        <w:div w:id="344944385">
          <w:marLeft w:val="0"/>
          <w:marRight w:val="0"/>
          <w:marTop w:val="0"/>
          <w:marBottom w:val="0"/>
          <w:divBdr>
            <w:top w:val="none" w:sz="0" w:space="0" w:color="auto"/>
            <w:left w:val="none" w:sz="0" w:space="0" w:color="auto"/>
            <w:bottom w:val="none" w:sz="0" w:space="0" w:color="auto"/>
            <w:right w:val="none" w:sz="0" w:space="0" w:color="auto"/>
          </w:divBdr>
        </w:div>
      </w:divsChild>
    </w:div>
    <w:div w:id="1713774049">
      <w:bodyDiv w:val="1"/>
      <w:marLeft w:val="0"/>
      <w:marRight w:val="0"/>
      <w:marTop w:val="0"/>
      <w:marBottom w:val="0"/>
      <w:divBdr>
        <w:top w:val="none" w:sz="0" w:space="0" w:color="auto"/>
        <w:left w:val="none" w:sz="0" w:space="0" w:color="auto"/>
        <w:bottom w:val="none" w:sz="0" w:space="0" w:color="auto"/>
        <w:right w:val="none" w:sz="0" w:space="0" w:color="auto"/>
      </w:divBdr>
    </w:div>
    <w:div w:id="182237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cisu.wales.nhs.uk/cancer-incidence-in-wales-2"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prostatecanceruk.org/prostate-information/about-prostate-cancer"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030940F10B68418A9F388CC8FFF523" ma:contentTypeVersion="2" ma:contentTypeDescription="Create a new document." ma:contentTypeScope="" ma:versionID="82ef75e0658542e970b0aa2e9b571002">
  <xsd:schema xmlns:xsd="http://www.w3.org/2001/XMLSchema" xmlns:xs="http://www.w3.org/2001/XMLSchema" xmlns:p="http://schemas.microsoft.com/office/2006/metadata/properties" xmlns:ns2="ab2319bd-104f-45fd-910b-45b6ae7754ed" targetNamespace="http://schemas.microsoft.com/office/2006/metadata/properties" ma:root="true" ma:fieldsID="9ceee1b5c91381893456fd14422e9475" ns2:_="">
    <xsd:import namespace="ab2319bd-104f-45fd-910b-45b6ae7754e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2319bd-104f-45fd-910b-45b6ae7754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34CF8A-2C29-4070-AA45-F4C9E82B7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2319bd-104f-45fd-910b-45b6ae7754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6C13ED-2F56-4CE3-8F5A-A4D888C614D6}">
  <ds:schemaRefs>
    <ds:schemaRef ds:uri="http://schemas.microsoft.com/sharepoint/v3/contenttype/forms"/>
  </ds:schemaRefs>
</ds:datastoreItem>
</file>

<file path=customXml/itemProps3.xml><?xml version="1.0" encoding="utf-8"?>
<ds:datastoreItem xmlns:ds="http://schemas.openxmlformats.org/officeDocument/2006/customXml" ds:itemID="{BEE48D78-4879-44D4-907C-39084A076E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3662</Words>
  <Characters>20874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Phelps</dc:creator>
  <cp:keywords/>
  <dc:description/>
  <cp:lastModifiedBy>janesm404@gmail.com</cp:lastModifiedBy>
  <cp:revision>3</cp:revision>
  <dcterms:created xsi:type="dcterms:W3CDTF">2020-02-26T12:09:00Z</dcterms:created>
  <dcterms:modified xsi:type="dcterms:W3CDTF">2020-02-26T13:04:00Z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0x01010019030940F10B68418A9F388CC8FFF523</vt:lpwstr>
  </property>
</Properties>
</file>