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680B971" w:rsidP="279783D6" w:rsidRDefault="7680B971" w14:paraId="4E0F5099" w14:textId="0B918071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279783D6" w:rsidR="7680B971">
        <w:rPr>
          <w:rFonts w:ascii="Arial Nova" w:hAnsi="Arial Nova" w:eastAsia="Arial Nova" w:cs="Arial Nova"/>
          <w:b w:val="1"/>
          <w:bCs w:val="1"/>
          <w:u w:val="single"/>
        </w:rPr>
        <w:t>Analysis of the storytelling activity</w:t>
      </w:r>
    </w:p>
    <w:p w:rsidR="279783D6" w:rsidP="279783D6" w:rsidRDefault="279783D6" w14:paraId="3D63A389" w14:textId="67ED152D">
      <w:pPr>
        <w:rPr>
          <w:rFonts w:ascii="Arial Nova" w:hAnsi="Arial Nova" w:eastAsia="Arial Nova" w:cs="Arial Nova"/>
          <w:b w:val="1"/>
          <w:bCs w:val="1"/>
          <w:sz w:val="16"/>
          <w:szCs w:val="16"/>
          <w:u w:val="single"/>
        </w:rPr>
      </w:pPr>
    </w:p>
    <w:p w:rsidR="7680B971" w:rsidP="279783D6" w:rsidRDefault="7680B971" w14:paraId="5A6002DD" w14:textId="78F9F5B2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279783D6" w:rsidR="7680B971">
        <w:rPr>
          <w:rFonts w:ascii="Arial Nova" w:hAnsi="Arial Nova" w:eastAsia="Arial Nova" w:cs="Arial Nova"/>
          <w:b w:val="1"/>
          <w:bCs w:val="1"/>
          <w:u w:val="single"/>
        </w:rPr>
        <w:t>Introduction</w:t>
      </w:r>
    </w:p>
    <w:p w:rsidR="7680B971" w:rsidP="279783D6" w:rsidRDefault="7680B971" w14:paraId="2B40EF3B" w14:textId="356C1110">
      <w:pPr>
        <w:rPr>
          <w:rFonts w:ascii="Arial Nova" w:hAnsi="Arial Nova" w:eastAsia="Arial Nova" w:cs="Arial Nova"/>
          <w:b w:val="0"/>
          <w:bCs w:val="0"/>
          <w:u w:val="none"/>
        </w:rPr>
      </w:pPr>
      <w:r w:rsidRPr="5C58D0F8" w:rsidR="7680B971">
        <w:rPr>
          <w:rFonts w:ascii="Arial Nova" w:hAnsi="Arial Nova" w:eastAsia="Arial Nova" w:cs="Arial Nova"/>
          <w:b w:val="0"/>
          <w:bCs w:val="0"/>
          <w:u w:val="none"/>
        </w:rPr>
        <w:t>This is an evaluation of a practitioner</w:t>
      </w:r>
      <w:r w:rsidRPr="5C58D0F8" w:rsidR="54067EE6">
        <w:rPr>
          <w:rFonts w:ascii="Arial Nova" w:hAnsi="Arial Nova" w:eastAsia="Arial Nova" w:cs="Arial Nova"/>
          <w:b w:val="0"/>
          <w:bCs w:val="0"/>
          <w:u w:val="none"/>
        </w:rPr>
        <w:t>’s storytelling activity, where the practitioner used a traditional storytelling method in one video and a digital storytelling method in the</w:t>
      </w:r>
      <w:r w:rsidRPr="5C58D0F8" w:rsidR="1417A62E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54067EE6">
        <w:rPr>
          <w:rFonts w:ascii="Arial Nova" w:hAnsi="Arial Nova" w:eastAsia="Arial Nova" w:cs="Arial Nova"/>
          <w:b w:val="0"/>
          <w:bCs w:val="0"/>
          <w:u w:val="none"/>
        </w:rPr>
        <w:t>other</w:t>
      </w:r>
      <w:r w:rsidRPr="5C58D0F8" w:rsidR="0CE45D35">
        <w:rPr>
          <w:rFonts w:ascii="Arial Nova" w:hAnsi="Arial Nova" w:eastAsia="Arial Nova" w:cs="Arial Nova"/>
          <w:b w:val="0"/>
          <w:bCs w:val="0"/>
          <w:u w:val="none"/>
        </w:rPr>
        <w:t>.</w:t>
      </w:r>
      <w:r w:rsidRPr="5C58D0F8" w:rsidR="3C740BC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0CE45D35">
        <w:rPr>
          <w:rFonts w:ascii="Arial Nova" w:hAnsi="Arial Nova" w:eastAsia="Arial Nova" w:cs="Arial Nova"/>
          <w:b w:val="0"/>
          <w:bCs w:val="0"/>
          <w:u w:val="none"/>
        </w:rPr>
        <w:t>T</w:t>
      </w:r>
      <w:r w:rsidRPr="5C58D0F8" w:rsidR="532E7DF8">
        <w:rPr>
          <w:rFonts w:ascii="Arial Nova" w:hAnsi="Arial Nova" w:eastAsia="Arial Nova" w:cs="Arial Nova"/>
          <w:b w:val="0"/>
          <w:bCs w:val="0"/>
          <w:u w:val="none"/>
        </w:rPr>
        <w:t xml:space="preserve">his evaluation will </w:t>
      </w:r>
      <w:r w:rsidRPr="5C58D0F8" w:rsidR="532E7DF8">
        <w:rPr>
          <w:rFonts w:ascii="Arial Nova" w:hAnsi="Arial Nova" w:eastAsia="Arial Nova" w:cs="Arial Nova"/>
          <w:b w:val="0"/>
          <w:bCs w:val="0"/>
          <w:u w:val="none"/>
        </w:rPr>
        <w:t>analyse</w:t>
      </w:r>
      <w:r w:rsidRPr="5C58D0F8" w:rsidR="532E7DF8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4CA6AB66">
        <w:rPr>
          <w:rFonts w:ascii="Arial Nova" w:hAnsi="Arial Nova" w:eastAsia="Arial Nova" w:cs="Arial Nova"/>
          <w:b w:val="0"/>
          <w:bCs w:val="0"/>
          <w:u w:val="none"/>
        </w:rPr>
        <w:t>how these storytelling methods promote children’s oracy, reading, writing and digital literacy skills.</w:t>
      </w:r>
      <w:r w:rsidRPr="5C58D0F8" w:rsidR="72B8E4F4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3404EF96">
        <w:rPr>
          <w:rFonts w:ascii="Arial Nova" w:hAnsi="Arial Nova" w:eastAsia="Arial Nova" w:cs="Arial Nova"/>
          <w:b w:val="0"/>
          <w:bCs w:val="0"/>
          <w:u w:val="none"/>
        </w:rPr>
        <w:t xml:space="preserve">The practitioner used the same story for both activities to highlight any differences between the two methods. </w:t>
      </w:r>
    </w:p>
    <w:p w:rsidR="771F0A6B" w:rsidP="279783D6" w:rsidRDefault="771F0A6B" w14:paraId="71DC9102" w14:textId="7572E99A">
      <w:pPr>
        <w:rPr>
          <w:rFonts w:ascii="Arial Nova" w:hAnsi="Arial Nova" w:eastAsia="Arial Nova" w:cs="Arial Nova"/>
          <w:b w:val="0"/>
          <w:bCs w:val="0"/>
          <w:u w:val="none"/>
        </w:rPr>
      </w:pPr>
      <w:r w:rsidRPr="5C58D0F8" w:rsidR="771F0A6B">
        <w:rPr>
          <w:rFonts w:ascii="Arial Nova" w:hAnsi="Arial Nova" w:eastAsia="Arial Nova" w:cs="Arial Nova"/>
          <w:b w:val="0"/>
          <w:bCs w:val="0"/>
          <w:u w:val="none"/>
        </w:rPr>
        <w:t xml:space="preserve">Storytelling </w:t>
      </w:r>
      <w:r w:rsidRPr="5C58D0F8" w:rsidR="24B58527">
        <w:rPr>
          <w:rFonts w:ascii="Arial Nova" w:hAnsi="Arial Nova" w:eastAsia="Arial Nova" w:cs="Arial Nova"/>
          <w:b w:val="0"/>
          <w:bCs w:val="0"/>
          <w:u w:val="none"/>
        </w:rPr>
        <w:t xml:space="preserve">to children within the early </w:t>
      </w:r>
      <w:bookmarkStart w:name="_Int_Fun4u3UI" w:id="1313923306"/>
      <w:r w:rsidRPr="5C58D0F8" w:rsidR="24B58527">
        <w:rPr>
          <w:rFonts w:ascii="Arial Nova" w:hAnsi="Arial Nova" w:eastAsia="Arial Nova" w:cs="Arial Nova"/>
          <w:b w:val="0"/>
          <w:bCs w:val="0"/>
          <w:u w:val="none"/>
        </w:rPr>
        <w:t>years</w:t>
      </w:r>
      <w:bookmarkEnd w:id="1313923306"/>
      <w:r w:rsidRPr="5C58D0F8" w:rsidR="24B58527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771F0A6B">
        <w:rPr>
          <w:rFonts w:ascii="Arial Nova" w:hAnsi="Arial Nova" w:eastAsia="Arial Nova" w:cs="Arial Nova"/>
          <w:b w:val="0"/>
          <w:bCs w:val="0"/>
          <w:u w:val="none"/>
        </w:rPr>
        <w:t>aids in the</w:t>
      </w:r>
      <w:r w:rsidRPr="5C58D0F8" w:rsidR="6F10ED56">
        <w:rPr>
          <w:rFonts w:ascii="Arial Nova" w:hAnsi="Arial Nova" w:eastAsia="Arial Nova" w:cs="Arial Nova"/>
          <w:b w:val="0"/>
          <w:bCs w:val="0"/>
          <w:u w:val="none"/>
        </w:rPr>
        <w:t>ir</w:t>
      </w:r>
      <w:r w:rsidRPr="5C58D0F8" w:rsidR="771F0A6B">
        <w:rPr>
          <w:rFonts w:ascii="Arial Nova" w:hAnsi="Arial Nova" w:eastAsia="Arial Nova" w:cs="Arial Nova"/>
          <w:b w:val="0"/>
          <w:bCs w:val="0"/>
          <w:u w:val="none"/>
        </w:rPr>
        <w:t xml:space="preserve"> communication and language </w:t>
      </w:r>
      <w:r w:rsidRPr="5C58D0F8" w:rsidR="488FF9A1">
        <w:rPr>
          <w:rFonts w:ascii="Arial Nova" w:hAnsi="Arial Nova" w:eastAsia="Arial Nova" w:cs="Arial Nova"/>
          <w:b w:val="0"/>
          <w:bCs w:val="0"/>
          <w:u w:val="none"/>
        </w:rPr>
        <w:t>development</w:t>
      </w:r>
      <w:r w:rsidRPr="5C58D0F8" w:rsidR="771F0A6B">
        <w:rPr>
          <w:rFonts w:ascii="Arial Nova" w:hAnsi="Arial Nova" w:eastAsia="Arial Nova" w:cs="Arial Nova"/>
          <w:b w:val="0"/>
          <w:bCs w:val="0"/>
          <w:u w:val="none"/>
        </w:rPr>
        <w:t xml:space="preserve">, as well as having </w:t>
      </w:r>
      <w:r w:rsidRPr="5C58D0F8" w:rsidR="771F0A6B">
        <w:rPr>
          <w:rFonts w:ascii="Arial Nova" w:hAnsi="Arial Nova" w:eastAsia="Arial Nova" w:cs="Arial Nova"/>
          <w:b w:val="0"/>
          <w:bCs w:val="0"/>
          <w:u w:val="none"/>
        </w:rPr>
        <w:t>other benefits</w:t>
      </w:r>
      <w:r w:rsidRPr="5C58D0F8" w:rsidR="51F21D6D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5C58D0F8" w:rsidR="53A13B51">
        <w:rPr>
          <w:rFonts w:ascii="Arial Nova" w:hAnsi="Arial Nova" w:eastAsia="Arial Nova" w:cs="Arial Nova"/>
          <w:b w:val="0"/>
          <w:bCs w:val="0"/>
          <w:u w:val="none"/>
        </w:rPr>
        <w:t xml:space="preserve">Children can gain </w:t>
      </w:r>
      <w:r w:rsidRPr="5C58D0F8" w:rsidR="3096569F">
        <w:rPr>
          <w:rFonts w:ascii="Arial Nova" w:hAnsi="Arial Nova" w:eastAsia="Arial Nova" w:cs="Arial Nova"/>
          <w:b w:val="0"/>
          <w:bCs w:val="0"/>
          <w:u w:val="none"/>
        </w:rPr>
        <w:t xml:space="preserve">an </w:t>
      </w:r>
      <w:r w:rsidRPr="5C58D0F8" w:rsidR="53A13B51">
        <w:rPr>
          <w:rFonts w:ascii="Arial Nova" w:hAnsi="Arial Nova" w:eastAsia="Arial Nova" w:cs="Arial Nova"/>
          <w:b w:val="0"/>
          <w:bCs w:val="0"/>
          <w:u w:val="none"/>
        </w:rPr>
        <w:t>understanding of themselves and others</w:t>
      </w:r>
      <w:r w:rsidRPr="5C58D0F8" w:rsidR="15D94C7F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5C58D0F8" w:rsidR="53A13B51">
        <w:rPr>
          <w:rFonts w:ascii="Arial Nova" w:hAnsi="Arial Nova" w:eastAsia="Arial Nova" w:cs="Arial Nova"/>
          <w:b w:val="0"/>
          <w:bCs w:val="0"/>
          <w:u w:val="none"/>
        </w:rPr>
        <w:t xml:space="preserve"> a</w:t>
      </w:r>
      <w:r w:rsidRPr="5C58D0F8" w:rsidR="131BC4FD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5C58D0F8" w:rsidR="53A13B51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131BC4FD">
        <w:rPr>
          <w:rFonts w:ascii="Arial Nova" w:hAnsi="Arial Nova" w:eastAsia="Arial Nova" w:cs="Arial Nova"/>
          <w:b w:val="0"/>
          <w:bCs w:val="0"/>
          <w:u w:val="none"/>
        </w:rPr>
        <w:t xml:space="preserve">well as </w:t>
      </w:r>
      <w:r w:rsidRPr="5C58D0F8" w:rsidR="53A13B51">
        <w:rPr>
          <w:rFonts w:ascii="Arial Nova" w:hAnsi="Arial Nova" w:eastAsia="Arial Nova" w:cs="Arial Nova"/>
          <w:b w:val="0"/>
          <w:bCs w:val="0"/>
          <w:u w:val="none"/>
        </w:rPr>
        <w:t xml:space="preserve">hear about different views of the world around them, thus aiding them </w:t>
      </w:r>
      <w:r w:rsidRPr="5C58D0F8" w:rsidR="05DEB905">
        <w:rPr>
          <w:rFonts w:ascii="Arial Nova" w:hAnsi="Arial Nova" w:eastAsia="Arial Nova" w:cs="Arial Nova"/>
          <w:b w:val="0"/>
          <w:bCs w:val="0"/>
          <w:u w:val="none"/>
        </w:rPr>
        <w:t>t</w:t>
      </w:r>
      <w:r w:rsidRPr="5C58D0F8" w:rsidR="315B7467">
        <w:rPr>
          <w:rFonts w:ascii="Arial Nova" w:hAnsi="Arial Nova" w:eastAsia="Arial Nova" w:cs="Arial Nova"/>
          <w:b w:val="0"/>
          <w:bCs w:val="0"/>
          <w:u w:val="none"/>
        </w:rPr>
        <w:t>o see things from the point of view of others (B</w:t>
      </w:r>
      <w:r w:rsidRPr="5C58D0F8" w:rsidR="6496100F">
        <w:rPr>
          <w:rFonts w:ascii="Arial Nova" w:hAnsi="Arial Nova" w:eastAsia="Arial Nova" w:cs="Arial Nova"/>
          <w:b w:val="0"/>
          <w:bCs w:val="0"/>
          <w:u w:val="none"/>
        </w:rPr>
        <w:t>ook Trust, 2024).</w:t>
      </w:r>
      <w:r w:rsidRPr="5C58D0F8" w:rsidR="6D25E40E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1C661103">
        <w:rPr>
          <w:rFonts w:ascii="Arial Nova" w:hAnsi="Arial Nova" w:eastAsia="Arial Nova" w:cs="Arial Nova"/>
          <w:b w:val="0"/>
          <w:bCs w:val="0"/>
          <w:u w:val="none"/>
        </w:rPr>
        <w:t xml:space="preserve">According to Agosto (2016), </w:t>
      </w:r>
      <w:r w:rsidRPr="5C58D0F8" w:rsidR="7416E6EA">
        <w:rPr>
          <w:rFonts w:ascii="Arial Nova" w:hAnsi="Arial Nova" w:eastAsia="Arial Nova" w:cs="Arial Nova"/>
          <w:b w:val="0"/>
          <w:bCs w:val="0"/>
          <w:u w:val="none"/>
        </w:rPr>
        <w:t>storytelling to young children</w:t>
      </w:r>
      <w:r w:rsidRPr="5C58D0F8" w:rsidR="073EF904">
        <w:rPr>
          <w:rFonts w:ascii="Arial Nova" w:hAnsi="Arial Nova" w:eastAsia="Arial Nova" w:cs="Arial Nova"/>
          <w:b w:val="0"/>
          <w:bCs w:val="0"/>
          <w:u w:val="none"/>
        </w:rPr>
        <w:t xml:space="preserve"> is beneficial to their literacy development as it</w:t>
      </w:r>
      <w:r w:rsidRPr="5C58D0F8" w:rsidR="7416E6EA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7416E6EA">
        <w:rPr>
          <w:rFonts w:ascii="Arial Nova" w:hAnsi="Arial Nova" w:eastAsia="Arial Nova" w:cs="Arial Nova"/>
          <w:b w:val="0"/>
          <w:bCs w:val="0"/>
          <w:u w:val="none"/>
        </w:rPr>
        <w:t xml:space="preserve">enables them to practice four literacy skills that are important to their </w:t>
      </w:r>
      <w:r w:rsidRPr="5C58D0F8" w:rsidR="79768EFC">
        <w:rPr>
          <w:rFonts w:ascii="Arial Nova" w:hAnsi="Arial Nova" w:eastAsia="Arial Nova" w:cs="Arial Nova"/>
          <w:b w:val="0"/>
          <w:bCs w:val="0"/>
          <w:u w:val="none"/>
        </w:rPr>
        <w:t>literacy</w:t>
      </w:r>
      <w:r w:rsidRPr="5C58D0F8" w:rsidR="7416E6EA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2FDCE863">
        <w:rPr>
          <w:rFonts w:ascii="Arial Nova" w:hAnsi="Arial Nova" w:eastAsia="Arial Nova" w:cs="Arial Nova"/>
          <w:b w:val="0"/>
          <w:bCs w:val="0"/>
          <w:u w:val="none"/>
        </w:rPr>
        <w:t xml:space="preserve">development, these skills are </w:t>
      </w:r>
      <w:r w:rsidRPr="5C58D0F8" w:rsidR="2FDCE863">
        <w:rPr>
          <w:rFonts w:ascii="Arial Nova" w:hAnsi="Arial Nova" w:eastAsia="Arial Nova" w:cs="Arial Nova"/>
          <w:b w:val="0"/>
          <w:bCs w:val="0"/>
          <w:u w:val="none"/>
        </w:rPr>
        <w:t>visualisation</w:t>
      </w:r>
      <w:r w:rsidRPr="5C58D0F8" w:rsidR="2FDCE863">
        <w:rPr>
          <w:rFonts w:ascii="Arial Nova" w:hAnsi="Arial Nova" w:eastAsia="Arial Nova" w:cs="Arial Nova"/>
          <w:b w:val="0"/>
          <w:bCs w:val="0"/>
          <w:u w:val="none"/>
        </w:rPr>
        <w:t xml:space="preserve">, story sequencing, cognitive </w:t>
      </w:r>
      <w:r w:rsidRPr="5C58D0F8" w:rsidR="2FDCE863">
        <w:rPr>
          <w:rFonts w:ascii="Arial Nova" w:hAnsi="Arial Nova" w:eastAsia="Arial Nova" w:cs="Arial Nova"/>
          <w:b w:val="0"/>
          <w:bCs w:val="0"/>
          <w:u w:val="none"/>
        </w:rPr>
        <w:t>engagement</w:t>
      </w:r>
      <w:r w:rsidRPr="5C58D0F8" w:rsidR="2FDCE863">
        <w:rPr>
          <w:rFonts w:ascii="Arial Nova" w:hAnsi="Arial Nova" w:eastAsia="Arial Nova" w:cs="Arial Nova"/>
          <w:b w:val="0"/>
          <w:bCs w:val="0"/>
          <w:u w:val="none"/>
        </w:rPr>
        <w:t xml:space="preserve"> and critical thinking. </w:t>
      </w:r>
      <w:r w:rsidRPr="5C58D0F8" w:rsidR="683E12B0">
        <w:rPr>
          <w:rFonts w:ascii="Arial Nova" w:hAnsi="Arial Nova" w:eastAsia="Arial Nova" w:cs="Arial Nova"/>
          <w:b w:val="0"/>
          <w:bCs w:val="0"/>
          <w:u w:val="none"/>
        </w:rPr>
        <w:t xml:space="preserve">Additionally, Cambridge (2023) adds that digital technology </w:t>
      </w:r>
      <w:r w:rsidRPr="5C58D0F8" w:rsidR="0A3A439A">
        <w:rPr>
          <w:rFonts w:ascii="Arial Nova" w:hAnsi="Arial Nova" w:eastAsia="Arial Nova" w:cs="Arial Nova"/>
          <w:b w:val="0"/>
          <w:bCs w:val="0"/>
          <w:u w:val="none"/>
        </w:rPr>
        <w:t>has an increasing role in children’s lives and that the u</w:t>
      </w:r>
      <w:r w:rsidRPr="5C58D0F8" w:rsidR="1C7867DD">
        <w:rPr>
          <w:rFonts w:ascii="Arial Nova" w:hAnsi="Arial Nova" w:eastAsia="Arial Nova" w:cs="Arial Nova"/>
          <w:b w:val="0"/>
          <w:bCs w:val="0"/>
          <w:u w:val="none"/>
        </w:rPr>
        <w:t>se of digital technology can support practitioners to make the content of a st</w:t>
      </w:r>
      <w:r w:rsidRPr="5C58D0F8" w:rsidR="39C9807D">
        <w:rPr>
          <w:rFonts w:ascii="Arial Nova" w:hAnsi="Arial Nova" w:eastAsia="Arial Nova" w:cs="Arial Nova"/>
          <w:b w:val="0"/>
          <w:bCs w:val="0"/>
          <w:u w:val="none"/>
        </w:rPr>
        <w:t>ory more desirable for children</w:t>
      </w:r>
      <w:r w:rsidRPr="5C58D0F8" w:rsidR="0A0DF936">
        <w:rPr>
          <w:rFonts w:ascii="Arial Nova" w:hAnsi="Arial Nova" w:eastAsia="Arial Nova" w:cs="Arial Nova"/>
          <w:b w:val="0"/>
          <w:bCs w:val="0"/>
          <w:u w:val="none"/>
        </w:rPr>
        <w:t xml:space="preserve">, as well as aiding children to develop </w:t>
      </w:r>
      <w:r w:rsidRPr="5C58D0F8" w:rsidR="67AAE28D">
        <w:rPr>
          <w:rFonts w:ascii="Arial Nova" w:hAnsi="Arial Nova" w:eastAsia="Arial Nova" w:cs="Arial Nova"/>
          <w:b w:val="0"/>
          <w:bCs w:val="0"/>
          <w:u w:val="none"/>
        </w:rPr>
        <w:t xml:space="preserve">their own </w:t>
      </w:r>
      <w:r w:rsidRPr="5C58D0F8" w:rsidR="0A0DF936">
        <w:rPr>
          <w:rFonts w:ascii="Arial Nova" w:hAnsi="Arial Nova" w:eastAsia="Arial Nova" w:cs="Arial Nova"/>
          <w:b w:val="0"/>
          <w:bCs w:val="0"/>
          <w:u w:val="none"/>
        </w:rPr>
        <w:t xml:space="preserve">digital literacy skills. </w:t>
      </w:r>
      <w:r w:rsidRPr="5C58D0F8" w:rsidR="01B026B8">
        <w:rPr>
          <w:rFonts w:ascii="Arial Nova" w:hAnsi="Arial Nova" w:eastAsia="Arial Nova" w:cs="Arial Nova"/>
          <w:b w:val="0"/>
          <w:bCs w:val="0"/>
          <w:u w:val="none"/>
        </w:rPr>
        <w:t>The evaluation will dive deeper into these discussions of children’s language development.</w:t>
      </w:r>
    </w:p>
    <w:p w:rsidR="279783D6" w:rsidP="279783D6" w:rsidRDefault="279783D6" w14:paraId="66E37969" w14:textId="6D788DC3">
      <w:pPr>
        <w:rPr>
          <w:rFonts w:ascii="Arial Nova" w:hAnsi="Arial Nova" w:eastAsia="Arial Nova" w:cs="Arial Nova"/>
          <w:b w:val="0"/>
          <w:bCs w:val="0"/>
          <w:u w:val="none"/>
        </w:rPr>
      </w:pPr>
    </w:p>
    <w:p w:rsidR="5EF24517" w:rsidP="279783D6" w:rsidRDefault="5EF24517" w14:paraId="6469A007" w14:textId="16D85E83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279783D6" w:rsidR="5EF24517">
        <w:rPr>
          <w:rFonts w:ascii="Arial Nova" w:hAnsi="Arial Nova" w:eastAsia="Arial Nova" w:cs="Arial Nova"/>
          <w:b w:val="1"/>
          <w:bCs w:val="1"/>
          <w:u w:val="single"/>
        </w:rPr>
        <w:t>Evaluation</w:t>
      </w:r>
    </w:p>
    <w:p w:rsidR="279783D6" w:rsidP="5C58D0F8" w:rsidRDefault="279783D6" w14:paraId="0186C9B6" w14:textId="47ADED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C58D0F8" w:rsidR="6C961E96">
        <w:rPr>
          <w:rFonts w:ascii="Arial Nova" w:hAnsi="Arial Nova" w:eastAsia="Arial Nova" w:cs="Arial Nova"/>
          <w:b w:val="0"/>
          <w:bCs w:val="0"/>
          <w:u w:val="none"/>
        </w:rPr>
        <w:t>During the storytelling activity</w:t>
      </w:r>
      <w:r w:rsidRPr="5C58D0F8" w:rsidR="3AAF8631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11F5C803">
        <w:rPr>
          <w:rFonts w:ascii="Arial Nova" w:hAnsi="Arial Nova" w:eastAsia="Arial Nova" w:cs="Arial Nova"/>
          <w:b w:val="0"/>
          <w:bCs w:val="0"/>
          <w:u w:val="none"/>
        </w:rPr>
        <w:t xml:space="preserve">it was </w:t>
      </w:r>
      <w:r w:rsidRPr="5C58D0F8" w:rsidR="11F5C803">
        <w:rPr>
          <w:rFonts w:ascii="Arial Nova" w:hAnsi="Arial Nova" w:eastAsia="Arial Nova" w:cs="Arial Nova"/>
          <w:b w:val="0"/>
          <w:bCs w:val="0"/>
          <w:u w:val="none"/>
        </w:rPr>
        <w:t>observed</w:t>
      </w:r>
      <w:r w:rsidRPr="5C58D0F8" w:rsidR="11F5C803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1B482C30">
        <w:rPr>
          <w:rFonts w:ascii="Arial Nova" w:hAnsi="Arial Nova" w:eastAsia="Arial Nova" w:cs="Arial Nova"/>
          <w:b w:val="0"/>
          <w:bCs w:val="0"/>
          <w:u w:val="none"/>
        </w:rPr>
        <w:t>in both videos that the practitioner used props</w:t>
      </w:r>
      <w:r w:rsidRPr="5C58D0F8" w:rsidR="0B3BC7A3">
        <w:rPr>
          <w:rFonts w:ascii="Arial Nova" w:hAnsi="Arial Nova" w:eastAsia="Arial Nova" w:cs="Arial Nova"/>
          <w:b w:val="0"/>
          <w:bCs w:val="0"/>
          <w:u w:val="none"/>
        </w:rPr>
        <w:t>. Props can enrich children’s experience of storytelling and support a positive involvement</w:t>
      </w:r>
      <w:r w:rsidRPr="5C58D0F8" w:rsidR="3BE1A222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0B3BC7A3">
        <w:rPr>
          <w:rFonts w:ascii="Arial Nova" w:hAnsi="Arial Nova" w:eastAsia="Arial Nova" w:cs="Arial Nova"/>
          <w:b w:val="0"/>
          <w:bCs w:val="0"/>
          <w:u w:val="none"/>
        </w:rPr>
        <w:t>towards s</w:t>
      </w:r>
      <w:r w:rsidRPr="5C58D0F8" w:rsidR="59250EA9">
        <w:rPr>
          <w:rFonts w:ascii="Arial Nova" w:hAnsi="Arial Nova" w:eastAsia="Arial Nova" w:cs="Arial Nova"/>
          <w:b w:val="0"/>
          <w:bCs w:val="0"/>
          <w:u w:val="none"/>
        </w:rPr>
        <w:t>tories and books</w:t>
      </w:r>
      <w:r w:rsidRPr="5C58D0F8" w:rsidR="29E0BB83">
        <w:rPr>
          <w:rFonts w:ascii="Arial Nova" w:hAnsi="Arial Nova" w:eastAsia="Arial Nova" w:cs="Arial Nova"/>
          <w:b w:val="0"/>
          <w:bCs w:val="0"/>
          <w:u w:val="none"/>
        </w:rPr>
        <w:t xml:space="preserve"> in the early years</w:t>
      </w:r>
      <w:r w:rsidRPr="5C58D0F8" w:rsidR="47492550">
        <w:rPr>
          <w:rFonts w:ascii="Arial Nova" w:hAnsi="Arial Nova" w:eastAsia="Arial Nova" w:cs="Arial Nova"/>
          <w:b w:val="0"/>
          <w:bCs w:val="0"/>
          <w:u w:val="none"/>
        </w:rPr>
        <w:t>. Practitioners can use props to aid them in engaging</w:t>
      </w:r>
      <w:r w:rsidRPr="5C58D0F8" w:rsidR="315F37FC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47492550">
        <w:rPr>
          <w:rFonts w:ascii="Arial Nova" w:hAnsi="Arial Nova" w:eastAsia="Arial Nova" w:cs="Arial Nova"/>
          <w:b w:val="0"/>
          <w:bCs w:val="0"/>
          <w:u w:val="none"/>
        </w:rPr>
        <w:t>children and supporting their understanding of the story</w:t>
      </w:r>
      <w:r w:rsidRPr="5C58D0F8" w:rsidR="040A415C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C58D0F8" w:rsidR="43EF3780">
        <w:rPr>
          <w:rFonts w:ascii="Arial Nova" w:hAnsi="Arial Nova" w:eastAsia="Arial Nova" w:cs="Arial Nova"/>
          <w:b w:val="0"/>
          <w:bCs w:val="0"/>
          <w:u w:val="none"/>
        </w:rPr>
        <w:t xml:space="preserve">being told </w:t>
      </w:r>
      <w:r w:rsidRPr="5C58D0F8" w:rsidR="040A415C">
        <w:rPr>
          <w:rFonts w:ascii="Arial Nova" w:hAnsi="Arial Nova" w:eastAsia="Arial Nova" w:cs="Arial Nova"/>
          <w:b w:val="0"/>
          <w:bCs w:val="0"/>
          <w:u w:val="none"/>
        </w:rPr>
        <w:t>(</w:t>
      </w:r>
      <w:r w:rsidRPr="5C58D0F8" w:rsidR="6A994453">
        <w:rPr>
          <w:rFonts w:ascii="Arial Nova" w:hAnsi="Arial Nova" w:eastAsia="Arial Nova" w:cs="Arial Nova"/>
          <w:b w:val="0"/>
          <w:bCs w:val="0"/>
          <w:u w:val="none"/>
        </w:rPr>
        <w:t>Coram Beanstalk, 2019)</w:t>
      </w:r>
      <w:r w:rsidRPr="5C58D0F8" w:rsidR="47492550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5C58D0F8" w:rsidR="39996C44">
        <w:rPr>
          <w:rFonts w:ascii="Arial Nova" w:hAnsi="Arial Nova" w:eastAsia="Arial Nova" w:cs="Arial Nova"/>
          <w:b w:val="0"/>
          <w:bCs w:val="0"/>
          <w:u w:val="none"/>
        </w:rPr>
        <w:t>Additionally</w:t>
      </w:r>
      <w:r w:rsidRPr="5C58D0F8" w:rsidR="3FBC7692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5C58D0F8" w:rsidR="17B2D55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Maryam, Inam a</w:t>
      </w:r>
      <w:r w:rsidRPr="5C58D0F8" w:rsidR="57191C1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nd Jahanara (2021)</w:t>
      </w:r>
      <w:r w:rsidRPr="5C58D0F8" w:rsidR="0482200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stated that</w:t>
      </w:r>
      <w:r w:rsidRPr="5C58D0F8" w:rsidR="57191C1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57191C1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research was </w:t>
      </w:r>
      <w:r w:rsidRPr="5C58D0F8" w:rsidR="50660B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conducted </w:t>
      </w:r>
      <w:r w:rsidRPr="5C58D0F8" w:rsidR="54229D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explore if using props during storytelling </w:t>
      </w:r>
      <w:r w:rsidRPr="5C58D0F8" w:rsidR="50660B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with young children</w:t>
      </w:r>
      <w:r w:rsidRPr="5C58D0F8" w:rsidR="79504FD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had an effect on</w:t>
      </w:r>
      <w:r w:rsidRPr="5C58D0F8" w:rsidR="3DEF7F9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79504FD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children’s vocabulary and listening skills.</w:t>
      </w:r>
      <w:r w:rsidRPr="5C58D0F8" w:rsidR="79504FD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42A11C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Results from the research supported </w:t>
      </w:r>
      <w:r w:rsidRPr="5C58D0F8" w:rsidR="2816F8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fact that</w:t>
      </w:r>
      <w:r w:rsidRPr="5C58D0F8" w:rsidR="18042AF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when exposed to storytelling with props young children </w:t>
      </w:r>
      <w:r w:rsidRPr="5C58D0F8" w:rsidR="785253A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were more likely to be engaged in retelling the story. </w:t>
      </w:r>
      <w:r w:rsidRPr="5C58D0F8" w:rsidR="7C1F2E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Furthermore, </w:t>
      </w:r>
      <w:r w:rsidRPr="5C58D0F8" w:rsidR="3193B31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Vretudaki</w:t>
      </w:r>
      <w:r w:rsidRPr="5C58D0F8" w:rsidR="3193B31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Tafa, and </w:t>
      </w:r>
      <w:r w:rsidRPr="5C58D0F8" w:rsidR="3193B31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Manolitsis</w:t>
      </w:r>
      <w:r w:rsidRPr="5C58D0F8" w:rsidR="5A032F0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(2022) </w:t>
      </w:r>
      <w:r w:rsidRPr="5C58D0F8" w:rsidR="7DCC37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state</w:t>
      </w:r>
      <w:r w:rsidRPr="5C58D0F8" w:rsidR="5A032F0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that according to research chi</w:t>
      </w:r>
      <w:r w:rsidRPr="5C58D0F8" w:rsidR="27E121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ldren’s retelling skills </w:t>
      </w:r>
      <w:r w:rsidRPr="5C58D0F8" w:rsidR="1B7FFA7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have</w:t>
      </w:r>
      <w:r w:rsidRPr="5C58D0F8" w:rsidR="27E121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 significant effect on their</w:t>
      </w:r>
      <w:r w:rsidRPr="5C58D0F8" w:rsidR="6A7712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literacy development and their</w:t>
      </w:r>
      <w:r w:rsidRPr="5C58D0F8" w:rsidR="27E121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future success at school</w:t>
      </w:r>
      <w:r w:rsidRPr="5C58D0F8" w:rsidR="5CF9D97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5C58D0F8" w:rsidR="4647E9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Language skills were </w:t>
      </w:r>
      <w:r w:rsidRPr="5C58D0F8" w:rsidR="4647E9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closely linked</w:t>
      </w:r>
      <w:r w:rsidRPr="5C58D0F8" w:rsidR="4647E9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children’s retelling skills</w:t>
      </w:r>
      <w:r w:rsidRPr="5C58D0F8" w:rsidR="351324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as during this activity children use more of an advanced vocabulary with language that may be more sophisticated than that of the language they would usually use. </w:t>
      </w:r>
      <w:r w:rsidRPr="5C58D0F8" w:rsidR="05ADB77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 link between these language skills and cognitive functions was also noted, therefore </w:t>
      </w:r>
      <w:r w:rsidRPr="5C58D0F8" w:rsidR="3195DFD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making storytelling vital in the early years for children’s development. </w:t>
      </w:r>
    </w:p>
    <w:p w:rsidR="279783D6" w:rsidP="5C58D0F8" w:rsidRDefault="279783D6" w14:paraId="3A29B75D" w14:textId="2EB9CF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C58D0F8" w:rsidR="0475B3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During the digital storytelling method, the practitioner used the props to aid with a sensory aspect to the story. B</w:t>
      </w:r>
      <w:r w:rsidRPr="5C58D0F8" w:rsidR="100B56D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y adding a sensory aspect to storytelling, the practitioner </w:t>
      </w:r>
      <w:bookmarkStart w:name="_Int_ZzFPczoh" w:id="1033958998"/>
      <w:r w:rsidRPr="5C58D0F8" w:rsidR="100B56D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is able to</w:t>
      </w:r>
      <w:bookmarkEnd w:id="1033958998"/>
      <w:r w:rsidRPr="5C58D0F8" w:rsidR="100B56D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provide an experience that stimulates</w:t>
      </w:r>
      <w:r w:rsidRPr="5C58D0F8" w:rsidR="38BF0F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bookmarkStart w:name="_Int_64Yj8nPm" w:id="1429151242"/>
      <w:r w:rsidRPr="5C58D0F8" w:rsidR="38BF0F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all of</w:t>
      </w:r>
      <w:bookmarkEnd w:id="1429151242"/>
      <w:r w:rsidRPr="5C58D0F8" w:rsidR="100B56D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sen</w:t>
      </w:r>
      <w:r w:rsidRPr="5C58D0F8" w:rsidR="0791A6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ses</w:t>
      </w:r>
      <w:r w:rsidRPr="5C58D0F8" w:rsidR="5A500D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5C58D0F8" w:rsidR="0791A6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which in turn can deepen the meaning of the story a</w:t>
      </w:r>
      <w:r w:rsidRPr="5C58D0F8" w:rsidR="01A3DB2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 well as </w:t>
      </w:r>
      <w:r w:rsidRPr="5C58D0F8" w:rsidR="0791A6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allow</w:t>
      </w:r>
      <w:r w:rsidRPr="5C58D0F8" w:rsidR="69FD78B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ing</w:t>
      </w:r>
      <w:r w:rsidRPr="5C58D0F8" w:rsidR="0791A6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time for the children to process the story</w:t>
      </w:r>
      <w:r w:rsidRPr="5C58D0F8" w:rsidR="0EA8F85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(Different Planet Arts, 2024). </w:t>
      </w:r>
      <w:r w:rsidRPr="5C58D0F8" w:rsidR="7DE8B6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Additionally, </w:t>
      </w:r>
      <w:r w:rsidRPr="5C58D0F8" w:rsidR="369FF84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Macintyre (2015) adds that </w:t>
      </w:r>
      <w:r w:rsidRPr="5C58D0F8" w:rsidR="6C86DF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sensory input has </w:t>
      </w:r>
      <w:r w:rsidRPr="5C58D0F8" w:rsidR="6C86DF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 great importance</w:t>
      </w:r>
      <w:r w:rsidRPr="5C58D0F8" w:rsidR="6C86DF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children’s learning, as </w:t>
      </w:r>
      <w:r w:rsidRPr="5C58D0F8" w:rsidR="326867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it is the </w:t>
      </w:r>
      <w:r w:rsidRPr="5C58D0F8" w:rsidR="4D788C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body’s</w:t>
      </w:r>
      <w:r w:rsidRPr="5C58D0F8" w:rsidR="326867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senses that </w:t>
      </w:r>
      <w:r w:rsidRPr="5C58D0F8" w:rsidR="0223C33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gather</w:t>
      </w:r>
      <w:r w:rsidRPr="5C58D0F8" w:rsidR="326867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information from the world around them and passes it on to the brain for analysis</w:t>
      </w:r>
      <w:r w:rsidRPr="5C58D0F8" w:rsidR="0654BE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through the central nervous system, where the information is then responded to. </w:t>
      </w:r>
      <w:r w:rsidRPr="5C58D0F8" w:rsidR="214743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Furthermore, Grace (</w:t>
      </w:r>
      <w:r w:rsidRPr="5C58D0F8" w:rsidR="34BA010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2015</w:t>
      </w:r>
      <w:r w:rsidRPr="5C58D0F8" w:rsidR="214743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) states that </w:t>
      </w:r>
      <w:r w:rsidRPr="5C58D0F8" w:rsidR="66CED3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practitioners that work with children with profound disabilities should ensure that they are providing the children with a range of sensory experiences to ensure they are</w:t>
      </w:r>
      <w:r w:rsidRPr="5C58D0F8" w:rsidR="1349920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being provided with sensory stimuli to</w:t>
      </w:r>
      <w:r w:rsidRPr="5C58D0F8" w:rsidR="66CED3A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299F1C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provid</w:t>
      </w:r>
      <w:r w:rsidRPr="5C58D0F8" w:rsidR="4FEA6FB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</w:t>
      </w:r>
      <w:r w:rsidRPr="5C58D0F8" w:rsidR="299F1C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best outcome for their neurological development, with sensory stories being a way of offering this.</w:t>
      </w:r>
      <w:r w:rsidRPr="5C58D0F8" w:rsidR="564D4D8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10FFF6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practitioner’s use of props in both videos </w:t>
      </w:r>
      <w:r w:rsidRPr="5C58D0F8" w:rsidR="4ED520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would have been beneficial for the children’s language development, however, the practitioner was able to provide a higher </w:t>
      </w:r>
      <w:r w:rsidRPr="5C58D0F8" w:rsidR="63BE5D5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stimulated experience to the children during the digital storytelling video as the practitioner had the story on a </w:t>
      </w:r>
      <w:r w:rsidRPr="5C58D0F8" w:rsidR="6E548E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big screen behind them, visible for </w:t>
      </w:r>
      <w:r w:rsidRPr="5C58D0F8" w:rsidR="7A21EB7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all</w:t>
      </w:r>
      <w:r w:rsidRPr="5C58D0F8" w:rsidR="6E548E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6E548E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children to see. Which gave the practitioner the freedom to pick up props, show</w:t>
      </w:r>
      <w:r w:rsidRPr="5C58D0F8" w:rsidR="6E548E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6E548E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them</w:t>
      </w:r>
      <w:r w:rsidRPr="5C58D0F8" w:rsidR="7458E1E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use them with </w:t>
      </w:r>
      <w:r w:rsidRPr="5C58D0F8" w:rsidR="6E548E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children more easily</w:t>
      </w:r>
      <w:r w:rsidRPr="5C58D0F8" w:rsidR="7F1AED9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</w:p>
    <w:p w:rsidR="7E357B13" w:rsidP="5C58D0F8" w:rsidRDefault="7E357B13" w14:paraId="1726F81B" w14:textId="5DB7C8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5C58D0F8" w:rsidR="7E357B1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During the observation of the two</w:t>
      </w:r>
      <w:r w:rsidRPr="5C58D0F8" w:rsidR="64542C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storytelling</w:t>
      </w:r>
      <w:r w:rsidRPr="5C58D0F8" w:rsidR="7E357B1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1394BBA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videos,</w:t>
      </w:r>
      <w:r w:rsidRPr="5C58D0F8" w:rsidR="7E357B1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it was noted that</w:t>
      </w:r>
      <w:r w:rsidRPr="5C58D0F8" w:rsidR="329BB8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practitioner also used </w:t>
      </w:r>
      <w:r w:rsidRPr="5C58D0F8" w:rsidR="326C1B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 range of </w:t>
      </w:r>
      <w:r w:rsidRPr="5C58D0F8" w:rsidR="329BB8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expressions when telling the story</w:t>
      </w:r>
      <w:r w:rsidRPr="5C58D0F8" w:rsidR="0026277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such as tone of voice, facial and</w:t>
      </w:r>
      <w:r w:rsidRPr="5C58D0F8" w:rsidR="19F4CD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body expressions. According to Lwin (20</w:t>
      </w:r>
      <w:r w:rsidRPr="5C58D0F8" w:rsidR="0EA1B32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16) </w:t>
      </w:r>
      <w:r w:rsidRPr="5C58D0F8" w:rsidR="10B59D8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when telling stories the storyteller can use different forms of vocal and visual expressions and gestures</w:t>
      </w:r>
      <w:r w:rsidRPr="5C58D0F8" w:rsidR="6EB626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aid children in making links between words and their meanings</w:t>
      </w:r>
      <w:r w:rsidRPr="5C58D0F8" w:rsidR="480C86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as well as engaging the children and keeping them interested in the story.</w:t>
      </w:r>
      <w:r w:rsidRPr="5C58D0F8" w:rsidR="200CB59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When children hear words that </w:t>
      </w:r>
      <w:r w:rsidRPr="5C58D0F8" w:rsidR="4DA5B03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are presented alongside memorable expressions and </w:t>
      </w:r>
      <w:r w:rsidRPr="5C58D0F8" w:rsidR="551B00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gestures,</w:t>
      </w:r>
      <w:r w:rsidRPr="5C58D0F8" w:rsidR="4DA5B03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they are more likely to remember them and thus </w:t>
      </w:r>
      <w:r w:rsidRPr="5C58D0F8" w:rsidR="6019B85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support</w:t>
      </w:r>
      <w:r w:rsidRPr="5C58D0F8" w:rsidR="4DA5B03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</w:t>
      </w:r>
      <w:r w:rsidRPr="5C58D0F8" w:rsidR="012F00B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ir vocabulary. </w:t>
      </w:r>
      <w:r w:rsidRPr="5C58D0F8" w:rsidR="49B99FA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Kory-Westland </w:t>
      </w:r>
      <w:r w:rsidRPr="5C58D0F8" w:rsidR="49B99FA4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  <w:u w:val="none"/>
        </w:rPr>
        <w:t>et al.</w:t>
      </w:r>
      <w:r w:rsidRPr="5C58D0F8" w:rsidR="49B99FA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C58D0F8" w:rsidR="4851E0F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(2017)</w:t>
      </w:r>
      <w:r w:rsidRPr="5C58D0F8" w:rsidR="500F29F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discussed the results from a research study that supported the fact that children </w:t>
      </w:r>
      <w:r w:rsidRPr="5C58D0F8" w:rsidR="43C158A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were more engaged </w:t>
      </w:r>
      <w:r w:rsidRPr="5C58D0F8" w:rsidR="11A3E51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and were able to retell the story more effectively</w:t>
      </w:r>
      <w:r w:rsidRPr="5C58D0F8" w:rsidR="5F66064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when the reading of the story being told was expressive,</w:t>
      </w:r>
      <w:r w:rsidRPr="5C58D0F8" w:rsidR="11A3E51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C58D0F8" w:rsidR="11A3E51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than the children that </w:t>
      </w:r>
      <w:r w:rsidRPr="5C58D0F8" w:rsidR="0A90A06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had the story read to them with a flat tone. </w:t>
      </w:r>
      <w:r w:rsidRPr="5C58D0F8" w:rsidR="596920C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 practitioner in the video</w:t>
      </w:r>
      <w:r w:rsidRPr="5C58D0F8" w:rsidR="5A8ECF6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</w:t>
      </w:r>
      <w:r w:rsidRPr="5C58D0F8" w:rsidR="596920C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used expressive tone of voice</w:t>
      </w:r>
      <w:r w:rsidRPr="5C58D0F8" w:rsidR="170E9DC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5C58D0F8" w:rsidR="4FC99DA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facial expressions</w:t>
      </w:r>
      <w:r w:rsidRPr="5C58D0F8" w:rsidR="0979AA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body expression and gestures, therefore aiding the children’s</w:t>
      </w:r>
      <w:r w:rsidRPr="5C58D0F8" w:rsidR="2F931DD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language</w:t>
      </w:r>
      <w:r w:rsidRPr="5C58D0F8" w:rsidR="0979AA6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development</w:t>
      </w:r>
      <w:r w:rsidRPr="5C58D0F8" w:rsidR="38D4811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5C58D0F8" w:rsidR="24DAD9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It was </w:t>
      </w:r>
      <w:r w:rsidRPr="5C58D0F8" w:rsidR="24DAD9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observed</w:t>
      </w:r>
      <w:r w:rsidRPr="5C58D0F8" w:rsidR="24DAD9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the practitioner's videos that the practitioner was able to use more expressive body language </w:t>
      </w:r>
      <w:r w:rsidRPr="5C58D0F8" w:rsidR="24DAD9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as a result of</w:t>
      </w:r>
      <w:r w:rsidRPr="5C58D0F8" w:rsidR="24DAD9D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using a digital story </w:t>
      </w:r>
      <w:r w:rsidRPr="5C58D0F8" w:rsidR="79C12AB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method, compared to only using expressive tone and facial expressions during the traditional story method. </w:t>
      </w:r>
    </w:p>
    <w:p w:rsidR="4D7AFE2F" w:rsidP="5C58D0F8" w:rsidRDefault="4D7AFE2F" w14:paraId="1CF9E6E2" w14:textId="737FD1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5C58D0F8" w:rsidR="4D7AFE2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It was </w:t>
      </w:r>
      <w:r w:rsidRPr="5C58D0F8" w:rsidR="4D7AFE2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observed</w:t>
      </w:r>
      <w:r w:rsidRPr="5C58D0F8" w:rsidR="4D7AFE2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in the practitioner's storytelling videos that the story they were reading </w:t>
      </w:r>
      <w:r w:rsidRPr="5C58D0F8" w:rsidR="39365DA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was rich in rhyme</w:t>
      </w:r>
      <w:r w:rsidRPr="5C58D0F8" w:rsidR="39365DA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5C58D0F8" w:rsidR="76FA226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According to Read (2014)</w:t>
      </w:r>
      <w:r w:rsidRPr="5C58D0F8" w:rsidR="6944BD8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C58D0F8" w:rsidR="5B381DD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rhyming words within a story help to promote language learning</w:t>
      </w:r>
      <w:r w:rsidRPr="5C58D0F8" w:rsidR="69209EF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especially if the vocabulary used is used in a way which makes learning </w:t>
      </w:r>
      <w:r w:rsidRPr="5C58D0F8" w:rsidR="69209EF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new words</w:t>
      </w:r>
      <w:r w:rsidRPr="5C58D0F8" w:rsidR="69209EF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predictable.</w:t>
      </w:r>
      <w:r w:rsidRPr="5C58D0F8" w:rsidR="2A81BE5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C58D0F8" w:rsidR="2A53789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Additionally, </w:t>
      </w:r>
      <w:r w:rsidRPr="5C58D0F8" w:rsidR="6B72EE6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Read, Maccauley and Furay (2014) state </w:t>
      </w:r>
      <w:r w:rsidRPr="5C58D0F8" w:rsidR="3B89F05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that during storytelling in the early years the use of rhyme is beneficial to children’s word retention. </w:t>
      </w:r>
      <w:r w:rsidRPr="5C58D0F8" w:rsidR="473AEFC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 study was conducted with young children where two groups were being read to</w:t>
      </w:r>
      <w:r w:rsidRPr="5C58D0F8" w:rsidR="6CA63F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, one with a rhymed animal story and the other with a non-rhymed version of the same story. The results of this study showed that the children </w:t>
      </w:r>
      <w:r w:rsidRPr="5C58D0F8" w:rsidR="43B9077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who listened to the rhyming story </w:t>
      </w:r>
      <w:r w:rsidRPr="5C58D0F8" w:rsidR="6CA63F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were more likely to</w:t>
      </w:r>
      <w:r w:rsidRPr="5C58D0F8" w:rsidR="6018F2C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rem</w:t>
      </w:r>
      <w:r w:rsidRPr="5C58D0F8" w:rsidR="5D9642C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ember</w:t>
      </w:r>
      <w:r w:rsidRPr="5C58D0F8" w:rsidR="6018F2C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5C58D0F8" w:rsidR="6018F2C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retain</w:t>
      </w:r>
      <w:r w:rsidRPr="5C58D0F8" w:rsidR="6018F2C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words, in this </w:t>
      </w:r>
      <w:r w:rsidRPr="5C58D0F8" w:rsidR="4EBA1B6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study </w:t>
      </w:r>
      <w:r w:rsidRPr="5C58D0F8" w:rsidR="6018F2C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the children</w:t>
      </w:r>
      <w:r w:rsidRPr="5C58D0F8" w:rsidR="6CA63F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remember</w:t>
      </w:r>
      <w:r w:rsidRPr="5C58D0F8" w:rsidR="41BB58B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ed</w:t>
      </w:r>
      <w:r w:rsidRPr="5C58D0F8" w:rsidR="6CA63FE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what animals were in the story</w:t>
      </w:r>
      <w:r w:rsidRPr="5C58D0F8" w:rsidR="673D44A3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  <w:r w:rsidRPr="5C58D0F8" w:rsidR="5045016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C58D0F8" w:rsidR="7706418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The practitioner in the videos, by choosing a story with is rich in rhyming words is providing </w:t>
      </w:r>
      <w:r w:rsidRPr="5C58D0F8" w:rsidR="4F59797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children with opportunities to build on their word retention skills and their vocab</w:t>
      </w:r>
      <w:r w:rsidRPr="5C58D0F8" w:rsidR="1711929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ulary, therefore developing their language skills</w:t>
      </w:r>
      <w:r w:rsidRPr="5C58D0F8" w:rsidR="1711929F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.</w:t>
      </w:r>
      <w:r w:rsidRPr="5C58D0F8" w:rsidR="7706418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5C58D0F8" w:rsidR="7706418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14C800DF" w:rsidP="5C58D0F8" w:rsidRDefault="14C800DF" w14:paraId="7053F145" w14:textId="29D636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C58D0F8" w:rsidR="14C800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 the storytelling videos </w:t>
      </w:r>
      <w:bookmarkStart w:name="_Int_jbzLweyC" w:id="1675841566"/>
      <w:r w:rsidRPr="5C58D0F8" w:rsidR="14C800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 can be seen that the</w:t>
      </w:r>
      <w:bookmarkEnd w:id="1675841566"/>
      <w:r w:rsidRPr="5C58D0F8" w:rsidR="14C800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practitioner </w:t>
      </w:r>
      <w:bookmarkStart w:name="_Int_ghJsOG1k" w:id="885815079"/>
      <w:r w:rsidRPr="5C58D0F8" w:rsidR="14C800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is able to</w:t>
      </w:r>
      <w:bookmarkEnd w:id="885815079"/>
      <w:r w:rsidRPr="5C58D0F8" w:rsidR="14C800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make the storytelling experience more simulating and engaging for the children</w:t>
      </w:r>
      <w:r w:rsidRPr="5C58D0F8" w:rsidR="3AACD6A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by using the digital storytelling method.</w:t>
      </w:r>
      <w:r w:rsidRPr="5C58D0F8" w:rsidR="3AACD6A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This i</w:t>
      </w:r>
      <w:r w:rsidRPr="5C58D0F8" w:rsidR="3AACD6A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 due to the practitioner</w:t>
      </w:r>
      <w:r w:rsidRPr="5C58D0F8" w:rsidR="14C800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providing them wi</w:t>
      </w:r>
      <w:r w:rsidRPr="5C58D0F8" w:rsidR="597B053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 sensory experiences </w:t>
      </w:r>
      <w:r w:rsidRPr="5C58D0F8" w:rsidR="35F73AC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that </w:t>
      </w:r>
      <w:r w:rsidRPr="5C58D0F8" w:rsidR="597B053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matched the story</w:t>
      </w:r>
      <w:r w:rsidRPr="5C58D0F8" w:rsidR="2A0782D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5C58D0F8" w:rsidR="597B053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as well as the use of expression with the entire bod</w:t>
      </w:r>
      <w:r w:rsidRPr="5C58D0F8" w:rsidR="78898A0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y</w:t>
      </w:r>
      <w:r w:rsidRPr="5C58D0F8" w:rsidR="45CBEC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which in the traditional storytelling method the practitioner was unable to do to the full extent as </w:t>
      </w:r>
      <w:r w:rsidRPr="5C58D0F8" w:rsidR="711B814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it can be more difficult while holding the book, showing the children the images and text during reading and turning the pages. </w:t>
      </w:r>
      <w:r w:rsidRPr="5C58D0F8" w:rsidR="38B62EC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digital storytelling method helps to support the cross-curricular skills framework for ‘</w:t>
      </w:r>
      <w:r w:rsidRPr="5C58D0F8" w:rsidR="0D25DD0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Digital Competence Framework’ and links with so</w:t>
      </w:r>
      <w:r w:rsidRPr="5C58D0F8" w:rsidR="44F47CD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me of the progression step 1’s criteria, such as the children being allowed to click the button to turn the slide on the screen (</w:t>
      </w:r>
      <w:r w:rsidRPr="5C58D0F8" w:rsidR="5861F2F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Welsh Government, no date). </w:t>
      </w:r>
      <w:r w:rsidRPr="5C58D0F8" w:rsidR="0CF3169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However,</w:t>
      </w:r>
      <w:r w:rsidRPr="5C58D0F8" w:rsidR="62B01F0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according to Brain Facts (2020)</w:t>
      </w:r>
      <w:r w:rsidRPr="5C58D0F8" w:rsidR="23B2B49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37CA03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digital stories are harder for children to </w:t>
      </w:r>
      <w:r w:rsidRPr="5C58D0F8" w:rsidR="37CA03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comprehend</w:t>
      </w:r>
      <w:r w:rsidRPr="5C58D0F8" w:rsidR="37CA03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compared to </w:t>
      </w:r>
      <w:r w:rsidRPr="5C58D0F8" w:rsidR="23B2B49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printed stories</w:t>
      </w:r>
      <w:r w:rsidRPr="5C58D0F8" w:rsidR="0B100F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5C58D0F8" w:rsidR="4C0445D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 is due to the fast pace that can be </w:t>
      </w:r>
      <w:r w:rsidRPr="5C58D0F8" w:rsidR="4C0445D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acquired</w:t>
      </w:r>
      <w:r w:rsidRPr="5C58D0F8" w:rsidR="4C0445D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from using digital stories, which results in reading at a faster pace and not taking in as much information.</w:t>
      </w:r>
      <w:r w:rsidRPr="5C58D0F8" w:rsidR="35BD12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0C0812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traditional storytelling method also aids young children in building more connections with printed literature</w:t>
      </w:r>
      <w:r w:rsidRPr="5C58D0F8" w:rsidR="296F535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therefore supporting they language skills</w:t>
      </w:r>
      <w:r w:rsidRPr="5C58D0F8" w:rsidR="2B71C0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as</w:t>
      </w:r>
      <w:r w:rsidRPr="5C58D0F8" w:rsidR="0C0812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when providing the story digitally with more props</w:t>
      </w:r>
      <w:r w:rsidRPr="5C58D0F8" w:rsidR="580A4D2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the props </w:t>
      </w:r>
      <w:r w:rsidRPr="5C58D0F8" w:rsidR="0C0812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could be distracting to the written words</w:t>
      </w:r>
      <w:r w:rsidRPr="5C58D0F8" w:rsidR="6D7E067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on the screen.</w:t>
      </w:r>
    </w:p>
    <w:p w:rsidR="5BCF5730" w:rsidP="5C58D0F8" w:rsidRDefault="5BCF5730" w14:paraId="53F97B04" w14:textId="653672E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C58D0F8" w:rsidR="5BCF57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Wright</w:t>
      </w:r>
      <w:r w:rsidRPr="5C58D0F8" w:rsidR="5BCF57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5C58D0F8" w:rsidR="4BC6271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and</w:t>
      </w:r>
      <w:r w:rsidRPr="5C58D0F8" w:rsidR="5BCF57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Dunsmuir</w:t>
      </w:r>
      <w:r w:rsidRPr="5C58D0F8" w:rsidR="5875A7F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5C58D0F8" w:rsidR="5BCF57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</w:t>
      </w:r>
      <w:r w:rsidRPr="5C58D0F8" w:rsidR="3EC691C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no date</w:t>
      </w:r>
      <w:r w:rsidRPr="5C58D0F8" w:rsidR="5BCF57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)</w:t>
      </w:r>
      <w:r w:rsidRPr="5C58D0F8" w:rsidR="623FB7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5C58D0F8" w:rsidR="6F0CF84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discuss a research study conducted to evaluate the effectiveness of reading stories to children within the early years. </w:t>
      </w:r>
      <w:r w:rsidRPr="5C58D0F8" w:rsidR="1841E79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study </w:t>
      </w:r>
      <w:r w:rsidRPr="5C58D0F8" w:rsidR="1841E79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indicates</w:t>
      </w:r>
      <w:r w:rsidRPr="5C58D0F8" w:rsidR="1841E79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that there were improvements in children’s oracy </w:t>
      </w:r>
      <w:r w:rsidRPr="5C58D0F8" w:rsidR="1EB809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skills after the </w:t>
      </w:r>
      <w:r w:rsidRPr="5C58D0F8" w:rsidR="1EB809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initial</w:t>
      </w:r>
      <w:r w:rsidRPr="5C58D0F8" w:rsidR="1EB809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10-week study, therefore it is beneficial for practitioners to </w:t>
      </w:r>
      <w:r w:rsidRPr="5C58D0F8" w:rsidR="56C4B50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use storytelling to the children regularly to support the children’s language development. </w:t>
      </w:r>
      <w:r w:rsidRPr="5C58D0F8" w:rsidR="387944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Furthermore, Payne (2022) adds that oracy skills are interconnected with thinking skills</w:t>
      </w:r>
      <w:r w:rsidRPr="5C58D0F8" w:rsidR="5452B55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that a key part of children’s oracy is the ability to consider the</w:t>
      </w:r>
      <w:r w:rsidRPr="5C58D0F8" w:rsidR="779F0EF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language that they use. This develops children’s cr</w:t>
      </w:r>
      <w:r w:rsidRPr="5C58D0F8" w:rsidR="4321977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itical </w:t>
      </w:r>
      <w:r w:rsidRPr="5C58D0F8" w:rsidR="779F0EF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thinking and cognitive skills</w:t>
      </w:r>
      <w:r w:rsidRPr="5C58D0F8" w:rsidR="291C58F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as they develop the ability to explain what they are thinking. The practitioner in the video 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would occasionally pause to ask questions about how the characters were feeling or what </w:t>
      </w:r>
      <w:r w:rsidRPr="5C58D0F8" w:rsidR="4007E8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they thought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x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476EF33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children opportunities to </w:t>
      </w:r>
      <w:r w:rsidRPr="5C58D0F8" w:rsidR="2BC80B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develop these skills. </w:t>
      </w:r>
    </w:p>
    <w:p w:rsidR="10A6E2A3" w:rsidP="5C58D0F8" w:rsidRDefault="10A6E2A3" w14:paraId="26E87A86" w14:textId="76B48CA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C58D0F8" w:rsidR="10A6E2A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Additionally, storytelling can aid in children’s writing and reading skills as they see printed words and can make associations with them to ora</w:t>
      </w:r>
      <w:r w:rsidRPr="5C58D0F8" w:rsidR="400D50E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 speaking. Children having a knowledge of the function of printed letters and words creates a ba</w:t>
      </w:r>
      <w:r w:rsidRPr="5C58D0F8" w:rsidR="09B3FEA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se foundation for them for their written skills for letters, </w:t>
      </w:r>
      <w:r w:rsidRPr="5C58D0F8" w:rsidR="09B3FEA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numbers</w:t>
      </w:r>
      <w:r w:rsidRPr="5C58D0F8" w:rsidR="09B3FEA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shapes. Therefore, </w:t>
      </w:r>
      <w:r w:rsidRPr="5C58D0F8" w:rsidR="09B3FEA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</w:t>
      </w:r>
      <w:r w:rsidRPr="5C58D0F8" w:rsidR="500030D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</w:t>
      </w:r>
      <w:r w:rsidRPr="5C58D0F8" w:rsidR="09B3FEA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5CAC842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important that young children are subjected to a rich </w:t>
      </w:r>
      <w:r w:rsidRPr="5C58D0F8" w:rsidR="054A3A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variety</w:t>
      </w:r>
      <w:r w:rsidRPr="5C58D0F8" w:rsidR="5CAC842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print (</w:t>
      </w:r>
      <w:r w:rsidRPr="5C58D0F8" w:rsidR="5F3897B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Reading Rockets, 2024). </w:t>
      </w:r>
      <w:r w:rsidRPr="5C58D0F8" w:rsidR="2E0DA75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practitioner in the storytelling videos provided the children with </w:t>
      </w:r>
      <w:r w:rsidRPr="5C58D0F8" w:rsidR="51F7EBE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opportunity to see the pictures in the book relating to the part of the story that was being read aloud.</w:t>
      </w:r>
      <w:r w:rsidRPr="5C58D0F8" w:rsidR="0C1C77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practitioner is also seen in the video pointing at the book, which can aid the children in keeping their concentration on the pages of the book.</w:t>
      </w:r>
      <w:r w:rsidRPr="5C58D0F8" w:rsidR="51F7EBE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51F7EBE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Thus, supporting their </w:t>
      </w:r>
      <w:r w:rsidRPr="5C58D0F8" w:rsidR="4E0D0FE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language </w:t>
      </w:r>
      <w:r w:rsidRPr="5C58D0F8" w:rsidR="51F7EBE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development</w:t>
      </w:r>
      <w:r w:rsidRPr="5C58D0F8" w:rsidR="180365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further</w:t>
      </w:r>
      <w:r w:rsidRPr="5C58D0F8" w:rsidR="51F7EBE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</w:p>
    <w:p w:rsidR="190758E2" w:rsidP="5C58D0F8" w:rsidRDefault="190758E2" w14:paraId="23FA17C3" w14:textId="1AFDD09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C58D0F8" w:rsidR="190758E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According to Rowland (2014) eye tracking </w:t>
      </w:r>
      <w:r w:rsidRPr="5C58D0F8" w:rsidR="1C5F79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methodology</w:t>
      </w:r>
      <w:r w:rsidRPr="5C58D0F8" w:rsidR="1C5F79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by </w:t>
      </w:r>
      <w:r w:rsidRPr="5C58D0F8" w:rsidR="1C5F79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Bergleson</w:t>
      </w:r>
      <w:r w:rsidRPr="5C58D0F8" w:rsidR="1C5F79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Swingley suggested that when an adult </w:t>
      </w:r>
      <w:r w:rsidRPr="5C58D0F8" w:rsidR="319969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reads</w:t>
      </w:r>
      <w:r w:rsidRPr="5C58D0F8" w:rsidR="1C5F79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 story to </w:t>
      </w:r>
      <w:r w:rsidRPr="5C58D0F8" w:rsidR="1C5F79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very young</w:t>
      </w:r>
      <w:r w:rsidRPr="5C58D0F8" w:rsidR="1C5F79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chi</w:t>
      </w:r>
      <w:r w:rsidRPr="5C58D0F8" w:rsidR="5AC183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ldren that the children </w:t>
      </w:r>
      <w:r w:rsidRPr="5C58D0F8" w:rsidR="084B478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track</w:t>
      </w:r>
      <w:r w:rsidRPr="5C58D0F8" w:rsidR="5AC183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finger pointing at the picture in the book. The study found that the children after some </w:t>
      </w:r>
      <w:r w:rsidRPr="5C58D0F8" w:rsidR="246431D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time</w:t>
      </w:r>
      <w:r w:rsidRPr="5C58D0F8" w:rsidR="5AC183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would look at the picture in the book once the </w:t>
      </w:r>
      <w:r w:rsidRPr="5C58D0F8" w:rsidR="69622E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adult speaks the word but before pointing to it with their finger. </w:t>
      </w:r>
      <w:r w:rsidRPr="5C58D0F8" w:rsidR="69622E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 </w:t>
      </w:r>
      <w:r w:rsidRPr="5C58D0F8" w:rsidR="002225C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indicates</w:t>
      </w:r>
      <w:r w:rsidRPr="5C58D0F8" w:rsidR="69622E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that the baby has learned that particular word.</w:t>
      </w:r>
      <w:r w:rsidRPr="5C58D0F8" w:rsidR="69622E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practitioner in the traditional </w:t>
      </w:r>
      <w:r w:rsidRPr="5C58D0F8" w:rsidR="707037D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storytelling method occasionally points at </w:t>
      </w:r>
      <w:r w:rsidRPr="5C58D0F8" w:rsidR="556E3C8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certain pictures in the story, although it can be noted they the practitioner could use this </w:t>
      </w:r>
      <w:r w:rsidRPr="5C58D0F8" w:rsidR="556E3C8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methodology</w:t>
      </w:r>
      <w:r w:rsidRPr="5C58D0F8" w:rsidR="556E3C8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keep to only pointing at the repetitive words in the story to help support the children in lea</w:t>
      </w:r>
      <w:r w:rsidRPr="5C58D0F8" w:rsidR="645C26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rning a smaller </w:t>
      </w:r>
      <w:r w:rsidRPr="5C58D0F8" w:rsidR="6EDFF09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number</w:t>
      </w:r>
      <w:r w:rsidRPr="5C58D0F8" w:rsidR="645C26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words.</w:t>
      </w:r>
    </w:p>
    <w:p w:rsidR="5C58D0F8" w:rsidP="5C58D0F8" w:rsidRDefault="5C58D0F8" w14:paraId="4A827D61" w14:textId="1CB4420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5131BAA1" w:rsidP="5C58D0F8" w:rsidRDefault="5131BAA1" w14:paraId="38D3D622" w14:textId="1A04AB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5C58D0F8" w:rsidR="5131BAA1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Conclusion</w:t>
      </w:r>
    </w:p>
    <w:p w:rsidR="000A4516" w:rsidP="5C58D0F8" w:rsidRDefault="000A4516" w14:paraId="2B92EAA6" w14:textId="1AD06D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C58D0F8" w:rsidR="000A451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conclude this </w:t>
      </w:r>
      <w:r w:rsidRPr="5C58D0F8" w:rsidR="3041C88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evaluation,</w:t>
      </w:r>
      <w:r w:rsidRPr="5C58D0F8" w:rsidR="000A451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it must be noted that both traditional storytelling and digital storytelling methods </w:t>
      </w:r>
      <w:r w:rsidRPr="5C58D0F8" w:rsidR="18433C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both have many benefits to children’s language development. </w:t>
      </w:r>
      <w:r w:rsidRPr="5C58D0F8" w:rsidR="14FFAC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Traditional storytelling can be more focused on the print of the book </w:t>
      </w:r>
      <w:r w:rsidRPr="5C58D0F8" w:rsidR="4ABD2A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which can promote children’s reading and writing skills, </w:t>
      </w:r>
      <w:r w:rsidRPr="5C58D0F8" w:rsidR="14FFAC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while digital storytelling offers more freedom for the practitioner </w:t>
      </w:r>
      <w:r w:rsidRPr="5C58D0F8" w:rsidR="60B736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offer sensory aspects, especially if the children have </w:t>
      </w:r>
      <w:r w:rsidRPr="5C58D0F8" w:rsidR="60B736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additional</w:t>
      </w:r>
      <w:r w:rsidRPr="5C58D0F8" w:rsidR="60B736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learning needs. Children can also gain more skills through the digital storytelling method </w:t>
      </w:r>
      <w:r w:rsidRPr="5C58D0F8" w:rsidR="7F3AEF5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with learning about digital competency. </w:t>
      </w:r>
    </w:p>
    <w:p w:rsidR="5131BAA1" w:rsidP="5C58D0F8" w:rsidRDefault="5131BAA1" w14:paraId="2B3A6B8B" w14:textId="53E7D8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5C58D0F8" w:rsidR="5131BAA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sources that were used for the evaluation of the practitioner's storytelling activities were used as they were </w:t>
      </w:r>
      <w:r w:rsidRPr="5C58D0F8" w:rsidR="031B5A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recent and up to date sources</w:t>
      </w:r>
      <w:r w:rsidRPr="5C58D0F8" w:rsidR="1DCF00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that were credible in their field.</w:t>
      </w:r>
      <w:r w:rsidRPr="5C58D0F8" w:rsidR="031B5A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5C58D0F8" w:rsidR="56D45F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They</w:t>
      </w:r>
      <w:r w:rsidRPr="5C58D0F8" w:rsidR="031B5A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were relevant to the early </w:t>
      </w:r>
      <w:bookmarkStart w:name="_Int_0QadRx1h" w:id="1252157128"/>
      <w:r w:rsidRPr="5C58D0F8" w:rsidR="031B5A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years,</w:t>
      </w:r>
      <w:bookmarkEnd w:id="1252157128"/>
      <w:r w:rsidRPr="5C58D0F8" w:rsidR="031B5AE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children’s development and they w</w:t>
      </w:r>
      <w:r w:rsidRPr="5C58D0F8" w:rsidR="736B6C0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ere relevant in the field of children’s literacy skills and digital literacy</w:t>
      </w:r>
      <w:r w:rsidRPr="5C58D0F8" w:rsidR="561F79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skills</w:t>
      </w:r>
      <w:r w:rsidRPr="5C58D0F8" w:rsidR="736B6C0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</w:p>
    <w:p w:rsidR="279783D6" w:rsidRDefault="279783D6" w14:paraId="3E596179" w14:textId="14C043EB"/>
    <w:p w:rsidR="279783D6" w:rsidP="5C58D0F8" w:rsidRDefault="279783D6" w14:paraId="1A891B89" w14:textId="76E2674E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Reference List</w:t>
      </w:r>
    </w:p>
    <w:p w:rsidR="279783D6" w:rsidP="5C58D0F8" w:rsidRDefault="279783D6" w14:paraId="0C14E3D2" w14:textId="6E878D3C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Agosto, D. E. (2016) 'Why Storytelling Matters: Unveiling the Literacy Benefits of Storytelling',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Association for Library Service to Children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14(2), pp. 21-26. </w:t>
      </w:r>
    </w:p>
    <w:p w:rsidR="279783D6" w:rsidP="5C58D0F8" w:rsidRDefault="279783D6" w14:paraId="4CAF3398" w14:textId="5A2DEEA4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Book Trust (2024)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crucial role of storytelling in Early Childhood Education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a1eaee38eb045b7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https://www.booktrust.org.uk/news-and-features/features/2024/april/the-crucial-role-of-storytelling-in-early-childhood-education/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28 October 2024).</w:t>
      </w:r>
    </w:p>
    <w:p w:rsidR="279783D6" w:rsidP="5C58D0F8" w:rsidRDefault="279783D6" w14:paraId="14F9AC6D" w14:textId="194D1FE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Brain Facts (2020)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Reading on Paper Versus Screen: What’s the Difference?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54f6304739f3460e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https://www.brainfacts.org/neuroscience-in-society/tech-and-the-brain/2020/reading-on-paper-versus-screens-whats-the-difference-072820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October 2024).</w:t>
      </w:r>
    </w:p>
    <w:p w:rsidR="279783D6" w:rsidP="5C58D0F8" w:rsidRDefault="279783D6" w14:paraId="39296292" w14:textId="1591ECEA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Cambridge (2023)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Storytelling and Digital Literacy: Research and practical tips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3f2acd544bc14a90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https://www.cambridge.org/elt/blog/2023/04/02/storytelling-and-digital-literacy-research-and-practical-tips/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28 October 2023).</w:t>
      </w:r>
    </w:p>
    <w:p w:rsidR="279783D6" w:rsidP="5C58D0F8" w:rsidRDefault="279783D6" w14:paraId="42B87AD4" w14:textId="3E41CB44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Caram Beanstalk (2019)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#ToddlerTales - Use of props in Story Starter sessions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Available at: </w:t>
      </w:r>
      <w:hyperlink w:anchor=":~:text=Using%20props%20in%20storytelling%20can%20really%20enrich%20the,understanding%20of%20the%20story%20%28Source%3A%20Learning%20and%20Teaching%29" r:id="Rd36cc4c16f5448c0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https://www.beanstalkcharity.org.uk/blog/toddlertales-use-of-props-in-story-starter-sessions#:~:text=Using%20props%20in%20storytelling%20can%20really%20enrich%20the,understanding%20of%20the%20story%20%28Source%3A%20Learning%20and%20Teaching%29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(Accessed: 29 October 2024).</w:t>
      </w:r>
    </w:p>
    <w:p w:rsidR="279783D6" w:rsidP="5C58D0F8" w:rsidRDefault="279783D6" w14:paraId="1DDC84F2" w14:textId="165D49C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Different Planet Arts (2024) Sensory Storytelling Resource. Available at: </w:t>
      </w:r>
      <w:hyperlink r:id="R383e4094380245d7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https://differentplanetarts.org.uk/sensory-storytelling-resource/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October 2024).</w:t>
      </w:r>
    </w:p>
    <w:p w:rsidR="279783D6" w:rsidP="5C58D0F8" w:rsidRDefault="279783D6" w14:paraId="510A9E66" w14:textId="2AEDB3F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Grace, J. (2015)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Sensory Stories for Children and Teenswith Special Educational Needs 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London:Jessica Kingsley Publishers.</w:t>
      </w:r>
    </w:p>
    <w:p w:rsidR="279783D6" w:rsidP="5C58D0F8" w:rsidRDefault="279783D6" w14:paraId="655BF547" w14:textId="63927DA7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Kory-Westlund, J. M., Jeong, S., Park, H.W., Ronfard, S., Adhikari, A., Harris, P. L., DeSteno, D. and Breazeal, C. L. (2017) 'Flat vs. Expressive Storytelling: Young Children’s Learning and Retention of a Social Robot’s Narrative',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Frontiers in Human Neuroscience, 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11, Available at: </w:t>
      </w:r>
      <w:hyperlink r:id="R995da025efab4d23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https://doi.org/10.3389/fnhum.2017.00295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79783D6" w:rsidP="5C58D0F8" w:rsidRDefault="279783D6" w14:paraId="1CB90BC2" w14:textId="7DD0E0A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Lwin, S. M. (2016) 'It's story time!: exploring the potential of multimodality in oral storytelling to support children's vocabulary learning'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Literacy, 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50(2), pp. 53-112. Available at:</w:t>
      </w:r>
      <w:r w:rsidRPr="5C58D0F8" w:rsidR="0735C5B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f7b2e76dde034075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https://doi.org/10.1111/lit.12075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279783D6" w:rsidP="5C58D0F8" w:rsidRDefault="279783D6" w14:paraId="2C8C88A0" w14:textId="2B02B344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Macintyre, C. (2015)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Identifying Additional Learning Needs in the Early Years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2nd edn. Oxon: Routledge.  </w:t>
      </w:r>
    </w:p>
    <w:p w:rsidR="279783D6" w:rsidP="5C58D0F8" w:rsidRDefault="279783D6" w14:paraId="70BAE586" w14:textId="758BFE4A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Maryam, K., Inam, A. and Jahanaral, S. (2021) 'Effect of Storytelling on Listening Skills and Vocabulary of Preschool Children',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Scholarly Journal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5(2), pp. 13-30. Available at: DOI:10.30971/jecce.v5i2.1297</w:t>
      </w:r>
    </w:p>
    <w:p w:rsidR="279783D6" w:rsidP="5C58D0F8" w:rsidRDefault="279783D6" w14:paraId="5592AAC5" w14:textId="3A7CBEA0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Payne, S. (2022) 'Exploring oracy in early years and its links to literacy'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Teaching and Learning. 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7b7ca8b7f2342f3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https://eyfs.info/articles.html/teaching-and-learning/exploring-oracy-in-early-years-and-its-links-to-literacy-r391/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 November 2024).</w:t>
      </w:r>
    </w:p>
    <w:p w:rsidR="279783D6" w:rsidP="5C58D0F8" w:rsidRDefault="279783D6" w14:paraId="57A01AA8" w14:textId="1778978B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Read, K. (2014) 'Clues cue the smooze: rhyme, pausing, and prediction help children learn new words from storybooks'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Frontiers in Psychology, 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5. Available at: </w:t>
      </w:r>
      <w:hyperlink r:id="Rd0463b5d40124073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https://doi.org/10.3389/fpsyg.2014.00149</w:t>
        </w:r>
      </w:hyperlink>
    </w:p>
    <w:p w:rsidR="279783D6" w:rsidP="5C58D0F8" w:rsidRDefault="279783D6" w14:paraId="569E0014" w14:textId="43374D1C">
      <w:pPr>
        <w:spacing w:before="0" w:beforeAutospacing="off" w:after="0" w:afterAutospacing="off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Read, K., Maccauley, M. and Furay, E. (2014) 'The Seuss boost: Rhyme helps children retain words from shared storybook reading'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First Language,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34(4), pp. 354-371 Available at: </w:t>
      </w:r>
      <w:hyperlink r:id="R09e96e0e02e6408a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https://doi.org/10.1177/0142723714544410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279783D6" w:rsidP="5C58D0F8" w:rsidRDefault="279783D6" w14:paraId="5AD15704" w14:textId="409E8E02">
      <w:pPr>
        <w:spacing w:before="0" w:beforeAutospacing="off" w:after="0" w:afterAutospacing="off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79783D6" w:rsidP="5C58D0F8" w:rsidRDefault="279783D6" w14:paraId="5C39F466" w14:textId="1F2035A8">
      <w:pPr>
        <w:spacing w:before="0" w:beforeAutospacing="off" w:after="0" w:afterAutospacing="off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Reading Rockets (2024)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Learning to read and write: what research reveals. 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24906f4ce9ff49b8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https://www.readingrockets.org/topics/early-literacy-development/articles/learning-read-and-write-what-research-reveals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31 October 2024) </w:t>
      </w:r>
    </w:p>
    <w:p w:rsidR="279783D6" w:rsidP="5C58D0F8" w:rsidRDefault="279783D6" w14:paraId="20415F72" w14:textId="4BC88352">
      <w:pPr>
        <w:spacing w:before="0" w:beforeAutospacing="off" w:after="0" w:afterAutospacing="off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79783D6" w:rsidP="5C58D0F8" w:rsidRDefault="279783D6" w14:paraId="2FD0CCA2" w14:textId="6ADB95C8">
      <w:pPr>
        <w:spacing w:before="0" w:beforeAutospacing="off" w:after="0" w:afterAutospacing="off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Rowland, C. (2014)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Understanding Child Language Acquisition. 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Oxon:Routldge</w:t>
      </w:r>
    </w:p>
    <w:p w:rsidR="279783D6" w:rsidP="5C58D0F8" w:rsidRDefault="279783D6" w14:paraId="36278931" w14:textId="5BDC3E45">
      <w:pPr>
        <w:spacing w:before="0" w:beforeAutospacing="off" w:after="0" w:afterAutospacing="off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79783D6" w:rsidP="5C58D0F8" w:rsidRDefault="279783D6" w14:paraId="4CC3284D" w14:textId="10557AF4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Vretudaki, E., Tafa, E. and Manolitsis, G. (2022) 'Retelling as a means of story structure and story content understanding', International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Early Years Education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31(4), pp. 1056-1070. Available at: </w:t>
      </w:r>
      <w:hyperlink r:id="Rbd578c53e67a40d0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https://doi-org.ezproxy.uwtsd.ac.uk/10.1080/09669760.2022.2025583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79783D6" w:rsidP="5C58D0F8" w:rsidRDefault="279783D6" w14:paraId="6F3173F3" w14:textId="77C04BCF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(no date)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Digital Competence Framework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d772a1463ba84aeb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https://hwb.gov.wales/curriculum-for-wales/cross-curricular-skills-frameworks/digital-competence-framework/</w:t>
        </w:r>
      </w:hyperlink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October 2024)</w:t>
      </w:r>
    </w:p>
    <w:p w:rsidR="279783D6" w:rsidP="5C58D0F8" w:rsidRDefault="279783D6" w14:paraId="7BE44E17" w14:textId="420C44C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Wright, C. and Dunsmuir, S. (no date) </w:t>
      </w:r>
      <w:r w:rsidRPr="5C58D0F8" w:rsidR="0735C5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Effect of Storytelling at School on Children’s Oral and Written Language Abilities, and Self-Perception. </w:t>
      </w:r>
      <w:r w:rsidRPr="5C58D0F8" w:rsidR="0735C5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8bb22f7f0e84cea">
        <w:r w:rsidRPr="5C58D0F8" w:rsidR="0735C5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https://discovery.ucl.ac.uk/id/eprint/10066448/1/Dunsmuir_Wright%20%20Dunsmuir%20%282019%29%20-%20final%20accepted.pdf</w:t>
        </w:r>
      </w:hyperlink>
    </w:p>
    <w:p w:rsidR="279783D6" w:rsidP="5C58D0F8" w:rsidRDefault="279783D6" w14:paraId="1F33E015" w14:textId="1F42AE66">
      <w:pPr>
        <w:pStyle w:val="Normal"/>
      </w:pPr>
    </w:p>
    <w:p w:rsidR="279783D6" w:rsidRDefault="279783D6" w14:paraId="71E76028" w14:textId="72D1368A"/>
    <w:p w:rsidR="279783D6" w:rsidRDefault="279783D6" w14:paraId="056C43AC" w14:textId="27176DFB"/>
    <w:p w:rsidR="279783D6" w:rsidRDefault="279783D6" w14:paraId="4029F8CF" w14:textId="3789D7F6"/>
    <w:p w:rsidR="279783D6" w:rsidRDefault="279783D6" w14:paraId="1D6D4245" w14:textId="43C73055"/>
    <w:p w:rsidR="279783D6" w:rsidRDefault="279783D6" w14:paraId="3AD6F5BA" w14:textId="51AA3A12"/>
    <w:p w:rsidR="279783D6" w:rsidRDefault="279783D6" w14:paraId="5B500CF8" w14:textId="5A6D4C56"/>
    <w:p w:rsidR="279783D6" w:rsidRDefault="279783D6" w14:paraId="1F5846FA" w14:textId="1355F035"/>
    <w:p w:rsidR="279783D6" w:rsidRDefault="279783D6" w14:paraId="3B5876A0" w14:textId="755E1058"/>
    <w:p w:rsidR="279783D6" w:rsidRDefault="279783D6" w14:paraId="53E58DFA" w14:textId="49260BE5"/>
    <w:p w:rsidR="279783D6" w:rsidRDefault="279783D6" w14:paraId="1627F437" w14:textId="37F28886"/>
    <w:p w:rsidR="279783D6" w:rsidRDefault="279783D6" w14:paraId="1AFCEBA2" w14:textId="36E29AC3"/>
    <w:p w:rsidR="279783D6" w:rsidRDefault="279783D6" w14:paraId="44A96823" w14:textId="6A48E613"/>
    <w:p w:rsidR="279783D6" w:rsidRDefault="279783D6" w14:paraId="36F89A83" w14:textId="0D0B56B0"/>
    <w:p w:rsidR="279783D6" w:rsidRDefault="279783D6" w14:paraId="0146F03C" w14:textId="5240FCD0"/>
    <w:p w:rsidR="279783D6" w:rsidRDefault="279783D6" w14:paraId="06A6B0C1" w14:textId="22FF0169"/>
    <w:p w:rsidR="279783D6" w:rsidRDefault="279783D6" w14:paraId="2BB36421" w14:textId="1A067B14"/>
    <w:p w:rsidR="279783D6" w:rsidRDefault="279783D6" w14:paraId="1966905E" w14:textId="519D4852"/>
    <w:p w:rsidR="279783D6" w:rsidRDefault="279783D6" w14:paraId="74311069" w14:textId="25A92F5B"/>
    <w:p w:rsidR="279783D6" w:rsidRDefault="279783D6" w14:paraId="0AFF1199" w14:textId="34895D71"/>
    <w:sectPr>
      <w:pgSz w:w="12240" w:h="15840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f452de346b54411a"/>
      <w:headerReference w:type="first" r:id="R4b07d453fb8a4c67"/>
      <w:footerReference w:type="default" r:id="R790273a70cf44c92"/>
      <w:footerReference w:type="first" r:id="Ra8bdd3d5bb5c418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79783D6" w:rsidTr="279783D6" w14:paraId="5F6065FB">
      <w:trPr>
        <w:trHeight w:val="300"/>
      </w:trPr>
      <w:tc>
        <w:tcPr>
          <w:tcW w:w="3120" w:type="dxa"/>
          <w:tcMar/>
        </w:tcPr>
        <w:p w:rsidR="279783D6" w:rsidP="279783D6" w:rsidRDefault="279783D6" w14:paraId="7F249138" w14:textId="711E6FA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79783D6" w:rsidP="279783D6" w:rsidRDefault="279783D6" w14:paraId="6443BF54" w14:textId="57ADC51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79783D6" w:rsidP="279783D6" w:rsidRDefault="279783D6" w14:paraId="19C26C1C" w14:textId="5B716C02">
          <w:pPr>
            <w:pStyle w:val="Header"/>
            <w:bidi w:val="0"/>
            <w:ind w:right="-115"/>
            <w:jc w:val="right"/>
          </w:pPr>
        </w:p>
      </w:tc>
    </w:tr>
  </w:tbl>
  <w:p w:rsidR="279783D6" w:rsidP="279783D6" w:rsidRDefault="279783D6" w14:paraId="04F3716C" w14:textId="3B1248AC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79783D6" w:rsidTr="279783D6" w14:paraId="7A26AFD6">
      <w:trPr>
        <w:trHeight w:val="300"/>
      </w:trPr>
      <w:tc>
        <w:tcPr>
          <w:tcW w:w="3120" w:type="dxa"/>
          <w:tcMar/>
        </w:tcPr>
        <w:p w:rsidR="279783D6" w:rsidP="279783D6" w:rsidRDefault="279783D6" w14:paraId="30F43825" w14:textId="3F95C0E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79783D6" w:rsidP="279783D6" w:rsidRDefault="279783D6" w14:paraId="50310B95" w14:textId="294DADB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79783D6" w:rsidP="279783D6" w:rsidRDefault="279783D6" w14:paraId="040BAA72" w14:textId="0456FF2C">
          <w:pPr>
            <w:pStyle w:val="Header"/>
            <w:bidi w:val="0"/>
            <w:ind w:right="-115"/>
            <w:jc w:val="right"/>
          </w:pPr>
        </w:p>
      </w:tc>
    </w:tr>
  </w:tbl>
  <w:p w:rsidR="279783D6" w:rsidP="279783D6" w:rsidRDefault="279783D6" w14:paraId="65C78804" w14:textId="32F5CC6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79783D6" w:rsidTr="5C58D0F8" w14:paraId="02418A1C">
      <w:trPr>
        <w:trHeight w:val="300"/>
      </w:trPr>
      <w:tc>
        <w:tcPr>
          <w:tcW w:w="3120" w:type="dxa"/>
          <w:tcMar/>
        </w:tcPr>
        <w:p w:rsidR="279783D6" w:rsidP="279783D6" w:rsidRDefault="279783D6" w14:paraId="0E7AD596" w14:textId="3CA8B26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79783D6" w:rsidP="279783D6" w:rsidRDefault="279783D6" w14:paraId="07BD8974" w14:textId="1084232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79783D6" w:rsidP="279783D6" w:rsidRDefault="279783D6" w14:paraId="73342E99" w14:textId="1741B5E0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279783D6" w:rsidR="279783D6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2317112</w:t>
          </w:r>
        </w:p>
        <w:p w:rsidR="279783D6" w:rsidP="279783D6" w:rsidRDefault="279783D6" w14:paraId="77008060" w14:textId="114D8070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279783D6" w:rsidR="279783D6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ECEY5005</w:t>
          </w:r>
        </w:p>
        <w:p w:rsidR="279783D6" w:rsidP="5C58D0F8" w:rsidRDefault="279783D6" w14:paraId="45C1B7CA" w14:textId="0F770A1A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before="0" w:beforeAutospacing="off" w:after="0" w:afterAutospacing="off" w:line="240" w:lineRule="auto"/>
            <w:ind w:left="0"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</w:pPr>
          <w:r w:rsidRPr="5C58D0F8" w:rsidR="5C58D0F8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1</w:t>
          </w:r>
          <w:r w:rsidRPr="5C58D0F8" w:rsidR="5C58D0F8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9</w:t>
          </w:r>
          <w:r w:rsidRPr="5C58D0F8" w:rsidR="5C58D0F8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29</w:t>
          </w:r>
        </w:p>
      </w:tc>
    </w:tr>
  </w:tbl>
  <w:p w:rsidR="279783D6" w:rsidP="279783D6" w:rsidRDefault="279783D6" w14:paraId="587CAA56" w14:textId="1E6D1717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5895"/>
      <w:gridCol w:w="345"/>
      <w:gridCol w:w="3120"/>
    </w:tblGrid>
    <w:tr w:rsidR="279783D6" w:rsidTr="5C58D0F8" w14:paraId="2CB1CA3D">
      <w:trPr>
        <w:trHeight w:val="300"/>
      </w:trPr>
      <w:tc>
        <w:tcPr>
          <w:tcW w:w="5895" w:type="dxa"/>
          <w:tcMar/>
        </w:tcPr>
        <w:p w:rsidR="279783D6" w:rsidP="279783D6" w:rsidRDefault="279783D6" w14:paraId="784836BE" w14:textId="0CD593C6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jc w:val="left"/>
            <w:rPr>
              <w:noProof w:val="0"/>
              <w:lang w:val="en-US"/>
            </w:rPr>
          </w:pPr>
          <w:r w:rsidRPr="279783D6" w:rsidR="279783D6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</w:r>
        </w:p>
        <w:p w:rsidR="279783D6" w:rsidP="279783D6" w:rsidRDefault="279783D6" w14:paraId="66BAF43D" w14:textId="349F8D1B">
          <w:pPr>
            <w:pStyle w:val="Header"/>
            <w:bidi w:val="0"/>
            <w:ind w:left="-115"/>
            <w:jc w:val="left"/>
          </w:pPr>
        </w:p>
      </w:tc>
      <w:tc>
        <w:tcPr>
          <w:tcW w:w="345" w:type="dxa"/>
          <w:tcMar/>
        </w:tcPr>
        <w:p w:rsidR="279783D6" w:rsidP="279783D6" w:rsidRDefault="279783D6" w14:paraId="3723B4BC" w14:textId="5E5DF6F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79783D6" w:rsidP="279783D6" w:rsidRDefault="279783D6" w14:paraId="52410D59" w14:textId="3D0BA288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279783D6" w:rsidR="279783D6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2317112</w:t>
          </w:r>
        </w:p>
        <w:p w:rsidR="279783D6" w:rsidP="5C58D0F8" w:rsidRDefault="279783D6" w14:paraId="5C7E8F1E" w14:textId="17B9E35D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5C58D0F8" w:rsidR="5C58D0F8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ECEY5005</w:t>
          </w:r>
        </w:p>
        <w:p w:rsidR="279783D6" w:rsidP="5C58D0F8" w:rsidRDefault="279783D6" w14:paraId="7064ACBE" w14:textId="5E56EA38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</w:pPr>
          <w:r w:rsidRPr="5C58D0F8" w:rsidR="5C58D0F8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1</w:t>
          </w:r>
          <w:r w:rsidRPr="5C58D0F8" w:rsidR="5C58D0F8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9</w:t>
          </w:r>
          <w:r w:rsidRPr="5C58D0F8" w:rsidR="5C58D0F8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GB"/>
            </w:rPr>
            <w:t>29</w:t>
          </w:r>
        </w:p>
      </w:tc>
    </w:tr>
  </w:tbl>
  <w:p w:rsidR="279783D6" w:rsidP="279783D6" w:rsidRDefault="279783D6" w14:paraId="4ACCB872" w14:textId="49EB516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+AKtUPRb2T4GO" int2:id="52YzjMBc">
      <int2:state int2:type="AugLoop_Text_Critique" int2:value="Rejected"/>
    </int2:textHash>
    <int2:textHash int2:hashCode="4KRL4cQzLPZuW4" int2:id="qul4Yx4X">
      <int2:state int2:type="AugLoop_Text_Critique" int2:value="Rejected"/>
    </int2:textHash>
    <int2:textHash int2:hashCode="vBtXmNx8uDtGd/" int2:id="F8lOYV43">
      <int2:state int2:type="AugLoop_Text_Critique" int2:value="Rejected"/>
    </int2:textHash>
    <int2:textHash int2:hashCode="xcgb3EeIup7nN2" int2:id="GsiNAfMi">
      <int2:state int2:type="AugLoop_Text_Critique" int2:value="Rejected"/>
    </int2:textHash>
    <int2:bookmark int2:bookmarkName="_Int_ghJsOG1k" int2:invalidationBookmarkName="" int2:hashCode="XEbAsqc9Rn7weH" int2:id="2mi8Y6T6">
      <int2:state int2:type="AugLoop_Text_Critique" int2:value="Rejected"/>
    </int2:bookmark>
    <int2:bookmark int2:bookmarkName="_Int_jbzLweyC" int2:invalidationBookmarkName="" int2:hashCode="IDCCUdygs/ZsMH" int2:id="GQeCY1vE">
      <int2:state int2:type="AugLoop_Text_Critique" int2:value="Rejected"/>
    </int2:bookmark>
    <int2:bookmark int2:bookmarkName="_Int_0QadRx1h" int2:invalidationBookmarkName="" int2:hashCode="kuvBWQy5pxH9Mb" int2:id="IQOGEIA1">
      <int2:state int2:type="AugLoop_Text_Critique" int2:value="Rejected"/>
    </int2:bookmark>
    <int2:bookmark int2:bookmarkName="_Int_64Yj8nPm" int2:invalidationBookmarkName="" int2:hashCode="FhxCN58vOqq4SL" int2:id="LYevMnHK">
      <int2:state int2:type="AugLoop_Text_Critique" int2:value="Rejected"/>
    </int2:bookmark>
    <int2:bookmark int2:bookmarkName="_Int_ZzFPczoh" int2:invalidationBookmarkName="" int2:hashCode="XEbAsqc9Rn7weH" int2:id="45fntrgY">
      <int2:state int2:type="AugLoop_Text_Critique" int2:value="Rejected"/>
    </int2:bookmark>
    <int2:bookmark int2:bookmarkName="_Int_Fun4u3UI" int2:invalidationBookmarkName="" int2:hashCode="4h7nfVAJEKEZWb" int2:id="JewPs7B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04E691"/>
    <w:rsid w:val="000A4516"/>
    <w:rsid w:val="002225CD"/>
    <w:rsid w:val="0026277F"/>
    <w:rsid w:val="00CBFB23"/>
    <w:rsid w:val="00FCC238"/>
    <w:rsid w:val="00FD465F"/>
    <w:rsid w:val="012F00B2"/>
    <w:rsid w:val="01A3DB27"/>
    <w:rsid w:val="01A4D94B"/>
    <w:rsid w:val="01B026B8"/>
    <w:rsid w:val="0217329D"/>
    <w:rsid w:val="0223C336"/>
    <w:rsid w:val="02324DD9"/>
    <w:rsid w:val="024F75E5"/>
    <w:rsid w:val="02B2CB21"/>
    <w:rsid w:val="02F68358"/>
    <w:rsid w:val="031B5AE4"/>
    <w:rsid w:val="038ACC64"/>
    <w:rsid w:val="04096755"/>
    <w:rsid w:val="040A415C"/>
    <w:rsid w:val="0440CC9C"/>
    <w:rsid w:val="045D0F3A"/>
    <w:rsid w:val="046F3238"/>
    <w:rsid w:val="0475B3B0"/>
    <w:rsid w:val="04822000"/>
    <w:rsid w:val="048AC453"/>
    <w:rsid w:val="04930EB0"/>
    <w:rsid w:val="04F8D561"/>
    <w:rsid w:val="054A3A5F"/>
    <w:rsid w:val="054CA152"/>
    <w:rsid w:val="05ADB77E"/>
    <w:rsid w:val="05D86236"/>
    <w:rsid w:val="05DEB905"/>
    <w:rsid w:val="0643D6F6"/>
    <w:rsid w:val="0654BE42"/>
    <w:rsid w:val="06AC798C"/>
    <w:rsid w:val="06C34FA9"/>
    <w:rsid w:val="0735C5B3"/>
    <w:rsid w:val="073EEFAA"/>
    <w:rsid w:val="073EF904"/>
    <w:rsid w:val="0791A6A0"/>
    <w:rsid w:val="084B478A"/>
    <w:rsid w:val="08A02175"/>
    <w:rsid w:val="09149007"/>
    <w:rsid w:val="093C8F69"/>
    <w:rsid w:val="0979AA61"/>
    <w:rsid w:val="098C6643"/>
    <w:rsid w:val="099EC2E9"/>
    <w:rsid w:val="09B3FEAE"/>
    <w:rsid w:val="09BB5D57"/>
    <w:rsid w:val="0A006448"/>
    <w:rsid w:val="0A0DF936"/>
    <w:rsid w:val="0A3A439A"/>
    <w:rsid w:val="0A69B9C5"/>
    <w:rsid w:val="0A90A06D"/>
    <w:rsid w:val="0AB10C1E"/>
    <w:rsid w:val="0B100FD9"/>
    <w:rsid w:val="0B1C5088"/>
    <w:rsid w:val="0B38D106"/>
    <w:rsid w:val="0B3BC7A3"/>
    <w:rsid w:val="0C04E691"/>
    <w:rsid w:val="0C081274"/>
    <w:rsid w:val="0C1C77B8"/>
    <w:rsid w:val="0C3D07D0"/>
    <w:rsid w:val="0C951AA1"/>
    <w:rsid w:val="0CC9D39D"/>
    <w:rsid w:val="0CCD1A18"/>
    <w:rsid w:val="0CE45D35"/>
    <w:rsid w:val="0CF31690"/>
    <w:rsid w:val="0D25DD00"/>
    <w:rsid w:val="0D639B84"/>
    <w:rsid w:val="0DABFA1E"/>
    <w:rsid w:val="0E06680D"/>
    <w:rsid w:val="0E8BC77D"/>
    <w:rsid w:val="0EA1B324"/>
    <w:rsid w:val="0EA8F850"/>
    <w:rsid w:val="0ED4FC1A"/>
    <w:rsid w:val="100B56D3"/>
    <w:rsid w:val="10585AD2"/>
    <w:rsid w:val="107D566C"/>
    <w:rsid w:val="10872F3B"/>
    <w:rsid w:val="109595E9"/>
    <w:rsid w:val="10A6E2A3"/>
    <w:rsid w:val="10B59D81"/>
    <w:rsid w:val="10F97E74"/>
    <w:rsid w:val="10FFF68E"/>
    <w:rsid w:val="115411E1"/>
    <w:rsid w:val="1190DEB7"/>
    <w:rsid w:val="11A3E518"/>
    <w:rsid w:val="11AE2D6F"/>
    <w:rsid w:val="11F5C803"/>
    <w:rsid w:val="11FC1680"/>
    <w:rsid w:val="124CE25C"/>
    <w:rsid w:val="131BC4FD"/>
    <w:rsid w:val="131C7989"/>
    <w:rsid w:val="13499208"/>
    <w:rsid w:val="1383D361"/>
    <w:rsid w:val="1394BBAE"/>
    <w:rsid w:val="13EFBC1A"/>
    <w:rsid w:val="1417A62E"/>
    <w:rsid w:val="14436CEA"/>
    <w:rsid w:val="148C4262"/>
    <w:rsid w:val="1493AE8A"/>
    <w:rsid w:val="14C800DF"/>
    <w:rsid w:val="14FFACAD"/>
    <w:rsid w:val="15990AE5"/>
    <w:rsid w:val="15D94C7F"/>
    <w:rsid w:val="15E4AD1E"/>
    <w:rsid w:val="15F86A9A"/>
    <w:rsid w:val="16290C41"/>
    <w:rsid w:val="1637E22B"/>
    <w:rsid w:val="1646290A"/>
    <w:rsid w:val="1659D606"/>
    <w:rsid w:val="170E9DCD"/>
    <w:rsid w:val="1711929F"/>
    <w:rsid w:val="1738FA0A"/>
    <w:rsid w:val="173E410D"/>
    <w:rsid w:val="17984035"/>
    <w:rsid w:val="17B2D559"/>
    <w:rsid w:val="17D5CA4B"/>
    <w:rsid w:val="17D80E27"/>
    <w:rsid w:val="18036591"/>
    <w:rsid w:val="18038B6F"/>
    <w:rsid w:val="18042AFA"/>
    <w:rsid w:val="1841E794"/>
    <w:rsid w:val="18433CBB"/>
    <w:rsid w:val="186B1907"/>
    <w:rsid w:val="189304D9"/>
    <w:rsid w:val="18E52AB6"/>
    <w:rsid w:val="190758E2"/>
    <w:rsid w:val="1907A5B3"/>
    <w:rsid w:val="1916A090"/>
    <w:rsid w:val="19AA9162"/>
    <w:rsid w:val="19BAF5E8"/>
    <w:rsid w:val="19F4CDDF"/>
    <w:rsid w:val="1B23C2A6"/>
    <w:rsid w:val="1B482C30"/>
    <w:rsid w:val="1B7FFA71"/>
    <w:rsid w:val="1B9C9922"/>
    <w:rsid w:val="1C5F7963"/>
    <w:rsid w:val="1C661103"/>
    <w:rsid w:val="1C7867DD"/>
    <w:rsid w:val="1C832F61"/>
    <w:rsid w:val="1CBF8480"/>
    <w:rsid w:val="1CFC00AD"/>
    <w:rsid w:val="1D3275BA"/>
    <w:rsid w:val="1D7272DA"/>
    <w:rsid w:val="1D7FCED9"/>
    <w:rsid w:val="1DCF0049"/>
    <w:rsid w:val="1DF49B4E"/>
    <w:rsid w:val="1EB8096C"/>
    <w:rsid w:val="1F58842D"/>
    <w:rsid w:val="1FA765E5"/>
    <w:rsid w:val="1FB31277"/>
    <w:rsid w:val="1FB3E7FA"/>
    <w:rsid w:val="1FD70738"/>
    <w:rsid w:val="200CB594"/>
    <w:rsid w:val="20613E7E"/>
    <w:rsid w:val="2076C00C"/>
    <w:rsid w:val="21474391"/>
    <w:rsid w:val="2273759E"/>
    <w:rsid w:val="228D8EE4"/>
    <w:rsid w:val="22915BFC"/>
    <w:rsid w:val="23A55B40"/>
    <w:rsid w:val="23B2B494"/>
    <w:rsid w:val="23BE4A46"/>
    <w:rsid w:val="2458C167"/>
    <w:rsid w:val="246431DA"/>
    <w:rsid w:val="24B58527"/>
    <w:rsid w:val="24DAD9DD"/>
    <w:rsid w:val="24DF0AEE"/>
    <w:rsid w:val="2507C77B"/>
    <w:rsid w:val="252C2F22"/>
    <w:rsid w:val="271B63F1"/>
    <w:rsid w:val="279783D6"/>
    <w:rsid w:val="27AC83E1"/>
    <w:rsid w:val="27E121B5"/>
    <w:rsid w:val="2816F85B"/>
    <w:rsid w:val="285BEEE9"/>
    <w:rsid w:val="28D97543"/>
    <w:rsid w:val="291C58FB"/>
    <w:rsid w:val="2934FC14"/>
    <w:rsid w:val="296F535D"/>
    <w:rsid w:val="299F1C9A"/>
    <w:rsid w:val="29E0BB83"/>
    <w:rsid w:val="29F7116D"/>
    <w:rsid w:val="2A0782DC"/>
    <w:rsid w:val="2A537891"/>
    <w:rsid w:val="2A81BE54"/>
    <w:rsid w:val="2A9E9F94"/>
    <w:rsid w:val="2B29B10C"/>
    <w:rsid w:val="2B4F8B86"/>
    <w:rsid w:val="2B71C0C4"/>
    <w:rsid w:val="2B747F6B"/>
    <w:rsid w:val="2BC80B83"/>
    <w:rsid w:val="2BCD15FF"/>
    <w:rsid w:val="2C9AFE96"/>
    <w:rsid w:val="2CD77107"/>
    <w:rsid w:val="2D4B13B8"/>
    <w:rsid w:val="2D9FD677"/>
    <w:rsid w:val="2DCF9072"/>
    <w:rsid w:val="2DD1E4C2"/>
    <w:rsid w:val="2DDF1580"/>
    <w:rsid w:val="2E0DA751"/>
    <w:rsid w:val="2EBD2390"/>
    <w:rsid w:val="2EF05D09"/>
    <w:rsid w:val="2EF62619"/>
    <w:rsid w:val="2F091FC4"/>
    <w:rsid w:val="2F931DD1"/>
    <w:rsid w:val="2FDCE863"/>
    <w:rsid w:val="2FEACFE4"/>
    <w:rsid w:val="301D1184"/>
    <w:rsid w:val="3041C882"/>
    <w:rsid w:val="3096569F"/>
    <w:rsid w:val="315B7467"/>
    <w:rsid w:val="315F37FC"/>
    <w:rsid w:val="31702AFD"/>
    <w:rsid w:val="3193B316"/>
    <w:rsid w:val="3195DFDB"/>
    <w:rsid w:val="3199695A"/>
    <w:rsid w:val="31CEC9AB"/>
    <w:rsid w:val="32686747"/>
    <w:rsid w:val="326C1BC3"/>
    <w:rsid w:val="329BB8EE"/>
    <w:rsid w:val="33811FB9"/>
    <w:rsid w:val="3387AAC5"/>
    <w:rsid w:val="33CA83F4"/>
    <w:rsid w:val="3404EF96"/>
    <w:rsid w:val="341C2137"/>
    <w:rsid w:val="343177C5"/>
    <w:rsid w:val="348DB032"/>
    <w:rsid w:val="34AD7379"/>
    <w:rsid w:val="34BA010A"/>
    <w:rsid w:val="350E04AA"/>
    <w:rsid w:val="351324C2"/>
    <w:rsid w:val="3551200A"/>
    <w:rsid w:val="35BD1263"/>
    <w:rsid w:val="35F73ACE"/>
    <w:rsid w:val="361260CC"/>
    <w:rsid w:val="369FF846"/>
    <w:rsid w:val="36AEEE1B"/>
    <w:rsid w:val="370587FA"/>
    <w:rsid w:val="3797100C"/>
    <w:rsid w:val="37CA032B"/>
    <w:rsid w:val="37CB5DCE"/>
    <w:rsid w:val="387944BB"/>
    <w:rsid w:val="38B62ECD"/>
    <w:rsid w:val="38BF0F68"/>
    <w:rsid w:val="38D4811F"/>
    <w:rsid w:val="392B76D3"/>
    <w:rsid w:val="39365DA0"/>
    <w:rsid w:val="3976524A"/>
    <w:rsid w:val="39996C44"/>
    <w:rsid w:val="39B75E05"/>
    <w:rsid w:val="39C9807D"/>
    <w:rsid w:val="3A002532"/>
    <w:rsid w:val="3A37BAEE"/>
    <w:rsid w:val="3A495DDF"/>
    <w:rsid w:val="3AACD6A1"/>
    <w:rsid w:val="3AAF8631"/>
    <w:rsid w:val="3B3B3B8E"/>
    <w:rsid w:val="3B89F05B"/>
    <w:rsid w:val="3BE1A222"/>
    <w:rsid w:val="3C4C4729"/>
    <w:rsid w:val="3C740BCF"/>
    <w:rsid w:val="3CB1B355"/>
    <w:rsid w:val="3D8079DF"/>
    <w:rsid w:val="3D9E5AAB"/>
    <w:rsid w:val="3DEF7F90"/>
    <w:rsid w:val="3E4A40A4"/>
    <w:rsid w:val="3E4EC06F"/>
    <w:rsid w:val="3E9DC397"/>
    <w:rsid w:val="3EC691C2"/>
    <w:rsid w:val="3F8607DC"/>
    <w:rsid w:val="3FBC7692"/>
    <w:rsid w:val="3FBEC4EB"/>
    <w:rsid w:val="4007E893"/>
    <w:rsid w:val="400C876C"/>
    <w:rsid w:val="400D50EF"/>
    <w:rsid w:val="401C8EC2"/>
    <w:rsid w:val="4081D403"/>
    <w:rsid w:val="40EDD054"/>
    <w:rsid w:val="41BB58B2"/>
    <w:rsid w:val="41C11E9B"/>
    <w:rsid w:val="4211D604"/>
    <w:rsid w:val="427B332E"/>
    <w:rsid w:val="42A11CB6"/>
    <w:rsid w:val="4321977C"/>
    <w:rsid w:val="435398A1"/>
    <w:rsid w:val="439C457D"/>
    <w:rsid w:val="43AF35F6"/>
    <w:rsid w:val="43B9077B"/>
    <w:rsid w:val="43C158A3"/>
    <w:rsid w:val="43EF3780"/>
    <w:rsid w:val="4400D8CD"/>
    <w:rsid w:val="444F72FB"/>
    <w:rsid w:val="44F47CDD"/>
    <w:rsid w:val="459D0574"/>
    <w:rsid w:val="45CBEC91"/>
    <w:rsid w:val="45EBAD95"/>
    <w:rsid w:val="46180DE1"/>
    <w:rsid w:val="4647E920"/>
    <w:rsid w:val="46C04072"/>
    <w:rsid w:val="47297C01"/>
    <w:rsid w:val="473AEFC4"/>
    <w:rsid w:val="47492550"/>
    <w:rsid w:val="475064C8"/>
    <w:rsid w:val="475786CA"/>
    <w:rsid w:val="476EF330"/>
    <w:rsid w:val="477A8EF7"/>
    <w:rsid w:val="478D3DE0"/>
    <w:rsid w:val="480C868E"/>
    <w:rsid w:val="4842511A"/>
    <w:rsid w:val="4851E0F8"/>
    <w:rsid w:val="488FF9A1"/>
    <w:rsid w:val="499F8D7A"/>
    <w:rsid w:val="49B99FA4"/>
    <w:rsid w:val="49D0651C"/>
    <w:rsid w:val="4A553B70"/>
    <w:rsid w:val="4A5F7492"/>
    <w:rsid w:val="4ABD2A8E"/>
    <w:rsid w:val="4B3A2ECF"/>
    <w:rsid w:val="4B6D67F5"/>
    <w:rsid w:val="4B801C21"/>
    <w:rsid w:val="4BC62713"/>
    <w:rsid w:val="4BEE69A1"/>
    <w:rsid w:val="4C0445DD"/>
    <w:rsid w:val="4CA6AB66"/>
    <w:rsid w:val="4CDB0E0B"/>
    <w:rsid w:val="4D18716E"/>
    <w:rsid w:val="4D48653A"/>
    <w:rsid w:val="4D788CC4"/>
    <w:rsid w:val="4D7AFE2F"/>
    <w:rsid w:val="4D878642"/>
    <w:rsid w:val="4DA5B038"/>
    <w:rsid w:val="4DB2F9DA"/>
    <w:rsid w:val="4E0D0FE5"/>
    <w:rsid w:val="4E72F480"/>
    <w:rsid w:val="4EBA1B64"/>
    <w:rsid w:val="4EC2A12E"/>
    <w:rsid w:val="4ED52073"/>
    <w:rsid w:val="4EDC9CCB"/>
    <w:rsid w:val="4F1D1DC8"/>
    <w:rsid w:val="4F1E19FD"/>
    <w:rsid w:val="4F512AD6"/>
    <w:rsid w:val="4F597977"/>
    <w:rsid w:val="4F715799"/>
    <w:rsid w:val="4FC99DAA"/>
    <w:rsid w:val="4FCF676C"/>
    <w:rsid w:val="4FEA6FB7"/>
    <w:rsid w:val="500030DC"/>
    <w:rsid w:val="500F29FB"/>
    <w:rsid w:val="5045016F"/>
    <w:rsid w:val="504F575F"/>
    <w:rsid w:val="50660B69"/>
    <w:rsid w:val="50BD07A5"/>
    <w:rsid w:val="513012EC"/>
    <w:rsid w:val="5131BAA1"/>
    <w:rsid w:val="51565616"/>
    <w:rsid w:val="516680EB"/>
    <w:rsid w:val="51A8FC1F"/>
    <w:rsid w:val="51BB3F92"/>
    <w:rsid w:val="51F21D6D"/>
    <w:rsid w:val="51F7EBEF"/>
    <w:rsid w:val="5265848C"/>
    <w:rsid w:val="52A09A61"/>
    <w:rsid w:val="52D489A9"/>
    <w:rsid w:val="532E7DF8"/>
    <w:rsid w:val="53A13B51"/>
    <w:rsid w:val="53E1C18B"/>
    <w:rsid w:val="53E52A29"/>
    <w:rsid w:val="53F6E9E9"/>
    <w:rsid w:val="54067EE6"/>
    <w:rsid w:val="54229D73"/>
    <w:rsid w:val="544E0C6F"/>
    <w:rsid w:val="5452B551"/>
    <w:rsid w:val="549947BD"/>
    <w:rsid w:val="54AFF70A"/>
    <w:rsid w:val="54E338B8"/>
    <w:rsid w:val="54FD57CC"/>
    <w:rsid w:val="551569F5"/>
    <w:rsid w:val="551B002B"/>
    <w:rsid w:val="556E3C8A"/>
    <w:rsid w:val="55797F1F"/>
    <w:rsid w:val="561F7907"/>
    <w:rsid w:val="563FE461"/>
    <w:rsid w:val="564D4D87"/>
    <w:rsid w:val="566FE4CF"/>
    <w:rsid w:val="56A8DBBE"/>
    <w:rsid w:val="56C4B50C"/>
    <w:rsid w:val="56D45F25"/>
    <w:rsid w:val="57191C1C"/>
    <w:rsid w:val="57EF12C1"/>
    <w:rsid w:val="580A4D22"/>
    <w:rsid w:val="5816BADC"/>
    <w:rsid w:val="5861F2FA"/>
    <w:rsid w:val="5875A7FB"/>
    <w:rsid w:val="58934BB2"/>
    <w:rsid w:val="59250EA9"/>
    <w:rsid w:val="596920CF"/>
    <w:rsid w:val="597B0535"/>
    <w:rsid w:val="5994367D"/>
    <w:rsid w:val="59B6CECA"/>
    <w:rsid w:val="59B995FF"/>
    <w:rsid w:val="5A032F03"/>
    <w:rsid w:val="5A0623C5"/>
    <w:rsid w:val="5A1066CE"/>
    <w:rsid w:val="5A24872E"/>
    <w:rsid w:val="5A500D01"/>
    <w:rsid w:val="5A52FA11"/>
    <w:rsid w:val="5A8ECF64"/>
    <w:rsid w:val="5AC183AF"/>
    <w:rsid w:val="5AC8109D"/>
    <w:rsid w:val="5AF26CC7"/>
    <w:rsid w:val="5B10E0D3"/>
    <w:rsid w:val="5B381DD5"/>
    <w:rsid w:val="5B6486DF"/>
    <w:rsid w:val="5BCF5730"/>
    <w:rsid w:val="5BE0E1A5"/>
    <w:rsid w:val="5C1CCB9F"/>
    <w:rsid w:val="5C1CD029"/>
    <w:rsid w:val="5C4E3B71"/>
    <w:rsid w:val="5C58D0F8"/>
    <w:rsid w:val="5C5D7B90"/>
    <w:rsid w:val="5C7BF33E"/>
    <w:rsid w:val="5CAC8424"/>
    <w:rsid w:val="5CCC3FDB"/>
    <w:rsid w:val="5CF9D978"/>
    <w:rsid w:val="5D3D5E27"/>
    <w:rsid w:val="5D9642C5"/>
    <w:rsid w:val="5EF24517"/>
    <w:rsid w:val="5F1987BA"/>
    <w:rsid w:val="5F3897B7"/>
    <w:rsid w:val="5F66064B"/>
    <w:rsid w:val="6018F2CA"/>
    <w:rsid w:val="6019B858"/>
    <w:rsid w:val="6076CA1D"/>
    <w:rsid w:val="60B73673"/>
    <w:rsid w:val="61077C89"/>
    <w:rsid w:val="610E0189"/>
    <w:rsid w:val="61CE8E38"/>
    <w:rsid w:val="620C4BDE"/>
    <w:rsid w:val="6237D02C"/>
    <w:rsid w:val="623FB7EC"/>
    <w:rsid w:val="626938F3"/>
    <w:rsid w:val="6296D2B5"/>
    <w:rsid w:val="62B01F0E"/>
    <w:rsid w:val="62B683DE"/>
    <w:rsid w:val="63757DBF"/>
    <w:rsid w:val="63BE5D56"/>
    <w:rsid w:val="63E3200C"/>
    <w:rsid w:val="64542C65"/>
    <w:rsid w:val="645C26AB"/>
    <w:rsid w:val="6496100F"/>
    <w:rsid w:val="650CC1C6"/>
    <w:rsid w:val="65384FC6"/>
    <w:rsid w:val="659D803F"/>
    <w:rsid w:val="660F0AC0"/>
    <w:rsid w:val="668A99D0"/>
    <w:rsid w:val="66CED3AC"/>
    <w:rsid w:val="66F87CDE"/>
    <w:rsid w:val="673D44A3"/>
    <w:rsid w:val="67AAE28D"/>
    <w:rsid w:val="67C8B108"/>
    <w:rsid w:val="682FF106"/>
    <w:rsid w:val="683E12B0"/>
    <w:rsid w:val="68A72295"/>
    <w:rsid w:val="69209EF3"/>
    <w:rsid w:val="692D62FA"/>
    <w:rsid w:val="6944BD83"/>
    <w:rsid w:val="69622E65"/>
    <w:rsid w:val="697CC61F"/>
    <w:rsid w:val="69FD78B2"/>
    <w:rsid w:val="6A00B717"/>
    <w:rsid w:val="6A390054"/>
    <w:rsid w:val="6A771291"/>
    <w:rsid w:val="6A994453"/>
    <w:rsid w:val="6AF540AD"/>
    <w:rsid w:val="6B274402"/>
    <w:rsid w:val="6B72EE69"/>
    <w:rsid w:val="6C86DFA9"/>
    <w:rsid w:val="6C961E96"/>
    <w:rsid w:val="6CA63FE5"/>
    <w:rsid w:val="6CA993C1"/>
    <w:rsid w:val="6D25E40E"/>
    <w:rsid w:val="6D7E067E"/>
    <w:rsid w:val="6DDF6C2C"/>
    <w:rsid w:val="6E02562D"/>
    <w:rsid w:val="6E548E61"/>
    <w:rsid w:val="6E6B08DE"/>
    <w:rsid w:val="6EB62649"/>
    <w:rsid w:val="6ECCCCB9"/>
    <w:rsid w:val="6EDFF094"/>
    <w:rsid w:val="6F0CF849"/>
    <w:rsid w:val="6F10ED56"/>
    <w:rsid w:val="6F170457"/>
    <w:rsid w:val="6F223A6C"/>
    <w:rsid w:val="6FC37478"/>
    <w:rsid w:val="702C985B"/>
    <w:rsid w:val="704CE062"/>
    <w:rsid w:val="707037D8"/>
    <w:rsid w:val="70A06653"/>
    <w:rsid w:val="70ABAA27"/>
    <w:rsid w:val="711B814B"/>
    <w:rsid w:val="716F1BAB"/>
    <w:rsid w:val="720E7A35"/>
    <w:rsid w:val="722D7844"/>
    <w:rsid w:val="7250F4E9"/>
    <w:rsid w:val="72B8E4F4"/>
    <w:rsid w:val="73343713"/>
    <w:rsid w:val="733510B8"/>
    <w:rsid w:val="7344E435"/>
    <w:rsid w:val="736B6C0C"/>
    <w:rsid w:val="7416E6EA"/>
    <w:rsid w:val="741D7C90"/>
    <w:rsid w:val="7458E1E1"/>
    <w:rsid w:val="7472DAE3"/>
    <w:rsid w:val="7617CD23"/>
    <w:rsid w:val="7680B971"/>
    <w:rsid w:val="76AB55FB"/>
    <w:rsid w:val="76B7DC38"/>
    <w:rsid w:val="76FA2260"/>
    <w:rsid w:val="77064187"/>
    <w:rsid w:val="771F0A6B"/>
    <w:rsid w:val="7758A026"/>
    <w:rsid w:val="775F63AB"/>
    <w:rsid w:val="779F0EFD"/>
    <w:rsid w:val="78039E02"/>
    <w:rsid w:val="785253AE"/>
    <w:rsid w:val="78898A0C"/>
    <w:rsid w:val="78B15CEF"/>
    <w:rsid w:val="79501FE4"/>
    <w:rsid w:val="79504FDB"/>
    <w:rsid w:val="7954847F"/>
    <w:rsid w:val="79768EFC"/>
    <w:rsid w:val="79933E16"/>
    <w:rsid w:val="799C05E7"/>
    <w:rsid w:val="79C12ABF"/>
    <w:rsid w:val="7A21EB77"/>
    <w:rsid w:val="7A41D24C"/>
    <w:rsid w:val="7A5B028F"/>
    <w:rsid w:val="7A6AA841"/>
    <w:rsid w:val="7B4A43BE"/>
    <w:rsid w:val="7B7BAF10"/>
    <w:rsid w:val="7C1F2E01"/>
    <w:rsid w:val="7C8E792D"/>
    <w:rsid w:val="7CF5987C"/>
    <w:rsid w:val="7D7CC7E7"/>
    <w:rsid w:val="7DC68C80"/>
    <w:rsid w:val="7DCC37FF"/>
    <w:rsid w:val="7DE8B6B5"/>
    <w:rsid w:val="7E357B13"/>
    <w:rsid w:val="7E72A29E"/>
    <w:rsid w:val="7EC4E324"/>
    <w:rsid w:val="7EEC7B8F"/>
    <w:rsid w:val="7EF20CED"/>
    <w:rsid w:val="7F1AED90"/>
    <w:rsid w:val="7F281790"/>
    <w:rsid w:val="7F3AEF5E"/>
    <w:rsid w:val="7F874432"/>
    <w:rsid w:val="7F962D59"/>
    <w:rsid w:val="7FC76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04E691"/>
  <w15:chartTrackingRefBased/>
  <w15:docId w15:val="{25D7962E-E083-4AE9-B197-39A14ACEF8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f452de346b54411a" /><Relationship Type="http://schemas.openxmlformats.org/officeDocument/2006/relationships/header" Target="header2.xml" Id="R4b07d453fb8a4c67" /><Relationship Type="http://schemas.openxmlformats.org/officeDocument/2006/relationships/footer" Target="footer.xml" Id="R790273a70cf44c92" /><Relationship Type="http://schemas.openxmlformats.org/officeDocument/2006/relationships/footer" Target="footer2.xml" Id="Ra8bdd3d5bb5c4188" /><Relationship Type="http://schemas.microsoft.com/office/2020/10/relationships/intelligence" Target="intelligence2.xml" Id="R07635d70bd0f415b" /><Relationship Type="http://schemas.openxmlformats.org/officeDocument/2006/relationships/hyperlink" Target="https://www.booktrust.org.uk/news-and-features/features/2024/april/the-crucial-role-of-storytelling-in-early-childhood-education/" TargetMode="External" Id="R1a1eaee38eb045b7" /><Relationship Type="http://schemas.openxmlformats.org/officeDocument/2006/relationships/hyperlink" Target="https://www.brainfacts.org/neuroscience-in-society/tech-and-the-brain/2020/reading-on-paper-versus-screens-whats-the-difference-072820" TargetMode="External" Id="R54f6304739f3460e" /><Relationship Type="http://schemas.openxmlformats.org/officeDocument/2006/relationships/hyperlink" Target="https://www.cambridge.org/elt/blog/2023/04/02/storytelling-and-digital-literacy-research-and-practical-tips/" TargetMode="External" Id="R3f2acd544bc14a90" /><Relationship Type="http://schemas.openxmlformats.org/officeDocument/2006/relationships/hyperlink" Target="https://www.beanstalkcharity.org.uk/blog/toddlertales-use-of-props-in-story-starter-sessions" TargetMode="External" Id="Rd36cc4c16f5448c0" /><Relationship Type="http://schemas.openxmlformats.org/officeDocument/2006/relationships/hyperlink" Target="https://differentplanetarts.org.uk/sensory-storytelling-resource/" TargetMode="External" Id="R383e4094380245d7" /><Relationship Type="http://schemas.openxmlformats.org/officeDocument/2006/relationships/hyperlink" Target="https://doi.org/10.3389/fnhum.2017.00295" TargetMode="External" Id="R995da025efab4d23" /><Relationship Type="http://schemas.openxmlformats.org/officeDocument/2006/relationships/hyperlink" Target="https://doi.org/10.1111/lit.12075" TargetMode="External" Id="Rf7b2e76dde034075" /><Relationship Type="http://schemas.openxmlformats.org/officeDocument/2006/relationships/hyperlink" Target="https://eyfs.info/articles.html/teaching-and-learning/exploring-oracy-in-early-years-and-its-links-to-literacy-r391/" TargetMode="External" Id="Rd7b7ca8b7f2342f3" /><Relationship Type="http://schemas.openxmlformats.org/officeDocument/2006/relationships/hyperlink" Target="https://doi.org/10.3389/fpsyg.2014.00149" TargetMode="External" Id="Rd0463b5d40124073" /><Relationship Type="http://schemas.openxmlformats.org/officeDocument/2006/relationships/hyperlink" Target="https://doi.org/10.1177/0142723714544410" TargetMode="External" Id="R09e96e0e02e6408a" /><Relationship Type="http://schemas.openxmlformats.org/officeDocument/2006/relationships/hyperlink" Target="https://www.readingrockets.org/topics/early-literacy-development/articles/learning-read-and-write-what-research-reveals" TargetMode="External" Id="R24906f4ce9ff49b8" /><Relationship Type="http://schemas.openxmlformats.org/officeDocument/2006/relationships/hyperlink" Target="https://doi-org.ezproxy.uwtsd.ac.uk/10.1080/09669760.2022.2025583" TargetMode="External" Id="Rbd578c53e67a40d0" /><Relationship Type="http://schemas.openxmlformats.org/officeDocument/2006/relationships/hyperlink" Target="https://hwb.gov.wales/curriculum-for-wales/cross-curricular-skills-frameworks/digital-competence-framework/" TargetMode="External" Id="Rd772a1463ba84aeb" /><Relationship Type="http://schemas.openxmlformats.org/officeDocument/2006/relationships/hyperlink" Target="https://discovery.ucl.ac.uk/id/eprint/10066448/1/Dunsmuir_Wright%20%20Dunsmuir%20%282019%29%20-%20final%20accepted.pdf" TargetMode="External" Id="Rc8bb22f7f0e84ce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2024-11-01T22:23:17.1029076Z</dcterms:created>
  <dcterms:modified xsi:type="dcterms:W3CDTF">2024-11-03T23:56:37.5111994Z</dcterms:modified>
  <dc:creator>Keira Jenkins (2317112)</dc:creator>
  <lastModifiedBy>Keira Jenkins (2317112)</lastModifiedBy>
</coreProperties>
</file>