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2109E" w14:textId="77777777" w:rsidR="003F642A" w:rsidRDefault="003F642A" w:rsidP="003F642A">
      <w:pPr>
        <w:spacing w:before="120" w:after="120"/>
        <w:jc w:val="both"/>
        <w:rPr>
          <w:rFonts w:ascii="Arial" w:hAnsi="Arial" w:cs="Arial"/>
          <w:b/>
          <w:i/>
        </w:rPr>
      </w:pPr>
      <w:r>
        <w:rPr>
          <w:rFonts w:ascii="Arial" w:hAnsi="Arial" w:cs="Arial"/>
          <w:b/>
          <w:i/>
        </w:rPr>
        <w:t>What do you consider to be the main benefits of and challenges for multi-agency working? Your discussion should focus on a specific sector of society and should include reference to good practice and theory.</w:t>
      </w:r>
    </w:p>
    <w:p w14:paraId="0D194157" w14:textId="77777777" w:rsidR="003F642A" w:rsidRDefault="003F642A" w:rsidP="00BC6A7A">
      <w:pPr>
        <w:spacing w:line="360" w:lineRule="auto"/>
        <w:jc w:val="both"/>
        <w:rPr>
          <w:rFonts w:ascii="Times New Roman" w:eastAsia="Times New Roman" w:hAnsi="Times New Roman" w:cs="Times New Roman"/>
          <w:sz w:val="24"/>
          <w:szCs w:val="24"/>
        </w:rPr>
      </w:pPr>
    </w:p>
    <w:p w14:paraId="4C9F70C3" w14:textId="755F4397" w:rsidR="2F3244B7" w:rsidRPr="00CB4197" w:rsidRDefault="4A6FA160"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Multi-Agency working involves professionals from various agencies working together jointly sharing responsibility of ‘the client’ (</w:t>
      </w:r>
      <w:proofErr w:type="spellStart"/>
      <w:r w:rsidRPr="00CB4197">
        <w:rPr>
          <w:rFonts w:ascii="Times New Roman" w:eastAsia="Arial" w:hAnsi="Times New Roman" w:cs="Times New Roman"/>
          <w:sz w:val="24"/>
          <w:szCs w:val="24"/>
        </w:rPr>
        <w:t>Payler</w:t>
      </w:r>
      <w:proofErr w:type="spellEnd"/>
      <w:r w:rsidRPr="00CB4197">
        <w:rPr>
          <w:rFonts w:ascii="Times New Roman" w:eastAsia="Arial" w:hAnsi="Times New Roman" w:cs="Times New Roman"/>
          <w:sz w:val="24"/>
          <w:szCs w:val="24"/>
        </w:rPr>
        <w:t>, 2013). The agencies can be made up of various practitioners</w:t>
      </w:r>
      <w:r w:rsidR="00353FFB" w:rsidRPr="00CB4197">
        <w:rPr>
          <w:rFonts w:ascii="Times New Roman" w:eastAsia="Arial" w:hAnsi="Times New Roman" w:cs="Times New Roman"/>
          <w:sz w:val="24"/>
          <w:szCs w:val="24"/>
        </w:rPr>
        <w:t>. A</w:t>
      </w:r>
      <w:r w:rsidRPr="00CB4197">
        <w:rPr>
          <w:rFonts w:ascii="Times New Roman" w:eastAsia="Arial" w:hAnsi="Times New Roman" w:cs="Times New Roman"/>
          <w:sz w:val="24"/>
          <w:szCs w:val="24"/>
        </w:rPr>
        <w:t xml:space="preserve"> p</w:t>
      </w:r>
      <w:r w:rsidR="00353FFB" w:rsidRPr="00CB4197">
        <w:rPr>
          <w:rFonts w:ascii="Times New Roman" w:eastAsia="Arial" w:hAnsi="Times New Roman" w:cs="Times New Roman"/>
          <w:sz w:val="24"/>
          <w:szCs w:val="24"/>
        </w:rPr>
        <w:t>r</w:t>
      </w:r>
      <w:r w:rsidRPr="00CB4197">
        <w:rPr>
          <w:rFonts w:ascii="Times New Roman" w:eastAsia="Arial" w:hAnsi="Times New Roman" w:cs="Times New Roman"/>
          <w:sz w:val="24"/>
          <w:szCs w:val="24"/>
        </w:rPr>
        <w:t>a</w:t>
      </w:r>
      <w:r w:rsidR="00353FFB" w:rsidRPr="00CB4197">
        <w:rPr>
          <w:rFonts w:ascii="Times New Roman" w:eastAsia="Arial" w:hAnsi="Times New Roman" w:cs="Times New Roman"/>
          <w:sz w:val="24"/>
          <w:szCs w:val="24"/>
        </w:rPr>
        <w:t>c</w:t>
      </w:r>
      <w:r w:rsidRPr="00CB4197">
        <w:rPr>
          <w:rFonts w:ascii="Times New Roman" w:eastAsia="Arial" w:hAnsi="Times New Roman" w:cs="Times New Roman"/>
          <w:sz w:val="24"/>
          <w:szCs w:val="24"/>
        </w:rPr>
        <w:t>ti</w:t>
      </w:r>
      <w:r w:rsidR="00353FFB" w:rsidRPr="00CB4197">
        <w:rPr>
          <w:rFonts w:ascii="Times New Roman" w:eastAsia="Arial" w:hAnsi="Times New Roman" w:cs="Times New Roman"/>
          <w:sz w:val="24"/>
          <w:szCs w:val="24"/>
        </w:rPr>
        <w:t>ti</w:t>
      </w:r>
      <w:r w:rsidRPr="00CB4197">
        <w:rPr>
          <w:rFonts w:ascii="Times New Roman" w:eastAsia="Arial" w:hAnsi="Times New Roman" w:cs="Times New Roman"/>
          <w:sz w:val="24"/>
          <w:szCs w:val="24"/>
        </w:rPr>
        <w:t>oner is anyone that supports children and their families,</w:t>
      </w:r>
      <w:r w:rsidR="00A067C5" w:rsidRPr="00CB4197">
        <w:rPr>
          <w:rFonts w:ascii="Times New Roman" w:eastAsia="Arial" w:hAnsi="Times New Roman" w:cs="Times New Roman"/>
          <w:sz w:val="24"/>
          <w:szCs w:val="24"/>
        </w:rPr>
        <w:t xml:space="preserve"> </w:t>
      </w:r>
      <w:r w:rsidRPr="00CB4197">
        <w:rPr>
          <w:rFonts w:ascii="Times New Roman" w:eastAsia="Arial" w:hAnsi="Times New Roman" w:cs="Times New Roman"/>
          <w:sz w:val="24"/>
          <w:szCs w:val="24"/>
        </w:rPr>
        <w:t>such as</w:t>
      </w:r>
      <w:r w:rsidR="00A535C2" w:rsidRPr="00CB4197">
        <w:rPr>
          <w:rFonts w:ascii="Times New Roman" w:eastAsia="Arial" w:hAnsi="Times New Roman" w:cs="Times New Roman"/>
          <w:sz w:val="24"/>
          <w:szCs w:val="24"/>
        </w:rPr>
        <w:t>-</w:t>
      </w:r>
      <w:r w:rsidRPr="00CB4197">
        <w:rPr>
          <w:rFonts w:ascii="Times New Roman" w:eastAsia="Arial" w:hAnsi="Times New Roman" w:cs="Times New Roman"/>
          <w:sz w:val="24"/>
          <w:szCs w:val="24"/>
        </w:rPr>
        <w:t xml:space="preserve"> Police, Social workers, </w:t>
      </w:r>
      <w:r w:rsidR="007A04BC" w:rsidRPr="00CB4197">
        <w:rPr>
          <w:rFonts w:ascii="Times New Roman" w:eastAsia="Arial" w:hAnsi="Times New Roman" w:cs="Times New Roman"/>
          <w:sz w:val="24"/>
          <w:szCs w:val="24"/>
        </w:rPr>
        <w:t xml:space="preserve">local health authority </w:t>
      </w:r>
      <w:r w:rsidRPr="00CB4197">
        <w:rPr>
          <w:rFonts w:ascii="Times New Roman" w:eastAsia="Arial" w:hAnsi="Times New Roman" w:cs="Times New Roman"/>
          <w:sz w:val="24"/>
          <w:szCs w:val="24"/>
        </w:rPr>
        <w:t>and teachers</w:t>
      </w:r>
      <w:r w:rsidR="007A04BC" w:rsidRPr="00CB4197">
        <w:rPr>
          <w:rFonts w:ascii="Times New Roman" w:eastAsia="Arial" w:hAnsi="Times New Roman" w:cs="Times New Roman"/>
          <w:sz w:val="24"/>
          <w:szCs w:val="24"/>
        </w:rPr>
        <w:t xml:space="preserve"> w</w:t>
      </w:r>
      <w:r w:rsidRPr="00CB4197">
        <w:rPr>
          <w:rFonts w:ascii="Times New Roman" w:eastAsia="Arial" w:hAnsi="Times New Roman" w:cs="Times New Roman"/>
          <w:sz w:val="24"/>
          <w:szCs w:val="24"/>
        </w:rPr>
        <w:t>orking together</w:t>
      </w:r>
      <w:r w:rsidR="007A04BC" w:rsidRPr="00CB4197">
        <w:rPr>
          <w:rFonts w:ascii="Times New Roman" w:eastAsia="Arial" w:hAnsi="Times New Roman" w:cs="Times New Roman"/>
          <w:sz w:val="24"/>
          <w:szCs w:val="24"/>
        </w:rPr>
        <w:t xml:space="preserve"> </w:t>
      </w:r>
      <w:r w:rsidRPr="00CB4197">
        <w:rPr>
          <w:rFonts w:ascii="Times New Roman" w:eastAsia="Arial" w:hAnsi="Times New Roman" w:cs="Times New Roman"/>
          <w:sz w:val="24"/>
          <w:szCs w:val="24"/>
        </w:rPr>
        <w:t>effectively</w:t>
      </w:r>
      <w:r w:rsidR="007A04BC" w:rsidRPr="00CB4197">
        <w:rPr>
          <w:rFonts w:ascii="Times New Roman" w:eastAsia="Arial" w:hAnsi="Times New Roman" w:cs="Times New Roman"/>
          <w:sz w:val="24"/>
          <w:szCs w:val="24"/>
        </w:rPr>
        <w:t xml:space="preserve"> </w:t>
      </w:r>
      <w:r w:rsidRPr="00CB4197">
        <w:rPr>
          <w:rFonts w:ascii="Times New Roman" w:eastAsia="Arial" w:hAnsi="Times New Roman" w:cs="Times New Roman"/>
          <w:sz w:val="24"/>
          <w:szCs w:val="24"/>
        </w:rPr>
        <w:t>(Bywater,</w:t>
      </w:r>
      <w:r w:rsidR="007A04BC" w:rsidRPr="00CB4197">
        <w:rPr>
          <w:rFonts w:ascii="Times New Roman" w:eastAsia="Arial" w:hAnsi="Times New Roman" w:cs="Times New Roman"/>
          <w:sz w:val="24"/>
          <w:szCs w:val="24"/>
        </w:rPr>
        <w:t xml:space="preserve"> </w:t>
      </w:r>
      <w:r w:rsidRPr="00CB4197">
        <w:rPr>
          <w:rFonts w:ascii="Times New Roman" w:eastAsia="Arial" w:hAnsi="Times New Roman" w:cs="Times New Roman"/>
          <w:sz w:val="24"/>
          <w:szCs w:val="24"/>
        </w:rPr>
        <w:t>2008).</w:t>
      </w:r>
      <w:r w:rsidR="007A04BC" w:rsidRPr="00CB4197">
        <w:rPr>
          <w:rFonts w:ascii="Times New Roman" w:eastAsia="Arial" w:hAnsi="Times New Roman" w:cs="Times New Roman"/>
          <w:sz w:val="24"/>
          <w:szCs w:val="24"/>
        </w:rPr>
        <w:t xml:space="preserve"> </w:t>
      </w:r>
      <w:r w:rsidR="00457A30">
        <w:rPr>
          <w:rFonts w:ascii="Times New Roman" w:eastAsia="Arial" w:hAnsi="Times New Roman" w:cs="Times New Roman"/>
          <w:sz w:val="24"/>
          <w:szCs w:val="24"/>
        </w:rPr>
        <w:t xml:space="preserve">This essay will </w:t>
      </w:r>
      <w:r w:rsidR="00457A30" w:rsidRPr="00457A30">
        <w:rPr>
          <w:rFonts w:ascii="Times New Roman" w:eastAsia="Times New Roman" w:hAnsi="Times New Roman" w:cs="Times New Roman"/>
          <w:sz w:val="24"/>
          <w:szCs w:val="24"/>
        </w:rPr>
        <w:t>focus</w:t>
      </w:r>
      <w:r w:rsidR="00457A30" w:rsidRPr="00405919">
        <w:rPr>
          <w:rFonts w:ascii="Times New Roman" w:eastAsia="Times New Roman" w:hAnsi="Times New Roman" w:cs="Times New Roman"/>
          <w:sz w:val="24"/>
          <w:szCs w:val="24"/>
        </w:rPr>
        <w:t xml:space="preserve"> on practitioners working together to safeguard children and will include reference to policy, theory and practice</w:t>
      </w:r>
      <w:r w:rsidR="00457A30" w:rsidRPr="00405919">
        <w:rPr>
          <w:rFonts w:ascii="Times New Roman" w:eastAsia="Arial" w:hAnsi="Times New Roman" w:cs="Times New Roman"/>
          <w:i/>
          <w:iCs/>
          <w:sz w:val="24"/>
          <w:szCs w:val="24"/>
        </w:rPr>
        <w:t>.</w:t>
      </w:r>
      <w:r w:rsidR="00457A30" w:rsidRPr="00457A30">
        <w:rPr>
          <w:rFonts w:ascii="Times New Roman" w:eastAsia="Arial" w:hAnsi="Times New Roman" w:cs="Times New Roman"/>
          <w:sz w:val="24"/>
          <w:szCs w:val="24"/>
        </w:rPr>
        <w:t xml:space="preserve"> </w:t>
      </w:r>
      <w:r w:rsidR="00457A30" w:rsidRPr="00CB4197">
        <w:rPr>
          <w:rFonts w:ascii="Times New Roman" w:eastAsia="Arial" w:hAnsi="Times New Roman" w:cs="Times New Roman"/>
          <w:sz w:val="24"/>
          <w:szCs w:val="24"/>
        </w:rPr>
        <w:t>The context in which multi-agency working will be discussed is multi-agency approaches within Wales to safeguard children, discussing the positive attributes of multi-agency approaches of working, such as early interventions</w:t>
      </w:r>
      <w:r w:rsidR="00457A30">
        <w:rPr>
          <w:rFonts w:ascii="Times New Roman" w:eastAsia="Arial" w:hAnsi="Times New Roman" w:cs="Times New Roman"/>
          <w:sz w:val="24"/>
          <w:szCs w:val="24"/>
        </w:rPr>
        <w:t>. There will also be evidence of</w:t>
      </w:r>
      <w:r w:rsidR="00457A30" w:rsidRPr="00CB4197">
        <w:rPr>
          <w:rFonts w:ascii="Times New Roman" w:eastAsia="Arial" w:hAnsi="Times New Roman" w:cs="Times New Roman"/>
          <w:sz w:val="24"/>
          <w:szCs w:val="24"/>
        </w:rPr>
        <w:t xml:space="preserve"> acts within the UK and Wales support</w:t>
      </w:r>
      <w:r w:rsidR="00457A30">
        <w:rPr>
          <w:rFonts w:ascii="Times New Roman" w:eastAsia="Arial" w:hAnsi="Times New Roman" w:cs="Times New Roman"/>
          <w:sz w:val="24"/>
          <w:szCs w:val="24"/>
        </w:rPr>
        <w:t>ing</w:t>
      </w:r>
      <w:r w:rsidR="00457A30" w:rsidRPr="00CB4197">
        <w:rPr>
          <w:rFonts w:ascii="Times New Roman" w:eastAsia="Arial" w:hAnsi="Times New Roman" w:cs="Times New Roman"/>
          <w:sz w:val="24"/>
          <w:szCs w:val="24"/>
        </w:rPr>
        <w:t xml:space="preserve"> collaborative practice for safeguarding practice, as well as looking how </w:t>
      </w:r>
      <w:r w:rsidR="00457A30">
        <w:rPr>
          <w:rFonts w:ascii="Times New Roman" w:eastAsia="Arial" w:hAnsi="Times New Roman" w:cs="Times New Roman"/>
          <w:sz w:val="24"/>
          <w:szCs w:val="24"/>
        </w:rPr>
        <w:t>multi-agency</w:t>
      </w:r>
      <w:r w:rsidR="00457A30" w:rsidRPr="00CB4197">
        <w:rPr>
          <w:rFonts w:ascii="Times New Roman" w:eastAsia="Arial" w:hAnsi="Times New Roman" w:cs="Times New Roman"/>
          <w:sz w:val="24"/>
          <w:szCs w:val="24"/>
        </w:rPr>
        <w:t xml:space="preserve"> can be sometimes a negative approach.</w:t>
      </w:r>
    </w:p>
    <w:p w14:paraId="2C91AED3" w14:textId="06DBAC18" w:rsidR="006A3360" w:rsidRPr="00CB4197" w:rsidRDefault="00980E57"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Multi</w:t>
      </w:r>
      <w:r w:rsidR="00457A30">
        <w:rPr>
          <w:rFonts w:ascii="Times New Roman" w:eastAsia="Arial" w:hAnsi="Times New Roman" w:cs="Times New Roman"/>
          <w:sz w:val="24"/>
          <w:szCs w:val="24"/>
        </w:rPr>
        <w:t>-a</w:t>
      </w:r>
      <w:r w:rsidRPr="00CB4197">
        <w:rPr>
          <w:rFonts w:ascii="Times New Roman" w:eastAsia="Arial" w:hAnsi="Times New Roman" w:cs="Times New Roman"/>
          <w:sz w:val="24"/>
          <w:szCs w:val="24"/>
        </w:rPr>
        <w:t>gency or previously known as;</w:t>
      </w:r>
      <w:r w:rsidR="001F6F4E" w:rsidRPr="00CB4197">
        <w:rPr>
          <w:rFonts w:ascii="Times New Roman" w:eastAsia="Arial" w:hAnsi="Times New Roman" w:cs="Times New Roman"/>
          <w:sz w:val="24"/>
          <w:szCs w:val="24"/>
        </w:rPr>
        <w:t xml:space="preserve"> collaborative</w:t>
      </w:r>
      <w:r w:rsidRPr="00CB4197">
        <w:rPr>
          <w:rFonts w:ascii="Times New Roman" w:eastAsia="Arial" w:hAnsi="Times New Roman" w:cs="Times New Roman"/>
          <w:sz w:val="24"/>
          <w:szCs w:val="24"/>
        </w:rPr>
        <w:t xml:space="preserve"> working in the health and social care sector has been present </w:t>
      </w:r>
      <w:r w:rsidR="001F6F4E" w:rsidRPr="00CB4197">
        <w:rPr>
          <w:rFonts w:ascii="Times New Roman" w:eastAsia="Arial" w:hAnsi="Times New Roman" w:cs="Times New Roman"/>
          <w:sz w:val="24"/>
          <w:szCs w:val="24"/>
        </w:rPr>
        <w:t xml:space="preserve">and developing </w:t>
      </w:r>
      <w:r w:rsidRPr="00CB4197">
        <w:rPr>
          <w:rFonts w:ascii="Times New Roman" w:eastAsia="Arial" w:hAnsi="Times New Roman" w:cs="Times New Roman"/>
          <w:sz w:val="24"/>
          <w:szCs w:val="24"/>
        </w:rPr>
        <w:t xml:space="preserve">within Wales and England for </w:t>
      </w:r>
      <w:r w:rsidR="001F6F4E" w:rsidRPr="00CB4197">
        <w:rPr>
          <w:rFonts w:ascii="Times New Roman" w:eastAsia="Arial" w:hAnsi="Times New Roman" w:cs="Times New Roman"/>
          <w:sz w:val="24"/>
          <w:szCs w:val="24"/>
        </w:rPr>
        <w:t>30 years. (Howath,1999). Problems into collaborative working within the context of child protection, where identified in 1974 after the death of Maria Colwell by her step father, an inquest into her death found that poor communication between practitioners of different services failed to work together collaborated ( Department of Health and Social Security,1974).</w:t>
      </w:r>
      <w:r w:rsidR="006A3360" w:rsidRPr="00CB4197">
        <w:rPr>
          <w:rFonts w:ascii="Times New Roman" w:eastAsia="Arial" w:hAnsi="Times New Roman" w:cs="Times New Roman"/>
          <w:sz w:val="24"/>
          <w:szCs w:val="24"/>
        </w:rPr>
        <w:t xml:space="preserve"> Regardless of recommendations to improve multi agency </w:t>
      </w:r>
      <w:r w:rsidR="009006CF" w:rsidRPr="00CB4197">
        <w:rPr>
          <w:rFonts w:ascii="Times New Roman" w:eastAsia="Arial" w:hAnsi="Times New Roman" w:cs="Times New Roman"/>
          <w:sz w:val="24"/>
          <w:szCs w:val="24"/>
        </w:rPr>
        <w:t>working,</w:t>
      </w:r>
      <w:r w:rsidR="006A3360" w:rsidRPr="00CB4197">
        <w:rPr>
          <w:rFonts w:ascii="Times New Roman" w:eastAsia="Arial" w:hAnsi="Times New Roman" w:cs="Times New Roman"/>
          <w:sz w:val="24"/>
          <w:szCs w:val="24"/>
        </w:rPr>
        <w:t xml:space="preserve"> there was apparent issues highlighted in the Victoria Climbie inquiry by Lord Laming (2003). </w:t>
      </w:r>
    </w:p>
    <w:p w14:paraId="1AD493BF" w14:textId="6434AD84" w:rsidR="006A3360" w:rsidRPr="00CB4197" w:rsidRDefault="006A3360"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These significant changes into the way professionals worked together, were made after a Government-led inquest into the death of Victoria Climbie by Lord Laming (2003). The inquest highlighted the many opportunities for the various practitioners and services involved to intervene, was a result of ‘widespread organisational malaise</w:t>
      </w:r>
      <w:proofErr w:type="gramStart"/>
      <w:r w:rsidRPr="00CB4197">
        <w:rPr>
          <w:rFonts w:ascii="Times New Roman" w:eastAsia="Arial" w:hAnsi="Times New Roman" w:cs="Times New Roman"/>
          <w:sz w:val="24"/>
          <w:szCs w:val="24"/>
        </w:rPr>
        <w:t>’  (</w:t>
      </w:r>
      <w:proofErr w:type="gramEnd"/>
      <w:r w:rsidR="00746A27" w:rsidRPr="00CB4197">
        <w:rPr>
          <w:rFonts w:ascii="Times New Roman" w:eastAsia="Arial" w:hAnsi="Times New Roman" w:cs="Times New Roman"/>
          <w:sz w:val="24"/>
          <w:szCs w:val="24"/>
        </w:rPr>
        <w:t xml:space="preserve"> L</w:t>
      </w:r>
      <w:r w:rsidRPr="00CB4197">
        <w:rPr>
          <w:rFonts w:ascii="Times New Roman" w:eastAsia="Arial" w:hAnsi="Times New Roman" w:cs="Times New Roman"/>
          <w:sz w:val="24"/>
          <w:szCs w:val="24"/>
        </w:rPr>
        <w:t>aming,</w:t>
      </w:r>
      <w:r w:rsidR="00241DE8" w:rsidRPr="00CB4197">
        <w:rPr>
          <w:rFonts w:ascii="Times New Roman" w:eastAsia="Arial" w:hAnsi="Times New Roman" w:cs="Times New Roman"/>
          <w:sz w:val="24"/>
          <w:szCs w:val="24"/>
        </w:rPr>
        <w:t xml:space="preserve"> </w:t>
      </w:r>
      <w:r w:rsidRPr="00CB4197">
        <w:rPr>
          <w:rFonts w:ascii="Times New Roman" w:eastAsia="Arial" w:hAnsi="Times New Roman" w:cs="Times New Roman"/>
          <w:sz w:val="24"/>
          <w:szCs w:val="24"/>
        </w:rPr>
        <w:t>2003</w:t>
      </w:r>
      <w:r w:rsidR="00241DE8" w:rsidRPr="00CB4197">
        <w:rPr>
          <w:rFonts w:ascii="Times New Roman" w:eastAsia="Arial" w:hAnsi="Times New Roman" w:cs="Times New Roman"/>
          <w:sz w:val="24"/>
          <w:szCs w:val="24"/>
        </w:rPr>
        <w:t>,p.4</w:t>
      </w:r>
      <w:r w:rsidRPr="00CB4197">
        <w:rPr>
          <w:rFonts w:ascii="Times New Roman" w:eastAsia="Arial" w:hAnsi="Times New Roman" w:cs="Times New Roman"/>
          <w:sz w:val="24"/>
          <w:szCs w:val="24"/>
        </w:rPr>
        <w:t>). Laming (2003) emphasised child protection cannot be achievable by one agency but by several multi disciplinaries working well together, Laming concluded the report with</w:t>
      </w:r>
      <w:r w:rsidRPr="00CB4197">
        <w:rPr>
          <w:rFonts w:ascii="Times New Roman" w:hAnsi="Times New Roman" w:cs="Times New Roman"/>
          <w:sz w:val="24"/>
          <w:szCs w:val="24"/>
          <w:shd w:val="clear" w:color="auto" w:fill="FFFFFF"/>
        </w:rPr>
        <w:t xml:space="preserve"> '</w:t>
      </w:r>
      <w:r w:rsidRPr="00CB4197">
        <w:rPr>
          <w:rStyle w:val="Emphasis"/>
          <w:rFonts w:ascii="Times New Roman" w:hAnsi="Times New Roman" w:cs="Times New Roman"/>
          <w:i w:val="0"/>
          <w:iCs w:val="0"/>
          <w:sz w:val="24"/>
          <w:szCs w:val="24"/>
          <w:shd w:val="clear" w:color="auto" w:fill="FFFFFF"/>
        </w:rPr>
        <w:t>safeguarding children</w:t>
      </w:r>
      <w:r w:rsidRPr="00CB4197">
        <w:rPr>
          <w:rFonts w:ascii="Times New Roman" w:hAnsi="Times New Roman" w:cs="Times New Roman"/>
          <w:sz w:val="24"/>
          <w:szCs w:val="24"/>
          <w:shd w:val="clear" w:color="auto" w:fill="FFFFFF"/>
        </w:rPr>
        <w:t> is </w:t>
      </w:r>
      <w:r w:rsidRPr="00CB4197">
        <w:rPr>
          <w:rStyle w:val="Emphasis"/>
          <w:rFonts w:ascii="Times New Roman" w:hAnsi="Times New Roman" w:cs="Times New Roman"/>
          <w:i w:val="0"/>
          <w:iCs w:val="0"/>
          <w:sz w:val="24"/>
          <w:szCs w:val="24"/>
          <w:shd w:val="clear" w:color="auto" w:fill="FFFFFF"/>
        </w:rPr>
        <w:t>everyone's responsibility</w:t>
      </w:r>
      <w:r w:rsidRPr="00CB4197">
        <w:rPr>
          <w:rFonts w:ascii="Times New Roman" w:hAnsi="Times New Roman" w:cs="Times New Roman"/>
          <w:sz w:val="24"/>
          <w:szCs w:val="24"/>
          <w:shd w:val="clear" w:color="auto" w:fill="FFFFFF"/>
        </w:rPr>
        <w:t>' (</w:t>
      </w:r>
      <w:r w:rsidRPr="00CB4197">
        <w:rPr>
          <w:rStyle w:val="Emphasis"/>
          <w:rFonts w:ascii="Times New Roman" w:hAnsi="Times New Roman" w:cs="Times New Roman"/>
          <w:i w:val="0"/>
          <w:iCs w:val="0"/>
          <w:sz w:val="24"/>
          <w:szCs w:val="24"/>
          <w:shd w:val="clear" w:color="auto" w:fill="FFFFFF"/>
        </w:rPr>
        <w:t>Laming</w:t>
      </w:r>
      <w:r w:rsidRPr="00CB4197">
        <w:rPr>
          <w:rFonts w:ascii="Times New Roman" w:hAnsi="Times New Roman" w:cs="Times New Roman"/>
          <w:sz w:val="24"/>
          <w:szCs w:val="24"/>
          <w:shd w:val="clear" w:color="auto" w:fill="FFFFFF"/>
        </w:rPr>
        <w:t>, 2009: 25)</w:t>
      </w:r>
      <w:r w:rsidRPr="00CB4197">
        <w:rPr>
          <w:rFonts w:ascii="Times New Roman" w:eastAsia="Arial" w:hAnsi="Times New Roman" w:cs="Times New Roman"/>
          <w:sz w:val="24"/>
          <w:szCs w:val="24"/>
        </w:rPr>
        <w:t xml:space="preserve">. This suggests all agencies need to take responsibility for safeguarding children, but differing to Laming’s view Dingwall (1983) </w:t>
      </w:r>
      <w:r w:rsidRPr="00CB4197">
        <w:rPr>
          <w:rFonts w:ascii="Times New Roman" w:eastAsia="Arial" w:hAnsi="Times New Roman" w:cs="Times New Roman"/>
          <w:sz w:val="24"/>
          <w:szCs w:val="24"/>
        </w:rPr>
        <w:lastRenderedPageBreak/>
        <w:t xml:space="preserve">found, abuse is not something that can be ‘seen’ or diagnosed instantly the verdict gets actively constructed by practitioners determining what is classed as normal or acceptable treatment or injuries. Similarly, it could be argued that, </w:t>
      </w:r>
      <w:proofErr w:type="gramStart"/>
      <w:r w:rsidRPr="00CB4197">
        <w:rPr>
          <w:rFonts w:ascii="Times New Roman" w:eastAsia="Arial" w:hAnsi="Times New Roman" w:cs="Times New Roman"/>
          <w:sz w:val="24"/>
          <w:szCs w:val="24"/>
        </w:rPr>
        <w:t>this is why</w:t>
      </w:r>
      <w:proofErr w:type="gramEnd"/>
      <w:r w:rsidRPr="00CB4197">
        <w:rPr>
          <w:rFonts w:ascii="Times New Roman" w:eastAsia="Arial" w:hAnsi="Times New Roman" w:cs="Times New Roman"/>
          <w:sz w:val="24"/>
          <w:szCs w:val="24"/>
        </w:rPr>
        <w:t xml:space="preserve"> Victoria was failed to be safeguarded, due to being unable to diagnose neglect instantly. </w:t>
      </w:r>
    </w:p>
    <w:p w14:paraId="50E03028" w14:textId="2202A2AA" w:rsidR="00856E83" w:rsidRPr="00CB4197" w:rsidRDefault="3D984C2D"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 xml:space="preserve">Promotion on </w:t>
      </w:r>
      <w:r w:rsidR="00567E4D" w:rsidRPr="00CB4197">
        <w:rPr>
          <w:rFonts w:ascii="Times New Roman" w:eastAsia="Arial" w:hAnsi="Times New Roman" w:cs="Times New Roman"/>
          <w:sz w:val="24"/>
          <w:szCs w:val="24"/>
        </w:rPr>
        <w:t xml:space="preserve">an </w:t>
      </w:r>
      <w:r w:rsidRPr="00CB4197">
        <w:rPr>
          <w:rFonts w:ascii="Times New Roman" w:eastAsia="Arial" w:hAnsi="Times New Roman" w:cs="Times New Roman"/>
          <w:sz w:val="24"/>
          <w:szCs w:val="24"/>
        </w:rPr>
        <w:t>integrated way of working</w:t>
      </w:r>
      <w:r w:rsidR="00DE372F" w:rsidRPr="00CB4197">
        <w:rPr>
          <w:rFonts w:ascii="Times New Roman" w:eastAsia="Arial" w:hAnsi="Times New Roman" w:cs="Times New Roman"/>
          <w:sz w:val="24"/>
          <w:szCs w:val="24"/>
        </w:rPr>
        <w:t>,</w:t>
      </w:r>
      <w:r w:rsidRPr="00CB4197">
        <w:rPr>
          <w:rFonts w:ascii="Times New Roman" w:eastAsia="Arial" w:hAnsi="Times New Roman" w:cs="Times New Roman"/>
          <w:sz w:val="24"/>
          <w:szCs w:val="24"/>
        </w:rPr>
        <w:t xml:space="preserve"> within children</w:t>
      </w:r>
      <w:r w:rsidR="007A04BC" w:rsidRPr="00CB4197">
        <w:rPr>
          <w:rFonts w:ascii="Times New Roman" w:eastAsia="Arial" w:hAnsi="Times New Roman" w:cs="Times New Roman"/>
          <w:sz w:val="24"/>
          <w:szCs w:val="24"/>
        </w:rPr>
        <w:t>’</w:t>
      </w:r>
      <w:r w:rsidRPr="00CB4197">
        <w:rPr>
          <w:rFonts w:ascii="Times New Roman" w:eastAsia="Arial" w:hAnsi="Times New Roman" w:cs="Times New Roman"/>
          <w:sz w:val="24"/>
          <w:szCs w:val="24"/>
        </w:rPr>
        <w:t xml:space="preserve">s services was </w:t>
      </w:r>
      <w:bookmarkStart w:id="0" w:name="_Hlk23624192"/>
      <w:r w:rsidR="00DE372F" w:rsidRPr="00CB4197">
        <w:rPr>
          <w:rFonts w:ascii="Times New Roman" w:eastAsia="Arial" w:hAnsi="Times New Roman" w:cs="Times New Roman"/>
          <w:sz w:val="24"/>
          <w:szCs w:val="24"/>
        </w:rPr>
        <w:t>included into Government practice guidance</w:t>
      </w:r>
      <w:r w:rsidR="006A3360" w:rsidRPr="00CB4197">
        <w:rPr>
          <w:rFonts w:ascii="Times New Roman" w:eastAsia="Arial" w:hAnsi="Times New Roman" w:cs="Times New Roman"/>
          <w:sz w:val="24"/>
          <w:szCs w:val="24"/>
        </w:rPr>
        <w:t xml:space="preserve"> </w:t>
      </w:r>
      <w:r w:rsidR="00DE372F" w:rsidRPr="00CB4197">
        <w:rPr>
          <w:rFonts w:ascii="Times New Roman" w:eastAsia="Arial" w:hAnsi="Times New Roman" w:cs="Times New Roman"/>
          <w:sz w:val="24"/>
          <w:szCs w:val="24"/>
        </w:rPr>
        <w:t>to children’s services within ‘</w:t>
      </w:r>
      <w:r w:rsidR="00DE372F" w:rsidRPr="00CB4197">
        <w:rPr>
          <w:rFonts w:ascii="Times New Roman" w:eastAsia="Arial" w:hAnsi="Times New Roman" w:cs="Times New Roman"/>
          <w:i/>
          <w:iCs/>
          <w:sz w:val="24"/>
          <w:szCs w:val="24"/>
        </w:rPr>
        <w:t>Every Child Matters 2003’</w:t>
      </w:r>
      <w:r w:rsidR="00DE372F" w:rsidRPr="00CB4197">
        <w:rPr>
          <w:rFonts w:ascii="Times New Roman" w:eastAsia="Arial" w:hAnsi="Times New Roman" w:cs="Times New Roman"/>
          <w:sz w:val="24"/>
          <w:szCs w:val="24"/>
        </w:rPr>
        <w:t>(Bywater,2008).</w:t>
      </w:r>
      <w:r w:rsidRPr="00CB4197">
        <w:rPr>
          <w:rFonts w:ascii="Times New Roman" w:eastAsia="Arial" w:hAnsi="Times New Roman" w:cs="Times New Roman"/>
          <w:sz w:val="24"/>
          <w:szCs w:val="24"/>
        </w:rPr>
        <w:t>‘</w:t>
      </w:r>
      <w:r w:rsidRPr="00CB4197">
        <w:rPr>
          <w:rFonts w:ascii="Times New Roman" w:eastAsia="Arial" w:hAnsi="Times New Roman" w:cs="Times New Roman"/>
          <w:i/>
          <w:iCs/>
          <w:sz w:val="24"/>
          <w:szCs w:val="24"/>
        </w:rPr>
        <w:t xml:space="preserve">The </w:t>
      </w:r>
      <w:r w:rsidR="00DE372F" w:rsidRPr="00CB4197">
        <w:rPr>
          <w:rFonts w:ascii="Times New Roman" w:eastAsia="Arial" w:hAnsi="Times New Roman" w:cs="Times New Roman"/>
          <w:i/>
          <w:iCs/>
          <w:sz w:val="24"/>
          <w:szCs w:val="24"/>
        </w:rPr>
        <w:t>Children’s</w:t>
      </w:r>
      <w:r w:rsidRPr="00CB4197">
        <w:rPr>
          <w:rFonts w:ascii="Times New Roman" w:eastAsia="Arial" w:hAnsi="Times New Roman" w:cs="Times New Roman"/>
          <w:i/>
          <w:iCs/>
          <w:sz w:val="24"/>
          <w:szCs w:val="24"/>
        </w:rPr>
        <w:t xml:space="preserve"> Act 2004’</w:t>
      </w:r>
      <w:r w:rsidRPr="00CB4197">
        <w:rPr>
          <w:rFonts w:ascii="Times New Roman" w:eastAsia="Arial" w:hAnsi="Times New Roman" w:cs="Times New Roman"/>
          <w:sz w:val="24"/>
          <w:szCs w:val="24"/>
        </w:rPr>
        <w:t xml:space="preserve"> </w:t>
      </w:r>
      <w:bookmarkEnd w:id="0"/>
      <w:r w:rsidRPr="00CB4197">
        <w:rPr>
          <w:rFonts w:ascii="Times New Roman" w:eastAsia="Arial" w:hAnsi="Times New Roman" w:cs="Times New Roman"/>
          <w:sz w:val="24"/>
          <w:szCs w:val="24"/>
        </w:rPr>
        <w:t>an amended version from the previous ‘</w:t>
      </w:r>
      <w:proofErr w:type="spellStart"/>
      <w:r w:rsidRPr="00CB4197">
        <w:rPr>
          <w:rFonts w:ascii="Times New Roman" w:eastAsia="Arial" w:hAnsi="Times New Roman" w:cs="Times New Roman"/>
          <w:i/>
          <w:iCs/>
          <w:sz w:val="24"/>
          <w:szCs w:val="24"/>
        </w:rPr>
        <w:t>Childrens</w:t>
      </w:r>
      <w:proofErr w:type="spellEnd"/>
      <w:r w:rsidRPr="00CB4197">
        <w:rPr>
          <w:rFonts w:ascii="Times New Roman" w:eastAsia="Arial" w:hAnsi="Times New Roman" w:cs="Times New Roman"/>
          <w:i/>
          <w:iCs/>
          <w:sz w:val="24"/>
          <w:szCs w:val="24"/>
        </w:rPr>
        <w:t xml:space="preserve"> Act 1989’</w:t>
      </w:r>
      <w:r w:rsidR="00405893" w:rsidRPr="00CB4197">
        <w:rPr>
          <w:rFonts w:ascii="Times New Roman" w:eastAsia="Arial" w:hAnsi="Times New Roman" w:cs="Times New Roman"/>
          <w:i/>
          <w:iCs/>
          <w:sz w:val="24"/>
          <w:szCs w:val="24"/>
        </w:rPr>
        <w:t>,</w:t>
      </w:r>
      <w:r w:rsidRPr="00CB4197">
        <w:rPr>
          <w:rFonts w:ascii="Times New Roman" w:eastAsia="Arial" w:hAnsi="Times New Roman" w:cs="Times New Roman"/>
          <w:sz w:val="24"/>
          <w:szCs w:val="24"/>
        </w:rPr>
        <w:t xml:space="preserve"> </w:t>
      </w:r>
      <w:r w:rsidR="00980E57" w:rsidRPr="00CB4197">
        <w:rPr>
          <w:rFonts w:ascii="Times New Roman" w:eastAsia="Arial" w:hAnsi="Times New Roman" w:cs="Times New Roman"/>
          <w:sz w:val="24"/>
          <w:szCs w:val="24"/>
        </w:rPr>
        <w:t xml:space="preserve">strengthened </w:t>
      </w:r>
      <w:r w:rsidRPr="00CB4197">
        <w:rPr>
          <w:rFonts w:ascii="Times New Roman" w:eastAsia="Arial" w:hAnsi="Times New Roman" w:cs="Times New Roman"/>
          <w:sz w:val="24"/>
          <w:szCs w:val="24"/>
        </w:rPr>
        <w:t>previous standards made of multi-agency working</w:t>
      </w:r>
      <w:r w:rsidR="00DE372F" w:rsidRPr="00CB4197">
        <w:rPr>
          <w:rFonts w:ascii="Times New Roman" w:eastAsia="Arial" w:hAnsi="Times New Roman" w:cs="Times New Roman"/>
          <w:sz w:val="24"/>
          <w:szCs w:val="24"/>
        </w:rPr>
        <w:t xml:space="preserve"> ,</w:t>
      </w:r>
      <w:r w:rsidR="00980E57" w:rsidRPr="00CB4197">
        <w:rPr>
          <w:rFonts w:ascii="Times New Roman" w:eastAsia="Arial" w:hAnsi="Times New Roman" w:cs="Times New Roman"/>
          <w:sz w:val="24"/>
          <w:szCs w:val="24"/>
        </w:rPr>
        <w:t>improving</w:t>
      </w:r>
      <w:r w:rsidR="00DE372F" w:rsidRPr="00CB4197">
        <w:rPr>
          <w:rFonts w:ascii="Times New Roman" w:eastAsia="Arial" w:hAnsi="Times New Roman" w:cs="Times New Roman"/>
          <w:sz w:val="24"/>
          <w:szCs w:val="24"/>
        </w:rPr>
        <w:t xml:space="preserve"> the five well-being outcomes within every child matters  ( Chemnaise</w:t>
      </w:r>
      <w:r w:rsidR="009006CF" w:rsidRPr="00CB4197">
        <w:rPr>
          <w:rFonts w:ascii="Times New Roman" w:eastAsia="Arial" w:hAnsi="Times New Roman" w:cs="Times New Roman"/>
          <w:sz w:val="24"/>
          <w:szCs w:val="24"/>
        </w:rPr>
        <w:t>,2010</w:t>
      </w:r>
      <w:r w:rsidR="00DE372F" w:rsidRPr="00CB4197">
        <w:rPr>
          <w:rFonts w:ascii="Times New Roman" w:eastAsia="Arial" w:hAnsi="Times New Roman" w:cs="Times New Roman"/>
          <w:sz w:val="24"/>
          <w:szCs w:val="24"/>
        </w:rPr>
        <w:t>)</w:t>
      </w:r>
      <w:r w:rsidR="00980E57" w:rsidRPr="00CB4197">
        <w:rPr>
          <w:rFonts w:ascii="Times New Roman" w:eastAsia="Arial" w:hAnsi="Times New Roman" w:cs="Times New Roman"/>
          <w:sz w:val="24"/>
          <w:szCs w:val="24"/>
        </w:rPr>
        <w:t>.</w:t>
      </w:r>
    </w:p>
    <w:p w14:paraId="2829C715" w14:textId="28C5215B" w:rsidR="007F2C47" w:rsidRPr="00CB4197" w:rsidRDefault="3D984C2D"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 xml:space="preserve">Within the UK </w:t>
      </w:r>
      <w:r w:rsidR="00356F00" w:rsidRPr="00CB4197">
        <w:rPr>
          <w:rFonts w:ascii="Times New Roman" w:eastAsia="Arial" w:hAnsi="Times New Roman" w:cs="Times New Roman"/>
          <w:sz w:val="24"/>
          <w:szCs w:val="24"/>
        </w:rPr>
        <w:t>integrated</w:t>
      </w:r>
      <w:r w:rsidRPr="00CB4197">
        <w:rPr>
          <w:rFonts w:ascii="Times New Roman" w:eastAsia="Arial" w:hAnsi="Times New Roman" w:cs="Times New Roman"/>
          <w:sz w:val="24"/>
          <w:szCs w:val="24"/>
        </w:rPr>
        <w:t xml:space="preserve"> working is </w:t>
      </w:r>
      <w:r w:rsidR="00CC6E3E" w:rsidRPr="00CB4197">
        <w:rPr>
          <w:rFonts w:ascii="Times New Roman" w:eastAsia="Arial" w:hAnsi="Times New Roman" w:cs="Times New Roman"/>
          <w:sz w:val="24"/>
          <w:szCs w:val="24"/>
        </w:rPr>
        <w:t>regularly</w:t>
      </w:r>
      <w:r w:rsidRPr="00CB4197">
        <w:rPr>
          <w:rFonts w:ascii="Times New Roman" w:eastAsia="Arial" w:hAnsi="Times New Roman" w:cs="Times New Roman"/>
          <w:sz w:val="24"/>
          <w:szCs w:val="24"/>
        </w:rPr>
        <w:t xml:space="preserve"> used within the focus of </w:t>
      </w:r>
      <w:r w:rsidR="0022285B" w:rsidRPr="00CB4197">
        <w:rPr>
          <w:rFonts w:ascii="Times New Roman" w:eastAsia="Arial" w:hAnsi="Times New Roman" w:cs="Times New Roman"/>
          <w:sz w:val="24"/>
          <w:szCs w:val="24"/>
        </w:rPr>
        <w:t>c</w:t>
      </w:r>
      <w:r w:rsidRPr="00CB4197">
        <w:rPr>
          <w:rFonts w:ascii="Times New Roman" w:eastAsia="Arial" w:hAnsi="Times New Roman" w:cs="Times New Roman"/>
          <w:sz w:val="24"/>
          <w:szCs w:val="24"/>
        </w:rPr>
        <w:t xml:space="preserve">hild </w:t>
      </w:r>
      <w:r w:rsidR="0022285B" w:rsidRPr="00CB4197">
        <w:rPr>
          <w:rFonts w:ascii="Times New Roman" w:eastAsia="Arial" w:hAnsi="Times New Roman" w:cs="Times New Roman"/>
          <w:sz w:val="24"/>
          <w:szCs w:val="24"/>
        </w:rPr>
        <w:t>p</w:t>
      </w:r>
      <w:r w:rsidRPr="00CB4197">
        <w:rPr>
          <w:rFonts w:ascii="Times New Roman" w:eastAsia="Arial" w:hAnsi="Times New Roman" w:cs="Times New Roman"/>
          <w:sz w:val="24"/>
          <w:szCs w:val="24"/>
        </w:rPr>
        <w:t>rotection</w:t>
      </w:r>
      <w:r w:rsidR="007F2C47" w:rsidRPr="00CB4197">
        <w:rPr>
          <w:rFonts w:ascii="Times New Roman" w:eastAsia="Arial" w:hAnsi="Times New Roman" w:cs="Times New Roman"/>
          <w:sz w:val="24"/>
          <w:szCs w:val="24"/>
        </w:rPr>
        <w:t xml:space="preserve"> and safeguarding</w:t>
      </w:r>
      <w:r w:rsidRPr="00CB4197">
        <w:rPr>
          <w:rFonts w:ascii="Times New Roman" w:eastAsia="Arial" w:hAnsi="Times New Roman" w:cs="Times New Roman"/>
          <w:sz w:val="24"/>
          <w:szCs w:val="24"/>
        </w:rPr>
        <w:t xml:space="preserve">, with multiple </w:t>
      </w:r>
      <w:r w:rsidR="00CC6E3E" w:rsidRPr="00CB4197">
        <w:rPr>
          <w:rFonts w:ascii="Times New Roman" w:eastAsia="Arial" w:hAnsi="Times New Roman" w:cs="Times New Roman"/>
          <w:sz w:val="24"/>
          <w:szCs w:val="24"/>
        </w:rPr>
        <w:t>practitioners</w:t>
      </w:r>
      <w:r w:rsidRPr="00CB4197">
        <w:rPr>
          <w:rFonts w:ascii="Times New Roman" w:eastAsia="Arial" w:hAnsi="Times New Roman" w:cs="Times New Roman"/>
          <w:sz w:val="24"/>
          <w:szCs w:val="24"/>
        </w:rPr>
        <w:t xml:space="preserve"> working with children at </w:t>
      </w:r>
      <w:r w:rsidR="006406C7" w:rsidRPr="00CB4197">
        <w:rPr>
          <w:rFonts w:ascii="Times New Roman" w:eastAsia="Arial" w:hAnsi="Times New Roman" w:cs="Times New Roman"/>
          <w:sz w:val="24"/>
          <w:szCs w:val="24"/>
        </w:rPr>
        <w:t>risk, aiming</w:t>
      </w:r>
      <w:r w:rsidRPr="00CB4197">
        <w:rPr>
          <w:rFonts w:ascii="Times New Roman" w:eastAsia="Arial" w:hAnsi="Times New Roman" w:cs="Times New Roman"/>
          <w:sz w:val="24"/>
          <w:szCs w:val="24"/>
        </w:rPr>
        <w:t xml:space="preserve"> for prevention of neglect or </w:t>
      </w:r>
      <w:r w:rsidR="00793EDC" w:rsidRPr="00CB4197">
        <w:rPr>
          <w:rFonts w:ascii="Times New Roman" w:eastAsia="Arial" w:hAnsi="Times New Roman" w:cs="Times New Roman"/>
          <w:sz w:val="24"/>
          <w:szCs w:val="24"/>
        </w:rPr>
        <w:t>a</w:t>
      </w:r>
      <w:r w:rsidRPr="00CB4197">
        <w:rPr>
          <w:rFonts w:ascii="Times New Roman" w:eastAsia="Arial" w:hAnsi="Times New Roman" w:cs="Times New Roman"/>
          <w:sz w:val="24"/>
          <w:szCs w:val="24"/>
        </w:rPr>
        <w:t>buse</w:t>
      </w:r>
      <w:r w:rsidR="00793EDC" w:rsidRPr="00CB4197">
        <w:rPr>
          <w:rFonts w:ascii="Times New Roman" w:eastAsia="Arial" w:hAnsi="Times New Roman" w:cs="Times New Roman"/>
          <w:sz w:val="24"/>
          <w:szCs w:val="24"/>
        </w:rPr>
        <w:t xml:space="preserve"> </w:t>
      </w:r>
      <w:r w:rsidRPr="00CB4197">
        <w:rPr>
          <w:rFonts w:ascii="Times New Roman" w:eastAsia="Arial" w:hAnsi="Times New Roman" w:cs="Times New Roman"/>
          <w:sz w:val="24"/>
          <w:szCs w:val="24"/>
        </w:rPr>
        <w:t>(</w:t>
      </w:r>
      <w:r w:rsidRPr="00CB4197">
        <w:rPr>
          <w:rFonts w:ascii="Times New Roman" w:eastAsia="Arial" w:hAnsi="Times New Roman" w:cs="Times New Roman"/>
          <w:sz w:val="24"/>
          <w:szCs w:val="24"/>
          <w:u w:val="single"/>
        </w:rPr>
        <w:t>Parton, 2006</w:t>
      </w:r>
      <w:r w:rsidRPr="00CB4197">
        <w:rPr>
          <w:rFonts w:ascii="Times New Roman" w:eastAsia="Arial" w:hAnsi="Times New Roman" w:cs="Times New Roman"/>
          <w:sz w:val="24"/>
          <w:szCs w:val="24"/>
        </w:rPr>
        <w:t xml:space="preserve">). </w:t>
      </w:r>
      <w:r w:rsidR="00857727" w:rsidRPr="00CB4197">
        <w:rPr>
          <w:rFonts w:ascii="Times New Roman" w:eastAsia="Arial" w:hAnsi="Times New Roman" w:cs="Times New Roman"/>
          <w:sz w:val="24"/>
          <w:szCs w:val="24"/>
        </w:rPr>
        <w:t>Within section seven of</w:t>
      </w:r>
      <w:r w:rsidR="00857727" w:rsidRPr="00CB4197">
        <w:rPr>
          <w:rFonts w:ascii="Times New Roman" w:eastAsia="Arial" w:hAnsi="Times New Roman" w:cs="Times New Roman"/>
          <w:i/>
          <w:iCs/>
          <w:sz w:val="24"/>
          <w:szCs w:val="24"/>
        </w:rPr>
        <w:t xml:space="preserve"> The </w:t>
      </w:r>
      <w:r w:rsidR="006406C7" w:rsidRPr="00CB4197">
        <w:rPr>
          <w:rFonts w:ascii="Times New Roman" w:eastAsia="Arial" w:hAnsi="Times New Roman" w:cs="Times New Roman"/>
          <w:i/>
          <w:iCs/>
          <w:sz w:val="24"/>
          <w:szCs w:val="24"/>
        </w:rPr>
        <w:t>Children’s</w:t>
      </w:r>
      <w:r w:rsidR="00857727" w:rsidRPr="00CB4197">
        <w:rPr>
          <w:rFonts w:ascii="Times New Roman" w:eastAsia="Arial" w:hAnsi="Times New Roman" w:cs="Times New Roman"/>
          <w:i/>
          <w:iCs/>
          <w:sz w:val="24"/>
          <w:szCs w:val="24"/>
        </w:rPr>
        <w:t xml:space="preserve"> Act </w:t>
      </w:r>
      <w:r w:rsidR="007627E2" w:rsidRPr="00CB4197">
        <w:rPr>
          <w:rFonts w:ascii="Times New Roman" w:eastAsia="Arial" w:hAnsi="Times New Roman" w:cs="Times New Roman"/>
          <w:i/>
          <w:iCs/>
          <w:sz w:val="24"/>
          <w:szCs w:val="24"/>
        </w:rPr>
        <w:t xml:space="preserve">1989, </w:t>
      </w:r>
      <w:r w:rsidR="0022285B" w:rsidRPr="00CB4197">
        <w:rPr>
          <w:rFonts w:ascii="Times New Roman" w:eastAsia="Arial" w:hAnsi="Times New Roman" w:cs="Times New Roman"/>
          <w:sz w:val="24"/>
          <w:szCs w:val="24"/>
        </w:rPr>
        <w:t>w</w:t>
      </w:r>
      <w:r w:rsidR="007627E2" w:rsidRPr="00CB4197">
        <w:rPr>
          <w:rFonts w:ascii="Times New Roman" w:eastAsia="Arial" w:hAnsi="Times New Roman" w:cs="Times New Roman"/>
          <w:sz w:val="24"/>
          <w:szCs w:val="24"/>
        </w:rPr>
        <w:t>hen</w:t>
      </w:r>
      <w:r w:rsidR="00857727" w:rsidRPr="00CB4197">
        <w:rPr>
          <w:rFonts w:ascii="Times New Roman" w:eastAsia="Arial" w:hAnsi="Times New Roman" w:cs="Times New Roman"/>
          <w:sz w:val="24"/>
          <w:szCs w:val="24"/>
        </w:rPr>
        <w:t xml:space="preserve"> referrals are made to social services which need further </w:t>
      </w:r>
      <w:r w:rsidR="00405893" w:rsidRPr="00CB4197">
        <w:rPr>
          <w:rFonts w:ascii="Times New Roman" w:eastAsia="Arial" w:hAnsi="Times New Roman" w:cs="Times New Roman"/>
          <w:sz w:val="24"/>
          <w:szCs w:val="24"/>
        </w:rPr>
        <w:t>assessments</w:t>
      </w:r>
      <w:r w:rsidR="00962A0F" w:rsidRPr="00CB4197">
        <w:rPr>
          <w:rFonts w:ascii="Times New Roman" w:eastAsia="Arial" w:hAnsi="Times New Roman" w:cs="Times New Roman"/>
          <w:sz w:val="24"/>
          <w:szCs w:val="24"/>
        </w:rPr>
        <w:t>,</w:t>
      </w:r>
      <w:r w:rsidR="00405893" w:rsidRPr="00CB4197">
        <w:rPr>
          <w:rFonts w:ascii="Times New Roman" w:eastAsia="Arial" w:hAnsi="Times New Roman" w:cs="Times New Roman"/>
          <w:sz w:val="24"/>
          <w:szCs w:val="24"/>
        </w:rPr>
        <w:t xml:space="preserve"> </w:t>
      </w:r>
      <w:r w:rsidR="00962A0F" w:rsidRPr="00CB4197">
        <w:rPr>
          <w:rFonts w:ascii="Times New Roman" w:eastAsia="Arial" w:hAnsi="Times New Roman" w:cs="Times New Roman"/>
          <w:sz w:val="24"/>
          <w:szCs w:val="24"/>
        </w:rPr>
        <w:t>a</w:t>
      </w:r>
      <w:r w:rsidR="00857727" w:rsidRPr="00CB4197">
        <w:rPr>
          <w:rFonts w:ascii="Times New Roman" w:eastAsia="Arial" w:hAnsi="Times New Roman" w:cs="Times New Roman"/>
          <w:sz w:val="24"/>
          <w:szCs w:val="24"/>
        </w:rPr>
        <w:t xml:space="preserve"> social worker will </w:t>
      </w:r>
      <w:r w:rsidR="00405893" w:rsidRPr="00CB4197">
        <w:rPr>
          <w:rFonts w:ascii="Times New Roman" w:eastAsia="Arial" w:hAnsi="Times New Roman" w:cs="Times New Roman"/>
          <w:sz w:val="24"/>
          <w:szCs w:val="24"/>
        </w:rPr>
        <w:t xml:space="preserve">be required to </w:t>
      </w:r>
      <w:r w:rsidR="00857727" w:rsidRPr="00CB4197">
        <w:rPr>
          <w:rFonts w:ascii="Times New Roman" w:eastAsia="Arial" w:hAnsi="Times New Roman" w:cs="Times New Roman"/>
          <w:sz w:val="24"/>
          <w:szCs w:val="24"/>
        </w:rPr>
        <w:t>start a multi-</w:t>
      </w:r>
      <w:r w:rsidR="006406C7" w:rsidRPr="00CB4197">
        <w:rPr>
          <w:rFonts w:ascii="Times New Roman" w:eastAsia="Arial" w:hAnsi="Times New Roman" w:cs="Times New Roman"/>
          <w:sz w:val="24"/>
          <w:szCs w:val="24"/>
        </w:rPr>
        <w:t>agency assessment</w:t>
      </w:r>
      <w:r w:rsidR="00962A0F" w:rsidRPr="00CB4197">
        <w:rPr>
          <w:rFonts w:ascii="Times New Roman" w:eastAsia="Arial" w:hAnsi="Times New Roman" w:cs="Times New Roman"/>
          <w:sz w:val="24"/>
          <w:szCs w:val="24"/>
        </w:rPr>
        <w:t>,</w:t>
      </w:r>
      <w:r w:rsidR="00857727" w:rsidRPr="00CB4197">
        <w:rPr>
          <w:rFonts w:ascii="Times New Roman" w:eastAsia="Arial" w:hAnsi="Times New Roman" w:cs="Times New Roman"/>
          <w:sz w:val="24"/>
          <w:szCs w:val="24"/>
        </w:rPr>
        <w:t xml:space="preserve"> which needs to be done within a </w:t>
      </w:r>
      <w:r w:rsidR="0022285B" w:rsidRPr="00CB4197">
        <w:rPr>
          <w:rFonts w:ascii="Times New Roman" w:eastAsia="Arial" w:hAnsi="Times New Roman" w:cs="Times New Roman"/>
          <w:sz w:val="24"/>
          <w:szCs w:val="24"/>
        </w:rPr>
        <w:t>45-day</w:t>
      </w:r>
      <w:r w:rsidR="00857727" w:rsidRPr="00CB4197">
        <w:rPr>
          <w:rFonts w:ascii="Times New Roman" w:eastAsia="Arial" w:hAnsi="Times New Roman" w:cs="Times New Roman"/>
          <w:sz w:val="24"/>
          <w:szCs w:val="24"/>
        </w:rPr>
        <w:t xml:space="preserve"> time frame. This assessment will the</w:t>
      </w:r>
      <w:r w:rsidR="00405893" w:rsidRPr="00CB4197">
        <w:rPr>
          <w:rFonts w:ascii="Times New Roman" w:eastAsia="Arial" w:hAnsi="Times New Roman" w:cs="Times New Roman"/>
          <w:sz w:val="24"/>
          <w:szCs w:val="24"/>
        </w:rPr>
        <w:t>n</w:t>
      </w:r>
      <w:r w:rsidR="00857727" w:rsidRPr="00CB4197">
        <w:rPr>
          <w:rFonts w:ascii="Times New Roman" w:eastAsia="Arial" w:hAnsi="Times New Roman" w:cs="Times New Roman"/>
          <w:sz w:val="24"/>
          <w:szCs w:val="24"/>
        </w:rPr>
        <w:t xml:space="preserve"> decide the amount of support and intervention needed. </w:t>
      </w:r>
      <w:r w:rsidRPr="00CB4197">
        <w:rPr>
          <w:rFonts w:ascii="Times New Roman" w:eastAsia="Arial" w:hAnsi="Times New Roman" w:cs="Times New Roman"/>
          <w:sz w:val="24"/>
          <w:szCs w:val="24"/>
        </w:rPr>
        <w:t xml:space="preserve">The number of agencies involved within a </w:t>
      </w:r>
      <w:r w:rsidR="006406C7" w:rsidRPr="00CB4197">
        <w:rPr>
          <w:rFonts w:ascii="Times New Roman" w:eastAsia="Arial" w:hAnsi="Times New Roman" w:cs="Times New Roman"/>
          <w:sz w:val="24"/>
          <w:szCs w:val="24"/>
        </w:rPr>
        <w:t>child’s</w:t>
      </w:r>
      <w:r w:rsidRPr="00CB4197">
        <w:rPr>
          <w:rFonts w:ascii="Times New Roman" w:eastAsia="Arial" w:hAnsi="Times New Roman" w:cs="Times New Roman"/>
          <w:sz w:val="24"/>
          <w:szCs w:val="24"/>
        </w:rPr>
        <w:t xml:space="preserve"> welfare varies from the need of support and intervention required for the individual child or family</w:t>
      </w:r>
      <w:r w:rsidR="00356F00" w:rsidRPr="00CB4197">
        <w:rPr>
          <w:rFonts w:ascii="Times New Roman" w:eastAsia="Arial" w:hAnsi="Times New Roman" w:cs="Times New Roman"/>
          <w:sz w:val="24"/>
          <w:szCs w:val="24"/>
        </w:rPr>
        <w:t xml:space="preserve"> shar</w:t>
      </w:r>
      <w:r w:rsidR="000630E5" w:rsidRPr="00CB4197">
        <w:rPr>
          <w:rFonts w:ascii="Times New Roman" w:eastAsia="Arial" w:hAnsi="Times New Roman" w:cs="Times New Roman"/>
          <w:sz w:val="24"/>
          <w:szCs w:val="24"/>
        </w:rPr>
        <w:t>ing</w:t>
      </w:r>
      <w:r w:rsidR="00356F00" w:rsidRPr="00CB4197">
        <w:rPr>
          <w:rFonts w:ascii="Times New Roman" w:eastAsia="Arial" w:hAnsi="Times New Roman" w:cs="Times New Roman"/>
          <w:sz w:val="24"/>
          <w:szCs w:val="24"/>
        </w:rPr>
        <w:t xml:space="preserve"> an objective aim</w:t>
      </w:r>
      <w:r w:rsidRPr="00CB4197">
        <w:rPr>
          <w:rFonts w:ascii="Times New Roman" w:eastAsia="Arial" w:hAnsi="Times New Roman" w:cs="Times New Roman"/>
          <w:sz w:val="24"/>
          <w:szCs w:val="24"/>
        </w:rPr>
        <w:t xml:space="preserve"> or pathway</w:t>
      </w:r>
      <w:r w:rsidR="00857727" w:rsidRPr="00CB4197">
        <w:rPr>
          <w:rFonts w:ascii="Times New Roman" w:eastAsia="Arial" w:hAnsi="Times New Roman" w:cs="Times New Roman"/>
          <w:sz w:val="24"/>
          <w:szCs w:val="24"/>
        </w:rPr>
        <w:t xml:space="preserve"> </w:t>
      </w:r>
      <w:r w:rsidR="00BA2ADA" w:rsidRPr="00CB4197">
        <w:rPr>
          <w:rFonts w:ascii="Times New Roman" w:eastAsia="Arial" w:hAnsi="Times New Roman" w:cs="Times New Roman"/>
          <w:sz w:val="24"/>
          <w:szCs w:val="24"/>
        </w:rPr>
        <w:t>(</w:t>
      </w:r>
      <w:r w:rsidR="000401E6" w:rsidRPr="00CB4197">
        <w:rPr>
          <w:rFonts w:ascii="Times New Roman" w:eastAsia="Arial" w:hAnsi="Times New Roman" w:cs="Times New Roman"/>
          <w:sz w:val="24"/>
          <w:szCs w:val="24"/>
        </w:rPr>
        <w:t>Coterell, Bollom</w:t>
      </w:r>
      <w:r w:rsidR="009322EE" w:rsidRPr="00CB4197">
        <w:rPr>
          <w:rFonts w:ascii="Times New Roman" w:eastAsia="Arial" w:hAnsi="Times New Roman" w:cs="Times New Roman"/>
          <w:sz w:val="24"/>
          <w:szCs w:val="24"/>
        </w:rPr>
        <w:t>,2007).</w:t>
      </w:r>
      <w:r w:rsidRPr="00CB4197">
        <w:rPr>
          <w:rFonts w:ascii="Times New Roman" w:eastAsia="Arial" w:hAnsi="Times New Roman" w:cs="Times New Roman"/>
          <w:sz w:val="24"/>
          <w:szCs w:val="24"/>
        </w:rPr>
        <w:t xml:space="preserve"> </w:t>
      </w:r>
      <w:r w:rsidR="007F2C47" w:rsidRPr="00CB4197">
        <w:rPr>
          <w:rFonts w:ascii="Times New Roman" w:eastAsia="Arial" w:hAnsi="Times New Roman" w:cs="Times New Roman"/>
          <w:sz w:val="24"/>
          <w:szCs w:val="24"/>
        </w:rPr>
        <w:t xml:space="preserve">The support available to the child can also varies due </w:t>
      </w:r>
      <w:r w:rsidR="00EB0198" w:rsidRPr="00CB4197">
        <w:rPr>
          <w:rFonts w:ascii="Times New Roman" w:eastAsia="Arial" w:hAnsi="Times New Roman" w:cs="Times New Roman"/>
          <w:sz w:val="24"/>
          <w:szCs w:val="24"/>
        </w:rPr>
        <w:t>to,</w:t>
      </w:r>
      <w:r w:rsidR="007F2C47" w:rsidRPr="00CB4197">
        <w:rPr>
          <w:rFonts w:ascii="Times New Roman" w:eastAsia="Arial" w:hAnsi="Times New Roman" w:cs="Times New Roman"/>
          <w:sz w:val="24"/>
          <w:szCs w:val="24"/>
        </w:rPr>
        <w:t xml:space="preserve"> if adults believe the child </w:t>
      </w:r>
      <w:r w:rsidR="00572F0A" w:rsidRPr="00CB4197">
        <w:rPr>
          <w:rFonts w:ascii="Times New Roman" w:eastAsia="Arial" w:hAnsi="Times New Roman" w:cs="Times New Roman"/>
          <w:sz w:val="24"/>
          <w:szCs w:val="24"/>
        </w:rPr>
        <w:t xml:space="preserve">is at </w:t>
      </w:r>
      <w:r w:rsidR="00AA5842" w:rsidRPr="00CB4197">
        <w:rPr>
          <w:rFonts w:ascii="Times New Roman" w:eastAsia="Arial" w:hAnsi="Times New Roman" w:cs="Times New Roman"/>
          <w:sz w:val="24"/>
          <w:szCs w:val="24"/>
        </w:rPr>
        <w:t>risk,</w:t>
      </w:r>
      <w:r w:rsidR="00572F0A" w:rsidRPr="00CB4197">
        <w:rPr>
          <w:rFonts w:ascii="Times New Roman" w:eastAsia="Arial" w:hAnsi="Times New Roman" w:cs="Times New Roman"/>
          <w:sz w:val="24"/>
          <w:szCs w:val="24"/>
        </w:rPr>
        <w:t xml:space="preserve"> Factors such as the quality of universal services available to the </w:t>
      </w:r>
      <w:r w:rsidR="009006CF" w:rsidRPr="00CB4197">
        <w:rPr>
          <w:rFonts w:ascii="Times New Roman" w:eastAsia="Arial" w:hAnsi="Times New Roman" w:cs="Times New Roman"/>
          <w:sz w:val="24"/>
          <w:szCs w:val="24"/>
        </w:rPr>
        <w:t>child,</w:t>
      </w:r>
      <w:r w:rsidR="00572F0A" w:rsidRPr="00CB4197">
        <w:rPr>
          <w:rFonts w:ascii="Times New Roman" w:eastAsia="Arial" w:hAnsi="Times New Roman" w:cs="Times New Roman"/>
          <w:sz w:val="24"/>
          <w:szCs w:val="24"/>
        </w:rPr>
        <w:t xml:space="preserve"> including schools and early years </w:t>
      </w:r>
      <w:r w:rsidR="00736190" w:rsidRPr="00CB4197">
        <w:rPr>
          <w:rFonts w:ascii="Times New Roman" w:eastAsia="Arial" w:hAnsi="Times New Roman" w:cs="Times New Roman"/>
          <w:sz w:val="24"/>
          <w:szCs w:val="24"/>
        </w:rPr>
        <w:t>(Envy</w:t>
      </w:r>
      <w:r w:rsidR="00572F0A" w:rsidRPr="00CB4197">
        <w:rPr>
          <w:rFonts w:ascii="Times New Roman" w:eastAsia="Arial" w:hAnsi="Times New Roman" w:cs="Times New Roman"/>
          <w:sz w:val="24"/>
          <w:szCs w:val="24"/>
        </w:rPr>
        <w:t>, Walters,2013)</w:t>
      </w:r>
      <w:r w:rsidR="00EB0198" w:rsidRPr="00CB4197">
        <w:rPr>
          <w:rFonts w:ascii="Times New Roman" w:eastAsia="Arial" w:hAnsi="Times New Roman" w:cs="Times New Roman"/>
          <w:sz w:val="24"/>
          <w:szCs w:val="24"/>
        </w:rPr>
        <w:t>.</w:t>
      </w:r>
      <w:r w:rsidR="007F2C47" w:rsidRPr="00CB4197">
        <w:rPr>
          <w:rFonts w:ascii="Times New Roman" w:eastAsia="Arial" w:hAnsi="Times New Roman" w:cs="Times New Roman"/>
          <w:sz w:val="24"/>
          <w:szCs w:val="24"/>
        </w:rPr>
        <w:t xml:space="preserve"> </w:t>
      </w:r>
      <w:r w:rsidR="00E51596" w:rsidRPr="00CB4197">
        <w:rPr>
          <w:rFonts w:ascii="Times New Roman" w:eastAsia="Arial" w:hAnsi="Times New Roman" w:cs="Times New Roman"/>
          <w:sz w:val="24"/>
          <w:szCs w:val="24"/>
        </w:rPr>
        <w:t xml:space="preserve">Effective multi-agency working </w:t>
      </w:r>
      <w:r w:rsidR="004C6617" w:rsidRPr="00CB4197">
        <w:rPr>
          <w:rFonts w:ascii="Times New Roman" w:eastAsia="Arial" w:hAnsi="Times New Roman" w:cs="Times New Roman"/>
          <w:sz w:val="24"/>
          <w:szCs w:val="24"/>
        </w:rPr>
        <w:t>is key of successfully safeguarding children (</w:t>
      </w:r>
      <w:r w:rsidR="00736190" w:rsidRPr="00CB4197">
        <w:rPr>
          <w:rFonts w:ascii="Times New Roman" w:eastAsia="Arial" w:hAnsi="Times New Roman" w:cs="Times New Roman"/>
          <w:sz w:val="24"/>
          <w:szCs w:val="24"/>
        </w:rPr>
        <w:t>Howarth</w:t>
      </w:r>
      <w:r w:rsidR="004C6617" w:rsidRPr="00CB4197">
        <w:rPr>
          <w:rFonts w:ascii="Times New Roman" w:eastAsia="Arial" w:hAnsi="Times New Roman" w:cs="Times New Roman"/>
          <w:sz w:val="24"/>
          <w:szCs w:val="24"/>
        </w:rPr>
        <w:t>, 1999)</w:t>
      </w:r>
      <w:r w:rsidR="00AE5378" w:rsidRPr="00CB4197">
        <w:rPr>
          <w:rFonts w:ascii="Times New Roman" w:eastAsia="Arial" w:hAnsi="Times New Roman" w:cs="Times New Roman"/>
          <w:sz w:val="24"/>
          <w:szCs w:val="24"/>
        </w:rPr>
        <w:t>.</w:t>
      </w:r>
    </w:p>
    <w:p w14:paraId="77A579B3" w14:textId="56252B39" w:rsidR="3D984C2D" w:rsidRPr="00CB4197" w:rsidRDefault="007F2C47"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 xml:space="preserve"> </w:t>
      </w:r>
      <w:r w:rsidR="3D984C2D" w:rsidRPr="00CB4197">
        <w:rPr>
          <w:rFonts w:ascii="Times New Roman" w:eastAsia="Arial" w:hAnsi="Times New Roman" w:cs="Times New Roman"/>
          <w:sz w:val="24"/>
          <w:szCs w:val="24"/>
        </w:rPr>
        <w:t>‘</w:t>
      </w:r>
      <w:r w:rsidR="3D984C2D" w:rsidRPr="00CB4197">
        <w:rPr>
          <w:rFonts w:ascii="Times New Roman" w:eastAsia="Arial" w:hAnsi="Times New Roman" w:cs="Times New Roman"/>
          <w:i/>
          <w:iCs/>
          <w:sz w:val="24"/>
          <w:szCs w:val="24"/>
        </w:rPr>
        <w:t xml:space="preserve">The </w:t>
      </w:r>
      <w:r w:rsidR="00857727" w:rsidRPr="00CB4197">
        <w:rPr>
          <w:rFonts w:ascii="Times New Roman" w:eastAsia="Arial" w:hAnsi="Times New Roman" w:cs="Times New Roman"/>
          <w:i/>
          <w:iCs/>
          <w:sz w:val="24"/>
          <w:szCs w:val="24"/>
        </w:rPr>
        <w:t>Children’s</w:t>
      </w:r>
      <w:r w:rsidR="3D984C2D" w:rsidRPr="00CB4197">
        <w:rPr>
          <w:rFonts w:ascii="Times New Roman" w:eastAsia="Arial" w:hAnsi="Times New Roman" w:cs="Times New Roman"/>
          <w:i/>
          <w:iCs/>
          <w:sz w:val="24"/>
          <w:szCs w:val="24"/>
        </w:rPr>
        <w:t xml:space="preserve"> </w:t>
      </w:r>
      <w:r w:rsidR="006406C7" w:rsidRPr="00CB4197">
        <w:rPr>
          <w:rFonts w:ascii="Times New Roman" w:eastAsia="Arial" w:hAnsi="Times New Roman" w:cs="Times New Roman"/>
          <w:i/>
          <w:iCs/>
          <w:sz w:val="24"/>
          <w:szCs w:val="24"/>
        </w:rPr>
        <w:t>Act 2004</w:t>
      </w:r>
      <w:r w:rsidR="3D984C2D" w:rsidRPr="00CB4197">
        <w:rPr>
          <w:rFonts w:ascii="Times New Roman" w:eastAsia="Arial" w:hAnsi="Times New Roman" w:cs="Times New Roman"/>
          <w:sz w:val="24"/>
          <w:szCs w:val="24"/>
        </w:rPr>
        <w:t xml:space="preserve">’ is still </w:t>
      </w:r>
      <w:r w:rsidR="000401E6" w:rsidRPr="00CB4197">
        <w:rPr>
          <w:rFonts w:ascii="Times New Roman" w:eastAsia="Arial" w:hAnsi="Times New Roman" w:cs="Times New Roman"/>
          <w:sz w:val="24"/>
          <w:szCs w:val="24"/>
        </w:rPr>
        <w:t>relevant</w:t>
      </w:r>
      <w:r w:rsidR="3D984C2D" w:rsidRPr="00CB4197">
        <w:rPr>
          <w:rFonts w:ascii="Times New Roman" w:eastAsia="Arial" w:hAnsi="Times New Roman" w:cs="Times New Roman"/>
          <w:sz w:val="24"/>
          <w:szCs w:val="24"/>
        </w:rPr>
        <w:t xml:space="preserve"> </w:t>
      </w:r>
      <w:r w:rsidR="000401E6" w:rsidRPr="00CB4197">
        <w:rPr>
          <w:rFonts w:ascii="Times New Roman" w:eastAsia="Arial" w:hAnsi="Times New Roman" w:cs="Times New Roman"/>
          <w:sz w:val="24"/>
          <w:szCs w:val="24"/>
        </w:rPr>
        <w:t>legislation</w:t>
      </w:r>
      <w:r w:rsidR="3D984C2D" w:rsidRPr="00CB4197">
        <w:rPr>
          <w:rFonts w:ascii="Times New Roman" w:eastAsia="Arial" w:hAnsi="Times New Roman" w:cs="Times New Roman"/>
          <w:sz w:val="24"/>
          <w:szCs w:val="24"/>
        </w:rPr>
        <w:t xml:space="preserve"> for safeguarding children</w:t>
      </w:r>
      <w:r w:rsidR="006406C7" w:rsidRPr="00CB4197">
        <w:rPr>
          <w:rFonts w:ascii="Times New Roman" w:eastAsia="Arial" w:hAnsi="Times New Roman" w:cs="Times New Roman"/>
          <w:sz w:val="24"/>
          <w:szCs w:val="24"/>
        </w:rPr>
        <w:t xml:space="preserve"> as it covers</w:t>
      </w:r>
      <w:r w:rsidR="3D984C2D" w:rsidRPr="00CB4197">
        <w:rPr>
          <w:rFonts w:ascii="Times New Roman" w:eastAsia="Arial" w:hAnsi="Times New Roman" w:cs="Times New Roman"/>
          <w:sz w:val="24"/>
          <w:szCs w:val="24"/>
        </w:rPr>
        <w:t xml:space="preserve"> child </w:t>
      </w:r>
      <w:r w:rsidR="0022285B" w:rsidRPr="00CB4197">
        <w:rPr>
          <w:rFonts w:ascii="Times New Roman" w:eastAsia="Arial" w:hAnsi="Times New Roman" w:cs="Times New Roman"/>
          <w:sz w:val="24"/>
          <w:szCs w:val="24"/>
        </w:rPr>
        <w:t>protection, policy</w:t>
      </w:r>
      <w:r w:rsidR="3D984C2D" w:rsidRPr="00CB4197">
        <w:rPr>
          <w:rFonts w:ascii="Times New Roman" w:eastAsia="Arial" w:hAnsi="Times New Roman" w:cs="Times New Roman"/>
          <w:sz w:val="24"/>
          <w:szCs w:val="24"/>
        </w:rPr>
        <w:t xml:space="preserve"> and </w:t>
      </w:r>
      <w:r w:rsidR="0022285B" w:rsidRPr="00CB4197">
        <w:rPr>
          <w:rFonts w:ascii="Times New Roman" w:eastAsia="Arial" w:hAnsi="Times New Roman" w:cs="Times New Roman"/>
          <w:sz w:val="24"/>
          <w:szCs w:val="24"/>
        </w:rPr>
        <w:t xml:space="preserve">practice. </w:t>
      </w:r>
      <w:r w:rsidR="00BE33E0" w:rsidRPr="00CB4197">
        <w:rPr>
          <w:rFonts w:ascii="Times New Roman" w:eastAsia="Arial" w:hAnsi="Times New Roman" w:cs="Times New Roman"/>
          <w:sz w:val="24"/>
          <w:szCs w:val="24"/>
        </w:rPr>
        <w:t>Furthermore,</w:t>
      </w:r>
      <w:r w:rsidR="0022285B" w:rsidRPr="00CB4197">
        <w:rPr>
          <w:rFonts w:ascii="Times New Roman" w:eastAsia="Arial" w:hAnsi="Times New Roman" w:cs="Times New Roman"/>
          <w:sz w:val="24"/>
          <w:szCs w:val="24"/>
        </w:rPr>
        <w:t xml:space="preserve"> its s</w:t>
      </w:r>
      <w:r w:rsidR="3D984C2D" w:rsidRPr="00CB4197">
        <w:rPr>
          <w:rFonts w:ascii="Times New Roman" w:eastAsia="Arial" w:hAnsi="Times New Roman" w:cs="Times New Roman"/>
          <w:sz w:val="24"/>
          <w:szCs w:val="24"/>
        </w:rPr>
        <w:t>et</w:t>
      </w:r>
      <w:r w:rsidR="0022285B" w:rsidRPr="00CB4197">
        <w:rPr>
          <w:rFonts w:ascii="Times New Roman" w:eastAsia="Arial" w:hAnsi="Times New Roman" w:cs="Times New Roman"/>
          <w:sz w:val="24"/>
          <w:szCs w:val="24"/>
        </w:rPr>
        <w:t>s</w:t>
      </w:r>
      <w:r w:rsidR="3D984C2D" w:rsidRPr="00CB4197">
        <w:rPr>
          <w:rFonts w:ascii="Times New Roman" w:eastAsia="Arial" w:hAnsi="Times New Roman" w:cs="Times New Roman"/>
          <w:sz w:val="24"/>
          <w:szCs w:val="24"/>
        </w:rPr>
        <w:t xml:space="preserve"> </w:t>
      </w:r>
      <w:r w:rsidR="000401E6" w:rsidRPr="00CB4197">
        <w:rPr>
          <w:rFonts w:ascii="Times New Roman" w:eastAsia="Arial" w:hAnsi="Times New Roman" w:cs="Times New Roman"/>
          <w:sz w:val="24"/>
          <w:szCs w:val="24"/>
        </w:rPr>
        <w:t>guidelines</w:t>
      </w:r>
      <w:r w:rsidR="3D984C2D" w:rsidRPr="00CB4197">
        <w:rPr>
          <w:rFonts w:ascii="Times New Roman" w:eastAsia="Arial" w:hAnsi="Times New Roman" w:cs="Times New Roman"/>
          <w:sz w:val="24"/>
          <w:szCs w:val="24"/>
        </w:rPr>
        <w:t xml:space="preserve"> for </w:t>
      </w:r>
      <w:r w:rsidR="000401E6" w:rsidRPr="00CB4197">
        <w:rPr>
          <w:rFonts w:ascii="Times New Roman" w:eastAsia="Arial" w:hAnsi="Times New Roman" w:cs="Times New Roman"/>
          <w:sz w:val="24"/>
          <w:szCs w:val="24"/>
        </w:rPr>
        <w:t>practitioners</w:t>
      </w:r>
      <w:r w:rsidR="3D984C2D" w:rsidRPr="00CB4197">
        <w:rPr>
          <w:rFonts w:ascii="Times New Roman" w:eastAsia="Arial" w:hAnsi="Times New Roman" w:cs="Times New Roman"/>
          <w:sz w:val="24"/>
          <w:szCs w:val="24"/>
        </w:rPr>
        <w:t xml:space="preserve"> to follow </w:t>
      </w:r>
      <w:r w:rsidR="000401E6" w:rsidRPr="00CB4197">
        <w:rPr>
          <w:rFonts w:ascii="Times New Roman" w:eastAsia="Arial" w:hAnsi="Times New Roman" w:cs="Times New Roman"/>
          <w:sz w:val="24"/>
          <w:szCs w:val="24"/>
        </w:rPr>
        <w:t>a holistic</w:t>
      </w:r>
      <w:r w:rsidR="3D984C2D" w:rsidRPr="00CB4197">
        <w:rPr>
          <w:rFonts w:ascii="Times New Roman" w:eastAsia="Arial" w:hAnsi="Times New Roman" w:cs="Times New Roman"/>
          <w:sz w:val="24"/>
          <w:szCs w:val="24"/>
        </w:rPr>
        <w:t xml:space="preserve"> approach to the care of children</w:t>
      </w:r>
      <w:r w:rsidR="000401E6" w:rsidRPr="00CB4197">
        <w:rPr>
          <w:rFonts w:ascii="Times New Roman" w:eastAsia="Arial" w:hAnsi="Times New Roman" w:cs="Times New Roman"/>
          <w:sz w:val="24"/>
          <w:szCs w:val="24"/>
        </w:rPr>
        <w:t xml:space="preserve"> </w:t>
      </w:r>
      <w:r w:rsidR="3D984C2D" w:rsidRPr="00CB4197">
        <w:rPr>
          <w:rFonts w:ascii="Times New Roman" w:eastAsia="Arial" w:hAnsi="Times New Roman" w:cs="Times New Roman"/>
          <w:sz w:val="24"/>
          <w:szCs w:val="24"/>
        </w:rPr>
        <w:t>(Bywater,2008). Within section eleven of</w:t>
      </w:r>
      <w:r w:rsidR="00685F7B" w:rsidRPr="00CB4197">
        <w:rPr>
          <w:rFonts w:ascii="Times New Roman" w:eastAsia="Arial" w:hAnsi="Times New Roman" w:cs="Times New Roman"/>
          <w:sz w:val="24"/>
          <w:szCs w:val="24"/>
        </w:rPr>
        <w:t>,</w:t>
      </w:r>
      <w:r w:rsidR="3D984C2D" w:rsidRPr="00CB4197">
        <w:rPr>
          <w:rFonts w:ascii="Times New Roman" w:eastAsia="Arial" w:hAnsi="Times New Roman" w:cs="Times New Roman"/>
          <w:sz w:val="24"/>
          <w:szCs w:val="24"/>
        </w:rPr>
        <w:t xml:space="preserve"> </w:t>
      </w:r>
      <w:r w:rsidR="00685F7B" w:rsidRPr="00CB4197">
        <w:rPr>
          <w:rFonts w:ascii="Times New Roman" w:eastAsia="Arial" w:hAnsi="Times New Roman" w:cs="Times New Roman"/>
          <w:i/>
          <w:iCs/>
          <w:sz w:val="24"/>
          <w:szCs w:val="24"/>
        </w:rPr>
        <w:t>T</w:t>
      </w:r>
      <w:r w:rsidR="3D984C2D" w:rsidRPr="00CB4197">
        <w:rPr>
          <w:rFonts w:ascii="Times New Roman" w:eastAsia="Arial" w:hAnsi="Times New Roman" w:cs="Times New Roman"/>
          <w:i/>
          <w:iCs/>
          <w:sz w:val="24"/>
          <w:szCs w:val="24"/>
        </w:rPr>
        <w:t>he</w:t>
      </w:r>
      <w:r w:rsidR="00685F7B" w:rsidRPr="00CB4197">
        <w:rPr>
          <w:rFonts w:ascii="Times New Roman" w:eastAsia="Arial" w:hAnsi="Times New Roman" w:cs="Times New Roman"/>
          <w:i/>
          <w:iCs/>
          <w:sz w:val="24"/>
          <w:szCs w:val="24"/>
        </w:rPr>
        <w:t xml:space="preserve"> </w:t>
      </w:r>
      <w:r w:rsidR="00736190" w:rsidRPr="00CB4197">
        <w:rPr>
          <w:rFonts w:ascii="Times New Roman" w:eastAsia="Arial" w:hAnsi="Times New Roman" w:cs="Times New Roman"/>
          <w:i/>
          <w:iCs/>
          <w:sz w:val="24"/>
          <w:szCs w:val="24"/>
        </w:rPr>
        <w:t>Children’s</w:t>
      </w:r>
      <w:r w:rsidR="3D984C2D" w:rsidRPr="00CB4197">
        <w:rPr>
          <w:rFonts w:ascii="Times New Roman" w:eastAsia="Arial" w:hAnsi="Times New Roman" w:cs="Times New Roman"/>
          <w:i/>
          <w:iCs/>
          <w:sz w:val="24"/>
          <w:szCs w:val="24"/>
        </w:rPr>
        <w:t xml:space="preserve"> </w:t>
      </w:r>
      <w:r w:rsidR="0022285B" w:rsidRPr="00CB4197">
        <w:rPr>
          <w:rFonts w:ascii="Times New Roman" w:eastAsia="Arial" w:hAnsi="Times New Roman" w:cs="Times New Roman"/>
          <w:i/>
          <w:iCs/>
          <w:sz w:val="24"/>
          <w:szCs w:val="24"/>
        </w:rPr>
        <w:t>A</w:t>
      </w:r>
      <w:r w:rsidR="000401E6" w:rsidRPr="00CB4197">
        <w:rPr>
          <w:rFonts w:ascii="Times New Roman" w:eastAsia="Arial" w:hAnsi="Times New Roman" w:cs="Times New Roman"/>
          <w:i/>
          <w:iCs/>
          <w:sz w:val="24"/>
          <w:szCs w:val="24"/>
        </w:rPr>
        <w:t>ct</w:t>
      </w:r>
      <w:r w:rsidR="00685F7B" w:rsidRPr="00CB4197">
        <w:rPr>
          <w:rFonts w:ascii="Times New Roman" w:eastAsia="Arial" w:hAnsi="Times New Roman" w:cs="Times New Roman"/>
          <w:i/>
          <w:iCs/>
          <w:sz w:val="24"/>
          <w:szCs w:val="24"/>
        </w:rPr>
        <w:t xml:space="preserve"> 2004</w:t>
      </w:r>
      <w:r w:rsidR="000401E6" w:rsidRPr="00CB4197">
        <w:rPr>
          <w:rFonts w:ascii="Times New Roman" w:eastAsia="Arial" w:hAnsi="Times New Roman" w:cs="Times New Roman"/>
          <w:sz w:val="24"/>
          <w:szCs w:val="24"/>
        </w:rPr>
        <w:t xml:space="preserve">, </w:t>
      </w:r>
      <w:r w:rsidR="3D984C2D" w:rsidRPr="00CB4197">
        <w:rPr>
          <w:rFonts w:ascii="Times New Roman" w:eastAsia="Arial" w:hAnsi="Times New Roman" w:cs="Times New Roman"/>
          <w:sz w:val="24"/>
          <w:szCs w:val="24"/>
        </w:rPr>
        <w:t xml:space="preserve">multi- agency working is the </w:t>
      </w:r>
      <w:r w:rsidR="00857727" w:rsidRPr="00CB4197">
        <w:rPr>
          <w:rFonts w:ascii="Times New Roman" w:eastAsia="Arial" w:hAnsi="Times New Roman" w:cs="Times New Roman"/>
          <w:sz w:val="24"/>
          <w:szCs w:val="24"/>
        </w:rPr>
        <w:t>focus. Stating</w:t>
      </w:r>
      <w:r w:rsidR="3D984C2D" w:rsidRPr="00CB4197">
        <w:rPr>
          <w:rFonts w:ascii="Times New Roman" w:eastAsia="Arial" w:hAnsi="Times New Roman" w:cs="Times New Roman"/>
          <w:sz w:val="24"/>
          <w:szCs w:val="24"/>
        </w:rPr>
        <w:t xml:space="preserve"> the </w:t>
      </w:r>
      <w:r w:rsidR="000401E6" w:rsidRPr="00CB4197">
        <w:rPr>
          <w:rFonts w:ascii="Times New Roman" w:eastAsia="Arial" w:hAnsi="Times New Roman" w:cs="Times New Roman"/>
          <w:sz w:val="24"/>
          <w:szCs w:val="24"/>
        </w:rPr>
        <w:t>responsibility</w:t>
      </w:r>
      <w:r w:rsidR="3D984C2D" w:rsidRPr="00CB4197">
        <w:rPr>
          <w:rFonts w:ascii="Times New Roman" w:eastAsia="Arial" w:hAnsi="Times New Roman" w:cs="Times New Roman"/>
          <w:sz w:val="24"/>
          <w:szCs w:val="24"/>
        </w:rPr>
        <w:t xml:space="preserve"> to promote </w:t>
      </w:r>
      <w:r w:rsidR="000630E5" w:rsidRPr="00CB4197">
        <w:rPr>
          <w:rFonts w:ascii="Times New Roman" w:eastAsia="Arial" w:hAnsi="Times New Roman" w:cs="Times New Roman"/>
          <w:sz w:val="24"/>
          <w:szCs w:val="24"/>
        </w:rPr>
        <w:t>children’s</w:t>
      </w:r>
      <w:r w:rsidR="3D984C2D" w:rsidRPr="00CB4197">
        <w:rPr>
          <w:rFonts w:ascii="Times New Roman" w:eastAsia="Arial" w:hAnsi="Times New Roman" w:cs="Times New Roman"/>
          <w:sz w:val="24"/>
          <w:szCs w:val="24"/>
        </w:rPr>
        <w:t xml:space="preserve"> welfare and safeguard to </w:t>
      </w:r>
      <w:proofErr w:type="gramStart"/>
      <w:r w:rsidR="3D984C2D" w:rsidRPr="00CB4197">
        <w:rPr>
          <w:rFonts w:ascii="Times New Roman" w:eastAsia="Arial" w:hAnsi="Times New Roman" w:cs="Times New Roman"/>
          <w:sz w:val="24"/>
          <w:szCs w:val="24"/>
        </w:rPr>
        <w:t>a number of</w:t>
      </w:r>
      <w:proofErr w:type="gramEnd"/>
      <w:r w:rsidR="3D984C2D" w:rsidRPr="00CB4197">
        <w:rPr>
          <w:rFonts w:ascii="Times New Roman" w:eastAsia="Arial" w:hAnsi="Times New Roman" w:cs="Times New Roman"/>
          <w:sz w:val="24"/>
          <w:szCs w:val="24"/>
        </w:rPr>
        <w:t xml:space="preserve"> services which </w:t>
      </w:r>
      <w:r w:rsidR="00857727" w:rsidRPr="00CB4197">
        <w:rPr>
          <w:rFonts w:ascii="Times New Roman" w:eastAsia="Arial" w:hAnsi="Times New Roman" w:cs="Times New Roman"/>
          <w:sz w:val="24"/>
          <w:szCs w:val="24"/>
        </w:rPr>
        <w:t>includes:</w:t>
      </w:r>
      <w:r w:rsidR="3D984C2D" w:rsidRPr="00CB4197">
        <w:rPr>
          <w:rFonts w:ascii="Times New Roman" w:eastAsia="Arial" w:hAnsi="Times New Roman" w:cs="Times New Roman"/>
          <w:sz w:val="24"/>
          <w:szCs w:val="24"/>
        </w:rPr>
        <w:t xml:space="preserve"> Local Authority, </w:t>
      </w:r>
      <w:r w:rsidR="0022285B" w:rsidRPr="00CB4197">
        <w:rPr>
          <w:rFonts w:ascii="Times New Roman" w:eastAsia="Arial" w:hAnsi="Times New Roman" w:cs="Times New Roman"/>
          <w:sz w:val="24"/>
          <w:szCs w:val="24"/>
        </w:rPr>
        <w:t>N</w:t>
      </w:r>
      <w:r w:rsidR="006406C7" w:rsidRPr="00CB4197">
        <w:rPr>
          <w:rFonts w:ascii="Times New Roman" w:eastAsia="Arial" w:hAnsi="Times New Roman" w:cs="Times New Roman"/>
          <w:sz w:val="24"/>
          <w:szCs w:val="24"/>
        </w:rPr>
        <w:t xml:space="preserve">ational </w:t>
      </w:r>
      <w:r w:rsidR="0022285B" w:rsidRPr="00CB4197">
        <w:rPr>
          <w:rFonts w:ascii="Times New Roman" w:eastAsia="Arial" w:hAnsi="Times New Roman" w:cs="Times New Roman"/>
          <w:sz w:val="24"/>
          <w:szCs w:val="24"/>
        </w:rPr>
        <w:t>H</w:t>
      </w:r>
      <w:r w:rsidR="006406C7" w:rsidRPr="00CB4197">
        <w:rPr>
          <w:rFonts w:ascii="Times New Roman" w:eastAsia="Arial" w:hAnsi="Times New Roman" w:cs="Times New Roman"/>
          <w:sz w:val="24"/>
          <w:szCs w:val="24"/>
        </w:rPr>
        <w:t xml:space="preserve">ealth </w:t>
      </w:r>
      <w:r w:rsidR="00BE33E0" w:rsidRPr="00CB4197">
        <w:rPr>
          <w:rFonts w:ascii="Times New Roman" w:eastAsia="Arial" w:hAnsi="Times New Roman" w:cs="Times New Roman"/>
          <w:sz w:val="24"/>
          <w:szCs w:val="24"/>
        </w:rPr>
        <w:t>Service (</w:t>
      </w:r>
      <w:r w:rsidR="006406C7" w:rsidRPr="00CB4197">
        <w:rPr>
          <w:rFonts w:ascii="Times New Roman" w:eastAsia="Arial" w:hAnsi="Times New Roman" w:cs="Times New Roman"/>
          <w:sz w:val="24"/>
          <w:szCs w:val="24"/>
        </w:rPr>
        <w:t>NHS),</w:t>
      </w:r>
      <w:r w:rsidR="3D984C2D" w:rsidRPr="00CB4197">
        <w:rPr>
          <w:rFonts w:ascii="Times New Roman" w:eastAsia="Arial" w:hAnsi="Times New Roman" w:cs="Times New Roman"/>
          <w:sz w:val="24"/>
          <w:szCs w:val="24"/>
        </w:rPr>
        <w:t xml:space="preserve"> </w:t>
      </w:r>
      <w:r w:rsidR="009006CF" w:rsidRPr="00CB4197">
        <w:rPr>
          <w:rFonts w:ascii="Times New Roman" w:eastAsia="Arial" w:hAnsi="Times New Roman" w:cs="Times New Roman"/>
          <w:sz w:val="24"/>
          <w:szCs w:val="24"/>
        </w:rPr>
        <w:t>Probation,</w:t>
      </w:r>
      <w:r w:rsidR="3D984C2D" w:rsidRPr="00CB4197">
        <w:rPr>
          <w:rFonts w:ascii="Times New Roman" w:eastAsia="Arial" w:hAnsi="Times New Roman" w:cs="Times New Roman"/>
          <w:sz w:val="24"/>
          <w:szCs w:val="24"/>
        </w:rPr>
        <w:t xml:space="preserve"> Police. The Act </w:t>
      </w:r>
      <w:r w:rsidR="000630E5" w:rsidRPr="00CB4197">
        <w:rPr>
          <w:rFonts w:ascii="Times New Roman" w:eastAsia="Arial" w:hAnsi="Times New Roman" w:cs="Times New Roman"/>
          <w:sz w:val="24"/>
          <w:szCs w:val="24"/>
        </w:rPr>
        <w:t>defines responsibility</w:t>
      </w:r>
      <w:r w:rsidR="3D984C2D" w:rsidRPr="00CB4197">
        <w:rPr>
          <w:rFonts w:ascii="Times New Roman" w:eastAsia="Arial" w:hAnsi="Times New Roman" w:cs="Times New Roman"/>
          <w:sz w:val="24"/>
          <w:szCs w:val="24"/>
        </w:rPr>
        <w:t xml:space="preserve"> is more than child protection it </w:t>
      </w:r>
      <w:r w:rsidR="000401E6" w:rsidRPr="00CB4197">
        <w:rPr>
          <w:rFonts w:ascii="Times New Roman" w:eastAsia="Arial" w:hAnsi="Times New Roman" w:cs="Times New Roman"/>
          <w:sz w:val="24"/>
          <w:szCs w:val="24"/>
        </w:rPr>
        <w:t>implies</w:t>
      </w:r>
      <w:r w:rsidR="3D984C2D" w:rsidRPr="00CB4197">
        <w:rPr>
          <w:rFonts w:ascii="Times New Roman" w:eastAsia="Arial" w:hAnsi="Times New Roman" w:cs="Times New Roman"/>
          <w:sz w:val="24"/>
          <w:szCs w:val="24"/>
        </w:rPr>
        <w:t xml:space="preserve"> the </w:t>
      </w:r>
      <w:r w:rsidR="000630E5" w:rsidRPr="00CB4197">
        <w:rPr>
          <w:rFonts w:ascii="Times New Roman" w:eastAsia="Arial" w:hAnsi="Times New Roman" w:cs="Times New Roman"/>
          <w:sz w:val="24"/>
          <w:szCs w:val="24"/>
        </w:rPr>
        <w:t>child’s</w:t>
      </w:r>
      <w:r w:rsidR="3D984C2D" w:rsidRPr="00CB4197">
        <w:rPr>
          <w:rFonts w:ascii="Times New Roman" w:eastAsia="Arial" w:hAnsi="Times New Roman" w:cs="Times New Roman"/>
          <w:sz w:val="24"/>
          <w:szCs w:val="24"/>
        </w:rPr>
        <w:t xml:space="preserve"> </w:t>
      </w:r>
      <w:r w:rsidR="000401E6" w:rsidRPr="00CB4197">
        <w:rPr>
          <w:rFonts w:ascii="Times New Roman" w:eastAsia="Arial" w:hAnsi="Times New Roman" w:cs="Times New Roman"/>
          <w:sz w:val="24"/>
          <w:szCs w:val="24"/>
        </w:rPr>
        <w:t>well-being</w:t>
      </w:r>
      <w:r w:rsidR="3D984C2D" w:rsidRPr="00CB4197">
        <w:rPr>
          <w:rFonts w:ascii="Times New Roman" w:eastAsia="Arial" w:hAnsi="Times New Roman" w:cs="Times New Roman"/>
          <w:sz w:val="24"/>
          <w:szCs w:val="24"/>
        </w:rPr>
        <w:t xml:space="preserve"> </w:t>
      </w:r>
      <w:r w:rsidR="00857727" w:rsidRPr="00CB4197">
        <w:rPr>
          <w:rFonts w:ascii="Times New Roman" w:eastAsia="Arial" w:hAnsi="Times New Roman" w:cs="Times New Roman"/>
          <w:sz w:val="24"/>
          <w:szCs w:val="24"/>
        </w:rPr>
        <w:t>should be considered;</w:t>
      </w:r>
      <w:r w:rsidR="3D984C2D" w:rsidRPr="00CB4197">
        <w:rPr>
          <w:rFonts w:ascii="Times New Roman" w:eastAsia="Arial" w:hAnsi="Times New Roman" w:cs="Times New Roman"/>
          <w:sz w:val="24"/>
          <w:szCs w:val="24"/>
        </w:rPr>
        <w:t xml:space="preserve"> within the section it is stated:</w:t>
      </w:r>
    </w:p>
    <w:p w14:paraId="05ADEB9C" w14:textId="77777777" w:rsidR="0022285B" w:rsidRPr="00CB4197" w:rsidRDefault="3D984C2D" w:rsidP="001212A4">
      <w:pPr>
        <w:spacing w:line="360" w:lineRule="auto"/>
        <w:ind w:left="720" w:right="720"/>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lastRenderedPageBreak/>
        <w:t xml:space="preserve">protecting children from maltreatment, preventing impairment of children’s health or development; ensuring that children are growing up in circumstances consistent with the provision of safe and effective care; and undertaking that role </w:t>
      </w:r>
      <w:proofErr w:type="gramStart"/>
      <w:r w:rsidRPr="00CB4197">
        <w:rPr>
          <w:rFonts w:ascii="Times New Roman" w:eastAsia="Arial" w:hAnsi="Times New Roman" w:cs="Times New Roman"/>
          <w:sz w:val="24"/>
          <w:szCs w:val="24"/>
        </w:rPr>
        <w:t>so as to</w:t>
      </w:r>
      <w:proofErr w:type="gramEnd"/>
      <w:r w:rsidRPr="00CB4197">
        <w:rPr>
          <w:rFonts w:ascii="Times New Roman" w:eastAsia="Arial" w:hAnsi="Times New Roman" w:cs="Times New Roman"/>
          <w:sz w:val="24"/>
          <w:szCs w:val="24"/>
        </w:rPr>
        <w:t xml:space="preserve"> enable those children to have optimum life chances and to enter adulthood successfully </w:t>
      </w:r>
    </w:p>
    <w:p w14:paraId="42362B84" w14:textId="3BDF6EE4" w:rsidR="3D984C2D" w:rsidRPr="00CB4197" w:rsidRDefault="3D984C2D" w:rsidP="001212A4">
      <w:pPr>
        <w:spacing w:line="360" w:lineRule="auto"/>
        <w:ind w:left="4320" w:right="720"/>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(section 11, para.2.8 Children Act 2004).</w:t>
      </w:r>
    </w:p>
    <w:p w14:paraId="04CA781E" w14:textId="77777777" w:rsidR="0022285B" w:rsidRPr="00CB4197" w:rsidRDefault="0022285B" w:rsidP="001212A4">
      <w:pPr>
        <w:spacing w:line="360" w:lineRule="auto"/>
        <w:jc w:val="both"/>
        <w:rPr>
          <w:rFonts w:ascii="Times New Roman" w:eastAsia="Arial" w:hAnsi="Times New Roman" w:cs="Times New Roman"/>
          <w:sz w:val="24"/>
          <w:szCs w:val="24"/>
        </w:rPr>
      </w:pPr>
    </w:p>
    <w:p w14:paraId="34E88934" w14:textId="3F3A4313" w:rsidR="00935AEC" w:rsidRPr="00CB4197" w:rsidRDefault="00857727"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However, the</w:t>
      </w:r>
      <w:r w:rsidR="00CC6E3E" w:rsidRPr="00CB4197">
        <w:rPr>
          <w:rFonts w:ascii="Times New Roman" w:eastAsia="Arial" w:hAnsi="Times New Roman" w:cs="Times New Roman"/>
          <w:sz w:val="24"/>
          <w:szCs w:val="24"/>
        </w:rPr>
        <w:t xml:space="preserve"> Office f</w:t>
      </w:r>
      <w:r w:rsidR="0022285B" w:rsidRPr="00CB4197">
        <w:rPr>
          <w:rFonts w:ascii="Times New Roman" w:eastAsia="Arial" w:hAnsi="Times New Roman" w:cs="Times New Roman"/>
          <w:sz w:val="24"/>
          <w:szCs w:val="24"/>
        </w:rPr>
        <w:t>or</w:t>
      </w:r>
      <w:r w:rsidR="00CC6E3E" w:rsidRPr="00CB4197">
        <w:rPr>
          <w:rFonts w:ascii="Times New Roman" w:eastAsia="Arial" w:hAnsi="Times New Roman" w:cs="Times New Roman"/>
          <w:sz w:val="24"/>
          <w:szCs w:val="24"/>
        </w:rPr>
        <w:t xml:space="preserve"> </w:t>
      </w:r>
      <w:r w:rsidR="000630E5" w:rsidRPr="00CB4197">
        <w:rPr>
          <w:rFonts w:ascii="Times New Roman" w:eastAsia="Arial" w:hAnsi="Times New Roman" w:cs="Times New Roman"/>
          <w:sz w:val="24"/>
          <w:szCs w:val="24"/>
        </w:rPr>
        <w:t xml:space="preserve">National </w:t>
      </w:r>
      <w:r w:rsidR="00CC6E3E" w:rsidRPr="00CB4197">
        <w:rPr>
          <w:rFonts w:ascii="Times New Roman" w:eastAsia="Arial" w:hAnsi="Times New Roman" w:cs="Times New Roman"/>
          <w:sz w:val="24"/>
          <w:szCs w:val="24"/>
        </w:rPr>
        <w:t>Statistics (O</w:t>
      </w:r>
      <w:r w:rsidR="000630E5" w:rsidRPr="00CB4197">
        <w:rPr>
          <w:rFonts w:ascii="Times New Roman" w:eastAsia="Arial" w:hAnsi="Times New Roman" w:cs="Times New Roman"/>
          <w:sz w:val="24"/>
          <w:szCs w:val="24"/>
        </w:rPr>
        <w:t>N</w:t>
      </w:r>
      <w:r w:rsidR="00CC6E3E" w:rsidRPr="00CB4197">
        <w:rPr>
          <w:rFonts w:ascii="Times New Roman" w:eastAsia="Arial" w:hAnsi="Times New Roman" w:cs="Times New Roman"/>
          <w:sz w:val="24"/>
          <w:szCs w:val="24"/>
        </w:rPr>
        <w:t>S)</w:t>
      </w:r>
      <w:r w:rsidR="0022285B" w:rsidRPr="00CB4197">
        <w:rPr>
          <w:rFonts w:ascii="Times New Roman" w:hAnsi="Times New Roman" w:cs="Times New Roman"/>
          <w:sz w:val="24"/>
          <w:szCs w:val="24"/>
        </w:rPr>
        <w:t xml:space="preserve"> </w:t>
      </w:r>
      <w:r w:rsidR="0022285B" w:rsidRPr="00CB4197">
        <w:rPr>
          <w:rFonts w:ascii="Times New Roman" w:eastAsia="Arial" w:hAnsi="Times New Roman" w:cs="Times New Roman"/>
          <w:sz w:val="24"/>
          <w:szCs w:val="24"/>
        </w:rPr>
        <w:t>Children's Well-being Measures (2018</w:t>
      </w:r>
      <w:r w:rsidR="00BE33E0" w:rsidRPr="00CB4197">
        <w:rPr>
          <w:rFonts w:ascii="Times New Roman" w:eastAsia="Arial" w:hAnsi="Times New Roman" w:cs="Times New Roman"/>
          <w:sz w:val="24"/>
          <w:szCs w:val="24"/>
        </w:rPr>
        <w:t>) shows</w:t>
      </w:r>
      <w:r w:rsidR="00CC6E3E" w:rsidRPr="00CB4197">
        <w:rPr>
          <w:rFonts w:ascii="Times New Roman" w:eastAsia="Arial" w:hAnsi="Times New Roman" w:cs="Times New Roman"/>
          <w:sz w:val="24"/>
          <w:szCs w:val="24"/>
        </w:rPr>
        <w:t xml:space="preserve"> the level of childhood satisfaction and overall levels of happiness have decreased since 2014.</w:t>
      </w:r>
      <w:r w:rsidR="008452D2" w:rsidRPr="00CB4197">
        <w:rPr>
          <w:rFonts w:ascii="Times New Roman" w:eastAsia="Arial" w:hAnsi="Times New Roman" w:cs="Times New Roman"/>
          <w:sz w:val="24"/>
          <w:szCs w:val="24"/>
        </w:rPr>
        <w:t xml:space="preserve"> By measuring </w:t>
      </w:r>
      <w:r w:rsidR="0022285B" w:rsidRPr="00CB4197">
        <w:rPr>
          <w:rFonts w:ascii="Times New Roman" w:eastAsia="Arial" w:hAnsi="Times New Roman" w:cs="Times New Roman"/>
          <w:sz w:val="24"/>
          <w:szCs w:val="24"/>
        </w:rPr>
        <w:t>w</w:t>
      </w:r>
      <w:r w:rsidR="008452D2" w:rsidRPr="00CB4197">
        <w:rPr>
          <w:rFonts w:ascii="Times New Roman" w:eastAsia="Arial" w:hAnsi="Times New Roman" w:cs="Times New Roman"/>
          <w:sz w:val="24"/>
          <w:szCs w:val="24"/>
        </w:rPr>
        <w:t xml:space="preserve">ell-being statistics with </w:t>
      </w:r>
      <w:r w:rsidR="006406C7" w:rsidRPr="00CB4197">
        <w:rPr>
          <w:rFonts w:ascii="Times New Roman" w:eastAsia="Arial" w:hAnsi="Times New Roman" w:cs="Times New Roman"/>
          <w:sz w:val="24"/>
          <w:szCs w:val="24"/>
        </w:rPr>
        <w:t>children, officials</w:t>
      </w:r>
      <w:r w:rsidR="008452D2" w:rsidRPr="00CB4197">
        <w:rPr>
          <w:rFonts w:ascii="Times New Roman" w:eastAsia="Arial" w:hAnsi="Times New Roman" w:cs="Times New Roman"/>
          <w:sz w:val="24"/>
          <w:szCs w:val="24"/>
        </w:rPr>
        <w:t xml:space="preserve"> </w:t>
      </w:r>
      <w:proofErr w:type="gramStart"/>
      <w:r w:rsidR="008452D2" w:rsidRPr="00CB4197">
        <w:rPr>
          <w:rFonts w:ascii="Times New Roman" w:eastAsia="Arial" w:hAnsi="Times New Roman" w:cs="Times New Roman"/>
          <w:sz w:val="24"/>
          <w:szCs w:val="24"/>
        </w:rPr>
        <w:t>are able to</w:t>
      </w:r>
      <w:proofErr w:type="gramEnd"/>
      <w:r w:rsidR="008452D2" w:rsidRPr="00CB4197">
        <w:rPr>
          <w:rFonts w:ascii="Times New Roman" w:eastAsia="Arial" w:hAnsi="Times New Roman" w:cs="Times New Roman"/>
          <w:sz w:val="24"/>
          <w:szCs w:val="24"/>
        </w:rPr>
        <w:t xml:space="preserve"> view, how by involving practitioners with children will improve overall levels of wellbeing and improve long term well-being with children (New </w:t>
      </w:r>
      <w:r w:rsidR="0022285B" w:rsidRPr="00CB4197">
        <w:rPr>
          <w:rFonts w:ascii="Times New Roman" w:eastAsia="Arial" w:hAnsi="Times New Roman" w:cs="Times New Roman"/>
          <w:sz w:val="24"/>
          <w:szCs w:val="24"/>
        </w:rPr>
        <w:t>E</w:t>
      </w:r>
      <w:r w:rsidR="008452D2" w:rsidRPr="00CB4197">
        <w:rPr>
          <w:rFonts w:ascii="Times New Roman" w:eastAsia="Arial" w:hAnsi="Times New Roman" w:cs="Times New Roman"/>
          <w:sz w:val="24"/>
          <w:szCs w:val="24"/>
        </w:rPr>
        <w:t xml:space="preserve">conomics </w:t>
      </w:r>
      <w:r w:rsidR="0022285B" w:rsidRPr="00CB4197">
        <w:rPr>
          <w:rFonts w:ascii="Times New Roman" w:eastAsia="Arial" w:hAnsi="Times New Roman" w:cs="Times New Roman"/>
          <w:sz w:val="24"/>
          <w:szCs w:val="24"/>
        </w:rPr>
        <w:t>F</w:t>
      </w:r>
      <w:r w:rsidR="008452D2" w:rsidRPr="00CB4197">
        <w:rPr>
          <w:rFonts w:ascii="Times New Roman" w:eastAsia="Arial" w:hAnsi="Times New Roman" w:cs="Times New Roman"/>
          <w:sz w:val="24"/>
          <w:szCs w:val="24"/>
        </w:rPr>
        <w:t xml:space="preserve">oundation </w:t>
      </w:r>
      <w:r w:rsidR="0022285B" w:rsidRPr="00CB4197">
        <w:rPr>
          <w:rFonts w:ascii="Times New Roman" w:eastAsia="Arial" w:hAnsi="Times New Roman" w:cs="Times New Roman"/>
          <w:sz w:val="24"/>
          <w:szCs w:val="24"/>
        </w:rPr>
        <w:t>,</w:t>
      </w:r>
      <w:r w:rsidR="008452D2" w:rsidRPr="00CB4197">
        <w:rPr>
          <w:rFonts w:ascii="Times New Roman" w:eastAsia="Arial" w:hAnsi="Times New Roman" w:cs="Times New Roman"/>
          <w:sz w:val="24"/>
          <w:szCs w:val="24"/>
        </w:rPr>
        <w:t>2009).</w:t>
      </w:r>
      <w:r w:rsidR="003660BF" w:rsidRPr="00CB4197">
        <w:rPr>
          <w:rFonts w:ascii="Times New Roman" w:eastAsia="Arial" w:hAnsi="Times New Roman" w:cs="Times New Roman"/>
          <w:sz w:val="24"/>
          <w:szCs w:val="24"/>
        </w:rPr>
        <w:t xml:space="preserve"> </w:t>
      </w:r>
      <w:r w:rsidR="4A6FA160" w:rsidRPr="00CB4197">
        <w:rPr>
          <w:rFonts w:ascii="Times New Roman" w:eastAsia="Arial" w:hAnsi="Times New Roman" w:cs="Times New Roman"/>
          <w:sz w:val="24"/>
          <w:szCs w:val="24"/>
        </w:rPr>
        <w:t>A</w:t>
      </w:r>
      <w:r w:rsidR="00BC6A7A" w:rsidRPr="00CB4197">
        <w:rPr>
          <w:rFonts w:ascii="Times New Roman" w:eastAsia="Arial" w:hAnsi="Times New Roman" w:cs="Times New Roman"/>
          <w:sz w:val="24"/>
          <w:szCs w:val="24"/>
        </w:rPr>
        <w:t>longside</w:t>
      </w:r>
      <w:r w:rsidR="4A6FA160" w:rsidRPr="00CB4197">
        <w:rPr>
          <w:rFonts w:ascii="Times New Roman" w:eastAsia="Arial" w:hAnsi="Times New Roman" w:cs="Times New Roman"/>
          <w:sz w:val="24"/>
          <w:szCs w:val="24"/>
        </w:rPr>
        <w:t xml:space="preserve"> </w:t>
      </w:r>
      <w:r w:rsidR="00BB5732" w:rsidRPr="00CB4197">
        <w:rPr>
          <w:rFonts w:ascii="Times New Roman" w:eastAsia="Arial" w:hAnsi="Times New Roman" w:cs="Times New Roman"/>
          <w:sz w:val="24"/>
          <w:szCs w:val="24"/>
        </w:rPr>
        <w:t>‘</w:t>
      </w:r>
      <w:r w:rsidR="4A6FA160" w:rsidRPr="00CB4197">
        <w:rPr>
          <w:rFonts w:ascii="Times New Roman" w:eastAsia="Arial" w:hAnsi="Times New Roman" w:cs="Times New Roman"/>
          <w:i/>
          <w:iCs/>
          <w:sz w:val="24"/>
          <w:szCs w:val="24"/>
        </w:rPr>
        <w:t xml:space="preserve">The </w:t>
      </w:r>
      <w:r w:rsidR="0022285B" w:rsidRPr="00CB4197">
        <w:rPr>
          <w:rFonts w:ascii="Times New Roman" w:eastAsia="Arial" w:hAnsi="Times New Roman" w:cs="Times New Roman"/>
          <w:i/>
          <w:iCs/>
          <w:sz w:val="24"/>
          <w:szCs w:val="24"/>
        </w:rPr>
        <w:t>Children’s</w:t>
      </w:r>
      <w:r w:rsidR="4A6FA160" w:rsidRPr="00CB4197">
        <w:rPr>
          <w:rFonts w:ascii="Times New Roman" w:eastAsia="Arial" w:hAnsi="Times New Roman" w:cs="Times New Roman"/>
          <w:i/>
          <w:iCs/>
          <w:sz w:val="24"/>
          <w:szCs w:val="24"/>
        </w:rPr>
        <w:t xml:space="preserve"> Act 2004</w:t>
      </w:r>
      <w:r w:rsidR="00BB5732" w:rsidRPr="00CB4197">
        <w:rPr>
          <w:rFonts w:ascii="Times New Roman" w:eastAsia="Arial" w:hAnsi="Times New Roman" w:cs="Times New Roman"/>
          <w:i/>
          <w:iCs/>
          <w:sz w:val="24"/>
          <w:szCs w:val="24"/>
        </w:rPr>
        <w:t>’</w:t>
      </w:r>
      <w:r w:rsidR="4A6FA160" w:rsidRPr="00CB4197">
        <w:rPr>
          <w:rFonts w:ascii="Times New Roman" w:eastAsia="Arial" w:hAnsi="Times New Roman" w:cs="Times New Roman"/>
          <w:sz w:val="24"/>
          <w:szCs w:val="24"/>
        </w:rPr>
        <w:t>,</w:t>
      </w:r>
      <w:r w:rsidR="000401E6" w:rsidRPr="00CB4197">
        <w:rPr>
          <w:rFonts w:ascii="Times New Roman" w:eastAsia="Arial" w:hAnsi="Times New Roman" w:cs="Times New Roman"/>
          <w:sz w:val="24"/>
          <w:szCs w:val="24"/>
        </w:rPr>
        <w:t xml:space="preserve"> </w:t>
      </w:r>
      <w:r w:rsidR="4A6FA160" w:rsidRPr="00CB4197">
        <w:rPr>
          <w:rFonts w:ascii="Times New Roman" w:eastAsia="Arial" w:hAnsi="Times New Roman" w:cs="Times New Roman"/>
          <w:sz w:val="24"/>
          <w:szCs w:val="24"/>
        </w:rPr>
        <w:t xml:space="preserve">stating what </w:t>
      </w:r>
      <w:r w:rsidR="00BC6A7A" w:rsidRPr="00CB4197">
        <w:rPr>
          <w:rFonts w:ascii="Times New Roman" w:eastAsia="Arial" w:hAnsi="Times New Roman" w:cs="Times New Roman"/>
          <w:sz w:val="24"/>
          <w:szCs w:val="24"/>
        </w:rPr>
        <w:t>is</w:t>
      </w:r>
      <w:r w:rsidR="4A6FA160" w:rsidRPr="00CB4197">
        <w:rPr>
          <w:rFonts w:ascii="Times New Roman" w:eastAsia="Arial" w:hAnsi="Times New Roman" w:cs="Times New Roman"/>
          <w:sz w:val="24"/>
          <w:szCs w:val="24"/>
        </w:rPr>
        <w:t xml:space="preserve"> required for professional</w:t>
      </w:r>
      <w:r w:rsidR="0022285B" w:rsidRPr="00CB4197">
        <w:rPr>
          <w:rFonts w:ascii="Times New Roman" w:eastAsia="Arial" w:hAnsi="Times New Roman" w:cs="Times New Roman"/>
          <w:sz w:val="24"/>
          <w:szCs w:val="24"/>
        </w:rPr>
        <w:t>s</w:t>
      </w:r>
      <w:r w:rsidR="4A6FA160" w:rsidRPr="00CB4197">
        <w:rPr>
          <w:rFonts w:ascii="Times New Roman" w:eastAsia="Arial" w:hAnsi="Times New Roman" w:cs="Times New Roman"/>
          <w:sz w:val="24"/>
          <w:szCs w:val="24"/>
        </w:rPr>
        <w:t xml:space="preserve"> </w:t>
      </w:r>
      <w:r w:rsidR="00BC6A7A" w:rsidRPr="00CB4197">
        <w:rPr>
          <w:rFonts w:ascii="Times New Roman" w:eastAsia="Arial" w:hAnsi="Times New Roman" w:cs="Times New Roman"/>
          <w:sz w:val="24"/>
          <w:szCs w:val="24"/>
        </w:rPr>
        <w:t>there</w:t>
      </w:r>
      <w:r w:rsidR="4A6FA160" w:rsidRPr="00CB4197">
        <w:rPr>
          <w:rFonts w:ascii="Times New Roman" w:eastAsia="Arial" w:hAnsi="Times New Roman" w:cs="Times New Roman"/>
          <w:sz w:val="24"/>
          <w:szCs w:val="24"/>
        </w:rPr>
        <w:t xml:space="preserve"> ha</w:t>
      </w:r>
      <w:r w:rsidR="0022285B" w:rsidRPr="00CB4197">
        <w:rPr>
          <w:rFonts w:ascii="Times New Roman" w:eastAsia="Arial" w:hAnsi="Times New Roman" w:cs="Times New Roman"/>
          <w:sz w:val="24"/>
          <w:szCs w:val="24"/>
        </w:rPr>
        <w:t>ve</w:t>
      </w:r>
      <w:r w:rsidR="4A6FA160" w:rsidRPr="00CB4197">
        <w:rPr>
          <w:rFonts w:ascii="Times New Roman" w:eastAsia="Arial" w:hAnsi="Times New Roman" w:cs="Times New Roman"/>
          <w:sz w:val="24"/>
          <w:szCs w:val="24"/>
        </w:rPr>
        <w:t xml:space="preserve"> been many </w:t>
      </w:r>
      <w:r w:rsidR="0022285B" w:rsidRPr="00CB4197">
        <w:rPr>
          <w:rFonts w:ascii="Times New Roman" w:eastAsia="Arial" w:hAnsi="Times New Roman" w:cs="Times New Roman"/>
          <w:sz w:val="24"/>
          <w:szCs w:val="24"/>
        </w:rPr>
        <w:t>statutory</w:t>
      </w:r>
      <w:r w:rsidR="4A6FA160" w:rsidRPr="00CB4197">
        <w:rPr>
          <w:rFonts w:ascii="Times New Roman" w:eastAsia="Arial" w:hAnsi="Times New Roman" w:cs="Times New Roman"/>
          <w:sz w:val="24"/>
          <w:szCs w:val="24"/>
        </w:rPr>
        <w:t xml:space="preserve"> </w:t>
      </w:r>
      <w:r w:rsidR="00BC6A7A" w:rsidRPr="00CB4197">
        <w:rPr>
          <w:rFonts w:ascii="Times New Roman" w:eastAsia="Arial" w:hAnsi="Times New Roman" w:cs="Times New Roman"/>
          <w:sz w:val="24"/>
          <w:szCs w:val="24"/>
        </w:rPr>
        <w:t>guidance published</w:t>
      </w:r>
      <w:r w:rsidR="4A6FA160" w:rsidRPr="00CB4197">
        <w:rPr>
          <w:rFonts w:ascii="Times New Roman" w:eastAsia="Arial" w:hAnsi="Times New Roman" w:cs="Times New Roman"/>
          <w:sz w:val="24"/>
          <w:szCs w:val="24"/>
        </w:rPr>
        <w:t xml:space="preserve"> for multi-agency working, with most recent being ‘Working </w:t>
      </w:r>
      <w:r w:rsidR="0048505D" w:rsidRPr="00CB4197">
        <w:rPr>
          <w:rFonts w:ascii="Times New Roman" w:eastAsia="Arial" w:hAnsi="Times New Roman" w:cs="Times New Roman"/>
          <w:sz w:val="24"/>
          <w:szCs w:val="24"/>
        </w:rPr>
        <w:t>T</w:t>
      </w:r>
      <w:r w:rsidR="4A6FA160" w:rsidRPr="00CB4197">
        <w:rPr>
          <w:rFonts w:ascii="Times New Roman" w:eastAsia="Arial" w:hAnsi="Times New Roman" w:cs="Times New Roman"/>
          <w:sz w:val="24"/>
          <w:szCs w:val="24"/>
        </w:rPr>
        <w:t xml:space="preserve">ogether to Safeguard Children 2018’. </w:t>
      </w:r>
      <w:r w:rsidR="00BC6A7A" w:rsidRPr="00CB4197">
        <w:rPr>
          <w:rFonts w:ascii="Times New Roman" w:eastAsia="Arial" w:hAnsi="Times New Roman" w:cs="Times New Roman"/>
          <w:sz w:val="24"/>
          <w:szCs w:val="24"/>
        </w:rPr>
        <w:t>This document c</w:t>
      </w:r>
      <w:r w:rsidR="4A6FA160" w:rsidRPr="00CB4197">
        <w:rPr>
          <w:rFonts w:ascii="Times New Roman" w:eastAsia="Arial" w:hAnsi="Times New Roman" w:cs="Times New Roman"/>
          <w:sz w:val="24"/>
          <w:szCs w:val="24"/>
        </w:rPr>
        <w:t>over</w:t>
      </w:r>
      <w:r w:rsidR="006406C7" w:rsidRPr="00CB4197">
        <w:rPr>
          <w:rFonts w:ascii="Times New Roman" w:eastAsia="Arial" w:hAnsi="Times New Roman" w:cs="Times New Roman"/>
          <w:sz w:val="24"/>
          <w:szCs w:val="24"/>
        </w:rPr>
        <w:t>s</w:t>
      </w:r>
      <w:r w:rsidR="4A6FA160" w:rsidRPr="00CB4197">
        <w:rPr>
          <w:rFonts w:ascii="Times New Roman" w:eastAsia="Arial" w:hAnsi="Times New Roman" w:cs="Times New Roman"/>
          <w:sz w:val="24"/>
          <w:szCs w:val="24"/>
        </w:rPr>
        <w:t xml:space="preserve"> </w:t>
      </w:r>
      <w:r w:rsidR="006406C7" w:rsidRPr="00CB4197">
        <w:rPr>
          <w:rFonts w:ascii="Times New Roman" w:eastAsia="Arial" w:hAnsi="Times New Roman" w:cs="Times New Roman"/>
          <w:sz w:val="24"/>
          <w:szCs w:val="24"/>
        </w:rPr>
        <w:t xml:space="preserve">minimum </w:t>
      </w:r>
      <w:r w:rsidR="4A6FA160" w:rsidRPr="00CB4197">
        <w:rPr>
          <w:rFonts w:ascii="Times New Roman" w:eastAsia="Arial" w:hAnsi="Times New Roman" w:cs="Times New Roman"/>
          <w:sz w:val="24"/>
          <w:szCs w:val="24"/>
        </w:rPr>
        <w:t xml:space="preserve">requirements of services </w:t>
      </w:r>
      <w:r w:rsidR="00BC6A7A" w:rsidRPr="00CB4197">
        <w:rPr>
          <w:rFonts w:ascii="Times New Roman" w:eastAsia="Arial" w:hAnsi="Times New Roman" w:cs="Times New Roman"/>
          <w:sz w:val="24"/>
          <w:szCs w:val="24"/>
        </w:rPr>
        <w:t xml:space="preserve">combined with </w:t>
      </w:r>
      <w:r w:rsidR="4A6FA160" w:rsidRPr="00CB4197">
        <w:rPr>
          <w:rFonts w:ascii="Times New Roman" w:eastAsia="Arial" w:hAnsi="Times New Roman" w:cs="Times New Roman"/>
          <w:sz w:val="24"/>
          <w:szCs w:val="24"/>
        </w:rPr>
        <w:t xml:space="preserve">safeguarding framework to follow. It emphasises children should be the </w:t>
      </w:r>
      <w:r w:rsidR="00BB5732" w:rsidRPr="00CB4197">
        <w:rPr>
          <w:rFonts w:ascii="Times New Roman" w:eastAsia="Arial" w:hAnsi="Times New Roman" w:cs="Times New Roman"/>
          <w:sz w:val="24"/>
          <w:szCs w:val="24"/>
        </w:rPr>
        <w:t>focus</w:t>
      </w:r>
      <w:r w:rsidR="4A6FA160" w:rsidRPr="00CB4197">
        <w:rPr>
          <w:rFonts w:ascii="Times New Roman" w:eastAsia="Arial" w:hAnsi="Times New Roman" w:cs="Times New Roman"/>
          <w:sz w:val="24"/>
          <w:szCs w:val="24"/>
        </w:rPr>
        <w:t xml:space="preserve"> of any </w:t>
      </w:r>
      <w:r w:rsidR="000401E6" w:rsidRPr="00CB4197">
        <w:rPr>
          <w:rFonts w:ascii="Times New Roman" w:eastAsia="Arial" w:hAnsi="Times New Roman" w:cs="Times New Roman"/>
          <w:sz w:val="24"/>
          <w:szCs w:val="24"/>
        </w:rPr>
        <w:t>practitioner</w:t>
      </w:r>
      <w:r w:rsidR="4A6FA160" w:rsidRPr="00CB4197">
        <w:rPr>
          <w:rFonts w:ascii="Times New Roman" w:eastAsia="Arial" w:hAnsi="Times New Roman" w:cs="Times New Roman"/>
          <w:sz w:val="24"/>
          <w:szCs w:val="24"/>
        </w:rPr>
        <w:t xml:space="preserve"> involved. </w:t>
      </w:r>
    </w:p>
    <w:p w14:paraId="5E643CA4" w14:textId="147DD673" w:rsidR="00935AEC" w:rsidRPr="00CB4197" w:rsidRDefault="007A358F"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 xml:space="preserve">This is also a reflection of Article 12 </w:t>
      </w:r>
      <w:r w:rsidR="00C37A0D" w:rsidRPr="00CB4197">
        <w:rPr>
          <w:rFonts w:ascii="Times New Roman" w:eastAsia="Arial" w:hAnsi="Times New Roman" w:cs="Times New Roman"/>
          <w:sz w:val="24"/>
          <w:szCs w:val="24"/>
        </w:rPr>
        <w:t>with</w:t>
      </w:r>
      <w:r w:rsidRPr="00CB4197">
        <w:rPr>
          <w:rFonts w:ascii="Times New Roman" w:eastAsia="Arial" w:hAnsi="Times New Roman" w:cs="Times New Roman"/>
          <w:sz w:val="24"/>
          <w:szCs w:val="24"/>
        </w:rPr>
        <w:t xml:space="preserve">in </w:t>
      </w:r>
      <w:r w:rsidR="00C37A0D" w:rsidRPr="00CB4197">
        <w:rPr>
          <w:rFonts w:ascii="Times New Roman" w:eastAsia="Arial" w:hAnsi="Times New Roman" w:cs="Times New Roman"/>
          <w:sz w:val="24"/>
          <w:szCs w:val="24"/>
        </w:rPr>
        <w:t>‘</w:t>
      </w:r>
      <w:r w:rsidRPr="00CB4197">
        <w:rPr>
          <w:rFonts w:ascii="Times New Roman" w:eastAsia="Arial" w:hAnsi="Times New Roman" w:cs="Times New Roman"/>
          <w:i/>
          <w:iCs/>
          <w:sz w:val="24"/>
          <w:szCs w:val="24"/>
        </w:rPr>
        <w:t xml:space="preserve">The United Nations Convention on the Rights of the </w:t>
      </w:r>
      <w:r w:rsidR="0048505D" w:rsidRPr="00CB4197">
        <w:rPr>
          <w:rFonts w:ascii="Times New Roman" w:eastAsia="Arial" w:hAnsi="Times New Roman" w:cs="Times New Roman"/>
          <w:i/>
          <w:iCs/>
          <w:sz w:val="24"/>
          <w:szCs w:val="24"/>
        </w:rPr>
        <w:t>C</w:t>
      </w:r>
      <w:r w:rsidRPr="00CB4197">
        <w:rPr>
          <w:rFonts w:ascii="Times New Roman" w:eastAsia="Arial" w:hAnsi="Times New Roman" w:cs="Times New Roman"/>
          <w:i/>
          <w:iCs/>
          <w:sz w:val="24"/>
          <w:szCs w:val="24"/>
        </w:rPr>
        <w:t>hild</w:t>
      </w:r>
      <w:r w:rsidR="007B313C" w:rsidRPr="00CB4197">
        <w:rPr>
          <w:rFonts w:ascii="Times New Roman" w:eastAsia="Arial" w:hAnsi="Times New Roman" w:cs="Times New Roman"/>
          <w:i/>
          <w:iCs/>
          <w:sz w:val="24"/>
          <w:szCs w:val="24"/>
        </w:rPr>
        <w:t xml:space="preserve"> 1989</w:t>
      </w:r>
      <w:r w:rsidR="00C37A0D" w:rsidRPr="00CB4197">
        <w:rPr>
          <w:rFonts w:ascii="Times New Roman" w:eastAsia="Arial" w:hAnsi="Times New Roman" w:cs="Times New Roman"/>
          <w:sz w:val="24"/>
          <w:szCs w:val="24"/>
        </w:rPr>
        <w:t>’</w:t>
      </w:r>
      <w:r w:rsidR="007E4837" w:rsidRPr="00CB4197">
        <w:rPr>
          <w:rFonts w:ascii="Times New Roman" w:eastAsia="Arial" w:hAnsi="Times New Roman" w:cs="Times New Roman"/>
          <w:sz w:val="24"/>
          <w:szCs w:val="24"/>
        </w:rPr>
        <w:t>(UNCRC)</w:t>
      </w:r>
      <w:r w:rsidR="00C37A0D" w:rsidRPr="00CB4197">
        <w:rPr>
          <w:rFonts w:ascii="Times New Roman" w:eastAsia="Arial" w:hAnsi="Times New Roman" w:cs="Times New Roman"/>
          <w:sz w:val="24"/>
          <w:szCs w:val="24"/>
        </w:rPr>
        <w:t xml:space="preserve"> where children who have the capacity to form a view are then able to express their views freely in all matters which directly </w:t>
      </w:r>
      <w:r w:rsidR="007B313C" w:rsidRPr="00CB4197">
        <w:rPr>
          <w:rFonts w:ascii="Times New Roman" w:eastAsia="Arial" w:hAnsi="Times New Roman" w:cs="Times New Roman"/>
          <w:sz w:val="24"/>
          <w:szCs w:val="24"/>
        </w:rPr>
        <w:t>affect them</w:t>
      </w:r>
      <w:r w:rsidR="00C37A0D" w:rsidRPr="00CB4197">
        <w:rPr>
          <w:rFonts w:ascii="Times New Roman" w:eastAsia="Arial" w:hAnsi="Times New Roman" w:cs="Times New Roman"/>
          <w:sz w:val="24"/>
          <w:szCs w:val="24"/>
        </w:rPr>
        <w:t>.</w:t>
      </w:r>
      <w:r w:rsidR="007B313C" w:rsidRPr="00CB4197">
        <w:rPr>
          <w:rFonts w:ascii="Times New Roman" w:eastAsia="Arial" w:hAnsi="Times New Roman" w:cs="Times New Roman"/>
          <w:sz w:val="24"/>
          <w:szCs w:val="24"/>
        </w:rPr>
        <w:t xml:space="preserve"> </w:t>
      </w:r>
      <w:r w:rsidR="00E51596" w:rsidRPr="00CB4197">
        <w:rPr>
          <w:rFonts w:ascii="Times New Roman" w:eastAsia="Arial" w:hAnsi="Times New Roman" w:cs="Times New Roman"/>
          <w:sz w:val="24"/>
          <w:szCs w:val="24"/>
        </w:rPr>
        <w:t xml:space="preserve">Further, when promoting services children’s views must be </w:t>
      </w:r>
      <w:proofErr w:type="gramStart"/>
      <w:r w:rsidR="00E51596" w:rsidRPr="00CB4197">
        <w:rPr>
          <w:rFonts w:ascii="Times New Roman" w:eastAsia="Arial" w:hAnsi="Times New Roman" w:cs="Times New Roman"/>
          <w:sz w:val="24"/>
          <w:szCs w:val="24"/>
        </w:rPr>
        <w:t>taken into account</w:t>
      </w:r>
      <w:proofErr w:type="gramEnd"/>
      <w:r w:rsidR="00E51596" w:rsidRPr="00CB4197">
        <w:rPr>
          <w:rFonts w:ascii="Times New Roman" w:eastAsia="Arial" w:hAnsi="Times New Roman" w:cs="Times New Roman"/>
          <w:sz w:val="24"/>
          <w:szCs w:val="24"/>
        </w:rPr>
        <w:t xml:space="preserve"> for any decision made.</w:t>
      </w:r>
      <w:r w:rsidR="00225823" w:rsidRPr="00CB4197">
        <w:rPr>
          <w:rFonts w:ascii="Times New Roman" w:eastAsia="Arial" w:hAnsi="Times New Roman" w:cs="Times New Roman"/>
          <w:sz w:val="24"/>
          <w:szCs w:val="24"/>
        </w:rPr>
        <w:t xml:space="preserve"> </w:t>
      </w:r>
      <w:r w:rsidR="007E4837" w:rsidRPr="00CB4197">
        <w:rPr>
          <w:rFonts w:ascii="Times New Roman" w:eastAsia="Arial" w:hAnsi="Times New Roman" w:cs="Times New Roman"/>
          <w:sz w:val="24"/>
          <w:szCs w:val="24"/>
        </w:rPr>
        <w:t>Practitioners also have child safe</w:t>
      </w:r>
      <w:r w:rsidR="00E51596" w:rsidRPr="00CB4197">
        <w:rPr>
          <w:rFonts w:ascii="Times New Roman" w:eastAsia="Arial" w:hAnsi="Times New Roman" w:cs="Times New Roman"/>
          <w:sz w:val="24"/>
          <w:szCs w:val="24"/>
        </w:rPr>
        <w:t>guarding to consider which is</w:t>
      </w:r>
      <w:r w:rsidR="007E4837" w:rsidRPr="00CB4197">
        <w:rPr>
          <w:rFonts w:ascii="Times New Roman" w:eastAsia="Arial" w:hAnsi="Times New Roman" w:cs="Times New Roman"/>
          <w:sz w:val="24"/>
          <w:szCs w:val="24"/>
        </w:rPr>
        <w:t xml:space="preserve"> further promoted within article 3 and article 6 of </w:t>
      </w:r>
      <w:r w:rsidR="00BB5732" w:rsidRPr="00CB4197">
        <w:rPr>
          <w:rFonts w:ascii="Times New Roman" w:eastAsia="Arial" w:hAnsi="Times New Roman" w:cs="Times New Roman"/>
          <w:sz w:val="24"/>
          <w:szCs w:val="24"/>
        </w:rPr>
        <w:t>UNCRC,</w:t>
      </w:r>
      <w:r w:rsidR="007E4837" w:rsidRPr="00CB4197">
        <w:rPr>
          <w:rFonts w:ascii="Times New Roman" w:eastAsia="Arial" w:hAnsi="Times New Roman" w:cs="Times New Roman"/>
          <w:sz w:val="24"/>
          <w:szCs w:val="24"/>
        </w:rPr>
        <w:t xml:space="preserve"> which states </w:t>
      </w:r>
      <w:r w:rsidR="00E51596" w:rsidRPr="00CB4197">
        <w:rPr>
          <w:rFonts w:ascii="Times New Roman" w:eastAsia="Arial" w:hAnsi="Times New Roman" w:cs="Times New Roman"/>
          <w:sz w:val="24"/>
          <w:szCs w:val="24"/>
        </w:rPr>
        <w:t>children’s</w:t>
      </w:r>
      <w:r w:rsidR="007E4837" w:rsidRPr="00CB4197">
        <w:rPr>
          <w:rFonts w:ascii="Times New Roman" w:eastAsia="Arial" w:hAnsi="Times New Roman" w:cs="Times New Roman"/>
          <w:sz w:val="24"/>
          <w:szCs w:val="24"/>
        </w:rPr>
        <w:t xml:space="preserve"> best interest should be </w:t>
      </w:r>
      <w:r w:rsidR="009006CF" w:rsidRPr="00CB4197">
        <w:rPr>
          <w:rFonts w:ascii="Times New Roman" w:eastAsia="Arial" w:hAnsi="Times New Roman" w:cs="Times New Roman"/>
          <w:sz w:val="24"/>
          <w:szCs w:val="24"/>
        </w:rPr>
        <w:t>paramount, also</w:t>
      </w:r>
      <w:r w:rsidR="00E51596" w:rsidRPr="00CB4197">
        <w:rPr>
          <w:rFonts w:ascii="Times New Roman" w:eastAsia="Arial" w:hAnsi="Times New Roman" w:cs="Times New Roman"/>
          <w:sz w:val="24"/>
          <w:szCs w:val="24"/>
        </w:rPr>
        <w:t xml:space="preserve"> </w:t>
      </w:r>
      <w:r w:rsidR="007E4837" w:rsidRPr="00CB4197">
        <w:rPr>
          <w:rFonts w:ascii="Times New Roman" w:eastAsia="Arial" w:hAnsi="Times New Roman" w:cs="Times New Roman"/>
          <w:sz w:val="24"/>
          <w:szCs w:val="24"/>
        </w:rPr>
        <w:t>that they have the right to survival and development</w:t>
      </w:r>
      <w:r w:rsidR="00E51596" w:rsidRPr="00CB4197">
        <w:rPr>
          <w:rFonts w:ascii="Times New Roman" w:eastAsia="Arial" w:hAnsi="Times New Roman" w:cs="Times New Roman"/>
          <w:sz w:val="24"/>
          <w:szCs w:val="24"/>
        </w:rPr>
        <w:t>.</w:t>
      </w:r>
    </w:p>
    <w:p w14:paraId="7F7D75EA" w14:textId="4E396248" w:rsidR="00CB4A11" w:rsidRPr="00CB4197" w:rsidRDefault="003660BF"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Multi-agency s</w:t>
      </w:r>
      <w:r w:rsidR="0022705D" w:rsidRPr="00CB4197">
        <w:rPr>
          <w:rFonts w:ascii="Times New Roman" w:eastAsia="Arial" w:hAnsi="Times New Roman" w:cs="Times New Roman"/>
          <w:sz w:val="24"/>
          <w:szCs w:val="24"/>
        </w:rPr>
        <w:t xml:space="preserve">ervices within Wales </w:t>
      </w:r>
      <w:r w:rsidR="00D21A4D" w:rsidRPr="00CB4197">
        <w:rPr>
          <w:rFonts w:ascii="Times New Roman" w:eastAsia="Arial" w:hAnsi="Times New Roman" w:cs="Times New Roman"/>
          <w:sz w:val="24"/>
          <w:szCs w:val="24"/>
        </w:rPr>
        <w:t>have</w:t>
      </w:r>
      <w:r w:rsidR="0022705D" w:rsidRPr="00CB4197">
        <w:rPr>
          <w:rFonts w:ascii="Times New Roman" w:eastAsia="Arial" w:hAnsi="Times New Roman" w:cs="Times New Roman"/>
          <w:sz w:val="24"/>
          <w:szCs w:val="24"/>
        </w:rPr>
        <w:t xml:space="preserve"> UK </w:t>
      </w:r>
      <w:r w:rsidR="0048505D" w:rsidRPr="00CB4197">
        <w:rPr>
          <w:rFonts w:ascii="Times New Roman" w:eastAsia="Arial" w:hAnsi="Times New Roman" w:cs="Times New Roman"/>
          <w:sz w:val="24"/>
          <w:szCs w:val="24"/>
        </w:rPr>
        <w:t>A</w:t>
      </w:r>
      <w:r w:rsidR="0022705D" w:rsidRPr="00CB4197">
        <w:rPr>
          <w:rFonts w:ascii="Times New Roman" w:eastAsia="Arial" w:hAnsi="Times New Roman" w:cs="Times New Roman"/>
          <w:sz w:val="24"/>
          <w:szCs w:val="24"/>
        </w:rPr>
        <w:t xml:space="preserve">cts and </w:t>
      </w:r>
      <w:r w:rsidR="000401E6" w:rsidRPr="00CB4197">
        <w:rPr>
          <w:rFonts w:ascii="Times New Roman" w:eastAsia="Arial" w:hAnsi="Times New Roman" w:cs="Times New Roman"/>
          <w:sz w:val="24"/>
          <w:szCs w:val="24"/>
        </w:rPr>
        <w:t>legislations</w:t>
      </w:r>
      <w:r w:rsidR="0022705D" w:rsidRPr="00CB4197">
        <w:rPr>
          <w:rFonts w:ascii="Times New Roman" w:eastAsia="Arial" w:hAnsi="Times New Roman" w:cs="Times New Roman"/>
          <w:sz w:val="24"/>
          <w:szCs w:val="24"/>
        </w:rPr>
        <w:t xml:space="preserve"> to </w:t>
      </w:r>
      <w:r w:rsidR="00BC6A7A" w:rsidRPr="00CB4197">
        <w:rPr>
          <w:rFonts w:ascii="Times New Roman" w:eastAsia="Arial" w:hAnsi="Times New Roman" w:cs="Times New Roman"/>
          <w:sz w:val="24"/>
          <w:szCs w:val="24"/>
        </w:rPr>
        <w:t>follow,</w:t>
      </w:r>
      <w:r w:rsidR="00CC4B9B" w:rsidRPr="00CB4197">
        <w:rPr>
          <w:rFonts w:ascii="Times New Roman" w:eastAsia="Arial" w:hAnsi="Times New Roman" w:cs="Times New Roman"/>
          <w:sz w:val="24"/>
          <w:szCs w:val="24"/>
        </w:rPr>
        <w:t xml:space="preserve"> </w:t>
      </w:r>
      <w:r w:rsidR="00BC6A7A" w:rsidRPr="00CB4197">
        <w:rPr>
          <w:rFonts w:ascii="Times New Roman" w:eastAsia="Arial" w:hAnsi="Times New Roman" w:cs="Times New Roman"/>
          <w:sz w:val="24"/>
          <w:szCs w:val="24"/>
        </w:rPr>
        <w:t>b</w:t>
      </w:r>
      <w:r w:rsidR="00CC4B9B" w:rsidRPr="00CB4197">
        <w:rPr>
          <w:rFonts w:ascii="Times New Roman" w:eastAsia="Arial" w:hAnsi="Times New Roman" w:cs="Times New Roman"/>
          <w:sz w:val="24"/>
          <w:szCs w:val="24"/>
        </w:rPr>
        <w:t xml:space="preserve">ut also </w:t>
      </w:r>
      <w:r w:rsidR="0048505D" w:rsidRPr="00CB4197">
        <w:rPr>
          <w:rFonts w:ascii="Times New Roman" w:eastAsia="Arial" w:hAnsi="Times New Roman" w:cs="Times New Roman"/>
          <w:sz w:val="24"/>
          <w:szCs w:val="24"/>
        </w:rPr>
        <w:t>A</w:t>
      </w:r>
      <w:r w:rsidR="00475F55" w:rsidRPr="00CB4197">
        <w:rPr>
          <w:rFonts w:ascii="Times New Roman" w:eastAsia="Arial" w:hAnsi="Times New Roman" w:cs="Times New Roman"/>
          <w:sz w:val="24"/>
          <w:szCs w:val="24"/>
        </w:rPr>
        <w:t>cts and regulations that only apply within Wales</w:t>
      </w:r>
      <w:r w:rsidRPr="00CB4197">
        <w:rPr>
          <w:rFonts w:ascii="Times New Roman" w:eastAsia="Arial" w:hAnsi="Times New Roman" w:cs="Times New Roman"/>
          <w:sz w:val="24"/>
          <w:szCs w:val="24"/>
        </w:rPr>
        <w:t>. M</w:t>
      </w:r>
      <w:r w:rsidR="00475F55" w:rsidRPr="00CB4197">
        <w:rPr>
          <w:rFonts w:ascii="Times New Roman" w:eastAsia="Arial" w:hAnsi="Times New Roman" w:cs="Times New Roman"/>
          <w:sz w:val="24"/>
          <w:szCs w:val="24"/>
        </w:rPr>
        <w:t>any of these guidelines can be found</w:t>
      </w:r>
      <w:r w:rsidR="00CC4B9B" w:rsidRPr="00CB4197">
        <w:rPr>
          <w:rFonts w:ascii="Times New Roman" w:eastAsia="Arial" w:hAnsi="Times New Roman" w:cs="Times New Roman"/>
          <w:sz w:val="24"/>
          <w:szCs w:val="24"/>
        </w:rPr>
        <w:t xml:space="preserve"> within ‘The Social Services and Well-being Act 2014</w:t>
      </w:r>
      <w:r w:rsidR="006406C7" w:rsidRPr="00CB4197">
        <w:rPr>
          <w:rFonts w:ascii="Times New Roman" w:eastAsia="Arial" w:hAnsi="Times New Roman" w:cs="Times New Roman"/>
          <w:sz w:val="24"/>
          <w:szCs w:val="24"/>
        </w:rPr>
        <w:t>’ (</w:t>
      </w:r>
      <w:r w:rsidR="00857727" w:rsidRPr="00CB4197">
        <w:rPr>
          <w:rFonts w:ascii="Times New Roman" w:eastAsia="Arial" w:hAnsi="Times New Roman" w:cs="Times New Roman"/>
          <w:sz w:val="24"/>
          <w:szCs w:val="24"/>
        </w:rPr>
        <w:t>SSWB, 2014)</w:t>
      </w:r>
      <w:r w:rsidR="00FD6C74" w:rsidRPr="00CB4197">
        <w:rPr>
          <w:rFonts w:ascii="Times New Roman" w:eastAsia="Arial" w:hAnsi="Times New Roman" w:cs="Times New Roman"/>
          <w:sz w:val="24"/>
          <w:szCs w:val="24"/>
        </w:rPr>
        <w:t>.</w:t>
      </w:r>
      <w:r w:rsidR="00FB2F75" w:rsidRPr="00CB4197">
        <w:rPr>
          <w:rFonts w:ascii="Times New Roman" w:eastAsia="Arial" w:hAnsi="Times New Roman" w:cs="Times New Roman"/>
          <w:sz w:val="24"/>
          <w:szCs w:val="24"/>
        </w:rPr>
        <w:t xml:space="preserve"> Th</w:t>
      </w:r>
      <w:r w:rsidR="00452186" w:rsidRPr="00CB4197">
        <w:rPr>
          <w:rFonts w:ascii="Times New Roman" w:eastAsia="Arial" w:hAnsi="Times New Roman" w:cs="Times New Roman"/>
          <w:sz w:val="24"/>
          <w:szCs w:val="24"/>
        </w:rPr>
        <w:t xml:space="preserve">is </w:t>
      </w:r>
      <w:r w:rsidR="0048505D" w:rsidRPr="00CB4197">
        <w:rPr>
          <w:rFonts w:ascii="Times New Roman" w:eastAsia="Arial" w:hAnsi="Times New Roman" w:cs="Times New Roman"/>
          <w:sz w:val="24"/>
          <w:szCs w:val="24"/>
        </w:rPr>
        <w:t>A</w:t>
      </w:r>
      <w:r w:rsidR="00452186" w:rsidRPr="00CB4197">
        <w:rPr>
          <w:rFonts w:ascii="Times New Roman" w:eastAsia="Arial" w:hAnsi="Times New Roman" w:cs="Times New Roman"/>
          <w:sz w:val="24"/>
          <w:szCs w:val="24"/>
        </w:rPr>
        <w:t xml:space="preserve">ct </w:t>
      </w:r>
      <w:r w:rsidR="0048505D" w:rsidRPr="00CB4197">
        <w:rPr>
          <w:rFonts w:ascii="Times New Roman" w:eastAsia="Arial" w:hAnsi="Times New Roman" w:cs="Times New Roman"/>
          <w:sz w:val="24"/>
          <w:szCs w:val="24"/>
        </w:rPr>
        <w:t xml:space="preserve">is </w:t>
      </w:r>
      <w:proofErr w:type="gramStart"/>
      <w:r w:rsidR="00452186" w:rsidRPr="00CB4197">
        <w:rPr>
          <w:rFonts w:ascii="Times New Roman" w:eastAsia="Arial" w:hAnsi="Times New Roman" w:cs="Times New Roman"/>
          <w:sz w:val="24"/>
          <w:szCs w:val="24"/>
        </w:rPr>
        <w:t>similar to</w:t>
      </w:r>
      <w:proofErr w:type="gramEnd"/>
      <w:r w:rsidR="00452186" w:rsidRPr="00CB4197">
        <w:rPr>
          <w:rFonts w:ascii="Times New Roman" w:eastAsia="Arial" w:hAnsi="Times New Roman" w:cs="Times New Roman"/>
          <w:sz w:val="24"/>
          <w:szCs w:val="24"/>
        </w:rPr>
        <w:t xml:space="preserve"> the </w:t>
      </w:r>
      <w:r w:rsidR="000401E6" w:rsidRPr="00CB4197">
        <w:rPr>
          <w:rFonts w:ascii="Times New Roman" w:eastAsia="Arial" w:hAnsi="Times New Roman" w:cs="Times New Roman"/>
          <w:i/>
          <w:iCs/>
          <w:sz w:val="24"/>
          <w:szCs w:val="24"/>
        </w:rPr>
        <w:t>Children’s</w:t>
      </w:r>
      <w:r w:rsidR="00452186" w:rsidRPr="00CB4197">
        <w:rPr>
          <w:rFonts w:ascii="Times New Roman" w:eastAsia="Arial" w:hAnsi="Times New Roman" w:cs="Times New Roman"/>
          <w:i/>
          <w:iCs/>
          <w:sz w:val="24"/>
          <w:szCs w:val="24"/>
        </w:rPr>
        <w:t xml:space="preserve"> Act 2004</w:t>
      </w:r>
      <w:r w:rsidRPr="00CB4197">
        <w:rPr>
          <w:rFonts w:ascii="Times New Roman" w:eastAsia="Arial" w:hAnsi="Times New Roman" w:cs="Times New Roman"/>
          <w:i/>
          <w:iCs/>
          <w:sz w:val="24"/>
          <w:szCs w:val="24"/>
        </w:rPr>
        <w:t>,</w:t>
      </w:r>
      <w:r w:rsidR="00452186" w:rsidRPr="00CB4197">
        <w:rPr>
          <w:rFonts w:ascii="Times New Roman" w:eastAsia="Arial" w:hAnsi="Times New Roman" w:cs="Times New Roman"/>
          <w:sz w:val="24"/>
          <w:szCs w:val="24"/>
        </w:rPr>
        <w:t xml:space="preserve"> </w:t>
      </w:r>
      <w:r w:rsidR="00857727" w:rsidRPr="00CB4197">
        <w:rPr>
          <w:rFonts w:ascii="Times New Roman" w:eastAsia="Arial" w:hAnsi="Times New Roman" w:cs="Times New Roman"/>
          <w:sz w:val="24"/>
          <w:szCs w:val="24"/>
        </w:rPr>
        <w:t>but it applies to all vu</w:t>
      </w:r>
      <w:r w:rsidRPr="00CB4197">
        <w:rPr>
          <w:rFonts w:ascii="Times New Roman" w:eastAsia="Arial" w:hAnsi="Times New Roman" w:cs="Times New Roman"/>
          <w:sz w:val="24"/>
          <w:szCs w:val="24"/>
        </w:rPr>
        <w:t>l</w:t>
      </w:r>
      <w:r w:rsidR="00857727" w:rsidRPr="00CB4197">
        <w:rPr>
          <w:rFonts w:ascii="Times New Roman" w:eastAsia="Arial" w:hAnsi="Times New Roman" w:cs="Times New Roman"/>
          <w:sz w:val="24"/>
          <w:szCs w:val="24"/>
        </w:rPr>
        <w:t xml:space="preserve">nerable individuals involved with social </w:t>
      </w:r>
      <w:r w:rsidR="00CB4A11" w:rsidRPr="00CB4197">
        <w:rPr>
          <w:rFonts w:ascii="Times New Roman" w:eastAsia="Arial" w:hAnsi="Times New Roman" w:cs="Times New Roman"/>
          <w:sz w:val="24"/>
          <w:szCs w:val="24"/>
        </w:rPr>
        <w:t>services but</w:t>
      </w:r>
      <w:r w:rsidR="00857727" w:rsidRPr="00CB4197">
        <w:rPr>
          <w:rFonts w:ascii="Times New Roman" w:eastAsia="Arial" w:hAnsi="Times New Roman" w:cs="Times New Roman"/>
          <w:sz w:val="24"/>
          <w:szCs w:val="24"/>
        </w:rPr>
        <w:t xml:space="preserve"> has sub sections for each </w:t>
      </w:r>
      <w:r w:rsidR="006406C7" w:rsidRPr="00CB4197">
        <w:rPr>
          <w:rFonts w:ascii="Times New Roman" w:eastAsia="Arial" w:hAnsi="Times New Roman" w:cs="Times New Roman"/>
          <w:sz w:val="24"/>
          <w:szCs w:val="24"/>
        </w:rPr>
        <w:t>group.</w:t>
      </w:r>
      <w:r w:rsidR="00C3307E" w:rsidRPr="00CB4197">
        <w:rPr>
          <w:rFonts w:ascii="Times New Roman" w:eastAsia="Arial" w:hAnsi="Times New Roman" w:cs="Times New Roman"/>
          <w:sz w:val="24"/>
          <w:szCs w:val="24"/>
        </w:rPr>
        <w:t xml:space="preserve"> </w:t>
      </w:r>
      <w:r w:rsidR="00857727" w:rsidRPr="00CB4197">
        <w:rPr>
          <w:rFonts w:ascii="Times New Roman" w:eastAsia="Arial" w:hAnsi="Times New Roman" w:cs="Times New Roman"/>
          <w:sz w:val="24"/>
          <w:szCs w:val="24"/>
        </w:rPr>
        <w:t xml:space="preserve">Within the SSWB 2014 the </w:t>
      </w:r>
      <w:r w:rsidR="0048505D" w:rsidRPr="00CB4197">
        <w:rPr>
          <w:rFonts w:ascii="Times New Roman" w:eastAsia="Arial" w:hAnsi="Times New Roman" w:cs="Times New Roman"/>
          <w:sz w:val="24"/>
          <w:szCs w:val="24"/>
        </w:rPr>
        <w:t>A</w:t>
      </w:r>
      <w:r w:rsidR="00857727" w:rsidRPr="00CB4197">
        <w:rPr>
          <w:rFonts w:ascii="Times New Roman" w:eastAsia="Arial" w:hAnsi="Times New Roman" w:cs="Times New Roman"/>
          <w:sz w:val="24"/>
          <w:szCs w:val="24"/>
        </w:rPr>
        <w:t xml:space="preserve">ct </w:t>
      </w:r>
      <w:r w:rsidR="00BC6A7A" w:rsidRPr="00CB4197">
        <w:rPr>
          <w:rFonts w:ascii="Times New Roman" w:eastAsia="Arial" w:hAnsi="Times New Roman" w:cs="Times New Roman"/>
          <w:sz w:val="24"/>
          <w:szCs w:val="24"/>
        </w:rPr>
        <w:t>f</w:t>
      </w:r>
      <w:r w:rsidR="00C3307E" w:rsidRPr="00CB4197">
        <w:rPr>
          <w:rFonts w:ascii="Times New Roman" w:eastAsia="Arial" w:hAnsi="Times New Roman" w:cs="Times New Roman"/>
          <w:sz w:val="24"/>
          <w:szCs w:val="24"/>
        </w:rPr>
        <w:t xml:space="preserve">ocuses on giving children a voice on their outcome </w:t>
      </w:r>
      <w:r w:rsidRPr="00CB4197">
        <w:rPr>
          <w:rFonts w:ascii="Times New Roman" w:eastAsia="Arial" w:hAnsi="Times New Roman" w:cs="Times New Roman"/>
          <w:sz w:val="24"/>
          <w:szCs w:val="24"/>
        </w:rPr>
        <w:t>goals</w:t>
      </w:r>
      <w:r w:rsidR="0048505D" w:rsidRPr="00CB4197">
        <w:rPr>
          <w:rFonts w:ascii="Times New Roman" w:eastAsia="Arial" w:hAnsi="Times New Roman" w:cs="Times New Roman"/>
          <w:sz w:val="24"/>
          <w:szCs w:val="24"/>
        </w:rPr>
        <w:t>, f</w:t>
      </w:r>
      <w:r w:rsidRPr="00CB4197">
        <w:rPr>
          <w:rFonts w:ascii="Times New Roman" w:eastAsia="Arial" w:hAnsi="Times New Roman" w:cs="Times New Roman"/>
          <w:sz w:val="24"/>
          <w:szCs w:val="24"/>
        </w:rPr>
        <w:t>ocusing even more so o</w:t>
      </w:r>
      <w:r w:rsidR="0048505D" w:rsidRPr="00CB4197">
        <w:rPr>
          <w:rFonts w:ascii="Times New Roman" w:eastAsia="Arial" w:hAnsi="Times New Roman" w:cs="Times New Roman"/>
          <w:sz w:val="24"/>
          <w:szCs w:val="24"/>
        </w:rPr>
        <w:t>n</w:t>
      </w:r>
      <w:r w:rsidRPr="00CB4197">
        <w:rPr>
          <w:rFonts w:ascii="Times New Roman" w:eastAsia="Arial" w:hAnsi="Times New Roman" w:cs="Times New Roman"/>
          <w:sz w:val="24"/>
          <w:szCs w:val="24"/>
        </w:rPr>
        <w:t xml:space="preserve"> individual outcomes. </w:t>
      </w:r>
      <w:r w:rsidR="007258E4" w:rsidRPr="00CB4197">
        <w:rPr>
          <w:rFonts w:ascii="Times New Roman" w:eastAsia="Arial" w:hAnsi="Times New Roman" w:cs="Times New Roman"/>
          <w:sz w:val="24"/>
          <w:szCs w:val="24"/>
        </w:rPr>
        <w:t>Within</w:t>
      </w:r>
      <w:r w:rsidR="00546CA6" w:rsidRPr="00CB4197">
        <w:rPr>
          <w:rFonts w:ascii="Times New Roman" w:eastAsia="Arial" w:hAnsi="Times New Roman" w:cs="Times New Roman"/>
          <w:sz w:val="24"/>
          <w:szCs w:val="24"/>
        </w:rPr>
        <w:t xml:space="preserve"> section 181 of</w:t>
      </w:r>
      <w:r w:rsidR="007258E4" w:rsidRPr="00CB4197">
        <w:rPr>
          <w:rFonts w:ascii="Times New Roman" w:eastAsia="Arial" w:hAnsi="Times New Roman" w:cs="Times New Roman"/>
          <w:sz w:val="24"/>
          <w:szCs w:val="24"/>
        </w:rPr>
        <w:t xml:space="preserve"> the </w:t>
      </w:r>
      <w:r w:rsidR="0048505D" w:rsidRPr="00CB4197">
        <w:rPr>
          <w:rFonts w:ascii="Times New Roman" w:eastAsia="Arial" w:hAnsi="Times New Roman" w:cs="Times New Roman"/>
          <w:sz w:val="24"/>
          <w:szCs w:val="24"/>
        </w:rPr>
        <w:lastRenderedPageBreak/>
        <w:t>A</w:t>
      </w:r>
      <w:r w:rsidR="007258E4" w:rsidRPr="00CB4197">
        <w:rPr>
          <w:rFonts w:ascii="Times New Roman" w:eastAsia="Arial" w:hAnsi="Times New Roman" w:cs="Times New Roman"/>
          <w:sz w:val="24"/>
          <w:szCs w:val="24"/>
        </w:rPr>
        <w:t xml:space="preserve">ct </w:t>
      </w:r>
      <w:r w:rsidR="009C5DB2" w:rsidRPr="00CB4197">
        <w:rPr>
          <w:rFonts w:ascii="Times New Roman" w:eastAsia="Arial" w:hAnsi="Times New Roman" w:cs="Times New Roman"/>
          <w:sz w:val="24"/>
          <w:szCs w:val="24"/>
        </w:rPr>
        <w:t xml:space="preserve">it mentions using advocacy services to help voice </w:t>
      </w:r>
      <w:r w:rsidR="000401E6" w:rsidRPr="00CB4197">
        <w:rPr>
          <w:rFonts w:ascii="Times New Roman" w:eastAsia="Arial" w:hAnsi="Times New Roman" w:cs="Times New Roman"/>
          <w:sz w:val="24"/>
          <w:szCs w:val="24"/>
        </w:rPr>
        <w:t>children’s</w:t>
      </w:r>
      <w:r w:rsidR="009C5DB2" w:rsidRPr="00CB4197">
        <w:rPr>
          <w:rFonts w:ascii="Times New Roman" w:eastAsia="Arial" w:hAnsi="Times New Roman" w:cs="Times New Roman"/>
          <w:sz w:val="24"/>
          <w:szCs w:val="24"/>
        </w:rPr>
        <w:t xml:space="preserve"> interests</w:t>
      </w:r>
      <w:r w:rsidR="0029296C" w:rsidRPr="00CB4197">
        <w:rPr>
          <w:rFonts w:ascii="Times New Roman" w:eastAsia="Arial" w:hAnsi="Times New Roman" w:cs="Times New Roman"/>
          <w:sz w:val="24"/>
          <w:szCs w:val="24"/>
        </w:rPr>
        <w:t xml:space="preserve"> to</w:t>
      </w:r>
      <w:r w:rsidR="0048505D" w:rsidRPr="00CB4197">
        <w:rPr>
          <w:rFonts w:ascii="Times New Roman" w:eastAsia="Arial" w:hAnsi="Times New Roman" w:cs="Times New Roman"/>
          <w:sz w:val="24"/>
          <w:szCs w:val="24"/>
        </w:rPr>
        <w:t>o</w:t>
      </w:r>
      <w:r w:rsidR="0029296C" w:rsidRPr="00CB4197">
        <w:rPr>
          <w:rFonts w:ascii="Times New Roman" w:eastAsia="Arial" w:hAnsi="Times New Roman" w:cs="Times New Roman"/>
          <w:sz w:val="24"/>
          <w:szCs w:val="24"/>
        </w:rPr>
        <w:t xml:space="preserve">. </w:t>
      </w:r>
      <w:r w:rsidR="00D1371E" w:rsidRPr="00CB4197">
        <w:rPr>
          <w:rFonts w:ascii="Times New Roman" w:eastAsia="Arial" w:hAnsi="Times New Roman" w:cs="Times New Roman"/>
          <w:sz w:val="24"/>
          <w:szCs w:val="24"/>
        </w:rPr>
        <w:t>Moreover, p</w:t>
      </w:r>
      <w:r w:rsidR="0029296C" w:rsidRPr="00CB4197">
        <w:rPr>
          <w:rFonts w:ascii="Times New Roman" w:eastAsia="Arial" w:hAnsi="Times New Roman" w:cs="Times New Roman"/>
          <w:sz w:val="24"/>
          <w:szCs w:val="24"/>
        </w:rPr>
        <w:t xml:space="preserve">romoting holistic individual goals furthermore by offering services </w:t>
      </w:r>
      <w:r w:rsidR="00C61BBB" w:rsidRPr="00CB4197">
        <w:rPr>
          <w:rFonts w:ascii="Times New Roman" w:eastAsia="Arial" w:hAnsi="Times New Roman" w:cs="Times New Roman"/>
          <w:sz w:val="24"/>
          <w:szCs w:val="24"/>
        </w:rPr>
        <w:t>to voice</w:t>
      </w:r>
      <w:r w:rsidR="0048505D" w:rsidRPr="00CB4197">
        <w:rPr>
          <w:rFonts w:ascii="Times New Roman" w:eastAsia="Arial" w:hAnsi="Times New Roman" w:cs="Times New Roman"/>
          <w:sz w:val="24"/>
          <w:szCs w:val="24"/>
        </w:rPr>
        <w:t xml:space="preserve"> opinions</w:t>
      </w:r>
      <w:r w:rsidR="00C61BBB" w:rsidRPr="00CB4197">
        <w:rPr>
          <w:rFonts w:ascii="Times New Roman" w:eastAsia="Arial" w:hAnsi="Times New Roman" w:cs="Times New Roman"/>
          <w:sz w:val="24"/>
          <w:szCs w:val="24"/>
        </w:rPr>
        <w:t xml:space="preserve"> if needed.</w:t>
      </w:r>
      <w:r w:rsidR="00550E8B" w:rsidRPr="00CB4197">
        <w:rPr>
          <w:rFonts w:ascii="Times New Roman" w:eastAsia="Arial" w:hAnsi="Times New Roman" w:cs="Times New Roman"/>
          <w:sz w:val="24"/>
          <w:szCs w:val="24"/>
        </w:rPr>
        <w:t xml:space="preserve"> Within section nine </w:t>
      </w:r>
      <w:r w:rsidR="000401E6" w:rsidRPr="00CB4197">
        <w:rPr>
          <w:rFonts w:ascii="Times New Roman" w:eastAsia="Arial" w:hAnsi="Times New Roman" w:cs="Times New Roman"/>
          <w:sz w:val="24"/>
          <w:szCs w:val="24"/>
        </w:rPr>
        <w:t>titled,</w:t>
      </w:r>
      <w:r w:rsidR="00550E8B" w:rsidRPr="00CB4197">
        <w:rPr>
          <w:rFonts w:ascii="Times New Roman" w:eastAsia="Arial" w:hAnsi="Times New Roman" w:cs="Times New Roman"/>
          <w:sz w:val="24"/>
          <w:szCs w:val="24"/>
        </w:rPr>
        <w:t xml:space="preserve"> </w:t>
      </w:r>
      <w:r w:rsidR="000401E6" w:rsidRPr="00CB4197">
        <w:rPr>
          <w:rFonts w:ascii="Times New Roman" w:eastAsia="Arial" w:hAnsi="Times New Roman" w:cs="Times New Roman"/>
          <w:sz w:val="24"/>
          <w:szCs w:val="24"/>
        </w:rPr>
        <w:t>‘</w:t>
      </w:r>
      <w:r w:rsidR="00550E8B" w:rsidRPr="00CB4197">
        <w:rPr>
          <w:rFonts w:ascii="Times New Roman" w:eastAsia="Arial" w:hAnsi="Times New Roman" w:cs="Times New Roman"/>
          <w:sz w:val="24"/>
          <w:szCs w:val="24"/>
        </w:rPr>
        <w:t xml:space="preserve">Co-operation and </w:t>
      </w:r>
      <w:r w:rsidR="00D1371E" w:rsidRPr="00CB4197">
        <w:rPr>
          <w:rFonts w:ascii="Times New Roman" w:eastAsia="Arial" w:hAnsi="Times New Roman" w:cs="Times New Roman"/>
          <w:sz w:val="24"/>
          <w:szCs w:val="24"/>
        </w:rPr>
        <w:t>P</w:t>
      </w:r>
      <w:r w:rsidR="00550E8B" w:rsidRPr="00CB4197">
        <w:rPr>
          <w:rFonts w:ascii="Times New Roman" w:eastAsia="Arial" w:hAnsi="Times New Roman" w:cs="Times New Roman"/>
          <w:sz w:val="24"/>
          <w:szCs w:val="24"/>
        </w:rPr>
        <w:t>artnership</w:t>
      </w:r>
      <w:r w:rsidR="000401E6" w:rsidRPr="00CB4197">
        <w:rPr>
          <w:rFonts w:ascii="Times New Roman" w:eastAsia="Arial" w:hAnsi="Times New Roman" w:cs="Times New Roman"/>
          <w:sz w:val="24"/>
          <w:szCs w:val="24"/>
        </w:rPr>
        <w:t>’</w:t>
      </w:r>
      <w:r w:rsidR="00550E8B" w:rsidRPr="00CB4197">
        <w:rPr>
          <w:rFonts w:ascii="Times New Roman" w:eastAsia="Arial" w:hAnsi="Times New Roman" w:cs="Times New Roman"/>
          <w:sz w:val="24"/>
          <w:szCs w:val="24"/>
        </w:rPr>
        <w:t xml:space="preserve"> the </w:t>
      </w:r>
      <w:r w:rsidR="00D1371E" w:rsidRPr="00CB4197">
        <w:rPr>
          <w:rFonts w:ascii="Times New Roman" w:eastAsia="Arial" w:hAnsi="Times New Roman" w:cs="Times New Roman"/>
          <w:sz w:val="24"/>
          <w:szCs w:val="24"/>
        </w:rPr>
        <w:t>A</w:t>
      </w:r>
      <w:r w:rsidR="00550E8B" w:rsidRPr="00CB4197">
        <w:rPr>
          <w:rFonts w:ascii="Times New Roman" w:eastAsia="Arial" w:hAnsi="Times New Roman" w:cs="Times New Roman"/>
          <w:sz w:val="24"/>
          <w:szCs w:val="24"/>
        </w:rPr>
        <w:t>ct discusses i</w:t>
      </w:r>
      <w:r w:rsidR="009C3CD4" w:rsidRPr="00CB4197">
        <w:rPr>
          <w:rFonts w:ascii="Times New Roman" w:eastAsia="Arial" w:hAnsi="Times New Roman" w:cs="Times New Roman"/>
          <w:sz w:val="24"/>
          <w:szCs w:val="24"/>
        </w:rPr>
        <w:t xml:space="preserve">ncreasing preventative services and </w:t>
      </w:r>
      <w:r w:rsidR="00D1371E" w:rsidRPr="00CB4197">
        <w:rPr>
          <w:rFonts w:ascii="Times New Roman" w:eastAsia="Arial" w:hAnsi="Times New Roman" w:cs="Times New Roman"/>
          <w:sz w:val="24"/>
          <w:szCs w:val="24"/>
        </w:rPr>
        <w:t>t</w:t>
      </w:r>
      <w:r w:rsidR="009C3CD4" w:rsidRPr="00CB4197">
        <w:rPr>
          <w:rFonts w:ascii="Times New Roman" w:eastAsia="Arial" w:hAnsi="Times New Roman" w:cs="Times New Roman"/>
          <w:sz w:val="24"/>
          <w:szCs w:val="24"/>
        </w:rPr>
        <w:t xml:space="preserve">hird sector </w:t>
      </w:r>
      <w:r w:rsidR="00550E8B" w:rsidRPr="00CB4197">
        <w:rPr>
          <w:rFonts w:ascii="Times New Roman" w:eastAsia="Arial" w:hAnsi="Times New Roman" w:cs="Times New Roman"/>
          <w:sz w:val="24"/>
          <w:szCs w:val="24"/>
        </w:rPr>
        <w:t>services</w:t>
      </w:r>
      <w:r w:rsidR="00D1371E" w:rsidRPr="00CB4197">
        <w:rPr>
          <w:rFonts w:ascii="Times New Roman" w:eastAsia="Arial" w:hAnsi="Times New Roman" w:cs="Times New Roman"/>
          <w:sz w:val="24"/>
          <w:szCs w:val="24"/>
        </w:rPr>
        <w:t>,</w:t>
      </w:r>
      <w:r w:rsidR="00550E8B" w:rsidRPr="00CB4197">
        <w:rPr>
          <w:rFonts w:ascii="Times New Roman" w:eastAsia="Arial" w:hAnsi="Times New Roman" w:cs="Times New Roman"/>
          <w:sz w:val="24"/>
          <w:szCs w:val="24"/>
        </w:rPr>
        <w:t xml:space="preserve"> encouraging integration of services.</w:t>
      </w:r>
      <w:r w:rsidR="00E416EF" w:rsidRPr="00CB4197">
        <w:rPr>
          <w:rFonts w:ascii="Times New Roman" w:eastAsia="Arial" w:hAnsi="Times New Roman" w:cs="Times New Roman"/>
          <w:sz w:val="24"/>
          <w:szCs w:val="24"/>
        </w:rPr>
        <w:t xml:space="preserve"> This includes further teams to work together in a multi-agency approach.</w:t>
      </w:r>
      <w:r w:rsidR="00302B6D" w:rsidRPr="00CB4197">
        <w:rPr>
          <w:rFonts w:ascii="Times New Roman" w:eastAsia="Arial" w:hAnsi="Times New Roman" w:cs="Times New Roman"/>
          <w:sz w:val="24"/>
          <w:szCs w:val="24"/>
        </w:rPr>
        <w:t xml:space="preserve"> There is also Wales only guidance </w:t>
      </w:r>
      <w:r w:rsidR="009A4E10" w:rsidRPr="00CB4197">
        <w:rPr>
          <w:rFonts w:ascii="Times New Roman" w:eastAsia="Arial" w:hAnsi="Times New Roman" w:cs="Times New Roman"/>
          <w:sz w:val="24"/>
          <w:szCs w:val="24"/>
        </w:rPr>
        <w:t>with similarity to ‘</w:t>
      </w:r>
      <w:r w:rsidR="00D1371E" w:rsidRPr="00CB4197">
        <w:rPr>
          <w:rFonts w:ascii="Times New Roman" w:eastAsia="Arial" w:hAnsi="Times New Roman" w:cs="Times New Roman"/>
          <w:sz w:val="24"/>
          <w:szCs w:val="24"/>
        </w:rPr>
        <w:t>E</w:t>
      </w:r>
      <w:r w:rsidR="00302B6D" w:rsidRPr="00CB4197">
        <w:rPr>
          <w:rFonts w:ascii="Times New Roman" w:eastAsia="Arial" w:hAnsi="Times New Roman" w:cs="Times New Roman"/>
          <w:sz w:val="24"/>
          <w:szCs w:val="24"/>
        </w:rPr>
        <w:t>v</w:t>
      </w:r>
      <w:r w:rsidR="000401E6" w:rsidRPr="00CB4197">
        <w:rPr>
          <w:rFonts w:ascii="Times New Roman" w:eastAsia="Arial" w:hAnsi="Times New Roman" w:cs="Times New Roman"/>
          <w:sz w:val="24"/>
          <w:szCs w:val="24"/>
        </w:rPr>
        <w:t>e</w:t>
      </w:r>
      <w:r w:rsidR="00302B6D" w:rsidRPr="00CB4197">
        <w:rPr>
          <w:rFonts w:ascii="Times New Roman" w:eastAsia="Arial" w:hAnsi="Times New Roman" w:cs="Times New Roman"/>
          <w:sz w:val="24"/>
          <w:szCs w:val="24"/>
        </w:rPr>
        <w:t xml:space="preserve">ry </w:t>
      </w:r>
      <w:r w:rsidR="00D1371E" w:rsidRPr="00CB4197">
        <w:rPr>
          <w:rFonts w:ascii="Times New Roman" w:eastAsia="Arial" w:hAnsi="Times New Roman" w:cs="Times New Roman"/>
          <w:sz w:val="24"/>
          <w:szCs w:val="24"/>
        </w:rPr>
        <w:t>C</w:t>
      </w:r>
      <w:r w:rsidR="00302B6D" w:rsidRPr="00CB4197">
        <w:rPr>
          <w:rFonts w:ascii="Times New Roman" w:eastAsia="Arial" w:hAnsi="Times New Roman" w:cs="Times New Roman"/>
          <w:sz w:val="24"/>
          <w:szCs w:val="24"/>
        </w:rPr>
        <w:t xml:space="preserve">hild </w:t>
      </w:r>
      <w:r w:rsidR="00D1371E" w:rsidRPr="00CB4197">
        <w:rPr>
          <w:rFonts w:ascii="Times New Roman" w:eastAsia="Arial" w:hAnsi="Times New Roman" w:cs="Times New Roman"/>
          <w:sz w:val="24"/>
          <w:szCs w:val="24"/>
        </w:rPr>
        <w:t>M</w:t>
      </w:r>
      <w:r w:rsidR="00B8013B" w:rsidRPr="00CB4197">
        <w:rPr>
          <w:rFonts w:ascii="Times New Roman" w:eastAsia="Arial" w:hAnsi="Times New Roman" w:cs="Times New Roman"/>
          <w:sz w:val="24"/>
          <w:szCs w:val="24"/>
        </w:rPr>
        <w:t>atters</w:t>
      </w:r>
      <w:r w:rsidR="009A4E10" w:rsidRPr="00CB4197">
        <w:rPr>
          <w:rFonts w:ascii="Times New Roman" w:eastAsia="Arial" w:hAnsi="Times New Roman" w:cs="Times New Roman"/>
          <w:sz w:val="24"/>
          <w:szCs w:val="24"/>
        </w:rPr>
        <w:t>’</w:t>
      </w:r>
      <w:r w:rsidR="000D3B2C" w:rsidRPr="00CB4197">
        <w:rPr>
          <w:rFonts w:ascii="Times New Roman" w:eastAsia="Arial" w:hAnsi="Times New Roman" w:cs="Times New Roman"/>
          <w:sz w:val="24"/>
          <w:szCs w:val="24"/>
        </w:rPr>
        <w:t>,</w:t>
      </w:r>
      <w:r w:rsidR="009A4E10" w:rsidRPr="00CB4197">
        <w:rPr>
          <w:rFonts w:ascii="Times New Roman" w:eastAsia="Arial" w:hAnsi="Times New Roman" w:cs="Times New Roman"/>
          <w:sz w:val="24"/>
          <w:szCs w:val="24"/>
        </w:rPr>
        <w:t xml:space="preserve"> but whereas every child </w:t>
      </w:r>
      <w:proofErr w:type="gramStart"/>
      <w:r w:rsidR="009A4E10" w:rsidRPr="00CB4197">
        <w:rPr>
          <w:rFonts w:ascii="Times New Roman" w:eastAsia="Arial" w:hAnsi="Times New Roman" w:cs="Times New Roman"/>
          <w:sz w:val="24"/>
          <w:szCs w:val="24"/>
        </w:rPr>
        <w:t>matters</w:t>
      </w:r>
      <w:proofErr w:type="gramEnd"/>
      <w:r w:rsidR="009A4E10" w:rsidRPr="00CB4197">
        <w:rPr>
          <w:rFonts w:ascii="Times New Roman" w:eastAsia="Arial" w:hAnsi="Times New Roman" w:cs="Times New Roman"/>
          <w:sz w:val="24"/>
          <w:szCs w:val="24"/>
        </w:rPr>
        <w:t xml:space="preserve"> focused on what is expected of all services. This programme is specifically aimed at improving services</w:t>
      </w:r>
      <w:r w:rsidR="00302B6D" w:rsidRPr="00CB4197">
        <w:rPr>
          <w:rFonts w:ascii="Times New Roman" w:eastAsia="Arial" w:hAnsi="Times New Roman" w:cs="Times New Roman"/>
          <w:sz w:val="24"/>
          <w:szCs w:val="24"/>
        </w:rPr>
        <w:t xml:space="preserve"> </w:t>
      </w:r>
      <w:r w:rsidR="009A4E10" w:rsidRPr="00CB4197">
        <w:rPr>
          <w:rFonts w:ascii="Times New Roman" w:eastAsia="Arial" w:hAnsi="Times New Roman" w:cs="Times New Roman"/>
          <w:sz w:val="24"/>
          <w:szCs w:val="24"/>
        </w:rPr>
        <w:t xml:space="preserve">titled, </w:t>
      </w:r>
      <w:r w:rsidR="00302B6D" w:rsidRPr="00CB4197">
        <w:rPr>
          <w:rFonts w:ascii="Times New Roman" w:eastAsia="Arial" w:hAnsi="Times New Roman" w:cs="Times New Roman"/>
          <w:sz w:val="24"/>
          <w:szCs w:val="24"/>
        </w:rPr>
        <w:t xml:space="preserve">‘Together for </w:t>
      </w:r>
      <w:r w:rsidR="00D1371E" w:rsidRPr="00CB4197">
        <w:rPr>
          <w:rFonts w:ascii="Times New Roman" w:eastAsia="Arial" w:hAnsi="Times New Roman" w:cs="Times New Roman"/>
          <w:sz w:val="24"/>
          <w:szCs w:val="24"/>
        </w:rPr>
        <w:t>C</w:t>
      </w:r>
      <w:r w:rsidR="00302B6D" w:rsidRPr="00CB4197">
        <w:rPr>
          <w:rFonts w:ascii="Times New Roman" w:eastAsia="Arial" w:hAnsi="Times New Roman" w:cs="Times New Roman"/>
          <w:sz w:val="24"/>
          <w:szCs w:val="24"/>
        </w:rPr>
        <w:t xml:space="preserve">hildren and </w:t>
      </w:r>
      <w:r w:rsidR="00D1371E" w:rsidRPr="00CB4197">
        <w:rPr>
          <w:rFonts w:ascii="Times New Roman" w:eastAsia="Arial" w:hAnsi="Times New Roman" w:cs="Times New Roman"/>
          <w:sz w:val="24"/>
          <w:szCs w:val="24"/>
        </w:rPr>
        <w:t>Y</w:t>
      </w:r>
      <w:r w:rsidR="00302B6D" w:rsidRPr="00CB4197">
        <w:rPr>
          <w:rFonts w:ascii="Times New Roman" w:eastAsia="Arial" w:hAnsi="Times New Roman" w:cs="Times New Roman"/>
          <w:sz w:val="24"/>
          <w:szCs w:val="24"/>
        </w:rPr>
        <w:t xml:space="preserve">oung </w:t>
      </w:r>
      <w:r w:rsidR="00D1371E" w:rsidRPr="00CB4197">
        <w:rPr>
          <w:rFonts w:ascii="Times New Roman" w:eastAsia="Arial" w:hAnsi="Times New Roman" w:cs="Times New Roman"/>
          <w:sz w:val="24"/>
          <w:szCs w:val="24"/>
        </w:rPr>
        <w:t>P</w:t>
      </w:r>
      <w:r w:rsidR="00302B6D" w:rsidRPr="00CB4197">
        <w:rPr>
          <w:rFonts w:ascii="Times New Roman" w:eastAsia="Arial" w:hAnsi="Times New Roman" w:cs="Times New Roman"/>
          <w:sz w:val="24"/>
          <w:szCs w:val="24"/>
        </w:rPr>
        <w:t>eople’</w:t>
      </w:r>
      <w:r w:rsidR="00A308D7" w:rsidRPr="00CB4197">
        <w:rPr>
          <w:rFonts w:ascii="Times New Roman" w:eastAsia="Arial" w:hAnsi="Times New Roman" w:cs="Times New Roman"/>
          <w:sz w:val="24"/>
          <w:szCs w:val="24"/>
        </w:rPr>
        <w:t xml:space="preserve"> launched by the minister of health and social services of Wales </w:t>
      </w:r>
      <w:r w:rsidR="000D3B2C" w:rsidRPr="00CB4197">
        <w:rPr>
          <w:rFonts w:ascii="Times New Roman" w:eastAsia="Arial" w:hAnsi="Times New Roman" w:cs="Times New Roman"/>
          <w:sz w:val="24"/>
          <w:szCs w:val="24"/>
        </w:rPr>
        <w:t xml:space="preserve">and led by the NHS </w:t>
      </w:r>
      <w:r w:rsidR="00A308D7" w:rsidRPr="00CB4197">
        <w:rPr>
          <w:rFonts w:ascii="Times New Roman" w:eastAsia="Arial" w:hAnsi="Times New Roman" w:cs="Times New Roman"/>
          <w:sz w:val="24"/>
          <w:szCs w:val="24"/>
        </w:rPr>
        <w:t>(NHS,2015)</w:t>
      </w:r>
      <w:r w:rsidR="00302B6D" w:rsidRPr="00CB4197">
        <w:rPr>
          <w:rFonts w:ascii="Times New Roman" w:eastAsia="Arial" w:hAnsi="Times New Roman" w:cs="Times New Roman"/>
          <w:sz w:val="24"/>
          <w:szCs w:val="24"/>
        </w:rPr>
        <w:t xml:space="preserve">. This framework then </w:t>
      </w:r>
      <w:r w:rsidR="0068479D" w:rsidRPr="00CB4197">
        <w:rPr>
          <w:rFonts w:ascii="Times New Roman" w:eastAsia="Arial" w:hAnsi="Times New Roman" w:cs="Times New Roman"/>
          <w:sz w:val="24"/>
          <w:szCs w:val="24"/>
        </w:rPr>
        <w:t>states</w:t>
      </w:r>
      <w:r w:rsidR="00857727" w:rsidRPr="00CB4197">
        <w:rPr>
          <w:rFonts w:ascii="Times New Roman" w:eastAsia="Arial" w:hAnsi="Times New Roman" w:cs="Times New Roman"/>
          <w:sz w:val="24"/>
          <w:szCs w:val="24"/>
        </w:rPr>
        <w:t xml:space="preserve"> the need for</w:t>
      </w:r>
      <w:r w:rsidR="0068479D" w:rsidRPr="00CB4197">
        <w:rPr>
          <w:rFonts w:ascii="Times New Roman" w:eastAsia="Arial" w:hAnsi="Times New Roman" w:cs="Times New Roman"/>
          <w:sz w:val="24"/>
          <w:szCs w:val="24"/>
        </w:rPr>
        <w:t xml:space="preserve"> </w:t>
      </w:r>
      <w:r w:rsidR="000D3B2C" w:rsidRPr="00CB4197">
        <w:rPr>
          <w:rFonts w:ascii="Times New Roman" w:eastAsia="Arial" w:hAnsi="Times New Roman" w:cs="Times New Roman"/>
          <w:sz w:val="24"/>
          <w:szCs w:val="24"/>
        </w:rPr>
        <w:t xml:space="preserve">high level </w:t>
      </w:r>
      <w:r w:rsidR="009A4E10" w:rsidRPr="00CB4197">
        <w:rPr>
          <w:rFonts w:ascii="Times New Roman" w:eastAsia="Arial" w:hAnsi="Times New Roman" w:cs="Times New Roman"/>
          <w:sz w:val="24"/>
          <w:szCs w:val="24"/>
        </w:rPr>
        <w:t xml:space="preserve">multi-agency </w:t>
      </w:r>
      <w:r w:rsidR="00AF4C29" w:rsidRPr="00CB4197">
        <w:rPr>
          <w:rFonts w:ascii="Times New Roman" w:eastAsia="Arial" w:hAnsi="Times New Roman" w:cs="Times New Roman"/>
          <w:sz w:val="24"/>
          <w:szCs w:val="24"/>
        </w:rPr>
        <w:t xml:space="preserve">forum </w:t>
      </w:r>
      <w:r w:rsidR="009A4E10" w:rsidRPr="00CB4197">
        <w:rPr>
          <w:rFonts w:ascii="Times New Roman" w:eastAsia="Arial" w:hAnsi="Times New Roman" w:cs="Times New Roman"/>
          <w:sz w:val="24"/>
          <w:szCs w:val="24"/>
        </w:rPr>
        <w:t xml:space="preserve">to </w:t>
      </w:r>
      <w:r w:rsidR="000D3B2C" w:rsidRPr="00CB4197">
        <w:rPr>
          <w:rFonts w:ascii="Times New Roman" w:eastAsia="Arial" w:hAnsi="Times New Roman" w:cs="Times New Roman"/>
          <w:sz w:val="24"/>
          <w:szCs w:val="24"/>
        </w:rPr>
        <w:t>find ways to improve existing support already available to children and families including new ways of working to improve emotional and mental health services for children and young people in Wales (Welsh Government,2018)</w:t>
      </w:r>
      <w:r w:rsidR="00CE2EEB" w:rsidRPr="00CB4197">
        <w:rPr>
          <w:rFonts w:ascii="Times New Roman" w:eastAsia="Arial" w:hAnsi="Times New Roman" w:cs="Times New Roman"/>
          <w:sz w:val="24"/>
          <w:szCs w:val="24"/>
        </w:rPr>
        <w:t>.</w:t>
      </w:r>
      <w:r w:rsidR="000D4E95" w:rsidRPr="00CB4197">
        <w:rPr>
          <w:rFonts w:ascii="Times New Roman" w:eastAsia="Arial" w:hAnsi="Times New Roman" w:cs="Times New Roman"/>
          <w:sz w:val="24"/>
          <w:szCs w:val="24"/>
        </w:rPr>
        <w:t xml:space="preserve"> </w:t>
      </w:r>
      <w:proofErr w:type="gramStart"/>
      <w:r w:rsidR="000D3B2C" w:rsidRPr="00CB4197">
        <w:rPr>
          <w:rFonts w:ascii="Times New Roman" w:eastAsia="Arial" w:hAnsi="Times New Roman" w:cs="Times New Roman"/>
          <w:sz w:val="24"/>
          <w:szCs w:val="24"/>
        </w:rPr>
        <w:t>It can be seen that</w:t>
      </w:r>
      <w:r w:rsidR="00BB5732" w:rsidRPr="00CB4197">
        <w:rPr>
          <w:rFonts w:ascii="Times New Roman" w:eastAsia="Arial" w:hAnsi="Times New Roman" w:cs="Times New Roman"/>
          <w:sz w:val="24"/>
          <w:szCs w:val="24"/>
        </w:rPr>
        <w:t>,</w:t>
      </w:r>
      <w:r w:rsidR="000D3B2C" w:rsidRPr="00CB4197">
        <w:rPr>
          <w:rFonts w:ascii="Times New Roman" w:eastAsia="Arial" w:hAnsi="Times New Roman" w:cs="Times New Roman"/>
          <w:sz w:val="24"/>
          <w:szCs w:val="24"/>
        </w:rPr>
        <w:t xml:space="preserve"> the</w:t>
      </w:r>
      <w:proofErr w:type="gramEnd"/>
      <w:r w:rsidR="000D3B2C" w:rsidRPr="00CB4197">
        <w:rPr>
          <w:rFonts w:ascii="Times New Roman" w:eastAsia="Arial" w:hAnsi="Times New Roman" w:cs="Times New Roman"/>
          <w:sz w:val="24"/>
          <w:szCs w:val="24"/>
        </w:rPr>
        <w:t xml:space="preserve"> programme will </w:t>
      </w:r>
      <w:r w:rsidR="00BB5732" w:rsidRPr="00CB4197">
        <w:rPr>
          <w:rFonts w:ascii="Times New Roman" w:eastAsia="Arial" w:hAnsi="Times New Roman" w:cs="Times New Roman"/>
          <w:sz w:val="24"/>
          <w:szCs w:val="24"/>
        </w:rPr>
        <w:t>primarily</w:t>
      </w:r>
      <w:r w:rsidR="000D3B2C" w:rsidRPr="00CB4197">
        <w:rPr>
          <w:rFonts w:ascii="Times New Roman" w:eastAsia="Arial" w:hAnsi="Times New Roman" w:cs="Times New Roman"/>
          <w:sz w:val="24"/>
          <w:szCs w:val="24"/>
        </w:rPr>
        <w:t xml:space="preserve"> focus on supporting early years </w:t>
      </w:r>
      <w:r w:rsidR="00BB5732" w:rsidRPr="00CB4197">
        <w:rPr>
          <w:rFonts w:ascii="Times New Roman" w:eastAsia="Arial" w:hAnsi="Times New Roman" w:cs="Times New Roman"/>
          <w:sz w:val="24"/>
          <w:szCs w:val="24"/>
        </w:rPr>
        <w:t>intervention,</w:t>
      </w:r>
      <w:r w:rsidR="000D3B2C" w:rsidRPr="00CB4197">
        <w:rPr>
          <w:rFonts w:ascii="Times New Roman" w:eastAsia="Arial" w:hAnsi="Times New Roman" w:cs="Times New Roman"/>
          <w:sz w:val="24"/>
          <w:szCs w:val="24"/>
        </w:rPr>
        <w:t xml:space="preserve"> promote well-being and mental health of all children, early intervention and more specialist services to become available. </w:t>
      </w:r>
    </w:p>
    <w:p w14:paraId="79A142B2" w14:textId="3EA954CF" w:rsidR="00567E4D" w:rsidRPr="00CB4197" w:rsidRDefault="000D4E95"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Regardless to th</w:t>
      </w:r>
      <w:r w:rsidR="00CB4A11" w:rsidRPr="00CB4197">
        <w:rPr>
          <w:rFonts w:ascii="Times New Roman" w:eastAsia="Arial" w:hAnsi="Times New Roman" w:cs="Times New Roman"/>
          <w:sz w:val="24"/>
          <w:szCs w:val="24"/>
        </w:rPr>
        <w:t>e  SSWB</w:t>
      </w:r>
      <w:r w:rsidRPr="00CB4197">
        <w:rPr>
          <w:rFonts w:ascii="Times New Roman" w:eastAsia="Arial" w:hAnsi="Times New Roman" w:cs="Times New Roman"/>
          <w:sz w:val="24"/>
          <w:szCs w:val="24"/>
        </w:rPr>
        <w:t xml:space="preserve"> </w:t>
      </w:r>
      <w:r w:rsidR="00D1371E" w:rsidRPr="00CB4197">
        <w:rPr>
          <w:rFonts w:ascii="Times New Roman" w:eastAsia="Arial" w:hAnsi="Times New Roman" w:cs="Times New Roman"/>
          <w:sz w:val="24"/>
          <w:szCs w:val="24"/>
        </w:rPr>
        <w:t>A</w:t>
      </w:r>
      <w:r w:rsidRPr="00CB4197">
        <w:rPr>
          <w:rFonts w:ascii="Times New Roman" w:eastAsia="Arial" w:hAnsi="Times New Roman" w:cs="Times New Roman"/>
          <w:sz w:val="24"/>
          <w:szCs w:val="24"/>
        </w:rPr>
        <w:t>ct being in place since 2014 ,</w:t>
      </w:r>
      <w:r w:rsidR="00A4053C" w:rsidRPr="00CB4197">
        <w:rPr>
          <w:rFonts w:ascii="Times New Roman" w:eastAsia="Arial" w:hAnsi="Times New Roman" w:cs="Times New Roman"/>
          <w:sz w:val="24"/>
          <w:szCs w:val="24"/>
        </w:rPr>
        <w:t>together with ‘together for children and you people’ highlighting responsibility of early interventions,</w:t>
      </w:r>
      <w:r w:rsidRPr="00CB4197">
        <w:rPr>
          <w:rFonts w:ascii="Times New Roman" w:eastAsia="Arial" w:hAnsi="Times New Roman" w:cs="Times New Roman"/>
          <w:sz w:val="24"/>
          <w:szCs w:val="24"/>
        </w:rPr>
        <w:t xml:space="preserve"> levels of childhood abuse measured by </w:t>
      </w:r>
      <w:r w:rsidR="00D1371E" w:rsidRPr="00CB4197">
        <w:rPr>
          <w:rFonts w:ascii="Times New Roman" w:eastAsia="Arial" w:hAnsi="Times New Roman" w:cs="Times New Roman"/>
          <w:sz w:val="24"/>
          <w:szCs w:val="24"/>
        </w:rPr>
        <w:t>St</w:t>
      </w:r>
      <w:r w:rsidR="00F2493E" w:rsidRPr="00CB4197">
        <w:rPr>
          <w:rFonts w:ascii="Times New Roman" w:eastAsia="Arial" w:hAnsi="Times New Roman" w:cs="Times New Roman"/>
          <w:sz w:val="24"/>
          <w:szCs w:val="24"/>
        </w:rPr>
        <w:t xml:space="preserve">ats </w:t>
      </w:r>
      <w:r w:rsidR="00D1371E" w:rsidRPr="00CB4197">
        <w:rPr>
          <w:rFonts w:ascii="Times New Roman" w:eastAsia="Arial" w:hAnsi="Times New Roman" w:cs="Times New Roman"/>
          <w:sz w:val="24"/>
          <w:szCs w:val="24"/>
        </w:rPr>
        <w:t>W</w:t>
      </w:r>
      <w:r w:rsidR="00F2493E" w:rsidRPr="00CB4197">
        <w:rPr>
          <w:rFonts w:ascii="Times New Roman" w:eastAsia="Arial" w:hAnsi="Times New Roman" w:cs="Times New Roman"/>
          <w:sz w:val="24"/>
          <w:szCs w:val="24"/>
        </w:rPr>
        <w:t>ales</w:t>
      </w:r>
      <w:r w:rsidRPr="00CB4197">
        <w:rPr>
          <w:rFonts w:ascii="Times New Roman" w:eastAsia="Arial" w:hAnsi="Times New Roman" w:cs="Times New Roman"/>
          <w:sz w:val="24"/>
          <w:szCs w:val="24"/>
        </w:rPr>
        <w:t>(2018) of children on the child protection register</w:t>
      </w:r>
      <w:r w:rsidR="003660BF" w:rsidRPr="00CB4197">
        <w:rPr>
          <w:rFonts w:ascii="Times New Roman" w:eastAsia="Arial" w:hAnsi="Times New Roman" w:cs="Times New Roman"/>
          <w:sz w:val="24"/>
          <w:szCs w:val="24"/>
        </w:rPr>
        <w:t>,</w:t>
      </w:r>
      <w:r w:rsidRPr="00CB4197">
        <w:rPr>
          <w:rFonts w:ascii="Times New Roman" w:eastAsia="Arial" w:hAnsi="Times New Roman" w:cs="Times New Roman"/>
          <w:sz w:val="24"/>
          <w:szCs w:val="24"/>
        </w:rPr>
        <w:t xml:space="preserve"> shows </w:t>
      </w:r>
      <w:r w:rsidR="00D1371E" w:rsidRPr="00CB4197">
        <w:rPr>
          <w:rFonts w:ascii="Times New Roman" w:eastAsia="Arial" w:hAnsi="Times New Roman" w:cs="Times New Roman"/>
          <w:sz w:val="24"/>
          <w:szCs w:val="24"/>
        </w:rPr>
        <w:t>there</w:t>
      </w:r>
      <w:r w:rsidRPr="00CB4197">
        <w:rPr>
          <w:rFonts w:ascii="Times New Roman" w:eastAsia="Arial" w:hAnsi="Times New Roman" w:cs="Times New Roman"/>
          <w:sz w:val="24"/>
          <w:szCs w:val="24"/>
        </w:rPr>
        <w:t xml:space="preserve"> </w:t>
      </w:r>
      <w:r w:rsidR="003660BF" w:rsidRPr="00CB4197">
        <w:rPr>
          <w:rFonts w:ascii="Times New Roman" w:eastAsia="Arial" w:hAnsi="Times New Roman" w:cs="Times New Roman"/>
          <w:sz w:val="24"/>
          <w:szCs w:val="24"/>
        </w:rPr>
        <w:t>has</w:t>
      </w:r>
      <w:r w:rsidR="00D1371E" w:rsidRPr="00CB4197">
        <w:rPr>
          <w:rFonts w:ascii="Times New Roman" w:eastAsia="Arial" w:hAnsi="Times New Roman" w:cs="Times New Roman"/>
          <w:sz w:val="24"/>
          <w:szCs w:val="24"/>
        </w:rPr>
        <w:t xml:space="preserve"> </w:t>
      </w:r>
      <w:r w:rsidR="003660BF" w:rsidRPr="00CB4197">
        <w:rPr>
          <w:rFonts w:ascii="Times New Roman" w:eastAsia="Arial" w:hAnsi="Times New Roman" w:cs="Times New Roman"/>
          <w:sz w:val="24"/>
          <w:szCs w:val="24"/>
        </w:rPr>
        <w:t>n</w:t>
      </w:r>
      <w:r w:rsidR="00D1371E" w:rsidRPr="00CB4197">
        <w:rPr>
          <w:rFonts w:ascii="Times New Roman" w:eastAsia="Arial" w:hAnsi="Times New Roman" w:cs="Times New Roman"/>
          <w:sz w:val="24"/>
          <w:szCs w:val="24"/>
        </w:rPr>
        <w:t>o</w:t>
      </w:r>
      <w:r w:rsidR="003660BF" w:rsidRPr="00CB4197">
        <w:rPr>
          <w:rFonts w:ascii="Times New Roman" w:eastAsia="Arial" w:hAnsi="Times New Roman" w:cs="Times New Roman"/>
          <w:sz w:val="24"/>
          <w:szCs w:val="24"/>
        </w:rPr>
        <w:t>t</w:t>
      </w:r>
      <w:r w:rsidRPr="00CB4197">
        <w:rPr>
          <w:rFonts w:ascii="Times New Roman" w:eastAsia="Arial" w:hAnsi="Times New Roman" w:cs="Times New Roman"/>
          <w:sz w:val="24"/>
          <w:szCs w:val="24"/>
        </w:rPr>
        <w:t xml:space="preserve"> been a significant decrease in the overall number</w:t>
      </w:r>
      <w:r w:rsidR="003660BF" w:rsidRPr="00CB4197">
        <w:rPr>
          <w:rFonts w:ascii="Times New Roman" w:eastAsia="Arial" w:hAnsi="Times New Roman" w:cs="Times New Roman"/>
          <w:sz w:val="24"/>
          <w:szCs w:val="24"/>
        </w:rPr>
        <w:t xml:space="preserve"> of children</w:t>
      </w:r>
      <w:r w:rsidRPr="00CB4197">
        <w:rPr>
          <w:rFonts w:ascii="Times New Roman" w:eastAsia="Arial" w:hAnsi="Times New Roman" w:cs="Times New Roman"/>
          <w:sz w:val="24"/>
          <w:szCs w:val="24"/>
        </w:rPr>
        <w:t xml:space="preserve"> who have faced some form of abuse from 2014-2018 and that emotional abuse has seen </w:t>
      </w:r>
      <w:r w:rsidR="00B8013B" w:rsidRPr="00CB4197">
        <w:rPr>
          <w:rFonts w:ascii="Times New Roman" w:eastAsia="Arial" w:hAnsi="Times New Roman" w:cs="Times New Roman"/>
          <w:sz w:val="24"/>
          <w:szCs w:val="24"/>
        </w:rPr>
        <w:t>an</w:t>
      </w:r>
      <w:r w:rsidRPr="00CB4197">
        <w:rPr>
          <w:rFonts w:ascii="Times New Roman" w:eastAsia="Arial" w:hAnsi="Times New Roman" w:cs="Times New Roman"/>
          <w:sz w:val="24"/>
          <w:szCs w:val="24"/>
        </w:rPr>
        <w:t xml:space="preserve"> increase.</w:t>
      </w:r>
      <w:r w:rsidR="00567E4D" w:rsidRPr="00CB4197">
        <w:rPr>
          <w:rFonts w:ascii="Times New Roman" w:eastAsia="Arial" w:hAnsi="Times New Roman" w:cs="Times New Roman"/>
          <w:sz w:val="24"/>
          <w:szCs w:val="24"/>
        </w:rPr>
        <w:t xml:space="preserve"> </w:t>
      </w:r>
      <w:r w:rsidR="003660BF" w:rsidRPr="00CB4197">
        <w:rPr>
          <w:rFonts w:ascii="Times New Roman" w:eastAsia="Arial" w:hAnsi="Times New Roman" w:cs="Times New Roman"/>
          <w:sz w:val="24"/>
          <w:szCs w:val="24"/>
        </w:rPr>
        <w:t xml:space="preserve"> </w:t>
      </w:r>
      <w:r w:rsidR="00D1371E" w:rsidRPr="00CB4197">
        <w:rPr>
          <w:rFonts w:ascii="Times New Roman" w:eastAsia="Arial" w:hAnsi="Times New Roman" w:cs="Times New Roman"/>
          <w:sz w:val="24"/>
          <w:szCs w:val="24"/>
        </w:rPr>
        <w:t xml:space="preserve">This highlights </w:t>
      </w:r>
      <w:r w:rsidR="003660BF" w:rsidRPr="00CB4197">
        <w:rPr>
          <w:rFonts w:ascii="Times New Roman" w:eastAsia="Arial" w:hAnsi="Times New Roman" w:cs="Times New Roman"/>
          <w:sz w:val="24"/>
          <w:szCs w:val="24"/>
        </w:rPr>
        <w:t xml:space="preserve">that there is still improvement needed </w:t>
      </w:r>
      <w:r w:rsidR="00D1371E" w:rsidRPr="00CB4197">
        <w:rPr>
          <w:rFonts w:ascii="Times New Roman" w:eastAsia="Arial" w:hAnsi="Times New Roman" w:cs="Times New Roman"/>
          <w:sz w:val="24"/>
          <w:szCs w:val="24"/>
        </w:rPr>
        <w:t>for</w:t>
      </w:r>
      <w:r w:rsidR="003660BF" w:rsidRPr="00CB4197">
        <w:rPr>
          <w:rFonts w:ascii="Times New Roman" w:eastAsia="Arial" w:hAnsi="Times New Roman" w:cs="Times New Roman"/>
          <w:sz w:val="24"/>
          <w:szCs w:val="24"/>
        </w:rPr>
        <w:t xml:space="preserve"> better child protection</w:t>
      </w:r>
      <w:r w:rsidR="00AC1927" w:rsidRPr="00CB4197">
        <w:rPr>
          <w:rFonts w:ascii="Times New Roman" w:eastAsia="Arial" w:hAnsi="Times New Roman" w:cs="Times New Roman"/>
          <w:sz w:val="24"/>
          <w:szCs w:val="24"/>
        </w:rPr>
        <w:t xml:space="preserve"> within Wales</w:t>
      </w:r>
      <w:r w:rsidR="003660BF" w:rsidRPr="00CB4197">
        <w:rPr>
          <w:rFonts w:ascii="Times New Roman" w:eastAsia="Arial" w:hAnsi="Times New Roman" w:cs="Times New Roman"/>
          <w:sz w:val="24"/>
          <w:szCs w:val="24"/>
        </w:rPr>
        <w:t>.</w:t>
      </w:r>
    </w:p>
    <w:p w14:paraId="07F464CE" w14:textId="7C27243A" w:rsidR="006406C7" w:rsidRPr="00CB4197" w:rsidRDefault="005D3FF0"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 xml:space="preserve">Flying </w:t>
      </w:r>
      <w:r w:rsidR="00D1371E" w:rsidRPr="00CB4197">
        <w:rPr>
          <w:rFonts w:ascii="Times New Roman" w:eastAsia="Arial" w:hAnsi="Times New Roman" w:cs="Times New Roman"/>
          <w:sz w:val="24"/>
          <w:szCs w:val="24"/>
        </w:rPr>
        <w:t>S</w:t>
      </w:r>
      <w:r w:rsidRPr="00CB4197">
        <w:rPr>
          <w:rFonts w:ascii="Times New Roman" w:eastAsia="Arial" w:hAnsi="Times New Roman" w:cs="Times New Roman"/>
          <w:sz w:val="24"/>
          <w:szCs w:val="24"/>
        </w:rPr>
        <w:t xml:space="preserve">tart is a Welsh Government funded early years team, </w:t>
      </w:r>
      <w:r w:rsidR="00C73C69" w:rsidRPr="00CB4197">
        <w:rPr>
          <w:rFonts w:ascii="Times New Roman" w:eastAsia="Arial" w:hAnsi="Times New Roman" w:cs="Times New Roman"/>
          <w:sz w:val="24"/>
          <w:szCs w:val="24"/>
        </w:rPr>
        <w:t xml:space="preserve">which is </w:t>
      </w:r>
      <w:r w:rsidRPr="00CB4197">
        <w:rPr>
          <w:rFonts w:ascii="Times New Roman" w:eastAsia="Arial" w:hAnsi="Times New Roman" w:cs="Times New Roman"/>
          <w:sz w:val="24"/>
          <w:szCs w:val="24"/>
        </w:rPr>
        <w:t>in place within</w:t>
      </w:r>
      <w:r w:rsidR="003938D2" w:rsidRPr="00CB4197">
        <w:rPr>
          <w:rFonts w:ascii="Times New Roman" w:eastAsia="Arial" w:hAnsi="Times New Roman" w:cs="Times New Roman"/>
          <w:sz w:val="24"/>
          <w:szCs w:val="24"/>
        </w:rPr>
        <w:t xml:space="preserve"> deprived</w:t>
      </w:r>
      <w:r w:rsidR="00C73C69" w:rsidRPr="00CB4197">
        <w:rPr>
          <w:rFonts w:ascii="Times New Roman" w:eastAsia="Arial" w:hAnsi="Times New Roman" w:cs="Times New Roman"/>
          <w:sz w:val="24"/>
          <w:szCs w:val="24"/>
        </w:rPr>
        <w:t xml:space="preserve"> </w:t>
      </w:r>
      <w:r w:rsidR="003938D2" w:rsidRPr="00CB4197">
        <w:rPr>
          <w:rFonts w:ascii="Times New Roman" w:eastAsia="Arial" w:hAnsi="Times New Roman" w:cs="Times New Roman"/>
          <w:sz w:val="24"/>
          <w:szCs w:val="24"/>
        </w:rPr>
        <w:t>areas of Wales</w:t>
      </w:r>
      <w:r w:rsidR="00F2493E" w:rsidRPr="00CB4197">
        <w:rPr>
          <w:rFonts w:ascii="Times New Roman" w:eastAsia="Arial" w:hAnsi="Times New Roman" w:cs="Times New Roman"/>
          <w:sz w:val="24"/>
          <w:szCs w:val="24"/>
        </w:rPr>
        <w:t>, aiming to</w:t>
      </w:r>
      <w:r w:rsidR="006207CC" w:rsidRPr="00CB4197">
        <w:rPr>
          <w:rFonts w:ascii="Times New Roman" w:eastAsia="Arial" w:hAnsi="Times New Roman" w:cs="Times New Roman"/>
          <w:sz w:val="24"/>
          <w:szCs w:val="24"/>
        </w:rPr>
        <w:t xml:space="preserve"> improve early years for children within these areas</w:t>
      </w:r>
      <w:r w:rsidR="00F2493E" w:rsidRPr="00CB4197">
        <w:rPr>
          <w:rFonts w:ascii="Times New Roman" w:eastAsia="Arial" w:hAnsi="Times New Roman" w:cs="Times New Roman"/>
          <w:sz w:val="24"/>
          <w:szCs w:val="24"/>
        </w:rPr>
        <w:t xml:space="preserve"> (</w:t>
      </w:r>
      <w:r w:rsidR="00C73C69" w:rsidRPr="00CB4197">
        <w:rPr>
          <w:rFonts w:ascii="Times New Roman" w:eastAsia="Arial" w:hAnsi="Times New Roman" w:cs="Times New Roman"/>
          <w:sz w:val="24"/>
          <w:szCs w:val="24"/>
        </w:rPr>
        <w:t>Welsh Government,2012).</w:t>
      </w:r>
      <w:r w:rsidR="009157C1" w:rsidRPr="00CB4197">
        <w:rPr>
          <w:rFonts w:ascii="Times New Roman" w:eastAsia="Arial" w:hAnsi="Times New Roman" w:cs="Times New Roman"/>
          <w:sz w:val="24"/>
          <w:szCs w:val="24"/>
        </w:rPr>
        <w:t xml:space="preserve"> The Flying Start team, which is co-located, is then made up of- childcare workers, midwives and health visitors, speech and language team (Flying start ,2012). The</w:t>
      </w:r>
      <w:r w:rsidR="00A7692D" w:rsidRPr="00CB4197">
        <w:rPr>
          <w:rFonts w:ascii="Times New Roman" w:eastAsia="Arial" w:hAnsi="Times New Roman" w:cs="Times New Roman"/>
          <w:sz w:val="24"/>
          <w:szCs w:val="24"/>
        </w:rPr>
        <w:t xml:space="preserve"> Team then</w:t>
      </w:r>
      <w:r w:rsidR="009157C1" w:rsidRPr="00CB4197">
        <w:rPr>
          <w:rFonts w:ascii="Times New Roman" w:eastAsia="Arial" w:hAnsi="Times New Roman" w:cs="Times New Roman"/>
          <w:sz w:val="24"/>
          <w:szCs w:val="24"/>
        </w:rPr>
        <w:t xml:space="preserve"> provide</w:t>
      </w:r>
      <w:r w:rsidR="00A7692D" w:rsidRPr="00CB4197">
        <w:rPr>
          <w:rFonts w:ascii="Times New Roman" w:eastAsia="Arial" w:hAnsi="Times New Roman" w:cs="Times New Roman"/>
          <w:sz w:val="24"/>
          <w:szCs w:val="24"/>
        </w:rPr>
        <w:t>s 15 hours</w:t>
      </w:r>
      <w:r w:rsidR="009157C1" w:rsidRPr="00CB4197">
        <w:rPr>
          <w:rFonts w:ascii="Times New Roman" w:eastAsia="Arial" w:hAnsi="Times New Roman" w:cs="Times New Roman"/>
          <w:sz w:val="24"/>
          <w:szCs w:val="24"/>
        </w:rPr>
        <w:t xml:space="preserve"> free </w:t>
      </w:r>
      <w:r w:rsidR="00A7692D" w:rsidRPr="00CB4197">
        <w:rPr>
          <w:rFonts w:ascii="Times New Roman" w:eastAsia="Arial" w:hAnsi="Times New Roman" w:cs="Times New Roman"/>
          <w:sz w:val="24"/>
          <w:szCs w:val="24"/>
        </w:rPr>
        <w:t>childcare weekly,</w:t>
      </w:r>
      <w:r w:rsidR="009157C1" w:rsidRPr="00CB4197">
        <w:rPr>
          <w:rFonts w:ascii="Times New Roman" w:eastAsia="Arial" w:hAnsi="Times New Roman" w:cs="Times New Roman"/>
          <w:sz w:val="24"/>
          <w:szCs w:val="24"/>
        </w:rPr>
        <w:t xml:space="preserve"> additional health checks in the early years</w:t>
      </w:r>
      <w:r w:rsidR="00A7692D" w:rsidRPr="00CB4197">
        <w:rPr>
          <w:rFonts w:ascii="Times New Roman" w:eastAsia="Arial" w:hAnsi="Times New Roman" w:cs="Times New Roman"/>
          <w:sz w:val="24"/>
          <w:szCs w:val="24"/>
        </w:rPr>
        <w:t xml:space="preserve"> with a health visitor, support with delays in speech and access to parental support </w:t>
      </w:r>
      <w:r w:rsidR="009006CF" w:rsidRPr="00CB4197">
        <w:rPr>
          <w:rFonts w:ascii="Times New Roman" w:eastAsia="Arial" w:hAnsi="Times New Roman" w:cs="Times New Roman"/>
          <w:sz w:val="24"/>
          <w:szCs w:val="24"/>
        </w:rPr>
        <w:t>groups.</w:t>
      </w:r>
      <w:r w:rsidR="003938D2" w:rsidRPr="00CB4197">
        <w:rPr>
          <w:rFonts w:ascii="Times New Roman" w:eastAsia="Arial" w:hAnsi="Times New Roman" w:cs="Times New Roman"/>
          <w:sz w:val="24"/>
          <w:szCs w:val="24"/>
        </w:rPr>
        <w:t xml:space="preserve"> </w:t>
      </w:r>
      <w:r w:rsidR="00F2493E" w:rsidRPr="00CB4197">
        <w:rPr>
          <w:rFonts w:ascii="Times New Roman" w:eastAsia="Arial" w:hAnsi="Times New Roman" w:cs="Times New Roman"/>
          <w:sz w:val="24"/>
          <w:szCs w:val="24"/>
        </w:rPr>
        <w:t xml:space="preserve">Evidence gathered </w:t>
      </w:r>
      <w:r w:rsidR="00B27EF8" w:rsidRPr="00CB4197">
        <w:rPr>
          <w:rFonts w:ascii="Times New Roman" w:eastAsia="Arial" w:hAnsi="Times New Roman" w:cs="Times New Roman"/>
          <w:sz w:val="24"/>
          <w:szCs w:val="24"/>
        </w:rPr>
        <w:t xml:space="preserve">by Welsh Government, where </w:t>
      </w:r>
      <w:r w:rsidR="00F2493E" w:rsidRPr="00CB4197">
        <w:rPr>
          <w:rFonts w:ascii="Times New Roman" w:eastAsia="Arial" w:hAnsi="Times New Roman" w:cs="Times New Roman"/>
          <w:sz w:val="24"/>
          <w:szCs w:val="24"/>
        </w:rPr>
        <w:t>statistics</w:t>
      </w:r>
      <w:r w:rsidR="00B27EF8" w:rsidRPr="00CB4197">
        <w:rPr>
          <w:rFonts w:ascii="Times New Roman" w:eastAsia="Arial" w:hAnsi="Times New Roman" w:cs="Times New Roman"/>
          <w:sz w:val="24"/>
          <w:szCs w:val="24"/>
        </w:rPr>
        <w:t xml:space="preserve"> of </w:t>
      </w:r>
      <w:r w:rsidR="00A7692D" w:rsidRPr="00CB4197">
        <w:rPr>
          <w:rFonts w:ascii="Times New Roman" w:eastAsia="Arial" w:hAnsi="Times New Roman" w:cs="Times New Roman"/>
          <w:sz w:val="24"/>
          <w:szCs w:val="24"/>
        </w:rPr>
        <w:t>children’s</w:t>
      </w:r>
      <w:r w:rsidR="00B27EF8" w:rsidRPr="00CB4197">
        <w:rPr>
          <w:rFonts w:ascii="Times New Roman" w:eastAsia="Arial" w:hAnsi="Times New Roman" w:cs="Times New Roman"/>
          <w:sz w:val="24"/>
          <w:szCs w:val="24"/>
        </w:rPr>
        <w:t xml:space="preserve"> </w:t>
      </w:r>
      <w:r w:rsidR="00F2493E" w:rsidRPr="00CB4197">
        <w:rPr>
          <w:rFonts w:ascii="Times New Roman" w:eastAsia="Arial" w:hAnsi="Times New Roman" w:cs="Times New Roman"/>
          <w:sz w:val="24"/>
          <w:szCs w:val="24"/>
        </w:rPr>
        <w:t>performance outcomes</w:t>
      </w:r>
      <w:r w:rsidR="00B27EF8" w:rsidRPr="00CB4197">
        <w:rPr>
          <w:rFonts w:ascii="Times New Roman" w:eastAsia="Arial" w:hAnsi="Times New Roman" w:cs="Times New Roman"/>
          <w:sz w:val="24"/>
          <w:szCs w:val="24"/>
        </w:rPr>
        <w:t>, development</w:t>
      </w:r>
      <w:r w:rsidR="00F2493E" w:rsidRPr="00CB4197">
        <w:rPr>
          <w:rFonts w:ascii="Times New Roman" w:eastAsia="Arial" w:hAnsi="Times New Roman" w:cs="Times New Roman"/>
          <w:sz w:val="24"/>
          <w:szCs w:val="24"/>
        </w:rPr>
        <w:t>al outcomes, options</w:t>
      </w:r>
      <w:r w:rsidR="00B27EF8" w:rsidRPr="00CB4197">
        <w:rPr>
          <w:rFonts w:ascii="Times New Roman" w:eastAsia="Arial" w:hAnsi="Times New Roman" w:cs="Times New Roman"/>
          <w:sz w:val="24"/>
          <w:szCs w:val="24"/>
        </w:rPr>
        <w:t xml:space="preserve"> of feeding</w:t>
      </w:r>
      <w:r w:rsidR="00F2493E" w:rsidRPr="00CB4197">
        <w:rPr>
          <w:rFonts w:ascii="Times New Roman" w:eastAsia="Arial" w:hAnsi="Times New Roman" w:cs="Times New Roman"/>
          <w:sz w:val="24"/>
          <w:szCs w:val="24"/>
        </w:rPr>
        <w:t xml:space="preserve"> and other scenarios</w:t>
      </w:r>
      <w:r w:rsidR="00B27EF8" w:rsidRPr="00CB4197">
        <w:rPr>
          <w:rFonts w:ascii="Times New Roman" w:eastAsia="Arial" w:hAnsi="Times New Roman" w:cs="Times New Roman"/>
          <w:sz w:val="24"/>
          <w:szCs w:val="24"/>
        </w:rPr>
        <w:t xml:space="preserve"> are </w:t>
      </w:r>
      <w:r w:rsidR="00F2493E" w:rsidRPr="00CB4197">
        <w:rPr>
          <w:rFonts w:ascii="Times New Roman" w:eastAsia="Arial" w:hAnsi="Times New Roman" w:cs="Times New Roman"/>
          <w:sz w:val="24"/>
          <w:szCs w:val="24"/>
        </w:rPr>
        <w:t>considered, within</w:t>
      </w:r>
      <w:r w:rsidR="00B27EF8" w:rsidRPr="00CB4197">
        <w:rPr>
          <w:rFonts w:ascii="Times New Roman" w:eastAsia="Arial" w:hAnsi="Times New Roman" w:cs="Times New Roman"/>
          <w:sz w:val="24"/>
          <w:szCs w:val="24"/>
        </w:rPr>
        <w:t xml:space="preserve"> these deprived areas 36,367 children have benefited from the multi-agency </w:t>
      </w:r>
      <w:r w:rsidR="00D1371E" w:rsidRPr="00CB4197">
        <w:rPr>
          <w:rFonts w:ascii="Times New Roman" w:eastAsia="Arial" w:hAnsi="Times New Roman" w:cs="Times New Roman"/>
          <w:sz w:val="24"/>
          <w:szCs w:val="24"/>
        </w:rPr>
        <w:t>F</w:t>
      </w:r>
      <w:r w:rsidR="00B27EF8" w:rsidRPr="00CB4197">
        <w:rPr>
          <w:rFonts w:ascii="Times New Roman" w:eastAsia="Arial" w:hAnsi="Times New Roman" w:cs="Times New Roman"/>
          <w:sz w:val="24"/>
          <w:szCs w:val="24"/>
        </w:rPr>
        <w:t xml:space="preserve">lying </w:t>
      </w:r>
      <w:r w:rsidR="00D1371E" w:rsidRPr="00CB4197">
        <w:rPr>
          <w:rFonts w:ascii="Times New Roman" w:eastAsia="Arial" w:hAnsi="Times New Roman" w:cs="Times New Roman"/>
          <w:sz w:val="24"/>
          <w:szCs w:val="24"/>
        </w:rPr>
        <w:t>S</w:t>
      </w:r>
      <w:r w:rsidR="00B27EF8" w:rsidRPr="00CB4197">
        <w:rPr>
          <w:rFonts w:ascii="Times New Roman" w:eastAsia="Arial" w:hAnsi="Times New Roman" w:cs="Times New Roman"/>
          <w:sz w:val="24"/>
          <w:szCs w:val="24"/>
        </w:rPr>
        <w:t xml:space="preserve">tart support. </w:t>
      </w:r>
    </w:p>
    <w:p w14:paraId="5E963721" w14:textId="5799D744" w:rsidR="00773083" w:rsidRPr="00CB4197" w:rsidRDefault="001C2075"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lastRenderedPageBreak/>
        <w:t xml:space="preserve">Within Save the Children’s (2018) report on the importance of early years education it was found that children living in poverty in Wales are falling behind development outcomes, when starting school compared to peers. Half of these children then remained </w:t>
      </w:r>
      <w:r w:rsidR="00D1371E" w:rsidRPr="00CB4197">
        <w:rPr>
          <w:rFonts w:ascii="Times New Roman" w:eastAsia="Arial" w:hAnsi="Times New Roman" w:cs="Times New Roman"/>
          <w:sz w:val="24"/>
          <w:szCs w:val="24"/>
        </w:rPr>
        <w:t xml:space="preserve">low achievers </w:t>
      </w:r>
      <w:r w:rsidRPr="00CB4197">
        <w:rPr>
          <w:rFonts w:ascii="Times New Roman" w:eastAsia="Arial" w:hAnsi="Times New Roman" w:cs="Times New Roman"/>
          <w:sz w:val="24"/>
          <w:szCs w:val="24"/>
        </w:rPr>
        <w:t>throughout</w:t>
      </w:r>
      <w:r w:rsidR="00D1371E" w:rsidRPr="00CB4197">
        <w:rPr>
          <w:rFonts w:ascii="Times New Roman" w:eastAsia="Arial" w:hAnsi="Times New Roman" w:cs="Times New Roman"/>
          <w:sz w:val="24"/>
          <w:szCs w:val="24"/>
        </w:rPr>
        <w:t xml:space="preserve"> their</w:t>
      </w:r>
      <w:r w:rsidRPr="00CB4197">
        <w:rPr>
          <w:rFonts w:ascii="Times New Roman" w:eastAsia="Arial" w:hAnsi="Times New Roman" w:cs="Times New Roman"/>
          <w:sz w:val="24"/>
          <w:szCs w:val="24"/>
        </w:rPr>
        <w:t xml:space="preserve"> </w:t>
      </w:r>
      <w:r w:rsidR="006406C7" w:rsidRPr="00CB4197">
        <w:rPr>
          <w:rFonts w:ascii="Times New Roman" w:eastAsia="Arial" w:hAnsi="Times New Roman" w:cs="Times New Roman"/>
          <w:sz w:val="24"/>
          <w:szCs w:val="24"/>
        </w:rPr>
        <w:t xml:space="preserve">education. Within </w:t>
      </w:r>
      <w:r w:rsidR="00B27EF8" w:rsidRPr="00CB4197">
        <w:rPr>
          <w:rFonts w:ascii="Times New Roman" w:eastAsia="Arial" w:hAnsi="Times New Roman" w:cs="Times New Roman"/>
          <w:sz w:val="24"/>
          <w:szCs w:val="24"/>
        </w:rPr>
        <w:t xml:space="preserve">a </w:t>
      </w:r>
      <w:r w:rsidR="006406C7" w:rsidRPr="00CB4197">
        <w:rPr>
          <w:rFonts w:ascii="Times New Roman" w:eastAsia="Arial" w:hAnsi="Times New Roman" w:cs="Times New Roman"/>
          <w:sz w:val="24"/>
          <w:szCs w:val="24"/>
        </w:rPr>
        <w:t xml:space="preserve">separate </w:t>
      </w:r>
      <w:r w:rsidR="00B27EF8" w:rsidRPr="00CB4197">
        <w:rPr>
          <w:rFonts w:ascii="Times New Roman" w:eastAsia="Arial" w:hAnsi="Times New Roman" w:cs="Times New Roman"/>
          <w:sz w:val="24"/>
          <w:szCs w:val="24"/>
        </w:rPr>
        <w:t>report of child poverty carried out by Save the Children (2017)</w:t>
      </w:r>
      <w:r w:rsidR="00EC4020" w:rsidRPr="00CB4197">
        <w:rPr>
          <w:rFonts w:ascii="Times New Roman" w:eastAsia="Arial" w:hAnsi="Times New Roman" w:cs="Times New Roman"/>
          <w:sz w:val="24"/>
          <w:szCs w:val="24"/>
        </w:rPr>
        <w:t xml:space="preserve"> </w:t>
      </w:r>
      <w:r w:rsidR="005C0FC0" w:rsidRPr="00CB4197">
        <w:rPr>
          <w:rFonts w:ascii="Times New Roman" w:eastAsia="Arial" w:hAnsi="Times New Roman" w:cs="Times New Roman"/>
          <w:sz w:val="24"/>
          <w:szCs w:val="24"/>
        </w:rPr>
        <w:t>it was</w:t>
      </w:r>
      <w:r w:rsidR="00B27EF8" w:rsidRPr="00CB4197">
        <w:rPr>
          <w:rFonts w:ascii="Times New Roman" w:eastAsia="Arial" w:hAnsi="Times New Roman" w:cs="Times New Roman"/>
          <w:sz w:val="24"/>
          <w:szCs w:val="24"/>
        </w:rPr>
        <w:t xml:space="preserve"> found that 49,014 (28%) of children under 5 in Wales are in living in income </w:t>
      </w:r>
      <w:r w:rsidR="00F2493E" w:rsidRPr="00CB4197">
        <w:rPr>
          <w:rFonts w:ascii="Times New Roman" w:eastAsia="Arial" w:hAnsi="Times New Roman" w:cs="Times New Roman"/>
          <w:sz w:val="24"/>
          <w:szCs w:val="24"/>
        </w:rPr>
        <w:t xml:space="preserve">poverty, similarly that 45% of children in deprived areas where not eligible for </w:t>
      </w:r>
      <w:r w:rsidR="005C0FC0" w:rsidRPr="00CB4197">
        <w:rPr>
          <w:rFonts w:ascii="Times New Roman" w:eastAsia="Arial" w:hAnsi="Times New Roman" w:cs="Times New Roman"/>
          <w:sz w:val="24"/>
          <w:szCs w:val="24"/>
        </w:rPr>
        <w:t>F</w:t>
      </w:r>
      <w:r w:rsidR="00F2493E" w:rsidRPr="00CB4197">
        <w:rPr>
          <w:rFonts w:ascii="Times New Roman" w:eastAsia="Arial" w:hAnsi="Times New Roman" w:cs="Times New Roman"/>
          <w:sz w:val="24"/>
          <w:szCs w:val="24"/>
        </w:rPr>
        <w:t xml:space="preserve">lying </w:t>
      </w:r>
      <w:r w:rsidR="005C0FC0" w:rsidRPr="00CB4197">
        <w:rPr>
          <w:rFonts w:ascii="Times New Roman" w:eastAsia="Arial" w:hAnsi="Times New Roman" w:cs="Times New Roman"/>
          <w:sz w:val="24"/>
          <w:szCs w:val="24"/>
        </w:rPr>
        <w:t>S</w:t>
      </w:r>
      <w:r w:rsidR="00F2493E" w:rsidRPr="00CB4197">
        <w:rPr>
          <w:rFonts w:ascii="Times New Roman" w:eastAsia="Arial" w:hAnsi="Times New Roman" w:cs="Times New Roman"/>
          <w:sz w:val="24"/>
          <w:szCs w:val="24"/>
        </w:rPr>
        <w:t xml:space="preserve">tart. </w:t>
      </w:r>
      <w:r w:rsidR="005C0FC0" w:rsidRPr="00CB4197">
        <w:rPr>
          <w:rFonts w:ascii="Times New Roman" w:eastAsia="Arial" w:hAnsi="Times New Roman" w:cs="Times New Roman"/>
          <w:sz w:val="24"/>
          <w:szCs w:val="24"/>
        </w:rPr>
        <w:t>Therefore, the evidence research suggests that in this case many</w:t>
      </w:r>
      <w:r w:rsidR="00B8013B" w:rsidRPr="00CB4197">
        <w:rPr>
          <w:rFonts w:ascii="Times New Roman" w:eastAsia="Arial" w:hAnsi="Times New Roman" w:cs="Times New Roman"/>
          <w:sz w:val="24"/>
          <w:szCs w:val="24"/>
        </w:rPr>
        <w:t xml:space="preserve"> of these children </w:t>
      </w:r>
      <w:r w:rsidR="005C0FC0" w:rsidRPr="00CB4197">
        <w:rPr>
          <w:rFonts w:ascii="Times New Roman" w:eastAsia="Arial" w:hAnsi="Times New Roman" w:cs="Times New Roman"/>
          <w:sz w:val="24"/>
          <w:szCs w:val="24"/>
        </w:rPr>
        <w:t xml:space="preserve">are </w:t>
      </w:r>
      <w:r w:rsidRPr="00CB4197">
        <w:rPr>
          <w:rFonts w:ascii="Times New Roman" w:eastAsia="Arial" w:hAnsi="Times New Roman" w:cs="Times New Roman"/>
          <w:sz w:val="24"/>
          <w:szCs w:val="24"/>
        </w:rPr>
        <w:t>potentially</w:t>
      </w:r>
      <w:r w:rsidR="00B8013B" w:rsidRPr="00CB4197">
        <w:rPr>
          <w:rFonts w:ascii="Times New Roman" w:eastAsia="Arial" w:hAnsi="Times New Roman" w:cs="Times New Roman"/>
          <w:sz w:val="24"/>
          <w:szCs w:val="24"/>
        </w:rPr>
        <w:t xml:space="preserve"> </w:t>
      </w:r>
      <w:r w:rsidR="005C0FC0" w:rsidRPr="00CB4197">
        <w:rPr>
          <w:rFonts w:ascii="Times New Roman" w:eastAsia="Arial" w:hAnsi="Times New Roman" w:cs="Times New Roman"/>
          <w:sz w:val="24"/>
          <w:szCs w:val="24"/>
        </w:rPr>
        <w:t>achieving</w:t>
      </w:r>
      <w:r w:rsidR="00B8013B" w:rsidRPr="00CB4197">
        <w:rPr>
          <w:rFonts w:ascii="Times New Roman" w:eastAsia="Arial" w:hAnsi="Times New Roman" w:cs="Times New Roman"/>
          <w:sz w:val="24"/>
          <w:szCs w:val="24"/>
        </w:rPr>
        <w:t xml:space="preserve"> and perform</w:t>
      </w:r>
      <w:r w:rsidR="005C0FC0" w:rsidRPr="00CB4197">
        <w:rPr>
          <w:rFonts w:ascii="Times New Roman" w:eastAsia="Arial" w:hAnsi="Times New Roman" w:cs="Times New Roman"/>
          <w:sz w:val="24"/>
          <w:szCs w:val="24"/>
        </w:rPr>
        <w:t>ing</w:t>
      </w:r>
      <w:r w:rsidR="00B8013B" w:rsidRPr="00CB4197">
        <w:rPr>
          <w:rFonts w:ascii="Times New Roman" w:eastAsia="Arial" w:hAnsi="Times New Roman" w:cs="Times New Roman"/>
          <w:sz w:val="24"/>
          <w:szCs w:val="24"/>
        </w:rPr>
        <w:t xml:space="preserve"> lower due </w:t>
      </w:r>
      <w:r w:rsidR="00773083" w:rsidRPr="00CB4197">
        <w:rPr>
          <w:rFonts w:ascii="Times New Roman" w:eastAsia="Arial" w:hAnsi="Times New Roman" w:cs="Times New Roman"/>
          <w:sz w:val="24"/>
          <w:szCs w:val="24"/>
        </w:rPr>
        <w:t xml:space="preserve">to the lack </w:t>
      </w:r>
      <w:r w:rsidRPr="00CB4197">
        <w:rPr>
          <w:rFonts w:ascii="Times New Roman" w:eastAsia="Arial" w:hAnsi="Times New Roman" w:cs="Times New Roman"/>
          <w:sz w:val="24"/>
          <w:szCs w:val="24"/>
        </w:rPr>
        <w:t xml:space="preserve">of preventive support </w:t>
      </w:r>
      <w:r w:rsidR="00773083" w:rsidRPr="00CB4197">
        <w:rPr>
          <w:rFonts w:ascii="Times New Roman" w:eastAsia="Arial" w:hAnsi="Times New Roman" w:cs="Times New Roman"/>
          <w:sz w:val="24"/>
          <w:szCs w:val="24"/>
        </w:rPr>
        <w:t xml:space="preserve">from </w:t>
      </w:r>
      <w:r w:rsidR="005C0FC0" w:rsidRPr="00CB4197">
        <w:rPr>
          <w:rFonts w:ascii="Times New Roman" w:eastAsia="Arial" w:hAnsi="Times New Roman" w:cs="Times New Roman"/>
          <w:sz w:val="24"/>
          <w:szCs w:val="24"/>
        </w:rPr>
        <w:t>F</w:t>
      </w:r>
      <w:r w:rsidR="00773083" w:rsidRPr="00CB4197">
        <w:rPr>
          <w:rFonts w:ascii="Times New Roman" w:eastAsia="Arial" w:hAnsi="Times New Roman" w:cs="Times New Roman"/>
          <w:sz w:val="24"/>
          <w:szCs w:val="24"/>
        </w:rPr>
        <w:t xml:space="preserve">lying </w:t>
      </w:r>
      <w:r w:rsidR="005C0FC0" w:rsidRPr="00CB4197">
        <w:rPr>
          <w:rFonts w:ascii="Times New Roman" w:eastAsia="Arial" w:hAnsi="Times New Roman" w:cs="Times New Roman"/>
          <w:sz w:val="24"/>
          <w:szCs w:val="24"/>
        </w:rPr>
        <w:t>S</w:t>
      </w:r>
      <w:r w:rsidR="00773083" w:rsidRPr="00CB4197">
        <w:rPr>
          <w:rFonts w:ascii="Times New Roman" w:eastAsia="Arial" w:hAnsi="Times New Roman" w:cs="Times New Roman"/>
          <w:sz w:val="24"/>
          <w:szCs w:val="24"/>
        </w:rPr>
        <w:t>t</w:t>
      </w:r>
      <w:r w:rsidRPr="00CB4197">
        <w:rPr>
          <w:rFonts w:ascii="Times New Roman" w:eastAsia="Arial" w:hAnsi="Times New Roman" w:cs="Times New Roman"/>
          <w:sz w:val="24"/>
          <w:szCs w:val="24"/>
        </w:rPr>
        <w:t>art</w:t>
      </w:r>
      <w:r w:rsidR="00B8013B" w:rsidRPr="00CB4197">
        <w:rPr>
          <w:rFonts w:ascii="Times New Roman" w:eastAsia="Arial" w:hAnsi="Times New Roman" w:cs="Times New Roman"/>
          <w:sz w:val="24"/>
          <w:szCs w:val="24"/>
        </w:rPr>
        <w:t>.</w:t>
      </w:r>
    </w:p>
    <w:p w14:paraId="53BD53F0" w14:textId="432237DA" w:rsidR="00B91C54" w:rsidRPr="00CB4197" w:rsidRDefault="00B8013B"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 xml:space="preserve"> Another</w:t>
      </w:r>
      <w:r w:rsidR="00773083" w:rsidRPr="00CB4197">
        <w:rPr>
          <w:rFonts w:ascii="Times New Roman" w:eastAsia="Arial" w:hAnsi="Times New Roman" w:cs="Times New Roman"/>
          <w:sz w:val="24"/>
          <w:szCs w:val="24"/>
        </w:rPr>
        <w:t xml:space="preserve"> multi-agency</w:t>
      </w:r>
      <w:r w:rsidRPr="00CB4197">
        <w:rPr>
          <w:rFonts w:ascii="Times New Roman" w:eastAsia="Arial" w:hAnsi="Times New Roman" w:cs="Times New Roman"/>
          <w:sz w:val="24"/>
          <w:szCs w:val="24"/>
        </w:rPr>
        <w:t xml:space="preserve"> </w:t>
      </w:r>
      <w:r w:rsidR="001C2075" w:rsidRPr="00CB4197">
        <w:rPr>
          <w:rFonts w:ascii="Times New Roman" w:eastAsia="Arial" w:hAnsi="Times New Roman" w:cs="Times New Roman"/>
          <w:sz w:val="24"/>
          <w:szCs w:val="24"/>
        </w:rPr>
        <w:t xml:space="preserve">programme </w:t>
      </w:r>
      <w:r w:rsidR="00773083" w:rsidRPr="00CB4197">
        <w:rPr>
          <w:rFonts w:ascii="Times New Roman" w:eastAsia="Arial" w:hAnsi="Times New Roman" w:cs="Times New Roman"/>
          <w:sz w:val="24"/>
          <w:szCs w:val="24"/>
        </w:rPr>
        <w:t xml:space="preserve">available </w:t>
      </w:r>
      <w:r w:rsidRPr="00CB4197">
        <w:rPr>
          <w:rFonts w:ascii="Times New Roman" w:eastAsia="Arial" w:hAnsi="Times New Roman" w:cs="Times New Roman"/>
          <w:sz w:val="24"/>
          <w:szCs w:val="24"/>
        </w:rPr>
        <w:t xml:space="preserve">within Wales, </w:t>
      </w:r>
      <w:r w:rsidR="00773E91" w:rsidRPr="00CB4197">
        <w:rPr>
          <w:rFonts w:ascii="Times New Roman" w:eastAsia="Arial" w:hAnsi="Times New Roman" w:cs="Times New Roman"/>
          <w:sz w:val="24"/>
          <w:szCs w:val="24"/>
        </w:rPr>
        <w:t xml:space="preserve">is </w:t>
      </w:r>
      <w:r w:rsidR="00773083" w:rsidRPr="00CB4197">
        <w:rPr>
          <w:rFonts w:ascii="Times New Roman" w:eastAsia="Arial" w:hAnsi="Times New Roman" w:cs="Times New Roman"/>
          <w:sz w:val="24"/>
          <w:szCs w:val="24"/>
        </w:rPr>
        <w:t xml:space="preserve">the </w:t>
      </w:r>
      <w:r w:rsidR="00773E91" w:rsidRPr="00CB4197">
        <w:rPr>
          <w:rFonts w:ascii="Times New Roman" w:eastAsia="Arial" w:hAnsi="Times New Roman" w:cs="Times New Roman"/>
          <w:sz w:val="24"/>
          <w:szCs w:val="24"/>
        </w:rPr>
        <w:t>Families First</w:t>
      </w:r>
      <w:r w:rsidR="00773083" w:rsidRPr="00CB4197">
        <w:rPr>
          <w:rFonts w:ascii="Times New Roman" w:eastAsia="Arial" w:hAnsi="Times New Roman" w:cs="Times New Roman"/>
          <w:sz w:val="24"/>
          <w:szCs w:val="24"/>
        </w:rPr>
        <w:t xml:space="preserve"> programme also funded by Welsh </w:t>
      </w:r>
      <w:r w:rsidR="001C2075" w:rsidRPr="00CB4197">
        <w:rPr>
          <w:rFonts w:ascii="Times New Roman" w:eastAsia="Arial" w:hAnsi="Times New Roman" w:cs="Times New Roman"/>
          <w:sz w:val="24"/>
          <w:szCs w:val="24"/>
        </w:rPr>
        <w:t>Government</w:t>
      </w:r>
      <w:r w:rsidR="00773E91" w:rsidRPr="00CB4197">
        <w:rPr>
          <w:rFonts w:ascii="Times New Roman" w:eastAsia="Arial" w:hAnsi="Times New Roman" w:cs="Times New Roman"/>
          <w:sz w:val="24"/>
          <w:szCs w:val="24"/>
        </w:rPr>
        <w:t xml:space="preserve"> that is accessible to </w:t>
      </w:r>
      <w:r w:rsidR="00773083" w:rsidRPr="00CB4197">
        <w:rPr>
          <w:rFonts w:ascii="Times New Roman" w:eastAsia="Arial" w:hAnsi="Times New Roman" w:cs="Times New Roman"/>
          <w:sz w:val="24"/>
          <w:szCs w:val="24"/>
        </w:rPr>
        <w:t>families</w:t>
      </w:r>
      <w:r w:rsidR="001C2075" w:rsidRPr="00CB4197">
        <w:rPr>
          <w:rFonts w:ascii="Times New Roman" w:eastAsia="Arial" w:hAnsi="Times New Roman" w:cs="Times New Roman"/>
          <w:sz w:val="24"/>
          <w:szCs w:val="24"/>
        </w:rPr>
        <w:t xml:space="preserve"> </w:t>
      </w:r>
      <w:r w:rsidR="006406C7" w:rsidRPr="00CB4197">
        <w:rPr>
          <w:rFonts w:ascii="Times New Roman" w:eastAsia="Arial" w:hAnsi="Times New Roman" w:cs="Times New Roman"/>
          <w:sz w:val="24"/>
          <w:szCs w:val="24"/>
        </w:rPr>
        <w:t>including</w:t>
      </w:r>
      <w:r w:rsidR="00773083" w:rsidRPr="00CB4197">
        <w:rPr>
          <w:rFonts w:ascii="Times New Roman" w:eastAsia="Arial" w:hAnsi="Times New Roman" w:cs="Times New Roman"/>
          <w:sz w:val="24"/>
          <w:szCs w:val="24"/>
        </w:rPr>
        <w:t xml:space="preserve"> young people and </w:t>
      </w:r>
      <w:r w:rsidR="00F346AC" w:rsidRPr="00CB4197">
        <w:rPr>
          <w:rFonts w:ascii="Times New Roman" w:eastAsia="Arial" w:hAnsi="Times New Roman" w:cs="Times New Roman"/>
          <w:sz w:val="24"/>
          <w:szCs w:val="24"/>
        </w:rPr>
        <w:t>children, particularly families living in poverty</w:t>
      </w:r>
      <w:r w:rsidR="00773083" w:rsidRPr="00CB4197">
        <w:rPr>
          <w:rFonts w:ascii="Times New Roman" w:eastAsia="Arial" w:hAnsi="Times New Roman" w:cs="Times New Roman"/>
          <w:sz w:val="24"/>
          <w:szCs w:val="24"/>
        </w:rPr>
        <w:t>.</w:t>
      </w:r>
      <w:r w:rsidR="00873B19" w:rsidRPr="00CB4197">
        <w:rPr>
          <w:rFonts w:ascii="Times New Roman" w:eastAsia="Arial" w:hAnsi="Times New Roman" w:cs="Times New Roman"/>
          <w:sz w:val="24"/>
          <w:szCs w:val="24"/>
        </w:rPr>
        <w:t xml:space="preserve"> The programme</w:t>
      </w:r>
      <w:r w:rsidR="007F08AD" w:rsidRPr="00CB4197">
        <w:rPr>
          <w:rFonts w:ascii="Times New Roman" w:eastAsia="Arial" w:hAnsi="Times New Roman" w:cs="Times New Roman"/>
          <w:sz w:val="24"/>
          <w:szCs w:val="24"/>
        </w:rPr>
        <w:t>,</w:t>
      </w:r>
      <w:r w:rsidR="00873B19" w:rsidRPr="00CB4197">
        <w:rPr>
          <w:rFonts w:ascii="Times New Roman" w:eastAsia="Arial" w:hAnsi="Times New Roman" w:cs="Times New Roman"/>
          <w:sz w:val="24"/>
          <w:szCs w:val="24"/>
        </w:rPr>
        <w:t xml:space="preserve"> </w:t>
      </w:r>
      <w:r w:rsidR="001C2075" w:rsidRPr="00CB4197">
        <w:rPr>
          <w:rFonts w:ascii="Times New Roman" w:eastAsia="Arial" w:hAnsi="Times New Roman" w:cs="Times New Roman"/>
          <w:sz w:val="24"/>
          <w:szCs w:val="24"/>
        </w:rPr>
        <w:t>like</w:t>
      </w:r>
      <w:r w:rsidR="00873B19" w:rsidRPr="00CB4197">
        <w:rPr>
          <w:rFonts w:ascii="Times New Roman" w:eastAsia="Arial" w:hAnsi="Times New Roman" w:cs="Times New Roman"/>
          <w:sz w:val="24"/>
          <w:szCs w:val="24"/>
        </w:rPr>
        <w:t xml:space="preserve"> </w:t>
      </w:r>
      <w:r w:rsidR="007F08AD" w:rsidRPr="00CB4197">
        <w:rPr>
          <w:rFonts w:ascii="Times New Roman" w:eastAsia="Arial" w:hAnsi="Times New Roman" w:cs="Times New Roman"/>
          <w:sz w:val="24"/>
          <w:szCs w:val="24"/>
        </w:rPr>
        <w:t>F</w:t>
      </w:r>
      <w:r w:rsidR="00873B19" w:rsidRPr="00CB4197">
        <w:rPr>
          <w:rFonts w:ascii="Times New Roman" w:eastAsia="Arial" w:hAnsi="Times New Roman" w:cs="Times New Roman"/>
          <w:sz w:val="24"/>
          <w:szCs w:val="24"/>
        </w:rPr>
        <w:t xml:space="preserve">lying </w:t>
      </w:r>
      <w:r w:rsidR="007F08AD" w:rsidRPr="00CB4197">
        <w:rPr>
          <w:rFonts w:ascii="Times New Roman" w:eastAsia="Arial" w:hAnsi="Times New Roman" w:cs="Times New Roman"/>
          <w:sz w:val="24"/>
          <w:szCs w:val="24"/>
        </w:rPr>
        <w:t>S</w:t>
      </w:r>
      <w:r w:rsidR="00873B19" w:rsidRPr="00CB4197">
        <w:rPr>
          <w:rFonts w:ascii="Times New Roman" w:eastAsia="Arial" w:hAnsi="Times New Roman" w:cs="Times New Roman"/>
          <w:sz w:val="24"/>
          <w:szCs w:val="24"/>
        </w:rPr>
        <w:t>tart</w:t>
      </w:r>
      <w:r w:rsidR="007F08AD" w:rsidRPr="00CB4197">
        <w:rPr>
          <w:rFonts w:ascii="Times New Roman" w:eastAsia="Arial" w:hAnsi="Times New Roman" w:cs="Times New Roman"/>
          <w:sz w:val="24"/>
          <w:szCs w:val="24"/>
        </w:rPr>
        <w:t>,</w:t>
      </w:r>
      <w:r w:rsidR="00873B19" w:rsidRPr="00CB4197">
        <w:rPr>
          <w:rFonts w:ascii="Times New Roman" w:eastAsia="Arial" w:hAnsi="Times New Roman" w:cs="Times New Roman"/>
          <w:sz w:val="24"/>
          <w:szCs w:val="24"/>
        </w:rPr>
        <w:t xml:space="preserve"> aims to provide early interventions </w:t>
      </w:r>
      <w:r w:rsidR="00B22A04" w:rsidRPr="00CB4197">
        <w:rPr>
          <w:rFonts w:ascii="Times New Roman" w:eastAsia="Arial" w:hAnsi="Times New Roman" w:cs="Times New Roman"/>
          <w:sz w:val="24"/>
          <w:szCs w:val="24"/>
        </w:rPr>
        <w:t>for</w:t>
      </w:r>
      <w:r w:rsidR="00873B19" w:rsidRPr="00CB4197">
        <w:rPr>
          <w:rFonts w:ascii="Times New Roman" w:eastAsia="Arial" w:hAnsi="Times New Roman" w:cs="Times New Roman"/>
          <w:sz w:val="24"/>
          <w:szCs w:val="24"/>
        </w:rPr>
        <w:t xml:space="preserve"> families who need support as well as safeguarding children</w:t>
      </w:r>
      <w:r w:rsidR="00162A8F" w:rsidRPr="00CB4197">
        <w:rPr>
          <w:rFonts w:ascii="Times New Roman" w:eastAsia="Arial" w:hAnsi="Times New Roman" w:cs="Times New Roman"/>
          <w:sz w:val="24"/>
          <w:szCs w:val="24"/>
        </w:rPr>
        <w:t xml:space="preserve"> (Wrexham Gov,</w:t>
      </w:r>
      <w:r w:rsidR="007F08AD" w:rsidRPr="00CB4197">
        <w:rPr>
          <w:rFonts w:ascii="Times New Roman" w:eastAsia="Arial" w:hAnsi="Times New Roman" w:cs="Times New Roman"/>
          <w:sz w:val="24"/>
          <w:szCs w:val="24"/>
        </w:rPr>
        <w:t xml:space="preserve"> </w:t>
      </w:r>
      <w:r w:rsidR="00162A8F" w:rsidRPr="00CB4197">
        <w:rPr>
          <w:rFonts w:ascii="Times New Roman" w:eastAsia="Arial" w:hAnsi="Times New Roman" w:cs="Times New Roman"/>
          <w:sz w:val="24"/>
          <w:szCs w:val="24"/>
        </w:rPr>
        <w:t xml:space="preserve">2018). </w:t>
      </w:r>
      <w:r w:rsidR="00B3157B" w:rsidRPr="00CB4197">
        <w:rPr>
          <w:rFonts w:ascii="Times New Roman" w:eastAsia="Arial" w:hAnsi="Times New Roman" w:cs="Times New Roman"/>
          <w:sz w:val="24"/>
          <w:szCs w:val="24"/>
        </w:rPr>
        <w:t>The Families First programme aims to help those families by supporting families who are unemployed an</w:t>
      </w:r>
      <w:r w:rsidR="006343E4" w:rsidRPr="00CB4197">
        <w:rPr>
          <w:rFonts w:ascii="Times New Roman" w:eastAsia="Arial" w:hAnsi="Times New Roman" w:cs="Times New Roman"/>
          <w:sz w:val="24"/>
          <w:szCs w:val="24"/>
        </w:rPr>
        <w:t xml:space="preserve">d could </w:t>
      </w:r>
      <w:r w:rsidR="00B3157B" w:rsidRPr="00CB4197">
        <w:rPr>
          <w:rFonts w:ascii="Times New Roman" w:eastAsia="Arial" w:hAnsi="Times New Roman" w:cs="Times New Roman"/>
          <w:sz w:val="24"/>
          <w:szCs w:val="24"/>
        </w:rPr>
        <w:t>potentially face income poverty gain employment, as well as the relevant skills to do so</w:t>
      </w:r>
      <w:r w:rsidR="006343E4" w:rsidRPr="00CB4197">
        <w:rPr>
          <w:rFonts w:ascii="Times New Roman" w:eastAsia="Arial" w:hAnsi="Times New Roman" w:cs="Times New Roman"/>
          <w:sz w:val="24"/>
          <w:szCs w:val="24"/>
        </w:rPr>
        <w:t>.</w:t>
      </w:r>
      <w:r w:rsidR="00B3157B" w:rsidRPr="00CB4197">
        <w:rPr>
          <w:rFonts w:ascii="Times New Roman" w:eastAsia="Arial" w:hAnsi="Times New Roman" w:cs="Times New Roman"/>
          <w:sz w:val="24"/>
          <w:szCs w:val="24"/>
        </w:rPr>
        <w:t xml:space="preserve"> </w:t>
      </w:r>
      <w:r w:rsidR="007F08AD" w:rsidRPr="00CB4197">
        <w:rPr>
          <w:rFonts w:ascii="Times New Roman" w:eastAsia="Arial" w:hAnsi="Times New Roman" w:cs="Times New Roman"/>
          <w:sz w:val="24"/>
          <w:szCs w:val="24"/>
        </w:rPr>
        <w:t>They also e</w:t>
      </w:r>
      <w:r w:rsidR="00B3157B" w:rsidRPr="00CB4197">
        <w:rPr>
          <w:rFonts w:ascii="Times New Roman" w:eastAsia="Arial" w:hAnsi="Times New Roman" w:cs="Times New Roman"/>
          <w:sz w:val="24"/>
          <w:szCs w:val="24"/>
        </w:rPr>
        <w:t xml:space="preserve">nsure children young people and families are growing up in suitable nurturing </w:t>
      </w:r>
      <w:r w:rsidR="00C02E19" w:rsidRPr="00CB4197">
        <w:rPr>
          <w:rFonts w:ascii="Times New Roman" w:eastAsia="Arial" w:hAnsi="Times New Roman" w:cs="Times New Roman"/>
          <w:sz w:val="24"/>
          <w:szCs w:val="24"/>
        </w:rPr>
        <w:t>environments,</w:t>
      </w:r>
      <w:r w:rsidR="00B3157B" w:rsidRPr="00CB4197">
        <w:rPr>
          <w:rFonts w:ascii="Times New Roman" w:eastAsia="Arial" w:hAnsi="Times New Roman" w:cs="Times New Roman"/>
          <w:sz w:val="24"/>
          <w:szCs w:val="24"/>
        </w:rPr>
        <w:t xml:space="preserve"> providing support and guidance if needed.</w:t>
      </w:r>
      <w:r w:rsidR="007F08AD" w:rsidRPr="00CB4197">
        <w:rPr>
          <w:rFonts w:ascii="Times New Roman" w:eastAsia="Arial" w:hAnsi="Times New Roman" w:cs="Times New Roman"/>
          <w:sz w:val="24"/>
          <w:szCs w:val="24"/>
        </w:rPr>
        <w:t xml:space="preserve"> In addition,</w:t>
      </w:r>
      <w:r w:rsidR="002A6797" w:rsidRPr="00CB4197">
        <w:rPr>
          <w:rFonts w:ascii="Times New Roman" w:eastAsia="Arial" w:hAnsi="Times New Roman" w:cs="Times New Roman"/>
          <w:sz w:val="24"/>
          <w:szCs w:val="24"/>
        </w:rPr>
        <w:t xml:space="preserve"> Families </w:t>
      </w:r>
      <w:r w:rsidR="007F08AD" w:rsidRPr="00CB4197">
        <w:rPr>
          <w:rFonts w:ascii="Times New Roman" w:eastAsia="Arial" w:hAnsi="Times New Roman" w:cs="Times New Roman"/>
          <w:sz w:val="24"/>
          <w:szCs w:val="24"/>
        </w:rPr>
        <w:t>F</w:t>
      </w:r>
      <w:r w:rsidR="002A6797" w:rsidRPr="00CB4197">
        <w:rPr>
          <w:rFonts w:ascii="Times New Roman" w:eastAsia="Arial" w:hAnsi="Times New Roman" w:cs="Times New Roman"/>
          <w:sz w:val="24"/>
          <w:szCs w:val="24"/>
        </w:rPr>
        <w:t xml:space="preserve">irst delivers services as a fragment of the continuum of support which supports individuals who fall into four </w:t>
      </w:r>
      <w:r w:rsidR="00C02E19" w:rsidRPr="00CB4197">
        <w:rPr>
          <w:rFonts w:ascii="Times New Roman" w:eastAsia="Arial" w:hAnsi="Times New Roman" w:cs="Times New Roman"/>
          <w:sz w:val="24"/>
          <w:szCs w:val="24"/>
        </w:rPr>
        <w:t>categories</w:t>
      </w:r>
      <w:r w:rsidR="002A6797" w:rsidRPr="00CB4197">
        <w:rPr>
          <w:rFonts w:ascii="Times New Roman" w:eastAsia="Arial" w:hAnsi="Times New Roman" w:cs="Times New Roman"/>
          <w:sz w:val="24"/>
          <w:szCs w:val="24"/>
        </w:rPr>
        <w:t xml:space="preserve"> of needs: Universal</w:t>
      </w:r>
      <w:r w:rsidR="007F08AD" w:rsidRPr="00CB4197">
        <w:rPr>
          <w:rFonts w:ascii="Times New Roman" w:eastAsia="Arial" w:hAnsi="Times New Roman" w:cs="Times New Roman"/>
          <w:sz w:val="24"/>
          <w:szCs w:val="24"/>
        </w:rPr>
        <w:t>,</w:t>
      </w:r>
      <w:r w:rsidR="00F76947" w:rsidRPr="00CB4197">
        <w:rPr>
          <w:rFonts w:ascii="Times New Roman" w:eastAsia="Arial" w:hAnsi="Times New Roman" w:cs="Times New Roman"/>
          <w:sz w:val="24"/>
          <w:szCs w:val="24"/>
        </w:rPr>
        <w:t xml:space="preserve"> Early Intervention</w:t>
      </w:r>
      <w:r w:rsidR="007F08AD" w:rsidRPr="00CB4197">
        <w:rPr>
          <w:rFonts w:ascii="Times New Roman" w:eastAsia="Arial" w:hAnsi="Times New Roman" w:cs="Times New Roman"/>
          <w:sz w:val="24"/>
          <w:szCs w:val="24"/>
        </w:rPr>
        <w:t>,</w:t>
      </w:r>
      <w:r w:rsidR="00F76947" w:rsidRPr="00CB4197">
        <w:rPr>
          <w:rFonts w:ascii="Times New Roman" w:eastAsia="Arial" w:hAnsi="Times New Roman" w:cs="Times New Roman"/>
          <w:sz w:val="24"/>
          <w:szCs w:val="24"/>
        </w:rPr>
        <w:t xml:space="preserve"> Intensive support</w:t>
      </w:r>
      <w:r w:rsidR="007F08AD" w:rsidRPr="00CB4197">
        <w:rPr>
          <w:rFonts w:ascii="Times New Roman" w:eastAsia="Arial" w:hAnsi="Times New Roman" w:cs="Times New Roman"/>
          <w:sz w:val="24"/>
          <w:szCs w:val="24"/>
        </w:rPr>
        <w:t>,</w:t>
      </w:r>
      <w:r w:rsidR="00F76947" w:rsidRPr="00CB4197">
        <w:rPr>
          <w:rFonts w:ascii="Times New Roman" w:eastAsia="Arial" w:hAnsi="Times New Roman" w:cs="Times New Roman"/>
          <w:sz w:val="24"/>
          <w:szCs w:val="24"/>
        </w:rPr>
        <w:t xml:space="preserve"> Specialist </w:t>
      </w:r>
      <w:r w:rsidR="009006CF" w:rsidRPr="00CB4197">
        <w:rPr>
          <w:rFonts w:ascii="Times New Roman" w:eastAsia="Arial" w:hAnsi="Times New Roman" w:cs="Times New Roman"/>
          <w:sz w:val="24"/>
          <w:szCs w:val="24"/>
        </w:rPr>
        <w:t>services (</w:t>
      </w:r>
      <w:r w:rsidR="00F346AC" w:rsidRPr="00CB4197">
        <w:rPr>
          <w:rFonts w:ascii="Times New Roman" w:eastAsia="Arial" w:hAnsi="Times New Roman" w:cs="Times New Roman"/>
          <w:sz w:val="24"/>
          <w:szCs w:val="24"/>
        </w:rPr>
        <w:t>Wrexham Gov, 2018)</w:t>
      </w:r>
      <w:r w:rsidR="007F08AD" w:rsidRPr="00CB4197">
        <w:rPr>
          <w:rFonts w:ascii="Times New Roman" w:eastAsia="Arial" w:hAnsi="Times New Roman" w:cs="Times New Roman"/>
          <w:sz w:val="24"/>
          <w:szCs w:val="24"/>
        </w:rPr>
        <w:t>.</w:t>
      </w:r>
      <w:r w:rsidR="00D87938" w:rsidRPr="00CB4197">
        <w:rPr>
          <w:rFonts w:ascii="Times New Roman" w:eastAsia="Arial" w:hAnsi="Times New Roman" w:cs="Times New Roman"/>
          <w:sz w:val="24"/>
          <w:szCs w:val="24"/>
        </w:rPr>
        <w:t xml:space="preserve"> </w:t>
      </w:r>
      <w:r w:rsidR="009006CF" w:rsidRPr="00CB4197">
        <w:rPr>
          <w:rFonts w:ascii="Times New Roman" w:eastAsia="Arial" w:hAnsi="Times New Roman" w:cs="Times New Roman"/>
          <w:sz w:val="24"/>
          <w:szCs w:val="24"/>
        </w:rPr>
        <w:t>Recognizing</w:t>
      </w:r>
      <w:r w:rsidR="00D87938" w:rsidRPr="00CB4197">
        <w:rPr>
          <w:rFonts w:ascii="Times New Roman" w:eastAsia="Arial" w:hAnsi="Times New Roman" w:cs="Times New Roman"/>
          <w:sz w:val="24"/>
          <w:szCs w:val="24"/>
        </w:rPr>
        <w:t xml:space="preserve"> that some families require more intense </w:t>
      </w:r>
      <w:proofErr w:type="gramStart"/>
      <w:r w:rsidR="00D87938" w:rsidRPr="00CB4197">
        <w:rPr>
          <w:rFonts w:ascii="Times New Roman" w:eastAsia="Arial" w:hAnsi="Times New Roman" w:cs="Times New Roman"/>
          <w:sz w:val="24"/>
          <w:szCs w:val="24"/>
        </w:rPr>
        <w:t>support ,</w:t>
      </w:r>
      <w:proofErr w:type="gramEnd"/>
      <w:r w:rsidR="00D87938" w:rsidRPr="00CB4197">
        <w:rPr>
          <w:rFonts w:ascii="Times New Roman" w:eastAsia="Arial" w:hAnsi="Times New Roman" w:cs="Times New Roman"/>
          <w:sz w:val="24"/>
          <w:szCs w:val="24"/>
        </w:rPr>
        <w:t xml:space="preserve"> where as other benefit from guidance.</w:t>
      </w:r>
      <w:r w:rsidR="00B91C54" w:rsidRPr="00CB4197">
        <w:rPr>
          <w:rFonts w:ascii="Times New Roman" w:eastAsia="Arial" w:hAnsi="Times New Roman" w:cs="Times New Roman"/>
          <w:sz w:val="24"/>
          <w:szCs w:val="24"/>
        </w:rPr>
        <w:t xml:space="preserve"> </w:t>
      </w:r>
      <w:r w:rsidR="002E70AD" w:rsidRPr="00CB4197">
        <w:rPr>
          <w:rFonts w:ascii="Times New Roman" w:eastAsia="Arial" w:hAnsi="Times New Roman" w:cs="Times New Roman"/>
          <w:sz w:val="24"/>
          <w:szCs w:val="24"/>
        </w:rPr>
        <w:t xml:space="preserve">Local </w:t>
      </w:r>
      <w:r w:rsidR="00725D90" w:rsidRPr="00CB4197">
        <w:rPr>
          <w:rFonts w:ascii="Times New Roman" w:eastAsia="Arial" w:hAnsi="Times New Roman" w:cs="Times New Roman"/>
          <w:sz w:val="24"/>
          <w:szCs w:val="24"/>
        </w:rPr>
        <w:t>Authorities</w:t>
      </w:r>
      <w:r w:rsidR="002E70AD" w:rsidRPr="00CB4197">
        <w:rPr>
          <w:rFonts w:ascii="Times New Roman" w:eastAsia="Arial" w:hAnsi="Times New Roman" w:cs="Times New Roman"/>
          <w:sz w:val="24"/>
          <w:szCs w:val="24"/>
        </w:rPr>
        <w:t xml:space="preserve"> then have</w:t>
      </w:r>
      <w:r w:rsidR="00EB036A" w:rsidRPr="00CB4197">
        <w:rPr>
          <w:rFonts w:ascii="Times New Roman" w:eastAsia="Arial" w:hAnsi="Times New Roman" w:cs="Times New Roman"/>
          <w:sz w:val="24"/>
          <w:szCs w:val="24"/>
        </w:rPr>
        <w:t xml:space="preserve"> a</w:t>
      </w:r>
      <w:r w:rsidR="002E70AD" w:rsidRPr="00CB4197">
        <w:rPr>
          <w:rFonts w:ascii="Times New Roman" w:eastAsia="Arial" w:hAnsi="Times New Roman" w:cs="Times New Roman"/>
          <w:sz w:val="24"/>
          <w:szCs w:val="24"/>
        </w:rPr>
        <w:t xml:space="preserve"> responsibility </w:t>
      </w:r>
      <w:r w:rsidR="007F08AD" w:rsidRPr="00CB4197">
        <w:rPr>
          <w:rFonts w:ascii="Times New Roman" w:eastAsia="Arial" w:hAnsi="Times New Roman" w:cs="Times New Roman"/>
          <w:sz w:val="24"/>
          <w:szCs w:val="24"/>
        </w:rPr>
        <w:t xml:space="preserve">for </w:t>
      </w:r>
      <w:r w:rsidR="002E70AD" w:rsidRPr="00CB4197">
        <w:rPr>
          <w:rFonts w:ascii="Times New Roman" w:eastAsia="Arial" w:hAnsi="Times New Roman" w:cs="Times New Roman"/>
          <w:sz w:val="24"/>
          <w:szCs w:val="24"/>
        </w:rPr>
        <w:t xml:space="preserve">providing </w:t>
      </w:r>
      <w:r w:rsidR="00725D90" w:rsidRPr="00CB4197">
        <w:rPr>
          <w:rFonts w:ascii="Times New Roman" w:eastAsia="Arial" w:hAnsi="Times New Roman" w:cs="Times New Roman"/>
          <w:sz w:val="24"/>
          <w:szCs w:val="24"/>
        </w:rPr>
        <w:t xml:space="preserve">beneficial Families </w:t>
      </w:r>
      <w:r w:rsidR="007F08AD" w:rsidRPr="00CB4197">
        <w:rPr>
          <w:rFonts w:ascii="Times New Roman" w:eastAsia="Arial" w:hAnsi="Times New Roman" w:cs="Times New Roman"/>
          <w:sz w:val="24"/>
          <w:szCs w:val="24"/>
        </w:rPr>
        <w:t>F</w:t>
      </w:r>
      <w:r w:rsidR="00725D90" w:rsidRPr="00CB4197">
        <w:rPr>
          <w:rFonts w:ascii="Times New Roman" w:eastAsia="Arial" w:hAnsi="Times New Roman" w:cs="Times New Roman"/>
          <w:sz w:val="24"/>
          <w:szCs w:val="24"/>
        </w:rPr>
        <w:t xml:space="preserve">irst </w:t>
      </w:r>
      <w:r w:rsidR="002E70AD" w:rsidRPr="00CB4197">
        <w:rPr>
          <w:rFonts w:ascii="Times New Roman" w:eastAsia="Arial" w:hAnsi="Times New Roman" w:cs="Times New Roman"/>
          <w:sz w:val="24"/>
          <w:szCs w:val="24"/>
        </w:rPr>
        <w:t>multi-agency su</w:t>
      </w:r>
      <w:r w:rsidR="00725D90" w:rsidRPr="00CB4197">
        <w:rPr>
          <w:rFonts w:ascii="Times New Roman" w:eastAsia="Arial" w:hAnsi="Times New Roman" w:cs="Times New Roman"/>
          <w:sz w:val="24"/>
          <w:szCs w:val="24"/>
        </w:rPr>
        <w:t>pport to families</w:t>
      </w:r>
      <w:r w:rsidR="00EB036A" w:rsidRPr="00CB4197">
        <w:rPr>
          <w:rFonts w:ascii="Times New Roman" w:eastAsia="Arial" w:hAnsi="Times New Roman" w:cs="Times New Roman"/>
          <w:sz w:val="24"/>
          <w:szCs w:val="24"/>
        </w:rPr>
        <w:t>, which is backed by SSWB (2014)</w:t>
      </w:r>
      <w:r w:rsidR="00725D90" w:rsidRPr="00CB4197">
        <w:rPr>
          <w:rFonts w:ascii="Times New Roman" w:eastAsia="Arial" w:hAnsi="Times New Roman" w:cs="Times New Roman"/>
          <w:sz w:val="24"/>
          <w:szCs w:val="24"/>
        </w:rPr>
        <w:t>.</w:t>
      </w:r>
      <w:r w:rsidR="00B22A04" w:rsidRPr="00CB4197">
        <w:rPr>
          <w:rFonts w:ascii="Times New Roman" w:eastAsia="Arial" w:hAnsi="Times New Roman" w:cs="Times New Roman"/>
          <w:sz w:val="24"/>
          <w:szCs w:val="24"/>
        </w:rPr>
        <w:t xml:space="preserve"> </w:t>
      </w:r>
    </w:p>
    <w:p w14:paraId="42E16B20" w14:textId="40739D15" w:rsidR="00773E91" w:rsidRPr="00CB4197" w:rsidRDefault="006406C7" w:rsidP="001212A4">
      <w:pPr>
        <w:spacing w:line="360" w:lineRule="auto"/>
        <w:jc w:val="both"/>
        <w:rPr>
          <w:rFonts w:ascii="Times New Roman" w:hAnsi="Times New Roman" w:cs="Times New Roman"/>
          <w:color w:val="000000"/>
          <w:sz w:val="24"/>
          <w:szCs w:val="24"/>
          <w:shd w:val="clear" w:color="auto" w:fill="FFFFFF"/>
        </w:rPr>
      </w:pPr>
      <w:r w:rsidRPr="00CB4197">
        <w:rPr>
          <w:rFonts w:ascii="Times New Roman" w:eastAsia="Arial" w:hAnsi="Times New Roman" w:cs="Times New Roman"/>
          <w:sz w:val="24"/>
          <w:szCs w:val="24"/>
        </w:rPr>
        <w:t>Families</w:t>
      </w:r>
      <w:r w:rsidR="00B22A04" w:rsidRPr="00CB4197">
        <w:rPr>
          <w:rFonts w:ascii="Times New Roman" w:eastAsia="Arial" w:hAnsi="Times New Roman" w:cs="Times New Roman"/>
          <w:sz w:val="24"/>
          <w:szCs w:val="24"/>
        </w:rPr>
        <w:t xml:space="preserve"> </w:t>
      </w:r>
      <w:r w:rsidR="007F08AD" w:rsidRPr="00CB4197">
        <w:rPr>
          <w:rFonts w:ascii="Times New Roman" w:eastAsia="Arial" w:hAnsi="Times New Roman" w:cs="Times New Roman"/>
          <w:sz w:val="24"/>
          <w:szCs w:val="24"/>
        </w:rPr>
        <w:t>F</w:t>
      </w:r>
      <w:r w:rsidR="00B22A04" w:rsidRPr="00CB4197">
        <w:rPr>
          <w:rFonts w:ascii="Times New Roman" w:eastAsia="Arial" w:hAnsi="Times New Roman" w:cs="Times New Roman"/>
          <w:sz w:val="24"/>
          <w:szCs w:val="24"/>
        </w:rPr>
        <w:t xml:space="preserve">irst (2018) state </w:t>
      </w:r>
      <w:r w:rsidR="00CE1A1B" w:rsidRPr="00CB4197">
        <w:rPr>
          <w:rFonts w:ascii="Times New Roman" w:eastAsia="Arial" w:hAnsi="Times New Roman" w:cs="Times New Roman"/>
          <w:sz w:val="24"/>
          <w:szCs w:val="24"/>
        </w:rPr>
        <w:t>i</w:t>
      </w:r>
      <w:r w:rsidR="00B22A04" w:rsidRPr="00CB4197">
        <w:rPr>
          <w:rFonts w:ascii="Times New Roman" w:eastAsia="Arial" w:hAnsi="Times New Roman" w:cs="Times New Roman"/>
          <w:sz w:val="24"/>
          <w:szCs w:val="24"/>
        </w:rPr>
        <w:t>ntegration is vital to delivering services to ensure families are</w:t>
      </w:r>
      <w:r w:rsidR="00A7655A" w:rsidRPr="00CB4197">
        <w:rPr>
          <w:rFonts w:ascii="Times New Roman" w:eastAsia="Arial" w:hAnsi="Times New Roman" w:cs="Times New Roman"/>
          <w:sz w:val="24"/>
          <w:szCs w:val="24"/>
        </w:rPr>
        <w:t xml:space="preserve"> receiving eff</w:t>
      </w:r>
      <w:r w:rsidR="001C2075" w:rsidRPr="00CB4197">
        <w:rPr>
          <w:rFonts w:ascii="Times New Roman" w:eastAsia="Arial" w:hAnsi="Times New Roman" w:cs="Times New Roman"/>
          <w:sz w:val="24"/>
          <w:szCs w:val="24"/>
        </w:rPr>
        <w:t xml:space="preserve">ective </w:t>
      </w:r>
      <w:r w:rsidR="00A7655A" w:rsidRPr="00CB4197">
        <w:rPr>
          <w:rFonts w:ascii="Times New Roman" w:eastAsia="Arial" w:hAnsi="Times New Roman" w:cs="Times New Roman"/>
          <w:sz w:val="24"/>
          <w:szCs w:val="24"/>
        </w:rPr>
        <w:t>support from the various intervention programmes</w:t>
      </w:r>
      <w:r w:rsidR="001C2075" w:rsidRPr="00CB4197">
        <w:rPr>
          <w:rFonts w:ascii="Times New Roman" w:eastAsia="Arial" w:hAnsi="Times New Roman" w:cs="Times New Roman"/>
          <w:sz w:val="24"/>
          <w:szCs w:val="24"/>
        </w:rPr>
        <w:t xml:space="preserve"> available</w:t>
      </w:r>
      <w:r w:rsidR="00A7655A" w:rsidRPr="00CB4197">
        <w:rPr>
          <w:rFonts w:ascii="Times New Roman" w:eastAsia="Arial" w:hAnsi="Times New Roman" w:cs="Times New Roman"/>
          <w:sz w:val="24"/>
          <w:szCs w:val="24"/>
        </w:rPr>
        <w:t xml:space="preserve">, with the programmes sharing the final aim of addressing causes of issues within families ensuring </w:t>
      </w:r>
      <w:r w:rsidR="00E95E71" w:rsidRPr="00CB4197">
        <w:rPr>
          <w:rFonts w:ascii="Times New Roman" w:eastAsia="Arial" w:hAnsi="Times New Roman" w:cs="Times New Roman"/>
          <w:sz w:val="24"/>
          <w:szCs w:val="24"/>
        </w:rPr>
        <w:t xml:space="preserve">transition </w:t>
      </w:r>
      <w:r w:rsidR="00A7655A" w:rsidRPr="00CB4197">
        <w:rPr>
          <w:rFonts w:ascii="Times New Roman" w:eastAsia="Arial" w:hAnsi="Times New Roman" w:cs="Times New Roman"/>
          <w:sz w:val="24"/>
          <w:szCs w:val="24"/>
        </w:rPr>
        <w:t>continues after support has stopped.</w:t>
      </w:r>
      <w:r w:rsidR="00E95E71" w:rsidRPr="00CB4197">
        <w:rPr>
          <w:rFonts w:ascii="Times New Roman" w:eastAsia="Arial" w:hAnsi="Times New Roman" w:cs="Times New Roman"/>
          <w:sz w:val="24"/>
          <w:szCs w:val="24"/>
        </w:rPr>
        <w:t xml:space="preserve"> Margetts (2007) listed transitioning processes whether it be small or significant is more like</w:t>
      </w:r>
      <w:r w:rsidR="00CE1A1B" w:rsidRPr="00CB4197">
        <w:rPr>
          <w:rFonts w:ascii="Times New Roman" w:eastAsia="Arial" w:hAnsi="Times New Roman" w:cs="Times New Roman"/>
          <w:sz w:val="24"/>
          <w:szCs w:val="24"/>
        </w:rPr>
        <w:t>ly</w:t>
      </w:r>
      <w:r w:rsidR="00E95E71" w:rsidRPr="00CB4197">
        <w:rPr>
          <w:rFonts w:ascii="Times New Roman" w:eastAsia="Arial" w:hAnsi="Times New Roman" w:cs="Times New Roman"/>
          <w:sz w:val="24"/>
          <w:szCs w:val="24"/>
        </w:rPr>
        <w:t xml:space="preserve"> to </w:t>
      </w:r>
      <w:r w:rsidR="00CE1A1B" w:rsidRPr="00CB4197">
        <w:rPr>
          <w:rFonts w:ascii="Times New Roman" w:eastAsia="Arial" w:hAnsi="Times New Roman" w:cs="Times New Roman"/>
          <w:sz w:val="24"/>
          <w:szCs w:val="24"/>
        </w:rPr>
        <w:t>a</w:t>
      </w:r>
      <w:r w:rsidR="00E95E71" w:rsidRPr="00CB4197">
        <w:rPr>
          <w:rFonts w:ascii="Times New Roman" w:eastAsia="Arial" w:hAnsi="Times New Roman" w:cs="Times New Roman"/>
          <w:sz w:val="24"/>
          <w:szCs w:val="24"/>
        </w:rPr>
        <w:t>ffect those who</w:t>
      </w:r>
      <w:r w:rsidR="00CE1A1B" w:rsidRPr="00CB4197">
        <w:rPr>
          <w:rFonts w:ascii="Times New Roman" w:eastAsia="Arial" w:hAnsi="Times New Roman" w:cs="Times New Roman"/>
          <w:sz w:val="24"/>
          <w:szCs w:val="24"/>
        </w:rPr>
        <w:t xml:space="preserve">- </w:t>
      </w:r>
      <w:r w:rsidR="00E95E71" w:rsidRPr="00CB4197">
        <w:rPr>
          <w:rFonts w:ascii="Times New Roman" w:eastAsia="Arial" w:hAnsi="Times New Roman" w:cs="Times New Roman"/>
          <w:sz w:val="24"/>
          <w:szCs w:val="24"/>
        </w:rPr>
        <w:t>are from lower social backgrounds, where English is an additional language, with little previous experiences and those from hard to reach groups, are all likely to be more vulnerable to transitioning.</w:t>
      </w:r>
      <w:r w:rsidR="00714F9E" w:rsidRPr="00CB4197">
        <w:rPr>
          <w:rFonts w:ascii="Times New Roman" w:eastAsia="Arial" w:hAnsi="Times New Roman" w:cs="Times New Roman"/>
          <w:sz w:val="24"/>
          <w:szCs w:val="24"/>
        </w:rPr>
        <w:t xml:space="preserve"> This statement then states that after interventions of multi-agency support ha</w:t>
      </w:r>
      <w:r w:rsidR="00CE1A1B" w:rsidRPr="00CB4197">
        <w:rPr>
          <w:rFonts w:ascii="Times New Roman" w:eastAsia="Arial" w:hAnsi="Times New Roman" w:cs="Times New Roman"/>
          <w:sz w:val="24"/>
          <w:szCs w:val="24"/>
        </w:rPr>
        <w:t>ve</w:t>
      </w:r>
      <w:r w:rsidR="00714F9E" w:rsidRPr="00CB4197">
        <w:rPr>
          <w:rFonts w:ascii="Times New Roman" w:eastAsia="Arial" w:hAnsi="Times New Roman" w:cs="Times New Roman"/>
          <w:sz w:val="24"/>
          <w:szCs w:val="24"/>
        </w:rPr>
        <w:t xml:space="preserve"> </w:t>
      </w:r>
      <w:r w:rsidR="00B91C54" w:rsidRPr="00CB4197">
        <w:rPr>
          <w:rFonts w:ascii="Times New Roman" w:eastAsia="Arial" w:hAnsi="Times New Roman" w:cs="Times New Roman"/>
          <w:sz w:val="24"/>
          <w:szCs w:val="24"/>
        </w:rPr>
        <w:t>ended,</w:t>
      </w:r>
      <w:r w:rsidR="00714F9E" w:rsidRPr="00CB4197">
        <w:rPr>
          <w:rFonts w:ascii="Times New Roman" w:eastAsia="Arial" w:hAnsi="Times New Roman" w:cs="Times New Roman"/>
          <w:sz w:val="24"/>
          <w:szCs w:val="24"/>
        </w:rPr>
        <w:t xml:space="preserve"> those </w:t>
      </w:r>
      <w:r w:rsidR="00714F9E" w:rsidRPr="00CB4197">
        <w:rPr>
          <w:rFonts w:ascii="Times New Roman" w:eastAsia="Arial" w:hAnsi="Times New Roman" w:cs="Times New Roman"/>
          <w:sz w:val="24"/>
          <w:szCs w:val="24"/>
        </w:rPr>
        <w:lastRenderedPageBreak/>
        <w:t xml:space="preserve">transitioning away from support </w:t>
      </w:r>
      <w:r w:rsidR="007B313C" w:rsidRPr="00CB4197">
        <w:rPr>
          <w:rFonts w:ascii="Times New Roman" w:eastAsia="Arial" w:hAnsi="Times New Roman" w:cs="Times New Roman"/>
          <w:sz w:val="24"/>
          <w:szCs w:val="24"/>
        </w:rPr>
        <w:t xml:space="preserve">could </w:t>
      </w:r>
      <w:r w:rsidR="00714F9E" w:rsidRPr="00CB4197">
        <w:rPr>
          <w:rFonts w:ascii="Times New Roman" w:eastAsia="Arial" w:hAnsi="Times New Roman" w:cs="Times New Roman"/>
          <w:sz w:val="24"/>
          <w:szCs w:val="24"/>
        </w:rPr>
        <w:t xml:space="preserve">still be </w:t>
      </w:r>
      <w:r w:rsidR="007B313C" w:rsidRPr="00CB4197">
        <w:rPr>
          <w:rFonts w:ascii="Times New Roman" w:eastAsia="Arial" w:hAnsi="Times New Roman" w:cs="Times New Roman"/>
          <w:sz w:val="24"/>
          <w:szCs w:val="24"/>
        </w:rPr>
        <w:t>vulnerable</w:t>
      </w:r>
      <w:r w:rsidR="00CE1A1B" w:rsidRPr="00CB4197">
        <w:rPr>
          <w:rFonts w:ascii="Times New Roman" w:eastAsia="Arial" w:hAnsi="Times New Roman" w:cs="Times New Roman"/>
          <w:sz w:val="24"/>
          <w:szCs w:val="24"/>
        </w:rPr>
        <w:t>,</w:t>
      </w:r>
      <w:r w:rsidR="007B313C" w:rsidRPr="00CB4197">
        <w:rPr>
          <w:rFonts w:ascii="Times New Roman" w:eastAsia="Arial" w:hAnsi="Times New Roman" w:cs="Times New Roman"/>
          <w:sz w:val="24"/>
          <w:szCs w:val="24"/>
        </w:rPr>
        <w:t xml:space="preserve"> or at risk</w:t>
      </w:r>
      <w:r w:rsidR="00FF2759" w:rsidRPr="00CB4197">
        <w:rPr>
          <w:rFonts w:ascii="Times New Roman" w:eastAsia="Arial" w:hAnsi="Times New Roman" w:cs="Times New Roman"/>
          <w:sz w:val="24"/>
          <w:szCs w:val="24"/>
        </w:rPr>
        <w:t xml:space="preserve"> of falling back into needing intervention</w:t>
      </w:r>
      <w:r w:rsidR="00714F9E" w:rsidRPr="00CB4197">
        <w:rPr>
          <w:rFonts w:ascii="Times New Roman" w:eastAsia="Arial" w:hAnsi="Times New Roman" w:cs="Times New Roman"/>
          <w:sz w:val="24"/>
          <w:szCs w:val="24"/>
        </w:rPr>
        <w:t>.</w:t>
      </w:r>
      <w:r w:rsidR="00A34635" w:rsidRPr="00CB4197">
        <w:rPr>
          <w:rFonts w:ascii="Times New Roman" w:hAnsi="Times New Roman" w:cs="Times New Roman"/>
          <w:color w:val="000000"/>
          <w:sz w:val="24"/>
          <w:szCs w:val="24"/>
          <w:shd w:val="clear" w:color="auto" w:fill="FFFFFF"/>
        </w:rPr>
        <w:t xml:space="preserve"> It can be seen </w:t>
      </w:r>
      <w:r w:rsidR="00FE67AB" w:rsidRPr="00CB4197">
        <w:rPr>
          <w:rFonts w:ascii="Times New Roman" w:hAnsi="Times New Roman" w:cs="Times New Roman"/>
          <w:color w:val="000000"/>
          <w:sz w:val="24"/>
          <w:szCs w:val="24"/>
          <w:shd w:val="clear" w:color="auto" w:fill="FFFFFF"/>
        </w:rPr>
        <w:t>though, through</w:t>
      </w:r>
      <w:r w:rsidR="00A34635" w:rsidRPr="00CB4197">
        <w:rPr>
          <w:rFonts w:ascii="Times New Roman" w:hAnsi="Times New Roman" w:cs="Times New Roman"/>
          <w:color w:val="000000"/>
          <w:sz w:val="24"/>
          <w:szCs w:val="24"/>
          <w:shd w:val="clear" w:color="auto" w:fill="FFFFFF"/>
        </w:rPr>
        <w:t xml:space="preserve"> the many co-</w:t>
      </w:r>
      <w:r w:rsidR="009006CF" w:rsidRPr="00CB4197">
        <w:rPr>
          <w:rFonts w:ascii="Times New Roman" w:hAnsi="Times New Roman" w:cs="Times New Roman"/>
          <w:color w:val="000000"/>
          <w:sz w:val="24"/>
          <w:szCs w:val="24"/>
          <w:shd w:val="clear" w:color="auto" w:fill="FFFFFF"/>
        </w:rPr>
        <w:t>located services</w:t>
      </w:r>
      <w:r w:rsidR="00A34635" w:rsidRPr="00CB4197">
        <w:rPr>
          <w:rFonts w:ascii="Times New Roman" w:hAnsi="Times New Roman" w:cs="Times New Roman"/>
          <w:color w:val="000000"/>
          <w:sz w:val="24"/>
          <w:szCs w:val="24"/>
          <w:shd w:val="clear" w:color="auto" w:fill="FFFFFF"/>
        </w:rPr>
        <w:t xml:space="preserve"> established for children, there is a prime focus of intervention within the early years (</w:t>
      </w:r>
      <w:r w:rsidR="00CD186F" w:rsidRPr="00CB4197">
        <w:rPr>
          <w:rFonts w:ascii="Times New Roman" w:hAnsi="Times New Roman" w:cs="Times New Roman"/>
          <w:color w:val="000000"/>
          <w:sz w:val="24"/>
          <w:szCs w:val="24"/>
          <w:shd w:val="clear" w:color="auto" w:fill="FFFFFF"/>
        </w:rPr>
        <w:t>Edwards,</w:t>
      </w:r>
      <w:r w:rsidR="0038236E" w:rsidRPr="00CB4197">
        <w:rPr>
          <w:rFonts w:ascii="Times New Roman" w:hAnsi="Times New Roman" w:cs="Times New Roman"/>
          <w:color w:val="000000"/>
          <w:sz w:val="24"/>
          <w:szCs w:val="24"/>
          <w:shd w:val="clear" w:color="auto" w:fill="FFFFFF"/>
        </w:rPr>
        <w:t xml:space="preserve"> 2009</w:t>
      </w:r>
      <w:r w:rsidR="00A34635" w:rsidRPr="00CB4197">
        <w:rPr>
          <w:rFonts w:ascii="Times New Roman" w:hAnsi="Times New Roman" w:cs="Times New Roman"/>
          <w:color w:val="000000"/>
          <w:sz w:val="24"/>
          <w:szCs w:val="24"/>
          <w:shd w:val="clear" w:color="auto" w:fill="FFFFFF"/>
        </w:rPr>
        <w:t xml:space="preserve">; </w:t>
      </w:r>
      <w:proofErr w:type="spellStart"/>
      <w:r w:rsidR="00A34635" w:rsidRPr="00CB4197">
        <w:rPr>
          <w:rFonts w:ascii="Times New Roman" w:hAnsi="Times New Roman" w:cs="Times New Roman"/>
          <w:color w:val="000000"/>
          <w:sz w:val="24"/>
          <w:szCs w:val="24"/>
          <w:shd w:val="clear" w:color="auto" w:fill="FFFFFF"/>
        </w:rPr>
        <w:t>Melhuish</w:t>
      </w:r>
      <w:proofErr w:type="spellEnd"/>
      <w:r w:rsidR="00A34635" w:rsidRPr="00CB4197">
        <w:rPr>
          <w:rFonts w:ascii="Times New Roman" w:hAnsi="Times New Roman" w:cs="Times New Roman"/>
          <w:color w:val="000000"/>
          <w:sz w:val="24"/>
          <w:szCs w:val="24"/>
          <w:shd w:val="clear" w:color="auto" w:fill="FFFFFF"/>
        </w:rPr>
        <w:t xml:space="preserve"> et al.2005).    </w:t>
      </w:r>
    </w:p>
    <w:p w14:paraId="318B185C" w14:textId="42181D4C" w:rsidR="00577CF2" w:rsidRPr="00CB4197" w:rsidRDefault="00C05679" w:rsidP="001212A4">
      <w:pPr>
        <w:spacing w:line="360" w:lineRule="auto"/>
        <w:jc w:val="both"/>
        <w:rPr>
          <w:rFonts w:ascii="Times New Roman" w:eastAsia="Arial" w:hAnsi="Times New Roman" w:cs="Times New Roman"/>
          <w:sz w:val="24"/>
          <w:szCs w:val="24"/>
        </w:rPr>
      </w:pPr>
      <w:r w:rsidRPr="00CB4197">
        <w:rPr>
          <w:rFonts w:ascii="Times New Roman" w:eastAsia="Arial" w:hAnsi="Times New Roman" w:cs="Times New Roman"/>
          <w:sz w:val="24"/>
          <w:szCs w:val="24"/>
        </w:rPr>
        <w:t>Multi-agency</w:t>
      </w:r>
      <w:r w:rsidR="00CE1A1B" w:rsidRPr="00CB4197">
        <w:rPr>
          <w:rFonts w:ascii="Times New Roman" w:eastAsia="Arial" w:hAnsi="Times New Roman" w:cs="Times New Roman"/>
          <w:sz w:val="24"/>
          <w:szCs w:val="24"/>
        </w:rPr>
        <w:t xml:space="preserve"> working</w:t>
      </w:r>
      <w:r w:rsidRPr="00CB4197">
        <w:rPr>
          <w:rFonts w:ascii="Times New Roman" w:eastAsia="Arial" w:hAnsi="Times New Roman" w:cs="Times New Roman"/>
          <w:sz w:val="24"/>
          <w:szCs w:val="24"/>
        </w:rPr>
        <w:t xml:space="preserve"> is not just offered </w:t>
      </w:r>
      <w:r w:rsidR="00A34635" w:rsidRPr="00CB4197">
        <w:rPr>
          <w:rFonts w:ascii="Times New Roman" w:eastAsia="Arial" w:hAnsi="Times New Roman" w:cs="Times New Roman"/>
          <w:sz w:val="24"/>
          <w:szCs w:val="24"/>
        </w:rPr>
        <w:t xml:space="preserve">through </w:t>
      </w:r>
      <w:r w:rsidRPr="00CB4197">
        <w:rPr>
          <w:rFonts w:ascii="Times New Roman" w:eastAsia="Arial" w:hAnsi="Times New Roman" w:cs="Times New Roman"/>
          <w:sz w:val="24"/>
          <w:szCs w:val="24"/>
        </w:rPr>
        <w:t xml:space="preserve">local </w:t>
      </w:r>
      <w:r w:rsidR="00CE1A1B" w:rsidRPr="00CB4197">
        <w:rPr>
          <w:rFonts w:ascii="Times New Roman" w:eastAsia="Arial" w:hAnsi="Times New Roman" w:cs="Times New Roman"/>
          <w:sz w:val="24"/>
          <w:szCs w:val="24"/>
        </w:rPr>
        <w:t>authorities</w:t>
      </w:r>
      <w:r w:rsidRPr="00CB4197">
        <w:rPr>
          <w:rFonts w:ascii="Times New Roman" w:eastAsia="Arial" w:hAnsi="Times New Roman" w:cs="Times New Roman"/>
          <w:sz w:val="24"/>
          <w:szCs w:val="24"/>
        </w:rPr>
        <w:t xml:space="preserve"> to improve </w:t>
      </w:r>
      <w:r w:rsidR="00CE1A1B" w:rsidRPr="00CB4197">
        <w:rPr>
          <w:rFonts w:ascii="Times New Roman" w:eastAsia="Arial" w:hAnsi="Times New Roman" w:cs="Times New Roman"/>
          <w:sz w:val="24"/>
          <w:szCs w:val="24"/>
        </w:rPr>
        <w:t>children’s</w:t>
      </w:r>
      <w:r w:rsidRPr="00CB4197">
        <w:rPr>
          <w:rFonts w:ascii="Times New Roman" w:eastAsia="Arial" w:hAnsi="Times New Roman" w:cs="Times New Roman"/>
          <w:sz w:val="24"/>
          <w:szCs w:val="24"/>
        </w:rPr>
        <w:t xml:space="preserve"> outcomes</w:t>
      </w:r>
      <w:r w:rsidR="000F2D25" w:rsidRPr="00CB4197">
        <w:rPr>
          <w:rFonts w:ascii="Times New Roman" w:eastAsia="Arial" w:hAnsi="Times New Roman" w:cs="Times New Roman"/>
          <w:sz w:val="24"/>
          <w:szCs w:val="24"/>
        </w:rPr>
        <w:t>,</w:t>
      </w:r>
      <w:r w:rsidRPr="00CB4197">
        <w:rPr>
          <w:rFonts w:ascii="Times New Roman" w:eastAsia="Arial" w:hAnsi="Times New Roman" w:cs="Times New Roman"/>
          <w:sz w:val="24"/>
          <w:szCs w:val="24"/>
        </w:rPr>
        <w:t xml:space="preserve"> it can also be </w:t>
      </w:r>
      <w:r w:rsidR="0032492C" w:rsidRPr="00CB4197">
        <w:rPr>
          <w:rFonts w:ascii="Times New Roman" w:eastAsia="Arial" w:hAnsi="Times New Roman" w:cs="Times New Roman"/>
          <w:sz w:val="24"/>
          <w:szCs w:val="24"/>
        </w:rPr>
        <w:t>delivered by</w:t>
      </w:r>
      <w:r w:rsidR="00CE1A1B" w:rsidRPr="00CB4197">
        <w:rPr>
          <w:rFonts w:ascii="Times New Roman" w:eastAsia="Arial" w:hAnsi="Times New Roman" w:cs="Times New Roman"/>
          <w:sz w:val="24"/>
          <w:szCs w:val="24"/>
        </w:rPr>
        <w:t xml:space="preserve"> </w:t>
      </w:r>
      <w:r w:rsidR="0032492C" w:rsidRPr="00CB4197">
        <w:rPr>
          <w:rFonts w:ascii="Times New Roman" w:eastAsia="Arial" w:hAnsi="Times New Roman" w:cs="Times New Roman"/>
          <w:sz w:val="24"/>
          <w:szCs w:val="24"/>
        </w:rPr>
        <w:t>third sector</w:t>
      </w:r>
      <w:r w:rsidR="000F2D25" w:rsidRPr="00CB4197">
        <w:rPr>
          <w:rFonts w:ascii="Times New Roman" w:eastAsia="Arial" w:hAnsi="Times New Roman" w:cs="Times New Roman"/>
          <w:sz w:val="24"/>
          <w:szCs w:val="24"/>
        </w:rPr>
        <w:t xml:space="preserve"> organisations (SSWB,2014)</w:t>
      </w:r>
      <w:r w:rsidRPr="00CB4197">
        <w:rPr>
          <w:rFonts w:ascii="Times New Roman" w:eastAsia="Arial" w:hAnsi="Times New Roman" w:cs="Times New Roman"/>
          <w:sz w:val="24"/>
          <w:szCs w:val="24"/>
        </w:rPr>
        <w:t>.</w:t>
      </w:r>
      <w:r w:rsidR="00CE1A1B" w:rsidRPr="00CB4197">
        <w:rPr>
          <w:rFonts w:ascii="Times New Roman" w:eastAsia="Arial" w:hAnsi="Times New Roman" w:cs="Times New Roman"/>
          <w:sz w:val="24"/>
          <w:szCs w:val="24"/>
        </w:rPr>
        <w:t xml:space="preserve"> The </w:t>
      </w:r>
      <w:r w:rsidR="000F2D25" w:rsidRPr="00CB4197">
        <w:rPr>
          <w:rFonts w:ascii="Times New Roman" w:eastAsia="Arial" w:hAnsi="Times New Roman" w:cs="Times New Roman"/>
          <w:sz w:val="24"/>
          <w:szCs w:val="24"/>
        </w:rPr>
        <w:t xml:space="preserve">effect of delivery is also not compromised due to it being </w:t>
      </w:r>
      <w:r w:rsidR="00577CF2" w:rsidRPr="00CB4197">
        <w:rPr>
          <w:rFonts w:ascii="Times New Roman" w:eastAsia="Arial" w:hAnsi="Times New Roman" w:cs="Times New Roman"/>
          <w:sz w:val="24"/>
          <w:szCs w:val="24"/>
        </w:rPr>
        <w:t xml:space="preserve">delivered by a third sector organisation in comparison to a statutory body. </w:t>
      </w:r>
      <w:r w:rsidR="002D072C" w:rsidRPr="00CB4197">
        <w:rPr>
          <w:rFonts w:ascii="Times New Roman" w:eastAsia="Arial" w:hAnsi="Times New Roman" w:cs="Times New Roman"/>
          <w:sz w:val="24"/>
          <w:szCs w:val="24"/>
        </w:rPr>
        <w:t>(Kellet,2011</w:t>
      </w:r>
      <w:r w:rsidR="00577CF2" w:rsidRPr="00CB4197">
        <w:rPr>
          <w:rFonts w:ascii="Times New Roman" w:eastAsia="Arial" w:hAnsi="Times New Roman" w:cs="Times New Roman"/>
          <w:sz w:val="24"/>
          <w:szCs w:val="24"/>
        </w:rPr>
        <w:t xml:space="preserve">). Third sector however do have to fight for funding and </w:t>
      </w:r>
      <w:r w:rsidR="002D072C" w:rsidRPr="00CB4197">
        <w:rPr>
          <w:rFonts w:ascii="Times New Roman" w:eastAsia="Arial" w:hAnsi="Times New Roman" w:cs="Times New Roman"/>
          <w:sz w:val="24"/>
          <w:szCs w:val="24"/>
        </w:rPr>
        <w:t>contracts, as</w:t>
      </w:r>
      <w:r w:rsidR="00577CF2" w:rsidRPr="00CB4197">
        <w:rPr>
          <w:rFonts w:ascii="Times New Roman" w:eastAsia="Arial" w:hAnsi="Times New Roman" w:cs="Times New Roman"/>
          <w:sz w:val="24"/>
          <w:szCs w:val="24"/>
        </w:rPr>
        <w:t xml:space="preserve"> funding is partially dispensed by local </w:t>
      </w:r>
      <w:r w:rsidR="00BB5732" w:rsidRPr="00CB4197">
        <w:rPr>
          <w:rFonts w:ascii="Times New Roman" w:eastAsia="Arial" w:hAnsi="Times New Roman" w:cs="Times New Roman"/>
          <w:sz w:val="24"/>
          <w:szCs w:val="24"/>
        </w:rPr>
        <w:t>authority, who</w:t>
      </w:r>
      <w:r w:rsidR="00577CF2" w:rsidRPr="00CB4197">
        <w:rPr>
          <w:rFonts w:ascii="Times New Roman" w:eastAsia="Arial" w:hAnsi="Times New Roman" w:cs="Times New Roman"/>
          <w:sz w:val="24"/>
          <w:szCs w:val="24"/>
        </w:rPr>
        <w:t xml:space="preserve"> do not </w:t>
      </w:r>
      <w:proofErr w:type="gramStart"/>
      <w:r w:rsidR="00577CF2" w:rsidRPr="00CB4197">
        <w:rPr>
          <w:rFonts w:ascii="Times New Roman" w:eastAsia="Arial" w:hAnsi="Times New Roman" w:cs="Times New Roman"/>
          <w:sz w:val="24"/>
          <w:szCs w:val="24"/>
        </w:rPr>
        <w:t>take into account</w:t>
      </w:r>
      <w:proofErr w:type="gramEnd"/>
      <w:r w:rsidR="00577CF2" w:rsidRPr="00CB4197">
        <w:rPr>
          <w:rFonts w:ascii="Times New Roman" w:eastAsia="Arial" w:hAnsi="Times New Roman" w:cs="Times New Roman"/>
          <w:sz w:val="24"/>
          <w:szCs w:val="24"/>
        </w:rPr>
        <w:t xml:space="preserve"> cost of running the organisation. The charity commission (2007) found only 12% of third sector have all costs recovered from their funding.</w:t>
      </w:r>
    </w:p>
    <w:p w14:paraId="12C3B54B" w14:textId="7E4C369F" w:rsidR="00C73C69" w:rsidRPr="00CB4197" w:rsidRDefault="00B95E87" w:rsidP="001212A4">
      <w:pPr>
        <w:spacing w:line="360" w:lineRule="auto"/>
        <w:jc w:val="both"/>
        <w:rPr>
          <w:rFonts w:ascii="Times New Roman" w:hAnsi="Times New Roman" w:cs="Times New Roman"/>
          <w:color w:val="000000"/>
          <w:sz w:val="24"/>
          <w:szCs w:val="24"/>
          <w:shd w:val="clear" w:color="auto" w:fill="FFFFFF"/>
        </w:rPr>
      </w:pPr>
      <w:r w:rsidRPr="00CB4197">
        <w:rPr>
          <w:rFonts w:ascii="Times New Roman" w:eastAsia="Arial" w:hAnsi="Times New Roman" w:cs="Times New Roman"/>
          <w:sz w:val="24"/>
          <w:szCs w:val="24"/>
        </w:rPr>
        <w:t>Third sector classed, charity</w:t>
      </w:r>
      <w:r w:rsidR="00C05679" w:rsidRPr="00CB4197">
        <w:rPr>
          <w:rFonts w:ascii="Times New Roman" w:eastAsia="Arial" w:hAnsi="Times New Roman" w:cs="Times New Roman"/>
          <w:sz w:val="24"/>
          <w:szCs w:val="24"/>
        </w:rPr>
        <w:t xml:space="preserve"> </w:t>
      </w:r>
      <w:r w:rsidR="00B8013B" w:rsidRPr="00CB4197">
        <w:rPr>
          <w:rFonts w:ascii="Times New Roman" w:eastAsia="Arial" w:hAnsi="Times New Roman" w:cs="Times New Roman"/>
          <w:sz w:val="24"/>
          <w:szCs w:val="24"/>
        </w:rPr>
        <w:t xml:space="preserve">Faith in Families </w:t>
      </w:r>
      <w:r w:rsidR="003F5E37" w:rsidRPr="00CB4197">
        <w:rPr>
          <w:rFonts w:ascii="Times New Roman" w:eastAsia="Arial" w:hAnsi="Times New Roman" w:cs="Times New Roman"/>
          <w:sz w:val="24"/>
          <w:szCs w:val="24"/>
        </w:rPr>
        <w:t>outreach projects</w:t>
      </w:r>
      <w:r w:rsidR="00CE1A1B" w:rsidRPr="00CB4197">
        <w:rPr>
          <w:rFonts w:ascii="Times New Roman" w:eastAsia="Arial" w:hAnsi="Times New Roman" w:cs="Times New Roman"/>
          <w:sz w:val="24"/>
          <w:szCs w:val="24"/>
        </w:rPr>
        <w:t xml:space="preserve"> based in Swansea </w:t>
      </w:r>
      <w:r w:rsidR="006207CC" w:rsidRPr="00CB4197">
        <w:rPr>
          <w:rFonts w:ascii="Times New Roman" w:eastAsia="Arial" w:hAnsi="Times New Roman" w:cs="Times New Roman"/>
          <w:sz w:val="24"/>
          <w:szCs w:val="24"/>
        </w:rPr>
        <w:t>work with children, families and individuals</w:t>
      </w:r>
      <w:r w:rsidR="00B8013B" w:rsidRPr="00CB4197">
        <w:rPr>
          <w:rFonts w:ascii="Times New Roman" w:eastAsia="Arial" w:hAnsi="Times New Roman" w:cs="Times New Roman"/>
          <w:sz w:val="24"/>
          <w:szCs w:val="24"/>
        </w:rPr>
        <w:t>.</w:t>
      </w:r>
      <w:r w:rsidR="00225823" w:rsidRPr="00CB4197">
        <w:rPr>
          <w:rFonts w:ascii="Times New Roman" w:eastAsia="Arial" w:hAnsi="Times New Roman" w:cs="Times New Roman"/>
          <w:sz w:val="24"/>
          <w:szCs w:val="24"/>
        </w:rPr>
        <w:t xml:space="preserve"> The centres offer</w:t>
      </w:r>
      <w:r w:rsidR="00225823" w:rsidRPr="00CB4197">
        <w:rPr>
          <w:rFonts w:ascii="Times New Roman" w:hAnsi="Times New Roman" w:cs="Times New Roman"/>
          <w:sz w:val="24"/>
          <w:szCs w:val="24"/>
        </w:rPr>
        <w:t xml:space="preserve"> childcare, early education, health, employment and support services for pre-school children and families</w:t>
      </w:r>
      <w:r w:rsidR="00B8013B" w:rsidRPr="00CB4197">
        <w:rPr>
          <w:rFonts w:ascii="Times New Roman" w:eastAsia="Arial" w:hAnsi="Times New Roman" w:cs="Times New Roman"/>
          <w:sz w:val="24"/>
          <w:szCs w:val="24"/>
        </w:rPr>
        <w:t xml:space="preserve"> </w:t>
      </w:r>
      <w:r w:rsidR="00225823" w:rsidRPr="00CB4197">
        <w:rPr>
          <w:rFonts w:ascii="Times New Roman" w:eastAsia="Arial" w:hAnsi="Times New Roman" w:cs="Times New Roman"/>
          <w:sz w:val="24"/>
          <w:szCs w:val="24"/>
        </w:rPr>
        <w:t>(Cheminais</w:t>
      </w:r>
      <w:r w:rsidR="009006CF" w:rsidRPr="00CB4197">
        <w:rPr>
          <w:rFonts w:ascii="Times New Roman" w:eastAsia="Arial" w:hAnsi="Times New Roman" w:cs="Times New Roman"/>
          <w:sz w:val="24"/>
          <w:szCs w:val="24"/>
        </w:rPr>
        <w:t>,2010</w:t>
      </w:r>
      <w:r w:rsidR="00225823" w:rsidRPr="00CB4197">
        <w:rPr>
          <w:rFonts w:ascii="Times New Roman" w:eastAsia="Arial" w:hAnsi="Times New Roman" w:cs="Times New Roman"/>
          <w:sz w:val="24"/>
          <w:szCs w:val="24"/>
        </w:rPr>
        <w:t>).</w:t>
      </w:r>
      <w:r w:rsidR="002848AB" w:rsidRPr="00CB4197">
        <w:rPr>
          <w:rFonts w:ascii="Times New Roman" w:eastAsia="Arial" w:hAnsi="Times New Roman" w:cs="Times New Roman"/>
          <w:sz w:val="24"/>
          <w:szCs w:val="24"/>
        </w:rPr>
        <w:t xml:space="preserve">The family centres </w:t>
      </w:r>
      <w:r w:rsidR="006207CC" w:rsidRPr="00CB4197">
        <w:rPr>
          <w:rFonts w:ascii="Times New Roman" w:eastAsia="Arial" w:hAnsi="Times New Roman" w:cs="Times New Roman"/>
          <w:sz w:val="24"/>
          <w:szCs w:val="24"/>
        </w:rPr>
        <w:t xml:space="preserve">which </w:t>
      </w:r>
      <w:r w:rsidR="002848AB" w:rsidRPr="00CB4197">
        <w:rPr>
          <w:rFonts w:ascii="Times New Roman" w:eastAsia="Arial" w:hAnsi="Times New Roman" w:cs="Times New Roman"/>
          <w:sz w:val="24"/>
          <w:szCs w:val="24"/>
        </w:rPr>
        <w:t xml:space="preserve">are based within deprived areas of Swansea city </w:t>
      </w:r>
      <w:r w:rsidR="00BC52BD" w:rsidRPr="00CB4197">
        <w:rPr>
          <w:rFonts w:ascii="Times New Roman" w:eastAsia="Arial" w:hAnsi="Times New Roman" w:cs="Times New Roman"/>
          <w:sz w:val="24"/>
          <w:szCs w:val="24"/>
        </w:rPr>
        <w:t>,</w:t>
      </w:r>
      <w:r w:rsidR="002848AB" w:rsidRPr="00CB4197">
        <w:rPr>
          <w:rFonts w:ascii="Times New Roman" w:eastAsia="Arial" w:hAnsi="Times New Roman" w:cs="Times New Roman"/>
          <w:sz w:val="24"/>
          <w:szCs w:val="24"/>
        </w:rPr>
        <w:t>which in comparison to other cities</w:t>
      </w:r>
      <w:r w:rsidR="00BC52BD" w:rsidRPr="00CB4197">
        <w:rPr>
          <w:rFonts w:ascii="Times New Roman" w:eastAsia="Arial" w:hAnsi="Times New Roman" w:cs="Times New Roman"/>
          <w:sz w:val="24"/>
          <w:szCs w:val="24"/>
        </w:rPr>
        <w:t xml:space="preserve"> has </w:t>
      </w:r>
      <w:r w:rsidR="00BC52BD" w:rsidRPr="00CB4197">
        <w:rPr>
          <w:rFonts w:ascii="Times New Roman" w:hAnsi="Times New Roman" w:cs="Times New Roman"/>
          <w:color w:val="000000"/>
          <w:sz w:val="24"/>
          <w:szCs w:val="24"/>
          <w:shd w:val="clear" w:color="auto" w:fill="FFFFFF"/>
        </w:rPr>
        <w:t xml:space="preserve">identified to have </w:t>
      </w:r>
      <w:r w:rsidR="00CE1A1B" w:rsidRPr="00CB4197">
        <w:rPr>
          <w:rFonts w:ascii="Times New Roman" w:hAnsi="Times New Roman" w:cs="Times New Roman"/>
          <w:color w:val="000000"/>
          <w:sz w:val="24"/>
          <w:szCs w:val="24"/>
          <w:shd w:val="clear" w:color="auto" w:fill="FFFFFF"/>
        </w:rPr>
        <w:t>‘</w:t>
      </w:r>
      <w:r w:rsidR="00BC52BD" w:rsidRPr="00CB4197">
        <w:rPr>
          <w:rFonts w:ascii="Times New Roman" w:hAnsi="Times New Roman" w:cs="Times New Roman"/>
          <w:color w:val="000000"/>
          <w:sz w:val="24"/>
          <w:szCs w:val="24"/>
          <w:shd w:val="clear" w:color="auto" w:fill="FFFFFF"/>
        </w:rPr>
        <w:t>12% of areas within Swansea, falling within the top 10% of most deprived within Wales</w:t>
      </w:r>
      <w:r w:rsidR="00CE1A1B" w:rsidRPr="00CB4197">
        <w:rPr>
          <w:rFonts w:ascii="Times New Roman" w:hAnsi="Times New Roman" w:cs="Times New Roman"/>
          <w:color w:val="000000"/>
          <w:sz w:val="24"/>
          <w:szCs w:val="24"/>
          <w:shd w:val="clear" w:color="auto" w:fill="FFFFFF"/>
        </w:rPr>
        <w:t>’</w:t>
      </w:r>
      <w:r w:rsidR="00BC52BD" w:rsidRPr="00CB4197">
        <w:rPr>
          <w:rFonts w:ascii="Times New Roman" w:hAnsi="Times New Roman" w:cs="Times New Roman"/>
          <w:color w:val="000000"/>
          <w:sz w:val="24"/>
          <w:szCs w:val="24"/>
          <w:shd w:val="clear" w:color="auto" w:fill="FFFFFF"/>
        </w:rPr>
        <w:t xml:space="preserve"> (The Welsh Index of Multiple Deprivation (WIMD) 2014) .</w:t>
      </w:r>
      <w:r w:rsidR="00E01C72" w:rsidRPr="00CB4197">
        <w:rPr>
          <w:rFonts w:ascii="Times New Roman" w:hAnsi="Times New Roman" w:cs="Times New Roman"/>
          <w:color w:val="000000"/>
          <w:sz w:val="24"/>
          <w:szCs w:val="24"/>
          <w:shd w:val="clear" w:color="auto" w:fill="FFFFFF"/>
        </w:rPr>
        <w:t>D</w:t>
      </w:r>
      <w:r w:rsidR="00BC52BD" w:rsidRPr="00CB4197">
        <w:rPr>
          <w:rFonts w:ascii="Times New Roman" w:hAnsi="Times New Roman" w:cs="Times New Roman"/>
          <w:color w:val="000000"/>
          <w:sz w:val="24"/>
          <w:szCs w:val="24"/>
          <w:shd w:val="clear" w:color="auto" w:fill="FFFFFF"/>
        </w:rPr>
        <w:t xml:space="preserve">uring the year 2018-2019 Faith and </w:t>
      </w:r>
      <w:r w:rsidR="00CE1A1B" w:rsidRPr="00CB4197">
        <w:rPr>
          <w:rFonts w:ascii="Times New Roman" w:hAnsi="Times New Roman" w:cs="Times New Roman"/>
          <w:color w:val="000000"/>
          <w:sz w:val="24"/>
          <w:szCs w:val="24"/>
          <w:shd w:val="clear" w:color="auto" w:fill="FFFFFF"/>
        </w:rPr>
        <w:t>F</w:t>
      </w:r>
      <w:r w:rsidR="00BC52BD" w:rsidRPr="00CB4197">
        <w:rPr>
          <w:rFonts w:ascii="Times New Roman" w:hAnsi="Times New Roman" w:cs="Times New Roman"/>
          <w:color w:val="000000"/>
          <w:sz w:val="24"/>
          <w:szCs w:val="24"/>
          <w:shd w:val="clear" w:color="auto" w:fill="FFFFFF"/>
        </w:rPr>
        <w:t>amilies provided 1361 different early intervention preventative services within Swansea</w:t>
      </w:r>
      <w:r w:rsidR="003B12F6" w:rsidRPr="00CB4197">
        <w:rPr>
          <w:rFonts w:ascii="Times New Roman" w:hAnsi="Times New Roman" w:cs="Times New Roman"/>
          <w:color w:val="000000"/>
          <w:sz w:val="24"/>
          <w:szCs w:val="24"/>
          <w:shd w:val="clear" w:color="auto" w:fill="FFFFFF"/>
        </w:rPr>
        <w:t xml:space="preserve"> </w:t>
      </w:r>
      <w:r w:rsidR="00E01C72" w:rsidRPr="00CB4197">
        <w:rPr>
          <w:rFonts w:ascii="Times New Roman" w:hAnsi="Times New Roman" w:cs="Times New Roman"/>
          <w:color w:val="000000"/>
          <w:sz w:val="24"/>
          <w:szCs w:val="24"/>
          <w:shd w:val="clear" w:color="auto" w:fill="FFFFFF"/>
        </w:rPr>
        <w:t>.</w:t>
      </w:r>
      <w:r w:rsidR="002D072C" w:rsidRPr="00CB4197">
        <w:rPr>
          <w:rFonts w:ascii="Times New Roman" w:hAnsi="Times New Roman" w:cs="Times New Roman"/>
          <w:color w:val="000000"/>
          <w:sz w:val="24"/>
          <w:szCs w:val="24"/>
          <w:shd w:val="clear" w:color="auto" w:fill="FFFFFF"/>
        </w:rPr>
        <w:t>Third sector organisations  are highly skilled at offering support to those in need of social capital networks ,</w:t>
      </w:r>
      <w:r w:rsidR="00A34635" w:rsidRPr="00CB4197">
        <w:rPr>
          <w:rFonts w:ascii="Times New Roman" w:hAnsi="Times New Roman" w:cs="Times New Roman"/>
          <w:color w:val="000000"/>
          <w:sz w:val="24"/>
          <w:szCs w:val="24"/>
          <w:shd w:val="clear" w:color="auto" w:fill="FFFFFF"/>
        </w:rPr>
        <w:t>due to</w:t>
      </w:r>
      <w:r w:rsidR="002D072C" w:rsidRPr="00CB4197">
        <w:rPr>
          <w:rFonts w:ascii="Times New Roman" w:hAnsi="Times New Roman" w:cs="Times New Roman"/>
          <w:color w:val="000000"/>
          <w:sz w:val="24"/>
          <w:szCs w:val="24"/>
          <w:shd w:val="clear" w:color="auto" w:fill="FFFFFF"/>
        </w:rPr>
        <w:t xml:space="preserve"> their knowledge of other local </w:t>
      </w:r>
      <w:r w:rsidR="00A34635" w:rsidRPr="00CB4197">
        <w:rPr>
          <w:rFonts w:ascii="Times New Roman" w:hAnsi="Times New Roman" w:cs="Times New Roman"/>
          <w:color w:val="000000"/>
          <w:sz w:val="24"/>
          <w:szCs w:val="24"/>
          <w:shd w:val="clear" w:color="auto" w:fill="FFFFFF"/>
        </w:rPr>
        <w:t>organisations (Kellet,2011).</w:t>
      </w:r>
      <w:r w:rsidR="002D072C" w:rsidRPr="00CB4197">
        <w:rPr>
          <w:rFonts w:ascii="Times New Roman" w:hAnsi="Times New Roman" w:cs="Times New Roman"/>
          <w:color w:val="000000"/>
          <w:sz w:val="24"/>
          <w:szCs w:val="24"/>
          <w:shd w:val="clear" w:color="auto" w:fill="FFFFFF"/>
        </w:rPr>
        <w:t xml:space="preserve"> </w:t>
      </w:r>
      <w:r w:rsidR="00C05679" w:rsidRPr="00CB4197">
        <w:rPr>
          <w:rFonts w:ascii="Times New Roman" w:hAnsi="Times New Roman" w:cs="Times New Roman"/>
          <w:color w:val="000000"/>
          <w:sz w:val="24"/>
          <w:szCs w:val="24"/>
          <w:shd w:val="clear" w:color="auto" w:fill="FFFFFF"/>
        </w:rPr>
        <w:t xml:space="preserve"> </w:t>
      </w:r>
    </w:p>
    <w:p w14:paraId="19C48BD1" w14:textId="043D813E" w:rsidR="00271E50" w:rsidRPr="00CB4197" w:rsidRDefault="00217981" w:rsidP="001212A4">
      <w:pPr>
        <w:spacing w:line="360" w:lineRule="auto"/>
        <w:jc w:val="both"/>
        <w:rPr>
          <w:rFonts w:ascii="Times New Roman" w:eastAsia="Arial" w:hAnsi="Times New Roman" w:cs="Times New Roman"/>
          <w:sz w:val="24"/>
          <w:szCs w:val="24"/>
        </w:rPr>
      </w:pPr>
      <w:r w:rsidRPr="00CB4197">
        <w:rPr>
          <w:rFonts w:ascii="Times New Roman" w:hAnsi="Times New Roman" w:cs="Times New Roman"/>
          <w:color w:val="000000"/>
          <w:sz w:val="24"/>
          <w:szCs w:val="24"/>
          <w:shd w:val="clear" w:color="auto" w:fill="FFFFFF"/>
        </w:rPr>
        <w:t xml:space="preserve">It can be seen practitioners use a variety of terms to define working </w:t>
      </w:r>
      <w:proofErr w:type="gramStart"/>
      <w:r w:rsidRPr="00CB4197">
        <w:rPr>
          <w:rFonts w:ascii="Times New Roman" w:hAnsi="Times New Roman" w:cs="Times New Roman"/>
          <w:color w:val="000000"/>
          <w:sz w:val="24"/>
          <w:szCs w:val="24"/>
          <w:shd w:val="clear" w:color="auto" w:fill="FFFFFF"/>
        </w:rPr>
        <w:t>collaborate together</w:t>
      </w:r>
      <w:proofErr w:type="gramEnd"/>
      <w:r w:rsidR="00FC41E9" w:rsidRPr="00CB4197">
        <w:rPr>
          <w:rFonts w:ascii="Times New Roman" w:hAnsi="Times New Roman" w:cs="Times New Roman"/>
          <w:color w:val="000000"/>
          <w:sz w:val="24"/>
          <w:szCs w:val="24"/>
          <w:shd w:val="clear" w:color="auto" w:fill="FFFFFF"/>
        </w:rPr>
        <w:t>,</w:t>
      </w:r>
      <w:r w:rsidRPr="00CB4197">
        <w:rPr>
          <w:rFonts w:ascii="Times New Roman" w:hAnsi="Times New Roman" w:cs="Times New Roman"/>
          <w:color w:val="000000"/>
          <w:sz w:val="24"/>
          <w:szCs w:val="24"/>
          <w:shd w:val="clear" w:color="auto" w:fill="FFFFFF"/>
        </w:rPr>
        <w:t xml:space="preserve"> </w:t>
      </w:r>
      <w:r w:rsidR="00FC41E9" w:rsidRPr="00CB4197">
        <w:rPr>
          <w:rFonts w:ascii="Times New Roman" w:hAnsi="Times New Roman" w:cs="Times New Roman"/>
          <w:color w:val="000000"/>
          <w:sz w:val="24"/>
          <w:szCs w:val="24"/>
          <w:shd w:val="clear" w:color="auto" w:fill="FFFFFF"/>
        </w:rPr>
        <w:t xml:space="preserve">in cooperation with there being many forms </w:t>
      </w:r>
      <w:r w:rsidR="00AC395B" w:rsidRPr="00CB4197">
        <w:rPr>
          <w:rFonts w:ascii="Times New Roman" w:hAnsi="Times New Roman" w:cs="Times New Roman"/>
          <w:color w:val="000000"/>
          <w:sz w:val="24"/>
          <w:szCs w:val="24"/>
          <w:shd w:val="clear" w:color="auto" w:fill="FFFFFF"/>
        </w:rPr>
        <w:t>of practices</w:t>
      </w:r>
      <w:r w:rsidR="00FC41E9" w:rsidRPr="00CB4197">
        <w:rPr>
          <w:rFonts w:ascii="Times New Roman" w:hAnsi="Times New Roman" w:cs="Times New Roman"/>
          <w:color w:val="000000"/>
          <w:sz w:val="24"/>
          <w:szCs w:val="24"/>
          <w:shd w:val="clear" w:color="auto" w:fill="FFFFFF"/>
        </w:rPr>
        <w:t xml:space="preserve"> from integration to </w:t>
      </w:r>
      <w:r w:rsidR="00AC395B" w:rsidRPr="00CB4197">
        <w:rPr>
          <w:rFonts w:ascii="Times New Roman" w:hAnsi="Times New Roman" w:cs="Times New Roman"/>
          <w:color w:val="000000"/>
          <w:sz w:val="24"/>
          <w:szCs w:val="24"/>
          <w:shd w:val="clear" w:color="auto" w:fill="FFFFFF"/>
        </w:rPr>
        <w:t>services,</w:t>
      </w:r>
      <w:r w:rsidR="00FC41E9" w:rsidRPr="00CB4197">
        <w:rPr>
          <w:rFonts w:ascii="Times New Roman" w:hAnsi="Times New Roman" w:cs="Times New Roman"/>
          <w:color w:val="000000"/>
          <w:sz w:val="24"/>
          <w:szCs w:val="24"/>
          <w:shd w:val="clear" w:color="auto" w:fill="FFFFFF"/>
        </w:rPr>
        <w:t xml:space="preserve"> </w:t>
      </w:r>
      <w:r w:rsidR="00AC395B" w:rsidRPr="00CB4197">
        <w:rPr>
          <w:rFonts w:ascii="Times New Roman" w:hAnsi="Times New Roman" w:cs="Times New Roman"/>
          <w:color w:val="000000"/>
          <w:sz w:val="24"/>
          <w:szCs w:val="24"/>
          <w:shd w:val="clear" w:color="auto" w:fill="FFFFFF"/>
        </w:rPr>
        <w:t>multi-disciplinary</w:t>
      </w:r>
      <w:r w:rsidR="00FC41E9" w:rsidRPr="00CB4197">
        <w:rPr>
          <w:rFonts w:ascii="Times New Roman" w:hAnsi="Times New Roman" w:cs="Times New Roman"/>
          <w:color w:val="000000"/>
          <w:sz w:val="24"/>
          <w:szCs w:val="24"/>
          <w:shd w:val="clear" w:color="auto" w:fill="FFFFFF"/>
        </w:rPr>
        <w:t xml:space="preserve"> teams and individual support working together with children and families (Horwath,1999).</w:t>
      </w:r>
      <w:r w:rsidR="00636174" w:rsidRPr="00CB4197">
        <w:rPr>
          <w:rFonts w:ascii="Times New Roman" w:hAnsi="Times New Roman" w:cs="Times New Roman"/>
          <w:color w:val="000000"/>
          <w:sz w:val="24"/>
          <w:szCs w:val="24"/>
          <w:shd w:val="clear" w:color="auto" w:fill="FFFFFF"/>
        </w:rPr>
        <w:t xml:space="preserve"> Delegation differences of practitioner responsibility of the child and family </w:t>
      </w:r>
      <w:r w:rsidR="00445686" w:rsidRPr="00CB4197">
        <w:rPr>
          <w:rFonts w:ascii="Times New Roman" w:hAnsi="Times New Roman" w:cs="Times New Roman"/>
          <w:color w:val="000000"/>
          <w:sz w:val="24"/>
          <w:szCs w:val="24"/>
          <w:shd w:val="clear" w:color="auto" w:fill="FFFFFF"/>
        </w:rPr>
        <w:t xml:space="preserve">may occur, for example the flying start team may feel it’s the social workers responsibility to mention parenting </w:t>
      </w:r>
      <w:r w:rsidR="00AC395B" w:rsidRPr="00CB4197">
        <w:rPr>
          <w:rFonts w:ascii="Times New Roman" w:hAnsi="Times New Roman" w:cs="Times New Roman"/>
          <w:color w:val="000000"/>
          <w:sz w:val="24"/>
          <w:szCs w:val="24"/>
          <w:shd w:val="clear" w:color="auto" w:fill="FFFFFF"/>
        </w:rPr>
        <w:t>support,</w:t>
      </w:r>
      <w:r w:rsidR="00445686" w:rsidRPr="00CB4197">
        <w:rPr>
          <w:rFonts w:ascii="Times New Roman" w:hAnsi="Times New Roman" w:cs="Times New Roman"/>
          <w:color w:val="000000"/>
          <w:sz w:val="24"/>
          <w:szCs w:val="24"/>
          <w:shd w:val="clear" w:color="auto" w:fill="FFFFFF"/>
        </w:rPr>
        <w:t xml:space="preserve"> whereas the social worker may feel it is the flying start teams to deliver this.</w:t>
      </w:r>
      <w:r w:rsidR="00AC395B" w:rsidRPr="00CB4197">
        <w:rPr>
          <w:rFonts w:ascii="Times New Roman" w:hAnsi="Times New Roman" w:cs="Times New Roman"/>
          <w:color w:val="000000"/>
          <w:sz w:val="24"/>
          <w:szCs w:val="24"/>
          <w:shd w:val="clear" w:color="auto" w:fill="FFFFFF"/>
        </w:rPr>
        <w:t xml:space="preserve"> </w:t>
      </w:r>
      <w:proofErr w:type="spellStart"/>
      <w:r w:rsidR="00AC395B" w:rsidRPr="00CB4197">
        <w:rPr>
          <w:rFonts w:ascii="Times New Roman" w:hAnsi="Times New Roman" w:cs="Times New Roman"/>
          <w:color w:val="000000"/>
          <w:sz w:val="24"/>
          <w:szCs w:val="24"/>
          <w:shd w:val="clear" w:color="auto" w:fill="FFFFFF"/>
        </w:rPr>
        <w:t>Roaf</w:t>
      </w:r>
      <w:proofErr w:type="spellEnd"/>
      <w:r w:rsidR="00AC395B" w:rsidRPr="00CB4197">
        <w:rPr>
          <w:rFonts w:ascii="Times New Roman" w:hAnsi="Times New Roman" w:cs="Times New Roman"/>
          <w:color w:val="000000"/>
          <w:sz w:val="24"/>
          <w:szCs w:val="24"/>
          <w:shd w:val="clear" w:color="auto" w:fill="FFFFFF"/>
        </w:rPr>
        <w:t xml:space="preserve"> (2002) suggested issues are likely to take part </w:t>
      </w:r>
      <w:r w:rsidR="00B2054F" w:rsidRPr="00CB4197">
        <w:rPr>
          <w:rFonts w:ascii="Times New Roman" w:hAnsi="Times New Roman" w:cs="Times New Roman"/>
          <w:color w:val="000000"/>
          <w:sz w:val="24"/>
          <w:szCs w:val="24"/>
          <w:shd w:val="clear" w:color="auto" w:fill="FFFFFF"/>
        </w:rPr>
        <w:t>when;</w:t>
      </w:r>
      <w:r w:rsidR="00AC395B" w:rsidRPr="00CB4197">
        <w:rPr>
          <w:rFonts w:ascii="Times New Roman" w:hAnsi="Times New Roman" w:cs="Times New Roman"/>
          <w:color w:val="000000"/>
          <w:sz w:val="24"/>
          <w:szCs w:val="24"/>
          <w:shd w:val="clear" w:color="auto" w:fill="FFFFFF"/>
        </w:rPr>
        <w:t xml:space="preserve"> practitioners are working in </w:t>
      </w:r>
      <w:r w:rsidR="00B2054F" w:rsidRPr="00CB4197">
        <w:rPr>
          <w:rFonts w:ascii="Times New Roman" w:hAnsi="Times New Roman" w:cs="Times New Roman"/>
          <w:color w:val="000000"/>
          <w:sz w:val="24"/>
          <w:szCs w:val="24"/>
          <w:shd w:val="clear" w:color="auto" w:fill="FFFFFF"/>
        </w:rPr>
        <w:t>an</w:t>
      </w:r>
      <w:r w:rsidR="00AC395B" w:rsidRPr="00CB4197">
        <w:rPr>
          <w:rFonts w:ascii="Times New Roman" w:hAnsi="Times New Roman" w:cs="Times New Roman"/>
          <w:color w:val="000000"/>
          <w:sz w:val="24"/>
          <w:szCs w:val="24"/>
          <w:shd w:val="clear" w:color="auto" w:fill="FFFFFF"/>
        </w:rPr>
        <w:t xml:space="preserve"> environment where there is a fear or job loss or funding, workers are assigned to many </w:t>
      </w:r>
      <w:r w:rsidR="00B2054F" w:rsidRPr="00CB4197">
        <w:rPr>
          <w:rFonts w:ascii="Times New Roman" w:hAnsi="Times New Roman" w:cs="Times New Roman"/>
          <w:color w:val="000000"/>
          <w:sz w:val="24"/>
          <w:szCs w:val="24"/>
          <w:shd w:val="clear" w:color="auto" w:fill="FFFFFF"/>
        </w:rPr>
        <w:t>cases,</w:t>
      </w:r>
      <w:r w:rsidR="00AC395B" w:rsidRPr="00CB4197">
        <w:rPr>
          <w:rFonts w:ascii="Times New Roman" w:hAnsi="Times New Roman" w:cs="Times New Roman"/>
          <w:color w:val="000000"/>
          <w:sz w:val="24"/>
          <w:szCs w:val="24"/>
          <w:shd w:val="clear" w:color="auto" w:fill="FFFFFF"/>
        </w:rPr>
        <w:t xml:space="preserve"> unclear clarity over individual roles and </w:t>
      </w:r>
      <w:r w:rsidR="0082116D" w:rsidRPr="00CB4197">
        <w:rPr>
          <w:rFonts w:ascii="Times New Roman" w:hAnsi="Times New Roman" w:cs="Times New Roman"/>
          <w:color w:val="000000"/>
          <w:sz w:val="24"/>
          <w:szCs w:val="24"/>
          <w:shd w:val="clear" w:color="auto" w:fill="FFFFFF"/>
        </w:rPr>
        <w:t>responsibility.</w:t>
      </w:r>
      <w:r w:rsidR="00AC395B" w:rsidRPr="00CB4197">
        <w:rPr>
          <w:rFonts w:ascii="Times New Roman" w:hAnsi="Times New Roman" w:cs="Times New Roman"/>
          <w:color w:val="000000"/>
          <w:sz w:val="24"/>
          <w:szCs w:val="24"/>
          <w:shd w:val="clear" w:color="auto" w:fill="FFFFFF"/>
        </w:rPr>
        <w:t xml:space="preserve"> Other issues which may occur is disputes </w:t>
      </w:r>
      <w:r w:rsidR="00B2054F" w:rsidRPr="00CB4197">
        <w:rPr>
          <w:rFonts w:ascii="Times New Roman" w:hAnsi="Times New Roman" w:cs="Times New Roman"/>
          <w:color w:val="000000"/>
          <w:sz w:val="24"/>
          <w:szCs w:val="24"/>
          <w:shd w:val="clear" w:color="auto" w:fill="FFFFFF"/>
        </w:rPr>
        <w:t>over, geographical</w:t>
      </w:r>
      <w:r w:rsidR="00AC395B" w:rsidRPr="00CB4197">
        <w:rPr>
          <w:rFonts w:ascii="Times New Roman" w:hAnsi="Times New Roman" w:cs="Times New Roman"/>
          <w:color w:val="000000"/>
          <w:sz w:val="24"/>
          <w:szCs w:val="24"/>
          <w:shd w:val="clear" w:color="auto" w:fill="FFFFFF"/>
        </w:rPr>
        <w:t xml:space="preserve"> boundaries which authority a case is assigned to (Commission for </w:t>
      </w:r>
      <w:r w:rsidR="00AC395B" w:rsidRPr="00CB4197">
        <w:rPr>
          <w:rFonts w:ascii="Times New Roman" w:hAnsi="Times New Roman" w:cs="Times New Roman"/>
          <w:color w:val="000000"/>
          <w:sz w:val="24"/>
          <w:szCs w:val="24"/>
          <w:shd w:val="clear" w:color="auto" w:fill="FFFFFF"/>
        </w:rPr>
        <w:lastRenderedPageBreak/>
        <w:t>Health Improvement,2004</w:t>
      </w:r>
      <w:r w:rsidR="0082116D" w:rsidRPr="00CB4197">
        <w:rPr>
          <w:rFonts w:ascii="Times New Roman" w:hAnsi="Times New Roman" w:cs="Times New Roman"/>
          <w:color w:val="000000"/>
          <w:sz w:val="24"/>
          <w:szCs w:val="24"/>
          <w:shd w:val="clear" w:color="auto" w:fill="FFFFFF"/>
        </w:rPr>
        <w:t>).</w:t>
      </w:r>
      <w:r w:rsidR="00B2054F" w:rsidRPr="00CB4197">
        <w:rPr>
          <w:rFonts w:ascii="Times New Roman" w:hAnsi="Times New Roman" w:cs="Times New Roman"/>
          <w:color w:val="000000"/>
          <w:sz w:val="24"/>
          <w:szCs w:val="24"/>
          <w:shd w:val="clear" w:color="auto" w:fill="FFFFFF"/>
        </w:rPr>
        <w:t xml:space="preserve"> </w:t>
      </w:r>
      <w:r w:rsidR="0082116D" w:rsidRPr="00CB4197">
        <w:rPr>
          <w:rFonts w:ascii="Times New Roman" w:hAnsi="Times New Roman" w:cs="Times New Roman"/>
          <w:color w:val="000000"/>
          <w:sz w:val="24"/>
          <w:szCs w:val="24"/>
          <w:shd w:val="clear" w:color="auto" w:fill="FFFFFF"/>
        </w:rPr>
        <w:t>additionally,</w:t>
      </w:r>
      <w:r w:rsidR="00B2054F" w:rsidRPr="00CB4197">
        <w:rPr>
          <w:rFonts w:ascii="Times New Roman" w:hAnsi="Times New Roman" w:cs="Times New Roman"/>
          <w:color w:val="000000"/>
          <w:sz w:val="24"/>
          <w:szCs w:val="24"/>
          <w:shd w:val="clear" w:color="auto" w:fill="FFFFFF"/>
        </w:rPr>
        <w:t xml:space="preserve"> miscommunication can cause issues. </w:t>
      </w:r>
      <w:proofErr w:type="spellStart"/>
      <w:r w:rsidR="00B2054F" w:rsidRPr="00CB4197">
        <w:rPr>
          <w:rFonts w:ascii="Times New Roman" w:hAnsi="Times New Roman" w:cs="Times New Roman"/>
          <w:color w:val="000000"/>
          <w:sz w:val="24"/>
          <w:szCs w:val="24"/>
          <w:shd w:val="clear" w:color="auto" w:fill="FFFFFF"/>
        </w:rPr>
        <w:t>Reder</w:t>
      </w:r>
      <w:proofErr w:type="spellEnd"/>
      <w:r w:rsidR="00B2054F" w:rsidRPr="00CB4197">
        <w:rPr>
          <w:rFonts w:ascii="Times New Roman" w:hAnsi="Times New Roman" w:cs="Times New Roman"/>
          <w:color w:val="000000"/>
          <w:sz w:val="24"/>
          <w:szCs w:val="24"/>
          <w:shd w:val="clear" w:color="auto" w:fill="FFFFFF"/>
        </w:rPr>
        <w:t xml:space="preserve"> and </w:t>
      </w:r>
      <w:proofErr w:type="gramStart"/>
      <w:r w:rsidR="00B2054F" w:rsidRPr="00CB4197">
        <w:rPr>
          <w:rFonts w:ascii="Times New Roman" w:hAnsi="Times New Roman" w:cs="Times New Roman"/>
          <w:color w:val="000000"/>
          <w:sz w:val="24"/>
          <w:szCs w:val="24"/>
          <w:shd w:val="clear" w:color="auto" w:fill="FFFFFF"/>
        </w:rPr>
        <w:t>Duncan(</w:t>
      </w:r>
      <w:proofErr w:type="gramEnd"/>
      <w:r w:rsidR="00B2054F" w:rsidRPr="00CB4197">
        <w:rPr>
          <w:rFonts w:ascii="Times New Roman" w:hAnsi="Times New Roman" w:cs="Times New Roman"/>
          <w:color w:val="000000"/>
          <w:sz w:val="24"/>
          <w:szCs w:val="24"/>
          <w:shd w:val="clear" w:color="auto" w:fill="FFFFFF"/>
        </w:rPr>
        <w:t xml:space="preserve">2003)  found that there were two major issues ,which affect the delivery of effective safeguarding of children which is; lack of knowledge on case including issues highlighted and not trusting others practitioners perspectives. </w:t>
      </w:r>
      <w:proofErr w:type="spellStart"/>
      <w:r w:rsidR="00B2054F" w:rsidRPr="00CB4197">
        <w:rPr>
          <w:rFonts w:ascii="Times New Roman" w:hAnsi="Times New Roman" w:cs="Times New Roman"/>
          <w:color w:val="000000"/>
          <w:sz w:val="24"/>
          <w:szCs w:val="24"/>
          <w:shd w:val="clear" w:color="auto" w:fill="FFFFFF"/>
        </w:rPr>
        <w:t>Reder</w:t>
      </w:r>
      <w:proofErr w:type="spellEnd"/>
      <w:r w:rsidR="00B2054F" w:rsidRPr="00CB4197">
        <w:rPr>
          <w:rFonts w:ascii="Times New Roman" w:hAnsi="Times New Roman" w:cs="Times New Roman"/>
          <w:color w:val="000000"/>
          <w:sz w:val="24"/>
          <w:szCs w:val="24"/>
          <w:shd w:val="clear" w:color="auto" w:fill="FFFFFF"/>
        </w:rPr>
        <w:t xml:space="preserve"> and Duncan in addition to the issues that affect </w:t>
      </w:r>
      <w:r w:rsidR="0082116D" w:rsidRPr="00CB4197">
        <w:rPr>
          <w:rFonts w:ascii="Times New Roman" w:hAnsi="Times New Roman" w:cs="Times New Roman"/>
          <w:color w:val="000000"/>
          <w:sz w:val="24"/>
          <w:szCs w:val="24"/>
          <w:shd w:val="clear" w:color="auto" w:fill="FFFFFF"/>
        </w:rPr>
        <w:t>safeguarding,</w:t>
      </w:r>
      <w:r w:rsidR="002F36BB" w:rsidRPr="00CB4197">
        <w:rPr>
          <w:rFonts w:ascii="Times New Roman" w:hAnsi="Times New Roman" w:cs="Times New Roman"/>
          <w:color w:val="000000"/>
          <w:sz w:val="24"/>
          <w:szCs w:val="24"/>
          <w:shd w:val="clear" w:color="auto" w:fill="FFFFFF"/>
        </w:rPr>
        <w:t xml:space="preserve"> argued that communication is responsibility of both </w:t>
      </w:r>
      <w:r w:rsidR="00DA37FA" w:rsidRPr="00CB4197">
        <w:rPr>
          <w:rFonts w:ascii="Times New Roman" w:hAnsi="Times New Roman" w:cs="Times New Roman"/>
          <w:color w:val="000000"/>
          <w:sz w:val="24"/>
          <w:szCs w:val="24"/>
          <w:shd w:val="clear" w:color="auto" w:fill="FFFFFF"/>
        </w:rPr>
        <w:t>parties,</w:t>
      </w:r>
      <w:r w:rsidR="002F36BB" w:rsidRPr="00CB4197">
        <w:rPr>
          <w:rFonts w:ascii="Times New Roman" w:hAnsi="Times New Roman" w:cs="Times New Roman"/>
          <w:color w:val="000000"/>
          <w:sz w:val="24"/>
          <w:szCs w:val="24"/>
          <w:shd w:val="clear" w:color="auto" w:fill="FFFFFF"/>
        </w:rPr>
        <w:t xml:space="preserve"> the </w:t>
      </w:r>
      <w:r w:rsidR="00B86A4B" w:rsidRPr="00CB4197">
        <w:rPr>
          <w:rFonts w:ascii="Times New Roman" w:hAnsi="Times New Roman" w:cs="Times New Roman"/>
          <w:color w:val="000000"/>
          <w:sz w:val="24"/>
          <w:szCs w:val="24"/>
          <w:shd w:val="clear" w:color="auto" w:fill="FFFFFF"/>
        </w:rPr>
        <w:t>individual</w:t>
      </w:r>
      <w:r w:rsidR="002F36BB" w:rsidRPr="00CB4197">
        <w:rPr>
          <w:rFonts w:ascii="Times New Roman" w:hAnsi="Times New Roman" w:cs="Times New Roman"/>
          <w:color w:val="000000"/>
          <w:sz w:val="24"/>
          <w:szCs w:val="24"/>
          <w:shd w:val="clear" w:color="auto" w:fill="FFFFFF"/>
        </w:rPr>
        <w:t xml:space="preserve"> delivering the message and the </w:t>
      </w:r>
      <w:r w:rsidR="00B86A4B" w:rsidRPr="00CB4197">
        <w:rPr>
          <w:rFonts w:ascii="Times New Roman" w:hAnsi="Times New Roman" w:cs="Times New Roman"/>
          <w:color w:val="000000"/>
          <w:sz w:val="24"/>
          <w:szCs w:val="24"/>
          <w:shd w:val="clear" w:color="auto" w:fill="FFFFFF"/>
        </w:rPr>
        <w:t>individual</w:t>
      </w:r>
      <w:r w:rsidR="002F36BB" w:rsidRPr="00CB4197">
        <w:rPr>
          <w:rFonts w:ascii="Times New Roman" w:hAnsi="Times New Roman" w:cs="Times New Roman"/>
          <w:color w:val="000000"/>
          <w:sz w:val="24"/>
          <w:szCs w:val="24"/>
          <w:shd w:val="clear" w:color="auto" w:fill="FFFFFF"/>
        </w:rPr>
        <w:t xml:space="preserve"> receiving</w:t>
      </w:r>
      <w:r w:rsidR="00B86A4B" w:rsidRPr="00CB4197">
        <w:rPr>
          <w:rFonts w:ascii="Times New Roman" w:hAnsi="Times New Roman" w:cs="Times New Roman"/>
          <w:color w:val="000000"/>
          <w:sz w:val="24"/>
          <w:szCs w:val="24"/>
          <w:shd w:val="clear" w:color="auto" w:fill="FFFFFF"/>
        </w:rPr>
        <w:t xml:space="preserve"> the message</w:t>
      </w:r>
      <w:r w:rsidR="002F36BB" w:rsidRPr="00CB4197">
        <w:rPr>
          <w:rFonts w:ascii="Times New Roman" w:hAnsi="Times New Roman" w:cs="Times New Roman"/>
          <w:color w:val="000000"/>
          <w:sz w:val="24"/>
          <w:szCs w:val="24"/>
          <w:shd w:val="clear" w:color="auto" w:fill="FFFFFF"/>
        </w:rPr>
        <w:t>.</w:t>
      </w:r>
      <w:r w:rsidR="00271E50" w:rsidRPr="00CB4197">
        <w:rPr>
          <w:rFonts w:ascii="Times New Roman" w:eastAsia="Arial" w:hAnsi="Times New Roman" w:cs="Times New Roman"/>
          <w:sz w:val="24"/>
          <w:szCs w:val="24"/>
        </w:rPr>
        <w:t xml:space="preserve"> Uncertainty and lack of opinions can also stop cases being followed through, specifically when the frequency of issues happening is irregular and reassessment are </w:t>
      </w:r>
      <w:r w:rsidR="0082116D" w:rsidRPr="00CB4197">
        <w:rPr>
          <w:rFonts w:ascii="Times New Roman" w:eastAsia="Arial" w:hAnsi="Times New Roman" w:cs="Times New Roman"/>
          <w:sz w:val="24"/>
          <w:szCs w:val="24"/>
        </w:rPr>
        <w:t>needed, coincide</w:t>
      </w:r>
      <w:r w:rsidR="00271E50" w:rsidRPr="00CB4197">
        <w:rPr>
          <w:rFonts w:ascii="Times New Roman" w:eastAsia="Arial" w:hAnsi="Times New Roman" w:cs="Times New Roman"/>
          <w:sz w:val="24"/>
          <w:szCs w:val="24"/>
        </w:rPr>
        <w:t xml:space="preserve"> ‘start-again syndrome’ when new workers are appointed (Thoburn and Brandon, 2008; Brandon, 2009).</w:t>
      </w:r>
      <w:r w:rsidR="003F063E" w:rsidRPr="00CB4197">
        <w:rPr>
          <w:rFonts w:ascii="Times New Roman" w:eastAsia="Arial" w:hAnsi="Times New Roman" w:cs="Times New Roman"/>
          <w:sz w:val="24"/>
          <w:szCs w:val="24"/>
        </w:rPr>
        <w:t xml:space="preserve"> </w:t>
      </w:r>
    </w:p>
    <w:p w14:paraId="0FFF734C" w14:textId="27B8558C" w:rsidR="003F063E" w:rsidRPr="00CB4197" w:rsidRDefault="003F063E" w:rsidP="001212A4">
      <w:pPr>
        <w:spacing w:line="360" w:lineRule="auto"/>
        <w:jc w:val="both"/>
        <w:rPr>
          <w:rFonts w:ascii="Times New Roman" w:hAnsi="Times New Roman" w:cs="Times New Roman"/>
          <w:sz w:val="24"/>
          <w:szCs w:val="24"/>
        </w:rPr>
      </w:pPr>
      <w:r w:rsidRPr="00CB4197">
        <w:rPr>
          <w:rFonts w:ascii="Times New Roman" w:eastAsia="Arial" w:hAnsi="Times New Roman" w:cs="Times New Roman"/>
          <w:sz w:val="24"/>
          <w:szCs w:val="24"/>
        </w:rPr>
        <w:t xml:space="preserve">For multi-agency to work to succeed there are certain qualities which must be </w:t>
      </w:r>
      <w:r w:rsidR="00DA37FA" w:rsidRPr="00CB4197">
        <w:rPr>
          <w:rFonts w:ascii="Times New Roman" w:eastAsia="Arial" w:hAnsi="Times New Roman" w:cs="Times New Roman"/>
          <w:sz w:val="24"/>
          <w:szCs w:val="24"/>
        </w:rPr>
        <w:t>apparent. Frye</w:t>
      </w:r>
      <w:r w:rsidRPr="00CB4197">
        <w:rPr>
          <w:rFonts w:ascii="Times New Roman" w:eastAsia="Arial" w:hAnsi="Times New Roman" w:cs="Times New Roman"/>
          <w:sz w:val="24"/>
          <w:szCs w:val="24"/>
        </w:rPr>
        <w:t xml:space="preserve"> and Webb (2002) reflected back on experiences and observations </w:t>
      </w:r>
      <w:r w:rsidR="00DA37FA" w:rsidRPr="00CB4197">
        <w:rPr>
          <w:rFonts w:ascii="Times New Roman" w:eastAsia="Arial" w:hAnsi="Times New Roman" w:cs="Times New Roman"/>
          <w:sz w:val="24"/>
          <w:szCs w:val="24"/>
        </w:rPr>
        <w:t xml:space="preserve">of partnership working and </w:t>
      </w:r>
      <w:r w:rsidR="009006CF" w:rsidRPr="00CB4197">
        <w:rPr>
          <w:rFonts w:ascii="Times New Roman" w:eastAsia="Arial" w:hAnsi="Times New Roman" w:cs="Times New Roman"/>
          <w:sz w:val="24"/>
          <w:szCs w:val="24"/>
        </w:rPr>
        <w:t>suggested:</w:t>
      </w:r>
      <w:r w:rsidR="00DA37FA" w:rsidRPr="00CB4197">
        <w:rPr>
          <w:rFonts w:ascii="Times New Roman" w:eastAsia="Arial" w:hAnsi="Times New Roman" w:cs="Times New Roman"/>
          <w:sz w:val="24"/>
          <w:szCs w:val="24"/>
        </w:rPr>
        <w:t xml:space="preserve"> a high standard of </w:t>
      </w:r>
      <w:proofErr w:type="gramStart"/>
      <w:r w:rsidR="00DA37FA" w:rsidRPr="00CB4197">
        <w:rPr>
          <w:rFonts w:ascii="Times New Roman" w:eastAsia="Arial" w:hAnsi="Times New Roman" w:cs="Times New Roman"/>
          <w:sz w:val="24"/>
          <w:szCs w:val="24"/>
        </w:rPr>
        <w:t>trust ,</w:t>
      </w:r>
      <w:proofErr w:type="gramEnd"/>
      <w:r w:rsidR="00DA37FA" w:rsidRPr="00CB4197">
        <w:rPr>
          <w:rFonts w:ascii="Times New Roman" w:eastAsia="Arial" w:hAnsi="Times New Roman" w:cs="Times New Roman"/>
          <w:sz w:val="24"/>
          <w:szCs w:val="24"/>
        </w:rPr>
        <w:t xml:space="preserve"> a common goal , inclusion of appropriate practitioners , clear objectives as well as continuous support of sponsor. In addition to these attributes Frye and </w:t>
      </w:r>
      <w:proofErr w:type="gramStart"/>
      <w:r w:rsidR="00DA37FA" w:rsidRPr="00CB4197">
        <w:rPr>
          <w:rFonts w:ascii="Times New Roman" w:eastAsia="Arial" w:hAnsi="Times New Roman" w:cs="Times New Roman"/>
          <w:sz w:val="24"/>
          <w:szCs w:val="24"/>
        </w:rPr>
        <w:t>Webb(</w:t>
      </w:r>
      <w:proofErr w:type="gramEnd"/>
      <w:r w:rsidR="00DA37FA" w:rsidRPr="00CB4197">
        <w:rPr>
          <w:rFonts w:ascii="Times New Roman" w:eastAsia="Arial" w:hAnsi="Times New Roman" w:cs="Times New Roman"/>
          <w:sz w:val="24"/>
          <w:szCs w:val="24"/>
        </w:rPr>
        <w:t>2002)  disputed that collaborative working needs flexibility on top of continuous funding from local authorities.</w:t>
      </w:r>
    </w:p>
    <w:p w14:paraId="08366067" w14:textId="6F642B73" w:rsidR="00C05679" w:rsidRPr="00CB4197" w:rsidRDefault="001D7C46" w:rsidP="001212A4">
      <w:pPr>
        <w:spacing w:line="360" w:lineRule="auto"/>
        <w:jc w:val="both"/>
        <w:rPr>
          <w:rFonts w:ascii="Arial" w:hAnsi="Arial" w:cs="Arial"/>
          <w:color w:val="000000"/>
          <w:sz w:val="24"/>
          <w:szCs w:val="24"/>
          <w:shd w:val="clear" w:color="auto" w:fill="FFFFFF"/>
        </w:rPr>
      </w:pPr>
      <w:r w:rsidRPr="00CB4197">
        <w:rPr>
          <w:rFonts w:ascii="Times New Roman" w:hAnsi="Times New Roman" w:cs="Times New Roman"/>
          <w:color w:val="000000"/>
          <w:sz w:val="24"/>
          <w:szCs w:val="24"/>
          <w:shd w:val="clear" w:color="auto" w:fill="FFFFFF"/>
        </w:rPr>
        <w:t>Concluding multi-agency working whilst safeguarding children, collaborative working is not something that can be easily achieved ,this could be due to being unable to indicate abuse as suggested by</w:t>
      </w:r>
      <w:r w:rsidRPr="00CB4197">
        <w:rPr>
          <w:rFonts w:ascii="Times New Roman" w:eastAsia="Arial" w:hAnsi="Times New Roman" w:cs="Times New Roman"/>
          <w:sz w:val="24"/>
          <w:szCs w:val="24"/>
        </w:rPr>
        <w:t xml:space="preserve"> Dingwall (1983)coincide with the quality of services offered  ( Envy, Walters,2013).There has been a</w:t>
      </w:r>
      <w:r w:rsidR="003E7E9B" w:rsidRPr="00CB4197">
        <w:rPr>
          <w:rFonts w:ascii="Times New Roman" w:eastAsia="Arial" w:hAnsi="Times New Roman" w:cs="Times New Roman"/>
          <w:sz w:val="24"/>
          <w:szCs w:val="24"/>
        </w:rPr>
        <w:t>n</w:t>
      </w:r>
      <w:r w:rsidRPr="00CB4197">
        <w:rPr>
          <w:rFonts w:ascii="Times New Roman" w:eastAsia="Arial" w:hAnsi="Times New Roman" w:cs="Times New Roman"/>
          <w:sz w:val="24"/>
          <w:szCs w:val="24"/>
        </w:rPr>
        <w:t xml:space="preserve"> improvement in multi-agency working since Lord Laming’s(2003) inquest into Victoria </w:t>
      </w:r>
      <w:proofErr w:type="spellStart"/>
      <w:r w:rsidRPr="00CB4197">
        <w:rPr>
          <w:rFonts w:ascii="Times New Roman" w:eastAsia="Arial" w:hAnsi="Times New Roman" w:cs="Times New Roman"/>
          <w:sz w:val="24"/>
          <w:szCs w:val="24"/>
        </w:rPr>
        <w:t>Cilimbes</w:t>
      </w:r>
      <w:proofErr w:type="spellEnd"/>
      <w:r w:rsidRPr="00CB4197">
        <w:rPr>
          <w:rFonts w:ascii="Times New Roman" w:eastAsia="Arial" w:hAnsi="Times New Roman" w:cs="Times New Roman"/>
          <w:sz w:val="24"/>
          <w:szCs w:val="24"/>
        </w:rPr>
        <w:t xml:space="preserve"> death highlighted the lack of ownerships , responsibility and communication between </w:t>
      </w:r>
      <w:r w:rsidR="003E7E9B" w:rsidRPr="00CB4197">
        <w:rPr>
          <w:rFonts w:ascii="Times New Roman" w:eastAsia="Arial" w:hAnsi="Times New Roman" w:cs="Times New Roman"/>
          <w:sz w:val="24"/>
          <w:szCs w:val="24"/>
        </w:rPr>
        <w:t>practitioners</w:t>
      </w:r>
      <w:r w:rsidRPr="00CB4197">
        <w:rPr>
          <w:rFonts w:ascii="Times New Roman" w:eastAsia="Arial" w:hAnsi="Times New Roman" w:cs="Times New Roman"/>
          <w:sz w:val="24"/>
          <w:szCs w:val="24"/>
        </w:rPr>
        <w:t xml:space="preserve">, failed Victoria. </w:t>
      </w:r>
      <w:r w:rsidR="009E7E24" w:rsidRPr="00CB4197">
        <w:rPr>
          <w:rFonts w:ascii="Times New Roman" w:eastAsia="Arial" w:hAnsi="Times New Roman" w:cs="Times New Roman"/>
          <w:sz w:val="24"/>
          <w:szCs w:val="24"/>
        </w:rPr>
        <w:t xml:space="preserve">Within </w:t>
      </w:r>
      <w:r w:rsidRPr="00CB4197">
        <w:rPr>
          <w:rFonts w:ascii="Times New Roman" w:eastAsia="Arial" w:hAnsi="Times New Roman" w:cs="Times New Roman"/>
          <w:sz w:val="24"/>
          <w:szCs w:val="24"/>
        </w:rPr>
        <w:t>Wales</w:t>
      </w:r>
      <w:r w:rsidR="009E7E24" w:rsidRPr="00CB4197">
        <w:rPr>
          <w:rFonts w:ascii="Times New Roman" w:eastAsia="Arial" w:hAnsi="Times New Roman" w:cs="Times New Roman"/>
          <w:sz w:val="24"/>
          <w:szCs w:val="24"/>
        </w:rPr>
        <w:t>,</w:t>
      </w:r>
      <w:r w:rsidRPr="00CB4197">
        <w:rPr>
          <w:rFonts w:ascii="Times New Roman" w:eastAsia="Arial" w:hAnsi="Times New Roman" w:cs="Times New Roman"/>
          <w:sz w:val="24"/>
          <w:szCs w:val="24"/>
        </w:rPr>
        <w:t xml:space="preserve"> there are </w:t>
      </w:r>
      <w:r w:rsidR="009E7E24" w:rsidRPr="00CB4197">
        <w:rPr>
          <w:rFonts w:ascii="Times New Roman" w:eastAsia="Arial" w:hAnsi="Times New Roman" w:cs="Times New Roman"/>
          <w:sz w:val="24"/>
          <w:szCs w:val="24"/>
        </w:rPr>
        <w:t>apparent acts and initiatives such as ‘The Social Services and Well-being Act (2014</w:t>
      </w:r>
      <w:r w:rsidR="001A0020" w:rsidRPr="00CB4197">
        <w:rPr>
          <w:rFonts w:ascii="Times New Roman" w:eastAsia="Arial" w:hAnsi="Times New Roman" w:cs="Times New Roman"/>
          <w:sz w:val="24"/>
          <w:szCs w:val="24"/>
        </w:rPr>
        <w:t>),</w:t>
      </w:r>
      <w:r w:rsidR="009E7E24" w:rsidRPr="00CB4197">
        <w:rPr>
          <w:rFonts w:ascii="Times New Roman" w:eastAsia="Arial" w:hAnsi="Times New Roman" w:cs="Times New Roman"/>
          <w:sz w:val="24"/>
          <w:szCs w:val="24"/>
        </w:rPr>
        <w:t xml:space="preserve"> </w:t>
      </w:r>
      <w:r w:rsidR="009006CF" w:rsidRPr="00CB4197">
        <w:rPr>
          <w:rFonts w:ascii="Times New Roman" w:eastAsia="Arial" w:hAnsi="Times New Roman" w:cs="Times New Roman"/>
          <w:sz w:val="24"/>
          <w:szCs w:val="24"/>
        </w:rPr>
        <w:t>and Together</w:t>
      </w:r>
      <w:r w:rsidR="009E7E24" w:rsidRPr="00CB4197">
        <w:rPr>
          <w:rFonts w:ascii="Times New Roman" w:eastAsia="Arial" w:hAnsi="Times New Roman" w:cs="Times New Roman"/>
          <w:sz w:val="24"/>
          <w:szCs w:val="24"/>
        </w:rPr>
        <w:t xml:space="preserve"> for Children and Young People’ </w:t>
      </w:r>
      <w:r w:rsidR="00AE0284" w:rsidRPr="00CB4197">
        <w:rPr>
          <w:rFonts w:ascii="Times New Roman" w:eastAsia="Arial" w:hAnsi="Times New Roman" w:cs="Times New Roman"/>
          <w:sz w:val="24"/>
          <w:szCs w:val="24"/>
        </w:rPr>
        <w:t xml:space="preserve">aimed at </w:t>
      </w:r>
      <w:r w:rsidR="009E7E24" w:rsidRPr="00CB4197">
        <w:rPr>
          <w:rFonts w:ascii="Times New Roman" w:eastAsia="Arial" w:hAnsi="Times New Roman" w:cs="Times New Roman"/>
          <w:sz w:val="24"/>
          <w:szCs w:val="24"/>
        </w:rPr>
        <w:t>improv</w:t>
      </w:r>
      <w:r w:rsidR="00AE0284" w:rsidRPr="00CB4197">
        <w:rPr>
          <w:rFonts w:ascii="Times New Roman" w:eastAsia="Arial" w:hAnsi="Times New Roman" w:cs="Times New Roman"/>
          <w:sz w:val="24"/>
          <w:szCs w:val="24"/>
        </w:rPr>
        <w:t>ing</w:t>
      </w:r>
      <w:r w:rsidR="009E7E24" w:rsidRPr="00CB4197">
        <w:rPr>
          <w:rFonts w:ascii="Times New Roman" w:eastAsia="Arial" w:hAnsi="Times New Roman" w:cs="Times New Roman"/>
          <w:sz w:val="24"/>
          <w:szCs w:val="24"/>
        </w:rPr>
        <w:t xml:space="preserve"> safeguarding children and services</w:t>
      </w:r>
      <w:r w:rsidR="00AE0284" w:rsidRPr="00CB4197">
        <w:rPr>
          <w:rFonts w:ascii="Times New Roman" w:eastAsia="Arial" w:hAnsi="Times New Roman" w:cs="Times New Roman"/>
          <w:sz w:val="24"/>
          <w:szCs w:val="24"/>
        </w:rPr>
        <w:t xml:space="preserve"> including third sector</w:t>
      </w:r>
      <w:r w:rsidR="009E7E24" w:rsidRPr="00CB4197">
        <w:rPr>
          <w:rFonts w:ascii="Times New Roman" w:eastAsia="Arial" w:hAnsi="Times New Roman" w:cs="Times New Roman"/>
          <w:sz w:val="24"/>
          <w:szCs w:val="24"/>
        </w:rPr>
        <w:t xml:space="preserve"> within Wales. Within the SSWB 2014 local authorities had a responsibility to deliver effective flying start serving and families first programmes, which seemed to focus primarily on children within early </w:t>
      </w:r>
      <w:r w:rsidR="003E7E9B" w:rsidRPr="00CB4197">
        <w:rPr>
          <w:rFonts w:ascii="Times New Roman" w:eastAsia="Arial" w:hAnsi="Times New Roman" w:cs="Times New Roman"/>
          <w:sz w:val="24"/>
          <w:szCs w:val="24"/>
        </w:rPr>
        <w:t>years and living in deprived areas, whom are more at risk at abuse or deprivation</w:t>
      </w:r>
      <w:r w:rsidR="00AE0284" w:rsidRPr="00CB4197">
        <w:rPr>
          <w:rFonts w:ascii="Times New Roman" w:eastAsia="Arial" w:hAnsi="Times New Roman" w:cs="Times New Roman"/>
          <w:sz w:val="24"/>
          <w:szCs w:val="24"/>
        </w:rPr>
        <w:t xml:space="preserve"> which had statistics to back ,</w:t>
      </w:r>
      <w:r w:rsidR="001A0020" w:rsidRPr="00CB4197">
        <w:rPr>
          <w:rFonts w:ascii="Times New Roman" w:eastAsia="Arial" w:hAnsi="Times New Roman" w:cs="Times New Roman"/>
          <w:sz w:val="24"/>
          <w:szCs w:val="24"/>
        </w:rPr>
        <w:t>whether</w:t>
      </w:r>
      <w:r w:rsidR="00AE0284" w:rsidRPr="00CB4197">
        <w:rPr>
          <w:rFonts w:ascii="Times New Roman" w:eastAsia="Arial" w:hAnsi="Times New Roman" w:cs="Times New Roman"/>
          <w:sz w:val="24"/>
          <w:szCs w:val="24"/>
        </w:rPr>
        <w:t xml:space="preserve"> it had benefited children</w:t>
      </w:r>
      <w:r w:rsidR="009E7E24" w:rsidRPr="00CB4197">
        <w:rPr>
          <w:rFonts w:ascii="Times New Roman" w:eastAsia="Arial" w:hAnsi="Times New Roman" w:cs="Times New Roman"/>
          <w:sz w:val="24"/>
          <w:szCs w:val="24"/>
        </w:rPr>
        <w:t>.</w:t>
      </w:r>
      <w:r w:rsidR="00AE0284" w:rsidRPr="00CB4197">
        <w:rPr>
          <w:rFonts w:ascii="Times New Roman" w:eastAsia="Arial" w:hAnsi="Times New Roman" w:cs="Times New Roman"/>
          <w:sz w:val="24"/>
          <w:szCs w:val="24"/>
        </w:rPr>
        <w:t xml:space="preserve"> There was also third sector </w:t>
      </w:r>
      <w:r w:rsidR="001A0020" w:rsidRPr="00CB4197">
        <w:rPr>
          <w:rFonts w:ascii="Times New Roman" w:eastAsia="Arial" w:hAnsi="Times New Roman" w:cs="Times New Roman"/>
          <w:sz w:val="24"/>
          <w:szCs w:val="24"/>
        </w:rPr>
        <w:t>responsibility</w:t>
      </w:r>
      <w:r w:rsidR="00AE0284" w:rsidRPr="00CB4197">
        <w:rPr>
          <w:rFonts w:ascii="Times New Roman" w:eastAsia="Arial" w:hAnsi="Times New Roman" w:cs="Times New Roman"/>
          <w:sz w:val="24"/>
          <w:szCs w:val="24"/>
        </w:rPr>
        <w:t xml:space="preserve"> proven they can be just as useful but require funding from other sources.</w:t>
      </w:r>
      <w:r w:rsidR="009E7E24" w:rsidRPr="00CB4197">
        <w:rPr>
          <w:rFonts w:ascii="Times New Roman" w:eastAsia="Arial" w:hAnsi="Times New Roman" w:cs="Times New Roman"/>
          <w:sz w:val="24"/>
          <w:szCs w:val="24"/>
        </w:rPr>
        <w:t xml:space="preserve"> Effective communication </w:t>
      </w:r>
      <w:r w:rsidR="003E7E9B" w:rsidRPr="00CB4197">
        <w:rPr>
          <w:rFonts w:ascii="Times New Roman" w:eastAsia="Arial" w:hAnsi="Times New Roman" w:cs="Times New Roman"/>
          <w:sz w:val="24"/>
          <w:szCs w:val="24"/>
        </w:rPr>
        <w:t>i</w:t>
      </w:r>
      <w:r w:rsidR="009E7E24" w:rsidRPr="00CB4197">
        <w:rPr>
          <w:rFonts w:ascii="Times New Roman" w:eastAsia="Arial" w:hAnsi="Times New Roman" w:cs="Times New Roman"/>
          <w:sz w:val="24"/>
          <w:szCs w:val="24"/>
        </w:rPr>
        <w:t xml:space="preserve">s essential in delivering effective safeguarding multi-agency, alongside practitioners sharing a common goal and </w:t>
      </w:r>
      <w:r w:rsidR="003E7E9B" w:rsidRPr="00CB4197">
        <w:rPr>
          <w:rFonts w:ascii="Times New Roman" w:eastAsia="Arial" w:hAnsi="Times New Roman" w:cs="Times New Roman"/>
          <w:sz w:val="24"/>
          <w:szCs w:val="24"/>
        </w:rPr>
        <w:t>responsibility, when</w:t>
      </w:r>
      <w:r w:rsidR="009E7E24" w:rsidRPr="00CB4197">
        <w:rPr>
          <w:rFonts w:ascii="Times New Roman" w:eastAsia="Arial" w:hAnsi="Times New Roman" w:cs="Times New Roman"/>
          <w:sz w:val="24"/>
          <w:szCs w:val="24"/>
        </w:rPr>
        <w:t xml:space="preserve"> making all decisions following UNCRC principles making the child the </w:t>
      </w:r>
      <w:proofErr w:type="gramStart"/>
      <w:r w:rsidR="009E7E24" w:rsidRPr="00CB4197">
        <w:rPr>
          <w:rFonts w:ascii="Times New Roman" w:eastAsia="Arial" w:hAnsi="Times New Roman" w:cs="Times New Roman"/>
          <w:sz w:val="24"/>
          <w:szCs w:val="24"/>
        </w:rPr>
        <w:t>main focus</w:t>
      </w:r>
      <w:proofErr w:type="gramEnd"/>
      <w:r w:rsidR="009E7E24" w:rsidRPr="00CB4197">
        <w:rPr>
          <w:rFonts w:ascii="Times New Roman" w:eastAsia="Arial" w:hAnsi="Times New Roman" w:cs="Times New Roman"/>
          <w:sz w:val="24"/>
          <w:szCs w:val="24"/>
        </w:rPr>
        <w:t xml:space="preserve"> on </w:t>
      </w:r>
      <w:r w:rsidR="009E7E24" w:rsidRPr="00CB4197">
        <w:rPr>
          <w:rFonts w:ascii="Times New Roman" w:eastAsia="Arial" w:hAnsi="Times New Roman" w:cs="Times New Roman"/>
          <w:sz w:val="24"/>
          <w:szCs w:val="24"/>
        </w:rPr>
        <w:lastRenderedPageBreak/>
        <w:t xml:space="preserve">any decision made, having their view voiced if needed. </w:t>
      </w:r>
      <w:r w:rsidR="003E7E9B" w:rsidRPr="00CB4197">
        <w:rPr>
          <w:rFonts w:ascii="Times New Roman" w:eastAsia="Arial" w:hAnsi="Times New Roman" w:cs="Times New Roman"/>
          <w:sz w:val="24"/>
          <w:szCs w:val="24"/>
        </w:rPr>
        <w:t>Overall multi-agency within Wales has improved life for many children and acts such as the SSWB and UNCRC ensures children are the centre of all decisions made, but factors such as geographical issues of whether a child lives in a deprived area , alongside the quality of services offered could in effect stop the child being safeguarded.</w:t>
      </w:r>
    </w:p>
    <w:p w14:paraId="19C727C2" w14:textId="77777777" w:rsidR="003B5B84" w:rsidRDefault="003B5B84" w:rsidP="001212A4">
      <w:pPr>
        <w:spacing w:line="360" w:lineRule="auto"/>
        <w:jc w:val="both"/>
        <w:rPr>
          <w:rFonts w:ascii="Arial" w:hAnsi="Arial" w:cs="Arial"/>
          <w:color w:val="000000"/>
          <w:sz w:val="21"/>
          <w:szCs w:val="21"/>
          <w:shd w:val="clear" w:color="auto" w:fill="FFFFFF"/>
        </w:rPr>
      </w:pPr>
    </w:p>
    <w:p w14:paraId="0B06AF57" w14:textId="3D2035F8" w:rsidR="003B5B84" w:rsidRPr="001212A4" w:rsidRDefault="001212A4" w:rsidP="001212A4">
      <w:pPr>
        <w:spacing w:line="360" w:lineRule="auto"/>
        <w:jc w:val="both"/>
        <w:rPr>
          <w:rFonts w:ascii="Times New Roman" w:hAnsi="Times New Roman" w:cs="Times New Roman"/>
          <w:color w:val="000000"/>
          <w:sz w:val="20"/>
          <w:szCs w:val="20"/>
          <w:shd w:val="clear" w:color="auto" w:fill="FFFFFF"/>
        </w:rPr>
      </w:pPr>
      <w:r w:rsidRPr="001212A4">
        <w:rPr>
          <w:rFonts w:ascii="Times New Roman" w:hAnsi="Times New Roman" w:cs="Times New Roman"/>
          <w:color w:val="000000"/>
          <w:sz w:val="20"/>
          <w:szCs w:val="20"/>
          <w:shd w:val="clear" w:color="auto" w:fill="FFFFFF"/>
        </w:rPr>
        <w:t>Word count- 27</w:t>
      </w:r>
      <w:r w:rsidR="00457A30">
        <w:rPr>
          <w:rFonts w:ascii="Times New Roman" w:hAnsi="Times New Roman" w:cs="Times New Roman"/>
          <w:color w:val="000000"/>
          <w:sz w:val="20"/>
          <w:szCs w:val="20"/>
          <w:shd w:val="clear" w:color="auto" w:fill="FFFFFF"/>
        </w:rPr>
        <w:t>2</w:t>
      </w:r>
      <w:bookmarkStart w:id="1" w:name="_GoBack"/>
      <w:bookmarkEnd w:id="1"/>
      <w:r w:rsidRPr="001212A4">
        <w:rPr>
          <w:rFonts w:ascii="Times New Roman" w:hAnsi="Times New Roman" w:cs="Times New Roman"/>
          <w:color w:val="000000"/>
          <w:sz w:val="20"/>
          <w:szCs w:val="20"/>
          <w:shd w:val="clear" w:color="auto" w:fill="FFFFFF"/>
        </w:rPr>
        <w:t>2</w:t>
      </w:r>
    </w:p>
    <w:p w14:paraId="7C05B754" w14:textId="77777777" w:rsidR="00D722B9" w:rsidRDefault="00D722B9" w:rsidP="001212A4">
      <w:pPr>
        <w:spacing w:line="360" w:lineRule="auto"/>
        <w:jc w:val="both"/>
        <w:rPr>
          <w:rFonts w:ascii="Arial" w:hAnsi="Arial" w:cs="Arial"/>
          <w:color w:val="000000"/>
          <w:sz w:val="21"/>
          <w:szCs w:val="21"/>
          <w:shd w:val="clear" w:color="auto" w:fill="FFFFFF"/>
        </w:rPr>
      </w:pPr>
    </w:p>
    <w:p w14:paraId="0ED4B54C" w14:textId="77777777" w:rsidR="00D722B9" w:rsidRDefault="00D722B9" w:rsidP="001212A4">
      <w:pPr>
        <w:spacing w:line="360" w:lineRule="auto"/>
        <w:jc w:val="both"/>
        <w:rPr>
          <w:rFonts w:ascii="Arial" w:hAnsi="Arial" w:cs="Arial"/>
          <w:color w:val="000000"/>
          <w:sz w:val="21"/>
          <w:szCs w:val="21"/>
          <w:shd w:val="clear" w:color="auto" w:fill="FFFFFF"/>
        </w:rPr>
      </w:pPr>
    </w:p>
    <w:p w14:paraId="14C8F3C1" w14:textId="77777777" w:rsidR="00C05679" w:rsidRDefault="00C05679" w:rsidP="001212A4">
      <w:pPr>
        <w:spacing w:line="360" w:lineRule="auto"/>
        <w:jc w:val="both"/>
        <w:rPr>
          <w:rFonts w:ascii="Times New Roman" w:eastAsia="Arial" w:hAnsi="Times New Roman" w:cs="Times New Roman"/>
          <w:sz w:val="24"/>
          <w:szCs w:val="24"/>
        </w:rPr>
      </w:pPr>
    </w:p>
    <w:p w14:paraId="5923D5CD" w14:textId="4ECDF3FC" w:rsidR="00330549" w:rsidRDefault="00330549" w:rsidP="001212A4">
      <w:pPr>
        <w:spacing w:line="360" w:lineRule="auto"/>
        <w:jc w:val="both"/>
        <w:rPr>
          <w:rFonts w:ascii="Times New Roman" w:eastAsia="Arial" w:hAnsi="Times New Roman" w:cs="Times New Roman"/>
          <w:sz w:val="24"/>
          <w:szCs w:val="24"/>
        </w:rPr>
      </w:pPr>
    </w:p>
    <w:p w14:paraId="5B155315" w14:textId="21A858C0" w:rsidR="2F3244B7" w:rsidRPr="00BC6A7A" w:rsidRDefault="2F3244B7" w:rsidP="001212A4">
      <w:pPr>
        <w:spacing w:line="360" w:lineRule="auto"/>
        <w:jc w:val="both"/>
        <w:rPr>
          <w:rFonts w:ascii="Times New Roman" w:eastAsia="Arial" w:hAnsi="Times New Roman" w:cs="Times New Roman"/>
          <w:sz w:val="24"/>
          <w:szCs w:val="24"/>
          <w:highlight w:val="magenta"/>
        </w:rPr>
      </w:pPr>
    </w:p>
    <w:p w14:paraId="5FC89788" w14:textId="1DDF74F2" w:rsidR="16D5AEEC" w:rsidRDefault="16D5AEEC" w:rsidP="001212A4">
      <w:pPr>
        <w:spacing w:line="360" w:lineRule="auto"/>
        <w:jc w:val="both"/>
        <w:rPr>
          <w:rFonts w:ascii="Times New Roman" w:eastAsia="Arial" w:hAnsi="Times New Roman" w:cs="Times New Roman"/>
          <w:sz w:val="24"/>
          <w:szCs w:val="24"/>
          <w:highlight w:val="magenta"/>
        </w:rPr>
      </w:pPr>
    </w:p>
    <w:p w14:paraId="209616F9" w14:textId="38FC04A2" w:rsidR="001212A4" w:rsidRDefault="001212A4" w:rsidP="001212A4">
      <w:pPr>
        <w:spacing w:line="360" w:lineRule="auto"/>
        <w:jc w:val="both"/>
        <w:rPr>
          <w:rFonts w:ascii="Times New Roman" w:eastAsia="Arial" w:hAnsi="Times New Roman" w:cs="Times New Roman"/>
          <w:sz w:val="24"/>
          <w:szCs w:val="24"/>
          <w:highlight w:val="magenta"/>
        </w:rPr>
      </w:pPr>
    </w:p>
    <w:p w14:paraId="374A7AD7" w14:textId="3F576897" w:rsidR="001212A4" w:rsidRDefault="001212A4" w:rsidP="001212A4">
      <w:pPr>
        <w:spacing w:line="360" w:lineRule="auto"/>
        <w:jc w:val="both"/>
        <w:rPr>
          <w:rFonts w:ascii="Times New Roman" w:eastAsia="Arial" w:hAnsi="Times New Roman" w:cs="Times New Roman"/>
          <w:sz w:val="24"/>
          <w:szCs w:val="24"/>
          <w:highlight w:val="magenta"/>
        </w:rPr>
      </w:pPr>
    </w:p>
    <w:p w14:paraId="17544492" w14:textId="16D7551B" w:rsidR="001212A4" w:rsidRDefault="001212A4" w:rsidP="001212A4">
      <w:pPr>
        <w:spacing w:line="360" w:lineRule="auto"/>
        <w:jc w:val="both"/>
        <w:rPr>
          <w:rFonts w:ascii="Times New Roman" w:eastAsia="Arial" w:hAnsi="Times New Roman" w:cs="Times New Roman"/>
          <w:sz w:val="24"/>
          <w:szCs w:val="24"/>
          <w:highlight w:val="magenta"/>
        </w:rPr>
      </w:pPr>
    </w:p>
    <w:p w14:paraId="5DE8ABE6" w14:textId="42176E25" w:rsidR="001212A4" w:rsidRDefault="001212A4" w:rsidP="001212A4">
      <w:pPr>
        <w:spacing w:line="360" w:lineRule="auto"/>
        <w:jc w:val="both"/>
        <w:rPr>
          <w:rFonts w:ascii="Times New Roman" w:eastAsia="Arial" w:hAnsi="Times New Roman" w:cs="Times New Roman"/>
          <w:sz w:val="24"/>
          <w:szCs w:val="24"/>
          <w:highlight w:val="magenta"/>
        </w:rPr>
      </w:pPr>
    </w:p>
    <w:p w14:paraId="17E9683F" w14:textId="7050F474" w:rsidR="001212A4" w:rsidRDefault="001212A4" w:rsidP="001212A4">
      <w:pPr>
        <w:spacing w:line="360" w:lineRule="auto"/>
        <w:jc w:val="both"/>
        <w:rPr>
          <w:rFonts w:ascii="Times New Roman" w:eastAsia="Arial" w:hAnsi="Times New Roman" w:cs="Times New Roman"/>
          <w:sz w:val="24"/>
          <w:szCs w:val="24"/>
          <w:highlight w:val="magenta"/>
        </w:rPr>
      </w:pPr>
    </w:p>
    <w:p w14:paraId="6CBEEF7D" w14:textId="73F6773B" w:rsidR="001212A4" w:rsidRDefault="001212A4" w:rsidP="001212A4">
      <w:pPr>
        <w:spacing w:line="360" w:lineRule="auto"/>
        <w:jc w:val="both"/>
        <w:rPr>
          <w:rFonts w:ascii="Times New Roman" w:eastAsia="Arial" w:hAnsi="Times New Roman" w:cs="Times New Roman"/>
          <w:sz w:val="24"/>
          <w:szCs w:val="24"/>
          <w:highlight w:val="magenta"/>
        </w:rPr>
      </w:pPr>
    </w:p>
    <w:p w14:paraId="51491722" w14:textId="7C094133" w:rsidR="001212A4" w:rsidRDefault="001212A4" w:rsidP="001212A4">
      <w:pPr>
        <w:spacing w:line="360" w:lineRule="auto"/>
        <w:jc w:val="both"/>
        <w:rPr>
          <w:rFonts w:ascii="Times New Roman" w:eastAsia="Arial" w:hAnsi="Times New Roman" w:cs="Times New Roman"/>
          <w:sz w:val="24"/>
          <w:szCs w:val="24"/>
          <w:highlight w:val="magenta"/>
        </w:rPr>
      </w:pPr>
    </w:p>
    <w:p w14:paraId="0A17372B" w14:textId="37AC26FE" w:rsidR="001212A4" w:rsidRDefault="001212A4" w:rsidP="001212A4">
      <w:pPr>
        <w:spacing w:line="360" w:lineRule="auto"/>
        <w:jc w:val="both"/>
        <w:rPr>
          <w:rFonts w:ascii="Times New Roman" w:eastAsia="Arial" w:hAnsi="Times New Roman" w:cs="Times New Roman"/>
          <w:sz w:val="24"/>
          <w:szCs w:val="24"/>
          <w:highlight w:val="magenta"/>
        </w:rPr>
      </w:pPr>
    </w:p>
    <w:p w14:paraId="6260A4DB" w14:textId="30A14372" w:rsidR="001212A4" w:rsidRDefault="001212A4" w:rsidP="001212A4">
      <w:pPr>
        <w:spacing w:line="360" w:lineRule="auto"/>
        <w:jc w:val="both"/>
        <w:rPr>
          <w:rFonts w:ascii="Times New Roman" w:eastAsia="Arial" w:hAnsi="Times New Roman" w:cs="Times New Roman"/>
          <w:sz w:val="24"/>
          <w:szCs w:val="24"/>
          <w:highlight w:val="magenta"/>
        </w:rPr>
      </w:pPr>
    </w:p>
    <w:p w14:paraId="35A536BE" w14:textId="1E31F80F" w:rsidR="001212A4" w:rsidRDefault="001212A4" w:rsidP="001212A4">
      <w:pPr>
        <w:spacing w:line="360" w:lineRule="auto"/>
        <w:jc w:val="both"/>
        <w:rPr>
          <w:rFonts w:ascii="Times New Roman" w:eastAsia="Arial" w:hAnsi="Times New Roman" w:cs="Times New Roman"/>
          <w:sz w:val="24"/>
          <w:szCs w:val="24"/>
          <w:highlight w:val="magenta"/>
        </w:rPr>
      </w:pPr>
    </w:p>
    <w:p w14:paraId="7E06138A" w14:textId="4A2888E6" w:rsidR="001212A4" w:rsidRDefault="001212A4" w:rsidP="001212A4">
      <w:pPr>
        <w:spacing w:line="360" w:lineRule="auto"/>
        <w:jc w:val="both"/>
        <w:rPr>
          <w:rFonts w:ascii="Times New Roman" w:eastAsia="Arial" w:hAnsi="Times New Roman" w:cs="Times New Roman"/>
          <w:sz w:val="24"/>
          <w:szCs w:val="24"/>
          <w:highlight w:val="magenta"/>
        </w:rPr>
      </w:pPr>
    </w:p>
    <w:p w14:paraId="1018AB76" w14:textId="77777777" w:rsidR="001212A4" w:rsidRPr="00BC6A7A" w:rsidRDefault="001212A4" w:rsidP="001212A4">
      <w:pPr>
        <w:spacing w:line="360" w:lineRule="auto"/>
        <w:jc w:val="both"/>
        <w:rPr>
          <w:rFonts w:ascii="Times New Roman" w:eastAsia="Arial" w:hAnsi="Times New Roman" w:cs="Times New Roman"/>
          <w:sz w:val="24"/>
          <w:szCs w:val="24"/>
          <w:highlight w:val="magenta"/>
        </w:rPr>
      </w:pPr>
    </w:p>
    <w:p w14:paraId="06F2AA27" w14:textId="217EF08F" w:rsidR="00E51596" w:rsidRPr="001212A4" w:rsidRDefault="001212A4" w:rsidP="001212A4">
      <w:pPr>
        <w:spacing w:line="360" w:lineRule="auto"/>
        <w:rPr>
          <w:rFonts w:ascii="Times New Roman" w:eastAsia="Arial" w:hAnsi="Times New Roman" w:cs="Times New Roman"/>
          <w:b/>
          <w:bCs/>
          <w:sz w:val="24"/>
          <w:szCs w:val="24"/>
        </w:rPr>
      </w:pPr>
      <w:r w:rsidRPr="001212A4">
        <w:rPr>
          <w:rFonts w:ascii="Times New Roman" w:eastAsia="Arial" w:hAnsi="Times New Roman" w:cs="Times New Roman"/>
          <w:b/>
          <w:bCs/>
          <w:sz w:val="24"/>
          <w:szCs w:val="24"/>
        </w:rPr>
        <w:lastRenderedPageBreak/>
        <w:t>Reference List</w:t>
      </w:r>
    </w:p>
    <w:p w14:paraId="625F0152" w14:textId="77777777" w:rsidR="0031415A" w:rsidRPr="007D1002" w:rsidRDefault="0031415A" w:rsidP="001212A4">
      <w:pPr>
        <w:spacing w:line="360" w:lineRule="auto"/>
        <w:ind w:left="720" w:hanging="720"/>
        <w:rPr>
          <w:rFonts w:ascii="Times New Roman" w:hAnsi="Times New Roman" w:cs="Times New Roman"/>
          <w:sz w:val="24"/>
          <w:szCs w:val="24"/>
        </w:rPr>
      </w:pPr>
    </w:p>
    <w:p w14:paraId="71C29A8D" w14:textId="77777777" w:rsidR="0031415A" w:rsidRPr="007D1002" w:rsidRDefault="0031415A" w:rsidP="001212A4">
      <w:pPr>
        <w:spacing w:line="360" w:lineRule="auto"/>
        <w:ind w:left="720" w:hanging="720"/>
        <w:jc w:val="both"/>
        <w:rPr>
          <w:rFonts w:ascii="Times New Roman" w:hAnsi="Times New Roman" w:cs="Times New Roman"/>
          <w:sz w:val="24"/>
          <w:szCs w:val="24"/>
          <w:shd w:val="clear" w:color="auto" w:fill="FFFFFF"/>
        </w:rPr>
      </w:pPr>
      <w:proofErr w:type="spellStart"/>
      <w:r w:rsidRPr="007D1002">
        <w:rPr>
          <w:rFonts w:ascii="Times New Roman" w:hAnsi="Times New Roman" w:cs="Times New Roman"/>
          <w:sz w:val="24"/>
          <w:szCs w:val="24"/>
          <w:shd w:val="clear" w:color="auto" w:fill="FFFFFF"/>
        </w:rPr>
        <w:t>Cawson</w:t>
      </w:r>
      <w:proofErr w:type="spellEnd"/>
      <w:r w:rsidRPr="007D1002">
        <w:rPr>
          <w:rFonts w:ascii="Times New Roman" w:hAnsi="Times New Roman" w:cs="Times New Roman"/>
          <w:sz w:val="24"/>
          <w:szCs w:val="24"/>
          <w:shd w:val="clear" w:color="auto" w:fill="FFFFFF"/>
        </w:rPr>
        <w:t xml:space="preserve">, P. (2009) ‘Working Effectively in a Multi-agency Context’ in Cleaver, H., </w:t>
      </w:r>
      <w:proofErr w:type="spellStart"/>
      <w:r w:rsidRPr="007D1002">
        <w:rPr>
          <w:rFonts w:ascii="Times New Roman" w:hAnsi="Times New Roman" w:cs="Times New Roman"/>
          <w:sz w:val="24"/>
          <w:szCs w:val="24"/>
          <w:shd w:val="clear" w:color="auto" w:fill="FFFFFF"/>
        </w:rPr>
        <w:t>Cawson</w:t>
      </w:r>
      <w:proofErr w:type="spellEnd"/>
      <w:r w:rsidRPr="007D1002">
        <w:rPr>
          <w:rFonts w:ascii="Times New Roman" w:hAnsi="Times New Roman" w:cs="Times New Roman"/>
          <w:sz w:val="24"/>
          <w:szCs w:val="24"/>
          <w:shd w:val="clear" w:color="auto" w:fill="FFFFFF"/>
        </w:rPr>
        <w:t xml:space="preserve">, P., </w:t>
      </w:r>
      <w:proofErr w:type="spellStart"/>
      <w:r w:rsidRPr="007D1002">
        <w:rPr>
          <w:rFonts w:ascii="Times New Roman" w:hAnsi="Times New Roman" w:cs="Times New Roman"/>
          <w:sz w:val="24"/>
          <w:szCs w:val="24"/>
          <w:shd w:val="clear" w:color="auto" w:fill="FFFFFF"/>
        </w:rPr>
        <w:t>Gorin</w:t>
      </w:r>
      <w:proofErr w:type="spellEnd"/>
      <w:r w:rsidRPr="007D1002">
        <w:rPr>
          <w:rFonts w:ascii="Times New Roman" w:hAnsi="Times New Roman" w:cs="Times New Roman"/>
          <w:sz w:val="24"/>
          <w:szCs w:val="24"/>
          <w:shd w:val="clear" w:color="auto" w:fill="FFFFFF"/>
        </w:rPr>
        <w:t xml:space="preserve">, S. and Walker, S. (eds.) (2009) </w:t>
      </w:r>
      <w:r w:rsidRPr="007D1002">
        <w:rPr>
          <w:rFonts w:ascii="Times New Roman" w:hAnsi="Times New Roman" w:cs="Times New Roman"/>
          <w:i/>
          <w:iCs/>
          <w:sz w:val="24"/>
          <w:szCs w:val="24"/>
          <w:shd w:val="clear" w:color="auto" w:fill="FFFFFF"/>
        </w:rPr>
        <w:t>Safeguarding Children: A Shared Responsibility</w:t>
      </w:r>
      <w:r w:rsidRPr="007D1002">
        <w:rPr>
          <w:rFonts w:ascii="Times New Roman" w:hAnsi="Times New Roman" w:cs="Times New Roman"/>
          <w:sz w:val="24"/>
          <w:szCs w:val="24"/>
          <w:shd w:val="clear" w:color="auto" w:fill="FFFFFF"/>
        </w:rPr>
        <w:t xml:space="preserve">. Chichester: John Wiley. </w:t>
      </w:r>
    </w:p>
    <w:p w14:paraId="51B0056A" w14:textId="77777777" w:rsidR="0031415A" w:rsidRPr="007D1002" w:rsidRDefault="0031415A" w:rsidP="001212A4">
      <w:pPr>
        <w:spacing w:line="360" w:lineRule="auto"/>
        <w:ind w:left="720" w:hanging="720"/>
        <w:jc w:val="both"/>
        <w:rPr>
          <w:rFonts w:ascii="Times New Roman" w:hAnsi="Times New Roman" w:cs="Times New Roman"/>
          <w:color w:val="000000"/>
          <w:sz w:val="24"/>
          <w:szCs w:val="24"/>
          <w:shd w:val="clear" w:color="auto" w:fill="FFFFFF"/>
        </w:rPr>
      </w:pPr>
      <w:proofErr w:type="spellStart"/>
      <w:r w:rsidRPr="007D1002">
        <w:rPr>
          <w:rFonts w:ascii="Times New Roman" w:hAnsi="Times New Roman" w:cs="Times New Roman"/>
          <w:color w:val="000000"/>
          <w:sz w:val="24"/>
          <w:szCs w:val="24"/>
          <w:shd w:val="clear" w:color="auto" w:fill="FFFFFF"/>
        </w:rPr>
        <w:t>Cheminais</w:t>
      </w:r>
      <w:proofErr w:type="spellEnd"/>
      <w:r w:rsidRPr="007D1002">
        <w:rPr>
          <w:rFonts w:ascii="Times New Roman" w:hAnsi="Times New Roman" w:cs="Times New Roman"/>
          <w:color w:val="000000"/>
          <w:sz w:val="24"/>
          <w:szCs w:val="24"/>
          <w:shd w:val="clear" w:color="auto" w:fill="FFFFFF"/>
        </w:rPr>
        <w:t xml:space="preserve">, R. (2010) </w:t>
      </w:r>
      <w:r w:rsidRPr="007D1002">
        <w:rPr>
          <w:rFonts w:ascii="Times New Roman" w:hAnsi="Times New Roman" w:cs="Times New Roman"/>
          <w:i/>
          <w:iCs/>
          <w:color w:val="000000"/>
          <w:sz w:val="24"/>
          <w:szCs w:val="24"/>
          <w:shd w:val="clear" w:color="auto" w:fill="FFFFFF"/>
        </w:rPr>
        <w:t>Effective multi-agency partnerships: Putting Every Child Matters into Practice</w:t>
      </w:r>
      <w:r w:rsidRPr="007D1002">
        <w:rPr>
          <w:rFonts w:ascii="Times New Roman" w:hAnsi="Times New Roman" w:cs="Times New Roman"/>
          <w:color w:val="000000"/>
          <w:sz w:val="24"/>
          <w:szCs w:val="24"/>
          <w:shd w:val="clear" w:color="auto" w:fill="FFFFFF"/>
        </w:rPr>
        <w:t>. Los Angeles: Sage Publishers.</w:t>
      </w:r>
    </w:p>
    <w:p w14:paraId="68CC8674" w14:textId="77777777" w:rsidR="0031415A" w:rsidRPr="007D1002" w:rsidRDefault="0031415A" w:rsidP="001212A4">
      <w:pPr>
        <w:spacing w:line="360" w:lineRule="auto"/>
        <w:ind w:left="720" w:hanging="720"/>
        <w:jc w:val="both"/>
        <w:rPr>
          <w:rFonts w:ascii="Times New Roman" w:hAnsi="Times New Roman" w:cs="Times New Roman"/>
          <w:sz w:val="24"/>
          <w:szCs w:val="24"/>
        </w:rPr>
      </w:pPr>
      <w:r w:rsidRPr="007D1002">
        <w:rPr>
          <w:rFonts w:ascii="Times New Roman" w:hAnsi="Times New Roman" w:cs="Times New Roman"/>
          <w:sz w:val="24"/>
          <w:szCs w:val="24"/>
          <w:shd w:val="clear" w:color="auto" w:fill="FFFFFF"/>
        </w:rPr>
        <w:t xml:space="preserve">Cottrell, D. and </w:t>
      </w:r>
      <w:proofErr w:type="spellStart"/>
      <w:r w:rsidRPr="007D1002">
        <w:rPr>
          <w:rFonts w:ascii="Times New Roman" w:hAnsi="Times New Roman" w:cs="Times New Roman"/>
          <w:sz w:val="24"/>
          <w:szCs w:val="24"/>
          <w:shd w:val="clear" w:color="auto" w:fill="FFFFFF"/>
        </w:rPr>
        <w:t>Bollom</w:t>
      </w:r>
      <w:proofErr w:type="spellEnd"/>
      <w:r w:rsidRPr="007D1002">
        <w:rPr>
          <w:rFonts w:ascii="Times New Roman" w:hAnsi="Times New Roman" w:cs="Times New Roman"/>
          <w:sz w:val="24"/>
          <w:szCs w:val="24"/>
          <w:shd w:val="clear" w:color="auto" w:fill="FFFFFF"/>
        </w:rPr>
        <w:t xml:space="preserve">, P. (2007) ‘Translating research into practice: the challenges of establishing a new multi-agency team for vulnerable children’, </w:t>
      </w:r>
      <w:r w:rsidRPr="007D1002">
        <w:rPr>
          <w:rFonts w:ascii="Times New Roman" w:hAnsi="Times New Roman" w:cs="Times New Roman"/>
          <w:i/>
          <w:iCs/>
          <w:sz w:val="24"/>
          <w:szCs w:val="24"/>
        </w:rPr>
        <w:t>Journal of Children's Services</w:t>
      </w:r>
      <w:r w:rsidRPr="007D1002">
        <w:rPr>
          <w:rFonts w:ascii="Times New Roman" w:hAnsi="Times New Roman" w:cs="Times New Roman"/>
          <w:sz w:val="24"/>
          <w:szCs w:val="24"/>
          <w:shd w:val="clear" w:color="auto" w:fill="FFFFFF"/>
        </w:rPr>
        <w:t xml:space="preserve">, 2(3), pp.52–63. </w:t>
      </w:r>
      <w:r w:rsidRPr="007D1002">
        <w:rPr>
          <w:rFonts w:ascii="Times New Roman" w:hAnsi="Times New Roman" w:cs="Times New Roman"/>
          <w:color w:val="000000"/>
          <w:sz w:val="24"/>
          <w:szCs w:val="24"/>
          <w:shd w:val="clear" w:color="auto" w:fill="FFFFFF"/>
        </w:rPr>
        <w:t xml:space="preserve">Available at: </w:t>
      </w:r>
      <w:r w:rsidRPr="007D1002">
        <w:rPr>
          <w:rFonts w:ascii="Times New Roman" w:hAnsi="Times New Roman" w:cs="Times New Roman"/>
          <w:sz w:val="24"/>
          <w:szCs w:val="24"/>
        </w:rPr>
        <w:t xml:space="preserve"> </w:t>
      </w:r>
      <w:hyperlink r:id="rId10" w:history="1">
        <w:r w:rsidRPr="007D1002">
          <w:rPr>
            <w:rFonts w:ascii="Times New Roman" w:hAnsi="Times New Roman" w:cs="Times New Roman"/>
            <w:color w:val="0000FF"/>
            <w:sz w:val="24"/>
            <w:szCs w:val="24"/>
            <w:u w:val="single"/>
          </w:rPr>
          <w:t>https://www.emerald.com/insight/content/doi/10.1108/17466660200700026/full/html</w:t>
        </w:r>
      </w:hyperlink>
      <w:r w:rsidRPr="007D1002">
        <w:rPr>
          <w:rFonts w:ascii="Times New Roman" w:hAnsi="Times New Roman" w:cs="Times New Roman"/>
          <w:sz w:val="24"/>
          <w:szCs w:val="24"/>
        </w:rPr>
        <w:t xml:space="preserve"> (</w:t>
      </w:r>
      <w:r w:rsidRPr="007D1002">
        <w:rPr>
          <w:rFonts w:ascii="Times New Roman" w:hAnsi="Times New Roman" w:cs="Times New Roman"/>
          <w:color w:val="000000"/>
          <w:sz w:val="24"/>
          <w:szCs w:val="24"/>
          <w:shd w:val="clear" w:color="auto" w:fill="FFFFFF"/>
        </w:rPr>
        <w:t>Accessed:4 November 2019).</w:t>
      </w:r>
    </w:p>
    <w:p w14:paraId="094EECE8" w14:textId="77777777" w:rsidR="0031415A" w:rsidRPr="007D1002" w:rsidRDefault="0031415A" w:rsidP="001212A4">
      <w:pPr>
        <w:spacing w:line="360" w:lineRule="auto"/>
        <w:ind w:left="720" w:hanging="720"/>
        <w:jc w:val="both"/>
        <w:rPr>
          <w:rFonts w:ascii="Times New Roman" w:hAnsi="Times New Roman" w:cs="Times New Roman"/>
          <w:color w:val="000000"/>
          <w:sz w:val="24"/>
          <w:szCs w:val="24"/>
          <w:shd w:val="clear" w:color="auto" w:fill="FFFFFF"/>
        </w:rPr>
      </w:pPr>
      <w:r w:rsidRPr="007D1002">
        <w:rPr>
          <w:rFonts w:ascii="Times New Roman" w:hAnsi="Times New Roman" w:cs="Times New Roman"/>
          <w:color w:val="000000"/>
          <w:sz w:val="24"/>
          <w:szCs w:val="24"/>
          <w:shd w:val="clear" w:color="auto" w:fill="FFFFFF"/>
        </w:rPr>
        <w:t xml:space="preserve">Edwards, A. (2009) </w:t>
      </w:r>
      <w:r w:rsidRPr="007D1002">
        <w:rPr>
          <w:rFonts w:ascii="Times New Roman" w:hAnsi="Times New Roman" w:cs="Times New Roman"/>
          <w:i/>
          <w:iCs/>
          <w:color w:val="000000"/>
          <w:sz w:val="24"/>
          <w:szCs w:val="24"/>
          <w:shd w:val="clear" w:color="auto" w:fill="FFFFFF"/>
        </w:rPr>
        <w:t>Improving inter-professional collaborations: multi-agency working for children's wellbeing</w:t>
      </w:r>
      <w:r w:rsidRPr="007D1002">
        <w:rPr>
          <w:rFonts w:ascii="Times New Roman" w:hAnsi="Times New Roman" w:cs="Times New Roman"/>
          <w:color w:val="000000"/>
          <w:sz w:val="24"/>
          <w:szCs w:val="24"/>
          <w:shd w:val="clear" w:color="auto" w:fill="FFFFFF"/>
        </w:rPr>
        <w:t>. London: Routledge.</w:t>
      </w:r>
    </w:p>
    <w:p w14:paraId="33E32ED0" w14:textId="77777777" w:rsidR="0031415A" w:rsidRPr="007D1002" w:rsidRDefault="0031415A" w:rsidP="001212A4">
      <w:pPr>
        <w:spacing w:line="360" w:lineRule="auto"/>
        <w:ind w:left="720" w:hanging="720"/>
        <w:jc w:val="both"/>
        <w:rPr>
          <w:rFonts w:ascii="Times New Roman" w:hAnsi="Times New Roman" w:cs="Times New Roman"/>
          <w:color w:val="000000"/>
          <w:sz w:val="24"/>
          <w:szCs w:val="24"/>
          <w:shd w:val="clear" w:color="auto" w:fill="FFFFFF"/>
        </w:rPr>
      </w:pPr>
      <w:r w:rsidRPr="007D1002">
        <w:rPr>
          <w:rFonts w:ascii="Times New Roman" w:hAnsi="Times New Roman" w:cs="Times New Roman"/>
          <w:color w:val="000000"/>
          <w:sz w:val="24"/>
          <w:szCs w:val="24"/>
          <w:shd w:val="clear" w:color="auto" w:fill="FFFFFF"/>
        </w:rPr>
        <w:t>Envy, R. and Walters, R. (2013) </w:t>
      </w:r>
      <w:r w:rsidRPr="007D1002">
        <w:rPr>
          <w:rFonts w:ascii="Times New Roman" w:hAnsi="Times New Roman" w:cs="Times New Roman"/>
          <w:i/>
          <w:iCs/>
          <w:color w:val="000000"/>
          <w:sz w:val="24"/>
          <w:szCs w:val="24"/>
          <w:shd w:val="clear" w:color="auto" w:fill="FFFFFF"/>
        </w:rPr>
        <w:t>Becoming a Practitioner in the Early Years</w:t>
      </w:r>
      <w:r w:rsidRPr="007D1002">
        <w:rPr>
          <w:rFonts w:ascii="Times New Roman" w:hAnsi="Times New Roman" w:cs="Times New Roman"/>
          <w:color w:val="000000"/>
          <w:sz w:val="24"/>
          <w:szCs w:val="24"/>
          <w:shd w:val="clear" w:color="auto" w:fill="FFFFFF"/>
        </w:rPr>
        <w:t>. London: Sage Publishers.</w:t>
      </w:r>
    </w:p>
    <w:p w14:paraId="2D87B3AF" w14:textId="77777777" w:rsidR="0031415A" w:rsidRPr="007D1002" w:rsidRDefault="0031415A" w:rsidP="001212A4">
      <w:pPr>
        <w:spacing w:line="360" w:lineRule="auto"/>
        <w:ind w:left="720" w:hanging="720"/>
        <w:jc w:val="both"/>
        <w:rPr>
          <w:rFonts w:ascii="Times New Roman" w:eastAsia="Arial" w:hAnsi="Times New Roman" w:cs="Times New Roman"/>
          <w:sz w:val="24"/>
          <w:szCs w:val="24"/>
        </w:rPr>
      </w:pPr>
      <w:r w:rsidRPr="007D1002">
        <w:rPr>
          <w:rStyle w:val="Strong"/>
          <w:rFonts w:ascii="Times New Roman" w:hAnsi="Times New Roman" w:cs="Times New Roman"/>
          <w:color w:val="666666"/>
          <w:sz w:val="24"/>
          <w:szCs w:val="24"/>
          <w:shd w:val="clear" w:color="auto" w:fill="FFFFFF"/>
        </w:rPr>
        <w:t> </w:t>
      </w:r>
      <w:r w:rsidRPr="007D1002">
        <w:rPr>
          <w:rStyle w:val="selectable"/>
          <w:rFonts w:ascii="Times New Roman" w:hAnsi="Times New Roman" w:cs="Times New Roman"/>
          <w:color w:val="000000"/>
          <w:sz w:val="24"/>
          <w:szCs w:val="24"/>
          <w:shd w:val="clear" w:color="auto" w:fill="FFFFFF"/>
        </w:rPr>
        <w:t>Faith in Families (Wales) (2019) </w:t>
      </w:r>
      <w:r w:rsidRPr="007D1002">
        <w:rPr>
          <w:rStyle w:val="selectable"/>
          <w:rFonts w:ascii="Times New Roman" w:hAnsi="Times New Roman" w:cs="Times New Roman"/>
          <w:i/>
          <w:iCs/>
          <w:color w:val="000000"/>
          <w:sz w:val="24"/>
          <w:szCs w:val="24"/>
          <w:shd w:val="clear" w:color="auto" w:fill="FFFFFF"/>
        </w:rPr>
        <w:t xml:space="preserve">Faith in Families Impact Report </w:t>
      </w:r>
      <w:r w:rsidRPr="007D1002">
        <w:rPr>
          <w:rStyle w:val="selectable"/>
          <w:rFonts w:ascii="Times New Roman" w:hAnsi="Times New Roman" w:cs="Times New Roman"/>
          <w:color w:val="000000"/>
          <w:sz w:val="24"/>
          <w:szCs w:val="24"/>
          <w:shd w:val="clear" w:color="auto" w:fill="FFFFFF"/>
        </w:rPr>
        <w:t xml:space="preserve">[online]. Available at: http://faithinfamilies.wales/impact-report.html </w:t>
      </w:r>
      <w:r w:rsidRPr="007D1002">
        <w:rPr>
          <w:rFonts w:ascii="Times New Roman" w:hAnsi="Times New Roman" w:cs="Times New Roman"/>
          <w:color w:val="000000"/>
          <w:sz w:val="24"/>
          <w:szCs w:val="24"/>
          <w:shd w:val="clear" w:color="auto" w:fill="FFFFFF"/>
        </w:rPr>
        <w:t>(Accessed: 4 November 2019).</w:t>
      </w:r>
    </w:p>
    <w:p w14:paraId="4A051D69" w14:textId="77777777" w:rsidR="0031415A" w:rsidRPr="007D1002" w:rsidRDefault="0031415A" w:rsidP="001212A4">
      <w:pPr>
        <w:spacing w:line="360" w:lineRule="auto"/>
        <w:ind w:left="720" w:hanging="720"/>
        <w:jc w:val="both"/>
        <w:rPr>
          <w:rFonts w:ascii="Times New Roman" w:eastAsia="Arial" w:hAnsi="Times New Roman" w:cs="Times New Roman"/>
          <w:i/>
          <w:iCs/>
          <w:sz w:val="24"/>
          <w:szCs w:val="24"/>
          <w:shd w:val="clear" w:color="auto" w:fill="FFFF00"/>
        </w:rPr>
      </w:pPr>
      <w:proofErr w:type="spellStart"/>
      <w:r w:rsidRPr="007D1002">
        <w:rPr>
          <w:rFonts w:ascii="Times New Roman" w:hAnsi="Times New Roman" w:cs="Times New Roman"/>
          <w:color w:val="000000"/>
          <w:sz w:val="24"/>
          <w:szCs w:val="24"/>
          <w:shd w:val="clear" w:color="auto" w:fill="FFFFFF"/>
        </w:rPr>
        <w:t>Gov.Wales</w:t>
      </w:r>
      <w:proofErr w:type="spellEnd"/>
      <w:r w:rsidRPr="007D1002">
        <w:rPr>
          <w:rFonts w:ascii="Times New Roman" w:hAnsi="Times New Roman" w:cs="Times New Roman"/>
          <w:color w:val="000000"/>
          <w:sz w:val="24"/>
          <w:szCs w:val="24"/>
          <w:shd w:val="clear" w:color="auto" w:fill="FFFFFF"/>
        </w:rPr>
        <w:t xml:space="preserve"> (2019) </w:t>
      </w:r>
      <w:r w:rsidRPr="007D1002">
        <w:rPr>
          <w:rFonts w:ascii="Times New Roman" w:hAnsi="Times New Roman" w:cs="Times New Roman"/>
          <w:i/>
          <w:iCs/>
          <w:color w:val="000000"/>
          <w:sz w:val="24"/>
          <w:szCs w:val="24"/>
          <w:shd w:val="clear" w:color="auto" w:fill="FFFFFF"/>
        </w:rPr>
        <w:t xml:space="preserve">Flying Start: April 2018 to March 2019 </w:t>
      </w:r>
      <w:r w:rsidRPr="007D1002">
        <w:rPr>
          <w:rFonts w:ascii="Times New Roman" w:hAnsi="Times New Roman" w:cs="Times New Roman"/>
          <w:color w:val="000000"/>
          <w:sz w:val="24"/>
          <w:szCs w:val="24"/>
          <w:shd w:val="clear" w:color="auto" w:fill="FFFFFF"/>
        </w:rPr>
        <w:t>[online]. Available at: https://gov.wales/flying-start-april-2018-march-2019 (Accessed: 4 November 2019).</w:t>
      </w:r>
    </w:p>
    <w:p w14:paraId="41462102" w14:textId="77777777" w:rsidR="0031415A" w:rsidRPr="007D1002" w:rsidRDefault="0031415A" w:rsidP="001212A4">
      <w:pPr>
        <w:spacing w:line="360" w:lineRule="auto"/>
        <w:ind w:left="720" w:hanging="720"/>
        <w:jc w:val="both"/>
        <w:rPr>
          <w:rFonts w:ascii="Times New Roman" w:eastAsia="Arial" w:hAnsi="Times New Roman" w:cs="Times New Roman"/>
          <w:sz w:val="24"/>
          <w:szCs w:val="24"/>
        </w:rPr>
      </w:pPr>
      <w:r w:rsidRPr="007D1002">
        <w:rPr>
          <w:rFonts w:ascii="Times New Roman" w:hAnsi="Times New Roman" w:cs="Times New Roman"/>
          <w:color w:val="000000"/>
          <w:sz w:val="24"/>
          <w:szCs w:val="24"/>
          <w:shd w:val="clear" w:color="auto" w:fill="FFFFFF"/>
        </w:rPr>
        <w:t>Health and social care (2003) </w:t>
      </w:r>
      <w:r w:rsidRPr="007D1002">
        <w:rPr>
          <w:rFonts w:ascii="Times New Roman" w:hAnsi="Times New Roman" w:cs="Times New Roman"/>
          <w:i/>
          <w:iCs/>
          <w:color w:val="000000"/>
          <w:sz w:val="24"/>
          <w:szCs w:val="24"/>
          <w:shd w:val="clear" w:color="auto" w:fill="FFFFFF"/>
        </w:rPr>
        <w:t>Every Child Matters</w:t>
      </w:r>
      <w:r w:rsidRPr="007D1002">
        <w:rPr>
          <w:rFonts w:ascii="Times New Roman" w:hAnsi="Times New Roman" w:cs="Times New Roman"/>
          <w:color w:val="000000"/>
          <w:sz w:val="24"/>
          <w:szCs w:val="24"/>
          <w:shd w:val="clear" w:color="auto" w:fill="FFFFFF"/>
        </w:rPr>
        <w:t xml:space="preserve">. London: Stationary Office (Cm 5860) [online]. Available at: https://assets.publishing.service.gov.uk/government/uploads/system/uploads/attachment_data/file/272064/5860.pdf </w:t>
      </w:r>
      <w:bookmarkStart w:id="2" w:name="_Hlk23854026"/>
      <w:r w:rsidRPr="007D1002">
        <w:rPr>
          <w:rFonts w:ascii="Times New Roman" w:hAnsi="Times New Roman" w:cs="Times New Roman"/>
          <w:color w:val="000000"/>
          <w:sz w:val="24"/>
          <w:szCs w:val="24"/>
          <w:shd w:val="clear" w:color="auto" w:fill="FFFFFF"/>
        </w:rPr>
        <w:t>(Accessed: 4 November 2019).</w:t>
      </w:r>
      <w:bookmarkEnd w:id="2"/>
    </w:p>
    <w:p w14:paraId="3A6D17BA" w14:textId="091E18D2" w:rsidR="0031415A" w:rsidRPr="007D1002" w:rsidRDefault="0031415A" w:rsidP="001212A4">
      <w:pPr>
        <w:spacing w:line="360" w:lineRule="auto"/>
        <w:ind w:left="720" w:hanging="720"/>
        <w:jc w:val="both"/>
        <w:rPr>
          <w:rFonts w:ascii="Times New Roman" w:eastAsia="Arial" w:hAnsi="Times New Roman" w:cs="Times New Roman"/>
          <w:sz w:val="24"/>
          <w:szCs w:val="24"/>
        </w:rPr>
      </w:pPr>
      <w:r w:rsidRPr="007D1002">
        <w:rPr>
          <w:rFonts w:ascii="Times New Roman" w:hAnsi="Times New Roman" w:cs="Times New Roman"/>
          <w:color w:val="000000"/>
          <w:sz w:val="24"/>
          <w:szCs w:val="24"/>
          <w:shd w:val="clear" w:color="auto" w:fill="FFFFFF"/>
        </w:rPr>
        <w:t>Health and Social Care (2016). </w:t>
      </w:r>
      <w:r w:rsidRPr="007D1002">
        <w:rPr>
          <w:rFonts w:ascii="Times New Roman" w:hAnsi="Times New Roman" w:cs="Times New Roman"/>
          <w:i/>
          <w:iCs/>
          <w:color w:val="000000"/>
          <w:sz w:val="24"/>
          <w:szCs w:val="24"/>
          <w:shd w:val="clear" w:color="auto" w:fill="FFFFFF"/>
        </w:rPr>
        <w:t xml:space="preserve">Social Services and Well-being (Wales) Act 2014- Working Together to Safeguard People Volume 2 – Child Practice Reviews </w:t>
      </w:r>
      <w:r w:rsidRPr="007D1002">
        <w:rPr>
          <w:rFonts w:ascii="Times New Roman" w:hAnsi="Times New Roman" w:cs="Times New Roman"/>
          <w:color w:val="000000"/>
          <w:sz w:val="24"/>
          <w:szCs w:val="24"/>
          <w:shd w:val="clear" w:color="auto" w:fill="FFFFFF"/>
        </w:rPr>
        <w:t>[online]. Available at:</w:t>
      </w:r>
      <w:r w:rsidR="00CB4197">
        <w:rPr>
          <w:rFonts w:ascii="Times New Roman" w:hAnsi="Times New Roman" w:cs="Times New Roman"/>
          <w:color w:val="000000"/>
          <w:sz w:val="24"/>
          <w:szCs w:val="24"/>
          <w:shd w:val="clear" w:color="auto" w:fill="FFFFFF"/>
        </w:rPr>
        <w:t xml:space="preserve"> </w:t>
      </w:r>
      <w:r w:rsidRPr="007D1002">
        <w:rPr>
          <w:rFonts w:ascii="Times New Roman" w:hAnsi="Times New Roman" w:cs="Times New Roman"/>
          <w:color w:val="000000"/>
          <w:sz w:val="24"/>
          <w:szCs w:val="24"/>
          <w:shd w:val="clear" w:color="auto" w:fill="FFFFFF"/>
        </w:rPr>
        <w:t>https://socialcare.wales/cms_assets/hub-</w:t>
      </w:r>
      <w:r w:rsidRPr="007D1002">
        <w:rPr>
          <w:rFonts w:ascii="Times New Roman" w:hAnsi="Times New Roman" w:cs="Times New Roman"/>
          <w:color w:val="000000"/>
          <w:sz w:val="24"/>
          <w:szCs w:val="24"/>
          <w:shd w:val="clear" w:color="auto" w:fill="FFFFFF"/>
        </w:rPr>
        <w:lastRenderedPageBreak/>
        <w:t>downloads/Working_Together_to_Safeguard_People-_Volume_2_____Child_Practice_Reviews.pdf (Accessed: 4 November 2019).</w:t>
      </w:r>
    </w:p>
    <w:p w14:paraId="0C152370" w14:textId="39E24D81" w:rsidR="00CB4197" w:rsidRPr="00CB4197" w:rsidRDefault="0031415A" w:rsidP="001212A4">
      <w:pPr>
        <w:pStyle w:val="Heading1"/>
        <w:shd w:val="clear" w:color="auto" w:fill="FFFFFF"/>
        <w:spacing w:after="240" w:line="360" w:lineRule="auto"/>
        <w:ind w:left="720" w:hanging="720"/>
        <w:textAlignment w:val="baseline"/>
        <w:rPr>
          <w:rFonts w:ascii="Times New Roman" w:hAnsi="Times New Roman" w:cs="Times New Roman"/>
          <w:color w:val="auto"/>
          <w:sz w:val="24"/>
          <w:szCs w:val="24"/>
          <w:shd w:val="clear" w:color="auto" w:fill="FFFFFF"/>
        </w:rPr>
      </w:pPr>
      <w:r w:rsidRPr="007D1002">
        <w:rPr>
          <w:rFonts w:ascii="Times New Roman" w:eastAsia="Arial" w:hAnsi="Times New Roman" w:cs="Times New Roman"/>
          <w:sz w:val="24"/>
          <w:szCs w:val="24"/>
        </w:rPr>
        <w:t xml:space="preserve"> </w:t>
      </w:r>
      <w:r w:rsidRPr="00CB4197">
        <w:rPr>
          <w:rFonts w:ascii="Times New Roman" w:eastAsia="Arial" w:hAnsi="Times New Roman" w:cs="Times New Roman"/>
          <w:color w:val="auto"/>
          <w:sz w:val="24"/>
          <w:szCs w:val="24"/>
        </w:rPr>
        <w:t>Hood, R. (2012) ‘</w:t>
      </w:r>
      <w:r w:rsidRPr="00CB4197">
        <w:rPr>
          <w:rFonts w:ascii="Times New Roman" w:eastAsia="Times New Roman" w:hAnsi="Times New Roman" w:cs="Times New Roman"/>
          <w:color w:val="auto"/>
          <w:kern w:val="36"/>
          <w:sz w:val="24"/>
          <w:szCs w:val="24"/>
          <w:lang w:eastAsia="en-GB"/>
        </w:rPr>
        <w:t>Complexity and Integrated Working in Children's Services</w:t>
      </w:r>
      <w:r w:rsidR="00CB4197" w:rsidRPr="00CB4197">
        <w:rPr>
          <w:rFonts w:ascii="Times New Roman" w:eastAsia="Times New Roman" w:hAnsi="Times New Roman" w:cs="Times New Roman"/>
          <w:i/>
          <w:iCs/>
          <w:color w:val="auto"/>
          <w:kern w:val="36"/>
          <w:sz w:val="24"/>
          <w:szCs w:val="24"/>
          <w:lang w:eastAsia="en-GB"/>
        </w:rPr>
        <w:t>’</w:t>
      </w:r>
      <w:r w:rsidR="00CB4197" w:rsidRPr="00CB4197">
        <w:rPr>
          <w:rFonts w:ascii="Times New Roman" w:hAnsi="Times New Roman" w:cs="Times New Roman"/>
          <w:i/>
          <w:iCs/>
          <w:color w:val="auto"/>
          <w:sz w:val="24"/>
          <w:szCs w:val="24"/>
          <w:bdr w:val="none" w:sz="0" w:space="0" w:color="auto" w:frame="1"/>
          <w:shd w:val="clear" w:color="auto" w:fill="FFFFFF"/>
        </w:rPr>
        <w:t>, The</w:t>
      </w:r>
      <w:r w:rsidRPr="00CB4197">
        <w:rPr>
          <w:rFonts w:ascii="Times New Roman" w:hAnsi="Times New Roman" w:cs="Times New Roman"/>
          <w:i/>
          <w:iCs/>
          <w:color w:val="auto"/>
          <w:sz w:val="24"/>
          <w:szCs w:val="24"/>
          <w:bdr w:val="none" w:sz="0" w:space="0" w:color="auto" w:frame="1"/>
          <w:shd w:val="clear" w:color="auto" w:fill="FFFFFF"/>
        </w:rPr>
        <w:t xml:space="preserve"> British Journal of Social Work</w:t>
      </w:r>
      <w:r w:rsidRPr="00CB4197">
        <w:rPr>
          <w:rFonts w:ascii="Times New Roman" w:hAnsi="Times New Roman" w:cs="Times New Roman"/>
          <w:color w:val="auto"/>
          <w:sz w:val="24"/>
          <w:szCs w:val="24"/>
          <w:shd w:val="clear" w:color="auto" w:fill="FFFFFF"/>
        </w:rPr>
        <w:t>, 44(1), pp. 27–43. Available at: </w:t>
      </w:r>
      <w:hyperlink r:id="rId11" w:history="1">
        <w:r w:rsidRPr="00CB4197">
          <w:rPr>
            <w:rFonts w:ascii="Times New Roman" w:eastAsiaTheme="minorHAnsi" w:hAnsi="Times New Roman" w:cs="Times New Roman"/>
            <w:color w:val="auto"/>
            <w:sz w:val="24"/>
            <w:szCs w:val="24"/>
            <w:u w:val="single"/>
          </w:rPr>
          <w:t>https://academic-oup-com.ezproxy.uwtsd.ac.uk/bjsw/article/44/1/27/1631669</w:t>
        </w:r>
      </w:hyperlink>
      <w:r w:rsidRPr="00CB4197">
        <w:rPr>
          <w:rFonts w:ascii="Times New Roman" w:eastAsia="Arial" w:hAnsi="Times New Roman" w:cs="Times New Roman"/>
          <w:color w:val="auto"/>
          <w:sz w:val="24"/>
          <w:szCs w:val="24"/>
        </w:rPr>
        <w:t xml:space="preserve"> </w:t>
      </w:r>
      <w:r w:rsidRPr="00CB4197">
        <w:rPr>
          <w:rFonts w:ascii="Times New Roman" w:hAnsi="Times New Roman" w:cs="Times New Roman"/>
          <w:color w:val="auto"/>
          <w:sz w:val="24"/>
          <w:szCs w:val="24"/>
          <w:shd w:val="clear" w:color="auto" w:fill="FFFFFF"/>
        </w:rPr>
        <w:t>(Accessed: 4 November 2019).</w:t>
      </w:r>
    </w:p>
    <w:p w14:paraId="17812C00" w14:textId="77777777" w:rsidR="0031415A" w:rsidRPr="007D1002" w:rsidRDefault="0031415A" w:rsidP="001212A4">
      <w:pPr>
        <w:spacing w:after="240" w:line="360" w:lineRule="auto"/>
        <w:ind w:left="720" w:hanging="720"/>
        <w:jc w:val="both"/>
        <w:rPr>
          <w:rFonts w:ascii="Times New Roman" w:hAnsi="Times New Roman" w:cs="Times New Roman"/>
          <w:sz w:val="24"/>
          <w:szCs w:val="24"/>
        </w:rPr>
      </w:pPr>
      <w:r w:rsidRPr="007D1002">
        <w:rPr>
          <w:rFonts w:ascii="Times New Roman" w:hAnsi="Times New Roman" w:cs="Times New Roman"/>
          <w:color w:val="000000"/>
          <w:sz w:val="24"/>
          <w:szCs w:val="24"/>
          <w:shd w:val="clear" w:color="auto" w:fill="FFFFFF"/>
        </w:rPr>
        <w:t xml:space="preserve">ITV report (2018) ‘Children under five in poverty are 'falling behind' classmates’, </w:t>
      </w:r>
      <w:r w:rsidRPr="007D1002">
        <w:rPr>
          <w:rFonts w:ascii="Times New Roman" w:hAnsi="Times New Roman" w:cs="Times New Roman"/>
          <w:i/>
          <w:iCs/>
          <w:color w:val="000000"/>
          <w:sz w:val="24"/>
          <w:szCs w:val="24"/>
          <w:shd w:val="clear" w:color="auto" w:fill="FFFFFF"/>
        </w:rPr>
        <w:t xml:space="preserve">ITV News, </w:t>
      </w:r>
      <w:r w:rsidRPr="007D1002">
        <w:rPr>
          <w:rFonts w:ascii="Times New Roman" w:hAnsi="Times New Roman" w:cs="Times New Roman"/>
          <w:color w:val="000000"/>
          <w:sz w:val="24"/>
          <w:szCs w:val="24"/>
          <w:shd w:val="clear" w:color="auto" w:fill="FFFFFF"/>
        </w:rPr>
        <w:t xml:space="preserve">19 January [online]. Available at: https://www.itv.com/news/wales/2018-01-19/children-under-five-in-poverty-are-falling-behind-classmates/ </w:t>
      </w:r>
      <w:bookmarkStart w:id="3" w:name="_Hlk23855721"/>
      <w:r w:rsidRPr="007D1002">
        <w:rPr>
          <w:rFonts w:ascii="Times New Roman" w:hAnsi="Times New Roman" w:cs="Times New Roman"/>
          <w:color w:val="000000"/>
          <w:sz w:val="24"/>
          <w:szCs w:val="24"/>
          <w:shd w:val="clear" w:color="auto" w:fill="FFFFFF"/>
        </w:rPr>
        <w:t>(Accessed: 4 November 2019).</w:t>
      </w:r>
      <w:bookmarkEnd w:id="3"/>
    </w:p>
    <w:p w14:paraId="5181B565" w14:textId="77777777" w:rsidR="0031415A" w:rsidRPr="007D1002" w:rsidRDefault="0031415A" w:rsidP="001212A4">
      <w:pPr>
        <w:spacing w:line="360" w:lineRule="auto"/>
        <w:ind w:left="720" w:hanging="720"/>
        <w:jc w:val="both"/>
        <w:rPr>
          <w:rFonts w:ascii="Times New Roman" w:eastAsia="Arial" w:hAnsi="Times New Roman" w:cs="Times New Roman"/>
          <w:sz w:val="24"/>
          <w:szCs w:val="24"/>
        </w:rPr>
      </w:pPr>
      <w:r w:rsidRPr="007D1002">
        <w:rPr>
          <w:rFonts w:ascii="Times New Roman" w:hAnsi="Times New Roman" w:cs="Times New Roman"/>
          <w:color w:val="000000"/>
          <w:sz w:val="24"/>
          <w:szCs w:val="24"/>
          <w:shd w:val="clear" w:color="auto" w:fill="FFFFFF"/>
        </w:rPr>
        <w:t>Kellet, M. (2011) </w:t>
      </w:r>
      <w:r w:rsidRPr="007D1002">
        <w:rPr>
          <w:rFonts w:ascii="Times New Roman" w:hAnsi="Times New Roman" w:cs="Times New Roman"/>
          <w:i/>
          <w:iCs/>
          <w:color w:val="000000"/>
          <w:sz w:val="24"/>
          <w:szCs w:val="24"/>
          <w:shd w:val="clear" w:color="auto" w:fill="FFFFFF"/>
        </w:rPr>
        <w:t>Children's Perspectives on Integrated Services: Every Child Matters in policy and practice</w:t>
      </w:r>
      <w:r w:rsidRPr="007D1002">
        <w:rPr>
          <w:rFonts w:ascii="Times New Roman" w:hAnsi="Times New Roman" w:cs="Times New Roman"/>
          <w:color w:val="000000"/>
          <w:sz w:val="24"/>
          <w:szCs w:val="24"/>
          <w:shd w:val="clear" w:color="auto" w:fill="FFFFFF"/>
        </w:rPr>
        <w:t>. New York: Palgrave Macmillan.</w:t>
      </w:r>
    </w:p>
    <w:p w14:paraId="7818C2C6" w14:textId="13E6A5E9" w:rsidR="0031415A" w:rsidRPr="007D1002" w:rsidRDefault="0031415A" w:rsidP="001212A4">
      <w:pPr>
        <w:spacing w:line="360" w:lineRule="auto"/>
        <w:ind w:left="720" w:hanging="720"/>
        <w:jc w:val="both"/>
        <w:rPr>
          <w:rFonts w:ascii="Times New Roman" w:eastAsia="Arial" w:hAnsi="Times New Roman" w:cs="Times New Roman"/>
          <w:sz w:val="24"/>
          <w:szCs w:val="24"/>
        </w:rPr>
      </w:pPr>
      <w:r w:rsidRPr="007D1002">
        <w:rPr>
          <w:rFonts w:ascii="Times New Roman" w:hAnsi="Times New Roman" w:cs="Times New Roman"/>
          <w:color w:val="000000"/>
          <w:sz w:val="24"/>
          <w:szCs w:val="24"/>
          <w:shd w:val="clear" w:color="auto" w:fill="FFFFFF"/>
        </w:rPr>
        <w:t>Laming, H. (2003). </w:t>
      </w:r>
      <w:r w:rsidRPr="007D1002">
        <w:rPr>
          <w:rFonts w:ascii="Times New Roman" w:hAnsi="Times New Roman" w:cs="Times New Roman"/>
          <w:i/>
          <w:iCs/>
          <w:color w:val="000000"/>
          <w:sz w:val="24"/>
          <w:szCs w:val="24"/>
          <w:shd w:val="clear" w:color="auto" w:fill="FFFFFF"/>
        </w:rPr>
        <w:t>The Victoria Climbie Inquiry</w:t>
      </w:r>
      <w:r w:rsidRPr="007D1002">
        <w:rPr>
          <w:rFonts w:ascii="Times New Roman" w:hAnsi="Times New Roman" w:cs="Times New Roman"/>
          <w:color w:val="000000"/>
          <w:sz w:val="24"/>
          <w:szCs w:val="24"/>
          <w:shd w:val="clear" w:color="auto" w:fill="FFFFFF"/>
        </w:rPr>
        <w:t xml:space="preserve"> [online</w:t>
      </w:r>
      <w:r w:rsidR="00CB4197" w:rsidRPr="007D1002">
        <w:rPr>
          <w:rFonts w:ascii="Times New Roman" w:hAnsi="Times New Roman" w:cs="Times New Roman"/>
          <w:color w:val="000000"/>
          <w:sz w:val="24"/>
          <w:szCs w:val="24"/>
          <w:shd w:val="clear" w:color="auto" w:fill="FFFFFF"/>
        </w:rPr>
        <w:t>]. Available</w:t>
      </w:r>
      <w:r w:rsidRPr="007D1002">
        <w:rPr>
          <w:rFonts w:ascii="Times New Roman" w:hAnsi="Times New Roman" w:cs="Times New Roman"/>
          <w:color w:val="000000"/>
          <w:sz w:val="24"/>
          <w:szCs w:val="24"/>
          <w:shd w:val="clear" w:color="auto" w:fill="FFFFFF"/>
        </w:rPr>
        <w:t xml:space="preserve"> at: https://assets.publishing.service.gov.uk/government/uploads/system/uploads/attachment_data/file/273183/5730.pdf (Accessed: 4 November 2019).</w:t>
      </w:r>
    </w:p>
    <w:p w14:paraId="68F51306" w14:textId="77777777" w:rsidR="0031415A" w:rsidRPr="007D1002" w:rsidRDefault="0031415A" w:rsidP="001212A4">
      <w:pPr>
        <w:spacing w:line="360" w:lineRule="auto"/>
        <w:ind w:left="720" w:hanging="720"/>
        <w:jc w:val="both"/>
        <w:rPr>
          <w:rFonts w:ascii="Times New Roman" w:hAnsi="Times New Roman" w:cs="Times New Roman"/>
          <w:color w:val="000000"/>
          <w:sz w:val="24"/>
          <w:szCs w:val="24"/>
          <w:shd w:val="clear" w:color="auto" w:fill="FFFFFF"/>
        </w:rPr>
      </w:pPr>
      <w:r w:rsidRPr="007D1002">
        <w:rPr>
          <w:rFonts w:ascii="Times New Roman" w:hAnsi="Times New Roman" w:cs="Times New Roman"/>
          <w:color w:val="000000"/>
          <w:sz w:val="24"/>
          <w:szCs w:val="24"/>
          <w:shd w:val="clear" w:color="auto" w:fill="FFFFFF"/>
        </w:rPr>
        <w:t>Laming, H. (2009) </w:t>
      </w:r>
      <w:r w:rsidRPr="007D1002">
        <w:rPr>
          <w:rFonts w:ascii="Times New Roman" w:hAnsi="Times New Roman" w:cs="Times New Roman"/>
          <w:i/>
          <w:iCs/>
          <w:color w:val="000000"/>
          <w:sz w:val="24"/>
          <w:szCs w:val="24"/>
          <w:shd w:val="clear" w:color="auto" w:fill="FFFFFF"/>
        </w:rPr>
        <w:t>The Protection of Children in England: A Progress Report</w:t>
      </w:r>
      <w:r w:rsidRPr="007D1002">
        <w:rPr>
          <w:rFonts w:ascii="Times New Roman" w:hAnsi="Times New Roman" w:cs="Times New Roman"/>
          <w:color w:val="000000"/>
          <w:sz w:val="24"/>
          <w:szCs w:val="24"/>
          <w:shd w:val="clear" w:color="auto" w:fill="FFFFFF"/>
        </w:rPr>
        <w:t xml:space="preserve"> (HC 330). Available at:</w:t>
      </w:r>
      <w:r w:rsidRPr="007D1002">
        <w:rPr>
          <w:rFonts w:ascii="Times New Roman" w:hAnsi="Times New Roman" w:cs="Times New Roman"/>
          <w:sz w:val="24"/>
          <w:szCs w:val="24"/>
        </w:rPr>
        <w:t xml:space="preserve"> </w:t>
      </w:r>
      <w:hyperlink r:id="rId12" w:history="1">
        <w:r w:rsidRPr="00CB4197">
          <w:rPr>
            <w:rFonts w:ascii="Times New Roman" w:hAnsi="Times New Roman" w:cs="Times New Roman"/>
            <w:sz w:val="24"/>
            <w:szCs w:val="24"/>
          </w:rPr>
          <w:t>https://assets.publishing.service.gov.uk/government/uploads/system/uploads/attachment_data/file/328117/The_Protection_of_Children_in_England.pdf</w:t>
        </w:r>
      </w:hyperlink>
      <w:r w:rsidRPr="00CB4197">
        <w:rPr>
          <w:rFonts w:ascii="Times New Roman" w:hAnsi="Times New Roman" w:cs="Times New Roman"/>
          <w:b/>
          <w:bCs/>
          <w:sz w:val="24"/>
          <w:szCs w:val="24"/>
        </w:rPr>
        <w:t xml:space="preserve"> </w:t>
      </w:r>
      <w:r w:rsidRPr="007D1002">
        <w:rPr>
          <w:rFonts w:ascii="Times New Roman" w:hAnsi="Times New Roman" w:cs="Times New Roman"/>
          <w:color w:val="000000"/>
          <w:sz w:val="24"/>
          <w:szCs w:val="24"/>
          <w:shd w:val="clear" w:color="auto" w:fill="FFFFFF"/>
        </w:rPr>
        <w:t>(Accessed: 4 November 2019).</w:t>
      </w:r>
    </w:p>
    <w:p w14:paraId="1CE7B901" w14:textId="77777777" w:rsidR="0031415A" w:rsidRPr="007D1002" w:rsidRDefault="0031415A" w:rsidP="001212A4">
      <w:pPr>
        <w:spacing w:line="360" w:lineRule="auto"/>
        <w:ind w:left="720" w:hanging="720"/>
        <w:jc w:val="both"/>
        <w:rPr>
          <w:rFonts w:ascii="Times New Roman" w:eastAsia="Arial" w:hAnsi="Times New Roman" w:cs="Times New Roman"/>
          <w:sz w:val="24"/>
          <w:szCs w:val="24"/>
        </w:rPr>
      </w:pPr>
      <w:r w:rsidRPr="007D1002">
        <w:rPr>
          <w:rFonts w:ascii="Times New Roman" w:eastAsia="Arial" w:hAnsi="Times New Roman" w:cs="Times New Roman"/>
          <w:sz w:val="24"/>
          <w:szCs w:val="24"/>
        </w:rPr>
        <w:t xml:space="preserve">Margetts, K. (2007) ‘Understanding and supporting children: shaping transition practices’, in Dunlop, A.W. and Fabian, H. (eds.) </w:t>
      </w:r>
      <w:r w:rsidRPr="007D1002">
        <w:rPr>
          <w:rFonts w:ascii="Times New Roman" w:eastAsia="Arial" w:hAnsi="Times New Roman" w:cs="Times New Roman"/>
          <w:i/>
          <w:iCs/>
          <w:sz w:val="24"/>
          <w:szCs w:val="24"/>
        </w:rPr>
        <w:t>Informing transitions in The Early Years: Research, Policy and Practice</w:t>
      </w:r>
      <w:r w:rsidRPr="007D1002">
        <w:rPr>
          <w:rFonts w:ascii="Times New Roman" w:eastAsia="Arial" w:hAnsi="Times New Roman" w:cs="Times New Roman"/>
          <w:sz w:val="24"/>
          <w:szCs w:val="24"/>
        </w:rPr>
        <w:t xml:space="preserve">. Maidenhead: Open University Press </w:t>
      </w:r>
      <w:r w:rsidRPr="007D1002">
        <w:rPr>
          <w:rFonts w:ascii="Times New Roman" w:hAnsi="Times New Roman" w:cs="Times New Roman"/>
          <w:sz w:val="24"/>
          <w:szCs w:val="24"/>
          <w:shd w:val="clear" w:color="auto" w:fill="FFFFFF"/>
        </w:rPr>
        <w:t>(pp. 107–119).</w:t>
      </w:r>
    </w:p>
    <w:p w14:paraId="00B11D74" w14:textId="77777777" w:rsidR="0031415A" w:rsidRPr="007D1002" w:rsidRDefault="0031415A" w:rsidP="001212A4">
      <w:pPr>
        <w:spacing w:line="360" w:lineRule="auto"/>
        <w:ind w:left="720" w:hanging="720"/>
        <w:jc w:val="both"/>
        <w:rPr>
          <w:rFonts w:ascii="Times New Roman" w:eastAsia="Arial" w:hAnsi="Times New Roman" w:cs="Times New Roman"/>
          <w:b/>
          <w:bCs/>
          <w:i/>
          <w:iCs/>
          <w:sz w:val="24"/>
          <w:szCs w:val="24"/>
        </w:rPr>
      </w:pPr>
      <w:r w:rsidRPr="007D1002">
        <w:rPr>
          <w:rStyle w:val="Strong"/>
          <w:rFonts w:ascii="Times New Roman" w:hAnsi="Times New Roman" w:cs="Times New Roman"/>
          <w:color w:val="666666"/>
          <w:sz w:val="24"/>
          <w:szCs w:val="24"/>
          <w:shd w:val="clear" w:color="auto" w:fill="FFFFFF"/>
        </w:rPr>
        <w:t> </w:t>
      </w:r>
      <w:r w:rsidRPr="007D1002">
        <w:rPr>
          <w:rStyle w:val="selectable"/>
          <w:rFonts w:ascii="Times New Roman" w:hAnsi="Times New Roman" w:cs="Times New Roman"/>
          <w:color w:val="000000"/>
          <w:sz w:val="24"/>
          <w:szCs w:val="24"/>
          <w:shd w:val="clear" w:color="auto" w:fill="FFFFFF"/>
        </w:rPr>
        <w:t>NHS-Wales (2015) </w:t>
      </w:r>
      <w:r w:rsidRPr="007D1002">
        <w:rPr>
          <w:rStyle w:val="selectable"/>
          <w:rFonts w:ascii="Times New Roman" w:hAnsi="Times New Roman" w:cs="Times New Roman"/>
          <w:i/>
          <w:iCs/>
          <w:color w:val="000000"/>
          <w:sz w:val="24"/>
          <w:szCs w:val="24"/>
          <w:shd w:val="clear" w:color="auto" w:fill="FFFFFF"/>
        </w:rPr>
        <w:t>Together for Children and Young People</w:t>
      </w:r>
      <w:r w:rsidRPr="007D1002">
        <w:rPr>
          <w:rStyle w:val="selectable"/>
          <w:rFonts w:ascii="Times New Roman" w:hAnsi="Times New Roman" w:cs="Times New Roman"/>
          <w:color w:val="000000"/>
          <w:sz w:val="24"/>
          <w:szCs w:val="24"/>
          <w:shd w:val="clear" w:color="auto" w:fill="FFFFFF"/>
        </w:rPr>
        <w:t xml:space="preserve"> [online]. Available at: http://www.wales.nhs.uk/documents/Framework%20For%20Action.pdf </w:t>
      </w:r>
      <w:r w:rsidRPr="007D1002">
        <w:rPr>
          <w:rFonts w:ascii="Times New Roman" w:hAnsi="Times New Roman" w:cs="Times New Roman"/>
          <w:color w:val="000000"/>
          <w:sz w:val="24"/>
          <w:szCs w:val="24"/>
          <w:shd w:val="clear" w:color="auto" w:fill="FFFFFF"/>
        </w:rPr>
        <w:t>(Accessed: 4 November 2019).</w:t>
      </w:r>
    </w:p>
    <w:p w14:paraId="25C3A690" w14:textId="77777777" w:rsidR="0031415A" w:rsidRPr="007D1002" w:rsidRDefault="0031415A" w:rsidP="001212A4">
      <w:pPr>
        <w:spacing w:line="360" w:lineRule="auto"/>
        <w:ind w:left="720" w:hanging="720"/>
        <w:jc w:val="both"/>
        <w:rPr>
          <w:rFonts w:ascii="Times New Roman" w:hAnsi="Times New Roman" w:cs="Times New Roman"/>
          <w:color w:val="000000"/>
          <w:sz w:val="24"/>
          <w:szCs w:val="24"/>
          <w:shd w:val="clear" w:color="auto" w:fill="FFFFFF"/>
        </w:rPr>
      </w:pPr>
      <w:r w:rsidRPr="007D1002">
        <w:rPr>
          <w:rFonts w:ascii="Times New Roman" w:hAnsi="Times New Roman" w:cs="Times New Roman"/>
          <w:color w:val="000000"/>
          <w:sz w:val="24"/>
          <w:szCs w:val="24"/>
          <w:shd w:val="clear" w:color="auto" w:fill="FFFFFF"/>
        </w:rPr>
        <w:lastRenderedPageBreak/>
        <w:t>NSPCC (2019) </w:t>
      </w:r>
      <w:r w:rsidRPr="007D1002">
        <w:rPr>
          <w:rFonts w:ascii="Times New Roman" w:hAnsi="Times New Roman" w:cs="Times New Roman"/>
          <w:i/>
          <w:iCs/>
          <w:color w:val="000000"/>
          <w:sz w:val="24"/>
          <w:szCs w:val="24"/>
          <w:shd w:val="clear" w:color="auto" w:fill="FFFFFF"/>
        </w:rPr>
        <w:t>Child Protection register statistics: Wales 2014-2018</w:t>
      </w:r>
      <w:r w:rsidRPr="007D1002">
        <w:rPr>
          <w:rFonts w:ascii="Times New Roman" w:hAnsi="Times New Roman" w:cs="Times New Roman"/>
          <w:color w:val="000000"/>
          <w:sz w:val="24"/>
          <w:szCs w:val="24"/>
          <w:shd w:val="clear" w:color="auto" w:fill="FFFFFF"/>
        </w:rPr>
        <w:t xml:space="preserve"> [online]. Available at: https://learning.nspcc.org.uk/media/1184/child-protection-register-statistics-wales.pdf (Accessed: 4 November 2019).</w:t>
      </w:r>
    </w:p>
    <w:p w14:paraId="5DD9975D" w14:textId="77777777" w:rsidR="0031415A" w:rsidRPr="007D1002" w:rsidRDefault="0031415A" w:rsidP="001212A4">
      <w:pPr>
        <w:spacing w:line="360" w:lineRule="auto"/>
        <w:ind w:left="720" w:hanging="720"/>
        <w:jc w:val="both"/>
        <w:rPr>
          <w:rFonts w:ascii="Times New Roman" w:eastAsia="Source Sans Pro" w:hAnsi="Times New Roman" w:cs="Times New Roman"/>
          <w:sz w:val="24"/>
          <w:szCs w:val="24"/>
        </w:rPr>
      </w:pPr>
      <w:r w:rsidRPr="007D1002">
        <w:rPr>
          <w:rFonts w:ascii="Times New Roman" w:hAnsi="Times New Roman" w:cs="Times New Roman"/>
          <w:color w:val="000000"/>
          <w:sz w:val="24"/>
          <w:szCs w:val="24"/>
          <w:shd w:val="clear" w:color="auto" w:fill="FFFFFF"/>
        </w:rPr>
        <w:t>Office for National Statistics (2018) </w:t>
      </w:r>
      <w:r w:rsidRPr="007D1002">
        <w:rPr>
          <w:rFonts w:ascii="Times New Roman" w:hAnsi="Times New Roman" w:cs="Times New Roman"/>
          <w:i/>
          <w:iCs/>
          <w:color w:val="000000"/>
          <w:sz w:val="24"/>
          <w:szCs w:val="24"/>
          <w:shd w:val="clear" w:color="auto" w:fill="FFFFFF"/>
        </w:rPr>
        <w:t xml:space="preserve">Children's well-being measures </w:t>
      </w:r>
      <w:r w:rsidRPr="007D1002">
        <w:rPr>
          <w:rFonts w:ascii="Times New Roman" w:hAnsi="Times New Roman" w:cs="Times New Roman"/>
          <w:color w:val="000000"/>
          <w:sz w:val="24"/>
          <w:szCs w:val="24"/>
          <w:shd w:val="clear" w:color="auto" w:fill="FFFFFF"/>
        </w:rPr>
        <w:t>[online]. Available at: https://www.ons.gov.uk/peoplepopulationandcommunity/wellbeing/datasets/childrenswellbeingmeasures (Accessed: 4 November 2019).</w:t>
      </w:r>
    </w:p>
    <w:p w14:paraId="7F90A0D6" w14:textId="554833E3" w:rsidR="0031415A" w:rsidRPr="007D1002" w:rsidRDefault="0031415A" w:rsidP="001212A4">
      <w:pPr>
        <w:spacing w:line="360" w:lineRule="auto"/>
        <w:ind w:left="720" w:hanging="720"/>
        <w:jc w:val="both"/>
        <w:rPr>
          <w:rFonts w:ascii="Times New Roman" w:eastAsia="Arial" w:hAnsi="Times New Roman" w:cs="Times New Roman"/>
          <w:i/>
          <w:iCs/>
          <w:sz w:val="24"/>
          <w:szCs w:val="24"/>
          <w:shd w:val="clear" w:color="auto" w:fill="FFFF00"/>
        </w:rPr>
      </w:pPr>
      <w:r w:rsidRPr="007D1002">
        <w:rPr>
          <w:rFonts w:ascii="Times New Roman" w:eastAsia="Source Sans Pro" w:hAnsi="Times New Roman" w:cs="Times New Roman"/>
          <w:sz w:val="24"/>
          <w:szCs w:val="24"/>
        </w:rPr>
        <w:t xml:space="preserve">O'Loughlin, M. and O'Loughlin, </w:t>
      </w:r>
      <w:r w:rsidR="00CB4197" w:rsidRPr="007D1002">
        <w:rPr>
          <w:rFonts w:ascii="Times New Roman" w:eastAsia="Source Sans Pro" w:hAnsi="Times New Roman" w:cs="Times New Roman"/>
          <w:sz w:val="24"/>
          <w:szCs w:val="24"/>
        </w:rPr>
        <w:t>S. (</w:t>
      </w:r>
      <w:r w:rsidRPr="007D1002">
        <w:rPr>
          <w:rFonts w:ascii="Times New Roman" w:eastAsia="Source Sans Pro" w:hAnsi="Times New Roman" w:cs="Times New Roman"/>
          <w:sz w:val="24"/>
          <w:szCs w:val="24"/>
        </w:rPr>
        <w:t xml:space="preserve">2008). </w:t>
      </w:r>
      <w:r w:rsidRPr="007D1002">
        <w:rPr>
          <w:rFonts w:ascii="Times New Roman" w:eastAsia="Source Sans Pro" w:hAnsi="Times New Roman" w:cs="Times New Roman"/>
          <w:i/>
          <w:iCs/>
          <w:sz w:val="24"/>
          <w:szCs w:val="24"/>
        </w:rPr>
        <w:t>Social work with children and families</w:t>
      </w:r>
      <w:r w:rsidRPr="007D1002">
        <w:rPr>
          <w:rFonts w:ascii="Times New Roman" w:eastAsia="Source Sans Pro" w:hAnsi="Times New Roman" w:cs="Times New Roman"/>
          <w:sz w:val="24"/>
          <w:szCs w:val="24"/>
        </w:rPr>
        <w:t xml:space="preserve">, 2nd </w:t>
      </w:r>
      <w:proofErr w:type="spellStart"/>
      <w:r w:rsidRPr="007D1002">
        <w:rPr>
          <w:rFonts w:ascii="Times New Roman" w:eastAsia="Source Sans Pro" w:hAnsi="Times New Roman" w:cs="Times New Roman"/>
          <w:sz w:val="24"/>
          <w:szCs w:val="24"/>
        </w:rPr>
        <w:t>edn</w:t>
      </w:r>
      <w:proofErr w:type="spellEnd"/>
      <w:r w:rsidRPr="007D1002">
        <w:rPr>
          <w:rFonts w:ascii="Times New Roman" w:eastAsia="Source Sans Pro" w:hAnsi="Times New Roman" w:cs="Times New Roman"/>
          <w:sz w:val="24"/>
          <w:szCs w:val="24"/>
        </w:rPr>
        <w:t>. Exeter: Learning Matters.</w:t>
      </w:r>
    </w:p>
    <w:p w14:paraId="6A77365D" w14:textId="77777777" w:rsidR="0031415A" w:rsidRPr="007D1002" w:rsidRDefault="0031415A" w:rsidP="001212A4">
      <w:pPr>
        <w:spacing w:line="360" w:lineRule="auto"/>
        <w:ind w:left="720" w:hanging="720"/>
        <w:jc w:val="both"/>
        <w:rPr>
          <w:rFonts w:ascii="Times New Roman" w:eastAsia="Arial" w:hAnsi="Times New Roman" w:cs="Times New Roman"/>
          <w:i/>
          <w:iCs/>
          <w:sz w:val="24"/>
          <w:szCs w:val="24"/>
        </w:rPr>
      </w:pPr>
      <w:proofErr w:type="spellStart"/>
      <w:r w:rsidRPr="007D1002">
        <w:rPr>
          <w:rFonts w:ascii="Times New Roman" w:eastAsia="Arial" w:hAnsi="Times New Roman" w:cs="Times New Roman"/>
          <w:sz w:val="24"/>
          <w:szCs w:val="24"/>
        </w:rPr>
        <w:t>Payler</w:t>
      </w:r>
      <w:proofErr w:type="spellEnd"/>
      <w:r w:rsidRPr="007D1002">
        <w:rPr>
          <w:rFonts w:ascii="Times New Roman" w:eastAsia="Arial" w:hAnsi="Times New Roman" w:cs="Times New Roman"/>
          <w:sz w:val="24"/>
          <w:szCs w:val="24"/>
        </w:rPr>
        <w:t xml:space="preserve">, J. </w:t>
      </w:r>
      <w:r w:rsidRPr="007D1002">
        <w:rPr>
          <w:rFonts w:ascii="Times New Roman" w:hAnsi="Times New Roman" w:cs="Times New Roman"/>
          <w:color w:val="000000"/>
          <w:sz w:val="24"/>
          <w:szCs w:val="24"/>
          <w:shd w:val="clear" w:color="auto" w:fill="FFFFFF"/>
        </w:rPr>
        <w:t xml:space="preserve">and </w:t>
      </w:r>
      <w:proofErr w:type="spellStart"/>
      <w:r w:rsidRPr="007D1002">
        <w:rPr>
          <w:rFonts w:ascii="Times New Roman" w:hAnsi="Times New Roman" w:cs="Times New Roman"/>
          <w:color w:val="000000"/>
          <w:sz w:val="24"/>
          <w:szCs w:val="24"/>
          <w:shd w:val="clear" w:color="auto" w:fill="FFFFFF"/>
        </w:rPr>
        <w:t>Georgeson</w:t>
      </w:r>
      <w:proofErr w:type="spellEnd"/>
      <w:r w:rsidRPr="007D1002">
        <w:rPr>
          <w:rFonts w:ascii="Times New Roman" w:hAnsi="Times New Roman" w:cs="Times New Roman"/>
          <w:color w:val="000000"/>
          <w:sz w:val="24"/>
          <w:szCs w:val="24"/>
          <w:shd w:val="clear" w:color="auto" w:fill="FFFFFF"/>
        </w:rPr>
        <w:t>, J. (2013). ‘</w:t>
      </w:r>
      <w:r w:rsidRPr="007D1002">
        <w:rPr>
          <w:rFonts w:ascii="Times New Roman" w:hAnsi="Times New Roman" w:cs="Times New Roman"/>
          <w:sz w:val="24"/>
          <w:szCs w:val="24"/>
        </w:rPr>
        <w:t>Multiagency working in the early years: confidence, competence and context’,</w:t>
      </w:r>
      <w:r w:rsidRPr="007D1002">
        <w:rPr>
          <w:rFonts w:ascii="Times New Roman" w:hAnsi="Times New Roman" w:cs="Times New Roman"/>
          <w:color w:val="000000"/>
          <w:sz w:val="24"/>
          <w:szCs w:val="24"/>
          <w:shd w:val="clear" w:color="auto" w:fill="FFFFFF"/>
        </w:rPr>
        <w:t> </w:t>
      </w:r>
      <w:r w:rsidRPr="007D1002">
        <w:rPr>
          <w:rFonts w:ascii="Times New Roman" w:hAnsi="Times New Roman" w:cs="Times New Roman"/>
          <w:i/>
          <w:iCs/>
          <w:color w:val="000000"/>
          <w:sz w:val="24"/>
          <w:szCs w:val="24"/>
          <w:shd w:val="clear" w:color="auto" w:fill="FFFFFF"/>
        </w:rPr>
        <w:t>Early Years: An International Research Journal</w:t>
      </w:r>
      <w:r w:rsidRPr="007D1002">
        <w:rPr>
          <w:rFonts w:ascii="Times New Roman" w:hAnsi="Times New Roman" w:cs="Times New Roman"/>
          <w:color w:val="000000"/>
          <w:sz w:val="24"/>
          <w:szCs w:val="24"/>
          <w:shd w:val="clear" w:color="auto" w:fill="FFFFFF"/>
        </w:rPr>
        <w:t>, 33(4) pp. 380–397.</w:t>
      </w:r>
      <w:r w:rsidRPr="007D1002">
        <w:rPr>
          <w:rFonts w:ascii="Times New Roman" w:eastAsia="Arial" w:hAnsi="Times New Roman" w:cs="Times New Roman"/>
          <w:i/>
          <w:iCs/>
          <w:sz w:val="24"/>
          <w:szCs w:val="24"/>
        </w:rPr>
        <w:t xml:space="preserve"> </w:t>
      </w:r>
      <w:r w:rsidRPr="007D1002">
        <w:rPr>
          <w:rFonts w:ascii="Times New Roman" w:eastAsia="Arial" w:hAnsi="Times New Roman" w:cs="Times New Roman"/>
          <w:sz w:val="24"/>
          <w:szCs w:val="24"/>
        </w:rPr>
        <w:t>Available at</w:t>
      </w:r>
      <w:r w:rsidRPr="00CB4197">
        <w:rPr>
          <w:rFonts w:ascii="Times New Roman" w:eastAsia="Arial" w:hAnsi="Times New Roman" w:cs="Times New Roman"/>
          <w:sz w:val="24"/>
          <w:szCs w:val="24"/>
        </w:rPr>
        <w:t>:</w:t>
      </w:r>
      <w:r w:rsidRPr="00CB4197">
        <w:rPr>
          <w:rFonts w:ascii="Times New Roman" w:hAnsi="Times New Roman" w:cs="Times New Roman"/>
          <w:sz w:val="24"/>
          <w:szCs w:val="24"/>
        </w:rPr>
        <w:t xml:space="preserve"> </w:t>
      </w:r>
      <w:hyperlink r:id="rId13" w:history="1">
        <w:r w:rsidRPr="00CB4197">
          <w:rPr>
            <w:rFonts w:ascii="Times New Roman" w:hAnsi="Times New Roman" w:cs="Times New Roman"/>
            <w:sz w:val="24"/>
            <w:szCs w:val="24"/>
            <w:u w:val="single"/>
          </w:rPr>
          <w:t>http://oro.open.ac.uk/44875/</w:t>
        </w:r>
      </w:hyperlink>
      <w:r w:rsidRPr="00CB4197">
        <w:rPr>
          <w:rFonts w:ascii="Times New Roman" w:hAnsi="Times New Roman" w:cs="Times New Roman"/>
          <w:sz w:val="24"/>
          <w:szCs w:val="24"/>
        </w:rPr>
        <w:t xml:space="preserve"> </w:t>
      </w:r>
      <w:r w:rsidRPr="007D1002">
        <w:rPr>
          <w:rFonts w:ascii="Times New Roman" w:hAnsi="Times New Roman" w:cs="Times New Roman"/>
          <w:color w:val="000000"/>
          <w:sz w:val="24"/>
          <w:szCs w:val="24"/>
          <w:shd w:val="clear" w:color="auto" w:fill="FFFFFF"/>
        </w:rPr>
        <w:t>(Accessed: 4 November 2019).</w:t>
      </w:r>
    </w:p>
    <w:p w14:paraId="7A6D7B1A" w14:textId="77777777" w:rsidR="0031415A" w:rsidRPr="007D1002" w:rsidRDefault="0031415A" w:rsidP="001212A4">
      <w:pPr>
        <w:spacing w:line="360" w:lineRule="auto"/>
        <w:ind w:left="720" w:hanging="720"/>
        <w:jc w:val="both"/>
        <w:rPr>
          <w:rFonts w:ascii="Times New Roman" w:eastAsia="Arial" w:hAnsi="Times New Roman" w:cs="Times New Roman"/>
          <w:sz w:val="24"/>
          <w:szCs w:val="24"/>
        </w:rPr>
      </w:pPr>
      <w:r w:rsidRPr="007D1002">
        <w:rPr>
          <w:rFonts w:ascii="Times New Roman" w:hAnsi="Times New Roman" w:cs="Times New Roman"/>
          <w:color w:val="000000"/>
          <w:sz w:val="24"/>
          <w:szCs w:val="24"/>
          <w:shd w:val="clear" w:color="auto" w:fill="FFFFFF"/>
        </w:rPr>
        <w:t>Save The Children (2017) </w:t>
      </w:r>
      <w:r w:rsidRPr="007D1002">
        <w:rPr>
          <w:rFonts w:ascii="Times New Roman" w:hAnsi="Times New Roman" w:cs="Times New Roman"/>
          <w:i/>
          <w:iCs/>
          <w:color w:val="000000"/>
          <w:sz w:val="24"/>
          <w:szCs w:val="24"/>
          <w:shd w:val="clear" w:color="auto" w:fill="FFFFFF"/>
        </w:rPr>
        <w:t>Little Pieces Big Picture</w:t>
      </w:r>
      <w:r w:rsidRPr="007D1002">
        <w:rPr>
          <w:rFonts w:ascii="Times New Roman" w:hAnsi="Times New Roman" w:cs="Times New Roman"/>
          <w:color w:val="000000"/>
          <w:sz w:val="24"/>
          <w:szCs w:val="24"/>
          <w:shd w:val="clear" w:color="auto" w:fill="FFFFFF"/>
        </w:rPr>
        <w:t xml:space="preserve"> [online]. Available at: https://www.savethechildren.org.uk/content/dam/global/reports/education-and-child-protection/stc-wales-childcare-report-2017.pdf (Accessed: 4 November 2019).</w:t>
      </w:r>
    </w:p>
    <w:p w14:paraId="5518952C" w14:textId="77777777" w:rsidR="0031415A" w:rsidRPr="007D1002" w:rsidRDefault="0031415A" w:rsidP="001212A4">
      <w:pPr>
        <w:spacing w:line="360" w:lineRule="auto"/>
        <w:ind w:left="720" w:hanging="720"/>
        <w:jc w:val="both"/>
        <w:rPr>
          <w:rFonts w:ascii="Times New Roman" w:hAnsi="Times New Roman" w:cs="Times New Roman"/>
          <w:color w:val="000000"/>
          <w:sz w:val="24"/>
          <w:szCs w:val="24"/>
          <w:shd w:val="clear" w:color="auto" w:fill="FFFFFF"/>
        </w:rPr>
      </w:pPr>
      <w:r w:rsidRPr="007D1002">
        <w:rPr>
          <w:rFonts w:ascii="Times New Roman" w:hAnsi="Times New Roman" w:cs="Times New Roman"/>
          <w:color w:val="000000"/>
          <w:sz w:val="24"/>
          <w:szCs w:val="24"/>
          <w:shd w:val="clear" w:color="auto" w:fill="FFFFFF"/>
        </w:rPr>
        <w:t xml:space="preserve"> </w:t>
      </w:r>
      <w:r w:rsidRPr="007D1002">
        <w:rPr>
          <w:rFonts w:ascii="Times New Roman" w:hAnsi="Times New Roman" w:cs="Times New Roman"/>
          <w:i/>
          <w:iCs/>
          <w:color w:val="000000"/>
          <w:sz w:val="24"/>
          <w:szCs w:val="24"/>
          <w:shd w:val="clear" w:color="auto" w:fill="FFFFFF"/>
        </w:rPr>
        <w:t>Social Services and Well-being (Wales) Act 2014</w:t>
      </w:r>
      <w:r w:rsidRPr="007D1002">
        <w:rPr>
          <w:rFonts w:ascii="Times New Roman" w:hAnsi="Times New Roman" w:cs="Times New Roman"/>
          <w:color w:val="000000"/>
          <w:sz w:val="24"/>
          <w:szCs w:val="24"/>
          <w:shd w:val="clear" w:color="auto" w:fill="FFFFFF"/>
        </w:rPr>
        <w:t xml:space="preserve"> (</w:t>
      </w:r>
      <w:proofErr w:type="spellStart"/>
      <w:r w:rsidRPr="007D1002">
        <w:rPr>
          <w:rFonts w:ascii="Times New Roman" w:hAnsi="Times New Roman" w:cs="Times New Roman"/>
          <w:color w:val="000000"/>
          <w:sz w:val="24"/>
          <w:szCs w:val="24"/>
          <w:shd w:val="clear" w:color="auto" w:fill="FFFFFF"/>
        </w:rPr>
        <w:t>anaw</w:t>
      </w:r>
      <w:proofErr w:type="spellEnd"/>
      <w:r w:rsidRPr="007D1002">
        <w:rPr>
          <w:rFonts w:ascii="Times New Roman" w:hAnsi="Times New Roman" w:cs="Times New Roman"/>
          <w:color w:val="000000"/>
          <w:sz w:val="24"/>
          <w:szCs w:val="24"/>
          <w:shd w:val="clear" w:color="auto" w:fill="FFFFFF"/>
        </w:rPr>
        <w:t xml:space="preserve"> 4). Available at: http://www.legislation.gov.uk/anaw/2014/4/contents </w:t>
      </w:r>
      <w:bookmarkStart w:id="4" w:name="_Hlk23857150"/>
      <w:r w:rsidRPr="007D1002">
        <w:rPr>
          <w:rFonts w:ascii="Times New Roman" w:hAnsi="Times New Roman" w:cs="Times New Roman"/>
          <w:color w:val="000000"/>
          <w:sz w:val="24"/>
          <w:szCs w:val="24"/>
          <w:shd w:val="clear" w:color="auto" w:fill="FFFFFF"/>
        </w:rPr>
        <w:t>(Accessed: 4 November 2019).</w:t>
      </w:r>
      <w:bookmarkEnd w:id="4"/>
    </w:p>
    <w:p w14:paraId="2B1F9539" w14:textId="77777777" w:rsidR="0031415A" w:rsidRPr="007D1002" w:rsidRDefault="0031415A" w:rsidP="001212A4">
      <w:pPr>
        <w:spacing w:line="360" w:lineRule="auto"/>
        <w:ind w:left="720" w:hanging="720"/>
        <w:jc w:val="both"/>
        <w:rPr>
          <w:rFonts w:ascii="Times New Roman" w:eastAsia="Arial" w:hAnsi="Times New Roman" w:cs="Times New Roman"/>
          <w:sz w:val="24"/>
          <w:szCs w:val="24"/>
        </w:rPr>
      </w:pPr>
      <w:proofErr w:type="spellStart"/>
      <w:r w:rsidRPr="007D1002">
        <w:rPr>
          <w:rFonts w:ascii="Times New Roman" w:hAnsi="Times New Roman" w:cs="Times New Roman"/>
          <w:color w:val="000000"/>
          <w:sz w:val="24"/>
          <w:szCs w:val="24"/>
          <w:shd w:val="clear" w:color="auto" w:fill="FFFFFF"/>
        </w:rPr>
        <w:t>StatsWales</w:t>
      </w:r>
      <w:proofErr w:type="spellEnd"/>
      <w:r w:rsidRPr="007D1002">
        <w:rPr>
          <w:rFonts w:ascii="Times New Roman" w:hAnsi="Times New Roman" w:cs="Times New Roman"/>
          <w:color w:val="000000"/>
          <w:sz w:val="24"/>
          <w:szCs w:val="24"/>
          <w:shd w:val="clear" w:color="auto" w:fill="FFFFFF"/>
        </w:rPr>
        <w:t xml:space="preserve"> (2014). </w:t>
      </w:r>
      <w:r w:rsidRPr="007D1002">
        <w:rPr>
          <w:rFonts w:ascii="Times New Roman" w:hAnsi="Times New Roman" w:cs="Times New Roman"/>
          <w:i/>
          <w:iCs/>
          <w:color w:val="000000"/>
          <w:sz w:val="24"/>
          <w:szCs w:val="24"/>
          <w:shd w:val="clear" w:color="auto" w:fill="FFFFFF"/>
        </w:rPr>
        <w:t xml:space="preserve">The Welsh Index of Multiple Deprivation (WIMD) </w:t>
      </w:r>
      <w:r w:rsidRPr="007D1002">
        <w:rPr>
          <w:rFonts w:ascii="Times New Roman" w:hAnsi="Times New Roman" w:cs="Times New Roman"/>
          <w:color w:val="000000"/>
          <w:sz w:val="24"/>
          <w:szCs w:val="24"/>
          <w:shd w:val="clear" w:color="auto" w:fill="FFFFFF"/>
        </w:rPr>
        <w:t>[online]. Available at: https://statswales.gov.wales/Catalogue/Community-Safety-and-Social-Inclusion/Welsh-Index-of-Multiple-Deprivation/WIMD-2014 (Accessed: 4 November 2019).</w:t>
      </w:r>
    </w:p>
    <w:p w14:paraId="75AC762F" w14:textId="77777777" w:rsidR="0031415A" w:rsidRPr="007D1002" w:rsidRDefault="0031415A" w:rsidP="001212A4">
      <w:pPr>
        <w:spacing w:line="360" w:lineRule="auto"/>
        <w:ind w:left="720" w:hanging="720"/>
        <w:jc w:val="both"/>
        <w:rPr>
          <w:rFonts w:ascii="Times New Roman" w:eastAsia="Arial" w:hAnsi="Times New Roman" w:cs="Times New Roman"/>
          <w:sz w:val="24"/>
          <w:szCs w:val="24"/>
        </w:rPr>
      </w:pPr>
      <w:r w:rsidRPr="007D1002">
        <w:rPr>
          <w:rFonts w:ascii="Times New Roman" w:hAnsi="Times New Roman" w:cs="Times New Roman"/>
          <w:color w:val="000000"/>
          <w:sz w:val="24"/>
          <w:szCs w:val="24"/>
          <w:shd w:val="clear" w:color="auto" w:fill="FFFFFF"/>
        </w:rPr>
        <w:t>Swansea Council (2019) </w:t>
      </w:r>
      <w:r w:rsidRPr="007D1002">
        <w:rPr>
          <w:rFonts w:ascii="Times New Roman" w:hAnsi="Times New Roman" w:cs="Times New Roman"/>
          <w:i/>
          <w:iCs/>
          <w:color w:val="000000"/>
          <w:sz w:val="24"/>
          <w:szCs w:val="24"/>
          <w:shd w:val="clear" w:color="auto" w:fill="FFFFFF"/>
        </w:rPr>
        <w:t>Swansea - About Swansea</w:t>
      </w:r>
      <w:r w:rsidRPr="007D1002">
        <w:rPr>
          <w:rFonts w:ascii="Times New Roman" w:hAnsi="Times New Roman" w:cs="Times New Roman"/>
          <w:color w:val="000000"/>
          <w:sz w:val="24"/>
          <w:szCs w:val="24"/>
          <w:shd w:val="clear" w:color="auto" w:fill="FFFFFF"/>
        </w:rPr>
        <w:t xml:space="preserve"> [online]. Available at: https://www.swansea.gov.uk/keyfacts (Accessed: 4 November 2019).</w:t>
      </w:r>
    </w:p>
    <w:p w14:paraId="743ED80A" w14:textId="77777777" w:rsidR="0031415A" w:rsidRPr="007D1002" w:rsidRDefault="0031415A" w:rsidP="001212A4">
      <w:pPr>
        <w:spacing w:line="360" w:lineRule="auto"/>
        <w:ind w:left="720" w:hanging="720"/>
        <w:jc w:val="both"/>
        <w:rPr>
          <w:rFonts w:ascii="Times New Roman" w:hAnsi="Times New Roman" w:cs="Times New Roman"/>
          <w:sz w:val="24"/>
          <w:szCs w:val="24"/>
        </w:rPr>
      </w:pPr>
      <w:r w:rsidRPr="007D1002">
        <w:rPr>
          <w:rFonts w:ascii="Times New Roman" w:hAnsi="Times New Roman" w:cs="Times New Roman"/>
          <w:i/>
          <w:iCs/>
          <w:color w:val="000000"/>
          <w:sz w:val="24"/>
          <w:szCs w:val="24"/>
          <w:shd w:val="clear" w:color="auto" w:fill="FFFFFF"/>
        </w:rPr>
        <w:t xml:space="preserve">The Children’s Act 2004, c. 31. </w:t>
      </w:r>
      <w:r w:rsidRPr="007D1002">
        <w:rPr>
          <w:rFonts w:ascii="Times New Roman" w:hAnsi="Times New Roman" w:cs="Times New Roman"/>
          <w:color w:val="000000"/>
          <w:sz w:val="24"/>
          <w:szCs w:val="24"/>
          <w:shd w:val="clear" w:color="auto" w:fill="FFFFFF"/>
        </w:rPr>
        <w:t>Available at: http://www.legislation.gov.uk/ukpga/2004/31/contents (Accessed: 4 November 2019).</w:t>
      </w:r>
    </w:p>
    <w:p w14:paraId="29F2F849" w14:textId="77777777" w:rsidR="0031415A" w:rsidRPr="007D1002" w:rsidRDefault="0031415A" w:rsidP="001212A4">
      <w:pPr>
        <w:spacing w:line="360" w:lineRule="auto"/>
        <w:ind w:left="720" w:hanging="720"/>
        <w:jc w:val="both"/>
        <w:rPr>
          <w:rFonts w:ascii="Times New Roman" w:hAnsi="Times New Roman" w:cs="Times New Roman"/>
          <w:sz w:val="24"/>
          <w:szCs w:val="24"/>
        </w:rPr>
      </w:pPr>
      <w:proofErr w:type="spellStart"/>
      <w:r w:rsidRPr="007D1002">
        <w:rPr>
          <w:rFonts w:ascii="Times New Roman" w:hAnsi="Times New Roman" w:cs="Times New Roman"/>
          <w:color w:val="000000"/>
          <w:sz w:val="24"/>
          <w:szCs w:val="24"/>
          <w:shd w:val="clear" w:color="auto" w:fill="FFFFFF"/>
        </w:rPr>
        <w:t>Unicef</w:t>
      </w:r>
      <w:proofErr w:type="spellEnd"/>
      <w:r w:rsidRPr="007D1002">
        <w:rPr>
          <w:rFonts w:ascii="Times New Roman" w:hAnsi="Times New Roman" w:cs="Times New Roman"/>
          <w:color w:val="000000"/>
          <w:sz w:val="24"/>
          <w:szCs w:val="24"/>
          <w:shd w:val="clear" w:color="auto" w:fill="FFFFFF"/>
        </w:rPr>
        <w:t xml:space="preserve"> (1989). </w:t>
      </w:r>
      <w:r w:rsidRPr="007D1002">
        <w:rPr>
          <w:rFonts w:ascii="Times New Roman" w:hAnsi="Times New Roman" w:cs="Times New Roman"/>
          <w:i/>
          <w:iCs/>
          <w:color w:val="000000"/>
          <w:sz w:val="24"/>
          <w:szCs w:val="24"/>
          <w:shd w:val="clear" w:color="auto" w:fill="FFFFFF"/>
        </w:rPr>
        <w:t>The United Nations Convention on the Rights of the Child</w:t>
      </w:r>
      <w:r w:rsidRPr="007D1002">
        <w:rPr>
          <w:rFonts w:ascii="Times New Roman" w:hAnsi="Times New Roman" w:cs="Times New Roman"/>
          <w:color w:val="000000"/>
          <w:sz w:val="24"/>
          <w:szCs w:val="24"/>
          <w:shd w:val="clear" w:color="auto" w:fill="FFFFFF"/>
        </w:rPr>
        <w:t xml:space="preserve">: </w:t>
      </w:r>
      <w:r w:rsidRPr="007D1002">
        <w:rPr>
          <w:rFonts w:ascii="Times New Roman" w:hAnsi="Times New Roman" w:cs="Times New Roman"/>
          <w:i/>
          <w:iCs/>
          <w:color w:val="000000"/>
          <w:sz w:val="24"/>
          <w:szCs w:val="24"/>
          <w:shd w:val="clear" w:color="auto" w:fill="FFFFFF"/>
        </w:rPr>
        <w:t>Article 2, 6, 12</w:t>
      </w:r>
      <w:r w:rsidRPr="007D1002">
        <w:rPr>
          <w:rFonts w:ascii="Times New Roman" w:hAnsi="Times New Roman" w:cs="Times New Roman"/>
          <w:color w:val="000000"/>
          <w:sz w:val="24"/>
          <w:szCs w:val="24"/>
          <w:shd w:val="clear" w:color="auto" w:fill="FFFFFF"/>
        </w:rPr>
        <w:t xml:space="preserve"> [online]. Available at: https://downloads.unicef.org.uk/wp-content/uploads/2016/08/unicef-convention-rights-child-uncrc.pdf?_ga=2.13783095.1671317191.1572260087-757027482.1572260087 (Accessed: 4 November 2019).</w:t>
      </w:r>
    </w:p>
    <w:p w14:paraId="692BDDB6" w14:textId="77777777" w:rsidR="0031415A" w:rsidRPr="007D1002" w:rsidRDefault="0031415A" w:rsidP="001212A4">
      <w:pPr>
        <w:spacing w:line="360" w:lineRule="auto"/>
        <w:ind w:left="720" w:hanging="720"/>
        <w:jc w:val="both"/>
        <w:rPr>
          <w:rFonts w:ascii="Times New Roman" w:hAnsi="Times New Roman" w:cs="Times New Roman"/>
          <w:color w:val="000000"/>
          <w:sz w:val="24"/>
          <w:szCs w:val="24"/>
          <w:shd w:val="clear" w:color="auto" w:fill="FFFFFF"/>
        </w:rPr>
      </w:pPr>
      <w:r w:rsidRPr="007D1002">
        <w:rPr>
          <w:rFonts w:ascii="Times New Roman" w:hAnsi="Times New Roman" w:cs="Times New Roman"/>
          <w:color w:val="000000"/>
          <w:sz w:val="24"/>
          <w:szCs w:val="24"/>
          <w:shd w:val="clear" w:color="auto" w:fill="FFFFFF"/>
        </w:rPr>
        <w:lastRenderedPageBreak/>
        <w:t xml:space="preserve">Welsh </w:t>
      </w:r>
      <w:proofErr w:type="spellStart"/>
      <w:proofErr w:type="gramStart"/>
      <w:r w:rsidRPr="007D1002">
        <w:rPr>
          <w:rFonts w:ascii="Times New Roman" w:hAnsi="Times New Roman" w:cs="Times New Roman"/>
          <w:color w:val="000000"/>
          <w:sz w:val="24"/>
          <w:szCs w:val="24"/>
          <w:shd w:val="clear" w:color="auto" w:fill="FFFFFF"/>
        </w:rPr>
        <w:t>Governement</w:t>
      </w:r>
      <w:proofErr w:type="spellEnd"/>
      <w:r w:rsidRPr="007D1002">
        <w:rPr>
          <w:rFonts w:ascii="Times New Roman" w:hAnsi="Times New Roman" w:cs="Times New Roman"/>
          <w:color w:val="000000"/>
          <w:sz w:val="24"/>
          <w:szCs w:val="24"/>
          <w:shd w:val="clear" w:color="auto" w:fill="FFFFFF"/>
        </w:rPr>
        <w:t>(</w:t>
      </w:r>
      <w:proofErr w:type="gramEnd"/>
      <w:r w:rsidRPr="007D1002">
        <w:rPr>
          <w:rFonts w:ascii="Times New Roman" w:hAnsi="Times New Roman" w:cs="Times New Roman"/>
          <w:color w:val="000000"/>
          <w:sz w:val="24"/>
          <w:szCs w:val="24"/>
          <w:shd w:val="clear" w:color="auto" w:fill="FFFFFF"/>
        </w:rPr>
        <w:t>2012) </w:t>
      </w:r>
      <w:r w:rsidRPr="007D1002">
        <w:rPr>
          <w:rFonts w:ascii="Times New Roman" w:hAnsi="Times New Roman" w:cs="Times New Roman"/>
          <w:i/>
          <w:iCs/>
          <w:color w:val="000000"/>
          <w:sz w:val="24"/>
          <w:szCs w:val="24"/>
          <w:shd w:val="clear" w:color="auto" w:fill="FFFFFF"/>
        </w:rPr>
        <w:t>Flying Start: Strategic Guidance</w:t>
      </w:r>
      <w:r w:rsidRPr="007D1002">
        <w:rPr>
          <w:rFonts w:ascii="Times New Roman" w:hAnsi="Times New Roman" w:cs="Times New Roman"/>
          <w:color w:val="000000"/>
          <w:sz w:val="24"/>
          <w:szCs w:val="24"/>
          <w:shd w:val="clear" w:color="auto" w:fill="FFFFFF"/>
        </w:rPr>
        <w:t xml:space="preserve"> [online]. Available at: https://gov.wales/sites/default/files/publications/2019-07/flying-start-strategy-guidance-for-local-authorities.pdf (Accessed: 4 November 2019).</w:t>
      </w:r>
    </w:p>
    <w:p w14:paraId="52E57D1C" w14:textId="77777777" w:rsidR="0031415A" w:rsidRPr="007D1002" w:rsidRDefault="0031415A" w:rsidP="001212A4">
      <w:pPr>
        <w:spacing w:line="360" w:lineRule="auto"/>
        <w:ind w:left="720" w:hanging="720"/>
        <w:jc w:val="both"/>
        <w:rPr>
          <w:rFonts w:ascii="Times New Roman" w:hAnsi="Times New Roman" w:cs="Times New Roman"/>
          <w:sz w:val="24"/>
          <w:szCs w:val="24"/>
        </w:rPr>
      </w:pPr>
      <w:r w:rsidRPr="007D1002">
        <w:rPr>
          <w:rFonts w:ascii="Times New Roman" w:hAnsi="Times New Roman" w:cs="Times New Roman"/>
          <w:color w:val="000000"/>
          <w:sz w:val="24"/>
          <w:szCs w:val="24"/>
          <w:shd w:val="clear" w:color="auto" w:fill="FFFFFF"/>
        </w:rPr>
        <w:t>Welsh Government (2017) </w:t>
      </w:r>
      <w:r w:rsidRPr="007D1002">
        <w:rPr>
          <w:rFonts w:ascii="Times New Roman" w:hAnsi="Times New Roman" w:cs="Times New Roman"/>
          <w:i/>
          <w:iCs/>
          <w:color w:val="000000"/>
          <w:sz w:val="24"/>
          <w:szCs w:val="24"/>
          <w:shd w:val="clear" w:color="auto" w:fill="FFFFFF"/>
        </w:rPr>
        <w:t>Families First Programme Guidance:</w:t>
      </w:r>
      <w:r w:rsidRPr="007D1002">
        <w:rPr>
          <w:rFonts w:ascii="Times New Roman" w:hAnsi="Times New Roman" w:cs="Times New Roman"/>
          <w:i/>
          <w:iCs/>
          <w:sz w:val="24"/>
          <w:szCs w:val="24"/>
        </w:rPr>
        <w:t xml:space="preserve"> Section 2.1, 2.5</w:t>
      </w:r>
      <w:r w:rsidRPr="007D1002">
        <w:rPr>
          <w:rFonts w:ascii="Times New Roman" w:hAnsi="Times New Roman" w:cs="Times New Roman"/>
          <w:color w:val="000000"/>
          <w:sz w:val="24"/>
          <w:szCs w:val="24"/>
          <w:shd w:val="clear" w:color="auto" w:fill="FFFFFF"/>
        </w:rPr>
        <w:t xml:space="preserve"> [online]. Available at: https://www.valeofglamorgan.gov.uk/Documents/Living/Social%20Care/Families-First-Programme-Guidance-April-2017-English.pdf </w:t>
      </w:r>
      <w:bookmarkStart w:id="5" w:name="_Hlk23855321"/>
      <w:r w:rsidRPr="007D1002">
        <w:rPr>
          <w:rFonts w:ascii="Times New Roman" w:hAnsi="Times New Roman" w:cs="Times New Roman"/>
          <w:color w:val="000000"/>
          <w:sz w:val="24"/>
          <w:szCs w:val="24"/>
          <w:shd w:val="clear" w:color="auto" w:fill="FFFFFF"/>
        </w:rPr>
        <w:t>(Accessed: 4 November 2019).</w:t>
      </w:r>
      <w:bookmarkEnd w:id="5"/>
    </w:p>
    <w:p w14:paraId="48FD8DE3" w14:textId="77777777" w:rsidR="0031415A" w:rsidRPr="007D1002" w:rsidRDefault="0031415A" w:rsidP="001212A4">
      <w:pPr>
        <w:spacing w:line="360" w:lineRule="auto"/>
        <w:ind w:left="720" w:hanging="720"/>
        <w:jc w:val="both"/>
        <w:rPr>
          <w:rFonts w:ascii="Times New Roman" w:hAnsi="Times New Roman" w:cs="Times New Roman"/>
          <w:sz w:val="24"/>
          <w:szCs w:val="24"/>
        </w:rPr>
      </w:pPr>
      <w:r w:rsidRPr="007D1002">
        <w:rPr>
          <w:rFonts w:ascii="Times New Roman" w:hAnsi="Times New Roman" w:cs="Times New Roman"/>
          <w:color w:val="000000"/>
          <w:sz w:val="24"/>
          <w:szCs w:val="24"/>
          <w:shd w:val="clear" w:color="auto" w:fill="FFFFFF"/>
        </w:rPr>
        <w:t xml:space="preserve">Wrexham County Borough Council (2018) </w:t>
      </w:r>
      <w:r w:rsidRPr="007D1002">
        <w:rPr>
          <w:rFonts w:ascii="Times New Roman" w:hAnsi="Times New Roman" w:cs="Times New Roman"/>
          <w:i/>
          <w:iCs/>
          <w:color w:val="000000"/>
          <w:sz w:val="24"/>
          <w:szCs w:val="24"/>
          <w:shd w:val="clear" w:color="auto" w:fill="FFFFFF"/>
        </w:rPr>
        <w:t>Putting Families First in Wrexham</w:t>
      </w:r>
      <w:r w:rsidRPr="007D1002">
        <w:rPr>
          <w:rFonts w:ascii="Times New Roman" w:hAnsi="Times New Roman" w:cs="Times New Roman"/>
          <w:color w:val="000000"/>
          <w:sz w:val="24"/>
          <w:szCs w:val="24"/>
          <w:shd w:val="clear" w:color="auto" w:fill="FFFFFF"/>
        </w:rPr>
        <w:t xml:space="preserve"> [online]. Available at: https://www.wrexham.gov.uk/assets/pdfs/social_services/families_first/directory_of_services.pdf (Accessed: 4 November 2019).</w:t>
      </w:r>
    </w:p>
    <w:sectPr w:rsidR="0031415A" w:rsidRPr="007D1002">
      <w:head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F8EEC" w14:textId="77777777" w:rsidR="008258CB" w:rsidRDefault="008258CB" w:rsidP="00333DE0">
      <w:pPr>
        <w:spacing w:after="0" w:line="240" w:lineRule="auto"/>
      </w:pPr>
      <w:r>
        <w:separator/>
      </w:r>
    </w:p>
  </w:endnote>
  <w:endnote w:type="continuationSeparator" w:id="0">
    <w:p w14:paraId="12284060" w14:textId="77777777" w:rsidR="008258CB" w:rsidRDefault="008258CB" w:rsidP="00333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CB4FA" w14:textId="77777777" w:rsidR="008258CB" w:rsidRDefault="008258CB" w:rsidP="00333DE0">
      <w:pPr>
        <w:spacing w:after="0" w:line="240" w:lineRule="auto"/>
      </w:pPr>
      <w:r>
        <w:separator/>
      </w:r>
    </w:p>
  </w:footnote>
  <w:footnote w:type="continuationSeparator" w:id="0">
    <w:p w14:paraId="655DDAE9" w14:textId="77777777" w:rsidR="008258CB" w:rsidRDefault="008258CB" w:rsidP="00333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A3CEA" w14:textId="77777777" w:rsidR="003F2E9D" w:rsidRPr="00CE4DFB" w:rsidRDefault="003F2E9D" w:rsidP="00CE4DFB">
    <w:pPr>
      <w:spacing w:before="120" w:after="120"/>
      <w:jc w:val="center"/>
      <w:rPr>
        <w:rFonts w:ascii="Times New Roman" w:hAnsi="Times New Roman" w:cs="Times New Roman"/>
        <w:bCs/>
        <w:sz w:val="24"/>
        <w:szCs w:val="24"/>
      </w:rPr>
    </w:pPr>
    <w:r w:rsidRPr="00CE4DFB">
      <w:rPr>
        <w:rFonts w:ascii="Times New Roman" w:hAnsi="Times New Roman" w:cs="Times New Roman"/>
        <w:bCs/>
        <w:sz w:val="24"/>
        <w:szCs w:val="24"/>
      </w:rPr>
      <w:t>ECAY5001</w:t>
    </w:r>
  </w:p>
  <w:p w14:paraId="3F327BDE" w14:textId="15BAA09F" w:rsidR="00333DE0" w:rsidRPr="00CE4DFB" w:rsidRDefault="007D51EC" w:rsidP="00CE4DFB">
    <w:pPr>
      <w:pStyle w:val="Header"/>
      <w:jc w:val="center"/>
      <w:rPr>
        <w:rFonts w:ascii="Times New Roman" w:hAnsi="Times New Roman" w:cs="Times New Roman"/>
        <w:bCs/>
        <w:sz w:val="24"/>
        <w:szCs w:val="24"/>
      </w:rPr>
    </w:pPr>
    <w:r w:rsidRPr="00CE4DFB">
      <w:rPr>
        <w:rFonts w:ascii="Times New Roman" w:hAnsi="Times New Roman" w:cs="Times New Roman"/>
        <w:bCs/>
        <w:sz w:val="24"/>
        <w:szCs w:val="24"/>
      </w:rPr>
      <w:t>Assignment 1</w:t>
    </w:r>
  </w:p>
  <w:p w14:paraId="33B0B8C6" w14:textId="1ADDC86B" w:rsidR="007D51EC" w:rsidRPr="00CE4DFB" w:rsidRDefault="007D51EC" w:rsidP="00CE4DFB">
    <w:pPr>
      <w:pStyle w:val="Header"/>
      <w:jc w:val="center"/>
      <w:rPr>
        <w:rFonts w:ascii="Times New Roman" w:hAnsi="Times New Roman" w:cs="Times New Roman"/>
        <w:bCs/>
        <w:sz w:val="24"/>
        <w:szCs w:val="24"/>
      </w:rPr>
    </w:pPr>
    <w:r w:rsidRPr="00CE4DFB">
      <w:rPr>
        <w:rFonts w:ascii="Times New Roman" w:hAnsi="Times New Roman" w:cs="Times New Roman"/>
        <w:bCs/>
        <w:sz w:val="24"/>
        <w:szCs w:val="24"/>
      </w:rPr>
      <w:t>1803056</w:t>
    </w:r>
  </w:p>
  <w:p w14:paraId="4401D7A5" w14:textId="77777777" w:rsidR="007D51EC" w:rsidRPr="00333DE0" w:rsidRDefault="007D51EC">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113732"/>
    <w:rsid w:val="00011D5D"/>
    <w:rsid w:val="00013922"/>
    <w:rsid w:val="00030886"/>
    <w:rsid w:val="00031A6B"/>
    <w:rsid w:val="00035E3E"/>
    <w:rsid w:val="000401DB"/>
    <w:rsid w:val="000401E6"/>
    <w:rsid w:val="00044CAC"/>
    <w:rsid w:val="000528B5"/>
    <w:rsid w:val="000539CF"/>
    <w:rsid w:val="000630E5"/>
    <w:rsid w:val="00072821"/>
    <w:rsid w:val="00073B29"/>
    <w:rsid w:val="00094891"/>
    <w:rsid w:val="000A6994"/>
    <w:rsid w:val="000C4D78"/>
    <w:rsid w:val="000D3B2C"/>
    <w:rsid w:val="000D41F9"/>
    <w:rsid w:val="000D4E95"/>
    <w:rsid w:val="000D5BCF"/>
    <w:rsid w:val="000E270E"/>
    <w:rsid w:val="000E308D"/>
    <w:rsid w:val="000F2D25"/>
    <w:rsid w:val="0010209E"/>
    <w:rsid w:val="001032D1"/>
    <w:rsid w:val="001212A4"/>
    <w:rsid w:val="001315A8"/>
    <w:rsid w:val="00162A8F"/>
    <w:rsid w:val="001631AA"/>
    <w:rsid w:val="001810A0"/>
    <w:rsid w:val="00190DB3"/>
    <w:rsid w:val="001A0020"/>
    <w:rsid w:val="001B07C8"/>
    <w:rsid w:val="001B531B"/>
    <w:rsid w:val="001C2075"/>
    <w:rsid w:val="001C3860"/>
    <w:rsid w:val="001D7C46"/>
    <w:rsid w:val="001F0055"/>
    <w:rsid w:val="001F6F4E"/>
    <w:rsid w:val="00217981"/>
    <w:rsid w:val="0022285B"/>
    <w:rsid w:val="00225823"/>
    <w:rsid w:val="00226900"/>
    <w:rsid w:val="0022705D"/>
    <w:rsid w:val="002330CE"/>
    <w:rsid w:val="002340E8"/>
    <w:rsid w:val="00241DE8"/>
    <w:rsid w:val="002454C3"/>
    <w:rsid w:val="00271E50"/>
    <w:rsid w:val="002848AB"/>
    <w:rsid w:val="0029296C"/>
    <w:rsid w:val="00297A48"/>
    <w:rsid w:val="002A6797"/>
    <w:rsid w:val="002C2DB5"/>
    <w:rsid w:val="002D072C"/>
    <w:rsid w:val="002D6EC7"/>
    <w:rsid w:val="002E70AD"/>
    <w:rsid w:val="002F1AED"/>
    <w:rsid w:val="002F36BB"/>
    <w:rsid w:val="002F371B"/>
    <w:rsid w:val="00302B6D"/>
    <w:rsid w:val="003030EF"/>
    <w:rsid w:val="00304644"/>
    <w:rsid w:val="00304944"/>
    <w:rsid w:val="003108FF"/>
    <w:rsid w:val="0031415A"/>
    <w:rsid w:val="0032492C"/>
    <w:rsid w:val="0032522A"/>
    <w:rsid w:val="00330549"/>
    <w:rsid w:val="00333DE0"/>
    <w:rsid w:val="003444D4"/>
    <w:rsid w:val="00353FFB"/>
    <w:rsid w:val="00356F00"/>
    <w:rsid w:val="003660BF"/>
    <w:rsid w:val="0038236E"/>
    <w:rsid w:val="003938D2"/>
    <w:rsid w:val="003B0871"/>
    <w:rsid w:val="003B12F6"/>
    <w:rsid w:val="003B5B84"/>
    <w:rsid w:val="003D1D80"/>
    <w:rsid w:val="003D3B62"/>
    <w:rsid w:val="003E4DFB"/>
    <w:rsid w:val="003E7E9B"/>
    <w:rsid w:val="003F063E"/>
    <w:rsid w:val="003F2E9D"/>
    <w:rsid w:val="003F5E37"/>
    <w:rsid w:val="003F642A"/>
    <w:rsid w:val="00400BCE"/>
    <w:rsid w:val="00405893"/>
    <w:rsid w:val="00405919"/>
    <w:rsid w:val="004104C3"/>
    <w:rsid w:val="00413AEA"/>
    <w:rsid w:val="00414254"/>
    <w:rsid w:val="00415DC8"/>
    <w:rsid w:val="00424FE5"/>
    <w:rsid w:val="00435BE8"/>
    <w:rsid w:val="00445686"/>
    <w:rsid w:val="00452186"/>
    <w:rsid w:val="00457A30"/>
    <w:rsid w:val="00475F55"/>
    <w:rsid w:val="0048505D"/>
    <w:rsid w:val="004868C1"/>
    <w:rsid w:val="004B319E"/>
    <w:rsid w:val="004C0DC0"/>
    <w:rsid w:val="004C1A7E"/>
    <w:rsid w:val="004C6617"/>
    <w:rsid w:val="004F7DFF"/>
    <w:rsid w:val="0050027D"/>
    <w:rsid w:val="00506200"/>
    <w:rsid w:val="00514D8D"/>
    <w:rsid w:val="00516B8C"/>
    <w:rsid w:val="00546CA6"/>
    <w:rsid w:val="00550E8B"/>
    <w:rsid w:val="00557F14"/>
    <w:rsid w:val="00567E4D"/>
    <w:rsid w:val="00571569"/>
    <w:rsid w:val="00572F0A"/>
    <w:rsid w:val="00577CF2"/>
    <w:rsid w:val="005A3E43"/>
    <w:rsid w:val="005A751D"/>
    <w:rsid w:val="005B3CF7"/>
    <w:rsid w:val="005B7696"/>
    <w:rsid w:val="005C0FC0"/>
    <w:rsid w:val="005C64D5"/>
    <w:rsid w:val="005D3FF0"/>
    <w:rsid w:val="005E4251"/>
    <w:rsid w:val="00615529"/>
    <w:rsid w:val="006169F4"/>
    <w:rsid w:val="006207CC"/>
    <w:rsid w:val="00625345"/>
    <w:rsid w:val="00634181"/>
    <w:rsid w:val="006343E4"/>
    <w:rsid w:val="00636174"/>
    <w:rsid w:val="006406C7"/>
    <w:rsid w:val="006512EB"/>
    <w:rsid w:val="00653459"/>
    <w:rsid w:val="0066623E"/>
    <w:rsid w:val="006738E0"/>
    <w:rsid w:val="0068479D"/>
    <w:rsid w:val="00685F7B"/>
    <w:rsid w:val="006A3360"/>
    <w:rsid w:val="006B4F95"/>
    <w:rsid w:val="006C1873"/>
    <w:rsid w:val="006D0ADC"/>
    <w:rsid w:val="006E5BE9"/>
    <w:rsid w:val="006E621D"/>
    <w:rsid w:val="007043CB"/>
    <w:rsid w:val="00707168"/>
    <w:rsid w:val="007119CD"/>
    <w:rsid w:val="00714F9E"/>
    <w:rsid w:val="007258E4"/>
    <w:rsid w:val="00725D90"/>
    <w:rsid w:val="00736190"/>
    <w:rsid w:val="00746A27"/>
    <w:rsid w:val="0076034F"/>
    <w:rsid w:val="007627E2"/>
    <w:rsid w:val="00765FD7"/>
    <w:rsid w:val="0076657E"/>
    <w:rsid w:val="00773083"/>
    <w:rsid w:val="00773CCE"/>
    <w:rsid w:val="00773E91"/>
    <w:rsid w:val="00793EDC"/>
    <w:rsid w:val="007A04BC"/>
    <w:rsid w:val="007A358F"/>
    <w:rsid w:val="007A36F5"/>
    <w:rsid w:val="007B313C"/>
    <w:rsid w:val="007C520B"/>
    <w:rsid w:val="007D1002"/>
    <w:rsid w:val="007D41B4"/>
    <w:rsid w:val="007D51EC"/>
    <w:rsid w:val="007E4837"/>
    <w:rsid w:val="007F08AD"/>
    <w:rsid w:val="007F2C47"/>
    <w:rsid w:val="007F2D2C"/>
    <w:rsid w:val="0082116D"/>
    <w:rsid w:val="008258CB"/>
    <w:rsid w:val="00842B99"/>
    <w:rsid w:val="008452D2"/>
    <w:rsid w:val="00854128"/>
    <w:rsid w:val="00854960"/>
    <w:rsid w:val="00856E83"/>
    <w:rsid w:val="00857727"/>
    <w:rsid w:val="008628AA"/>
    <w:rsid w:val="008641D2"/>
    <w:rsid w:val="00873B19"/>
    <w:rsid w:val="00895A8F"/>
    <w:rsid w:val="008B25F8"/>
    <w:rsid w:val="008B558B"/>
    <w:rsid w:val="008D1E9F"/>
    <w:rsid w:val="008D4358"/>
    <w:rsid w:val="008E3463"/>
    <w:rsid w:val="008E391F"/>
    <w:rsid w:val="008F4162"/>
    <w:rsid w:val="009006CF"/>
    <w:rsid w:val="00907D00"/>
    <w:rsid w:val="009157C1"/>
    <w:rsid w:val="00930D96"/>
    <w:rsid w:val="009322EE"/>
    <w:rsid w:val="009327D4"/>
    <w:rsid w:val="0093326B"/>
    <w:rsid w:val="00935AEC"/>
    <w:rsid w:val="0093612E"/>
    <w:rsid w:val="00940EEC"/>
    <w:rsid w:val="00946E2D"/>
    <w:rsid w:val="00962A0F"/>
    <w:rsid w:val="00980E57"/>
    <w:rsid w:val="00981910"/>
    <w:rsid w:val="00981CBE"/>
    <w:rsid w:val="00984575"/>
    <w:rsid w:val="009877EC"/>
    <w:rsid w:val="009956BC"/>
    <w:rsid w:val="009A4E10"/>
    <w:rsid w:val="009C2634"/>
    <w:rsid w:val="009C3CD4"/>
    <w:rsid w:val="009C5DB2"/>
    <w:rsid w:val="009E349E"/>
    <w:rsid w:val="009E7E24"/>
    <w:rsid w:val="009F6292"/>
    <w:rsid w:val="00A067C5"/>
    <w:rsid w:val="00A17E0C"/>
    <w:rsid w:val="00A308D7"/>
    <w:rsid w:val="00A34635"/>
    <w:rsid w:val="00A4053C"/>
    <w:rsid w:val="00A535C2"/>
    <w:rsid w:val="00A71868"/>
    <w:rsid w:val="00A75E5A"/>
    <w:rsid w:val="00A7655A"/>
    <w:rsid w:val="00A7692D"/>
    <w:rsid w:val="00A8200D"/>
    <w:rsid w:val="00A866A0"/>
    <w:rsid w:val="00AA0B63"/>
    <w:rsid w:val="00AA5842"/>
    <w:rsid w:val="00AA648E"/>
    <w:rsid w:val="00AC1927"/>
    <w:rsid w:val="00AC395B"/>
    <w:rsid w:val="00AC41CB"/>
    <w:rsid w:val="00AC56E4"/>
    <w:rsid w:val="00AD20E6"/>
    <w:rsid w:val="00AE0284"/>
    <w:rsid w:val="00AE5378"/>
    <w:rsid w:val="00AF08AC"/>
    <w:rsid w:val="00AF4C29"/>
    <w:rsid w:val="00B03661"/>
    <w:rsid w:val="00B077D5"/>
    <w:rsid w:val="00B1122D"/>
    <w:rsid w:val="00B1505C"/>
    <w:rsid w:val="00B2054F"/>
    <w:rsid w:val="00B22A04"/>
    <w:rsid w:val="00B27EF8"/>
    <w:rsid w:val="00B3138F"/>
    <w:rsid w:val="00B3157B"/>
    <w:rsid w:val="00B77F71"/>
    <w:rsid w:val="00B8013B"/>
    <w:rsid w:val="00B827F4"/>
    <w:rsid w:val="00B868A1"/>
    <w:rsid w:val="00B86A4B"/>
    <w:rsid w:val="00B91C54"/>
    <w:rsid w:val="00B95E87"/>
    <w:rsid w:val="00B97B00"/>
    <w:rsid w:val="00BA2ADA"/>
    <w:rsid w:val="00BB1F6B"/>
    <w:rsid w:val="00BB5732"/>
    <w:rsid w:val="00BC3AAF"/>
    <w:rsid w:val="00BC4ECB"/>
    <w:rsid w:val="00BC52BD"/>
    <w:rsid w:val="00BC6A7A"/>
    <w:rsid w:val="00BE33E0"/>
    <w:rsid w:val="00BF0623"/>
    <w:rsid w:val="00C02E19"/>
    <w:rsid w:val="00C05679"/>
    <w:rsid w:val="00C100C1"/>
    <w:rsid w:val="00C13C0E"/>
    <w:rsid w:val="00C13DEF"/>
    <w:rsid w:val="00C144B9"/>
    <w:rsid w:val="00C164D4"/>
    <w:rsid w:val="00C23EBF"/>
    <w:rsid w:val="00C3307E"/>
    <w:rsid w:val="00C36E84"/>
    <w:rsid w:val="00C37A0D"/>
    <w:rsid w:val="00C44C9A"/>
    <w:rsid w:val="00C61BBB"/>
    <w:rsid w:val="00C663CF"/>
    <w:rsid w:val="00C73C69"/>
    <w:rsid w:val="00CB1575"/>
    <w:rsid w:val="00CB4197"/>
    <w:rsid w:val="00CB4A11"/>
    <w:rsid w:val="00CC4B9B"/>
    <w:rsid w:val="00CC6E3E"/>
    <w:rsid w:val="00CD186F"/>
    <w:rsid w:val="00CE1A1B"/>
    <w:rsid w:val="00CE2EEB"/>
    <w:rsid w:val="00CE4DFB"/>
    <w:rsid w:val="00CE6037"/>
    <w:rsid w:val="00D12748"/>
    <w:rsid w:val="00D1371E"/>
    <w:rsid w:val="00D17990"/>
    <w:rsid w:val="00D21A4D"/>
    <w:rsid w:val="00D245B2"/>
    <w:rsid w:val="00D54AFC"/>
    <w:rsid w:val="00D601DE"/>
    <w:rsid w:val="00D651E0"/>
    <w:rsid w:val="00D722B9"/>
    <w:rsid w:val="00D87938"/>
    <w:rsid w:val="00DA37FA"/>
    <w:rsid w:val="00DB2BEC"/>
    <w:rsid w:val="00DB6F1B"/>
    <w:rsid w:val="00DD5EEF"/>
    <w:rsid w:val="00DE02B3"/>
    <w:rsid w:val="00DE372F"/>
    <w:rsid w:val="00DE39A4"/>
    <w:rsid w:val="00DE4ED0"/>
    <w:rsid w:val="00E01C72"/>
    <w:rsid w:val="00E1580C"/>
    <w:rsid w:val="00E16880"/>
    <w:rsid w:val="00E2565C"/>
    <w:rsid w:val="00E34772"/>
    <w:rsid w:val="00E416EF"/>
    <w:rsid w:val="00E43BD0"/>
    <w:rsid w:val="00E462B0"/>
    <w:rsid w:val="00E51596"/>
    <w:rsid w:val="00E524B7"/>
    <w:rsid w:val="00E540F4"/>
    <w:rsid w:val="00E5511F"/>
    <w:rsid w:val="00E60FE7"/>
    <w:rsid w:val="00E85CCA"/>
    <w:rsid w:val="00E935E1"/>
    <w:rsid w:val="00E94E23"/>
    <w:rsid w:val="00E95E71"/>
    <w:rsid w:val="00EB0198"/>
    <w:rsid w:val="00EB036A"/>
    <w:rsid w:val="00EB5723"/>
    <w:rsid w:val="00EC3A08"/>
    <w:rsid w:val="00EC4020"/>
    <w:rsid w:val="00ED11EC"/>
    <w:rsid w:val="00ED6205"/>
    <w:rsid w:val="00EE1D46"/>
    <w:rsid w:val="00F15DEF"/>
    <w:rsid w:val="00F16B99"/>
    <w:rsid w:val="00F21942"/>
    <w:rsid w:val="00F2493E"/>
    <w:rsid w:val="00F30FEB"/>
    <w:rsid w:val="00F346AC"/>
    <w:rsid w:val="00F44317"/>
    <w:rsid w:val="00F47F77"/>
    <w:rsid w:val="00F5228A"/>
    <w:rsid w:val="00F76947"/>
    <w:rsid w:val="00FA1E49"/>
    <w:rsid w:val="00FB2F75"/>
    <w:rsid w:val="00FC41E9"/>
    <w:rsid w:val="00FC51D0"/>
    <w:rsid w:val="00FC65A8"/>
    <w:rsid w:val="00FD0B96"/>
    <w:rsid w:val="00FD6C74"/>
    <w:rsid w:val="00FE1617"/>
    <w:rsid w:val="00FE67AB"/>
    <w:rsid w:val="00FF0A8E"/>
    <w:rsid w:val="00FF2759"/>
    <w:rsid w:val="00FF5B0D"/>
    <w:rsid w:val="16D5AEEC"/>
    <w:rsid w:val="2C5B09FB"/>
    <w:rsid w:val="2F3244B7"/>
    <w:rsid w:val="3D984C2D"/>
    <w:rsid w:val="4A6FA160"/>
    <w:rsid w:val="60113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13732"/>
  <w15:chartTrackingRefBased/>
  <w15:docId w15:val="{0F0C8528-80FD-4B86-A53A-AF348226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8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DE02B3"/>
    <w:rPr>
      <w:color w:val="605E5C"/>
      <w:shd w:val="clear" w:color="auto" w:fill="E1DFDD"/>
    </w:rPr>
  </w:style>
  <w:style w:type="character" w:styleId="Emphasis">
    <w:name w:val="Emphasis"/>
    <w:basedOn w:val="DefaultParagraphFont"/>
    <w:uiPriority w:val="20"/>
    <w:qFormat/>
    <w:rsid w:val="00514D8D"/>
    <w:rPr>
      <w:i/>
      <w:iCs/>
    </w:rPr>
  </w:style>
  <w:style w:type="character" w:styleId="Strong">
    <w:name w:val="Strong"/>
    <w:basedOn w:val="DefaultParagraphFont"/>
    <w:uiPriority w:val="22"/>
    <w:qFormat/>
    <w:rsid w:val="00304644"/>
    <w:rPr>
      <w:b/>
      <w:bCs/>
    </w:rPr>
  </w:style>
  <w:style w:type="character" w:customStyle="1" w:styleId="selectable">
    <w:name w:val="selectable"/>
    <w:basedOn w:val="DefaultParagraphFont"/>
    <w:rsid w:val="00304644"/>
  </w:style>
  <w:style w:type="character" w:customStyle="1" w:styleId="Heading1Char">
    <w:name w:val="Heading 1 Char"/>
    <w:basedOn w:val="DefaultParagraphFont"/>
    <w:link w:val="Heading1"/>
    <w:uiPriority w:val="9"/>
    <w:rsid w:val="008628A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33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DE0"/>
  </w:style>
  <w:style w:type="paragraph" w:styleId="Footer">
    <w:name w:val="footer"/>
    <w:basedOn w:val="Normal"/>
    <w:link w:val="FooterChar"/>
    <w:uiPriority w:val="99"/>
    <w:unhideWhenUsed/>
    <w:rsid w:val="00333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784731">
      <w:bodyDiv w:val="1"/>
      <w:marLeft w:val="0"/>
      <w:marRight w:val="0"/>
      <w:marTop w:val="0"/>
      <w:marBottom w:val="0"/>
      <w:divBdr>
        <w:top w:val="none" w:sz="0" w:space="0" w:color="auto"/>
        <w:left w:val="none" w:sz="0" w:space="0" w:color="auto"/>
        <w:bottom w:val="none" w:sz="0" w:space="0" w:color="auto"/>
        <w:right w:val="none" w:sz="0" w:space="0" w:color="auto"/>
      </w:divBdr>
    </w:div>
    <w:div w:id="443379928">
      <w:bodyDiv w:val="1"/>
      <w:marLeft w:val="0"/>
      <w:marRight w:val="0"/>
      <w:marTop w:val="0"/>
      <w:marBottom w:val="0"/>
      <w:divBdr>
        <w:top w:val="none" w:sz="0" w:space="0" w:color="auto"/>
        <w:left w:val="none" w:sz="0" w:space="0" w:color="auto"/>
        <w:bottom w:val="none" w:sz="0" w:space="0" w:color="auto"/>
        <w:right w:val="none" w:sz="0" w:space="0" w:color="auto"/>
      </w:divBdr>
    </w:div>
    <w:div w:id="1111239124">
      <w:bodyDiv w:val="1"/>
      <w:marLeft w:val="0"/>
      <w:marRight w:val="0"/>
      <w:marTop w:val="0"/>
      <w:marBottom w:val="0"/>
      <w:divBdr>
        <w:top w:val="none" w:sz="0" w:space="0" w:color="auto"/>
        <w:left w:val="none" w:sz="0" w:space="0" w:color="auto"/>
        <w:bottom w:val="none" w:sz="0" w:space="0" w:color="auto"/>
        <w:right w:val="none" w:sz="0" w:space="0" w:color="auto"/>
      </w:divBdr>
    </w:div>
    <w:div w:id="1911885922">
      <w:bodyDiv w:val="1"/>
      <w:marLeft w:val="0"/>
      <w:marRight w:val="0"/>
      <w:marTop w:val="0"/>
      <w:marBottom w:val="0"/>
      <w:divBdr>
        <w:top w:val="none" w:sz="0" w:space="0" w:color="auto"/>
        <w:left w:val="none" w:sz="0" w:space="0" w:color="auto"/>
        <w:bottom w:val="none" w:sz="0" w:space="0" w:color="auto"/>
        <w:right w:val="none" w:sz="0" w:space="0" w:color="auto"/>
      </w:divBdr>
      <w:divsChild>
        <w:div w:id="771976852">
          <w:marLeft w:val="0"/>
          <w:marRight w:val="0"/>
          <w:marTop w:val="0"/>
          <w:marBottom w:val="60"/>
          <w:divBdr>
            <w:top w:val="none" w:sz="0" w:space="0" w:color="auto"/>
            <w:left w:val="none" w:sz="0" w:space="0" w:color="auto"/>
            <w:bottom w:val="none" w:sz="0" w:space="0" w:color="auto"/>
            <w:right w:val="none" w:sz="0" w:space="0" w:color="auto"/>
          </w:divBdr>
        </w:div>
        <w:div w:id="1451781524">
          <w:marLeft w:val="0"/>
          <w:marRight w:val="0"/>
          <w:marTop w:val="0"/>
          <w:marBottom w:val="45"/>
          <w:divBdr>
            <w:top w:val="none" w:sz="0" w:space="0" w:color="auto"/>
            <w:left w:val="none" w:sz="0" w:space="0" w:color="auto"/>
            <w:bottom w:val="none" w:sz="0" w:space="0" w:color="auto"/>
            <w:right w:val="none" w:sz="0" w:space="0" w:color="auto"/>
          </w:divBdr>
        </w:div>
      </w:divsChild>
    </w:div>
    <w:div w:id="204027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oro.open.ac.uk/4487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328117/The_Protection_of_Children_in_England.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cademic-oup-com.ezproxy.uwtsd.ac.uk/bjsw/article/44/1/27/1631669"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emerald.com/insight/content/doi/10.1108/17466660200700026/full/html"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6" ma:contentTypeDescription="Create a new document." ma:contentTypeScope="" ma:versionID="6d43c419e9986fe655492b9b08bd2783">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076bfe67cf7c732d404166b8ee6dd1b1"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90F8E-EEF6-49C3-9282-A7F950C6D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E5E150-0862-4F53-9DBE-85E7525C3E94}">
  <ds:schemaRefs>
    <ds:schemaRef ds:uri="http://schemas.microsoft.com/sharepoint/v3/contenttype/forms"/>
  </ds:schemaRefs>
</ds:datastoreItem>
</file>

<file path=customXml/itemProps3.xml><?xml version="1.0" encoding="utf-8"?>
<ds:datastoreItem xmlns:ds="http://schemas.openxmlformats.org/officeDocument/2006/customXml" ds:itemID="{936F176D-41FF-4A96-8E32-7631D970F0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6E77DE-026C-4518-9221-88F94DD9A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3755</Words>
  <Characters>21409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Grimshaw (1803056)</dc:creator>
  <cp:keywords/>
  <dc:description/>
  <cp:lastModifiedBy>Lucy Grimshaw (1803056)</cp:lastModifiedBy>
  <cp:revision>3</cp:revision>
  <dcterms:created xsi:type="dcterms:W3CDTF">2019-11-05T14:59:00Z</dcterms:created>
  <dcterms:modified xsi:type="dcterms:W3CDTF">2019-11-05T16:39:00Z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