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005A3" w14:textId="77777777" w:rsidR="00706E0D" w:rsidRPr="00175F94" w:rsidRDefault="00706E0D" w:rsidP="00175F94">
      <w:pPr>
        <w:spacing w:line="480" w:lineRule="auto"/>
        <w:rPr>
          <w:rFonts w:eastAsia="Times New Roman" w:cstheme="minorHAnsi"/>
          <w:color w:val="000000"/>
          <w:lang w:eastAsia="en-GB"/>
        </w:rPr>
      </w:pPr>
      <w:r w:rsidRPr="00175F94">
        <w:rPr>
          <w:rFonts w:eastAsia="Times New Roman" w:cstheme="minorHAnsi"/>
          <w:color w:val="000000"/>
          <w:lang w:eastAsia="en-GB"/>
        </w:rPr>
        <w:t>Write an essay of 2500 words on one of the following questions:</w:t>
      </w:r>
    </w:p>
    <w:p w14:paraId="4AF515F5" w14:textId="1F23C28D" w:rsidR="00706E0D" w:rsidRDefault="00706E0D" w:rsidP="00175F94">
      <w:pPr>
        <w:spacing w:line="480" w:lineRule="auto"/>
        <w:rPr>
          <w:rFonts w:eastAsia="Times New Roman" w:cstheme="minorHAnsi"/>
          <w:color w:val="000000"/>
          <w:lang w:eastAsia="en-GB"/>
        </w:rPr>
      </w:pPr>
      <w:r w:rsidRPr="00175F94">
        <w:rPr>
          <w:rFonts w:eastAsia="Times New Roman" w:cstheme="minorHAnsi"/>
          <w:color w:val="000000"/>
          <w:lang w:eastAsia="en-GB"/>
        </w:rPr>
        <w:t>How and why are location and/or topography exploited in literary presentations of the Persephone abduction myth.</w:t>
      </w:r>
    </w:p>
    <w:p w14:paraId="39EB60E8" w14:textId="234A017B" w:rsidR="0034317A" w:rsidRPr="00175F94" w:rsidRDefault="0034317A" w:rsidP="00175F94">
      <w:pPr>
        <w:spacing w:line="480" w:lineRule="auto"/>
        <w:rPr>
          <w:rFonts w:eastAsia="Times New Roman" w:cstheme="minorHAnsi"/>
          <w:color w:val="000000"/>
          <w:lang w:eastAsia="en-GB"/>
        </w:rPr>
      </w:pPr>
      <w:r>
        <w:rPr>
          <w:rFonts w:eastAsia="Times New Roman" w:cstheme="minorHAnsi"/>
          <w:color w:val="000000"/>
          <w:lang w:eastAsia="en-GB"/>
        </w:rPr>
        <w:t>Emily Hughes</w:t>
      </w:r>
    </w:p>
    <w:p w14:paraId="37582661" w14:textId="77777777" w:rsidR="00706E0D" w:rsidRPr="00175F94" w:rsidRDefault="00706E0D" w:rsidP="00175F94">
      <w:pPr>
        <w:spacing w:line="480" w:lineRule="auto"/>
        <w:rPr>
          <w:rFonts w:eastAsia="Times New Roman" w:cstheme="minorHAnsi"/>
          <w:color w:val="000000"/>
          <w:lang w:eastAsia="en-GB"/>
        </w:rPr>
      </w:pPr>
    </w:p>
    <w:p w14:paraId="5BD39BA9" w14:textId="71FBF95E" w:rsidR="00E42DF8" w:rsidRDefault="00706E0D" w:rsidP="00175F94">
      <w:pPr>
        <w:spacing w:line="480" w:lineRule="auto"/>
        <w:rPr>
          <w:rFonts w:cstheme="minorHAnsi"/>
          <w:shd w:val="clear" w:color="auto" w:fill="FFFFFF"/>
        </w:rPr>
      </w:pPr>
      <w:r w:rsidRPr="00175F94">
        <w:rPr>
          <w:rFonts w:eastAsia="Times New Roman" w:cstheme="minorHAnsi"/>
          <w:color w:val="000000"/>
          <w:lang w:eastAsia="en-GB"/>
        </w:rPr>
        <w:t>The geographical locations mentioned throughout the Homeric Hymns to Demeter are very fundamental in understanding her cult following.</w:t>
      </w:r>
      <w:r w:rsidR="00175F94" w:rsidRPr="00175F94">
        <w:rPr>
          <w:rFonts w:eastAsia="Times New Roman" w:cstheme="minorHAnsi"/>
          <w:color w:val="000000"/>
          <w:lang w:eastAsia="en-GB"/>
        </w:rPr>
        <w:t xml:space="preserve"> </w:t>
      </w:r>
      <w:r w:rsidR="00175F94" w:rsidRPr="00175F94">
        <w:rPr>
          <w:rStyle w:val="normaltextrun"/>
          <w:rFonts w:cstheme="minorHAnsi"/>
          <w:color w:val="0F1419"/>
        </w:rPr>
        <w:t xml:space="preserve">The Eleusinian Mysteries was </w:t>
      </w:r>
      <w:r w:rsidR="00194207">
        <w:rPr>
          <w:rStyle w:val="normaltextrun"/>
          <w:rFonts w:cstheme="minorHAnsi"/>
          <w:color w:val="0F1419"/>
        </w:rPr>
        <w:t xml:space="preserve">one of the </w:t>
      </w:r>
      <w:r w:rsidR="00175F94" w:rsidRPr="00175F94">
        <w:rPr>
          <w:rStyle w:val="normaltextrun"/>
          <w:rFonts w:cstheme="minorHAnsi"/>
          <w:color w:val="0F1419"/>
        </w:rPr>
        <w:t xml:space="preserve">most famous cults from ancient Greece, </w:t>
      </w:r>
      <w:r w:rsidR="00194207">
        <w:rPr>
          <w:rStyle w:val="normaltextrun"/>
          <w:rFonts w:cstheme="minorHAnsi"/>
          <w:color w:val="0F1419"/>
        </w:rPr>
        <w:t>because it is a</w:t>
      </w:r>
      <w:r w:rsidR="00175F94" w:rsidRPr="00175F94">
        <w:rPr>
          <w:rStyle w:val="normaltextrun"/>
          <w:rFonts w:cstheme="minorHAnsi"/>
          <w:color w:val="0F1419"/>
        </w:rPr>
        <w:t xml:space="preserve"> 'Mystery Religion'. The </w:t>
      </w:r>
      <w:r w:rsidR="00175F94" w:rsidRPr="00175F94">
        <w:rPr>
          <w:rStyle w:val="normaltextrun"/>
          <w:rFonts w:cstheme="minorHAnsi"/>
          <w:color w:val="000000"/>
        </w:rPr>
        <w:t>Eleusinian Mysteries aetiology comes from the Homeric Hymn to Demeter</w:t>
      </w:r>
      <w:r w:rsidR="00194207">
        <w:rPr>
          <w:rStyle w:val="normaltextrun"/>
          <w:rFonts w:cstheme="minorHAnsi"/>
          <w:color w:val="000000"/>
          <w:vertAlign w:val="superscript"/>
        </w:rPr>
        <w:t xml:space="preserve"> </w:t>
      </w:r>
      <w:r w:rsidR="00175F94" w:rsidRPr="00175F94">
        <w:rPr>
          <w:rStyle w:val="normaltextrun"/>
          <w:rFonts w:cstheme="minorHAnsi"/>
          <w:color w:val="000000"/>
        </w:rPr>
        <w:t xml:space="preserve">and </w:t>
      </w:r>
      <w:r w:rsidR="000D2797">
        <w:rPr>
          <w:rStyle w:val="normaltextrun"/>
          <w:rFonts w:cstheme="minorHAnsi"/>
          <w:color w:val="000000"/>
        </w:rPr>
        <w:t>there are two</w:t>
      </w:r>
      <w:r w:rsidR="00175F94" w:rsidRPr="00175F94">
        <w:rPr>
          <w:rStyle w:val="normaltextrun"/>
          <w:rFonts w:cstheme="minorHAnsi"/>
          <w:color w:val="000000"/>
        </w:rPr>
        <w:t xml:space="preserve"> festival</w:t>
      </w:r>
      <w:r w:rsidR="000D2797">
        <w:rPr>
          <w:rStyle w:val="normaltextrun"/>
          <w:rFonts w:cstheme="minorHAnsi"/>
          <w:color w:val="000000"/>
        </w:rPr>
        <w:t xml:space="preserve">s, that were </w:t>
      </w:r>
      <w:r w:rsidR="00175F94" w:rsidRPr="00175F94">
        <w:rPr>
          <w:rStyle w:val="normaltextrun"/>
          <w:rFonts w:cstheme="minorHAnsi"/>
          <w:color w:val="000000"/>
        </w:rPr>
        <w:t xml:space="preserve">twice-yearly </w:t>
      </w:r>
      <w:r w:rsidR="000D2797">
        <w:rPr>
          <w:rStyle w:val="normaltextrun"/>
          <w:rFonts w:cstheme="minorHAnsi"/>
          <w:color w:val="000000"/>
        </w:rPr>
        <w:t>to</w:t>
      </w:r>
      <w:r w:rsidR="00175F94" w:rsidRPr="00175F94">
        <w:rPr>
          <w:rStyle w:val="normaltextrun"/>
          <w:rFonts w:cstheme="minorHAnsi"/>
          <w:color w:val="000000"/>
        </w:rPr>
        <w:t xml:space="preserve"> commemorate the kidnapping of Demeter’s daughter Kore (Persephone), and the return of Kore. The Mysteries had two formats, the Lesser and Greater Mysteries</w:t>
      </w:r>
      <w:r w:rsidR="00B4775A">
        <w:rPr>
          <w:rStyle w:val="normaltextrun"/>
          <w:rFonts w:cstheme="minorHAnsi"/>
          <w:color w:val="000000"/>
        </w:rPr>
        <w:t>, t</w:t>
      </w:r>
      <w:r w:rsidR="00175F94" w:rsidRPr="00175F94">
        <w:rPr>
          <w:rStyle w:val="normaltextrun"/>
          <w:rFonts w:cstheme="minorHAnsi"/>
          <w:color w:val="000000"/>
        </w:rPr>
        <w:t>he Lesser Mysteries was held in spring and the Greater Mysteries was held in autumn</w:t>
      </w:r>
      <w:r w:rsidRPr="00175F94">
        <w:rPr>
          <w:rFonts w:eastAsia="Times New Roman" w:cstheme="minorHAnsi"/>
          <w:color w:val="000000"/>
          <w:lang w:eastAsia="en-GB"/>
        </w:rPr>
        <w:t xml:space="preserve"> Eleusis is the most important </w:t>
      </w:r>
      <w:r w:rsidR="00B4775A">
        <w:rPr>
          <w:rFonts w:eastAsia="Times New Roman" w:cstheme="minorHAnsi"/>
          <w:color w:val="000000"/>
          <w:lang w:eastAsia="en-GB"/>
        </w:rPr>
        <w:t xml:space="preserve">as it’s harvest and being thankful for the </w:t>
      </w:r>
      <w:r w:rsidR="004E4E20">
        <w:rPr>
          <w:rFonts w:eastAsia="Times New Roman" w:cstheme="minorHAnsi"/>
          <w:color w:val="000000"/>
          <w:lang w:eastAsia="en-GB"/>
        </w:rPr>
        <w:t xml:space="preserve">good harvest that year. The </w:t>
      </w:r>
      <w:r w:rsidRPr="00175F94">
        <w:rPr>
          <w:rFonts w:eastAsia="Times New Roman" w:cstheme="minorHAnsi"/>
          <w:color w:val="000000"/>
          <w:lang w:eastAsia="en-GB"/>
        </w:rPr>
        <w:t xml:space="preserve">geographical location we see Demeter visit in her journey of the mortal men cities. In the Homeric Hymn to Demeter, we see that the King of Eleusis’ daughters meet Demeter, and they’re unaware at who she is, “She was seen by the daughters of </w:t>
      </w:r>
      <w:proofErr w:type="spellStart"/>
      <w:r w:rsidRPr="00175F94">
        <w:rPr>
          <w:rFonts w:eastAsia="Times New Roman" w:cstheme="minorHAnsi"/>
          <w:color w:val="000000"/>
          <w:lang w:eastAsia="en-GB"/>
        </w:rPr>
        <w:t>Keleos</w:t>
      </w:r>
      <w:proofErr w:type="spellEnd"/>
      <w:r w:rsidRPr="00175F94">
        <w:rPr>
          <w:rFonts w:eastAsia="Times New Roman" w:cstheme="minorHAnsi"/>
          <w:color w:val="000000"/>
          <w:lang w:eastAsia="en-GB"/>
        </w:rPr>
        <w:t xml:space="preserve">, son of </w:t>
      </w:r>
      <w:proofErr w:type="spellStart"/>
      <w:r w:rsidRPr="00175F94">
        <w:rPr>
          <w:rFonts w:eastAsia="Times New Roman" w:cstheme="minorHAnsi"/>
          <w:color w:val="000000"/>
          <w:lang w:eastAsia="en-GB"/>
        </w:rPr>
        <w:t>Eleusinos</w:t>
      </w:r>
      <w:proofErr w:type="spellEnd"/>
      <w:r w:rsidRPr="00175F94">
        <w:rPr>
          <w:rFonts w:eastAsia="Times New Roman" w:cstheme="minorHAnsi"/>
          <w:color w:val="000000"/>
          <w:lang w:eastAsia="en-GB"/>
        </w:rPr>
        <w:t xml:space="preserve">, who were coming to get water, easy to draw [from the well], in order to carry it in bronze water-jars to the </w:t>
      </w:r>
      <w:proofErr w:type="spellStart"/>
      <w:r w:rsidRPr="00175F94">
        <w:rPr>
          <w:rFonts w:eastAsia="Times New Roman" w:cstheme="minorHAnsi"/>
          <w:color w:val="000000"/>
          <w:lang w:eastAsia="en-GB"/>
        </w:rPr>
        <w:t>phila</w:t>
      </w:r>
      <w:proofErr w:type="spellEnd"/>
      <w:r w:rsidRPr="00175F94">
        <w:rPr>
          <w:rFonts w:eastAsia="Times New Roman" w:cstheme="minorHAnsi"/>
          <w:color w:val="000000"/>
          <w:lang w:eastAsia="en-GB"/>
        </w:rPr>
        <w:t xml:space="preserve"> home of their father. There were four of them, looking like goddesses with their bloom of adolescence: </w:t>
      </w:r>
      <w:proofErr w:type="spellStart"/>
      <w:r w:rsidRPr="00175F94">
        <w:rPr>
          <w:rFonts w:eastAsia="Times New Roman" w:cstheme="minorHAnsi"/>
          <w:color w:val="000000"/>
          <w:lang w:eastAsia="en-GB"/>
        </w:rPr>
        <w:t>Kallidikē</w:t>
      </w:r>
      <w:proofErr w:type="spellEnd"/>
      <w:r w:rsidRPr="00175F94">
        <w:rPr>
          <w:rFonts w:eastAsia="Times New Roman" w:cstheme="minorHAnsi"/>
          <w:color w:val="000000"/>
          <w:lang w:eastAsia="en-GB"/>
        </w:rPr>
        <w:t xml:space="preserve">, </w:t>
      </w:r>
      <w:proofErr w:type="spellStart"/>
      <w:r w:rsidRPr="00175F94">
        <w:rPr>
          <w:rFonts w:eastAsia="Times New Roman" w:cstheme="minorHAnsi"/>
          <w:color w:val="000000"/>
          <w:lang w:eastAsia="en-GB"/>
        </w:rPr>
        <w:t>Kleisidikē</w:t>
      </w:r>
      <w:proofErr w:type="spellEnd"/>
      <w:r w:rsidRPr="00175F94">
        <w:rPr>
          <w:rFonts w:eastAsia="Times New Roman" w:cstheme="minorHAnsi"/>
          <w:color w:val="000000"/>
          <w:lang w:eastAsia="en-GB"/>
        </w:rPr>
        <w:t xml:space="preserve">, and lovely </w:t>
      </w:r>
      <w:proofErr w:type="spellStart"/>
      <w:r w:rsidRPr="00175F94">
        <w:rPr>
          <w:rFonts w:eastAsia="Times New Roman" w:cstheme="minorHAnsi"/>
          <w:color w:val="000000"/>
          <w:lang w:eastAsia="en-GB"/>
        </w:rPr>
        <w:t>Dēmō</w:t>
      </w:r>
      <w:proofErr w:type="spellEnd"/>
      <w:r w:rsidRPr="00175F94">
        <w:rPr>
          <w:rFonts w:eastAsia="Times New Roman" w:cstheme="minorHAnsi"/>
          <w:color w:val="000000"/>
          <w:lang w:eastAsia="en-GB"/>
        </w:rPr>
        <w:t xml:space="preserve">. And then there was </w:t>
      </w:r>
      <w:proofErr w:type="spellStart"/>
      <w:r w:rsidRPr="00175F94">
        <w:rPr>
          <w:rFonts w:eastAsia="Times New Roman" w:cstheme="minorHAnsi"/>
          <w:color w:val="000000"/>
          <w:lang w:eastAsia="en-GB"/>
        </w:rPr>
        <w:t>Kallithoē</w:t>
      </w:r>
      <w:proofErr w:type="spellEnd"/>
      <w:r w:rsidRPr="00175F94">
        <w:rPr>
          <w:rFonts w:eastAsia="Times New Roman" w:cstheme="minorHAnsi"/>
          <w:color w:val="000000"/>
          <w:lang w:eastAsia="en-GB"/>
        </w:rPr>
        <w:t>, who was the eldest of them all.”</w:t>
      </w:r>
      <w:r w:rsidR="006F7DC5">
        <w:rPr>
          <w:rStyle w:val="FootnoteReference"/>
          <w:rFonts w:eastAsia="Times New Roman" w:cstheme="minorHAnsi"/>
          <w:color w:val="000000"/>
          <w:lang w:eastAsia="en-GB"/>
        </w:rPr>
        <w:footnoteReference w:id="1"/>
      </w:r>
      <w:r w:rsidR="00DE2A24">
        <w:rPr>
          <w:rFonts w:eastAsia="Times New Roman" w:cstheme="minorHAnsi"/>
          <w:color w:val="000000"/>
          <w:lang w:eastAsia="en-GB"/>
        </w:rPr>
        <w:t xml:space="preserve"> </w:t>
      </w:r>
      <w:r w:rsidRPr="00175F94">
        <w:rPr>
          <w:rFonts w:eastAsia="Times New Roman" w:cstheme="minorHAnsi"/>
          <w:color w:val="000000"/>
          <w:lang w:eastAsia="en-GB"/>
        </w:rPr>
        <w:t>they invite Demeter to stay within their home, “Rather, they will receive you. For, right now, you look like the gods.”</w:t>
      </w:r>
      <w:r w:rsidR="00DE2A24">
        <w:rPr>
          <w:rStyle w:val="FootnoteReference"/>
          <w:rFonts w:eastAsia="Times New Roman" w:cstheme="minorHAnsi"/>
          <w:color w:val="000000"/>
          <w:lang w:eastAsia="en-GB"/>
        </w:rPr>
        <w:footnoteReference w:id="2"/>
      </w:r>
      <w:r w:rsidRPr="00175F94">
        <w:rPr>
          <w:rFonts w:eastAsia="Times New Roman" w:cstheme="minorHAnsi"/>
          <w:color w:val="000000"/>
          <w:lang w:eastAsia="en-GB"/>
        </w:rPr>
        <w:t xml:space="preserve"> Here we see Demeter get accepted into the family almost immediately and we are told how deeply she is still mourning Persephone. She refuses the wine and ask for a barley and water mix, as she is still in this deep mourning, she is not giving herself those simple pleasures.</w:t>
      </w:r>
      <w:r w:rsidR="00E83785" w:rsidRPr="00175F94">
        <w:rPr>
          <w:rFonts w:eastAsia="Times New Roman" w:cstheme="minorHAnsi"/>
          <w:color w:val="000000"/>
          <w:lang w:eastAsia="en-GB"/>
        </w:rPr>
        <w:t xml:space="preserve"> This is when </w:t>
      </w:r>
      <w:proofErr w:type="spellStart"/>
      <w:r w:rsidR="00E83785" w:rsidRPr="00175F94">
        <w:rPr>
          <w:rFonts w:eastAsia="Times New Roman" w:cstheme="minorHAnsi"/>
          <w:color w:val="000000"/>
          <w:lang w:eastAsia="en-GB"/>
        </w:rPr>
        <w:t>Metaneira</w:t>
      </w:r>
      <w:proofErr w:type="spellEnd"/>
      <w:r w:rsidR="00E83785" w:rsidRPr="00175F94">
        <w:rPr>
          <w:rFonts w:eastAsia="Times New Roman" w:cstheme="minorHAnsi"/>
          <w:color w:val="000000"/>
          <w:lang w:eastAsia="en-GB"/>
        </w:rPr>
        <w:t xml:space="preserve"> asks </w:t>
      </w:r>
      <w:r w:rsidR="00E83785" w:rsidRPr="00175F94">
        <w:rPr>
          <w:rFonts w:eastAsia="Times New Roman" w:cstheme="minorHAnsi"/>
          <w:color w:val="000000"/>
          <w:lang w:eastAsia="en-GB"/>
        </w:rPr>
        <w:lastRenderedPageBreak/>
        <w:t xml:space="preserve">Demeter to become a nursemaid to her son and we see Demeter reply with, “Woman, I wish you </w:t>
      </w:r>
      <w:proofErr w:type="spellStart"/>
      <w:r w:rsidR="00E83785" w:rsidRPr="00175F94">
        <w:rPr>
          <w:rFonts w:eastAsia="Times New Roman" w:cstheme="minorHAnsi"/>
          <w:color w:val="000000"/>
          <w:lang w:eastAsia="en-GB"/>
        </w:rPr>
        <w:t>kharis</w:t>
      </w:r>
      <w:proofErr w:type="spellEnd"/>
      <w:r w:rsidR="00E83785" w:rsidRPr="00175F94">
        <w:rPr>
          <w:rFonts w:eastAsia="Times New Roman" w:cstheme="minorHAnsi"/>
          <w:color w:val="000000"/>
          <w:lang w:eastAsia="en-GB"/>
        </w:rPr>
        <w:t xml:space="preserve"> back, and then some. May the gods give you good things. With positive intentions, I will take your little boy as you tell me to. I will nourish him, and I do not expect that, through the inadvertence of her nursemaid”</w:t>
      </w:r>
      <w:r w:rsidR="00D42F9A">
        <w:rPr>
          <w:rStyle w:val="FootnoteReference"/>
          <w:rFonts w:eastAsia="Times New Roman" w:cstheme="minorHAnsi"/>
          <w:color w:val="000000"/>
          <w:lang w:eastAsia="en-GB"/>
        </w:rPr>
        <w:footnoteReference w:id="3"/>
      </w:r>
      <w:r w:rsidR="00E83785" w:rsidRPr="00175F94">
        <w:rPr>
          <w:rFonts w:eastAsia="Times New Roman" w:cstheme="minorHAnsi"/>
          <w:color w:val="000000"/>
          <w:lang w:eastAsia="en-GB"/>
        </w:rPr>
        <w:t xml:space="preserve"> this is where we see Demeter in her highest point of grief as she latches onto the child and falls in love with him, almost like he was her own son, “Now Demeter would have made him ageless and immortal if it had not been for the heedlessness of well-girded </w:t>
      </w:r>
      <w:proofErr w:type="spellStart"/>
      <w:r w:rsidR="00E83785" w:rsidRPr="00175F94">
        <w:rPr>
          <w:rFonts w:eastAsia="Times New Roman" w:cstheme="minorHAnsi"/>
          <w:color w:val="000000"/>
          <w:lang w:eastAsia="en-GB"/>
        </w:rPr>
        <w:t>Metaneira</w:t>
      </w:r>
      <w:proofErr w:type="spellEnd"/>
      <w:r w:rsidR="00E83785" w:rsidRPr="00175F94">
        <w:rPr>
          <w:rFonts w:eastAsia="Times New Roman" w:cstheme="minorHAnsi"/>
          <w:color w:val="000000"/>
          <w:lang w:eastAsia="en-GB"/>
        </w:rPr>
        <w:t xml:space="preserve">, who went spying one night, leaving her own fragrant bedchamber, and caught sight of it [what Demeter was doing]. She let out a shriek and struck her two thighs, afraid for her child. She had made a big mistake in her </w:t>
      </w:r>
      <w:proofErr w:type="spellStart"/>
      <w:r w:rsidR="00E83785" w:rsidRPr="00175F94">
        <w:rPr>
          <w:rFonts w:eastAsia="Times New Roman" w:cstheme="minorHAnsi"/>
          <w:color w:val="000000"/>
          <w:lang w:eastAsia="en-GB"/>
        </w:rPr>
        <w:t>thūmos</w:t>
      </w:r>
      <w:proofErr w:type="spellEnd"/>
      <w:r w:rsidR="00E83785" w:rsidRPr="00175F94">
        <w:rPr>
          <w:rFonts w:eastAsia="Times New Roman" w:cstheme="minorHAnsi"/>
          <w:color w:val="000000"/>
          <w:lang w:eastAsia="en-GB"/>
        </w:rPr>
        <w:t xml:space="preserve">. Weeping, she spoke these winged </w:t>
      </w:r>
      <w:r w:rsidR="00D42F9A" w:rsidRPr="00175F94">
        <w:rPr>
          <w:rFonts w:eastAsia="Times New Roman" w:cstheme="minorHAnsi"/>
          <w:color w:val="000000"/>
          <w:lang w:eastAsia="en-GB"/>
        </w:rPr>
        <w:t>words:</w:t>
      </w:r>
      <w:r w:rsidR="001762AC" w:rsidRPr="00175F94">
        <w:rPr>
          <w:rFonts w:eastAsia="Times New Roman" w:cstheme="minorHAnsi"/>
          <w:color w:val="000000"/>
          <w:lang w:eastAsia="en-GB"/>
        </w:rPr>
        <w:t xml:space="preserve"> “My child! </w:t>
      </w:r>
      <w:proofErr w:type="spellStart"/>
      <w:r w:rsidR="001762AC" w:rsidRPr="00175F94">
        <w:rPr>
          <w:rFonts w:eastAsia="Times New Roman" w:cstheme="minorHAnsi"/>
          <w:color w:val="000000"/>
          <w:lang w:eastAsia="en-GB"/>
        </w:rPr>
        <w:t>Demophon</w:t>
      </w:r>
      <w:proofErr w:type="spellEnd"/>
      <w:r w:rsidR="001762AC" w:rsidRPr="00175F94">
        <w:rPr>
          <w:rFonts w:eastAsia="Times New Roman" w:cstheme="minorHAnsi"/>
          <w:color w:val="000000"/>
          <w:lang w:eastAsia="en-GB"/>
        </w:rPr>
        <w:t>! The stranger, this woman, is making you disappear in a mass of flames!”</w:t>
      </w:r>
      <w:r w:rsidR="00D42F9A">
        <w:rPr>
          <w:rStyle w:val="FootnoteReference"/>
          <w:rFonts w:eastAsia="Times New Roman" w:cstheme="minorHAnsi"/>
          <w:color w:val="000000"/>
          <w:lang w:eastAsia="en-GB"/>
        </w:rPr>
        <w:footnoteReference w:id="4"/>
      </w:r>
      <w:r w:rsidR="001762AC" w:rsidRPr="00175F94">
        <w:rPr>
          <w:rFonts w:eastAsia="Times New Roman" w:cstheme="minorHAnsi"/>
          <w:color w:val="000000"/>
          <w:lang w:eastAsia="en-GB"/>
        </w:rPr>
        <w:t xml:space="preserve"> This is where Demeter tried to turn </w:t>
      </w:r>
      <w:proofErr w:type="spellStart"/>
      <w:r w:rsidR="001762AC" w:rsidRPr="00175F94">
        <w:rPr>
          <w:rFonts w:eastAsia="Times New Roman" w:cstheme="minorHAnsi"/>
          <w:color w:val="000000"/>
          <w:lang w:eastAsia="en-GB"/>
        </w:rPr>
        <w:t>Demophon</w:t>
      </w:r>
      <w:proofErr w:type="spellEnd"/>
      <w:r w:rsidR="001762AC" w:rsidRPr="00175F94">
        <w:rPr>
          <w:rFonts w:eastAsia="Times New Roman" w:cstheme="minorHAnsi"/>
          <w:color w:val="000000"/>
          <w:lang w:eastAsia="en-GB"/>
        </w:rPr>
        <w:t xml:space="preserve"> into an immortal out of pure grief of missing her daughter. She is furious that the process to make the child immortal was interrupted, and she orders a temple to her, “I am Demeter, the holder of </w:t>
      </w:r>
      <w:proofErr w:type="spellStart"/>
      <w:r w:rsidR="001762AC" w:rsidRPr="00175F94">
        <w:rPr>
          <w:rFonts w:eastAsia="Times New Roman" w:cstheme="minorHAnsi"/>
          <w:color w:val="000000"/>
          <w:lang w:eastAsia="en-GB"/>
        </w:rPr>
        <w:t>tīmai</w:t>
      </w:r>
      <w:proofErr w:type="spellEnd"/>
      <w:r w:rsidR="001762AC" w:rsidRPr="00175F94">
        <w:rPr>
          <w:rFonts w:eastAsia="Times New Roman" w:cstheme="minorHAnsi"/>
          <w:color w:val="000000"/>
          <w:lang w:eastAsia="en-GB"/>
        </w:rPr>
        <w:t xml:space="preserve">. I am the greatest boon and joy for immortals and mortals alike. But come! Let a great temple, with a great altar at its base, be built by the entire </w:t>
      </w:r>
      <w:proofErr w:type="spellStart"/>
      <w:r w:rsidR="001762AC" w:rsidRPr="00175F94">
        <w:rPr>
          <w:rFonts w:eastAsia="Times New Roman" w:cstheme="minorHAnsi"/>
          <w:color w:val="000000"/>
          <w:lang w:eastAsia="en-GB"/>
        </w:rPr>
        <w:t>dēmos</w:t>
      </w:r>
      <w:proofErr w:type="spellEnd"/>
      <w:r w:rsidR="001762AC" w:rsidRPr="00175F94">
        <w:rPr>
          <w:rFonts w:eastAsia="Times New Roman" w:cstheme="minorHAnsi"/>
          <w:color w:val="000000"/>
          <w:lang w:eastAsia="en-GB"/>
        </w:rPr>
        <w:t xml:space="preserve">. Make it at the foot of the acropolis and its steep walls. Make it loom over the well of </w:t>
      </w:r>
      <w:proofErr w:type="spellStart"/>
      <w:r w:rsidR="001762AC" w:rsidRPr="00175F94">
        <w:rPr>
          <w:rFonts w:eastAsia="Times New Roman" w:cstheme="minorHAnsi"/>
          <w:color w:val="000000"/>
          <w:lang w:eastAsia="en-GB"/>
        </w:rPr>
        <w:t>Kallikhoron</w:t>
      </w:r>
      <w:proofErr w:type="spellEnd"/>
      <w:r w:rsidR="001762AC" w:rsidRPr="00175F94">
        <w:rPr>
          <w:rFonts w:eastAsia="Times New Roman" w:cstheme="minorHAnsi"/>
          <w:color w:val="000000"/>
          <w:lang w:eastAsia="en-GB"/>
        </w:rPr>
        <w:t xml:space="preserve">, on a prominent hill. And I will myself instruct you in the sacred rites so that, in the future, you may perform the rituals in the proper way and thus be pleasing to my </w:t>
      </w:r>
      <w:proofErr w:type="spellStart"/>
      <w:r w:rsidR="001762AC" w:rsidRPr="00175F94">
        <w:rPr>
          <w:rFonts w:eastAsia="Times New Roman" w:cstheme="minorHAnsi"/>
          <w:color w:val="000000"/>
          <w:lang w:eastAsia="en-GB"/>
        </w:rPr>
        <w:t>noos</w:t>
      </w:r>
      <w:proofErr w:type="spellEnd"/>
      <w:r w:rsidR="001762AC" w:rsidRPr="00175F94">
        <w:rPr>
          <w:rFonts w:eastAsia="Times New Roman" w:cstheme="minorHAnsi"/>
          <w:color w:val="000000"/>
          <w:lang w:eastAsia="en-GB"/>
        </w:rPr>
        <w:t>.”</w:t>
      </w:r>
      <w:r w:rsidR="00D42F9A">
        <w:rPr>
          <w:rStyle w:val="FootnoteReference"/>
          <w:rFonts w:eastAsia="Times New Roman" w:cstheme="minorHAnsi"/>
          <w:color w:val="000000"/>
          <w:lang w:eastAsia="en-GB"/>
        </w:rPr>
        <w:footnoteReference w:id="5"/>
      </w:r>
      <w:r w:rsidR="001762AC" w:rsidRPr="00175F94">
        <w:rPr>
          <w:rFonts w:eastAsia="Times New Roman" w:cstheme="minorHAnsi"/>
          <w:color w:val="000000"/>
          <w:lang w:eastAsia="en-GB"/>
        </w:rPr>
        <w:t xml:space="preserve"> This is where the parade for the mysteries travel to, to celebrate her rites. The King of Eleusis, hearing the story about the goddess builds a temple in her honour and starts the Eleusinian Mysteries, “Then he [</w:t>
      </w:r>
      <w:proofErr w:type="spellStart"/>
      <w:r w:rsidR="001762AC" w:rsidRPr="00175F94">
        <w:rPr>
          <w:rFonts w:eastAsia="Times New Roman" w:cstheme="minorHAnsi"/>
          <w:color w:val="000000"/>
          <w:lang w:eastAsia="en-GB"/>
        </w:rPr>
        <w:t>Keleos</w:t>
      </w:r>
      <w:proofErr w:type="spellEnd"/>
      <w:r w:rsidR="001762AC" w:rsidRPr="00175F94">
        <w:rPr>
          <w:rFonts w:eastAsia="Times New Roman" w:cstheme="minorHAnsi"/>
          <w:color w:val="000000"/>
          <w:lang w:eastAsia="en-GB"/>
        </w:rPr>
        <w:t>] assembled the masses of the people, from this end of the public place to the other, and he gave out the order to build, for Demeter with the beautiful hair, a splendid temple, and an altar too, on top of the prominent hill.”</w:t>
      </w:r>
      <w:r w:rsidR="00325E09">
        <w:rPr>
          <w:rStyle w:val="FootnoteReference"/>
          <w:rFonts w:eastAsia="Times New Roman" w:cstheme="minorHAnsi"/>
          <w:color w:val="000000"/>
          <w:lang w:eastAsia="en-GB"/>
        </w:rPr>
        <w:footnoteReference w:id="6"/>
      </w:r>
      <w:r w:rsidR="001762AC" w:rsidRPr="00175F94">
        <w:rPr>
          <w:rFonts w:eastAsia="Times New Roman" w:cstheme="minorHAnsi"/>
          <w:color w:val="000000"/>
          <w:lang w:eastAsia="en-GB"/>
        </w:rPr>
        <w:t xml:space="preserve"> </w:t>
      </w:r>
      <w:r w:rsidR="007450CA">
        <w:rPr>
          <w:rFonts w:eastAsia="Times New Roman" w:cstheme="minorHAnsi"/>
          <w:color w:val="000000"/>
          <w:lang w:eastAsia="en-GB"/>
        </w:rPr>
        <w:t xml:space="preserve">Not only this but in myth Demeter teaches </w:t>
      </w:r>
      <w:proofErr w:type="spellStart"/>
      <w:r w:rsidR="007450CA">
        <w:rPr>
          <w:rFonts w:eastAsia="Times New Roman" w:cstheme="minorHAnsi"/>
          <w:color w:val="000000"/>
          <w:lang w:eastAsia="en-GB"/>
        </w:rPr>
        <w:t>Trip</w:t>
      </w:r>
      <w:r w:rsidR="003A0F56">
        <w:rPr>
          <w:rFonts w:eastAsia="Times New Roman" w:cstheme="minorHAnsi"/>
          <w:color w:val="000000"/>
          <w:lang w:eastAsia="en-GB"/>
        </w:rPr>
        <w:t>t</w:t>
      </w:r>
      <w:r w:rsidR="007450CA">
        <w:rPr>
          <w:rFonts w:eastAsia="Times New Roman" w:cstheme="minorHAnsi"/>
          <w:color w:val="000000"/>
          <w:lang w:eastAsia="en-GB"/>
        </w:rPr>
        <w:t>olemos</w:t>
      </w:r>
      <w:proofErr w:type="spellEnd"/>
      <w:r w:rsidR="007450CA">
        <w:rPr>
          <w:rFonts w:eastAsia="Times New Roman" w:cstheme="minorHAnsi"/>
          <w:color w:val="000000"/>
          <w:lang w:eastAsia="en-GB"/>
        </w:rPr>
        <w:t xml:space="preserve"> the art of agriculture and how to use their land around them to thrive </w:t>
      </w:r>
      <w:r w:rsidR="008B6BBC">
        <w:rPr>
          <w:rFonts w:eastAsia="Times New Roman" w:cstheme="minorHAnsi"/>
          <w:color w:val="000000"/>
          <w:lang w:eastAsia="en-GB"/>
        </w:rPr>
        <w:t xml:space="preserve">with their crops and harvest. This is important </w:t>
      </w:r>
      <w:r w:rsidR="008B6BBC">
        <w:rPr>
          <w:rFonts w:eastAsia="Times New Roman" w:cstheme="minorHAnsi"/>
          <w:color w:val="000000"/>
          <w:lang w:eastAsia="en-GB"/>
        </w:rPr>
        <w:lastRenderedPageBreak/>
        <w:t>because most of world was going through a famine since Demeter was not fulfilling her role as a goddess as she was mourning the loss of her daughter.</w:t>
      </w:r>
      <w:r w:rsidR="003A0F56">
        <w:rPr>
          <w:rFonts w:eastAsia="Times New Roman" w:cstheme="minorHAnsi"/>
          <w:color w:val="000000"/>
          <w:lang w:eastAsia="en-GB"/>
        </w:rPr>
        <w:t xml:space="preserve"> Being </w:t>
      </w:r>
      <w:r w:rsidR="00802B46">
        <w:rPr>
          <w:rFonts w:eastAsia="Times New Roman" w:cstheme="minorHAnsi"/>
          <w:color w:val="000000"/>
          <w:lang w:eastAsia="en-GB"/>
        </w:rPr>
        <w:t>abl</w:t>
      </w:r>
      <w:r w:rsidR="003A0F56">
        <w:rPr>
          <w:rFonts w:eastAsia="Times New Roman" w:cstheme="minorHAnsi"/>
          <w:color w:val="000000"/>
          <w:lang w:eastAsia="en-GB"/>
        </w:rPr>
        <w:t>e to manipulate the around you help yield resources such as crops is a valuable skill to have especially in ancient Greece, where famine and disease was a common thing.</w:t>
      </w:r>
      <w:r w:rsidR="008B6BBC">
        <w:rPr>
          <w:rFonts w:eastAsia="Times New Roman" w:cstheme="minorHAnsi"/>
          <w:color w:val="000000"/>
          <w:lang w:eastAsia="en-GB"/>
        </w:rPr>
        <w:t xml:space="preserve"> </w:t>
      </w:r>
      <w:r w:rsidR="001762AC" w:rsidRPr="00175F94">
        <w:rPr>
          <w:rFonts w:eastAsia="Times New Roman" w:cstheme="minorHAnsi"/>
          <w:color w:val="000000"/>
          <w:lang w:eastAsia="en-GB"/>
        </w:rPr>
        <w:t>This shows that the location of Eleusis in the Homeric Hymn to Demeter became an important geographical location, as this become the home and founding place of the Eleusinian Mysteries, and location becomes an important factor in parts of their religious rites, such as the Well we see Demeter rest before she is greeted by the daughters of the King of Eleusis. Initiates of the Eleusinian Mysteries would dance around the well in honour of Demeter. This shows how important location is for the initiates of the Eleusinian Mysteries</w:t>
      </w:r>
      <w:r w:rsidR="00FA36C2" w:rsidRPr="00175F94">
        <w:rPr>
          <w:rFonts w:eastAsia="Times New Roman" w:cstheme="minorHAnsi"/>
          <w:color w:val="000000"/>
          <w:lang w:eastAsia="en-GB"/>
        </w:rPr>
        <w:t>.</w:t>
      </w:r>
      <w:r w:rsidR="00E42DF8" w:rsidRPr="00175F94">
        <w:rPr>
          <w:rFonts w:eastAsia="Times New Roman" w:cstheme="minorHAnsi"/>
          <w:color w:val="000000"/>
          <w:lang w:eastAsia="en-GB"/>
        </w:rPr>
        <w:t xml:space="preserve"> </w:t>
      </w:r>
      <w:r w:rsidR="00757A65">
        <w:rPr>
          <w:rFonts w:eastAsia="Times New Roman" w:cstheme="minorHAnsi"/>
          <w:color w:val="000000"/>
          <w:lang w:eastAsia="en-GB"/>
        </w:rPr>
        <w:t>W</w:t>
      </w:r>
      <w:r w:rsidR="004E4E20">
        <w:rPr>
          <w:rFonts w:eastAsia="Times New Roman" w:cstheme="minorHAnsi"/>
          <w:color w:val="000000"/>
          <w:lang w:eastAsia="en-GB"/>
        </w:rPr>
        <w:t>e see her rest by the Well</w:t>
      </w:r>
      <w:r w:rsidR="00757A65">
        <w:rPr>
          <w:rFonts w:eastAsia="Times New Roman" w:cstheme="minorHAnsi"/>
          <w:color w:val="000000"/>
          <w:lang w:eastAsia="en-GB"/>
        </w:rPr>
        <w:t xml:space="preserve">, </w:t>
      </w:r>
      <w:r w:rsidR="007D1E0D" w:rsidRPr="0081403D">
        <w:rPr>
          <w:rFonts w:cstheme="minorHAnsi"/>
          <w:color w:val="000000"/>
          <w:spacing w:val="3"/>
          <w:shd w:val="clear" w:color="auto" w:fill="FFFFFF"/>
        </w:rPr>
        <w:t xml:space="preserve">"She sat down... at the well called </w:t>
      </w:r>
      <w:proofErr w:type="spellStart"/>
      <w:r w:rsidR="007D1E0D" w:rsidRPr="0081403D">
        <w:rPr>
          <w:rFonts w:cstheme="minorHAnsi"/>
          <w:color w:val="000000"/>
          <w:spacing w:val="3"/>
          <w:shd w:val="clear" w:color="auto" w:fill="FFFFFF"/>
        </w:rPr>
        <w:t>Parthenion</w:t>
      </w:r>
      <w:proofErr w:type="spellEnd"/>
      <w:r w:rsidR="007D1E0D" w:rsidRPr="0081403D">
        <w:rPr>
          <w:rFonts w:cstheme="minorHAnsi"/>
          <w:color w:val="000000"/>
          <w:spacing w:val="3"/>
          <w:shd w:val="clear" w:color="auto" w:fill="FFFFFF"/>
        </w:rPr>
        <w:t>"</w:t>
      </w:r>
      <w:r w:rsidR="004340A0">
        <w:rPr>
          <w:rStyle w:val="FootnoteReference"/>
          <w:rFonts w:cstheme="minorHAnsi"/>
          <w:color w:val="000000"/>
          <w:spacing w:val="3"/>
          <w:shd w:val="clear" w:color="auto" w:fill="FFFFFF"/>
        </w:rPr>
        <w:footnoteReference w:id="7"/>
      </w:r>
      <w:r w:rsidR="00325E09">
        <w:rPr>
          <w:rFonts w:cstheme="minorHAnsi"/>
          <w:color w:val="000000"/>
          <w:spacing w:val="3"/>
          <w:shd w:val="clear" w:color="auto" w:fill="FFFFFF"/>
        </w:rPr>
        <w:t xml:space="preserve"> </w:t>
      </w:r>
      <w:r w:rsidR="007D1E0D" w:rsidRPr="0081403D">
        <w:rPr>
          <w:rFonts w:cstheme="minorHAnsi"/>
        </w:rPr>
        <w:t xml:space="preserve">In the Eleusinian Mysteries, they recognise this as the </w:t>
      </w:r>
      <w:proofErr w:type="spellStart"/>
      <w:r w:rsidR="007D1E0D" w:rsidRPr="0081403D">
        <w:rPr>
          <w:rFonts w:cstheme="minorHAnsi"/>
          <w:shd w:val="clear" w:color="auto" w:fill="FFFFFF"/>
        </w:rPr>
        <w:t>Kallichoron</w:t>
      </w:r>
      <w:proofErr w:type="spellEnd"/>
      <w:r w:rsidR="007D1E0D" w:rsidRPr="0081403D">
        <w:rPr>
          <w:rFonts w:cstheme="minorHAnsi"/>
          <w:shd w:val="clear" w:color="auto" w:fill="FFFFFF"/>
        </w:rPr>
        <w:t>, or the Well Around Which to Dance. In the passage 90-117 of the Homeric Hymn to Demeter, we see Demeter stop to rest and weep for her daughter. The Well is in Eleusis and during the Eleusinian Mysteries festival the initiates would dance around this well in honour of the goddesses.</w:t>
      </w:r>
      <w:r w:rsidR="00A62711">
        <w:rPr>
          <w:rFonts w:cstheme="minorHAnsi"/>
          <w:shd w:val="clear" w:color="auto" w:fill="FFFFFF"/>
        </w:rPr>
        <w:t xml:space="preserve"> These are two locations where we see the Eleusinian Mysteries have taken to be </w:t>
      </w:r>
      <w:r w:rsidR="00357952">
        <w:rPr>
          <w:rFonts w:cstheme="minorHAnsi"/>
          <w:shd w:val="clear" w:color="auto" w:fill="FFFFFF"/>
        </w:rPr>
        <w:t>a part</w:t>
      </w:r>
      <w:r w:rsidR="00A62711">
        <w:rPr>
          <w:rFonts w:cstheme="minorHAnsi"/>
          <w:shd w:val="clear" w:color="auto" w:fill="FFFFFF"/>
        </w:rPr>
        <w:t xml:space="preserve"> of their sacred rituals</w:t>
      </w:r>
      <w:r w:rsidR="00D51580">
        <w:rPr>
          <w:rFonts w:cstheme="minorHAnsi"/>
          <w:shd w:val="clear" w:color="auto" w:fill="FFFFFF"/>
        </w:rPr>
        <w:t xml:space="preserve">. </w:t>
      </w:r>
    </w:p>
    <w:p w14:paraId="623F1981" w14:textId="07330460" w:rsidR="00AE360A" w:rsidRDefault="00AE360A" w:rsidP="004B4C01">
      <w:pPr>
        <w:spacing w:line="480" w:lineRule="auto"/>
      </w:pPr>
      <w:r>
        <w:rPr>
          <w:rFonts w:cstheme="minorHAnsi"/>
          <w:shd w:val="clear" w:color="auto" w:fill="FFFFFF"/>
        </w:rPr>
        <w:tab/>
        <w:t>The locations of Eleusis and the Well are not only just mentioned in the Homeric Hymn to Demeter</w:t>
      </w:r>
      <w:r w:rsidR="004256BA">
        <w:rPr>
          <w:rFonts w:cstheme="minorHAnsi"/>
          <w:shd w:val="clear" w:color="auto" w:fill="FFFFFF"/>
        </w:rPr>
        <w:t>, if we look to Ovid’s Fasti, we see</w:t>
      </w:r>
      <w:r w:rsidR="00F52D6E">
        <w:rPr>
          <w:rFonts w:cstheme="minorHAnsi"/>
          <w:shd w:val="clear" w:color="auto" w:fill="FFFFFF"/>
        </w:rPr>
        <w:t xml:space="preserve"> him talking about the s</w:t>
      </w:r>
      <w:r w:rsidR="00A539FB">
        <w:rPr>
          <w:rFonts w:cstheme="minorHAnsi"/>
          <w:shd w:val="clear" w:color="auto" w:fill="FFFFFF"/>
        </w:rPr>
        <w:t>imilar places</w:t>
      </w:r>
      <w:r w:rsidR="00F52D6E">
        <w:rPr>
          <w:rFonts w:cstheme="minorHAnsi"/>
          <w:shd w:val="clear" w:color="auto" w:fill="FFFFFF"/>
        </w:rPr>
        <w:t xml:space="preserve">, and he is a Roman author writing hundreds of years after </w:t>
      </w:r>
      <w:r w:rsidR="00583A7E">
        <w:rPr>
          <w:rFonts w:cstheme="minorHAnsi"/>
          <w:shd w:val="clear" w:color="auto" w:fill="FFFFFF"/>
        </w:rPr>
        <w:t>this Homeric Hymn</w:t>
      </w:r>
      <w:r w:rsidR="00A539FB">
        <w:rPr>
          <w:rFonts w:cstheme="minorHAnsi"/>
          <w:shd w:val="clear" w:color="auto" w:fill="FFFFFF"/>
        </w:rPr>
        <w:t xml:space="preserve">. We see </w:t>
      </w:r>
      <w:r w:rsidR="00193440">
        <w:rPr>
          <w:rFonts w:cstheme="minorHAnsi"/>
          <w:shd w:val="clear" w:color="auto" w:fill="FFFFFF"/>
        </w:rPr>
        <w:t>Demeter in Attica and making her way towards Eleusis, however when she sits for a rest, Ovid describes it as “</w:t>
      </w:r>
      <w:r w:rsidR="00193440">
        <w:t xml:space="preserve">There for the first time she sat her down most rueful on a cold stone: that stone even now the </w:t>
      </w:r>
      <w:proofErr w:type="spellStart"/>
      <w:r w:rsidR="00193440">
        <w:t>Cecropidsa</w:t>
      </w:r>
      <w:proofErr w:type="spellEnd"/>
      <w:r w:rsidR="00193440">
        <w:t xml:space="preserve"> call the Sorrowful.</w:t>
      </w:r>
      <w:r w:rsidR="00782A95">
        <w:t>”</w:t>
      </w:r>
      <w:r w:rsidR="00325E09">
        <w:rPr>
          <w:rStyle w:val="FootnoteReference"/>
        </w:rPr>
        <w:footnoteReference w:id="8"/>
      </w:r>
      <w:r w:rsidR="00782A95">
        <w:t xml:space="preserve"> Here there is no mention of the ‘Well’, the initiates supposedly dance around,</w:t>
      </w:r>
      <w:r w:rsidR="00FF2365">
        <w:t xml:space="preserve"> this could be because Ovid is a Roman author, and how the Roman religion has been formatted does differ from the Greek Religion at times, and this could be in names, locations, and certain objects. The difference could be because </w:t>
      </w:r>
      <w:r w:rsidR="00AD2638">
        <w:t xml:space="preserve">the ‘Well’ have no significance to the Roman, whereas to the Greeks </w:t>
      </w:r>
      <w:r w:rsidR="00AD2638">
        <w:lastRenderedPageBreak/>
        <w:t xml:space="preserve">this Well is a bit more important that it is mentioned. The Homeric Hymns was written for </w:t>
      </w:r>
      <w:r w:rsidR="00902005">
        <w:t xml:space="preserve">the cult rituals and to represent the cult, so this could be why it has been mentioned compared to Ovid. </w:t>
      </w:r>
      <w:r w:rsidR="00362D55">
        <w:t>It is also mentioned by Ovid, how Demeter sat there by the stone in mourning, and she was not found by the daughters of the king of Eleusis, like in the Homeric Hymn</w:t>
      </w:r>
      <w:r w:rsidR="002F467A">
        <w:t>, “</w:t>
      </w:r>
      <w:r w:rsidR="002F467A">
        <w:t xml:space="preserve">They wept with her, those tender hearts, the old man and the maid; and these were the words of the worthy old man: “So may the ravished daughter, whose loss thou </w:t>
      </w:r>
      <w:proofErr w:type="spellStart"/>
      <w:r w:rsidR="002F467A">
        <w:t>weepest</w:t>
      </w:r>
      <w:proofErr w:type="spellEnd"/>
      <w:r w:rsidR="002F467A">
        <w:t>, be restored safe to thee, as thou shalt arise, nor scorn the shelter of my humble hut.” As he led her and she followed, he told her how his son was sick and sleepless, kept wakeful by his ills.</w:t>
      </w:r>
      <w:r w:rsidR="00145B14">
        <w:t>”</w:t>
      </w:r>
      <w:r w:rsidR="00E20BEA">
        <w:rPr>
          <w:rStyle w:val="FootnoteReference"/>
        </w:rPr>
        <w:footnoteReference w:id="9"/>
      </w:r>
      <w:r w:rsidR="00145B14">
        <w:t xml:space="preserve"> </w:t>
      </w:r>
      <w:r w:rsidR="00DC2F44">
        <w:t xml:space="preserve">The story </w:t>
      </w:r>
      <w:r w:rsidR="00CD15F0">
        <w:t xml:space="preserve">is very similar to the </w:t>
      </w:r>
      <w:r w:rsidR="00DC2F44">
        <w:t>Homeric Hymn to Demeter as she tries to burn their son alive to make him immortal and safe</w:t>
      </w:r>
      <w:r w:rsidR="00BA03A9">
        <w:t xml:space="preserve">. </w:t>
      </w:r>
      <w:r w:rsidR="00CF4F60">
        <w:t xml:space="preserve">We see the Well being symbolic and important to the Ancient Greeks, and for Ovid not to mention it, suggests it was not that important </w:t>
      </w:r>
      <w:r w:rsidR="00CD15F0">
        <w:t xml:space="preserve">within Roman culture and religion. </w:t>
      </w:r>
    </w:p>
    <w:p w14:paraId="4B3B9105" w14:textId="473744DB" w:rsidR="00BD139E" w:rsidRDefault="00BD139E" w:rsidP="004B4C01">
      <w:pPr>
        <w:spacing w:line="480" w:lineRule="auto"/>
      </w:pPr>
    </w:p>
    <w:p w14:paraId="2FB97603" w14:textId="771BB9FA" w:rsidR="00095540" w:rsidRDefault="00BD139E" w:rsidP="004B4C01">
      <w:pPr>
        <w:spacing w:line="480" w:lineRule="auto"/>
      </w:pPr>
      <w:r>
        <w:tab/>
        <w:t>The Vale of Nysa where Persephone got kidnap i</w:t>
      </w:r>
      <w:r w:rsidR="00152CBC">
        <w:t xml:space="preserve">s a </w:t>
      </w:r>
      <w:r w:rsidR="004843D6">
        <w:t>very important geographical location, as we see how Hades uses the area</w:t>
      </w:r>
      <w:r w:rsidR="00A7666C">
        <w:t xml:space="preserve"> to his advantage </w:t>
      </w:r>
      <w:r w:rsidR="00095540">
        <w:t xml:space="preserve">and trick Persephone into picking the flower to ensnare her. </w:t>
      </w:r>
      <w:r w:rsidR="00263F54">
        <w:t xml:space="preserve">When Persephone picks </w:t>
      </w:r>
      <w:r w:rsidR="00FB257C">
        <w:t xml:space="preserve">the Narcissus </w:t>
      </w:r>
      <w:r w:rsidR="00D97A0E">
        <w:t xml:space="preserve">flower </w:t>
      </w:r>
      <w:r w:rsidR="00FB257C">
        <w:t xml:space="preserve">a trap left by Gaia to help Hades, it </w:t>
      </w:r>
      <w:r w:rsidR="003C2AE1">
        <w:t>opened</w:t>
      </w:r>
      <w:r w:rsidR="00FB257C">
        <w:t xml:space="preserve"> the ground a Hades appeared to take her away. </w:t>
      </w:r>
      <w:r w:rsidR="003C2AE1">
        <w:t xml:space="preserve">Here we </w:t>
      </w:r>
      <w:r w:rsidR="00F26A18">
        <w:t xml:space="preserve">see Hades using the topography of the area to be able to snatch her away. </w:t>
      </w:r>
      <w:r w:rsidR="002A49B1">
        <w:t>“</w:t>
      </w:r>
      <w:r w:rsidR="002A49B1" w:rsidRPr="002A49B1">
        <w:t xml:space="preserve">And the narcissus, which was grown as a lure for the flower-faced girl by Gaia [Earth]. All according to the plans of Zeus. She [Gaia] was doing a </w:t>
      </w:r>
      <w:proofErr w:type="spellStart"/>
      <w:r w:rsidR="002A49B1" w:rsidRPr="002A49B1">
        <w:t>favor</w:t>
      </w:r>
      <w:proofErr w:type="spellEnd"/>
      <w:r w:rsidR="002A49B1" w:rsidRPr="002A49B1">
        <w:t xml:space="preserve"> for the one who receives many guests [</w:t>
      </w:r>
      <w:proofErr w:type="spellStart"/>
      <w:r w:rsidR="002A49B1" w:rsidRPr="002A49B1">
        <w:t>Hadês</w:t>
      </w:r>
      <w:proofErr w:type="spellEnd"/>
      <w:r w:rsidR="002A49B1" w:rsidRPr="002A49B1">
        <w:t xml:space="preserve">]. It [the narcissus] was a wondrous thing in its </w:t>
      </w:r>
      <w:proofErr w:type="spellStart"/>
      <w:r w:rsidR="002A49B1" w:rsidRPr="002A49B1">
        <w:t>splendor</w:t>
      </w:r>
      <w:proofErr w:type="spellEnd"/>
      <w:r w:rsidR="002A49B1" w:rsidRPr="002A49B1">
        <w:t>. To look at it gives a sense of holy awe to the immortal gods as well as mortal humans</w:t>
      </w:r>
      <w:r w:rsidR="002A49B1">
        <w:t>.”</w:t>
      </w:r>
      <w:r w:rsidR="002A49B1">
        <w:rPr>
          <w:rStyle w:val="FootnoteReference"/>
        </w:rPr>
        <w:footnoteReference w:id="10"/>
      </w:r>
      <w:r w:rsidR="002A49B1">
        <w:t xml:space="preserve"> </w:t>
      </w:r>
      <w:r w:rsidR="00F26A18">
        <w:t xml:space="preserve">Not only was it very easy for him to take her, but she was distracted by the surrounding area </w:t>
      </w:r>
      <w:r w:rsidR="007E4C7F">
        <w:t>of</w:t>
      </w:r>
      <w:r w:rsidR="00F26A18">
        <w:t xml:space="preserve"> flowers, which caused her to be distracted and let him take her. </w:t>
      </w:r>
      <w:r w:rsidR="00977512">
        <w:t xml:space="preserve">However, we see in Ovid’s Fasti, that he does not lay a trap, just simple waits for her to become separated </w:t>
      </w:r>
      <w:r w:rsidR="00BF133C">
        <w:t>from</w:t>
      </w:r>
      <w:r w:rsidR="00977512">
        <w:t xml:space="preserve"> her companions “I</w:t>
      </w:r>
      <w:r w:rsidR="00977512">
        <w:t xml:space="preserve">ntent on gathering, she, </w:t>
      </w:r>
      <w:r w:rsidR="00977512">
        <w:lastRenderedPageBreak/>
        <w:t>little by little, strayed far, and it chanced that none of her companions followed their mistress. Her father’s brother saw her, and no sooner did he see her than he swiftly carried her off and bore her on his dusky steeds into his own realm.</w:t>
      </w:r>
      <w:r w:rsidR="00977512">
        <w:t>”</w:t>
      </w:r>
      <w:r w:rsidR="00BF133C">
        <w:rPr>
          <w:rStyle w:val="FootnoteReference"/>
        </w:rPr>
        <w:footnoteReference w:id="11"/>
      </w:r>
      <w:r w:rsidR="00E86E6B">
        <w:t xml:space="preserve"> Here we see a difference in how Hades captures her, in Homeric Hymn to Demeter we see him using </w:t>
      </w:r>
      <w:r w:rsidR="00B20CFF">
        <w:t xml:space="preserve">the meadow to his advantage to lure her away, and this is done with the Narcissus. Whereas Ovid’s Hades seems to wait for that opportune moment. </w:t>
      </w:r>
      <w:r w:rsidR="00E04731">
        <w:t xml:space="preserve">We also see Gaia doing a favour for Hades, </w:t>
      </w:r>
      <w:r w:rsidR="00BA46A5">
        <w:t>b</w:t>
      </w:r>
      <w:r w:rsidR="00E04731">
        <w:t>y planting the Narcissus trap for Persephone to fall into. This shows multiple gods being involved in her ki</w:t>
      </w:r>
      <w:r w:rsidR="00BA46A5">
        <w:t>dnapping</w:t>
      </w:r>
      <w:r w:rsidR="009952F9">
        <w:t xml:space="preserve">. We </w:t>
      </w:r>
      <w:r w:rsidR="00412D75">
        <w:t>almost</w:t>
      </w:r>
      <w:r w:rsidR="009952F9">
        <w:t xml:space="preserve"> see the childlike wonder as Persephone goes to pick this flower, </w:t>
      </w:r>
      <w:r w:rsidR="00412D75">
        <w:t xml:space="preserve">but she is </w:t>
      </w:r>
      <w:r w:rsidR="009952F9">
        <w:t>being betrayed by the nature and environment around her, “</w:t>
      </w:r>
      <w:r w:rsidR="009952F9">
        <w:t xml:space="preserve">She [Persephone] was filled with a sense of wonder, and she reached out with both hands to take hold of the pretty plaything.[2] And the earth, full of roads leading every which way, </w:t>
      </w:r>
      <w:proofErr w:type="gramStart"/>
      <w:r w:rsidR="009952F9">
        <w:t>opened up</w:t>
      </w:r>
      <w:proofErr w:type="gramEnd"/>
      <w:r w:rsidR="009952F9">
        <w:t xml:space="preserve"> under her. It happened on the Plain of Nysa. There it was that the Lord who receives many guests made his lunge. He was riding on a chariot drawn by immortal horses. The son of Kronos. The one known by many names</w:t>
      </w:r>
      <w:r w:rsidR="009952F9">
        <w:t>”</w:t>
      </w:r>
      <w:r w:rsidR="009952F9">
        <w:rPr>
          <w:rStyle w:val="FootnoteReference"/>
        </w:rPr>
        <w:footnoteReference w:id="12"/>
      </w:r>
      <w:r w:rsidR="00770A19">
        <w:t>, and we see from Persephone’s point of view how the earth betraying her shook her, but not harmed “</w:t>
      </w:r>
      <w:r w:rsidR="00770A19">
        <w:t>I was joyfully gathering the flowers, and then the earth beneath me gave way, and there it was that he sprang out, the powerful lord who receives many guests. He took me away under the earth in his golden chariot.</w:t>
      </w:r>
      <w:r w:rsidR="00770A19">
        <w:t>”</w:t>
      </w:r>
      <w:r w:rsidR="00770A19">
        <w:rPr>
          <w:rStyle w:val="FootnoteReference"/>
        </w:rPr>
        <w:footnoteReference w:id="13"/>
      </w:r>
    </w:p>
    <w:p w14:paraId="4326758D" w14:textId="0A60C99C" w:rsidR="00A03964" w:rsidRDefault="00A03964" w:rsidP="004B4C01">
      <w:pPr>
        <w:spacing w:line="480" w:lineRule="auto"/>
      </w:pPr>
      <w:r>
        <w:tab/>
        <w:t xml:space="preserve">When we see Persephone and Demeter </w:t>
      </w:r>
      <w:r w:rsidR="002654E5">
        <w:t>reunited,</w:t>
      </w:r>
      <w:r>
        <w:t xml:space="preserve"> we see a fundamental change to the who</w:t>
      </w:r>
      <w:r w:rsidR="002654E5">
        <w:t>le world, “</w:t>
      </w:r>
      <w:r w:rsidR="002654E5">
        <w:t xml:space="preserve">Swiftly she darted off from the peaks of Olympus and arrived at the </w:t>
      </w:r>
      <w:proofErr w:type="spellStart"/>
      <w:r w:rsidR="002654E5">
        <w:t>Rarian</w:t>
      </w:r>
      <w:proofErr w:type="spellEnd"/>
      <w:r w:rsidR="002654E5">
        <w:t xml:space="preserve"> Field, the life-bringing fertile spot of land, in former times, at least. But, at this time, it was no longer life-bringing, but it stood idle and completely without green growth. The bright grain of wheat had stayed hidden underneath, through the mental power of Demeter, the one with the beautiful ankles. But, from this point on, it began straightaway to flourish with long ears of grain</w:t>
      </w:r>
      <w:r w:rsidR="002654E5">
        <w:pgNum/>
        <w:t xml:space="preserve"> as the springtime was increasing its power. On the field, the fertile furrows began to be overflow with cut-</w:t>
      </w:r>
      <w:r w:rsidR="002654E5">
        <w:lastRenderedPageBreak/>
        <w:t>down ears</w:t>
      </w:r>
      <w:r w:rsidR="002654E5">
        <w:t>”</w:t>
      </w:r>
      <w:r w:rsidR="002654E5">
        <w:rPr>
          <w:rStyle w:val="FootnoteReference"/>
        </w:rPr>
        <w:footnoteReference w:id="14"/>
      </w:r>
      <w:r w:rsidR="00EC2E3F">
        <w:t xml:space="preserve">, we see the earth growing plants and crops start to flourish </w:t>
      </w:r>
      <w:r w:rsidR="0042524F">
        <w:t>and this is because of the return of Persephone.</w:t>
      </w:r>
      <w:r w:rsidR="001A327A">
        <w:t xml:space="preserve"> For nature to flourish like this shows how deep in mourning Demeter had </w:t>
      </w:r>
      <w:r w:rsidR="004862BB">
        <w:t>been</w:t>
      </w:r>
      <w:r w:rsidR="001A327A">
        <w:t xml:space="preserve"> </w:t>
      </w:r>
      <w:r w:rsidR="00ED5139">
        <w:t xml:space="preserve">and how important of a deity Demeter is, as she can cause famine to the mortal world. </w:t>
      </w:r>
      <w:r w:rsidR="00476172">
        <w:t>The aetiological understanding of the changing season come from this myth, we see Zeus proclaim “</w:t>
      </w:r>
      <w:r w:rsidR="00476172">
        <w:t>He [Zeus] assented that your daughter, every time the season comes round, would spend a third portion of the year in the realms of dark mist underneath, and the other two thirds in your company and that of the other immortals.</w:t>
      </w:r>
      <w:r w:rsidR="00476172">
        <w:t>”</w:t>
      </w:r>
      <w:r w:rsidR="00DA28E4">
        <w:rPr>
          <w:rStyle w:val="FootnoteReference"/>
        </w:rPr>
        <w:footnoteReference w:id="15"/>
      </w:r>
      <w:r w:rsidR="00DA28E4">
        <w:t xml:space="preserve"> </w:t>
      </w:r>
      <w:r w:rsidR="0047096A">
        <w:t>This was how the Greek understood the seasonal change, because Persephone is with her mother, crops thrive and grow, however when she goes back to the Underworld, the crops start to die, this is when harvest and winter come around</w:t>
      </w:r>
      <w:r w:rsidR="004862BB">
        <w:t xml:space="preserve">. </w:t>
      </w:r>
    </w:p>
    <w:p w14:paraId="3E230F08" w14:textId="620489EF" w:rsidR="00DF3651" w:rsidRDefault="00DF3651" w:rsidP="004B4C01">
      <w:pPr>
        <w:spacing w:line="480" w:lineRule="auto"/>
      </w:pPr>
    </w:p>
    <w:p w14:paraId="632C8278" w14:textId="5564B07B" w:rsidR="00DF3651" w:rsidRPr="00095540" w:rsidRDefault="00DF3651" w:rsidP="004B4C01">
      <w:pPr>
        <w:spacing w:line="480" w:lineRule="auto"/>
      </w:pPr>
      <w:r>
        <w:tab/>
        <w:t>You can conclude that topography and the geography in th</w:t>
      </w:r>
      <w:r w:rsidR="00357C4B">
        <w:t xml:space="preserve">e myth is very important as it can </w:t>
      </w:r>
      <w:r w:rsidR="0002043D">
        <w:t>tells us a lot about the religion of Demeter</w:t>
      </w:r>
      <w:r w:rsidR="00B61B6B">
        <w:t>, it helps us to understand the mystery cult that is the Eleusinian Mysteries</w:t>
      </w:r>
      <w:r w:rsidR="002531C8">
        <w:t xml:space="preserve"> and considering it is a mystery cult lots of rites and rituals would be hidden from our knowledge, but the geography of the area really helps us to understand </w:t>
      </w:r>
      <w:r w:rsidR="00BF6940">
        <w:t xml:space="preserve">the history </w:t>
      </w:r>
      <w:r w:rsidR="00AF3396">
        <w:t xml:space="preserve">of the cult and how the initiates might understand the myth through the hymn to Demeter. </w:t>
      </w:r>
      <w:r w:rsidR="008446D6">
        <w:t xml:space="preserve">The Vale of Nysa is important, as we see Hades using the geographical </w:t>
      </w:r>
      <w:r w:rsidR="003D1500">
        <w:t xml:space="preserve">and the topography of the area to make his capture of Persephone very easy. We see her get distracted </w:t>
      </w:r>
      <w:r w:rsidR="0064059B">
        <w:t>by the</w:t>
      </w:r>
      <w:r w:rsidR="003D1500">
        <w:t xml:space="preserve"> flowers which Hades uses to his advantage to kidnap her. </w:t>
      </w:r>
      <w:r w:rsidR="0064059B">
        <w:t xml:space="preserve">Ovid does differ in his </w:t>
      </w:r>
      <w:r w:rsidR="00D97AC6">
        <w:t xml:space="preserve">description of the areas and how certain situations happened, but his writing and perspective of </w:t>
      </w:r>
      <w:r w:rsidR="003F41D8">
        <w:t xml:space="preserve">the myth is very fascinating and is relatively </w:t>
      </w:r>
      <w:proofErr w:type="gramStart"/>
      <w:r w:rsidR="003F41D8">
        <w:t>similar to</w:t>
      </w:r>
      <w:proofErr w:type="gramEnd"/>
      <w:r w:rsidR="003F41D8">
        <w:t xml:space="preserve"> the Hymn to </w:t>
      </w:r>
      <w:r w:rsidR="00A932E4">
        <w:t>Demeter but</w:t>
      </w:r>
      <w:r w:rsidR="003F41D8">
        <w:t xml:space="preserve"> has been heavily influenced by the Roman religion and their underst</w:t>
      </w:r>
      <w:r w:rsidR="00A932E4">
        <w:t xml:space="preserve">anding of the gods, and how they act in their religion. When we see Demeter and Persephone be reunited, we see how </w:t>
      </w:r>
      <w:r w:rsidR="00551A8C">
        <w:t>the world seems to flourish with nature and crops</w:t>
      </w:r>
      <w:r w:rsidR="00215DB0">
        <w:t xml:space="preserve">, and this shows how deep of a depression </w:t>
      </w:r>
      <w:r w:rsidR="00802B46">
        <w:t>Demeter</w:t>
      </w:r>
      <w:r w:rsidR="00215DB0">
        <w:t xml:space="preserve"> was</w:t>
      </w:r>
      <w:r w:rsidR="00802B46">
        <w:t xml:space="preserve"> </w:t>
      </w:r>
      <w:r w:rsidR="00215DB0">
        <w:t xml:space="preserve">in and how the reuniting of these two characters </w:t>
      </w:r>
      <w:r w:rsidR="00215DB0">
        <w:lastRenderedPageBreak/>
        <w:t>ba</w:t>
      </w:r>
      <w:r w:rsidR="00802B46">
        <w:t xml:space="preserve">sically helped the Greeks understand about seasonal changes even if it was through a myth. Demeter teaching </w:t>
      </w:r>
      <w:proofErr w:type="spellStart"/>
      <w:r w:rsidR="0034642B">
        <w:t>Triptolemos</w:t>
      </w:r>
      <w:proofErr w:type="spellEnd"/>
      <w:r w:rsidR="0034642B">
        <w:t xml:space="preserve"> the art of agriculture is fundamental to the Eleusinian Mysteries and to the city of Eleusis. </w:t>
      </w:r>
      <w:r w:rsidR="00795957">
        <w:t xml:space="preserve">With the Greek world going through a famine because of Demeter’s grief, means that people </w:t>
      </w:r>
      <w:proofErr w:type="gramStart"/>
      <w:r w:rsidR="00795957">
        <w:t>are able to</w:t>
      </w:r>
      <w:proofErr w:type="gramEnd"/>
      <w:r w:rsidR="00795957">
        <w:t xml:space="preserve"> manipulate the land around </w:t>
      </w:r>
      <w:r w:rsidR="00D507F5">
        <w:t>them to their advantage, which</w:t>
      </w:r>
      <w:r w:rsidR="0075035C">
        <w:t xml:space="preserve"> is very important.</w:t>
      </w:r>
    </w:p>
    <w:p w14:paraId="74A28F14" w14:textId="1B57E309" w:rsidR="005A09F4" w:rsidRPr="00175F94" w:rsidRDefault="005A09F4" w:rsidP="00175F94">
      <w:pPr>
        <w:spacing w:line="480" w:lineRule="auto"/>
        <w:rPr>
          <w:rFonts w:eastAsia="Times New Roman" w:cstheme="minorHAnsi"/>
          <w:color w:val="000000"/>
          <w:lang w:eastAsia="en-GB"/>
        </w:rPr>
      </w:pPr>
    </w:p>
    <w:p w14:paraId="12914813" w14:textId="77777777" w:rsidR="005A09F4" w:rsidRPr="00175F94" w:rsidRDefault="005A09F4" w:rsidP="00175F94">
      <w:pPr>
        <w:spacing w:line="480" w:lineRule="auto"/>
        <w:rPr>
          <w:rFonts w:eastAsia="Times New Roman" w:cstheme="minorHAnsi"/>
          <w:color w:val="000000"/>
          <w:lang w:eastAsia="en-GB"/>
        </w:rPr>
      </w:pPr>
    </w:p>
    <w:p w14:paraId="6A86B846" w14:textId="77777777" w:rsidR="005A09F4" w:rsidRPr="00175F94" w:rsidRDefault="005A09F4" w:rsidP="00175F94">
      <w:pPr>
        <w:spacing w:line="480" w:lineRule="auto"/>
        <w:rPr>
          <w:rFonts w:eastAsia="Times New Roman" w:cstheme="minorHAnsi"/>
          <w:color w:val="000000"/>
          <w:lang w:eastAsia="en-GB"/>
        </w:rPr>
      </w:pPr>
      <w:r w:rsidRPr="00175F94">
        <w:rPr>
          <w:rFonts w:eastAsia="Times New Roman" w:cstheme="minorHAnsi"/>
          <w:color w:val="000000"/>
          <w:lang w:eastAsia="en-GB"/>
        </w:rPr>
        <w:t>References</w:t>
      </w:r>
    </w:p>
    <w:p w14:paraId="4C107548" w14:textId="77777777" w:rsidR="009903C2" w:rsidRDefault="009903C2" w:rsidP="009903C2">
      <w:r>
        <w:t>Ovid Fasti 4.417-620 Proserpina episode (</w:t>
      </w:r>
      <w:proofErr w:type="spellStart"/>
      <w:r>
        <w:t>loeb</w:t>
      </w:r>
      <w:proofErr w:type="spellEnd"/>
      <w:r>
        <w:t>)</w:t>
      </w:r>
    </w:p>
    <w:p w14:paraId="2E702F7D" w14:textId="547D4460" w:rsidR="009903C2" w:rsidRDefault="009903C2" w:rsidP="009903C2">
      <w:pPr>
        <w:rPr>
          <w:rFonts w:cstheme="minorHAnsi"/>
          <w:color w:val="202124"/>
          <w:shd w:val="clear" w:color="auto" w:fill="FFFFFF"/>
        </w:rPr>
      </w:pPr>
      <w:r>
        <w:t xml:space="preserve">Nagy Translation of Homeric Hymn to Demeter </w:t>
      </w:r>
      <w:hyperlink r:id="rId11" w:history="1">
        <w:r>
          <w:rPr>
            <w:rStyle w:val="Hyperlink"/>
          </w:rPr>
          <w:t>https://chs.harvard.edu/primary-source/homeric-hymn-to-demeter-sb/</w:t>
        </w:r>
      </w:hyperlink>
      <w:r>
        <w:t xml:space="preserve"> (Accessed </w:t>
      </w:r>
      <w:r>
        <w:t>14</w:t>
      </w:r>
      <w:r>
        <w:t xml:space="preserve">/10/22) </w:t>
      </w:r>
    </w:p>
    <w:p w14:paraId="2F2E6C90" w14:textId="7AC0A896" w:rsidR="0034317A" w:rsidRPr="00175F94" w:rsidRDefault="0034317A" w:rsidP="009903C2">
      <w:pPr>
        <w:spacing w:line="480" w:lineRule="auto"/>
        <w:rPr>
          <w:rFonts w:cstheme="minorHAnsi"/>
        </w:rPr>
      </w:pPr>
    </w:p>
    <w:sectPr w:rsidR="0034317A" w:rsidRPr="00175F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B37F0" w14:textId="77777777" w:rsidR="007D1E0D" w:rsidRDefault="007D1E0D" w:rsidP="007D1E0D">
      <w:pPr>
        <w:spacing w:after="0" w:line="240" w:lineRule="auto"/>
      </w:pPr>
      <w:r>
        <w:separator/>
      </w:r>
    </w:p>
  </w:endnote>
  <w:endnote w:type="continuationSeparator" w:id="0">
    <w:p w14:paraId="2148CC09" w14:textId="77777777" w:rsidR="007D1E0D" w:rsidRDefault="007D1E0D" w:rsidP="007D1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C747A" w14:textId="77777777" w:rsidR="007D1E0D" w:rsidRDefault="007D1E0D" w:rsidP="007D1E0D">
      <w:pPr>
        <w:spacing w:after="0" w:line="240" w:lineRule="auto"/>
      </w:pPr>
      <w:r>
        <w:separator/>
      </w:r>
    </w:p>
  </w:footnote>
  <w:footnote w:type="continuationSeparator" w:id="0">
    <w:p w14:paraId="3D327D93" w14:textId="77777777" w:rsidR="007D1E0D" w:rsidRDefault="007D1E0D" w:rsidP="007D1E0D">
      <w:pPr>
        <w:spacing w:after="0" w:line="240" w:lineRule="auto"/>
      </w:pPr>
      <w:r>
        <w:continuationSeparator/>
      </w:r>
    </w:p>
  </w:footnote>
  <w:footnote w:id="1">
    <w:p w14:paraId="318F2FC5" w14:textId="7D55F14D" w:rsidR="006F7DC5" w:rsidRDefault="006F7DC5">
      <w:pPr>
        <w:pStyle w:val="FootnoteText"/>
      </w:pPr>
      <w:r>
        <w:rPr>
          <w:rStyle w:val="FootnoteReference"/>
        </w:rPr>
        <w:footnoteRef/>
      </w:r>
      <w:r>
        <w:t xml:space="preserve"> </w:t>
      </w:r>
      <w:r w:rsidR="00CE554F">
        <w:t xml:space="preserve">Lines </w:t>
      </w:r>
      <w:r>
        <w:t xml:space="preserve">105-110 </w:t>
      </w:r>
      <w:r w:rsidR="00CE554F">
        <w:t xml:space="preserve">Homeric Hymn </w:t>
      </w:r>
      <w:r w:rsidR="00CE554F">
        <w:t>to</w:t>
      </w:r>
      <w:r w:rsidR="00CE554F">
        <w:t xml:space="preserve"> Demeter</w:t>
      </w:r>
    </w:p>
  </w:footnote>
  <w:footnote w:id="2">
    <w:p w14:paraId="7442D329" w14:textId="324C9278" w:rsidR="00DE2A24" w:rsidRDefault="00DE2A24">
      <w:pPr>
        <w:pStyle w:val="FootnoteText"/>
      </w:pPr>
      <w:r>
        <w:rPr>
          <w:rStyle w:val="FootnoteReference"/>
        </w:rPr>
        <w:footnoteRef/>
      </w:r>
      <w:r w:rsidR="00CE554F">
        <w:t xml:space="preserve"> </w:t>
      </w:r>
      <w:r w:rsidR="00CE554F">
        <w:t xml:space="preserve">Homeric Hymn </w:t>
      </w:r>
      <w:r w:rsidR="00CE554F">
        <w:t>to</w:t>
      </w:r>
      <w:r w:rsidR="00CE554F">
        <w:t xml:space="preserve"> Demeter</w:t>
      </w:r>
    </w:p>
  </w:footnote>
  <w:footnote w:id="3">
    <w:p w14:paraId="7B3AF3BA" w14:textId="59BC27BF" w:rsidR="00D42F9A" w:rsidRDefault="00D42F9A">
      <w:pPr>
        <w:pStyle w:val="FootnoteText"/>
      </w:pPr>
      <w:r>
        <w:rPr>
          <w:rStyle w:val="FootnoteReference"/>
        </w:rPr>
        <w:footnoteRef/>
      </w:r>
      <w:r>
        <w:t xml:space="preserve"> </w:t>
      </w:r>
      <w:r w:rsidR="007A156A">
        <w:t>Lines 225-</w:t>
      </w:r>
      <w:r w:rsidR="00506446">
        <w:t xml:space="preserve">227 </w:t>
      </w:r>
      <w:r w:rsidR="00325E09">
        <w:t>Homeric Hymn to Demeter</w:t>
      </w:r>
    </w:p>
  </w:footnote>
  <w:footnote w:id="4">
    <w:p w14:paraId="199C5680" w14:textId="4D8EE773" w:rsidR="00D42F9A" w:rsidRDefault="00D42F9A">
      <w:pPr>
        <w:pStyle w:val="FootnoteText"/>
      </w:pPr>
      <w:r>
        <w:rPr>
          <w:rStyle w:val="FootnoteReference"/>
        </w:rPr>
        <w:footnoteRef/>
      </w:r>
      <w:r>
        <w:t xml:space="preserve"> </w:t>
      </w:r>
      <w:r w:rsidR="00E1361B">
        <w:t>Lines 248</w:t>
      </w:r>
      <w:r w:rsidR="00C84228">
        <w:t xml:space="preserve"> </w:t>
      </w:r>
      <w:r w:rsidR="00325E09">
        <w:t>Homeric Hymn to Demeter</w:t>
      </w:r>
    </w:p>
  </w:footnote>
  <w:footnote w:id="5">
    <w:p w14:paraId="624D5229" w14:textId="6F34EBF6" w:rsidR="00D42F9A" w:rsidRDefault="00D42F9A">
      <w:pPr>
        <w:pStyle w:val="FootnoteText"/>
      </w:pPr>
      <w:r>
        <w:rPr>
          <w:rStyle w:val="FootnoteReference"/>
        </w:rPr>
        <w:footnoteRef/>
      </w:r>
      <w:r>
        <w:t xml:space="preserve"> </w:t>
      </w:r>
      <w:r w:rsidR="00F90CB7">
        <w:t>270</w:t>
      </w:r>
      <w:r w:rsidR="004719F9">
        <w:t xml:space="preserve">- 274 </w:t>
      </w:r>
      <w:r w:rsidR="00325E09">
        <w:t>Homeric Hymn to Demeter</w:t>
      </w:r>
    </w:p>
  </w:footnote>
  <w:footnote w:id="6">
    <w:p w14:paraId="78BB46A4" w14:textId="45AD4EA2" w:rsidR="00325E09" w:rsidRDefault="00325E09">
      <w:pPr>
        <w:pStyle w:val="FootnoteText"/>
      </w:pPr>
      <w:r>
        <w:rPr>
          <w:rStyle w:val="FootnoteReference"/>
        </w:rPr>
        <w:footnoteRef/>
      </w:r>
      <w:r>
        <w:t xml:space="preserve"> </w:t>
      </w:r>
      <w:r w:rsidR="00F90CB7">
        <w:t xml:space="preserve">Lines 292-299 </w:t>
      </w:r>
      <w:r>
        <w:t>Homeric Hymn to Demeter</w:t>
      </w:r>
    </w:p>
  </w:footnote>
  <w:footnote w:id="7">
    <w:p w14:paraId="4C4A454B" w14:textId="2C1387CA" w:rsidR="004340A0" w:rsidRDefault="004340A0">
      <w:pPr>
        <w:pStyle w:val="FootnoteText"/>
      </w:pPr>
      <w:r>
        <w:rPr>
          <w:rStyle w:val="FootnoteReference"/>
        </w:rPr>
        <w:footnoteRef/>
      </w:r>
      <w:r>
        <w:t xml:space="preserve"> </w:t>
      </w:r>
      <w:r w:rsidR="0097641A">
        <w:t xml:space="preserve">Lines 99 </w:t>
      </w:r>
      <w:r>
        <w:t>Homeric Hymn to Demeter</w:t>
      </w:r>
    </w:p>
  </w:footnote>
  <w:footnote w:id="8">
    <w:p w14:paraId="1B55649D" w14:textId="389AEAA5" w:rsidR="00325E09" w:rsidRDefault="00325E09">
      <w:pPr>
        <w:pStyle w:val="FootnoteText"/>
      </w:pPr>
      <w:r>
        <w:rPr>
          <w:rStyle w:val="FootnoteReference"/>
        </w:rPr>
        <w:footnoteRef/>
      </w:r>
      <w:r>
        <w:t xml:space="preserve"> Ovid’s Fasti</w:t>
      </w:r>
    </w:p>
  </w:footnote>
  <w:footnote w:id="9">
    <w:p w14:paraId="24CDAE5F" w14:textId="6364EA28" w:rsidR="00E20BEA" w:rsidRDefault="00E20BEA">
      <w:pPr>
        <w:pStyle w:val="FootnoteText"/>
      </w:pPr>
      <w:r>
        <w:rPr>
          <w:rStyle w:val="FootnoteReference"/>
        </w:rPr>
        <w:footnoteRef/>
      </w:r>
      <w:r>
        <w:t xml:space="preserve"> Ovid’s Fasti</w:t>
      </w:r>
    </w:p>
  </w:footnote>
  <w:footnote w:id="10">
    <w:p w14:paraId="5E63693F" w14:textId="329059AE" w:rsidR="002A49B1" w:rsidRDefault="002A49B1">
      <w:pPr>
        <w:pStyle w:val="FootnoteText"/>
      </w:pPr>
      <w:r>
        <w:rPr>
          <w:rStyle w:val="FootnoteReference"/>
        </w:rPr>
        <w:footnoteRef/>
      </w:r>
      <w:r>
        <w:t xml:space="preserve"> </w:t>
      </w:r>
      <w:r w:rsidR="00264B88">
        <w:t xml:space="preserve">Lines 8- 10 </w:t>
      </w:r>
      <w:r>
        <w:t>Homeric Hymn to Demeter</w:t>
      </w:r>
    </w:p>
  </w:footnote>
  <w:footnote w:id="11">
    <w:p w14:paraId="221EC39F" w14:textId="19E008B6" w:rsidR="00BF133C" w:rsidRDefault="00BF133C">
      <w:pPr>
        <w:pStyle w:val="FootnoteText"/>
      </w:pPr>
      <w:r>
        <w:rPr>
          <w:rStyle w:val="FootnoteReference"/>
        </w:rPr>
        <w:footnoteRef/>
      </w:r>
      <w:r>
        <w:t xml:space="preserve"> Ovid’s Fasti </w:t>
      </w:r>
    </w:p>
  </w:footnote>
  <w:footnote w:id="12">
    <w:p w14:paraId="3B82E7B2" w14:textId="7CE1E106" w:rsidR="009952F9" w:rsidRDefault="009952F9">
      <w:pPr>
        <w:pStyle w:val="FootnoteText"/>
      </w:pPr>
      <w:r>
        <w:rPr>
          <w:rStyle w:val="FootnoteReference"/>
        </w:rPr>
        <w:footnoteRef/>
      </w:r>
      <w:r>
        <w:t xml:space="preserve"> Homeric Hymn to Demeter</w:t>
      </w:r>
    </w:p>
  </w:footnote>
  <w:footnote w:id="13">
    <w:p w14:paraId="3AC9E142" w14:textId="14B3CDD3" w:rsidR="00770A19" w:rsidRDefault="00770A19">
      <w:pPr>
        <w:pStyle w:val="FootnoteText"/>
      </w:pPr>
      <w:r>
        <w:rPr>
          <w:rStyle w:val="FootnoteReference"/>
        </w:rPr>
        <w:footnoteRef/>
      </w:r>
      <w:r>
        <w:t>Homeric Hymn to Demeter</w:t>
      </w:r>
    </w:p>
  </w:footnote>
  <w:footnote w:id="14">
    <w:p w14:paraId="285EF468" w14:textId="16C376AF" w:rsidR="002654E5" w:rsidRDefault="002654E5">
      <w:pPr>
        <w:pStyle w:val="FootnoteText"/>
      </w:pPr>
      <w:r>
        <w:rPr>
          <w:rStyle w:val="FootnoteReference"/>
        </w:rPr>
        <w:footnoteRef/>
      </w:r>
      <w:r w:rsidR="001A327A">
        <w:t xml:space="preserve"> Line 450-455</w:t>
      </w:r>
      <w:r>
        <w:t xml:space="preserve"> Homeric Hymn to Demeter</w:t>
      </w:r>
    </w:p>
  </w:footnote>
  <w:footnote w:id="15">
    <w:p w14:paraId="3ABA8EC4" w14:textId="034B1EC9" w:rsidR="00DA28E4" w:rsidRDefault="00DA28E4">
      <w:pPr>
        <w:pStyle w:val="FootnoteText"/>
      </w:pPr>
      <w:r>
        <w:rPr>
          <w:rStyle w:val="FootnoteReference"/>
        </w:rPr>
        <w:footnoteRef/>
      </w:r>
      <w:r>
        <w:t xml:space="preserve"> Lines 463-465 Homeric Hymn to Demeter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4629F"/>
    <w:multiLevelType w:val="multilevel"/>
    <w:tmpl w:val="885ED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610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FA5"/>
    <w:rsid w:val="0002043D"/>
    <w:rsid w:val="00095540"/>
    <w:rsid w:val="000D2797"/>
    <w:rsid w:val="001324E9"/>
    <w:rsid w:val="00145B14"/>
    <w:rsid w:val="00152CBC"/>
    <w:rsid w:val="00175F94"/>
    <w:rsid w:val="001762AC"/>
    <w:rsid w:val="00193440"/>
    <w:rsid w:val="00194207"/>
    <w:rsid w:val="001A327A"/>
    <w:rsid w:val="001D0FE8"/>
    <w:rsid w:val="00215DB0"/>
    <w:rsid w:val="00226176"/>
    <w:rsid w:val="002334B6"/>
    <w:rsid w:val="0025215B"/>
    <w:rsid w:val="002531C8"/>
    <w:rsid w:val="00263F54"/>
    <w:rsid w:val="00264B88"/>
    <w:rsid w:val="002654E5"/>
    <w:rsid w:val="0027716B"/>
    <w:rsid w:val="002A49B1"/>
    <w:rsid w:val="002D17C8"/>
    <w:rsid w:val="002D1831"/>
    <w:rsid w:val="002D1A5F"/>
    <w:rsid w:val="002D73E9"/>
    <w:rsid w:val="002E3432"/>
    <w:rsid w:val="002F467A"/>
    <w:rsid w:val="00325E09"/>
    <w:rsid w:val="0034317A"/>
    <w:rsid w:val="0034642B"/>
    <w:rsid w:val="00357952"/>
    <w:rsid w:val="00357C4B"/>
    <w:rsid w:val="00362D55"/>
    <w:rsid w:val="00397A23"/>
    <w:rsid w:val="003A0F56"/>
    <w:rsid w:val="003C2AE1"/>
    <w:rsid w:val="003D1500"/>
    <w:rsid w:val="003F41D8"/>
    <w:rsid w:val="00412D75"/>
    <w:rsid w:val="0042524F"/>
    <w:rsid w:val="004256BA"/>
    <w:rsid w:val="004340A0"/>
    <w:rsid w:val="0047096A"/>
    <w:rsid w:val="004719F9"/>
    <w:rsid w:val="00476172"/>
    <w:rsid w:val="00476F28"/>
    <w:rsid w:val="004843D6"/>
    <w:rsid w:val="004862BB"/>
    <w:rsid w:val="004B4C01"/>
    <w:rsid w:val="004C3688"/>
    <w:rsid w:val="004E4E20"/>
    <w:rsid w:val="004F4928"/>
    <w:rsid w:val="00506446"/>
    <w:rsid w:val="005123F8"/>
    <w:rsid w:val="00551999"/>
    <w:rsid w:val="00551A8C"/>
    <w:rsid w:val="00583A7E"/>
    <w:rsid w:val="005A09F4"/>
    <w:rsid w:val="005B1F9B"/>
    <w:rsid w:val="005F1085"/>
    <w:rsid w:val="00635603"/>
    <w:rsid w:val="0064059B"/>
    <w:rsid w:val="00655FDB"/>
    <w:rsid w:val="006603CB"/>
    <w:rsid w:val="00695F0A"/>
    <w:rsid w:val="006B1A9D"/>
    <w:rsid w:val="006F7DC5"/>
    <w:rsid w:val="00706E0D"/>
    <w:rsid w:val="007450CA"/>
    <w:rsid w:val="0075035C"/>
    <w:rsid w:val="00757A65"/>
    <w:rsid w:val="00770A19"/>
    <w:rsid w:val="00782A95"/>
    <w:rsid w:val="00795957"/>
    <w:rsid w:val="007A02AB"/>
    <w:rsid w:val="007A156A"/>
    <w:rsid w:val="007C5C23"/>
    <w:rsid w:val="007D1E0D"/>
    <w:rsid w:val="007D7FDB"/>
    <w:rsid w:val="007E4C7F"/>
    <w:rsid w:val="00802B46"/>
    <w:rsid w:val="008446D6"/>
    <w:rsid w:val="00882EDD"/>
    <w:rsid w:val="008B6BBC"/>
    <w:rsid w:val="00902005"/>
    <w:rsid w:val="00960E14"/>
    <w:rsid w:val="0097641A"/>
    <w:rsid w:val="00977512"/>
    <w:rsid w:val="009903C2"/>
    <w:rsid w:val="009952F9"/>
    <w:rsid w:val="00A03964"/>
    <w:rsid w:val="00A539FB"/>
    <w:rsid w:val="00A62711"/>
    <w:rsid w:val="00A7666C"/>
    <w:rsid w:val="00A932E4"/>
    <w:rsid w:val="00AB0657"/>
    <w:rsid w:val="00AD2638"/>
    <w:rsid w:val="00AE360A"/>
    <w:rsid w:val="00AF3396"/>
    <w:rsid w:val="00AF6E2C"/>
    <w:rsid w:val="00B20CFF"/>
    <w:rsid w:val="00B3637B"/>
    <w:rsid w:val="00B4775A"/>
    <w:rsid w:val="00B61B6B"/>
    <w:rsid w:val="00BA03A9"/>
    <w:rsid w:val="00BA46A5"/>
    <w:rsid w:val="00BA599D"/>
    <w:rsid w:val="00BC0982"/>
    <w:rsid w:val="00BD139E"/>
    <w:rsid w:val="00BD5A1A"/>
    <w:rsid w:val="00BF133C"/>
    <w:rsid w:val="00BF6940"/>
    <w:rsid w:val="00C26467"/>
    <w:rsid w:val="00C3688F"/>
    <w:rsid w:val="00C54D97"/>
    <w:rsid w:val="00C84228"/>
    <w:rsid w:val="00C84F51"/>
    <w:rsid w:val="00CD150F"/>
    <w:rsid w:val="00CD15F0"/>
    <w:rsid w:val="00CE554F"/>
    <w:rsid w:val="00CF4F60"/>
    <w:rsid w:val="00D068DE"/>
    <w:rsid w:val="00D42F9A"/>
    <w:rsid w:val="00D44FA5"/>
    <w:rsid w:val="00D507F5"/>
    <w:rsid w:val="00D51580"/>
    <w:rsid w:val="00D94727"/>
    <w:rsid w:val="00D97A0E"/>
    <w:rsid w:val="00D97AC6"/>
    <w:rsid w:val="00DA28E4"/>
    <w:rsid w:val="00DB07AB"/>
    <w:rsid w:val="00DC2F44"/>
    <w:rsid w:val="00DD4963"/>
    <w:rsid w:val="00DE2A24"/>
    <w:rsid w:val="00DF3651"/>
    <w:rsid w:val="00E029DA"/>
    <w:rsid w:val="00E04731"/>
    <w:rsid w:val="00E1361B"/>
    <w:rsid w:val="00E20BEA"/>
    <w:rsid w:val="00E42DF8"/>
    <w:rsid w:val="00E6622E"/>
    <w:rsid w:val="00E83785"/>
    <w:rsid w:val="00E86E6B"/>
    <w:rsid w:val="00EC2E3F"/>
    <w:rsid w:val="00ED5139"/>
    <w:rsid w:val="00F067DB"/>
    <w:rsid w:val="00F26A18"/>
    <w:rsid w:val="00F52D6E"/>
    <w:rsid w:val="00F90CB7"/>
    <w:rsid w:val="00FA0B84"/>
    <w:rsid w:val="00FA36C2"/>
    <w:rsid w:val="00FB257C"/>
    <w:rsid w:val="00FD1544"/>
    <w:rsid w:val="00FF2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E2087"/>
  <w15:chartTrackingRefBased/>
  <w15:docId w15:val="{694EE202-29B8-4FEB-AD5B-92973BFF1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4F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75F94"/>
  </w:style>
  <w:style w:type="character" w:styleId="Hyperlink">
    <w:name w:val="Hyperlink"/>
    <w:basedOn w:val="DefaultParagraphFont"/>
    <w:uiPriority w:val="99"/>
    <w:unhideWhenUsed/>
    <w:rsid w:val="007D1E0D"/>
    <w:rPr>
      <w:color w:val="0563C1" w:themeColor="hyperlink"/>
      <w:u w:val="single"/>
    </w:rPr>
  </w:style>
  <w:style w:type="paragraph" w:styleId="FootnoteText">
    <w:name w:val="footnote text"/>
    <w:basedOn w:val="Normal"/>
    <w:link w:val="FootnoteTextChar"/>
    <w:uiPriority w:val="99"/>
    <w:semiHidden/>
    <w:unhideWhenUsed/>
    <w:rsid w:val="007D1E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1E0D"/>
    <w:rPr>
      <w:sz w:val="20"/>
      <w:szCs w:val="20"/>
    </w:rPr>
  </w:style>
  <w:style w:type="character" w:styleId="FootnoteReference">
    <w:name w:val="footnote reference"/>
    <w:basedOn w:val="DefaultParagraphFont"/>
    <w:uiPriority w:val="99"/>
    <w:semiHidden/>
    <w:unhideWhenUsed/>
    <w:rsid w:val="007D1E0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4575">
      <w:bodyDiv w:val="1"/>
      <w:marLeft w:val="0"/>
      <w:marRight w:val="0"/>
      <w:marTop w:val="0"/>
      <w:marBottom w:val="0"/>
      <w:divBdr>
        <w:top w:val="none" w:sz="0" w:space="0" w:color="auto"/>
        <w:left w:val="none" w:sz="0" w:space="0" w:color="auto"/>
        <w:bottom w:val="none" w:sz="0" w:space="0" w:color="auto"/>
        <w:right w:val="none" w:sz="0" w:space="0" w:color="auto"/>
      </w:divBdr>
    </w:div>
    <w:div w:id="846941338">
      <w:bodyDiv w:val="1"/>
      <w:marLeft w:val="0"/>
      <w:marRight w:val="0"/>
      <w:marTop w:val="0"/>
      <w:marBottom w:val="0"/>
      <w:divBdr>
        <w:top w:val="none" w:sz="0" w:space="0" w:color="auto"/>
        <w:left w:val="none" w:sz="0" w:space="0" w:color="auto"/>
        <w:bottom w:val="none" w:sz="0" w:space="0" w:color="auto"/>
        <w:right w:val="none" w:sz="0" w:space="0" w:color="auto"/>
      </w:divBdr>
    </w:div>
    <w:div w:id="139358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s.harvard.edu/primary-source/homeric-hymn-to-demeter-sb/"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b09897a3da0ecaeca38e6395654362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a6fab906389e4064b87236c3979016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964436-97B0-46CE-91F3-78BAB7B82067}">
  <ds:schemaRefs>
    <ds:schemaRef ds:uri="http://purl.org/dc/elements/1.1/"/>
    <ds:schemaRef ds:uri="http://purl.org/dc/dcmitype/"/>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purl.org/dc/terms/"/>
    <ds:schemaRef ds:uri="http://schemas.openxmlformats.org/package/2006/metadata/core-properties"/>
    <ds:schemaRef ds:uri="f54e4810-f1f5-4bce-aa8e-e4722dc561be"/>
    <ds:schemaRef ds:uri="7b23fa32-4003-4364-bee1-595462966394"/>
  </ds:schemaRefs>
</ds:datastoreItem>
</file>

<file path=customXml/itemProps2.xml><?xml version="1.0" encoding="utf-8"?>
<ds:datastoreItem xmlns:ds="http://schemas.openxmlformats.org/officeDocument/2006/customXml" ds:itemID="{ABF714AE-8B4E-4219-8757-1721760AF335}">
  <ds:schemaRefs>
    <ds:schemaRef ds:uri="http://schemas.microsoft.com/office/2006/metadata/contentType"/>
    <ds:schemaRef ds:uri="http://schemas.microsoft.com/office/2006/metadata/properties/metaAttributes"/>
    <ds:schemaRef ds:uri="http://www.w3.org/2000/xmlns/"/>
    <ds:schemaRef ds:uri="http://www.w3.org/2001/XMLSchema"/>
    <ds:schemaRef ds:uri="7b23fa32-4003-4364-bee1-595462966394"/>
    <ds:schemaRef ds:uri="f54e4810-f1f5-4bce-aa8e-e4722dc561b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57E0DD-56AD-4CB1-B49E-C3D554AFA0A1}">
  <ds:schemaRefs>
    <ds:schemaRef ds:uri="http://schemas.microsoft.com/sharepoint/v3/contenttype/forms"/>
  </ds:schemaRefs>
</ds:datastoreItem>
</file>

<file path=customXml/itemProps4.xml><?xml version="1.0" encoding="utf-8"?>
<ds:datastoreItem xmlns:ds="http://schemas.openxmlformats.org/officeDocument/2006/customXml" ds:itemID="{D87E92FC-6ADD-4EA2-A90B-F9352738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7</Pages>
  <Words>2015</Words>
  <Characters>11487</Characters>
  <Application>Microsoft Office Word</Application>
  <DocSecurity>0</DocSecurity>
  <Lines>95</Lines>
  <Paragraphs>26</Paragraphs>
  <ScaleCrop>false</ScaleCrop>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148</cp:revision>
  <dcterms:created xsi:type="dcterms:W3CDTF">2022-10-11T10:40:00Z</dcterms:created>
  <dcterms:modified xsi:type="dcterms:W3CDTF">2022-10-14T20:05:00Z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