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CF81E" w14:textId="47697163" w:rsidR="00C402A0" w:rsidRDefault="00C402A0" w:rsidP="00FC4D7B">
      <w:pPr>
        <w:spacing w:line="360" w:lineRule="auto"/>
        <w:rPr>
          <w:rFonts w:ascii="Arial" w:hAnsi="Arial" w:cs="Arial"/>
          <w:sz w:val="24"/>
          <w:szCs w:val="24"/>
        </w:rPr>
      </w:pPr>
      <w:r>
        <w:rPr>
          <w:rFonts w:ascii="Arial" w:hAnsi="Arial" w:cs="Arial"/>
          <w:sz w:val="24"/>
          <w:szCs w:val="24"/>
        </w:rPr>
        <w:t>ECES5009C – Beca Williams 1801740</w:t>
      </w:r>
    </w:p>
    <w:p w14:paraId="3B785F71" w14:textId="6ACC82A6"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Trafodir yn y traethawd hwn newidiadau plentyndod sy’n datblygu i fod yn blentyndod yn diflannu. Gwelir fod plentyndod wedi newid ers y ddegawd ddiwethaf. Canolbwyntir Nogaro, Jung a Conte (2018) ar blentyndod cyfoes sy’n awgrymu gall fod yn diflannu neu yn fetamorffosis. Ategir Nogaro, Jung a Conte (2018) fod plentyndod yn diflannu gan fod y byd modern yn newid. Pwysleisia Nogaro, Jung a Conte (2018) fod plentyndod wedi bod yn bodoli drwy hanes, ond wedi cael ei drin yn ôl modelau cymdeithasol a nodweddion cymdeithas yn ôl amser. Gwelir fod y pwnc hwn yn bwysig o fewn ein cymdeithas er mwyn gallu deall sut mae plant yn ymddwyn, meddwl a theimlo. Pwysleisir Pennstate Extension (2016) fod yn bwysig i ddeall teulu’r plentyn, cymdeithas a diwylliant y plentyn er mwyn sicrhau'r gallu i gydweithredu gyda’r plentyn hwnnw. Ydi plentyndod yn diflannu neu yn newid? Neu ydi delwedd pobl o blentyndod yn newid wrth i hanes fynd yn ei flaen? Awgrymir Koops a Zuckerman (2003) fod oedolion yn gweld plentyndod heddiw fel y plentyndod a magwraeth bersonol gawsant nhw er bod hyn wedi newid bellach a ddim yn addas i’r byd sydd ohoni.</w:t>
      </w:r>
    </w:p>
    <w:p w14:paraId="13F246A6" w14:textId="3712C2E5"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Dylanwadir Ariés (1960) ar yr ymchwilio i mewn i blentyndod gan roi hwb i ymchwilwyr eraill ymchwilio yn fwy eang. Awgrymir </w:t>
      </w:r>
      <w:r w:rsidR="00CD3C46" w:rsidRPr="00FC4D7B">
        <w:rPr>
          <w:rFonts w:ascii="Arial" w:hAnsi="Arial" w:cs="Arial"/>
          <w:sz w:val="24"/>
          <w:szCs w:val="24"/>
        </w:rPr>
        <w:t>Ariés</w:t>
      </w:r>
      <w:r w:rsidRPr="00FC4D7B">
        <w:rPr>
          <w:rFonts w:ascii="Arial" w:hAnsi="Arial" w:cs="Arial"/>
          <w:sz w:val="24"/>
          <w:szCs w:val="24"/>
        </w:rPr>
        <w:t xml:space="preserve"> (1960) yn ei ddamcaniaeth fod y byd modern wedi gweld newidiad mawr yn syniadau pobl o beth yw plentyndod. I fyny i’r 1700 gwelir fod plant yn cymryd rhan mewn bywyd dyddiol fel oedolion. (Koops a Zuckerman, 2003) Yn y canol oesoedd symudir plant saith oed i fyny allan o ddiogelwch eu teulu i fyd oedolion yn actio fel oedolion bach o’r oedolion oedd o’u cwmpas. Yn wahanol y dyddiau hyn gwelir fod plant saith oed yn gwneud cynnydd sylweddol yn trawsnewid o fabanod i blentyndod. (Clark, dd) Gwelir darlun o blentyndod yn y canol oesoedd yn amlwg drwy edrych ar gelf yr oes, lle'r oedd y babanod yn cael ei dylunio gyda nodweddion oedolyn (Clark, dd) felly awgryma </w:t>
      </w:r>
      <w:r w:rsidR="00CD3C46" w:rsidRPr="00FC4D7B">
        <w:rPr>
          <w:rFonts w:ascii="Arial" w:hAnsi="Arial" w:cs="Arial"/>
          <w:sz w:val="24"/>
          <w:szCs w:val="24"/>
        </w:rPr>
        <w:t>Ariés</w:t>
      </w:r>
      <w:r w:rsidRPr="00FC4D7B">
        <w:rPr>
          <w:rFonts w:ascii="Arial" w:hAnsi="Arial" w:cs="Arial"/>
          <w:sz w:val="24"/>
          <w:szCs w:val="24"/>
        </w:rPr>
        <w:t xml:space="preserve"> (1960) nid oedd pobl y canol oesoedd yn gwybod beth oedd plentyndod felly dyma oedd yn ei wneud yn anweladwy ar ddechrau’r ymchwil. Erbyn yr ail ganrif ar bymtheg dechreuodd plentyndod gael ei adnabod wrth i rieni gymryd sylw o’u plant. (Clark, dd)  Yn benodol, roedd ei syniadau'n bwydo i gorff cynyddol o theori a oedd yn gweld y teulu'n symud ymlaen o sefydliad yn seiliedig ar anghenion ymarferol ac angenrheidrwydd economaidd, heb fawr o gynnwys </w:t>
      </w:r>
      <w:r w:rsidRPr="00FC4D7B">
        <w:rPr>
          <w:rFonts w:ascii="Arial" w:hAnsi="Arial" w:cs="Arial"/>
          <w:sz w:val="24"/>
          <w:szCs w:val="24"/>
        </w:rPr>
        <w:lastRenderedPageBreak/>
        <w:t xml:space="preserve">emosiynol, os o gwbl, i syniad modern y teulu fel y sefydliad sy'n diwallu'r anghenion o'i aelodau, yn enwedig plant, am gariad ac anwyldeb. (Clark, dd) Disgrifia Clark (dd) plentyndod rhwng yr 1600 a’r ugeinfed ganrif, ond gwelir fod plentyndod wedi newid rhwng yr amseroedd hyn. Dadleuir </w:t>
      </w:r>
      <w:r w:rsidR="00CD3C46" w:rsidRPr="00FC4D7B">
        <w:rPr>
          <w:rFonts w:ascii="Arial" w:hAnsi="Arial" w:cs="Arial"/>
          <w:sz w:val="24"/>
          <w:szCs w:val="24"/>
        </w:rPr>
        <w:t>Ariés</w:t>
      </w:r>
      <w:r w:rsidRPr="00FC4D7B">
        <w:rPr>
          <w:rFonts w:ascii="Arial" w:hAnsi="Arial" w:cs="Arial"/>
          <w:sz w:val="24"/>
          <w:szCs w:val="24"/>
        </w:rPr>
        <w:t xml:space="preserve"> (1960) mai newidiad modern yn unig ydyw, yn enwedig datblygiad addysg sy’n arwain at y cyfnod sy’n cael ei alw’n blentyndod. Eglura Palmer (2006) fod rhieni’r plant wedi cael plentyndod oedd yn rhoi sylw ac amser gan ei rhieni eu hunain, ond dyma beth sy’n anodd ei wneud y dyddiau hyn gan fod blaenoriaethau eraill.</w:t>
      </w:r>
    </w:p>
    <w:p w14:paraId="0A79977C" w14:textId="5DCF8A60" w:rsidR="00EC0FA9" w:rsidRPr="00FC4D7B" w:rsidRDefault="0009149A" w:rsidP="00FC4D7B">
      <w:pPr>
        <w:spacing w:line="360" w:lineRule="auto"/>
        <w:rPr>
          <w:rFonts w:ascii="Arial" w:hAnsi="Arial" w:cs="Arial"/>
          <w:sz w:val="24"/>
          <w:szCs w:val="24"/>
        </w:rPr>
      </w:pPr>
      <w:r w:rsidRPr="00FC4D7B">
        <w:rPr>
          <w:rFonts w:ascii="Arial" w:hAnsi="Arial" w:cs="Arial"/>
          <w:sz w:val="24"/>
          <w:szCs w:val="24"/>
        </w:rPr>
        <w:t xml:space="preserve">Ymchwilir Rousseau (dyfynnwyd yn </w:t>
      </w:r>
      <w:r w:rsidR="002E0F02">
        <w:rPr>
          <w:rFonts w:ascii="Arial" w:hAnsi="Arial" w:cs="Arial"/>
          <w:sz w:val="24"/>
          <w:szCs w:val="24"/>
        </w:rPr>
        <w:t>Bonne</w:t>
      </w:r>
      <w:r w:rsidRPr="00FC4D7B">
        <w:rPr>
          <w:rFonts w:ascii="Arial" w:hAnsi="Arial" w:cs="Arial"/>
          <w:sz w:val="24"/>
          <w:szCs w:val="24"/>
        </w:rPr>
        <w:t>, dd) i blentyndod gan ddatgan fod plentyn yn datblygu i ddangos fod plentyn yn hollol wahanol i oedolyn ac yn gorfod mynd drwy broses datblygiadol cyn gallu dweud ei bod fel oedolyn.</w:t>
      </w:r>
      <w:r w:rsidRPr="00FC4D7B">
        <w:rPr>
          <w:rFonts w:ascii="Arial" w:hAnsi="Arial" w:cs="Arial"/>
          <w:sz w:val="24"/>
          <w:szCs w:val="24"/>
        </w:rPr>
        <w:t xml:space="preserve"> </w:t>
      </w:r>
      <w:r w:rsidR="00E1407B" w:rsidRPr="00FC4D7B">
        <w:rPr>
          <w:rFonts w:ascii="Arial" w:hAnsi="Arial" w:cs="Arial"/>
          <w:sz w:val="24"/>
          <w:szCs w:val="24"/>
        </w:rPr>
        <w:t>Nodir Palmer (2006) fod plentyndod wedi troi yn broblem ddiwylliannol cymhleth, sy’n gysylltiedig gyda chyfrif cynnydd disgyblion. Credir Palmer (2006) fod y diwylliant wedi cael ei gynllunio heddiw i fod yn ddiwylliant byd-eang rhyfeddol ond nid yw pobl yn gallu cadw fyny a hyn. Gan fod hyn yn digwydd gwelir fod diwylliant wedi cael ei yrru gan dechnoleg a threftadaeth fiolegol yn amharu ar y gallu i feddwl, dysgu ac ymddygiad plant. (Palmer, 2006) Pwysleisir Clark a Tucker (2010) ein bod yn byw mewn pentref byd-eang, ble mae’n dangos lluniau o blant yn dioddef o newyn, dilyn ol-rhyfel, a gweld plant yn gweithio am gyflog isel iawn ar gyfer cwmnïau mawr. Dywed fod dychymyg pob plentyn sy’n dod o’r un gymuned, ardal, diwylliant neu grefydd yn dilyn yr un plentyndod, ond nid fel hyn y gwelir. Pwysleisia ar y tensiwn ar gystadleuaeth ar blant y dyddiau hyn er enghraifft rhieni yn cymharu cyrhaeddiad eu plant i blant eraill yn y dosbarth. Awgryma Clark a Tucker (2010) fod angen deall anghenion, dyheadau a phrofiadau plentyn unigol neu grŵp o blant er mwyn cymryd golwg fwy cyfannol ar eu datblygiad. Cefnogir Bronfenbrenner (1979) hyn drwy ddangos fod rhyngweithiad rhwng ffactorau amgylcheddol y plentyn yn effeithio ar yr unigolyn, teulu, gymdeithasol, amgylcheddol, gwleidyddol ac yn hanesyddol. Daw pob effaith sydd i fywyd plentyn i’w herio mewn rhyw ffordd yn ei fywyd. Dywed Burr, Montgomery a Woodhead (2003) fod materion plentyndod wedi dod yn fwy amlwg yn lleol ac yn fyd-eang.</w:t>
      </w:r>
    </w:p>
    <w:p w14:paraId="565F9DAC" w14:textId="4491E9F5" w:rsidR="00EC0FA9" w:rsidRPr="00FC4D7B" w:rsidRDefault="00EC0FA9" w:rsidP="00FC4D7B">
      <w:pPr>
        <w:spacing w:line="360" w:lineRule="auto"/>
        <w:rPr>
          <w:rFonts w:ascii="Arial" w:hAnsi="Arial" w:cs="Arial"/>
          <w:sz w:val="24"/>
          <w:szCs w:val="24"/>
        </w:rPr>
      </w:pPr>
      <w:r w:rsidRPr="00FC4D7B">
        <w:rPr>
          <w:rFonts w:ascii="Arial" w:hAnsi="Arial" w:cs="Arial"/>
          <w:sz w:val="24"/>
          <w:szCs w:val="24"/>
        </w:rPr>
        <w:lastRenderedPageBreak/>
        <w:t>Noda Palmer (2006) fod trefn bywyd heddiw wedi newid yn gyfan gwbl oherwydd datblygiadau technolegol, globaleiddio a thwf cymdeithas defnyddwyr sy’n dibynnu ar y cloc. Dangosir y byd modern fod teuluoedd yn ynysig sy’n canolbwyntio ar anghenion y plentyn. (Clark, dd) Pwysleisia Clark (dd) fod hyn yn hollol naturiol i ddynoliaeth heddiw lle nad oes neb yn ei weld fel newidiad modern</w:t>
      </w:r>
      <w:r w:rsidR="00946FC5" w:rsidRPr="00FC4D7B">
        <w:rPr>
          <w:rFonts w:ascii="Arial" w:hAnsi="Arial" w:cs="Arial"/>
          <w:sz w:val="24"/>
          <w:szCs w:val="24"/>
        </w:rPr>
        <w:t xml:space="preserve"> gan fod pawb yn brysur</w:t>
      </w:r>
      <w:r w:rsidRPr="00FC4D7B">
        <w:rPr>
          <w:rFonts w:ascii="Arial" w:hAnsi="Arial" w:cs="Arial"/>
          <w:sz w:val="24"/>
          <w:szCs w:val="24"/>
        </w:rPr>
        <w:t xml:space="preserve">. </w:t>
      </w:r>
    </w:p>
    <w:p w14:paraId="71ED26B2" w14:textId="3A40D210"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Dywed Dunn, Mcblain a Luke (2017) fod plentyndod wedi newid i fod yn gymhleth ac yn dal i gynyddu i fod yn gymhleth. Er bod y mwyafrif o blant yn cael ei magu mewn amgylchedd cariadus a gyda gwarchodiad cryf yn barod i dyfu fyny i fod yn oedolion, nid hyn yw’r sefyllfa i lawer o blant. Pwysleisir Meynert (2017) fod ‘plant heb blentyndod’ yn cynyddu ar hyn o bryd.</w:t>
      </w:r>
      <w:r w:rsidR="0093327E" w:rsidRPr="00FC4D7B">
        <w:rPr>
          <w:rFonts w:ascii="Arial" w:hAnsi="Arial" w:cs="Arial"/>
          <w:sz w:val="24"/>
          <w:szCs w:val="24"/>
        </w:rPr>
        <w:t xml:space="preserve"> </w:t>
      </w:r>
      <w:r w:rsidR="0093327E" w:rsidRPr="00FC4D7B">
        <w:rPr>
          <w:rFonts w:ascii="Arial" w:hAnsi="Arial" w:cs="Arial"/>
          <w:sz w:val="24"/>
          <w:szCs w:val="24"/>
        </w:rPr>
        <w:t xml:space="preserve">Dywed Koops a Zuckerman (2003) o ganlyniad i gymodi newydd rhwng oedolion a phlant gwelir hyn fel cyfnod o bontio cythryblus rhwng plentyndod a byd oedolyn sy’n diflannu yn araf.  </w:t>
      </w:r>
    </w:p>
    <w:p w14:paraId="3E54E8EA" w14:textId="09667CFC"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Dywed Prout (2005) nid yw plentyndod yn cynrychioli’r ffordd draddodiadol o ran delwedd bellach ond yn ymddangos yn ddigonol i’w ffurfiau sy’n dod i’r amlwg. Wrth ddelweddu plant mewn ffyrdd newydd o siarad ac ysgrifennu, gwelir fod y genhedlaeth hon yn wahanol i beth oedd plentyndod ar ddechrau’r ugeinfed ganrif. Dywed fod plentyndod yn cael ei ddelweddu yn hollol anghywir gan ddangos bywydau teulu hapus amhroffesiynol. Delweddau sydd o blant heddiw yw plant egnïol, cymwys, fodd bynnag, un gynrychiolaeth plentyndod a gyfleuwyd gan y cyfryngau torfol cyfoes. Awgryma Prout (2005) fod plentyndod yn cael ei stereoteipio o ran delwedd o ba ran o’r byd a diwylliant maent yn byw ynddo.</w:t>
      </w:r>
    </w:p>
    <w:p w14:paraId="4DF63B04" w14:textId="7AD3A296"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Darlunnir Dockett (2019) ddelweddau oedd o blant yn fregus yn aml ac angen amddiffyniad cadarn neu yn paratoi ar gyfer bywyd oedolyn, ond nid y ffordd hon mae plentyndod yn cael ei amlinellu pob amser. Gwelir plentyndod fel “a capable and competent rights-holder; as a knower and co-constructor of culture, experiences, knowledge and understandings.” (Dockett, 2019)</w:t>
      </w:r>
    </w:p>
    <w:p w14:paraId="72FE8845" w14:textId="422C7910" w:rsidR="00EC0FA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Dywed James a James (2004) yn y cyfryngau cyfoes, gwelir fod pob math o ddelweddau o blentyndod plant ar gael. Ym myd marchnata a hysbysebu, gwelir fod plant yn cael ei gweld fel cronfa o ddefnyddwyr newydd. Targedir plant fel cwsmeriaid ar gyfer teganau traddodiadol, cerddoriaeth, a gemau cyfrifiadurol. Dangosir eu bod yn </w:t>
      </w:r>
      <w:r w:rsidRPr="00FC4D7B">
        <w:rPr>
          <w:rFonts w:ascii="Arial" w:hAnsi="Arial" w:cs="Arial"/>
          <w:sz w:val="24"/>
          <w:szCs w:val="24"/>
        </w:rPr>
        <w:lastRenderedPageBreak/>
        <w:t>gynulleidfa i gael eu syfrdanu a’u hudo, nid yn unig am eu cynrychiolaeth nawr, ond fel y genhedlaeth nesaf o oedolion. Cytuna Aries (1960) fod plentyndod yn gyfnod byr gan fod plant eisiau mynd i fyd oedolion er mwyn gallu ei fwynhau am fwy o amser.</w:t>
      </w:r>
    </w:p>
    <w:p w14:paraId="457ED983" w14:textId="42C766AA" w:rsidR="00D925F3" w:rsidRPr="00FC4D7B" w:rsidRDefault="00E1407B" w:rsidP="00FC4D7B">
      <w:pPr>
        <w:spacing w:line="360" w:lineRule="auto"/>
        <w:rPr>
          <w:rFonts w:ascii="Arial" w:hAnsi="Arial" w:cs="Arial"/>
          <w:sz w:val="24"/>
          <w:szCs w:val="24"/>
        </w:rPr>
      </w:pPr>
      <w:r w:rsidRPr="00FC4D7B">
        <w:rPr>
          <w:rFonts w:ascii="Arial" w:hAnsi="Arial" w:cs="Arial"/>
          <w:sz w:val="24"/>
          <w:szCs w:val="24"/>
        </w:rPr>
        <w:t>Dywed Siencyn (2010) fod hi’n bwysig i alluogi plentyn i fod yn hapus, hyderus, lleisio barn a gwrando ar eraill yn ei hunan. Galluogir hyn ddigwydd yn well os yw’r plentyn wedi cael plentyndod cynnar da. Pwysleisia Pollard a Lee (2003) gellir dadansoddi lles fel defnyddio “amrywiol ddiffiniadau, dangosyddion a mesuriadau o les.” (diffiniwyd yn Siencyn 2010) dangosir fod lles yna yn cynnwys “ansawdd bywyd, boddhad, ymdeimlad o fudd sy’n arwain at anhawster wrth geisio canolbwyntio ar les ei hun” (diffiniwyd yn Siencyn, 2010)</w:t>
      </w:r>
    </w:p>
    <w:p w14:paraId="3DAEFEC2" w14:textId="1FD21C3D"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Palmer (2006) fod plant cyfoes o flaen eu cenhedlaeth o ran sefyll fyny dros eu hunain a'u hawliau personol. Wrth i hyn effeithio ar y ffordd maent yn cyfathrebu gyda’i gilydd, gellir effeithio ar ei iechyd meddwl gan eu bod yn teimlo cywilydd er enghraifft y pwysau sydd arnynt sut maent yn dangos eu delwedd a siâp y corff. Diffinnir Estyn (2020) profiadau plentyndod geir rhai unigolion o fewn eu plentyndod sy’n effeithio eu bywydau drwy gydol eu hoes.</w:t>
      </w:r>
    </w:p>
    <w:p w14:paraId="7D703F0D" w14:textId="77777777" w:rsidR="007304AB" w:rsidRPr="00FC4D7B" w:rsidRDefault="007304AB" w:rsidP="00FC4D7B">
      <w:pPr>
        <w:spacing w:line="360" w:lineRule="auto"/>
        <w:ind w:left="720"/>
        <w:rPr>
          <w:rFonts w:ascii="Arial" w:hAnsi="Arial" w:cs="Arial"/>
          <w:sz w:val="24"/>
          <w:szCs w:val="24"/>
        </w:rPr>
      </w:pPr>
      <w:r w:rsidRPr="00FC4D7B">
        <w:rPr>
          <w:rFonts w:ascii="Arial" w:hAnsi="Arial" w:cs="Arial"/>
          <w:sz w:val="24"/>
          <w:szCs w:val="24"/>
        </w:rPr>
        <w:t>fel profiadau trawmatig neu ingol sy’n digwydd yn ystod plentyndod sy’n niweidio plentyn yn uniongyrchol neu’n effeithio ar yr amgylchedd y mae’n byw ynddo, ac yn cael eu cofio trwy gydol eu bywyd fel oedolyn.</w:t>
      </w:r>
    </w:p>
    <w:p w14:paraId="562FC91C" w14:textId="7E4EE3B1"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Gwelir y math o bethau sy’n gysylltiedig â hyn yw camdriniaeth gorfforol neu feddyliol, cyffuriau, rhieni yn gwahanu, rhiant yn y carchar. Dywed Iechyd Cyhoeddus Cymru (2016) fod tua hanner o oedolion wedi gorfod mynd drwy brofiadau niweidiol o fewn eu plentyndod. Gwelir fod un deg pedwar y cant o oedolion wedi profi mwy na phedwar o brofiadau niweidiol o fewn eu plentyndod. Effeithir hyn a’r pedwar deg un y cant o oedolion gan effeithio ar eu hiechyd lles. Awgrymir Iechyd Cyhoeddus Cymru (2016) fod oedolion sydd wedi profi hyn fwy tebygol i niweidio ei iechyd ei hun fel yfed, cyffuriau, ac iechyd meddwl. Ymchwilir Iechyd Cyhoeddus Cymru (2016) o fewn adroddiad, gwelir fod y profiadau hyn sy’n digwydd o fewn plentyndod yn cynyddu’r effaith o glefyd cronig ar gyfer oedolion ac yn ddibynnol ar ofal iechyd. Wrth i hyn ymyrryd mewn plentyndod gellir cael effaith mawr fywyd plentyn yn gymdeithasol, ymddygiad, ymlyniad gyda </w:t>
      </w:r>
      <w:r w:rsidRPr="00FC4D7B">
        <w:rPr>
          <w:rFonts w:ascii="Arial" w:hAnsi="Arial" w:cs="Arial"/>
          <w:sz w:val="24"/>
          <w:szCs w:val="24"/>
        </w:rPr>
        <w:lastRenderedPageBreak/>
        <w:t>phobl, a phresenoldeb o fewn bywyd ysgol. (Bellis et al, 2018) Os yw plentyn yn cael ei niweidio mae’n ddisgwyliedig i ddisgybl i fod yn absennol oleiaf ugain diwrnod o’r ysgol. Dywed Estyn (2020) fod ysgol yn rhoi cymorth i blant sydd wedi niweidio wrth roi cymorth gan un staff i’r disgybl er mwyn gwneud cysylltiad cryf gyda’r disgybl i adeiladu ymddiriedaeth rhyngddynt. Dywed Plant yng Nghymru (2014) fod plant mewn niwed yn cael plentyndod o ansawdd isel iawn sy’n cefnogi fod plentyndod y plant hyn yn diflannu. Awgryma Cowie (2012) fod straen eithafol yn gwynebu plant y dyddiau hyn. Credir fod meddyliau hunan-laddol o fewn plant a phobl ifanc yn gyffredin, plant yn rhedeg i ffwrdd o’u cartref. Dywed Cowie (2012) fod y nifer sy’n rhedeg i ffwrdd o’u cartref yn cyfateb i oddeutu can mil o ddigwyddiadau gyda chwarter hyn yn rhedeg i ffwrdd cyn 13 oed, ac un o bob deg i redeg ffwrdd cyn eu bod yn ddeg oed.</w:t>
      </w:r>
    </w:p>
    <w:p w14:paraId="02432CE3" w14:textId="6CFB825C" w:rsidR="007304AB" w:rsidRPr="00FC4D7B" w:rsidRDefault="00E1407B" w:rsidP="00FC4D7B">
      <w:pPr>
        <w:spacing w:line="360" w:lineRule="auto"/>
        <w:rPr>
          <w:rFonts w:ascii="Arial" w:hAnsi="Arial" w:cs="Arial"/>
          <w:sz w:val="24"/>
          <w:szCs w:val="24"/>
        </w:rPr>
      </w:pPr>
      <w:r w:rsidRPr="00FC4D7B">
        <w:rPr>
          <w:rFonts w:ascii="Arial" w:hAnsi="Arial" w:cs="Arial"/>
          <w:sz w:val="24"/>
          <w:szCs w:val="24"/>
        </w:rPr>
        <w:t>Wrth edrych ar deuluoedd heddiw, gwelir Palmer (2006) fod llawer o newid wedi digwydd ers y teulu niwclear lle'r oedd teuluoedd yn byw gyda, neu yn agos i bawb yn y teulu agos ag ehangach. Heddiw gwelir fod hyn wedi lleihau ac mae teuluoedd ar draws y byd. Gan fod llawer o oedolion y dyddiau hyn yn cael ysgariad, neu ddim yn priodi mae cymhlethdod mwy yn dod mewn i’r teulu lle gall fod plant yn hanner neu yn llys- chwaer neu frawd i blentyn arall yn y tŷ. Gan fod newidiadau fel hyn o fewn teuluoedd gall gael effaith ar y ffordd mae plant yn cael ei magu. Yn y gorffennol gwelir fod rolau rhieni o fewn y cartref yn amlwg lle'r oedd y fam yn aros adref i fagu’r plant a’r tad yn mynd allan i weithio. Heddiw gwelir fod hyn wedi newid o fewn cartrefi teuluoedd gan fod y ddau riant yn gweithio, neu un rhiant yn absennol efallai. Gellir hyn roi llawer mwy o annibyniaeth i blant a fwy o bwysau iddynt allu gwneud pethau eu hunain. Gwelir fod hyn yn gwneud iddynt aeddfedu yn gynt yn eu plentyndod yn lle dibynnu ar riant i’w wneud drostynt. (Palmer, 2006)</w:t>
      </w:r>
    </w:p>
    <w:p w14:paraId="4DAB21EB" w14:textId="0FF67988"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Noda Dunn, Macblain a Luke (2017) fod nifer o blant sy’n gofalu am oedolyn yn cynyddu yn ein cymdeithas fodern. Pwysleisir Dunn, Mcblain a Luke (2017) fod hyn yn elfen newydd o fewn plentyndod sy’n gorfodi plant i dyfu fyny yn gynt yn ei blentyndod unigol. Gwelir yma fod gorfodaeth ar y plentyndod i ddiflannu. Nodir Barnado’s (dyfynnwyd yn Dunn, Macblain a Luke, 2017) mai’r oedran gyfartaledd ar gyfer plant sy’n gofalu yw deuddeg mlwydd oed. Diffiniwyd plentyn sy’n gofalu fel person ifanc sydd </w:t>
      </w:r>
      <w:r w:rsidRPr="00FC4D7B">
        <w:rPr>
          <w:rFonts w:ascii="Arial" w:hAnsi="Arial" w:cs="Arial"/>
          <w:sz w:val="24"/>
          <w:szCs w:val="24"/>
        </w:rPr>
        <w:lastRenderedPageBreak/>
        <w:t>o dan ddeunaw oed sy’n darparu gofal yn aml i aelod o’r teulu sy’n sâl yn feddyliol neu gorfforol, anabl neu’n gorddefnyddio sylweddau. (Dunn, Macblain a Luke, 2017)</w:t>
      </w:r>
    </w:p>
    <w:p w14:paraId="65B19733" w14:textId="7DA11AD0"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Eglura Dunn, Mcblain a Luke (2017) fod rhai plant y dyddiau hyn yn gweld cam-drin corfforol yn y mis cyntaf o’u bywydau. Pwysleisir Dunn, Mcblain a Luke (2017) fod chwe y cant o blant wedi profi fod gofal yn absennol trwy gydol eu plentyndod. Eglura Palmer (2006) fod rhieni plant wedi cael plentyndod oedd yn rhoi sylw, amser a gofal gan ei rhieni eu hunain, ond dyma beth sy’n anodd ei wneud y dyddiau hyn fel gwelir uchod. Cefnogir Children’s Society (2019) plant a phobl ifanc sy’n agored i niwed sy’n ei effeithio drwy iddynt wynebu mwy nag un broblem yn eu bywyd. Effeithir hyn arnynt drwy iddynt gymhlethu ei gilydd felly yn gwneud hi’n anoddach i’r plant maent yn ei gefnogi. Yn y “Good Childhood Report” (dyfynwyd yn Children’s Society, 2019) gwelir fod cysylltiad cryf rhwng incwm cartref a lles plant, er hyn darganfyddir ei fod yn gysylltiedig gyda phrofiadau plant eu hunain. Y profiadau hyn o beidio cael digon, o straen ariannol a straen feddyliol, ac o beidio cael eiddo materol a’r cyfleoedd sydd ar gael i’w ffrindiau. Dywed Children’s Society (2019) fod plant sy’n byw  o dan anfantais tlodi yn fwy tebygol o brofi boddhad bywyd isel ac iselder o fewn eu bywyd. Gwelir fod unrhyw straen ariannol o fewn plentyndod yn gysylltiedig ag iselder, ond gwelir fod profiadau ysbeidiol o ran tlodi yn dangos fod boddhad bywyd isel yn uwch nag plant sydd wedi profi tlodi yn gyson drwy gydol eu plentyndod. (Children’s Society, 2019)</w:t>
      </w:r>
    </w:p>
    <w:p w14:paraId="0382ED0D" w14:textId="5E86F29C"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Nodir </w:t>
      </w:r>
      <w:r w:rsidR="006B1F6B" w:rsidRPr="00FC4D7B">
        <w:rPr>
          <w:rFonts w:ascii="Arial" w:hAnsi="Arial" w:cs="Arial"/>
          <w:sz w:val="24"/>
          <w:szCs w:val="24"/>
        </w:rPr>
        <w:t>Childhood Bereavment Network</w:t>
      </w:r>
      <w:r w:rsidR="006B1F6B" w:rsidRPr="00FC4D7B">
        <w:rPr>
          <w:rFonts w:ascii="Arial" w:hAnsi="Arial" w:cs="Arial"/>
          <w:sz w:val="24"/>
          <w:szCs w:val="24"/>
        </w:rPr>
        <w:t xml:space="preserve"> </w:t>
      </w:r>
      <w:r w:rsidRPr="00FC4D7B">
        <w:rPr>
          <w:rFonts w:ascii="Arial" w:hAnsi="Arial" w:cs="Arial"/>
          <w:sz w:val="24"/>
          <w:szCs w:val="24"/>
        </w:rPr>
        <w:t>(</w:t>
      </w:r>
      <w:r w:rsidR="006B1F6B" w:rsidRPr="00FC4D7B">
        <w:rPr>
          <w:rFonts w:ascii="Arial" w:hAnsi="Arial" w:cs="Arial"/>
          <w:sz w:val="24"/>
          <w:szCs w:val="24"/>
        </w:rPr>
        <w:t>dd</w:t>
      </w:r>
      <w:r w:rsidRPr="00FC4D7B">
        <w:rPr>
          <w:rFonts w:ascii="Arial" w:hAnsi="Arial" w:cs="Arial"/>
          <w:sz w:val="24"/>
          <w:szCs w:val="24"/>
        </w:rPr>
        <w:t>)</w:t>
      </w:r>
      <w:r w:rsidR="006B1F6B" w:rsidRPr="00FC4D7B">
        <w:rPr>
          <w:rFonts w:ascii="Arial" w:hAnsi="Arial" w:cs="Arial"/>
          <w:sz w:val="24"/>
          <w:szCs w:val="24"/>
        </w:rPr>
        <w:t xml:space="preserve"> ar gyfartaledd yn 2015, oherwydd marwolaeth rhiant cafodd 41,000 o blant ei gadael yn anibynnol rhwng sero a un deg saith oed. Ehangir </w:t>
      </w:r>
      <w:r w:rsidR="006B1F6B" w:rsidRPr="00FC4D7B">
        <w:rPr>
          <w:rFonts w:ascii="Arial" w:hAnsi="Arial" w:cs="Arial"/>
          <w:sz w:val="24"/>
          <w:szCs w:val="24"/>
        </w:rPr>
        <w:t>Childhood Bereavment Network (</w:t>
      </w:r>
      <w:r w:rsidR="006B1F6B" w:rsidRPr="00FC4D7B">
        <w:rPr>
          <w:rFonts w:ascii="Arial" w:hAnsi="Arial" w:cs="Arial"/>
          <w:sz w:val="24"/>
          <w:szCs w:val="24"/>
        </w:rPr>
        <w:t>dd</w:t>
      </w:r>
      <w:r w:rsidR="006B1F6B" w:rsidRPr="00FC4D7B">
        <w:rPr>
          <w:rFonts w:ascii="Arial" w:hAnsi="Arial" w:cs="Arial"/>
          <w:sz w:val="24"/>
          <w:szCs w:val="24"/>
        </w:rPr>
        <w:t xml:space="preserve">) </w:t>
      </w:r>
      <w:r w:rsidR="006B1F6B" w:rsidRPr="00FC4D7B">
        <w:rPr>
          <w:rFonts w:ascii="Arial" w:hAnsi="Arial" w:cs="Arial"/>
          <w:sz w:val="24"/>
          <w:szCs w:val="24"/>
        </w:rPr>
        <w:t xml:space="preserve">fod hyny yn dweud fod 112 o blant yn mynd drwy colled rhiant mewn un diwrnod. </w:t>
      </w:r>
      <w:r w:rsidRPr="00FC4D7B">
        <w:rPr>
          <w:rFonts w:ascii="Arial" w:hAnsi="Arial" w:cs="Arial"/>
          <w:sz w:val="24"/>
          <w:szCs w:val="24"/>
        </w:rPr>
        <w:t>Dywed</w:t>
      </w:r>
      <w:r w:rsidR="005872B7" w:rsidRPr="00FC4D7B">
        <w:rPr>
          <w:rFonts w:ascii="Arial" w:hAnsi="Arial" w:cs="Arial"/>
          <w:sz w:val="24"/>
          <w:szCs w:val="24"/>
        </w:rPr>
        <w:t xml:space="preserve"> Royal Collage of Psychiatrists (2020) fod dros hanner o rieni sy’n gwahanu yn y Deyrnas Unedig wedi bod a plentyn o dan un dech chwech oed, felly yn rhoi ffigwr o 110,000 o blant yn gorfod gweld ei rhieni yn gwahanu. Yn ol </w:t>
      </w:r>
      <w:r w:rsidR="005872B7" w:rsidRPr="00FC4D7B">
        <w:rPr>
          <w:rFonts w:ascii="Arial" w:hAnsi="Arial" w:cs="Arial"/>
          <w:sz w:val="24"/>
          <w:szCs w:val="24"/>
        </w:rPr>
        <w:t xml:space="preserve">Royal Collage of Psychiatrists (2020) </w:t>
      </w:r>
      <w:r w:rsidR="005872B7" w:rsidRPr="00FC4D7B">
        <w:rPr>
          <w:rFonts w:ascii="Arial" w:hAnsi="Arial" w:cs="Arial"/>
          <w:sz w:val="24"/>
          <w:szCs w:val="24"/>
        </w:rPr>
        <w:t xml:space="preserve">roedd 20% o’r plant hyn o dan yr oedran o bump mlwydd oed. </w:t>
      </w:r>
      <w:r w:rsidRPr="00FC4D7B">
        <w:rPr>
          <w:rFonts w:ascii="Arial" w:hAnsi="Arial" w:cs="Arial"/>
          <w:sz w:val="24"/>
          <w:szCs w:val="24"/>
        </w:rPr>
        <w:t xml:space="preserve">Awgryma Prout (2005) fod cysylltiadau rhiant-plentyn wedi ei rendro yn fwy agored a democrataidd yn cael ei ofidio gan ei fod yn cael ei ystyried yn lleihau rheolaeth a goruchwyliaeth plant a’r byd ol-ddiwylliannol. Gwelir fod ansefydlogrwydd bywyd teuluol trwy’r byd diwydiannol ac ôl-ddiwydiannol yn </w:t>
      </w:r>
      <w:r w:rsidRPr="00FC4D7B">
        <w:rPr>
          <w:rFonts w:ascii="Arial" w:hAnsi="Arial" w:cs="Arial"/>
          <w:sz w:val="24"/>
          <w:szCs w:val="24"/>
        </w:rPr>
        <w:lastRenderedPageBreak/>
        <w:t>dangos ei fod yn newid amgylchiadau bywyd llawer o blant yn eu plentyndod. Eglura Palmer (2006) fod gwahaniad rhieni yn effeithio ar emosiynau plant yn gymdeithasol a datblygiad deallusol. Credir fod y gymdeithas yn gweld rhieni yn gwahanu yn norm o’r gymdeithas lle mae’r plant yn gallu dod i ddygymod gyda'r peth. O ran persbectif y plentyn nid dyma yw’r stori, gwelir fod un o bobl maent yn ei garu fwyaf yn gadael y cartref. Gellir hyn gael effaith mawr arnynt yn eu cyrhaeddiad, problemau ymddygiad, hunan-barch isel a pherthnasoedd cymdeithasol gwan. (Palmer, 2006) Dywed Palmer (2006) fod plant sydd wedi mynd drwy rieni yn gwahanu yn fwy tebygol o fod yn isel, neu yfed yn ormodol neu droi at gyffuriau yn y pen draw. Hefyd yn fwy tebygol o fod mewn perthynas anhapus eu hunain yn y dyfodol. Ychwanegir Palmer (2006) fod plant yn fwy iach a hapus wrth dderbyn cyfathrebu rhwng rhiant a phlentyn yn gynnar o fewn eu plentyndod. Ceir hyn ei chwalu gan y diwylliant cyfoes ar hyn o bryd sef nid oes amser gan rieni i roi i’w plant y dyddiau hyn oherwydd blaenoriaethau eraill.  Effeithir hyn ar y ffordd mae’r plentyn yn ei deimlo esgeulustod tuag at ei rieni o ddechrau eu plentyndod. (Palmer, 2006)</w:t>
      </w:r>
    </w:p>
    <w:p w14:paraId="5C3F9D22" w14:textId="23CF95FE" w:rsidR="006B3DD9" w:rsidRPr="00FC4D7B" w:rsidRDefault="00E1407B" w:rsidP="00FC4D7B">
      <w:pPr>
        <w:spacing w:line="360" w:lineRule="auto"/>
        <w:rPr>
          <w:rFonts w:ascii="Arial" w:hAnsi="Arial" w:cs="Arial"/>
          <w:sz w:val="24"/>
          <w:szCs w:val="24"/>
        </w:rPr>
      </w:pPr>
      <w:r w:rsidRPr="00FC4D7B">
        <w:rPr>
          <w:rFonts w:ascii="Arial" w:hAnsi="Arial" w:cs="Arial"/>
          <w:sz w:val="24"/>
          <w:szCs w:val="24"/>
        </w:rPr>
        <w:t>Un effaith sy’n herio lles plant yw effaith tlodi mae rhai plant yn ei wynebu o fewn plentyndod. Dywed Achub y Plant (dim dyddiad) fod cyfwerth o ddau gan mil o blant yn byw mewn tlodi yng Nghymru. Yn ôl Crowley a Win</w:t>
      </w:r>
      <w:r w:rsidR="00013CFE">
        <w:rPr>
          <w:rFonts w:ascii="Arial" w:hAnsi="Arial" w:cs="Arial"/>
          <w:sz w:val="24"/>
          <w:szCs w:val="24"/>
        </w:rPr>
        <w:t>c</w:t>
      </w:r>
      <w:r w:rsidRPr="00FC4D7B">
        <w:rPr>
          <w:rFonts w:ascii="Arial" w:hAnsi="Arial" w:cs="Arial"/>
          <w:sz w:val="24"/>
          <w:szCs w:val="24"/>
        </w:rPr>
        <w:t xml:space="preserve">kler (2008) noda fod pumdeg y cant o gartrefi yn is na’r canolrif felly fod un o bob deg o blant yn byw mewn tlodi yng Nghymru. Yma gwelir fod traean o’r plant sy’n byw mewn tlodi yn byw gyda rhiant anabl yn y cartref. Hefyd gwelir fod perthynas rhwng tlodi a chartref sydd gydag un rhiant yn unig. Dywed Cullis and Hansen (2009) fod hi’n debygol i blant sydd o dan anfantais tlodi fod heb adnoddau er mwyn cyfoethogi eu dysgu oherwydd maeth gwael, cartref gorlawn a straen. Awgryma Field (2010) os yw plant wedi gwreiddio o dan anfantais tlodi, rhanamlaf byddent yn dilyn yr un gylchred pan maent yn oedolion. Dywed </w:t>
      </w:r>
      <w:r w:rsidR="00013CFE">
        <w:rPr>
          <w:rFonts w:ascii="Arial" w:hAnsi="Arial" w:cs="Arial"/>
          <w:sz w:val="24"/>
          <w:szCs w:val="24"/>
        </w:rPr>
        <w:t xml:space="preserve">Field (2010) </w:t>
      </w:r>
      <w:bookmarkStart w:id="0" w:name="_GoBack"/>
      <w:bookmarkEnd w:id="0"/>
      <w:r w:rsidRPr="00FC4D7B">
        <w:rPr>
          <w:rFonts w:ascii="Arial" w:hAnsi="Arial" w:cs="Arial"/>
          <w:sz w:val="24"/>
          <w:szCs w:val="24"/>
        </w:rPr>
        <w:t>fod tlodi yn effeithio plant gan ei fod yn fygythiol ac yn niweidiol i blant drwy beidio ei galluogi i fwynhau eu hawliau, i gyrraedd eu potensial llawn ac i fod yn aelodau llawn o fewn y gymdeithas. Dywed Dunn, Macblain a Luke (2017) gellir tlodi effeithio ar gyfleoedd bywyd plant felly llwyddiant cymdeithasu a chenhedloedd. Wrth fyw mewn tlodi niweidiai hyn blentyndod y plentyn a’r cyfleoedd ar gyfer y dyfodol. (Achub y Plant, dd)</w:t>
      </w:r>
    </w:p>
    <w:p w14:paraId="043DC6BA" w14:textId="13053E7C" w:rsidR="00133974" w:rsidRPr="00FC4D7B" w:rsidRDefault="00E1407B" w:rsidP="00FC4D7B">
      <w:pPr>
        <w:spacing w:line="360" w:lineRule="auto"/>
        <w:rPr>
          <w:rFonts w:ascii="Arial" w:hAnsi="Arial" w:cs="Arial"/>
          <w:sz w:val="24"/>
          <w:szCs w:val="24"/>
        </w:rPr>
      </w:pPr>
      <w:r w:rsidRPr="00FC4D7B">
        <w:rPr>
          <w:rFonts w:ascii="Arial" w:hAnsi="Arial" w:cs="Arial"/>
          <w:sz w:val="24"/>
          <w:szCs w:val="24"/>
        </w:rPr>
        <w:lastRenderedPageBreak/>
        <w:t>Er mwyn helpu plant a theuluoedd sy’n byw mewn ardal ddifreintiedig, cynllunnir Llywodraeth Cymru raglen “Dechrau’n Deg” (Siencyn, 2008) er mwyn sicrhau bod y plant hyn yn cael dechrau teg yn eu blynyddoedd cynnar. Rhoddir y rhaglen hon ofal plant, dysgu cynnar, gwasanaethau iechyd a rhianta er mwyn helpu gyda lles y plant dau i dair oed yng Nghymru. Gwelir fod hyn yn paratoi'r plant hyn er mwyn mynd mewn i’r cyfnod sylfaen hefyd. (Siencyn, 2008)</w:t>
      </w:r>
    </w:p>
    <w:p w14:paraId="7608683D" w14:textId="797A2A21" w:rsidR="00975A69" w:rsidRPr="00FC4D7B" w:rsidRDefault="00E1407B" w:rsidP="00FC4D7B">
      <w:pPr>
        <w:spacing w:line="360" w:lineRule="auto"/>
        <w:rPr>
          <w:rFonts w:ascii="Arial" w:hAnsi="Arial" w:cs="Arial"/>
          <w:sz w:val="24"/>
          <w:szCs w:val="24"/>
        </w:rPr>
      </w:pPr>
      <w:r w:rsidRPr="00FC4D7B">
        <w:rPr>
          <w:rFonts w:ascii="Arial" w:hAnsi="Arial" w:cs="Arial"/>
          <w:sz w:val="24"/>
          <w:szCs w:val="24"/>
        </w:rPr>
        <w:t>Yn ôl Llywodraeth Cymru () disgrifir fod technoleg yn rhan annatod o fywyd plant y dyddiau gan eu galluogi i gyfathrebu, dysgu, a bod yn ddiddorol ond gwelir fod yn gyfrwng sy’n gallu cael ei gamddefnyddio mewn ffyrdd gwahanol i dargedu pobl o fewn y gymdeithas. Dywed Prout (2005) fod angen gweld bai ar dechnoleg gan fod wedi amharu ar y ffin rhwng plentyndod a byd oedolyn gan roi fwy o fynediad i blant am fwy o wybodaeth. Cytuna Spanswick (2016) wrth i seicolegydd siartiedig ddweud fod plant yn tyfu fyny yn rhy gloi ac yn agored i dechnoleg amhriodol o fewn y blynyddoedd cynnar. Ategir Spanswick (2016) gan ddweud fod technoleg yn atal profiadau dysgu byd-go iawn sy’n hanfodol i blant gael dealltwriaeth o’r profiadau hyn.</w:t>
      </w:r>
    </w:p>
    <w:p w14:paraId="10DB0DE6" w14:textId="59D8C79E"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Palmer (2006) fod dau beth yn peri gofid o ran beth mae plant yn ei wneud adref a hyn yw faint o sgwrsio mae'r plant yn cael y cyfle gartref a faint o deledu maent yn ei wylio. Wrth i’r plant hyn fod ar dechnoleg adref, ehangir ei gwybodaeth o wybodaeth sydd ar gael ar y dechnoleg sy’n arwain at blentyndod yn diflannu. (Prout, 2005) Ychwanegir Palmer (2006) fod teuluoedd yn gweld hi’n anodd cadw fyny gyda newidiadau o fewn bywyd cyfoes yn yr ugeinfed ganrif wrth drio magu eu plant er enghraifft cadw i fyny gyda’r dechnoleg fwyaf diweddar ar gyfer eu plant. Nid dim ond plant gall technoleg ei effeithio arno ond y rhieni hefyd a faint o amser a sylw maent yn ei roi i’w plant. Awgryma Palmer (2006) gall technoleg dynnu sylw rhieni oddi wrth eu plant yn hawdd gan adael dim amser hamdden iddynt dreulio gyda'i gilydd, er enghraifft os yw’r ffon yn canu yn ganol treulio amser gyda’u plant, rhanfwyaf o’r amser mae’r rhieni yn ei ateb ac yn anghofio am amser gyda’r plant. Effeithiai hyn ar blant wrth golli ymddiriedaeth yn eu rhieni felly yn bod yn fwy annibynnol pob tro mae hyn yn digwydd ac yn ymbellhau o gymorth rhieni.  (Palmer, 2006)</w:t>
      </w:r>
    </w:p>
    <w:p w14:paraId="7DE06708" w14:textId="2F3A1F11"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lastRenderedPageBreak/>
        <w:t xml:space="preserve">Ar y llaw arall, pwysleisia Prout (2005) fod angen gwerthfawrogi dyfodiad y genhedlaeth electronig fel cludwyr sy’n gallu defnyddio technoleg gwybodaeth ar bob ffurf gan ryddhau plant o ffurfiau cymdeithasol sydd wedi’u dyddio. Adlewyrcha Prout (2005) fod technoleg yn gwneud yr ifanc yn fwy soffistigedig gan chwalu ei syniadau o beth yw diwylliant a llythrennedd. Er bod technoleg yn bwysig er mwyn datblygiad y byd modern, dywed Spanswick (2016) fod yn bwysig cael y cydbwysedd rhwng technoleg a gweithgareddau eraill o fewn datblygiad plentyndod.  </w:t>
      </w:r>
    </w:p>
    <w:p w14:paraId="61A630EB" w14:textId="0958B7E1" w:rsidR="00A94BE7" w:rsidRPr="00FC4D7B" w:rsidRDefault="00E1407B" w:rsidP="00FC4D7B">
      <w:pPr>
        <w:spacing w:line="360" w:lineRule="auto"/>
        <w:rPr>
          <w:rFonts w:ascii="Arial" w:hAnsi="Arial" w:cs="Arial"/>
          <w:sz w:val="24"/>
          <w:szCs w:val="24"/>
        </w:rPr>
      </w:pPr>
      <w:r w:rsidRPr="00FC4D7B">
        <w:rPr>
          <w:rFonts w:ascii="Arial" w:hAnsi="Arial" w:cs="Arial"/>
          <w:sz w:val="24"/>
          <w:szCs w:val="24"/>
        </w:rPr>
        <w:t>Gan fod teledu ar gael mewn rhanfwyaf o gartrefi'r dyddiau hyn am amser helaeth o’r dydd, dylwandir hyn ar blant a chael effaith ar ei addysg o ran gallu darllen. (Palmer, 2006) Dywed Palmer (2006) fod rhaglenni addas yn gallu helpu i ehangu geirfa plant pan maent yn hyn. Er y peth mwyaf brawychus yw'r defnydd o wylio teledu fel gwarchodwr electronig er mwyn rhyddhau rhieni i allu gwneud rhywbeth arall. Wrth wylio teledu i glywed iaith yn cael ei ailadrodd gellir hyn beidio galluogi’r plentyn i ymarfer iaith sydd yn holl bwysig i allu siarad yn gywir. (Palmer, 2006)</w:t>
      </w:r>
    </w:p>
    <w:p w14:paraId="772FFA5E" w14:textId="10676874" w:rsidR="000D1992" w:rsidRPr="00FC4D7B" w:rsidRDefault="00E1407B" w:rsidP="00FC4D7B">
      <w:pPr>
        <w:spacing w:line="360" w:lineRule="auto"/>
        <w:rPr>
          <w:rFonts w:ascii="Arial" w:hAnsi="Arial" w:cs="Arial"/>
          <w:sz w:val="24"/>
          <w:szCs w:val="24"/>
        </w:rPr>
      </w:pPr>
      <w:r w:rsidRPr="00FC4D7B">
        <w:rPr>
          <w:rFonts w:ascii="Arial" w:hAnsi="Arial" w:cs="Arial"/>
          <w:sz w:val="24"/>
          <w:szCs w:val="24"/>
        </w:rPr>
        <w:t>O fewn ysgolion ceir polisïau er mwyn diogelu’r plant ac un defnyddiol yw polisi e-ddiogelwch. Dywed Ysgol y Dderwen (dd) fod rheolau llym yn cael ei gyflwyno i ddisgyblion yr ysgol er mwyn sicrhau eu bod yn ymwybodol o effeithiau’r rhyngrwyd. Hefyd rhoddir rhaglen i godi ymwybyddiaeth, canllawiau, ac mae’n cael ei gynnwys yng ngwersi ABCh am ddefnydd y rhyngrwyd yn yr ysgol a gartref. (Ysgol y Dderwen, dd)</w:t>
      </w:r>
    </w:p>
    <w:p w14:paraId="6E57FCE5" w14:textId="1266BC06" w:rsidR="000D1992" w:rsidRPr="00FC4D7B" w:rsidRDefault="00E1407B" w:rsidP="00FC4D7B">
      <w:pPr>
        <w:spacing w:line="360" w:lineRule="auto"/>
        <w:rPr>
          <w:rFonts w:ascii="Arial" w:hAnsi="Arial" w:cs="Arial"/>
          <w:sz w:val="24"/>
          <w:szCs w:val="24"/>
        </w:rPr>
      </w:pPr>
      <w:r w:rsidRPr="00FC4D7B">
        <w:rPr>
          <w:rFonts w:ascii="Arial" w:hAnsi="Arial" w:cs="Arial"/>
          <w:sz w:val="24"/>
          <w:szCs w:val="24"/>
        </w:rPr>
        <w:t>Pwysleisia Prout (2005) fod plentyndod yn diflannu oherwydd bod gymaint o bwysau ar blant i lwyddiannu ym myd addysg gan ychwanegu arholiadau i blant oed ifanc iawn. Dywed Childline (dyfynnwyd yn BBC, 2020) fod mwy a mwy o ofyn am gwnsela nawr yn ystod cyfnod arholiadau gyda disgyblion yn poeni am gael graddau da, ofn ymateb ei rhieni, neu yn poeni nad ydynt yn mynd i gyflawni yn dda. Cysylltir Palmer (2006) amser teledu gyda dirywiad mewn llythrennedd ac iaith disgyblion wrth iddynt ddechrau ar ei lwybr addysgol.</w:t>
      </w:r>
    </w:p>
    <w:p w14:paraId="27E6F5FB" w14:textId="2456E602" w:rsidR="002609F3"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Yng Nghymru ceir hawliau ei gosod ar gyfer pob unigolyn o dan ddeunaw oed sy’n caniatáu bywyd cyfartal, hapus, iach a diogel. (Comisiynydd Plant Cymru, 2020) Mabwysiadir Llywodraeth Cymru (2015) y pedwar deg dwy erthygl hyn gan y CCUHP yn unol â Deddf Llesiant Cenedlaethau’r Dyfodol (Cymru) 2015 i adeiladu'r “Saith Nod </w:t>
      </w:r>
      <w:r w:rsidRPr="00FC4D7B">
        <w:rPr>
          <w:rFonts w:ascii="Arial" w:hAnsi="Arial" w:cs="Arial"/>
          <w:sz w:val="24"/>
          <w:szCs w:val="24"/>
        </w:rPr>
        <w:lastRenderedPageBreak/>
        <w:t>Craidd” (Llywodraeth Cymru, 2015) ar waith gan gynnwys yr hawliau hyn i alluogi bywyd teg i blant a phobl ifanc yn yr ysgol a thu allan i’r ysgol yn rhan o “Raglen plant a phobl ifanc” (llywodraeth Cymru, 2015) Rhaglen yw hon sydd wedi dod a pholisïau a deddfau ynghyd er mwyn creu un rhaglen i gefnogi pobl ifanc a phlant Cymru. Ar gyfer cyfoethogi'r hawliau hyn datblygir Llywodraeth Cymru wahanol raglenni a pholisïau.</w:t>
      </w:r>
    </w:p>
    <w:p w14:paraId="6E240C43" w14:textId="219B38A6" w:rsidR="0056109D" w:rsidRPr="00FC4D7B" w:rsidRDefault="00E1407B" w:rsidP="00FC4D7B">
      <w:pPr>
        <w:spacing w:line="360" w:lineRule="auto"/>
        <w:rPr>
          <w:rFonts w:ascii="Arial" w:hAnsi="Arial" w:cs="Arial"/>
          <w:sz w:val="24"/>
          <w:szCs w:val="24"/>
        </w:rPr>
      </w:pPr>
      <w:r w:rsidRPr="00FC4D7B">
        <w:rPr>
          <w:rFonts w:ascii="Arial" w:hAnsi="Arial" w:cs="Arial"/>
          <w:sz w:val="24"/>
          <w:szCs w:val="24"/>
        </w:rPr>
        <w:t>Un sy’n cael cynnwys pob plentyn ynddo yw’r Cyfnod Sylfaen sef addysg statudol i blant dair i saith oed. (Llywodraeth Cymru, 2015) O fewn y Cyfnod Sylfaen canolbwyntir ar ddatblygiadau personol, cymdeithasol a lles y plentyn gyda saith maes dysgu er mwyn cyflawni hyn. (Siencyn, 2008) Cynlluniwyd y rhaglen drwy feddwl am y pryderon neu'r profiadau mae plant cyn oed ysgol wedi ei gael cyn mynychu’r ysgol. (Siencyn, 2008)</w:t>
      </w:r>
    </w:p>
    <w:p w14:paraId="113940BA" w14:textId="43F1CA04" w:rsidR="00E1407B" w:rsidRPr="00FC4D7B" w:rsidRDefault="00E1407B" w:rsidP="00FC4D7B">
      <w:pPr>
        <w:spacing w:line="360" w:lineRule="auto"/>
        <w:rPr>
          <w:rFonts w:ascii="Arial" w:hAnsi="Arial" w:cs="Arial"/>
          <w:sz w:val="24"/>
          <w:szCs w:val="24"/>
        </w:rPr>
      </w:pPr>
      <w:r w:rsidRPr="00FC4D7B">
        <w:rPr>
          <w:rFonts w:ascii="Arial" w:hAnsi="Arial" w:cs="Arial"/>
          <w:sz w:val="24"/>
          <w:szCs w:val="24"/>
        </w:rPr>
        <w:t xml:space="preserve">I grynhoi, </w:t>
      </w:r>
      <w:r w:rsidR="001A5914" w:rsidRPr="00FC4D7B">
        <w:rPr>
          <w:rFonts w:ascii="Arial" w:hAnsi="Arial" w:cs="Arial"/>
          <w:sz w:val="24"/>
          <w:szCs w:val="24"/>
        </w:rPr>
        <w:t xml:space="preserve">gwelir </w:t>
      </w:r>
      <w:r w:rsidR="00D20E11" w:rsidRPr="00FC4D7B">
        <w:rPr>
          <w:rFonts w:ascii="Arial" w:hAnsi="Arial" w:cs="Arial"/>
          <w:sz w:val="24"/>
          <w:szCs w:val="24"/>
        </w:rPr>
        <w:t xml:space="preserve">uchod </w:t>
      </w:r>
      <w:r w:rsidR="001A5914" w:rsidRPr="00FC4D7B">
        <w:rPr>
          <w:rFonts w:ascii="Arial" w:hAnsi="Arial" w:cs="Arial"/>
          <w:sz w:val="24"/>
          <w:szCs w:val="24"/>
        </w:rPr>
        <w:t xml:space="preserve">fod profiadau unigol yn </w:t>
      </w:r>
      <w:r w:rsidR="00A02644" w:rsidRPr="00FC4D7B">
        <w:rPr>
          <w:rFonts w:ascii="Arial" w:hAnsi="Arial" w:cs="Arial"/>
          <w:sz w:val="24"/>
          <w:szCs w:val="24"/>
        </w:rPr>
        <w:t>effeit</w:t>
      </w:r>
      <w:r w:rsidR="00134BFD" w:rsidRPr="00FC4D7B">
        <w:rPr>
          <w:rFonts w:ascii="Arial" w:hAnsi="Arial" w:cs="Arial"/>
          <w:sz w:val="24"/>
          <w:szCs w:val="24"/>
        </w:rPr>
        <w:t>h</w:t>
      </w:r>
      <w:r w:rsidR="00A02644" w:rsidRPr="00FC4D7B">
        <w:rPr>
          <w:rFonts w:ascii="Arial" w:hAnsi="Arial" w:cs="Arial"/>
          <w:sz w:val="24"/>
          <w:szCs w:val="24"/>
        </w:rPr>
        <w:t>io a</w:t>
      </w:r>
      <w:r w:rsidR="005C3F53" w:rsidRPr="00FC4D7B">
        <w:rPr>
          <w:rFonts w:ascii="Arial" w:hAnsi="Arial" w:cs="Arial"/>
          <w:sz w:val="24"/>
          <w:szCs w:val="24"/>
        </w:rPr>
        <w:t>’</w:t>
      </w:r>
      <w:r w:rsidR="00A02644" w:rsidRPr="00FC4D7B">
        <w:rPr>
          <w:rFonts w:ascii="Arial" w:hAnsi="Arial" w:cs="Arial"/>
          <w:sz w:val="24"/>
          <w:szCs w:val="24"/>
        </w:rPr>
        <w:t>r blant</w:t>
      </w:r>
      <w:r w:rsidR="00134BFD" w:rsidRPr="00FC4D7B">
        <w:rPr>
          <w:rFonts w:ascii="Arial" w:hAnsi="Arial" w:cs="Arial"/>
          <w:sz w:val="24"/>
          <w:szCs w:val="24"/>
        </w:rPr>
        <w:t xml:space="preserve"> gan b</w:t>
      </w:r>
      <w:r w:rsidR="00A02644" w:rsidRPr="00FC4D7B">
        <w:rPr>
          <w:rFonts w:ascii="Arial" w:hAnsi="Arial" w:cs="Arial"/>
          <w:sz w:val="24"/>
          <w:szCs w:val="24"/>
        </w:rPr>
        <w:t xml:space="preserve">eri gofid iddynt </w:t>
      </w:r>
      <w:r w:rsidR="00134BFD" w:rsidRPr="00FC4D7B">
        <w:rPr>
          <w:rFonts w:ascii="Arial" w:hAnsi="Arial" w:cs="Arial"/>
          <w:sz w:val="24"/>
          <w:szCs w:val="24"/>
        </w:rPr>
        <w:t xml:space="preserve">sy’n galluogi newid </w:t>
      </w:r>
      <w:r w:rsidR="00965AB9" w:rsidRPr="00FC4D7B">
        <w:rPr>
          <w:rFonts w:ascii="Arial" w:hAnsi="Arial" w:cs="Arial"/>
          <w:sz w:val="24"/>
          <w:szCs w:val="24"/>
        </w:rPr>
        <w:t>yn eu plentyndod unigol</w:t>
      </w:r>
      <w:r w:rsidR="00540220" w:rsidRPr="00FC4D7B">
        <w:rPr>
          <w:rFonts w:ascii="Arial" w:hAnsi="Arial" w:cs="Arial"/>
          <w:sz w:val="24"/>
          <w:szCs w:val="24"/>
        </w:rPr>
        <w:t>.</w:t>
      </w:r>
      <w:r w:rsidR="005C3F53" w:rsidRPr="00FC4D7B">
        <w:rPr>
          <w:rFonts w:ascii="Arial" w:hAnsi="Arial" w:cs="Arial"/>
          <w:sz w:val="24"/>
          <w:szCs w:val="24"/>
        </w:rPr>
        <w:t xml:space="preserve"> </w:t>
      </w:r>
    </w:p>
    <w:p w14:paraId="30F27981" w14:textId="1CF4D417" w:rsidR="00CB4D55" w:rsidRPr="00FC4D7B" w:rsidRDefault="00906698" w:rsidP="00FC4D7B">
      <w:pPr>
        <w:spacing w:line="360" w:lineRule="auto"/>
        <w:rPr>
          <w:rFonts w:ascii="Arial" w:hAnsi="Arial" w:cs="Arial"/>
          <w:b/>
          <w:bCs/>
          <w:sz w:val="24"/>
          <w:szCs w:val="24"/>
          <w:u w:val="single"/>
        </w:rPr>
      </w:pPr>
      <w:bookmarkStart w:id="1" w:name="cysill"/>
      <w:bookmarkEnd w:id="1"/>
      <w:r w:rsidRPr="00FC4D7B">
        <w:rPr>
          <w:rFonts w:ascii="Arial" w:hAnsi="Arial" w:cs="Arial"/>
          <w:b/>
          <w:bCs/>
          <w:sz w:val="24"/>
          <w:szCs w:val="24"/>
          <w:u w:val="single"/>
        </w:rPr>
        <w:t>Rhestr Gyferinodi</w:t>
      </w:r>
    </w:p>
    <w:p w14:paraId="612C0B80" w14:textId="2B507CCA"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Achub y plant (dd) </w:t>
      </w:r>
      <w:r w:rsidR="007B414A">
        <w:rPr>
          <w:rFonts w:ascii="Arial" w:hAnsi="Arial" w:cs="Arial"/>
          <w:i/>
          <w:iCs/>
          <w:sz w:val="24"/>
          <w:szCs w:val="24"/>
        </w:rPr>
        <w:t xml:space="preserve">Cymru. </w:t>
      </w:r>
      <w:r w:rsidR="007B414A">
        <w:rPr>
          <w:rFonts w:ascii="Arial" w:hAnsi="Arial" w:cs="Arial"/>
          <w:sz w:val="24"/>
          <w:szCs w:val="24"/>
        </w:rPr>
        <w:t xml:space="preserve">Available at: </w:t>
      </w:r>
      <w:hyperlink r:id="rId4" w:history="1">
        <w:r w:rsidR="007B414A" w:rsidRPr="001A18B7">
          <w:rPr>
            <w:rStyle w:val="Hyperlink"/>
            <w:rFonts w:ascii="Arial" w:hAnsi="Arial" w:cs="Arial"/>
            <w:sz w:val="24"/>
            <w:szCs w:val="24"/>
          </w:rPr>
          <w:t>https://www.savethechildren.org.uk/what-we-do/uk-work/wales/cymru</w:t>
        </w:r>
      </w:hyperlink>
    </w:p>
    <w:p w14:paraId="71C20BD5"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Ariès, P. (1960) Centuries of Childhood. Harmondsworth: Penguin Books</w:t>
      </w:r>
    </w:p>
    <w:p w14:paraId="3C4CDE85" w14:textId="4135C2FD" w:rsidR="00CB4D55" w:rsidRDefault="00CB4D55" w:rsidP="00FC4D7B">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FC4D7B">
        <w:rPr>
          <w:rFonts w:ascii="Arial" w:hAnsi="Arial" w:cs="Arial"/>
          <w:b w:val="0"/>
          <w:bCs w:val="0"/>
          <w:sz w:val="24"/>
          <w:szCs w:val="24"/>
        </w:rPr>
        <w:t xml:space="preserve">BBC (2020) </w:t>
      </w:r>
      <w:r w:rsidRPr="00FC4D7B">
        <w:rPr>
          <w:rFonts w:ascii="Arial" w:hAnsi="Arial" w:cs="Arial"/>
          <w:b w:val="0"/>
          <w:bCs w:val="0"/>
          <w:i/>
          <w:iCs/>
          <w:color w:val="1E1E1E"/>
          <w:sz w:val="24"/>
          <w:szCs w:val="24"/>
        </w:rPr>
        <w:t>Arholiadau yn poeni mwy o ddisgyblion ysgol, yn ôl elusen</w:t>
      </w:r>
      <w:r w:rsidRPr="00FC4D7B">
        <w:rPr>
          <w:rFonts w:ascii="Arial" w:hAnsi="Arial" w:cs="Arial"/>
          <w:b w:val="0"/>
          <w:bCs w:val="0"/>
          <w:i/>
          <w:iCs/>
          <w:color w:val="1E1E1E"/>
          <w:sz w:val="24"/>
          <w:szCs w:val="24"/>
        </w:rPr>
        <w:t xml:space="preserve">. </w:t>
      </w:r>
      <w:r w:rsidRPr="00424CBE">
        <w:rPr>
          <w:rFonts w:ascii="Arial" w:hAnsi="Arial" w:cs="Arial"/>
          <w:b w:val="0"/>
          <w:bCs w:val="0"/>
          <w:color w:val="1E1E1E"/>
          <w:sz w:val="24"/>
          <w:szCs w:val="24"/>
        </w:rPr>
        <w:t xml:space="preserve">Available at: </w:t>
      </w:r>
      <w:hyperlink r:id="rId5" w:history="1">
        <w:r w:rsidRPr="00FC4D7B">
          <w:rPr>
            <w:rStyle w:val="Hyperlink"/>
            <w:rFonts w:ascii="Arial" w:hAnsi="Arial" w:cs="Arial"/>
            <w:b w:val="0"/>
            <w:bCs w:val="0"/>
            <w:sz w:val="24"/>
            <w:szCs w:val="24"/>
          </w:rPr>
          <w:t>https://www.bbc.co.uk/cymrufyw/36261272</w:t>
        </w:r>
      </w:hyperlink>
      <w:r w:rsidR="00424CBE">
        <w:rPr>
          <w:rFonts w:ascii="Arial" w:hAnsi="Arial" w:cs="Arial"/>
          <w:b w:val="0"/>
          <w:bCs w:val="0"/>
          <w:sz w:val="24"/>
          <w:szCs w:val="24"/>
        </w:rPr>
        <w:t xml:space="preserve">  [Darllenwyd 18/03/20]</w:t>
      </w:r>
    </w:p>
    <w:p w14:paraId="52311D16" w14:textId="77777777" w:rsidR="00424CBE" w:rsidRPr="00FC4D7B" w:rsidRDefault="00424CBE" w:rsidP="00FC4D7B">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6C015CC5" w14:textId="5A8FBEC8"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Bellis M. A., Hughes, K., Ford, K., Hardcastle, K. A., Sharp, C. A., Wood, S., Hamolova, L. and Davies , A. (2018) Adverse childhood experiences and sources of childhood resilience: a retrospective study of their combined relationships with child health and educational attendance.</w:t>
      </w:r>
      <w:r w:rsidR="0038720D">
        <w:rPr>
          <w:rFonts w:ascii="Arial" w:hAnsi="Arial" w:cs="Arial"/>
          <w:sz w:val="24"/>
          <w:szCs w:val="24"/>
        </w:rPr>
        <w:t xml:space="preserve"> </w:t>
      </w:r>
      <w:r w:rsidRPr="00FC4D7B">
        <w:rPr>
          <w:rFonts w:ascii="Arial" w:hAnsi="Arial" w:cs="Arial"/>
          <w:sz w:val="24"/>
          <w:szCs w:val="24"/>
        </w:rPr>
        <w:t xml:space="preserve">Ar gael o: </w:t>
      </w:r>
      <w:hyperlink r:id="rId6" w:history="1">
        <w:r w:rsidR="0038720D">
          <w:rPr>
            <w:rStyle w:val="Hyperlink"/>
          </w:rPr>
          <w:t>https://bmcpublichealth.biomedcentral.com/articles/10.1186/s12889-018-5699-8</w:t>
        </w:r>
      </w:hyperlink>
      <w:r w:rsidR="0038720D" w:rsidRPr="00FC4D7B">
        <w:rPr>
          <w:rFonts w:ascii="Arial" w:hAnsi="Arial" w:cs="Arial"/>
          <w:sz w:val="24"/>
          <w:szCs w:val="24"/>
        </w:rPr>
        <w:t xml:space="preserve"> </w:t>
      </w:r>
      <w:r w:rsidRPr="00FC4D7B">
        <w:rPr>
          <w:rFonts w:ascii="Arial" w:hAnsi="Arial" w:cs="Arial"/>
          <w:sz w:val="24"/>
          <w:szCs w:val="24"/>
        </w:rPr>
        <w:t>[</w:t>
      </w:r>
      <w:r w:rsidRPr="00FC4D7B">
        <w:rPr>
          <w:rFonts w:ascii="Arial" w:hAnsi="Arial" w:cs="Arial"/>
          <w:sz w:val="24"/>
          <w:szCs w:val="24"/>
        </w:rPr>
        <w:t>Accessed 24/03/20</w:t>
      </w:r>
      <w:r w:rsidRPr="00FC4D7B">
        <w:rPr>
          <w:rFonts w:ascii="Arial" w:hAnsi="Arial" w:cs="Arial"/>
          <w:sz w:val="24"/>
          <w:szCs w:val="24"/>
        </w:rPr>
        <w:t>]</w:t>
      </w:r>
    </w:p>
    <w:p w14:paraId="0B50E436" w14:textId="2DCC70C3"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Bonne, T (dim dyddiad) </w:t>
      </w:r>
      <w:r w:rsidRPr="00FC4D7B">
        <w:rPr>
          <w:rFonts w:ascii="Arial" w:hAnsi="Arial" w:cs="Arial"/>
          <w:i/>
          <w:iCs/>
          <w:sz w:val="24"/>
          <w:szCs w:val="24"/>
        </w:rPr>
        <w:t>Jean-Jacques Rousseau</w:t>
      </w:r>
      <w:r w:rsidRPr="00FC4D7B">
        <w:rPr>
          <w:rFonts w:ascii="Arial" w:hAnsi="Arial" w:cs="Arial"/>
          <w:i/>
          <w:iCs/>
          <w:sz w:val="24"/>
          <w:szCs w:val="24"/>
        </w:rPr>
        <w:t xml:space="preserve">. </w:t>
      </w:r>
      <w:r w:rsidRPr="00FC4D7B">
        <w:rPr>
          <w:rFonts w:ascii="Arial" w:hAnsi="Arial" w:cs="Arial"/>
          <w:sz w:val="24"/>
          <w:szCs w:val="24"/>
        </w:rPr>
        <w:t xml:space="preserve">Available at: </w:t>
      </w:r>
      <w:hyperlink r:id="rId7" w:history="1">
        <w:r w:rsidRPr="00FC4D7B">
          <w:rPr>
            <w:rStyle w:val="Hyperlink"/>
            <w:rFonts w:ascii="Arial" w:hAnsi="Arial" w:cs="Arial"/>
            <w:sz w:val="24"/>
            <w:szCs w:val="24"/>
          </w:rPr>
          <w:t>https://www.representingchildhood.pitt.edu/pdf/rousseau.pdf</w:t>
        </w:r>
      </w:hyperlink>
      <w:r w:rsidR="0038720D">
        <w:rPr>
          <w:rFonts w:ascii="Arial" w:hAnsi="Arial" w:cs="Arial"/>
          <w:sz w:val="24"/>
          <w:szCs w:val="24"/>
        </w:rPr>
        <w:t xml:space="preserve"> </w:t>
      </w:r>
      <w:r w:rsidR="0038720D">
        <w:rPr>
          <w:rFonts w:ascii="Arial" w:hAnsi="Arial" w:cs="Arial"/>
          <w:sz w:val="24"/>
          <w:szCs w:val="24"/>
        </w:rPr>
        <w:t>[Darllenwyd 16/03/20]</w:t>
      </w:r>
    </w:p>
    <w:p w14:paraId="34AECBB0" w14:textId="4E85E9D8" w:rsidR="006B1F6B" w:rsidRPr="00FC4D7B" w:rsidRDefault="006B1F6B" w:rsidP="00FC4D7B">
      <w:pPr>
        <w:spacing w:line="360" w:lineRule="auto"/>
        <w:rPr>
          <w:rFonts w:ascii="Arial" w:hAnsi="Arial" w:cs="Arial"/>
          <w:sz w:val="24"/>
          <w:szCs w:val="24"/>
        </w:rPr>
      </w:pPr>
      <w:r w:rsidRPr="00FC4D7B">
        <w:rPr>
          <w:rFonts w:ascii="Arial" w:hAnsi="Arial" w:cs="Arial"/>
          <w:sz w:val="24"/>
          <w:szCs w:val="24"/>
        </w:rPr>
        <w:lastRenderedPageBreak/>
        <w:t xml:space="preserve">Childhood Breavement Network (dim dyddiad) </w:t>
      </w:r>
      <w:r w:rsidRPr="00FC4D7B">
        <w:rPr>
          <w:rFonts w:ascii="Arial" w:hAnsi="Arial" w:cs="Arial"/>
          <w:i/>
          <w:iCs/>
          <w:sz w:val="24"/>
          <w:szCs w:val="24"/>
        </w:rPr>
        <w:t xml:space="preserve">National Statistics. </w:t>
      </w:r>
      <w:r w:rsidRPr="00FC4D7B">
        <w:rPr>
          <w:rFonts w:ascii="Arial" w:hAnsi="Arial" w:cs="Arial"/>
          <w:sz w:val="24"/>
          <w:szCs w:val="24"/>
        </w:rPr>
        <w:t xml:space="preserve">Available at: </w:t>
      </w:r>
      <w:hyperlink r:id="rId8" w:history="1">
        <w:r w:rsidRPr="00FC4D7B">
          <w:rPr>
            <w:rStyle w:val="Hyperlink"/>
            <w:rFonts w:ascii="Arial" w:hAnsi="Arial" w:cs="Arial"/>
            <w:sz w:val="24"/>
            <w:szCs w:val="24"/>
          </w:rPr>
          <w:t>http://www.childhoodbereavementnetwork.org.uk/research/key-statistics.aspx</w:t>
        </w:r>
      </w:hyperlink>
      <w:r w:rsidR="0038720D">
        <w:rPr>
          <w:rFonts w:ascii="Arial" w:hAnsi="Arial" w:cs="Arial"/>
          <w:sz w:val="24"/>
          <w:szCs w:val="24"/>
        </w:rPr>
        <w:t xml:space="preserve"> [Darllenwyd 12/03/20]</w:t>
      </w:r>
    </w:p>
    <w:p w14:paraId="394F9BCC" w14:textId="2B43F432" w:rsidR="00CB4D55" w:rsidRDefault="00CB4D55"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 xml:space="preserve">Children’ Society (2019) </w:t>
      </w:r>
      <w:r w:rsidRPr="00424CBE">
        <w:rPr>
          <w:rFonts w:ascii="Arial" w:hAnsi="Arial" w:cs="Arial"/>
          <w:b w:val="0"/>
          <w:bCs w:val="0"/>
          <w:i/>
          <w:iCs/>
          <w:sz w:val="24"/>
          <w:szCs w:val="24"/>
        </w:rPr>
        <w:t xml:space="preserve">The Good Childhood Report. </w:t>
      </w:r>
      <w:hyperlink r:id="rId9" w:history="1">
        <w:r w:rsidRPr="00424CBE">
          <w:rPr>
            <w:rStyle w:val="Hyperlink"/>
            <w:rFonts w:ascii="Arial" w:hAnsi="Arial" w:cs="Arial"/>
            <w:b w:val="0"/>
            <w:bCs w:val="0"/>
            <w:sz w:val="24"/>
            <w:szCs w:val="24"/>
          </w:rPr>
          <w:t>https://www.childrenssociety.org.uk/sites/default/files/the_good_childhood_report_2019_summary.pdf</w:t>
        </w:r>
      </w:hyperlink>
      <w:r w:rsidR="00424CBE" w:rsidRPr="00424CBE">
        <w:rPr>
          <w:rFonts w:ascii="Arial" w:hAnsi="Arial" w:cs="Arial"/>
          <w:b w:val="0"/>
          <w:bCs w:val="0"/>
          <w:sz w:val="24"/>
          <w:szCs w:val="24"/>
        </w:rPr>
        <w:t xml:space="preserve"> </w:t>
      </w:r>
      <w:r w:rsidR="00424CBE" w:rsidRPr="00424CBE">
        <w:rPr>
          <w:rFonts w:ascii="Arial" w:hAnsi="Arial" w:cs="Arial"/>
          <w:b w:val="0"/>
          <w:bCs w:val="0"/>
          <w:sz w:val="24"/>
          <w:szCs w:val="24"/>
        </w:rPr>
        <w:t>[Darllenwyd 18/03/20]</w:t>
      </w:r>
    </w:p>
    <w:p w14:paraId="68FBE7FF" w14:textId="77777777" w:rsidR="00424CBE" w:rsidRPr="00424CBE" w:rsidRDefault="00424CBE"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3E18B315" w14:textId="0EB988F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Clark</w:t>
      </w:r>
      <w:r w:rsidRPr="00FC4D7B">
        <w:rPr>
          <w:rFonts w:ascii="Arial" w:hAnsi="Arial" w:cs="Arial"/>
          <w:sz w:val="24"/>
          <w:szCs w:val="24"/>
        </w:rPr>
        <w:t>, J</w:t>
      </w:r>
      <w:r w:rsidRPr="00FC4D7B">
        <w:rPr>
          <w:rFonts w:ascii="Arial" w:hAnsi="Arial" w:cs="Arial"/>
          <w:sz w:val="24"/>
          <w:szCs w:val="24"/>
        </w:rPr>
        <w:t xml:space="preserve"> (dim dyddiad) </w:t>
      </w:r>
      <w:r w:rsidRPr="00FC4D7B">
        <w:rPr>
          <w:rFonts w:ascii="Arial" w:hAnsi="Arial" w:cs="Arial"/>
          <w:i/>
          <w:iCs/>
          <w:sz w:val="24"/>
          <w:szCs w:val="24"/>
        </w:rPr>
        <w:t xml:space="preserve">Children and Childhood. </w:t>
      </w:r>
      <w:r w:rsidRPr="00FC4D7B">
        <w:rPr>
          <w:rFonts w:ascii="Arial" w:hAnsi="Arial" w:cs="Arial"/>
          <w:sz w:val="24"/>
          <w:szCs w:val="24"/>
        </w:rPr>
        <w:t xml:space="preserve">Available at: </w:t>
      </w:r>
      <w:hyperlink r:id="rId10" w:history="1">
        <w:r w:rsidRPr="00FC4D7B">
          <w:rPr>
            <w:rStyle w:val="Hyperlink"/>
            <w:rFonts w:ascii="Arial" w:hAnsi="Arial" w:cs="Arial"/>
            <w:sz w:val="24"/>
            <w:szCs w:val="24"/>
          </w:rPr>
          <w:t>http://www.blackwellpublishing.com/content/bpl_images/content_store/sample_chapter/0631233962/wyse%2002chap01.pdf</w:t>
        </w:r>
      </w:hyperlink>
      <w:r w:rsidR="0038720D">
        <w:rPr>
          <w:rFonts w:ascii="Arial" w:hAnsi="Arial" w:cs="Arial"/>
          <w:sz w:val="24"/>
          <w:szCs w:val="24"/>
        </w:rPr>
        <w:t xml:space="preserve"> </w:t>
      </w:r>
      <w:r w:rsidR="0038720D">
        <w:rPr>
          <w:rFonts w:ascii="Arial" w:hAnsi="Arial" w:cs="Arial"/>
          <w:sz w:val="24"/>
          <w:szCs w:val="24"/>
        </w:rPr>
        <w:t>[Darllenwyd 16/03/20]</w:t>
      </w:r>
    </w:p>
    <w:p w14:paraId="549AFB87" w14:textId="60A368BA"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Clark</w:t>
      </w:r>
      <w:r w:rsidRPr="00FC4D7B">
        <w:rPr>
          <w:rFonts w:ascii="Arial" w:hAnsi="Arial" w:cs="Arial"/>
          <w:sz w:val="24"/>
          <w:szCs w:val="24"/>
        </w:rPr>
        <w:t>, M</w:t>
      </w:r>
      <w:r w:rsidRPr="00FC4D7B">
        <w:rPr>
          <w:rFonts w:ascii="Arial" w:hAnsi="Arial" w:cs="Arial"/>
          <w:sz w:val="24"/>
          <w:szCs w:val="24"/>
        </w:rPr>
        <w:t xml:space="preserve"> a Tucker</w:t>
      </w:r>
      <w:r w:rsidRPr="00FC4D7B">
        <w:rPr>
          <w:rFonts w:ascii="Arial" w:hAnsi="Arial" w:cs="Arial"/>
          <w:sz w:val="24"/>
          <w:szCs w:val="24"/>
        </w:rPr>
        <w:t>, S</w:t>
      </w:r>
      <w:r w:rsidRPr="00FC4D7B">
        <w:rPr>
          <w:rFonts w:ascii="Arial" w:hAnsi="Arial" w:cs="Arial"/>
          <w:sz w:val="24"/>
          <w:szCs w:val="24"/>
        </w:rPr>
        <w:t xml:space="preserve"> (2010) </w:t>
      </w:r>
      <w:r w:rsidRPr="00FC4D7B">
        <w:rPr>
          <w:rFonts w:ascii="Arial" w:hAnsi="Arial" w:cs="Arial"/>
          <w:i/>
          <w:iCs/>
          <w:sz w:val="24"/>
          <w:szCs w:val="24"/>
        </w:rPr>
        <w:t xml:space="preserve">Early Childhood in the Changing World. </w:t>
      </w:r>
      <w:r w:rsidRPr="00FC4D7B">
        <w:rPr>
          <w:rFonts w:ascii="Arial" w:hAnsi="Arial" w:cs="Arial"/>
          <w:sz w:val="24"/>
          <w:szCs w:val="24"/>
        </w:rPr>
        <w:t xml:space="preserve">Trentham Books. Stoke on Trent. Available at: </w:t>
      </w:r>
      <w:hyperlink r:id="rId11" w:history="1">
        <w:r w:rsidRPr="00FC4D7B">
          <w:rPr>
            <w:rStyle w:val="Hyperlink"/>
            <w:rFonts w:ascii="Arial" w:hAnsi="Arial" w:cs="Arial"/>
            <w:sz w:val="24"/>
            <w:szCs w:val="24"/>
          </w:rPr>
          <w:t>https://www-dawsonera-com.ezproxy.uwtsd.ac.uk/readonline/9781858567594</w:t>
        </w:r>
      </w:hyperlink>
      <w:r w:rsidR="0038720D">
        <w:rPr>
          <w:rFonts w:ascii="Arial" w:hAnsi="Arial" w:cs="Arial"/>
          <w:sz w:val="24"/>
          <w:szCs w:val="24"/>
        </w:rPr>
        <w:t xml:space="preserve"> [Darllenwyd 12/03/20]</w:t>
      </w:r>
    </w:p>
    <w:p w14:paraId="58B04E25" w14:textId="181892EC"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Comisiynydd Plant Cymru (2020) </w:t>
      </w:r>
      <w:r w:rsidRPr="00FC4D7B">
        <w:rPr>
          <w:rFonts w:ascii="Arial" w:hAnsi="Arial" w:cs="Arial"/>
          <w:i/>
          <w:iCs/>
          <w:sz w:val="24"/>
          <w:szCs w:val="24"/>
        </w:rPr>
        <w:t xml:space="preserve">Hawliau Plant. </w:t>
      </w:r>
      <w:r w:rsidRPr="00FC4D7B">
        <w:rPr>
          <w:rFonts w:ascii="Arial" w:hAnsi="Arial" w:cs="Arial"/>
          <w:sz w:val="24"/>
          <w:szCs w:val="24"/>
        </w:rPr>
        <w:t xml:space="preserve">Available at: </w:t>
      </w:r>
      <w:hyperlink r:id="rId12" w:history="1">
        <w:r w:rsidRPr="00FC4D7B">
          <w:rPr>
            <w:rStyle w:val="Hyperlink"/>
            <w:rFonts w:ascii="Arial" w:hAnsi="Arial" w:cs="Arial"/>
            <w:sz w:val="24"/>
            <w:szCs w:val="24"/>
          </w:rPr>
          <w:t>https://www.complantcymru.org.uk/ccuhp-hawliau-plant/</w:t>
        </w:r>
      </w:hyperlink>
      <w:r w:rsidR="0038720D">
        <w:rPr>
          <w:rFonts w:ascii="Arial" w:hAnsi="Arial" w:cs="Arial"/>
          <w:sz w:val="24"/>
          <w:szCs w:val="24"/>
        </w:rPr>
        <w:t xml:space="preserve"> </w:t>
      </w:r>
      <w:r w:rsidR="0038720D">
        <w:rPr>
          <w:rFonts w:ascii="Arial" w:hAnsi="Arial" w:cs="Arial"/>
          <w:sz w:val="24"/>
          <w:szCs w:val="24"/>
        </w:rPr>
        <w:t>[Darllenwyd 15/03/20]</w:t>
      </w:r>
    </w:p>
    <w:p w14:paraId="0B6690A2" w14:textId="6ED87F99" w:rsidR="00B00CE8" w:rsidRPr="00FC4D7B" w:rsidRDefault="00B00CE8" w:rsidP="00FC4D7B">
      <w:pPr>
        <w:spacing w:line="360" w:lineRule="auto"/>
        <w:rPr>
          <w:rFonts w:ascii="Arial" w:hAnsi="Arial" w:cs="Arial"/>
          <w:sz w:val="24"/>
          <w:szCs w:val="24"/>
        </w:rPr>
      </w:pPr>
      <w:r w:rsidRPr="00FC4D7B">
        <w:rPr>
          <w:rFonts w:ascii="Arial" w:hAnsi="Arial" w:cs="Arial"/>
          <w:sz w:val="24"/>
          <w:szCs w:val="24"/>
        </w:rPr>
        <w:t xml:space="preserve">Cowie, H (2012) </w:t>
      </w:r>
      <w:r w:rsidRPr="00FC4D7B">
        <w:rPr>
          <w:rFonts w:ascii="Arial" w:hAnsi="Arial" w:cs="Arial"/>
          <w:i/>
          <w:iCs/>
          <w:sz w:val="24"/>
          <w:szCs w:val="24"/>
        </w:rPr>
        <w:t xml:space="preserve">From birth to sixteen: Children’s Health, Social, Emotional and Linguistic Development. </w:t>
      </w:r>
      <w:r w:rsidRPr="00FC4D7B">
        <w:rPr>
          <w:rFonts w:ascii="Arial" w:hAnsi="Arial" w:cs="Arial"/>
          <w:sz w:val="24"/>
          <w:szCs w:val="24"/>
        </w:rPr>
        <w:t>London. Routledge.</w:t>
      </w:r>
    </w:p>
    <w:p w14:paraId="7EB2D50D"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Crowley, A. a Winckler, V. (2008) </w:t>
      </w:r>
      <w:r w:rsidRPr="00FC4D7B">
        <w:rPr>
          <w:rFonts w:ascii="Arial" w:hAnsi="Arial" w:cs="Arial"/>
          <w:i/>
          <w:iCs/>
          <w:sz w:val="24"/>
          <w:szCs w:val="24"/>
        </w:rPr>
        <w:t xml:space="preserve">Children in Severe Child Poverty in Wales: an agenda for action. </w:t>
      </w:r>
      <w:r w:rsidRPr="00FC4D7B">
        <w:rPr>
          <w:rFonts w:ascii="Arial" w:hAnsi="Arial" w:cs="Arial"/>
          <w:sz w:val="24"/>
          <w:szCs w:val="24"/>
        </w:rPr>
        <w:t xml:space="preserve">Caerdydd: Cronfa Achub y Plant a Sefyldiad Bevan. </w:t>
      </w:r>
    </w:p>
    <w:p w14:paraId="2DA45E57"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Cullis, A. a Hansen, K. (2009) </w:t>
      </w:r>
      <w:r w:rsidRPr="00FC4D7B">
        <w:rPr>
          <w:rFonts w:ascii="Arial" w:hAnsi="Arial" w:cs="Arial"/>
          <w:i/>
          <w:iCs/>
          <w:sz w:val="24"/>
          <w:szCs w:val="24"/>
        </w:rPr>
        <w:t xml:space="preserve">Child development in the First Three Sweeps of the Millennium Cohort Study. </w:t>
      </w:r>
      <w:r w:rsidRPr="00FC4D7B">
        <w:rPr>
          <w:rFonts w:ascii="Arial" w:hAnsi="Arial" w:cs="Arial"/>
          <w:sz w:val="24"/>
          <w:szCs w:val="24"/>
        </w:rPr>
        <w:t>DCSF Research Report. London.</w:t>
      </w:r>
    </w:p>
    <w:p w14:paraId="15C40AF2" w14:textId="01D5A8B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Dockett (2019)</w:t>
      </w:r>
      <w:r w:rsidRPr="00FC4D7B">
        <w:rPr>
          <w:rFonts w:ascii="Arial" w:hAnsi="Arial" w:cs="Arial"/>
          <w:i/>
          <w:iCs/>
          <w:sz w:val="24"/>
          <w:szCs w:val="24"/>
        </w:rPr>
        <w:t xml:space="preserve"> Images of early childhood educators: how are they characterised?</w:t>
      </w:r>
      <w:r w:rsidRPr="00FC4D7B">
        <w:rPr>
          <w:rFonts w:ascii="Arial" w:hAnsi="Arial" w:cs="Arial"/>
          <w:i/>
          <w:iCs/>
          <w:sz w:val="24"/>
          <w:szCs w:val="24"/>
        </w:rPr>
        <w:t xml:space="preserve"> </w:t>
      </w:r>
      <w:r w:rsidRPr="00FC4D7B">
        <w:rPr>
          <w:rFonts w:ascii="Arial" w:hAnsi="Arial" w:cs="Arial"/>
          <w:sz w:val="24"/>
          <w:szCs w:val="24"/>
        </w:rPr>
        <w:t xml:space="preserve">Available at: </w:t>
      </w:r>
      <w:hyperlink r:id="rId13" w:history="1">
        <w:r w:rsidRPr="00FC4D7B">
          <w:rPr>
            <w:rStyle w:val="Hyperlink"/>
            <w:rFonts w:ascii="Arial" w:hAnsi="Arial" w:cs="Arial"/>
            <w:sz w:val="24"/>
            <w:szCs w:val="24"/>
          </w:rPr>
          <w:t>https://www.tandfonline.com/doi/full/10.1080/1350293X.2019.1678712</w:t>
        </w:r>
      </w:hyperlink>
      <w:r w:rsidR="0038720D">
        <w:rPr>
          <w:rFonts w:ascii="Arial" w:hAnsi="Arial" w:cs="Arial"/>
          <w:sz w:val="24"/>
          <w:szCs w:val="24"/>
        </w:rPr>
        <w:t xml:space="preserve"> </w:t>
      </w:r>
      <w:r w:rsidR="0038720D">
        <w:rPr>
          <w:rFonts w:ascii="Arial" w:hAnsi="Arial" w:cs="Arial"/>
          <w:sz w:val="24"/>
          <w:szCs w:val="24"/>
        </w:rPr>
        <w:t>[Darllenwyd 12/03/20]</w:t>
      </w:r>
    </w:p>
    <w:p w14:paraId="2052F58C" w14:textId="40FC88A9" w:rsidR="0038720D" w:rsidRPr="00FC4D7B" w:rsidRDefault="00CB4D55" w:rsidP="0038720D">
      <w:pPr>
        <w:spacing w:line="360" w:lineRule="auto"/>
        <w:rPr>
          <w:rFonts w:ascii="Arial" w:hAnsi="Arial" w:cs="Arial"/>
          <w:sz w:val="24"/>
          <w:szCs w:val="24"/>
        </w:rPr>
      </w:pPr>
      <w:r w:rsidRPr="0038720D">
        <w:rPr>
          <w:rStyle w:val="Hyperlink"/>
          <w:rFonts w:ascii="Arial" w:hAnsi="Arial" w:cs="Arial"/>
          <w:color w:val="auto"/>
          <w:sz w:val="24"/>
          <w:szCs w:val="24"/>
          <w:u w:val="none"/>
        </w:rPr>
        <w:t xml:space="preserve">Estyn (2020) </w:t>
      </w:r>
      <w:r w:rsidR="0038720D" w:rsidRPr="0038720D">
        <w:rPr>
          <w:rFonts w:ascii="Arial" w:hAnsi="Arial" w:cs="Arial"/>
          <w:i/>
          <w:iCs/>
          <w:sz w:val="24"/>
          <w:szCs w:val="24"/>
        </w:rPr>
        <w:t>Adnabod eich plant – cefnogi disgyblion sydd wedi cael profi adau niweidiol yn ystod plentyndod</w:t>
      </w:r>
      <w:r w:rsidR="0038720D" w:rsidRPr="0038720D">
        <w:rPr>
          <w:rFonts w:ascii="Arial" w:hAnsi="Arial" w:cs="Arial"/>
          <w:i/>
          <w:iCs/>
          <w:sz w:val="24"/>
          <w:szCs w:val="24"/>
        </w:rPr>
        <w:t>.</w:t>
      </w:r>
      <w:r w:rsidR="0038720D" w:rsidRPr="0038720D">
        <w:rPr>
          <w:rFonts w:ascii="Arial" w:hAnsi="Arial" w:cs="Arial"/>
          <w:sz w:val="24"/>
          <w:szCs w:val="24"/>
        </w:rPr>
        <w:t xml:space="preserve"> Available at: </w:t>
      </w:r>
      <w:hyperlink r:id="rId14" w:history="1">
        <w:r w:rsidR="0038720D" w:rsidRPr="001A18B7">
          <w:rPr>
            <w:rStyle w:val="Hyperlink"/>
            <w:rFonts w:ascii="Arial" w:hAnsi="Arial" w:cs="Arial"/>
            <w:sz w:val="24"/>
            <w:szCs w:val="24"/>
          </w:rPr>
          <w:t>https://www.estyn.gov.wales/sites/www.estyn.gov.wales/files/documents/Knowing%20y</w:t>
        </w:r>
        <w:r w:rsidR="0038720D" w:rsidRPr="001A18B7">
          <w:rPr>
            <w:rStyle w:val="Hyperlink"/>
            <w:rFonts w:ascii="Arial" w:hAnsi="Arial" w:cs="Arial"/>
            <w:sz w:val="24"/>
            <w:szCs w:val="24"/>
          </w:rPr>
          <w:lastRenderedPageBreak/>
          <w:t>our%20children%20%20supporting%20pupils%20with%20adverse%20childhood%20experiences%20cy.pdf</w:t>
        </w:r>
      </w:hyperlink>
      <w:r w:rsidR="0038720D">
        <w:rPr>
          <w:rStyle w:val="Hyperlink"/>
          <w:rFonts w:ascii="Arial" w:hAnsi="Arial" w:cs="Arial"/>
          <w:sz w:val="24"/>
          <w:szCs w:val="24"/>
        </w:rPr>
        <w:t xml:space="preserve"> </w:t>
      </w:r>
      <w:r w:rsidR="0038720D">
        <w:rPr>
          <w:rFonts w:ascii="Arial" w:hAnsi="Arial" w:cs="Arial"/>
          <w:sz w:val="24"/>
          <w:szCs w:val="24"/>
        </w:rPr>
        <w:t>[Darllenwyd 16/03/20]</w:t>
      </w:r>
    </w:p>
    <w:p w14:paraId="1CE4A980" w14:textId="29A2B5C8" w:rsidR="00CB4D55" w:rsidRPr="00FC4D7B" w:rsidRDefault="00CB4D55" w:rsidP="00FC4D7B">
      <w:pPr>
        <w:spacing w:line="360" w:lineRule="auto"/>
        <w:rPr>
          <w:rFonts w:ascii="Arial" w:hAnsi="Arial" w:cs="Arial"/>
          <w:sz w:val="24"/>
          <w:szCs w:val="24"/>
        </w:rPr>
      </w:pPr>
    </w:p>
    <w:p w14:paraId="0B476733"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Field, F. (2010</w:t>
      </w:r>
      <w:r w:rsidRPr="00FC4D7B">
        <w:rPr>
          <w:rFonts w:ascii="Arial" w:hAnsi="Arial" w:cs="Arial"/>
          <w:i/>
          <w:iCs/>
          <w:sz w:val="24"/>
          <w:szCs w:val="24"/>
        </w:rPr>
        <w:t>) The Foundation Years: Preventing Poor Children Becoming Poor Adults – Report of the Independent Review on Poverty and Life Chances</w:t>
      </w:r>
      <w:r w:rsidRPr="00FC4D7B">
        <w:rPr>
          <w:rFonts w:ascii="Arial" w:hAnsi="Arial" w:cs="Arial"/>
          <w:sz w:val="24"/>
          <w:szCs w:val="24"/>
        </w:rPr>
        <w:t xml:space="preserve">. London. </w:t>
      </w:r>
    </w:p>
    <w:p w14:paraId="60FDB625" w14:textId="5C4AD39C"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Iechyd Cyhoeddus Cymru (201</w:t>
      </w:r>
      <w:r w:rsidRPr="00FC4D7B">
        <w:rPr>
          <w:rFonts w:ascii="Arial" w:hAnsi="Arial" w:cs="Arial"/>
          <w:sz w:val="24"/>
          <w:szCs w:val="24"/>
        </w:rPr>
        <w:t>6</w:t>
      </w:r>
      <w:r w:rsidRPr="00FC4D7B">
        <w:rPr>
          <w:rFonts w:ascii="Arial" w:hAnsi="Arial" w:cs="Arial"/>
          <w:sz w:val="24"/>
          <w:szCs w:val="24"/>
        </w:rPr>
        <w:t>) Profiadau Niweidiol yn ystod Plentyndod a’u cysylltiad â chlefydau cronig a’r defnydd o’r gwasanaeth iechyd ymysg poblogaeth Cymru sy’n oedolion. Caerdydd: Iechyd Cyhoeddus Cymru.</w:t>
      </w:r>
      <w:r w:rsidR="00B41AC0">
        <w:rPr>
          <w:rFonts w:ascii="Arial" w:hAnsi="Arial" w:cs="Arial"/>
          <w:sz w:val="24"/>
          <w:szCs w:val="24"/>
        </w:rPr>
        <w:t xml:space="preserve"> </w:t>
      </w:r>
      <w:r w:rsidRPr="00FC4D7B">
        <w:rPr>
          <w:rFonts w:ascii="Arial" w:hAnsi="Arial" w:cs="Arial"/>
          <w:sz w:val="24"/>
          <w:szCs w:val="24"/>
        </w:rPr>
        <w:t>Ar gael o:</w:t>
      </w:r>
      <w:r w:rsidR="00B41AC0">
        <w:rPr>
          <w:rFonts w:ascii="Arial" w:hAnsi="Arial" w:cs="Arial"/>
          <w:sz w:val="24"/>
          <w:szCs w:val="24"/>
        </w:rPr>
        <w:t xml:space="preserve"> </w:t>
      </w:r>
      <w:hyperlink r:id="rId15" w:history="1">
        <w:r w:rsidR="00B41AC0" w:rsidRPr="001A18B7">
          <w:rPr>
            <w:rStyle w:val="Hyperlink"/>
          </w:rPr>
          <w:t>http://www.wales.nhs.uk/sitesplus/documents/888/Cymraeg%20-%20ACE%20Chronic%20Disease%20report%20%28W5%29%20%282%29.pdf</w:t>
        </w:r>
      </w:hyperlink>
      <w:r w:rsidR="00B41AC0" w:rsidRPr="00FC4D7B">
        <w:rPr>
          <w:rFonts w:ascii="Arial" w:hAnsi="Arial" w:cs="Arial"/>
          <w:sz w:val="24"/>
          <w:szCs w:val="24"/>
        </w:rPr>
        <w:t xml:space="preserve"> </w:t>
      </w:r>
      <w:r w:rsidR="00B41AC0">
        <w:rPr>
          <w:rFonts w:ascii="Arial" w:hAnsi="Arial" w:cs="Arial"/>
          <w:sz w:val="24"/>
          <w:szCs w:val="24"/>
        </w:rPr>
        <w:t>[Darllenwyd 24/03/20]</w:t>
      </w:r>
    </w:p>
    <w:p w14:paraId="717D9777" w14:textId="42534922"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James a James (2004) </w:t>
      </w:r>
      <w:r w:rsidRPr="00FC4D7B">
        <w:rPr>
          <w:rFonts w:ascii="Arial" w:hAnsi="Arial" w:cs="Arial"/>
          <w:i/>
          <w:iCs/>
          <w:sz w:val="24"/>
          <w:szCs w:val="24"/>
        </w:rPr>
        <w:t xml:space="preserve">Constructing Childhood. </w:t>
      </w:r>
      <w:r w:rsidRPr="00FC4D7B">
        <w:rPr>
          <w:rFonts w:ascii="Arial" w:hAnsi="Arial" w:cs="Arial"/>
          <w:sz w:val="24"/>
          <w:szCs w:val="24"/>
        </w:rPr>
        <w:t xml:space="preserve">Available at: </w:t>
      </w:r>
      <w:hyperlink r:id="rId16" w:history="1">
        <w:r w:rsidRPr="00FC4D7B">
          <w:rPr>
            <w:rStyle w:val="Hyperlink"/>
            <w:rFonts w:ascii="Arial" w:hAnsi="Arial" w:cs="Arial"/>
            <w:sz w:val="24"/>
            <w:szCs w:val="24"/>
          </w:rPr>
          <w:t>https://books.google.co.uk/books?hl=en&amp;lr=&amp;id=gFFdDwAAQBAJ&amp;oi=fnd&amp;pg=PR2&amp;dq=childhood&amp;ots=6zP0ug5Ven&amp;sig=CFd1zSKwJkhb7-NYjbNKD0aVtZY#v=onepage&amp;q=childhood&amp;f=false</w:t>
        </w:r>
      </w:hyperlink>
      <w:r w:rsidR="0038720D">
        <w:rPr>
          <w:rFonts w:ascii="Arial" w:hAnsi="Arial" w:cs="Arial"/>
          <w:sz w:val="24"/>
          <w:szCs w:val="24"/>
        </w:rPr>
        <w:t xml:space="preserve"> </w:t>
      </w:r>
      <w:r w:rsidR="0038720D">
        <w:rPr>
          <w:rFonts w:ascii="Arial" w:hAnsi="Arial" w:cs="Arial"/>
          <w:sz w:val="24"/>
          <w:szCs w:val="24"/>
        </w:rPr>
        <w:t>[Darllenwyd 16/03/20]</w:t>
      </w:r>
    </w:p>
    <w:p w14:paraId="7A28A438" w14:textId="5F47D895" w:rsidR="00CB4D55" w:rsidRPr="00FC4D7B" w:rsidRDefault="00CB4D55" w:rsidP="00FC4D7B">
      <w:pPr>
        <w:pStyle w:val="Heading1"/>
        <w:shd w:val="clear" w:color="auto" w:fill="FFFFFF"/>
        <w:spacing w:before="0" w:beforeAutospacing="0" w:after="0" w:afterAutospacing="0" w:line="360" w:lineRule="auto"/>
        <w:rPr>
          <w:rFonts w:ascii="Arial" w:hAnsi="Arial" w:cs="Arial"/>
          <w:b w:val="0"/>
          <w:bCs w:val="0"/>
          <w:sz w:val="24"/>
          <w:szCs w:val="24"/>
        </w:rPr>
      </w:pPr>
      <w:r w:rsidRPr="00FC4D7B">
        <w:rPr>
          <w:rFonts w:ascii="Arial" w:hAnsi="Arial" w:cs="Arial"/>
          <w:b w:val="0"/>
          <w:bCs w:val="0"/>
          <w:sz w:val="24"/>
          <w:szCs w:val="24"/>
        </w:rPr>
        <w:t>Koops, W a Zuckerman, M (2003</w:t>
      </w:r>
      <w:r w:rsidRPr="00FC4D7B">
        <w:rPr>
          <w:rFonts w:ascii="Arial" w:hAnsi="Arial" w:cs="Arial"/>
          <w:b w:val="0"/>
          <w:bCs w:val="0"/>
          <w:i/>
          <w:iCs/>
          <w:sz w:val="24"/>
          <w:szCs w:val="24"/>
        </w:rPr>
        <w:t xml:space="preserve">) </w:t>
      </w:r>
      <w:r w:rsidRPr="00FC4D7B">
        <w:rPr>
          <w:rFonts w:ascii="Arial" w:hAnsi="Arial" w:cs="Arial"/>
          <w:b w:val="0"/>
          <w:bCs w:val="0"/>
          <w:i/>
          <w:iCs/>
          <w:sz w:val="24"/>
          <w:szCs w:val="24"/>
        </w:rPr>
        <w:t>Beyond the Century of the Child: Cultural History and Developmental Psychology</w:t>
      </w:r>
      <w:r w:rsidRPr="00FC4D7B">
        <w:rPr>
          <w:rFonts w:ascii="Arial" w:hAnsi="Arial" w:cs="Arial"/>
          <w:b w:val="0"/>
          <w:bCs w:val="0"/>
          <w:i/>
          <w:iCs/>
          <w:sz w:val="24"/>
          <w:szCs w:val="24"/>
        </w:rPr>
        <w:t xml:space="preserve">. </w:t>
      </w:r>
      <w:r w:rsidRPr="00FC4D7B">
        <w:rPr>
          <w:rFonts w:ascii="Arial" w:hAnsi="Arial" w:cs="Arial"/>
          <w:b w:val="0"/>
          <w:bCs w:val="0"/>
          <w:sz w:val="24"/>
          <w:szCs w:val="24"/>
        </w:rPr>
        <w:t>University of Pennsylvania Press. Philadelphia. Available at:</w:t>
      </w:r>
      <w:hyperlink r:id="rId17" w:history="1">
        <w:r w:rsidRPr="0038720D">
          <w:rPr>
            <w:rStyle w:val="Hyperlink"/>
            <w:rFonts w:ascii="Arial" w:hAnsi="Arial" w:cs="Arial"/>
            <w:b w:val="0"/>
            <w:bCs w:val="0"/>
            <w:sz w:val="24"/>
            <w:szCs w:val="24"/>
          </w:rPr>
          <w:t>https://books.google.co.uk/books?hl=en&amp;lr=&amp;id=wJhgKrunRboC&amp;oi=fnd&amp;pg=PA1&amp;dq=disappearing+childhood&amp;ots=BufcErf2Z5&amp;sig=ZdVimzarHpxqhca2vmN0GZIXFUA#v=onepage&amp;q=disappearing%20childhood&amp;f=false</w:t>
        </w:r>
      </w:hyperlink>
      <w:r w:rsidR="0038720D" w:rsidRPr="0038720D">
        <w:rPr>
          <w:rFonts w:ascii="Arial" w:hAnsi="Arial" w:cs="Arial"/>
          <w:b w:val="0"/>
          <w:bCs w:val="0"/>
          <w:sz w:val="24"/>
          <w:szCs w:val="24"/>
        </w:rPr>
        <w:t xml:space="preserve"> </w:t>
      </w:r>
      <w:r w:rsidR="0038720D" w:rsidRPr="0038720D">
        <w:rPr>
          <w:rFonts w:ascii="Arial" w:hAnsi="Arial" w:cs="Arial"/>
          <w:b w:val="0"/>
          <w:bCs w:val="0"/>
          <w:sz w:val="24"/>
          <w:szCs w:val="24"/>
        </w:rPr>
        <w:t>[Darllenwyd 12/03/20]</w:t>
      </w:r>
    </w:p>
    <w:p w14:paraId="30BB5FDB" w14:textId="77777777" w:rsidR="00CB4D55" w:rsidRPr="00FC4D7B" w:rsidRDefault="00CB4D55" w:rsidP="00FC4D7B">
      <w:pPr>
        <w:pStyle w:val="Heading1"/>
        <w:shd w:val="clear" w:color="auto" w:fill="FFFFFF"/>
        <w:spacing w:before="0" w:beforeAutospacing="0" w:after="0" w:afterAutospacing="0" w:line="360" w:lineRule="auto"/>
        <w:rPr>
          <w:rFonts w:ascii="Arial" w:hAnsi="Arial" w:cs="Arial"/>
          <w:b w:val="0"/>
          <w:bCs w:val="0"/>
          <w:sz w:val="24"/>
          <w:szCs w:val="24"/>
        </w:rPr>
      </w:pPr>
    </w:p>
    <w:p w14:paraId="0430E777" w14:textId="186FBA44"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Llywodraeth Cymru (2015) </w:t>
      </w:r>
      <w:r w:rsidRPr="00FC4D7B">
        <w:rPr>
          <w:rFonts w:ascii="Arial" w:hAnsi="Arial" w:cs="Arial"/>
          <w:i/>
          <w:iCs/>
          <w:sz w:val="24"/>
          <w:szCs w:val="24"/>
        </w:rPr>
        <w:t>Rhaglen Plant a Phobl Ifan</w:t>
      </w:r>
      <w:r w:rsidRPr="00FC4D7B">
        <w:rPr>
          <w:rFonts w:ascii="Arial" w:hAnsi="Arial" w:cs="Arial"/>
          <w:i/>
          <w:iCs/>
          <w:sz w:val="24"/>
          <w:szCs w:val="24"/>
        </w:rPr>
        <w:t>c</w:t>
      </w:r>
      <w:r w:rsidRPr="00FC4D7B">
        <w:rPr>
          <w:rFonts w:ascii="Arial" w:hAnsi="Arial" w:cs="Arial"/>
          <w:sz w:val="24"/>
          <w:szCs w:val="24"/>
        </w:rPr>
        <w:t>. Available at:</w:t>
      </w:r>
      <w:hyperlink r:id="rId18" w:history="1">
        <w:r w:rsidRPr="00FC4D7B">
          <w:rPr>
            <w:rStyle w:val="Hyperlink"/>
            <w:rFonts w:ascii="Arial" w:hAnsi="Arial" w:cs="Arial"/>
            <w:sz w:val="24"/>
            <w:szCs w:val="24"/>
          </w:rPr>
          <w:t>h</w:t>
        </w:r>
        <w:r w:rsidRPr="00FC4D7B">
          <w:rPr>
            <w:rStyle w:val="Hyperlink"/>
            <w:rFonts w:ascii="Arial" w:hAnsi="Arial" w:cs="Arial"/>
            <w:sz w:val="24"/>
            <w:szCs w:val="24"/>
          </w:rPr>
          <w:t>t</w:t>
        </w:r>
        <w:r w:rsidRPr="00FC4D7B">
          <w:rPr>
            <w:rStyle w:val="Hyperlink"/>
            <w:rFonts w:ascii="Arial" w:hAnsi="Arial" w:cs="Arial"/>
            <w:sz w:val="24"/>
            <w:szCs w:val="24"/>
          </w:rPr>
          <w:t>tps://llyw.cymru/sites/default/files/publications/2019-06/saith-nod-craidd-ar-gyfer-plant-a-phobl-ifanc.pdf</w:t>
        </w:r>
      </w:hyperlink>
      <w:r w:rsidR="00424CBE">
        <w:rPr>
          <w:rFonts w:ascii="Arial" w:hAnsi="Arial" w:cs="Arial"/>
          <w:sz w:val="24"/>
          <w:szCs w:val="24"/>
        </w:rPr>
        <w:t xml:space="preserve"> </w:t>
      </w:r>
      <w:r w:rsidR="00424CBE">
        <w:rPr>
          <w:rFonts w:ascii="Arial" w:hAnsi="Arial" w:cs="Arial"/>
          <w:sz w:val="24"/>
          <w:szCs w:val="24"/>
        </w:rPr>
        <w:t>[Darllenwyd 21/03/20]</w:t>
      </w:r>
    </w:p>
    <w:p w14:paraId="632C8217" w14:textId="0D950DA9"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Llywodraeth Cymru (2019) </w:t>
      </w:r>
      <w:r w:rsidRPr="00FC4D7B">
        <w:rPr>
          <w:rFonts w:ascii="Arial" w:hAnsi="Arial" w:cs="Arial"/>
          <w:i/>
          <w:iCs/>
          <w:sz w:val="24"/>
          <w:szCs w:val="24"/>
        </w:rPr>
        <w:t>Sut mae fy mhlentyn yn datblygu yn y Cyfnod Sylfaen?</w:t>
      </w:r>
      <w:r w:rsidRPr="00FC4D7B">
        <w:rPr>
          <w:rFonts w:ascii="Arial" w:hAnsi="Arial" w:cs="Arial"/>
          <w:sz w:val="24"/>
          <w:szCs w:val="24"/>
        </w:rPr>
        <w:t xml:space="preserve"> Available at: </w:t>
      </w:r>
      <w:hyperlink r:id="rId19" w:history="1">
        <w:r w:rsidRPr="00FC4D7B">
          <w:rPr>
            <w:rStyle w:val="Hyperlink"/>
            <w:rFonts w:ascii="Arial" w:hAnsi="Arial" w:cs="Arial"/>
            <w:sz w:val="24"/>
            <w:szCs w:val="24"/>
          </w:rPr>
          <w:t>https://llyw.cymru/sites/default/files/publications/2019-07/sut-mae-fy-mhlentyn-yn-datblygu-yn-y-cyfnod-sylfaen-canllaw-i-rieni-a-gofalwyr.pdf</w:t>
        </w:r>
      </w:hyperlink>
      <w:r w:rsidR="00424CBE">
        <w:rPr>
          <w:rFonts w:ascii="Arial" w:hAnsi="Arial" w:cs="Arial"/>
          <w:sz w:val="24"/>
          <w:szCs w:val="24"/>
        </w:rPr>
        <w:t xml:space="preserve"> [Darllenwyd </w:t>
      </w:r>
      <w:r w:rsidR="0038720D">
        <w:rPr>
          <w:rFonts w:ascii="Arial" w:hAnsi="Arial" w:cs="Arial"/>
          <w:sz w:val="24"/>
          <w:szCs w:val="24"/>
        </w:rPr>
        <w:t>16/03/20]</w:t>
      </w:r>
    </w:p>
    <w:p w14:paraId="3D879F98"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lastRenderedPageBreak/>
        <w:t xml:space="preserve">Macblain, S. Dunn, J. a Luke, I (2017) </w:t>
      </w:r>
      <w:r w:rsidRPr="00FC4D7B">
        <w:rPr>
          <w:rFonts w:ascii="Arial" w:hAnsi="Arial" w:cs="Arial"/>
          <w:i/>
          <w:iCs/>
          <w:sz w:val="24"/>
          <w:szCs w:val="24"/>
        </w:rPr>
        <w:t xml:space="preserve">Contemporary Childhood. </w:t>
      </w:r>
      <w:r w:rsidRPr="00FC4D7B">
        <w:rPr>
          <w:rFonts w:ascii="Arial" w:hAnsi="Arial" w:cs="Arial"/>
          <w:sz w:val="24"/>
          <w:szCs w:val="24"/>
        </w:rPr>
        <w:t xml:space="preserve">Sage Publications. London. </w:t>
      </w:r>
    </w:p>
    <w:p w14:paraId="170271FF" w14:textId="35B53CA8"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Meynert, M (2017) C</w:t>
      </w:r>
      <w:r w:rsidRPr="00FC4D7B">
        <w:rPr>
          <w:rFonts w:ascii="Arial" w:hAnsi="Arial" w:cs="Arial"/>
          <w:i/>
          <w:iCs/>
          <w:sz w:val="24"/>
          <w:szCs w:val="24"/>
        </w:rPr>
        <w:t xml:space="preserve">hildren without Childhood – Peoletarianization of Children and Its Implications. </w:t>
      </w:r>
      <w:r w:rsidRPr="00FC4D7B">
        <w:rPr>
          <w:rFonts w:ascii="Arial" w:hAnsi="Arial" w:cs="Arial"/>
          <w:sz w:val="24"/>
          <w:szCs w:val="24"/>
        </w:rPr>
        <w:t xml:space="preserve">Independent Educational/Childhood Researcher. Sweden.  Availabel at: </w:t>
      </w:r>
      <w:hyperlink r:id="rId20" w:history="1">
        <w:r w:rsidRPr="00FC4D7B">
          <w:rPr>
            <w:rStyle w:val="Hyperlink"/>
            <w:rFonts w:ascii="Arial" w:hAnsi="Arial" w:cs="Arial"/>
            <w:sz w:val="24"/>
            <w:szCs w:val="24"/>
          </w:rPr>
          <w:t>http://www.hrpub.org/download/20170730/SA3-19609410.pdf</w:t>
        </w:r>
      </w:hyperlink>
      <w:r w:rsidR="0038720D">
        <w:rPr>
          <w:rFonts w:ascii="Arial" w:hAnsi="Arial" w:cs="Arial"/>
          <w:sz w:val="24"/>
          <w:szCs w:val="24"/>
        </w:rPr>
        <w:t xml:space="preserve"> </w:t>
      </w:r>
      <w:r w:rsidR="0038720D">
        <w:rPr>
          <w:rFonts w:ascii="Arial" w:hAnsi="Arial" w:cs="Arial"/>
          <w:sz w:val="24"/>
          <w:szCs w:val="24"/>
        </w:rPr>
        <w:t>[Darllenwyd 12/03/20]</w:t>
      </w:r>
    </w:p>
    <w:p w14:paraId="53DC0D1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Montgomery, H. Burr, R. a Woohhead, M. (2003) </w:t>
      </w:r>
      <w:r w:rsidRPr="00FC4D7B">
        <w:rPr>
          <w:rFonts w:ascii="Arial" w:hAnsi="Arial" w:cs="Arial"/>
          <w:i/>
          <w:iCs/>
          <w:sz w:val="24"/>
          <w:szCs w:val="24"/>
        </w:rPr>
        <w:t xml:space="preserve">Changing Childhoods local and global. </w:t>
      </w:r>
      <w:r w:rsidRPr="00FC4D7B">
        <w:rPr>
          <w:rFonts w:ascii="Arial" w:hAnsi="Arial" w:cs="Arial"/>
          <w:sz w:val="24"/>
          <w:szCs w:val="24"/>
        </w:rPr>
        <w:t xml:space="preserve">The Open University. United Kingdom. </w:t>
      </w:r>
    </w:p>
    <w:p w14:paraId="3BEE1F51" w14:textId="2120F9FB"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Nagro, Jung a Conte (2018) </w:t>
      </w:r>
      <w:r w:rsidRPr="00FC4D7B">
        <w:rPr>
          <w:rFonts w:ascii="Arial" w:hAnsi="Arial" w:cs="Arial"/>
          <w:i/>
          <w:iCs/>
          <w:sz w:val="24"/>
          <w:szCs w:val="24"/>
        </w:rPr>
        <w:t>Childhood: disappearance or metamorphosis?</w:t>
      </w:r>
      <w:r w:rsidRPr="00FC4D7B">
        <w:rPr>
          <w:rFonts w:ascii="Arial" w:hAnsi="Arial" w:cs="Arial"/>
          <w:i/>
          <w:iCs/>
          <w:sz w:val="24"/>
          <w:szCs w:val="24"/>
        </w:rPr>
        <w:t xml:space="preserve"> </w:t>
      </w:r>
      <w:r w:rsidRPr="00FC4D7B">
        <w:rPr>
          <w:rFonts w:ascii="Arial" w:hAnsi="Arial" w:cs="Arial"/>
          <w:sz w:val="24"/>
          <w:szCs w:val="24"/>
        </w:rPr>
        <w:t>Available at:</w:t>
      </w:r>
      <w:r w:rsidR="007818D6" w:rsidRPr="00FC4D7B">
        <w:rPr>
          <w:rFonts w:ascii="Arial" w:hAnsi="Arial" w:cs="Arial"/>
          <w:b/>
          <w:bCs/>
          <w:sz w:val="24"/>
          <w:szCs w:val="24"/>
        </w:rPr>
        <w:t xml:space="preserve"> </w:t>
      </w:r>
      <w:hyperlink r:id="rId21" w:history="1">
        <w:r w:rsidR="007818D6" w:rsidRPr="00FC4D7B">
          <w:rPr>
            <w:rStyle w:val="Hyperlink"/>
            <w:rFonts w:ascii="Arial" w:hAnsi="Arial" w:cs="Arial"/>
            <w:sz w:val="24"/>
            <w:szCs w:val="24"/>
          </w:rPr>
          <w:t>https://doaj.org/article/b19ebf797452462ba464293d4024f1ca</w:t>
        </w:r>
      </w:hyperlink>
      <w:r w:rsidR="00424CBE">
        <w:rPr>
          <w:rStyle w:val="Hyperlink"/>
          <w:rFonts w:ascii="Arial" w:hAnsi="Arial" w:cs="Arial"/>
          <w:sz w:val="24"/>
          <w:szCs w:val="24"/>
        </w:rPr>
        <w:t xml:space="preserve"> </w:t>
      </w:r>
      <w:r w:rsidR="00424CBE">
        <w:rPr>
          <w:rFonts w:ascii="Arial" w:hAnsi="Arial" w:cs="Arial"/>
          <w:sz w:val="24"/>
          <w:szCs w:val="24"/>
        </w:rPr>
        <w:t>[Darllenwyd 21/03/20]</w:t>
      </w:r>
    </w:p>
    <w:p w14:paraId="39342D9C" w14:textId="4C3878A6"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Palmer, S (2006) </w:t>
      </w:r>
      <w:r w:rsidRPr="00FC4D7B">
        <w:rPr>
          <w:rFonts w:ascii="Arial" w:hAnsi="Arial" w:cs="Arial"/>
          <w:i/>
          <w:iCs/>
          <w:sz w:val="24"/>
          <w:szCs w:val="24"/>
        </w:rPr>
        <w:t>Toxic Childhood: How the Modern World is D</w:t>
      </w:r>
      <w:r w:rsidR="007818D6" w:rsidRPr="00FC4D7B">
        <w:rPr>
          <w:rFonts w:ascii="Arial" w:hAnsi="Arial" w:cs="Arial"/>
          <w:i/>
          <w:iCs/>
          <w:sz w:val="24"/>
          <w:szCs w:val="24"/>
        </w:rPr>
        <w:t>a</w:t>
      </w:r>
      <w:r w:rsidRPr="00FC4D7B">
        <w:rPr>
          <w:rFonts w:ascii="Arial" w:hAnsi="Arial" w:cs="Arial"/>
          <w:i/>
          <w:iCs/>
          <w:sz w:val="24"/>
          <w:szCs w:val="24"/>
        </w:rPr>
        <w:t xml:space="preserve">maging our Children and What we Cam do about it. </w:t>
      </w:r>
      <w:r w:rsidRPr="00FC4D7B">
        <w:rPr>
          <w:rFonts w:ascii="Arial" w:hAnsi="Arial" w:cs="Arial"/>
          <w:sz w:val="24"/>
          <w:szCs w:val="24"/>
        </w:rPr>
        <w:t xml:space="preserve">Orion Books. London.  </w:t>
      </w:r>
    </w:p>
    <w:p w14:paraId="21C68294" w14:textId="59A2C4DF"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PennState Extension (2016) </w:t>
      </w:r>
      <w:r w:rsidRPr="00FC4D7B">
        <w:rPr>
          <w:rFonts w:ascii="Arial" w:hAnsi="Arial" w:cs="Arial"/>
          <w:i/>
          <w:iCs/>
          <w:sz w:val="24"/>
          <w:szCs w:val="24"/>
        </w:rPr>
        <w:t xml:space="preserve">Why learn about child development. </w:t>
      </w:r>
      <w:r w:rsidRPr="00FC4D7B">
        <w:rPr>
          <w:rFonts w:ascii="Arial" w:hAnsi="Arial" w:cs="Arial"/>
          <w:sz w:val="24"/>
          <w:szCs w:val="24"/>
        </w:rPr>
        <w:t xml:space="preserve">Available at: </w:t>
      </w:r>
      <w:hyperlink r:id="rId22" w:history="1">
        <w:r w:rsidRPr="00FC4D7B">
          <w:rPr>
            <w:rStyle w:val="Hyperlink"/>
            <w:rFonts w:ascii="Arial" w:hAnsi="Arial" w:cs="Arial"/>
            <w:sz w:val="24"/>
            <w:szCs w:val="24"/>
          </w:rPr>
          <w:t>http://bkc-od-media.vmhost.psu.edu/documents/HO_ChildDevFCC_WhyChildDev.pdf</w:t>
        </w:r>
      </w:hyperlink>
      <w:r w:rsidR="0038720D">
        <w:rPr>
          <w:rFonts w:ascii="Arial" w:hAnsi="Arial" w:cs="Arial"/>
          <w:sz w:val="24"/>
          <w:szCs w:val="24"/>
        </w:rPr>
        <w:t xml:space="preserve"> </w:t>
      </w:r>
      <w:r w:rsidR="0038720D">
        <w:rPr>
          <w:rFonts w:ascii="Arial" w:hAnsi="Arial" w:cs="Arial"/>
          <w:sz w:val="24"/>
          <w:szCs w:val="24"/>
        </w:rPr>
        <w:t>[Darllenwyd 12/03/20]</w:t>
      </w:r>
    </w:p>
    <w:p w14:paraId="578C377D" w14:textId="7BA138E1"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Plant yng Nghymru (2014) </w:t>
      </w:r>
      <w:hyperlink r:id="rId23" w:history="1">
        <w:r w:rsidRPr="00FC4D7B">
          <w:rPr>
            <w:rStyle w:val="Hyperlink"/>
            <w:rFonts w:ascii="Arial" w:hAnsi="Arial" w:cs="Arial"/>
            <w:sz w:val="24"/>
            <w:szCs w:val="24"/>
          </w:rPr>
          <w:t>http://www.plantyngnghymru.org.uk/digwyddiadau/archif-digwyddiadau/ace-profiad-niweidiol-yn-ystod-plentyndod/</w:t>
        </w:r>
      </w:hyperlink>
      <w:r w:rsidRPr="00FC4D7B">
        <w:rPr>
          <w:rFonts w:ascii="Arial" w:hAnsi="Arial" w:cs="Arial"/>
          <w:sz w:val="24"/>
          <w:szCs w:val="24"/>
        </w:rPr>
        <w:t xml:space="preserve"> </w:t>
      </w:r>
      <w:r w:rsidR="00424CBE">
        <w:rPr>
          <w:rFonts w:ascii="Arial" w:hAnsi="Arial" w:cs="Arial"/>
          <w:sz w:val="24"/>
          <w:szCs w:val="24"/>
        </w:rPr>
        <w:t>[Darllenwyd 21/03/20]</w:t>
      </w:r>
    </w:p>
    <w:p w14:paraId="39399A7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Pollard, E. a Lee, P. D. (2003) </w:t>
      </w:r>
      <w:r w:rsidRPr="00FC4D7B">
        <w:rPr>
          <w:rFonts w:ascii="Arial" w:hAnsi="Arial" w:cs="Arial"/>
          <w:i/>
          <w:iCs/>
          <w:sz w:val="24"/>
          <w:szCs w:val="24"/>
        </w:rPr>
        <w:t xml:space="preserve">Child and wellbeing: A systematic review of Literature. </w:t>
      </w:r>
      <w:r w:rsidRPr="00FC4D7B">
        <w:rPr>
          <w:rFonts w:ascii="Arial" w:hAnsi="Arial" w:cs="Arial"/>
          <w:sz w:val="24"/>
          <w:szCs w:val="24"/>
        </w:rPr>
        <w:t xml:space="preserve">Social Indicators Research. </w:t>
      </w:r>
    </w:p>
    <w:p w14:paraId="648F1249" w14:textId="0D21D6BA" w:rsidR="00E103CB" w:rsidRPr="00FC4D7B" w:rsidRDefault="00CB4D55" w:rsidP="00FC4D7B">
      <w:pPr>
        <w:spacing w:line="360" w:lineRule="auto"/>
        <w:rPr>
          <w:rFonts w:ascii="Arial" w:hAnsi="Arial" w:cs="Arial"/>
          <w:sz w:val="24"/>
          <w:szCs w:val="24"/>
        </w:rPr>
      </w:pPr>
      <w:r w:rsidRPr="00FC4D7B">
        <w:rPr>
          <w:rFonts w:ascii="Arial" w:hAnsi="Arial" w:cs="Arial"/>
          <w:sz w:val="24"/>
          <w:szCs w:val="24"/>
        </w:rPr>
        <w:t>Prout</w:t>
      </w:r>
      <w:r w:rsidRPr="00FC4D7B">
        <w:rPr>
          <w:rFonts w:ascii="Arial" w:hAnsi="Arial" w:cs="Arial"/>
          <w:sz w:val="24"/>
          <w:szCs w:val="24"/>
        </w:rPr>
        <w:t>, A</w:t>
      </w:r>
      <w:r w:rsidRPr="00FC4D7B">
        <w:rPr>
          <w:rFonts w:ascii="Arial" w:hAnsi="Arial" w:cs="Arial"/>
          <w:sz w:val="24"/>
          <w:szCs w:val="24"/>
        </w:rPr>
        <w:t xml:space="preserve"> (2005) </w:t>
      </w:r>
      <w:r w:rsidRPr="00FC4D7B">
        <w:rPr>
          <w:rFonts w:ascii="Arial" w:hAnsi="Arial" w:cs="Arial"/>
          <w:i/>
          <w:iCs/>
          <w:sz w:val="24"/>
          <w:szCs w:val="24"/>
        </w:rPr>
        <w:t xml:space="preserve">The Future of Childhood. </w:t>
      </w:r>
      <w:r w:rsidRPr="00FC4D7B">
        <w:rPr>
          <w:rFonts w:ascii="Arial" w:hAnsi="Arial" w:cs="Arial"/>
          <w:sz w:val="24"/>
          <w:szCs w:val="24"/>
        </w:rPr>
        <w:t xml:space="preserve">Routledge Falmer. London. Available at: </w:t>
      </w:r>
      <w:hyperlink r:id="rId24" w:history="1">
        <w:r w:rsidRPr="00FC4D7B">
          <w:rPr>
            <w:rStyle w:val="Hyperlink"/>
            <w:rFonts w:ascii="Arial" w:hAnsi="Arial" w:cs="Arial"/>
            <w:sz w:val="24"/>
            <w:szCs w:val="24"/>
          </w:rPr>
          <w:t>https://www-dawsonera-com.ezproxy.uwtsd.ac.uk/readonline/9780203323113</w:t>
        </w:r>
      </w:hyperlink>
      <w:r w:rsidR="0038720D">
        <w:rPr>
          <w:rFonts w:ascii="Arial" w:hAnsi="Arial" w:cs="Arial"/>
          <w:sz w:val="24"/>
          <w:szCs w:val="24"/>
        </w:rPr>
        <w:t xml:space="preserve"> [Darllenwyd 15/03/20] </w:t>
      </w:r>
    </w:p>
    <w:p w14:paraId="5308B5DA" w14:textId="77777777" w:rsidR="00424CBE" w:rsidRPr="00424CBE" w:rsidRDefault="00E103CB" w:rsidP="00424CBE">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Royal Collage of Psychiatrists (2020)</w:t>
      </w:r>
      <w:r w:rsidRPr="00424CBE">
        <w:rPr>
          <w:rFonts w:ascii="Arial" w:hAnsi="Arial" w:cs="Arial"/>
          <w:b w:val="0"/>
          <w:bCs w:val="0"/>
          <w:sz w:val="24"/>
          <w:szCs w:val="24"/>
        </w:rPr>
        <w:t xml:space="preserve"> </w:t>
      </w:r>
      <w:r w:rsidRPr="00424CBE">
        <w:rPr>
          <w:rFonts w:ascii="Arial" w:hAnsi="Arial" w:cs="Arial"/>
          <w:b w:val="0"/>
          <w:bCs w:val="0"/>
          <w:i/>
          <w:iCs/>
          <w:sz w:val="24"/>
          <w:szCs w:val="24"/>
        </w:rPr>
        <w:t>Divorce or Separation of parents – the impact on children and adolescents for parents and carers.</w:t>
      </w:r>
      <w:r w:rsidRPr="00424CBE">
        <w:rPr>
          <w:rFonts w:ascii="Arial" w:hAnsi="Arial" w:cs="Arial"/>
          <w:b w:val="0"/>
          <w:bCs w:val="0"/>
          <w:sz w:val="24"/>
          <w:szCs w:val="24"/>
        </w:rPr>
        <w:t xml:space="preserve"> Available at: </w:t>
      </w:r>
      <w:hyperlink r:id="rId25" w:history="1">
        <w:r w:rsidR="00FC4D7B" w:rsidRPr="00424CBE">
          <w:rPr>
            <w:rStyle w:val="Hyperlink"/>
            <w:rFonts w:ascii="Arial" w:hAnsi="Arial" w:cs="Arial"/>
            <w:b w:val="0"/>
            <w:bCs w:val="0"/>
            <w:sz w:val="24"/>
            <w:szCs w:val="24"/>
          </w:rPr>
          <w:t>https://www.rcpsych.ac.uk/mental-health/parents-and-young-people/information-for-parents-and-carers/divorce-or-separation-of-parents---the-impact-on-children-and-adolescents-for-parents-and-carers</w:t>
        </w:r>
      </w:hyperlink>
      <w:r w:rsidR="00424CBE" w:rsidRPr="00424CBE">
        <w:rPr>
          <w:rFonts w:ascii="Arial" w:hAnsi="Arial" w:cs="Arial"/>
          <w:b w:val="0"/>
          <w:bCs w:val="0"/>
          <w:sz w:val="24"/>
          <w:szCs w:val="24"/>
        </w:rPr>
        <w:t xml:space="preserve"> </w:t>
      </w:r>
      <w:r w:rsidR="00424CBE" w:rsidRPr="00424CBE">
        <w:rPr>
          <w:rFonts w:ascii="Arial" w:hAnsi="Arial" w:cs="Arial"/>
          <w:b w:val="0"/>
          <w:bCs w:val="0"/>
          <w:sz w:val="24"/>
          <w:szCs w:val="24"/>
        </w:rPr>
        <w:t>[Darllenwyd 18/03/20]</w:t>
      </w:r>
    </w:p>
    <w:p w14:paraId="121DCBD0" w14:textId="1035497C" w:rsidR="00E103CB" w:rsidRPr="00FC4D7B" w:rsidRDefault="00E103CB" w:rsidP="00FC4D7B">
      <w:pPr>
        <w:spacing w:line="360" w:lineRule="auto"/>
        <w:rPr>
          <w:rFonts w:ascii="Arial" w:hAnsi="Arial" w:cs="Arial"/>
          <w:sz w:val="24"/>
          <w:szCs w:val="24"/>
        </w:rPr>
      </w:pPr>
    </w:p>
    <w:p w14:paraId="38AE504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lastRenderedPageBreak/>
        <w:t xml:space="preserve">Siencyn, S (2008) </w:t>
      </w:r>
      <w:r w:rsidRPr="00FC4D7B">
        <w:rPr>
          <w:rFonts w:ascii="Arial" w:hAnsi="Arial" w:cs="Arial"/>
          <w:i/>
          <w:iCs/>
          <w:sz w:val="24"/>
          <w:szCs w:val="24"/>
        </w:rPr>
        <w:t xml:space="preserve">Y Plentyn Bach: Cyflwyniad i Astudiaethau Plentyndod Cynnar. </w:t>
      </w:r>
      <w:r w:rsidRPr="00FC4D7B">
        <w:rPr>
          <w:rFonts w:ascii="Arial" w:hAnsi="Arial" w:cs="Arial"/>
          <w:sz w:val="24"/>
          <w:szCs w:val="24"/>
        </w:rPr>
        <w:t>Cyhoeddiadau Coleg y Drindod. Caerfyrddin.</w:t>
      </w:r>
    </w:p>
    <w:p w14:paraId="1249A881"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Siencyn, S (2010) </w:t>
      </w:r>
      <w:r w:rsidRPr="00FC4D7B">
        <w:rPr>
          <w:rFonts w:ascii="Arial" w:hAnsi="Arial" w:cs="Arial"/>
          <w:i/>
          <w:iCs/>
          <w:sz w:val="24"/>
          <w:szCs w:val="24"/>
        </w:rPr>
        <w:t xml:space="preserve">Y Cyfnod Sylfaen 3-7oed: Athroniaeth, Ymchwil ac Ymarfer. </w:t>
      </w:r>
      <w:r w:rsidRPr="00FC4D7B">
        <w:rPr>
          <w:rFonts w:ascii="Arial" w:hAnsi="Arial" w:cs="Arial"/>
          <w:sz w:val="24"/>
          <w:szCs w:val="24"/>
        </w:rPr>
        <w:t>Cyhoeddiadau Coleg y Drindod. Caerfyrddin.</w:t>
      </w:r>
    </w:p>
    <w:p w14:paraId="2ED21D01" w14:textId="19715F94" w:rsidR="00CB4D55" w:rsidRDefault="00CB4D55" w:rsidP="00A21589">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424CBE">
        <w:rPr>
          <w:rFonts w:ascii="Arial" w:hAnsi="Arial" w:cs="Arial"/>
          <w:b w:val="0"/>
          <w:bCs w:val="0"/>
          <w:sz w:val="24"/>
          <w:szCs w:val="24"/>
        </w:rPr>
        <w:t xml:space="preserve">Spanswick (2016) </w:t>
      </w:r>
      <w:r w:rsidRPr="00424CBE">
        <w:rPr>
          <w:rFonts w:ascii="Arial" w:hAnsi="Arial" w:cs="Arial"/>
          <w:b w:val="0"/>
          <w:bCs w:val="0"/>
          <w:i/>
          <w:iCs/>
          <w:sz w:val="24"/>
          <w:szCs w:val="24"/>
        </w:rPr>
        <w:t xml:space="preserve">Technology in the Early Years: A help or Hindrance? </w:t>
      </w:r>
      <w:r w:rsidRPr="00424CBE">
        <w:rPr>
          <w:rFonts w:ascii="Arial" w:hAnsi="Arial" w:cs="Arial"/>
          <w:b w:val="0"/>
          <w:bCs w:val="0"/>
          <w:sz w:val="24"/>
          <w:szCs w:val="24"/>
        </w:rPr>
        <w:t xml:space="preserve">Available at: </w:t>
      </w:r>
      <w:hyperlink r:id="rId26" w:history="1">
        <w:r w:rsidRPr="00424CBE">
          <w:rPr>
            <w:rStyle w:val="Hyperlink"/>
            <w:rFonts w:ascii="Arial" w:hAnsi="Arial" w:cs="Arial"/>
            <w:b w:val="0"/>
            <w:bCs w:val="0"/>
            <w:sz w:val="24"/>
            <w:szCs w:val="24"/>
          </w:rPr>
          <w:t>https://www.daynurseries.co.uk/news/article.cfm/id/1573510/technology-a-help-or-hindrance-in-early-years</w:t>
        </w:r>
      </w:hyperlink>
      <w:r w:rsidR="00424CBE" w:rsidRPr="00424CBE">
        <w:rPr>
          <w:rFonts w:ascii="Arial" w:hAnsi="Arial" w:cs="Arial"/>
          <w:b w:val="0"/>
          <w:bCs w:val="0"/>
          <w:sz w:val="24"/>
          <w:szCs w:val="24"/>
        </w:rPr>
        <w:t xml:space="preserve"> </w:t>
      </w:r>
      <w:r w:rsidR="00424CBE" w:rsidRPr="00424CBE">
        <w:rPr>
          <w:rFonts w:ascii="Arial" w:hAnsi="Arial" w:cs="Arial"/>
          <w:b w:val="0"/>
          <w:bCs w:val="0"/>
          <w:sz w:val="24"/>
          <w:szCs w:val="24"/>
        </w:rPr>
        <w:t>[Darllenwyd 18/03/20]</w:t>
      </w:r>
    </w:p>
    <w:p w14:paraId="2D6C74F4" w14:textId="77777777" w:rsidR="00A21589" w:rsidRPr="00A21589" w:rsidRDefault="00A21589" w:rsidP="00A21589">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p>
    <w:p w14:paraId="4DAF756C" w14:textId="77777777" w:rsidR="00CB4D55" w:rsidRPr="00FC4D7B" w:rsidRDefault="00CB4D55" w:rsidP="00FC4D7B">
      <w:pPr>
        <w:spacing w:line="360" w:lineRule="auto"/>
        <w:rPr>
          <w:rFonts w:ascii="Arial" w:hAnsi="Arial" w:cs="Arial"/>
          <w:sz w:val="24"/>
          <w:szCs w:val="24"/>
        </w:rPr>
      </w:pPr>
      <w:r w:rsidRPr="00FC4D7B">
        <w:rPr>
          <w:rFonts w:ascii="Arial" w:hAnsi="Arial" w:cs="Arial"/>
          <w:sz w:val="24"/>
          <w:szCs w:val="24"/>
        </w:rPr>
        <w:t xml:space="preserve">Ysgol y Dderwen (dim dyddiad) </w:t>
      </w:r>
      <w:r w:rsidRPr="00FC4D7B">
        <w:rPr>
          <w:rFonts w:ascii="Arial" w:hAnsi="Arial" w:cs="Arial"/>
          <w:i/>
          <w:iCs/>
          <w:sz w:val="24"/>
          <w:szCs w:val="24"/>
        </w:rPr>
        <w:t xml:space="preserve">Polisi e-ddiogelwch. </w:t>
      </w:r>
      <w:r w:rsidRPr="00FC4D7B">
        <w:rPr>
          <w:rFonts w:ascii="Arial" w:hAnsi="Arial" w:cs="Arial"/>
          <w:sz w:val="24"/>
          <w:szCs w:val="24"/>
        </w:rPr>
        <w:t xml:space="preserve">Available at:  </w:t>
      </w:r>
      <w:hyperlink r:id="rId27" w:history="1">
        <w:r w:rsidRPr="00FC4D7B">
          <w:rPr>
            <w:rStyle w:val="Hyperlink"/>
            <w:rFonts w:ascii="Arial" w:hAnsi="Arial" w:cs="Arial"/>
            <w:sz w:val="24"/>
            <w:szCs w:val="24"/>
          </w:rPr>
          <w:t>http://ysgolydderwen.cymru/wp-content/uploads/2014/09/polisi-e-ddiogelwch-1.pdf</w:t>
        </w:r>
      </w:hyperlink>
      <w:r w:rsidRPr="00FC4D7B">
        <w:rPr>
          <w:rFonts w:ascii="Arial" w:hAnsi="Arial" w:cs="Arial"/>
          <w:sz w:val="24"/>
          <w:szCs w:val="24"/>
        </w:rPr>
        <w:t xml:space="preserve"> [Accessed 24/03/20] </w:t>
      </w:r>
    </w:p>
    <w:p w14:paraId="76097177" w14:textId="6352C642" w:rsidR="00E84D3A" w:rsidRPr="00C65BEC" w:rsidRDefault="00E84D3A">
      <w:pPr>
        <w:rPr>
          <w:rFonts w:ascii="Arial" w:hAnsi="Arial" w:cs="Arial"/>
          <w:sz w:val="24"/>
          <w:szCs w:val="24"/>
        </w:rPr>
      </w:pPr>
    </w:p>
    <w:p w14:paraId="798CBEB2" w14:textId="277CA202" w:rsidR="00E84D3A" w:rsidRPr="00C65BEC" w:rsidRDefault="00E84D3A">
      <w:pPr>
        <w:rPr>
          <w:rFonts w:ascii="Arial" w:hAnsi="Arial" w:cs="Arial"/>
          <w:sz w:val="24"/>
          <w:szCs w:val="24"/>
        </w:rPr>
      </w:pPr>
    </w:p>
    <w:p w14:paraId="735FFD91" w14:textId="77777777" w:rsidR="00E84D3A" w:rsidRPr="00C65BEC" w:rsidRDefault="00E84D3A">
      <w:pPr>
        <w:rPr>
          <w:rFonts w:ascii="Arial" w:hAnsi="Arial" w:cs="Arial"/>
          <w:sz w:val="24"/>
          <w:szCs w:val="24"/>
        </w:rPr>
      </w:pPr>
    </w:p>
    <w:sectPr w:rsidR="00E84D3A" w:rsidRPr="00C65B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FA9"/>
    <w:rsid w:val="00007BBD"/>
    <w:rsid w:val="00013CFE"/>
    <w:rsid w:val="00067512"/>
    <w:rsid w:val="00070FD7"/>
    <w:rsid w:val="00071416"/>
    <w:rsid w:val="00080FCA"/>
    <w:rsid w:val="0009149A"/>
    <w:rsid w:val="000A71E7"/>
    <w:rsid w:val="000D054D"/>
    <w:rsid w:val="000D1992"/>
    <w:rsid w:val="000D520E"/>
    <w:rsid w:val="00102A27"/>
    <w:rsid w:val="001067B6"/>
    <w:rsid w:val="001116A8"/>
    <w:rsid w:val="001127FF"/>
    <w:rsid w:val="00133974"/>
    <w:rsid w:val="001346DE"/>
    <w:rsid w:val="00134BFD"/>
    <w:rsid w:val="00173245"/>
    <w:rsid w:val="001A5914"/>
    <w:rsid w:val="001A7A0F"/>
    <w:rsid w:val="001B47B8"/>
    <w:rsid w:val="001B5F19"/>
    <w:rsid w:val="001B6745"/>
    <w:rsid w:val="001C1B97"/>
    <w:rsid w:val="00210322"/>
    <w:rsid w:val="0021160F"/>
    <w:rsid w:val="00227581"/>
    <w:rsid w:val="0025674D"/>
    <w:rsid w:val="002609F3"/>
    <w:rsid w:val="002866E0"/>
    <w:rsid w:val="002A3008"/>
    <w:rsid w:val="002A4D47"/>
    <w:rsid w:val="002C0312"/>
    <w:rsid w:val="002E0F02"/>
    <w:rsid w:val="002F27EE"/>
    <w:rsid w:val="00324605"/>
    <w:rsid w:val="003567EF"/>
    <w:rsid w:val="00364EB4"/>
    <w:rsid w:val="00371348"/>
    <w:rsid w:val="00383D7E"/>
    <w:rsid w:val="0038720D"/>
    <w:rsid w:val="003945C6"/>
    <w:rsid w:val="00396B9C"/>
    <w:rsid w:val="003A1363"/>
    <w:rsid w:val="003E4D43"/>
    <w:rsid w:val="00403C05"/>
    <w:rsid w:val="00406054"/>
    <w:rsid w:val="00406836"/>
    <w:rsid w:val="00423CE4"/>
    <w:rsid w:val="00424302"/>
    <w:rsid w:val="00424CBE"/>
    <w:rsid w:val="00432223"/>
    <w:rsid w:val="0045171C"/>
    <w:rsid w:val="004651E1"/>
    <w:rsid w:val="00487BFA"/>
    <w:rsid w:val="004B22AC"/>
    <w:rsid w:val="004B53FA"/>
    <w:rsid w:val="004B7134"/>
    <w:rsid w:val="004D214C"/>
    <w:rsid w:val="004D71E0"/>
    <w:rsid w:val="004E05A1"/>
    <w:rsid w:val="0051359C"/>
    <w:rsid w:val="0051423B"/>
    <w:rsid w:val="00540220"/>
    <w:rsid w:val="005601F4"/>
    <w:rsid w:val="0056109D"/>
    <w:rsid w:val="005872B7"/>
    <w:rsid w:val="005A6321"/>
    <w:rsid w:val="005B6DB3"/>
    <w:rsid w:val="005C1462"/>
    <w:rsid w:val="005C3F53"/>
    <w:rsid w:val="005D63D9"/>
    <w:rsid w:val="00603025"/>
    <w:rsid w:val="0063352C"/>
    <w:rsid w:val="006365D5"/>
    <w:rsid w:val="00643A60"/>
    <w:rsid w:val="0065520B"/>
    <w:rsid w:val="0065632F"/>
    <w:rsid w:val="00677664"/>
    <w:rsid w:val="0068162E"/>
    <w:rsid w:val="006831ED"/>
    <w:rsid w:val="006863DB"/>
    <w:rsid w:val="00687A5A"/>
    <w:rsid w:val="006B1F6B"/>
    <w:rsid w:val="006B3DD9"/>
    <w:rsid w:val="006E5D80"/>
    <w:rsid w:val="006F3E24"/>
    <w:rsid w:val="007103D0"/>
    <w:rsid w:val="00717A62"/>
    <w:rsid w:val="00722F56"/>
    <w:rsid w:val="00725A9A"/>
    <w:rsid w:val="007304AB"/>
    <w:rsid w:val="007454F5"/>
    <w:rsid w:val="00761C90"/>
    <w:rsid w:val="007818D6"/>
    <w:rsid w:val="007852BE"/>
    <w:rsid w:val="007B414A"/>
    <w:rsid w:val="007D0832"/>
    <w:rsid w:val="007D150A"/>
    <w:rsid w:val="007D3D30"/>
    <w:rsid w:val="007D65AF"/>
    <w:rsid w:val="007E162A"/>
    <w:rsid w:val="007E3386"/>
    <w:rsid w:val="008142A8"/>
    <w:rsid w:val="00840978"/>
    <w:rsid w:val="0088663E"/>
    <w:rsid w:val="00887009"/>
    <w:rsid w:val="008C6FA9"/>
    <w:rsid w:val="008D6AA3"/>
    <w:rsid w:val="008F7A67"/>
    <w:rsid w:val="00906698"/>
    <w:rsid w:val="00910996"/>
    <w:rsid w:val="009128B8"/>
    <w:rsid w:val="009145B8"/>
    <w:rsid w:val="00932047"/>
    <w:rsid w:val="0093327E"/>
    <w:rsid w:val="00946FC5"/>
    <w:rsid w:val="009607C1"/>
    <w:rsid w:val="00965AB9"/>
    <w:rsid w:val="00975A69"/>
    <w:rsid w:val="00992550"/>
    <w:rsid w:val="00995EBB"/>
    <w:rsid w:val="0099610A"/>
    <w:rsid w:val="009A615A"/>
    <w:rsid w:val="009A6AB1"/>
    <w:rsid w:val="009B1127"/>
    <w:rsid w:val="009C0A43"/>
    <w:rsid w:val="009D35D6"/>
    <w:rsid w:val="009E5A2C"/>
    <w:rsid w:val="00A02644"/>
    <w:rsid w:val="00A03F60"/>
    <w:rsid w:val="00A21589"/>
    <w:rsid w:val="00A802ED"/>
    <w:rsid w:val="00A8170C"/>
    <w:rsid w:val="00A94BE7"/>
    <w:rsid w:val="00A95552"/>
    <w:rsid w:val="00AA5113"/>
    <w:rsid w:val="00AD686C"/>
    <w:rsid w:val="00AE279C"/>
    <w:rsid w:val="00AF3DBC"/>
    <w:rsid w:val="00B00CE8"/>
    <w:rsid w:val="00B036F0"/>
    <w:rsid w:val="00B204E9"/>
    <w:rsid w:val="00B35137"/>
    <w:rsid w:val="00B41AC0"/>
    <w:rsid w:val="00B85420"/>
    <w:rsid w:val="00BB294B"/>
    <w:rsid w:val="00BF1D76"/>
    <w:rsid w:val="00BF35F6"/>
    <w:rsid w:val="00C117AB"/>
    <w:rsid w:val="00C27375"/>
    <w:rsid w:val="00C33ACC"/>
    <w:rsid w:val="00C402A0"/>
    <w:rsid w:val="00C6002B"/>
    <w:rsid w:val="00C65BEC"/>
    <w:rsid w:val="00C862B5"/>
    <w:rsid w:val="00C95533"/>
    <w:rsid w:val="00CB4D55"/>
    <w:rsid w:val="00CD3C46"/>
    <w:rsid w:val="00CF68D9"/>
    <w:rsid w:val="00D20E11"/>
    <w:rsid w:val="00D358ED"/>
    <w:rsid w:val="00D65613"/>
    <w:rsid w:val="00D67AF8"/>
    <w:rsid w:val="00D83D2C"/>
    <w:rsid w:val="00D925F3"/>
    <w:rsid w:val="00D96EF2"/>
    <w:rsid w:val="00DC3C2F"/>
    <w:rsid w:val="00DE1D26"/>
    <w:rsid w:val="00DE23FD"/>
    <w:rsid w:val="00E035DC"/>
    <w:rsid w:val="00E063E5"/>
    <w:rsid w:val="00E103CB"/>
    <w:rsid w:val="00E1407B"/>
    <w:rsid w:val="00E84D3A"/>
    <w:rsid w:val="00E9177D"/>
    <w:rsid w:val="00EC0FA9"/>
    <w:rsid w:val="00EC2905"/>
    <w:rsid w:val="00ED7E73"/>
    <w:rsid w:val="00F3061E"/>
    <w:rsid w:val="00F35F09"/>
    <w:rsid w:val="00F5752C"/>
    <w:rsid w:val="00F832D6"/>
    <w:rsid w:val="00FA1E96"/>
    <w:rsid w:val="00FA4E11"/>
    <w:rsid w:val="00FC1AAC"/>
    <w:rsid w:val="00FC2877"/>
    <w:rsid w:val="00FC4D7B"/>
    <w:rsid w:val="00FD0957"/>
    <w:rsid w:val="00FF0D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DE61"/>
  <w15:chartTrackingRefBased/>
  <w15:docId w15:val="{CC7B9FC3-7030-4C69-848E-F7F3E800A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FA9"/>
  </w:style>
  <w:style w:type="paragraph" w:styleId="Heading1">
    <w:name w:val="heading 1"/>
    <w:basedOn w:val="Normal"/>
    <w:link w:val="Heading1Char"/>
    <w:uiPriority w:val="9"/>
    <w:qFormat/>
    <w:rsid w:val="00A802E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77D"/>
    <w:rPr>
      <w:color w:val="0000FF"/>
      <w:u w:val="single"/>
    </w:rPr>
  </w:style>
  <w:style w:type="character" w:styleId="UnresolvedMention">
    <w:name w:val="Unresolved Mention"/>
    <w:basedOn w:val="DefaultParagraphFont"/>
    <w:uiPriority w:val="99"/>
    <w:semiHidden/>
    <w:unhideWhenUsed/>
    <w:rsid w:val="0063352C"/>
    <w:rPr>
      <w:color w:val="605E5C"/>
      <w:shd w:val="clear" w:color="auto" w:fill="E1DFDD"/>
    </w:rPr>
  </w:style>
  <w:style w:type="character" w:customStyle="1" w:styleId="Heading1Char">
    <w:name w:val="Heading 1 Char"/>
    <w:basedOn w:val="DefaultParagraphFont"/>
    <w:link w:val="Heading1"/>
    <w:uiPriority w:val="9"/>
    <w:rsid w:val="00A802ED"/>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8409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4859">
      <w:bodyDiv w:val="1"/>
      <w:marLeft w:val="0"/>
      <w:marRight w:val="0"/>
      <w:marTop w:val="0"/>
      <w:marBottom w:val="0"/>
      <w:divBdr>
        <w:top w:val="none" w:sz="0" w:space="0" w:color="auto"/>
        <w:left w:val="none" w:sz="0" w:space="0" w:color="auto"/>
        <w:bottom w:val="none" w:sz="0" w:space="0" w:color="auto"/>
        <w:right w:val="none" w:sz="0" w:space="0" w:color="auto"/>
      </w:divBdr>
    </w:div>
    <w:div w:id="228658567">
      <w:bodyDiv w:val="1"/>
      <w:marLeft w:val="0"/>
      <w:marRight w:val="0"/>
      <w:marTop w:val="0"/>
      <w:marBottom w:val="0"/>
      <w:divBdr>
        <w:top w:val="none" w:sz="0" w:space="0" w:color="auto"/>
        <w:left w:val="none" w:sz="0" w:space="0" w:color="auto"/>
        <w:bottom w:val="none" w:sz="0" w:space="0" w:color="auto"/>
        <w:right w:val="none" w:sz="0" w:space="0" w:color="auto"/>
      </w:divBdr>
    </w:div>
    <w:div w:id="336619961">
      <w:bodyDiv w:val="1"/>
      <w:marLeft w:val="0"/>
      <w:marRight w:val="0"/>
      <w:marTop w:val="0"/>
      <w:marBottom w:val="0"/>
      <w:divBdr>
        <w:top w:val="none" w:sz="0" w:space="0" w:color="auto"/>
        <w:left w:val="none" w:sz="0" w:space="0" w:color="auto"/>
        <w:bottom w:val="none" w:sz="0" w:space="0" w:color="auto"/>
        <w:right w:val="none" w:sz="0" w:space="0" w:color="auto"/>
      </w:divBdr>
    </w:div>
    <w:div w:id="1008408137">
      <w:bodyDiv w:val="1"/>
      <w:marLeft w:val="0"/>
      <w:marRight w:val="0"/>
      <w:marTop w:val="0"/>
      <w:marBottom w:val="0"/>
      <w:divBdr>
        <w:top w:val="none" w:sz="0" w:space="0" w:color="auto"/>
        <w:left w:val="none" w:sz="0" w:space="0" w:color="auto"/>
        <w:bottom w:val="none" w:sz="0" w:space="0" w:color="auto"/>
        <w:right w:val="none" w:sz="0" w:space="0" w:color="auto"/>
      </w:divBdr>
    </w:div>
    <w:div w:id="151388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hoodbereavementnetwork.org.uk/research/key-statistics.aspx" TargetMode="External"/><Relationship Id="rId13" Type="http://schemas.openxmlformats.org/officeDocument/2006/relationships/hyperlink" Target="https://www.tandfonline.com/doi/full/10.1080/1350293X.2019.1678712" TargetMode="External"/><Relationship Id="rId18" Type="http://schemas.openxmlformats.org/officeDocument/2006/relationships/hyperlink" Target="https://llyw.cymru/sites/default/files/publications/2019-06/saith-nod-craidd-ar-gyfer-plant-a-phobl-ifanc.pdf" TargetMode="External"/><Relationship Id="rId26" Type="http://schemas.openxmlformats.org/officeDocument/2006/relationships/hyperlink" Target="https://www.daynurseries.co.uk/news/article.cfm/id/1573510/technology-a-help-or-hindrance-in-early-years" TargetMode="External"/><Relationship Id="rId3" Type="http://schemas.openxmlformats.org/officeDocument/2006/relationships/webSettings" Target="webSettings.xml"/><Relationship Id="rId21" Type="http://schemas.openxmlformats.org/officeDocument/2006/relationships/hyperlink" Target="https://doaj.org/article/b19ebf797452462ba464293d4024f1ca" TargetMode="External"/><Relationship Id="rId7" Type="http://schemas.openxmlformats.org/officeDocument/2006/relationships/hyperlink" Target="https://www.representingchildhood.pitt.edu/pdf/rousseau.pdf" TargetMode="External"/><Relationship Id="rId12" Type="http://schemas.openxmlformats.org/officeDocument/2006/relationships/hyperlink" Target="https://www.complantcymru.org.uk/ccuhp-hawliau-plant/" TargetMode="External"/><Relationship Id="rId17" Type="http://schemas.openxmlformats.org/officeDocument/2006/relationships/hyperlink" Target="https://books.google.co.uk/books?hl=en&amp;lr=&amp;id=wJhgKrunRboC&amp;oi=fnd&amp;pg=PA1&amp;dq=disappearing+childhood&amp;ots=BufcErf2Z5&amp;sig=ZdVimzarHpxqhca2vmN0GZIXFUA#v=onepage&amp;q=disappearing%20childhood&amp;f=false" TargetMode="External"/><Relationship Id="rId25" Type="http://schemas.openxmlformats.org/officeDocument/2006/relationships/hyperlink" Target="https://www.rcpsych.ac.uk/mental-health/parents-and-young-people/information-for-parents-and-carers/divorce-or-separation-of-parents---the-impact-on-children-and-adolescents-for-parents-and-carers" TargetMode="External"/><Relationship Id="rId2" Type="http://schemas.openxmlformats.org/officeDocument/2006/relationships/settings" Target="settings.xml"/><Relationship Id="rId16" Type="http://schemas.openxmlformats.org/officeDocument/2006/relationships/hyperlink" Target="https://books.google.co.uk/books?hl=en&amp;lr=&amp;id=gFFdDwAAQBAJ&amp;oi=fnd&amp;pg=PR2&amp;dq=childhood&amp;ots=6zP0ug5Ven&amp;sig=CFd1zSKwJkhb7-NYjbNKD0aVtZY#v=onepage&amp;q=childhood&amp;f=false" TargetMode="External"/><Relationship Id="rId20" Type="http://schemas.openxmlformats.org/officeDocument/2006/relationships/hyperlink" Target="http://www.hrpub.org/download/20170730/SA3-19609410.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mcpublichealth.biomedcentral.com/articles/10.1186/s12889-018-5699-8" TargetMode="External"/><Relationship Id="rId11" Type="http://schemas.openxmlformats.org/officeDocument/2006/relationships/hyperlink" Target="https://www-dawsonera-com.ezproxy.uwtsd.ac.uk/readonline/9781858567594" TargetMode="External"/><Relationship Id="rId24" Type="http://schemas.openxmlformats.org/officeDocument/2006/relationships/hyperlink" Target="https://www-dawsonera-com.ezproxy.uwtsd.ac.uk/readonline/9780203323113" TargetMode="External"/><Relationship Id="rId5" Type="http://schemas.openxmlformats.org/officeDocument/2006/relationships/hyperlink" Target="https://www.bbc.co.uk/cymrufyw/36261272" TargetMode="External"/><Relationship Id="rId15" Type="http://schemas.openxmlformats.org/officeDocument/2006/relationships/hyperlink" Target="http://www.wales.nhs.uk/sitesplus/documents/888/Cymraeg%20-%20ACE%20Chronic%20Disease%20report%20%28W5%29%20%282%29.pdf" TargetMode="External"/><Relationship Id="rId23" Type="http://schemas.openxmlformats.org/officeDocument/2006/relationships/hyperlink" Target="http://www.plantyngnghymru.org.uk/digwyddiadau/archif-digwyddiadau/ace-profiad-niweidiol-yn-ystod-plentyndod/" TargetMode="External"/><Relationship Id="rId28" Type="http://schemas.openxmlformats.org/officeDocument/2006/relationships/fontTable" Target="fontTable.xml"/><Relationship Id="rId10" Type="http://schemas.openxmlformats.org/officeDocument/2006/relationships/hyperlink" Target="http://www.blackwellpublishing.com/content/bpl_images/content_store/sample_chapter/0631233962/wyse%2002chap01.pdf" TargetMode="External"/><Relationship Id="rId19" Type="http://schemas.openxmlformats.org/officeDocument/2006/relationships/hyperlink" Target="https://llyw.cymru/sites/default/files/publications/2019-07/sut-mae-fy-mhlentyn-yn-datblygu-yn-y-cyfnod-sylfaen-canllaw-i-rieni-a-gofalwyr.pdf" TargetMode="External"/><Relationship Id="rId4" Type="http://schemas.openxmlformats.org/officeDocument/2006/relationships/hyperlink" Target="https://www.savethechildren.org.uk/what-we-do/uk-work/wales/cymru" TargetMode="External"/><Relationship Id="rId9" Type="http://schemas.openxmlformats.org/officeDocument/2006/relationships/hyperlink" Target="https://www.childrenssociety.org.uk/sites/default/files/the_good_childhood_report_2019_summary.pdf" TargetMode="External"/><Relationship Id="rId14" Type="http://schemas.openxmlformats.org/officeDocument/2006/relationships/hyperlink" Target="https://www.estyn.gov.wales/sites/www.estyn.gov.wales/files/documents/Knowing%20your%20children%20%20supporting%20pupils%20with%20adverse%20childhood%20experiences%20cy.pdf" TargetMode="External"/><Relationship Id="rId22" Type="http://schemas.openxmlformats.org/officeDocument/2006/relationships/hyperlink" Target="http://bkc-od-media.vmhost.psu.edu/documents/HO_ChildDevFCC_WhyChildDev.pdf" TargetMode="External"/><Relationship Id="rId27" Type="http://schemas.openxmlformats.org/officeDocument/2006/relationships/hyperlink" Target="http://ysgolydderwen.cymru/wp-content/uploads/2014/09/polisi-e-ddiogelwch-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7228</TotalTime>
  <Pages>14</Pages>
  <Words>4790</Words>
  <Characters>27303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Williams</dc:creator>
  <cp:keywords/>
  <dc:description/>
  <cp:lastModifiedBy>Beca Williams</cp:lastModifiedBy>
  <cp:revision>240</cp:revision>
  <dcterms:created xsi:type="dcterms:W3CDTF">2020-03-20T13:19:00Z</dcterms:created>
  <dcterms:modified xsi:type="dcterms:W3CDTF">2020-03-25T14:34:00Z</dcterms:modified>
</cp:coreProperties>
</file>