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864A76F" w:rsidR="7908378C" w:rsidRDefault="7908378C" w:rsidP="33572C6E">
            <w:pPr>
              <w:ind w:right="237"/>
              <w:rPr>
                <w:b/>
                <w:bCs/>
                <w:color w:val="auto"/>
                <w:sz w:val="32"/>
                <w:szCs w:val="32"/>
              </w:rPr>
            </w:pPr>
            <w:r w:rsidRPr="33572C6E">
              <w:rPr>
                <w:b/>
                <w:bCs/>
                <w:color w:val="auto"/>
                <w:sz w:val="32"/>
                <w:szCs w:val="32"/>
              </w:rPr>
              <w:t xml:space="preserve">Learner name: </w:t>
            </w:r>
            <w:r w:rsidR="00E57360">
              <w:rPr>
                <w:b/>
                <w:bCs/>
                <w:color w:val="auto"/>
                <w:sz w:val="32"/>
                <w:szCs w:val="32"/>
              </w:rPr>
              <w:t>Danni Jones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3D4D564" w:rsidR="7908378C" w:rsidRDefault="00E57360" w:rsidP="33572C6E">
            <w:pPr>
              <w:ind w:right="237"/>
              <w:rPr>
                <w:b/>
                <w:bCs/>
                <w:color w:val="auto"/>
                <w:sz w:val="32"/>
                <w:szCs w:val="32"/>
              </w:rPr>
            </w:pPr>
            <w:r>
              <w:rPr>
                <w:b/>
                <w:bCs/>
                <w:color w:val="auto"/>
                <w:sz w:val="32"/>
                <w:szCs w:val="32"/>
              </w:rPr>
              <w:t>2131748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2DA36B43" w14:textId="0C907C07" w:rsidR="007C1D94" w:rsidRPr="00E676F7" w:rsidRDefault="007C1D94" w:rsidP="00340E9A">
      <w:pPr>
        <w:ind w:right="237"/>
        <w:rPr>
          <w:b/>
          <w:sz w:val="24"/>
          <w:szCs w:val="24"/>
        </w:rPr>
      </w:pP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93D7881" w14:textId="2FA4402E" w:rsidR="7D00799C" w:rsidRDefault="7D00799C" w:rsidP="00476EAE">
      <w:pPr>
        <w:ind w:right="237"/>
        <w:jc w:val="both"/>
        <w:rPr>
          <w:i/>
          <w:iCs/>
          <w:sz w:val="24"/>
          <w:szCs w:val="24"/>
        </w:rPr>
      </w:pP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77919315"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w:t>
            </w:r>
            <w:r w:rsidR="00471206">
              <w:rPr>
                <w:b/>
                <w:bCs/>
                <w:sz w:val="24"/>
                <w:szCs w:val="24"/>
              </w:rPr>
              <w:t>4</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4D1603A0" w14:textId="1937E36B" w:rsidR="00446F80" w:rsidRPr="00975C98" w:rsidRDefault="00446F80" w:rsidP="0FF883D4">
            <w:pPr>
              <w:ind w:right="237"/>
              <w:jc w:val="both"/>
              <w:rPr>
                <w:color w:val="auto"/>
                <w:sz w:val="24"/>
                <w:szCs w:val="24"/>
              </w:rPr>
            </w:pPr>
            <w:r w:rsidRPr="5CE196A1">
              <w:rPr>
                <w:color w:val="auto"/>
                <w:sz w:val="24"/>
                <w:szCs w:val="24"/>
              </w:rPr>
              <w:t>Task 2</w:t>
            </w: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6F74A7BB" w14:textId="2F3327A1" w:rsidR="00446F80" w:rsidRPr="0071499F" w:rsidRDefault="00446F80" w:rsidP="00975C98">
            <w:pPr>
              <w:ind w:right="237"/>
              <w:jc w:val="both"/>
              <w:rPr>
                <w:b/>
                <w:bCs/>
                <w:color w:val="000000" w:themeColor="text1"/>
                <w:sz w:val="24"/>
                <w:szCs w:val="24"/>
              </w:rPr>
            </w:pPr>
          </w:p>
        </w:tc>
        <w:tc>
          <w:tcPr>
            <w:tcW w:w="2237" w:type="dxa"/>
          </w:tcPr>
          <w:p w14:paraId="55E7ECBE" w14:textId="403AB322" w:rsidR="00446F80" w:rsidRPr="00E676F7" w:rsidRDefault="00975C98" w:rsidP="7E289108">
            <w:pPr>
              <w:spacing w:line="259" w:lineRule="auto"/>
              <w:ind w:right="237"/>
              <w:jc w:val="both"/>
              <w:rPr>
                <w:b/>
                <w:bCs/>
                <w:sz w:val="24"/>
                <w:szCs w:val="24"/>
              </w:rPr>
            </w:pPr>
            <w:r>
              <w:rPr>
                <w:b/>
                <w:bCs/>
                <w:sz w:val="24"/>
                <w:szCs w:val="24"/>
              </w:rPr>
              <w:t>19</w:t>
            </w:r>
            <w:r w:rsidR="008D6E53">
              <w:rPr>
                <w:b/>
                <w:bCs/>
                <w:sz w:val="24"/>
                <w:szCs w:val="24"/>
              </w:rPr>
              <w:t>35</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55885AA0" w14:textId="074764F5" w:rsidR="008B28E7" w:rsidRDefault="008B28E7" w:rsidP="00476EAE">
      <w:pPr>
        <w:ind w:right="237"/>
        <w:rPr>
          <w:sz w:val="24"/>
          <w:szCs w:val="24"/>
        </w:rPr>
      </w:pPr>
    </w:p>
    <w:p w14:paraId="591ACD14" w14:textId="77777777" w:rsidR="00476EAE" w:rsidRPr="00476EAE" w:rsidRDefault="00476EAE" w:rsidP="00476EAE">
      <w:pPr>
        <w:ind w:right="237"/>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E96D16A" w14:textId="302F013D" w:rsidR="5B843AF0" w:rsidRPr="00E676F7" w:rsidRDefault="5B843AF0" w:rsidP="00D6515C">
      <w:pPr>
        <w:ind w:right="237"/>
        <w:rPr>
          <w:b/>
          <w:bCs/>
          <w:sz w:val="24"/>
          <w:szCs w:val="24"/>
        </w:rPr>
      </w:pPr>
    </w:p>
    <w:p w14:paraId="1B5DD6EB" w14:textId="0BDB20F6" w:rsidR="00606722" w:rsidRPr="00606722" w:rsidRDefault="00606722" w:rsidP="00476EAE">
      <w:pPr>
        <w:spacing w:line="480" w:lineRule="auto"/>
        <w:ind w:right="237"/>
        <w:rPr>
          <w:b/>
          <w:bCs/>
          <w:sz w:val="24"/>
          <w:szCs w:val="24"/>
          <w:u w:val="single"/>
        </w:rPr>
      </w:pPr>
      <w:r w:rsidRPr="00606722">
        <w:rPr>
          <w:b/>
          <w:bCs/>
          <w:sz w:val="24"/>
          <w:szCs w:val="24"/>
          <w:u w:val="single"/>
        </w:rPr>
        <w:t>Introduction:</w:t>
      </w:r>
    </w:p>
    <w:p w14:paraId="4FE9A13B" w14:textId="77777777" w:rsidR="00606722" w:rsidRDefault="00606722" w:rsidP="00476EAE">
      <w:pPr>
        <w:spacing w:line="480" w:lineRule="auto"/>
        <w:ind w:right="237"/>
        <w:rPr>
          <w:sz w:val="24"/>
          <w:szCs w:val="24"/>
        </w:rPr>
      </w:pPr>
    </w:p>
    <w:p w14:paraId="7FDAFC42" w14:textId="02A4DC34" w:rsidR="00334CE7" w:rsidRDefault="00D6515C" w:rsidP="00476EAE">
      <w:pPr>
        <w:spacing w:line="480" w:lineRule="auto"/>
        <w:ind w:right="237"/>
        <w:rPr>
          <w:sz w:val="24"/>
          <w:szCs w:val="24"/>
        </w:rPr>
      </w:pPr>
      <w:r>
        <w:rPr>
          <w:sz w:val="24"/>
          <w:szCs w:val="24"/>
        </w:rPr>
        <w:t>Within my answer</w:t>
      </w:r>
      <w:r w:rsidR="00334CE7">
        <w:rPr>
          <w:sz w:val="24"/>
          <w:szCs w:val="24"/>
        </w:rPr>
        <w:t>, I will be discussing a policing incident I have attended and investigated</w:t>
      </w:r>
      <w:r w:rsidR="00A60B4F">
        <w:rPr>
          <w:sz w:val="24"/>
          <w:szCs w:val="24"/>
        </w:rPr>
        <w:t>,</w:t>
      </w:r>
      <w:r w:rsidR="00334CE7">
        <w:rPr>
          <w:sz w:val="24"/>
          <w:szCs w:val="24"/>
        </w:rPr>
        <w:t xml:space="preserve"> which involves a vulnerable person. I will critically evaluate the different approaches of managing vulnerable people</w:t>
      </w:r>
      <w:r w:rsidR="00A60B4F">
        <w:rPr>
          <w:sz w:val="24"/>
          <w:szCs w:val="24"/>
        </w:rPr>
        <w:t>,</w:t>
      </w:r>
      <w:r w:rsidR="00334CE7">
        <w:rPr>
          <w:sz w:val="24"/>
          <w:szCs w:val="24"/>
        </w:rPr>
        <w:t xml:space="preserve"> and how these approaches were used or could be used in future. I will also be exploring the </w:t>
      </w:r>
      <w:r w:rsidR="00A60B4F">
        <w:rPr>
          <w:sz w:val="24"/>
          <w:szCs w:val="24"/>
        </w:rPr>
        <w:t>strategies</w:t>
      </w:r>
      <w:r w:rsidR="00334CE7">
        <w:rPr>
          <w:sz w:val="24"/>
          <w:szCs w:val="24"/>
        </w:rPr>
        <w:t xml:space="preserve"> used by police to ta</w:t>
      </w:r>
      <w:r w:rsidR="00A60B4F">
        <w:rPr>
          <w:sz w:val="24"/>
          <w:szCs w:val="24"/>
        </w:rPr>
        <w:t>ckle</w:t>
      </w:r>
      <w:r w:rsidR="00334CE7">
        <w:rPr>
          <w:sz w:val="24"/>
          <w:szCs w:val="24"/>
        </w:rPr>
        <w:t xml:space="preserve"> repeat victimisation and offending.</w:t>
      </w:r>
    </w:p>
    <w:p w14:paraId="289893D1" w14:textId="77777777" w:rsidR="00606722" w:rsidRDefault="00606722" w:rsidP="00476EAE">
      <w:pPr>
        <w:spacing w:line="480" w:lineRule="auto"/>
        <w:ind w:right="237"/>
        <w:rPr>
          <w:sz w:val="24"/>
          <w:szCs w:val="24"/>
        </w:rPr>
      </w:pPr>
    </w:p>
    <w:p w14:paraId="388B8AA7" w14:textId="0493CF2D" w:rsidR="00606722" w:rsidRPr="00606722" w:rsidRDefault="00606722" w:rsidP="00476EAE">
      <w:pPr>
        <w:spacing w:line="480" w:lineRule="auto"/>
        <w:ind w:right="237"/>
        <w:rPr>
          <w:b/>
          <w:bCs/>
          <w:sz w:val="24"/>
          <w:szCs w:val="24"/>
          <w:u w:val="single"/>
        </w:rPr>
      </w:pPr>
      <w:r w:rsidRPr="00606722">
        <w:rPr>
          <w:b/>
          <w:bCs/>
          <w:sz w:val="24"/>
          <w:szCs w:val="24"/>
          <w:u w:val="single"/>
        </w:rPr>
        <w:t>Main Body:</w:t>
      </w:r>
    </w:p>
    <w:p w14:paraId="5E1ECF2E" w14:textId="77777777" w:rsidR="00D6515C" w:rsidRDefault="00D6515C" w:rsidP="00476EAE">
      <w:pPr>
        <w:spacing w:line="480" w:lineRule="auto"/>
        <w:ind w:right="237"/>
        <w:rPr>
          <w:sz w:val="24"/>
          <w:szCs w:val="24"/>
        </w:rPr>
      </w:pPr>
    </w:p>
    <w:p w14:paraId="0CB8A400" w14:textId="3CCE6998" w:rsidR="0087109A" w:rsidRDefault="005507C9" w:rsidP="00476EAE">
      <w:pPr>
        <w:spacing w:line="480" w:lineRule="auto"/>
        <w:ind w:right="237"/>
        <w:rPr>
          <w:sz w:val="24"/>
          <w:szCs w:val="24"/>
        </w:rPr>
      </w:pPr>
      <w:r>
        <w:rPr>
          <w:sz w:val="24"/>
          <w:szCs w:val="24"/>
        </w:rPr>
        <w:t>The incident I will be discussing in this section of the essay</w:t>
      </w:r>
      <w:r w:rsidR="00A60B4F">
        <w:rPr>
          <w:sz w:val="24"/>
          <w:szCs w:val="24"/>
        </w:rPr>
        <w:t xml:space="preserve"> i</w:t>
      </w:r>
      <w:r>
        <w:rPr>
          <w:sz w:val="24"/>
          <w:szCs w:val="24"/>
        </w:rPr>
        <w:t xml:space="preserve">s a domestic assault between </w:t>
      </w:r>
      <w:r w:rsidR="00A60B4F">
        <w:rPr>
          <w:sz w:val="24"/>
          <w:szCs w:val="24"/>
        </w:rPr>
        <w:t xml:space="preserve">a </w:t>
      </w:r>
      <w:r>
        <w:rPr>
          <w:sz w:val="24"/>
          <w:szCs w:val="24"/>
        </w:rPr>
        <w:t xml:space="preserve">nephew </w:t>
      </w:r>
      <w:r w:rsidR="00A60B4F">
        <w:rPr>
          <w:sz w:val="24"/>
          <w:szCs w:val="24"/>
        </w:rPr>
        <w:t xml:space="preserve">who is </w:t>
      </w:r>
      <w:r>
        <w:rPr>
          <w:sz w:val="24"/>
          <w:szCs w:val="24"/>
        </w:rPr>
        <w:t xml:space="preserve">the offender and the uncle </w:t>
      </w:r>
      <w:r w:rsidR="00A60B4F">
        <w:rPr>
          <w:sz w:val="24"/>
          <w:szCs w:val="24"/>
        </w:rPr>
        <w:t xml:space="preserve">who is </w:t>
      </w:r>
      <w:r>
        <w:rPr>
          <w:sz w:val="24"/>
          <w:szCs w:val="24"/>
        </w:rPr>
        <w:t xml:space="preserve">the victim. My role within this incident was with helping the victim and obtaining evidence from </w:t>
      </w:r>
      <w:r w:rsidR="00A60B4F">
        <w:rPr>
          <w:sz w:val="24"/>
          <w:szCs w:val="24"/>
        </w:rPr>
        <w:t>them</w:t>
      </w:r>
      <w:r>
        <w:rPr>
          <w:sz w:val="24"/>
          <w:szCs w:val="24"/>
        </w:rPr>
        <w:t xml:space="preserve">. </w:t>
      </w:r>
      <w:r>
        <w:rPr>
          <w:sz w:val="24"/>
          <w:szCs w:val="24"/>
        </w:rPr>
        <w:lastRenderedPageBreak/>
        <w:t xml:space="preserve">The relationship between the two was of a </w:t>
      </w:r>
      <w:r w:rsidR="00D6515C">
        <w:rPr>
          <w:sz w:val="24"/>
          <w:szCs w:val="24"/>
        </w:rPr>
        <w:t>continuation</w:t>
      </w:r>
      <w:r>
        <w:rPr>
          <w:sz w:val="24"/>
          <w:szCs w:val="24"/>
        </w:rPr>
        <w:t xml:space="preserve"> of offences from the offender towards the victim. The victim was vulnerable and intimidated </w:t>
      </w:r>
      <w:r w:rsidR="00D6515C">
        <w:rPr>
          <w:sz w:val="24"/>
          <w:szCs w:val="24"/>
        </w:rPr>
        <w:t>due to being constantly targeted by the offender and having a protected characteristic</w:t>
      </w:r>
      <w:r w:rsidR="00A60B4F">
        <w:rPr>
          <w:sz w:val="24"/>
          <w:szCs w:val="24"/>
        </w:rPr>
        <w:t xml:space="preserve"> of</w:t>
      </w:r>
      <w:r w:rsidR="00D6515C">
        <w:rPr>
          <w:sz w:val="24"/>
          <w:szCs w:val="24"/>
        </w:rPr>
        <w:t xml:space="preserve"> being physically disabled. </w:t>
      </w:r>
    </w:p>
    <w:p w14:paraId="055CB028" w14:textId="77777777" w:rsidR="00606722" w:rsidRDefault="00606722" w:rsidP="00476EAE">
      <w:pPr>
        <w:spacing w:line="480" w:lineRule="auto"/>
        <w:ind w:right="237"/>
        <w:rPr>
          <w:sz w:val="24"/>
          <w:szCs w:val="24"/>
        </w:rPr>
      </w:pPr>
    </w:p>
    <w:p w14:paraId="527A8443" w14:textId="6E3D9876" w:rsidR="00D6515C" w:rsidRDefault="00D6515C" w:rsidP="00476EAE">
      <w:pPr>
        <w:spacing w:line="480" w:lineRule="auto"/>
        <w:ind w:right="237"/>
        <w:rPr>
          <w:sz w:val="24"/>
          <w:szCs w:val="24"/>
        </w:rPr>
      </w:pPr>
      <w:r>
        <w:rPr>
          <w:sz w:val="24"/>
          <w:szCs w:val="24"/>
        </w:rPr>
        <w:t>Due to the disability of the victim</w:t>
      </w:r>
      <w:r w:rsidR="00A60B4F">
        <w:rPr>
          <w:sz w:val="24"/>
          <w:szCs w:val="24"/>
        </w:rPr>
        <w:t>,</w:t>
      </w:r>
      <w:r>
        <w:rPr>
          <w:sz w:val="24"/>
          <w:szCs w:val="24"/>
        </w:rPr>
        <w:t xml:space="preserve"> this made the male a vulnerable person as GOV states </w:t>
      </w:r>
      <w:r w:rsidR="00A60B4F">
        <w:rPr>
          <w:sz w:val="24"/>
          <w:szCs w:val="24"/>
        </w:rPr>
        <w:t>t</w:t>
      </w:r>
      <w:r>
        <w:rPr>
          <w:sz w:val="24"/>
          <w:szCs w:val="24"/>
        </w:rPr>
        <w:t>hat vulnerability is "</w:t>
      </w:r>
      <w:r w:rsidRPr="00D6515C">
        <w:rPr>
          <w:sz w:val="24"/>
          <w:szCs w:val="24"/>
        </w:rPr>
        <w:t>defined as in need of special care, support, or protection because of age, disability, risk of abuse or neglect.</w:t>
      </w:r>
      <w:r>
        <w:rPr>
          <w:sz w:val="24"/>
          <w:szCs w:val="24"/>
        </w:rPr>
        <w:t xml:space="preserve">” </w:t>
      </w:r>
      <w:r w:rsidR="00076EAC">
        <w:rPr>
          <w:sz w:val="24"/>
          <w:szCs w:val="24"/>
        </w:rPr>
        <w:t xml:space="preserve"> (GOV, </w:t>
      </w:r>
      <w:r>
        <w:rPr>
          <w:sz w:val="24"/>
          <w:szCs w:val="24"/>
        </w:rPr>
        <w:t>2022)</w:t>
      </w:r>
      <w:r w:rsidR="00A60B4F">
        <w:rPr>
          <w:sz w:val="24"/>
          <w:szCs w:val="24"/>
        </w:rPr>
        <w:t>.</w:t>
      </w:r>
      <w:r>
        <w:rPr>
          <w:sz w:val="24"/>
          <w:szCs w:val="24"/>
        </w:rPr>
        <w:t xml:space="preserve"> </w:t>
      </w:r>
      <w:r w:rsidR="00A60B4F">
        <w:rPr>
          <w:sz w:val="24"/>
          <w:szCs w:val="24"/>
        </w:rPr>
        <w:t>T</w:t>
      </w:r>
      <w:r>
        <w:rPr>
          <w:sz w:val="24"/>
          <w:szCs w:val="24"/>
        </w:rPr>
        <w:t>he victim needed special care due to his disability affecting his everyday life</w:t>
      </w:r>
      <w:r w:rsidR="00A60B4F">
        <w:rPr>
          <w:sz w:val="24"/>
          <w:szCs w:val="24"/>
        </w:rPr>
        <w:t>,</w:t>
      </w:r>
      <w:r>
        <w:rPr>
          <w:sz w:val="24"/>
          <w:szCs w:val="24"/>
        </w:rPr>
        <w:t xml:space="preserve"> therefore making the victim a vulnerable victim under the definition.</w:t>
      </w:r>
      <w:r w:rsidR="00A31396">
        <w:rPr>
          <w:sz w:val="24"/>
          <w:szCs w:val="24"/>
        </w:rPr>
        <w:t xml:space="preserve"> The victim also falls under the category of an intimidated witness as he will be deemed a witness to the assault against himself</w:t>
      </w:r>
      <w:r w:rsidR="00A60B4F">
        <w:rPr>
          <w:sz w:val="24"/>
          <w:szCs w:val="24"/>
        </w:rPr>
        <w:t>,</w:t>
      </w:r>
      <w:r w:rsidR="00A31396">
        <w:rPr>
          <w:sz w:val="24"/>
          <w:szCs w:val="24"/>
        </w:rPr>
        <w:t xml:space="preserve"> and the quality of his testimony would be affected out of fear of the hostile response from the offender (nidirect.gov, no date).</w:t>
      </w:r>
    </w:p>
    <w:p w14:paraId="709FD8D4" w14:textId="3EF86191" w:rsidR="00A35836" w:rsidRDefault="00A35836" w:rsidP="00476EAE">
      <w:pPr>
        <w:spacing w:line="480" w:lineRule="auto"/>
        <w:ind w:right="237"/>
        <w:rPr>
          <w:sz w:val="24"/>
          <w:szCs w:val="24"/>
        </w:rPr>
      </w:pPr>
      <w:r>
        <w:rPr>
          <w:sz w:val="24"/>
          <w:szCs w:val="24"/>
        </w:rPr>
        <w:t xml:space="preserve">Whilst completing my role within the incident of victim </w:t>
      </w:r>
      <w:r w:rsidR="00076EAC">
        <w:rPr>
          <w:sz w:val="24"/>
          <w:szCs w:val="24"/>
        </w:rPr>
        <w:t>support,</w:t>
      </w:r>
      <w:r>
        <w:rPr>
          <w:sz w:val="24"/>
          <w:szCs w:val="24"/>
        </w:rPr>
        <w:t xml:space="preserve"> I have ensured support for the victim has been ensured by completing the relevant support documents such as completing a PPN which is </w:t>
      </w:r>
      <w:r w:rsidRPr="00A35836">
        <w:rPr>
          <w:sz w:val="24"/>
          <w:szCs w:val="24"/>
        </w:rPr>
        <w:t>an information sharing document which allows officers to record safeguarding concerns when identified.</w:t>
      </w:r>
      <w:r>
        <w:rPr>
          <w:sz w:val="24"/>
          <w:szCs w:val="24"/>
        </w:rPr>
        <w:t xml:space="preserve"> </w:t>
      </w:r>
      <w:r w:rsidR="00CC0B8A">
        <w:rPr>
          <w:sz w:val="24"/>
          <w:szCs w:val="24"/>
        </w:rPr>
        <w:t>T</w:t>
      </w:r>
      <w:r>
        <w:rPr>
          <w:sz w:val="24"/>
          <w:szCs w:val="24"/>
        </w:rPr>
        <w:t xml:space="preserve">his is a document completed by </w:t>
      </w:r>
      <w:r w:rsidR="00CC0B8A">
        <w:rPr>
          <w:sz w:val="24"/>
          <w:szCs w:val="24"/>
        </w:rPr>
        <w:t xml:space="preserve">the officers </w:t>
      </w:r>
      <w:r>
        <w:rPr>
          <w:sz w:val="24"/>
          <w:szCs w:val="24"/>
        </w:rPr>
        <w:t xml:space="preserve">at the scene with the victim and is shared with other agencies to help </w:t>
      </w:r>
      <w:r w:rsidR="00F90EA5">
        <w:rPr>
          <w:sz w:val="24"/>
          <w:szCs w:val="24"/>
        </w:rPr>
        <w:t>safeguard</w:t>
      </w:r>
      <w:r>
        <w:rPr>
          <w:sz w:val="24"/>
          <w:szCs w:val="24"/>
        </w:rPr>
        <w:t xml:space="preserve"> and support the victim with the needs of the victim being at the forefront of the support. </w:t>
      </w:r>
    </w:p>
    <w:p w14:paraId="627A9460" w14:textId="714FA9E7" w:rsidR="00A31396" w:rsidRDefault="00F90EA5" w:rsidP="00476EAE">
      <w:pPr>
        <w:spacing w:line="480" w:lineRule="auto"/>
        <w:ind w:right="237"/>
        <w:rPr>
          <w:sz w:val="24"/>
          <w:szCs w:val="24"/>
        </w:rPr>
      </w:pPr>
      <w:r>
        <w:rPr>
          <w:sz w:val="24"/>
          <w:szCs w:val="24"/>
        </w:rPr>
        <w:t>Whilst also with the victim I ensured the investigation element of my attendance was conducted efficiently by completing a victim statement and offering the victim a VPS</w:t>
      </w:r>
      <w:r w:rsidR="00A60B4F">
        <w:rPr>
          <w:sz w:val="24"/>
          <w:szCs w:val="24"/>
        </w:rPr>
        <w:t>,</w:t>
      </w:r>
      <w:r>
        <w:rPr>
          <w:sz w:val="24"/>
          <w:szCs w:val="24"/>
        </w:rPr>
        <w:t xml:space="preserve"> which allows for the victim to tell the court how the incident has affected him. I also ensured photographs of the injury was obtained and exhibited efficiently to allow for a successful investigation.</w:t>
      </w:r>
    </w:p>
    <w:p w14:paraId="51B06880" w14:textId="36012E06" w:rsidR="00212B56" w:rsidRDefault="00212B56" w:rsidP="00476EAE">
      <w:pPr>
        <w:spacing w:line="480" w:lineRule="auto"/>
        <w:ind w:right="237"/>
        <w:rPr>
          <w:sz w:val="24"/>
          <w:szCs w:val="24"/>
        </w:rPr>
      </w:pPr>
      <w:r>
        <w:rPr>
          <w:sz w:val="24"/>
          <w:szCs w:val="24"/>
        </w:rPr>
        <w:lastRenderedPageBreak/>
        <w:t xml:space="preserve">After my involvement within the </w:t>
      </w:r>
      <w:r w:rsidR="00076EAC">
        <w:rPr>
          <w:sz w:val="24"/>
          <w:szCs w:val="24"/>
        </w:rPr>
        <w:t>incident,</w:t>
      </w:r>
      <w:r>
        <w:rPr>
          <w:sz w:val="24"/>
          <w:szCs w:val="24"/>
        </w:rPr>
        <w:t xml:space="preserve"> I used the Driscoll reflective model which consists of “three reflective movements: What? So what? Now what?” </w:t>
      </w:r>
      <w:r w:rsidR="00076EAC">
        <w:rPr>
          <w:sz w:val="24"/>
          <w:szCs w:val="24"/>
        </w:rPr>
        <w:t xml:space="preserve">(Johns, 2009, </w:t>
      </w:r>
      <w:r>
        <w:rPr>
          <w:sz w:val="24"/>
          <w:szCs w:val="24"/>
        </w:rPr>
        <w:t>p. 50)</w:t>
      </w:r>
      <w:r w:rsidR="00A60B4F">
        <w:rPr>
          <w:sz w:val="24"/>
          <w:szCs w:val="24"/>
        </w:rPr>
        <w:t>. T</w:t>
      </w:r>
      <w:r>
        <w:rPr>
          <w:sz w:val="24"/>
          <w:szCs w:val="24"/>
        </w:rPr>
        <w:t xml:space="preserve">hese </w:t>
      </w:r>
      <w:r w:rsidR="00A60B4F">
        <w:rPr>
          <w:sz w:val="24"/>
          <w:szCs w:val="24"/>
        </w:rPr>
        <w:t>three</w:t>
      </w:r>
      <w:r>
        <w:rPr>
          <w:sz w:val="24"/>
          <w:szCs w:val="24"/>
        </w:rPr>
        <w:t xml:space="preserve"> element movements will be used by myself to reflect on my work within the incident. The first section of the element </w:t>
      </w:r>
      <w:r w:rsidR="00A60B4F">
        <w:rPr>
          <w:sz w:val="24"/>
          <w:szCs w:val="24"/>
        </w:rPr>
        <w:t>‘</w:t>
      </w:r>
      <w:r>
        <w:rPr>
          <w:sz w:val="24"/>
          <w:szCs w:val="24"/>
        </w:rPr>
        <w:t>What?</w:t>
      </w:r>
      <w:r w:rsidR="00A60B4F">
        <w:rPr>
          <w:sz w:val="24"/>
          <w:szCs w:val="24"/>
        </w:rPr>
        <w:t>’</w:t>
      </w:r>
      <w:r>
        <w:rPr>
          <w:sz w:val="24"/>
          <w:szCs w:val="24"/>
        </w:rPr>
        <w:t xml:space="preserve"> </w:t>
      </w:r>
      <w:r w:rsidR="00A60B4F">
        <w:rPr>
          <w:sz w:val="24"/>
          <w:szCs w:val="24"/>
        </w:rPr>
        <w:t>h</w:t>
      </w:r>
      <w:r>
        <w:rPr>
          <w:sz w:val="24"/>
          <w:szCs w:val="24"/>
        </w:rPr>
        <w:t xml:space="preserve">as been discussed above regarding a brief description of the incident and my involvement within the conduction of the incident. </w:t>
      </w:r>
      <w:r w:rsidR="008E29CD">
        <w:rPr>
          <w:sz w:val="24"/>
          <w:szCs w:val="24"/>
        </w:rPr>
        <w:t xml:space="preserve">The second element </w:t>
      </w:r>
      <w:r w:rsidR="00A60B4F">
        <w:rPr>
          <w:sz w:val="24"/>
          <w:szCs w:val="24"/>
        </w:rPr>
        <w:t>‘</w:t>
      </w:r>
      <w:r w:rsidR="008E29CD">
        <w:rPr>
          <w:sz w:val="24"/>
          <w:szCs w:val="24"/>
        </w:rPr>
        <w:t>So what?</w:t>
      </w:r>
      <w:r w:rsidR="00A60B4F">
        <w:rPr>
          <w:sz w:val="24"/>
          <w:szCs w:val="24"/>
        </w:rPr>
        <w:t>’</w:t>
      </w:r>
      <w:r w:rsidR="008E29CD">
        <w:rPr>
          <w:sz w:val="24"/>
          <w:szCs w:val="24"/>
        </w:rPr>
        <w:t xml:space="preserve"> </w:t>
      </w:r>
      <w:r w:rsidR="00A60B4F">
        <w:rPr>
          <w:sz w:val="24"/>
          <w:szCs w:val="24"/>
        </w:rPr>
        <w:t>i</w:t>
      </w:r>
      <w:r w:rsidR="008E29CD">
        <w:rPr>
          <w:sz w:val="24"/>
          <w:szCs w:val="24"/>
        </w:rPr>
        <w:t xml:space="preserve">nvolves discussing why the incident was important which I have discussed above with the clarification of the victim being vulnerable. The final element </w:t>
      </w:r>
      <w:r w:rsidR="00A60B4F">
        <w:rPr>
          <w:sz w:val="24"/>
          <w:szCs w:val="24"/>
        </w:rPr>
        <w:t>‘</w:t>
      </w:r>
      <w:r w:rsidR="008E29CD">
        <w:rPr>
          <w:sz w:val="24"/>
          <w:szCs w:val="24"/>
        </w:rPr>
        <w:t>Now what?</w:t>
      </w:r>
      <w:r w:rsidR="00A60B4F">
        <w:rPr>
          <w:sz w:val="24"/>
          <w:szCs w:val="24"/>
        </w:rPr>
        <w:t>’</w:t>
      </w:r>
      <w:r w:rsidR="008E29CD">
        <w:rPr>
          <w:sz w:val="24"/>
          <w:szCs w:val="24"/>
        </w:rPr>
        <w:t xml:space="preserve"> </w:t>
      </w:r>
      <w:r w:rsidR="00A60B4F">
        <w:rPr>
          <w:sz w:val="24"/>
          <w:szCs w:val="24"/>
        </w:rPr>
        <w:t>i</w:t>
      </w:r>
      <w:r w:rsidR="008E29CD">
        <w:rPr>
          <w:sz w:val="24"/>
          <w:szCs w:val="24"/>
        </w:rPr>
        <w:t xml:space="preserve">s the reflection element of the cycle and how I will use my experience within the incident to help with </w:t>
      </w:r>
      <w:r w:rsidR="00A60B4F">
        <w:rPr>
          <w:sz w:val="24"/>
          <w:szCs w:val="24"/>
        </w:rPr>
        <w:t xml:space="preserve">my </w:t>
      </w:r>
      <w:r w:rsidR="008E29CD">
        <w:rPr>
          <w:sz w:val="24"/>
          <w:szCs w:val="24"/>
        </w:rPr>
        <w:t xml:space="preserve">self-improvement. My involvement within this incident was reflected upon post incident and I took time out of my day to allow for personal development at future incidents. Upon reflection I believe that the way I investigated the matter and my involvement with the victim was professional throughout and I used the correct procedures and theories. </w:t>
      </w:r>
      <w:r w:rsidR="00A60B4F">
        <w:rPr>
          <w:sz w:val="24"/>
          <w:szCs w:val="24"/>
        </w:rPr>
        <w:t>Nonetheless, u</w:t>
      </w:r>
      <w:r w:rsidR="008E29CD">
        <w:rPr>
          <w:sz w:val="24"/>
          <w:szCs w:val="24"/>
        </w:rPr>
        <w:t xml:space="preserve">pon reflection I believe </w:t>
      </w:r>
      <w:r w:rsidR="00011AFF">
        <w:rPr>
          <w:sz w:val="24"/>
          <w:szCs w:val="24"/>
        </w:rPr>
        <w:t>I</w:t>
      </w:r>
      <w:r w:rsidR="008E29CD">
        <w:rPr>
          <w:sz w:val="24"/>
          <w:szCs w:val="24"/>
        </w:rPr>
        <w:t xml:space="preserve"> could improve by next time offering the victim support via outside agencies such as giving the victim potential support channels that are outside the police such as helplines for domestic abuse victims</w:t>
      </w:r>
      <w:r w:rsidR="00C43DE8">
        <w:rPr>
          <w:sz w:val="24"/>
          <w:szCs w:val="24"/>
        </w:rPr>
        <w:t>, which include</w:t>
      </w:r>
      <w:r w:rsidR="008E29CD">
        <w:rPr>
          <w:sz w:val="24"/>
          <w:szCs w:val="24"/>
        </w:rPr>
        <w:t xml:space="preserve"> Live Fear Free </w:t>
      </w:r>
      <w:r w:rsidR="00C43DE8">
        <w:rPr>
          <w:sz w:val="24"/>
          <w:szCs w:val="24"/>
        </w:rPr>
        <w:t xml:space="preserve">this </w:t>
      </w:r>
      <w:r w:rsidR="008E29CD">
        <w:rPr>
          <w:sz w:val="24"/>
          <w:szCs w:val="24"/>
        </w:rPr>
        <w:t>is a charity that allows for domestic abuse victims to ring for support or to discuss options.</w:t>
      </w:r>
    </w:p>
    <w:p w14:paraId="7E6712DD" w14:textId="77777777" w:rsidR="00606722" w:rsidRDefault="00606722" w:rsidP="00476EAE">
      <w:pPr>
        <w:spacing w:line="480" w:lineRule="auto"/>
        <w:ind w:right="237"/>
        <w:rPr>
          <w:sz w:val="24"/>
          <w:szCs w:val="24"/>
        </w:rPr>
      </w:pPr>
    </w:p>
    <w:p w14:paraId="2B491492" w14:textId="33A8A5C9" w:rsidR="008E29CD" w:rsidRDefault="008E29CD" w:rsidP="00476EAE">
      <w:pPr>
        <w:spacing w:line="480" w:lineRule="auto"/>
        <w:ind w:right="237"/>
        <w:rPr>
          <w:sz w:val="24"/>
          <w:szCs w:val="24"/>
        </w:rPr>
      </w:pPr>
      <w:r>
        <w:rPr>
          <w:sz w:val="24"/>
          <w:szCs w:val="24"/>
        </w:rPr>
        <w:t>As well as Driscoll model of reflection</w:t>
      </w:r>
      <w:r w:rsidR="00C43DE8">
        <w:rPr>
          <w:sz w:val="24"/>
          <w:szCs w:val="24"/>
        </w:rPr>
        <w:t>,</w:t>
      </w:r>
      <w:r>
        <w:rPr>
          <w:sz w:val="24"/>
          <w:szCs w:val="24"/>
        </w:rPr>
        <w:t xml:space="preserve"> I also used throughout my time of self-reflection the Gibbs reflective model </w:t>
      </w:r>
      <w:r w:rsidR="005D3393">
        <w:rPr>
          <w:sz w:val="24"/>
          <w:szCs w:val="24"/>
        </w:rPr>
        <w:t xml:space="preserve">which breaks the reflection of an incident down into </w:t>
      </w:r>
      <w:r w:rsidR="00C43DE8">
        <w:rPr>
          <w:sz w:val="24"/>
          <w:szCs w:val="24"/>
        </w:rPr>
        <w:t>six</w:t>
      </w:r>
      <w:r w:rsidR="005D3393">
        <w:rPr>
          <w:sz w:val="24"/>
          <w:szCs w:val="24"/>
        </w:rPr>
        <w:t xml:space="preserve"> elements. The first element being description: this part of the cycle is the describing of the incident and what happened within the </w:t>
      </w:r>
      <w:r w:rsidR="00C43DE8">
        <w:rPr>
          <w:sz w:val="24"/>
          <w:szCs w:val="24"/>
        </w:rPr>
        <w:t>occurrence</w:t>
      </w:r>
      <w:r w:rsidR="005D3393">
        <w:rPr>
          <w:sz w:val="24"/>
          <w:szCs w:val="24"/>
        </w:rPr>
        <w:t xml:space="preserve"> being reflected upon. The second element of the cycle is feeling, this being the reflective </w:t>
      </w:r>
      <w:r w:rsidR="005D3393">
        <w:rPr>
          <w:sz w:val="24"/>
          <w:szCs w:val="24"/>
        </w:rPr>
        <w:lastRenderedPageBreak/>
        <w:t xml:space="preserve">persons thoughts and feelings </w:t>
      </w:r>
      <w:r w:rsidR="00C43DE8">
        <w:rPr>
          <w:sz w:val="24"/>
          <w:szCs w:val="24"/>
        </w:rPr>
        <w:t xml:space="preserve">that they </w:t>
      </w:r>
      <w:r w:rsidR="005D3393">
        <w:rPr>
          <w:sz w:val="24"/>
          <w:szCs w:val="24"/>
        </w:rPr>
        <w:t xml:space="preserve">had during the incident. The third element of the cycle is Evaluation where the reflective individual has the chance to discuss what worked and </w:t>
      </w:r>
      <w:r w:rsidR="00C43DE8">
        <w:rPr>
          <w:sz w:val="24"/>
          <w:szCs w:val="24"/>
        </w:rPr>
        <w:t xml:space="preserve">what </w:t>
      </w:r>
      <w:r w:rsidR="005D3393">
        <w:rPr>
          <w:sz w:val="24"/>
          <w:szCs w:val="24"/>
        </w:rPr>
        <w:t xml:space="preserve">didn’t work well. The fourth element of the cycle is analysis this is where you have the chance to </w:t>
      </w:r>
      <w:r w:rsidR="00C43DE8">
        <w:rPr>
          <w:sz w:val="24"/>
          <w:szCs w:val="24"/>
        </w:rPr>
        <w:t>examine</w:t>
      </w:r>
      <w:r w:rsidR="005D3393">
        <w:rPr>
          <w:sz w:val="24"/>
          <w:szCs w:val="24"/>
        </w:rPr>
        <w:t xml:space="preserve"> the above evaluation in more depth. The fifth element of the cycle </w:t>
      </w:r>
      <w:r w:rsidR="00C43DE8">
        <w:rPr>
          <w:sz w:val="24"/>
          <w:szCs w:val="24"/>
        </w:rPr>
        <w:t xml:space="preserve">is </w:t>
      </w:r>
      <w:r w:rsidR="005D3393">
        <w:rPr>
          <w:sz w:val="24"/>
          <w:szCs w:val="24"/>
        </w:rPr>
        <w:t xml:space="preserve">the conclusion, this is where the reflective individual </w:t>
      </w:r>
      <w:r w:rsidR="00C43DE8">
        <w:rPr>
          <w:sz w:val="24"/>
          <w:szCs w:val="24"/>
        </w:rPr>
        <w:t>discusses wh</w:t>
      </w:r>
      <w:r w:rsidR="005D3393">
        <w:rPr>
          <w:sz w:val="24"/>
          <w:szCs w:val="24"/>
        </w:rPr>
        <w:t xml:space="preserve">at </w:t>
      </w:r>
      <w:r w:rsidR="000725D8">
        <w:rPr>
          <w:sz w:val="24"/>
          <w:szCs w:val="24"/>
        </w:rPr>
        <w:t>happened</w:t>
      </w:r>
      <w:r w:rsidR="005D3393">
        <w:rPr>
          <w:sz w:val="24"/>
          <w:szCs w:val="24"/>
        </w:rPr>
        <w:t xml:space="preserve"> and the learning which will take place from it. The final element then is action plan, this is how the </w:t>
      </w:r>
      <w:r w:rsidR="00011AFF">
        <w:rPr>
          <w:sz w:val="24"/>
          <w:szCs w:val="24"/>
        </w:rPr>
        <w:t>reflective</w:t>
      </w:r>
      <w:r w:rsidR="005D3393">
        <w:rPr>
          <w:sz w:val="24"/>
          <w:szCs w:val="24"/>
        </w:rPr>
        <w:t xml:space="preserve"> individual </w:t>
      </w:r>
      <w:r w:rsidR="00011AFF">
        <w:rPr>
          <w:sz w:val="24"/>
          <w:szCs w:val="24"/>
        </w:rPr>
        <w:t xml:space="preserve">plans to achieve the new learning outcome from the incident (Gibbs, 1988). The elements of this reflective cycles produced by Gibbs have been conducted throughout this answer, the action plan elements </w:t>
      </w:r>
      <w:r w:rsidR="00C43DE8">
        <w:rPr>
          <w:sz w:val="24"/>
          <w:szCs w:val="24"/>
        </w:rPr>
        <w:t>are</w:t>
      </w:r>
      <w:r w:rsidR="00011AFF">
        <w:rPr>
          <w:sz w:val="24"/>
          <w:szCs w:val="24"/>
        </w:rPr>
        <w:t xml:space="preserve"> the section to which I will set myself goals to achieve the above reflection targets, my action plan to achieve the above targets for improvement by giving the victims potential support channels. In </w:t>
      </w:r>
      <w:r w:rsidR="00C43DE8">
        <w:rPr>
          <w:sz w:val="24"/>
          <w:szCs w:val="24"/>
        </w:rPr>
        <w:t xml:space="preserve">the </w:t>
      </w:r>
      <w:r w:rsidR="00011AFF">
        <w:rPr>
          <w:sz w:val="24"/>
          <w:szCs w:val="24"/>
        </w:rPr>
        <w:t>action plan I set</w:t>
      </w:r>
      <w:r w:rsidR="00C43DE8">
        <w:rPr>
          <w:sz w:val="24"/>
          <w:szCs w:val="24"/>
        </w:rPr>
        <w:t>,</w:t>
      </w:r>
      <w:r w:rsidR="00011AFF">
        <w:rPr>
          <w:sz w:val="24"/>
          <w:szCs w:val="24"/>
        </w:rPr>
        <w:t xml:space="preserve"> I will complete this improvement by ensuring I print </w:t>
      </w:r>
      <w:r w:rsidR="00C43DE8">
        <w:rPr>
          <w:sz w:val="24"/>
          <w:szCs w:val="24"/>
        </w:rPr>
        <w:t>off and</w:t>
      </w:r>
      <w:r w:rsidR="00011AFF">
        <w:rPr>
          <w:sz w:val="24"/>
          <w:szCs w:val="24"/>
        </w:rPr>
        <w:t xml:space="preserve"> take with me to all domestic calls the pamphlets for these charities and to liaise with </w:t>
      </w:r>
      <w:r w:rsidR="00C43DE8">
        <w:rPr>
          <w:sz w:val="24"/>
          <w:szCs w:val="24"/>
        </w:rPr>
        <w:t xml:space="preserve">the victims </w:t>
      </w:r>
      <w:r w:rsidR="00011AFF">
        <w:rPr>
          <w:sz w:val="24"/>
          <w:szCs w:val="24"/>
        </w:rPr>
        <w:t xml:space="preserve">about the work </w:t>
      </w:r>
      <w:r w:rsidR="00C43DE8">
        <w:rPr>
          <w:sz w:val="24"/>
          <w:szCs w:val="24"/>
        </w:rPr>
        <w:t xml:space="preserve">that the mentioned charities </w:t>
      </w:r>
      <w:r w:rsidR="00011AFF">
        <w:rPr>
          <w:sz w:val="24"/>
          <w:szCs w:val="24"/>
        </w:rPr>
        <w:t>d</w:t>
      </w:r>
      <w:r w:rsidR="00C43DE8">
        <w:rPr>
          <w:sz w:val="24"/>
          <w:szCs w:val="24"/>
        </w:rPr>
        <w:t xml:space="preserve">o. </w:t>
      </w:r>
      <w:r w:rsidR="00011AFF">
        <w:rPr>
          <w:sz w:val="24"/>
          <w:szCs w:val="24"/>
        </w:rPr>
        <w:t>I will then if appropriate</w:t>
      </w:r>
      <w:r w:rsidR="00C43DE8">
        <w:rPr>
          <w:sz w:val="24"/>
          <w:szCs w:val="24"/>
        </w:rPr>
        <w:t>,</w:t>
      </w:r>
      <w:r w:rsidR="00011AFF">
        <w:rPr>
          <w:sz w:val="24"/>
          <w:szCs w:val="24"/>
        </w:rPr>
        <w:t xml:space="preserve"> when at domestic incidents hand out these pamphlets to victims to allow for them to have this contact information if they w</w:t>
      </w:r>
      <w:r w:rsidR="00C43DE8">
        <w:rPr>
          <w:sz w:val="24"/>
          <w:szCs w:val="24"/>
        </w:rPr>
        <w:t>ished</w:t>
      </w:r>
      <w:r w:rsidR="00011AFF">
        <w:rPr>
          <w:sz w:val="24"/>
          <w:szCs w:val="24"/>
        </w:rPr>
        <w:t xml:space="preserve">. Upon reflection of this </w:t>
      </w:r>
      <w:r w:rsidR="00C43DE8">
        <w:rPr>
          <w:sz w:val="24"/>
          <w:szCs w:val="24"/>
        </w:rPr>
        <w:t>incident,</w:t>
      </w:r>
      <w:r w:rsidR="00011AFF">
        <w:rPr>
          <w:sz w:val="24"/>
          <w:szCs w:val="24"/>
        </w:rPr>
        <w:t xml:space="preserve"> I did get in contact with Live Fear Free to which they sent myself and other officers contact cards discussed as other things to give to domestic abuse victims</w:t>
      </w:r>
      <w:r w:rsidR="00C43DE8">
        <w:rPr>
          <w:sz w:val="24"/>
          <w:szCs w:val="24"/>
        </w:rPr>
        <w:t xml:space="preserve">, so that </w:t>
      </w:r>
      <w:r w:rsidR="00011AFF">
        <w:rPr>
          <w:sz w:val="24"/>
          <w:szCs w:val="24"/>
        </w:rPr>
        <w:t>if the perpetrators were to find it they wouldn’t know it was a helpline for domestic abuse victims.</w:t>
      </w:r>
    </w:p>
    <w:p w14:paraId="0C94CC65" w14:textId="77777777" w:rsidR="00C00952" w:rsidRDefault="00C00952" w:rsidP="00476EAE">
      <w:pPr>
        <w:spacing w:line="480" w:lineRule="auto"/>
        <w:ind w:right="237"/>
        <w:rPr>
          <w:sz w:val="24"/>
          <w:szCs w:val="24"/>
        </w:rPr>
      </w:pPr>
    </w:p>
    <w:p w14:paraId="2C90A930" w14:textId="5558069B" w:rsidR="008E29CD" w:rsidRDefault="0087459B" w:rsidP="00476EAE">
      <w:pPr>
        <w:spacing w:line="480" w:lineRule="auto"/>
        <w:ind w:right="237"/>
        <w:rPr>
          <w:sz w:val="24"/>
          <w:szCs w:val="24"/>
        </w:rPr>
      </w:pPr>
      <w:r>
        <w:rPr>
          <w:sz w:val="24"/>
          <w:szCs w:val="24"/>
        </w:rPr>
        <w:t>There are many support channels available to people of vulnerability or people at risk of harm from both the police force and other agencies. As discussed above regarding my involvement in the incident</w:t>
      </w:r>
      <w:r w:rsidR="00C43DE8">
        <w:rPr>
          <w:sz w:val="24"/>
          <w:szCs w:val="24"/>
        </w:rPr>
        <w:t xml:space="preserve">, </w:t>
      </w:r>
      <w:r>
        <w:rPr>
          <w:sz w:val="24"/>
          <w:szCs w:val="24"/>
        </w:rPr>
        <w:t xml:space="preserve">a public protection notification (PPN) </w:t>
      </w:r>
      <w:r>
        <w:rPr>
          <w:sz w:val="24"/>
          <w:szCs w:val="24"/>
        </w:rPr>
        <w:lastRenderedPageBreak/>
        <w:t>was completed with the vulnerable victim of the offence and these are not only completed by police for victims</w:t>
      </w:r>
      <w:r w:rsidR="00C43DE8">
        <w:rPr>
          <w:sz w:val="24"/>
          <w:szCs w:val="24"/>
        </w:rPr>
        <w:t>,</w:t>
      </w:r>
      <w:r>
        <w:rPr>
          <w:sz w:val="24"/>
          <w:szCs w:val="24"/>
        </w:rPr>
        <w:t xml:space="preserve"> but any involvement of a person who is vulnerable or at risk of harm. These can be offenders if necessary and they raise concerns to officers regarding their vulnerability. When officers at scene or on post attendance complete a PPN these are shared with many other partner agencies and is </w:t>
      </w:r>
      <w:r w:rsidR="00C43DE8">
        <w:rPr>
          <w:sz w:val="24"/>
          <w:szCs w:val="24"/>
        </w:rPr>
        <w:t>an</w:t>
      </w:r>
      <w:r>
        <w:rPr>
          <w:sz w:val="24"/>
          <w:szCs w:val="24"/>
        </w:rPr>
        <w:t xml:space="preserve"> </w:t>
      </w:r>
      <w:r w:rsidR="00C43DE8">
        <w:rPr>
          <w:sz w:val="24"/>
          <w:szCs w:val="24"/>
        </w:rPr>
        <w:t xml:space="preserve">effective </w:t>
      </w:r>
      <w:r>
        <w:rPr>
          <w:sz w:val="24"/>
          <w:szCs w:val="24"/>
        </w:rPr>
        <w:t>method used by police to allow for these agencies to know what is happening with the indi</w:t>
      </w:r>
      <w:r w:rsidR="00F77AAD">
        <w:rPr>
          <w:sz w:val="24"/>
          <w:szCs w:val="24"/>
        </w:rPr>
        <w:t xml:space="preserve">viduals. This information is shared but not </w:t>
      </w:r>
      <w:r w:rsidR="00C43DE8">
        <w:rPr>
          <w:sz w:val="24"/>
          <w:szCs w:val="24"/>
        </w:rPr>
        <w:t xml:space="preserve">always </w:t>
      </w:r>
      <w:r w:rsidR="00F77AAD">
        <w:rPr>
          <w:sz w:val="24"/>
          <w:szCs w:val="24"/>
        </w:rPr>
        <w:t>necessar</w:t>
      </w:r>
      <w:r w:rsidR="00C43DE8">
        <w:rPr>
          <w:sz w:val="24"/>
          <w:szCs w:val="24"/>
        </w:rPr>
        <w:t>y</w:t>
      </w:r>
      <w:r w:rsidR="00F77AAD">
        <w:rPr>
          <w:sz w:val="24"/>
          <w:szCs w:val="24"/>
        </w:rPr>
        <w:t xml:space="preserve"> </w:t>
      </w:r>
      <w:r w:rsidR="00C43DE8">
        <w:rPr>
          <w:sz w:val="24"/>
          <w:szCs w:val="24"/>
        </w:rPr>
        <w:t xml:space="preserve">that </w:t>
      </w:r>
      <w:r w:rsidR="00F77AAD">
        <w:rPr>
          <w:sz w:val="24"/>
          <w:szCs w:val="24"/>
        </w:rPr>
        <w:t>action</w:t>
      </w:r>
      <w:r w:rsidR="00C43DE8">
        <w:rPr>
          <w:sz w:val="24"/>
          <w:szCs w:val="24"/>
        </w:rPr>
        <w:t xml:space="preserve"> is</w:t>
      </w:r>
      <w:r w:rsidR="00F77AAD">
        <w:rPr>
          <w:sz w:val="24"/>
          <w:szCs w:val="24"/>
        </w:rPr>
        <w:t xml:space="preserve"> taken on the first occurrence. The PPN allow for officers to submit a threat level when completing</w:t>
      </w:r>
      <w:r w:rsidR="00C43DE8">
        <w:rPr>
          <w:sz w:val="24"/>
          <w:szCs w:val="24"/>
        </w:rPr>
        <w:t>,</w:t>
      </w:r>
      <w:r w:rsidR="00F77AAD">
        <w:rPr>
          <w:sz w:val="24"/>
          <w:szCs w:val="24"/>
        </w:rPr>
        <w:t xml:space="preserve"> ranging from standard, medium or high. These PPN are then reviewed by an in-force specialist team who review the information in the document and decide whether to share it with partner agencies or not. The form has an option for the subject of the referral to consent to it being shared, however if it is deemed high risk and the subject declines for it to be shared the officer can still fill out the form with the information known to themselves and the</w:t>
      </w:r>
      <w:r w:rsidR="000725D8">
        <w:rPr>
          <w:sz w:val="24"/>
          <w:szCs w:val="24"/>
        </w:rPr>
        <w:t xml:space="preserve"> attending</w:t>
      </w:r>
      <w:r w:rsidR="00F77AAD">
        <w:rPr>
          <w:sz w:val="24"/>
          <w:szCs w:val="24"/>
        </w:rPr>
        <w:t xml:space="preserve"> </w:t>
      </w:r>
      <w:r w:rsidR="000725D8">
        <w:rPr>
          <w:sz w:val="24"/>
          <w:szCs w:val="24"/>
        </w:rPr>
        <w:t>officer’s</w:t>
      </w:r>
      <w:r w:rsidR="00F77AAD">
        <w:rPr>
          <w:sz w:val="24"/>
          <w:szCs w:val="24"/>
        </w:rPr>
        <w:t xml:space="preserve"> observations for this to be </w:t>
      </w:r>
      <w:r w:rsidR="00C43DE8">
        <w:rPr>
          <w:sz w:val="24"/>
          <w:szCs w:val="24"/>
        </w:rPr>
        <w:t xml:space="preserve">communicated </w:t>
      </w:r>
      <w:r w:rsidR="00F77AAD">
        <w:rPr>
          <w:sz w:val="24"/>
          <w:szCs w:val="24"/>
        </w:rPr>
        <w:t>with relevant agencies. These PPN however only share the information within the document to the agencies which can have a positive and negative effect</w:t>
      </w:r>
      <w:r w:rsidR="00910094">
        <w:rPr>
          <w:sz w:val="24"/>
          <w:szCs w:val="24"/>
        </w:rPr>
        <w:t>,</w:t>
      </w:r>
      <w:r w:rsidR="00F77AAD">
        <w:rPr>
          <w:sz w:val="24"/>
          <w:szCs w:val="24"/>
        </w:rPr>
        <w:t xml:space="preserve"> as if the officer leaves something important out this may not get across to the agencies involved</w:t>
      </w:r>
      <w:r w:rsidR="00910094">
        <w:rPr>
          <w:sz w:val="24"/>
          <w:szCs w:val="24"/>
        </w:rPr>
        <w:t xml:space="preserve">. Yet </w:t>
      </w:r>
      <w:r w:rsidR="00F77AAD">
        <w:rPr>
          <w:sz w:val="24"/>
          <w:szCs w:val="24"/>
        </w:rPr>
        <w:t>by this being the case it prevents the agencies knowing information it doesn’t necessarily need to know</w:t>
      </w:r>
      <w:r w:rsidR="00910094">
        <w:rPr>
          <w:sz w:val="24"/>
          <w:szCs w:val="24"/>
        </w:rPr>
        <w:t>,</w:t>
      </w:r>
      <w:r w:rsidR="00F77AAD">
        <w:rPr>
          <w:sz w:val="24"/>
          <w:szCs w:val="24"/>
        </w:rPr>
        <w:t xml:space="preserve"> such as why the offender was arrested as this may not be relevant if this document is to obtain help for themselves on a matter unrelated to their arrest.</w:t>
      </w:r>
    </w:p>
    <w:p w14:paraId="6C23ED6F" w14:textId="6A7ED651" w:rsidR="00F77AAD" w:rsidRDefault="00F77AAD" w:rsidP="00476EAE">
      <w:pPr>
        <w:spacing w:line="480" w:lineRule="auto"/>
        <w:ind w:right="237"/>
        <w:rPr>
          <w:sz w:val="24"/>
          <w:szCs w:val="24"/>
        </w:rPr>
      </w:pPr>
      <w:r>
        <w:rPr>
          <w:sz w:val="24"/>
          <w:szCs w:val="24"/>
        </w:rPr>
        <w:t xml:space="preserve">Another method of managing vulnerable people and people at risk of harm via partner agencies is </w:t>
      </w:r>
      <w:r w:rsidR="008B2771">
        <w:rPr>
          <w:sz w:val="24"/>
          <w:szCs w:val="24"/>
        </w:rPr>
        <w:t>through multi agency approaches such as a model called MASH which stands for Multi Agency Safeguarding Hub</w:t>
      </w:r>
      <w:r w:rsidR="00910094">
        <w:rPr>
          <w:sz w:val="24"/>
          <w:szCs w:val="24"/>
        </w:rPr>
        <w:t>. This refers to</w:t>
      </w:r>
      <w:r w:rsidR="008B2771">
        <w:rPr>
          <w:sz w:val="24"/>
          <w:szCs w:val="24"/>
        </w:rPr>
        <w:t xml:space="preserve"> relevant </w:t>
      </w:r>
      <w:r w:rsidR="008B2771">
        <w:rPr>
          <w:sz w:val="24"/>
          <w:szCs w:val="24"/>
        </w:rPr>
        <w:lastRenderedPageBreak/>
        <w:t xml:space="preserve">agencies such housing, social services and many others which may be relevant to helping vulnerable people or people at risk of harm, meet up and hold a safeguarding meeting on how all the agencies at the meeting can </w:t>
      </w:r>
      <w:r w:rsidR="00910094">
        <w:rPr>
          <w:sz w:val="24"/>
          <w:szCs w:val="24"/>
        </w:rPr>
        <w:t>collaborate</w:t>
      </w:r>
      <w:r w:rsidR="008B2771">
        <w:rPr>
          <w:sz w:val="24"/>
          <w:szCs w:val="24"/>
        </w:rPr>
        <w:t xml:space="preserve"> by completing their own duties in order to recognise the support and protection a vulnerable person or a person at risk of harm may need and implement these strategies (Home office, no date). This approach can be very appropriate and helpful to the vulnerable person and can be the change which prevents them from being a further risk of harm</w:t>
      </w:r>
      <w:r w:rsidR="00910094">
        <w:rPr>
          <w:sz w:val="24"/>
          <w:szCs w:val="24"/>
        </w:rPr>
        <w:t>. W</w:t>
      </w:r>
      <w:r w:rsidR="008B2771">
        <w:rPr>
          <w:sz w:val="24"/>
          <w:szCs w:val="24"/>
        </w:rPr>
        <w:t xml:space="preserve">hen utilised </w:t>
      </w:r>
      <w:r w:rsidR="00910094">
        <w:rPr>
          <w:sz w:val="24"/>
          <w:szCs w:val="24"/>
        </w:rPr>
        <w:t>in a timely manner,</w:t>
      </w:r>
      <w:r w:rsidR="008B2771">
        <w:rPr>
          <w:sz w:val="24"/>
          <w:szCs w:val="24"/>
        </w:rPr>
        <w:t xml:space="preserve"> this process can be a </w:t>
      </w:r>
      <w:r w:rsidR="00910094">
        <w:rPr>
          <w:sz w:val="24"/>
          <w:szCs w:val="24"/>
        </w:rPr>
        <w:t>significant</w:t>
      </w:r>
      <w:r w:rsidR="008B2771">
        <w:rPr>
          <w:sz w:val="24"/>
          <w:szCs w:val="24"/>
        </w:rPr>
        <w:t xml:space="preserve"> help to the individual and it works </w:t>
      </w:r>
      <w:r w:rsidR="00910094">
        <w:rPr>
          <w:sz w:val="24"/>
          <w:szCs w:val="24"/>
        </w:rPr>
        <w:t xml:space="preserve">powerfully </w:t>
      </w:r>
      <w:r w:rsidR="008B2771">
        <w:rPr>
          <w:sz w:val="24"/>
          <w:szCs w:val="24"/>
        </w:rPr>
        <w:t>due to all agencies understanding the matter of urgency together and working efficiently within their roles to get the vulnerable person the support they require.</w:t>
      </w:r>
    </w:p>
    <w:p w14:paraId="324FB6F8" w14:textId="77777777" w:rsidR="001C0829" w:rsidRDefault="001C0829" w:rsidP="00476EAE">
      <w:pPr>
        <w:spacing w:line="480" w:lineRule="auto"/>
        <w:ind w:right="237"/>
        <w:rPr>
          <w:sz w:val="24"/>
          <w:szCs w:val="24"/>
        </w:rPr>
      </w:pPr>
    </w:p>
    <w:p w14:paraId="49D48A9D" w14:textId="07EAFEB5" w:rsidR="001C0829" w:rsidRDefault="001C0829" w:rsidP="00476EAE">
      <w:pPr>
        <w:spacing w:line="480" w:lineRule="auto"/>
        <w:ind w:right="237"/>
        <w:rPr>
          <w:sz w:val="24"/>
          <w:szCs w:val="24"/>
        </w:rPr>
      </w:pPr>
      <w:r>
        <w:rPr>
          <w:sz w:val="24"/>
          <w:szCs w:val="24"/>
        </w:rPr>
        <w:t>“</w:t>
      </w:r>
      <w:r w:rsidRPr="001C0829">
        <w:rPr>
          <w:sz w:val="24"/>
          <w:szCs w:val="24"/>
        </w:rPr>
        <w:t>Evidence-based policing (EBP) means that the best available evidence is used to inform and challenge policing policies, practices and decisions.</w:t>
      </w:r>
      <w:r>
        <w:rPr>
          <w:sz w:val="24"/>
          <w:szCs w:val="24"/>
        </w:rPr>
        <w:t>” (College of Police, 2023) This can be utilised by police at all stages of crime and to help against repeat victimisation and repeat offending by police working towards these issues with the help of other agencies. Evidence based policing can help police by using evidence of hot spots and potential repeat victims and offenders and targeting these areas and people in an effective method by allocating resources to allow for these to be resolves. An example of when this method would be used to help tackle repeat offending</w:t>
      </w:r>
      <w:r w:rsidR="00910094">
        <w:rPr>
          <w:sz w:val="24"/>
          <w:szCs w:val="24"/>
        </w:rPr>
        <w:t>,</w:t>
      </w:r>
      <w:r>
        <w:rPr>
          <w:sz w:val="24"/>
          <w:szCs w:val="24"/>
        </w:rPr>
        <w:t xml:space="preserve"> would be targeting the hot spots of crime with work with the l</w:t>
      </w:r>
      <w:r w:rsidR="000F166D">
        <w:rPr>
          <w:sz w:val="24"/>
          <w:szCs w:val="24"/>
        </w:rPr>
        <w:t xml:space="preserve">icensing authority </w:t>
      </w:r>
      <w:r>
        <w:rPr>
          <w:sz w:val="24"/>
          <w:szCs w:val="24"/>
        </w:rPr>
        <w:t xml:space="preserve">such as when a </w:t>
      </w:r>
      <w:r w:rsidR="000F166D">
        <w:rPr>
          <w:sz w:val="24"/>
          <w:szCs w:val="24"/>
        </w:rPr>
        <w:t xml:space="preserve">hotspot for night crime such as fighting and ongoing issues are happening in a certain licensed premises, police can raise these issues with licensing and together implement plans such to tackle repeat offending by officers patrolling the area more often, licensing speaking to the </w:t>
      </w:r>
      <w:r w:rsidR="000F166D">
        <w:rPr>
          <w:sz w:val="24"/>
          <w:szCs w:val="24"/>
        </w:rPr>
        <w:lastRenderedPageBreak/>
        <w:t xml:space="preserve">premises to develop more crime tackling solutions such as more CCTV or more visible security at venues. These implications of authorities working together can be an efficient way of agencies </w:t>
      </w:r>
      <w:r w:rsidR="00910094">
        <w:rPr>
          <w:sz w:val="24"/>
          <w:szCs w:val="24"/>
        </w:rPr>
        <w:t>working collaboratively</w:t>
      </w:r>
      <w:r w:rsidR="000F166D">
        <w:rPr>
          <w:sz w:val="24"/>
          <w:szCs w:val="24"/>
        </w:rPr>
        <w:t xml:space="preserve"> to help tackle repeat offending by using </w:t>
      </w:r>
      <w:r w:rsidR="00C00952">
        <w:rPr>
          <w:sz w:val="24"/>
          <w:szCs w:val="24"/>
        </w:rPr>
        <w:t>evidence-based</w:t>
      </w:r>
      <w:r w:rsidR="000F166D">
        <w:rPr>
          <w:sz w:val="24"/>
          <w:szCs w:val="24"/>
        </w:rPr>
        <w:t xml:space="preserve"> policing and realising potential hotspots for crime.</w:t>
      </w:r>
    </w:p>
    <w:p w14:paraId="47323D7B" w14:textId="508E41FE" w:rsidR="00C00952" w:rsidRDefault="00C00952" w:rsidP="00476EAE">
      <w:pPr>
        <w:spacing w:line="480" w:lineRule="auto"/>
        <w:ind w:right="237"/>
        <w:rPr>
          <w:sz w:val="24"/>
          <w:szCs w:val="24"/>
        </w:rPr>
      </w:pPr>
      <w:r>
        <w:rPr>
          <w:sz w:val="24"/>
          <w:szCs w:val="24"/>
        </w:rPr>
        <w:t xml:space="preserve">Evidence-based policing can also be used to tackle repeat victimisation, when police identify a repeat </w:t>
      </w:r>
      <w:r w:rsidR="000725D8">
        <w:rPr>
          <w:sz w:val="24"/>
          <w:szCs w:val="24"/>
        </w:rPr>
        <w:t>victim,</w:t>
      </w:r>
      <w:r>
        <w:rPr>
          <w:sz w:val="24"/>
          <w:szCs w:val="24"/>
        </w:rPr>
        <w:t xml:space="preserve"> they can look at the evidence to ascertain </w:t>
      </w:r>
      <w:r w:rsidR="00910094">
        <w:rPr>
          <w:sz w:val="24"/>
          <w:szCs w:val="24"/>
        </w:rPr>
        <w:t xml:space="preserve">as to </w:t>
      </w:r>
      <w:r>
        <w:rPr>
          <w:sz w:val="24"/>
          <w:szCs w:val="24"/>
        </w:rPr>
        <w:t xml:space="preserve">why they are a repeat victim. This could help a vulnerable victim by </w:t>
      </w:r>
      <w:r w:rsidR="00910094">
        <w:rPr>
          <w:sz w:val="24"/>
          <w:szCs w:val="24"/>
        </w:rPr>
        <w:t>identifying</w:t>
      </w:r>
      <w:r>
        <w:rPr>
          <w:sz w:val="24"/>
          <w:szCs w:val="24"/>
        </w:rPr>
        <w:t xml:space="preserve"> this issue such as the nature the victim is residing in could be an issue. The police can then in this instance</w:t>
      </w:r>
      <w:r w:rsidR="00910094">
        <w:rPr>
          <w:sz w:val="24"/>
          <w:szCs w:val="24"/>
        </w:rPr>
        <w:t>,</w:t>
      </w:r>
      <w:r>
        <w:rPr>
          <w:sz w:val="24"/>
          <w:szCs w:val="24"/>
        </w:rPr>
        <w:t xml:space="preserve"> work with partner agencies such as housing to potentially look at moving the individual out of the area of a problem if they deemed this appropriate or even speaking to the council to put more protection measures in place such as visible CCTV at the location. These solutions would therefore help with the reduction of repeat victimisation of the individual and helping </w:t>
      </w:r>
      <w:r w:rsidR="000725D8">
        <w:rPr>
          <w:sz w:val="24"/>
          <w:szCs w:val="24"/>
        </w:rPr>
        <w:t>a</w:t>
      </w:r>
      <w:r>
        <w:rPr>
          <w:sz w:val="24"/>
          <w:szCs w:val="24"/>
        </w:rPr>
        <w:t xml:space="preserve"> vulnerable person from becoming a victim of crime constantly.</w:t>
      </w:r>
    </w:p>
    <w:p w14:paraId="15979719" w14:textId="77777777" w:rsidR="00606722" w:rsidRDefault="00606722" w:rsidP="00476EAE">
      <w:pPr>
        <w:spacing w:line="480" w:lineRule="auto"/>
        <w:ind w:right="237"/>
        <w:rPr>
          <w:sz w:val="24"/>
          <w:szCs w:val="24"/>
        </w:rPr>
      </w:pPr>
    </w:p>
    <w:p w14:paraId="183981E4" w14:textId="3CF01CFB" w:rsidR="003125AB" w:rsidRDefault="003125AB" w:rsidP="00476EAE">
      <w:pPr>
        <w:spacing w:line="480" w:lineRule="auto"/>
        <w:ind w:right="237"/>
        <w:rPr>
          <w:sz w:val="24"/>
          <w:szCs w:val="24"/>
        </w:rPr>
      </w:pPr>
      <w:r>
        <w:rPr>
          <w:sz w:val="24"/>
          <w:szCs w:val="24"/>
        </w:rPr>
        <w:t>The strategies discussed above when used with evidence-based policing can be a good tool for police and other agencies to work together to tackle repeat offending and repeat victimisation. When these issues are identified by police through the evidence based policing system</w:t>
      </w:r>
      <w:r w:rsidR="00910094">
        <w:rPr>
          <w:sz w:val="24"/>
          <w:szCs w:val="24"/>
        </w:rPr>
        <w:t>,</w:t>
      </w:r>
      <w:r>
        <w:rPr>
          <w:sz w:val="24"/>
          <w:szCs w:val="24"/>
        </w:rPr>
        <w:t xml:space="preserve"> it can not only </w:t>
      </w:r>
      <w:r w:rsidR="00910094">
        <w:rPr>
          <w:sz w:val="24"/>
          <w:szCs w:val="24"/>
        </w:rPr>
        <w:t>assist</w:t>
      </w:r>
      <w:r>
        <w:rPr>
          <w:sz w:val="24"/>
          <w:szCs w:val="24"/>
        </w:rPr>
        <w:t xml:space="preserve"> with tackling the issues but helps with other issues within the police such as resourcing issues as repeat offending and victimisation of individuals if not tackled correctly can be a constant strain on policing resources. </w:t>
      </w:r>
    </w:p>
    <w:p w14:paraId="34A71757" w14:textId="77777777" w:rsidR="00606722" w:rsidRDefault="00606722" w:rsidP="00476EAE">
      <w:pPr>
        <w:spacing w:line="480" w:lineRule="auto"/>
        <w:ind w:right="237"/>
        <w:rPr>
          <w:sz w:val="24"/>
          <w:szCs w:val="24"/>
        </w:rPr>
      </w:pPr>
    </w:p>
    <w:p w14:paraId="11968F36" w14:textId="77777777" w:rsidR="00606722" w:rsidRDefault="00606722" w:rsidP="00476EAE">
      <w:pPr>
        <w:spacing w:line="480" w:lineRule="auto"/>
        <w:ind w:right="237"/>
        <w:rPr>
          <w:sz w:val="24"/>
          <w:szCs w:val="24"/>
        </w:rPr>
      </w:pPr>
    </w:p>
    <w:p w14:paraId="0FC74518" w14:textId="738C56C5" w:rsidR="003125AB" w:rsidRDefault="00606722" w:rsidP="00476EAE">
      <w:pPr>
        <w:spacing w:line="480" w:lineRule="auto"/>
        <w:ind w:right="237"/>
        <w:rPr>
          <w:b/>
          <w:bCs/>
          <w:sz w:val="24"/>
          <w:szCs w:val="24"/>
          <w:u w:val="single"/>
        </w:rPr>
      </w:pPr>
      <w:r w:rsidRPr="00606722">
        <w:rPr>
          <w:b/>
          <w:bCs/>
          <w:sz w:val="24"/>
          <w:szCs w:val="24"/>
          <w:u w:val="single"/>
        </w:rPr>
        <w:lastRenderedPageBreak/>
        <w:t>Conclusion</w:t>
      </w:r>
      <w:r>
        <w:rPr>
          <w:b/>
          <w:bCs/>
          <w:sz w:val="24"/>
          <w:szCs w:val="24"/>
          <w:u w:val="single"/>
        </w:rPr>
        <w:t>:</w:t>
      </w:r>
    </w:p>
    <w:p w14:paraId="48C5E5C7" w14:textId="77777777" w:rsidR="00606722" w:rsidRPr="00606722" w:rsidRDefault="00606722" w:rsidP="00476EAE">
      <w:pPr>
        <w:spacing w:line="480" w:lineRule="auto"/>
        <w:ind w:right="237"/>
        <w:rPr>
          <w:b/>
          <w:bCs/>
          <w:sz w:val="24"/>
          <w:szCs w:val="24"/>
          <w:u w:val="single"/>
        </w:rPr>
      </w:pPr>
    </w:p>
    <w:p w14:paraId="57C7F792" w14:textId="629499BB" w:rsidR="00D6515C" w:rsidRDefault="003125AB" w:rsidP="00476EAE">
      <w:pPr>
        <w:spacing w:line="480" w:lineRule="auto"/>
        <w:ind w:right="237"/>
        <w:rPr>
          <w:sz w:val="24"/>
          <w:szCs w:val="24"/>
        </w:rPr>
      </w:pPr>
      <w:r>
        <w:rPr>
          <w:sz w:val="24"/>
          <w:szCs w:val="24"/>
        </w:rPr>
        <w:t>To conclude, the above discussion is regarding the analysis of the policing incident I attended and the work between police and other agencies on method</w:t>
      </w:r>
      <w:r w:rsidR="00910094">
        <w:rPr>
          <w:sz w:val="24"/>
          <w:szCs w:val="24"/>
        </w:rPr>
        <w:t>s</w:t>
      </w:r>
      <w:r>
        <w:rPr>
          <w:sz w:val="24"/>
          <w:szCs w:val="24"/>
        </w:rPr>
        <w:t xml:space="preserve"> used to tackle repeat victimisation and offending. But </w:t>
      </w:r>
      <w:r w:rsidR="000725D8">
        <w:rPr>
          <w:sz w:val="24"/>
          <w:szCs w:val="24"/>
        </w:rPr>
        <w:t>also,</w:t>
      </w:r>
      <w:r>
        <w:rPr>
          <w:sz w:val="24"/>
          <w:szCs w:val="24"/>
        </w:rPr>
        <w:t xml:space="preserve"> how police work with other agencies to support and manage vulnerable people and people at risk of harm and the effectiveness of these methods developed by police and professional agencies</w:t>
      </w:r>
      <w:r w:rsidR="00476EAE">
        <w:rPr>
          <w:sz w:val="24"/>
          <w:szCs w:val="24"/>
        </w:rPr>
        <w:t>.</w:t>
      </w:r>
    </w:p>
    <w:p w14:paraId="5AC1A6D2" w14:textId="5229A3A6" w:rsidR="0087109A" w:rsidRDefault="0087109A" w:rsidP="00476EAE">
      <w:pPr>
        <w:spacing w:line="480" w:lineRule="auto"/>
        <w:ind w:right="237"/>
        <w:rPr>
          <w:sz w:val="24"/>
          <w:szCs w:val="24"/>
        </w:rPr>
      </w:pPr>
    </w:p>
    <w:p w14:paraId="2598748B" w14:textId="43B1C659" w:rsidR="69F7424F" w:rsidRDefault="000725D8" w:rsidP="00476EAE">
      <w:pPr>
        <w:spacing w:line="480" w:lineRule="auto"/>
        <w:ind w:right="237"/>
        <w:rPr>
          <w:sz w:val="24"/>
          <w:szCs w:val="24"/>
        </w:rPr>
      </w:pPr>
      <w:r>
        <w:rPr>
          <w:sz w:val="24"/>
          <w:szCs w:val="24"/>
        </w:rPr>
        <w:t xml:space="preserve">Word count </w:t>
      </w:r>
      <w:r w:rsidR="00476EAE">
        <w:rPr>
          <w:sz w:val="24"/>
          <w:szCs w:val="24"/>
        </w:rPr>
        <w:t>–</w:t>
      </w:r>
      <w:r>
        <w:rPr>
          <w:sz w:val="24"/>
          <w:szCs w:val="24"/>
        </w:rPr>
        <w:t xml:space="preserve"> 200</w:t>
      </w:r>
      <w:r w:rsidR="00471206">
        <w:rPr>
          <w:sz w:val="24"/>
          <w:szCs w:val="24"/>
        </w:rPr>
        <w:t>4</w:t>
      </w:r>
    </w:p>
    <w:p w14:paraId="48643684" w14:textId="77777777" w:rsidR="00476EAE" w:rsidRDefault="00476EAE" w:rsidP="00476EAE">
      <w:pPr>
        <w:spacing w:line="480" w:lineRule="auto"/>
        <w:ind w:right="237"/>
        <w:rPr>
          <w:sz w:val="24"/>
          <w:szCs w:val="24"/>
        </w:rPr>
      </w:pPr>
    </w:p>
    <w:p w14:paraId="7202E38F" w14:textId="77777777" w:rsidR="00476EAE" w:rsidRDefault="00476EAE" w:rsidP="00476EAE">
      <w:pPr>
        <w:spacing w:line="480" w:lineRule="auto"/>
        <w:ind w:right="237"/>
        <w:rPr>
          <w:sz w:val="24"/>
          <w:szCs w:val="24"/>
        </w:rPr>
      </w:pPr>
    </w:p>
    <w:p w14:paraId="1276C0F1" w14:textId="77777777" w:rsidR="00476EAE" w:rsidRDefault="00476EAE" w:rsidP="00476EAE">
      <w:pPr>
        <w:spacing w:line="480" w:lineRule="auto"/>
        <w:ind w:right="237"/>
        <w:rPr>
          <w:sz w:val="24"/>
          <w:szCs w:val="24"/>
        </w:rPr>
      </w:pPr>
    </w:p>
    <w:p w14:paraId="24625B83" w14:textId="77777777" w:rsidR="00476EAE" w:rsidRDefault="00476EAE" w:rsidP="00476EAE">
      <w:pPr>
        <w:spacing w:line="480" w:lineRule="auto"/>
        <w:ind w:right="237"/>
        <w:rPr>
          <w:sz w:val="24"/>
          <w:szCs w:val="24"/>
        </w:rPr>
      </w:pPr>
    </w:p>
    <w:p w14:paraId="58D70F30" w14:textId="77777777" w:rsidR="00476EAE" w:rsidRDefault="00476EAE" w:rsidP="00476EAE">
      <w:pPr>
        <w:spacing w:line="480" w:lineRule="auto"/>
        <w:ind w:right="237"/>
        <w:rPr>
          <w:sz w:val="24"/>
          <w:szCs w:val="24"/>
        </w:rPr>
      </w:pPr>
    </w:p>
    <w:p w14:paraId="241A2E04" w14:textId="77777777" w:rsidR="00476EAE" w:rsidRDefault="00476EAE" w:rsidP="00476EAE">
      <w:pPr>
        <w:spacing w:line="480" w:lineRule="auto"/>
        <w:ind w:right="237"/>
        <w:rPr>
          <w:sz w:val="24"/>
          <w:szCs w:val="24"/>
        </w:rPr>
      </w:pPr>
    </w:p>
    <w:p w14:paraId="6B82C012" w14:textId="77777777" w:rsidR="00476EAE" w:rsidRDefault="00476EAE" w:rsidP="00476EAE">
      <w:pPr>
        <w:spacing w:line="480" w:lineRule="auto"/>
        <w:ind w:right="237"/>
        <w:rPr>
          <w:sz w:val="24"/>
          <w:szCs w:val="24"/>
        </w:rPr>
      </w:pPr>
    </w:p>
    <w:p w14:paraId="76302F14" w14:textId="77777777" w:rsidR="00476EAE" w:rsidRDefault="00476EAE" w:rsidP="00476EAE">
      <w:pPr>
        <w:spacing w:line="480" w:lineRule="auto"/>
        <w:ind w:right="237"/>
        <w:rPr>
          <w:sz w:val="24"/>
          <w:szCs w:val="24"/>
        </w:rPr>
      </w:pPr>
    </w:p>
    <w:p w14:paraId="3C1D1C46" w14:textId="77777777" w:rsidR="00476EAE" w:rsidRDefault="00476EAE" w:rsidP="00476EAE">
      <w:pPr>
        <w:spacing w:line="480" w:lineRule="auto"/>
        <w:ind w:right="237"/>
        <w:rPr>
          <w:sz w:val="24"/>
          <w:szCs w:val="24"/>
        </w:rPr>
      </w:pPr>
    </w:p>
    <w:p w14:paraId="7DD1E1EF" w14:textId="77777777" w:rsidR="00476EAE" w:rsidRDefault="00476EAE" w:rsidP="00476EAE">
      <w:pPr>
        <w:spacing w:line="480" w:lineRule="auto"/>
        <w:ind w:right="237"/>
        <w:rPr>
          <w:sz w:val="24"/>
          <w:szCs w:val="24"/>
        </w:rPr>
      </w:pPr>
    </w:p>
    <w:p w14:paraId="55A56080" w14:textId="77777777" w:rsidR="00476EAE" w:rsidRDefault="00476EAE" w:rsidP="00476EAE">
      <w:pPr>
        <w:spacing w:line="480" w:lineRule="auto"/>
        <w:ind w:right="237"/>
        <w:rPr>
          <w:sz w:val="24"/>
          <w:szCs w:val="24"/>
        </w:rPr>
      </w:pPr>
    </w:p>
    <w:p w14:paraId="2EC49659" w14:textId="77777777" w:rsidR="00476EAE" w:rsidRDefault="00476EAE" w:rsidP="00476EAE">
      <w:pPr>
        <w:spacing w:line="480" w:lineRule="auto"/>
        <w:ind w:right="237"/>
        <w:rPr>
          <w:sz w:val="24"/>
          <w:szCs w:val="24"/>
        </w:rPr>
      </w:pPr>
    </w:p>
    <w:p w14:paraId="17791194" w14:textId="77777777" w:rsidR="00476EAE" w:rsidRDefault="00476EAE" w:rsidP="00476EAE">
      <w:pPr>
        <w:spacing w:line="480" w:lineRule="auto"/>
        <w:ind w:right="237"/>
        <w:rPr>
          <w:sz w:val="24"/>
          <w:szCs w:val="24"/>
        </w:rPr>
      </w:pPr>
    </w:p>
    <w:p w14:paraId="255E1432" w14:textId="77777777" w:rsidR="00476EAE" w:rsidRDefault="00476EAE" w:rsidP="00476EAE">
      <w:pPr>
        <w:spacing w:line="480" w:lineRule="auto"/>
        <w:ind w:right="237"/>
        <w:rPr>
          <w:sz w:val="24"/>
          <w:szCs w:val="24"/>
        </w:rPr>
      </w:pPr>
    </w:p>
    <w:p w14:paraId="28C4A1DB" w14:textId="77777777" w:rsidR="00476EAE" w:rsidRDefault="00476EAE" w:rsidP="00476EAE">
      <w:pPr>
        <w:spacing w:line="480" w:lineRule="auto"/>
        <w:ind w:right="237"/>
        <w:rPr>
          <w:sz w:val="24"/>
          <w:szCs w:val="24"/>
        </w:rPr>
      </w:pPr>
    </w:p>
    <w:p w14:paraId="0A834EB3" w14:textId="77777777" w:rsidR="00476EAE" w:rsidRDefault="00476EAE" w:rsidP="00476EAE">
      <w:pPr>
        <w:spacing w:line="480" w:lineRule="auto"/>
        <w:ind w:right="237"/>
        <w:rPr>
          <w:sz w:val="24"/>
          <w:szCs w:val="24"/>
        </w:rPr>
      </w:pPr>
    </w:p>
    <w:p w14:paraId="3CFF30A7" w14:textId="77777777" w:rsidR="00476EAE" w:rsidRPr="00975C98" w:rsidRDefault="00476EAE" w:rsidP="00476EAE">
      <w:pPr>
        <w:spacing w:line="480" w:lineRule="auto"/>
        <w:ind w:right="237"/>
        <w:rPr>
          <w:sz w:val="24"/>
          <w:szCs w:val="24"/>
        </w:rPr>
      </w:pP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120B9AFE" w14:textId="77777777" w:rsidR="00781C80" w:rsidRDefault="00781C80" w:rsidP="5CE196A1">
      <w:pPr>
        <w:ind w:right="237"/>
        <w:jc w:val="both"/>
        <w:rPr>
          <w:b/>
          <w:bCs/>
          <w:sz w:val="24"/>
          <w:szCs w:val="24"/>
        </w:rPr>
      </w:pPr>
    </w:p>
    <w:p w14:paraId="4EE76473" w14:textId="7EE0D300" w:rsidR="005C76DE" w:rsidRPr="00E676F7" w:rsidRDefault="005C76DE" w:rsidP="5CE196A1">
      <w:pPr>
        <w:ind w:right="237"/>
        <w:jc w:val="both"/>
        <w:rPr>
          <w:b/>
          <w:bCs/>
          <w:sz w:val="24"/>
          <w:szCs w:val="24"/>
        </w:rPr>
      </w:pPr>
      <w:r w:rsidRPr="5CE196A1">
        <w:rPr>
          <w:b/>
          <w:bCs/>
          <w:sz w:val="24"/>
          <w:szCs w:val="24"/>
        </w:rPr>
        <w:t>ANSWER:</w:t>
      </w:r>
    </w:p>
    <w:p w14:paraId="2862CC87" w14:textId="77777777" w:rsidR="00781C80" w:rsidRDefault="00781C80" w:rsidP="005C76DE">
      <w:pPr>
        <w:ind w:right="237"/>
        <w:jc w:val="both"/>
        <w:rPr>
          <w:sz w:val="24"/>
          <w:szCs w:val="24"/>
        </w:rPr>
      </w:pPr>
    </w:p>
    <w:p w14:paraId="6EDEF6A3" w14:textId="7990AD83" w:rsidR="00EB1546" w:rsidRPr="00EB1546" w:rsidRDefault="00EB1546" w:rsidP="00476EAE">
      <w:pPr>
        <w:spacing w:line="480" w:lineRule="auto"/>
        <w:ind w:right="237"/>
        <w:jc w:val="both"/>
        <w:rPr>
          <w:b/>
          <w:bCs/>
          <w:sz w:val="24"/>
          <w:szCs w:val="24"/>
          <w:u w:val="single"/>
        </w:rPr>
      </w:pPr>
      <w:r w:rsidRPr="00EB1546">
        <w:rPr>
          <w:b/>
          <w:bCs/>
          <w:sz w:val="24"/>
          <w:szCs w:val="24"/>
          <w:u w:val="single"/>
        </w:rPr>
        <w:t>Introduction:</w:t>
      </w:r>
    </w:p>
    <w:p w14:paraId="20205365" w14:textId="77777777" w:rsidR="00EB1546" w:rsidRDefault="00EB1546" w:rsidP="00476EAE">
      <w:pPr>
        <w:spacing w:line="480" w:lineRule="auto"/>
        <w:ind w:right="237"/>
        <w:jc w:val="both"/>
        <w:rPr>
          <w:sz w:val="24"/>
          <w:szCs w:val="24"/>
        </w:rPr>
      </w:pPr>
    </w:p>
    <w:p w14:paraId="66EF39D3" w14:textId="4870163E" w:rsidR="00EB1546" w:rsidRDefault="00781C80" w:rsidP="00476EAE">
      <w:pPr>
        <w:spacing w:line="480" w:lineRule="auto"/>
        <w:ind w:right="237"/>
        <w:jc w:val="both"/>
        <w:rPr>
          <w:sz w:val="24"/>
          <w:szCs w:val="24"/>
        </w:rPr>
      </w:pPr>
      <w:r>
        <w:rPr>
          <w:sz w:val="24"/>
          <w:szCs w:val="24"/>
        </w:rPr>
        <w:t xml:space="preserve">In this section of the workbook, I will be discussing </w:t>
      </w:r>
      <w:r w:rsidR="00910094">
        <w:rPr>
          <w:sz w:val="24"/>
          <w:szCs w:val="24"/>
        </w:rPr>
        <w:t>a</w:t>
      </w:r>
      <w:r>
        <w:rPr>
          <w:sz w:val="24"/>
          <w:szCs w:val="24"/>
        </w:rPr>
        <w:t xml:space="preserve"> domestic related incident of a complex nature that I</w:t>
      </w:r>
      <w:r w:rsidR="00910094">
        <w:rPr>
          <w:sz w:val="24"/>
          <w:szCs w:val="24"/>
        </w:rPr>
        <w:t xml:space="preserve"> </w:t>
      </w:r>
      <w:r>
        <w:rPr>
          <w:sz w:val="24"/>
          <w:szCs w:val="24"/>
        </w:rPr>
        <w:t xml:space="preserve">attended. I will also discuss and asses the challenges for officers at domestic related incidents as well as the strategies I have used to overcome these challenging incidents. Domestic violence is a large </w:t>
      </w:r>
      <w:r w:rsidR="00C20542">
        <w:rPr>
          <w:sz w:val="24"/>
          <w:szCs w:val="24"/>
        </w:rPr>
        <w:t>proportion</w:t>
      </w:r>
      <w:r>
        <w:rPr>
          <w:sz w:val="24"/>
          <w:szCs w:val="24"/>
        </w:rPr>
        <w:t xml:space="preserve"> of </w:t>
      </w:r>
      <w:r w:rsidR="00910094">
        <w:rPr>
          <w:sz w:val="24"/>
          <w:szCs w:val="24"/>
        </w:rPr>
        <w:lastRenderedPageBreak/>
        <w:t xml:space="preserve">overall </w:t>
      </w:r>
      <w:r>
        <w:rPr>
          <w:sz w:val="24"/>
          <w:szCs w:val="24"/>
        </w:rPr>
        <w:t xml:space="preserve">crime and therefore has many different types of domestic incidents between parties whether they be crimes or not. </w:t>
      </w:r>
      <w:r w:rsidR="00163744">
        <w:rPr>
          <w:sz w:val="24"/>
          <w:szCs w:val="24"/>
        </w:rPr>
        <w:t>CPS stated that “</w:t>
      </w:r>
      <w:r w:rsidR="00910094">
        <w:rPr>
          <w:sz w:val="24"/>
          <w:szCs w:val="24"/>
        </w:rPr>
        <w:t>i</w:t>
      </w:r>
      <w:r w:rsidR="00163744" w:rsidRPr="00163744">
        <w:rPr>
          <w:sz w:val="24"/>
          <w:szCs w:val="24"/>
        </w:rPr>
        <w:t>n the first quarter of 2020 - covering the first lockdown - domestic abuse accounted for 52% of our caseload.</w:t>
      </w:r>
      <w:r w:rsidR="00163744">
        <w:rPr>
          <w:sz w:val="24"/>
          <w:szCs w:val="24"/>
        </w:rPr>
        <w:t xml:space="preserve">” (Criminal Prosecution Service, 2022) </w:t>
      </w:r>
      <w:r w:rsidR="00910094">
        <w:rPr>
          <w:sz w:val="24"/>
          <w:szCs w:val="24"/>
        </w:rPr>
        <w:t>thus showing</w:t>
      </w:r>
      <w:r w:rsidR="00163744">
        <w:rPr>
          <w:sz w:val="24"/>
          <w:szCs w:val="24"/>
        </w:rPr>
        <w:t xml:space="preserve"> the demand for domestic incidents on the police with this 52% being only the domestic incidents that were crime and sent to CPS for a case.</w:t>
      </w:r>
      <w:r w:rsidR="00EB1546">
        <w:rPr>
          <w:sz w:val="24"/>
          <w:szCs w:val="24"/>
        </w:rPr>
        <w:t xml:space="preserve"> </w:t>
      </w:r>
    </w:p>
    <w:p w14:paraId="0D334797" w14:textId="77777777" w:rsidR="00EB1546" w:rsidRDefault="00EB1546" w:rsidP="00476EAE">
      <w:pPr>
        <w:spacing w:line="480" w:lineRule="auto"/>
        <w:ind w:right="237"/>
        <w:jc w:val="both"/>
        <w:rPr>
          <w:sz w:val="24"/>
          <w:szCs w:val="24"/>
        </w:rPr>
      </w:pPr>
    </w:p>
    <w:p w14:paraId="34349B01" w14:textId="44496952" w:rsidR="00781C80" w:rsidRDefault="00EB1546" w:rsidP="00476EAE">
      <w:pPr>
        <w:spacing w:line="480" w:lineRule="auto"/>
        <w:ind w:right="237"/>
        <w:jc w:val="both"/>
        <w:rPr>
          <w:sz w:val="24"/>
          <w:szCs w:val="24"/>
        </w:rPr>
      </w:pPr>
      <w:r>
        <w:rPr>
          <w:sz w:val="24"/>
          <w:szCs w:val="24"/>
        </w:rPr>
        <w:t>Throughout this element of the essay, I will also be critically analysing the incident I</w:t>
      </w:r>
      <w:r w:rsidR="00910094">
        <w:rPr>
          <w:sz w:val="24"/>
          <w:szCs w:val="24"/>
        </w:rPr>
        <w:t xml:space="preserve"> </w:t>
      </w:r>
      <w:r>
        <w:rPr>
          <w:sz w:val="24"/>
          <w:szCs w:val="24"/>
        </w:rPr>
        <w:t>attended using the Gibbs reflection cycle (</w:t>
      </w:r>
      <w:r w:rsidR="00EF7EC5">
        <w:rPr>
          <w:sz w:val="24"/>
          <w:szCs w:val="24"/>
        </w:rPr>
        <w:t>Gibbs</w:t>
      </w:r>
      <w:r w:rsidR="00426413">
        <w:rPr>
          <w:sz w:val="24"/>
          <w:szCs w:val="24"/>
        </w:rPr>
        <w:t xml:space="preserve"> &amp; Andrew</w:t>
      </w:r>
      <w:r w:rsidR="00EF7EC5">
        <w:rPr>
          <w:sz w:val="24"/>
          <w:szCs w:val="24"/>
        </w:rPr>
        <w:t>, 2001)</w:t>
      </w:r>
      <w:r>
        <w:rPr>
          <w:sz w:val="24"/>
          <w:szCs w:val="24"/>
        </w:rPr>
        <w:t xml:space="preserve">. Gibbs reflective cycle has </w:t>
      </w:r>
      <w:r w:rsidR="00B74A34">
        <w:rPr>
          <w:sz w:val="24"/>
          <w:szCs w:val="24"/>
        </w:rPr>
        <w:t>six</w:t>
      </w:r>
      <w:r>
        <w:rPr>
          <w:sz w:val="24"/>
          <w:szCs w:val="24"/>
        </w:rPr>
        <w:t xml:space="preserve"> elements which are used for an individual to critically analyse the work in which themselves or another person has </w:t>
      </w:r>
      <w:r w:rsidR="00B74A34">
        <w:rPr>
          <w:sz w:val="24"/>
          <w:szCs w:val="24"/>
        </w:rPr>
        <w:t>actioned</w:t>
      </w:r>
      <w:r>
        <w:rPr>
          <w:sz w:val="24"/>
          <w:szCs w:val="24"/>
        </w:rPr>
        <w:t xml:space="preserve">. The six elements of the cycle are description: what happened, feelings: what were you thinking or feeling, evaluation: what was good and bad about the incident, analysis: what else can you make about the incident, conclusion: what else could have been done and then finally action plan: </w:t>
      </w:r>
      <w:r w:rsidR="00B74A34">
        <w:rPr>
          <w:sz w:val="24"/>
          <w:szCs w:val="24"/>
        </w:rPr>
        <w:t>i</w:t>
      </w:r>
      <w:r>
        <w:rPr>
          <w:sz w:val="24"/>
          <w:szCs w:val="24"/>
        </w:rPr>
        <w:t>f the incident were to reoccur what would you do different</w:t>
      </w:r>
      <w:r w:rsidR="00EF7EC5">
        <w:rPr>
          <w:sz w:val="24"/>
          <w:szCs w:val="24"/>
        </w:rPr>
        <w:t xml:space="preserve"> (Gibbs</w:t>
      </w:r>
      <w:r w:rsidR="00426413">
        <w:rPr>
          <w:sz w:val="24"/>
          <w:szCs w:val="24"/>
        </w:rPr>
        <w:t xml:space="preserve"> &amp; Andrew</w:t>
      </w:r>
      <w:r w:rsidR="00EF7EC5">
        <w:rPr>
          <w:sz w:val="24"/>
          <w:szCs w:val="24"/>
        </w:rPr>
        <w:t>, 2001).</w:t>
      </w:r>
    </w:p>
    <w:p w14:paraId="75EB5529" w14:textId="77777777" w:rsidR="00EB1546" w:rsidRDefault="00EB1546" w:rsidP="00476EAE">
      <w:pPr>
        <w:spacing w:line="480" w:lineRule="auto"/>
        <w:ind w:right="237"/>
        <w:jc w:val="both"/>
        <w:rPr>
          <w:sz w:val="24"/>
          <w:szCs w:val="24"/>
        </w:rPr>
      </w:pPr>
    </w:p>
    <w:p w14:paraId="6939EFD7" w14:textId="77777777" w:rsidR="00EB1546" w:rsidRDefault="00EB1546" w:rsidP="00476EAE">
      <w:pPr>
        <w:spacing w:line="480" w:lineRule="auto"/>
        <w:ind w:right="237"/>
        <w:jc w:val="both"/>
        <w:rPr>
          <w:sz w:val="24"/>
          <w:szCs w:val="24"/>
        </w:rPr>
      </w:pPr>
    </w:p>
    <w:p w14:paraId="64D55D32" w14:textId="77777777" w:rsidR="00EB1546" w:rsidRDefault="00EB1546" w:rsidP="00476EAE">
      <w:pPr>
        <w:spacing w:line="480" w:lineRule="auto"/>
        <w:ind w:right="237"/>
        <w:jc w:val="both"/>
        <w:rPr>
          <w:sz w:val="24"/>
          <w:szCs w:val="24"/>
        </w:rPr>
      </w:pPr>
    </w:p>
    <w:p w14:paraId="0F0B42DC" w14:textId="145DA785" w:rsidR="00EB1546" w:rsidRPr="00EB1546" w:rsidRDefault="00EB1546" w:rsidP="00476EAE">
      <w:pPr>
        <w:spacing w:line="480" w:lineRule="auto"/>
        <w:ind w:right="237"/>
        <w:jc w:val="both"/>
        <w:rPr>
          <w:b/>
          <w:bCs/>
          <w:sz w:val="24"/>
          <w:szCs w:val="24"/>
          <w:u w:val="single"/>
        </w:rPr>
      </w:pPr>
      <w:r w:rsidRPr="00EB1546">
        <w:rPr>
          <w:b/>
          <w:bCs/>
          <w:sz w:val="24"/>
          <w:szCs w:val="24"/>
          <w:u w:val="single"/>
        </w:rPr>
        <w:t>Main Body:</w:t>
      </w:r>
    </w:p>
    <w:p w14:paraId="106F05FE" w14:textId="77777777" w:rsidR="00781C80" w:rsidRDefault="00781C80" w:rsidP="00476EAE">
      <w:pPr>
        <w:spacing w:line="480" w:lineRule="auto"/>
        <w:ind w:right="237"/>
        <w:jc w:val="both"/>
        <w:rPr>
          <w:sz w:val="24"/>
          <w:szCs w:val="24"/>
        </w:rPr>
      </w:pPr>
    </w:p>
    <w:p w14:paraId="21119CC6" w14:textId="6316F340" w:rsidR="00781C80" w:rsidRDefault="00781C80" w:rsidP="00476EAE">
      <w:pPr>
        <w:spacing w:line="480" w:lineRule="auto"/>
        <w:ind w:right="237"/>
        <w:jc w:val="both"/>
        <w:rPr>
          <w:sz w:val="24"/>
          <w:szCs w:val="24"/>
        </w:rPr>
      </w:pPr>
      <w:r>
        <w:rPr>
          <w:sz w:val="24"/>
          <w:szCs w:val="24"/>
        </w:rPr>
        <w:t xml:space="preserve">A domestic incident </w:t>
      </w:r>
      <w:r w:rsidR="00B74A34">
        <w:rPr>
          <w:sz w:val="24"/>
          <w:szCs w:val="24"/>
        </w:rPr>
        <w:t>refers to an occurrence</w:t>
      </w:r>
      <w:r>
        <w:rPr>
          <w:sz w:val="24"/>
          <w:szCs w:val="24"/>
        </w:rPr>
        <w:t xml:space="preserve"> which involves persons who are personally connected</w:t>
      </w:r>
      <w:r w:rsidR="00B74A34">
        <w:rPr>
          <w:sz w:val="24"/>
          <w:szCs w:val="24"/>
        </w:rPr>
        <w:t xml:space="preserve">. People personally connected </w:t>
      </w:r>
      <w:r>
        <w:rPr>
          <w:sz w:val="24"/>
          <w:szCs w:val="24"/>
        </w:rPr>
        <w:t>under the CPS definition</w:t>
      </w:r>
      <w:r w:rsidR="00B74A34">
        <w:rPr>
          <w:sz w:val="24"/>
          <w:szCs w:val="24"/>
        </w:rPr>
        <w:t xml:space="preserve"> is that persons are personally connected </w:t>
      </w:r>
      <w:r>
        <w:rPr>
          <w:sz w:val="24"/>
          <w:szCs w:val="24"/>
        </w:rPr>
        <w:t>“</w:t>
      </w:r>
      <w:r w:rsidRPr="00781C80">
        <w:rPr>
          <w:sz w:val="24"/>
          <w:szCs w:val="24"/>
        </w:rPr>
        <w:t xml:space="preserve">if they are or have been in an intimate relationship, married, civil partners, agree or have agreed to marry each other, have </w:t>
      </w:r>
      <w:r w:rsidRPr="00781C80">
        <w:rPr>
          <w:sz w:val="24"/>
          <w:szCs w:val="24"/>
        </w:rPr>
        <w:lastRenderedPageBreak/>
        <w:t>had, or have a parental relationship to a child or are relatives.</w:t>
      </w:r>
      <w:r>
        <w:rPr>
          <w:sz w:val="24"/>
          <w:szCs w:val="24"/>
        </w:rPr>
        <w:t>” (Criminal Prosecution Service, 2022) This meaning that</w:t>
      </w:r>
      <w:r w:rsidR="00B74A34">
        <w:rPr>
          <w:sz w:val="24"/>
          <w:szCs w:val="24"/>
        </w:rPr>
        <w:t>,</w:t>
      </w:r>
      <w:r>
        <w:rPr>
          <w:sz w:val="24"/>
          <w:szCs w:val="24"/>
        </w:rPr>
        <w:t xml:space="preserve"> for an incident to be </w:t>
      </w:r>
      <w:r w:rsidR="00B74A34">
        <w:rPr>
          <w:sz w:val="24"/>
          <w:szCs w:val="24"/>
        </w:rPr>
        <w:t xml:space="preserve">classed as </w:t>
      </w:r>
      <w:r>
        <w:rPr>
          <w:sz w:val="24"/>
          <w:szCs w:val="24"/>
        </w:rPr>
        <w:t>a domestic related</w:t>
      </w:r>
      <w:r w:rsidR="00B74A34">
        <w:rPr>
          <w:sz w:val="24"/>
          <w:szCs w:val="24"/>
        </w:rPr>
        <w:t>,</w:t>
      </w:r>
      <w:r>
        <w:rPr>
          <w:sz w:val="24"/>
          <w:szCs w:val="24"/>
        </w:rPr>
        <w:t xml:space="preserve"> the parties involved </w:t>
      </w:r>
      <w:r w:rsidR="00163744">
        <w:rPr>
          <w:sz w:val="24"/>
          <w:szCs w:val="24"/>
        </w:rPr>
        <w:t>must</w:t>
      </w:r>
      <w:r>
        <w:rPr>
          <w:sz w:val="24"/>
          <w:szCs w:val="24"/>
        </w:rPr>
        <w:t xml:space="preserve"> be personally connected and </w:t>
      </w:r>
      <w:r w:rsidR="00B74A34">
        <w:rPr>
          <w:sz w:val="24"/>
          <w:szCs w:val="24"/>
        </w:rPr>
        <w:t>meet</w:t>
      </w:r>
      <w:r>
        <w:rPr>
          <w:sz w:val="24"/>
          <w:szCs w:val="24"/>
        </w:rPr>
        <w:t xml:space="preserve"> the above criteria. </w:t>
      </w:r>
    </w:p>
    <w:p w14:paraId="12D9C532" w14:textId="77777777" w:rsidR="00163744" w:rsidRDefault="00163744" w:rsidP="00476EAE">
      <w:pPr>
        <w:spacing w:line="480" w:lineRule="auto"/>
        <w:ind w:right="237"/>
        <w:jc w:val="both"/>
        <w:rPr>
          <w:sz w:val="24"/>
          <w:szCs w:val="24"/>
        </w:rPr>
      </w:pPr>
    </w:p>
    <w:p w14:paraId="7DE34E1E" w14:textId="497B1D17" w:rsidR="00163744" w:rsidRDefault="00163744" w:rsidP="00476EAE">
      <w:pPr>
        <w:spacing w:line="480" w:lineRule="auto"/>
        <w:ind w:right="237"/>
        <w:jc w:val="both"/>
        <w:rPr>
          <w:sz w:val="24"/>
          <w:szCs w:val="24"/>
        </w:rPr>
      </w:pPr>
      <w:r>
        <w:rPr>
          <w:sz w:val="24"/>
          <w:szCs w:val="24"/>
        </w:rPr>
        <w:t>The incident in which I will be discussing</w:t>
      </w:r>
      <w:r w:rsidR="00B74A34">
        <w:rPr>
          <w:sz w:val="24"/>
          <w:szCs w:val="24"/>
        </w:rPr>
        <w:t>, as well as</w:t>
      </w:r>
      <w:r>
        <w:rPr>
          <w:sz w:val="24"/>
          <w:szCs w:val="24"/>
        </w:rPr>
        <w:t xml:space="preserve"> the challenges I have</w:t>
      </w:r>
      <w:r w:rsidR="00B74A34">
        <w:rPr>
          <w:sz w:val="24"/>
          <w:szCs w:val="24"/>
        </w:rPr>
        <w:t xml:space="preserve"> experienced, </w:t>
      </w:r>
      <w:r>
        <w:rPr>
          <w:sz w:val="24"/>
          <w:szCs w:val="24"/>
        </w:rPr>
        <w:t xml:space="preserve">were between two ex-partners. The call was made by the female of the couple. The female had previous high risk DV victim marker assigned to herself from the male </w:t>
      </w:r>
      <w:r w:rsidR="00B74A34">
        <w:rPr>
          <w:sz w:val="24"/>
          <w:szCs w:val="24"/>
        </w:rPr>
        <w:t>involved and</w:t>
      </w:r>
      <w:r>
        <w:rPr>
          <w:sz w:val="24"/>
          <w:szCs w:val="24"/>
        </w:rPr>
        <w:t xml:space="preserve"> has been the victim of many domestic incidents involving him. The call was made by the female who had been the victim of a breach of a protection from harassment order</w:t>
      </w:r>
      <w:r w:rsidR="00B74A34">
        <w:rPr>
          <w:sz w:val="24"/>
          <w:szCs w:val="24"/>
        </w:rPr>
        <w:t>,</w:t>
      </w:r>
      <w:r>
        <w:rPr>
          <w:sz w:val="24"/>
          <w:szCs w:val="24"/>
        </w:rPr>
        <w:t xml:space="preserve"> set by the courts against the male following a domestic incident in which he was found </w:t>
      </w:r>
      <w:r w:rsidR="00426413">
        <w:rPr>
          <w:sz w:val="24"/>
          <w:szCs w:val="24"/>
        </w:rPr>
        <w:t>guilty</w:t>
      </w:r>
      <w:r>
        <w:rPr>
          <w:sz w:val="24"/>
          <w:szCs w:val="24"/>
        </w:rPr>
        <w:t xml:space="preserve"> of previously. On this occasion</w:t>
      </w:r>
      <w:r w:rsidR="00B74A34">
        <w:rPr>
          <w:sz w:val="24"/>
          <w:szCs w:val="24"/>
        </w:rPr>
        <w:t>,</w:t>
      </w:r>
      <w:r>
        <w:rPr>
          <w:sz w:val="24"/>
          <w:szCs w:val="24"/>
        </w:rPr>
        <w:t xml:space="preserve"> the male had attended her home address threatening to hurt the female’s new partner therefore breaching his order as he was not permitted to enter the street or to contact the female by any means whatsoever. </w:t>
      </w:r>
    </w:p>
    <w:p w14:paraId="2570256A" w14:textId="47208E77" w:rsidR="00163744" w:rsidRDefault="00163744" w:rsidP="00476EAE">
      <w:pPr>
        <w:spacing w:line="480" w:lineRule="auto"/>
        <w:ind w:right="237"/>
        <w:jc w:val="both"/>
        <w:rPr>
          <w:sz w:val="24"/>
          <w:szCs w:val="24"/>
        </w:rPr>
      </w:pPr>
      <w:r>
        <w:rPr>
          <w:sz w:val="24"/>
          <w:szCs w:val="24"/>
        </w:rPr>
        <w:t>We ha</w:t>
      </w:r>
      <w:r w:rsidR="00B74A34">
        <w:rPr>
          <w:sz w:val="24"/>
          <w:szCs w:val="24"/>
        </w:rPr>
        <w:t xml:space="preserve">d </w:t>
      </w:r>
      <w:r>
        <w:rPr>
          <w:sz w:val="24"/>
          <w:szCs w:val="24"/>
        </w:rPr>
        <w:t>attended the call on an emergency response due to the threat, risk and harm element involved.</w:t>
      </w:r>
    </w:p>
    <w:p w14:paraId="37A58479" w14:textId="475823DF" w:rsidR="00FC45E9" w:rsidRDefault="008D7B86" w:rsidP="00476EAE">
      <w:pPr>
        <w:spacing w:line="480" w:lineRule="auto"/>
        <w:ind w:right="237"/>
        <w:jc w:val="both"/>
        <w:rPr>
          <w:sz w:val="24"/>
          <w:szCs w:val="24"/>
        </w:rPr>
      </w:pPr>
      <w:r>
        <w:rPr>
          <w:sz w:val="24"/>
          <w:szCs w:val="24"/>
        </w:rPr>
        <w:t>Upon arriving at the incident, we ha</w:t>
      </w:r>
      <w:r w:rsidR="00B74A34">
        <w:rPr>
          <w:sz w:val="24"/>
          <w:szCs w:val="24"/>
        </w:rPr>
        <w:t>d e</w:t>
      </w:r>
      <w:r>
        <w:rPr>
          <w:sz w:val="24"/>
          <w:szCs w:val="24"/>
        </w:rPr>
        <w:t>nsured the initial safeguarding of the victim by attending the home address and searching the address to ensure that the perpetrator was not inside. The victim ha</w:t>
      </w:r>
      <w:r w:rsidR="00B74A34">
        <w:rPr>
          <w:sz w:val="24"/>
          <w:szCs w:val="24"/>
        </w:rPr>
        <w:t>d</w:t>
      </w:r>
      <w:r>
        <w:rPr>
          <w:sz w:val="24"/>
          <w:szCs w:val="24"/>
        </w:rPr>
        <w:t xml:space="preserve"> ensured us prior to entr</w:t>
      </w:r>
      <w:r w:rsidR="00B74A34">
        <w:rPr>
          <w:sz w:val="24"/>
          <w:szCs w:val="24"/>
        </w:rPr>
        <w:t>y</w:t>
      </w:r>
      <w:r>
        <w:rPr>
          <w:sz w:val="24"/>
          <w:szCs w:val="24"/>
        </w:rPr>
        <w:t xml:space="preserve"> that he was not</w:t>
      </w:r>
      <w:r w:rsidR="00B74A34">
        <w:rPr>
          <w:sz w:val="24"/>
          <w:szCs w:val="24"/>
        </w:rPr>
        <w:t xml:space="preserve">, </w:t>
      </w:r>
      <w:r>
        <w:rPr>
          <w:sz w:val="24"/>
          <w:szCs w:val="24"/>
        </w:rPr>
        <w:t>however we ha</w:t>
      </w:r>
      <w:r w:rsidR="00B74A34">
        <w:rPr>
          <w:sz w:val="24"/>
          <w:szCs w:val="24"/>
        </w:rPr>
        <w:t>d</w:t>
      </w:r>
      <w:r>
        <w:rPr>
          <w:sz w:val="24"/>
          <w:szCs w:val="24"/>
        </w:rPr>
        <w:t xml:space="preserve"> with consent of the victim continued to search as there can be cases where the victim tells police they are not inside due to “</w:t>
      </w:r>
      <w:r w:rsidRPr="008D7B86">
        <w:rPr>
          <w:sz w:val="24"/>
          <w:szCs w:val="24"/>
        </w:rPr>
        <w:t>the fear that the abuse will escalate if the victim takes action.</w:t>
      </w:r>
      <w:r>
        <w:rPr>
          <w:sz w:val="24"/>
          <w:szCs w:val="24"/>
        </w:rPr>
        <w:t>” (College of policing, 2021)</w:t>
      </w:r>
      <w:r w:rsidR="00B74A34">
        <w:rPr>
          <w:sz w:val="24"/>
          <w:szCs w:val="24"/>
        </w:rPr>
        <w:t>.</w:t>
      </w:r>
      <w:r>
        <w:rPr>
          <w:sz w:val="24"/>
          <w:szCs w:val="24"/>
        </w:rPr>
        <w:t xml:space="preserve"> This is one of many barriers that can prevent a victim from disclosing a crime or pursuing the matter further</w:t>
      </w:r>
      <w:r w:rsidR="00B74A34">
        <w:rPr>
          <w:sz w:val="24"/>
          <w:szCs w:val="24"/>
        </w:rPr>
        <w:t>,</w:t>
      </w:r>
      <w:r w:rsidR="00FC45E9">
        <w:rPr>
          <w:sz w:val="24"/>
          <w:szCs w:val="24"/>
        </w:rPr>
        <w:t xml:space="preserve"> this can be a challenging element of domestic incidents as although </w:t>
      </w:r>
      <w:r w:rsidR="00FC45E9">
        <w:rPr>
          <w:sz w:val="24"/>
          <w:szCs w:val="24"/>
        </w:rPr>
        <w:lastRenderedPageBreak/>
        <w:t xml:space="preserve">police presence is in front of the </w:t>
      </w:r>
      <w:r w:rsidR="00B74A34">
        <w:rPr>
          <w:sz w:val="24"/>
          <w:szCs w:val="24"/>
        </w:rPr>
        <w:t>victim,</w:t>
      </w:r>
      <w:r w:rsidR="00FC45E9">
        <w:rPr>
          <w:sz w:val="24"/>
          <w:szCs w:val="24"/>
        </w:rPr>
        <w:t xml:space="preserve"> they may not feel safe to speak due to fear of further violence as police </w:t>
      </w:r>
      <w:r w:rsidR="00C11984">
        <w:rPr>
          <w:sz w:val="24"/>
          <w:szCs w:val="24"/>
        </w:rPr>
        <w:t>cannot</w:t>
      </w:r>
      <w:r w:rsidR="00FC45E9">
        <w:rPr>
          <w:sz w:val="24"/>
          <w:szCs w:val="24"/>
        </w:rPr>
        <w:t xml:space="preserve"> always be present</w:t>
      </w:r>
      <w:r w:rsidR="00B74A34">
        <w:rPr>
          <w:sz w:val="24"/>
          <w:szCs w:val="24"/>
        </w:rPr>
        <w:t xml:space="preserve">. </w:t>
      </w:r>
      <w:r w:rsidR="00FC45E9">
        <w:rPr>
          <w:sz w:val="24"/>
          <w:szCs w:val="24"/>
        </w:rPr>
        <w:t>I h</w:t>
      </w:r>
      <w:r w:rsidR="00B74A34">
        <w:rPr>
          <w:sz w:val="24"/>
          <w:szCs w:val="24"/>
        </w:rPr>
        <w:t>ad</w:t>
      </w:r>
      <w:r w:rsidR="00FC45E9">
        <w:rPr>
          <w:sz w:val="24"/>
          <w:szCs w:val="24"/>
        </w:rPr>
        <w:t xml:space="preserve"> ensured this challenge was addressed by ensuring her that police are always available if </w:t>
      </w:r>
      <w:r w:rsidR="00B74A34">
        <w:rPr>
          <w:sz w:val="24"/>
          <w:szCs w:val="24"/>
        </w:rPr>
        <w:t>required</w:t>
      </w:r>
      <w:r w:rsidR="00FC45E9">
        <w:rPr>
          <w:sz w:val="24"/>
          <w:szCs w:val="24"/>
        </w:rPr>
        <w:t xml:space="preserve"> and ensuring that the victim was not left alone for the night by arranging her to have a family member stay.</w:t>
      </w:r>
      <w:r w:rsidR="00C11984">
        <w:rPr>
          <w:sz w:val="24"/>
          <w:szCs w:val="24"/>
        </w:rPr>
        <w:t xml:space="preserve"> I have also </w:t>
      </w:r>
      <w:r w:rsidR="00B74A34">
        <w:rPr>
          <w:sz w:val="24"/>
          <w:szCs w:val="24"/>
        </w:rPr>
        <w:t>guaranteed</w:t>
      </w:r>
      <w:r w:rsidR="00C11984">
        <w:rPr>
          <w:sz w:val="24"/>
          <w:szCs w:val="24"/>
        </w:rPr>
        <w:t xml:space="preserve"> that patrol strategies were instigated in the area until the subject was arrested to ensure safeguarding. In critically analysing my involvement within this incident using the analysis tool discussed in the introduction, I believe I have completed all safeguarding measures to the best of my ability with the </w:t>
      </w:r>
      <w:r w:rsidR="00B74A34">
        <w:rPr>
          <w:sz w:val="24"/>
          <w:szCs w:val="24"/>
        </w:rPr>
        <w:t>resources that were available at the time. I</w:t>
      </w:r>
      <w:r w:rsidR="00C11984">
        <w:rPr>
          <w:sz w:val="24"/>
          <w:szCs w:val="24"/>
        </w:rPr>
        <w:t>f I was to revisit this circumstance again</w:t>
      </w:r>
      <w:r w:rsidR="00B74A34">
        <w:rPr>
          <w:sz w:val="24"/>
          <w:szCs w:val="24"/>
        </w:rPr>
        <w:t>,</w:t>
      </w:r>
      <w:r w:rsidR="00C11984">
        <w:rPr>
          <w:sz w:val="24"/>
          <w:szCs w:val="24"/>
        </w:rPr>
        <w:t xml:space="preserve"> I would ensure that all teams are aware of the ongoing issue to </w:t>
      </w:r>
      <w:r w:rsidR="00B74A34">
        <w:rPr>
          <w:sz w:val="24"/>
          <w:szCs w:val="24"/>
        </w:rPr>
        <w:t xml:space="preserve">make certain </w:t>
      </w:r>
      <w:r w:rsidR="00C11984">
        <w:rPr>
          <w:sz w:val="24"/>
          <w:szCs w:val="24"/>
        </w:rPr>
        <w:t xml:space="preserve">they understand why patrol strategies were </w:t>
      </w:r>
      <w:r w:rsidR="00B74A34">
        <w:rPr>
          <w:sz w:val="24"/>
          <w:szCs w:val="24"/>
        </w:rPr>
        <w:t xml:space="preserve">put </w:t>
      </w:r>
      <w:r w:rsidR="00C11984">
        <w:rPr>
          <w:sz w:val="24"/>
          <w:szCs w:val="24"/>
        </w:rPr>
        <w:t xml:space="preserve">in place and to </w:t>
      </w:r>
      <w:r w:rsidR="00B74A34">
        <w:rPr>
          <w:sz w:val="24"/>
          <w:szCs w:val="24"/>
        </w:rPr>
        <w:t xml:space="preserve">confirm </w:t>
      </w:r>
      <w:r w:rsidR="00C11984">
        <w:rPr>
          <w:sz w:val="24"/>
          <w:szCs w:val="24"/>
        </w:rPr>
        <w:t xml:space="preserve">the </w:t>
      </w:r>
      <w:r w:rsidR="00B74A34">
        <w:rPr>
          <w:sz w:val="24"/>
          <w:szCs w:val="24"/>
        </w:rPr>
        <w:t>victims’</w:t>
      </w:r>
      <w:r w:rsidR="00C11984">
        <w:rPr>
          <w:sz w:val="24"/>
          <w:szCs w:val="24"/>
        </w:rPr>
        <w:t xml:space="preserve"> needs are meet.</w:t>
      </w:r>
    </w:p>
    <w:p w14:paraId="1A038A31" w14:textId="77777777" w:rsidR="00C11984" w:rsidRDefault="00C11984" w:rsidP="00476EAE">
      <w:pPr>
        <w:spacing w:line="480" w:lineRule="auto"/>
        <w:ind w:right="237"/>
        <w:jc w:val="both"/>
        <w:rPr>
          <w:sz w:val="24"/>
          <w:szCs w:val="24"/>
        </w:rPr>
      </w:pPr>
    </w:p>
    <w:p w14:paraId="3060E7E7" w14:textId="79D84556" w:rsidR="008D7B86" w:rsidRDefault="00FC45E9" w:rsidP="00476EAE">
      <w:pPr>
        <w:spacing w:line="480" w:lineRule="auto"/>
        <w:ind w:right="237"/>
        <w:jc w:val="both"/>
        <w:rPr>
          <w:sz w:val="24"/>
          <w:szCs w:val="24"/>
        </w:rPr>
      </w:pPr>
      <w:r>
        <w:rPr>
          <w:sz w:val="24"/>
          <w:szCs w:val="24"/>
        </w:rPr>
        <w:t>We have ensured initial safeguarding by searching the premises of the victim as this being the incident location</w:t>
      </w:r>
      <w:r w:rsidR="00B74A34">
        <w:rPr>
          <w:sz w:val="24"/>
          <w:szCs w:val="24"/>
        </w:rPr>
        <w:t>,</w:t>
      </w:r>
      <w:r>
        <w:rPr>
          <w:sz w:val="24"/>
          <w:szCs w:val="24"/>
        </w:rPr>
        <w:t xml:space="preserve"> before ensuring the victim locked their door whilst we conducted an area search for the male in the immediate vicinity. My colleague and I then returned </w:t>
      </w:r>
      <w:r w:rsidR="00176EAB">
        <w:rPr>
          <w:sz w:val="24"/>
          <w:szCs w:val="24"/>
        </w:rPr>
        <w:t xml:space="preserve">to </w:t>
      </w:r>
      <w:r>
        <w:rPr>
          <w:sz w:val="24"/>
          <w:szCs w:val="24"/>
        </w:rPr>
        <w:t xml:space="preserve">the address and completed </w:t>
      </w:r>
      <w:r w:rsidR="00176EAB">
        <w:rPr>
          <w:sz w:val="24"/>
          <w:szCs w:val="24"/>
        </w:rPr>
        <w:t>additional</w:t>
      </w:r>
      <w:r>
        <w:rPr>
          <w:sz w:val="24"/>
          <w:szCs w:val="24"/>
        </w:rPr>
        <w:t xml:space="preserve"> safeguarding elements as well as evidence gathering elements associated with the incident such as ring doorbell gathering, witness and victim statement takings. Whilst at the address</w:t>
      </w:r>
      <w:r w:rsidR="00176EAB">
        <w:rPr>
          <w:sz w:val="24"/>
          <w:szCs w:val="24"/>
        </w:rPr>
        <w:t>, the</w:t>
      </w:r>
      <w:r>
        <w:rPr>
          <w:sz w:val="24"/>
          <w:szCs w:val="24"/>
        </w:rPr>
        <w:t xml:space="preserve"> victim </w:t>
      </w:r>
      <w:r w:rsidR="00176EAB">
        <w:rPr>
          <w:sz w:val="24"/>
          <w:szCs w:val="24"/>
        </w:rPr>
        <w:t>w</w:t>
      </w:r>
      <w:r>
        <w:rPr>
          <w:sz w:val="24"/>
          <w:szCs w:val="24"/>
        </w:rPr>
        <w:t xml:space="preserve">as at first reluctant to give a statement due to her being concerned that reinvolvement of the police may put the safety of the address into question and may then become a trigger for children services to get involved and potentially remove the children from the address for safety </w:t>
      </w:r>
      <w:r w:rsidR="00176EAB">
        <w:rPr>
          <w:sz w:val="24"/>
          <w:szCs w:val="24"/>
        </w:rPr>
        <w:t>concerns</w:t>
      </w:r>
      <w:r>
        <w:rPr>
          <w:sz w:val="24"/>
          <w:szCs w:val="24"/>
        </w:rPr>
        <w:t>. T</w:t>
      </w:r>
      <w:r w:rsidR="00176EAB">
        <w:rPr>
          <w:sz w:val="24"/>
          <w:szCs w:val="24"/>
        </w:rPr>
        <w:t>his a gprime example of vast</w:t>
      </w:r>
      <w:r>
        <w:rPr>
          <w:sz w:val="24"/>
          <w:szCs w:val="24"/>
        </w:rPr>
        <w:t xml:space="preserve"> barrier</w:t>
      </w:r>
      <w:r w:rsidR="00176EAB">
        <w:rPr>
          <w:sz w:val="24"/>
          <w:szCs w:val="24"/>
        </w:rPr>
        <w:t>s experienced</w:t>
      </w:r>
      <w:r>
        <w:rPr>
          <w:sz w:val="24"/>
          <w:szCs w:val="24"/>
        </w:rPr>
        <w:t xml:space="preserve"> in </w:t>
      </w:r>
      <w:r w:rsidR="00176EAB">
        <w:rPr>
          <w:sz w:val="24"/>
          <w:szCs w:val="24"/>
        </w:rPr>
        <w:t xml:space="preserve">several </w:t>
      </w:r>
      <w:r>
        <w:rPr>
          <w:sz w:val="24"/>
          <w:szCs w:val="24"/>
        </w:rPr>
        <w:t xml:space="preserve">domestic related incidents and the fear of losing custody being </w:t>
      </w:r>
      <w:r w:rsidR="00176EAB">
        <w:rPr>
          <w:sz w:val="24"/>
          <w:szCs w:val="24"/>
        </w:rPr>
        <w:t>an</w:t>
      </w:r>
      <w:r>
        <w:rPr>
          <w:sz w:val="24"/>
          <w:szCs w:val="24"/>
        </w:rPr>
        <w:t xml:space="preserve"> issue with victims reporting and supporting abuse (College of </w:t>
      </w:r>
      <w:r>
        <w:rPr>
          <w:sz w:val="24"/>
          <w:szCs w:val="24"/>
        </w:rPr>
        <w:lastRenderedPageBreak/>
        <w:t>policing, 2021).</w:t>
      </w:r>
      <w:r w:rsidR="003F3969">
        <w:rPr>
          <w:sz w:val="24"/>
          <w:szCs w:val="24"/>
        </w:rPr>
        <w:t xml:space="preserve"> I have addressed this concern with the victim by discussing the elements of the call with them and ensuring that they understand that they have done nothing wrong and therefore there would be no reason for them to lose custody of the children</w:t>
      </w:r>
      <w:r w:rsidR="00176EAB">
        <w:rPr>
          <w:sz w:val="24"/>
          <w:szCs w:val="24"/>
        </w:rPr>
        <w:t xml:space="preserve">. I confided in the </w:t>
      </w:r>
      <w:r w:rsidR="003F3969">
        <w:rPr>
          <w:sz w:val="24"/>
          <w:szCs w:val="24"/>
        </w:rPr>
        <w:t>victim that due to the harassment order being in place</w:t>
      </w:r>
      <w:r w:rsidR="00176EAB">
        <w:rPr>
          <w:sz w:val="24"/>
          <w:szCs w:val="24"/>
        </w:rPr>
        <w:t>,</w:t>
      </w:r>
      <w:r w:rsidR="003F3969">
        <w:rPr>
          <w:sz w:val="24"/>
          <w:szCs w:val="24"/>
        </w:rPr>
        <w:t xml:space="preserve"> police action could ensure the safety of the victim and the children in the address due to the </w:t>
      </w:r>
      <w:r w:rsidR="00C20542">
        <w:rPr>
          <w:sz w:val="24"/>
          <w:szCs w:val="24"/>
        </w:rPr>
        <w:t>breaches that have been committed and the severe consequences that they carry.</w:t>
      </w:r>
    </w:p>
    <w:p w14:paraId="665C5CEE" w14:textId="77777777" w:rsidR="004B0C0C" w:rsidRDefault="004B0C0C" w:rsidP="00476EAE">
      <w:pPr>
        <w:spacing w:line="480" w:lineRule="auto"/>
        <w:ind w:right="237"/>
        <w:jc w:val="both"/>
        <w:rPr>
          <w:sz w:val="24"/>
          <w:szCs w:val="24"/>
        </w:rPr>
      </w:pPr>
    </w:p>
    <w:p w14:paraId="237DAABE" w14:textId="7E4FAC99" w:rsidR="00C20542" w:rsidRDefault="00C20542" w:rsidP="00476EAE">
      <w:pPr>
        <w:spacing w:line="480" w:lineRule="auto"/>
        <w:ind w:right="237"/>
        <w:jc w:val="both"/>
        <w:rPr>
          <w:sz w:val="24"/>
          <w:szCs w:val="24"/>
        </w:rPr>
      </w:pPr>
      <w:r>
        <w:rPr>
          <w:sz w:val="24"/>
          <w:szCs w:val="24"/>
        </w:rPr>
        <w:t>These challenges are important to adapt and conquer</w:t>
      </w:r>
      <w:r w:rsidR="00176EAB">
        <w:rPr>
          <w:sz w:val="24"/>
          <w:szCs w:val="24"/>
        </w:rPr>
        <w:t>,</w:t>
      </w:r>
      <w:r>
        <w:rPr>
          <w:sz w:val="24"/>
          <w:szCs w:val="24"/>
        </w:rPr>
        <w:t xml:space="preserve"> as without victim support </w:t>
      </w:r>
      <w:r w:rsidR="00176EAB">
        <w:rPr>
          <w:sz w:val="24"/>
          <w:szCs w:val="24"/>
        </w:rPr>
        <w:t xml:space="preserve">there is less likely to be a positive outcome, with </w:t>
      </w:r>
      <w:r>
        <w:rPr>
          <w:sz w:val="24"/>
          <w:szCs w:val="24"/>
        </w:rPr>
        <w:t>a third of</w:t>
      </w:r>
      <w:r w:rsidR="00176EAB">
        <w:rPr>
          <w:sz w:val="24"/>
          <w:szCs w:val="24"/>
        </w:rPr>
        <w:t xml:space="preserve"> occurrences where there has been no supporting</w:t>
      </w:r>
      <w:r>
        <w:rPr>
          <w:sz w:val="24"/>
          <w:szCs w:val="24"/>
        </w:rPr>
        <w:t xml:space="preserve"> victim </w:t>
      </w:r>
      <w:r w:rsidR="00176EAB">
        <w:rPr>
          <w:sz w:val="24"/>
          <w:szCs w:val="24"/>
        </w:rPr>
        <w:t xml:space="preserve">the </w:t>
      </w:r>
      <w:r>
        <w:rPr>
          <w:sz w:val="24"/>
          <w:szCs w:val="24"/>
        </w:rPr>
        <w:t xml:space="preserve">incident </w:t>
      </w:r>
      <w:r w:rsidR="00176EAB">
        <w:rPr>
          <w:sz w:val="24"/>
          <w:szCs w:val="24"/>
        </w:rPr>
        <w:t>has</w:t>
      </w:r>
      <w:r>
        <w:rPr>
          <w:sz w:val="24"/>
          <w:szCs w:val="24"/>
        </w:rPr>
        <w:t xml:space="preserve"> been discontinued and no further action taken on the perpetrator (HMICFRS, 2019)</w:t>
      </w:r>
      <w:r w:rsidR="00176EAB">
        <w:rPr>
          <w:sz w:val="24"/>
          <w:szCs w:val="24"/>
        </w:rPr>
        <w:t>.</w:t>
      </w:r>
      <w:r w:rsidR="00DA2E1A">
        <w:rPr>
          <w:sz w:val="24"/>
          <w:szCs w:val="24"/>
        </w:rPr>
        <w:t xml:space="preserve"> This statisti</w:t>
      </w:r>
      <w:r w:rsidR="00176EAB">
        <w:rPr>
          <w:sz w:val="24"/>
          <w:szCs w:val="24"/>
        </w:rPr>
        <w:t>c highlights</w:t>
      </w:r>
      <w:r w:rsidR="00DA2E1A">
        <w:rPr>
          <w:sz w:val="24"/>
          <w:szCs w:val="24"/>
        </w:rPr>
        <w:t xml:space="preserve"> that for safeguarding and crime prevention reasons</w:t>
      </w:r>
      <w:r w:rsidR="00176EAB">
        <w:rPr>
          <w:sz w:val="24"/>
          <w:szCs w:val="24"/>
        </w:rPr>
        <w:t>,</w:t>
      </w:r>
      <w:r w:rsidR="00DA2E1A">
        <w:rPr>
          <w:sz w:val="24"/>
          <w:szCs w:val="24"/>
        </w:rPr>
        <w:t xml:space="preserve"> it is important to get the victim supporting as without</w:t>
      </w:r>
      <w:r w:rsidR="00176EAB">
        <w:rPr>
          <w:sz w:val="24"/>
          <w:szCs w:val="24"/>
        </w:rPr>
        <w:t xml:space="preserve">, </w:t>
      </w:r>
      <w:r w:rsidR="00DA2E1A">
        <w:rPr>
          <w:sz w:val="24"/>
          <w:szCs w:val="24"/>
        </w:rPr>
        <w:t xml:space="preserve">support statistics are high for no further action being taken on the perpetrator. I have overcome this challenge by discussing the matter with the victim as discussed above and ensuring them of the safeguarding element that police can offer with the </w:t>
      </w:r>
      <w:r w:rsidR="00176EAB">
        <w:rPr>
          <w:sz w:val="24"/>
          <w:szCs w:val="24"/>
        </w:rPr>
        <w:t>victim’s</w:t>
      </w:r>
      <w:r w:rsidR="00DA2E1A">
        <w:rPr>
          <w:sz w:val="24"/>
          <w:szCs w:val="24"/>
        </w:rPr>
        <w:t xml:space="preserve"> support such as bail conditions. I have also </w:t>
      </w:r>
      <w:r w:rsidR="00176EAB">
        <w:rPr>
          <w:sz w:val="24"/>
          <w:szCs w:val="24"/>
        </w:rPr>
        <w:t>advised</w:t>
      </w:r>
      <w:r w:rsidR="00DA2E1A">
        <w:rPr>
          <w:sz w:val="24"/>
          <w:szCs w:val="24"/>
        </w:rPr>
        <w:t xml:space="preserve"> the victim that due to the</w:t>
      </w:r>
      <w:r w:rsidR="00176EAB">
        <w:rPr>
          <w:sz w:val="24"/>
          <w:szCs w:val="24"/>
        </w:rPr>
        <w:t xml:space="preserve">re </w:t>
      </w:r>
      <w:r w:rsidR="00DA2E1A">
        <w:rPr>
          <w:sz w:val="24"/>
          <w:szCs w:val="24"/>
        </w:rPr>
        <w:t>being a protection order in place</w:t>
      </w:r>
      <w:r w:rsidR="00176EAB">
        <w:rPr>
          <w:sz w:val="24"/>
          <w:szCs w:val="24"/>
        </w:rPr>
        <w:t>,</w:t>
      </w:r>
      <w:r w:rsidR="00DA2E1A">
        <w:rPr>
          <w:sz w:val="24"/>
          <w:szCs w:val="24"/>
        </w:rPr>
        <w:t xml:space="preserve"> that a positive outcome would be likely with the evidence</w:t>
      </w:r>
      <w:r w:rsidR="00176EAB">
        <w:rPr>
          <w:sz w:val="24"/>
          <w:szCs w:val="24"/>
        </w:rPr>
        <w:t xml:space="preserve"> presented if</w:t>
      </w:r>
      <w:r w:rsidR="00DA2E1A">
        <w:rPr>
          <w:sz w:val="24"/>
          <w:szCs w:val="24"/>
        </w:rPr>
        <w:t xml:space="preserve"> they were supportive however discussed that this would be</w:t>
      </w:r>
      <w:r w:rsidR="00176EAB">
        <w:rPr>
          <w:sz w:val="24"/>
          <w:szCs w:val="24"/>
        </w:rPr>
        <w:t xml:space="preserve"> down to</w:t>
      </w:r>
      <w:r w:rsidR="00DA2E1A">
        <w:rPr>
          <w:sz w:val="24"/>
          <w:szCs w:val="24"/>
        </w:rPr>
        <w:t xml:space="preserve"> the criminal prosecution service </w:t>
      </w:r>
      <w:r w:rsidR="00176EAB">
        <w:rPr>
          <w:sz w:val="24"/>
          <w:szCs w:val="24"/>
        </w:rPr>
        <w:t>to make the finial decision.</w:t>
      </w:r>
    </w:p>
    <w:p w14:paraId="5393C796" w14:textId="77777777" w:rsidR="004B0C0C" w:rsidRDefault="004B0C0C" w:rsidP="00476EAE">
      <w:pPr>
        <w:spacing w:line="480" w:lineRule="auto"/>
        <w:ind w:right="237"/>
        <w:jc w:val="both"/>
        <w:rPr>
          <w:sz w:val="24"/>
          <w:szCs w:val="24"/>
        </w:rPr>
      </w:pPr>
    </w:p>
    <w:p w14:paraId="6841B10A" w14:textId="256334A0" w:rsidR="00EF7EC5" w:rsidRDefault="00EF7EC5" w:rsidP="00476EAE">
      <w:pPr>
        <w:spacing w:line="480" w:lineRule="auto"/>
        <w:ind w:right="237"/>
        <w:jc w:val="both"/>
        <w:rPr>
          <w:sz w:val="24"/>
          <w:szCs w:val="24"/>
        </w:rPr>
      </w:pPr>
      <w:r>
        <w:rPr>
          <w:sz w:val="24"/>
          <w:szCs w:val="24"/>
        </w:rPr>
        <w:t>With domestic related incidents as discussed above</w:t>
      </w:r>
      <w:r w:rsidR="00176EAB">
        <w:rPr>
          <w:sz w:val="24"/>
          <w:szCs w:val="24"/>
        </w:rPr>
        <w:t xml:space="preserve">, </w:t>
      </w:r>
      <w:r>
        <w:rPr>
          <w:sz w:val="24"/>
          <w:szCs w:val="24"/>
        </w:rPr>
        <w:t xml:space="preserve">getting the victim supporting can be challenging for officers due to the victim’s fear of the repercussions that </w:t>
      </w:r>
      <w:r w:rsidR="00176EAB">
        <w:rPr>
          <w:sz w:val="24"/>
          <w:szCs w:val="24"/>
        </w:rPr>
        <w:t>there</w:t>
      </w:r>
      <w:r>
        <w:rPr>
          <w:sz w:val="24"/>
          <w:szCs w:val="24"/>
        </w:rPr>
        <w:t xml:space="preserve"> may suffer as a result from the offender</w:t>
      </w:r>
      <w:r w:rsidR="00176EAB">
        <w:rPr>
          <w:sz w:val="24"/>
          <w:szCs w:val="24"/>
        </w:rPr>
        <w:t xml:space="preserve">, </w:t>
      </w:r>
      <w:r>
        <w:rPr>
          <w:sz w:val="24"/>
          <w:szCs w:val="24"/>
        </w:rPr>
        <w:t>which is</w:t>
      </w:r>
      <w:r w:rsidR="0084083F">
        <w:rPr>
          <w:sz w:val="24"/>
          <w:szCs w:val="24"/>
        </w:rPr>
        <w:t xml:space="preserve"> a challenge especially with </w:t>
      </w:r>
      <w:r w:rsidR="0084083F">
        <w:rPr>
          <w:sz w:val="24"/>
          <w:szCs w:val="24"/>
        </w:rPr>
        <w:lastRenderedPageBreak/>
        <w:t>domestic related incidents</w:t>
      </w:r>
      <w:r w:rsidR="00176EAB">
        <w:rPr>
          <w:sz w:val="24"/>
          <w:szCs w:val="24"/>
        </w:rPr>
        <w:t>,</w:t>
      </w:r>
      <w:r w:rsidR="0084083F">
        <w:rPr>
          <w:sz w:val="24"/>
          <w:szCs w:val="24"/>
        </w:rPr>
        <w:t xml:space="preserve"> as the victim is in fear of their life when police leave. I have approached this challenge by ensuring that after release</w:t>
      </w:r>
      <w:r w:rsidR="00176EAB">
        <w:rPr>
          <w:sz w:val="24"/>
          <w:szCs w:val="24"/>
        </w:rPr>
        <w:t>,</w:t>
      </w:r>
      <w:r w:rsidR="0084083F">
        <w:rPr>
          <w:sz w:val="24"/>
          <w:szCs w:val="24"/>
        </w:rPr>
        <w:t xml:space="preserve"> the relevant bail conditions were placed on the subject. This incident was decided to go </w:t>
      </w:r>
      <w:r w:rsidR="00176EAB">
        <w:rPr>
          <w:sz w:val="24"/>
          <w:szCs w:val="24"/>
        </w:rPr>
        <w:t>off</w:t>
      </w:r>
      <w:r w:rsidR="0084083F">
        <w:rPr>
          <w:sz w:val="24"/>
          <w:szCs w:val="24"/>
        </w:rPr>
        <w:t xml:space="preserve"> on a remand due to the level of intimidation that occurred and due to the protection order being put in place by the court. I have ensured that the challenge of repeat offending was tackled</w:t>
      </w:r>
      <w:r w:rsidR="00176EAB">
        <w:rPr>
          <w:sz w:val="24"/>
          <w:szCs w:val="24"/>
        </w:rPr>
        <w:t>,</w:t>
      </w:r>
      <w:r w:rsidR="0084083F">
        <w:rPr>
          <w:sz w:val="24"/>
          <w:szCs w:val="24"/>
        </w:rPr>
        <w:t xml:space="preserve"> by </w:t>
      </w:r>
      <w:r w:rsidR="00176EAB">
        <w:rPr>
          <w:sz w:val="24"/>
          <w:szCs w:val="24"/>
        </w:rPr>
        <w:t xml:space="preserve">making sure </w:t>
      </w:r>
      <w:r w:rsidR="0084083F">
        <w:rPr>
          <w:sz w:val="24"/>
          <w:szCs w:val="24"/>
        </w:rPr>
        <w:t>evidence that was collected was obtained efficiently and delivered to the CPS so that when the subject was remanded for court, there would be sufficient evidence for a charge on the individual and the protection be put in place. I</w:t>
      </w:r>
      <w:r w:rsidR="00176EAB">
        <w:rPr>
          <w:sz w:val="24"/>
          <w:szCs w:val="24"/>
        </w:rPr>
        <w:t xml:space="preserve"> </w:t>
      </w:r>
      <w:r w:rsidR="0084083F">
        <w:rPr>
          <w:sz w:val="24"/>
          <w:szCs w:val="24"/>
        </w:rPr>
        <w:t xml:space="preserve">updated </w:t>
      </w:r>
      <w:r w:rsidR="00176EAB">
        <w:rPr>
          <w:sz w:val="24"/>
          <w:szCs w:val="24"/>
        </w:rPr>
        <w:t xml:space="preserve">the victim </w:t>
      </w:r>
      <w:r w:rsidR="0084083F">
        <w:rPr>
          <w:sz w:val="24"/>
          <w:szCs w:val="24"/>
        </w:rPr>
        <w:t xml:space="preserve">thoroughly throughout the </w:t>
      </w:r>
      <w:r w:rsidR="00F304AA">
        <w:rPr>
          <w:sz w:val="24"/>
          <w:szCs w:val="24"/>
        </w:rPr>
        <w:t>investigation and th</w:t>
      </w:r>
      <w:r w:rsidR="005C228E">
        <w:rPr>
          <w:sz w:val="24"/>
          <w:szCs w:val="24"/>
        </w:rPr>
        <w:t>ey were</w:t>
      </w:r>
      <w:r w:rsidR="00F304AA">
        <w:rPr>
          <w:sz w:val="24"/>
          <w:szCs w:val="24"/>
        </w:rPr>
        <w:t xml:space="preserve"> up to date with what was happening. The subject in this instance was kept on remand to attend court the next morning and a charge was brought to the individual with the conditions of the protection from harassment order being extended to which the victim was updated. </w:t>
      </w:r>
    </w:p>
    <w:p w14:paraId="23A3C63F" w14:textId="77777777" w:rsidR="00F304AA" w:rsidRDefault="00F304AA" w:rsidP="00476EAE">
      <w:pPr>
        <w:spacing w:line="480" w:lineRule="auto"/>
        <w:ind w:right="237"/>
        <w:jc w:val="both"/>
        <w:rPr>
          <w:sz w:val="24"/>
          <w:szCs w:val="24"/>
        </w:rPr>
      </w:pPr>
    </w:p>
    <w:p w14:paraId="339B184B" w14:textId="280ABBFF" w:rsidR="00F304AA" w:rsidRDefault="00F304AA" w:rsidP="00476EAE">
      <w:pPr>
        <w:spacing w:line="480" w:lineRule="auto"/>
        <w:ind w:right="237"/>
        <w:jc w:val="both"/>
        <w:rPr>
          <w:sz w:val="24"/>
          <w:szCs w:val="24"/>
        </w:rPr>
      </w:pPr>
      <w:r>
        <w:rPr>
          <w:sz w:val="24"/>
          <w:szCs w:val="24"/>
        </w:rPr>
        <w:t>The victim was still intimidated that the subject would re-attend and the challenge associated with supporting an intimidated victim. I have approached this challenge by attending the address in person to ensure that this could be discussed in a safe environment where</w:t>
      </w:r>
      <w:r w:rsidR="005C228E">
        <w:rPr>
          <w:sz w:val="24"/>
          <w:szCs w:val="24"/>
        </w:rPr>
        <w:t>by</w:t>
      </w:r>
      <w:r>
        <w:rPr>
          <w:sz w:val="24"/>
          <w:szCs w:val="24"/>
        </w:rPr>
        <w:t xml:space="preserve"> the victim was not in fear</w:t>
      </w:r>
      <w:r w:rsidR="005C228E">
        <w:rPr>
          <w:sz w:val="24"/>
          <w:szCs w:val="24"/>
        </w:rPr>
        <w:t>, W</w:t>
      </w:r>
      <w:r>
        <w:rPr>
          <w:sz w:val="24"/>
          <w:szCs w:val="24"/>
        </w:rPr>
        <w:t>hilst at the address</w:t>
      </w:r>
      <w:r w:rsidR="005C228E">
        <w:rPr>
          <w:sz w:val="24"/>
          <w:szCs w:val="24"/>
        </w:rPr>
        <w:t>,</w:t>
      </w:r>
      <w:r>
        <w:rPr>
          <w:sz w:val="24"/>
          <w:szCs w:val="24"/>
        </w:rPr>
        <w:t xml:space="preserve"> I offered the victim support by a third partner agency</w:t>
      </w:r>
      <w:r w:rsidR="005C228E">
        <w:rPr>
          <w:sz w:val="24"/>
          <w:szCs w:val="24"/>
        </w:rPr>
        <w:t xml:space="preserve">, by </w:t>
      </w:r>
      <w:r>
        <w:rPr>
          <w:sz w:val="24"/>
          <w:szCs w:val="24"/>
        </w:rPr>
        <w:t xml:space="preserve">ensuring the victim knew of live fear free which is an agency </w:t>
      </w:r>
      <w:r w:rsidR="005C228E">
        <w:rPr>
          <w:sz w:val="24"/>
          <w:szCs w:val="24"/>
        </w:rPr>
        <w:t>that</w:t>
      </w:r>
      <w:r>
        <w:rPr>
          <w:sz w:val="24"/>
          <w:szCs w:val="24"/>
        </w:rPr>
        <w:t xml:space="preserve"> is not associated with the police but helps individuals involved with domestic related incidents to discuss the challenges associated and offer </w:t>
      </w:r>
      <w:r w:rsidR="005C228E">
        <w:rPr>
          <w:sz w:val="24"/>
          <w:szCs w:val="24"/>
        </w:rPr>
        <w:t>guidance</w:t>
      </w:r>
      <w:r>
        <w:rPr>
          <w:sz w:val="24"/>
          <w:szCs w:val="24"/>
        </w:rPr>
        <w:t xml:space="preserve"> where needed. I </w:t>
      </w:r>
      <w:r w:rsidR="005C228E">
        <w:rPr>
          <w:sz w:val="24"/>
          <w:szCs w:val="24"/>
        </w:rPr>
        <w:t>also completed a v</w:t>
      </w:r>
      <w:r>
        <w:rPr>
          <w:sz w:val="24"/>
          <w:szCs w:val="24"/>
        </w:rPr>
        <w:t>ictim referral so that the victim was offered safeguarding advice and help such as women’s aid</w:t>
      </w:r>
      <w:r w:rsidR="00B87299">
        <w:rPr>
          <w:sz w:val="24"/>
          <w:szCs w:val="24"/>
        </w:rPr>
        <w:t>.</w:t>
      </w:r>
      <w:r>
        <w:rPr>
          <w:sz w:val="24"/>
          <w:szCs w:val="24"/>
        </w:rPr>
        <w:t xml:space="preserve"> </w:t>
      </w:r>
      <w:r w:rsidR="005C228E">
        <w:rPr>
          <w:sz w:val="24"/>
          <w:szCs w:val="24"/>
        </w:rPr>
        <w:t>W</w:t>
      </w:r>
      <w:r w:rsidR="00B87299">
        <w:rPr>
          <w:sz w:val="24"/>
          <w:szCs w:val="24"/>
        </w:rPr>
        <w:t>omen’s</w:t>
      </w:r>
      <w:r>
        <w:rPr>
          <w:sz w:val="24"/>
          <w:szCs w:val="24"/>
        </w:rPr>
        <w:t xml:space="preserve"> aid </w:t>
      </w:r>
      <w:r w:rsidR="00B87299">
        <w:rPr>
          <w:sz w:val="24"/>
          <w:szCs w:val="24"/>
        </w:rPr>
        <w:t>work in collaboration with the above agency live fear free and “</w:t>
      </w:r>
      <w:r w:rsidR="00B87299" w:rsidRPr="00B87299">
        <w:rPr>
          <w:sz w:val="24"/>
          <w:szCs w:val="24"/>
        </w:rPr>
        <w:t xml:space="preserve">provide help and support, and give you information on a range of options and services in your area, designed </w:t>
      </w:r>
      <w:r w:rsidR="00B87299" w:rsidRPr="00B87299">
        <w:rPr>
          <w:sz w:val="24"/>
          <w:szCs w:val="24"/>
        </w:rPr>
        <w:lastRenderedPageBreak/>
        <w:t>to help meet your needs</w:t>
      </w:r>
      <w:r w:rsidR="00B87299">
        <w:rPr>
          <w:sz w:val="24"/>
          <w:szCs w:val="24"/>
        </w:rPr>
        <w:t>” (Welsh Women’s aid, 2023)</w:t>
      </w:r>
      <w:r w:rsidR="005C228E">
        <w:rPr>
          <w:sz w:val="24"/>
          <w:szCs w:val="24"/>
        </w:rPr>
        <w:t>.</w:t>
      </w:r>
      <w:r w:rsidR="00B87299">
        <w:rPr>
          <w:sz w:val="24"/>
          <w:szCs w:val="24"/>
        </w:rPr>
        <w:t xml:space="preserve"> The help of women’s aid is different to each victim depending on their </w:t>
      </w:r>
      <w:r w:rsidR="005C228E">
        <w:rPr>
          <w:sz w:val="24"/>
          <w:szCs w:val="24"/>
        </w:rPr>
        <w:t>needs and</w:t>
      </w:r>
      <w:r w:rsidR="00B87299">
        <w:rPr>
          <w:sz w:val="24"/>
          <w:szCs w:val="24"/>
        </w:rPr>
        <w:t xml:space="preserve"> can offer different support such as emergency accommodation and other needs to help support victim’s. On reflection</w:t>
      </w:r>
      <w:r w:rsidR="005C228E">
        <w:rPr>
          <w:sz w:val="24"/>
          <w:szCs w:val="24"/>
        </w:rPr>
        <w:t>,</w:t>
      </w:r>
      <w:r w:rsidR="00B87299">
        <w:rPr>
          <w:sz w:val="24"/>
          <w:szCs w:val="24"/>
        </w:rPr>
        <w:t xml:space="preserve"> I believe that I have achieved the challenge of helping the victim with safeguarding </w:t>
      </w:r>
      <w:r w:rsidR="005C228E">
        <w:rPr>
          <w:sz w:val="24"/>
          <w:szCs w:val="24"/>
        </w:rPr>
        <w:t xml:space="preserve">by providing </w:t>
      </w:r>
      <w:r w:rsidR="00B87299">
        <w:rPr>
          <w:sz w:val="24"/>
          <w:szCs w:val="24"/>
        </w:rPr>
        <w:t>constant updates and ensuring that the help that is needed for the victim was achieved by partner agencies and charities associated with.</w:t>
      </w:r>
    </w:p>
    <w:p w14:paraId="4CD1B786" w14:textId="77777777" w:rsidR="00B87299" w:rsidRDefault="00B87299" w:rsidP="00476EAE">
      <w:pPr>
        <w:spacing w:line="480" w:lineRule="auto"/>
        <w:ind w:right="237"/>
        <w:jc w:val="both"/>
        <w:rPr>
          <w:sz w:val="24"/>
          <w:szCs w:val="24"/>
        </w:rPr>
      </w:pPr>
    </w:p>
    <w:p w14:paraId="06F287B5" w14:textId="77777777" w:rsidR="00B87299" w:rsidRDefault="00B87299" w:rsidP="00476EAE">
      <w:pPr>
        <w:spacing w:line="480" w:lineRule="auto"/>
        <w:ind w:right="237"/>
        <w:jc w:val="both"/>
        <w:rPr>
          <w:sz w:val="24"/>
          <w:szCs w:val="24"/>
        </w:rPr>
      </w:pPr>
    </w:p>
    <w:p w14:paraId="1E5D9EF1" w14:textId="24BFE57D" w:rsidR="00B87299" w:rsidRPr="00B87299" w:rsidRDefault="00B87299" w:rsidP="00476EAE">
      <w:pPr>
        <w:spacing w:line="480" w:lineRule="auto"/>
        <w:ind w:right="237"/>
        <w:jc w:val="both"/>
        <w:rPr>
          <w:b/>
          <w:bCs/>
          <w:sz w:val="24"/>
          <w:szCs w:val="24"/>
          <w:u w:val="single"/>
        </w:rPr>
      </w:pPr>
      <w:r w:rsidRPr="00B87299">
        <w:rPr>
          <w:b/>
          <w:bCs/>
          <w:sz w:val="24"/>
          <w:szCs w:val="24"/>
          <w:u w:val="single"/>
        </w:rPr>
        <w:t>Conclusion:</w:t>
      </w:r>
    </w:p>
    <w:p w14:paraId="07245A08" w14:textId="77777777" w:rsidR="00B87299" w:rsidRDefault="00B87299" w:rsidP="00476EAE">
      <w:pPr>
        <w:spacing w:line="480" w:lineRule="auto"/>
        <w:ind w:right="237"/>
        <w:jc w:val="both"/>
        <w:rPr>
          <w:sz w:val="24"/>
          <w:szCs w:val="24"/>
        </w:rPr>
      </w:pPr>
    </w:p>
    <w:p w14:paraId="14D055BA" w14:textId="411B7DC0" w:rsidR="00B87299" w:rsidRDefault="00B87299" w:rsidP="00476EAE">
      <w:pPr>
        <w:spacing w:line="480" w:lineRule="auto"/>
        <w:ind w:right="237"/>
        <w:jc w:val="both"/>
        <w:rPr>
          <w:sz w:val="24"/>
          <w:szCs w:val="24"/>
        </w:rPr>
      </w:pPr>
      <w:r>
        <w:rPr>
          <w:sz w:val="24"/>
          <w:szCs w:val="24"/>
        </w:rPr>
        <w:t xml:space="preserve">To conclude </w:t>
      </w:r>
      <w:r w:rsidR="00EA54DE">
        <w:rPr>
          <w:sz w:val="24"/>
          <w:szCs w:val="24"/>
        </w:rPr>
        <w:t>on this section of the essay using Gibbs reflective model (Gibbs</w:t>
      </w:r>
      <w:r w:rsidR="00426413">
        <w:rPr>
          <w:sz w:val="24"/>
          <w:szCs w:val="24"/>
        </w:rPr>
        <w:t xml:space="preserve"> &amp; Andrew</w:t>
      </w:r>
      <w:r w:rsidR="00EA54DE">
        <w:rPr>
          <w:sz w:val="24"/>
          <w:szCs w:val="24"/>
        </w:rPr>
        <w:t>, 2001</w:t>
      </w:r>
      <w:r w:rsidR="005C228E">
        <w:rPr>
          <w:sz w:val="24"/>
          <w:szCs w:val="24"/>
        </w:rPr>
        <w:t>), I</w:t>
      </w:r>
      <w:r w:rsidR="00EA54DE">
        <w:rPr>
          <w:sz w:val="24"/>
          <w:szCs w:val="24"/>
        </w:rPr>
        <w:t xml:space="preserve"> believe that if I were to critically analyse my involvement within this incident</w:t>
      </w:r>
      <w:r w:rsidR="002E593E">
        <w:rPr>
          <w:sz w:val="24"/>
          <w:szCs w:val="24"/>
        </w:rPr>
        <w:t>,</w:t>
      </w:r>
      <w:r w:rsidR="00EA54DE">
        <w:rPr>
          <w:sz w:val="24"/>
          <w:szCs w:val="24"/>
        </w:rPr>
        <w:t xml:space="preserve"> I have ensured safeguarding measures have been meet through approaching each challenge listed above. </w:t>
      </w:r>
      <w:r w:rsidR="002E593E">
        <w:rPr>
          <w:sz w:val="24"/>
          <w:szCs w:val="24"/>
        </w:rPr>
        <w:t xml:space="preserve">If I was to create an action plan based on my involvement, on revisiting an incident </w:t>
      </w:r>
      <w:r w:rsidR="00426413">
        <w:rPr>
          <w:sz w:val="24"/>
          <w:szCs w:val="24"/>
        </w:rPr>
        <w:t>like</w:t>
      </w:r>
      <w:r w:rsidR="002E593E">
        <w:rPr>
          <w:sz w:val="24"/>
          <w:szCs w:val="24"/>
        </w:rPr>
        <w:t xml:space="preserve"> this one</w:t>
      </w:r>
      <w:r w:rsidR="005C228E">
        <w:rPr>
          <w:sz w:val="24"/>
          <w:szCs w:val="24"/>
        </w:rPr>
        <w:t>,</w:t>
      </w:r>
      <w:r w:rsidR="002E593E">
        <w:rPr>
          <w:sz w:val="24"/>
          <w:szCs w:val="24"/>
        </w:rPr>
        <w:t xml:space="preserve"> I would ensure that safeguarding measures were approached in the same method</w:t>
      </w:r>
      <w:r w:rsidR="005C228E">
        <w:rPr>
          <w:sz w:val="24"/>
          <w:szCs w:val="24"/>
        </w:rPr>
        <w:t>, H</w:t>
      </w:r>
      <w:r w:rsidR="002E593E">
        <w:rPr>
          <w:sz w:val="24"/>
          <w:szCs w:val="24"/>
        </w:rPr>
        <w:t xml:space="preserve">owever I would </w:t>
      </w:r>
      <w:r w:rsidR="005C228E">
        <w:rPr>
          <w:sz w:val="24"/>
          <w:szCs w:val="24"/>
        </w:rPr>
        <w:t>confirm</w:t>
      </w:r>
      <w:r w:rsidR="002E593E">
        <w:rPr>
          <w:sz w:val="24"/>
          <w:szCs w:val="24"/>
        </w:rPr>
        <w:t xml:space="preserve"> that agencies were made aware of the incident sooner so that they could offer support more efficiently. I would </w:t>
      </w:r>
      <w:r w:rsidR="005C228E">
        <w:rPr>
          <w:sz w:val="24"/>
          <w:szCs w:val="24"/>
        </w:rPr>
        <w:t>achieve</w:t>
      </w:r>
      <w:r w:rsidR="002E593E">
        <w:rPr>
          <w:sz w:val="24"/>
          <w:szCs w:val="24"/>
        </w:rPr>
        <w:t xml:space="preserve"> this by staying with the victim whilst they </w:t>
      </w:r>
      <w:r w:rsidR="005C228E">
        <w:rPr>
          <w:sz w:val="24"/>
          <w:szCs w:val="24"/>
        </w:rPr>
        <w:t>contact</w:t>
      </w:r>
      <w:r w:rsidR="002E593E">
        <w:rPr>
          <w:sz w:val="24"/>
          <w:szCs w:val="24"/>
        </w:rPr>
        <w:t xml:space="preserve"> live fear free and sought emergency accommodation however, I do not believe they would have been willing to move, and this approach was adapted by ensuring they had a family member </w:t>
      </w:r>
      <w:r w:rsidR="00580F45">
        <w:rPr>
          <w:sz w:val="24"/>
          <w:szCs w:val="24"/>
        </w:rPr>
        <w:t>always stay with them</w:t>
      </w:r>
      <w:r w:rsidR="002E593E">
        <w:rPr>
          <w:sz w:val="24"/>
          <w:szCs w:val="24"/>
        </w:rPr>
        <w:t xml:space="preserve"> until the subject was arrested. Also, in the action plan element I would ensure that the control room </w:t>
      </w:r>
      <w:r w:rsidR="005C228E">
        <w:rPr>
          <w:sz w:val="24"/>
          <w:szCs w:val="24"/>
        </w:rPr>
        <w:t xml:space="preserve">completed </w:t>
      </w:r>
      <w:r w:rsidR="002E593E">
        <w:rPr>
          <w:sz w:val="24"/>
          <w:szCs w:val="24"/>
        </w:rPr>
        <w:t xml:space="preserve">more investigative checks such as vehicles the subject had access to and ensured ACT which is a marker used for vehicles when they hit ANPR camera </w:t>
      </w:r>
      <w:r w:rsidR="002E593E">
        <w:rPr>
          <w:sz w:val="24"/>
          <w:szCs w:val="24"/>
        </w:rPr>
        <w:lastRenderedPageBreak/>
        <w:t>which police use to “</w:t>
      </w:r>
      <w:r w:rsidR="002E593E" w:rsidRPr="002E593E">
        <w:rPr>
          <w:sz w:val="24"/>
          <w:szCs w:val="24"/>
        </w:rPr>
        <w:t xml:space="preserve">help detect, </w:t>
      </w:r>
      <w:r w:rsidR="00580F45" w:rsidRPr="002E593E">
        <w:rPr>
          <w:sz w:val="24"/>
          <w:szCs w:val="24"/>
        </w:rPr>
        <w:t>deter,</w:t>
      </w:r>
      <w:r w:rsidR="002E593E" w:rsidRPr="002E593E">
        <w:rPr>
          <w:sz w:val="24"/>
          <w:szCs w:val="24"/>
        </w:rPr>
        <w:t xml:space="preserve"> and disrupt criminal activity at a local, force, regional and national level. This includes travelling criminals</w:t>
      </w:r>
      <w:r w:rsidR="002E593E">
        <w:rPr>
          <w:sz w:val="24"/>
          <w:szCs w:val="24"/>
        </w:rPr>
        <w:t xml:space="preserve">” (Police.uk, 2023) this therefore could have ensured that the subject was arrested in </w:t>
      </w:r>
      <w:r w:rsidR="005C228E">
        <w:rPr>
          <w:sz w:val="24"/>
          <w:szCs w:val="24"/>
        </w:rPr>
        <w:t xml:space="preserve">a </w:t>
      </w:r>
      <w:r w:rsidR="002E593E">
        <w:rPr>
          <w:sz w:val="24"/>
          <w:szCs w:val="24"/>
        </w:rPr>
        <w:t xml:space="preserve">more efficient time frame and could of </w:t>
      </w:r>
      <w:r w:rsidR="005C228E">
        <w:rPr>
          <w:sz w:val="24"/>
          <w:szCs w:val="24"/>
        </w:rPr>
        <w:t>lead</w:t>
      </w:r>
      <w:r w:rsidR="002E593E">
        <w:rPr>
          <w:sz w:val="24"/>
          <w:szCs w:val="24"/>
        </w:rPr>
        <w:t xml:space="preserve"> to be evidential </w:t>
      </w:r>
      <w:r w:rsidR="005C228E">
        <w:rPr>
          <w:sz w:val="24"/>
          <w:szCs w:val="24"/>
        </w:rPr>
        <w:t>in</w:t>
      </w:r>
      <w:r w:rsidR="002E593E">
        <w:rPr>
          <w:sz w:val="24"/>
          <w:szCs w:val="24"/>
        </w:rPr>
        <w:t xml:space="preserve"> proving that the subject was leaving the vicinity. </w:t>
      </w:r>
    </w:p>
    <w:p w14:paraId="0249138B" w14:textId="77777777" w:rsidR="002E593E" w:rsidRDefault="002E593E" w:rsidP="00476EAE">
      <w:pPr>
        <w:spacing w:line="480" w:lineRule="auto"/>
        <w:ind w:right="237"/>
        <w:jc w:val="both"/>
        <w:rPr>
          <w:sz w:val="24"/>
          <w:szCs w:val="24"/>
        </w:rPr>
      </w:pPr>
    </w:p>
    <w:p w14:paraId="73FAA4E8" w14:textId="271FB896" w:rsidR="002E593E" w:rsidRDefault="005C228E" w:rsidP="00476EAE">
      <w:pPr>
        <w:spacing w:line="480" w:lineRule="auto"/>
        <w:ind w:right="237"/>
        <w:jc w:val="both"/>
        <w:rPr>
          <w:sz w:val="24"/>
          <w:szCs w:val="24"/>
        </w:rPr>
      </w:pPr>
      <w:r>
        <w:rPr>
          <w:sz w:val="24"/>
          <w:szCs w:val="24"/>
        </w:rPr>
        <w:t>Overall,</w:t>
      </w:r>
      <w:r w:rsidR="002E593E">
        <w:rPr>
          <w:sz w:val="24"/>
          <w:szCs w:val="24"/>
        </w:rPr>
        <w:t xml:space="preserve"> I have discussed the challenges I faced and critically analysed my involvement within the incident and approaching and overcoming these challenges using the model discussed. Domestic incidents are the most occurring incidents within policing in the UK and therefore overcoming these challenges is appropriate for policing everyday as discussed above the importance of adapting and overcoming these challenges to get positive outcomes.</w:t>
      </w:r>
    </w:p>
    <w:p w14:paraId="7CFC41A9" w14:textId="77777777" w:rsidR="002E593E" w:rsidRDefault="002E593E" w:rsidP="00476EAE">
      <w:pPr>
        <w:spacing w:line="480" w:lineRule="auto"/>
        <w:ind w:right="237"/>
        <w:jc w:val="both"/>
        <w:rPr>
          <w:sz w:val="24"/>
          <w:szCs w:val="24"/>
        </w:rPr>
      </w:pPr>
    </w:p>
    <w:p w14:paraId="00AE7DDE" w14:textId="77777777" w:rsidR="00EF7EC5" w:rsidRDefault="00EF7EC5" w:rsidP="00476EAE">
      <w:pPr>
        <w:spacing w:line="480" w:lineRule="auto"/>
        <w:ind w:right="237"/>
        <w:jc w:val="both"/>
        <w:rPr>
          <w:sz w:val="24"/>
          <w:szCs w:val="24"/>
        </w:rPr>
      </w:pPr>
    </w:p>
    <w:p w14:paraId="6E9698ED" w14:textId="56F6A51E" w:rsidR="00F17639" w:rsidRPr="00E676F7" w:rsidRDefault="00580F45" w:rsidP="00476EAE">
      <w:pPr>
        <w:spacing w:line="480" w:lineRule="auto"/>
        <w:ind w:right="237"/>
        <w:jc w:val="both"/>
        <w:rPr>
          <w:color w:val="000000" w:themeColor="text1"/>
          <w:sz w:val="24"/>
          <w:szCs w:val="24"/>
        </w:rPr>
      </w:pPr>
      <w:r>
        <w:rPr>
          <w:color w:val="000000" w:themeColor="text1"/>
          <w:sz w:val="24"/>
          <w:szCs w:val="24"/>
        </w:rPr>
        <w:t>Word count</w:t>
      </w:r>
      <w:r w:rsidR="00F17639">
        <w:rPr>
          <w:color w:val="000000" w:themeColor="text1"/>
          <w:sz w:val="24"/>
          <w:szCs w:val="24"/>
        </w:rPr>
        <w:t>:</w:t>
      </w:r>
      <w:r>
        <w:rPr>
          <w:color w:val="000000" w:themeColor="text1"/>
          <w:sz w:val="24"/>
          <w:szCs w:val="24"/>
        </w:rPr>
        <w:t xml:space="preserve"> 19</w:t>
      </w:r>
      <w:r w:rsidR="008D6E53">
        <w:rPr>
          <w:color w:val="000000" w:themeColor="text1"/>
          <w:sz w:val="24"/>
          <w:szCs w:val="24"/>
        </w:rPr>
        <w:t>35</w:t>
      </w: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Default="00025650" w:rsidP="0FF883D4">
      <w:pPr>
        <w:ind w:right="237"/>
        <w:jc w:val="both"/>
        <w:rPr>
          <w:color w:val="000000" w:themeColor="text1"/>
          <w:sz w:val="24"/>
          <w:szCs w:val="24"/>
        </w:rPr>
      </w:pPr>
    </w:p>
    <w:p w14:paraId="4E0F8B9D" w14:textId="77777777" w:rsidR="005436BC" w:rsidRDefault="005436BC" w:rsidP="00426413">
      <w:pPr>
        <w:ind w:right="237"/>
        <w:jc w:val="both"/>
        <w:rPr>
          <w:color w:val="000000" w:themeColor="text1"/>
          <w:sz w:val="24"/>
          <w:szCs w:val="24"/>
        </w:rPr>
      </w:pPr>
    </w:p>
    <w:p w14:paraId="6AD9F4C5" w14:textId="77777777" w:rsidR="00426413" w:rsidRDefault="00426413" w:rsidP="00426413">
      <w:pPr>
        <w:ind w:right="237"/>
        <w:jc w:val="both"/>
        <w:rPr>
          <w:color w:val="000000" w:themeColor="text1"/>
          <w:sz w:val="24"/>
          <w:szCs w:val="24"/>
        </w:rPr>
      </w:pPr>
    </w:p>
    <w:p w14:paraId="1FEAA6FE" w14:textId="7CFE7A9E" w:rsidR="00426413" w:rsidRPr="00322909" w:rsidRDefault="00426413" w:rsidP="00426413">
      <w:pPr>
        <w:ind w:right="237"/>
        <w:jc w:val="both"/>
        <w:rPr>
          <w:b/>
          <w:bCs/>
          <w:color w:val="000000" w:themeColor="text1"/>
          <w:sz w:val="24"/>
          <w:szCs w:val="24"/>
          <w:u w:val="single"/>
        </w:rPr>
      </w:pPr>
      <w:r w:rsidRPr="00322909">
        <w:rPr>
          <w:b/>
          <w:bCs/>
          <w:color w:val="000000" w:themeColor="text1"/>
          <w:sz w:val="24"/>
          <w:szCs w:val="24"/>
          <w:u w:val="single"/>
        </w:rPr>
        <w:t>Reference</w:t>
      </w:r>
      <w:r w:rsidR="00322909" w:rsidRPr="00322909">
        <w:rPr>
          <w:b/>
          <w:bCs/>
          <w:color w:val="000000" w:themeColor="text1"/>
          <w:sz w:val="24"/>
          <w:szCs w:val="24"/>
          <w:u w:val="single"/>
        </w:rPr>
        <w:t xml:space="preserve"> List:</w:t>
      </w:r>
    </w:p>
    <w:p w14:paraId="20D0DA69" w14:textId="77777777" w:rsidR="00426413" w:rsidRPr="00426413" w:rsidRDefault="00426413" w:rsidP="00426413">
      <w:pPr>
        <w:ind w:right="237"/>
        <w:jc w:val="both"/>
        <w:rPr>
          <w:color w:val="000000" w:themeColor="text1"/>
          <w:sz w:val="24"/>
          <w:szCs w:val="24"/>
        </w:rPr>
      </w:pPr>
    </w:p>
    <w:p w14:paraId="50472D93" w14:textId="77777777" w:rsidR="005436BC" w:rsidRDefault="005436BC" w:rsidP="00426413">
      <w:pPr>
        <w:overflowPunct/>
        <w:autoSpaceDE/>
        <w:autoSpaceDN/>
        <w:adjustRightInd/>
        <w:textAlignment w:val="auto"/>
        <w:rPr>
          <w:sz w:val="24"/>
          <w:szCs w:val="24"/>
        </w:rPr>
      </w:pPr>
    </w:p>
    <w:p w14:paraId="55AC40AF" w14:textId="77777777" w:rsidR="005436BC" w:rsidRDefault="005436BC" w:rsidP="00426413">
      <w:pPr>
        <w:overflowPunct/>
        <w:autoSpaceDE/>
        <w:autoSpaceDN/>
        <w:adjustRightInd/>
        <w:textAlignment w:val="auto"/>
        <w:rPr>
          <w:sz w:val="24"/>
          <w:szCs w:val="24"/>
        </w:rPr>
      </w:pPr>
      <w:r>
        <w:rPr>
          <w:sz w:val="24"/>
          <w:szCs w:val="24"/>
        </w:rPr>
        <w:t xml:space="preserve">College of Policing (2021). </w:t>
      </w:r>
      <w:r w:rsidRPr="00426413">
        <w:rPr>
          <w:i/>
          <w:iCs/>
          <w:sz w:val="24"/>
          <w:szCs w:val="24"/>
        </w:rPr>
        <w:t>Context and dynamics of domestic abuse</w:t>
      </w:r>
      <w:r>
        <w:rPr>
          <w:sz w:val="24"/>
          <w:szCs w:val="24"/>
        </w:rPr>
        <w:t xml:space="preserve">. Available at: </w:t>
      </w:r>
      <w:hyperlink r:id="rId12" w:history="1">
        <w:r w:rsidRPr="006B603F">
          <w:rPr>
            <w:rStyle w:val="Hyperlink"/>
            <w:sz w:val="24"/>
            <w:szCs w:val="24"/>
          </w:rPr>
          <w:t>https://www.college.police.uk/app/major-investigation-and-public-protection/domestic-abuse/context-and-dynamics-domestic-abuse</w:t>
        </w:r>
      </w:hyperlink>
      <w:r>
        <w:rPr>
          <w:sz w:val="24"/>
          <w:szCs w:val="24"/>
        </w:rPr>
        <w:t xml:space="preserve"> (Accessed: 14</w:t>
      </w:r>
      <w:r w:rsidRPr="00426413">
        <w:rPr>
          <w:sz w:val="24"/>
          <w:szCs w:val="24"/>
          <w:vertAlign w:val="superscript"/>
        </w:rPr>
        <w:t>th</w:t>
      </w:r>
      <w:r>
        <w:rPr>
          <w:sz w:val="24"/>
          <w:szCs w:val="24"/>
        </w:rPr>
        <w:t xml:space="preserve"> September 2023).</w:t>
      </w:r>
    </w:p>
    <w:p w14:paraId="2B4E8627" w14:textId="77777777" w:rsidR="005436BC" w:rsidRDefault="005436BC" w:rsidP="00426413">
      <w:pPr>
        <w:overflowPunct/>
        <w:autoSpaceDE/>
        <w:autoSpaceDN/>
        <w:adjustRightInd/>
        <w:textAlignment w:val="auto"/>
        <w:rPr>
          <w:sz w:val="24"/>
          <w:szCs w:val="24"/>
        </w:rPr>
      </w:pPr>
    </w:p>
    <w:p w14:paraId="4C3A6313" w14:textId="77777777" w:rsidR="005436BC" w:rsidRDefault="005436BC" w:rsidP="00426413">
      <w:pPr>
        <w:overflowPunct/>
        <w:autoSpaceDE/>
        <w:autoSpaceDN/>
        <w:adjustRightInd/>
        <w:textAlignment w:val="auto"/>
        <w:rPr>
          <w:sz w:val="24"/>
          <w:szCs w:val="24"/>
        </w:rPr>
      </w:pPr>
      <w:r>
        <w:rPr>
          <w:sz w:val="24"/>
          <w:szCs w:val="24"/>
        </w:rPr>
        <w:t xml:space="preserve">College of Policing. (2023). </w:t>
      </w:r>
      <w:r w:rsidRPr="005436BC">
        <w:rPr>
          <w:i/>
          <w:iCs/>
          <w:sz w:val="24"/>
          <w:szCs w:val="24"/>
        </w:rPr>
        <w:t>Evidence-based policing</w:t>
      </w:r>
      <w:r>
        <w:rPr>
          <w:sz w:val="24"/>
          <w:szCs w:val="24"/>
        </w:rPr>
        <w:t xml:space="preserve">. Available at: </w:t>
      </w:r>
      <w:hyperlink r:id="rId13" w:history="1">
        <w:r w:rsidRPr="00B37D39">
          <w:rPr>
            <w:rStyle w:val="Hyperlink"/>
            <w:sz w:val="24"/>
            <w:szCs w:val="24"/>
          </w:rPr>
          <w:t>https://www.college.police.uk/research/evidence-based-policing-EBP</w:t>
        </w:r>
      </w:hyperlink>
      <w:r>
        <w:rPr>
          <w:sz w:val="24"/>
          <w:szCs w:val="24"/>
        </w:rPr>
        <w:t xml:space="preserve"> (Accessed 27th June 2023)</w:t>
      </w:r>
    </w:p>
    <w:p w14:paraId="2A7D028A" w14:textId="77777777" w:rsidR="005436BC" w:rsidRDefault="005436BC" w:rsidP="00426413">
      <w:pPr>
        <w:overflowPunct/>
        <w:autoSpaceDE/>
        <w:autoSpaceDN/>
        <w:adjustRightInd/>
        <w:textAlignment w:val="auto"/>
        <w:rPr>
          <w:sz w:val="24"/>
          <w:szCs w:val="24"/>
        </w:rPr>
      </w:pPr>
    </w:p>
    <w:p w14:paraId="76F7A026" w14:textId="77777777" w:rsidR="005436BC" w:rsidRDefault="005436BC" w:rsidP="00426413">
      <w:pPr>
        <w:overflowPunct/>
        <w:autoSpaceDE/>
        <w:autoSpaceDN/>
        <w:adjustRightInd/>
        <w:textAlignment w:val="auto"/>
        <w:rPr>
          <w:sz w:val="24"/>
          <w:szCs w:val="24"/>
        </w:rPr>
      </w:pPr>
      <w:r>
        <w:rPr>
          <w:sz w:val="24"/>
          <w:szCs w:val="24"/>
        </w:rPr>
        <w:t xml:space="preserve">Criminal Prosecution Service (2022). </w:t>
      </w:r>
      <w:r w:rsidRPr="00426413">
        <w:rPr>
          <w:i/>
          <w:iCs/>
          <w:sz w:val="24"/>
          <w:szCs w:val="24"/>
        </w:rPr>
        <w:t xml:space="preserve">Domestic Abuse. </w:t>
      </w:r>
      <w:r>
        <w:rPr>
          <w:sz w:val="24"/>
          <w:szCs w:val="24"/>
        </w:rPr>
        <w:t xml:space="preserve">Available at: </w:t>
      </w:r>
      <w:hyperlink r:id="rId14" w:history="1">
        <w:r w:rsidRPr="006B603F">
          <w:rPr>
            <w:rStyle w:val="Hyperlink"/>
            <w:sz w:val="24"/>
            <w:szCs w:val="24"/>
          </w:rPr>
          <w:t>https://www.cps.gov.uk/crime-info/domestic-abuse</w:t>
        </w:r>
      </w:hyperlink>
      <w:r>
        <w:rPr>
          <w:sz w:val="24"/>
          <w:szCs w:val="24"/>
        </w:rPr>
        <w:t xml:space="preserve"> (Accessed 14th September 2023)</w:t>
      </w:r>
    </w:p>
    <w:p w14:paraId="14C7C041" w14:textId="77777777" w:rsidR="005436BC" w:rsidRDefault="005436BC" w:rsidP="00426413">
      <w:pPr>
        <w:overflowPunct/>
        <w:autoSpaceDE/>
        <w:autoSpaceDN/>
        <w:adjustRightInd/>
        <w:textAlignment w:val="auto"/>
        <w:rPr>
          <w:sz w:val="24"/>
          <w:szCs w:val="24"/>
        </w:rPr>
      </w:pPr>
      <w:r>
        <w:rPr>
          <w:sz w:val="24"/>
          <w:szCs w:val="24"/>
        </w:rPr>
        <w:lastRenderedPageBreak/>
        <w:t>Gibbs, G. (1988</w:t>
      </w:r>
      <w:r w:rsidRPr="00C329C8">
        <w:rPr>
          <w:i/>
          <w:iCs/>
          <w:sz w:val="24"/>
          <w:szCs w:val="24"/>
        </w:rPr>
        <w:t>). Learning by Doing: A Guide to Teaching and Learning Methods</w:t>
      </w:r>
      <w:r w:rsidRPr="00C329C8">
        <w:rPr>
          <w:sz w:val="24"/>
          <w:szCs w:val="24"/>
        </w:rPr>
        <w:t>. United Kingdom: FEU.</w:t>
      </w:r>
    </w:p>
    <w:p w14:paraId="11C364E5" w14:textId="77777777" w:rsidR="005436BC" w:rsidRDefault="005436BC" w:rsidP="00426413">
      <w:pPr>
        <w:overflowPunct/>
        <w:autoSpaceDE/>
        <w:autoSpaceDN/>
        <w:adjustRightInd/>
        <w:textAlignment w:val="auto"/>
        <w:rPr>
          <w:sz w:val="24"/>
          <w:szCs w:val="24"/>
        </w:rPr>
      </w:pPr>
    </w:p>
    <w:p w14:paraId="4E272733" w14:textId="77777777" w:rsidR="005436BC" w:rsidRDefault="005436BC" w:rsidP="00426413">
      <w:pPr>
        <w:ind w:right="237"/>
        <w:jc w:val="both"/>
        <w:rPr>
          <w:color w:val="000000" w:themeColor="text1"/>
          <w:sz w:val="24"/>
          <w:szCs w:val="24"/>
        </w:rPr>
      </w:pPr>
      <w:r w:rsidRPr="00426413">
        <w:rPr>
          <w:color w:val="000000" w:themeColor="text1"/>
          <w:sz w:val="24"/>
          <w:szCs w:val="24"/>
        </w:rPr>
        <w:t>Gibbs, G. and Andrew, C. (2001)</w:t>
      </w:r>
      <w:r>
        <w:rPr>
          <w:color w:val="000000" w:themeColor="text1"/>
          <w:sz w:val="24"/>
          <w:szCs w:val="24"/>
        </w:rPr>
        <w:t>.</w:t>
      </w:r>
      <w:r w:rsidRPr="00426413">
        <w:rPr>
          <w:color w:val="000000" w:themeColor="text1"/>
          <w:sz w:val="24"/>
          <w:szCs w:val="24"/>
        </w:rPr>
        <w:t xml:space="preserve"> </w:t>
      </w:r>
      <w:r w:rsidRPr="00426413">
        <w:rPr>
          <w:i/>
          <w:iCs/>
          <w:color w:val="000000" w:themeColor="text1"/>
          <w:sz w:val="24"/>
          <w:szCs w:val="24"/>
        </w:rPr>
        <w:t>Learning by doing: A guide to teaching and learning methods.</w:t>
      </w:r>
      <w:r w:rsidRPr="00426413">
        <w:rPr>
          <w:color w:val="000000" w:themeColor="text1"/>
          <w:sz w:val="24"/>
          <w:szCs w:val="24"/>
        </w:rPr>
        <w:t xml:space="preserve"> Geography Discipline Network.</w:t>
      </w:r>
    </w:p>
    <w:p w14:paraId="471B9241" w14:textId="77777777" w:rsidR="005436BC" w:rsidRPr="00426413" w:rsidRDefault="005436BC" w:rsidP="00426413">
      <w:pPr>
        <w:ind w:right="237"/>
        <w:jc w:val="both"/>
        <w:rPr>
          <w:color w:val="000000" w:themeColor="text1"/>
          <w:sz w:val="24"/>
          <w:szCs w:val="24"/>
        </w:rPr>
      </w:pPr>
    </w:p>
    <w:p w14:paraId="4F17A219" w14:textId="77777777" w:rsidR="005436BC" w:rsidRDefault="005436BC" w:rsidP="00426413">
      <w:pPr>
        <w:overflowPunct/>
        <w:autoSpaceDE/>
        <w:autoSpaceDN/>
        <w:adjustRightInd/>
        <w:textAlignment w:val="auto"/>
        <w:rPr>
          <w:sz w:val="24"/>
          <w:szCs w:val="24"/>
        </w:rPr>
      </w:pPr>
      <w:r>
        <w:rPr>
          <w:sz w:val="24"/>
          <w:szCs w:val="24"/>
        </w:rPr>
        <w:t xml:space="preserve">GOV.uk (2022). </w:t>
      </w:r>
      <w:r w:rsidRPr="000725D8">
        <w:rPr>
          <w:i/>
          <w:iCs/>
          <w:sz w:val="24"/>
          <w:szCs w:val="24"/>
        </w:rPr>
        <w:t>Vulnerabilities: applying All Our Health</w:t>
      </w:r>
      <w:r>
        <w:rPr>
          <w:sz w:val="24"/>
          <w:szCs w:val="24"/>
        </w:rPr>
        <w:t xml:space="preserve">. Available at: </w:t>
      </w:r>
      <w:hyperlink r:id="rId15" w:anchor=":~:text=Being%20vulnerable%20is%20defined%20as,risk%20of%20abuse%20or%20neglect" w:history="1">
        <w:r w:rsidRPr="00D80339">
          <w:rPr>
            <w:rStyle w:val="Hyperlink"/>
            <w:sz w:val="24"/>
            <w:szCs w:val="24"/>
          </w:rPr>
          <w:t>https://www.gov.uk/government/publications/vulnerabilities-applying-all-our-health/vulnerabilities-applying-all-our-health#:~:text=Being%20vulnerable%20is%20defined%20as,risk%20of%20abuse%20or%20neglect</w:t>
        </w:r>
      </w:hyperlink>
      <w:r w:rsidRPr="000725D8">
        <w:rPr>
          <w:sz w:val="24"/>
          <w:szCs w:val="24"/>
        </w:rPr>
        <w:t>.</w:t>
      </w:r>
      <w:r>
        <w:rPr>
          <w:sz w:val="24"/>
          <w:szCs w:val="24"/>
        </w:rPr>
        <w:t xml:space="preserve"> (Accessed: 22</w:t>
      </w:r>
      <w:r w:rsidRPr="000725D8">
        <w:rPr>
          <w:sz w:val="24"/>
          <w:szCs w:val="24"/>
          <w:vertAlign w:val="superscript"/>
        </w:rPr>
        <w:t>nd</w:t>
      </w:r>
      <w:r>
        <w:rPr>
          <w:sz w:val="24"/>
          <w:szCs w:val="24"/>
        </w:rPr>
        <w:t xml:space="preserve"> June 2023)</w:t>
      </w:r>
    </w:p>
    <w:p w14:paraId="6CB093D7" w14:textId="77777777" w:rsidR="005436BC" w:rsidRDefault="005436BC" w:rsidP="00426413">
      <w:pPr>
        <w:overflowPunct/>
        <w:autoSpaceDE/>
        <w:autoSpaceDN/>
        <w:adjustRightInd/>
        <w:textAlignment w:val="auto"/>
        <w:rPr>
          <w:sz w:val="24"/>
          <w:szCs w:val="24"/>
        </w:rPr>
      </w:pPr>
    </w:p>
    <w:p w14:paraId="58B2795D" w14:textId="77777777" w:rsidR="005436BC" w:rsidRDefault="005436BC" w:rsidP="00426413">
      <w:pPr>
        <w:overflowPunct/>
        <w:autoSpaceDE/>
        <w:autoSpaceDN/>
        <w:adjustRightInd/>
        <w:textAlignment w:val="auto"/>
        <w:rPr>
          <w:sz w:val="24"/>
          <w:szCs w:val="24"/>
        </w:rPr>
      </w:pPr>
      <w:r>
        <w:rPr>
          <w:sz w:val="24"/>
          <w:szCs w:val="24"/>
        </w:rPr>
        <w:t xml:space="preserve">HMICFRS (2019). </w:t>
      </w:r>
      <w:r w:rsidRPr="00426413">
        <w:rPr>
          <w:i/>
          <w:iCs/>
          <w:sz w:val="24"/>
          <w:szCs w:val="24"/>
        </w:rPr>
        <w:t>The police response to domestic abuse An update report.</w:t>
      </w:r>
      <w:r>
        <w:rPr>
          <w:sz w:val="24"/>
          <w:szCs w:val="24"/>
        </w:rPr>
        <w:t xml:space="preserve"> Available at: </w:t>
      </w:r>
      <w:hyperlink r:id="rId16" w:history="1">
        <w:r w:rsidRPr="006B603F">
          <w:rPr>
            <w:rStyle w:val="Hyperlink"/>
            <w:sz w:val="24"/>
            <w:szCs w:val="24"/>
          </w:rPr>
          <w:t>https://assets-hmicfrs.justiceinspectorates.gov.uk/uploads/the-police-response-to-domestic-abuse-an-update-report.pdf</w:t>
        </w:r>
      </w:hyperlink>
      <w:r>
        <w:rPr>
          <w:sz w:val="24"/>
          <w:szCs w:val="24"/>
        </w:rPr>
        <w:t xml:space="preserve"> (Accessed 14th September 2023)</w:t>
      </w:r>
    </w:p>
    <w:p w14:paraId="1093305D" w14:textId="77777777" w:rsidR="005436BC" w:rsidRDefault="005436BC" w:rsidP="00426413">
      <w:pPr>
        <w:overflowPunct/>
        <w:autoSpaceDE/>
        <w:autoSpaceDN/>
        <w:adjustRightInd/>
        <w:textAlignment w:val="auto"/>
        <w:rPr>
          <w:sz w:val="24"/>
          <w:szCs w:val="24"/>
        </w:rPr>
      </w:pPr>
    </w:p>
    <w:p w14:paraId="51E6CE49" w14:textId="77777777" w:rsidR="005436BC" w:rsidRDefault="005436BC" w:rsidP="00426413">
      <w:pPr>
        <w:overflowPunct/>
        <w:autoSpaceDE/>
        <w:autoSpaceDN/>
        <w:adjustRightInd/>
        <w:textAlignment w:val="auto"/>
        <w:rPr>
          <w:sz w:val="24"/>
          <w:szCs w:val="24"/>
        </w:rPr>
      </w:pPr>
      <w:r>
        <w:rPr>
          <w:sz w:val="24"/>
          <w:szCs w:val="24"/>
        </w:rPr>
        <w:t xml:space="preserve">Home office. (No date). </w:t>
      </w:r>
      <w:r w:rsidRPr="00C329C8">
        <w:rPr>
          <w:i/>
          <w:iCs/>
          <w:sz w:val="24"/>
          <w:szCs w:val="24"/>
        </w:rPr>
        <w:t>Supporting vulnerable people who encounter the police: A strategic guide for police forces and their partners</w:t>
      </w:r>
      <w:r>
        <w:rPr>
          <w:sz w:val="24"/>
          <w:szCs w:val="24"/>
        </w:rPr>
        <w:t xml:space="preserve">. Available at: </w:t>
      </w:r>
      <w:hyperlink r:id="rId17" w:history="1">
        <w:r w:rsidRPr="00B37D39">
          <w:rPr>
            <w:rStyle w:val="Hyperlink"/>
            <w:sz w:val="24"/>
            <w:szCs w:val="24"/>
          </w:rPr>
          <w:t>https://assets.publishing.service.gov.uk/government/uploads/system/uploads/attachment_data/file/405397/6.379_Supporting_guidance_web_doc_v3.pdf</w:t>
        </w:r>
      </w:hyperlink>
      <w:r>
        <w:rPr>
          <w:sz w:val="24"/>
          <w:szCs w:val="24"/>
        </w:rPr>
        <w:t xml:space="preserve"> (Accessed 27th June 2023)</w:t>
      </w:r>
    </w:p>
    <w:p w14:paraId="67699254" w14:textId="77777777" w:rsidR="005436BC" w:rsidRDefault="005436BC" w:rsidP="00426413">
      <w:pPr>
        <w:overflowPunct/>
        <w:autoSpaceDE/>
        <w:autoSpaceDN/>
        <w:adjustRightInd/>
        <w:textAlignment w:val="auto"/>
        <w:rPr>
          <w:sz w:val="24"/>
          <w:szCs w:val="24"/>
        </w:rPr>
      </w:pPr>
    </w:p>
    <w:p w14:paraId="1E8496C5" w14:textId="77777777" w:rsidR="005436BC" w:rsidRDefault="005436BC" w:rsidP="00426413">
      <w:pPr>
        <w:overflowPunct/>
        <w:autoSpaceDE/>
        <w:autoSpaceDN/>
        <w:adjustRightInd/>
        <w:textAlignment w:val="auto"/>
        <w:rPr>
          <w:sz w:val="24"/>
          <w:szCs w:val="24"/>
        </w:rPr>
      </w:pPr>
      <w:r>
        <w:rPr>
          <w:sz w:val="24"/>
          <w:szCs w:val="24"/>
        </w:rPr>
        <w:t xml:space="preserve">Johns, C. (2009). </w:t>
      </w:r>
      <w:r w:rsidRPr="00C329C8">
        <w:rPr>
          <w:i/>
          <w:iCs/>
          <w:sz w:val="24"/>
          <w:szCs w:val="24"/>
        </w:rPr>
        <w:t>Becoming a Reflective Practitioner</w:t>
      </w:r>
      <w:r>
        <w:rPr>
          <w:sz w:val="24"/>
          <w:szCs w:val="24"/>
        </w:rPr>
        <w:t xml:space="preserve">. </w:t>
      </w:r>
      <w:r w:rsidRPr="00CC0B8A">
        <w:rPr>
          <w:sz w:val="24"/>
          <w:szCs w:val="24"/>
        </w:rPr>
        <w:t>United Kingdom: Wiley.</w:t>
      </w:r>
    </w:p>
    <w:p w14:paraId="4B693DF0" w14:textId="77777777" w:rsidR="005436BC" w:rsidRDefault="005436BC" w:rsidP="00426413">
      <w:pPr>
        <w:overflowPunct/>
        <w:autoSpaceDE/>
        <w:autoSpaceDN/>
        <w:adjustRightInd/>
        <w:textAlignment w:val="auto"/>
        <w:rPr>
          <w:sz w:val="24"/>
          <w:szCs w:val="24"/>
        </w:rPr>
      </w:pPr>
    </w:p>
    <w:p w14:paraId="5F98CBA5" w14:textId="77777777" w:rsidR="005436BC" w:rsidRDefault="005436BC" w:rsidP="00426413">
      <w:pPr>
        <w:overflowPunct/>
        <w:autoSpaceDE/>
        <w:autoSpaceDN/>
        <w:adjustRightInd/>
        <w:textAlignment w:val="auto"/>
        <w:rPr>
          <w:sz w:val="24"/>
          <w:szCs w:val="24"/>
        </w:rPr>
      </w:pPr>
      <w:r>
        <w:rPr>
          <w:sz w:val="24"/>
          <w:szCs w:val="24"/>
        </w:rPr>
        <w:t xml:space="preserve">NiDirect (No date). </w:t>
      </w:r>
      <w:r w:rsidRPr="000725D8">
        <w:rPr>
          <w:i/>
          <w:iCs/>
          <w:sz w:val="24"/>
          <w:szCs w:val="24"/>
        </w:rPr>
        <w:t>Witness services and special court measures</w:t>
      </w:r>
      <w:r>
        <w:rPr>
          <w:sz w:val="24"/>
          <w:szCs w:val="24"/>
        </w:rPr>
        <w:t xml:space="preserve">. Available at: </w:t>
      </w:r>
      <w:hyperlink r:id="rId18" w:anchor=":~:text=Intimidated%20witnesses%20are%20those%20whose,cases%20are%20in%20this%20category" w:history="1">
        <w:r w:rsidRPr="00D80339">
          <w:rPr>
            <w:rStyle w:val="Hyperlink"/>
            <w:sz w:val="24"/>
            <w:szCs w:val="24"/>
          </w:rPr>
          <w:t>https://www.nidirect.gov.uk/articles/witness-services-and-special-court-measures#:~:text=Intimidated%20witnesses%20are%20those%20whose,cases%20are%20in%20this%20category</w:t>
        </w:r>
      </w:hyperlink>
      <w:r w:rsidRPr="000725D8">
        <w:rPr>
          <w:sz w:val="24"/>
          <w:szCs w:val="24"/>
        </w:rPr>
        <w:t>.</w:t>
      </w:r>
      <w:r>
        <w:rPr>
          <w:sz w:val="24"/>
          <w:szCs w:val="24"/>
        </w:rPr>
        <w:t xml:space="preserve"> (Accessed: 22</w:t>
      </w:r>
      <w:r w:rsidRPr="000725D8">
        <w:rPr>
          <w:sz w:val="24"/>
          <w:szCs w:val="24"/>
          <w:vertAlign w:val="superscript"/>
        </w:rPr>
        <w:t>nd</w:t>
      </w:r>
      <w:r>
        <w:rPr>
          <w:sz w:val="24"/>
          <w:szCs w:val="24"/>
        </w:rPr>
        <w:t xml:space="preserve"> June 2023)</w:t>
      </w:r>
    </w:p>
    <w:p w14:paraId="23A8052B" w14:textId="77777777" w:rsidR="005436BC" w:rsidRDefault="005436BC" w:rsidP="00426413">
      <w:pPr>
        <w:overflowPunct/>
        <w:autoSpaceDE/>
        <w:autoSpaceDN/>
        <w:adjustRightInd/>
        <w:textAlignment w:val="auto"/>
        <w:rPr>
          <w:sz w:val="24"/>
          <w:szCs w:val="24"/>
        </w:rPr>
      </w:pPr>
    </w:p>
    <w:p w14:paraId="03C96F1B" w14:textId="77777777" w:rsidR="005436BC" w:rsidRDefault="005436BC" w:rsidP="00426413">
      <w:pPr>
        <w:overflowPunct/>
        <w:autoSpaceDE/>
        <w:autoSpaceDN/>
        <w:adjustRightInd/>
        <w:textAlignment w:val="auto"/>
        <w:rPr>
          <w:sz w:val="24"/>
          <w:szCs w:val="24"/>
        </w:rPr>
      </w:pPr>
      <w:r>
        <w:rPr>
          <w:sz w:val="24"/>
          <w:szCs w:val="24"/>
        </w:rPr>
        <w:t xml:space="preserve">Police.uk (2023). </w:t>
      </w:r>
      <w:r w:rsidRPr="00322909">
        <w:rPr>
          <w:i/>
          <w:iCs/>
          <w:sz w:val="24"/>
          <w:szCs w:val="24"/>
        </w:rPr>
        <w:t>Automatic Number Plate Recognition</w:t>
      </w:r>
      <w:r w:rsidRPr="00322909">
        <w:rPr>
          <w:sz w:val="24"/>
          <w:szCs w:val="24"/>
        </w:rPr>
        <w:t xml:space="preserve"> (ANPR)</w:t>
      </w:r>
      <w:r>
        <w:rPr>
          <w:sz w:val="24"/>
          <w:szCs w:val="24"/>
        </w:rPr>
        <w:t xml:space="preserve">. Available at: </w:t>
      </w:r>
      <w:hyperlink r:id="rId19" w:history="1">
        <w:r w:rsidRPr="00034314">
          <w:rPr>
            <w:rStyle w:val="Hyperlink"/>
            <w:sz w:val="24"/>
            <w:szCs w:val="24"/>
          </w:rPr>
          <w:t>https://www.police.uk/advice/advice-and-information/rs/road-safety/automatic-number-plate-recognition-anpr/</w:t>
        </w:r>
      </w:hyperlink>
      <w:r>
        <w:rPr>
          <w:sz w:val="24"/>
          <w:szCs w:val="24"/>
        </w:rPr>
        <w:t xml:space="preserve"> (Accessed: 26</w:t>
      </w:r>
      <w:r w:rsidRPr="00322909">
        <w:rPr>
          <w:sz w:val="24"/>
          <w:szCs w:val="24"/>
          <w:vertAlign w:val="superscript"/>
        </w:rPr>
        <w:t>th</w:t>
      </w:r>
      <w:r>
        <w:rPr>
          <w:sz w:val="24"/>
          <w:szCs w:val="24"/>
        </w:rPr>
        <w:t xml:space="preserve"> September 2023).</w:t>
      </w:r>
    </w:p>
    <w:p w14:paraId="105ED4E4" w14:textId="77777777" w:rsidR="005436BC" w:rsidRDefault="005436BC" w:rsidP="00426413">
      <w:pPr>
        <w:overflowPunct/>
        <w:autoSpaceDE/>
        <w:autoSpaceDN/>
        <w:adjustRightInd/>
        <w:textAlignment w:val="auto"/>
        <w:rPr>
          <w:sz w:val="24"/>
          <w:szCs w:val="24"/>
        </w:rPr>
      </w:pPr>
    </w:p>
    <w:p w14:paraId="61B82371" w14:textId="77777777" w:rsidR="005436BC" w:rsidRDefault="005436BC" w:rsidP="00426413">
      <w:pPr>
        <w:overflowPunct/>
        <w:autoSpaceDE/>
        <w:autoSpaceDN/>
        <w:adjustRightInd/>
        <w:textAlignment w:val="auto"/>
        <w:rPr>
          <w:sz w:val="24"/>
          <w:szCs w:val="24"/>
        </w:rPr>
      </w:pPr>
      <w:r>
        <w:rPr>
          <w:sz w:val="24"/>
          <w:szCs w:val="24"/>
        </w:rPr>
        <w:t xml:space="preserve">Welsh Women’s Aid (2023). </w:t>
      </w:r>
      <w:r w:rsidRPr="00322909">
        <w:rPr>
          <w:i/>
          <w:iCs/>
          <w:sz w:val="24"/>
          <w:szCs w:val="24"/>
        </w:rPr>
        <w:t>Live Fear Free Helpline</w:t>
      </w:r>
      <w:r>
        <w:rPr>
          <w:sz w:val="24"/>
          <w:szCs w:val="24"/>
        </w:rPr>
        <w:t xml:space="preserve">. Available at: </w:t>
      </w:r>
      <w:hyperlink r:id="rId20" w:history="1">
        <w:r w:rsidRPr="006B603F">
          <w:rPr>
            <w:rStyle w:val="Hyperlink"/>
            <w:sz w:val="24"/>
            <w:szCs w:val="24"/>
          </w:rPr>
          <w:t>https://welshwomensaid.org.uk/what-we-do/live-fear-free-helpline/</w:t>
        </w:r>
      </w:hyperlink>
      <w:r>
        <w:rPr>
          <w:sz w:val="24"/>
          <w:szCs w:val="24"/>
        </w:rPr>
        <w:t xml:space="preserve"> (Accessed 26</w:t>
      </w:r>
      <w:r w:rsidRPr="00426413">
        <w:rPr>
          <w:sz w:val="24"/>
          <w:szCs w:val="24"/>
          <w:vertAlign w:val="superscript"/>
        </w:rPr>
        <w:t>th</w:t>
      </w:r>
      <w:r>
        <w:rPr>
          <w:sz w:val="24"/>
          <w:szCs w:val="24"/>
        </w:rPr>
        <w:t xml:space="preserve"> September 2023)</w:t>
      </w: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76B6FAAC" w14:textId="78791342" w:rsidR="0FF883D4" w:rsidRDefault="0FF883D4" w:rsidP="000A5860">
      <w:pPr>
        <w:ind w:right="225"/>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lastRenderedPageBreak/>
        <w:t xml:space="preserve"> </w:t>
      </w:r>
    </w:p>
    <w:p w14:paraId="6CBAEEA0" w14:textId="492D2718" w:rsidR="0FF883D4" w:rsidRDefault="5CE196A1" w:rsidP="5CE196A1">
      <w:pPr>
        <w:rPr>
          <w:rFonts w:eastAsia="Arial"/>
          <w:b/>
          <w:bCs/>
          <w:color w:val="000000" w:themeColor="text1"/>
          <w:sz w:val="24"/>
          <w:szCs w:val="24"/>
        </w:rPr>
      </w:pPr>
      <w:r w:rsidRPr="5CE196A1">
        <w:rPr>
          <w:rFonts w:eastAsia="Arial"/>
          <w:b/>
          <w:bCs/>
          <w:color w:val="000000" w:themeColor="text1"/>
          <w:sz w:val="24"/>
          <w:szCs w:val="24"/>
        </w:rPr>
        <w:t xml:space="preserve">Signed: </w:t>
      </w:r>
    </w:p>
    <w:p w14:paraId="44156AD2" w14:textId="77777777" w:rsidR="00476EAE" w:rsidRDefault="00476EAE" w:rsidP="5CE196A1">
      <w:pPr>
        <w:rPr>
          <w:rFonts w:eastAsia="Arial"/>
          <w:b/>
          <w:bCs/>
          <w:color w:val="000000" w:themeColor="text1"/>
          <w:sz w:val="24"/>
          <w:szCs w:val="24"/>
        </w:rPr>
      </w:pPr>
    </w:p>
    <w:p w14:paraId="6758B3F2" w14:textId="77777777" w:rsidR="00476EAE" w:rsidRDefault="00476EAE" w:rsidP="5CE196A1">
      <w:pPr>
        <w:rPr>
          <w:rFonts w:eastAsia="Arial"/>
          <w:b/>
          <w:bCs/>
          <w:color w:val="000000" w:themeColor="text1"/>
          <w:sz w:val="24"/>
          <w:szCs w:val="24"/>
        </w:rPr>
      </w:pPr>
    </w:p>
    <w:p w14:paraId="753764FB" w14:textId="13FBC11F" w:rsidR="00476EAE" w:rsidRDefault="00476EAE" w:rsidP="5CE196A1">
      <w:pPr>
        <w:rPr>
          <w:rFonts w:eastAsia="Arial"/>
          <w:b/>
          <w:bCs/>
          <w:color w:val="000000" w:themeColor="text1"/>
          <w:sz w:val="24"/>
          <w:szCs w:val="24"/>
        </w:rPr>
      </w:pPr>
      <w:r>
        <w:rPr>
          <w:rFonts w:eastAsia="Arial"/>
          <w:b/>
          <w:bCs/>
          <w:noProof/>
          <w:color w:val="000000" w:themeColor="text1"/>
          <w:sz w:val="24"/>
          <w:szCs w:val="24"/>
        </w:rPr>
        <mc:AlternateContent>
          <mc:Choice Requires="wpi">
            <w:drawing>
              <wp:anchor distT="0" distB="0" distL="114300" distR="114300" simplePos="0" relativeHeight="251662336" behindDoc="0" locked="0" layoutInCell="1" allowOverlap="1" wp14:anchorId="7998287C" wp14:editId="6A7B66A6">
                <wp:simplePos x="0" y="0"/>
                <wp:positionH relativeFrom="column">
                  <wp:posOffset>698500</wp:posOffset>
                </wp:positionH>
                <wp:positionV relativeFrom="paragraph">
                  <wp:posOffset>-196850</wp:posOffset>
                </wp:positionV>
                <wp:extent cx="2448585" cy="495720"/>
                <wp:effectExtent l="57150" t="38100" r="0" b="57150"/>
                <wp:wrapNone/>
                <wp:docPr id="1354819384" name="Ink 6"/>
                <wp:cNvGraphicFramePr/>
                <a:graphic xmlns:a="http://schemas.openxmlformats.org/drawingml/2006/main">
                  <a:graphicData uri="http://schemas.microsoft.com/office/word/2010/wordprocessingInk">
                    <w14:contentPart bwMode="auto" r:id="rId21">
                      <w14:nvContentPartPr>
                        <w14:cNvContentPartPr/>
                      </w14:nvContentPartPr>
                      <w14:xfrm>
                        <a:off x="0" y="0"/>
                        <a:ext cx="2448585" cy="495720"/>
                      </w14:xfrm>
                    </w14:contentPart>
                  </a:graphicData>
                </a:graphic>
              </wp:anchor>
            </w:drawing>
          </mc:Choice>
          <mc:Fallback>
            <w:pict>
              <v:shapetype w14:anchorId="1CD962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54.3pt;margin-top:-16.2pt;width:194.2pt;height:40.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">
                <v:imagedata r:id="rId22" o:title=""/>
              </v:shape>
            </w:pict>
          </mc:Fallback>
        </mc:AlternateContent>
      </w:r>
    </w:p>
    <w:p w14:paraId="0566BF73" w14:textId="7B4B54A9" w:rsidR="00476EAE" w:rsidRDefault="00476EAE" w:rsidP="5CE196A1"/>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0E0D0B1C" w:rsidR="0FF883D4" w:rsidRDefault="005436BC" w:rsidP="5CE196A1">
      <w:pPr>
        <w:ind w:left="2880" w:right="225" w:firstLine="720"/>
        <w:rPr>
          <w:b/>
          <w:bCs/>
          <w:sz w:val="24"/>
          <w:szCs w:val="24"/>
          <w:lang w:eastAsia="zh-TW"/>
        </w:rPr>
        <w:sectPr w:rsidR="0FF883D4" w:rsidSect="0022001B">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docGrid w:linePitch="272"/>
        </w:sectPr>
      </w:pPr>
      <w:r>
        <w:rPr>
          <w:b/>
          <w:bCs/>
          <w:sz w:val="24"/>
          <w:szCs w:val="24"/>
          <w:lang w:eastAsia="zh-TW"/>
        </w:rPr>
        <w:t>2</w:t>
      </w:r>
      <w:r w:rsidR="003B4692">
        <w:rPr>
          <w:b/>
          <w:bCs/>
          <w:sz w:val="24"/>
          <w:szCs w:val="24"/>
          <w:lang w:eastAsia="zh-TW"/>
        </w:rPr>
        <w:t>4</w:t>
      </w:r>
      <w:r>
        <w:rPr>
          <w:b/>
          <w:bCs/>
          <w:sz w:val="24"/>
          <w:szCs w:val="24"/>
          <w:lang w:eastAsia="zh-TW"/>
        </w:rPr>
        <w:t>/</w:t>
      </w:r>
      <w:r w:rsidR="003B4692">
        <w:rPr>
          <w:b/>
          <w:bCs/>
          <w:sz w:val="24"/>
          <w:szCs w:val="24"/>
          <w:lang w:eastAsia="zh-TW"/>
        </w:rPr>
        <w:t>10</w:t>
      </w:r>
      <w:r>
        <w:rPr>
          <w:b/>
          <w:bCs/>
          <w:sz w:val="24"/>
          <w:szCs w:val="24"/>
          <w:lang w:eastAsia="zh-TW"/>
        </w:rPr>
        <w:t>/2023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31B4D" w14:textId="77777777" w:rsidR="00D006F3" w:rsidRDefault="00D006F3">
      <w:r>
        <w:separator/>
      </w:r>
    </w:p>
  </w:endnote>
  <w:endnote w:type="continuationSeparator" w:id="0">
    <w:p w14:paraId="483FAFF9" w14:textId="77777777" w:rsidR="00D006F3" w:rsidRDefault="00D00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5AF89" w14:textId="77777777" w:rsidR="00E707AE" w:rsidRDefault="00E707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15CF4" w14:textId="77777777" w:rsidR="00E707AE" w:rsidRDefault="00E707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E0BDC" w14:textId="77777777" w:rsidR="00D006F3" w:rsidRDefault="00D006F3">
      <w:r>
        <w:separator/>
      </w:r>
    </w:p>
  </w:footnote>
  <w:footnote w:type="continuationSeparator" w:id="0">
    <w:p w14:paraId="37D7639F" w14:textId="77777777" w:rsidR="00D006F3" w:rsidRDefault="00D006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6CF65" w14:textId="77777777" w:rsidR="00E707AE" w:rsidRDefault="00E707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1B40C" w14:textId="77777777" w:rsidR="00E707AE" w:rsidRDefault="00E707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442F" w14:textId="77777777" w:rsidR="00E707AE" w:rsidRDefault="00E707AE">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253223C"/>
    <w:multiLevelType w:val="hybridMultilevel"/>
    <w:tmpl w:val="0714F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3E6468"/>
    <w:multiLevelType w:val="hybridMultilevel"/>
    <w:tmpl w:val="39865CB6"/>
    <w:lvl w:ilvl="0" w:tplc="9BDCCDD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762DF6"/>
    <w:multiLevelType w:val="hybridMultilevel"/>
    <w:tmpl w:val="65B8B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A4386678"/>
    <w:lvl w:ilvl="0" w:tplc="A11E8CD0">
      <w:start w:val="1"/>
      <w:numFmt w:val="decimal"/>
      <w:lvlText w:val="%1."/>
      <w:lvlJc w:val="left"/>
      <w:pPr>
        <w:ind w:left="720" w:hanging="360"/>
      </w:pPr>
    </w:lvl>
    <w:lvl w:ilvl="1" w:tplc="A9B4D4C4">
      <w:start w:val="1"/>
      <w:numFmt w:val="decimal"/>
      <w:lvlText w:val="%2."/>
      <w:lvlJc w:val="left"/>
      <w:pPr>
        <w:ind w:left="1440" w:hanging="360"/>
      </w:pPr>
    </w:lvl>
    <w:lvl w:ilvl="2" w:tplc="EFD096BA">
      <w:start w:val="1"/>
      <w:numFmt w:val="lowerRoman"/>
      <w:lvlText w:val="%3."/>
      <w:lvlJc w:val="right"/>
      <w:pPr>
        <w:ind w:left="2160" w:hanging="180"/>
      </w:pPr>
    </w:lvl>
    <w:lvl w:ilvl="3" w:tplc="DD5EFFAC">
      <w:start w:val="1"/>
      <w:numFmt w:val="decimal"/>
      <w:lvlText w:val="%4."/>
      <w:lvlJc w:val="left"/>
      <w:pPr>
        <w:ind w:left="2880" w:hanging="360"/>
      </w:pPr>
    </w:lvl>
    <w:lvl w:ilvl="4" w:tplc="31BA04A2">
      <w:start w:val="1"/>
      <w:numFmt w:val="lowerLetter"/>
      <w:lvlText w:val="%5."/>
      <w:lvlJc w:val="left"/>
      <w:pPr>
        <w:ind w:left="3600" w:hanging="360"/>
      </w:pPr>
    </w:lvl>
    <w:lvl w:ilvl="5" w:tplc="34843D72">
      <w:start w:val="1"/>
      <w:numFmt w:val="lowerRoman"/>
      <w:lvlText w:val="%6."/>
      <w:lvlJc w:val="right"/>
      <w:pPr>
        <w:ind w:left="4320" w:hanging="180"/>
      </w:pPr>
    </w:lvl>
    <w:lvl w:ilvl="6" w:tplc="AFEC9402">
      <w:start w:val="1"/>
      <w:numFmt w:val="decimal"/>
      <w:lvlText w:val="%7."/>
      <w:lvlJc w:val="left"/>
      <w:pPr>
        <w:ind w:left="5040" w:hanging="360"/>
      </w:pPr>
    </w:lvl>
    <w:lvl w:ilvl="7" w:tplc="7BA61170">
      <w:start w:val="1"/>
      <w:numFmt w:val="lowerLetter"/>
      <w:lvlText w:val="%8."/>
      <w:lvlJc w:val="left"/>
      <w:pPr>
        <w:ind w:left="5760" w:hanging="360"/>
      </w:pPr>
    </w:lvl>
    <w:lvl w:ilvl="8" w:tplc="3AFE6C46">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554176">
    <w:abstractNumId w:val="7"/>
  </w:num>
  <w:num w:numId="2" w16cid:durableId="1361467294">
    <w:abstractNumId w:val="0"/>
    <w:lvlOverride w:ilvl="0">
      <w:lvl w:ilvl="0">
        <w:start w:val="1"/>
        <w:numFmt w:val="bullet"/>
        <w:lvlText w:val=""/>
        <w:lvlJc w:val="left"/>
        <w:pPr>
          <w:ind w:left="720" w:hanging="360"/>
        </w:pPr>
        <w:rPr>
          <w:rFonts w:ascii="Symbol" w:hAnsi="Symbol" w:hint="default"/>
        </w:rPr>
      </w:lvl>
    </w:lvlOverride>
  </w:num>
  <w:num w:numId="3" w16cid:durableId="969672383">
    <w:abstractNumId w:val="2"/>
  </w:num>
  <w:num w:numId="4" w16cid:durableId="1917401259">
    <w:abstractNumId w:val="6"/>
  </w:num>
  <w:num w:numId="5" w16cid:durableId="381170934">
    <w:abstractNumId w:val="4"/>
  </w:num>
  <w:num w:numId="6" w16cid:durableId="1716857448">
    <w:abstractNumId w:val="8"/>
  </w:num>
  <w:num w:numId="7" w16cid:durableId="149906200">
    <w:abstractNumId w:val="3"/>
  </w:num>
  <w:num w:numId="8" w16cid:durableId="57170969">
    <w:abstractNumId w:val="1"/>
  </w:num>
  <w:num w:numId="9" w16cid:durableId="40457030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AFF"/>
    <w:rsid w:val="00020EEC"/>
    <w:rsid w:val="00025650"/>
    <w:rsid w:val="00026FAB"/>
    <w:rsid w:val="00027B1F"/>
    <w:rsid w:val="0003088B"/>
    <w:rsid w:val="000325D9"/>
    <w:rsid w:val="000328ED"/>
    <w:rsid w:val="000372B2"/>
    <w:rsid w:val="0004079F"/>
    <w:rsid w:val="00045B87"/>
    <w:rsid w:val="00045C07"/>
    <w:rsid w:val="00055D43"/>
    <w:rsid w:val="00056FAC"/>
    <w:rsid w:val="00057751"/>
    <w:rsid w:val="00062E39"/>
    <w:rsid w:val="0006580E"/>
    <w:rsid w:val="000725D8"/>
    <w:rsid w:val="00076EAC"/>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FCB"/>
    <w:rsid w:val="000A4240"/>
    <w:rsid w:val="000A469A"/>
    <w:rsid w:val="000A5860"/>
    <w:rsid w:val="000B1E96"/>
    <w:rsid w:val="000C378F"/>
    <w:rsid w:val="000C6892"/>
    <w:rsid w:val="000C6FFE"/>
    <w:rsid w:val="000D0BB6"/>
    <w:rsid w:val="000E1DC4"/>
    <w:rsid w:val="000E26B0"/>
    <w:rsid w:val="000F1599"/>
    <w:rsid w:val="000F166D"/>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63744"/>
    <w:rsid w:val="00171418"/>
    <w:rsid w:val="00176EAB"/>
    <w:rsid w:val="00190913"/>
    <w:rsid w:val="001961CF"/>
    <w:rsid w:val="001A59BB"/>
    <w:rsid w:val="001A6A51"/>
    <w:rsid w:val="001A79C4"/>
    <w:rsid w:val="001B331A"/>
    <w:rsid w:val="001C0829"/>
    <w:rsid w:val="001C0E74"/>
    <w:rsid w:val="001C6CEC"/>
    <w:rsid w:val="001D229F"/>
    <w:rsid w:val="001D6162"/>
    <w:rsid w:val="001E6FAD"/>
    <w:rsid w:val="001E7592"/>
    <w:rsid w:val="001F3878"/>
    <w:rsid w:val="001F4552"/>
    <w:rsid w:val="002019EB"/>
    <w:rsid w:val="002030F2"/>
    <w:rsid w:val="00205051"/>
    <w:rsid w:val="00211F65"/>
    <w:rsid w:val="00212B56"/>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4EBF"/>
    <w:rsid w:val="002E593E"/>
    <w:rsid w:val="002E7017"/>
    <w:rsid w:val="002F4F6E"/>
    <w:rsid w:val="003015C3"/>
    <w:rsid w:val="0030698D"/>
    <w:rsid w:val="003125AB"/>
    <w:rsid w:val="0031350A"/>
    <w:rsid w:val="00316815"/>
    <w:rsid w:val="003168CA"/>
    <w:rsid w:val="00321255"/>
    <w:rsid w:val="0032230D"/>
    <w:rsid w:val="00322909"/>
    <w:rsid w:val="00322A0B"/>
    <w:rsid w:val="00332F54"/>
    <w:rsid w:val="00334CE7"/>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B4692"/>
    <w:rsid w:val="003B5C14"/>
    <w:rsid w:val="003C19F1"/>
    <w:rsid w:val="003C4186"/>
    <w:rsid w:val="003C458C"/>
    <w:rsid w:val="003C6185"/>
    <w:rsid w:val="003D0D2D"/>
    <w:rsid w:val="003D4710"/>
    <w:rsid w:val="003E16D7"/>
    <w:rsid w:val="003E197E"/>
    <w:rsid w:val="003F3969"/>
    <w:rsid w:val="004046F0"/>
    <w:rsid w:val="0040668F"/>
    <w:rsid w:val="00412677"/>
    <w:rsid w:val="00417925"/>
    <w:rsid w:val="00426413"/>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206"/>
    <w:rsid w:val="004718F7"/>
    <w:rsid w:val="00473153"/>
    <w:rsid w:val="004743AF"/>
    <w:rsid w:val="00476EAE"/>
    <w:rsid w:val="00482C17"/>
    <w:rsid w:val="004911B4"/>
    <w:rsid w:val="0049196A"/>
    <w:rsid w:val="004923DA"/>
    <w:rsid w:val="00493434"/>
    <w:rsid w:val="004962F9"/>
    <w:rsid w:val="004968E2"/>
    <w:rsid w:val="004A07F1"/>
    <w:rsid w:val="004A14C4"/>
    <w:rsid w:val="004A2A49"/>
    <w:rsid w:val="004B0C0C"/>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36BC"/>
    <w:rsid w:val="00546187"/>
    <w:rsid w:val="005463F1"/>
    <w:rsid w:val="005507C9"/>
    <w:rsid w:val="00557D77"/>
    <w:rsid w:val="00562EAA"/>
    <w:rsid w:val="00563B58"/>
    <w:rsid w:val="005640C4"/>
    <w:rsid w:val="00564C53"/>
    <w:rsid w:val="0056684C"/>
    <w:rsid w:val="00574A0C"/>
    <w:rsid w:val="00576E4C"/>
    <w:rsid w:val="0057780F"/>
    <w:rsid w:val="00580F45"/>
    <w:rsid w:val="00581E0A"/>
    <w:rsid w:val="00582870"/>
    <w:rsid w:val="00586D89"/>
    <w:rsid w:val="005916B8"/>
    <w:rsid w:val="00593D00"/>
    <w:rsid w:val="005A1B4C"/>
    <w:rsid w:val="005A1BA3"/>
    <w:rsid w:val="005A545C"/>
    <w:rsid w:val="005C1567"/>
    <w:rsid w:val="005C228E"/>
    <w:rsid w:val="005C6CE5"/>
    <w:rsid w:val="005C76DE"/>
    <w:rsid w:val="005D3393"/>
    <w:rsid w:val="005D3F07"/>
    <w:rsid w:val="005D583E"/>
    <w:rsid w:val="005E13EA"/>
    <w:rsid w:val="005E53BD"/>
    <w:rsid w:val="005E796A"/>
    <w:rsid w:val="00606722"/>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33A"/>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1C80"/>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29D0"/>
    <w:rsid w:val="00813CEC"/>
    <w:rsid w:val="0081534C"/>
    <w:rsid w:val="008171E4"/>
    <w:rsid w:val="008208EA"/>
    <w:rsid w:val="00824E67"/>
    <w:rsid w:val="00825A64"/>
    <w:rsid w:val="00826F48"/>
    <w:rsid w:val="008308AE"/>
    <w:rsid w:val="0083166E"/>
    <w:rsid w:val="00831DC3"/>
    <w:rsid w:val="008322C7"/>
    <w:rsid w:val="00834F1D"/>
    <w:rsid w:val="00836FEC"/>
    <w:rsid w:val="0084083F"/>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09A"/>
    <w:rsid w:val="0087459B"/>
    <w:rsid w:val="00880539"/>
    <w:rsid w:val="008859E8"/>
    <w:rsid w:val="0088737B"/>
    <w:rsid w:val="00892716"/>
    <w:rsid w:val="00893067"/>
    <w:rsid w:val="008933DE"/>
    <w:rsid w:val="00895FCE"/>
    <w:rsid w:val="00897F3E"/>
    <w:rsid w:val="008A1BA8"/>
    <w:rsid w:val="008A21B4"/>
    <w:rsid w:val="008A4576"/>
    <w:rsid w:val="008B07DE"/>
    <w:rsid w:val="008B2771"/>
    <w:rsid w:val="008B28E7"/>
    <w:rsid w:val="008C14C7"/>
    <w:rsid w:val="008C2FFB"/>
    <w:rsid w:val="008C6EEA"/>
    <w:rsid w:val="008D5734"/>
    <w:rsid w:val="008D5813"/>
    <w:rsid w:val="008D634E"/>
    <w:rsid w:val="008D6E53"/>
    <w:rsid w:val="008D778A"/>
    <w:rsid w:val="008D7B86"/>
    <w:rsid w:val="008E29CD"/>
    <w:rsid w:val="008F22BD"/>
    <w:rsid w:val="009079BD"/>
    <w:rsid w:val="00910094"/>
    <w:rsid w:val="00912BD9"/>
    <w:rsid w:val="00916CFB"/>
    <w:rsid w:val="00920E5B"/>
    <w:rsid w:val="009249F8"/>
    <w:rsid w:val="00926436"/>
    <w:rsid w:val="0093018C"/>
    <w:rsid w:val="00932CCA"/>
    <w:rsid w:val="009544C0"/>
    <w:rsid w:val="00954FA4"/>
    <w:rsid w:val="00956AE9"/>
    <w:rsid w:val="00964CC6"/>
    <w:rsid w:val="00975C98"/>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B2C"/>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1396"/>
    <w:rsid w:val="00A3273B"/>
    <w:rsid w:val="00A35836"/>
    <w:rsid w:val="00A40ED6"/>
    <w:rsid w:val="00A470EE"/>
    <w:rsid w:val="00A47621"/>
    <w:rsid w:val="00A479CD"/>
    <w:rsid w:val="00A50CFC"/>
    <w:rsid w:val="00A54D67"/>
    <w:rsid w:val="00A55A3F"/>
    <w:rsid w:val="00A56BC4"/>
    <w:rsid w:val="00A60B4F"/>
    <w:rsid w:val="00A652F6"/>
    <w:rsid w:val="00A732EA"/>
    <w:rsid w:val="00A7489E"/>
    <w:rsid w:val="00A8015F"/>
    <w:rsid w:val="00A80BD2"/>
    <w:rsid w:val="00A85039"/>
    <w:rsid w:val="00A851F7"/>
    <w:rsid w:val="00A906AA"/>
    <w:rsid w:val="00A94C5E"/>
    <w:rsid w:val="00AA241A"/>
    <w:rsid w:val="00AA252C"/>
    <w:rsid w:val="00AA666E"/>
    <w:rsid w:val="00AB5518"/>
    <w:rsid w:val="00AB67AD"/>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4A34"/>
    <w:rsid w:val="00B7502A"/>
    <w:rsid w:val="00B77305"/>
    <w:rsid w:val="00B82CC2"/>
    <w:rsid w:val="00B84A89"/>
    <w:rsid w:val="00B87299"/>
    <w:rsid w:val="00B92BEF"/>
    <w:rsid w:val="00B9689A"/>
    <w:rsid w:val="00B96EE7"/>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0952"/>
    <w:rsid w:val="00C01D14"/>
    <w:rsid w:val="00C025B4"/>
    <w:rsid w:val="00C0275F"/>
    <w:rsid w:val="00C11984"/>
    <w:rsid w:val="00C11F61"/>
    <w:rsid w:val="00C161FD"/>
    <w:rsid w:val="00C20542"/>
    <w:rsid w:val="00C23F17"/>
    <w:rsid w:val="00C26A95"/>
    <w:rsid w:val="00C26D0D"/>
    <w:rsid w:val="00C27C95"/>
    <w:rsid w:val="00C300D2"/>
    <w:rsid w:val="00C3270F"/>
    <w:rsid w:val="00C3278B"/>
    <w:rsid w:val="00C329C8"/>
    <w:rsid w:val="00C33375"/>
    <w:rsid w:val="00C34C23"/>
    <w:rsid w:val="00C42005"/>
    <w:rsid w:val="00C43DE8"/>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0B8A"/>
    <w:rsid w:val="00CC11A6"/>
    <w:rsid w:val="00CC135E"/>
    <w:rsid w:val="00CD5D3F"/>
    <w:rsid w:val="00CF1E90"/>
    <w:rsid w:val="00CF3DB3"/>
    <w:rsid w:val="00D006F3"/>
    <w:rsid w:val="00D052BC"/>
    <w:rsid w:val="00D07026"/>
    <w:rsid w:val="00D07BAB"/>
    <w:rsid w:val="00D11C62"/>
    <w:rsid w:val="00D2177A"/>
    <w:rsid w:val="00D22C8F"/>
    <w:rsid w:val="00D33491"/>
    <w:rsid w:val="00D44F8E"/>
    <w:rsid w:val="00D44FD0"/>
    <w:rsid w:val="00D46DA1"/>
    <w:rsid w:val="00D5733C"/>
    <w:rsid w:val="00D607EF"/>
    <w:rsid w:val="00D60F88"/>
    <w:rsid w:val="00D62231"/>
    <w:rsid w:val="00D625E7"/>
    <w:rsid w:val="00D646BD"/>
    <w:rsid w:val="00D6515C"/>
    <w:rsid w:val="00D70239"/>
    <w:rsid w:val="00D71201"/>
    <w:rsid w:val="00D720C7"/>
    <w:rsid w:val="00D77A04"/>
    <w:rsid w:val="00D81D06"/>
    <w:rsid w:val="00D8652C"/>
    <w:rsid w:val="00D876E6"/>
    <w:rsid w:val="00DA1025"/>
    <w:rsid w:val="00DA22EC"/>
    <w:rsid w:val="00DA2E1A"/>
    <w:rsid w:val="00DA5860"/>
    <w:rsid w:val="00DB2767"/>
    <w:rsid w:val="00DC4729"/>
    <w:rsid w:val="00DE556F"/>
    <w:rsid w:val="00E03B6D"/>
    <w:rsid w:val="00E0649E"/>
    <w:rsid w:val="00E17160"/>
    <w:rsid w:val="00E35BEC"/>
    <w:rsid w:val="00E50821"/>
    <w:rsid w:val="00E50EF8"/>
    <w:rsid w:val="00E51F91"/>
    <w:rsid w:val="00E57360"/>
    <w:rsid w:val="00E676F7"/>
    <w:rsid w:val="00E707AE"/>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A54DE"/>
    <w:rsid w:val="00EB1546"/>
    <w:rsid w:val="00EB2173"/>
    <w:rsid w:val="00EB62E6"/>
    <w:rsid w:val="00ED1B30"/>
    <w:rsid w:val="00ED250E"/>
    <w:rsid w:val="00ED587B"/>
    <w:rsid w:val="00ED6535"/>
    <w:rsid w:val="00EE0DA6"/>
    <w:rsid w:val="00EE1AC1"/>
    <w:rsid w:val="00EE39D6"/>
    <w:rsid w:val="00EE413C"/>
    <w:rsid w:val="00EE52AD"/>
    <w:rsid w:val="00EF7EC5"/>
    <w:rsid w:val="00F01F92"/>
    <w:rsid w:val="00F10A08"/>
    <w:rsid w:val="00F139CF"/>
    <w:rsid w:val="00F17639"/>
    <w:rsid w:val="00F22AC5"/>
    <w:rsid w:val="00F254D1"/>
    <w:rsid w:val="00F304AA"/>
    <w:rsid w:val="00F32B82"/>
    <w:rsid w:val="00F4043E"/>
    <w:rsid w:val="00F40CB5"/>
    <w:rsid w:val="00F41BBC"/>
    <w:rsid w:val="00F43B9D"/>
    <w:rsid w:val="00F444F0"/>
    <w:rsid w:val="00F50847"/>
    <w:rsid w:val="00F53F27"/>
    <w:rsid w:val="00F546D1"/>
    <w:rsid w:val="00F6513F"/>
    <w:rsid w:val="00F66272"/>
    <w:rsid w:val="00F6ACA0"/>
    <w:rsid w:val="00F709C0"/>
    <w:rsid w:val="00F77AAD"/>
    <w:rsid w:val="00F8610A"/>
    <w:rsid w:val="00F90EA5"/>
    <w:rsid w:val="00F927A1"/>
    <w:rsid w:val="00F92E4D"/>
    <w:rsid w:val="00F94392"/>
    <w:rsid w:val="00FA3764"/>
    <w:rsid w:val="00FA56ED"/>
    <w:rsid w:val="00FB5FA6"/>
    <w:rsid w:val="00FC1310"/>
    <w:rsid w:val="00FC1328"/>
    <w:rsid w:val="00FC2FF3"/>
    <w:rsid w:val="00FC3263"/>
    <w:rsid w:val="00FC45E9"/>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413"/>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076EAC"/>
    <w:rPr>
      <w:color w:val="954F72" w:themeColor="followedHyperlink"/>
      <w:u w:val="single"/>
    </w:rPr>
  </w:style>
  <w:style w:type="character" w:styleId="UnresolvedMention">
    <w:name w:val="Unresolved Mention"/>
    <w:basedOn w:val="DefaultParagraphFont"/>
    <w:uiPriority w:val="99"/>
    <w:semiHidden/>
    <w:unhideWhenUsed/>
    <w:rsid w:val="000725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4250239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125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lege.police.uk/research/evidence-based-policing-EBP" TargetMode="External"/><Relationship Id="rId18" Type="http://schemas.openxmlformats.org/officeDocument/2006/relationships/hyperlink" Target="https://www.nidirect.gov.uk/articles/witness-services-and-special-court-measure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customXml" Target="ink/ink1.xml"/><Relationship Id="rId7" Type="http://schemas.openxmlformats.org/officeDocument/2006/relationships/settings" Target="settings.xml"/><Relationship Id="rId12" Type="http://schemas.openxmlformats.org/officeDocument/2006/relationships/hyperlink" Target="https://www.college.police.uk/app/major-investigation-and-public-protection/domestic-abuse/context-and-dynamics-domestic-abuse" TargetMode="External"/><Relationship Id="rId17" Type="http://schemas.openxmlformats.org/officeDocument/2006/relationships/hyperlink" Target="https://assets.publishing.service.gov.uk/government/uploads/system/uploads/attachment_data/file/405397/6.379_Supporting_guidance_web_doc_v3.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hmicfrs.justiceinspectorates.gov.uk/uploads/the-police-response-to-domestic-abuse-an-update-report.pdf" TargetMode="External"/><Relationship Id="rId20" Type="http://schemas.openxmlformats.org/officeDocument/2006/relationships/hyperlink" Target="https://welshwomensaid.org.uk/what-we-do/live-fear-free-helplin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gov.uk/government/publications/vulnerabilities-applying-all-our-health/vulnerabilities-applying-all-our-health"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police.uk/advice/advice-and-information/rs/road-safety/automatic-number-plate-recognition-anpr/"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ps.gov.uk/crime-info/domestic-abuse" TargetMode="External"/><Relationship Id="rId22" Type="http://schemas.openxmlformats.org/officeDocument/2006/relationships/image" Target="media/image2.png"/><Relationship Id="rId27" Type="http://schemas.openxmlformats.org/officeDocument/2006/relationships/header" Target="header3.xm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24T08:59:19.528"/>
    </inkml:context>
    <inkml:brush xml:id="br0">
      <inkml:brushProperty name="width" value="0.05" units="cm"/>
      <inkml:brushProperty name="height" value="0.05" units="cm"/>
    </inkml:brush>
  </inkml:definitions>
  <inkml:trace contextRef="#ctx0" brushRef="#br0">261 398 24575,'0'0'0,"0"0"0,0 0 0,0 0 0,-15 344 0,4-161 0,8-103 0,-5 251 0,-30-937 0,0 319 0,30 248 0,-2 1 0,-2 1 0,-1 0 0,-1 0 0,-27-46 0,37 76 0,-16-24 0,19 29 0,-1 0 0,1 0 0,-1 1 0,1-1 0,-1 1 0,1-1 0,-1 1 0,0-1 0,0 1 0,0 0 0,0 0 0,0 0 0,-2-1 0,22 15 0,128 51 0,69 33 0,-177-77 0,-1 2 0,-1 1 0,51 44 0,-56-38 0,-1 1 0,-1 1 0,-2 1 0,27 42 0,-39-50 0,-1 0 0,-1 1 0,-1 0 0,-1 1 0,-2 0 0,0 0 0,6 37 0,-14-56 0,1 1 0,-1-1 0,-1 1 0,0-1 0,0 1 0,0-1 0,-1 1 0,0-1 0,-3 12 0,2-15 0,0 0 0,0 0 0,0-1 0,0 1 0,-1 0 0,1-1 0,-1 0 0,0 1 0,0-1 0,0 0 0,-1-1 0,1 1 0,0 0 0,-1-1 0,0 0 0,0 0 0,0 0 0,-4 1 0,-141 49 0,6-2 0,-25 28 0,-47 19 0,190-89-1365</inkml:trace>
  <inkml:trace contextRef="#ctx0" brushRef="#br0" timeOffset="774.15">1511 1272 24575,'7'-17'0,"-4"11"0,-1-1 0,0 1 0,0-1 0,1-10 0,-1 16-1365</inkml:trace>
  <inkml:trace contextRef="#ctx0" brushRef="#br0" timeOffset="11107.55">2655 81 24575,'0'0'0,"0"0"0,-4 0 0,0 1 0,-1 0 0,1 0 0,0 0 0,0 0 0,0 1 0,0 0 0,0-1 0,0 2 0,0-1 0,1 0 0,-1 1 0,1-1 0,0 1 0,-5 6 0,8-9 0,1 1 0,0-1 0,-1 1 0,1-1 0,0 1 0,0-1 0,-1 0 0,1 1 0,0-1 0,0 0 0,0 0 0,-1 1 0,1-1 0,0 0 0,0 0 0,0 0 0,0 0 0,1 0 0,-1 0 0,74 4 0,0-4 0,115-13 0,-130 8 0,99-9 0,229-48 0,-387 61 0,28-8 0,-18 0 0,-11 9 0,0 0 0,0-1 0,0 1 0,0 0 0,0-1 0,0 1 0,0 0 0,0-1 0,0 1 0,0 0 0,0-1 0,0 1 0,0 0 0,0-1 0,0 1 0,0 0 0,0-1 0,0 1 0,0 0 0,-1-1 0,1 1 0,0 0 0,0-1 0,0 1 0,-1 0 0,1 0 0,0-1 0,0 1 0,-1 0 0,1 0 0,0-1 0,-1 1 0,-18 1 0,-16 2 0,-16 0 0,-1 3 0,1 2 0,-54 16 0,91-21 0,1 2 0,0 0 0,0 0 0,1 1 0,0 1 0,0 0 0,0 0 0,1 2 0,0-1 0,0 1 0,1 1 0,0 0 0,1 0 0,0 1 0,1 0 0,-12 20 0,10-8 0,1 0 0,1 0 0,0 1 0,2 0 0,1 1 0,1-1 0,-1 41 0,12 177 0,-6-223 0,8 84 0,-2-41 0,-3 0 0,-3 0 0,-7 72 0,6-130 0,-1 1 0,1-1 0,-1 1 0,0-1 0,0 0 0,-1 1 0,1-1 0,-1 0 0,0 0 0,0 0 0,0 0 0,-1 0 0,0-1 0,1 1 0,-1-1 0,0 0 0,0 1 0,-1-1 0,1 0 0,-1-1 0,0 1 0,1-1 0,-1 0 0,0 0 0,0 0 0,-1 0 0,1-1 0,0 1 0,0-1 0,-6 1 0,-73 12 0,74-13 0,0-1 0,0 0 0,0 0 0,0-1 0,0 0 0,0 0 0,-11-4 0,20 5 0,-1 0 0,0 0 0,0-1 0,0 1 0,1 0 0,-1-1 0,0 1 0,1-1 0,-1 1 0,0-1 0,1 1 0,-1-1 0,0 1 0,1-1 0,-1 0 0,1 1 0,-1-1 0,1 0 0,0 0 0,-1 1 0,1-1 0,0 0 0,-1 0 0,1 0 0,0 1 0,0-1 0,0 0 0,0 0 0,-1 0 0,1 0 0,0 1 0,1-1 0,-1-2 0,1-1 0,0 0 0,0 0 0,1 0 0,0 0 0,3-7 0,9-11 0,1 1 0,0 0 0,2 1 0,0 0 0,28-23 0,0 5 0,63-42 0,-86 65 0,0 1 0,1 2 0,0 0 0,33-11 0,-45 19 0,0 1 0,0 1 0,0-1 0,0 2 0,1 0 0,-1 0 0,0 1 0,1 1 0,-1-1 0,1 2 0,-1 0 0,14 4 0,45 17 0,-32-10 0,63 13 0,-87-23 0,1-2 0,0 1 0,0-2 0,0 0 0,0-1 0,0 0 0,28-7 0,-4-4 0,57-26 0,23-8 0,-119 46 0,0 0 0,0 0 0,1 0 0,-1 0 0,0 0 0,0 0 0,1 0 0,-1 0 0,0 0 0,1 0 0,-1 0 0,0 0 0,0 0 0,1 0 0,-1 0 0,0 0 0,1 0 0,-1 0 0,0 0 0,0 0 0,1 0 0,-1 0 0,0 1 0,0-1 0,1 0 0,-1 0 0,0 0 0,0 0 0,0 1 0,1-1 0,-1 0 0,0 0 0,0 0 0,0 1 0,0-1 0,1 0 0,-1 0 0,0 1 0,0-1 0,0 0 0,0 0 0,0 1 0,0-1 0,0 0 0,0 1 0,0-1 0,0 0 0,0 0 0,0 1 0,0-1 0,0 0 0,0 1 0,0-1 0,0 0 0,0 0 0,0 1 0,0-1 0,-1 0 0,-6 24 0,3-14 0,-18 64 0,-23 151 0,43-217 0,1 1 0,0-1 0,0 1 0,1-1 0,0 1 0,1-1 0,0 1 0,0-1 0,5 15 0,-5-22 0,-1 1 0,1-1 0,0 0 0,0 1 0,0-1 0,0 0 0,0 0 0,0 0 0,0 0 0,0 0 0,1 0 0,-1 0 0,0 0 0,0 0 0,1-1 0,-1 1 0,1-1 0,-1 1 0,1-1 0,-1 1 0,1-1 0,-1 0 0,1 1 0,-1-1 0,1 0 0,-1 0 0,1 0 0,-1 0 0,1-1 0,2 0 0,5 0 0,0-2 0,0 1 0,16-8 0,-24 10 0,19-9 0,0-1 0,0 0 0,31-24 0,-43 29 0,-1-1 0,0 0 0,0-1 0,-1 1 0,1-1 0,-2-1 0,1 1 0,-1-1 0,0 0 0,0 0 0,5-15 0,-8 18 0,-1-1 0,0 1 0,0 0 0,-1-1 0,0 1 0,0-1 0,0 1 0,0-1 0,-1 1 0,0-1 0,0 1 0,0 0 0,-1 0 0,0 0 0,-4-9 0,-4-4 0,0 0 0,-26-30 0,-1-4 0,36 51 0,1 1 0,-1-1 0,1 1 0,-1-1 0,1 0 0,0 1 0,-1-1 0,1 1 0,0-1 0,0 0 0,-1 1 0,1-1 0,0 0 0,0 1 0,0-1 0,0 0 0,0 1 0,0-1 0,0 0 0,0 1 0,0-1 0,0 0 0,0 1 0,1-1 0,-1 0 0,0 1 0,0-1 0,1 0 0,-1 1 0,0-1 0,1 1 0,0-2 0,0 1 0,1 1 0,-1-1 0,1 0 0,-1 0 0,1 1 0,-1-1 0,1 1 0,0 0 0,-1-1 0,1 1 0,0 0 0,2 0 0,8 0 0,0 1 0,20 4 0,1 3 0,49 19 0,17 5 0,-87-29 0,1 0 0,0-1 0,0-1 0,0 0 0,23-1 0,-10-6 0,-21 4 0,-1 1 0,1 0 0,0 0 0,-1 0 0,1 1 0,4 0 0,-8 0 0,1 0 0,-1 1 0,0-1 0,0 1 0,0-1 0,0 1 0,0 0 0,0 0 0,0-1 0,0 1 0,-1 0 0,1 0 0,0 0 0,0 0 0,0 2 0,13 10 0,-10-12 0,0 0 0,0 1 0,0-2 0,0 1 0,1 0 0,-1-1 0,0 0 0,1 0 0,-1 0 0,0 0 0,0-1 0,7-1 0,53-17 0,-57 16 0,56-23 0,78-46 0,28-12 0,-167 84 0,4-3 0,1 0 0,0 1 0,0-1 0,13-1 0,-19 4 0,0 0 0,1 0 0,-1 0 0,0 0 0,1 0 0,-1 0 0,0 0 0,1 0 0,-1 1 0,0-1 0,1 1 0,-1-1 0,0 1 0,0-1 0,1 1 0,-1-1 0,0 1 0,0 0 0,0 0 0,0 0 0,0 0 0,0 0 0,0 0 0,0 0 0,0 0 0,-1 0 0,1 0 0,0 0 0,-1 0 0,1 1 0,0 1 0,3 12 0,-1 1 0,0 0 0,-1 0 0,-1 0 0,-1 17 0,3 25 0,-2-45 0,1-1 0,0 1 0,1-1 0,0 0 0,0 0 0,2 0 0,8 17 0,-11-25 0,1 0 0,0 0 0,0 0 0,0 0 0,0-1 0,1 1 0,-1-1 0,1 0 0,0 0 0,0 0 0,0-1 0,0 0 0,1 1 0,-1-1 0,1-1 0,-1 1 0,1-1 0,-1 1 0,1-1 0,0-1 0,0 1 0,8-1 0,1 0 0,0-1 0,0-1 0,0-1 0,0 0 0,0 0 0,-1-1 0,1-1 0,16-9 0,10-6 0,49-34 0,82-73 0,-147 106 0,0-1 0,-2-2 0,0 0 0,28-41 0,-47 60 0,-1 1 0,1-1 0,-1 1 0,0-1 0,0 0 0,0 1 0,-1-1 0,1 0 0,0-6 0,-2 9 0,0 0 0,0 1 0,0-1 0,-1 0 0,1 0 0,0 0 0,-1 1 0,1-1 0,-1 0 0,1 0 0,-1 1 0,0-1 0,0 1 0,0-1 0,0 0 0,0 1 0,0 0 0,0-1 0,-1 1 0,1 0 0,0-1 0,-1 1 0,1 0 0,-1 0 0,1 0 0,-1 0 0,-1 0 0,-6-3 0,1 1 0,0 1 0,-1 0 0,0 0 0,1 0 0,-1 1 0,0 0 0,0 1 0,0 0 0,0 1 0,-16 2 0,4 1 0,1 1 0,0 1 0,0 0 0,-19 10 0,25-10 0,1 2 0,-1 0 0,1 0 0,0 1 0,1 1 0,0 0 0,0 0 0,-19 25 0,27-31 0,1 1 0,0-1 0,0 1 0,0 0 0,0 0 0,1 0 0,0 0 0,0 0 0,0 1 0,1-1 0,-1 0 0,1 1 0,1-1 0,-1 1 0,1 0 0,0-1 0,0 1 0,0-1 0,1 1 0,0 0 0,0-1 0,1 0 0,-1 1 0,1-1 0,0 0 0,1 0 0,-1 0 0,5 6 0,-2-4 0,1 0 0,1 0 0,-1-1 0,1 1 0,0-1 0,1-1 0,-1 0 0,1 0 0,0 0 0,0-1 0,1 0 0,-1 0 0,1-1 0,0-1 0,16 4 0,2-1 0,0-2 0,0-1 0,1-1 0,28-2 0,-3-3 0,-1-3 0,0-1 0,-1-3 0,0-2 0,-1-2 0,0-2 0,91-47 0,-137 62 0,4-2 0,0 0 0,0-1 0,0 0 0,0-1 0,-1 0 0,0 0 0,9-9 0,-16 15 0,-1 0 0,1 0 0,0 0 0,0 0 0,0 0 0,0 1 0,0-1 0,0 0 0,0 0 0,-1 0 0,1 0 0,0 0 0,0 0 0,0 0 0,0 0 0,0 0 0,0 0 0,-1 0 0,1 0 0,0 0 0,0 0 0,0 0 0,0 0 0,0 0 0,-1 0 0,1 0 0,0 0 0,0 0 0,0 0 0,0 0 0,0 0 0,-1 0 0,1 0 0,0 0 0,0 0 0,0 0 0,0 0 0,0-1 0,0 1 0,0 0 0,-1 0 0,1 0 0,0 0 0,0 0 0,0 0 0,0 0 0,0-1 0,0 1 0,3 7 0,1 1 0,0-1 0,1-1 0,-1 1 0,1-1 0,1 1 0,-1-2 0,1 1 0,0 0 0,0-1 0,8 5 0,15 8 0,38 20 0,-58-33 0,52 25 0,-38-20 0,-1 0 0,0 2 0,-1 0 0,-1 2 0,31 25 0,-48-36 0,0 0 0,-1 0 0,1 0 0,-1 0 0,0 0 0,0 0 0,0 1 0,-1-1 0,1 1 0,-1 0 0,1-1 0,-1 1 0,-1 0 0,1 0 0,0-1 0,-1 1 0,0 0 0,0 0 0,0 0 0,0 0 0,-1 0 0,1-1 0,-1 1 0,0 0 0,0 0 0,-1-1 0,-1 6 0,-3 3 0,-1-1 0,0 1 0,-1-1 0,1-1 0,-2 1 0,-19 17 0,10-11 0,-2-1 0,0-1 0,-1 0 0,0-2 0,-1 0 0,0-2 0,-1 0 0,-1-1 0,0-2 0,0 0 0,0-2 0,-1-1 0,0 0 0,0-2 0,0-1 0,0-1 0,-41-4 0,24-3 0,-1-2 0,2-2 0,-1-2 0,2-2 0,0-1 0,0-2 0,1-2 0,-38-25 0,0-6 0,3-3 0,-118-110 0,143 118-341,3-2 0,1-3-1,-48-70 1,57 64-6485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21</Pages>
  <Words>4524</Words>
  <Characters>25790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Jones,Danni swp8239</cp:lastModifiedBy>
  <cp:revision>6</cp:revision>
  <cp:lastPrinted>2014-08-26T08:55:00Z</cp:lastPrinted>
  <dcterms:created xsi:type="dcterms:W3CDTF">2023-10-24T08:59:00Z</dcterms:created>
  <dcterms:modified xsi:type="dcterms:W3CDTF">2023-10-26T12:20:00Z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2023-04-12T11:41:22Z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7e6e2468-32cf-4a29-8730-30bf82cfa0d4</vt:lpwstr>
  </property>
  <property fmtid="{D5CDD505-2E9C-101B-9397-08002B2CF9AE}" pid="9" name="MSIP_Label_66cf8fe5-b7b7-4df7-b38d-1c61ac2f6639_ContentBits">
    <vt:lpwstr>0</vt:lpwstr>
  </property>
</Properties>
</file>