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60665853"/>
        <w:docPartObj>
          <w:docPartGallery w:val="Cover Pages"/>
          <w:docPartUnique/>
        </w:docPartObj>
      </w:sdtPr>
      <w:sdtEndPr/>
      <w:sdtContent>
        <w:p w14:paraId="13BF421B" w14:textId="77777777" w:rsidR="00D22D55" w:rsidRDefault="00D22D55">
          <w:r>
            <w:rPr>
              <w:noProof/>
              <w:lang w:eastAsia="en-GB"/>
            </w:rPr>
            <mc:AlternateContent>
              <mc:Choice Requires="wps">
                <w:drawing>
                  <wp:anchor distT="0" distB="0" distL="114300" distR="114300" simplePos="0" relativeHeight="251661312" behindDoc="0" locked="0" layoutInCell="1" allowOverlap="1" wp14:anchorId="6392ECB9" wp14:editId="1690612E">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1D53278" w14:textId="77777777" w:rsidR="00D22D55" w:rsidRDefault="00D22D55">
                                    <w:pPr>
                                      <w:pStyle w:val="NoSpacing"/>
                                      <w:spacing w:after="480"/>
                                      <w:rPr>
                                        <w:i/>
                                        <w:color w:val="262626" w:themeColor="text1" w:themeTint="D9"/>
                                        <w:sz w:val="32"/>
                                        <w:szCs w:val="32"/>
                                      </w:rPr>
                                    </w:pPr>
                                    <w:r>
                                      <w:rPr>
                                        <w:i/>
                                        <w:color w:val="262626" w:themeColor="text1" w:themeTint="D9"/>
                                        <w:sz w:val="32"/>
                                        <w:szCs w:val="32"/>
                                        <w:lang w:val="en-GB"/>
                                      </w:rPr>
                                      <w:t>Tyler Rowland (P149838)</w:t>
                                    </w:r>
                                  </w:p>
                                </w:sdtContent>
                              </w:sdt>
                              <w:p w14:paraId="1AFE25CC" w14:textId="77777777" w:rsidR="00D22D55" w:rsidRDefault="00E407D4">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D22D55">
                                      <w:rPr>
                                        <w:i/>
                                        <w:color w:val="262626" w:themeColor="text1" w:themeTint="D9"/>
                                        <w:sz w:val="26"/>
                                        <w:szCs w:val="26"/>
                                      </w:rPr>
                                      <w:t>UWTSD</w:t>
                                    </w:r>
                                  </w:sdtContent>
                                </w:sdt>
                                <w:r w:rsidR="00D22D55">
                                  <w:rPr>
                                    <w:i/>
                                    <w:color w:val="262626" w:themeColor="text1" w:themeTint="D9"/>
                                    <w:sz w:val="26"/>
                                    <w:szCs w:val="26"/>
                                  </w:rPr>
                                  <w:t xml:space="preserve"> |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EndPr/>
                                  <w:sdtContent>
                                    <w:r w:rsidR="00D22D55">
                                      <w:rPr>
                                        <w:i/>
                                        <w:color w:val="262626" w:themeColor="text1" w:themeTint="D9"/>
                                        <w:sz w:val="26"/>
                                        <w:szCs w:val="26"/>
                                      </w:rPr>
                                      <w:t>SWANSEA BUSSINESS SCHOOL</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6392ECB9" id="_x0000_t202" coordsize="21600,21600" o:spt="202" path="m0,0l0,21600,21600,21600,2160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1D53278" w14:textId="77777777" w:rsidR="00D22D55" w:rsidRDefault="00D22D55">
                              <w:pPr>
                                <w:pStyle w:val="NoSpacing"/>
                                <w:spacing w:after="480"/>
                                <w:rPr>
                                  <w:i/>
                                  <w:color w:val="262626" w:themeColor="text1" w:themeTint="D9"/>
                                  <w:sz w:val="32"/>
                                  <w:szCs w:val="32"/>
                                </w:rPr>
                              </w:pPr>
                              <w:r>
                                <w:rPr>
                                  <w:i/>
                                  <w:color w:val="262626" w:themeColor="text1" w:themeTint="D9"/>
                                  <w:sz w:val="32"/>
                                  <w:szCs w:val="32"/>
                                  <w:lang w:val="en-GB"/>
                                </w:rPr>
                                <w:t>Tyler Rowland (P149838)</w:t>
                              </w:r>
                            </w:p>
                          </w:sdtContent>
                        </w:sdt>
                        <w:p w14:paraId="1AFE25CC" w14:textId="77777777" w:rsidR="00D22D55" w:rsidRDefault="00E407D4">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D22D55">
                                <w:rPr>
                                  <w:i/>
                                  <w:color w:val="262626" w:themeColor="text1" w:themeTint="D9"/>
                                  <w:sz w:val="26"/>
                                  <w:szCs w:val="26"/>
                                </w:rPr>
                                <w:t>UWTSD</w:t>
                              </w:r>
                            </w:sdtContent>
                          </w:sdt>
                          <w:r w:rsidR="00D22D55">
                            <w:rPr>
                              <w:i/>
                              <w:color w:val="262626" w:themeColor="text1" w:themeTint="D9"/>
                              <w:sz w:val="26"/>
                              <w:szCs w:val="26"/>
                            </w:rPr>
                            <w:t xml:space="preserve"> |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EndPr/>
                            <w:sdtContent>
                              <w:r w:rsidR="00D22D55">
                                <w:rPr>
                                  <w:i/>
                                  <w:color w:val="262626" w:themeColor="text1" w:themeTint="D9"/>
                                  <w:sz w:val="26"/>
                                  <w:szCs w:val="26"/>
                                </w:rPr>
                                <w:t>SWANSEA BUSSINESS SCHOOL</w:t>
                              </w:r>
                            </w:sdtContent>
                          </w:sdt>
                        </w:p>
                      </w:txbxContent>
                    </v:textbox>
                    <w10:wrap anchorx="page" anchory="page"/>
                  </v:shape>
                </w:pict>
              </mc:Fallback>
            </mc:AlternateContent>
          </w:r>
          <w:r>
            <w:rPr>
              <w:noProof/>
              <w:lang w:eastAsia="en-GB"/>
            </w:rPr>
            <mc:AlternateContent>
              <mc:Choice Requires="wps">
                <w:drawing>
                  <wp:anchor distT="0" distB="0" distL="114300" distR="114300" simplePos="0" relativeHeight="251660288" behindDoc="1" locked="0" layoutInCell="1" allowOverlap="1" wp14:anchorId="3BECF1BC" wp14:editId="0C0292D7">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1DAC47B"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" strokecolor="#272727 [2749]" strokeweight="2.25pt">
                    <v:stroke joinstyle="miter"/>
                    <w10:wrap anchorx="page" anchory="page"/>
                  </v:line>
                </w:pict>
              </mc:Fallback>
            </mc:AlternateContent>
          </w:r>
          <w:r>
            <w:rPr>
              <w:noProof/>
              <w:lang w:eastAsia="en-GB"/>
            </w:rPr>
            <mc:AlternateContent>
              <mc:Choice Requires="wps">
                <w:drawing>
                  <wp:anchor distT="0" distB="0" distL="114300" distR="114300" simplePos="0" relativeHeight="251659264" behindDoc="0" locked="0" layoutInCell="1" allowOverlap="1" wp14:anchorId="59C7F7E7" wp14:editId="677E42CA">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6725285" cy="3738880"/>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6725285" cy="3738880"/>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87EB5EA" w14:textId="77777777" w:rsidR="00D22D55" w:rsidRDefault="00D22D55">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DIGITAL MARKETING</w:t>
                                    </w:r>
                                    <w:r w:rsidR="00826A3B">
                                      <w:rPr>
                                        <w:rFonts w:asciiTheme="majorHAnsi" w:hAnsiTheme="majorHAnsi"/>
                                        <w:i/>
                                        <w:caps/>
                                        <w:color w:val="262626" w:themeColor="text1" w:themeTint="D9"/>
                                        <w:sz w:val="120"/>
                                        <w:szCs w:val="120"/>
                                      </w:rPr>
                                      <w:t xml:space="preserve"> INTERGRATION</w:t>
                                    </w:r>
                                  </w:p>
                                </w:sdtContent>
                              </w:sdt>
                              <w:p w14:paraId="1015C27A" w14:textId="77777777" w:rsidR="00D22D55" w:rsidRPr="00826A3B" w:rsidRDefault="00826A3B">
                                <w:pPr>
                                  <w:pStyle w:val="NoSpacing"/>
                                  <w:rPr>
                                    <w:i/>
                                    <w:color w:val="262626" w:themeColor="text1" w:themeTint="D9"/>
                                    <w:sz w:val="36"/>
                                    <w:szCs w:val="36"/>
                                  </w:rPr>
                                </w:pPr>
                                <w:r>
                                  <w:rPr>
                                    <w:i/>
                                    <w:color w:val="262626" w:themeColor="text1" w:themeTint="D9"/>
                                    <w:sz w:val="36"/>
                                    <w:szCs w:val="36"/>
                                  </w:rPr>
                                  <w:t>Transforming Education, Transforming Lives</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59C7F7E7" id="Text Box 38" o:spid="_x0000_s1027" type="#_x0000_t202" alt="Title: Title and subtitle" style="position:absolute;margin-left:0;margin-top:0;width:529.55pt;height:294.4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&#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87EB5EA" w14:textId="77777777" w:rsidR="00D22D55" w:rsidRDefault="00D22D55">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DIGITAL MARKETING</w:t>
                              </w:r>
                              <w:r w:rsidR="00826A3B">
                                <w:rPr>
                                  <w:rFonts w:asciiTheme="majorHAnsi" w:hAnsiTheme="majorHAnsi"/>
                                  <w:i/>
                                  <w:caps/>
                                  <w:color w:val="262626" w:themeColor="text1" w:themeTint="D9"/>
                                  <w:sz w:val="120"/>
                                  <w:szCs w:val="120"/>
                                </w:rPr>
                                <w:t xml:space="preserve"> INTERGRATION</w:t>
                              </w:r>
                            </w:p>
                          </w:sdtContent>
                        </w:sdt>
                        <w:p w14:paraId="1015C27A" w14:textId="77777777" w:rsidR="00D22D55" w:rsidRPr="00826A3B" w:rsidRDefault="00826A3B">
                          <w:pPr>
                            <w:pStyle w:val="NoSpacing"/>
                            <w:rPr>
                              <w:i/>
                              <w:color w:val="262626" w:themeColor="text1" w:themeTint="D9"/>
                              <w:sz w:val="36"/>
                              <w:szCs w:val="36"/>
                            </w:rPr>
                          </w:pPr>
                          <w:r>
                            <w:rPr>
                              <w:i/>
                              <w:color w:val="262626" w:themeColor="text1" w:themeTint="D9"/>
                              <w:sz w:val="36"/>
                              <w:szCs w:val="36"/>
                            </w:rPr>
                            <w:t>Transforming Education, Transforming Lives</w:t>
                          </w:r>
                        </w:p>
                      </w:txbxContent>
                    </v:textbox>
                    <w10:wrap anchorx="page" anchory="page"/>
                  </v:shape>
                </w:pict>
              </mc:Fallback>
            </mc:AlternateContent>
          </w:r>
        </w:p>
        <w:p w14:paraId="2B57CCEB" w14:textId="77777777" w:rsidR="00D22D55" w:rsidRDefault="00D22D55">
          <w:r>
            <w:br w:type="page"/>
          </w:r>
        </w:p>
      </w:sdtContent>
    </w:sdt>
    <w:sdt>
      <w:sdtPr>
        <w:id w:val="249705847"/>
        <w:docPartObj>
          <w:docPartGallery w:val="Table of Contents"/>
          <w:docPartUnique/>
        </w:docPartObj>
      </w:sdtPr>
      <w:sdtEndPr>
        <w:rPr>
          <w:rFonts w:ascii="Arial" w:eastAsiaTheme="minorHAnsi" w:hAnsi="Arial" w:cs="Arial"/>
          <w:noProof/>
          <w:color w:val="111111"/>
          <w:sz w:val="22"/>
          <w:szCs w:val="22"/>
          <w:lang w:val="en-GB"/>
        </w:rPr>
      </w:sdtEndPr>
      <w:sdtContent>
        <w:p w14:paraId="07232FEE" w14:textId="700A62F7" w:rsidR="00E407D4" w:rsidRPr="00E407D4" w:rsidRDefault="00E407D4">
          <w:pPr>
            <w:pStyle w:val="TOCHeading"/>
          </w:pPr>
          <w:r w:rsidRPr="00E407D4">
            <w:rPr>
              <w:rFonts w:ascii="Arial" w:hAnsi="Arial" w:cs="Arial"/>
              <w:sz w:val="48"/>
              <w:szCs w:val="48"/>
              <w:u w:val="single"/>
            </w:rPr>
            <w:t>Table of Contents</w:t>
          </w:r>
        </w:p>
        <w:p w14:paraId="1769F569" w14:textId="77777777" w:rsidR="00E407D4" w:rsidRDefault="00E407D4">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512535065" w:history="1">
            <w:r w:rsidRPr="005B42EE">
              <w:rPr>
                <w:rStyle w:val="Hyperlink"/>
                <w:rFonts w:ascii="Arial" w:hAnsi="Arial"/>
                <w:noProof/>
              </w:rPr>
              <w:t>Executive Summary</w:t>
            </w:r>
            <w:r>
              <w:rPr>
                <w:noProof/>
                <w:webHidden/>
              </w:rPr>
              <w:tab/>
            </w:r>
            <w:r>
              <w:rPr>
                <w:noProof/>
                <w:webHidden/>
              </w:rPr>
              <w:fldChar w:fldCharType="begin"/>
            </w:r>
            <w:r>
              <w:rPr>
                <w:noProof/>
                <w:webHidden/>
              </w:rPr>
              <w:instrText xml:space="preserve"> PAGEREF _Toc512535065 \h </w:instrText>
            </w:r>
            <w:r>
              <w:rPr>
                <w:noProof/>
                <w:webHidden/>
              </w:rPr>
            </w:r>
            <w:r>
              <w:rPr>
                <w:noProof/>
                <w:webHidden/>
              </w:rPr>
              <w:fldChar w:fldCharType="separate"/>
            </w:r>
            <w:r>
              <w:rPr>
                <w:noProof/>
                <w:webHidden/>
              </w:rPr>
              <w:t>2</w:t>
            </w:r>
            <w:r>
              <w:rPr>
                <w:noProof/>
                <w:webHidden/>
              </w:rPr>
              <w:fldChar w:fldCharType="end"/>
            </w:r>
          </w:hyperlink>
        </w:p>
        <w:p w14:paraId="56F88812" w14:textId="77777777" w:rsidR="00E407D4" w:rsidRDefault="00E407D4">
          <w:pPr>
            <w:pStyle w:val="TOC1"/>
            <w:tabs>
              <w:tab w:val="right" w:leader="dot" w:pos="9010"/>
            </w:tabs>
            <w:rPr>
              <w:noProof/>
            </w:rPr>
          </w:pPr>
          <w:hyperlink w:anchor="_Toc512535066" w:history="1">
            <w:r w:rsidRPr="005B42EE">
              <w:rPr>
                <w:rStyle w:val="Hyperlink"/>
                <w:rFonts w:ascii="Arial" w:hAnsi="Arial"/>
                <w:noProof/>
              </w:rPr>
              <w:t>Introduction – The Digital Era</w:t>
            </w:r>
            <w:r>
              <w:rPr>
                <w:noProof/>
                <w:webHidden/>
              </w:rPr>
              <w:tab/>
            </w:r>
            <w:r>
              <w:rPr>
                <w:noProof/>
                <w:webHidden/>
              </w:rPr>
              <w:fldChar w:fldCharType="begin"/>
            </w:r>
            <w:r>
              <w:rPr>
                <w:noProof/>
                <w:webHidden/>
              </w:rPr>
              <w:instrText xml:space="preserve"> PAGEREF _Toc512535066 \h </w:instrText>
            </w:r>
            <w:r>
              <w:rPr>
                <w:noProof/>
                <w:webHidden/>
              </w:rPr>
            </w:r>
            <w:r>
              <w:rPr>
                <w:noProof/>
                <w:webHidden/>
              </w:rPr>
              <w:fldChar w:fldCharType="separate"/>
            </w:r>
            <w:r>
              <w:rPr>
                <w:noProof/>
                <w:webHidden/>
              </w:rPr>
              <w:t>2</w:t>
            </w:r>
            <w:r>
              <w:rPr>
                <w:noProof/>
                <w:webHidden/>
              </w:rPr>
              <w:fldChar w:fldCharType="end"/>
            </w:r>
          </w:hyperlink>
        </w:p>
        <w:p w14:paraId="17890CF5" w14:textId="77777777" w:rsidR="00E407D4" w:rsidRDefault="00E407D4">
          <w:pPr>
            <w:pStyle w:val="TOC1"/>
            <w:tabs>
              <w:tab w:val="right" w:leader="dot" w:pos="9010"/>
            </w:tabs>
            <w:rPr>
              <w:noProof/>
            </w:rPr>
          </w:pPr>
          <w:hyperlink w:anchor="_Toc512535067" w:history="1">
            <w:r w:rsidRPr="005B42EE">
              <w:rPr>
                <w:rStyle w:val="Hyperlink"/>
                <w:rFonts w:ascii="Arial" w:eastAsia="Times New Roman" w:hAnsi="Arial"/>
                <w:noProof/>
                <w:lang w:eastAsia="en-GB"/>
              </w:rPr>
              <w:t>Digital Marketing Optimisation</w:t>
            </w:r>
            <w:r>
              <w:rPr>
                <w:noProof/>
                <w:webHidden/>
              </w:rPr>
              <w:tab/>
            </w:r>
            <w:r>
              <w:rPr>
                <w:noProof/>
                <w:webHidden/>
              </w:rPr>
              <w:fldChar w:fldCharType="begin"/>
            </w:r>
            <w:r>
              <w:rPr>
                <w:noProof/>
                <w:webHidden/>
              </w:rPr>
              <w:instrText xml:space="preserve"> PAGEREF _Toc512535067 \h </w:instrText>
            </w:r>
            <w:r>
              <w:rPr>
                <w:noProof/>
                <w:webHidden/>
              </w:rPr>
            </w:r>
            <w:r>
              <w:rPr>
                <w:noProof/>
                <w:webHidden/>
              </w:rPr>
              <w:fldChar w:fldCharType="separate"/>
            </w:r>
            <w:r>
              <w:rPr>
                <w:noProof/>
                <w:webHidden/>
              </w:rPr>
              <w:t>3</w:t>
            </w:r>
            <w:r>
              <w:rPr>
                <w:noProof/>
                <w:webHidden/>
              </w:rPr>
              <w:fldChar w:fldCharType="end"/>
            </w:r>
          </w:hyperlink>
        </w:p>
        <w:p w14:paraId="7FC2D47D" w14:textId="77777777" w:rsidR="00E407D4" w:rsidRDefault="00E407D4">
          <w:pPr>
            <w:pStyle w:val="TOC1"/>
            <w:tabs>
              <w:tab w:val="right" w:leader="dot" w:pos="9010"/>
            </w:tabs>
            <w:rPr>
              <w:noProof/>
            </w:rPr>
          </w:pPr>
          <w:hyperlink w:anchor="_Toc512535068" w:history="1">
            <w:r w:rsidRPr="005B42EE">
              <w:rPr>
                <w:rStyle w:val="Hyperlink"/>
                <w:rFonts w:ascii="Arial" w:eastAsia="Times New Roman" w:hAnsi="Arial"/>
                <w:noProof/>
                <w:shd w:val="clear" w:color="auto" w:fill="FFFFFF"/>
                <w:lang w:eastAsia="en-GB"/>
              </w:rPr>
              <w:t>Social Media Integration Strategies</w:t>
            </w:r>
            <w:r>
              <w:rPr>
                <w:noProof/>
                <w:webHidden/>
              </w:rPr>
              <w:tab/>
            </w:r>
            <w:r>
              <w:rPr>
                <w:noProof/>
                <w:webHidden/>
              </w:rPr>
              <w:fldChar w:fldCharType="begin"/>
            </w:r>
            <w:r>
              <w:rPr>
                <w:noProof/>
                <w:webHidden/>
              </w:rPr>
              <w:instrText xml:space="preserve"> PAGEREF _Toc512535068 \h </w:instrText>
            </w:r>
            <w:r>
              <w:rPr>
                <w:noProof/>
                <w:webHidden/>
              </w:rPr>
            </w:r>
            <w:r>
              <w:rPr>
                <w:noProof/>
                <w:webHidden/>
              </w:rPr>
              <w:fldChar w:fldCharType="separate"/>
            </w:r>
            <w:r>
              <w:rPr>
                <w:noProof/>
                <w:webHidden/>
              </w:rPr>
              <w:t>4</w:t>
            </w:r>
            <w:r>
              <w:rPr>
                <w:noProof/>
                <w:webHidden/>
              </w:rPr>
              <w:fldChar w:fldCharType="end"/>
            </w:r>
          </w:hyperlink>
        </w:p>
        <w:p w14:paraId="705EB62B" w14:textId="77777777" w:rsidR="00E407D4" w:rsidRDefault="00E407D4">
          <w:pPr>
            <w:pStyle w:val="TOC1"/>
            <w:tabs>
              <w:tab w:val="right" w:leader="dot" w:pos="9010"/>
            </w:tabs>
            <w:rPr>
              <w:noProof/>
            </w:rPr>
          </w:pPr>
          <w:hyperlink w:anchor="_Toc512535069" w:history="1">
            <w:r w:rsidRPr="005B42EE">
              <w:rPr>
                <w:rStyle w:val="Hyperlink"/>
                <w:rFonts w:ascii="Arial" w:hAnsi="Arial"/>
                <w:noProof/>
              </w:rPr>
              <w:t>Social Media Monitoring</w:t>
            </w:r>
            <w:r>
              <w:rPr>
                <w:noProof/>
                <w:webHidden/>
              </w:rPr>
              <w:tab/>
            </w:r>
            <w:r>
              <w:rPr>
                <w:noProof/>
                <w:webHidden/>
              </w:rPr>
              <w:fldChar w:fldCharType="begin"/>
            </w:r>
            <w:r>
              <w:rPr>
                <w:noProof/>
                <w:webHidden/>
              </w:rPr>
              <w:instrText xml:space="preserve"> PAGEREF _Toc512535069 \h </w:instrText>
            </w:r>
            <w:r>
              <w:rPr>
                <w:noProof/>
                <w:webHidden/>
              </w:rPr>
            </w:r>
            <w:r>
              <w:rPr>
                <w:noProof/>
                <w:webHidden/>
              </w:rPr>
              <w:fldChar w:fldCharType="separate"/>
            </w:r>
            <w:r>
              <w:rPr>
                <w:noProof/>
                <w:webHidden/>
              </w:rPr>
              <w:t>5</w:t>
            </w:r>
            <w:r>
              <w:rPr>
                <w:noProof/>
                <w:webHidden/>
              </w:rPr>
              <w:fldChar w:fldCharType="end"/>
            </w:r>
          </w:hyperlink>
        </w:p>
        <w:p w14:paraId="7C7F8C13" w14:textId="77777777" w:rsidR="00E407D4" w:rsidRDefault="00E407D4">
          <w:pPr>
            <w:pStyle w:val="TOC1"/>
            <w:tabs>
              <w:tab w:val="right" w:leader="dot" w:pos="9010"/>
            </w:tabs>
            <w:rPr>
              <w:noProof/>
            </w:rPr>
          </w:pPr>
          <w:hyperlink w:anchor="_Toc512535070" w:history="1">
            <w:r w:rsidRPr="005B42EE">
              <w:rPr>
                <w:rStyle w:val="Hyperlink"/>
                <w:rFonts w:ascii="Arial" w:eastAsia="Times New Roman" w:hAnsi="Arial"/>
                <w:noProof/>
                <w:shd w:val="clear" w:color="auto" w:fill="FFFFFF"/>
                <w:lang w:eastAsia="en-GB"/>
              </w:rPr>
              <w:t>Conclusion</w:t>
            </w:r>
            <w:r>
              <w:rPr>
                <w:noProof/>
                <w:webHidden/>
              </w:rPr>
              <w:tab/>
            </w:r>
            <w:r>
              <w:rPr>
                <w:noProof/>
                <w:webHidden/>
              </w:rPr>
              <w:fldChar w:fldCharType="begin"/>
            </w:r>
            <w:r>
              <w:rPr>
                <w:noProof/>
                <w:webHidden/>
              </w:rPr>
              <w:instrText xml:space="preserve"> PAGEREF _Toc512535070 \h </w:instrText>
            </w:r>
            <w:r>
              <w:rPr>
                <w:noProof/>
                <w:webHidden/>
              </w:rPr>
            </w:r>
            <w:r>
              <w:rPr>
                <w:noProof/>
                <w:webHidden/>
              </w:rPr>
              <w:fldChar w:fldCharType="separate"/>
            </w:r>
            <w:r>
              <w:rPr>
                <w:noProof/>
                <w:webHidden/>
              </w:rPr>
              <w:t>6</w:t>
            </w:r>
            <w:r>
              <w:rPr>
                <w:noProof/>
                <w:webHidden/>
              </w:rPr>
              <w:fldChar w:fldCharType="end"/>
            </w:r>
          </w:hyperlink>
        </w:p>
        <w:p w14:paraId="442DA9DE" w14:textId="77777777" w:rsidR="00E407D4" w:rsidRDefault="00E407D4">
          <w:pPr>
            <w:pStyle w:val="TOC1"/>
            <w:tabs>
              <w:tab w:val="right" w:leader="dot" w:pos="9010"/>
            </w:tabs>
            <w:rPr>
              <w:noProof/>
            </w:rPr>
          </w:pPr>
          <w:hyperlink w:anchor="_Toc512535071" w:history="1">
            <w:r w:rsidRPr="005B42EE">
              <w:rPr>
                <w:rStyle w:val="Hyperlink"/>
                <w:rFonts w:ascii="Arial" w:hAnsi="Arial"/>
                <w:noProof/>
                <w:lang w:eastAsia="en-GB"/>
              </w:rPr>
              <w:t>Recommendations</w:t>
            </w:r>
            <w:r>
              <w:rPr>
                <w:noProof/>
                <w:webHidden/>
              </w:rPr>
              <w:tab/>
            </w:r>
            <w:r>
              <w:rPr>
                <w:noProof/>
                <w:webHidden/>
              </w:rPr>
              <w:fldChar w:fldCharType="begin"/>
            </w:r>
            <w:r>
              <w:rPr>
                <w:noProof/>
                <w:webHidden/>
              </w:rPr>
              <w:instrText xml:space="preserve"> PAGEREF _Toc512535071 \h </w:instrText>
            </w:r>
            <w:r>
              <w:rPr>
                <w:noProof/>
                <w:webHidden/>
              </w:rPr>
            </w:r>
            <w:r>
              <w:rPr>
                <w:noProof/>
                <w:webHidden/>
              </w:rPr>
              <w:fldChar w:fldCharType="separate"/>
            </w:r>
            <w:r>
              <w:rPr>
                <w:noProof/>
                <w:webHidden/>
              </w:rPr>
              <w:t>7</w:t>
            </w:r>
            <w:r>
              <w:rPr>
                <w:noProof/>
                <w:webHidden/>
              </w:rPr>
              <w:fldChar w:fldCharType="end"/>
            </w:r>
          </w:hyperlink>
        </w:p>
        <w:p w14:paraId="26DA71F5" w14:textId="77777777" w:rsidR="00E407D4" w:rsidRDefault="00E407D4">
          <w:pPr>
            <w:pStyle w:val="TOC1"/>
            <w:tabs>
              <w:tab w:val="right" w:leader="dot" w:pos="9010"/>
            </w:tabs>
            <w:rPr>
              <w:noProof/>
            </w:rPr>
          </w:pPr>
          <w:hyperlink w:anchor="_Toc512535072" w:history="1">
            <w:r w:rsidRPr="005B42EE">
              <w:rPr>
                <w:rStyle w:val="Hyperlink"/>
                <w:rFonts w:ascii="Arial" w:hAnsi="Arial"/>
                <w:noProof/>
              </w:rPr>
              <w:t>Bibliography</w:t>
            </w:r>
            <w:r>
              <w:rPr>
                <w:noProof/>
                <w:webHidden/>
              </w:rPr>
              <w:tab/>
            </w:r>
            <w:r>
              <w:rPr>
                <w:noProof/>
                <w:webHidden/>
              </w:rPr>
              <w:fldChar w:fldCharType="begin"/>
            </w:r>
            <w:r>
              <w:rPr>
                <w:noProof/>
                <w:webHidden/>
              </w:rPr>
              <w:instrText xml:space="preserve"> PAGEREF _Toc512535072 \h </w:instrText>
            </w:r>
            <w:r>
              <w:rPr>
                <w:noProof/>
                <w:webHidden/>
              </w:rPr>
            </w:r>
            <w:r>
              <w:rPr>
                <w:noProof/>
                <w:webHidden/>
              </w:rPr>
              <w:fldChar w:fldCharType="separate"/>
            </w:r>
            <w:r>
              <w:rPr>
                <w:noProof/>
                <w:webHidden/>
              </w:rPr>
              <w:t>7</w:t>
            </w:r>
            <w:r>
              <w:rPr>
                <w:noProof/>
                <w:webHidden/>
              </w:rPr>
              <w:fldChar w:fldCharType="end"/>
            </w:r>
          </w:hyperlink>
        </w:p>
        <w:p w14:paraId="44B98C95" w14:textId="371E9935" w:rsidR="00E407D4" w:rsidRPr="00E407D4" w:rsidRDefault="00E407D4" w:rsidP="00E407D4">
          <w:r>
            <w:rPr>
              <w:b/>
              <w:bCs/>
              <w:noProof/>
            </w:rPr>
            <w:fldChar w:fldCharType="end"/>
          </w:r>
        </w:p>
      </w:sdtContent>
    </w:sdt>
    <w:p w14:paraId="5983A221" w14:textId="77777777" w:rsidR="00E407D4" w:rsidRDefault="00E407D4" w:rsidP="00710067">
      <w:pPr>
        <w:pStyle w:val="Heading1"/>
        <w:rPr>
          <w:rFonts w:ascii="Arial" w:hAnsi="Arial" w:cs="Arial"/>
          <w:b/>
          <w:sz w:val="48"/>
          <w:szCs w:val="48"/>
          <w:u w:val="single"/>
        </w:rPr>
      </w:pPr>
      <w:bookmarkStart w:id="0" w:name="_Toc512535065"/>
    </w:p>
    <w:p w14:paraId="646C5DA8" w14:textId="3E05FE87" w:rsidR="00351A97" w:rsidRDefault="00351A97" w:rsidP="00710067">
      <w:pPr>
        <w:pStyle w:val="Heading1"/>
        <w:rPr>
          <w:rFonts w:ascii="Arial" w:hAnsi="Arial" w:cs="Arial"/>
          <w:b/>
          <w:sz w:val="48"/>
          <w:szCs w:val="48"/>
          <w:u w:val="single"/>
        </w:rPr>
      </w:pPr>
      <w:r>
        <w:rPr>
          <w:rFonts w:ascii="Arial" w:hAnsi="Arial" w:cs="Arial"/>
          <w:b/>
          <w:sz w:val="48"/>
          <w:szCs w:val="48"/>
          <w:u w:val="single"/>
        </w:rPr>
        <w:t>Executive Summary</w:t>
      </w:r>
      <w:bookmarkEnd w:id="0"/>
    </w:p>
    <w:p w14:paraId="07024814" w14:textId="77777777" w:rsidR="00351A97" w:rsidRDefault="00351A97" w:rsidP="00351A97"/>
    <w:p w14:paraId="4D144146" w14:textId="77777777" w:rsidR="00D15CEA" w:rsidRDefault="00351A97" w:rsidP="00351A97">
      <w:r>
        <w:t>This report provides a detailed analysis and evaluation of the importance of social media, media management and monitoring</w:t>
      </w:r>
      <w:r w:rsidR="00D15CEA">
        <w:t xml:space="preserve"> for Swansea Business School</w:t>
      </w:r>
      <w:r>
        <w:t xml:space="preserve">. Other areas evaluated are the importance of social media models such as ‘The Customer Lifecycle’ and how to identify key points of engagement </w:t>
      </w:r>
      <w:r w:rsidR="00D15CEA">
        <w:t xml:space="preserve">between consumers and Swansea Business School. This report indicates the advantages of social media monitoring and the various platforms of social media and how they can be implemented effectively. </w:t>
      </w:r>
    </w:p>
    <w:p w14:paraId="637394D0" w14:textId="77777777" w:rsidR="00D15CEA" w:rsidRDefault="00D15CEA" w:rsidP="00351A97"/>
    <w:p w14:paraId="5DB77A0C" w14:textId="77777777" w:rsidR="0016223B" w:rsidRDefault="00D15CEA" w:rsidP="00351A97">
      <w:r>
        <w:t xml:space="preserve">This report was commissioned to evaluate the importance of social media to Swansea Business School as well as </w:t>
      </w:r>
      <w:r w:rsidR="0016223B">
        <w:t xml:space="preserve">assessing procedures that could be used to optimise and monitor social media activities. Results show the effectiveness of social media monitoring is high as well as adopting these approaches can scientifically increase a competitive advantage. </w:t>
      </w:r>
    </w:p>
    <w:p w14:paraId="31363422" w14:textId="77777777" w:rsidR="0016223B" w:rsidRDefault="0016223B" w:rsidP="00351A97"/>
    <w:p w14:paraId="077ACCD4" w14:textId="77777777" w:rsidR="0016223B" w:rsidRDefault="0016223B" w:rsidP="00351A97">
      <w:r>
        <w:t>Recommendations discussed include:</w:t>
      </w:r>
    </w:p>
    <w:p w14:paraId="50963203" w14:textId="77777777" w:rsidR="0016223B" w:rsidRDefault="0016223B" w:rsidP="00351A97"/>
    <w:p w14:paraId="31350EF9" w14:textId="77777777" w:rsidR="0016223B" w:rsidRDefault="0016223B" w:rsidP="0016223B">
      <w:pPr>
        <w:pStyle w:val="ListParagraph"/>
        <w:numPr>
          <w:ilvl w:val="0"/>
          <w:numId w:val="4"/>
        </w:numPr>
        <w:rPr>
          <w:lang w:eastAsia="en-GB"/>
        </w:rPr>
      </w:pPr>
      <w:r>
        <w:rPr>
          <w:lang w:eastAsia="en-GB"/>
        </w:rPr>
        <w:t>Swansea Business School adopts a balanced mix of social media platform relevant to the content in which is posted (Facebook, YouTube, Instagram)</w:t>
      </w:r>
    </w:p>
    <w:p w14:paraId="5B8C2E29" w14:textId="77777777" w:rsidR="0016223B" w:rsidRDefault="0016223B" w:rsidP="0016223B">
      <w:pPr>
        <w:pStyle w:val="ListParagraph"/>
        <w:numPr>
          <w:ilvl w:val="0"/>
          <w:numId w:val="4"/>
        </w:numPr>
        <w:rPr>
          <w:lang w:eastAsia="en-GB"/>
        </w:rPr>
      </w:pPr>
      <w:r>
        <w:rPr>
          <w:lang w:eastAsia="en-GB"/>
        </w:rPr>
        <w:t xml:space="preserve">The implementation of models such as RACE to define the key interactions needed for a returning customer </w:t>
      </w:r>
    </w:p>
    <w:p w14:paraId="2BD3D494" w14:textId="77777777" w:rsidR="0016223B" w:rsidRDefault="0016223B" w:rsidP="0016223B">
      <w:pPr>
        <w:pStyle w:val="ListParagraph"/>
        <w:numPr>
          <w:ilvl w:val="0"/>
          <w:numId w:val="4"/>
        </w:numPr>
        <w:rPr>
          <w:lang w:eastAsia="en-GB"/>
        </w:rPr>
      </w:pPr>
      <w:r>
        <w:rPr>
          <w:lang w:eastAsia="en-GB"/>
        </w:rPr>
        <w:t xml:space="preserve">The deployment of inbound marketing strategies to reinforce a social media campaign is vital  </w:t>
      </w:r>
    </w:p>
    <w:p w14:paraId="7D93E23B" w14:textId="5479C050" w:rsidR="00351A97" w:rsidRPr="00351A97" w:rsidRDefault="0016223B" w:rsidP="0016223B">
      <w:pPr>
        <w:pStyle w:val="ListParagraph"/>
        <w:numPr>
          <w:ilvl w:val="0"/>
          <w:numId w:val="4"/>
        </w:numPr>
        <w:rPr>
          <w:lang w:eastAsia="en-GB"/>
        </w:rPr>
      </w:pPr>
      <w:r>
        <w:rPr>
          <w:lang w:eastAsia="en-GB"/>
        </w:rPr>
        <w:t xml:space="preserve">Swansea Business School should adopt a social media management and monitoring platform such as Buffer in order to sustain a competitive advantage  </w:t>
      </w:r>
    </w:p>
    <w:p w14:paraId="2C51F137" w14:textId="77777777" w:rsidR="00351A97" w:rsidRDefault="00351A97" w:rsidP="00E407D4"/>
    <w:p w14:paraId="5E9F9622" w14:textId="77777777" w:rsidR="00351A97" w:rsidRDefault="00351A97" w:rsidP="00E407D4"/>
    <w:p w14:paraId="09F4060F" w14:textId="77777777" w:rsidR="00E407D4" w:rsidRDefault="00E407D4" w:rsidP="00E407D4">
      <w:bookmarkStart w:id="1" w:name="_Toc512535066"/>
    </w:p>
    <w:p w14:paraId="71991875" w14:textId="77777777" w:rsidR="00E407D4" w:rsidRDefault="00E407D4" w:rsidP="00E407D4"/>
    <w:p w14:paraId="625D154E" w14:textId="1996A99E" w:rsidR="00595D63" w:rsidRDefault="00710067" w:rsidP="00710067">
      <w:pPr>
        <w:pStyle w:val="Heading1"/>
        <w:rPr>
          <w:rFonts w:ascii="Arial" w:hAnsi="Arial" w:cs="Arial"/>
          <w:b/>
          <w:sz w:val="48"/>
          <w:szCs w:val="48"/>
          <w:u w:val="single"/>
        </w:rPr>
      </w:pPr>
      <w:r w:rsidRPr="00710067">
        <w:rPr>
          <w:rFonts w:ascii="Arial" w:hAnsi="Arial" w:cs="Arial"/>
          <w:b/>
          <w:sz w:val="48"/>
          <w:szCs w:val="48"/>
          <w:u w:val="single"/>
        </w:rPr>
        <w:t>Introduction</w:t>
      </w:r>
      <w:r w:rsidR="00315D93">
        <w:rPr>
          <w:rFonts w:ascii="Arial" w:hAnsi="Arial" w:cs="Arial"/>
          <w:b/>
          <w:sz w:val="48"/>
          <w:szCs w:val="48"/>
          <w:u w:val="single"/>
        </w:rPr>
        <w:t xml:space="preserve"> – The Digital Era</w:t>
      </w:r>
      <w:bookmarkEnd w:id="1"/>
    </w:p>
    <w:p w14:paraId="5EE07882" w14:textId="77777777" w:rsidR="00710067" w:rsidRDefault="00710067" w:rsidP="00710067"/>
    <w:p w14:paraId="4CF463B2" w14:textId="77777777" w:rsidR="00EB1D2E" w:rsidRDefault="0089203A" w:rsidP="00EB1D2E">
      <w:pPr>
        <w:rPr>
          <w:rFonts w:eastAsia="Times New Roman"/>
          <w:color w:val="222222"/>
          <w:sz w:val="24"/>
          <w:szCs w:val="24"/>
          <w:shd w:val="clear" w:color="auto" w:fill="FFFFFF"/>
          <w:lang w:eastAsia="en-GB"/>
        </w:rPr>
      </w:pPr>
      <w:r w:rsidRPr="005B348C">
        <w:rPr>
          <w:sz w:val="24"/>
          <w:szCs w:val="24"/>
        </w:rPr>
        <w:t xml:space="preserve">Communication between organisations and their consumers is one of the most important factors in creating sustainable relationships and </w:t>
      </w:r>
      <w:r w:rsidR="002B11E5">
        <w:rPr>
          <w:sz w:val="24"/>
          <w:szCs w:val="24"/>
        </w:rPr>
        <w:t>ultimately generating sales.</w:t>
      </w:r>
      <w:r w:rsidRPr="005B348C">
        <w:rPr>
          <w:sz w:val="24"/>
          <w:szCs w:val="24"/>
        </w:rPr>
        <w:t xml:space="preserve"> </w:t>
      </w:r>
      <w:sdt>
        <w:sdtPr>
          <w:rPr>
            <w:sz w:val="24"/>
            <w:szCs w:val="24"/>
          </w:rPr>
          <w:id w:val="615265868"/>
          <w:citation/>
        </w:sdtPr>
        <w:sdtEndPr/>
        <w:sdtContent>
          <w:r w:rsidR="00436504" w:rsidRPr="005B348C">
            <w:rPr>
              <w:sz w:val="24"/>
              <w:szCs w:val="24"/>
            </w:rPr>
            <w:fldChar w:fldCharType="begin"/>
          </w:r>
          <w:r w:rsidR="00436504" w:rsidRPr="005B348C">
            <w:rPr>
              <w:sz w:val="24"/>
              <w:szCs w:val="24"/>
            </w:rPr>
            <w:instrText xml:space="preserve"> CITATION Ker17 \l 2057 </w:instrText>
          </w:r>
          <w:r w:rsidR="00436504" w:rsidRPr="005B348C">
            <w:rPr>
              <w:sz w:val="24"/>
              <w:szCs w:val="24"/>
            </w:rPr>
            <w:fldChar w:fldCharType="separate"/>
          </w:r>
          <w:r w:rsidR="00436504" w:rsidRPr="005B348C">
            <w:rPr>
              <w:noProof/>
              <w:sz w:val="24"/>
              <w:szCs w:val="24"/>
            </w:rPr>
            <w:t>(Smith, 2017)</w:t>
          </w:r>
          <w:r w:rsidR="00436504" w:rsidRPr="005B348C">
            <w:rPr>
              <w:sz w:val="24"/>
              <w:szCs w:val="24"/>
            </w:rPr>
            <w:fldChar w:fldCharType="end"/>
          </w:r>
        </w:sdtContent>
      </w:sdt>
      <w:r w:rsidR="005B348C" w:rsidRPr="005B348C">
        <w:rPr>
          <w:sz w:val="24"/>
          <w:szCs w:val="24"/>
        </w:rPr>
        <w:t xml:space="preserve"> suggests that</w:t>
      </w:r>
      <w:r w:rsidR="00436504" w:rsidRPr="005B348C">
        <w:rPr>
          <w:sz w:val="24"/>
          <w:szCs w:val="24"/>
        </w:rPr>
        <w:t xml:space="preserve"> </w:t>
      </w:r>
      <w:r w:rsidR="005B348C">
        <w:rPr>
          <w:sz w:val="24"/>
          <w:szCs w:val="24"/>
        </w:rPr>
        <w:t xml:space="preserve">the importance of social media is indefinite and </w:t>
      </w:r>
      <w:r w:rsidR="005B348C" w:rsidRPr="005B348C">
        <w:rPr>
          <w:rFonts w:eastAsia="Times New Roman"/>
          <w:color w:val="222222"/>
          <w:sz w:val="24"/>
          <w:szCs w:val="24"/>
          <w:shd w:val="clear" w:color="auto" w:fill="FFFFFF"/>
          <w:lang w:eastAsia="en-GB"/>
        </w:rPr>
        <w:t>with such amazing growth, every business today needs to leverage proper social media channels in the best possible way.</w:t>
      </w:r>
      <w:r w:rsidR="00257953">
        <w:rPr>
          <w:rFonts w:eastAsia="Times New Roman"/>
          <w:color w:val="222222"/>
          <w:sz w:val="24"/>
          <w:szCs w:val="24"/>
          <w:shd w:val="clear" w:color="auto" w:fill="FFFFFF"/>
          <w:lang w:eastAsia="en-GB"/>
        </w:rPr>
        <w:t xml:space="preserve"> As traditional channels of communication are still relevant to the majority of organisations, the presence of social media is considerable</w:t>
      </w:r>
      <w:r w:rsidR="001E20FC">
        <w:rPr>
          <w:rFonts w:eastAsia="Times New Roman"/>
          <w:color w:val="222222"/>
          <w:sz w:val="24"/>
          <w:szCs w:val="24"/>
          <w:shd w:val="clear" w:color="auto" w:fill="FFFFFF"/>
          <w:lang w:eastAsia="en-GB"/>
        </w:rPr>
        <w:t xml:space="preserve"> and innumerable more beneficial</w:t>
      </w:r>
      <w:r w:rsidR="00257953">
        <w:rPr>
          <w:rFonts w:eastAsia="Times New Roman"/>
          <w:color w:val="222222"/>
          <w:sz w:val="24"/>
          <w:szCs w:val="24"/>
          <w:shd w:val="clear" w:color="auto" w:fill="FFFFFF"/>
          <w:lang w:eastAsia="en-GB"/>
        </w:rPr>
        <w:t>.</w:t>
      </w:r>
    </w:p>
    <w:p w14:paraId="0AD480FF" w14:textId="77777777" w:rsidR="00EB1D2E" w:rsidRDefault="00EB1D2E" w:rsidP="00EB1D2E">
      <w:pPr>
        <w:rPr>
          <w:rFonts w:eastAsia="Times New Roman"/>
          <w:color w:val="222222"/>
          <w:sz w:val="24"/>
          <w:szCs w:val="24"/>
          <w:shd w:val="clear" w:color="auto" w:fill="FFFFFF"/>
          <w:lang w:eastAsia="en-GB"/>
        </w:rPr>
      </w:pPr>
    </w:p>
    <w:p w14:paraId="63628116" w14:textId="1AA7C9FC" w:rsidR="00B4382A" w:rsidRDefault="00E407D4" w:rsidP="00EB1D2E">
      <w:pPr>
        <w:rPr>
          <w:rFonts w:eastAsia="Times New Roman"/>
          <w:color w:val="auto"/>
          <w:sz w:val="24"/>
          <w:szCs w:val="24"/>
          <w:lang w:eastAsia="en-GB"/>
        </w:rPr>
      </w:pPr>
      <w:sdt>
        <w:sdtPr>
          <w:rPr>
            <w:rFonts w:eastAsia="Times New Roman"/>
            <w:color w:val="222222"/>
            <w:sz w:val="24"/>
            <w:szCs w:val="24"/>
            <w:shd w:val="clear" w:color="auto" w:fill="FFFFFF"/>
            <w:lang w:eastAsia="en-GB"/>
          </w:rPr>
          <w:id w:val="1900013740"/>
          <w:citation/>
        </w:sdtPr>
        <w:sdtEndPr/>
        <w:sdtContent>
          <w:r w:rsidR="00EB1D2E">
            <w:rPr>
              <w:rFonts w:eastAsia="Times New Roman"/>
              <w:color w:val="222222"/>
              <w:sz w:val="24"/>
              <w:szCs w:val="24"/>
              <w:shd w:val="clear" w:color="auto" w:fill="FFFFFF"/>
              <w:lang w:eastAsia="en-GB"/>
            </w:rPr>
            <w:fldChar w:fldCharType="begin"/>
          </w:r>
          <w:r w:rsidR="00EB1D2E">
            <w:rPr>
              <w:rFonts w:eastAsia="Times New Roman"/>
              <w:color w:val="222222"/>
              <w:sz w:val="24"/>
              <w:szCs w:val="24"/>
              <w:shd w:val="clear" w:color="auto" w:fill="FFFFFF"/>
              <w:lang w:eastAsia="en-GB"/>
            </w:rPr>
            <w:instrText xml:space="preserve"> CITATION Man091 \l 2057 </w:instrText>
          </w:r>
          <w:r w:rsidR="00EB1D2E">
            <w:rPr>
              <w:rFonts w:eastAsia="Times New Roman"/>
              <w:color w:val="222222"/>
              <w:sz w:val="24"/>
              <w:szCs w:val="24"/>
              <w:shd w:val="clear" w:color="auto" w:fill="FFFFFF"/>
              <w:lang w:eastAsia="en-GB"/>
            </w:rPr>
            <w:fldChar w:fldCharType="separate"/>
          </w:r>
          <w:r w:rsidR="00EB1D2E" w:rsidRPr="00EB1D2E">
            <w:rPr>
              <w:rFonts w:eastAsia="Times New Roman"/>
              <w:noProof/>
              <w:color w:val="222222"/>
              <w:sz w:val="24"/>
              <w:szCs w:val="24"/>
              <w:shd w:val="clear" w:color="auto" w:fill="FFFFFF"/>
              <w:lang w:eastAsia="en-GB"/>
            </w:rPr>
            <w:t>(Mangold &amp; Faulds, 2009)</w:t>
          </w:r>
          <w:r w:rsidR="00EB1D2E">
            <w:rPr>
              <w:rFonts w:eastAsia="Times New Roman"/>
              <w:color w:val="222222"/>
              <w:sz w:val="24"/>
              <w:szCs w:val="24"/>
              <w:shd w:val="clear" w:color="auto" w:fill="FFFFFF"/>
              <w:lang w:eastAsia="en-GB"/>
            </w:rPr>
            <w:fldChar w:fldCharType="end"/>
          </w:r>
        </w:sdtContent>
      </w:sdt>
      <w:r w:rsidR="00CF48D3">
        <w:rPr>
          <w:rFonts w:eastAsia="Times New Roman"/>
          <w:color w:val="222222"/>
          <w:sz w:val="24"/>
          <w:szCs w:val="24"/>
          <w:shd w:val="clear" w:color="auto" w:fill="FFFFFF"/>
          <w:lang w:eastAsia="en-GB"/>
        </w:rPr>
        <w:t xml:space="preserve"> also indicates the importance</w:t>
      </w:r>
      <w:r w:rsidR="00EB1D2E">
        <w:rPr>
          <w:rFonts w:eastAsia="Times New Roman"/>
          <w:color w:val="222222"/>
          <w:sz w:val="24"/>
          <w:szCs w:val="24"/>
          <w:shd w:val="clear" w:color="auto" w:fill="FFFFFF"/>
          <w:lang w:eastAsia="en-GB"/>
        </w:rPr>
        <w:t xml:space="preserve"> of social media and its effects on organisational </w:t>
      </w:r>
      <w:r w:rsidR="00CF48D3">
        <w:rPr>
          <w:rFonts w:eastAsia="Times New Roman"/>
          <w:color w:val="222222"/>
          <w:sz w:val="24"/>
          <w:szCs w:val="24"/>
          <w:shd w:val="clear" w:color="auto" w:fill="FFFFFF"/>
          <w:lang w:eastAsia="en-GB"/>
        </w:rPr>
        <w:t>success</w:t>
      </w:r>
      <w:r w:rsidR="00EB1D2E">
        <w:rPr>
          <w:rFonts w:eastAsia="Times New Roman"/>
          <w:color w:val="222222"/>
          <w:sz w:val="24"/>
          <w:szCs w:val="24"/>
          <w:shd w:val="clear" w:color="auto" w:fill="FFFFFF"/>
          <w:lang w:eastAsia="en-GB"/>
        </w:rPr>
        <w:t xml:space="preserve"> by </w:t>
      </w:r>
      <w:r w:rsidR="00EB1D2E" w:rsidRPr="00EB1D2E">
        <w:rPr>
          <w:rFonts w:eastAsia="Times New Roman"/>
          <w:color w:val="auto"/>
          <w:sz w:val="24"/>
          <w:szCs w:val="24"/>
          <w:shd w:val="clear" w:color="auto" w:fill="FFFFFF"/>
          <w:lang w:eastAsia="en-GB"/>
        </w:rPr>
        <w:t xml:space="preserve">identifying </w:t>
      </w:r>
      <w:r w:rsidR="00EB1D2E">
        <w:rPr>
          <w:rFonts w:eastAsia="Times New Roman"/>
          <w:color w:val="auto"/>
          <w:sz w:val="24"/>
          <w:szCs w:val="24"/>
          <w:shd w:val="clear" w:color="auto" w:fill="FFFFFF"/>
          <w:lang w:eastAsia="en-GB"/>
        </w:rPr>
        <w:t xml:space="preserve">that </w:t>
      </w:r>
      <w:r w:rsidR="00EB1D2E">
        <w:rPr>
          <w:rFonts w:eastAsia="Times New Roman"/>
          <w:color w:val="auto"/>
          <w:sz w:val="24"/>
          <w:szCs w:val="24"/>
          <w:lang w:eastAsia="en-GB"/>
        </w:rPr>
        <w:t>t</w:t>
      </w:r>
      <w:r w:rsidR="00EB1D2E" w:rsidRPr="00EB1D2E">
        <w:rPr>
          <w:rFonts w:eastAsia="Times New Roman"/>
          <w:color w:val="auto"/>
          <w:sz w:val="24"/>
          <w:szCs w:val="24"/>
          <w:lang w:eastAsia="en-GB"/>
        </w:rPr>
        <w:t>he emergence of Internet-based social media has made it possible for one person to communicate with hundreds or even thousands of other people about products and the companies that provide them. Thus, the impact of consumer-to-consumer communications has been greatly magnified in the marketplace.</w:t>
      </w:r>
      <w:r w:rsidR="0025135B">
        <w:rPr>
          <w:rFonts w:eastAsia="Times New Roman"/>
          <w:color w:val="auto"/>
          <w:sz w:val="24"/>
          <w:szCs w:val="24"/>
          <w:lang w:eastAsia="en-GB"/>
        </w:rPr>
        <w:t xml:space="preserve"> This is vitally important to organisations as customer service is just as important as the value to the consumer as more and more consumers t</w:t>
      </w:r>
      <w:r w:rsidR="00B4382A">
        <w:rPr>
          <w:rFonts w:eastAsia="Times New Roman"/>
          <w:color w:val="auto"/>
          <w:sz w:val="24"/>
          <w:szCs w:val="24"/>
          <w:lang w:eastAsia="en-GB"/>
        </w:rPr>
        <w:t>urn to reviews and recommendations.</w:t>
      </w:r>
    </w:p>
    <w:p w14:paraId="5869BC8A" w14:textId="77777777" w:rsidR="00B4382A" w:rsidRDefault="00B4382A" w:rsidP="00EB1D2E">
      <w:pPr>
        <w:rPr>
          <w:rFonts w:eastAsia="Times New Roman"/>
          <w:color w:val="auto"/>
          <w:sz w:val="24"/>
          <w:szCs w:val="24"/>
          <w:lang w:eastAsia="en-GB"/>
        </w:rPr>
      </w:pPr>
    </w:p>
    <w:p w14:paraId="43F5C619" w14:textId="01B33E13" w:rsidR="00315D93" w:rsidRDefault="007A7CA9" w:rsidP="007A7CA9">
      <w:pPr>
        <w:pStyle w:val="Heading1"/>
        <w:rPr>
          <w:rFonts w:ascii="Arial" w:eastAsia="Times New Roman" w:hAnsi="Arial" w:cs="Arial"/>
          <w:b/>
          <w:sz w:val="48"/>
          <w:szCs w:val="48"/>
          <w:u w:val="single"/>
          <w:lang w:eastAsia="en-GB"/>
        </w:rPr>
      </w:pPr>
      <w:bookmarkStart w:id="2" w:name="_Toc512535067"/>
      <w:r w:rsidRPr="00935307">
        <w:rPr>
          <w:rFonts w:ascii="Arial" w:eastAsia="Times New Roman" w:hAnsi="Arial" w:cs="Arial"/>
          <w:b/>
          <w:sz w:val="48"/>
          <w:szCs w:val="48"/>
          <w:u w:val="single"/>
          <w:lang w:eastAsia="en-GB"/>
        </w:rPr>
        <w:t xml:space="preserve">Digital Marketing </w:t>
      </w:r>
      <w:r w:rsidR="00935307" w:rsidRPr="00935307">
        <w:rPr>
          <w:rFonts w:ascii="Arial" w:eastAsia="Times New Roman" w:hAnsi="Arial" w:cs="Arial"/>
          <w:b/>
          <w:sz w:val="48"/>
          <w:szCs w:val="48"/>
          <w:u w:val="single"/>
          <w:lang w:eastAsia="en-GB"/>
        </w:rPr>
        <w:t>Optimisation</w:t>
      </w:r>
      <w:bookmarkEnd w:id="2"/>
    </w:p>
    <w:p w14:paraId="5460FF6C" w14:textId="77777777" w:rsidR="00935307" w:rsidRDefault="00935307" w:rsidP="00935307">
      <w:pPr>
        <w:rPr>
          <w:lang w:eastAsia="en-GB"/>
        </w:rPr>
      </w:pPr>
    </w:p>
    <w:p w14:paraId="321AB601" w14:textId="7C8008CC" w:rsidR="00F653A0" w:rsidRPr="00F653A0" w:rsidRDefault="001A7001" w:rsidP="00E407D4">
      <w:pPr>
        <w:rPr>
          <w:rFonts w:eastAsia="Times New Roman"/>
          <w:color w:val="auto"/>
          <w:sz w:val="24"/>
          <w:szCs w:val="24"/>
          <w:lang w:eastAsia="en-GB"/>
        </w:rPr>
      </w:pPr>
      <w:r w:rsidRPr="00F653A0">
        <w:rPr>
          <w:color w:val="auto"/>
          <w:sz w:val="24"/>
          <w:szCs w:val="24"/>
          <w:lang w:eastAsia="en-GB"/>
        </w:rPr>
        <w:t xml:space="preserve">Digital Marketing </w:t>
      </w:r>
      <w:r w:rsidR="00FE065A" w:rsidRPr="00F653A0">
        <w:rPr>
          <w:color w:val="auto"/>
          <w:sz w:val="24"/>
          <w:szCs w:val="24"/>
          <w:lang w:eastAsia="en-GB"/>
        </w:rPr>
        <w:t xml:space="preserve">can be </w:t>
      </w:r>
      <w:r w:rsidR="00617E92" w:rsidRPr="00F653A0">
        <w:rPr>
          <w:color w:val="auto"/>
          <w:sz w:val="24"/>
          <w:szCs w:val="24"/>
          <w:lang w:eastAsia="en-GB"/>
        </w:rPr>
        <w:t xml:space="preserve">defined as </w:t>
      </w:r>
      <w:r w:rsidR="00FE065A" w:rsidRPr="00F653A0">
        <w:rPr>
          <w:color w:val="auto"/>
          <w:sz w:val="24"/>
          <w:szCs w:val="24"/>
          <w:lang w:eastAsia="en-GB"/>
        </w:rPr>
        <w:t>an umbrella term to describe the entirety of</w:t>
      </w:r>
      <w:r w:rsidR="00CF48D3">
        <w:rPr>
          <w:color w:val="auto"/>
          <w:sz w:val="24"/>
          <w:szCs w:val="24"/>
          <w:lang w:eastAsia="en-GB"/>
        </w:rPr>
        <w:t xml:space="preserve"> an organisation</w:t>
      </w:r>
      <w:r w:rsidR="001008EA">
        <w:rPr>
          <w:color w:val="auto"/>
          <w:sz w:val="24"/>
          <w:szCs w:val="24"/>
          <w:lang w:eastAsia="en-GB"/>
        </w:rPr>
        <w:t>’</w:t>
      </w:r>
      <w:r w:rsidR="00CF48D3">
        <w:rPr>
          <w:color w:val="auto"/>
          <w:sz w:val="24"/>
          <w:szCs w:val="24"/>
          <w:lang w:eastAsia="en-GB"/>
        </w:rPr>
        <w:t>s online efforts</w:t>
      </w:r>
      <w:r w:rsidR="00FE065A" w:rsidRPr="00F653A0">
        <w:rPr>
          <w:color w:val="auto"/>
          <w:sz w:val="24"/>
          <w:szCs w:val="24"/>
          <w:lang w:eastAsia="en-GB"/>
        </w:rPr>
        <w:t xml:space="preserve"> of communications between consumers. </w:t>
      </w:r>
      <w:sdt>
        <w:sdtPr>
          <w:rPr>
            <w:color w:val="auto"/>
            <w:sz w:val="24"/>
            <w:szCs w:val="24"/>
            <w:lang w:eastAsia="en-GB"/>
          </w:rPr>
          <w:id w:val="-1294125958"/>
          <w:citation/>
        </w:sdtPr>
        <w:sdtEndPr/>
        <w:sdtContent>
          <w:r w:rsidR="00FE065A" w:rsidRPr="00F653A0">
            <w:rPr>
              <w:color w:val="auto"/>
              <w:sz w:val="24"/>
              <w:szCs w:val="24"/>
              <w:lang w:eastAsia="en-GB"/>
            </w:rPr>
            <w:fldChar w:fldCharType="begin"/>
          </w:r>
          <w:r w:rsidR="00FE065A" w:rsidRPr="00F653A0">
            <w:rPr>
              <w:color w:val="auto"/>
              <w:sz w:val="24"/>
              <w:szCs w:val="24"/>
              <w:lang w:eastAsia="en-GB"/>
            </w:rPr>
            <w:instrText xml:space="preserve"> CITATION Luc17 \l 2057 </w:instrText>
          </w:r>
          <w:r w:rsidR="00FE065A" w:rsidRPr="00F653A0">
            <w:rPr>
              <w:color w:val="auto"/>
              <w:sz w:val="24"/>
              <w:szCs w:val="24"/>
              <w:lang w:eastAsia="en-GB"/>
            </w:rPr>
            <w:fldChar w:fldCharType="separate"/>
          </w:r>
          <w:r w:rsidR="00FE065A" w:rsidRPr="00F653A0">
            <w:rPr>
              <w:noProof/>
              <w:color w:val="auto"/>
              <w:sz w:val="24"/>
              <w:szCs w:val="24"/>
              <w:lang w:eastAsia="en-GB"/>
            </w:rPr>
            <w:t>(Alexander, 2017)</w:t>
          </w:r>
          <w:r w:rsidR="00FE065A" w:rsidRPr="00F653A0">
            <w:rPr>
              <w:color w:val="auto"/>
              <w:sz w:val="24"/>
              <w:szCs w:val="24"/>
              <w:lang w:eastAsia="en-GB"/>
            </w:rPr>
            <w:fldChar w:fldCharType="end"/>
          </w:r>
        </w:sdtContent>
      </w:sdt>
      <w:r w:rsidR="00FE065A" w:rsidRPr="00F653A0">
        <w:rPr>
          <w:color w:val="auto"/>
          <w:sz w:val="24"/>
          <w:szCs w:val="24"/>
          <w:lang w:eastAsia="en-GB"/>
        </w:rPr>
        <w:t xml:space="preserve"> explains that </w:t>
      </w:r>
      <w:r w:rsidR="00B50BE6" w:rsidRPr="00F653A0">
        <w:rPr>
          <w:rFonts w:eastAsia="Times New Roman"/>
          <w:color w:val="auto"/>
          <w:spacing w:val="3"/>
          <w:sz w:val="24"/>
          <w:szCs w:val="24"/>
          <w:lang w:eastAsia="en-GB"/>
        </w:rPr>
        <w:t>marketing has always been about connecting with your audience in the right place and at the right time. Today, that means that you need to meet them where they are already spending time: on the internet.</w:t>
      </w:r>
      <w:r w:rsidR="00F653A0" w:rsidRPr="00F653A0">
        <w:rPr>
          <w:rFonts w:eastAsia="Times New Roman"/>
          <w:color w:val="auto"/>
          <w:spacing w:val="3"/>
          <w:sz w:val="24"/>
          <w:szCs w:val="24"/>
          <w:lang w:eastAsia="en-GB"/>
        </w:rPr>
        <w:t xml:space="preserve"> </w:t>
      </w:r>
      <w:sdt>
        <w:sdtPr>
          <w:rPr>
            <w:rFonts w:eastAsia="Times New Roman"/>
            <w:color w:val="auto"/>
            <w:spacing w:val="3"/>
            <w:sz w:val="24"/>
            <w:szCs w:val="24"/>
            <w:lang w:eastAsia="en-GB"/>
          </w:rPr>
          <w:id w:val="919137346"/>
          <w:citation/>
        </w:sdtPr>
        <w:sdtEndPr/>
        <w:sdtContent>
          <w:r w:rsidR="00F653A0" w:rsidRPr="00F653A0">
            <w:rPr>
              <w:rFonts w:eastAsia="Times New Roman"/>
              <w:color w:val="auto"/>
              <w:spacing w:val="3"/>
              <w:sz w:val="24"/>
              <w:szCs w:val="24"/>
              <w:lang w:eastAsia="en-GB"/>
            </w:rPr>
            <w:fldChar w:fldCharType="begin"/>
          </w:r>
          <w:r w:rsidR="00F653A0" w:rsidRPr="00F653A0">
            <w:rPr>
              <w:rFonts w:eastAsia="Times New Roman"/>
              <w:color w:val="auto"/>
              <w:spacing w:val="3"/>
              <w:sz w:val="24"/>
              <w:szCs w:val="24"/>
              <w:lang w:eastAsia="en-GB"/>
            </w:rPr>
            <w:instrText xml:space="preserve"> CITATION Sta171 \l 2057 </w:instrText>
          </w:r>
          <w:r w:rsidR="00F653A0" w:rsidRPr="00F653A0">
            <w:rPr>
              <w:rFonts w:eastAsia="Times New Roman"/>
              <w:color w:val="auto"/>
              <w:spacing w:val="3"/>
              <w:sz w:val="24"/>
              <w:szCs w:val="24"/>
              <w:lang w:eastAsia="en-GB"/>
            </w:rPr>
            <w:fldChar w:fldCharType="separate"/>
          </w:r>
          <w:r w:rsidR="00F653A0" w:rsidRPr="00F653A0">
            <w:rPr>
              <w:rFonts w:eastAsia="Times New Roman"/>
              <w:noProof/>
              <w:color w:val="auto"/>
              <w:spacing w:val="3"/>
              <w:sz w:val="24"/>
              <w:szCs w:val="24"/>
              <w:lang w:eastAsia="en-GB"/>
            </w:rPr>
            <w:t>(Statista, 2017)</w:t>
          </w:r>
          <w:r w:rsidR="00F653A0" w:rsidRPr="00F653A0">
            <w:rPr>
              <w:rFonts w:eastAsia="Times New Roman"/>
              <w:color w:val="auto"/>
              <w:spacing w:val="3"/>
              <w:sz w:val="24"/>
              <w:szCs w:val="24"/>
              <w:lang w:eastAsia="en-GB"/>
            </w:rPr>
            <w:fldChar w:fldCharType="end"/>
          </w:r>
        </w:sdtContent>
      </w:sdt>
      <w:r w:rsidR="00F653A0">
        <w:rPr>
          <w:rFonts w:eastAsia="Times New Roman"/>
          <w:color w:val="auto"/>
          <w:spacing w:val="3"/>
          <w:sz w:val="24"/>
          <w:szCs w:val="24"/>
          <w:lang w:eastAsia="en-GB"/>
        </w:rPr>
        <w:t xml:space="preserve"> </w:t>
      </w:r>
      <w:r w:rsidR="00701C51">
        <w:rPr>
          <w:rFonts w:eastAsia="Times New Roman"/>
          <w:color w:val="auto"/>
          <w:spacing w:val="3"/>
          <w:sz w:val="24"/>
          <w:szCs w:val="24"/>
          <w:lang w:eastAsia="en-GB"/>
        </w:rPr>
        <w:t>reinforces</w:t>
      </w:r>
      <w:r w:rsidR="00F653A0">
        <w:rPr>
          <w:rFonts w:eastAsia="Times New Roman"/>
          <w:color w:val="auto"/>
          <w:spacing w:val="3"/>
          <w:sz w:val="24"/>
          <w:szCs w:val="24"/>
          <w:lang w:eastAsia="en-GB"/>
        </w:rPr>
        <w:t xml:space="preserve"> that </w:t>
      </w:r>
      <w:r w:rsidR="00F653A0">
        <w:rPr>
          <w:rFonts w:eastAsia="Times New Roman"/>
          <w:color w:val="auto"/>
          <w:sz w:val="24"/>
          <w:szCs w:val="24"/>
        </w:rPr>
        <w:t>t</w:t>
      </w:r>
      <w:r w:rsidR="00F653A0" w:rsidRPr="00F653A0">
        <w:rPr>
          <w:rFonts w:eastAsia="Times New Roman"/>
          <w:color w:val="auto"/>
          <w:sz w:val="24"/>
          <w:szCs w:val="24"/>
        </w:rPr>
        <w:t>he use of social media websites is a common part of life in the United Kingdom. At the beginning of 2017, the total number of social media users in the UK had reached over </w:t>
      </w:r>
      <w:hyperlink r:id="rId7" w:history="1">
        <w:r w:rsidR="00F653A0" w:rsidRPr="00F653A0">
          <w:rPr>
            <w:rStyle w:val="Hyperlink"/>
            <w:rFonts w:eastAsia="Times New Roman"/>
            <w:color w:val="auto"/>
            <w:sz w:val="24"/>
            <w:szCs w:val="24"/>
            <w:u w:val="none"/>
            <w:bdr w:val="none" w:sz="0" w:space="0" w:color="auto" w:frame="1"/>
          </w:rPr>
          <w:t>39 million users</w:t>
        </w:r>
      </w:hyperlink>
      <w:r w:rsidR="00F653A0">
        <w:rPr>
          <w:rFonts w:eastAsia="Times New Roman"/>
          <w:color w:val="auto"/>
          <w:sz w:val="24"/>
          <w:szCs w:val="24"/>
        </w:rPr>
        <w:t xml:space="preserve">.   </w:t>
      </w:r>
    </w:p>
    <w:p w14:paraId="285B731D" w14:textId="3409019A" w:rsidR="00B50BE6" w:rsidRDefault="00B50BE6" w:rsidP="00E407D4">
      <w:pPr>
        <w:rPr>
          <w:rFonts w:eastAsia="Times New Roman"/>
          <w:color w:val="auto"/>
          <w:sz w:val="24"/>
          <w:szCs w:val="24"/>
          <w:lang w:eastAsia="en-GB"/>
        </w:rPr>
      </w:pPr>
    </w:p>
    <w:p w14:paraId="095F492F" w14:textId="68D08633" w:rsidR="00E91FCB" w:rsidRDefault="00E73FB3" w:rsidP="00E407D4">
      <w:pPr>
        <w:rPr>
          <w:rFonts w:eastAsia="Times New Roman"/>
          <w:color w:val="333333"/>
          <w:sz w:val="24"/>
          <w:szCs w:val="24"/>
          <w:shd w:val="clear" w:color="auto" w:fill="FFFFFF"/>
          <w:lang w:eastAsia="en-GB"/>
        </w:rPr>
      </w:pPr>
      <w:r>
        <w:rPr>
          <w:rFonts w:eastAsia="Times New Roman"/>
          <w:color w:val="auto"/>
          <w:sz w:val="24"/>
          <w:szCs w:val="24"/>
          <w:lang w:eastAsia="en-GB"/>
        </w:rPr>
        <w:t xml:space="preserve">The importance of using digital marketing strategies to </w:t>
      </w:r>
      <w:r w:rsidR="009F7E31">
        <w:rPr>
          <w:rFonts w:eastAsia="Times New Roman"/>
          <w:color w:val="auto"/>
          <w:sz w:val="24"/>
          <w:szCs w:val="24"/>
          <w:lang w:eastAsia="en-GB"/>
        </w:rPr>
        <w:t>connect with consumers is vital to an organisation as it help</w:t>
      </w:r>
      <w:r w:rsidR="00C42FF8">
        <w:rPr>
          <w:rFonts w:eastAsia="Times New Roman"/>
          <w:color w:val="auto"/>
          <w:sz w:val="24"/>
          <w:szCs w:val="24"/>
          <w:lang w:eastAsia="en-GB"/>
        </w:rPr>
        <w:t>s</w:t>
      </w:r>
      <w:r w:rsidR="009F7E31">
        <w:rPr>
          <w:rFonts w:eastAsia="Times New Roman"/>
          <w:color w:val="auto"/>
          <w:sz w:val="24"/>
          <w:szCs w:val="24"/>
          <w:lang w:eastAsia="en-GB"/>
        </w:rPr>
        <w:t xml:space="preserve"> gain insight </w:t>
      </w:r>
      <w:r w:rsidR="00C42FF8">
        <w:rPr>
          <w:rFonts w:eastAsia="Times New Roman"/>
          <w:color w:val="auto"/>
          <w:sz w:val="24"/>
          <w:szCs w:val="24"/>
          <w:lang w:eastAsia="en-GB"/>
        </w:rPr>
        <w:t>in</w:t>
      </w:r>
      <w:r w:rsidR="009F7E31">
        <w:rPr>
          <w:rFonts w:eastAsia="Times New Roman"/>
          <w:color w:val="auto"/>
          <w:sz w:val="24"/>
          <w:szCs w:val="24"/>
          <w:lang w:eastAsia="en-GB"/>
        </w:rPr>
        <w:t xml:space="preserve">to customer trends, opinions and loyalty. </w:t>
      </w:r>
      <w:sdt>
        <w:sdtPr>
          <w:rPr>
            <w:rFonts w:eastAsia="Times New Roman"/>
            <w:color w:val="auto"/>
            <w:sz w:val="24"/>
            <w:szCs w:val="24"/>
            <w:lang w:eastAsia="en-GB"/>
          </w:rPr>
          <w:id w:val="-467818628"/>
          <w:citation/>
        </w:sdtPr>
        <w:sdtEndPr/>
        <w:sdtContent>
          <w:r w:rsidR="009F7E31">
            <w:rPr>
              <w:rFonts w:eastAsia="Times New Roman"/>
              <w:color w:val="auto"/>
              <w:sz w:val="24"/>
              <w:szCs w:val="24"/>
              <w:lang w:eastAsia="en-GB"/>
            </w:rPr>
            <w:fldChar w:fldCharType="begin"/>
          </w:r>
          <w:r w:rsidR="009F7E31">
            <w:rPr>
              <w:rFonts w:eastAsia="Times New Roman"/>
              <w:color w:val="auto"/>
              <w:sz w:val="24"/>
              <w:szCs w:val="24"/>
              <w:lang w:eastAsia="en-GB"/>
            </w:rPr>
            <w:instrText xml:space="preserve"> CITATION Dav18 \l 2057 </w:instrText>
          </w:r>
          <w:r w:rsidR="009F7E31">
            <w:rPr>
              <w:rFonts w:eastAsia="Times New Roman"/>
              <w:color w:val="auto"/>
              <w:sz w:val="24"/>
              <w:szCs w:val="24"/>
              <w:lang w:eastAsia="en-GB"/>
            </w:rPr>
            <w:fldChar w:fldCharType="separate"/>
          </w:r>
          <w:r w:rsidR="009F7E31" w:rsidRPr="009F7E31">
            <w:rPr>
              <w:rFonts w:eastAsia="Times New Roman"/>
              <w:noProof/>
              <w:color w:val="auto"/>
              <w:sz w:val="24"/>
              <w:szCs w:val="24"/>
              <w:lang w:eastAsia="en-GB"/>
            </w:rPr>
            <w:t>(Chaffey, 2018)</w:t>
          </w:r>
          <w:r w:rsidR="009F7E31">
            <w:rPr>
              <w:rFonts w:eastAsia="Times New Roman"/>
              <w:color w:val="auto"/>
              <w:sz w:val="24"/>
              <w:szCs w:val="24"/>
              <w:lang w:eastAsia="en-GB"/>
            </w:rPr>
            <w:fldChar w:fldCharType="end"/>
          </w:r>
        </w:sdtContent>
      </w:sdt>
      <w:r w:rsidR="006C1AE3">
        <w:rPr>
          <w:rFonts w:eastAsia="Times New Roman"/>
          <w:color w:val="auto"/>
          <w:sz w:val="24"/>
          <w:szCs w:val="24"/>
          <w:lang w:eastAsia="en-GB"/>
        </w:rPr>
        <w:t xml:space="preserve"> a</w:t>
      </w:r>
      <w:r w:rsidR="009F7E31">
        <w:rPr>
          <w:rFonts w:eastAsia="Times New Roman"/>
          <w:color w:val="auto"/>
          <w:sz w:val="24"/>
          <w:szCs w:val="24"/>
          <w:lang w:eastAsia="en-GB"/>
        </w:rPr>
        <w:t xml:space="preserve">lso defines digital marketing as </w:t>
      </w:r>
      <w:r w:rsidR="000F4125" w:rsidRPr="000F4125">
        <w:rPr>
          <w:rFonts w:eastAsia="Times New Roman"/>
          <w:color w:val="333333"/>
          <w:sz w:val="24"/>
          <w:szCs w:val="24"/>
          <w:shd w:val="clear" w:color="auto" w:fill="FFFFFF"/>
          <w:lang w:eastAsia="en-GB"/>
        </w:rPr>
        <w:t>managing different forms of online company presence and presences such as company websites, mobile apps and social media company pages.</w:t>
      </w:r>
      <w:r w:rsidR="000F4125">
        <w:rPr>
          <w:rFonts w:eastAsia="Times New Roman"/>
          <w:color w:val="333333"/>
          <w:sz w:val="24"/>
          <w:szCs w:val="24"/>
          <w:shd w:val="clear" w:color="auto" w:fill="FFFFFF"/>
          <w:lang w:eastAsia="en-GB"/>
        </w:rPr>
        <w:t xml:space="preserve"> Whilst both Alexander and Chaffey agree that the term digital marketing is broad, there can be ma</w:t>
      </w:r>
      <w:r w:rsidR="00C42FF8">
        <w:rPr>
          <w:rFonts w:eastAsia="Times New Roman"/>
          <w:color w:val="333333"/>
          <w:sz w:val="24"/>
          <w:szCs w:val="24"/>
          <w:shd w:val="clear" w:color="auto" w:fill="FFFFFF"/>
          <w:lang w:eastAsia="en-GB"/>
        </w:rPr>
        <w:t>n</w:t>
      </w:r>
      <w:r w:rsidR="000F4125">
        <w:rPr>
          <w:rFonts w:eastAsia="Times New Roman"/>
          <w:color w:val="333333"/>
          <w:sz w:val="24"/>
          <w:szCs w:val="24"/>
          <w:shd w:val="clear" w:color="auto" w:fill="FFFFFF"/>
          <w:lang w:eastAsia="en-GB"/>
        </w:rPr>
        <w:t>y different approaches to digital market</w:t>
      </w:r>
      <w:r w:rsidR="008A20AA">
        <w:rPr>
          <w:rFonts w:eastAsia="Times New Roman"/>
          <w:color w:val="333333"/>
          <w:sz w:val="24"/>
          <w:szCs w:val="24"/>
          <w:shd w:val="clear" w:color="auto" w:fill="FFFFFF"/>
          <w:lang w:eastAsia="en-GB"/>
        </w:rPr>
        <w:t xml:space="preserve">ing which complement different organisational goals. For </w:t>
      </w:r>
      <w:r w:rsidR="00FD1AD6">
        <w:rPr>
          <w:rFonts w:eastAsia="Times New Roman"/>
          <w:color w:val="333333"/>
          <w:sz w:val="24"/>
          <w:szCs w:val="24"/>
          <w:shd w:val="clear" w:color="auto" w:fill="FFFFFF"/>
          <w:lang w:eastAsia="en-GB"/>
        </w:rPr>
        <w:t xml:space="preserve">example, </w:t>
      </w:r>
      <w:r w:rsidR="008A20AA">
        <w:rPr>
          <w:rFonts w:eastAsia="Times New Roman"/>
          <w:color w:val="333333"/>
          <w:sz w:val="24"/>
          <w:szCs w:val="24"/>
          <w:shd w:val="clear" w:color="auto" w:fill="FFFFFF"/>
          <w:lang w:eastAsia="en-GB"/>
        </w:rPr>
        <w:t>universities such as the Swansea Business School rely on organisational awareness to</w:t>
      </w:r>
      <w:r w:rsidR="00FD1AD6">
        <w:rPr>
          <w:rFonts w:eastAsia="Times New Roman"/>
          <w:color w:val="333333"/>
          <w:sz w:val="24"/>
          <w:szCs w:val="24"/>
          <w:shd w:val="clear" w:color="auto" w:fill="FFFFFF"/>
          <w:lang w:eastAsia="en-GB"/>
        </w:rPr>
        <w:t xml:space="preserve"> attract potential customers. In order to achieve </w:t>
      </w:r>
      <w:r w:rsidR="00E91FCB">
        <w:rPr>
          <w:rFonts w:eastAsia="Times New Roman"/>
          <w:color w:val="333333"/>
          <w:sz w:val="24"/>
          <w:szCs w:val="24"/>
          <w:shd w:val="clear" w:color="auto" w:fill="FFFFFF"/>
          <w:lang w:eastAsia="en-GB"/>
        </w:rPr>
        <w:t>this, tactics</w:t>
      </w:r>
      <w:r w:rsidR="00FD1AD6">
        <w:rPr>
          <w:rFonts w:eastAsia="Times New Roman"/>
          <w:color w:val="333333"/>
          <w:sz w:val="24"/>
          <w:szCs w:val="24"/>
          <w:shd w:val="clear" w:color="auto" w:fill="FFFFFF"/>
          <w:lang w:eastAsia="en-GB"/>
        </w:rPr>
        <w:t xml:space="preserve"> such as </w:t>
      </w:r>
      <w:r w:rsidR="001E131C">
        <w:rPr>
          <w:rFonts w:eastAsia="Times New Roman"/>
          <w:color w:val="333333"/>
          <w:sz w:val="24"/>
          <w:szCs w:val="24"/>
          <w:shd w:val="clear" w:color="auto" w:fill="FFFFFF"/>
          <w:lang w:eastAsia="en-GB"/>
        </w:rPr>
        <w:t>Search Engine Optimisation or SEO can be very useful to promote website traffic which in turn lead</w:t>
      </w:r>
      <w:r w:rsidR="00E91FCB">
        <w:rPr>
          <w:rFonts w:eastAsia="Times New Roman"/>
          <w:color w:val="333333"/>
          <w:sz w:val="24"/>
          <w:szCs w:val="24"/>
          <w:shd w:val="clear" w:color="auto" w:fill="FFFFFF"/>
          <w:lang w:eastAsia="en-GB"/>
        </w:rPr>
        <w:t xml:space="preserve">s to more potential customers. </w:t>
      </w:r>
    </w:p>
    <w:p w14:paraId="0D6D906C" w14:textId="77777777" w:rsidR="00E91FCB" w:rsidRDefault="00E91FCB" w:rsidP="00E407D4">
      <w:pPr>
        <w:rPr>
          <w:rFonts w:eastAsia="Times New Roman"/>
          <w:color w:val="333333"/>
          <w:sz w:val="24"/>
          <w:szCs w:val="24"/>
          <w:shd w:val="clear" w:color="auto" w:fill="FFFFFF"/>
          <w:lang w:eastAsia="en-GB"/>
        </w:rPr>
      </w:pPr>
    </w:p>
    <w:p w14:paraId="03EE4A3A" w14:textId="51FF4E1C" w:rsidR="009863ED" w:rsidRPr="00351A97" w:rsidRDefault="00E407D4" w:rsidP="00E407D4">
      <w:pPr>
        <w:rPr>
          <w:rFonts w:eastAsia="Times New Roman"/>
          <w:color w:val="auto"/>
          <w:sz w:val="24"/>
          <w:szCs w:val="24"/>
          <w:lang w:eastAsia="en-GB"/>
        </w:rPr>
      </w:pPr>
      <w:sdt>
        <w:sdtPr>
          <w:rPr>
            <w:rFonts w:eastAsia="Times New Roman"/>
            <w:color w:val="222222"/>
            <w:sz w:val="24"/>
            <w:szCs w:val="24"/>
            <w:shd w:val="clear" w:color="auto" w:fill="FFFFFF"/>
            <w:lang w:eastAsia="en-GB"/>
          </w:rPr>
          <w:id w:val="-793138475"/>
          <w:citation/>
        </w:sdtPr>
        <w:sdtEndPr/>
        <w:sdtContent>
          <w:r w:rsidR="00E91FCB">
            <w:rPr>
              <w:rFonts w:eastAsia="Times New Roman"/>
              <w:color w:val="222222"/>
              <w:sz w:val="24"/>
              <w:szCs w:val="24"/>
              <w:shd w:val="clear" w:color="auto" w:fill="FFFFFF"/>
              <w:lang w:eastAsia="en-GB"/>
            </w:rPr>
            <w:fldChar w:fldCharType="begin"/>
          </w:r>
          <w:r w:rsidR="00E91FCB">
            <w:rPr>
              <w:rFonts w:eastAsia="Times New Roman"/>
              <w:color w:val="222222"/>
              <w:sz w:val="24"/>
              <w:szCs w:val="24"/>
              <w:shd w:val="clear" w:color="auto" w:fill="FFFFFF"/>
              <w:lang w:eastAsia="en-GB"/>
            </w:rPr>
            <w:instrText xml:space="preserve"> CITATION Dou18 \l 2057 </w:instrText>
          </w:r>
          <w:r w:rsidR="00E91FCB">
            <w:rPr>
              <w:rFonts w:eastAsia="Times New Roman"/>
              <w:color w:val="222222"/>
              <w:sz w:val="24"/>
              <w:szCs w:val="24"/>
              <w:shd w:val="clear" w:color="auto" w:fill="FFFFFF"/>
              <w:lang w:eastAsia="en-GB"/>
            </w:rPr>
            <w:fldChar w:fldCharType="separate"/>
          </w:r>
          <w:r w:rsidR="00E91FCB" w:rsidRPr="00E91FCB">
            <w:rPr>
              <w:rFonts w:eastAsia="Times New Roman"/>
              <w:noProof/>
              <w:color w:val="222222"/>
              <w:sz w:val="24"/>
              <w:szCs w:val="24"/>
              <w:shd w:val="clear" w:color="auto" w:fill="FFFFFF"/>
              <w:lang w:eastAsia="en-GB"/>
            </w:rPr>
            <w:t>(Ridley, 2018)</w:t>
          </w:r>
          <w:r w:rsidR="00E91FCB">
            <w:rPr>
              <w:rFonts w:eastAsia="Times New Roman"/>
              <w:color w:val="222222"/>
              <w:sz w:val="24"/>
              <w:szCs w:val="24"/>
              <w:shd w:val="clear" w:color="auto" w:fill="FFFFFF"/>
              <w:lang w:eastAsia="en-GB"/>
            </w:rPr>
            <w:fldChar w:fldCharType="end"/>
          </w:r>
        </w:sdtContent>
      </w:sdt>
      <w:r w:rsidR="00E91FCB">
        <w:rPr>
          <w:rFonts w:eastAsia="Times New Roman"/>
          <w:color w:val="222222"/>
          <w:sz w:val="24"/>
          <w:szCs w:val="24"/>
          <w:shd w:val="clear" w:color="auto" w:fill="FFFFFF"/>
          <w:lang w:eastAsia="en-GB"/>
        </w:rPr>
        <w:t xml:space="preserve"> explains the importance of digital marketing efforts for universities as being critical to the success of awareness and promotion of services. Without the ability to promote student life and culture, students wouldn’t be able to identify what it would be like to study there. Furthermore,</w:t>
      </w:r>
      <w:r w:rsidR="006C1AE3">
        <w:rPr>
          <w:rFonts w:eastAsia="Times New Roman"/>
          <w:color w:val="222222"/>
          <w:sz w:val="24"/>
          <w:szCs w:val="24"/>
          <w:shd w:val="clear" w:color="auto" w:fill="FFFFFF"/>
          <w:lang w:eastAsia="en-GB"/>
        </w:rPr>
        <w:t xml:space="preserve"> the ability</w:t>
      </w:r>
      <w:r w:rsidR="00E91FCB">
        <w:rPr>
          <w:rFonts w:eastAsia="Times New Roman"/>
          <w:color w:val="222222"/>
          <w:sz w:val="24"/>
          <w:szCs w:val="24"/>
          <w:shd w:val="clear" w:color="auto" w:fill="FFFFFF"/>
          <w:lang w:eastAsia="en-GB"/>
        </w:rPr>
        <w:t xml:space="preserve"> to successfully identify key platforms for advertisement of university life is just as important as the content in which you prov</w:t>
      </w:r>
      <w:r w:rsidR="006C1AE3">
        <w:rPr>
          <w:rFonts w:eastAsia="Times New Roman"/>
          <w:color w:val="222222"/>
          <w:sz w:val="24"/>
          <w:szCs w:val="24"/>
          <w:shd w:val="clear" w:color="auto" w:fill="FFFFFF"/>
          <w:lang w:eastAsia="en-GB"/>
        </w:rPr>
        <w:t xml:space="preserve">ide. For example, Facebook is </w:t>
      </w:r>
      <w:r w:rsidR="00E91FCB">
        <w:rPr>
          <w:rFonts w:eastAsia="Times New Roman"/>
          <w:color w:val="222222"/>
          <w:sz w:val="24"/>
          <w:szCs w:val="24"/>
          <w:shd w:val="clear" w:color="auto" w:fill="FFFFFF"/>
          <w:lang w:eastAsia="en-GB"/>
        </w:rPr>
        <w:t xml:space="preserve">very well-known for its ability to create groups and pages for specific events or organisations. Utilizing these functions that other social media platforms don’t have can be vital in the success of an awareness campaign. On the other hand, other consumers based on demographics </w:t>
      </w:r>
      <w:r w:rsidR="000A3EB1">
        <w:rPr>
          <w:rFonts w:eastAsia="Times New Roman"/>
          <w:color w:val="222222"/>
          <w:sz w:val="24"/>
          <w:szCs w:val="24"/>
          <w:shd w:val="clear" w:color="auto" w:fill="FFFFFF"/>
          <w:lang w:eastAsia="en-GB"/>
        </w:rPr>
        <w:t xml:space="preserve">may prefer visual or auditory content which platforms such as YouTube dominate, therefore a balance between different platforms increases the chances </w:t>
      </w:r>
      <w:r w:rsidR="000A3EB1" w:rsidRPr="00204301">
        <w:rPr>
          <w:rFonts w:eastAsia="Times New Roman"/>
          <w:color w:val="auto"/>
          <w:sz w:val="24"/>
          <w:szCs w:val="24"/>
          <w:shd w:val="clear" w:color="auto" w:fill="FFFFFF"/>
          <w:lang w:eastAsia="en-GB"/>
        </w:rPr>
        <w:t>of a successful</w:t>
      </w:r>
      <w:r w:rsidR="009863ED" w:rsidRPr="00204301">
        <w:rPr>
          <w:rFonts w:eastAsia="Times New Roman"/>
          <w:color w:val="auto"/>
          <w:sz w:val="24"/>
          <w:szCs w:val="24"/>
          <w:shd w:val="clear" w:color="auto" w:fill="FFFFFF"/>
          <w:lang w:eastAsia="en-GB"/>
        </w:rPr>
        <w:t xml:space="preserve"> campaign</w:t>
      </w:r>
      <w:r w:rsidR="00545B00">
        <w:rPr>
          <w:rFonts w:eastAsia="Times New Roman"/>
          <w:color w:val="auto"/>
          <w:sz w:val="24"/>
          <w:szCs w:val="24"/>
          <w:shd w:val="clear" w:color="auto" w:fill="FFFFFF"/>
          <w:lang w:eastAsia="en-GB"/>
        </w:rPr>
        <w:t>.</w:t>
      </w:r>
    </w:p>
    <w:p w14:paraId="436A07B6" w14:textId="77777777" w:rsidR="00C85C9A" w:rsidRDefault="00C85C9A" w:rsidP="00E407D4">
      <w:pPr>
        <w:rPr>
          <w:rFonts w:eastAsia="Times New Roman"/>
          <w:color w:val="auto"/>
          <w:sz w:val="24"/>
          <w:szCs w:val="24"/>
          <w:shd w:val="clear" w:color="auto" w:fill="FFFFFF"/>
          <w:lang w:eastAsia="en-GB"/>
        </w:rPr>
      </w:pPr>
    </w:p>
    <w:p w14:paraId="0F816E15" w14:textId="0DA707AE" w:rsidR="00C85C9A" w:rsidRPr="00C85C9A" w:rsidRDefault="00C85C9A" w:rsidP="00C85C9A">
      <w:pPr>
        <w:pStyle w:val="Heading1"/>
        <w:rPr>
          <w:rFonts w:ascii="Arial" w:eastAsia="Times New Roman" w:hAnsi="Arial" w:cs="Arial"/>
          <w:b/>
          <w:sz w:val="48"/>
          <w:szCs w:val="48"/>
          <w:u w:val="single"/>
          <w:shd w:val="clear" w:color="auto" w:fill="FFFFFF"/>
          <w:lang w:eastAsia="en-GB"/>
        </w:rPr>
      </w:pPr>
      <w:bookmarkStart w:id="3" w:name="_Toc512535068"/>
      <w:r w:rsidRPr="00C85C9A">
        <w:rPr>
          <w:rFonts w:ascii="Arial" w:eastAsia="Times New Roman" w:hAnsi="Arial" w:cs="Arial"/>
          <w:b/>
          <w:sz w:val="48"/>
          <w:szCs w:val="48"/>
          <w:u w:val="single"/>
          <w:shd w:val="clear" w:color="auto" w:fill="FFFFFF"/>
          <w:lang w:eastAsia="en-GB"/>
        </w:rPr>
        <w:t>Social Media Integration Strategies</w:t>
      </w:r>
      <w:bookmarkEnd w:id="3"/>
      <w:r w:rsidRPr="00C85C9A">
        <w:rPr>
          <w:rFonts w:ascii="Arial" w:eastAsia="Times New Roman" w:hAnsi="Arial" w:cs="Arial"/>
          <w:b/>
          <w:sz w:val="48"/>
          <w:szCs w:val="48"/>
          <w:u w:val="single"/>
          <w:shd w:val="clear" w:color="auto" w:fill="FFFFFF"/>
          <w:lang w:eastAsia="en-GB"/>
        </w:rPr>
        <w:t xml:space="preserve"> </w:t>
      </w:r>
    </w:p>
    <w:p w14:paraId="55B6A436" w14:textId="77777777" w:rsidR="00C85C9A" w:rsidRDefault="00C85C9A" w:rsidP="005B348C">
      <w:pPr>
        <w:rPr>
          <w:rFonts w:eastAsia="Times New Roman"/>
          <w:color w:val="auto"/>
          <w:sz w:val="24"/>
          <w:szCs w:val="24"/>
          <w:shd w:val="clear" w:color="auto" w:fill="FFFFFF"/>
          <w:lang w:eastAsia="en-GB"/>
        </w:rPr>
      </w:pPr>
    </w:p>
    <w:p w14:paraId="4037E454" w14:textId="77777777" w:rsidR="009E2207" w:rsidRDefault="009863ED" w:rsidP="00204301">
      <w:pPr>
        <w:rPr>
          <w:rFonts w:eastAsia="Times New Roman"/>
          <w:iCs/>
          <w:color w:val="auto"/>
          <w:sz w:val="24"/>
          <w:szCs w:val="24"/>
          <w:shd w:val="clear" w:color="auto" w:fill="FFFFFF"/>
          <w:lang w:eastAsia="en-GB"/>
        </w:rPr>
      </w:pPr>
      <w:r w:rsidRPr="00204301">
        <w:rPr>
          <w:rFonts w:eastAsia="Times New Roman"/>
          <w:color w:val="auto"/>
          <w:sz w:val="24"/>
          <w:szCs w:val="24"/>
          <w:shd w:val="clear" w:color="auto" w:fill="FFFFFF"/>
          <w:lang w:eastAsia="en-GB"/>
        </w:rPr>
        <w:t>Understanding different approaches to digital marketing is vital due to the ever changing digital environment.</w:t>
      </w:r>
      <w:r w:rsidR="00204301">
        <w:rPr>
          <w:rFonts w:eastAsia="Times New Roman"/>
          <w:color w:val="auto"/>
          <w:sz w:val="24"/>
          <w:szCs w:val="24"/>
          <w:shd w:val="clear" w:color="auto" w:fill="FFFFFF"/>
          <w:lang w:eastAsia="en-GB"/>
        </w:rPr>
        <w:t xml:space="preserve"> A core concept to understand when approaching digital marketing is ‘The Customer Lifecycle’.</w:t>
      </w:r>
      <w:r w:rsidR="00204301" w:rsidRPr="00204301">
        <w:rPr>
          <w:rFonts w:eastAsia="Times New Roman"/>
          <w:color w:val="auto"/>
          <w:sz w:val="24"/>
          <w:szCs w:val="24"/>
          <w:shd w:val="clear" w:color="auto" w:fill="FFFFFF"/>
          <w:lang w:eastAsia="en-GB"/>
        </w:rPr>
        <w:t xml:space="preserve"> </w:t>
      </w:r>
      <w:sdt>
        <w:sdtPr>
          <w:rPr>
            <w:rFonts w:eastAsia="Times New Roman"/>
            <w:color w:val="auto"/>
            <w:sz w:val="24"/>
            <w:szCs w:val="24"/>
            <w:shd w:val="clear" w:color="auto" w:fill="FFFFFF"/>
            <w:lang w:eastAsia="en-GB"/>
          </w:rPr>
          <w:id w:val="583273902"/>
          <w:citation/>
        </w:sdtPr>
        <w:sdtEndPr/>
        <w:sdtContent>
          <w:r w:rsidRPr="00204301">
            <w:rPr>
              <w:rFonts w:eastAsia="Times New Roman"/>
              <w:color w:val="auto"/>
              <w:sz w:val="24"/>
              <w:szCs w:val="24"/>
              <w:shd w:val="clear" w:color="auto" w:fill="FFFFFF"/>
              <w:lang w:eastAsia="en-GB"/>
            </w:rPr>
            <w:fldChar w:fldCharType="begin"/>
          </w:r>
          <w:r w:rsidRPr="00204301">
            <w:rPr>
              <w:rFonts w:eastAsia="Times New Roman"/>
              <w:color w:val="auto"/>
              <w:sz w:val="24"/>
              <w:szCs w:val="24"/>
              <w:shd w:val="clear" w:color="auto" w:fill="FFFFFF"/>
              <w:lang w:eastAsia="en-GB"/>
            </w:rPr>
            <w:instrText xml:space="preserve"> CITATION Dav17 \l 2057 </w:instrText>
          </w:r>
          <w:r w:rsidRPr="00204301">
            <w:rPr>
              <w:rFonts w:eastAsia="Times New Roman"/>
              <w:color w:val="auto"/>
              <w:sz w:val="24"/>
              <w:szCs w:val="24"/>
              <w:shd w:val="clear" w:color="auto" w:fill="FFFFFF"/>
              <w:lang w:eastAsia="en-GB"/>
            </w:rPr>
            <w:fldChar w:fldCharType="separate"/>
          </w:r>
          <w:r w:rsidRPr="00204301">
            <w:rPr>
              <w:rFonts w:eastAsia="Times New Roman"/>
              <w:noProof/>
              <w:color w:val="auto"/>
              <w:sz w:val="24"/>
              <w:szCs w:val="24"/>
              <w:shd w:val="clear" w:color="auto" w:fill="FFFFFF"/>
              <w:lang w:eastAsia="en-GB"/>
            </w:rPr>
            <w:t>(Chaffey, 2017)</w:t>
          </w:r>
          <w:r w:rsidRPr="00204301">
            <w:rPr>
              <w:rFonts w:eastAsia="Times New Roman"/>
              <w:color w:val="auto"/>
              <w:sz w:val="24"/>
              <w:szCs w:val="24"/>
              <w:shd w:val="clear" w:color="auto" w:fill="FFFFFF"/>
              <w:lang w:eastAsia="en-GB"/>
            </w:rPr>
            <w:fldChar w:fldCharType="end"/>
          </w:r>
        </w:sdtContent>
      </w:sdt>
      <w:r w:rsidR="00204301" w:rsidRPr="00204301">
        <w:rPr>
          <w:rFonts w:eastAsia="Times New Roman"/>
          <w:color w:val="auto"/>
          <w:sz w:val="24"/>
          <w:szCs w:val="24"/>
          <w:shd w:val="clear" w:color="auto" w:fill="FFFFFF"/>
          <w:lang w:eastAsia="en-GB"/>
        </w:rPr>
        <w:t xml:space="preserve"> defines the customer lifecycle as </w:t>
      </w:r>
      <w:r w:rsidR="00204301" w:rsidRPr="00204301">
        <w:rPr>
          <w:rFonts w:eastAsia="Times New Roman"/>
          <w:iCs/>
          <w:color w:val="auto"/>
          <w:sz w:val="24"/>
          <w:szCs w:val="24"/>
          <w:shd w:val="clear" w:color="auto" w:fill="FFFFFF"/>
          <w:lang w:eastAsia="en-GB"/>
        </w:rPr>
        <w:t>treating a managed communications or contact strategy to prioritise and integrate the full range of marketing communications channels and experiences to support prospects and customers on their path-to-purchase using techniques such as persuasive personalised messaging and re-marketing.</w:t>
      </w:r>
      <w:r w:rsidR="00204301">
        <w:rPr>
          <w:rFonts w:eastAsia="Times New Roman"/>
          <w:iCs/>
          <w:color w:val="auto"/>
          <w:sz w:val="24"/>
          <w:szCs w:val="24"/>
          <w:shd w:val="clear" w:color="auto" w:fill="FFFFFF"/>
          <w:lang w:eastAsia="en-GB"/>
        </w:rPr>
        <w:t xml:space="preserve"> As many marketing research suggests </w:t>
      </w:r>
      <w:r w:rsidR="009E2207">
        <w:rPr>
          <w:rFonts w:eastAsia="Times New Roman"/>
          <w:iCs/>
          <w:color w:val="auto"/>
          <w:sz w:val="24"/>
          <w:szCs w:val="24"/>
          <w:shd w:val="clear" w:color="auto" w:fill="FFFFFF"/>
          <w:lang w:eastAsia="en-GB"/>
        </w:rPr>
        <w:t xml:space="preserve">being able to create a loyal customer is more cost effective and beneficial to an organisation as they are more likely to buy again and again. The customer life cycle identifies key points of engagement between the consumer and the organisation to ensure a better understanding and relationship between them. </w:t>
      </w:r>
    </w:p>
    <w:p w14:paraId="06BDB6C2" w14:textId="77777777" w:rsidR="009E2207" w:rsidRDefault="009E2207" w:rsidP="00204301">
      <w:pPr>
        <w:rPr>
          <w:rFonts w:eastAsia="Times New Roman"/>
          <w:iCs/>
          <w:color w:val="auto"/>
          <w:sz w:val="24"/>
          <w:szCs w:val="24"/>
          <w:shd w:val="clear" w:color="auto" w:fill="FFFFFF"/>
          <w:lang w:eastAsia="en-GB"/>
        </w:rPr>
      </w:pPr>
    </w:p>
    <w:p w14:paraId="0E602BBD" w14:textId="77777777" w:rsidR="00813815" w:rsidRPr="00C85C9A" w:rsidRDefault="00813815" w:rsidP="00204301">
      <w:pPr>
        <w:rPr>
          <w:rFonts w:eastAsia="Times New Roman"/>
          <w:b/>
          <w:iCs/>
          <w:color w:val="auto"/>
          <w:sz w:val="24"/>
          <w:szCs w:val="24"/>
          <w:shd w:val="clear" w:color="auto" w:fill="FFFFFF"/>
          <w:lang w:eastAsia="en-GB"/>
        </w:rPr>
      </w:pPr>
      <w:bookmarkStart w:id="4" w:name="_GoBack"/>
      <w:bookmarkEnd w:id="4"/>
      <w:r w:rsidRPr="00C85C9A">
        <w:rPr>
          <w:rFonts w:eastAsia="Times New Roman"/>
          <w:b/>
          <w:iCs/>
          <w:color w:val="auto"/>
          <w:sz w:val="24"/>
          <w:szCs w:val="24"/>
          <w:shd w:val="clear" w:color="auto" w:fill="FFFFFF"/>
          <w:lang w:eastAsia="en-GB"/>
        </w:rPr>
        <w:t xml:space="preserve">Figure 1 – The Customer Lifecycle RACE Model </w:t>
      </w:r>
    </w:p>
    <w:p w14:paraId="71BE779D" w14:textId="76F0B1EC" w:rsidR="00813815" w:rsidRDefault="00C85C9A" w:rsidP="00204301">
      <w:pPr>
        <w:rPr>
          <w:rFonts w:eastAsia="Times New Roman"/>
          <w:iCs/>
          <w:color w:val="auto"/>
          <w:sz w:val="24"/>
          <w:szCs w:val="24"/>
          <w:shd w:val="clear" w:color="auto" w:fill="FFFFFF"/>
          <w:lang w:eastAsia="en-GB"/>
        </w:rPr>
      </w:pPr>
      <w:r>
        <w:rPr>
          <w:rFonts w:eastAsia="Times New Roman"/>
          <w:iCs/>
          <w:color w:val="auto"/>
          <w:sz w:val="24"/>
          <w:szCs w:val="24"/>
          <w:shd w:val="clear" w:color="auto" w:fill="FFFFFF"/>
          <w:lang w:eastAsia="en-GB"/>
        </w:rPr>
        <w:t xml:space="preserve">Source: </w:t>
      </w:r>
      <w:sdt>
        <w:sdtPr>
          <w:rPr>
            <w:rFonts w:eastAsia="Times New Roman"/>
            <w:iCs/>
            <w:color w:val="auto"/>
            <w:sz w:val="24"/>
            <w:szCs w:val="24"/>
            <w:shd w:val="clear" w:color="auto" w:fill="FFFFFF"/>
            <w:lang w:eastAsia="en-GB"/>
          </w:rPr>
          <w:id w:val="-1271551046"/>
          <w:citation/>
        </w:sdtPr>
        <w:sdtEndPr/>
        <w:sdtContent>
          <w:r>
            <w:rPr>
              <w:rFonts w:eastAsia="Times New Roman"/>
              <w:iCs/>
              <w:color w:val="auto"/>
              <w:sz w:val="24"/>
              <w:szCs w:val="24"/>
              <w:shd w:val="clear" w:color="auto" w:fill="FFFFFF"/>
              <w:lang w:eastAsia="en-GB"/>
            </w:rPr>
            <w:fldChar w:fldCharType="begin"/>
          </w:r>
          <w:r>
            <w:rPr>
              <w:rFonts w:eastAsia="Times New Roman"/>
              <w:iCs/>
              <w:color w:val="auto"/>
              <w:sz w:val="24"/>
              <w:szCs w:val="24"/>
              <w:shd w:val="clear" w:color="auto" w:fill="FFFFFF"/>
              <w:lang w:eastAsia="en-GB"/>
            </w:rPr>
            <w:instrText xml:space="preserve"> CITATION Dav17 \l 2057 </w:instrText>
          </w:r>
          <w:r>
            <w:rPr>
              <w:rFonts w:eastAsia="Times New Roman"/>
              <w:iCs/>
              <w:color w:val="auto"/>
              <w:sz w:val="24"/>
              <w:szCs w:val="24"/>
              <w:shd w:val="clear" w:color="auto" w:fill="FFFFFF"/>
              <w:lang w:eastAsia="en-GB"/>
            </w:rPr>
            <w:fldChar w:fldCharType="separate"/>
          </w:r>
          <w:r w:rsidRPr="00C85C9A">
            <w:rPr>
              <w:rFonts w:eastAsia="Times New Roman"/>
              <w:noProof/>
              <w:color w:val="auto"/>
              <w:sz w:val="24"/>
              <w:szCs w:val="24"/>
              <w:shd w:val="clear" w:color="auto" w:fill="FFFFFF"/>
              <w:lang w:eastAsia="en-GB"/>
            </w:rPr>
            <w:t>(Chaffey, 2017)</w:t>
          </w:r>
          <w:r>
            <w:rPr>
              <w:rFonts w:eastAsia="Times New Roman"/>
              <w:iCs/>
              <w:color w:val="auto"/>
              <w:sz w:val="24"/>
              <w:szCs w:val="24"/>
              <w:shd w:val="clear" w:color="auto" w:fill="FFFFFF"/>
              <w:lang w:eastAsia="en-GB"/>
            </w:rPr>
            <w:fldChar w:fldCharType="end"/>
          </w:r>
        </w:sdtContent>
      </w:sdt>
    </w:p>
    <w:p w14:paraId="647BFBF9" w14:textId="7CB2ECF2" w:rsidR="00710067" w:rsidRPr="00C85C9A" w:rsidRDefault="00813815" w:rsidP="00710067">
      <w:pPr>
        <w:rPr>
          <w:rFonts w:ascii="Times New Roman" w:eastAsia="Times New Roman" w:hAnsi="Times New Roman" w:cs="Times New Roman"/>
          <w:color w:val="auto"/>
          <w:sz w:val="24"/>
          <w:szCs w:val="24"/>
          <w:lang w:eastAsia="en-GB"/>
        </w:rPr>
      </w:pPr>
      <w:r>
        <w:rPr>
          <w:rFonts w:eastAsia="Times New Roman"/>
          <w:iCs/>
          <w:noProof/>
          <w:color w:val="auto"/>
          <w:sz w:val="24"/>
          <w:szCs w:val="24"/>
          <w:shd w:val="clear" w:color="auto" w:fill="FFFFFF"/>
          <w:lang w:eastAsia="en-GB"/>
        </w:rPr>
        <w:drawing>
          <wp:inline distT="0" distB="0" distL="0" distR="0" wp14:anchorId="71B5F174" wp14:editId="622C61E5">
            <wp:extent cx="5727700" cy="3350260"/>
            <wp:effectExtent l="0" t="0" r="1270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4-25 at 19.00.36.png"/>
                    <pic:cNvPicPr/>
                  </pic:nvPicPr>
                  <pic:blipFill>
                    <a:blip r:embed="rId8">
                      <a:extLst>
                        <a:ext uri="{28A0092B-C50C-407E-A947-70E740481C1C}">
                          <a14:useLocalDpi xmlns:a14="http://schemas.microsoft.com/office/drawing/2010/main" val="0"/>
                        </a:ext>
                      </a:extLst>
                    </a:blip>
                    <a:stretch>
                      <a:fillRect/>
                    </a:stretch>
                  </pic:blipFill>
                  <pic:spPr>
                    <a:xfrm>
                      <a:off x="0" y="0"/>
                      <a:ext cx="5727700" cy="3350260"/>
                    </a:xfrm>
                    <a:prstGeom prst="rect">
                      <a:avLst/>
                    </a:prstGeom>
                  </pic:spPr>
                </pic:pic>
              </a:graphicData>
            </a:graphic>
          </wp:inline>
        </w:drawing>
      </w:r>
    </w:p>
    <w:p w14:paraId="09E1D289" w14:textId="77777777" w:rsidR="00813815" w:rsidRDefault="00813815" w:rsidP="00710067"/>
    <w:p w14:paraId="715CFDF9" w14:textId="09D305F7" w:rsidR="008D01F1" w:rsidRDefault="00813815" w:rsidP="00710067">
      <w:r>
        <w:t xml:space="preserve">Using this model Swansea Business School can identify which platforms are most suitable as well as identify key areas of engagement to increase customer loyalty. For Example, Facebook is arguably the most popular social media platform with 42.7 million UK users according to </w:t>
      </w:r>
      <w:sdt>
        <w:sdtPr>
          <w:id w:val="259726340"/>
          <w:citation/>
        </w:sdtPr>
        <w:sdtEndPr/>
        <w:sdtContent>
          <w:r>
            <w:fldChar w:fldCharType="begin"/>
          </w:r>
          <w:r>
            <w:instrText xml:space="preserve"> CITATION Sta18 \l 2057 </w:instrText>
          </w:r>
          <w:r>
            <w:fldChar w:fldCharType="separate"/>
          </w:r>
          <w:r w:rsidRPr="00813815">
            <w:rPr>
              <w:noProof/>
            </w:rPr>
            <w:t>(Statista, 2018)</w:t>
          </w:r>
          <w:r>
            <w:fldChar w:fldCharType="end"/>
          </w:r>
        </w:sdtContent>
      </w:sdt>
      <w:r>
        <w:t>. Reaching consumers and generating awareness is vital for Swansea Business school, adopting Facebook for reaching customers due to its larger user base would be most beneficial</w:t>
      </w:r>
      <w:r w:rsidR="009301AB">
        <w:t>.</w:t>
      </w:r>
      <w:r w:rsidR="0059351C">
        <w:t xml:space="preserve"> </w:t>
      </w:r>
      <w:r w:rsidR="009301AB">
        <w:t xml:space="preserve"> </w:t>
      </w:r>
    </w:p>
    <w:p w14:paraId="5ED408D4" w14:textId="77777777" w:rsidR="008D01F1" w:rsidRDefault="008D01F1" w:rsidP="00710067"/>
    <w:p w14:paraId="317BAB3F" w14:textId="6CFF9DF5" w:rsidR="00CC3046" w:rsidRDefault="009301AB" w:rsidP="00710067">
      <w:r>
        <w:t>The second</w:t>
      </w:r>
      <w:r w:rsidR="00374482">
        <w:t xml:space="preserve"> stage of</w:t>
      </w:r>
      <w:r>
        <w:t xml:space="preserve"> the customer lifecycle is Act, this is the most important area to focus on creating</w:t>
      </w:r>
      <w:r w:rsidR="00663625">
        <w:t xml:space="preserve"> engaging content as most of its influence is online. </w:t>
      </w:r>
      <w:sdt>
        <w:sdtPr>
          <w:id w:val="-1187593787"/>
          <w:citation/>
        </w:sdtPr>
        <w:sdtEndPr/>
        <w:sdtContent>
          <w:r w:rsidR="008D01F1">
            <w:fldChar w:fldCharType="begin"/>
          </w:r>
          <w:r w:rsidR="008D01F1">
            <w:instrText xml:space="preserve"> CITATION Hub18 \l 2057 </w:instrText>
          </w:r>
          <w:r w:rsidR="008D01F1">
            <w:fldChar w:fldCharType="separate"/>
          </w:r>
          <w:r w:rsidR="008D01F1" w:rsidRPr="008D01F1">
            <w:rPr>
              <w:noProof/>
            </w:rPr>
            <w:t>(HubSpot, 2018)</w:t>
          </w:r>
          <w:r w:rsidR="008D01F1">
            <w:fldChar w:fldCharType="end"/>
          </w:r>
        </w:sdtContent>
      </w:sdt>
      <w:r w:rsidR="008D01F1">
        <w:t xml:space="preserve"> explains that adopting an approach called ‘Inbound marketing’ can help in creating and sustaining actionable relationships with consumers. Adding value to every stage of the customer lifecycle can be difficult to address in many organisations, </w:t>
      </w:r>
      <w:sdt>
        <w:sdtPr>
          <w:id w:val="2131129724"/>
          <w:citation/>
        </w:sdtPr>
        <w:sdtEndPr/>
        <w:sdtContent>
          <w:r w:rsidR="008D01F1">
            <w:fldChar w:fldCharType="begin"/>
          </w:r>
          <w:r w:rsidR="008D01F1">
            <w:instrText xml:space="preserve"> CITATION Mat171 \l 2057 </w:instrText>
          </w:r>
          <w:r w:rsidR="008D01F1">
            <w:fldChar w:fldCharType="separate"/>
          </w:r>
          <w:r w:rsidR="008D01F1" w:rsidRPr="008D01F1">
            <w:rPr>
              <w:noProof/>
            </w:rPr>
            <w:t>(MatchCraft, 2017)</w:t>
          </w:r>
          <w:r w:rsidR="008D01F1">
            <w:fldChar w:fldCharType="end"/>
          </w:r>
        </w:sdtContent>
      </w:sdt>
      <w:r w:rsidR="008D01F1">
        <w:t xml:space="preserve"> deliberates that whilst adopting these appro</w:t>
      </w:r>
      <w:r w:rsidR="00662A73">
        <w:t>aches can be cost efficient and effective, they also require a lot of internal resources and time. For example, Email marketing is also cost effective and requires less time but on the other hand, spending more resources to create between content can result in better customer engagement. Ultimately the use of inbound marketing to aid action from consumers is very beneficial if the organisation can support it</w:t>
      </w:r>
      <w:r w:rsidR="00CC3046">
        <w:t>.</w:t>
      </w:r>
      <w:r w:rsidR="00201D2C">
        <w:t xml:space="preserve"> </w:t>
      </w:r>
    </w:p>
    <w:p w14:paraId="7D8776E3" w14:textId="77777777" w:rsidR="00CC3046" w:rsidRDefault="00CC3046" w:rsidP="00710067"/>
    <w:p w14:paraId="6E9482CF" w14:textId="47603740" w:rsidR="005C07DC" w:rsidRDefault="00CC3046" w:rsidP="00710067">
      <w:r>
        <w:t xml:space="preserve">Converting the consumer to </w:t>
      </w:r>
      <w:r w:rsidR="00374482">
        <w:t>in</w:t>
      </w:r>
      <w:r w:rsidR="00C85C9A">
        <w:t>to a returning customer can also be very demanding on an organisation. This use of tools built into social media platforms such as messengers and automation can make converting customers more effective and less time consuming. Facebook</w:t>
      </w:r>
      <w:r w:rsidR="0059351C">
        <w:t>’s messenger tool helps organisations engagement more personally to individual consum</w:t>
      </w:r>
      <w:r w:rsidR="001339BB">
        <w:t xml:space="preserve">ers enabling them to form a </w:t>
      </w:r>
      <w:r w:rsidR="00743F09">
        <w:t xml:space="preserve">closer relationship. </w:t>
      </w:r>
      <w:r w:rsidR="00D24A0E">
        <w:t>Swansea business school should</w:t>
      </w:r>
      <w:r w:rsidR="00D24A0E">
        <w:rPr>
          <w:noProof/>
        </w:rPr>
        <w:t xml:space="preserve"> </w:t>
      </w:r>
      <w:r w:rsidR="00D24A0E">
        <w:t>utilise social media tools such as this to increase consumer conversions as well as sustainability.</w:t>
      </w:r>
      <w:sdt>
        <w:sdtPr>
          <w:id w:val="489911493"/>
          <w:citation/>
        </w:sdtPr>
        <w:sdtEndPr/>
        <w:sdtContent>
          <w:r w:rsidR="00D24A0E">
            <w:fldChar w:fldCharType="begin"/>
          </w:r>
          <w:r w:rsidR="00D24A0E">
            <w:instrText xml:space="preserve"> CITATION Joh16 \l 2057 </w:instrText>
          </w:r>
          <w:r w:rsidR="00D24A0E">
            <w:fldChar w:fldCharType="separate"/>
          </w:r>
          <w:r w:rsidR="00D24A0E">
            <w:rPr>
              <w:noProof/>
            </w:rPr>
            <w:t xml:space="preserve"> </w:t>
          </w:r>
          <w:r w:rsidR="00D24A0E" w:rsidRPr="00D24A0E">
            <w:rPr>
              <w:noProof/>
            </w:rPr>
            <w:t>(Rampton, 2016)</w:t>
          </w:r>
          <w:r w:rsidR="00D24A0E">
            <w:fldChar w:fldCharType="end"/>
          </w:r>
        </w:sdtContent>
      </w:sdt>
      <w:r w:rsidR="00D24A0E">
        <w:t xml:space="preserve"> explains that </w:t>
      </w:r>
      <w:r w:rsidR="005C07DC">
        <w:t>choosing the right social media platform for an organisation is vital due to the inherent differences in the way content is created and managed. Facebook is one of the best social media platforms for organisations due to its reusability of content creation as well as its vast number of tools. For example, Facebook offers easy analytics to help organisations identify target audiences and expectations.</w:t>
      </w:r>
    </w:p>
    <w:p w14:paraId="75FC34B7" w14:textId="77777777" w:rsidR="005C07DC" w:rsidRDefault="005C07DC" w:rsidP="00710067"/>
    <w:p w14:paraId="04218698" w14:textId="11BA91C9" w:rsidR="00C227E1" w:rsidRDefault="004224F1" w:rsidP="00710067">
      <w:r>
        <w:t>Engagement is vastly important in the customer lifecycle as it determines a returning customer. Yet again Facebook does an amazing job at this due to the usability</w:t>
      </w:r>
      <w:r w:rsidR="00FE13A8">
        <w:t xml:space="preserve"> and utility of its platform. </w:t>
      </w:r>
      <w:sdt>
        <w:sdtPr>
          <w:id w:val="-444844810"/>
          <w:citation/>
        </w:sdtPr>
        <w:sdtEndPr/>
        <w:sdtContent>
          <w:r w:rsidR="000F738C">
            <w:fldChar w:fldCharType="begin"/>
          </w:r>
          <w:r w:rsidR="000F738C">
            <w:instrText xml:space="preserve"> CITATION Gin17 \l 2057 </w:instrText>
          </w:r>
          <w:r w:rsidR="000F738C">
            <w:fldChar w:fldCharType="separate"/>
          </w:r>
          <w:r w:rsidR="000F738C" w:rsidRPr="000F738C">
            <w:rPr>
              <w:noProof/>
            </w:rPr>
            <w:t>(Mineo, 2017)</w:t>
          </w:r>
          <w:r w:rsidR="000F738C">
            <w:fldChar w:fldCharType="end"/>
          </w:r>
        </w:sdtContent>
      </w:sdt>
      <w:r w:rsidR="000F738C">
        <w:t xml:space="preserve"> reinforces that </w:t>
      </w:r>
      <w:r w:rsidR="00C227E1">
        <w:t>Facebook is arguably the best social media platforms for business, the large size of its user base and easy integration of third party software is a key factor in why businesses should opt in. Whilst this is a very positive point there are limitations to Facebook that our social media platforms my overcome. For example, businesses may lack the time to create manual content over and over which in turn may lead to a lack of social media presence. Other platforms such as Instagram only require an image and tagline but also lack the engagement Facebook offers. This is vital in the universities aspects as engagement to students is crucial to maintain a customer through their lifecycle. For example, being able to reach out to a new student to ask how well their course is being taught can significantly increase the likelihood of them recommending it to their friends and giving good feedback to use in the future. Swansea business school needs to adopt a more engaging approach to social media as it is vital to maintain great cu</w:t>
      </w:r>
      <w:r w:rsidR="009E6CCC">
        <w:t>stomer relationships due</w:t>
      </w:r>
      <w:r w:rsidR="00C227E1">
        <w:t xml:space="preserve"> to the nature of our organisational goals.</w:t>
      </w:r>
    </w:p>
    <w:p w14:paraId="23F5D8C7" w14:textId="77777777" w:rsidR="00E47F41" w:rsidRDefault="00E47F41" w:rsidP="00710067"/>
    <w:p w14:paraId="38C56EA9" w14:textId="77777777" w:rsidR="00E47F41" w:rsidRDefault="00E47F41" w:rsidP="00E47F41">
      <w:pPr>
        <w:pStyle w:val="Heading1"/>
        <w:rPr>
          <w:rFonts w:ascii="Arial" w:hAnsi="Arial" w:cs="Arial"/>
          <w:b/>
          <w:sz w:val="48"/>
          <w:szCs w:val="48"/>
          <w:u w:val="single"/>
        </w:rPr>
      </w:pPr>
      <w:bookmarkStart w:id="5" w:name="_Toc512535069"/>
      <w:r w:rsidRPr="00E47F41">
        <w:rPr>
          <w:rFonts w:ascii="Arial" w:hAnsi="Arial" w:cs="Arial"/>
          <w:b/>
          <w:sz w:val="48"/>
          <w:szCs w:val="48"/>
          <w:u w:val="single"/>
        </w:rPr>
        <w:t>Social Media Monitoring</w:t>
      </w:r>
      <w:bookmarkEnd w:id="5"/>
    </w:p>
    <w:p w14:paraId="08297A00" w14:textId="77777777" w:rsidR="00E47F41" w:rsidRDefault="00E47F41" w:rsidP="00E47F41"/>
    <w:p w14:paraId="3D669069" w14:textId="77777777" w:rsidR="002D467C" w:rsidRDefault="00E407D4" w:rsidP="00123C3B">
      <w:pPr>
        <w:rPr>
          <w:rFonts w:eastAsia="Times New Roman"/>
          <w:color w:val="auto"/>
          <w:shd w:val="clear" w:color="auto" w:fill="FFFFFF"/>
          <w:lang w:eastAsia="en-GB"/>
        </w:rPr>
      </w:pPr>
      <w:sdt>
        <w:sdtPr>
          <w:rPr>
            <w:color w:val="auto"/>
          </w:rPr>
          <w:id w:val="-440151021"/>
          <w:citation/>
        </w:sdtPr>
        <w:sdtEndPr/>
        <w:sdtContent>
          <w:r w:rsidR="00E47F41" w:rsidRPr="00123C3B">
            <w:rPr>
              <w:color w:val="auto"/>
            </w:rPr>
            <w:fldChar w:fldCharType="begin"/>
          </w:r>
          <w:r w:rsidR="00E47F41" w:rsidRPr="00123C3B">
            <w:rPr>
              <w:color w:val="auto"/>
            </w:rPr>
            <w:instrText xml:space="preserve"> CITATION Jas13 \l 2057 </w:instrText>
          </w:r>
          <w:r w:rsidR="00E47F41" w:rsidRPr="00123C3B">
            <w:rPr>
              <w:color w:val="auto"/>
            </w:rPr>
            <w:fldChar w:fldCharType="separate"/>
          </w:r>
          <w:r w:rsidR="00E47F41" w:rsidRPr="00123C3B">
            <w:rPr>
              <w:noProof/>
              <w:color w:val="auto"/>
            </w:rPr>
            <w:t>(Jaume, 2013)</w:t>
          </w:r>
          <w:r w:rsidR="00E47F41" w:rsidRPr="00123C3B">
            <w:rPr>
              <w:color w:val="auto"/>
            </w:rPr>
            <w:fldChar w:fldCharType="end"/>
          </w:r>
        </w:sdtContent>
      </w:sdt>
      <w:r w:rsidR="0010252A" w:rsidRPr="00123C3B">
        <w:rPr>
          <w:color w:val="auto"/>
        </w:rPr>
        <w:t xml:space="preserve"> defines social media monitoring as </w:t>
      </w:r>
      <w:r w:rsidR="00123C3B" w:rsidRPr="00123C3B">
        <w:rPr>
          <w:rFonts w:eastAsia="Times New Roman"/>
          <w:color w:val="auto"/>
          <w:shd w:val="clear" w:color="auto" w:fill="FFFFFF"/>
          <w:lang w:eastAsia="en-GB"/>
        </w:rPr>
        <w:t>the act of using a tool to listen to what is being said across the internet; monitoring media not just from traditional publishers, but on millions of social sites too.</w:t>
      </w:r>
      <w:r w:rsidR="00123C3B">
        <w:rPr>
          <w:rFonts w:eastAsia="Times New Roman"/>
          <w:color w:val="auto"/>
          <w:shd w:val="clear" w:color="auto" w:fill="FFFFFF"/>
          <w:lang w:eastAsia="en-GB"/>
        </w:rPr>
        <w:t xml:space="preserve"> As the use of multiple social media platforms can be challenging to </w:t>
      </w:r>
      <w:r w:rsidR="00041352" w:rsidRPr="00041352">
        <w:rPr>
          <w:rFonts w:eastAsia="Times New Roman"/>
          <w:color w:val="auto"/>
          <w:shd w:val="clear" w:color="auto" w:fill="FFFFFF"/>
          <w:lang w:eastAsia="en-GB"/>
        </w:rPr>
        <w:t>simultaneous</w:t>
      </w:r>
      <w:r w:rsidR="00041352">
        <w:rPr>
          <w:rFonts w:eastAsia="Times New Roman"/>
          <w:color w:val="auto"/>
          <w:shd w:val="clear" w:color="auto" w:fill="FFFFFF"/>
          <w:lang w:eastAsia="en-GB"/>
        </w:rPr>
        <w:t xml:space="preserve"> manage, the invention of management tools and tactics make it easier for organisations to control as well as incorporate other actions such as </w:t>
      </w:r>
      <w:r w:rsidR="005B5FD5">
        <w:rPr>
          <w:rFonts w:eastAsia="Times New Roman"/>
          <w:color w:val="auto"/>
          <w:shd w:val="clear" w:color="auto" w:fill="FFFFFF"/>
          <w:lang w:eastAsia="en-GB"/>
        </w:rPr>
        <w:t xml:space="preserve">analytics. </w:t>
      </w:r>
      <w:r w:rsidR="00E94802">
        <w:rPr>
          <w:rFonts w:eastAsia="Times New Roman"/>
          <w:color w:val="auto"/>
          <w:shd w:val="clear" w:color="auto" w:fill="FFFFFF"/>
          <w:lang w:eastAsia="en-GB"/>
        </w:rPr>
        <w:t xml:space="preserve">The use of management websites such as Hootsuite and Buffer can dramatically change the way an organisation approaches its social media presence. For example, Hootsuite allows you to add and control a large number of social media account to its easy to use dashboard which allows easy visual performance indicators as well as social monitoring software. </w:t>
      </w:r>
      <w:r w:rsidR="002D467C">
        <w:rPr>
          <w:rFonts w:eastAsia="Times New Roman"/>
          <w:color w:val="auto"/>
          <w:shd w:val="clear" w:color="auto" w:fill="FFFFFF"/>
          <w:lang w:eastAsia="en-GB"/>
        </w:rPr>
        <w:t>This tackles issues such as time consumption as well as it being cost effective due to the low rates and even free plans for smaller organisations. Swansea business school needs to adopt a management tool such as Hootsuite in order to increases its consumer awareness as well as sustaining a competitive advantage.</w:t>
      </w:r>
    </w:p>
    <w:p w14:paraId="1180FB1A" w14:textId="77777777" w:rsidR="002D467C" w:rsidRDefault="002D467C" w:rsidP="00123C3B">
      <w:pPr>
        <w:rPr>
          <w:rFonts w:eastAsia="Times New Roman"/>
          <w:color w:val="auto"/>
          <w:shd w:val="clear" w:color="auto" w:fill="FFFFFF"/>
          <w:lang w:eastAsia="en-GB"/>
        </w:rPr>
      </w:pPr>
    </w:p>
    <w:p w14:paraId="3A1E99CB" w14:textId="73E32FB0" w:rsidR="002A10B3" w:rsidRDefault="00E407D4" w:rsidP="00123C3B">
      <w:pPr>
        <w:rPr>
          <w:rFonts w:eastAsia="Times New Roman"/>
          <w:color w:val="auto"/>
          <w:shd w:val="clear" w:color="auto" w:fill="FFFFFF"/>
          <w:lang w:eastAsia="en-GB"/>
        </w:rPr>
      </w:pPr>
      <w:sdt>
        <w:sdtPr>
          <w:rPr>
            <w:rFonts w:eastAsia="Times New Roman"/>
            <w:color w:val="auto"/>
            <w:shd w:val="clear" w:color="auto" w:fill="FFFFFF"/>
            <w:lang w:eastAsia="en-GB"/>
          </w:rPr>
          <w:id w:val="152656955"/>
          <w:citation/>
        </w:sdtPr>
        <w:sdtEndPr/>
        <w:sdtContent>
          <w:r w:rsidR="009D5038">
            <w:rPr>
              <w:rFonts w:eastAsia="Times New Roman"/>
              <w:color w:val="auto"/>
              <w:shd w:val="clear" w:color="auto" w:fill="FFFFFF"/>
              <w:lang w:eastAsia="en-GB"/>
            </w:rPr>
            <w:fldChar w:fldCharType="begin"/>
          </w:r>
          <w:r w:rsidR="009D5038">
            <w:rPr>
              <w:rFonts w:eastAsia="Times New Roman"/>
              <w:color w:val="auto"/>
              <w:shd w:val="clear" w:color="auto" w:fill="FFFFFF"/>
              <w:lang w:eastAsia="en-GB"/>
            </w:rPr>
            <w:instrText xml:space="preserve"> CITATION Ale17 \l 2057 </w:instrText>
          </w:r>
          <w:r w:rsidR="009D5038">
            <w:rPr>
              <w:rFonts w:eastAsia="Times New Roman"/>
              <w:color w:val="auto"/>
              <w:shd w:val="clear" w:color="auto" w:fill="FFFFFF"/>
              <w:lang w:eastAsia="en-GB"/>
            </w:rPr>
            <w:fldChar w:fldCharType="separate"/>
          </w:r>
          <w:r w:rsidR="009D5038" w:rsidRPr="009D5038">
            <w:rPr>
              <w:rFonts w:eastAsia="Times New Roman"/>
              <w:noProof/>
              <w:color w:val="auto"/>
              <w:shd w:val="clear" w:color="auto" w:fill="FFFFFF"/>
              <w:lang w:eastAsia="en-GB"/>
            </w:rPr>
            <w:t>(York, 2017)</w:t>
          </w:r>
          <w:r w:rsidR="009D5038">
            <w:rPr>
              <w:rFonts w:eastAsia="Times New Roman"/>
              <w:color w:val="auto"/>
              <w:shd w:val="clear" w:color="auto" w:fill="FFFFFF"/>
              <w:lang w:eastAsia="en-GB"/>
            </w:rPr>
            <w:fldChar w:fldCharType="end"/>
          </w:r>
        </w:sdtContent>
      </w:sdt>
      <w:r w:rsidR="009E6CCC">
        <w:rPr>
          <w:rFonts w:eastAsia="Times New Roman"/>
          <w:color w:val="auto"/>
          <w:shd w:val="clear" w:color="auto" w:fill="FFFFFF"/>
          <w:lang w:eastAsia="en-GB"/>
        </w:rPr>
        <w:t xml:space="preserve"> explains the inheren</w:t>
      </w:r>
      <w:r w:rsidR="007D19F1">
        <w:rPr>
          <w:rFonts w:eastAsia="Times New Roman"/>
          <w:color w:val="auto"/>
          <w:shd w:val="clear" w:color="auto" w:fill="FFFFFF"/>
          <w:lang w:eastAsia="en-GB"/>
        </w:rPr>
        <w:t xml:space="preserve">t advantages of social media monitoring tools such as Hootsuite as it allows organisations to gain valuable customer insight as well as allowing for more open and easy communication. For example, Swansea business school could adopt this approach to assess where a certain course is more popular than </w:t>
      </w:r>
      <w:r w:rsidR="00FE5CAB">
        <w:rPr>
          <w:rFonts w:eastAsia="Times New Roman"/>
          <w:color w:val="auto"/>
          <w:shd w:val="clear" w:color="auto" w:fill="FFFFFF"/>
          <w:lang w:eastAsia="en-GB"/>
        </w:rPr>
        <w:t>an another</w:t>
      </w:r>
      <w:r w:rsidR="007D19F1">
        <w:rPr>
          <w:rFonts w:eastAsia="Times New Roman"/>
          <w:color w:val="auto"/>
          <w:shd w:val="clear" w:color="auto" w:fill="FFFFFF"/>
          <w:lang w:eastAsia="en-GB"/>
        </w:rPr>
        <w:t xml:space="preserve"> and how the university can exploit this and branch out into different markets. </w:t>
      </w:r>
      <w:r w:rsidR="00FE5CAB">
        <w:rPr>
          <w:rFonts w:eastAsia="Times New Roman"/>
          <w:color w:val="auto"/>
          <w:shd w:val="clear" w:color="auto" w:fill="FFFFFF"/>
          <w:lang w:eastAsia="en-GB"/>
        </w:rPr>
        <w:t xml:space="preserve">Although Hootsuite offer these tools, Facebook has its own </w:t>
      </w:r>
      <w:r w:rsidR="002A10B3">
        <w:rPr>
          <w:rFonts w:eastAsia="Times New Roman"/>
          <w:color w:val="auto"/>
          <w:shd w:val="clear" w:color="auto" w:fill="FFFFFF"/>
          <w:lang w:eastAsia="en-GB"/>
        </w:rPr>
        <w:t>analytic tools which can provide accurate data for analysis as well as being cost effective. On the other hand, the flexibility</w:t>
      </w:r>
      <w:r w:rsidR="009E6CCC">
        <w:rPr>
          <w:rFonts w:eastAsia="Times New Roman"/>
          <w:color w:val="auto"/>
          <w:shd w:val="clear" w:color="auto" w:fill="FFFFFF"/>
          <w:lang w:eastAsia="en-GB"/>
        </w:rPr>
        <w:t xml:space="preserve"> and ease of access to</w:t>
      </w:r>
      <w:r w:rsidR="002A10B3">
        <w:rPr>
          <w:rFonts w:eastAsia="Times New Roman"/>
          <w:color w:val="auto"/>
          <w:shd w:val="clear" w:color="auto" w:fill="FFFFFF"/>
          <w:lang w:eastAsia="en-GB"/>
        </w:rPr>
        <w:t>Hootsuite offers a more beneficial</w:t>
      </w:r>
      <w:r w:rsidR="009E6CCC">
        <w:rPr>
          <w:rFonts w:eastAsia="Times New Roman"/>
          <w:color w:val="auto"/>
          <w:shd w:val="clear" w:color="auto" w:fill="FFFFFF"/>
          <w:lang w:eastAsia="en-GB"/>
        </w:rPr>
        <w:t xml:space="preserve"> advantage to organisations who</w:t>
      </w:r>
      <w:r w:rsidR="002A10B3">
        <w:rPr>
          <w:rFonts w:eastAsia="Times New Roman"/>
          <w:color w:val="auto"/>
          <w:shd w:val="clear" w:color="auto" w:fill="FFFFFF"/>
          <w:lang w:eastAsia="en-GB"/>
        </w:rPr>
        <w:t xml:space="preserve"> have a lot of social media platforms. </w:t>
      </w:r>
    </w:p>
    <w:p w14:paraId="46119E4B" w14:textId="77777777" w:rsidR="002A10B3" w:rsidRDefault="002A10B3" w:rsidP="00123C3B">
      <w:pPr>
        <w:rPr>
          <w:rFonts w:eastAsia="Times New Roman"/>
          <w:color w:val="auto"/>
          <w:shd w:val="clear" w:color="auto" w:fill="FFFFFF"/>
          <w:lang w:eastAsia="en-GB"/>
        </w:rPr>
      </w:pPr>
    </w:p>
    <w:p w14:paraId="16920E09" w14:textId="77777777" w:rsidR="00E90BEE" w:rsidRDefault="002A10B3" w:rsidP="00123C3B">
      <w:pPr>
        <w:rPr>
          <w:rFonts w:eastAsia="Times New Roman"/>
          <w:color w:val="auto"/>
          <w:shd w:val="clear" w:color="auto" w:fill="FFFFFF"/>
          <w:lang w:eastAsia="en-GB"/>
        </w:rPr>
      </w:pPr>
      <w:r>
        <w:rPr>
          <w:rFonts w:eastAsia="Times New Roman"/>
          <w:color w:val="auto"/>
          <w:shd w:val="clear" w:color="auto" w:fill="FFFFFF"/>
          <w:lang w:eastAsia="en-GB"/>
        </w:rPr>
        <w:t xml:space="preserve">Social media monitoring can also provide </w:t>
      </w:r>
      <w:r w:rsidR="0027373C">
        <w:rPr>
          <w:rFonts w:eastAsia="Times New Roman"/>
          <w:color w:val="auto"/>
          <w:shd w:val="clear" w:color="auto" w:fill="FFFFFF"/>
          <w:lang w:eastAsia="en-GB"/>
        </w:rPr>
        <w:t xml:space="preserve">a better understanding of </w:t>
      </w:r>
      <w:r w:rsidR="00C6078D">
        <w:rPr>
          <w:rFonts w:eastAsia="Times New Roman"/>
          <w:color w:val="auto"/>
          <w:shd w:val="clear" w:color="auto" w:fill="FFFFFF"/>
          <w:lang w:eastAsia="en-GB"/>
        </w:rPr>
        <w:t xml:space="preserve">consumer behaviour and brand loyalty. </w:t>
      </w:r>
      <w:r w:rsidR="00F759D8">
        <w:rPr>
          <w:rFonts w:eastAsia="Times New Roman"/>
          <w:color w:val="auto"/>
          <w:shd w:val="clear" w:color="auto" w:fill="FFFFFF"/>
          <w:lang w:eastAsia="en-GB"/>
        </w:rPr>
        <w:t>However, the use of sentiment analy</w:t>
      </w:r>
      <w:r w:rsidR="00AC064C">
        <w:rPr>
          <w:rFonts w:eastAsia="Times New Roman"/>
          <w:color w:val="auto"/>
          <w:shd w:val="clear" w:color="auto" w:fill="FFFFFF"/>
          <w:lang w:eastAsia="en-GB"/>
        </w:rPr>
        <w:t xml:space="preserve">sis to achieve this can prove </w:t>
      </w:r>
      <w:r w:rsidR="00F759D8">
        <w:rPr>
          <w:rFonts w:eastAsia="Times New Roman"/>
          <w:color w:val="auto"/>
          <w:shd w:val="clear" w:color="auto" w:fill="FFFFFF"/>
          <w:lang w:eastAsia="en-GB"/>
        </w:rPr>
        <w:t>inaccurate</w:t>
      </w:r>
      <w:r w:rsidR="00AC064C">
        <w:rPr>
          <w:rFonts w:eastAsia="Times New Roman"/>
          <w:color w:val="auto"/>
          <w:shd w:val="clear" w:color="auto" w:fill="FFFFFF"/>
          <w:lang w:eastAsia="en-GB"/>
        </w:rPr>
        <w:t xml:space="preserve"> as known one really knows if their option is true or false. </w:t>
      </w:r>
      <w:sdt>
        <w:sdtPr>
          <w:rPr>
            <w:rFonts w:eastAsia="Times New Roman"/>
            <w:color w:val="auto"/>
            <w:shd w:val="clear" w:color="auto" w:fill="FFFFFF"/>
            <w:lang w:eastAsia="en-GB"/>
          </w:rPr>
          <w:id w:val="-887869254"/>
          <w:citation/>
        </w:sdtPr>
        <w:sdtEndPr/>
        <w:sdtContent>
          <w:r w:rsidR="00AC064C">
            <w:rPr>
              <w:rFonts w:eastAsia="Times New Roman"/>
              <w:color w:val="auto"/>
              <w:shd w:val="clear" w:color="auto" w:fill="FFFFFF"/>
              <w:lang w:eastAsia="en-GB"/>
            </w:rPr>
            <w:fldChar w:fldCharType="begin"/>
          </w:r>
          <w:r w:rsidR="00AC064C">
            <w:rPr>
              <w:rFonts w:eastAsia="Times New Roman"/>
              <w:color w:val="auto"/>
              <w:shd w:val="clear" w:color="auto" w:fill="FFFFFF"/>
              <w:lang w:eastAsia="en-GB"/>
            </w:rPr>
            <w:instrText xml:space="preserve"> CITATION Kub17 \l 2057 </w:instrText>
          </w:r>
          <w:r w:rsidR="00AC064C">
            <w:rPr>
              <w:rFonts w:eastAsia="Times New Roman"/>
              <w:color w:val="auto"/>
              <w:shd w:val="clear" w:color="auto" w:fill="FFFFFF"/>
              <w:lang w:eastAsia="en-GB"/>
            </w:rPr>
            <w:fldChar w:fldCharType="separate"/>
          </w:r>
          <w:r w:rsidR="00AC064C" w:rsidRPr="00AC064C">
            <w:rPr>
              <w:rFonts w:eastAsia="Times New Roman"/>
              <w:noProof/>
              <w:color w:val="auto"/>
              <w:shd w:val="clear" w:color="auto" w:fill="FFFFFF"/>
              <w:lang w:eastAsia="en-GB"/>
            </w:rPr>
            <w:t>(Rogalski, 2017)</w:t>
          </w:r>
          <w:r w:rsidR="00AC064C">
            <w:rPr>
              <w:rFonts w:eastAsia="Times New Roman"/>
              <w:color w:val="auto"/>
              <w:shd w:val="clear" w:color="auto" w:fill="FFFFFF"/>
              <w:lang w:eastAsia="en-GB"/>
            </w:rPr>
            <w:fldChar w:fldCharType="end"/>
          </w:r>
        </w:sdtContent>
      </w:sdt>
      <w:r w:rsidR="00AC064C">
        <w:rPr>
          <w:rFonts w:eastAsia="Times New Roman"/>
          <w:color w:val="auto"/>
          <w:shd w:val="clear" w:color="auto" w:fill="FFFFFF"/>
          <w:lang w:eastAsia="en-GB"/>
        </w:rPr>
        <w:t xml:space="preserve"> identifies that</w:t>
      </w:r>
      <w:r w:rsidR="002757BB">
        <w:rPr>
          <w:rFonts w:eastAsia="Times New Roman"/>
          <w:color w:val="auto"/>
          <w:shd w:val="clear" w:color="auto" w:fill="FFFFFF"/>
          <w:lang w:eastAsia="en-GB"/>
        </w:rPr>
        <w:t xml:space="preserve"> </w:t>
      </w:r>
      <w:r w:rsidR="002F7E43">
        <w:rPr>
          <w:rFonts w:eastAsia="Times New Roman"/>
          <w:color w:val="auto"/>
          <w:shd w:val="clear" w:color="auto" w:fill="FFFFFF"/>
          <w:lang w:eastAsia="en-GB"/>
        </w:rPr>
        <w:t xml:space="preserve">there are several limitations to social media monitoring that adversely affect the effectiveness of the results as well as hinder many organisations to focus on one platform at a time. For example, the implementation of social media monitoring can cost a lot depending on the provider as well as the limitation of image analysis. </w:t>
      </w:r>
      <w:r w:rsidR="00E90BEE">
        <w:rPr>
          <w:rFonts w:eastAsia="Times New Roman"/>
          <w:color w:val="auto"/>
          <w:shd w:val="clear" w:color="auto" w:fill="FFFFFF"/>
          <w:lang w:eastAsia="en-GB"/>
        </w:rPr>
        <w:t>Image based platforms such as Instagram lack the word based content can prove difficult to monitor as the development of image monitoring is basic. However, the advantages of social media monitoring platforms argue the increased consumer interaction and the ability to predict issues that may hinder an operational strategy far out weights these disadvantages.</w:t>
      </w:r>
    </w:p>
    <w:p w14:paraId="04176AAD" w14:textId="77777777" w:rsidR="00E90BEE" w:rsidRDefault="00E90BEE" w:rsidP="00123C3B">
      <w:pPr>
        <w:rPr>
          <w:rFonts w:eastAsia="Times New Roman"/>
          <w:color w:val="auto"/>
          <w:shd w:val="clear" w:color="auto" w:fill="FFFFFF"/>
          <w:lang w:eastAsia="en-GB"/>
        </w:rPr>
      </w:pPr>
    </w:p>
    <w:p w14:paraId="76B4CCC8" w14:textId="77777777" w:rsidR="00AD4701" w:rsidRDefault="00E407D4" w:rsidP="008516AB">
      <w:pPr>
        <w:rPr>
          <w:rFonts w:eastAsia="Times New Roman"/>
          <w:color w:val="auto"/>
        </w:rPr>
      </w:pPr>
      <w:sdt>
        <w:sdtPr>
          <w:rPr>
            <w:rFonts w:eastAsia="Times New Roman"/>
            <w:color w:val="auto"/>
            <w:shd w:val="clear" w:color="auto" w:fill="FFFFFF"/>
            <w:lang w:eastAsia="en-GB"/>
          </w:rPr>
          <w:id w:val="-1595464218"/>
          <w:citation/>
        </w:sdtPr>
        <w:sdtEndPr/>
        <w:sdtContent>
          <w:r w:rsidR="00AD71F3">
            <w:rPr>
              <w:rFonts w:eastAsia="Times New Roman"/>
              <w:color w:val="auto"/>
              <w:shd w:val="clear" w:color="auto" w:fill="FFFFFF"/>
              <w:lang w:eastAsia="en-GB"/>
            </w:rPr>
            <w:fldChar w:fldCharType="begin"/>
          </w:r>
          <w:r w:rsidR="00AD71F3">
            <w:rPr>
              <w:rFonts w:eastAsia="Times New Roman"/>
              <w:color w:val="auto"/>
              <w:shd w:val="clear" w:color="auto" w:fill="FFFFFF"/>
              <w:lang w:eastAsia="en-GB"/>
            </w:rPr>
            <w:instrText xml:space="preserve"> CITATION Ali16 \l 2057 </w:instrText>
          </w:r>
          <w:r w:rsidR="00AD71F3">
            <w:rPr>
              <w:rFonts w:eastAsia="Times New Roman"/>
              <w:color w:val="auto"/>
              <w:shd w:val="clear" w:color="auto" w:fill="FFFFFF"/>
              <w:lang w:eastAsia="en-GB"/>
            </w:rPr>
            <w:fldChar w:fldCharType="separate"/>
          </w:r>
          <w:r w:rsidR="00AD71F3" w:rsidRPr="00AD71F3">
            <w:rPr>
              <w:rFonts w:eastAsia="Times New Roman"/>
              <w:noProof/>
              <w:color w:val="auto"/>
              <w:shd w:val="clear" w:color="auto" w:fill="FFFFFF"/>
              <w:lang w:eastAsia="en-GB"/>
            </w:rPr>
            <w:t>(Parmelee, 2016)</w:t>
          </w:r>
          <w:r w:rsidR="00AD71F3">
            <w:rPr>
              <w:rFonts w:eastAsia="Times New Roman"/>
              <w:color w:val="auto"/>
              <w:shd w:val="clear" w:color="auto" w:fill="FFFFFF"/>
              <w:lang w:eastAsia="en-GB"/>
            </w:rPr>
            <w:fldChar w:fldCharType="end"/>
          </w:r>
        </w:sdtContent>
      </w:sdt>
      <w:r w:rsidR="00E90BEE">
        <w:rPr>
          <w:rFonts w:eastAsia="Times New Roman"/>
          <w:color w:val="auto"/>
          <w:shd w:val="clear" w:color="auto" w:fill="FFFFFF"/>
          <w:lang w:eastAsia="en-GB"/>
        </w:rPr>
        <w:t xml:space="preserve"> </w:t>
      </w:r>
      <w:r w:rsidR="00AD71F3">
        <w:rPr>
          <w:rFonts w:eastAsia="Times New Roman"/>
          <w:color w:val="auto"/>
          <w:shd w:val="clear" w:color="auto" w:fill="FFFFFF"/>
          <w:lang w:eastAsia="en-GB"/>
        </w:rPr>
        <w:t xml:space="preserve">believes </w:t>
      </w:r>
      <w:r w:rsidR="00AD71F3" w:rsidRPr="003F2235">
        <w:rPr>
          <w:rFonts w:eastAsia="Times New Roman"/>
          <w:color w:val="auto"/>
          <w:shd w:val="clear" w:color="auto" w:fill="FFFFFF"/>
          <w:lang w:eastAsia="en-GB"/>
        </w:rPr>
        <w:t xml:space="preserve">that </w:t>
      </w:r>
      <w:r w:rsidR="008516AB">
        <w:rPr>
          <w:rFonts w:eastAsia="Times New Roman"/>
          <w:color w:val="auto"/>
          <w:shd w:val="clear" w:color="auto" w:fill="FFFFFF"/>
        </w:rPr>
        <w:t>a</w:t>
      </w:r>
      <w:r w:rsidR="003F2235" w:rsidRPr="003F2235">
        <w:rPr>
          <w:rFonts w:eastAsia="Times New Roman"/>
          <w:color w:val="auto"/>
          <w:shd w:val="clear" w:color="auto" w:fill="FFFFFF"/>
        </w:rPr>
        <w:t xml:space="preserve"> balanced social media strategy typically integrates several social media platforms in order to create the most effective </w:t>
      </w:r>
      <w:r w:rsidR="008516AB">
        <w:rPr>
          <w:rFonts w:eastAsia="Times New Roman"/>
          <w:color w:val="auto"/>
        </w:rPr>
        <w:t xml:space="preserve">inbound marketing campaign. </w:t>
      </w:r>
      <w:r w:rsidR="00AD4701">
        <w:rPr>
          <w:rFonts w:eastAsia="Times New Roman"/>
          <w:color w:val="auto"/>
        </w:rPr>
        <w:t xml:space="preserve">Platforms such as Hootsuite dramatically help the ability of creating a balanced social media strategy by providing a platform to automate your posts to multiple platforms ensuring the best interaction between consumers. By monitoring consumer opinions Swansea business school could increase its situational awareness as well as being able to predict future </w:t>
      </w:r>
    </w:p>
    <w:p w14:paraId="5250AA90" w14:textId="11210EF1" w:rsidR="00123C3B" w:rsidRDefault="00AD4701" w:rsidP="008516AB">
      <w:pPr>
        <w:rPr>
          <w:rFonts w:eastAsia="Times New Roman"/>
          <w:color w:val="auto"/>
        </w:rPr>
      </w:pPr>
      <w:r>
        <w:rPr>
          <w:rFonts w:eastAsia="Times New Roman"/>
          <w:color w:val="auto"/>
        </w:rPr>
        <w:t xml:space="preserve">problems that may occur. </w:t>
      </w:r>
    </w:p>
    <w:p w14:paraId="3C46F7D0" w14:textId="77777777" w:rsidR="00AD4701" w:rsidRDefault="00AD4701" w:rsidP="008516AB">
      <w:pPr>
        <w:rPr>
          <w:rFonts w:eastAsia="Times New Roman"/>
          <w:color w:val="auto"/>
        </w:rPr>
      </w:pPr>
    </w:p>
    <w:p w14:paraId="099DAC40" w14:textId="63E59107" w:rsidR="00AD4701" w:rsidRDefault="00AD4701" w:rsidP="00AD4701">
      <w:pPr>
        <w:pStyle w:val="Heading1"/>
        <w:rPr>
          <w:rFonts w:ascii="Arial" w:eastAsia="Times New Roman" w:hAnsi="Arial" w:cs="Arial"/>
          <w:b/>
          <w:sz w:val="48"/>
          <w:szCs w:val="48"/>
          <w:u w:val="single"/>
          <w:shd w:val="clear" w:color="auto" w:fill="FFFFFF"/>
          <w:lang w:eastAsia="en-GB"/>
        </w:rPr>
      </w:pPr>
      <w:bookmarkStart w:id="6" w:name="_Toc512535070"/>
      <w:r>
        <w:rPr>
          <w:rFonts w:ascii="Arial" w:eastAsia="Times New Roman" w:hAnsi="Arial" w:cs="Arial"/>
          <w:b/>
          <w:sz w:val="48"/>
          <w:szCs w:val="48"/>
          <w:u w:val="single"/>
          <w:shd w:val="clear" w:color="auto" w:fill="FFFFFF"/>
          <w:lang w:eastAsia="en-GB"/>
        </w:rPr>
        <w:t>Conclusion</w:t>
      </w:r>
      <w:bookmarkEnd w:id="6"/>
    </w:p>
    <w:p w14:paraId="00E5C3E2" w14:textId="77777777" w:rsidR="00AD4701" w:rsidRDefault="00AD4701" w:rsidP="00AD4701">
      <w:pPr>
        <w:rPr>
          <w:lang w:eastAsia="en-GB"/>
        </w:rPr>
      </w:pPr>
    </w:p>
    <w:p w14:paraId="7659367C" w14:textId="05E4FED3" w:rsidR="001B71E1" w:rsidRDefault="00AD4701" w:rsidP="00AD4701">
      <w:pPr>
        <w:rPr>
          <w:lang w:eastAsia="en-GB"/>
        </w:rPr>
      </w:pPr>
      <w:r>
        <w:rPr>
          <w:lang w:eastAsia="en-GB"/>
        </w:rPr>
        <w:t>In conclusion, the importance of social media is vital to Swansea business school as it help</w:t>
      </w:r>
      <w:r w:rsidR="00E33B8E">
        <w:rPr>
          <w:lang w:eastAsia="en-GB"/>
        </w:rPr>
        <w:t>s</w:t>
      </w:r>
      <w:r>
        <w:rPr>
          <w:lang w:eastAsia="en-GB"/>
        </w:rPr>
        <w:t xml:space="preserve"> form a strong connection between the organisation and its consumers. It is outlined that the use of models such as RACE can identify key points of interaction to increase consumer relationships in order to create a returning and happy customer. Swansea business school needs t</w:t>
      </w:r>
      <w:r w:rsidR="00B57B9B">
        <w:rPr>
          <w:lang w:eastAsia="en-GB"/>
        </w:rPr>
        <w:t xml:space="preserve">o adopt a balanced social media strategy to ensure the consistent consumer interaction across all platforms. It is also outlined that </w:t>
      </w:r>
      <w:r w:rsidR="00F10641">
        <w:rPr>
          <w:lang w:eastAsia="en-GB"/>
        </w:rPr>
        <w:t>Facebook should be the main focus of a social media campaign do to the advantages such as the largest user base as well as being flexible and consistently effective. However, the implementation of other social media platforms such as YouTube and Instagram can increase organisational awareness due to their ability to create easy and</w:t>
      </w:r>
      <w:r w:rsidR="001B71E1">
        <w:rPr>
          <w:lang w:eastAsia="en-GB"/>
        </w:rPr>
        <w:t xml:space="preserve"> engaging content.</w:t>
      </w:r>
    </w:p>
    <w:p w14:paraId="3D10A16B" w14:textId="77777777" w:rsidR="00E33B8E" w:rsidRDefault="00E33B8E" w:rsidP="00AD4701">
      <w:pPr>
        <w:rPr>
          <w:lang w:eastAsia="en-GB"/>
        </w:rPr>
      </w:pPr>
    </w:p>
    <w:p w14:paraId="48B89A93" w14:textId="77777777" w:rsidR="00D9173E" w:rsidRDefault="00F10641" w:rsidP="00AD4701">
      <w:pPr>
        <w:rPr>
          <w:lang w:eastAsia="en-GB"/>
        </w:rPr>
      </w:pPr>
      <w:r>
        <w:rPr>
          <w:lang w:eastAsia="en-GB"/>
        </w:rPr>
        <w:t>Finally, the use of social media management platforms as well as the use of social media monitoring is vital in the success of a</w:t>
      </w:r>
      <w:r w:rsidR="001B71E1">
        <w:rPr>
          <w:lang w:eastAsia="en-GB"/>
        </w:rPr>
        <w:t xml:space="preserve"> social media campaign. The importance of inbound marketing strategies reinforced by good social media management is also vital, Swansea business school needs to adopt a platform such as Buffer in order to become more efficient when creating and distributing engaging content. </w:t>
      </w:r>
    </w:p>
    <w:p w14:paraId="6E884F26" w14:textId="77777777" w:rsidR="00D9173E" w:rsidRDefault="00D9173E" w:rsidP="00AD4701">
      <w:pPr>
        <w:rPr>
          <w:lang w:eastAsia="en-GB"/>
        </w:rPr>
      </w:pPr>
    </w:p>
    <w:p w14:paraId="0FD13B30" w14:textId="77777777" w:rsidR="00D9173E" w:rsidRDefault="00D9173E" w:rsidP="00E407D4">
      <w:pPr>
        <w:pStyle w:val="Heading1"/>
        <w:rPr>
          <w:rFonts w:ascii="Arial" w:hAnsi="Arial" w:cs="Arial"/>
          <w:b/>
          <w:sz w:val="48"/>
          <w:szCs w:val="48"/>
          <w:u w:val="single"/>
          <w:lang w:eastAsia="en-GB"/>
        </w:rPr>
      </w:pPr>
      <w:bookmarkStart w:id="7" w:name="_Toc512535071"/>
      <w:r w:rsidRPr="00D9173E">
        <w:rPr>
          <w:rFonts w:ascii="Arial" w:hAnsi="Arial" w:cs="Arial"/>
          <w:b/>
          <w:sz w:val="48"/>
          <w:szCs w:val="48"/>
          <w:u w:val="single"/>
          <w:lang w:eastAsia="en-GB"/>
        </w:rPr>
        <w:t>Recommendations</w:t>
      </w:r>
      <w:bookmarkEnd w:id="7"/>
    </w:p>
    <w:p w14:paraId="1C718247" w14:textId="77777777" w:rsidR="00D9173E" w:rsidRDefault="00D9173E" w:rsidP="00E407D4">
      <w:pPr>
        <w:rPr>
          <w:lang w:eastAsia="en-GB"/>
        </w:rPr>
      </w:pPr>
    </w:p>
    <w:p w14:paraId="78F9A6A3" w14:textId="57210398" w:rsidR="00AD4701" w:rsidRDefault="00D9173E" w:rsidP="00E407D4">
      <w:pPr>
        <w:rPr>
          <w:lang w:eastAsia="en-GB"/>
        </w:rPr>
      </w:pPr>
      <w:r>
        <w:rPr>
          <w:lang w:eastAsia="en-GB"/>
        </w:rPr>
        <w:t>It is recommended that:</w:t>
      </w:r>
    </w:p>
    <w:p w14:paraId="499FA6B3" w14:textId="77777777" w:rsidR="00D9173E" w:rsidRDefault="00D9173E" w:rsidP="00E407D4">
      <w:pPr>
        <w:rPr>
          <w:lang w:eastAsia="en-GB"/>
        </w:rPr>
      </w:pPr>
    </w:p>
    <w:p w14:paraId="09C67D80" w14:textId="025A48AF" w:rsidR="00D9173E" w:rsidRDefault="00D9173E" w:rsidP="00E407D4">
      <w:pPr>
        <w:rPr>
          <w:lang w:eastAsia="en-GB"/>
        </w:rPr>
      </w:pPr>
      <w:r>
        <w:rPr>
          <w:lang w:eastAsia="en-GB"/>
        </w:rPr>
        <w:t>Swansea Business School adopts a balanced mix of social media platform relevant to the content in which is posted</w:t>
      </w:r>
      <w:r w:rsidR="00651337">
        <w:rPr>
          <w:lang w:eastAsia="en-GB"/>
        </w:rPr>
        <w:t xml:space="preserve"> (Facebook, YouTube, Instagram)</w:t>
      </w:r>
    </w:p>
    <w:p w14:paraId="529310D5" w14:textId="7A07F864" w:rsidR="00D9173E" w:rsidRDefault="00651337" w:rsidP="00E407D4">
      <w:pPr>
        <w:rPr>
          <w:lang w:eastAsia="en-GB"/>
        </w:rPr>
      </w:pPr>
      <w:r>
        <w:rPr>
          <w:lang w:eastAsia="en-GB"/>
        </w:rPr>
        <w:t xml:space="preserve">The implementation of models such as RACE to define the key interactions needed for a returning customer </w:t>
      </w:r>
    </w:p>
    <w:p w14:paraId="74CBD4FE" w14:textId="36980625" w:rsidR="00651337" w:rsidRDefault="00651337" w:rsidP="00E407D4">
      <w:pPr>
        <w:rPr>
          <w:lang w:eastAsia="en-GB"/>
        </w:rPr>
      </w:pPr>
      <w:r>
        <w:rPr>
          <w:lang w:eastAsia="en-GB"/>
        </w:rPr>
        <w:t xml:space="preserve">The deployment of inbound marketing strategies to reinforce a social media campaign is vital  </w:t>
      </w:r>
    </w:p>
    <w:p w14:paraId="2CA611DC" w14:textId="4AA42542" w:rsidR="00651337" w:rsidRDefault="00651337" w:rsidP="00E407D4">
      <w:pPr>
        <w:rPr>
          <w:lang w:eastAsia="en-GB"/>
        </w:rPr>
      </w:pPr>
      <w:r>
        <w:rPr>
          <w:lang w:eastAsia="en-GB"/>
        </w:rPr>
        <w:t xml:space="preserve">Swansea Business School should adopt a social media management and monitoring platform such as Buffer in order to sustain a competitive advantage  </w:t>
      </w:r>
    </w:p>
    <w:p w14:paraId="5F127904" w14:textId="77777777" w:rsidR="00D9173E" w:rsidRPr="00D9173E" w:rsidRDefault="00D9173E" w:rsidP="00E407D4">
      <w:pPr>
        <w:rPr>
          <w:lang w:eastAsia="en-GB"/>
        </w:rPr>
      </w:pPr>
    </w:p>
    <w:p w14:paraId="298A22A3" w14:textId="0414B7E3" w:rsidR="00E47F41" w:rsidRPr="00E47F41" w:rsidRDefault="00E47F41" w:rsidP="00E407D4">
      <w:r w:rsidRPr="00E47F41">
        <w:t xml:space="preserve"> </w:t>
      </w:r>
    </w:p>
    <w:bookmarkStart w:id="8" w:name="_Toc512535072" w:displacedByCustomXml="next"/>
    <w:sdt>
      <w:sdtPr>
        <w:rPr>
          <w:rFonts w:ascii="Arial" w:eastAsiaTheme="minorHAnsi" w:hAnsi="Arial" w:cs="Arial"/>
          <w:color w:val="111111"/>
          <w:sz w:val="22"/>
          <w:szCs w:val="22"/>
        </w:rPr>
        <w:id w:val="1254476376"/>
        <w:docPartObj>
          <w:docPartGallery w:val="Bibliographies"/>
          <w:docPartUnique/>
        </w:docPartObj>
      </w:sdtPr>
      <w:sdtEndPr/>
      <w:sdtContent>
        <w:p w14:paraId="5A49F7C0" w14:textId="63A8F92F" w:rsidR="00351A97" w:rsidRPr="00351A97" w:rsidRDefault="00351A97">
          <w:pPr>
            <w:pStyle w:val="Heading1"/>
            <w:rPr>
              <w:rFonts w:ascii="Arial" w:hAnsi="Arial" w:cs="Arial"/>
              <w:b/>
              <w:sz w:val="48"/>
              <w:szCs w:val="48"/>
              <w:u w:val="single"/>
            </w:rPr>
          </w:pPr>
          <w:r w:rsidRPr="00351A97">
            <w:rPr>
              <w:rFonts w:ascii="Arial" w:hAnsi="Arial" w:cs="Arial"/>
              <w:b/>
              <w:sz w:val="48"/>
              <w:szCs w:val="48"/>
              <w:u w:val="single"/>
            </w:rPr>
            <w:t>Bibliography</w:t>
          </w:r>
          <w:bookmarkEnd w:id="8"/>
        </w:p>
        <w:sdt>
          <w:sdtPr>
            <w:id w:val="111145805"/>
            <w:bibliography/>
          </w:sdtPr>
          <w:sdtEndPr/>
          <w:sdtContent>
            <w:p w14:paraId="16C4B145" w14:textId="77777777" w:rsidR="00351A97" w:rsidRDefault="00351A97" w:rsidP="00351A97">
              <w:pPr>
                <w:pStyle w:val="Bibliography"/>
                <w:rPr>
                  <w:noProof/>
                  <w:sz w:val="24"/>
                  <w:szCs w:val="24"/>
                </w:rPr>
              </w:pPr>
              <w:r>
                <w:fldChar w:fldCharType="begin"/>
              </w:r>
              <w:r>
                <w:instrText xml:space="preserve"> BIBLIOGRAPHY </w:instrText>
              </w:r>
              <w:r>
                <w:fldChar w:fldCharType="separate"/>
              </w:r>
              <w:r>
                <w:rPr>
                  <w:noProof/>
                </w:rPr>
                <w:t xml:space="preserve">Alexander, L., 2017. What Is Digital Marketing?. </w:t>
              </w:r>
              <w:r>
                <w:rPr>
                  <w:i/>
                  <w:iCs/>
                  <w:noProof/>
                </w:rPr>
                <w:t>HubSpot</w:t>
              </w:r>
              <w:r>
                <w:rPr>
                  <w:noProof/>
                </w:rPr>
                <w:t>, 3 June, pp. 2-3.</w:t>
              </w:r>
            </w:p>
            <w:p w14:paraId="12D158F8" w14:textId="77777777" w:rsidR="00351A97" w:rsidRDefault="00351A97" w:rsidP="00351A97">
              <w:pPr>
                <w:pStyle w:val="Bibliography"/>
                <w:rPr>
                  <w:noProof/>
                </w:rPr>
              </w:pPr>
              <w:r>
                <w:rPr>
                  <w:noProof/>
                </w:rPr>
                <w:t>Chaffey, D., 2017. What is customer lifecycle marketing?. 9 December, pp. 4-5.</w:t>
              </w:r>
            </w:p>
            <w:p w14:paraId="044EDEB7" w14:textId="77777777" w:rsidR="00351A97" w:rsidRDefault="00351A97" w:rsidP="00351A97">
              <w:pPr>
                <w:pStyle w:val="Bibliography"/>
                <w:rPr>
                  <w:noProof/>
                </w:rPr>
              </w:pPr>
              <w:r>
                <w:rPr>
                  <w:noProof/>
                </w:rPr>
                <w:t xml:space="preserve">Chaffey, D., 2018. </w:t>
              </w:r>
              <w:r>
                <w:rPr>
                  <w:i/>
                  <w:iCs/>
                  <w:noProof/>
                </w:rPr>
                <w:t xml:space="preserve">Defining the scope of digital marketing using the '5Ds of Digital' and the Smart Insights RACE planning framework.. </w:t>
              </w:r>
              <w:r>
                <w:rPr>
                  <w:noProof/>
                </w:rPr>
                <w:t xml:space="preserve">[Online] </w:t>
              </w:r>
              <w:r>
                <w:rPr>
                  <w:noProof/>
                </w:rPr>
                <w:br/>
                <w:t xml:space="preserve">Available at: </w:t>
              </w:r>
              <w:r>
                <w:rPr>
                  <w:noProof/>
                  <w:u w:val="single"/>
                </w:rPr>
                <w:t>https://www.smartinsights.com/digital-marketing-strategy/what-is-digital-marketing/</w:t>
              </w:r>
              <w:r>
                <w:rPr>
                  <w:noProof/>
                </w:rPr>
                <w:br/>
                <w:t>[Accessed 19 April 2018].</w:t>
              </w:r>
            </w:p>
            <w:p w14:paraId="60C2C3EE" w14:textId="77777777" w:rsidR="00351A97" w:rsidRDefault="00351A97" w:rsidP="00351A97">
              <w:pPr>
                <w:pStyle w:val="Bibliography"/>
                <w:rPr>
                  <w:noProof/>
                </w:rPr>
              </w:pPr>
              <w:r>
                <w:rPr>
                  <w:noProof/>
                </w:rPr>
                <w:t xml:space="preserve">HubSpot, 2018. </w:t>
              </w:r>
              <w:r>
                <w:rPr>
                  <w:i/>
                  <w:iCs/>
                  <w:noProof/>
                </w:rPr>
                <w:t xml:space="preserve">What is Inbound Marketing?. </w:t>
              </w:r>
              <w:r>
                <w:rPr>
                  <w:noProof/>
                </w:rPr>
                <w:t xml:space="preserve">[Online] </w:t>
              </w:r>
              <w:r>
                <w:rPr>
                  <w:noProof/>
                </w:rPr>
                <w:br/>
                <w:t xml:space="preserve">Available at: </w:t>
              </w:r>
              <w:r>
                <w:rPr>
                  <w:noProof/>
                  <w:u w:val="single"/>
                </w:rPr>
                <w:t>https://www.hubspot.com/inbound-marketing</w:t>
              </w:r>
              <w:r>
                <w:rPr>
                  <w:noProof/>
                </w:rPr>
                <w:br/>
                <w:t>[Accessed 8 April 2018].</w:t>
              </w:r>
            </w:p>
            <w:p w14:paraId="2AE37D2B" w14:textId="77777777" w:rsidR="00351A97" w:rsidRDefault="00351A97" w:rsidP="00351A97">
              <w:pPr>
                <w:pStyle w:val="Bibliography"/>
                <w:rPr>
                  <w:noProof/>
                </w:rPr>
              </w:pPr>
              <w:r>
                <w:rPr>
                  <w:noProof/>
                </w:rPr>
                <w:t xml:space="preserve">Jaume, J., 2013. What IS Social Media Monitoring? Answers to Common Questions and Misconceptions. </w:t>
              </w:r>
              <w:r>
                <w:rPr>
                  <w:i/>
                  <w:iCs/>
                  <w:noProof/>
                </w:rPr>
                <w:t>Brandwatch</w:t>
              </w:r>
              <w:r>
                <w:rPr>
                  <w:noProof/>
                </w:rPr>
                <w:t>, 13 Febuary, pp. 1-2.</w:t>
              </w:r>
            </w:p>
            <w:p w14:paraId="7445B030" w14:textId="77777777" w:rsidR="00351A97" w:rsidRDefault="00351A97" w:rsidP="00351A97">
              <w:pPr>
                <w:pStyle w:val="Bibliography"/>
                <w:rPr>
                  <w:noProof/>
                </w:rPr>
              </w:pPr>
              <w:r>
                <w:rPr>
                  <w:noProof/>
                </w:rPr>
                <w:t xml:space="preserve">Mangold, G. &amp; Faulds, D., 2009. Social media: The new hybrid element of the promotion mix. </w:t>
              </w:r>
              <w:r>
                <w:rPr>
                  <w:i/>
                  <w:iCs/>
                  <w:noProof/>
                </w:rPr>
                <w:t xml:space="preserve">Business Horizons, </w:t>
              </w:r>
              <w:r>
                <w:rPr>
                  <w:noProof/>
                </w:rPr>
                <w:t>52(4), pp. 357-365.</w:t>
              </w:r>
            </w:p>
            <w:p w14:paraId="30850BE9" w14:textId="77777777" w:rsidR="00351A97" w:rsidRDefault="00351A97" w:rsidP="00351A97">
              <w:pPr>
                <w:pStyle w:val="Bibliography"/>
                <w:rPr>
                  <w:noProof/>
                </w:rPr>
              </w:pPr>
              <w:r>
                <w:rPr>
                  <w:noProof/>
                </w:rPr>
                <w:t xml:space="preserve">MatchCraft, 2017. </w:t>
              </w:r>
              <w:r>
                <w:rPr>
                  <w:i/>
                  <w:iCs/>
                  <w:noProof/>
                </w:rPr>
                <w:t xml:space="preserve">Advantages and Disadvantages of Inbound Marketing. </w:t>
              </w:r>
              <w:r>
                <w:rPr>
                  <w:noProof/>
                </w:rPr>
                <w:t xml:space="preserve">[Online] </w:t>
              </w:r>
              <w:r>
                <w:rPr>
                  <w:noProof/>
                </w:rPr>
                <w:br/>
                <w:t xml:space="preserve">Available at: </w:t>
              </w:r>
              <w:r>
                <w:rPr>
                  <w:noProof/>
                  <w:u w:val="single"/>
                </w:rPr>
                <w:t>https://www.matchcraft.com/advantages-disadvantages-inbound-marketing/</w:t>
              </w:r>
              <w:r>
                <w:rPr>
                  <w:noProof/>
                </w:rPr>
                <w:br/>
                <w:t>[Accessed 21 April 2018].</w:t>
              </w:r>
            </w:p>
            <w:p w14:paraId="7B26C7D3" w14:textId="77777777" w:rsidR="00351A97" w:rsidRDefault="00351A97" w:rsidP="00351A97">
              <w:pPr>
                <w:pStyle w:val="Bibliography"/>
                <w:rPr>
                  <w:noProof/>
                </w:rPr>
              </w:pPr>
              <w:r>
                <w:rPr>
                  <w:noProof/>
                </w:rPr>
                <w:t xml:space="preserve">Mineo, G., 2017. The Do's and Don'ts of How to Use Facebook for Business [Infographic]. </w:t>
              </w:r>
              <w:r>
                <w:rPr>
                  <w:i/>
                  <w:iCs/>
                  <w:noProof/>
                </w:rPr>
                <w:t>HubSpot</w:t>
              </w:r>
              <w:r>
                <w:rPr>
                  <w:noProof/>
                </w:rPr>
                <w:t>, 3 December, pp. 1-2.</w:t>
              </w:r>
            </w:p>
            <w:p w14:paraId="19CCF638" w14:textId="77777777" w:rsidR="00351A97" w:rsidRDefault="00351A97" w:rsidP="00351A97">
              <w:pPr>
                <w:pStyle w:val="Bibliography"/>
                <w:rPr>
                  <w:noProof/>
                </w:rPr>
              </w:pPr>
              <w:r>
                <w:rPr>
                  <w:noProof/>
                </w:rPr>
                <w:t>Parmelee, A., 2016. Why Social Media Monitoring Is Important: 5 Benefits of Social Media Monitoring. 19 September, pp. 1-5.</w:t>
              </w:r>
            </w:p>
            <w:p w14:paraId="670E92E4" w14:textId="77777777" w:rsidR="00351A97" w:rsidRDefault="00351A97" w:rsidP="00351A97">
              <w:pPr>
                <w:pStyle w:val="Bibliography"/>
                <w:rPr>
                  <w:noProof/>
                </w:rPr>
              </w:pPr>
              <w:r>
                <w:rPr>
                  <w:noProof/>
                </w:rPr>
                <w:t>Rampton, J., 2016. 8 Facebook Marketing Tools You Should Be Using. 18 March, pp. 1-2.</w:t>
              </w:r>
            </w:p>
            <w:p w14:paraId="352618C9" w14:textId="77777777" w:rsidR="00351A97" w:rsidRDefault="00351A97" w:rsidP="00351A97">
              <w:pPr>
                <w:pStyle w:val="Bibliography"/>
                <w:rPr>
                  <w:noProof/>
                </w:rPr>
              </w:pPr>
              <w:r>
                <w:rPr>
                  <w:noProof/>
                </w:rPr>
                <w:t>Ridley, D., 2018. How Today’s Colleges and Universities are Using Social Media. 2 January, pp. 1-2.</w:t>
              </w:r>
            </w:p>
            <w:p w14:paraId="11919656" w14:textId="77777777" w:rsidR="00351A97" w:rsidRDefault="00351A97" w:rsidP="00351A97">
              <w:pPr>
                <w:pStyle w:val="Bibliography"/>
                <w:rPr>
                  <w:noProof/>
                </w:rPr>
              </w:pPr>
              <w:r>
                <w:rPr>
                  <w:noProof/>
                </w:rPr>
                <w:t xml:space="preserve">Rogalski, K., 2017. What are the limitations/ frustrations about Social Media Monitoring/Analysis tools?. </w:t>
              </w:r>
              <w:r>
                <w:rPr>
                  <w:i/>
                  <w:iCs/>
                  <w:noProof/>
                </w:rPr>
                <w:t>Quora</w:t>
              </w:r>
              <w:r>
                <w:rPr>
                  <w:noProof/>
                </w:rPr>
                <w:t>, 12 January, pp. 2-3.</w:t>
              </w:r>
            </w:p>
            <w:p w14:paraId="19412761" w14:textId="77777777" w:rsidR="00351A97" w:rsidRDefault="00351A97" w:rsidP="00351A97">
              <w:pPr>
                <w:pStyle w:val="Bibliography"/>
                <w:rPr>
                  <w:noProof/>
                </w:rPr>
              </w:pPr>
              <w:r>
                <w:rPr>
                  <w:noProof/>
                </w:rPr>
                <w:t xml:space="preserve">Smith, K., 2017. The Importance of Social Media in Business. </w:t>
              </w:r>
              <w:r>
                <w:rPr>
                  <w:i/>
                  <w:iCs/>
                  <w:noProof/>
                </w:rPr>
                <w:t xml:space="preserve">LYFE Marketing </w:t>
              </w:r>
              <w:r>
                <w:rPr>
                  <w:noProof/>
                </w:rPr>
                <w:t>, 8 September , pp. 1-2.</w:t>
              </w:r>
            </w:p>
            <w:p w14:paraId="73906850" w14:textId="77777777" w:rsidR="00351A97" w:rsidRDefault="00351A97" w:rsidP="00351A97">
              <w:pPr>
                <w:pStyle w:val="Bibliography"/>
                <w:rPr>
                  <w:noProof/>
                </w:rPr>
              </w:pPr>
              <w:r>
                <w:rPr>
                  <w:noProof/>
                </w:rPr>
                <w:t xml:space="preserve">Statista, 2017. </w:t>
              </w:r>
              <w:r>
                <w:rPr>
                  <w:i/>
                  <w:iCs/>
                  <w:noProof/>
                </w:rPr>
                <w:t xml:space="preserve">Social media usage in the United Kingdom (UK) - Statistics &amp; Facts. </w:t>
              </w:r>
              <w:r>
                <w:rPr>
                  <w:noProof/>
                </w:rPr>
                <w:t xml:space="preserve">[Online] </w:t>
              </w:r>
              <w:r>
                <w:rPr>
                  <w:noProof/>
                </w:rPr>
                <w:br/>
                <w:t xml:space="preserve">Available at: </w:t>
              </w:r>
              <w:r>
                <w:rPr>
                  <w:noProof/>
                  <w:u w:val="single"/>
                </w:rPr>
                <w:t>https://www.statista.com/topics/3236/social-media-usage-in-the-uk/</w:t>
              </w:r>
              <w:r>
                <w:rPr>
                  <w:noProof/>
                </w:rPr>
                <w:br/>
                <w:t>[Accessed 19 April 2018].</w:t>
              </w:r>
            </w:p>
            <w:p w14:paraId="05FEA81F" w14:textId="77777777" w:rsidR="00351A97" w:rsidRDefault="00351A97" w:rsidP="00351A97">
              <w:pPr>
                <w:pStyle w:val="Bibliography"/>
                <w:rPr>
                  <w:noProof/>
                </w:rPr>
              </w:pPr>
              <w:r>
                <w:rPr>
                  <w:noProof/>
                </w:rPr>
                <w:t xml:space="preserve">Statista, 2018. </w:t>
              </w:r>
              <w:r>
                <w:rPr>
                  <w:i/>
                  <w:iCs/>
                  <w:noProof/>
                </w:rPr>
                <w:t xml:space="preserve">Forecast of Facebook user numbers in the United Kingdom (UK) from 2015 to 2022 (in million users). </w:t>
              </w:r>
              <w:r>
                <w:rPr>
                  <w:noProof/>
                </w:rPr>
                <w:t xml:space="preserve">[Online] </w:t>
              </w:r>
              <w:r>
                <w:rPr>
                  <w:noProof/>
                </w:rPr>
                <w:br/>
                <w:t xml:space="preserve">Available at: </w:t>
              </w:r>
              <w:r>
                <w:rPr>
                  <w:noProof/>
                  <w:u w:val="single"/>
                </w:rPr>
                <w:t>https://www.statista.com/statistics/553538/predicted-number-of-facebook-users-in-the-united-kingdom-uk/</w:t>
              </w:r>
              <w:r>
                <w:rPr>
                  <w:noProof/>
                </w:rPr>
                <w:br/>
                <w:t>[Accessed 20 April 2018].</w:t>
              </w:r>
            </w:p>
            <w:p w14:paraId="158465D6" w14:textId="77777777" w:rsidR="00351A97" w:rsidRDefault="00351A97" w:rsidP="00351A97">
              <w:pPr>
                <w:pStyle w:val="Bibliography"/>
                <w:rPr>
                  <w:noProof/>
                </w:rPr>
              </w:pPr>
              <w:r>
                <w:rPr>
                  <w:noProof/>
                </w:rPr>
                <w:t xml:space="preserve">York, A., 2017. The 7 Undeniable Benefits of Social Media Monitoring for Brands. </w:t>
              </w:r>
              <w:r>
                <w:rPr>
                  <w:i/>
                  <w:iCs/>
                  <w:noProof/>
                </w:rPr>
                <w:t>SproutSocial</w:t>
              </w:r>
              <w:r>
                <w:rPr>
                  <w:noProof/>
                </w:rPr>
                <w:t>, 17 September, pp. 1-2.</w:t>
              </w:r>
            </w:p>
            <w:p w14:paraId="62B26ABC" w14:textId="13437B8A" w:rsidR="00351A97" w:rsidRDefault="00351A97" w:rsidP="00351A97">
              <w:r>
                <w:rPr>
                  <w:b/>
                  <w:bCs/>
                  <w:noProof/>
                </w:rPr>
                <w:fldChar w:fldCharType="end"/>
              </w:r>
            </w:p>
          </w:sdtContent>
        </w:sdt>
      </w:sdtContent>
    </w:sdt>
    <w:p w14:paraId="32FCAB1F" w14:textId="77777777" w:rsidR="00C227E1" w:rsidRDefault="00C227E1" w:rsidP="00710067"/>
    <w:p w14:paraId="37567596" w14:textId="153525ED" w:rsidR="00813815" w:rsidRPr="00710067" w:rsidRDefault="00C227E1" w:rsidP="00710067">
      <w:r>
        <w:t xml:space="preserve">      </w:t>
      </w:r>
      <w:r w:rsidR="00662A73">
        <w:t xml:space="preserve"> </w:t>
      </w:r>
      <w:r w:rsidR="008D01F1">
        <w:t xml:space="preserve">  </w:t>
      </w:r>
      <w:r w:rsidR="00813815">
        <w:t xml:space="preserve">   </w:t>
      </w:r>
    </w:p>
    <w:p w14:paraId="59F95511" w14:textId="77777777" w:rsidR="00710067" w:rsidRDefault="00710067" w:rsidP="00710067"/>
    <w:p w14:paraId="4D41582C" w14:textId="77777777" w:rsidR="00710067" w:rsidRPr="00710067" w:rsidRDefault="00710067" w:rsidP="00710067"/>
    <w:p w14:paraId="2A0A1114" w14:textId="77777777" w:rsidR="00710067" w:rsidRDefault="00710067" w:rsidP="00710067"/>
    <w:p w14:paraId="680D1C08" w14:textId="77777777" w:rsidR="00710067" w:rsidRPr="00710067" w:rsidRDefault="00710067" w:rsidP="00710067"/>
    <w:sectPr w:rsidR="00710067" w:rsidRPr="00710067" w:rsidSect="00D22D55">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E13128"/>
    <w:multiLevelType w:val="hybridMultilevel"/>
    <w:tmpl w:val="0704A122"/>
    <w:lvl w:ilvl="0" w:tplc="08090001">
      <w:start w:val="1"/>
      <w:numFmt w:val="bullet"/>
      <w:lvlText w:val=""/>
      <w:lvlJc w:val="left"/>
      <w:pPr>
        <w:ind w:left="971" w:hanging="360"/>
      </w:pPr>
      <w:rPr>
        <w:rFonts w:ascii="Symbol" w:hAnsi="Symbol" w:hint="default"/>
      </w:rPr>
    </w:lvl>
    <w:lvl w:ilvl="1" w:tplc="08090003" w:tentative="1">
      <w:start w:val="1"/>
      <w:numFmt w:val="bullet"/>
      <w:lvlText w:val="o"/>
      <w:lvlJc w:val="left"/>
      <w:pPr>
        <w:ind w:left="1691" w:hanging="360"/>
      </w:pPr>
      <w:rPr>
        <w:rFonts w:ascii="Courier New" w:hAnsi="Courier New" w:cs="Courier New" w:hint="default"/>
      </w:rPr>
    </w:lvl>
    <w:lvl w:ilvl="2" w:tplc="08090005" w:tentative="1">
      <w:start w:val="1"/>
      <w:numFmt w:val="bullet"/>
      <w:lvlText w:val=""/>
      <w:lvlJc w:val="left"/>
      <w:pPr>
        <w:ind w:left="2411" w:hanging="360"/>
      </w:pPr>
      <w:rPr>
        <w:rFonts w:ascii="Wingdings" w:hAnsi="Wingdings" w:hint="default"/>
      </w:rPr>
    </w:lvl>
    <w:lvl w:ilvl="3" w:tplc="08090001" w:tentative="1">
      <w:start w:val="1"/>
      <w:numFmt w:val="bullet"/>
      <w:lvlText w:val=""/>
      <w:lvlJc w:val="left"/>
      <w:pPr>
        <w:ind w:left="3131" w:hanging="360"/>
      </w:pPr>
      <w:rPr>
        <w:rFonts w:ascii="Symbol" w:hAnsi="Symbol" w:hint="default"/>
      </w:rPr>
    </w:lvl>
    <w:lvl w:ilvl="4" w:tplc="08090003" w:tentative="1">
      <w:start w:val="1"/>
      <w:numFmt w:val="bullet"/>
      <w:lvlText w:val="o"/>
      <w:lvlJc w:val="left"/>
      <w:pPr>
        <w:ind w:left="3851" w:hanging="360"/>
      </w:pPr>
      <w:rPr>
        <w:rFonts w:ascii="Courier New" w:hAnsi="Courier New" w:cs="Courier New" w:hint="default"/>
      </w:rPr>
    </w:lvl>
    <w:lvl w:ilvl="5" w:tplc="08090005" w:tentative="1">
      <w:start w:val="1"/>
      <w:numFmt w:val="bullet"/>
      <w:lvlText w:val=""/>
      <w:lvlJc w:val="left"/>
      <w:pPr>
        <w:ind w:left="4571" w:hanging="360"/>
      </w:pPr>
      <w:rPr>
        <w:rFonts w:ascii="Wingdings" w:hAnsi="Wingdings" w:hint="default"/>
      </w:rPr>
    </w:lvl>
    <w:lvl w:ilvl="6" w:tplc="08090001" w:tentative="1">
      <w:start w:val="1"/>
      <w:numFmt w:val="bullet"/>
      <w:lvlText w:val=""/>
      <w:lvlJc w:val="left"/>
      <w:pPr>
        <w:ind w:left="5291" w:hanging="360"/>
      </w:pPr>
      <w:rPr>
        <w:rFonts w:ascii="Symbol" w:hAnsi="Symbol" w:hint="default"/>
      </w:rPr>
    </w:lvl>
    <w:lvl w:ilvl="7" w:tplc="08090003" w:tentative="1">
      <w:start w:val="1"/>
      <w:numFmt w:val="bullet"/>
      <w:lvlText w:val="o"/>
      <w:lvlJc w:val="left"/>
      <w:pPr>
        <w:ind w:left="6011" w:hanging="360"/>
      </w:pPr>
      <w:rPr>
        <w:rFonts w:ascii="Courier New" w:hAnsi="Courier New" w:cs="Courier New" w:hint="default"/>
      </w:rPr>
    </w:lvl>
    <w:lvl w:ilvl="8" w:tplc="08090005" w:tentative="1">
      <w:start w:val="1"/>
      <w:numFmt w:val="bullet"/>
      <w:lvlText w:val=""/>
      <w:lvlJc w:val="left"/>
      <w:pPr>
        <w:ind w:left="6731" w:hanging="360"/>
      </w:pPr>
      <w:rPr>
        <w:rFonts w:ascii="Wingdings" w:hAnsi="Wingdings" w:hint="default"/>
      </w:rPr>
    </w:lvl>
  </w:abstractNum>
  <w:abstractNum w:abstractNumId="1">
    <w:nsid w:val="0CCA63F4"/>
    <w:multiLevelType w:val="hybridMultilevel"/>
    <w:tmpl w:val="AAB21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EC92DB4"/>
    <w:multiLevelType w:val="hybridMultilevel"/>
    <w:tmpl w:val="3F3AF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D0961E0"/>
    <w:multiLevelType w:val="hybridMultilevel"/>
    <w:tmpl w:val="577EDE58"/>
    <w:lvl w:ilvl="0" w:tplc="08090001">
      <w:start w:val="1"/>
      <w:numFmt w:val="bullet"/>
      <w:lvlText w:val=""/>
      <w:lvlJc w:val="left"/>
      <w:pPr>
        <w:ind w:left="971" w:hanging="360"/>
      </w:pPr>
      <w:rPr>
        <w:rFonts w:ascii="Symbol" w:hAnsi="Symbol" w:hint="default"/>
      </w:rPr>
    </w:lvl>
    <w:lvl w:ilvl="1" w:tplc="08090003" w:tentative="1">
      <w:start w:val="1"/>
      <w:numFmt w:val="bullet"/>
      <w:lvlText w:val="o"/>
      <w:lvlJc w:val="left"/>
      <w:pPr>
        <w:ind w:left="1691" w:hanging="360"/>
      </w:pPr>
      <w:rPr>
        <w:rFonts w:ascii="Courier New" w:hAnsi="Courier New" w:cs="Courier New" w:hint="default"/>
      </w:rPr>
    </w:lvl>
    <w:lvl w:ilvl="2" w:tplc="08090005" w:tentative="1">
      <w:start w:val="1"/>
      <w:numFmt w:val="bullet"/>
      <w:lvlText w:val=""/>
      <w:lvlJc w:val="left"/>
      <w:pPr>
        <w:ind w:left="2411" w:hanging="360"/>
      </w:pPr>
      <w:rPr>
        <w:rFonts w:ascii="Wingdings" w:hAnsi="Wingdings" w:hint="default"/>
      </w:rPr>
    </w:lvl>
    <w:lvl w:ilvl="3" w:tplc="08090001" w:tentative="1">
      <w:start w:val="1"/>
      <w:numFmt w:val="bullet"/>
      <w:lvlText w:val=""/>
      <w:lvlJc w:val="left"/>
      <w:pPr>
        <w:ind w:left="3131" w:hanging="360"/>
      </w:pPr>
      <w:rPr>
        <w:rFonts w:ascii="Symbol" w:hAnsi="Symbol" w:hint="default"/>
      </w:rPr>
    </w:lvl>
    <w:lvl w:ilvl="4" w:tplc="08090003" w:tentative="1">
      <w:start w:val="1"/>
      <w:numFmt w:val="bullet"/>
      <w:lvlText w:val="o"/>
      <w:lvlJc w:val="left"/>
      <w:pPr>
        <w:ind w:left="3851" w:hanging="360"/>
      </w:pPr>
      <w:rPr>
        <w:rFonts w:ascii="Courier New" w:hAnsi="Courier New" w:cs="Courier New" w:hint="default"/>
      </w:rPr>
    </w:lvl>
    <w:lvl w:ilvl="5" w:tplc="08090005" w:tentative="1">
      <w:start w:val="1"/>
      <w:numFmt w:val="bullet"/>
      <w:lvlText w:val=""/>
      <w:lvlJc w:val="left"/>
      <w:pPr>
        <w:ind w:left="4571" w:hanging="360"/>
      </w:pPr>
      <w:rPr>
        <w:rFonts w:ascii="Wingdings" w:hAnsi="Wingdings" w:hint="default"/>
      </w:rPr>
    </w:lvl>
    <w:lvl w:ilvl="6" w:tplc="08090001" w:tentative="1">
      <w:start w:val="1"/>
      <w:numFmt w:val="bullet"/>
      <w:lvlText w:val=""/>
      <w:lvlJc w:val="left"/>
      <w:pPr>
        <w:ind w:left="5291" w:hanging="360"/>
      </w:pPr>
      <w:rPr>
        <w:rFonts w:ascii="Symbol" w:hAnsi="Symbol" w:hint="default"/>
      </w:rPr>
    </w:lvl>
    <w:lvl w:ilvl="7" w:tplc="08090003" w:tentative="1">
      <w:start w:val="1"/>
      <w:numFmt w:val="bullet"/>
      <w:lvlText w:val="o"/>
      <w:lvlJc w:val="left"/>
      <w:pPr>
        <w:ind w:left="6011" w:hanging="360"/>
      </w:pPr>
      <w:rPr>
        <w:rFonts w:ascii="Courier New" w:hAnsi="Courier New" w:cs="Courier New" w:hint="default"/>
      </w:rPr>
    </w:lvl>
    <w:lvl w:ilvl="8" w:tplc="08090005" w:tentative="1">
      <w:start w:val="1"/>
      <w:numFmt w:val="bullet"/>
      <w:lvlText w:val=""/>
      <w:lvlJc w:val="left"/>
      <w:pPr>
        <w:ind w:left="6731"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drawingGridHorizontalSpacing w:val="11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2D55"/>
    <w:rsid w:val="00041352"/>
    <w:rsid w:val="00075CE2"/>
    <w:rsid w:val="000A3EB1"/>
    <w:rsid w:val="000F4125"/>
    <w:rsid w:val="000F738C"/>
    <w:rsid w:val="001008EA"/>
    <w:rsid w:val="0010252A"/>
    <w:rsid w:val="0011040D"/>
    <w:rsid w:val="00123C3B"/>
    <w:rsid w:val="001339BB"/>
    <w:rsid w:val="0016223B"/>
    <w:rsid w:val="001A7001"/>
    <w:rsid w:val="001B71E1"/>
    <w:rsid w:val="001D6FE6"/>
    <w:rsid w:val="001E131C"/>
    <w:rsid w:val="001E20FC"/>
    <w:rsid w:val="00201D2C"/>
    <w:rsid w:val="00204301"/>
    <w:rsid w:val="0025135B"/>
    <w:rsid w:val="00257953"/>
    <w:rsid w:val="0027373C"/>
    <w:rsid w:val="002757BB"/>
    <w:rsid w:val="002A10B3"/>
    <w:rsid w:val="002B11E5"/>
    <w:rsid w:val="002D467C"/>
    <w:rsid w:val="002F7E43"/>
    <w:rsid w:val="00315D93"/>
    <w:rsid w:val="00351A97"/>
    <w:rsid w:val="00374482"/>
    <w:rsid w:val="003A6C09"/>
    <w:rsid w:val="003F2235"/>
    <w:rsid w:val="003F715A"/>
    <w:rsid w:val="004224F1"/>
    <w:rsid w:val="00436504"/>
    <w:rsid w:val="004B3760"/>
    <w:rsid w:val="00545B00"/>
    <w:rsid w:val="0059351C"/>
    <w:rsid w:val="005B348C"/>
    <w:rsid w:val="005B5FD5"/>
    <w:rsid w:val="005C07DC"/>
    <w:rsid w:val="00617E92"/>
    <w:rsid w:val="00651337"/>
    <w:rsid w:val="00662A73"/>
    <w:rsid w:val="00663625"/>
    <w:rsid w:val="006C1AE3"/>
    <w:rsid w:val="00701C51"/>
    <w:rsid w:val="00710067"/>
    <w:rsid w:val="00743F09"/>
    <w:rsid w:val="007A7CA9"/>
    <w:rsid w:val="007D19F1"/>
    <w:rsid w:val="00813815"/>
    <w:rsid w:val="00826A3B"/>
    <w:rsid w:val="008516AB"/>
    <w:rsid w:val="0089203A"/>
    <w:rsid w:val="008A20AA"/>
    <w:rsid w:val="008A2ACF"/>
    <w:rsid w:val="008D01F1"/>
    <w:rsid w:val="009301AB"/>
    <w:rsid w:val="00935307"/>
    <w:rsid w:val="009863ED"/>
    <w:rsid w:val="009D5038"/>
    <w:rsid w:val="009E2207"/>
    <w:rsid w:val="009E6CCC"/>
    <w:rsid w:val="009F7E31"/>
    <w:rsid w:val="00A8218E"/>
    <w:rsid w:val="00AC064C"/>
    <w:rsid w:val="00AD4701"/>
    <w:rsid w:val="00AD71F3"/>
    <w:rsid w:val="00AE098E"/>
    <w:rsid w:val="00B4382A"/>
    <w:rsid w:val="00B50BE6"/>
    <w:rsid w:val="00B57B9B"/>
    <w:rsid w:val="00BE3A0B"/>
    <w:rsid w:val="00C227E1"/>
    <w:rsid w:val="00C42FF8"/>
    <w:rsid w:val="00C6078D"/>
    <w:rsid w:val="00C85C9A"/>
    <w:rsid w:val="00CC3046"/>
    <w:rsid w:val="00CF48D3"/>
    <w:rsid w:val="00D15CEA"/>
    <w:rsid w:val="00D22D55"/>
    <w:rsid w:val="00D24A0E"/>
    <w:rsid w:val="00D43616"/>
    <w:rsid w:val="00D9173E"/>
    <w:rsid w:val="00E33B8E"/>
    <w:rsid w:val="00E407D4"/>
    <w:rsid w:val="00E47F41"/>
    <w:rsid w:val="00E5433E"/>
    <w:rsid w:val="00E73FB3"/>
    <w:rsid w:val="00E907F1"/>
    <w:rsid w:val="00E90BEE"/>
    <w:rsid w:val="00E91FCB"/>
    <w:rsid w:val="00E94802"/>
    <w:rsid w:val="00EB1D2E"/>
    <w:rsid w:val="00EC4C08"/>
    <w:rsid w:val="00F10641"/>
    <w:rsid w:val="00F653A0"/>
    <w:rsid w:val="00F759D8"/>
    <w:rsid w:val="00F951A5"/>
    <w:rsid w:val="00FC2937"/>
    <w:rsid w:val="00FD1AD6"/>
    <w:rsid w:val="00FE065A"/>
    <w:rsid w:val="00FE13A8"/>
    <w:rsid w:val="00FE5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7C0B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Arial"/>
        <w:color w:val="111111"/>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sz w:val="22"/>
      <w:szCs w:val="22"/>
    </w:rPr>
  </w:style>
  <w:style w:type="paragraph" w:styleId="Heading1">
    <w:name w:val="heading 1"/>
    <w:basedOn w:val="Normal"/>
    <w:next w:val="Normal"/>
    <w:link w:val="Heading1Char"/>
    <w:uiPriority w:val="9"/>
    <w:qFormat/>
    <w:rsid w:val="00710067"/>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9173E"/>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22D55"/>
    <w:rPr>
      <w:rFonts w:asciiTheme="minorHAnsi" w:eastAsiaTheme="minorEastAsia" w:hAnsiTheme="minorHAnsi" w:cstheme="minorBidi"/>
      <w:color w:val="auto"/>
      <w:sz w:val="22"/>
      <w:szCs w:val="22"/>
      <w:lang w:val="en-US" w:eastAsia="zh-CN"/>
    </w:rPr>
  </w:style>
  <w:style w:type="character" w:customStyle="1" w:styleId="NoSpacingChar">
    <w:name w:val="No Spacing Char"/>
    <w:basedOn w:val="DefaultParagraphFont"/>
    <w:link w:val="NoSpacing"/>
    <w:uiPriority w:val="1"/>
    <w:rsid w:val="00D22D55"/>
    <w:rPr>
      <w:rFonts w:asciiTheme="minorHAnsi" w:eastAsiaTheme="minorEastAsia" w:hAnsiTheme="minorHAnsi" w:cstheme="minorBidi"/>
      <w:color w:val="auto"/>
      <w:sz w:val="22"/>
      <w:szCs w:val="22"/>
      <w:lang w:val="en-US" w:eastAsia="zh-CN"/>
    </w:rPr>
  </w:style>
  <w:style w:type="character" w:customStyle="1" w:styleId="Heading1Char">
    <w:name w:val="Heading 1 Char"/>
    <w:basedOn w:val="DefaultParagraphFont"/>
    <w:link w:val="Heading1"/>
    <w:uiPriority w:val="9"/>
    <w:rsid w:val="00710067"/>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F653A0"/>
    <w:rPr>
      <w:color w:val="0000FF"/>
      <w:u w:val="single"/>
    </w:rPr>
  </w:style>
  <w:style w:type="character" w:styleId="Emphasis">
    <w:name w:val="Emphasis"/>
    <w:basedOn w:val="DefaultParagraphFont"/>
    <w:uiPriority w:val="20"/>
    <w:qFormat/>
    <w:rsid w:val="00204301"/>
    <w:rPr>
      <w:i/>
      <w:iCs/>
    </w:rPr>
  </w:style>
  <w:style w:type="character" w:styleId="FollowedHyperlink">
    <w:name w:val="FollowedHyperlink"/>
    <w:basedOn w:val="DefaultParagraphFont"/>
    <w:uiPriority w:val="99"/>
    <w:semiHidden/>
    <w:unhideWhenUsed/>
    <w:rsid w:val="003F2235"/>
    <w:rPr>
      <w:color w:val="954F72" w:themeColor="followedHyperlink"/>
      <w:u w:val="single"/>
    </w:rPr>
  </w:style>
  <w:style w:type="character" w:customStyle="1" w:styleId="Heading2Char">
    <w:name w:val="Heading 2 Char"/>
    <w:basedOn w:val="DefaultParagraphFont"/>
    <w:link w:val="Heading2"/>
    <w:uiPriority w:val="9"/>
    <w:rsid w:val="00D9173E"/>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D9173E"/>
    <w:pPr>
      <w:ind w:left="720"/>
      <w:contextualSpacing/>
    </w:pPr>
  </w:style>
  <w:style w:type="paragraph" w:styleId="Bibliography">
    <w:name w:val="Bibliography"/>
    <w:basedOn w:val="Normal"/>
    <w:next w:val="Normal"/>
    <w:uiPriority w:val="37"/>
    <w:unhideWhenUsed/>
    <w:rsid w:val="00351A97"/>
  </w:style>
  <w:style w:type="paragraph" w:styleId="TOCHeading">
    <w:name w:val="TOC Heading"/>
    <w:basedOn w:val="Heading1"/>
    <w:next w:val="Normal"/>
    <w:uiPriority w:val="39"/>
    <w:unhideWhenUsed/>
    <w:qFormat/>
    <w:rsid w:val="00E407D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407D4"/>
    <w:pPr>
      <w:spacing w:before="120"/>
    </w:pPr>
    <w:rPr>
      <w:rFonts w:asciiTheme="minorHAnsi" w:hAnsiTheme="minorHAnsi"/>
      <w:b/>
      <w:bCs/>
      <w:sz w:val="24"/>
      <w:szCs w:val="24"/>
    </w:rPr>
  </w:style>
  <w:style w:type="paragraph" w:styleId="TOC2">
    <w:name w:val="toc 2"/>
    <w:basedOn w:val="Normal"/>
    <w:next w:val="Normal"/>
    <w:autoRedefine/>
    <w:uiPriority w:val="39"/>
    <w:semiHidden/>
    <w:unhideWhenUsed/>
    <w:rsid w:val="00E407D4"/>
    <w:pPr>
      <w:ind w:left="220"/>
    </w:pPr>
    <w:rPr>
      <w:rFonts w:asciiTheme="minorHAnsi" w:hAnsiTheme="minorHAnsi"/>
      <w:b/>
      <w:bCs/>
    </w:rPr>
  </w:style>
  <w:style w:type="paragraph" w:styleId="TOC3">
    <w:name w:val="toc 3"/>
    <w:basedOn w:val="Normal"/>
    <w:next w:val="Normal"/>
    <w:autoRedefine/>
    <w:uiPriority w:val="39"/>
    <w:semiHidden/>
    <w:unhideWhenUsed/>
    <w:rsid w:val="00E407D4"/>
    <w:pPr>
      <w:ind w:left="440"/>
    </w:pPr>
    <w:rPr>
      <w:rFonts w:asciiTheme="minorHAnsi" w:hAnsiTheme="minorHAnsi"/>
    </w:rPr>
  </w:style>
  <w:style w:type="paragraph" w:styleId="TOC4">
    <w:name w:val="toc 4"/>
    <w:basedOn w:val="Normal"/>
    <w:next w:val="Normal"/>
    <w:autoRedefine/>
    <w:uiPriority w:val="39"/>
    <w:semiHidden/>
    <w:unhideWhenUsed/>
    <w:rsid w:val="00E407D4"/>
    <w:pPr>
      <w:ind w:left="660"/>
    </w:pPr>
    <w:rPr>
      <w:rFonts w:asciiTheme="minorHAnsi" w:hAnsiTheme="minorHAnsi"/>
      <w:sz w:val="20"/>
      <w:szCs w:val="20"/>
    </w:rPr>
  </w:style>
  <w:style w:type="paragraph" w:styleId="TOC5">
    <w:name w:val="toc 5"/>
    <w:basedOn w:val="Normal"/>
    <w:next w:val="Normal"/>
    <w:autoRedefine/>
    <w:uiPriority w:val="39"/>
    <w:semiHidden/>
    <w:unhideWhenUsed/>
    <w:rsid w:val="00E407D4"/>
    <w:pPr>
      <w:ind w:left="880"/>
    </w:pPr>
    <w:rPr>
      <w:rFonts w:asciiTheme="minorHAnsi" w:hAnsiTheme="minorHAnsi"/>
      <w:sz w:val="20"/>
      <w:szCs w:val="20"/>
    </w:rPr>
  </w:style>
  <w:style w:type="paragraph" w:styleId="TOC6">
    <w:name w:val="toc 6"/>
    <w:basedOn w:val="Normal"/>
    <w:next w:val="Normal"/>
    <w:autoRedefine/>
    <w:uiPriority w:val="39"/>
    <w:semiHidden/>
    <w:unhideWhenUsed/>
    <w:rsid w:val="00E407D4"/>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E407D4"/>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E407D4"/>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E407D4"/>
    <w:pPr>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8765182">
      <w:bodyDiv w:val="1"/>
      <w:marLeft w:val="0"/>
      <w:marRight w:val="0"/>
      <w:marTop w:val="0"/>
      <w:marBottom w:val="0"/>
      <w:divBdr>
        <w:top w:val="none" w:sz="0" w:space="0" w:color="auto"/>
        <w:left w:val="none" w:sz="0" w:space="0" w:color="auto"/>
        <w:bottom w:val="none" w:sz="0" w:space="0" w:color="auto"/>
        <w:right w:val="none" w:sz="0" w:space="0" w:color="auto"/>
      </w:divBdr>
    </w:div>
    <w:div w:id="182865188">
      <w:bodyDiv w:val="1"/>
      <w:marLeft w:val="0"/>
      <w:marRight w:val="0"/>
      <w:marTop w:val="0"/>
      <w:marBottom w:val="0"/>
      <w:divBdr>
        <w:top w:val="none" w:sz="0" w:space="0" w:color="auto"/>
        <w:left w:val="none" w:sz="0" w:space="0" w:color="auto"/>
        <w:bottom w:val="none" w:sz="0" w:space="0" w:color="auto"/>
        <w:right w:val="none" w:sz="0" w:space="0" w:color="auto"/>
      </w:divBdr>
    </w:div>
    <w:div w:id="242953211">
      <w:bodyDiv w:val="1"/>
      <w:marLeft w:val="0"/>
      <w:marRight w:val="0"/>
      <w:marTop w:val="0"/>
      <w:marBottom w:val="0"/>
      <w:divBdr>
        <w:top w:val="none" w:sz="0" w:space="0" w:color="auto"/>
        <w:left w:val="none" w:sz="0" w:space="0" w:color="auto"/>
        <w:bottom w:val="none" w:sz="0" w:space="0" w:color="auto"/>
        <w:right w:val="none" w:sz="0" w:space="0" w:color="auto"/>
      </w:divBdr>
    </w:div>
    <w:div w:id="534663260">
      <w:bodyDiv w:val="1"/>
      <w:marLeft w:val="0"/>
      <w:marRight w:val="0"/>
      <w:marTop w:val="0"/>
      <w:marBottom w:val="0"/>
      <w:divBdr>
        <w:top w:val="none" w:sz="0" w:space="0" w:color="auto"/>
        <w:left w:val="none" w:sz="0" w:space="0" w:color="auto"/>
        <w:bottom w:val="none" w:sz="0" w:space="0" w:color="auto"/>
        <w:right w:val="none" w:sz="0" w:space="0" w:color="auto"/>
      </w:divBdr>
    </w:div>
    <w:div w:id="640231585">
      <w:bodyDiv w:val="1"/>
      <w:marLeft w:val="0"/>
      <w:marRight w:val="0"/>
      <w:marTop w:val="0"/>
      <w:marBottom w:val="0"/>
      <w:divBdr>
        <w:top w:val="none" w:sz="0" w:space="0" w:color="auto"/>
        <w:left w:val="none" w:sz="0" w:space="0" w:color="auto"/>
        <w:bottom w:val="none" w:sz="0" w:space="0" w:color="auto"/>
        <w:right w:val="none" w:sz="0" w:space="0" w:color="auto"/>
      </w:divBdr>
    </w:div>
    <w:div w:id="756055749">
      <w:bodyDiv w:val="1"/>
      <w:marLeft w:val="0"/>
      <w:marRight w:val="0"/>
      <w:marTop w:val="0"/>
      <w:marBottom w:val="0"/>
      <w:divBdr>
        <w:top w:val="none" w:sz="0" w:space="0" w:color="auto"/>
        <w:left w:val="none" w:sz="0" w:space="0" w:color="auto"/>
        <w:bottom w:val="none" w:sz="0" w:space="0" w:color="auto"/>
        <w:right w:val="none" w:sz="0" w:space="0" w:color="auto"/>
      </w:divBdr>
    </w:div>
    <w:div w:id="994840820">
      <w:bodyDiv w:val="1"/>
      <w:marLeft w:val="0"/>
      <w:marRight w:val="0"/>
      <w:marTop w:val="0"/>
      <w:marBottom w:val="0"/>
      <w:divBdr>
        <w:top w:val="none" w:sz="0" w:space="0" w:color="auto"/>
        <w:left w:val="none" w:sz="0" w:space="0" w:color="auto"/>
        <w:bottom w:val="none" w:sz="0" w:space="0" w:color="auto"/>
        <w:right w:val="none" w:sz="0" w:space="0" w:color="auto"/>
      </w:divBdr>
    </w:div>
    <w:div w:id="1022584101">
      <w:bodyDiv w:val="1"/>
      <w:marLeft w:val="0"/>
      <w:marRight w:val="0"/>
      <w:marTop w:val="0"/>
      <w:marBottom w:val="0"/>
      <w:divBdr>
        <w:top w:val="none" w:sz="0" w:space="0" w:color="auto"/>
        <w:left w:val="none" w:sz="0" w:space="0" w:color="auto"/>
        <w:bottom w:val="none" w:sz="0" w:space="0" w:color="auto"/>
        <w:right w:val="none" w:sz="0" w:space="0" w:color="auto"/>
      </w:divBdr>
    </w:div>
    <w:div w:id="1055276148">
      <w:bodyDiv w:val="1"/>
      <w:marLeft w:val="0"/>
      <w:marRight w:val="0"/>
      <w:marTop w:val="0"/>
      <w:marBottom w:val="0"/>
      <w:divBdr>
        <w:top w:val="none" w:sz="0" w:space="0" w:color="auto"/>
        <w:left w:val="none" w:sz="0" w:space="0" w:color="auto"/>
        <w:bottom w:val="none" w:sz="0" w:space="0" w:color="auto"/>
        <w:right w:val="none" w:sz="0" w:space="0" w:color="auto"/>
      </w:divBdr>
    </w:div>
    <w:div w:id="1057624844">
      <w:bodyDiv w:val="1"/>
      <w:marLeft w:val="0"/>
      <w:marRight w:val="0"/>
      <w:marTop w:val="0"/>
      <w:marBottom w:val="0"/>
      <w:divBdr>
        <w:top w:val="none" w:sz="0" w:space="0" w:color="auto"/>
        <w:left w:val="none" w:sz="0" w:space="0" w:color="auto"/>
        <w:bottom w:val="none" w:sz="0" w:space="0" w:color="auto"/>
        <w:right w:val="none" w:sz="0" w:space="0" w:color="auto"/>
      </w:divBdr>
    </w:div>
    <w:div w:id="1079596147">
      <w:bodyDiv w:val="1"/>
      <w:marLeft w:val="0"/>
      <w:marRight w:val="0"/>
      <w:marTop w:val="0"/>
      <w:marBottom w:val="0"/>
      <w:divBdr>
        <w:top w:val="none" w:sz="0" w:space="0" w:color="auto"/>
        <w:left w:val="none" w:sz="0" w:space="0" w:color="auto"/>
        <w:bottom w:val="none" w:sz="0" w:space="0" w:color="auto"/>
        <w:right w:val="none" w:sz="0" w:space="0" w:color="auto"/>
      </w:divBdr>
    </w:div>
    <w:div w:id="1115367505">
      <w:bodyDiv w:val="1"/>
      <w:marLeft w:val="0"/>
      <w:marRight w:val="0"/>
      <w:marTop w:val="0"/>
      <w:marBottom w:val="0"/>
      <w:divBdr>
        <w:top w:val="none" w:sz="0" w:space="0" w:color="auto"/>
        <w:left w:val="none" w:sz="0" w:space="0" w:color="auto"/>
        <w:bottom w:val="none" w:sz="0" w:space="0" w:color="auto"/>
        <w:right w:val="none" w:sz="0" w:space="0" w:color="auto"/>
      </w:divBdr>
    </w:div>
    <w:div w:id="1207597580">
      <w:bodyDiv w:val="1"/>
      <w:marLeft w:val="0"/>
      <w:marRight w:val="0"/>
      <w:marTop w:val="0"/>
      <w:marBottom w:val="0"/>
      <w:divBdr>
        <w:top w:val="none" w:sz="0" w:space="0" w:color="auto"/>
        <w:left w:val="none" w:sz="0" w:space="0" w:color="auto"/>
        <w:bottom w:val="none" w:sz="0" w:space="0" w:color="auto"/>
        <w:right w:val="none" w:sz="0" w:space="0" w:color="auto"/>
      </w:divBdr>
    </w:div>
    <w:div w:id="1236818100">
      <w:bodyDiv w:val="1"/>
      <w:marLeft w:val="0"/>
      <w:marRight w:val="0"/>
      <w:marTop w:val="0"/>
      <w:marBottom w:val="0"/>
      <w:divBdr>
        <w:top w:val="none" w:sz="0" w:space="0" w:color="auto"/>
        <w:left w:val="none" w:sz="0" w:space="0" w:color="auto"/>
        <w:bottom w:val="none" w:sz="0" w:space="0" w:color="auto"/>
        <w:right w:val="none" w:sz="0" w:space="0" w:color="auto"/>
      </w:divBdr>
    </w:div>
    <w:div w:id="1280532431">
      <w:bodyDiv w:val="1"/>
      <w:marLeft w:val="0"/>
      <w:marRight w:val="0"/>
      <w:marTop w:val="0"/>
      <w:marBottom w:val="0"/>
      <w:divBdr>
        <w:top w:val="none" w:sz="0" w:space="0" w:color="auto"/>
        <w:left w:val="none" w:sz="0" w:space="0" w:color="auto"/>
        <w:bottom w:val="none" w:sz="0" w:space="0" w:color="auto"/>
        <w:right w:val="none" w:sz="0" w:space="0" w:color="auto"/>
      </w:divBdr>
    </w:div>
    <w:div w:id="1342243119">
      <w:bodyDiv w:val="1"/>
      <w:marLeft w:val="0"/>
      <w:marRight w:val="0"/>
      <w:marTop w:val="0"/>
      <w:marBottom w:val="0"/>
      <w:divBdr>
        <w:top w:val="none" w:sz="0" w:space="0" w:color="auto"/>
        <w:left w:val="none" w:sz="0" w:space="0" w:color="auto"/>
        <w:bottom w:val="none" w:sz="0" w:space="0" w:color="auto"/>
        <w:right w:val="none" w:sz="0" w:space="0" w:color="auto"/>
      </w:divBdr>
    </w:div>
    <w:div w:id="1344941131">
      <w:bodyDiv w:val="1"/>
      <w:marLeft w:val="0"/>
      <w:marRight w:val="0"/>
      <w:marTop w:val="0"/>
      <w:marBottom w:val="0"/>
      <w:divBdr>
        <w:top w:val="none" w:sz="0" w:space="0" w:color="auto"/>
        <w:left w:val="none" w:sz="0" w:space="0" w:color="auto"/>
        <w:bottom w:val="none" w:sz="0" w:space="0" w:color="auto"/>
        <w:right w:val="none" w:sz="0" w:space="0" w:color="auto"/>
      </w:divBdr>
    </w:div>
    <w:div w:id="1432093977">
      <w:bodyDiv w:val="1"/>
      <w:marLeft w:val="0"/>
      <w:marRight w:val="0"/>
      <w:marTop w:val="0"/>
      <w:marBottom w:val="0"/>
      <w:divBdr>
        <w:top w:val="none" w:sz="0" w:space="0" w:color="auto"/>
        <w:left w:val="none" w:sz="0" w:space="0" w:color="auto"/>
        <w:bottom w:val="none" w:sz="0" w:space="0" w:color="auto"/>
        <w:right w:val="none" w:sz="0" w:space="0" w:color="auto"/>
      </w:divBdr>
    </w:div>
    <w:div w:id="1432623566">
      <w:bodyDiv w:val="1"/>
      <w:marLeft w:val="0"/>
      <w:marRight w:val="0"/>
      <w:marTop w:val="0"/>
      <w:marBottom w:val="0"/>
      <w:divBdr>
        <w:top w:val="none" w:sz="0" w:space="0" w:color="auto"/>
        <w:left w:val="none" w:sz="0" w:space="0" w:color="auto"/>
        <w:bottom w:val="none" w:sz="0" w:space="0" w:color="auto"/>
        <w:right w:val="none" w:sz="0" w:space="0" w:color="auto"/>
      </w:divBdr>
    </w:div>
    <w:div w:id="1454712222">
      <w:bodyDiv w:val="1"/>
      <w:marLeft w:val="0"/>
      <w:marRight w:val="0"/>
      <w:marTop w:val="0"/>
      <w:marBottom w:val="0"/>
      <w:divBdr>
        <w:top w:val="none" w:sz="0" w:space="0" w:color="auto"/>
        <w:left w:val="none" w:sz="0" w:space="0" w:color="auto"/>
        <w:bottom w:val="none" w:sz="0" w:space="0" w:color="auto"/>
        <w:right w:val="none" w:sz="0" w:space="0" w:color="auto"/>
      </w:divBdr>
    </w:div>
    <w:div w:id="1495142883">
      <w:bodyDiv w:val="1"/>
      <w:marLeft w:val="0"/>
      <w:marRight w:val="0"/>
      <w:marTop w:val="0"/>
      <w:marBottom w:val="0"/>
      <w:divBdr>
        <w:top w:val="none" w:sz="0" w:space="0" w:color="auto"/>
        <w:left w:val="none" w:sz="0" w:space="0" w:color="auto"/>
        <w:bottom w:val="none" w:sz="0" w:space="0" w:color="auto"/>
        <w:right w:val="none" w:sz="0" w:space="0" w:color="auto"/>
      </w:divBdr>
    </w:div>
    <w:div w:id="1552688818">
      <w:bodyDiv w:val="1"/>
      <w:marLeft w:val="0"/>
      <w:marRight w:val="0"/>
      <w:marTop w:val="0"/>
      <w:marBottom w:val="0"/>
      <w:divBdr>
        <w:top w:val="none" w:sz="0" w:space="0" w:color="auto"/>
        <w:left w:val="none" w:sz="0" w:space="0" w:color="auto"/>
        <w:bottom w:val="none" w:sz="0" w:space="0" w:color="auto"/>
        <w:right w:val="none" w:sz="0" w:space="0" w:color="auto"/>
      </w:divBdr>
    </w:div>
    <w:div w:id="1588539997">
      <w:bodyDiv w:val="1"/>
      <w:marLeft w:val="0"/>
      <w:marRight w:val="0"/>
      <w:marTop w:val="0"/>
      <w:marBottom w:val="0"/>
      <w:divBdr>
        <w:top w:val="none" w:sz="0" w:space="0" w:color="auto"/>
        <w:left w:val="none" w:sz="0" w:space="0" w:color="auto"/>
        <w:bottom w:val="none" w:sz="0" w:space="0" w:color="auto"/>
        <w:right w:val="none" w:sz="0" w:space="0" w:color="auto"/>
      </w:divBdr>
    </w:div>
    <w:div w:id="1635982773">
      <w:bodyDiv w:val="1"/>
      <w:marLeft w:val="0"/>
      <w:marRight w:val="0"/>
      <w:marTop w:val="0"/>
      <w:marBottom w:val="0"/>
      <w:divBdr>
        <w:top w:val="none" w:sz="0" w:space="0" w:color="auto"/>
        <w:left w:val="none" w:sz="0" w:space="0" w:color="auto"/>
        <w:bottom w:val="none" w:sz="0" w:space="0" w:color="auto"/>
        <w:right w:val="none" w:sz="0" w:space="0" w:color="auto"/>
      </w:divBdr>
    </w:div>
    <w:div w:id="1755201776">
      <w:bodyDiv w:val="1"/>
      <w:marLeft w:val="0"/>
      <w:marRight w:val="0"/>
      <w:marTop w:val="0"/>
      <w:marBottom w:val="0"/>
      <w:divBdr>
        <w:top w:val="none" w:sz="0" w:space="0" w:color="auto"/>
        <w:left w:val="none" w:sz="0" w:space="0" w:color="auto"/>
        <w:bottom w:val="none" w:sz="0" w:space="0" w:color="auto"/>
        <w:right w:val="none" w:sz="0" w:space="0" w:color="auto"/>
      </w:divBdr>
    </w:div>
    <w:div w:id="1767995106">
      <w:bodyDiv w:val="1"/>
      <w:marLeft w:val="0"/>
      <w:marRight w:val="0"/>
      <w:marTop w:val="0"/>
      <w:marBottom w:val="0"/>
      <w:divBdr>
        <w:top w:val="none" w:sz="0" w:space="0" w:color="auto"/>
        <w:left w:val="none" w:sz="0" w:space="0" w:color="auto"/>
        <w:bottom w:val="none" w:sz="0" w:space="0" w:color="auto"/>
        <w:right w:val="none" w:sz="0" w:space="0" w:color="auto"/>
      </w:divBdr>
    </w:div>
    <w:div w:id="1835100671">
      <w:bodyDiv w:val="1"/>
      <w:marLeft w:val="0"/>
      <w:marRight w:val="0"/>
      <w:marTop w:val="0"/>
      <w:marBottom w:val="0"/>
      <w:divBdr>
        <w:top w:val="none" w:sz="0" w:space="0" w:color="auto"/>
        <w:left w:val="none" w:sz="0" w:space="0" w:color="auto"/>
        <w:bottom w:val="none" w:sz="0" w:space="0" w:color="auto"/>
        <w:right w:val="none" w:sz="0" w:space="0" w:color="auto"/>
      </w:divBdr>
    </w:div>
    <w:div w:id="1858232634">
      <w:bodyDiv w:val="1"/>
      <w:marLeft w:val="0"/>
      <w:marRight w:val="0"/>
      <w:marTop w:val="0"/>
      <w:marBottom w:val="0"/>
      <w:divBdr>
        <w:top w:val="none" w:sz="0" w:space="0" w:color="auto"/>
        <w:left w:val="none" w:sz="0" w:space="0" w:color="auto"/>
        <w:bottom w:val="none" w:sz="0" w:space="0" w:color="auto"/>
        <w:right w:val="none" w:sz="0" w:space="0" w:color="auto"/>
      </w:divBdr>
    </w:div>
    <w:div w:id="190764612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hyperlink" Target="https://www.statista.com/statistics/553530/predicted-number-of-social-network-users-in-the-united-kingdom-uk/" TargetMode="External"/><Relationship Id="rId8" Type="http://schemas.openxmlformats.org/officeDocument/2006/relationships/image" Target="media/image1.pn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SWANSEA BUSSINESS SCHOOL</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b:Source>
    <b:Tag>Ker17</b:Tag>
    <b:SourceType>ArticleInAPeriodical</b:SourceType>
    <b:Guid>{21155D97-FB50-F34C-9F05-DACF3545D441}</b:Guid>
    <b:Author>
      <b:Author>
        <b:NameList>
          <b:Person>
            <b:Last>Smith</b:Last>
            <b:First>Keran</b:First>
          </b:Person>
        </b:NameList>
      </b:Author>
    </b:Author>
    <b:Title>The Importance of Social Media in Business</b:Title>
    <b:PeriodicalTitle>LYFE Marketing </b:PeriodicalTitle>
    <b:Year>2017</b:Year>
    <b:Month>September </b:Month>
    <b:Day>8</b:Day>
    <b:Pages>1-2</b:Pages>
    <b:RefOrder>1</b:RefOrder>
  </b:Source>
  <b:Source>
    <b:Tag>Man091</b:Tag>
    <b:SourceType>JournalArticle</b:SourceType>
    <b:Guid>{7B99BFC5-6F5E-7640-AC9C-E26DF32A604A}</b:Guid>
    <b:Title>Social media: The new hybrid element of the promotion mix</b:Title>
    <b:Year>2009</b:Year>
    <b:Volume>52</b:Volume>
    <b:Issue>4</b:Issue>
    <b:Pages>357-365</b:Pages>
    <b:Author>
      <b:Author>
        <b:NameList>
          <b:Person>
            <b:Last>Mangold</b:Last>
            <b:First>Gylnn</b:First>
          </b:Person>
          <b:Person>
            <b:Last>Faulds</b:Last>
            <b:First>David</b:First>
          </b:Person>
        </b:NameList>
      </b:Author>
    </b:Author>
    <b:JournalName>Business Horizons</b:JournalName>
    <b:RefOrder>2</b:RefOrder>
  </b:Source>
  <b:Source>
    <b:Tag>Luc17</b:Tag>
    <b:SourceType>ArticleInAPeriodical</b:SourceType>
    <b:Guid>{2BF26419-3C97-A248-9B4B-F674E3CF4FE7}</b:Guid>
    <b:Title>What Is Digital Marketing?</b:Title>
    <b:Year>2017</b:Year>
    <b:Month>June</b:Month>
    <b:Day>3</b:Day>
    <b:Pages>2-3</b:Pages>
    <b:Author>
      <b:Author>
        <b:NameList>
          <b:Person>
            <b:Last>Alexander</b:Last>
            <b:First>Lucy</b:First>
          </b:Person>
        </b:NameList>
      </b:Author>
    </b:Author>
    <b:PeriodicalTitle>HubSpot</b:PeriodicalTitle>
    <b:RefOrder>3</b:RefOrder>
  </b:Source>
  <b:Source>
    <b:Tag>Sta171</b:Tag>
    <b:SourceType>InternetSite</b:SourceType>
    <b:Guid>{CEBBB941-ACA1-8041-8797-9D11952D5B9E}</b:Guid>
    <b:Title>Social media usage in the United Kingdom (UK) - Statistics &amp; Facts</b:Title>
    <b:Year>2017</b:Year>
    <b:Author>
      <b:Author>
        <b:NameList>
          <b:Person>
            <b:Last>Statista</b:Last>
          </b:Person>
        </b:NameList>
      </b:Author>
    </b:Author>
    <b:URL>https://www.statista.com/topics/3236/social-media-usage-in-the-uk/</b:URL>
    <b:YearAccessed>2018</b:YearAccessed>
    <b:MonthAccessed>April</b:MonthAccessed>
    <b:DayAccessed>19</b:DayAccessed>
    <b:RefOrder>4</b:RefOrder>
  </b:Source>
  <b:Source>
    <b:Tag>Dav18</b:Tag>
    <b:SourceType>InternetSite</b:SourceType>
    <b:Guid>{D9CC6886-EEA5-354A-8202-5F1DDF70BC38}</b:Guid>
    <b:Author>
      <b:Author>
        <b:NameList>
          <b:Person>
            <b:Last>Chaffey</b:Last>
            <b:First>Dave</b:First>
          </b:Person>
        </b:NameList>
      </b:Author>
    </b:Author>
    <b:Title>Defining the scope of digital marketing using the '5Ds of Digital' and the Smart Insights RACE planning framework.</b:Title>
    <b:URL>https://www.smartinsights.com/digital-marketing-strategy/what-is-digital-marketing/</b:URL>
    <b:Year>2018</b:Year>
    <b:YearAccessed>2018</b:YearAccessed>
    <b:MonthAccessed>April </b:MonthAccessed>
    <b:DayAccessed>19</b:DayAccessed>
    <b:RefOrder>5</b:RefOrder>
  </b:Source>
  <b:Source>
    <b:Tag>Dou18</b:Tag>
    <b:SourceType>ArticleInAPeriodical</b:SourceType>
    <b:Guid>{A3ED6DD7-ED2D-284E-A21E-4E4D5467A91A}</b:Guid>
    <b:Title>How Today’s Colleges and Universities are Using Social Media </b:Title>
    <b:Year>2018</b:Year>
    <b:Month>January</b:Month>
    <b:Day>2</b:Day>
    <b:Author>
      <b:Author>
        <b:NameList>
          <b:Person>
            <b:Last>Ridley</b:Last>
            <b:First>Doug</b:First>
          </b:Person>
        </b:NameList>
      </b:Author>
    </b:Author>
    <b:Pages>1-2</b:Pages>
    <b:RefOrder>6</b:RefOrder>
  </b:Source>
  <b:Source>
    <b:Tag>Dav17</b:Tag>
    <b:SourceType>ArticleInAPeriodical</b:SourceType>
    <b:Guid>{E10276BE-D0D1-AF48-8795-5A7F7A51A47F}</b:Guid>
    <b:Author>
      <b:Author>
        <b:NameList>
          <b:Person>
            <b:Last>Chaffey</b:Last>
            <b:First>Dave</b:First>
          </b:Person>
        </b:NameList>
      </b:Author>
    </b:Author>
    <b:Title>What is customer lifecycle marketing?</b:Title>
    <b:Year>2017</b:Year>
    <b:Month>December</b:Month>
    <b:Day>9</b:Day>
    <b:Pages>4-5</b:Pages>
    <b:RefOrder>7</b:RefOrder>
  </b:Source>
  <b:Source>
    <b:Tag>Sta18</b:Tag>
    <b:SourceType>InternetSite</b:SourceType>
    <b:Guid>{B4003C08-A2B3-7D41-A1B1-D5D8662BEC61}</b:Guid>
    <b:Title>Forecast of Facebook user numbers in the United Kingdom (UK) from 2015 to 2022 (in million users)</b:Title>
    <b:Year>2018</b:Year>
    <b:Author>
      <b:Author>
        <b:NameList>
          <b:Person>
            <b:Last>Statista</b:Last>
          </b:Person>
        </b:NameList>
      </b:Author>
    </b:Author>
    <b:URL>https://www.statista.com/statistics/553538/predicted-number-of-facebook-users-in-the-united-kingdom-uk/</b:URL>
    <b:YearAccessed>2018</b:YearAccessed>
    <b:MonthAccessed>April</b:MonthAccessed>
    <b:DayAccessed>20</b:DayAccessed>
    <b:RefOrder>8</b:RefOrder>
  </b:Source>
  <b:Source>
    <b:Tag>Hub18</b:Tag>
    <b:SourceType>InternetSite</b:SourceType>
    <b:Guid>{472AD59D-E910-344A-9207-A1F03E4D38C6}</b:Guid>
    <b:Author>
      <b:Author>
        <b:NameList>
          <b:Person>
            <b:Last>HubSpot</b:Last>
          </b:Person>
        </b:NameList>
      </b:Author>
    </b:Author>
    <b:Title>What is Inbound Marketing? </b:Title>
    <b:URL>https://www.hubspot.com/inbound-marketing</b:URL>
    <b:Year>2018</b:Year>
    <b:YearAccessed>2018</b:YearAccessed>
    <b:MonthAccessed>April</b:MonthAccessed>
    <b:DayAccessed>8</b:DayAccessed>
    <b:RefOrder>9</b:RefOrder>
  </b:Source>
  <b:Source>
    <b:Tag>Mat171</b:Tag>
    <b:SourceType>InternetSite</b:SourceType>
    <b:Guid>{E8F7FE30-629C-974F-93EF-53660FF52DCC}</b:Guid>
    <b:Author>
      <b:Author>
        <b:NameList>
          <b:Person>
            <b:Last>MatchCraft</b:Last>
          </b:Person>
        </b:NameList>
      </b:Author>
    </b:Author>
    <b:Title>Advantages and Disadvantages of Inbound Marketing</b:Title>
    <b:URL>https://www.matchcraft.com/advantages-disadvantages-inbound-marketing/</b:URL>
    <b:Year>2017</b:Year>
    <b:YearAccessed>2018</b:YearAccessed>
    <b:MonthAccessed>April</b:MonthAccessed>
    <b:DayAccessed>21</b:DayAccessed>
    <b:RefOrder>10</b:RefOrder>
  </b:Source>
  <b:Source>
    <b:Tag>Joh16</b:Tag>
    <b:SourceType>ArticleInAPeriodical</b:SourceType>
    <b:Guid>{7ADF8D4D-B781-D147-844B-B0359D1720F9}</b:Guid>
    <b:Title>8 Facebook Marketing Tools You Should Be Using</b:Title>
    <b:Year>2016</b:Year>
    <b:Month>March</b:Month>
    <b:Day>18</b:Day>
    <b:Author>
      <b:Author>
        <b:NameList>
          <b:Person>
            <b:Last>Rampton</b:Last>
            <b:First>John</b:First>
          </b:Person>
        </b:NameList>
      </b:Author>
    </b:Author>
    <b:Pages>1-2</b:Pages>
    <b:RefOrder>11</b:RefOrder>
  </b:Source>
  <b:Source>
    <b:Tag>Gin17</b:Tag>
    <b:SourceType>ArticleInAPeriodical</b:SourceType>
    <b:Guid>{C922FD3C-F378-AB47-AD1E-250491ECA224}</b:Guid>
    <b:Author>
      <b:Author>
        <b:NameList>
          <b:Person>
            <b:Last>Mineo</b:Last>
            <b:First>Ginny</b:First>
          </b:Person>
        </b:NameList>
      </b:Author>
    </b:Author>
    <b:Title>The Do's and Don'ts of How to Use Facebook for Business [Infographic]</b:Title>
    <b:PeriodicalTitle>HubSpot</b:PeriodicalTitle>
    <b:Year>2017</b:Year>
    <b:Month>December</b:Month>
    <b:Day>3</b:Day>
    <b:Pages>1-2</b:Pages>
    <b:RefOrder>12</b:RefOrder>
  </b:Source>
  <b:Source>
    <b:Tag>Jas13</b:Tag>
    <b:SourceType>ArticleInAPeriodical</b:SourceType>
    <b:Guid>{7F940F2B-45EF-6046-AEC7-22AB05B7FFB6}</b:Guid>
    <b:Author>
      <b:Author>
        <b:NameList>
          <b:Person>
            <b:Last>Jaume</b:Last>
            <b:First>Jasmine</b:First>
          </b:Person>
        </b:NameList>
      </b:Author>
    </b:Author>
    <b:Title>What IS Social Media Monitoring? Answers to Common Questions and Misconceptions</b:Title>
    <b:PeriodicalTitle>Brandwatch</b:PeriodicalTitle>
    <b:Year>2013</b:Year>
    <b:Month>Febuary</b:Month>
    <b:Day>13</b:Day>
    <b:Pages>1-2</b:Pages>
    <b:RefOrder>13</b:RefOrder>
  </b:Source>
  <b:Source>
    <b:Tag>Ale17</b:Tag>
    <b:SourceType>ArticleInAPeriodical</b:SourceType>
    <b:Guid>{7E8A15A4-C60D-754F-A3B7-9881089C5BEC}</b:Guid>
    <b:Author>
      <b:Author>
        <b:NameList>
          <b:Person>
            <b:Last>York</b:Last>
            <b:First>Alex</b:First>
          </b:Person>
        </b:NameList>
      </b:Author>
    </b:Author>
    <b:Title>The 7 Undeniable Benefits of Social Media Monitoring for Brands</b:Title>
    <b:PeriodicalTitle>SproutSocial</b:PeriodicalTitle>
    <b:Year>2017</b:Year>
    <b:Month>September</b:Month>
    <b:Day>17</b:Day>
    <b:Pages>1-2</b:Pages>
    <b:RefOrder>14</b:RefOrder>
  </b:Source>
  <b:Source>
    <b:Tag>Kub17</b:Tag>
    <b:SourceType>ArticleInAPeriodical</b:SourceType>
    <b:Guid>{D05C25A0-B896-E644-981D-63044432A15D}</b:Guid>
    <b:Author>
      <b:Author>
        <b:NameList>
          <b:Person>
            <b:Last>Rogalski</b:Last>
            <b:First>Kuba</b:First>
          </b:Person>
        </b:NameList>
      </b:Author>
    </b:Author>
    <b:Title>What are the limitations/ frustrations about Social Media Monitoring/Analysis tools?</b:Title>
    <b:PeriodicalTitle>Quora</b:PeriodicalTitle>
    <b:Year>2017</b:Year>
    <b:Month>January</b:Month>
    <b:Day>12</b:Day>
    <b:Pages>2-3</b:Pages>
    <b:RefOrder>15</b:RefOrder>
  </b:Source>
  <b:Source>
    <b:Tag>Ali16</b:Tag>
    <b:SourceType>ArticleInAPeriodical</b:SourceType>
    <b:Guid>{59E64AEE-84DD-7540-ACAA-3D8AF565488E}</b:Guid>
    <b:Author>
      <b:Author>
        <b:NameList>
          <b:Person>
            <b:Last>Parmelee</b:Last>
            <b:First>Ali</b:First>
          </b:Person>
        </b:NameList>
      </b:Author>
    </b:Author>
    <b:Title>Why Social Media Monitoring Is Important: 5 Benefits of Social Media Monitoring</b:Title>
    <b:Year>2016</b:Year>
    <b:Month>September</b:Month>
    <b:Day>19</b:Day>
    <b:Pages>1-5</b:Pages>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5727CA-D64C-3848-8ACF-F6249CD98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252</TotalTime>
  <Pages>8</Pages>
  <Words>2776</Words>
  <Characters>15825</Characters>
  <Application>Microsoft Macintosh Word</Application>
  <DocSecurity>0</DocSecurity>
  <Lines>131</Lines>
  <Paragraphs>37</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DIGITAL MARKETING INTERGRATION</vt:lpstr>
      <vt:lpstr>Executive Summary</vt:lpstr>
      <vt:lpstr/>
      <vt:lpstr/>
      <vt:lpstr>Introduction – The Digital Era</vt:lpstr>
      <vt:lpstr>Digital Marketing Optimisation</vt:lpstr>
      <vt:lpstr>Digital Marketing can be defined as an umbrella term to describe the entirety of</vt:lpstr>
      <vt:lpstr>Social Media Integration Strategies </vt:lpstr>
      <vt:lpstr>Social Media Monitoring</vt:lpstr>
      <vt:lpstr>Conclusion</vt:lpstr>
      <vt:lpstr>    Recommendations</vt:lpstr>
      <vt:lpstr>Bibliography</vt:lpstr>
    </vt:vector>
  </TitlesOfParts>
  <Company>UWTSD</Company>
  <LinksUpToDate>false</LinksUpToDate>
  <CharactersWithSpaces>18564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MARKETING INTERGRATION</dc:title>
  <dc:subject/>
  <dc:creator>Tyler Rowland (P149838)</dc:creator>
  <cp:keywords/>
  <dc:description/>
  <cp:lastModifiedBy>Tyler Rowland (P149838)</cp:lastModifiedBy>
  <cp:revision>63</cp:revision>
  <dcterms:created xsi:type="dcterms:W3CDTF">2018-04-24T15:31:00Z</dcterms:created>
  <dcterms:modified xsi:type="dcterms:W3CDTF">2018-04-26T18:44:00Z</dcterms:modified>
</cp:coreProperties>
</file>