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27FEC2" w14:textId="76BA33DC" w:rsidR="00817FED" w:rsidRPr="00D77517" w:rsidRDefault="00817FED" w:rsidP="00D77517">
      <w:pPr>
        <w:pStyle w:val="Title"/>
        <w:spacing w:line="360" w:lineRule="auto"/>
        <w:jc w:val="center"/>
        <w:rPr>
          <w:rFonts w:ascii="Arial" w:hAnsi="Arial" w:cs="Arial"/>
          <w:b/>
          <w:bCs/>
          <w:sz w:val="36"/>
          <w:szCs w:val="36"/>
        </w:rPr>
      </w:pPr>
      <w:r w:rsidRPr="00D77517">
        <w:rPr>
          <w:rFonts w:ascii="Arial" w:hAnsi="Arial" w:cs="Arial"/>
          <w:b/>
          <w:bCs/>
          <w:sz w:val="36"/>
          <w:szCs w:val="36"/>
        </w:rPr>
        <w:t>Assessment 1: Essay</w:t>
      </w:r>
    </w:p>
    <w:p w14:paraId="0CAE7A51" w14:textId="77777777" w:rsidR="006242BB" w:rsidRPr="00D77517" w:rsidRDefault="006242BB" w:rsidP="00D77517">
      <w:pPr>
        <w:spacing w:before="0"/>
        <w:rPr>
          <w:rFonts w:ascii="Arial" w:hAnsi="Arial" w:cs="Arial"/>
          <w:szCs w:val="24"/>
        </w:rPr>
      </w:pPr>
    </w:p>
    <w:p w14:paraId="6D2301EF" w14:textId="77777777" w:rsidR="006242BB" w:rsidRPr="00D77517" w:rsidRDefault="006242BB" w:rsidP="00D77517">
      <w:pPr>
        <w:spacing w:before="0"/>
        <w:rPr>
          <w:rFonts w:ascii="Arial" w:hAnsi="Arial" w:cs="Arial"/>
          <w:szCs w:val="24"/>
        </w:rPr>
      </w:pPr>
    </w:p>
    <w:p w14:paraId="7FA16FF6" w14:textId="50C16CB2" w:rsidR="006242BB" w:rsidRPr="00D77517" w:rsidRDefault="006242BB" w:rsidP="00D77517">
      <w:pPr>
        <w:spacing w:before="0"/>
        <w:rPr>
          <w:rFonts w:ascii="Arial" w:hAnsi="Arial" w:cs="Arial"/>
          <w:szCs w:val="24"/>
        </w:rPr>
      </w:pPr>
      <w:r w:rsidRPr="00D77517">
        <w:rPr>
          <w:rFonts w:ascii="Arial" w:hAnsi="Arial" w:cs="Arial"/>
          <w:szCs w:val="24"/>
        </w:rPr>
        <w:t>Student name</w:t>
      </w:r>
      <w:r w:rsidR="008E286A" w:rsidRPr="00D77517">
        <w:rPr>
          <w:rFonts w:ascii="Arial" w:hAnsi="Arial" w:cs="Arial"/>
          <w:szCs w:val="24"/>
        </w:rPr>
        <w:t>:</w:t>
      </w:r>
      <w:r w:rsidR="001B0121" w:rsidRPr="00D77517">
        <w:rPr>
          <w:rFonts w:ascii="Arial" w:hAnsi="Arial" w:cs="Arial"/>
          <w:szCs w:val="24"/>
        </w:rPr>
        <w:t xml:space="preserve"> Roxana Mihaela Roman</w:t>
      </w:r>
    </w:p>
    <w:p w14:paraId="1FCDC771" w14:textId="7C852497" w:rsidR="008E286A" w:rsidRPr="00D77517" w:rsidRDefault="006242BB" w:rsidP="00D77517">
      <w:pPr>
        <w:spacing w:before="0"/>
        <w:rPr>
          <w:rFonts w:ascii="Arial" w:hAnsi="Arial" w:cs="Arial"/>
          <w:szCs w:val="24"/>
        </w:rPr>
      </w:pPr>
      <w:r w:rsidRPr="00D77517">
        <w:rPr>
          <w:rFonts w:ascii="Arial" w:hAnsi="Arial" w:cs="Arial"/>
          <w:szCs w:val="24"/>
        </w:rPr>
        <w:t xml:space="preserve">Student ID number: </w:t>
      </w:r>
      <w:r w:rsidR="001B0121" w:rsidRPr="00D77517">
        <w:rPr>
          <w:rFonts w:ascii="Arial" w:hAnsi="Arial" w:cs="Arial"/>
          <w:szCs w:val="24"/>
        </w:rPr>
        <w:t>2129008</w:t>
      </w:r>
    </w:p>
    <w:p w14:paraId="09D27F11" w14:textId="002D5157" w:rsidR="001B0121" w:rsidRDefault="001B0121" w:rsidP="00D77517">
      <w:pPr>
        <w:pStyle w:val="Default"/>
        <w:jc w:val="both"/>
      </w:pPr>
      <w:r w:rsidRPr="00D77517">
        <w:t xml:space="preserve">Module Title: </w:t>
      </w:r>
      <w:r w:rsidRPr="00D77517">
        <w:t xml:space="preserve">Sustainable Hospitality &amp; Tourism Management </w:t>
      </w:r>
    </w:p>
    <w:p w14:paraId="23754118" w14:textId="77777777" w:rsidR="00D77517" w:rsidRPr="00D77517" w:rsidRDefault="00D77517" w:rsidP="00D77517">
      <w:pPr>
        <w:pStyle w:val="Default"/>
        <w:jc w:val="both"/>
      </w:pPr>
    </w:p>
    <w:p w14:paraId="511D2262" w14:textId="40B23C5E" w:rsidR="00974124" w:rsidRPr="00D77517" w:rsidRDefault="00974124" w:rsidP="00D77517">
      <w:pPr>
        <w:spacing w:before="0"/>
        <w:rPr>
          <w:rFonts w:ascii="Arial" w:hAnsi="Arial" w:cs="Arial"/>
          <w:szCs w:val="24"/>
        </w:rPr>
      </w:pPr>
      <w:r w:rsidRPr="00D77517">
        <w:rPr>
          <w:rFonts w:ascii="Arial" w:hAnsi="Arial" w:cs="Arial"/>
          <w:szCs w:val="24"/>
        </w:rPr>
        <w:t>Module code: BMIH5006</w:t>
      </w:r>
    </w:p>
    <w:p w14:paraId="1630CED1" w14:textId="697AF3AD" w:rsidR="001B0121" w:rsidRPr="00D77517" w:rsidRDefault="006B2F0E" w:rsidP="00D77517">
      <w:pPr>
        <w:pStyle w:val="Default"/>
        <w:spacing w:line="360" w:lineRule="auto"/>
        <w:jc w:val="both"/>
      </w:pPr>
      <w:r w:rsidRPr="00D77517">
        <w:t>Lecturer</w:t>
      </w:r>
      <w:r w:rsidR="001B0121" w:rsidRPr="00D77517">
        <w:t xml:space="preserve"> Name</w:t>
      </w:r>
      <w:r w:rsidRPr="00D77517">
        <w:t xml:space="preserve">: </w:t>
      </w:r>
      <w:r w:rsidR="001B0121" w:rsidRPr="00D77517">
        <w:t xml:space="preserve">Dr Huw Thomas </w:t>
      </w:r>
    </w:p>
    <w:p w14:paraId="7B4658D3" w14:textId="2E31D258" w:rsidR="00974124" w:rsidRDefault="00974124">
      <w:pPr>
        <w:spacing w:before="0" w:line="259" w:lineRule="auto"/>
        <w:jc w:val="left"/>
      </w:pPr>
    </w:p>
    <w:p w14:paraId="7C717C9A" w14:textId="77777777" w:rsidR="00974124" w:rsidRDefault="00974124">
      <w:pPr>
        <w:spacing w:before="0" w:line="259" w:lineRule="auto"/>
        <w:jc w:val="left"/>
      </w:pPr>
    </w:p>
    <w:p w14:paraId="07F27D08" w14:textId="54CAA039" w:rsidR="00D00797" w:rsidRDefault="00D00797">
      <w:pPr>
        <w:spacing w:before="0" w:line="259" w:lineRule="auto"/>
        <w:jc w:val="left"/>
      </w:pPr>
      <w:r>
        <w:br w:type="page"/>
      </w:r>
    </w:p>
    <w:p w14:paraId="75F76CBB" w14:textId="6526BCC8" w:rsidR="00817FED" w:rsidRPr="001B0121" w:rsidRDefault="00D00797" w:rsidP="001B0121">
      <w:pPr>
        <w:rPr>
          <w:rFonts w:ascii="Arial" w:hAnsi="Arial" w:cs="Arial"/>
          <w:b/>
          <w:bCs/>
          <w:u w:val="single"/>
        </w:rPr>
      </w:pPr>
      <w:r w:rsidRPr="001B0121">
        <w:rPr>
          <w:rFonts w:ascii="Arial" w:hAnsi="Arial" w:cs="Arial"/>
          <w:b/>
          <w:bCs/>
          <w:u w:val="single"/>
        </w:rPr>
        <w:lastRenderedPageBreak/>
        <w:t>Introduction</w:t>
      </w:r>
    </w:p>
    <w:p w14:paraId="75DBCBBB" w14:textId="18927196" w:rsidR="002A5A09" w:rsidRPr="001B0121" w:rsidRDefault="002A5A09" w:rsidP="001B0121">
      <w:pPr>
        <w:rPr>
          <w:rFonts w:ascii="Arial" w:hAnsi="Arial" w:cs="Arial"/>
        </w:rPr>
      </w:pPr>
      <w:r w:rsidRPr="001B0121">
        <w:rPr>
          <w:rFonts w:ascii="Arial" w:hAnsi="Arial" w:cs="Arial"/>
        </w:rPr>
        <w:t xml:space="preserve">The tourism service and its process </w:t>
      </w:r>
      <w:r w:rsidR="00D70805" w:rsidRPr="001B0121">
        <w:rPr>
          <w:rFonts w:ascii="Arial" w:hAnsi="Arial" w:cs="Arial"/>
        </w:rPr>
        <w:t>work</w:t>
      </w:r>
      <w:r w:rsidRPr="001B0121">
        <w:rPr>
          <w:rFonts w:ascii="Arial" w:hAnsi="Arial" w:cs="Arial"/>
        </w:rPr>
        <w:t xml:space="preserve"> with consideration of </w:t>
      </w:r>
      <w:r w:rsidR="002802A7" w:rsidRPr="001B0121">
        <w:rPr>
          <w:rFonts w:ascii="Arial" w:hAnsi="Arial" w:cs="Arial"/>
        </w:rPr>
        <w:t xml:space="preserve">effective service development to the consumers who are mostly tourists and travellers. Some people seeking for entertainment and relaxation also come </w:t>
      </w:r>
      <w:r w:rsidR="00A56EB9" w:rsidRPr="001B0121">
        <w:rPr>
          <w:rFonts w:ascii="Arial" w:hAnsi="Arial" w:cs="Arial"/>
        </w:rPr>
        <w:t xml:space="preserve">within this service sector. </w:t>
      </w:r>
      <w:r w:rsidR="007B0C75" w:rsidRPr="001B0121">
        <w:rPr>
          <w:rFonts w:ascii="Arial" w:hAnsi="Arial" w:cs="Arial"/>
        </w:rPr>
        <w:t>The tourism service contributes a high value to the economy and society</w:t>
      </w:r>
      <w:r w:rsidR="00FF6713" w:rsidRPr="001B0121">
        <w:rPr>
          <w:rFonts w:ascii="Arial" w:hAnsi="Arial" w:cs="Arial"/>
        </w:rPr>
        <w:t xml:space="preserve"> (Allouche, 2017)</w:t>
      </w:r>
      <w:r w:rsidR="007B0C75" w:rsidRPr="001B0121">
        <w:rPr>
          <w:rFonts w:ascii="Arial" w:hAnsi="Arial" w:cs="Arial"/>
        </w:rPr>
        <w:t xml:space="preserve">. This essay is about the explanation of circular economy and CSR activities in the context of tourism industry. </w:t>
      </w:r>
      <w:r w:rsidR="005F7C51" w:rsidRPr="001B0121">
        <w:rPr>
          <w:rFonts w:ascii="Arial" w:hAnsi="Arial" w:cs="Arial"/>
        </w:rPr>
        <w:t xml:space="preserve">The whole essay is based on the scenario of the company </w:t>
      </w:r>
      <w:r w:rsidR="00566C7A" w:rsidRPr="001B0121">
        <w:rPr>
          <w:rFonts w:ascii="Arial" w:hAnsi="Arial" w:cs="Arial"/>
        </w:rPr>
        <w:t xml:space="preserve">Premier Inn which is a UK based multinational </w:t>
      </w:r>
      <w:r w:rsidR="00D35DAE" w:rsidRPr="001B0121">
        <w:rPr>
          <w:rFonts w:ascii="Arial" w:hAnsi="Arial" w:cs="Arial"/>
        </w:rPr>
        <w:t>ho</w:t>
      </w:r>
      <w:r w:rsidR="00A73B7A" w:rsidRPr="001B0121">
        <w:rPr>
          <w:rFonts w:ascii="Arial" w:hAnsi="Arial" w:cs="Arial"/>
        </w:rPr>
        <w:t>tel</w:t>
      </w:r>
      <w:r w:rsidR="00566C7A" w:rsidRPr="001B0121">
        <w:rPr>
          <w:rFonts w:ascii="Arial" w:hAnsi="Arial" w:cs="Arial"/>
        </w:rPr>
        <w:t xml:space="preserve"> service company. It has been serving in the hospitality industry </w:t>
      </w:r>
      <w:r w:rsidR="00A73B7A" w:rsidRPr="001B0121">
        <w:rPr>
          <w:rFonts w:ascii="Arial" w:hAnsi="Arial" w:cs="Arial"/>
        </w:rPr>
        <w:t xml:space="preserve">from 1987 which makes it a prominent company in the industry. The CSR activities by the company and the contribution to circular economy have been demonstrated through this essay. </w:t>
      </w:r>
    </w:p>
    <w:p w14:paraId="6D0BD593" w14:textId="114DF955" w:rsidR="004F7661" w:rsidRPr="001B0121" w:rsidRDefault="00DF1D37" w:rsidP="001B0121">
      <w:pPr>
        <w:rPr>
          <w:rFonts w:ascii="Arial" w:hAnsi="Arial" w:cs="Arial"/>
          <w:b/>
          <w:bCs/>
          <w:u w:val="single"/>
        </w:rPr>
      </w:pPr>
      <w:r w:rsidRPr="001B0121">
        <w:rPr>
          <w:rFonts w:ascii="Arial" w:hAnsi="Arial" w:cs="Arial"/>
          <w:b/>
          <w:bCs/>
          <w:u w:val="single"/>
        </w:rPr>
        <w:t>Discussion</w:t>
      </w:r>
    </w:p>
    <w:p w14:paraId="7326A08C" w14:textId="6C2E30EE" w:rsidR="00DC67EA" w:rsidRPr="001B0121" w:rsidRDefault="00236460" w:rsidP="001B0121">
      <w:pPr>
        <w:ind w:firstLine="720"/>
        <w:rPr>
          <w:rFonts w:ascii="Arial" w:hAnsi="Arial" w:cs="Arial"/>
        </w:rPr>
      </w:pPr>
      <w:r w:rsidRPr="001B0121">
        <w:rPr>
          <w:rFonts w:ascii="Arial" w:hAnsi="Arial" w:cs="Arial"/>
        </w:rPr>
        <w:t xml:space="preserve">Circular economy is a new term that </w:t>
      </w:r>
      <w:r w:rsidR="0063378C" w:rsidRPr="001B0121">
        <w:rPr>
          <w:rFonts w:ascii="Arial" w:hAnsi="Arial" w:cs="Arial"/>
        </w:rPr>
        <w:t xml:space="preserve">specifies the economic activities like production and service in a way that utilize limited resources, reduce </w:t>
      </w:r>
      <w:proofErr w:type="gramStart"/>
      <w:r w:rsidR="0063378C" w:rsidRPr="001B0121">
        <w:rPr>
          <w:rFonts w:ascii="Arial" w:hAnsi="Arial" w:cs="Arial"/>
        </w:rPr>
        <w:t>waste</w:t>
      </w:r>
      <w:proofErr w:type="gramEnd"/>
      <w:r w:rsidR="0063378C" w:rsidRPr="001B0121">
        <w:rPr>
          <w:rFonts w:ascii="Arial" w:hAnsi="Arial" w:cs="Arial"/>
        </w:rPr>
        <w:t xml:space="preserve"> and make the life cycle of product longer. </w:t>
      </w:r>
      <w:r w:rsidR="0061465E" w:rsidRPr="001B0121">
        <w:rPr>
          <w:rFonts w:ascii="Arial" w:hAnsi="Arial" w:cs="Arial"/>
        </w:rPr>
        <w:t xml:space="preserve">In this circular economy the resources are properly used so that same resources can be used again and again to generate products and services and give less pressure on natural energy products. </w:t>
      </w:r>
      <w:r w:rsidR="00B670B7" w:rsidRPr="001B0121">
        <w:rPr>
          <w:rFonts w:ascii="Arial" w:hAnsi="Arial" w:cs="Arial"/>
        </w:rPr>
        <w:t>Th</w:t>
      </w:r>
      <w:r w:rsidR="00031AF4" w:rsidRPr="001B0121">
        <w:rPr>
          <w:rFonts w:ascii="Arial" w:hAnsi="Arial" w:cs="Arial"/>
        </w:rPr>
        <w:t>e</w:t>
      </w:r>
      <w:r w:rsidR="00B670B7" w:rsidRPr="001B0121">
        <w:rPr>
          <w:rFonts w:ascii="Arial" w:hAnsi="Arial" w:cs="Arial"/>
        </w:rPr>
        <w:t xml:space="preserve"> reuse, repairing and recycling things are properly motivated in the system of circular economy</w:t>
      </w:r>
      <w:r w:rsidR="00031AF4" w:rsidRPr="001B0121">
        <w:rPr>
          <w:rFonts w:ascii="Arial" w:hAnsi="Arial" w:cs="Arial"/>
        </w:rPr>
        <w:t xml:space="preserve"> (Brears, 2019)</w:t>
      </w:r>
      <w:r w:rsidR="00B670B7" w:rsidRPr="001B0121">
        <w:rPr>
          <w:rFonts w:ascii="Arial" w:hAnsi="Arial" w:cs="Arial"/>
        </w:rPr>
        <w:t xml:space="preserve">. </w:t>
      </w:r>
      <w:r w:rsidR="00D62C1D" w:rsidRPr="001B0121">
        <w:rPr>
          <w:rFonts w:ascii="Arial" w:hAnsi="Arial" w:cs="Arial"/>
        </w:rPr>
        <w:t xml:space="preserve">The aim of circular economy is to make sustainable use of resources in a way that enhance product life cycle and make the source of production lengthy. </w:t>
      </w:r>
      <w:r w:rsidR="004D6366" w:rsidRPr="001B0121">
        <w:rPr>
          <w:rFonts w:ascii="Arial" w:hAnsi="Arial" w:cs="Arial"/>
        </w:rPr>
        <w:t xml:space="preserve">Sustainability in production with limited use of energy is highly supported with circular economy. </w:t>
      </w:r>
      <w:r w:rsidR="00E858F0" w:rsidRPr="001B0121">
        <w:rPr>
          <w:rFonts w:ascii="Arial" w:hAnsi="Arial" w:cs="Arial"/>
        </w:rPr>
        <w:t xml:space="preserve">The priority of sustainability is imposed on business organization as well as economy. </w:t>
      </w:r>
      <w:r w:rsidR="009D7E12" w:rsidRPr="001B0121">
        <w:rPr>
          <w:rFonts w:ascii="Arial" w:hAnsi="Arial" w:cs="Arial"/>
        </w:rPr>
        <w:t xml:space="preserve">Through sustainability the production </w:t>
      </w:r>
      <w:r w:rsidR="00A676A4" w:rsidRPr="001B0121">
        <w:rPr>
          <w:rFonts w:ascii="Arial" w:hAnsi="Arial" w:cs="Arial"/>
        </w:rPr>
        <w:t>is</w:t>
      </w:r>
      <w:r w:rsidR="009D7E12" w:rsidRPr="001B0121">
        <w:rPr>
          <w:rFonts w:ascii="Arial" w:hAnsi="Arial" w:cs="Arial"/>
        </w:rPr>
        <w:t xml:space="preserve"> processed with </w:t>
      </w:r>
      <w:r w:rsidR="00455B7D" w:rsidRPr="001B0121">
        <w:rPr>
          <w:rFonts w:ascii="Arial" w:hAnsi="Arial" w:cs="Arial"/>
        </w:rPr>
        <w:t xml:space="preserve">limited waste generation to produce durable products with proper use of resources. </w:t>
      </w:r>
      <w:r w:rsidR="002F16D3" w:rsidRPr="001B0121">
        <w:rPr>
          <w:rFonts w:ascii="Arial" w:hAnsi="Arial" w:cs="Arial"/>
        </w:rPr>
        <w:t xml:space="preserve">The share value and lease model in the circular economy can produce more value to the economy with development </w:t>
      </w:r>
      <w:r w:rsidR="00842C1D" w:rsidRPr="001B0121">
        <w:rPr>
          <w:rFonts w:ascii="Arial" w:hAnsi="Arial" w:cs="Arial"/>
        </w:rPr>
        <w:t>of products and services</w:t>
      </w:r>
      <w:r w:rsidR="00C908E2" w:rsidRPr="001B0121">
        <w:rPr>
          <w:rFonts w:ascii="Arial" w:hAnsi="Arial" w:cs="Arial"/>
        </w:rPr>
        <w:t xml:space="preserve"> (Charter, 2018)</w:t>
      </w:r>
      <w:r w:rsidR="00842C1D" w:rsidRPr="001B0121">
        <w:rPr>
          <w:rFonts w:ascii="Arial" w:hAnsi="Arial" w:cs="Arial"/>
        </w:rPr>
        <w:t xml:space="preserve">. </w:t>
      </w:r>
      <w:r w:rsidR="005A0898" w:rsidRPr="001B0121">
        <w:rPr>
          <w:rFonts w:ascii="Arial" w:hAnsi="Arial" w:cs="Arial"/>
        </w:rPr>
        <w:t>Also, t</w:t>
      </w:r>
      <w:r w:rsidR="0090639D" w:rsidRPr="001B0121">
        <w:rPr>
          <w:rFonts w:ascii="Arial" w:hAnsi="Arial" w:cs="Arial"/>
        </w:rPr>
        <w:t xml:space="preserve">he recycling process works with regenerative resources </w:t>
      </w:r>
      <w:r w:rsidR="00BE6CFC" w:rsidRPr="001B0121">
        <w:rPr>
          <w:rFonts w:ascii="Arial" w:hAnsi="Arial" w:cs="Arial"/>
        </w:rPr>
        <w:t xml:space="preserve">which creates value to resources even after using them by recycling and repairing them. </w:t>
      </w:r>
      <w:r w:rsidR="00A95E58" w:rsidRPr="001B0121">
        <w:rPr>
          <w:rFonts w:ascii="Arial" w:hAnsi="Arial" w:cs="Arial"/>
        </w:rPr>
        <w:t>The system of circular economy formulates upon on seven pillar</w:t>
      </w:r>
      <w:r w:rsidR="005A0898" w:rsidRPr="001B0121">
        <w:rPr>
          <w:rFonts w:ascii="Arial" w:hAnsi="Arial" w:cs="Arial"/>
        </w:rPr>
        <w:t>s</w:t>
      </w:r>
      <w:r w:rsidR="00A95E58" w:rsidRPr="001B0121">
        <w:rPr>
          <w:rFonts w:ascii="Arial" w:hAnsi="Arial" w:cs="Arial"/>
        </w:rPr>
        <w:t xml:space="preserve"> which makes the system long and durable</w:t>
      </w:r>
      <w:r w:rsidR="005A0898" w:rsidRPr="001B0121">
        <w:rPr>
          <w:rFonts w:ascii="Arial" w:hAnsi="Arial" w:cs="Arial"/>
        </w:rPr>
        <w:t>, its</w:t>
      </w:r>
      <w:r w:rsidR="009867B3" w:rsidRPr="001B0121">
        <w:rPr>
          <w:rFonts w:ascii="Arial" w:hAnsi="Arial" w:cs="Arial"/>
        </w:rPr>
        <w:t xml:space="preserve"> factors make a chain which manages all the resources within the </w:t>
      </w:r>
      <w:r w:rsidR="00404FDF" w:rsidRPr="001B0121">
        <w:rPr>
          <w:rFonts w:ascii="Arial" w:hAnsi="Arial" w:cs="Arial"/>
        </w:rPr>
        <w:t xml:space="preserve">to reuse them after generation of services. </w:t>
      </w:r>
      <w:r w:rsidR="00984E46" w:rsidRPr="001B0121">
        <w:rPr>
          <w:rFonts w:ascii="Arial" w:hAnsi="Arial" w:cs="Arial"/>
        </w:rPr>
        <w:t xml:space="preserve">Maintaining the length and durability of products and services are considered as the first pillar of the circular </w:t>
      </w:r>
      <w:r w:rsidR="00984E46" w:rsidRPr="001B0121">
        <w:rPr>
          <w:rFonts w:ascii="Arial" w:hAnsi="Arial" w:cs="Arial"/>
        </w:rPr>
        <w:lastRenderedPageBreak/>
        <w:t>economy</w:t>
      </w:r>
      <w:r w:rsidR="005A0898" w:rsidRPr="001B0121">
        <w:rPr>
          <w:rFonts w:ascii="Arial" w:hAnsi="Arial" w:cs="Arial"/>
        </w:rPr>
        <w:t xml:space="preserve"> which</w:t>
      </w:r>
      <w:r w:rsidR="00C230D8" w:rsidRPr="001B0121">
        <w:rPr>
          <w:rFonts w:ascii="Arial" w:hAnsi="Arial" w:cs="Arial"/>
        </w:rPr>
        <w:t xml:space="preserve"> includes </w:t>
      </w:r>
      <w:r w:rsidR="00992C0D" w:rsidRPr="001B0121">
        <w:rPr>
          <w:rFonts w:ascii="Arial" w:hAnsi="Arial" w:cs="Arial"/>
        </w:rPr>
        <w:t>reusing the products by repairing them</w:t>
      </w:r>
      <w:r w:rsidR="005A0898" w:rsidRPr="001B0121">
        <w:rPr>
          <w:rFonts w:ascii="Arial" w:hAnsi="Arial" w:cs="Arial"/>
        </w:rPr>
        <w:t>, and r</w:t>
      </w:r>
      <w:r w:rsidR="00992C0D" w:rsidRPr="001B0121">
        <w:rPr>
          <w:rFonts w:ascii="Arial" w:hAnsi="Arial" w:cs="Arial"/>
        </w:rPr>
        <w:t>ecycling the resources</w:t>
      </w:r>
      <w:r w:rsidR="005A0898" w:rsidRPr="001B0121">
        <w:rPr>
          <w:rFonts w:ascii="Arial" w:hAnsi="Arial" w:cs="Arial"/>
        </w:rPr>
        <w:t xml:space="preserve">. </w:t>
      </w:r>
      <w:r w:rsidR="00EA1C4F" w:rsidRPr="001B0121">
        <w:rPr>
          <w:rFonts w:ascii="Arial" w:hAnsi="Arial" w:cs="Arial"/>
        </w:rPr>
        <w:t xml:space="preserve">A smooth supply chain </w:t>
      </w:r>
      <w:r w:rsidR="00355346" w:rsidRPr="001B0121">
        <w:rPr>
          <w:rFonts w:ascii="Arial" w:hAnsi="Arial" w:cs="Arial"/>
        </w:rPr>
        <w:t xml:space="preserve">management is also processed within </w:t>
      </w:r>
      <w:r w:rsidR="003E7D16" w:rsidRPr="001B0121">
        <w:rPr>
          <w:rFonts w:ascii="Arial" w:hAnsi="Arial" w:cs="Arial"/>
        </w:rPr>
        <w:t xml:space="preserve">waste management. </w:t>
      </w:r>
      <w:r w:rsidR="006A3297" w:rsidRPr="001B0121">
        <w:rPr>
          <w:rFonts w:ascii="Arial" w:hAnsi="Arial" w:cs="Arial"/>
        </w:rPr>
        <w:t xml:space="preserve">Successful process of reproductive resources </w:t>
      </w:r>
      <w:r w:rsidR="00611779" w:rsidRPr="001B0121">
        <w:rPr>
          <w:rFonts w:ascii="Arial" w:hAnsi="Arial" w:cs="Arial"/>
        </w:rPr>
        <w:t>is</w:t>
      </w:r>
      <w:r w:rsidR="006A3297" w:rsidRPr="001B0121">
        <w:rPr>
          <w:rFonts w:ascii="Arial" w:hAnsi="Arial" w:cs="Arial"/>
        </w:rPr>
        <w:t xml:space="preserve"> also processed with the economic circulation</w:t>
      </w:r>
      <w:r w:rsidR="00DA7AFE" w:rsidRPr="001B0121">
        <w:rPr>
          <w:rFonts w:ascii="Arial" w:hAnsi="Arial" w:cs="Arial"/>
        </w:rPr>
        <w:t xml:space="preserve"> (Cheshire, 2016)</w:t>
      </w:r>
      <w:r w:rsidR="006A3297" w:rsidRPr="001B0121">
        <w:rPr>
          <w:rFonts w:ascii="Arial" w:hAnsi="Arial" w:cs="Arial"/>
        </w:rPr>
        <w:t xml:space="preserve">. </w:t>
      </w:r>
      <w:r w:rsidR="00611779" w:rsidRPr="001B0121">
        <w:rPr>
          <w:rFonts w:ascii="Arial" w:hAnsi="Arial" w:cs="Arial"/>
        </w:rPr>
        <w:t>The product life cycle is promoted in the organization with proper execution</w:t>
      </w:r>
      <w:r w:rsidR="001C3F41" w:rsidRPr="001B0121">
        <w:rPr>
          <w:rFonts w:ascii="Arial" w:hAnsi="Arial" w:cs="Arial"/>
        </w:rPr>
        <w:t xml:space="preserve"> of effective disposal of products. </w:t>
      </w:r>
      <w:r w:rsidR="00D91BA9" w:rsidRPr="001B0121">
        <w:rPr>
          <w:rFonts w:ascii="Arial" w:hAnsi="Arial" w:cs="Arial"/>
        </w:rPr>
        <w:t>Another pillar is combined production process in which a shared platform among the organization</w:t>
      </w:r>
      <w:r w:rsidR="00C22DC0" w:rsidRPr="001B0121">
        <w:rPr>
          <w:rFonts w:ascii="Arial" w:hAnsi="Arial" w:cs="Arial"/>
        </w:rPr>
        <w:t xml:space="preserve"> to involve in such production in which resources can be utilized properly in multifaced production. </w:t>
      </w:r>
      <w:r w:rsidR="002A233B" w:rsidRPr="001B0121">
        <w:rPr>
          <w:rFonts w:ascii="Arial" w:hAnsi="Arial" w:cs="Arial"/>
        </w:rPr>
        <w:t xml:space="preserve">The renewable energy source is considered as a major pillar for this circular economy. Renewable energy can integrate proper base for production and service generation where renewable energy would not be wasted rather can be used again for another production. </w:t>
      </w:r>
      <w:r w:rsidR="009E143E" w:rsidRPr="001B0121">
        <w:rPr>
          <w:rFonts w:ascii="Arial" w:hAnsi="Arial" w:cs="Arial"/>
        </w:rPr>
        <w:t>With renewable energy usage, there are less environmental impacts</w:t>
      </w:r>
      <w:r w:rsidR="00D879C1" w:rsidRPr="001B0121">
        <w:rPr>
          <w:rFonts w:ascii="Arial" w:hAnsi="Arial" w:cs="Arial"/>
        </w:rPr>
        <w:t xml:space="preserve"> (D </w:t>
      </w:r>
      <w:proofErr w:type="spellStart"/>
      <w:r w:rsidR="00D879C1" w:rsidRPr="001B0121">
        <w:rPr>
          <w:rFonts w:ascii="Arial" w:hAnsi="Arial" w:cs="Arial"/>
        </w:rPr>
        <w:t>Wadada</w:t>
      </w:r>
      <w:proofErr w:type="spellEnd"/>
      <w:r w:rsidR="00D879C1" w:rsidRPr="001B0121">
        <w:rPr>
          <w:rFonts w:ascii="Arial" w:hAnsi="Arial" w:cs="Arial"/>
        </w:rPr>
        <w:t xml:space="preserve"> </w:t>
      </w:r>
      <w:proofErr w:type="spellStart"/>
      <w:r w:rsidR="00D879C1" w:rsidRPr="001B0121">
        <w:rPr>
          <w:rFonts w:ascii="Arial" w:hAnsi="Arial" w:cs="Arial"/>
        </w:rPr>
        <w:t>Nabudere</w:t>
      </w:r>
      <w:proofErr w:type="spellEnd"/>
      <w:r w:rsidR="00D879C1" w:rsidRPr="001B0121">
        <w:rPr>
          <w:rFonts w:ascii="Arial" w:hAnsi="Arial" w:cs="Arial"/>
        </w:rPr>
        <w:t xml:space="preserve"> and Mapungubwe Institute </w:t>
      </w:r>
      <w:proofErr w:type="gramStart"/>
      <w:r w:rsidR="00D879C1" w:rsidRPr="001B0121">
        <w:rPr>
          <w:rFonts w:ascii="Arial" w:hAnsi="Arial" w:cs="Arial"/>
        </w:rPr>
        <w:t>For</w:t>
      </w:r>
      <w:proofErr w:type="gramEnd"/>
      <w:r w:rsidR="00D879C1" w:rsidRPr="001B0121">
        <w:rPr>
          <w:rFonts w:ascii="Arial" w:hAnsi="Arial" w:cs="Arial"/>
        </w:rPr>
        <w:t xml:space="preserve"> Strategic Reflection, 2019)</w:t>
      </w:r>
      <w:r w:rsidR="00E57A0F" w:rsidRPr="001B0121">
        <w:rPr>
          <w:rFonts w:ascii="Arial" w:hAnsi="Arial" w:cs="Arial"/>
        </w:rPr>
        <w:t xml:space="preserve">. </w:t>
      </w:r>
      <w:r w:rsidR="00685674" w:rsidRPr="001B0121">
        <w:rPr>
          <w:rFonts w:ascii="Arial" w:hAnsi="Arial" w:cs="Arial"/>
        </w:rPr>
        <w:t xml:space="preserve">With this the whole environmental resources are integrated to include climate promotion. </w:t>
      </w:r>
      <w:r w:rsidR="00E57A0F" w:rsidRPr="001B0121">
        <w:rPr>
          <w:rFonts w:ascii="Arial" w:hAnsi="Arial" w:cs="Arial"/>
        </w:rPr>
        <w:t xml:space="preserve"> </w:t>
      </w:r>
      <w:r w:rsidR="00D77517">
        <w:rPr>
          <w:rFonts w:ascii="Arial" w:hAnsi="Arial" w:cs="Arial"/>
        </w:rPr>
        <w:t>At</w:t>
      </w:r>
      <w:r w:rsidR="00D77517" w:rsidRPr="00D77517">
        <w:rPr>
          <w:rFonts w:ascii="Arial" w:hAnsi="Arial" w:cs="Arial"/>
        </w:rPr>
        <w:t xml:space="preserve"> Premier Inn</w:t>
      </w:r>
      <w:r w:rsidR="00D77517">
        <w:rPr>
          <w:rFonts w:ascii="Arial" w:hAnsi="Arial" w:cs="Arial"/>
        </w:rPr>
        <w:t>, the management</w:t>
      </w:r>
      <w:r w:rsidR="00D77517" w:rsidRPr="00D77517">
        <w:rPr>
          <w:rFonts w:ascii="Arial" w:hAnsi="Arial" w:cs="Arial"/>
        </w:rPr>
        <w:t xml:space="preserve"> take</w:t>
      </w:r>
      <w:r w:rsidR="00D77517">
        <w:rPr>
          <w:rFonts w:ascii="Arial" w:hAnsi="Arial" w:cs="Arial"/>
        </w:rPr>
        <w:t>s</w:t>
      </w:r>
      <w:r w:rsidR="00D77517" w:rsidRPr="00D77517">
        <w:rPr>
          <w:rFonts w:ascii="Arial" w:hAnsi="Arial" w:cs="Arial"/>
        </w:rPr>
        <w:t xml:space="preserve"> seriously </w:t>
      </w:r>
      <w:r w:rsidR="00D77517">
        <w:rPr>
          <w:rFonts w:ascii="Arial" w:hAnsi="Arial" w:cs="Arial"/>
        </w:rPr>
        <w:t>their</w:t>
      </w:r>
      <w:r w:rsidR="00D77517" w:rsidRPr="00D77517">
        <w:rPr>
          <w:rFonts w:ascii="Arial" w:hAnsi="Arial" w:cs="Arial"/>
        </w:rPr>
        <w:t xml:space="preserve"> responsibilities to the environment and to people. </w:t>
      </w:r>
      <w:r w:rsidR="00D77517">
        <w:rPr>
          <w:rFonts w:ascii="Arial" w:hAnsi="Arial" w:cs="Arial"/>
        </w:rPr>
        <w:t>They</w:t>
      </w:r>
      <w:r w:rsidR="00D77517" w:rsidRPr="00D77517">
        <w:rPr>
          <w:rFonts w:ascii="Arial" w:hAnsi="Arial" w:cs="Arial"/>
        </w:rPr>
        <w:t xml:space="preserve"> constantly search for methods to use less resources—reduce, reuse, and recycle them—in everything from routine efficiency to audacious new inventions.</w:t>
      </w:r>
      <w:r w:rsidR="00D77517">
        <w:rPr>
          <w:rFonts w:ascii="Arial" w:hAnsi="Arial" w:cs="Arial"/>
        </w:rPr>
        <w:t xml:space="preserve"> </w:t>
      </w:r>
      <w:r w:rsidR="00D77517" w:rsidRPr="00D77517">
        <w:rPr>
          <w:rFonts w:ascii="Arial" w:hAnsi="Arial" w:cs="Arial"/>
        </w:rPr>
        <w:t xml:space="preserve">In honour of Earth Day, </w:t>
      </w:r>
      <w:r w:rsidR="00D77517">
        <w:rPr>
          <w:rFonts w:ascii="Arial" w:hAnsi="Arial" w:cs="Arial"/>
        </w:rPr>
        <w:t xml:space="preserve">Premier Inn have </w:t>
      </w:r>
      <w:r w:rsidR="00D77517" w:rsidRPr="00D77517">
        <w:rPr>
          <w:rFonts w:ascii="Arial" w:hAnsi="Arial" w:cs="Arial"/>
        </w:rPr>
        <w:t>announc</w:t>
      </w:r>
      <w:r w:rsidR="00D77517">
        <w:rPr>
          <w:rFonts w:ascii="Arial" w:hAnsi="Arial" w:cs="Arial"/>
        </w:rPr>
        <w:t>ed</w:t>
      </w:r>
      <w:r w:rsidR="00D77517" w:rsidRPr="00D77517">
        <w:rPr>
          <w:rFonts w:ascii="Arial" w:hAnsi="Arial" w:cs="Arial"/>
        </w:rPr>
        <w:t xml:space="preserve"> an industry-first sustainability pledge that will reduce carbon emissions intensity by up to 88% by 2050 and by half by 2025. The Whitbread effort, which has established a science-based carbon goal (SBT), includes all of this.</w:t>
      </w:r>
    </w:p>
    <w:p w14:paraId="39ED3312" w14:textId="39D30550" w:rsidR="00F501D3" w:rsidRPr="001B0121" w:rsidRDefault="00F072A7" w:rsidP="001B0121">
      <w:pPr>
        <w:ind w:firstLine="720"/>
        <w:rPr>
          <w:rFonts w:ascii="Arial" w:hAnsi="Arial" w:cs="Arial"/>
        </w:rPr>
      </w:pPr>
      <w:r w:rsidRPr="001B0121">
        <w:rPr>
          <w:rFonts w:ascii="Arial" w:hAnsi="Arial" w:cs="Arial"/>
        </w:rPr>
        <w:t xml:space="preserve">Corporate social responsibility is defined as </w:t>
      </w:r>
      <w:r w:rsidR="006D6228" w:rsidRPr="001B0121">
        <w:rPr>
          <w:rFonts w:ascii="Arial" w:hAnsi="Arial" w:cs="Arial"/>
        </w:rPr>
        <w:t>welfare activities by organizations with taking responsibilities for society and culture. The ethical values of an organization are presented with the CSR activities. For the stakeholders of an organization</w:t>
      </w:r>
      <w:r w:rsidR="00760AE9" w:rsidRPr="001B0121">
        <w:rPr>
          <w:rFonts w:ascii="Arial" w:hAnsi="Arial" w:cs="Arial"/>
        </w:rPr>
        <w:t>, the duties and responsibilities are presented as corporate social responsibility</w:t>
      </w:r>
      <w:r w:rsidR="00E52313" w:rsidRPr="001B0121">
        <w:rPr>
          <w:rFonts w:ascii="Arial" w:hAnsi="Arial" w:cs="Arial"/>
        </w:rPr>
        <w:t xml:space="preserve"> (De, 2019)</w:t>
      </w:r>
      <w:r w:rsidR="00760AE9" w:rsidRPr="001B0121">
        <w:rPr>
          <w:rFonts w:ascii="Arial" w:hAnsi="Arial" w:cs="Arial"/>
        </w:rPr>
        <w:t xml:space="preserve">. </w:t>
      </w:r>
      <w:r w:rsidR="006E4B96" w:rsidRPr="001B0121">
        <w:rPr>
          <w:rFonts w:ascii="Arial" w:hAnsi="Arial" w:cs="Arial"/>
        </w:rPr>
        <w:t xml:space="preserve">Some CSR activities include learning session, donation, social </w:t>
      </w:r>
      <w:r w:rsidR="0074042F" w:rsidRPr="001B0121">
        <w:rPr>
          <w:rFonts w:ascii="Arial" w:hAnsi="Arial" w:cs="Arial"/>
        </w:rPr>
        <w:t>development, education facilities</w:t>
      </w:r>
      <w:r w:rsidR="00655C6A" w:rsidRPr="001B0121">
        <w:rPr>
          <w:rFonts w:ascii="Arial" w:hAnsi="Arial" w:cs="Arial"/>
        </w:rPr>
        <w:t xml:space="preserve"> and sustainability</w:t>
      </w:r>
      <w:r w:rsidR="0074042F" w:rsidRPr="001B0121">
        <w:rPr>
          <w:rFonts w:ascii="Arial" w:hAnsi="Arial" w:cs="Arial"/>
        </w:rPr>
        <w:t xml:space="preserve"> are all within CSR activities. </w:t>
      </w:r>
      <w:r w:rsidR="00067A8C" w:rsidRPr="001B0121">
        <w:rPr>
          <w:rFonts w:ascii="Arial" w:hAnsi="Arial" w:cs="Arial"/>
        </w:rPr>
        <w:t xml:space="preserve">The analysis of CSR activities and the process of circular economy </w:t>
      </w:r>
      <w:proofErr w:type="gramStart"/>
      <w:r w:rsidR="00067A8C" w:rsidRPr="001B0121">
        <w:rPr>
          <w:rFonts w:ascii="Arial" w:hAnsi="Arial" w:cs="Arial"/>
        </w:rPr>
        <w:t xml:space="preserve">are </w:t>
      </w:r>
      <w:r w:rsidR="00F804BE" w:rsidRPr="001B0121">
        <w:rPr>
          <w:rFonts w:ascii="Arial" w:hAnsi="Arial" w:cs="Arial"/>
        </w:rPr>
        <w:t>connected with</w:t>
      </w:r>
      <w:proofErr w:type="gramEnd"/>
      <w:r w:rsidR="00F804BE" w:rsidRPr="001B0121">
        <w:rPr>
          <w:rFonts w:ascii="Arial" w:hAnsi="Arial" w:cs="Arial"/>
        </w:rPr>
        <w:t xml:space="preserve"> each other. </w:t>
      </w:r>
      <w:r w:rsidR="00655C6A" w:rsidRPr="001B0121">
        <w:rPr>
          <w:rFonts w:ascii="Arial" w:hAnsi="Arial" w:cs="Arial"/>
        </w:rPr>
        <w:t>The sustainability is the common factor</w:t>
      </w:r>
      <w:r w:rsidR="00C33A25" w:rsidRPr="001B0121">
        <w:rPr>
          <w:rFonts w:ascii="Arial" w:hAnsi="Arial" w:cs="Arial"/>
        </w:rPr>
        <w:t xml:space="preserve"> </w:t>
      </w:r>
      <w:r w:rsidR="00D8261C" w:rsidRPr="001B0121">
        <w:rPr>
          <w:rFonts w:ascii="Arial" w:hAnsi="Arial" w:cs="Arial"/>
        </w:rPr>
        <w:t xml:space="preserve">between CSR and circular economy. The circular economy </w:t>
      </w:r>
      <w:r w:rsidR="0042781F" w:rsidRPr="001B0121">
        <w:rPr>
          <w:rFonts w:ascii="Arial" w:hAnsi="Arial" w:cs="Arial"/>
        </w:rPr>
        <w:t>promotes</w:t>
      </w:r>
      <w:r w:rsidR="002F32DF" w:rsidRPr="001B0121">
        <w:rPr>
          <w:rFonts w:ascii="Arial" w:hAnsi="Arial" w:cs="Arial"/>
        </w:rPr>
        <w:t xml:space="preserve"> sustainability through the economic activities whereas, the organizations themselves takes consideration of sustainability and its promotion through the effective organizational journey. </w:t>
      </w:r>
      <w:r w:rsidR="00D02D87" w:rsidRPr="001B0121">
        <w:rPr>
          <w:rFonts w:ascii="Arial" w:hAnsi="Arial" w:cs="Arial"/>
        </w:rPr>
        <w:t>The motive of CSR activities of an</w:t>
      </w:r>
      <w:r w:rsidR="0042781F" w:rsidRPr="001B0121">
        <w:rPr>
          <w:rFonts w:ascii="Arial" w:hAnsi="Arial" w:cs="Arial"/>
        </w:rPr>
        <w:t xml:space="preserve"> </w:t>
      </w:r>
      <w:r w:rsidR="00D02D87" w:rsidRPr="001B0121">
        <w:rPr>
          <w:rFonts w:ascii="Arial" w:hAnsi="Arial" w:cs="Arial"/>
        </w:rPr>
        <w:t xml:space="preserve">organization includes development of </w:t>
      </w:r>
      <w:r w:rsidR="00116F31" w:rsidRPr="001B0121">
        <w:rPr>
          <w:rFonts w:ascii="Arial" w:hAnsi="Arial" w:cs="Arial"/>
        </w:rPr>
        <w:t xml:space="preserve">their own </w:t>
      </w:r>
      <w:r w:rsidR="00116F31" w:rsidRPr="001B0121">
        <w:rPr>
          <w:rFonts w:ascii="Arial" w:hAnsi="Arial" w:cs="Arial"/>
        </w:rPr>
        <w:lastRenderedPageBreak/>
        <w:t>sustainable functions and infrastructure</w:t>
      </w:r>
      <w:r w:rsidR="00CA4CAC" w:rsidRPr="001B0121">
        <w:rPr>
          <w:rFonts w:ascii="Arial" w:hAnsi="Arial" w:cs="Arial"/>
        </w:rPr>
        <w:t xml:space="preserve"> (Dolan and Rajak, 2018)</w:t>
      </w:r>
      <w:r w:rsidR="00116F31" w:rsidRPr="001B0121">
        <w:rPr>
          <w:rFonts w:ascii="Arial" w:hAnsi="Arial" w:cs="Arial"/>
        </w:rPr>
        <w:t xml:space="preserve">. </w:t>
      </w:r>
      <w:r w:rsidR="0026522E" w:rsidRPr="001B0121">
        <w:rPr>
          <w:rFonts w:ascii="Arial" w:hAnsi="Arial" w:cs="Arial"/>
        </w:rPr>
        <w:t xml:space="preserve">Reduction of waste is also considered as an ethical function by an organization. </w:t>
      </w:r>
      <w:r w:rsidR="00C10E38" w:rsidRPr="001B0121">
        <w:rPr>
          <w:rFonts w:ascii="Arial" w:hAnsi="Arial" w:cs="Arial"/>
        </w:rPr>
        <w:t xml:space="preserve">The control of pollution in the environment is minimized through such initiatives. </w:t>
      </w:r>
      <w:r w:rsidR="00064158" w:rsidRPr="001B0121">
        <w:rPr>
          <w:rFonts w:ascii="Arial" w:hAnsi="Arial" w:cs="Arial"/>
        </w:rPr>
        <w:t>A shared production can enhance the ability to utilize resources with minimum waste for production and high value production</w:t>
      </w:r>
      <w:r w:rsidR="00A3350B" w:rsidRPr="001B0121">
        <w:rPr>
          <w:rFonts w:ascii="Arial" w:hAnsi="Arial" w:cs="Arial"/>
        </w:rPr>
        <w:t xml:space="preserve"> (Farmer and Hogue, 2020)</w:t>
      </w:r>
      <w:r w:rsidR="00031F6C" w:rsidRPr="001B0121">
        <w:rPr>
          <w:rFonts w:ascii="Arial" w:hAnsi="Arial" w:cs="Arial"/>
        </w:rPr>
        <w:t xml:space="preserve">. </w:t>
      </w:r>
      <w:r w:rsidR="00061B71" w:rsidRPr="001B0121">
        <w:rPr>
          <w:rFonts w:ascii="Arial" w:hAnsi="Arial" w:cs="Arial"/>
        </w:rPr>
        <w:t>In case of tourism industry, the preserving of resources for future use and service generation is supported by both CE and CSR with the whole industry</w:t>
      </w:r>
      <w:r w:rsidR="006C0CB7" w:rsidRPr="001B0121">
        <w:rPr>
          <w:rFonts w:ascii="Arial" w:hAnsi="Arial" w:cs="Arial"/>
        </w:rPr>
        <w:t xml:space="preserve"> (Gond and Moon, 2020)</w:t>
      </w:r>
      <w:r w:rsidR="00061B71" w:rsidRPr="001B0121">
        <w:rPr>
          <w:rFonts w:ascii="Arial" w:hAnsi="Arial" w:cs="Arial"/>
        </w:rPr>
        <w:t xml:space="preserve">. </w:t>
      </w:r>
      <w:r w:rsidR="00002578" w:rsidRPr="001B0121">
        <w:rPr>
          <w:rFonts w:ascii="Arial" w:hAnsi="Arial" w:cs="Arial"/>
        </w:rPr>
        <w:t>Th</w:t>
      </w:r>
      <w:r w:rsidR="00C33A25" w:rsidRPr="001B0121">
        <w:rPr>
          <w:rFonts w:ascii="Arial" w:hAnsi="Arial" w:cs="Arial"/>
        </w:rPr>
        <w:t>is</w:t>
      </w:r>
      <w:r w:rsidR="00002578" w:rsidRPr="001B0121">
        <w:rPr>
          <w:rFonts w:ascii="Arial" w:hAnsi="Arial" w:cs="Arial"/>
        </w:rPr>
        <w:t xml:space="preserve"> process and progress of circular economy integrates the benefits of stakeholders with promotion of effective service</w:t>
      </w:r>
      <w:r w:rsidR="00C33A25" w:rsidRPr="001B0121">
        <w:rPr>
          <w:rFonts w:ascii="Arial" w:hAnsi="Arial" w:cs="Arial"/>
        </w:rPr>
        <w:t xml:space="preserve"> which </w:t>
      </w:r>
      <w:r w:rsidR="00002578" w:rsidRPr="001B0121">
        <w:rPr>
          <w:rFonts w:ascii="Arial" w:hAnsi="Arial" w:cs="Arial"/>
        </w:rPr>
        <w:t>is brought to the customers by individual organization</w:t>
      </w:r>
      <w:r w:rsidR="00C33A25" w:rsidRPr="001B0121">
        <w:rPr>
          <w:rFonts w:ascii="Arial" w:hAnsi="Arial" w:cs="Arial"/>
        </w:rPr>
        <w:t xml:space="preserve"> and creates value</w:t>
      </w:r>
      <w:r w:rsidR="00002578" w:rsidRPr="001B0121">
        <w:rPr>
          <w:rFonts w:ascii="Arial" w:hAnsi="Arial" w:cs="Arial"/>
        </w:rPr>
        <w:t xml:space="preserve"> for the consumers</w:t>
      </w:r>
      <w:r w:rsidR="00C33A25" w:rsidRPr="001B0121">
        <w:rPr>
          <w:rFonts w:ascii="Arial" w:hAnsi="Arial" w:cs="Arial"/>
        </w:rPr>
        <w:t xml:space="preserve">. </w:t>
      </w:r>
      <w:r w:rsidR="00F82FC4" w:rsidRPr="001B0121">
        <w:rPr>
          <w:rFonts w:ascii="Arial" w:hAnsi="Arial" w:cs="Arial"/>
        </w:rPr>
        <w:t>In</w:t>
      </w:r>
      <w:r w:rsidR="00C33A25" w:rsidRPr="001B0121">
        <w:rPr>
          <w:rFonts w:ascii="Arial" w:hAnsi="Arial" w:cs="Arial"/>
        </w:rPr>
        <w:t xml:space="preserve"> the</w:t>
      </w:r>
      <w:r w:rsidR="00F82FC4" w:rsidRPr="001B0121">
        <w:rPr>
          <w:rFonts w:ascii="Arial" w:hAnsi="Arial" w:cs="Arial"/>
        </w:rPr>
        <w:t xml:space="preserve"> tourism and hospitality service, the benefits to the consumers are triggered with organizational process stating an industrial motive for future preservation of service. </w:t>
      </w:r>
      <w:r w:rsidR="00F501D3" w:rsidRPr="001B0121">
        <w:rPr>
          <w:rFonts w:ascii="Arial" w:hAnsi="Arial" w:cs="Arial"/>
        </w:rPr>
        <w:t>The utilization of innovation and creativity is fostered with circular economy. The CSR values of tourism and hospitality also makes sure proper use of innovation in production</w:t>
      </w:r>
      <w:r w:rsidR="003F59E5" w:rsidRPr="001B0121">
        <w:rPr>
          <w:rFonts w:ascii="Arial" w:hAnsi="Arial" w:cs="Arial"/>
        </w:rPr>
        <w:t xml:space="preserve"> (Jean-Pascal Gond and Moon, 2019)</w:t>
      </w:r>
      <w:r w:rsidR="00F501D3" w:rsidRPr="001B0121">
        <w:rPr>
          <w:rFonts w:ascii="Arial" w:hAnsi="Arial" w:cs="Arial"/>
        </w:rPr>
        <w:t xml:space="preserve">. Innovative ideas and processes in tourism and hospitality properly facilitate with low-cost production. Apart from these, the term sustainability and earning of revenue goals for </w:t>
      </w:r>
      <w:r w:rsidR="00C33A25" w:rsidRPr="001B0121">
        <w:rPr>
          <w:rFonts w:ascii="Arial" w:hAnsi="Arial" w:cs="Arial"/>
        </w:rPr>
        <w:t xml:space="preserve">the </w:t>
      </w:r>
      <w:r w:rsidR="00F501D3" w:rsidRPr="001B0121">
        <w:rPr>
          <w:rFonts w:ascii="Arial" w:hAnsi="Arial" w:cs="Arial"/>
        </w:rPr>
        <w:t xml:space="preserve">future is promoted with the utilization of economic resources. The CE and CSR can help in economic growth to make the internal people use their skills and talents. In circular economy the people </w:t>
      </w:r>
      <w:r w:rsidR="00177774" w:rsidRPr="001B0121">
        <w:rPr>
          <w:rFonts w:ascii="Arial" w:hAnsi="Arial" w:cs="Arial"/>
        </w:rPr>
        <w:t>get</w:t>
      </w:r>
      <w:r w:rsidR="00F501D3" w:rsidRPr="001B0121">
        <w:rPr>
          <w:rFonts w:ascii="Arial" w:hAnsi="Arial" w:cs="Arial"/>
        </w:rPr>
        <w:t xml:space="preserve"> chance to prove their efficiency in contributing to the economic production. In CSR value, the people </w:t>
      </w:r>
      <w:r w:rsidR="00177774" w:rsidRPr="001B0121">
        <w:rPr>
          <w:rFonts w:ascii="Arial" w:hAnsi="Arial" w:cs="Arial"/>
        </w:rPr>
        <w:t>get</w:t>
      </w:r>
      <w:r w:rsidR="00F501D3" w:rsidRPr="001B0121">
        <w:rPr>
          <w:rFonts w:ascii="Arial" w:hAnsi="Arial" w:cs="Arial"/>
        </w:rPr>
        <w:t xml:space="preserve"> chance to take part in organizational production</w:t>
      </w:r>
      <w:r w:rsidR="00DA504A" w:rsidRPr="001B0121">
        <w:rPr>
          <w:rFonts w:ascii="Arial" w:hAnsi="Arial" w:cs="Arial"/>
        </w:rPr>
        <w:t xml:space="preserve"> (Lacy and </w:t>
      </w:r>
      <w:proofErr w:type="spellStart"/>
      <w:r w:rsidR="00DA504A" w:rsidRPr="001B0121">
        <w:rPr>
          <w:rFonts w:ascii="Arial" w:hAnsi="Arial" w:cs="Arial"/>
        </w:rPr>
        <w:t>Rutqvist</w:t>
      </w:r>
      <w:proofErr w:type="spellEnd"/>
      <w:r w:rsidR="00DA504A" w:rsidRPr="001B0121">
        <w:rPr>
          <w:rFonts w:ascii="Arial" w:hAnsi="Arial" w:cs="Arial"/>
        </w:rPr>
        <w:t>, 2015)</w:t>
      </w:r>
      <w:r w:rsidR="00F501D3" w:rsidRPr="001B0121">
        <w:rPr>
          <w:rFonts w:ascii="Arial" w:hAnsi="Arial" w:cs="Arial"/>
        </w:rPr>
        <w:t xml:space="preserve">. </w:t>
      </w:r>
    </w:p>
    <w:p w14:paraId="788A61C5" w14:textId="754F55A1" w:rsidR="000B705C" w:rsidRPr="001B0121" w:rsidRDefault="00FA3F38" w:rsidP="001B0121">
      <w:pPr>
        <w:ind w:firstLine="720"/>
        <w:rPr>
          <w:rFonts w:ascii="Arial" w:hAnsi="Arial" w:cs="Arial"/>
        </w:rPr>
      </w:pPr>
      <w:r w:rsidRPr="001B0121">
        <w:rPr>
          <w:rFonts w:ascii="Arial" w:hAnsi="Arial" w:cs="Arial"/>
        </w:rPr>
        <w:t xml:space="preserve">The company Premier Inn is </w:t>
      </w:r>
      <w:r w:rsidR="00C33A25" w:rsidRPr="001B0121">
        <w:rPr>
          <w:rFonts w:ascii="Arial" w:hAnsi="Arial" w:cs="Arial"/>
        </w:rPr>
        <w:t>the</w:t>
      </w:r>
      <w:r w:rsidRPr="001B0121">
        <w:rPr>
          <w:rFonts w:ascii="Arial" w:hAnsi="Arial" w:cs="Arial"/>
        </w:rPr>
        <w:t xml:space="preserve"> large</w:t>
      </w:r>
      <w:r w:rsidR="00EF1321" w:rsidRPr="001B0121">
        <w:rPr>
          <w:rFonts w:ascii="Arial" w:hAnsi="Arial" w:cs="Arial"/>
        </w:rPr>
        <w:t>st</w:t>
      </w:r>
      <w:r w:rsidRPr="001B0121">
        <w:rPr>
          <w:rFonts w:ascii="Arial" w:hAnsi="Arial" w:cs="Arial"/>
        </w:rPr>
        <w:t xml:space="preserve"> hotel chain in</w:t>
      </w:r>
      <w:r w:rsidR="00C33A25" w:rsidRPr="001B0121">
        <w:rPr>
          <w:rFonts w:ascii="Arial" w:hAnsi="Arial" w:cs="Arial"/>
        </w:rPr>
        <w:t xml:space="preserve"> the</w:t>
      </w:r>
      <w:r w:rsidRPr="001B0121">
        <w:rPr>
          <w:rFonts w:ascii="Arial" w:hAnsi="Arial" w:cs="Arial"/>
        </w:rPr>
        <w:t xml:space="preserve"> UK </w:t>
      </w:r>
      <w:r w:rsidR="00EF1321" w:rsidRPr="001B0121">
        <w:rPr>
          <w:rFonts w:ascii="Arial" w:hAnsi="Arial" w:cs="Arial"/>
        </w:rPr>
        <w:t>with 800 hotel</w:t>
      </w:r>
      <w:r w:rsidR="00C33A25" w:rsidRPr="001B0121">
        <w:rPr>
          <w:rFonts w:ascii="Arial" w:hAnsi="Arial" w:cs="Arial"/>
        </w:rPr>
        <w:t>s</w:t>
      </w:r>
      <w:r w:rsidR="00EF1321" w:rsidRPr="001B0121">
        <w:rPr>
          <w:rFonts w:ascii="Arial" w:hAnsi="Arial" w:cs="Arial"/>
        </w:rPr>
        <w:t xml:space="preserve"> and 72000 rooms capacity</w:t>
      </w:r>
      <w:r w:rsidR="002F5CF0" w:rsidRPr="001B0121">
        <w:rPr>
          <w:rFonts w:ascii="Arial" w:hAnsi="Arial" w:cs="Arial"/>
        </w:rPr>
        <w:t xml:space="preserve">. It </w:t>
      </w:r>
      <w:r w:rsidR="00C33A25" w:rsidRPr="001B0121">
        <w:rPr>
          <w:rFonts w:ascii="Arial" w:hAnsi="Arial" w:cs="Arial"/>
        </w:rPr>
        <w:t>has been</w:t>
      </w:r>
      <w:r w:rsidR="002F5CF0" w:rsidRPr="001B0121">
        <w:rPr>
          <w:rFonts w:ascii="Arial" w:hAnsi="Arial" w:cs="Arial"/>
        </w:rPr>
        <w:t xml:space="preserve"> </w:t>
      </w:r>
      <w:r w:rsidRPr="001B0121">
        <w:rPr>
          <w:rFonts w:ascii="Arial" w:hAnsi="Arial" w:cs="Arial"/>
        </w:rPr>
        <w:t xml:space="preserve">involved in </w:t>
      </w:r>
      <w:r w:rsidR="00C33A25" w:rsidRPr="001B0121">
        <w:rPr>
          <w:rFonts w:ascii="Arial" w:hAnsi="Arial" w:cs="Arial"/>
        </w:rPr>
        <w:t xml:space="preserve">the </w:t>
      </w:r>
      <w:r w:rsidRPr="001B0121">
        <w:rPr>
          <w:rFonts w:ascii="Arial" w:hAnsi="Arial" w:cs="Arial"/>
        </w:rPr>
        <w:t xml:space="preserve">hospitality </w:t>
      </w:r>
      <w:r w:rsidR="00A87450" w:rsidRPr="001B0121">
        <w:rPr>
          <w:rFonts w:ascii="Arial" w:hAnsi="Arial" w:cs="Arial"/>
        </w:rPr>
        <w:t xml:space="preserve">industry for a long time making it a prominent player in the industry. The CSR activities and program by the company enhances the structure for sustainability in the company facilitating with more ethical values. Sustainable practice by the company spreads a mark on how to contribute to sustainable tourism and hospitality service. </w:t>
      </w:r>
      <w:r w:rsidR="00EE4879" w:rsidRPr="001B0121">
        <w:rPr>
          <w:rFonts w:ascii="Arial" w:hAnsi="Arial" w:cs="Arial"/>
        </w:rPr>
        <w:t>The company has initiated several programs for reducing carbon footprint on its premises</w:t>
      </w:r>
      <w:r w:rsidR="00C33A25" w:rsidRPr="001B0121">
        <w:rPr>
          <w:rFonts w:ascii="Arial" w:hAnsi="Arial" w:cs="Arial"/>
        </w:rPr>
        <w:t>, such as t</w:t>
      </w:r>
      <w:r w:rsidR="00EE4879" w:rsidRPr="001B0121">
        <w:rPr>
          <w:rFonts w:ascii="Arial" w:hAnsi="Arial" w:cs="Arial"/>
        </w:rPr>
        <w:t xml:space="preserve">he utilization of natural resources </w:t>
      </w:r>
      <w:r w:rsidR="00C33A25" w:rsidRPr="001B0121">
        <w:rPr>
          <w:rFonts w:ascii="Arial" w:hAnsi="Arial" w:cs="Arial"/>
        </w:rPr>
        <w:t xml:space="preserve">which </w:t>
      </w:r>
      <w:r w:rsidR="00EE4879" w:rsidRPr="001B0121">
        <w:rPr>
          <w:rFonts w:ascii="Arial" w:hAnsi="Arial" w:cs="Arial"/>
        </w:rPr>
        <w:t xml:space="preserve">has made it efficient in the waste reduction process. </w:t>
      </w:r>
      <w:r w:rsidR="00916F9A" w:rsidRPr="001B0121">
        <w:rPr>
          <w:rFonts w:ascii="Arial" w:hAnsi="Arial" w:cs="Arial"/>
        </w:rPr>
        <w:t xml:space="preserve">The CSR activities of </w:t>
      </w:r>
      <w:r w:rsidR="00C33A25" w:rsidRPr="001B0121">
        <w:rPr>
          <w:rFonts w:ascii="Arial" w:hAnsi="Arial" w:cs="Arial"/>
        </w:rPr>
        <w:t>this</w:t>
      </w:r>
      <w:r w:rsidR="00916F9A" w:rsidRPr="001B0121">
        <w:rPr>
          <w:rFonts w:ascii="Arial" w:hAnsi="Arial" w:cs="Arial"/>
        </w:rPr>
        <w:t xml:space="preserve"> organization promotes sustainability in the company. Proper community engagement and consumer focus by </w:t>
      </w:r>
      <w:r w:rsidR="00C33A25" w:rsidRPr="001B0121">
        <w:rPr>
          <w:rFonts w:ascii="Arial" w:hAnsi="Arial" w:cs="Arial"/>
        </w:rPr>
        <w:t>this</w:t>
      </w:r>
      <w:r w:rsidR="00916F9A" w:rsidRPr="001B0121">
        <w:rPr>
          <w:rFonts w:ascii="Arial" w:hAnsi="Arial" w:cs="Arial"/>
        </w:rPr>
        <w:t xml:space="preserve"> company also promote</w:t>
      </w:r>
      <w:r w:rsidR="00C33A25" w:rsidRPr="001B0121">
        <w:rPr>
          <w:rFonts w:ascii="Arial" w:hAnsi="Arial" w:cs="Arial"/>
        </w:rPr>
        <w:t>s</w:t>
      </w:r>
      <w:r w:rsidR="00916F9A" w:rsidRPr="001B0121">
        <w:rPr>
          <w:rFonts w:ascii="Arial" w:hAnsi="Arial" w:cs="Arial"/>
        </w:rPr>
        <w:t xml:space="preserve"> high value CSR </w:t>
      </w:r>
      <w:r w:rsidR="0042373B" w:rsidRPr="001B0121">
        <w:rPr>
          <w:rFonts w:ascii="Arial" w:hAnsi="Arial" w:cs="Arial"/>
        </w:rPr>
        <w:t>activities</w:t>
      </w:r>
      <w:r w:rsidR="00415A2F" w:rsidRPr="001B0121">
        <w:rPr>
          <w:rFonts w:ascii="Arial" w:hAnsi="Arial" w:cs="Arial"/>
        </w:rPr>
        <w:t xml:space="preserve"> (Peuker et al., 2019)</w:t>
      </w:r>
      <w:r w:rsidR="0042373B" w:rsidRPr="001B0121">
        <w:rPr>
          <w:rFonts w:ascii="Arial" w:hAnsi="Arial" w:cs="Arial"/>
        </w:rPr>
        <w:t xml:space="preserve">. For the company Premier Inn, </w:t>
      </w:r>
      <w:r w:rsidR="00C33A25" w:rsidRPr="001B0121">
        <w:rPr>
          <w:rFonts w:ascii="Arial" w:hAnsi="Arial" w:cs="Arial"/>
        </w:rPr>
        <w:t xml:space="preserve">promoting the </w:t>
      </w:r>
      <w:r w:rsidR="005E343E" w:rsidRPr="001B0121">
        <w:rPr>
          <w:rFonts w:ascii="Arial" w:hAnsi="Arial" w:cs="Arial"/>
        </w:rPr>
        <w:t>digital marketing experience connects the consumers and make</w:t>
      </w:r>
      <w:r w:rsidR="0042246A" w:rsidRPr="001B0121">
        <w:rPr>
          <w:rFonts w:ascii="Arial" w:hAnsi="Arial" w:cs="Arial"/>
        </w:rPr>
        <w:t>s</w:t>
      </w:r>
      <w:r w:rsidR="005E343E" w:rsidRPr="001B0121">
        <w:rPr>
          <w:rFonts w:ascii="Arial" w:hAnsi="Arial" w:cs="Arial"/>
        </w:rPr>
        <w:t xml:space="preserve"> </w:t>
      </w:r>
      <w:r w:rsidR="005E343E" w:rsidRPr="001B0121">
        <w:rPr>
          <w:rFonts w:ascii="Arial" w:hAnsi="Arial" w:cs="Arial"/>
        </w:rPr>
        <w:lastRenderedPageBreak/>
        <w:t xml:space="preserve">them aware of </w:t>
      </w:r>
      <w:r w:rsidR="00E74DE2" w:rsidRPr="001B0121">
        <w:rPr>
          <w:rFonts w:ascii="Arial" w:hAnsi="Arial" w:cs="Arial"/>
        </w:rPr>
        <w:t xml:space="preserve">environmental sustainability. The company also </w:t>
      </w:r>
      <w:r w:rsidR="00D00CBA" w:rsidRPr="001B0121">
        <w:rPr>
          <w:rFonts w:ascii="Arial" w:hAnsi="Arial" w:cs="Arial"/>
        </w:rPr>
        <w:t>align</w:t>
      </w:r>
      <w:r w:rsidR="00C33A25" w:rsidRPr="001B0121">
        <w:rPr>
          <w:rFonts w:ascii="Arial" w:hAnsi="Arial" w:cs="Arial"/>
        </w:rPr>
        <w:t>s</w:t>
      </w:r>
      <w:r w:rsidR="00D00CBA" w:rsidRPr="001B0121">
        <w:rPr>
          <w:rFonts w:ascii="Arial" w:hAnsi="Arial" w:cs="Arial"/>
        </w:rPr>
        <w:t xml:space="preserve"> the local community in facilitating youth empowerment, educational </w:t>
      </w:r>
      <w:proofErr w:type="gramStart"/>
      <w:r w:rsidR="00D00CBA" w:rsidRPr="001B0121">
        <w:rPr>
          <w:rFonts w:ascii="Arial" w:hAnsi="Arial" w:cs="Arial"/>
        </w:rPr>
        <w:t>facilities</w:t>
      </w:r>
      <w:proofErr w:type="gramEnd"/>
      <w:r w:rsidR="00D00CBA" w:rsidRPr="001B0121">
        <w:rPr>
          <w:rFonts w:ascii="Arial" w:hAnsi="Arial" w:cs="Arial"/>
        </w:rPr>
        <w:t xml:space="preserve"> and donation to social development. Different social events are sponsored to motivate young generation in sports</w:t>
      </w:r>
      <w:r w:rsidR="00C33A25" w:rsidRPr="001B0121">
        <w:rPr>
          <w:rFonts w:ascii="Arial" w:hAnsi="Arial" w:cs="Arial"/>
        </w:rPr>
        <w:t>, the</w:t>
      </w:r>
      <w:r w:rsidR="0042246A" w:rsidRPr="001B0121">
        <w:rPr>
          <w:rFonts w:ascii="Arial" w:hAnsi="Arial" w:cs="Arial"/>
        </w:rPr>
        <w:t>y</w:t>
      </w:r>
      <w:r w:rsidR="00C33A25" w:rsidRPr="001B0121">
        <w:rPr>
          <w:rFonts w:ascii="Arial" w:hAnsi="Arial" w:cs="Arial"/>
        </w:rPr>
        <w:t xml:space="preserve"> established a </w:t>
      </w:r>
      <w:r w:rsidR="0034418E" w:rsidRPr="001B0121">
        <w:rPr>
          <w:rFonts w:ascii="Arial" w:hAnsi="Arial" w:cs="Arial"/>
        </w:rPr>
        <w:t>consumer loyalty program</w:t>
      </w:r>
      <w:r w:rsidR="00C33A25" w:rsidRPr="001B0121">
        <w:rPr>
          <w:rFonts w:ascii="Arial" w:hAnsi="Arial" w:cs="Arial"/>
        </w:rPr>
        <w:t xml:space="preserve"> which is</w:t>
      </w:r>
      <w:r w:rsidR="0034418E" w:rsidRPr="001B0121">
        <w:rPr>
          <w:rFonts w:ascii="Arial" w:hAnsi="Arial" w:cs="Arial"/>
        </w:rPr>
        <w:t xml:space="preserve"> boosted by the company in support of the consumer community. </w:t>
      </w:r>
      <w:r w:rsidR="007132E9" w:rsidRPr="001B0121">
        <w:rPr>
          <w:rFonts w:ascii="Arial" w:hAnsi="Arial" w:cs="Arial"/>
        </w:rPr>
        <w:t>The diversity and inclusion program in the company make</w:t>
      </w:r>
      <w:r w:rsidR="0042246A" w:rsidRPr="001B0121">
        <w:rPr>
          <w:rFonts w:ascii="Arial" w:hAnsi="Arial" w:cs="Arial"/>
        </w:rPr>
        <w:t>s</w:t>
      </w:r>
      <w:r w:rsidR="002A76D3" w:rsidRPr="001B0121">
        <w:rPr>
          <w:rFonts w:ascii="Arial" w:hAnsi="Arial" w:cs="Arial"/>
        </w:rPr>
        <w:t xml:space="preserve"> </w:t>
      </w:r>
      <w:r w:rsidR="007132E9" w:rsidRPr="001B0121">
        <w:rPr>
          <w:rFonts w:ascii="Arial" w:hAnsi="Arial" w:cs="Arial"/>
        </w:rPr>
        <w:t>the employees</w:t>
      </w:r>
      <w:r w:rsidR="002A76D3" w:rsidRPr="001B0121">
        <w:rPr>
          <w:rFonts w:ascii="Arial" w:hAnsi="Arial" w:cs="Arial"/>
        </w:rPr>
        <w:t xml:space="preserve"> enjoy working </w:t>
      </w:r>
      <w:r w:rsidR="007132E9" w:rsidRPr="001B0121">
        <w:rPr>
          <w:rFonts w:ascii="Arial" w:hAnsi="Arial" w:cs="Arial"/>
        </w:rPr>
        <w:t xml:space="preserve">in </w:t>
      </w:r>
      <w:r w:rsidR="002A76D3" w:rsidRPr="001B0121">
        <w:rPr>
          <w:rFonts w:ascii="Arial" w:hAnsi="Arial" w:cs="Arial"/>
        </w:rPr>
        <w:t xml:space="preserve">the </w:t>
      </w:r>
      <w:r w:rsidR="007132E9" w:rsidRPr="001B0121">
        <w:rPr>
          <w:rFonts w:ascii="Arial" w:hAnsi="Arial" w:cs="Arial"/>
        </w:rPr>
        <w:t>hospitality industr</w:t>
      </w:r>
      <w:r w:rsidR="002A76D3" w:rsidRPr="001B0121">
        <w:rPr>
          <w:rFonts w:ascii="Arial" w:hAnsi="Arial" w:cs="Arial"/>
        </w:rPr>
        <w:t>y</w:t>
      </w:r>
      <w:r w:rsidR="007132E9" w:rsidRPr="001B0121">
        <w:rPr>
          <w:rFonts w:ascii="Arial" w:hAnsi="Arial" w:cs="Arial"/>
        </w:rPr>
        <w:t xml:space="preserve">. </w:t>
      </w:r>
      <w:r w:rsidR="0042246A" w:rsidRPr="001B0121">
        <w:rPr>
          <w:rFonts w:ascii="Arial" w:hAnsi="Arial" w:cs="Arial"/>
        </w:rPr>
        <w:t>Providing</w:t>
      </w:r>
      <w:r w:rsidR="004C3AE2" w:rsidRPr="001B0121">
        <w:rPr>
          <w:rFonts w:ascii="Arial" w:hAnsi="Arial" w:cs="Arial"/>
        </w:rPr>
        <w:t xml:space="preserve"> training and development facilities </w:t>
      </w:r>
      <w:r w:rsidR="0042246A" w:rsidRPr="001B0121">
        <w:rPr>
          <w:rFonts w:ascii="Arial" w:hAnsi="Arial" w:cs="Arial"/>
        </w:rPr>
        <w:t>to the</w:t>
      </w:r>
      <w:r w:rsidR="004C3AE2" w:rsidRPr="001B0121">
        <w:rPr>
          <w:rFonts w:ascii="Arial" w:hAnsi="Arial" w:cs="Arial"/>
        </w:rPr>
        <w:t xml:space="preserve"> employees i</w:t>
      </w:r>
      <w:r w:rsidR="0042246A" w:rsidRPr="001B0121">
        <w:rPr>
          <w:rFonts w:ascii="Arial" w:hAnsi="Arial" w:cs="Arial"/>
        </w:rPr>
        <w:t>s</w:t>
      </w:r>
      <w:r w:rsidR="004C3AE2" w:rsidRPr="001B0121">
        <w:rPr>
          <w:rFonts w:ascii="Arial" w:hAnsi="Arial" w:cs="Arial"/>
        </w:rPr>
        <w:t xml:space="preserve"> promoting high value skills and abilities. The ethical</w:t>
      </w:r>
      <w:r w:rsidR="0042246A" w:rsidRPr="001B0121">
        <w:rPr>
          <w:rFonts w:ascii="Arial" w:hAnsi="Arial" w:cs="Arial"/>
        </w:rPr>
        <w:t xml:space="preserve"> </w:t>
      </w:r>
      <w:r w:rsidR="004C3AE2" w:rsidRPr="001B0121">
        <w:rPr>
          <w:rFonts w:ascii="Arial" w:hAnsi="Arial" w:cs="Arial"/>
        </w:rPr>
        <w:t xml:space="preserve">and behaviour </w:t>
      </w:r>
      <w:r w:rsidR="0042246A" w:rsidRPr="001B0121">
        <w:rPr>
          <w:rFonts w:ascii="Arial" w:hAnsi="Arial" w:cs="Arial"/>
        </w:rPr>
        <w:t xml:space="preserve">values </w:t>
      </w:r>
      <w:r w:rsidR="004C3AE2" w:rsidRPr="001B0121">
        <w:rPr>
          <w:rFonts w:ascii="Arial" w:hAnsi="Arial" w:cs="Arial"/>
        </w:rPr>
        <w:t xml:space="preserve">are promoted in the company so that the workplace </w:t>
      </w:r>
      <w:r w:rsidR="0042246A" w:rsidRPr="001B0121">
        <w:rPr>
          <w:rFonts w:ascii="Arial" w:hAnsi="Arial" w:cs="Arial"/>
        </w:rPr>
        <w:t xml:space="preserve">is safe </w:t>
      </w:r>
      <w:r w:rsidR="004C3AE2" w:rsidRPr="001B0121">
        <w:rPr>
          <w:rFonts w:ascii="Arial" w:hAnsi="Arial" w:cs="Arial"/>
        </w:rPr>
        <w:t xml:space="preserve">and effective relationship among the employees </w:t>
      </w:r>
      <w:r w:rsidR="0042246A" w:rsidRPr="001B0121">
        <w:rPr>
          <w:rFonts w:ascii="Arial" w:hAnsi="Arial" w:cs="Arial"/>
        </w:rPr>
        <w:t>is</w:t>
      </w:r>
      <w:r w:rsidR="004C3AE2" w:rsidRPr="001B0121">
        <w:rPr>
          <w:rFonts w:ascii="Arial" w:hAnsi="Arial" w:cs="Arial"/>
        </w:rPr>
        <w:t xml:space="preserve"> maintained. From the management, the formal behaviour is motivated to be indulged so that they can get more involvement in their job</w:t>
      </w:r>
      <w:r w:rsidR="0042246A" w:rsidRPr="001B0121">
        <w:rPr>
          <w:rFonts w:ascii="Arial" w:hAnsi="Arial" w:cs="Arial"/>
        </w:rPr>
        <w:t xml:space="preserve"> </w:t>
      </w:r>
      <w:r w:rsidR="004C3AE2" w:rsidRPr="001B0121">
        <w:rPr>
          <w:rFonts w:ascii="Arial" w:hAnsi="Arial" w:cs="Arial"/>
        </w:rPr>
        <w:t>placement.</w:t>
      </w:r>
      <w:r w:rsidR="00BF314F" w:rsidRPr="001B0121">
        <w:rPr>
          <w:rFonts w:ascii="Arial" w:hAnsi="Arial" w:cs="Arial"/>
        </w:rPr>
        <w:t xml:space="preserve"> </w:t>
      </w:r>
      <w:r w:rsidR="004E6614" w:rsidRPr="001B0121">
        <w:rPr>
          <w:rFonts w:ascii="Arial" w:hAnsi="Arial" w:cs="Arial"/>
        </w:rPr>
        <w:t>In economic contribution the company</w:t>
      </w:r>
      <w:r w:rsidR="00674879" w:rsidRPr="001B0121">
        <w:rPr>
          <w:rFonts w:ascii="Arial" w:hAnsi="Arial" w:cs="Arial"/>
        </w:rPr>
        <w:t xml:space="preserve"> has made proper contribution by serving the tourists and travellers from around the world. The company has also fostered the facilities with its brand value earning a lot from the international market and contributing to the economy</w:t>
      </w:r>
      <w:r w:rsidR="00B22D2A" w:rsidRPr="001B0121">
        <w:rPr>
          <w:rFonts w:ascii="Arial" w:hAnsi="Arial" w:cs="Arial"/>
        </w:rPr>
        <w:t xml:space="preserve"> (Stahel, 2019)</w:t>
      </w:r>
      <w:r w:rsidR="00674879" w:rsidRPr="001B0121">
        <w:rPr>
          <w:rFonts w:ascii="Arial" w:hAnsi="Arial" w:cs="Arial"/>
        </w:rPr>
        <w:t>. The local economy is highly influenced with the contribution of the company</w:t>
      </w:r>
      <w:r w:rsidR="0042246A" w:rsidRPr="001B0121">
        <w:rPr>
          <w:rFonts w:ascii="Arial" w:hAnsi="Arial" w:cs="Arial"/>
        </w:rPr>
        <w:t xml:space="preserve"> by facilitating</w:t>
      </w:r>
      <w:r w:rsidR="00796046" w:rsidRPr="001B0121">
        <w:rPr>
          <w:rFonts w:ascii="Arial" w:hAnsi="Arial" w:cs="Arial"/>
        </w:rPr>
        <w:t xml:space="preserve"> social developments like education </w:t>
      </w:r>
      <w:r w:rsidR="0042246A" w:rsidRPr="001B0121">
        <w:rPr>
          <w:rFonts w:ascii="Arial" w:hAnsi="Arial" w:cs="Arial"/>
        </w:rPr>
        <w:t>opportunities</w:t>
      </w:r>
      <w:r w:rsidR="00796046" w:rsidRPr="001B0121">
        <w:rPr>
          <w:rFonts w:ascii="Arial" w:hAnsi="Arial" w:cs="Arial"/>
        </w:rPr>
        <w:t xml:space="preserve"> and local community development. </w:t>
      </w:r>
      <w:r w:rsidR="00D33155">
        <w:rPr>
          <w:rFonts w:ascii="Arial" w:hAnsi="Arial" w:cs="Arial"/>
        </w:rPr>
        <w:t>Premier Inn’s c</w:t>
      </w:r>
      <w:r w:rsidR="00D33155" w:rsidRPr="00D33155">
        <w:rPr>
          <w:rFonts w:ascii="Arial" w:hAnsi="Arial" w:cs="Arial"/>
        </w:rPr>
        <w:t>ontributions to causes, health initiatives, educational programmes, and community beautification projects</w:t>
      </w:r>
      <w:r w:rsidR="00D33155">
        <w:rPr>
          <w:rFonts w:ascii="Arial" w:hAnsi="Arial" w:cs="Arial"/>
        </w:rPr>
        <w:t xml:space="preserve"> have made a big impact on the company’s reputation</w:t>
      </w:r>
      <w:r w:rsidR="00D33155">
        <w:rPr>
          <w:rFonts w:ascii="Arial" w:hAnsi="Arial" w:cs="Arial"/>
        </w:rPr>
        <w:t xml:space="preserve">. </w:t>
      </w:r>
      <w:r w:rsidR="00796046" w:rsidRPr="001B0121">
        <w:rPr>
          <w:rFonts w:ascii="Arial" w:hAnsi="Arial" w:cs="Arial"/>
        </w:rPr>
        <w:t>The awareness program by the company also holds powerful message to the people in raising helping hand to human and other living beings.</w:t>
      </w:r>
      <w:r w:rsidR="00975F0C" w:rsidRPr="001B0121">
        <w:rPr>
          <w:rFonts w:ascii="Arial" w:hAnsi="Arial" w:cs="Arial"/>
        </w:rPr>
        <w:t xml:space="preserve"> </w:t>
      </w:r>
      <w:r w:rsidR="0042246A" w:rsidRPr="001B0121">
        <w:rPr>
          <w:rFonts w:ascii="Arial" w:hAnsi="Arial" w:cs="Arial"/>
        </w:rPr>
        <w:t>Premier Inn</w:t>
      </w:r>
      <w:r w:rsidR="000B705C" w:rsidRPr="001B0121">
        <w:rPr>
          <w:rFonts w:ascii="Arial" w:hAnsi="Arial" w:cs="Arial"/>
        </w:rPr>
        <w:t xml:space="preserve"> has successfully held green project</w:t>
      </w:r>
      <w:r w:rsidR="0042246A" w:rsidRPr="001B0121">
        <w:rPr>
          <w:rFonts w:ascii="Arial" w:hAnsi="Arial" w:cs="Arial"/>
        </w:rPr>
        <w:t>s</w:t>
      </w:r>
      <w:r w:rsidR="000B705C" w:rsidRPr="001B0121">
        <w:rPr>
          <w:rFonts w:ascii="Arial" w:hAnsi="Arial" w:cs="Arial"/>
        </w:rPr>
        <w:t xml:space="preserve"> with the promotion of energy efficient environment</w:t>
      </w:r>
      <w:r w:rsidR="0042246A" w:rsidRPr="001B0121">
        <w:rPr>
          <w:rFonts w:ascii="Arial" w:hAnsi="Arial" w:cs="Arial"/>
        </w:rPr>
        <w:t xml:space="preserve"> and t</w:t>
      </w:r>
      <w:r w:rsidR="002D1FE2" w:rsidRPr="001B0121">
        <w:rPr>
          <w:rFonts w:ascii="Arial" w:hAnsi="Arial" w:cs="Arial"/>
        </w:rPr>
        <w:t>h</w:t>
      </w:r>
      <w:r w:rsidR="0042246A" w:rsidRPr="001B0121">
        <w:rPr>
          <w:rFonts w:ascii="Arial" w:hAnsi="Arial" w:cs="Arial"/>
        </w:rPr>
        <w:t>is</w:t>
      </w:r>
      <w:r w:rsidR="002D1FE2" w:rsidRPr="001B0121">
        <w:rPr>
          <w:rFonts w:ascii="Arial" w:hAnsi="Arial" w:cs="Arial"/>
        </w:rPr>
        <w:t xml:space="preserve"> service generated with the touch of nature</w:t>
      </w:r>
      <w:r w:rsidR="0042246A" w:rsidRPr="001B0121">
        <w:rPr>
          <w:rFonts w:ascii="Arial" w:hAnsi="Arial" w:cs="Arial"/>
        </w:rPr>
        <w:t xml:space="preserve"> </w:t>
      </w:r>
      <w:r w:rsidR="002D1FE2" w:rsidRPr="001B0121">
        <w:rPr>
          <w:rFonts w:ascii="Arial" w:hAnsi="Arial" w:cs="Arial"/>
        </w:rPr>
        <w:t>includes serving with the utilization of natural elements</w:t>
      </w:r>
      <w:r w:rsidR="001B0121" w:rsidRPr="001B0121">
        <w:rPr>
          <w:rFonts w:ascii="Arial" w:hAnsi="Arial" w:cs="Arial"/>
        </w:rPr>
        <w:t>, ensuring correct recycling and upcycling of items</w:t>
      </w:r>
      <w:r w:rsidR="002D1FE2" w:rsidRPr="001B0121">
        <w:rPr>
          <w:rFonts w:ascii="Arial" w:hAnsi="Arial" w:cs="Arial"/>
        </w:rPr>
        <w:t xml:space="preserve">. </w:t>
      </w:r>
      <w:r w:rsidR="009A2CF4" w:rsidRPr="001B0121">
        <w:rPr>
          <w:rFonts w:ascii="Arial" w:hAnsi="Arial" w:cs="Arial"/>
        </w:rPr>
        <w:t xml:space="preserve">Upon proper monitoring and evaluation, the CSR activities are properly maintained by the company.  </w:t>
      </w:r>
    </w:p>
    <w:p w14:paraId="3A4A3DF7" w14:textId="2F6A3CC1" w:rsidR="00F64A15" w:rsidRDefault="00234876" w:rsidP="001B0121">
      <w:pPr>
        <w:ind w:firstLine="720"/>
        <w:rPr>
          <w:rFonts w:ascii="Arial" w:hAnsi="Arial" w:cs="Arial"/>
        </w:rPr>
      </w:pPr>
      <w:r w:rsidRPr="001B0121">
        <w:rPr>
          <w:rFonts w:ascii="Arial" w:hAnsi="Arial" w:cs="Arial"/>
        </w:rPr>
        <w:t xml:space="preserve">The circular economy and its production </w:t>
      </w:r>
      <w:r w:rsidR="00DD69A2" w:rsidRPr="001B0121">
        <w:rPr>
          <w:rFonts w:ascii="Arial" w:hAnsi="Arial" w:cs="Arial"/>
        </w:rPr>
        <w:t>are</w:t>
      </w:r>
      <w:r w:rsidRPr="001B0121">
        <w:rPr>
          <w:rFonts w:ascii="Arial" w:hAnsi="Arial" w:cs="Arial"/>
        </w:rPr>
        <w:t xml:space="preserve"> promoted with companies in tourism and hospitality services. </w:t>
      </w:r>
      <w:r w:rsidR="003A577C" w:rsidRPr="001B0121">
        <w:rPr>
          <w:rFonts w:ascii="Arial" w:hAnsi="Arial" w:cs="Arial"/>
        </w:rPr>
        <w:t xml:space="preserve">In the circular economy the most important thing is production and use of limited waste </w:t>
      </w:r>
      <w:r w:rsidR="001B0121" w:rsidRPr="001B0121">
        <w:rPr>
          <w:rFonts w:ascii="Arial" w:hAnsi="Arial" w:cs="Arial"/>
        </w:rPr>
        <w:t>which generates</w:t>
      </w:r>
      <w:r w:rsidR="003A577C" w:rsidRPr="001B0121">
        <w:rPr>
          <w:rFonts w:ascii="Arial" w:hAnsi="Arial" w:cs="Arial"/>
        </w:rPr>
        <w:t xml:space="preserve"> pollution. With combined tourism service generation, the industry is contributing to waste management and reservation of natural balance. The wildlife is not disturbed with the initiation of </w:t>
      </w:r>
      <w:r w:rsidR="00A82736" w:rsidRPr="001B0121">
        <w:rPr>
          <w:rFonts w:ascii="Arial" w:hAnsi="Arial" w:cs="Arial"/>
        </w:rPr>
        <w:t>sustainable tourism service which comes within the jurisdiction of both CSR and CE program by organizations</w:t>
      </w:r>
      <w:r w:rsidR="007C784A" w:rsidRPr="001B0121">
        <w:rPr>
          <w:rFonts w:ascii="Arial" w:hAnsi="Arial" w:cs="Arial"/>
        </w:rPr>
        <w:t xml:space="preserve"> (Weetman, 2017)</w:t>
      </w:r>
      <w:r w:rsidR="00A82736" w:rsidRPr="001B0121">
        <w:rPr>
          <w:rFonts w:ascii="Arial" w:hAnsi="Arial" w:cs="Arial"/>
        </w:rPr>
        <w:t xml:space="preserve">. </w:t>
      </w:r>
      <w:r w:rsidR="00AD1FE0" w:rsidRPr="001B0121">
        <w:rPr>
          <w:rFonts w:ascii="Arial" w:hAnsi="Arial" w:cs="Arial"/>
        </w:rPr>
        <w:t xml:space="preserve">The company Premier Inn has been </w:t>
      </w:r>
      <w:r w:rsidR="00AD1FE0" w:rsidRPr="001B0121">
        <w:rPr>
          <w:rFonts w:ascii="Arial" w:hAnsi="Arial" w:cs="Arial"/>
        </w:rPr>
        <w:lastRenderedPageBreak/>
        <w:t xml:space="preserve">participating in such collaboration for producing </w:t>
      </w:r>
      <w:r w:rsidR="003127D0" w:rsidRPr="001B0121">
        <w:rPr>
          <w:rFonts w:ascii="Arial" w:hAnsi="Arial" w:cs="Arial"/>
        </w:rPr>
        <w:t>sustainability</w:t>
      </w:r>
      <w:r w:rsidR="00D33155" w:rsidRPr="00D33155">
        <w:rPr>
          <w:rFonts w:ascii="Arial" w:hAnsi="Arial" w:cs="Arial"/>
        </w:rPr>
        <w:t>.</w:t>
      </w:r>
      <w:r w:rsidR="00D33155">
        <w:rPr>
          <w:rFonts w:ascii="Arial" w:hAnsi="Arial" w:cs="Arial"/>
        </w:rPr>
        <w:t xml:space="preserve"> </w:t>
      </w:r>
      <w:r w:rsidR="00EC1683" w:rsidRPr="001B0121">
        <w:rPr>
          <w:rFonts w:ascii="Arial" w:hAnsi="Arial" w:cs="Arial"/>
        </w:rPr>
        <w:t xml:space="preserve">The TUI group is another example that can be promoted along with company carbon emission program. The program for boosted value of the company can check on more focus on the management and facilities to designing hospitality and tourism management. </w:t>
      </w:r>
      <w:r w:rsidR="00533261" w:rsidRPr="001B0121">
        <w:rPr>
          <w:rFonts w:ascii="Arial" w:hAnsi="Arial" w:cs="Arial"/>
        </w:rPr>
        <w:t xml:space="preserve">Acor is another company fostering effective value in the </w:t>
      </w:r>
      <w:r w:rsidR="00780971" w:rsidRPr="001B0121">
        <w:rPr>
          <w:rFonts w:ascii="Arial" w:hAnsi="Arial" w:cs="Arial"/>
        </w:rPr>
        <w:t>resource’s</w:t>
      </w:r>
      <w:r w:rsidR="00533261" w:rsidRPr="001B0121">
        <w:rPr>
          <w:rFonts w:ascii="Arial" w:hAnsi="Arial" w:cs="Arial"/>
        </w:rPr>
        <w:t xml:space="preserve"> allocation and value creation in terms of recycling model. </w:t>
      </w:r>
      <w:r w:rsidR="00891782" w:rsidRPr="001B0121">
        <w:rPr>
          <w:rFonts w:ascii="Arial" w:hAnsi="Arial" w:cs="Arial"/>
        </w:rPr>
        <w:t>The company Royal Dutch Airlines foster the value of energy efficient tools and technologies</w:t>
      </w:r>
      <w:r w:rsidR="001B0121" w:rsidRPr="001B0121">
        <w:rPr>
          <w:rFonts w:ascii="Arial" w:hAnsi="Arial" w:cs="Arial"/>
        </w:rPr>
        <w:t xml:space="preserve"> and </w:t>
      </w:r>
      <w:r w:rsidR="006424DA" w:rsidRPr="001B0121">
        <w:rPr>
          <w:rFonts w:ascii="Arial" w:hAnsi="Arial" w:cs="Arial"/>
        </w:rPr>
        <w:t xml:space="preserve">has properly maintained the service value with its sustainable brand. </w:t>
      </w:r>
    </w:p>
    <w:p w14:paraId="423BCEE3" w14:textId="77777777" w:rsidR="001B0121" w:rsidRPr="001B0121" w:rsidRDefault="001B0121" w:rsidP="001B0121">
      <w:pPr>
        <w:ind w:firstLine="720"/>
        <w:rPr>
          <w:rFonts w:ascii="Arial" w:hAnsi="Arial" w:cs="Arial"/>
        </w:rPr>
      </w:pPr>
    </w:p>
    <w:p w14:paraId="20555C28" w14:textId="05BD1CAA" w:rsidR="008833BD" w:rsidRPr="001B0121" w:rsidRDefault="008833BD" w:rsidP="001B0121">
      <w:pPr>
        <w:ind w:firstLine="720"/>
        <w:rPr>
          <w:rFonts w:ascii="Arial" w:hAnsi="Arial" w:cs="Arial"/>
          <w:b/>
          <w:bCs/>
          <w:u w:val="single"/>
        </w:rPr>
      </w:pPr>
      <w:r w:rsidRPr="001B0121">
        <w:rPr>
          <w:rFonts w:ascii="Arial" w:hAnsi="Arial" w:cs="Arial"/>
          <w:b/>
          <w:bCs/>
          <w:u w:val="single"/>
        </w:rPr>
        <w:t>Conclusion</w:t>
      </w:r>
    </w:p>
    <w:p w14:paraId="330027AF" w14:textId="315470EC" w:rsidR="00127A9A" w:rsidRPr="001B0121" w:rsidRDefault="00127A9A" w:rsidP="001B0121">
      <w:pPr>
        <w:ind w:firstLine="720"/>
        <w:rPr>
          <w:rFonts w:ascii="Arial" w:hAnsi="Arial" w:cs="Arial"/>
        </w:rPr>
      </w:pPr>
      <w:r w:rsidRPr="001B0121">
        <w:rPr>
          <w:rFonts w:ascii="Arial" w:hAnsi="Arial" w:cs="Arial"/>
        </w:rPr>
        <w:t xml:space="preserve">CSR activities for an organization is about serving the society and working for the growth and development of </w:t>
      </w:r>
      <w:r w:rsidR="001B0121" w:rsidRPr="001B0121">
        <w:rPr>
          <w:rFonts w:ascii="Arial" w:hAnsi="Arial" w:cs="Arial"/>
        </w:rPr>
        <w:t xml:space="preserve">the </w:t>
      </w:r>
      <w:r w:rsidRPr="001B0121">
        <w:rPr>
          <w:rFonts w:ascii="Arial" w:hAnsi="Arial" w:cs="Arial"/>
        </w:rPr>
        <w:t xml:space="preserve">society. CE is an economic system that aligns the social and environmental element in core thought of future economy. The economic value created by an organization in circular economy is supported by CSR activities. Both circular economy and corporate social responsibility aligns in term of social service and sustainable economy. </w:t>
      </w:r>
      <w:r w:rsidR="00BE2977" w:rsidRPr="001B0121">
        <w:rPr>
          <w:rFonts w:ascii="Arial" w:hAnsi="Arial" w:cs="Arial"/>
        </w:rPr>
        <w:t xml:space="preserve">This essay demonstrates </w:t>
      </w:r>
      <w:r w:rsidR="00FF6088" w:rsidRPr="001B0121">
        <w:rPr>
          <w:rFonts w:ascii="Arial" w:hAnsi="Arial" w:cs="Arial"/>
        </w:rPr>
        <w:t xml:space="preserve">how </w:t>
      </w:r>
      <w:r w:rsidR="00100E9C" w:rsidRPr="001B0121">
        <w:rPr>
          <w:rFonts w:ascii="Arial" w:hAnsi="Arial" w:cs="Arial"/>
        </w:rPr>
        <w:t>CSR fits into circular economic system. The CSR activities and its similarities with CE system have been mentioned. The company Premier Inn and its CSR activities have also been presented in this essay to show relative familiarities</w:t>
      </w:r>
      <w:r w:rsidR="00523BAC" w:rsidRPr="001B0121">
        <w:rPr>
          <w:rFonts w:ascii="Arial" w:hAnsi="Arial" w:cs="Arial"/>
        </w:rPr>
        <w:t xml:space="preserve"> with CSR. </w:t>
      </w:r>
      <w:r w:rsidR="00100E9C" w:rsidRPr="001B0121">
        <w:rPr>
          <w:rFonts w:ascii="Arial" w:hAnsi="Arial" w:cs="Arial"/>
        </w:rPr>
        <w:t xml:space="preserve"> </w:t>
      </w:r>
    </w:p>
    <w:p w14:paraId="42264544" w14:textId="1E6FD23C" w:rsidR="000E3BF9" w:rsidRDefault="000E3BF9">
      <w:pPr>
        <w:spacing w:before="0" w:line="259" w:lineRule="auto"/>
        <w:jc w:val="left"/>
      </w:pPr>
      <w:r>
        <w:br w:type="page"/>
      </w:r>
    </w:p>
    <w:p w14:paraId="42E10217" w14:textId="4B2BEB77" w:rsidR="00826636" w:rsidRPr="000E3BF9" w:rsidRDefault="000E3BF9" w:rsidP="000E3BF9">
      <w:pPr>
        <w:jc w:val="center"/>
        <w:rPr>
          <w:b/>
          <w:bCs/>
          <w:u w:val="single"/>
        </w:rPr>
      </w:pPr>
      <w:r w:rsidRPr="000E3BF9">
        <w:rPr>
          <w:b/>
          <w:bCs/>
          <w:u w:val="single"/>
        </w:rPr>
        <w:lastRenderedPageBreak/>
        <w:t>References</w:t>
      </w:r>
    </w:p>
    <w:p w14:paraId="2D090671" w14:textId="77777777" w:rsidR="00117A8B" w:rsidRDefault="00117A8B" w:rsidP="00117A8B">
      <w:pPr>
        <w:pStyle w:val="NormalWeb"/>
        <w:spacing w:before="0" w:beforeAutospacing="0" w:after="240" w:afterAutospacing="0" w:line="360" w:lineRule="auto"/>
      </w:pPr>
      <w:r>
        <w:t xml:space="preserve">Allouche, J. (2017). </w:t>
      </w:r>
      <w:r>
        <w:rPr>
          <w:i/>
          <w:iCs/>
        </w:rPr>
        <w:t xml:space="preserve">Corporate social responsibility / 2, </w:t>
      </w:r>
      <w:proofErr w:type="gramStart"/>
      <w:r>
        <w:rPr>
          <w:i/>
          <w:iCs/>
        </w:rPr>
        <w:t>Performances</w:t>
      </w:r>
      <w:proofErr w:type="gramEnd"/>
      <w:r>
        <w:rPr>
          <w:i/>
          <w:iCs/>
        </w:rPr>
        <w:t xml:space="preserve"> and stakeholders.</w:t>
      </w:r>
      <w:r>
        <w:t xml:space="preserve"> Hampshire: Palgrave Macmillan.</w:t>
      </w:r>
    </w:p>
    <w:p w14:paraId="4E48E7AE" w14:textId="77777777" w:rsidR="00117A8B" w:rsidRDefault="00117A8B" w:rsidP="00117A8B">
      <w:pPr>
        <w:pStyle w:val="NormalWeb"/>
        <w:spacing w:before="0" w:beforeAutospacing="0" w:after="240" w:afterAutospacing="0" w:line="360" w:lineRule="auto"/>
      </w:pPr>
      <w:r>
        <w:t xml:space="preserve">Brears, R.C. (2019). </w:t>
      </w:r>
      <w:r>
        <w:rPr>
          <w:i/>
          <w:iCs/>
        </w:rPr>
        <w:t>Natural resource management and the circular economy</w:t>
      </w:r>
      <w:r>
        <w:t>. Basingstoke, Hampshire: Palgrave Macmillan.</w:t>
      </w:r>
    </w:p>
    <w:p w14:paraId="5DECD4C0" w14:textId="77777777" w:rsidR="00117A8B" w:rsidRDefault="00117A8B" w:rsidP="00117A8B">
      <w:pPr>
        <w:pStyle w:val="NormalWeb"/>
        <w:spacing w:before="0" w:beforeAutospacing="0" w:after="240" w:afterAutospacing="0" w:line="360" w:lineRule="auto"/>
      </w:pPr>
      <w:r>
        <w:t xml:space="preserve">Charter, M. (2018). </w:t>
      </w:r>
      <w:r>
        <w:rPr>
          <w:i/>
          <w:iCs/>
        </w:rPr>
        <w:t>Designing for the circular economy.</w:t>
      </w:r>
      <w:r>
        <w:t xml:space="preserve"> Andover: Routledge Ltd.</w:t>
      </w:r>
    </w:p>
    <w:p w14:paraId="61AAC215" w14:textId="77777777" w:rsidR="00117A8B" w:rsidRDefault="00117A8B" w:rsidP="00117A8B">
      <w:pPr>
        <w:pStyle w:val="NormalWeb"/>
        <w:spacing w:before="0" w:beforeAutospacing="0" w:after="240" w:afterAutospacing="0" w:line="360" w:lineRule="auto"/>
      </w:pPr>
      <w:r>
        <w:t xml:space="preserve">Cheshire, D. (2016). </w:t>
      </w:r>
      <w:r>
        <w:rPr>
          <w:i/>
          <w:iCs/>
        </w:rPr>
        <w:t>Building revolutions. Applying the circular economy to the built environment.</w:t>
      </w:r>
      <w:r>
        <w:t xml:space="preserve"> Andover: Routledge Ltd.</w:t>
      </w:r>
    </w:p>
    <w:p w14:paraId="6EE494E4" w14:textId="77777777" w:rsidR="00117A8B" w:rsidRDefault="00117A8B" w:rsidP="00117A8B">
      <w:pPr>
        <w:pStyle w:val="NormalWeb"/>
        <w:spacing w:before="0" w:beforeAutospacing="0" w:after="240" w:afterAutospacing="0" w:line="360" w:lineRule="auto"/>
      </w:pPr>
      <w:r>
        <w:t xml:space="preserve">D </w:t>
      </w:r>
      <w:proofErr w:type="spellStart"/>
      <w:r>
        <w:t>Wadada</w:t>
      </w:r>
      <w:proofErr w:type="spellEnd"/>
      <w:r>
        <w:t xml:space="preserve"> </w:t>
      </w:r>
      <w:proofErr w:type="spellStart"/>
      <w:r>
        <w:t>Nabudere</w:t>
      </w:r>
      <w:proofErr w:type="spellEnd"/>
      <w:r>
        <w:t xml:space="preserve"> and Mapungubwe Institute </w:t>
      </w:r>
      <w:proofErr w:type="gramStart"/>
      <w:r>
        <w:t>For</w:t>
      </w:r>
      <w:proofErr w:type="gramEnd"/>
      <w:r>
        <w:t xml:space="preserve"> Strategic Reflection (2019). </w:t>
      </w:r>
      <w:r>
        <w:rPr>
          <w:i/>
          <w:iCs/>
        </w:rPr>
        <w:t xml:space="preserve">From agriculture to </w:t>
      </w:r>
      <w:proofErr w:type="spellStart"/>
      <w:proofErr w:type="gramStart"/>
      <w:r>
        <w:rPr>
          <w:i/>
          <w:iCs/>
        </w:rPr>
        <w:t>agricology</w:t>
      </w:r>
      <w:proofErr w:type="spellEnd"/>
      <w:r>
        <w:rPr>
          <w:i/>
          <w:iCs/>
        </w:rPr>
        <w:t xml:space="preserve"> :</w:t>
      </w:r>
      <w:proofErr w:type="gramEnd"/>
      <w:r>
        <w:rPr>
          <w:i/>
          <w:iCs/>
        </w:rPr>
        <w:t xml:space="preserve"> towards a </w:t>
      </w:r>
      <w:proofErr w:type="spellStart"/>
      <w:r>
        <w:rPr>
          <w:i/>
          <w:iCs/>
        </w:rPr>
        <w:t>glocal</w:t>
      </w:r>
      <w:proofErr w:type="spellEnd"/>
      <w:r>
        <w:rPr>
          <w:i/>
          <w:iCs/>
        </w:rPr>
        <w:t xml:space="preserve"> circular economy</w:t>
      </w:r>
      <w:r>
        <w:t xml:space="preserve">. Johannesburg: Mapungubwe Institute </w:t>
      </w:r>
      <w:proofErr w:type="gramStart"/>
      <w:r>
        <w:t>For</w:t>
      </w:r>
      <w:proofErr w:type="gramEnd"/>
      <w:r>
        <w:t xml:space="preserve"> Strategic Reflection (</w:t>
      </w:r>
      <w:proofErr w:type="spellStart"/>
      <w:r>
        <w:t>Mistra</w:t>
      </w:r>
      <w:proofErr w:type="spellEnd"/>
      <w:r>
        <w:t>.</w:t>
      </w:r>
    </w:p>
    <w:p w14:paraId="5230D2EE" w14:textId="77777777" w:rsidR="00117A8B" w:rsidRDefault="00117A8B" w:rsidP="00117A8B">
      <w:pPr>
        <w:pStyle w:val="NormalWeb"/>
        <w:spacing w:before="0" w:beforeAutospacing="0" w:after="240" w:afterAutospacing="0" w:line="360" w:lineRule="auto"/>
      </w:pPr>
      <w:r>
        <w:t xml:space="preserve">De, R. (2019). </w:t>
      </w:r>
      <w:r>
        <w:rPr>
          <w:i/>
          <w:iCs/>
        </w:rPr>
        <w:t xml:space="preserve">Business models in the circular </w:t>
      </w:r>
      <w:proofErr w:type="gramStart"/>
      <w:r>
        <w:rPr>
          <w:i/>
          <w:iCs/>
        </w:rPr>
        <w:t>economy :</w:t>
      </w:r>
      <w:proofErr w:type="gramEnd"/>
      <w:r>
        <w:rPr>
          <w:i/>
          <w:iCs/>
        </w:rPr>
        <w:t xml:space="preserve"> concepts, examples and theory</w:t>
      </w:r>
      <w:r>
        <w:t>. Basingstoke, Hampshire: Palgrave Macmillan.</w:t>
      </w:r>
    </w:p>
    <w:p w14:paraId="3618E814" w14:textId="77777777" w:rsidR="00117A8B" w:rsidRDefault="00117A8B" w:rsidP="00117A8B">
      <w:pPr>
        <w:pStyle w:val="NormalWeb"/>
        <w:spacing w:before="0" w:beforeAutospacing="0" w:after="240" w:afterAutospacing="0" w:line="360" w:lineRule="auto"/>
      </w:pPr>
      <w:r>
        <w:t xml:space="preserve">Dolan, C. and Rajak, D. (2018). </w:t>
      </w:r>
      <w:r>
        <w:rPr>
          <w:i/>
          <w:iCs/>
        </w:rPr>
        <w:t>The anthropology of corporate social responsibility</w:t>
      </w:r>
      <w:r>
        <w:t xml:space="preserve">. New York: </w:t>
      </w:r>
      <w:proofErr w:type="spellStart"/>
      <w:r>
        <w:t>Berghahn</w:t>
      </w:r>
      <w:proofErr w:type="spellEnd"/>
      <w:r>
        <w:t>.</w:t>
      </w:r>
    </w:p>
    <w:p w14:paraId="748C0527" w14:textId="77777777" w:rsidR="00117A8B" w:rsidRDefault="00117A8B" w:rsidP="00117A8B">
      <w:pPr>
        <w:pStyle w:val="NormalWeb"/>
        <w:spacing w:before="0" w:beforeAutospacing="0" w:after="240" w:afterAutospacing="0" w:line="360" w:lineRule="auto"/>
      </w:pPr>
      <w:r>
        <w:t xml:space="preserve">Farmer, </w:t>
      </w:r>
      <w:proofErr w:type="gramStart"/>
      <w:r>
        <w:t>R.N.</w:t>
      </w:r>
      <w:proofErr w:type="gramEnd"/>
      <w:r>
        <w:t xml:space="preserve"> and Hogue, W.D. (2020). </w:t>
      </w:r>
      <w:r>
        <w:rPr>
          <w:i/>
          <w:iCs/>
        </w:rPr>
        <w:t>Corporate social responsibility</w:t>
      </w:r>
      <w:r>
        <w:t>. Lexington, Mass.: Lexington Books.</w:t>
      </w:r>
    </w:p>
    <w:p w14:paraId="3AAEAAB8" w14:textId="77777777" w:rsidR="00117A8B" w:rsidRDefault="00117A8B" w:rsidP="00117A8B">
      <w:pPr>
        <w:pStyle w:val="NormalWeb"/>
        <w:spacing w:before="0" w:beforeAutospacing="0" w:after="240" w:afterAutospacing="0" w:line="360" w:lineRule="auto"/>
      </w:pPr>
      <w:r>
        <w:t xml:space="preserve">Gond, J.-P. and Moon, J. (2020). </w:t>
      </w:r>
      <w:r>
        <w:rPr>
          <w:i/>
          <w:iCs/>
        </w:rPr>
        <w:t>Corporate social responsibility. Vol. 1 CSR history and concepts</w:t>
      </w:r>
      <w:r>
        <w:t>. London Routledge.</w:t>
      </w:r>
    </w:p>
    <w:p w14:paraId="59D830EE" w14:textId="77777777" w:rsidR="00117A8B" w:rsidRDefault="00117A8B" w:rsidP="00117A8B">
      <w:pPr>
        <w:pStyle w:val="NormalWeb"/>
        <w:spacing w:before="0" w:beforeAutospacing="0" w:after="240" w:afterAutospacing="0" w:line="360" w:lineRule="auto"/>
      </w:pPr>
      <w:r>
        <w:t xml:space="preserve">Jean-Pascal Gond and Moon, J. (2019). </w:t>
      </w:r>
      <w:r>
        <w:rPr>
          <w:i/>
          <w:iCs/>
        </w:rPr>
        <w:t>Corporate social responsibility. Vol. 2 CSR strategy</w:t>
      </w:r>
      <w:r>
        <w:t>. London Routledge.</w:t>
      </w:r>
    </w:p>
    <w:p w14:paraId="55D9FD5E" w14:textId="77777777" w:rsidR="00117A8B" w:rsidRDefault="00117A8B" w:rsidP="00117A8B">
      <w:pPr>
        <w:pStyle w:val="NormalWeb"/>
        <w:spacing w:before="0" w:beforeAutospacing="0" w:after="240" w:afterAutospacing="0" w:line="360" w:lineRule="auto"/>
      </w:pPr>
      <w:r>
        <w:t xml:space="preserve">Lacy, P. and </w:t>
      </w:r>
      <w:proofErr w:type="spellStart"/>
      <w:r>
        <w:t>Rutqvist</w:t>
      </w:r>
      <w:proofErr w:type="spellEnd"/>
      <w:r>
        <w:t xml:space="preserve">, J. (2015). </w:t>
      </w:r>
      <w:r>
        <w:rPr>
          <w:i/>
          <w:iCs/>
        </w:rPr>
        <w:t xml:space="preserve">Waste to </w:t>
      </w:r>
      <w:proofErr w:type="gramStart"/>
      <w:r>
        <w:rPr>
          <w:i/>
          <w:iCs/>
        </w:rPr>
        <w:t>wealth :</w:t>
      </w:r>
      <w:proofErr w:type="gramEnd"/>
      <w:r>
        <w:rPr>
          <w:i/>
          <w:iCs/>
        </w:rPr>
        <w:t xml:space="preserve"> the circular economy advantage</w:t>
      </w:r>
      <w:r>
        <w:t>. New York: Palgrave Macmillan.</w:t>
      </w:r>
    </w:p>
    <w:p w14:paraId="26D9CFFF" w14:textId="77777777" w:rsidR="00117A8B" w:rsidRDefault="00117A8B" w:rsidP="00117A8B">
      <w:pPr>
        <w:pStyle w:val="NormalWeb"/>
        <w:spacing w:before="0" w:beforeAutospacing="0" w:after="240" w:afterAutospacing="0" w:line="360" w:lineRule="auto"/>
      </w:pPr>
      <w:r>
        <w:t xml:space="preserve">Peuker, U.A., Reuter, M.A., Goldmann, D. and </w:t>
      </w:r>
      <w:proofErr w:type="spellStart"/>
      <w:r>
        <w:t>Kratzsch</w:t>
      </w:r>
      <w:proofErr w:type="spellEnd"/>
      <w:r>
        <w:t xml:space="preserve">, R. (2019). </w:t>
      </w:r>
      <w:r>
        <w:rPr>
          <w:i/>
          <w:iCs/>
        </w:rPr>
        <w:t xml:space="preserve">E-mobility and circular </w:t>
      </w:r>
      <w:proofErr w:type="gramStart"/>
      <w:r>
        <w:rPr>
          <w:i/>
          <w:iCs/>
        </w:rPr>
        <w:t>economy :</w:t>
      </w:r>
      <w:proofErr w:type="gramEnd"/>
      <w:r>
        <w:rPr>
          <w:i/>
          <w:iCs/>
        </w:rPr>
        <w:t xml:space="preserve"> International Workshop E-Mobility and Circular Economy 2018 : selected peer reviewed papers from the International Workshop E-Mobility and Circular Economy, 2018 Freiburg, Germany</w:t>
      </w:r>
      <w:r>
        <w:t>. Zurich: Trans Tech Publications Ltd.</w:t>
      </w:r>
    </w:p>
    <w:p w14:paraId="0D0D431B" w14:textId="77777777" w:rsidR="00117A8B" w:rsidRDefault="00117A8B" w:rsidP="00117A8B">
      <w:pPr>
        <w:pStyle w:val="NormalWeb"/>
        <w:spacing w:before="0" w:beforeAutospacing="0" w:after="240" w:afterAutospacing="0" w:line="360" w:lineRule="auto"/>
      </w:pPr>
      <w:r>
        <w:lastRenderedPageBreak/>
        <w:t xml:space="preserve">Rasche, A. (2019). </w:t>
      </w:r>
      <w:r>
        <w:rPr>
          <w:i/>
          <w:iCs/>
        </w:rPr>
        <w:t>Corporate Social Responsibility.</w:t>
      </w:r>
      <w:r>
        <w:t xml:space="preserve"> Cambridge: Cambridge </w:t>
      </w:r>
      <w:proofErr w:type="spellStart"/>
      <w:r>
        <w:t>Univ</w:t>
      </w:r>
      <w:proofErr w:type="spellEnd"/>
      <w:r>
        <w:t xml:space="preserve"> Press.</w:t>
      </w:r>
    </w:p>
    <w:p w14:paraId="50D411A3" w14:textId="77777777" w:rsidR="00117A8B" w:rsidRDefault="00117A8B" w:rsidP="00117A8B">
      <w:pPr>
        <w:pStyle w:val="NormalWeb"/>
        <w:spacing w:before="0" w:beforeAutospacing="0" w:after="240" w:afterAutospacing="0" w:line="360" w:lineRule="auto"/>
      </w:pPr>
      <w:r>
        <w:t xml:space="preserve">Stahel, W.R. (2019). </w:t>
      </w:r>
      <w:r>
        <w:rPr>
          <w:i/>
          <w:iCs/>
        </w:rPr>
        <w:t xml:space="preserve">The circular </w:t>
      </w:r>
      <w:proofErr w:type="gramStart"/>
      <w:r>
        <w:rPr>
          <w:i/>
          <w:iCs/>
        </w:rPr>
        <w:t>economy :</w:t>
      </w:r>
      <w:proofErr w:type="gramEnd"/>
      <w:r>
        <w:rPr>
          <w:i/>
          <w:iCs/>
        </w:rPr>
        <w:t xml:space="preserve"> a user’s guide</w:t>
      </w:r>
      <w:r>
        <w:t xml:space="preserve">. Abingdon, </w:t>
      </w:r>
      <w:proofErr w:type="gramStart"/>
      <w:r>
        <w:t>Oxon ;</w:t>
      </w:r>
      <w:proofErr w:type="gramEnd"/>
      <w:r>
        <w:t xml:space="preserve"> New York, Ny: Routledge.</w:t>
      </w:r>
    </w:p>
    <w:p w14:paraId="72B58835" w14:textId="77777777" w:rsidR="00117A8B" w:rsidRDefault="00117A8B" w:rsidP="00117A8B">
      <w:pPr>
        <w:pStyle w:val="NormalWeb"/>
        <w:spacing w:before="0" w:beforeAutospacing="0" w:after="240" w:afterAutospacing="0" w:line="360" w:lineRule="auto"/>
      </w:pPr>
      <w:r>
        <w:t xml:space="preserve">Weetman, C. (2017). </w:t>
      </w:r>
      <w:r>
        <w:rPr>
          <w:i/>
          <w:iCs/>
        </w:rPr>
        <w:t xml:space="preserve">A circular economy handbook for business and supply </w:t>
      </w:r>
      <w:proofErr w:type="gramStart"/>
      <w:r>
        <w:rPr>
          <w:i/>
          <w:iCs/>
        </w:rPr>
        <w:t>chains :</w:t>
      </w:r>
      <w:proofErr w:type="gramEnd"/>
      <w:r>
        <w:rPr>
          <w:i/>
          <w:iCs/>
        </w:rPr>
        <w:t xml:space="preserve"> repair, remake, redesign, rethink</w:t>
      </w:r>
      <w:r>
        <w:t xml:space="preserve">. </w:t>
      </w:r>
      <w:proofErr w:type="gramStart"/>
      <w:r>
        <w:t>London ;</w:t>
      </w:r>
      <w:proofErr w:type="gramEnd"/>
      <w:r>
        <w:t xml:space="preserve"> New York, Ny: Kogan Page Limited.</w:t>
      </w:r>
    </w:p>
    <w:p w14:paraId="0EF1BB70" w14:textId="77777777" w:rsidR="00D77517" w:rsidRDefault="00D77517" w:rsidP="00117A8B">
      <w:pPr>
        <w:pStyle w:val="NormalWeb"/>
        <w:spacing w:before="0" w:beforeAutospacing="0" w:after="240" w:afterAutospacing="0" w:line="360" w:lineRule="auto"/>
      </w:pPr>
    </w:p>
    <w:p w14:paraId="493B04F2" w14:textId="77777777" w:rsidR="000E3BF9" w:rsidRDefault="000E3BF9" w:rsidP="00826636"/>
    <w:sectPr w:rsidR="000E3BF9">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44502F" w14:textId="77777777" w:rsidR="00A43D1A" w:rsidRDefault="00A43D1A" w:rsidP="00E5514C">
      <w:pPr>
        <w:spacing w:before="0" w:after="0" w:line="240" w:lineRule="auto"/>
      </w:pPr>
      <w:r>
        <w:separator/>
      </w:r>
    </w:p>
  </w:endnote>
  <w:endnote w:type="continuationSeparator" w:id="0">
    <w:p w14:paraId="1C7637E2" w14:textId="77777777" w:rsidR="00A43D1A" w:rsidRDefault="00A43D1A" w:rsidP="00E5514C">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23939079"/>
      <w:docPartObj>
        <w:docPartGallery w:val="Page Numbers (Bottom of Page)"/>
        <w:docPartUnique/>
      </w:docPartObj>
    </w:sdtPr>
    <w:sdtEndPr>
      <w:rPr>
        <w:noProof/>
      </w:rPr>
    </w:sdtEndPr>
    <w:sdtContent>
      <w:p w14:paraId="6086400A" w14:textId="1AB82D56" w:rsidR="00E5514C" w:rsidRDefault="00E5514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26938BB" w14:textId="77777777" w:rsidR="00E5514C" w:rsidRDefault="00E5514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08BA18" w14:textId="77777777" w:rsidR="00A43D1A" w:rsidRDefault="00A43D1A" w:rsidP="00E5514C">
      <w:pPr>
        <w:spacing w:before="0" w:after="0" w:line="240" w:lineRule="auto"/>
      </w:pPr>
      <w:r>
        <w:separator/>
      </w:r>
    </w:p>
  </w:footnote>
  <w:footnote w:type="continuationSeparator" w:id="0">
    <w:p w14:paraId="6F4A5B90" w14:textId="77777777" w:rsidR="00A43D1A" w:rsidRDefault="00A43D1A" w:rsidP="00E5514C">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21618F"/>
    <w:multiLevelType w:val="multilevel"/>
    <w:tmpl w:val="89724C3E"/>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8CE5BBB"/>
    <w:multiLevelType w:val="multilevel"/>
    <w:tmpl w:val="89724C3E"/>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C5179C2"/>
    <w:multiLevelType w:val="multilevel"/>
    <w:tmpl w:val="89724C3E"/>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980618419">
    <w:abstractNumId w:val="1"/>
  </w:num>
  <w:num w:numId="2" w16cid:durableId="1685815290">
    <w:abstractNumId w:val="2"/>
  </w:num>
  <w:num w:numId="3" w16cid:durableId="69168406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3D61"/>
    <w:rsid w:val="00002040"/>
    <w:rsid w:val="00002578"/>
    <w:rsid w:val="00002CC8"/>
    <w:rsid w:val="00016FD7"/>
    <w:rsid w:val="00025404"/>
    <w:rsid w:val="00026CD4"/>
    <w:rsid w:val="00031AF4"/>
    <w:rsid w:val="00031F6C"/>
    <w:rsid w:val="00032A0E"/>
    <w:rsid w:val="00033D61"/>
    <w:rsid w:val="0004458B"/>
    <w:rsid w:val="00050240"/>
    <w:rsid w:val="00057A04"/>
    <w:rsid w:val="00061B71"/>
    <w:rsid w:val="00064158"/>
    <w:rsid w:val="00067A8C"/>
    <w:rsid w:val="00070500"/>
    <w:rsid w:val="00070F4D"/>
    <w:rsid w:val="000740A4"/>
    <w:rsid w:val="00084CA2"/>
    <w:rsid w:val="0008774C"/>
    <w:rsid w:val="00093A71"/>
    <w:rsid w:val="000944BA"/>
    <w:rsid w:val="000A3C68"/>
    <w:rsid w:val="000A55CB"/>
    <w:rsid w:val="000B705C"/>
    <w:rsid w:val="000C44C5"/>
    <w:rsid w:val="000C7113"/>
    <w:rsid w:val="000D1DBA"/>
    <w:rsid w:val="000E01C1"/>
    <w:rsid w:val="000E18F8"/>
    <w:rsid w:val="000E1A16"/>
    <w:rsid w:val="000E3BF9"/>
    <w:rsid w:val="000F4748"/>
    <w:rsid w:val="0010099D"/>
    <w:rsid w:val="00100E9C"/>
    <w:rsid w:val="0010617A"/>
    <w:rsid w:val="00110002"/>
    <w:rsid w:val="00116F31"/>
    <w:rsid w:val="00117A8B"/>
    <w:rsid w:val="001235CD"/>
    <w:rsid w:val="001264D6"/>
    <w:rsid w:val="00127A9A"/>
    <w:rsid w:val="0013375C"/>
    <w:rsid w:val="0013554D"/>
    <w:rsid w:val="00151AE2"/>
    <w:rsid w:val="001567AB"/>
    <w:rsid w:val="00167427"/>
    <w:rsid w:val="00177774"/>
    <w:rsid w:val="0018565C"/>
    <w:rsid w:val="001961DB"/>
    <w:rsid w:val="001A0CB5"/>
    <w:rsid w:val="001A7CAA"/>
    <w:rsid w:val="001B0121"/>
    <w:rsid w:val="001B2A4D"/>
    <w:rsid w:val="001B2E98"/>
    <w:rsid w:val="001B35C7"/>
    <w:rsid w:val="001C3F41"/>
    <w:rsid w:val="001E27C1"/>
    <w:rsid w:val="001E2C39"/>
    <w:rsid w:val="001E44DB"/>
    <w:rsid w:val="001F0D8A"/>
    <w:rsid w:val="001F2F1C"/>
    <w:rsid w:val="001F48D2"/>
    <w:rsid w:val="001F588B"/>
    <w:rsid w:val="001F70A0"/>
    <w:rsid w:val="00200CF4"/>
    <w:rsid w:val="00212D60"/>
    <w:rsid w:val="00223AC5"/>
    <w:rsid w:val="0023265D"/>
    <w:rsid w:val="00234876"/>
    <w:rsid w:val="00236460"/>
    <w:rsid w:val="00255B62"/>
    <w:rsid w:val="0026522E"/>
    <w:rsid w:val="0027592C"/>
    <w:rsid w:val="002802A7"/>
    <w:rsid w:val="00290701"/>
    <w:rsid w:val="00292107"/>
    <w:rsid w:val="0029423B"/>
    <w:rsid w:val="002943A2"/>
    <w:rsid w:val="00294741"/>
    <w:rsid w:val="002A233B"/>
    <w:rsid w:val="002A39B0"/>
    <w:rsid w:val="002A5A09"/>
    <w:rsid w:val="002A6B22"/>
    <w:rsid w:val="002A7617"/>
    <w:rsid w:val="002A76D3"/>
    <w:rsid w:val="002B04A7"/>
    <w:rsid w:val="002B0A3C"/>
    <w:rsid w:val="002C1CB3"/>
    <w:rsid w:val="002C24AA"/>
    <w:rsid w:val="002C24D2"/>
    <w:rsid w:val="002C25B9"/>
    <w:rsid w:val="002C310A"/>
    <w:rsid w:val="002D1FE2"/>
    <w:rsid w:val="002D276F"/>
    <w:rsid w:val="002D76CB"/>
    <w:rsid w:val="002E4D3F"/>
    <w:rsid w:val="002F0FEF"/>
    <w:rsid w:val="002F16D3"/>
    <w:rsid w:val="002F32DF"/>
    <w:rsid w:val="002F3931"/>
    <w:rsid w:val="002F4826"/>
    <w:rsid w:val="002F4980"/>
    <w:rsid w:val="002F5CF0"/>
    <w:rsid w:val="002F5DD2"/>
    <w:rsid w:val="00304455"/>
    <w:rsid w:val="003127D0"/>
    <w:rsid w:val="0032041C"/>
    <w:rsid w:val="00321BC7"/>
    <w:rsid w:val="00321C87"/>
    <w:rsid w:val="00321CC3"/>
    <w:rsid w:val="00331EF7"/>
    <w:rsid w:val="00343C3B"/>
    <w:rsid w:val="0034418E"/>
    <w:rsid w:val="00355346"/>
    <w:rsid w:val="0035585D"/>
    <w:rsid w:val="00363E25"/>
    <w:rsid w:val="00376112"/>
    <w:rsid w:val="00382CB5"/>
    <w:rsid w:val="00392881"/>
    <w:rsid w:val="003937DA"/>
    <w:rsid w:val="00393B83"/>
    <w:rsid w:val="003A577C"/>
    <w:rsid w:val="003B4F43"/>
    <w:rsid w:val="003C7916"/>
    <w:rsid w:val="003D1FEF"/>
    <w:rsid w:val="003D7362"/>
    <w:rsid w:val="003E2787"/>
    <w:rsid w:val="003E7D16"/>
    <w:rsid w:val="003F59E5"/>
    <w:rsid w:val="003F5B41"/>
    <w:rsid w:val="003F71CE"/>
    <w:rsid w:val="0040129F"/>
    <w:rsid w:val="00404FDF"/>
    <w:rsid w:val="00406E75"/>
    <w:rsid w:val="00412ED5"/>
    <w:rsid w:val="00415A2F"/>
    <w:rsid w:val="00420773"/>
    <w:rsid w:val="0042246A"/>
    <w:rsid w:val="0042373B"/>
    <w:rsid w:val="00426423"/>
    <w:rsid w:val="0042697F"/>
    <w:rsid w:val="0042781F"/>
    <w:rsid w:val="00431486"/>
    <w:rsid w:val="00432775"/>
    <w:rsid w:val="00434B04"/>
    <w:rsid w:val="00434DE8"/>
    <w:rsid w:val="00437D08"/>
    <w:rsid w:val="00440271"/>
    <w:rsid w:val="004414F7"/>
    <w:rsid w:val="0044768E"/>
    <w:rsid w:val="00451AD2"/>
    <w:rsid w:val="00453B16"/>
    <w:rsid w:val="00455B7D"/>
    <w:rsid w:val="00476289"/>
    <w:rsid w:val="004B253A"/>
    <w:rsid w:val="004B2BF4"/>
    <w:rsid w:val="004C3AE2"/>
    <w:rsid w:val="004C6293"/>
    <w:rsid w:val="004D493A"/>
    <w:rsid w:val="004D6366"/>
    <w:rsid w:val="004E6614"/>
    <w:rsid w:val="004F13D5"/>
    <w:rsid w:val="004F3D3B"/>
    <w:rsid w:val="004F7661"/>
    <w:rsid w:val="00502DC7"/>
    <w:rsid w:val="005033DC"/>
    <w:rsid w:val="00503CB3"/>
    <w:rsid w:val="005047DC"/>
    <w:rsid w:val="00506E8B"/>
    <w:rsid w:val="00515D3B"/>
    <w:rsid w:val="00523BAC"/>
    <w:rsid w:val="00525C7F"/>
    <w:rsid w:val="00533261"/>
    <w:rsid w:val="00535C74"/>
    <w:rsid w:val="0053763B"/>
    <w:rsid w:val="00540A62"/>
    <w:rsid w:val="00566BE4"/>
    <w:rsid w:val="00566C7A"/>
    <w:rsid w:val="00575AC2"/>
    <w:rsid w:val="00577F88"/>
    <w:rsid w:val="005A0898"/>
    <w:rsid w:val="005E2299"/>
    <w:rsid w:val="005E343E"/>
    <w:rsid w:val="005E61E3"/>
    <w:rsid w:val="005F7C51"/>
    <w:rsid w:val="00601153"/>
    <w:rsid w:val="00611779"/>
    <w:rsid w:val="0061465E"/>
    <w:rsid w:val="0062030F"/>
    <w:rsid w:val="00621C6A"/>
    <w:rsid w:val="006242BB"/>
    <w:rsid w:val="0063378C"/>
    <w:rsid w:val="006424DA"/>
    <w:rsid w:val="00646C82"/>
    <w:rsid w:val="00655C6A"/>
    <w:rsid w:val="00660993"/>
    <w:rsid w:val="00662113"/>
    <w:rsid w:val="00663C09"/>
    <w:rsid w:val="00663F3E"/>
    <w:rsid w:val="006649DE"/>
    <w:rsid w:val="00674879"/>
    <w:rsid w:val="00685674"/>
    <w:rsid w:val="00686D09"/>
    <w:rsid w:val="00693FFC"/>
    <w:rsid w:val="006A3297"/>
    <w:rsid w:val="006B16FB"/>
    <w:rsid w:val="006B1F6D"/>
    <w:rsid w:val="006B2F0E"/>
    <w:rsid w:val="006B3D1A"/>
    <w:rsid w:val="006C0561"/>
    <w:rsid w:val="006C0CB7"/>
    <w:rsid w:val="006C2075"/>
    <w:rsid w:val="006D0B7B"/>
    <w:rsid w:val="006D4957"/>
    <w:rsid w:val="006D6228"/>
    <w:rsid w:val="006E4B96"/>
    <w:rsid w:val="006F00B5"/>
    <w:rsid w:val="006F1028"/>
    <w:rsid w:val="006F4D63"/>
    <w:rsid w:val="00700EBB"/>
    <w:rsid w:val="0070147F"/>
    <w:rsid w:val="007034ED"/>
    <w:rsid w:val="007132E9"/>
    <w:rsid w:val="00716509"/>
    <w:rsid w:val="00734AA1"/>
    <w:rsid w:val="00736C00"/>
    <w:rsid w:val="0074042F"/>
    <w:rsid w:val="00740432"/>
    <w:rsid w:val="00740CCF"/>
    <w:rsid w:val="00742780"/>
    <w:rsid w:val="007466D5"/>
    <w:rsid w:val="00756249"/>
    <w:rsid w:val="00760AE9"/>
    <w:rsid w:val="00762AAB"/>
    <w:rsid w:val="007638B5"/>
    <w:rsid w:val="00767BF6"/>
    <w:rsid w:val="00771440"/>
    <w:rsid w:val="00773B4C"/>
    <w:rsid w:val="007800BF"/>
    <w:rsid w:val="00780971"/>
    <w:rsid w:val="007835D2"/>
    <w:rsid w:val="00784A3E"/>
    <w:rsid w:val="00796046"/>
    <w:rsid w:val="007A40F7"/>
    <w:rsid w:val="007A48FE"/>
    <w:rsid w:val="007B0C75"/>
    <w:rsid w:val="007B6BC9"/>
    <w:rsid w:val="007C2F0A"/>
    <w:rsid w:val="007C784A"/>
    <w:rsid w:val="007E34DF"/>
    <w:rsid w:val="00803422"/>
    <w:rsid w:val="008039FF"/>
    <w:rsid w:val="008125A3"/>
    <w:rsid w:val="00817FED"/>
    <w:rsid w:val="00826636"/>
    <w:rsid w:val="00842C1D"/>
    <w:rsid w:val="0084495B"/>
    <w:rsid w:val="00853511"/>
    <w:rsid w:val="00853C3F"/>
    <w:rsid w:val="00856CDC"/>
    <w:rsid w:val="0086060C"/>
    <w:rsid w:val="00860BD4"/>
    <w:rsid w:val="00864DB2"/>
    <w:rsid w:val="0087118D"/>
    <w:rsid w:val="00876216"/>
    <w:rsid w:val="008800D8"/>
    <w:rsid w:val="008833BD"/>
    <w:rsid w:val="00891054"/>
    <w:rsid w:val="00891782"/>
    <w:rsid w:val="00896ECE"/>
    <w:rsid w:val="008A480F"/>
    <w:rsid w:val="008A6801"/>
    <w:rsid w:val="008A700E"/>
    <w:rsid w:val="008B79B0"/>
    <w:rsid w:val="008C22B9"/>
    <w:rsid w:val="008D4A79"/>
    <w:rsid w:val="008D7059"/>
    <w:rsid w:val="008E286A"/>
    <w:rsid w:val="0090639D"/>
    <w:rsid w:val="0091468D"/>
    <w:rsid w:val="00916F9A"/>
    <w:rsid w:val="009224FB"/>
    <w:rsid w:val="00947515"/>
    <w:rsid w:val="00950225"/>
    <w:rsid w:val="009508D1"/>
    <w:rsid w:val="00952275"/>
    <w:rsid w:val="00952A66"/>
    <w:rsid w:val="009549AA"/>
    <w:rsid w:val="00960F11"/>
    <w:rsid w:val="00974124"/>
    <w:rsid w:val="00974D45"/>
    <w:rsid w:val="00975F0C"/>
    <w:rsid w:val="00984E46"/>
    <w:rsid w:val="009867B3"/>
    <w:rsid w:val="00992C0D"/>
    <w:rsid w:val="009A15A0"/>
    <w:rsid w:val="009A2033"/>
    <w:rsid w:val="009A2824"/>
    <w:rsid w:val="009A2CF4"/>
    <w:rsid w:val="009A46AB"/>
    <w:rsid w:val="009B541B"/>
    <w:rsid w:val="009B608C"/>
    <w:rsid w:val="009B6BCD"/>
    <w:rsid w:val="009B6DA7"/>
    <w:rsid w:val="009D05C7"/>
    <w:rsid w:val="009D5D64"/>
    <w:rsid w:val="009D7E12"/>
    <w:rsid w:val="009E143E"/>
    <w:rsid w:val="009E1B1D"/>
    <w:rsid w:val="009E4CAC"/>
    <w:rsid w:val="009E6722"/>
    <w:rsid w:val="00A06151"/>
    <w:rsid w:val="00A15703"/>
    <w:rsid w:val="00A3350B"/>
    <w:rsid w:val="00A36802"/>
    <w:rsid w:val="00A43D1A"/>
    <w:rsid w:val="00A47D86"/>
    <w:rsid w:val="00A56EB9"/>
    <w:rsid w:val="00A61792"/>
    <w:rsid w:val="00A65974"/>
    <w:rsid w:val="00A66942"/>
    <w:rsid w:val="00A676A4"/>
    <w:rsid w:val="00A72640"/>
    <w:rsid w:val="00A73B7A"/>
    <w:rsid w:val="00A7478C"/>
    <w:rsid w:val="00A77AB4"/>
    <w:rsid w:val="00A81D00"/>
    <w:rsid w:val="00A82736"/>
    <w:rsid w:val="00A83DC8"/>
    <w:rsid w:val="00A87450"/>
    <w:rsid w:val="00A95E58"/>
    <w:rsid w:val="00AA0E44"/>
    <w:rsid w:val="00AB5A1E"/>
    <w:rsid w:val="00AD1FE0"/>
    <w:rsid w:val="00AD4758"/>
    <w:rsid w:val="00AF0BE3"/>
    <w:rsid w:val="00AF36D7"/>
    <w:rsid w:val="00AF7A73"/>
    <w:rsid w:val="00B01DA9"/>
    <w:rsid w:val="00B071CC"/>
    <w:rsid w:val="00B11EF3"/>
    <w:rsid w:val="00B15901"/>
    <w:rsid w:val="00B22D2A"/>
    <w:rsid w:val="00B41D58"/>
    <w:rsid w:val="00B4364C"/>
    <w:rsid w:val="00B517CC"/>
    <w:rsid w:val="00B53284"/>
    <w:rsid w:val="00B670B7"/>
    <w:rsid w:val="00B75DA7"/>
    <w:rsid w:val="00B86E4E"/>
    <w:rsid w:val="00B93BC5"/>
    <w:rsid w:val="00BA0C54"/>
    <w:rsid w:val="00BA0D38"/>
    <w:rsid w:val="00BA6613"/>
    <w:rsid w:val="00BC4123"/>
    <w:rsid w:val="00BD0BD4"/>
    <w:rsid w:val="00BE1B18"/>
    <w:rsid w:val="00BE2977"/>
    <w:rsid w:val="00BE6CFC"/>
    <w:rsid w:val="00BF314F"/>
    <w:rsid w:val="00BF7130"/>
    <w:rsid w:val="00C02BE0"/>
    <w:rsid w:val="00C05AB5"/>
    <w:rsid w:val="00C05B75"/>
    <w:rsid w:val="00C10BD6"/>
    <w:rsid w:val="00C10E38"/>
    <w:rsid w:val="00C12869"/>
    <w:rsid w:val="00C22DC0"/>
    <w:rsid w:val="00C230D8"/>
    <w:rsid w:val="00C33A25"/>
    <w:rsid w:val="00C36095"/>
    <w:rsid w:val="00C45490"/>
    <w:rsid w:val="00C455C1"/>
    <w:rsid w:val="00C45780"/>
    <w:rsid w:val="00C6097E"/>
    <w:rsid w:val="00C77631"/>
    <w:rsid w:val="00C85BCB"/>
    <w:rsid w:val="00C869FA"/>
    <w:rsid w:val="00C87375"/>
    <w:rsid w:val="00C87B48"/>
    <w:rsid w:val="00C908E2"/>
    <w:rsid w:val="00C94305"/>
    <w:rsid w:val="00CA4CAC"/>
    <w:rsid w:val="00CB0D6D"/>
    <w:rsid w:val="00CB4DA5"/>
    <w:rsid w:val="00CB79EE"/>
    <w:rsid w:val="00CD60A0"/>
    <w:rsid w:val="00CE2929"/>
    <w:rsid w:val="00CF2BCE"/>
    <w:rsid w:val="00CF4D9C"/>
    <w:rsid w:val="00CF5FD7"/>
    <w:rsid w:val="00D00797"/>
    <w:rsid w:val="00D00CBA"/>
    <w:rsid w:val="00D02D87"/>
    <w:rsid w:val="00D03392"/>
    <w:rsid w:val="00D07387"/>
    <w:rsid w:val="00D30777"/>
    <w:rsid w:val="00D33155"/>
    <w:rsid w:val="00D35DAE"/>
    <w:rsid w:val="00D42B40"/>
    <w:rsid w:val="00D501F2"/>
    <w:rsid w:val="00D62C1D"/>
    <w:rsid w:val="00D64D2F"/>
    <w:rsid w:val="00D70805"/>
    <w:rsid w:val="00D77517"/>
    <w:rsid w:val="00D8261C"/>
    <w:rsid w:val="00D87186"/>
    <w:rsid w:val="00D879C1"/>
    <w:rsid w:val="00D91BA9"/>
    <w:rsid w:val="00D97338"/>
    <w:rsid w:val="00DA15B0"/>
    <w:rsid w:val="00DA18AB"/>
    <w:rsid w:val="00DA504A"/>
    <w:rsid w:val="00DA7AFE"/>
    <w:rsid w:val="00DC0CAD"/>
    <w:rsid w:val="00DC67EA"/>
    <w:rsid w:val="00DD69A2"/>
    <w:rsid w:val="00DD6B5C"/>
    <w:rsid w:val="00DE2A41"/>
    <w:rsid w:val="00DE6CCD"/>
    <w:rsid w:val="00DF06D5"/>
    <w:rsid w:val="00DF1D37"/>
    <w:rsid w:val="00E076F2"/>
    <w:rsid w:val="00E23262"/>
    <w:rsid w:val="00E25B10"/>
    <w:rsid w:val="00E27168"/>
    <w:rsid w:val="00E3088A"/>
    <w:rsid w:val="00E31B58"/>
    <w:rsid w:val="00E452EB"/>
    <w:rsid w:val="00E45E77"/>
    <w:rsid w:val="00E46D56"/>
    <w:rsid w:val="00E47976"/>
    <w:rsid w:val="00E5047D"/>
    <w:rsid w:val="00E52313"/>
    <w:rsid w:val="00E5514C"/>
    <w:rsid w:val="00E57A0F"/>
    <w:rsid w:val="00E602E3"/>
    <w:rsid w:val="00E73E15"/>
    <w:rsid w:val="00E74DE2"/>
    <w:rsid w:val="00E811E2"/>
    <w:rsid w:val="00E858F0"/>
    <w:rsid w:val="00E86BBA"/>
    <w:rsid w:val="00E963B1"/>
    <w:rsid w:val="00EA1C4F"/>
    <w:rsid w:val="00EA4A56"/>
    <w:rsid w:val="00EB347C"/>
    <w:rsid w:val="00EB34AB"/>
    <w:rsid w:val="00EC1683"/>
    <w:rsid w:val="00EC1710"/>
    <w:rsid w:val="00EC7FDA"/>
    <w:rsid w:val="00ED2E40"/>
    <w:rsid w:val="00ED3448"/>
    <w:rsid w:val="00ED7464"/>
    <w:rsid w:val="00EE0461"/>
    <w:rsid w:val="00EE4879"/>
    <w:rsid w:val="00EF12EC"/>
    <w:rsid w:val="00EF1321"/>
    <w:rsid w:val="00EF14A7"/>
    <w:rsid w:val="00F00496"/>
    <w:rsid w:val="00F072A7"/>
    <w:rsid w:val="00F353E5"/>
    <w:rsid w:val="00F501D3"/>
    <w:rsid w:val="00F5345C"/>
    <w:rsid w:val="00F57EEE"/>
    <w:rsid w:val="00F64A15"/>
    <w:rsid w:val="00F656AF"/>
    <w:rsid w:val="00F804BE"/>
    <w:rsid w:val="00F82FC4"/>
    <w:rsid w:val="00F8404A"/>
    <w:rsid w:val="00F8500F"/>
    <w:rsid w:val="00F861E4"/>
    <w:rsid w:val="00F970D8"/>
    <w:rsid w:val="00FA177C"/>
    <w:rsid w:val="00FA2DFA"/>
    <w:rsid w:val="00FA3F38"/>
    <w:rsid w:val="00FA40CF"/>
    <w:rsid w:val="00FA41CC"/>
    <w:rsid w:val="00FA4EF5"/>
    <w:rsid w:val="00FA6611"/>
    <w:rsid w:val="00FC73EA"/>
    <w:rsid w:val="00FE2302"/>
    <w:rsid w:val="00FE234F"/>
    <w:rsid w:val="00FE3011"/>
    <w:rsid w:val="00FF1DE0"/>
    <w:rsid w:val="00FF6088"/>
    <w:rsid w:val="00FF67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1A69DC"/>
  <w15:chartTrackingRefBased/>
  <w15:docId w15:val="{3A9969E1-BDB1-4463-922E-EDA6627FD5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F12EC"/>
    <w:pPr>
      <w:spacing w:before="120" w:line="360" w:lineRule="auto"/>
      <w:jc w:val="both"/>
    </w:pPr>
    <w:rPr>
      <w:rFonts w:ascii="Times New Roman" w:hAnsi="Times New Roman"/>
      <w:sz w:val="24"/>
    </w:rPr>
  </w:style>
  <w:style w:type="paragraph" w:styleId="Heading1">
    <w:name w:val="heading 1"/>
    <w:basedOn w:val="Normal"/>
    <w:link w:val="Heading1Char"/>
    <w:uiPriority w:val="9"/>
    <w:qFormat/>
    <w:rsid w:val="000E3BF9"/>
    <w:pPr>
      <w:spacing w:before="100" w:beforeAutospacing="1" w:after="100" w:afterAutospacing="1" w:line="240" w:lineRule="auto"/>
      <w:jc w:val="left"/>
      <w:outlineLvl w:val="0"/>
    </w:pPr>
    <w:rPr>
      <w:rFonts w:eastAsia="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817FED"/>
    <w:pPr>
      <w:spacing w:before="0"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17FED"/>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0E3BF9"/>
    <w:rPr>
      <w:rFonts w:ascii="Times New Roman" w:eastAsia="Times New Roman" w:hAnsi="Times New Roman" w:cs="Times New Roman"/>
      <w:b/>
      <w:bCs/>
      <w:kern w:val="36"/>
      <w:sz w:val="48"/>
      <w:szCs w:val="48"/>
      <w:lang w:eastAsia="en-GB"/>
    </w:rPr>
  </w:style>
  <w:style w:type="paragraph" w:styleId="NormalWeb">
    <w:name w:val="Normal (Web)"/>
    <w:basedOn w:val="Normal"/>
    <w:uiPriority w:val="99"/>
    <w:semiHidden/>
    <w:unhideWhenUsed/>
    <w:rsid w:val="000E3BF9"/>
    <w:pPr>
      <w:spacing w:before="100" w:beforeAutospacing="1" w:after="100" w:afterAutospacing="1" w:line="240" w:lineRule="auto"/>
      <w:jc w:val="left"/>
    </w:pPr>
    <w:rPr>
      <w:rFonts w:eastAsia="Times New Roman" w:cs="Times New Roman"/>
      <w:kern w:val="0"/>
      <w:szCs w:val="24"/>
      <w:lang w:eastAsia="en-GB"/>
    </w:rPr>
  </w:style>
  <w:style w:type="paragraph" w:styleId="Header">
    <w:name w:val="header"/>
    <w:basedOn w:val="Normal"/>
    <w:link w:val="HeaderChar"/>
    <w:uiPriority w:val="99"/>
    <w:unhideWhenUsed/>
    <w:rsid w:val="00E5514C"/>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E5514C"/>
    <w:rPr>
      <w:rFonts w:ascii="Times New Roman" w:hAnsi="Times New Roman"/>
      <w:sz w:val="24"/>
    </w:rPr>
  </w:style>
  <w:style w:type="paragraph" w:styleId="Footer">
    <w:name w:val="footer"/>
    <w:basedOn w:val="Normal"/>
    <w:link w:val="FooterChar"/>
    <w:uiPriority w:val="99"/>
    <w:unhideWhenUsed/>
    <w:rsid w:val="00E5514C"/>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E5514C"/>
    <w:rPr>
      <w:rFonts w:ascii="Times New Roman" w:hAnsi="Times New Roman"/>
      <w:sz w:val="24"/>
    </w:rPr>
  </w:style>
  <w:style w:type="paragraph" w:customStyle="1" w:styleId="Default">
    <w:name w:val="Default"/>
    <w:rsid w:val="001B0121"/>
    <w:pPr>
      <w:autoSpaceDE w:val="0"/>
      <w:autoSpaceDN w:val="0"/>
      <w:adjustRightInd w:val="0"/>
      <w:spacing w:after="0" w:line="240" w:lineRule="auto"/>
    </w:pPr>
    <w:rPr>
      <w:rFonts w:ascii="Arial" w:hAnsi="Arial" w:cs="Arial"/>
      <w:color w:val="000000"/>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7312107">
      <w:bodyDiv w:val="1"/>
      <w:marLeft w:val="0"/>
      <w:marRight w:val="0"/>
      <w:marTop w:val="0"/>
      <w:marBottom w:val="0"/>
      <w:divBdr>
        <w:top w:val="none" w:sz="0" w:space="0" w:color="auto"/>
        <w:left w:val="none" w:sz="0" w:space="0" w:color="auto"/>
        <w:bottom w:val="none" w:sz="0" w:space="0" w:color="auto"/>
        <w:right w:val="none" w:sz="0" w:space="0" w:color="auto"/>
      </w:divBdr>
    </w:div>
    <w:div w:id="541867551">
      <w:bodyDiv w:val="1"/>
      <w:marLeft w:val="0"/>
      <w:marRight w:val="0"/>
      <w:marTop w:val="0"/>
      <w:marBottom w:val="0"/>
      <w:divBdr>
        <w:top w:val="none" w:sz="0" w:space="0" w:color="auto"/>
        <w:left w:val="none" w:sz="0" w:space="0" w:color="auto"/>
        <w:bottom w:val="none" w:sz="0" w:space="0" w:color="auto"/>
        <w:right w:val="none" w:sz="0" w:space="0" w:color="auto"/>
      </w:divBdr>
    </w:div>
    <w:div w:id="1073510219">
      <w:bodyDiv w:val="1"/>
      <w:marLeft w:val="0"/>
      <w:marRight w:val="0"/>
      <w:marTop w:val="0"/>
      <w:marBottom w:val="0"/>
      <w:divBdr>
        <w:top w:val="none" w:sz="0" w:space="0" w:color="auto"/>
        <w:left w:val="none" w:sz="0" w:space="0" w:color="auto"/>
        <w:bottom w:val="none" w:sz="0" w:space="0" w:color="auto"/>
        <w:right w:val="none" w:sz="0" w:space="0" w:color="auto"/>
      </w:divBdr>
      <w:divsChild>
        <w:div w:id="309213430">
          <w:marLeft w:val="0"/>
          <w:marRight w:val="0"/>
          <w:marTop w:val="0"/>
          <w:marBottom w:val="0"/>
          <w:divBdr>
            <w:top w:val="none" w:sz="0" w:space="0" w:color="auto"/>
            <w:left w:val="none" w:sz="0" w:space="0" w:color="auto"/>
            <w:bottom w:val="none" w:sz="0" w:space="0" w:color="auto"/>
            <w:right w:val="none" w:sz="0" w:space="0" w:color="auto"/>
          </w:divBdr>
        </w:div>
      </w:divsChild>
    </w:div>
    <w:div w:id="1074084486">
      <w:bodyDiv w:val="1"/>
      <w:marLeft w:val="0"/>
      <w:marRight w:val="0"/>
      <w:marTop w:val="0"/>
      <w:marBottom w:val="0"/>
      <w:divBdr>
        <w:top w:val="none" w:sz="0" w:space="0" w:color="auto"/>
        <w:left w:val="none" w:sz="0" w:space="0" w:color="auto"/>
        <w:bottom w:val="none" w:sz="0" w:space="0" w:color="auto"/>
        <w:right w:val="none" w:sz="0" w:space="0" w:color="auto"/>
      </w:divBdr>
    </w:div>
    <w:div w:id="1154108742">
      <w:bodyDiv w:val="1"/>
      <w:marLeft w:val="0"/>
      <w:marRight w:val="0"/>
      <w:marTop w:val="0"/>
      <w:marBottom w:val="0"/>
      <w:divBdr>
        <w:top w:val="none" w:sz="0" w:space="0" w:color="auto"/>
        <w:left w:val="none" w:sz="0" w:space="0" w:color="auto"/>
        <w:bottom w:val="none" w:sz="0" w:space="0" w:color="auto"/>
        <w:right w:val="none" w:sz="0" w:space="0" w:color="auto"/>
      </w:divBdr>
    </w:div>
    <w:div w:id="1570111960">
      <w:bodyDiv w:val="1"/>
      <w:marLeft w:val="0"/>
      <w:marRight w:val="0"/>
      <w:marTop w:val="0"/>
      <w:marBottom w:val="0"/>
      <w:divBdr>
        <w:top w:val="none" w:sz="0" w:space="0" w:color="auto"/>
        <w:left w:val="none" w:sz="0" w:space="0" w:color="auto"/>
        <w:bottom w:val="none" w:sz="0" w:space="0" w:color="auto"/>
        <w:right w:val="none" w:sz="0" w:space="0" w:color="auto"/>
      </w:divBdr>
    </w:div>
    <w:div w:id="1603218757">
      <w:bodyDiv w:val="1"/>
      <w:marLeft w:val="0"/>
      <w:marRight w:val="0"/>
      <w:marTop w:val="0"/>
      <w:marBottom w:val="0"/>
      <w:divBdr>
        <w:top w:val="none" w:sz="0" w:space="0" w:color="auto"/>
        <w:left w:val="none" w:sz="0" w:space="0" w:color="auto"/>
        <w:bottom w:val="none" w:sz="0" w:space="0" w:color="auto"/>
        <w:right w:val="none" w:sz="0" w:space="0" w:color="auto"/>
      </w:divBdr>
    </w:div>
    <w:div w:id="1628395449">
      <w:bodyDiv w:val="1"/>
      <w:marLeft w:val="0"/>
      <w:marRight w:val="0"/>
      <w:marTop w:val="0"/>
      <w:marBottom w:val="0"/>
      <w:divBdr>
        <w:top w:val="none" w:sz="0" w:space="0" w:color="auto"/>
        <w:left w:val="none" w:sz="0" w:space="0" w:color="auto"/>
        <w:bottom w:val="none" w:sz="0" w:space="0" w:color="auto"/>
        <w:right w:val="none" w:sz="0" w:space="0" w:color="auto"/>
      </w:divBdr>
      <w:divsChild>
        <w:div w:id="1922450786">
          <w:marLeft w:val="0"/>
          <w:marRight w:val="0"/>
          <w:marTop w:val="0"/>
          <w:marBottom w:val="0"/>
          <w:divBdr>
            <w:top w:val="none" w:sz="0" w:space="0" w:color="auto"/>
            <w:left w:val="none" w:sz="0" w:space="0" w:color="auto"/>
            <w:bottom w:val="none" w:sz="0" w:space="0" w:color="auto"/>
            <w:right w:val="none" w:sz="0" w:space="0" w:color="auto"/>
          </w:divBdr>
        </w:div>
      </w:divsChild>
    </w:div>
    <w:div w:id="1994330796">
      <w:bodyDiv w:val="1"/>
      <w:marLeft w:val="0"/>
      <w:marRight w:val="0"/>
      <w:marTop w:val="0"/>
      <w:marBottom w:val="0"/>
      <w:divBdr>
        <w:top w:val="none" w:sz="0" w:space="0" w:color="auto"/>
        <w:left w:val="none" w:sz="0" w:space="0" w:color="auto"/>
        <w:bottom w:val="none" w:sz="0" w:space="0" w:color="auto"/>
        <w:right w:val="none" w:sz="0" w:space="0" w:color="auto"/>
      </w:divBdr>
    </w:div>
    <w:div w:id="20274406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8</Pages>
  <Words>2068</Words>
  <Characters>11791</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SmSanowar</dc:creator>
  <cp:keywords/>
  <dc:description/>
  <cp:lastModifiedBy>Roxana Roman</cp:lastModifiedBy>
  <cp:revision>2</cp:revision>
  <dcterms:created xsi:type="dcterms:W3CDTF">2024-01-29T13:20:00Z</dcterms:created>
  <dcterms:modified xsi:type="dcterms:W3CDTF">2024-01-29T13:20:00Z</dcterms:modified>
</cp:coreProperties>
</file>