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787BC"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305EFE8E"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47585D76"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24064379"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1F573700"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6FE5BDC2"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5BADB59C"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321CFE82" w14:textId="77777777" w:rsidR="00EB0D2C" w:rsidRPr="00802BAD" w:rsidRDefault="00C75509" w:rsidP="00165017">
      <w:pPr>
        <w:pStyle w:val="ListParagraph"/>
        <w:spacing w:after="0" w:line="480" w:lineRule="auto"/>
        <w:ind w:left="0"/>
        <w:jc w:val="center"/>
        <w:rPr>
          <w:rFonts w:ascii="Times New Roman" w:hAnsi="Times New Roman" w:cs="Times New Roman"/>
          <w:sz w:val="24"/>
          <w:szCs w:val="24"/>
          <w:shd w:val="clear" w:color="auto" w:fill="FFFFFF"/>
        </w:rPr>
      </w:pPr>
      <w:r w:rsidRPr="00802BAD">
        <w:rPr>
          <w:rFonts w:ascii="Times New Roman" w:hAnsi="Times New Roman" w:cs="Times New Roman"/>
          <w:sz w:val="24"/>
          <w:szCs w:val="24"/>
        </w:rPr>
        <w:t>Amigo Loans Lending Business</w:t>
      </w:r>
    </w:p>
    <w:p w14:paraId="1D5C9D17" w14:textId="77777777" w:rsidR="00EB0D2C" w:rsidRDefault="002F295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By </w:t>
      </w:r>
    </w:p>
    <w:p w14:paraId="0503495C" w14:textId="77777777" w:rsidR="002F2955" w:rsidRPr="00802BAD" w:rsidRDefault="002F295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Giovanni Thompson-Nathaniel</w:t>
      </w:r>
    </w:p>
    <w:p w14:paraId="6A220544"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36310068"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10E9758B" w14:textId="77777777" w:rsidR="00EB0D2C" w:rsidRPr="00802BAD" w:rsidRDefault="00EB0D2C" w:rsidP="00165017">
      <w:pPr>
        <w:pStyle w:val="ListParagraph"/>
        <w:spacing w:after="0" w:line="480" w:lineRule="auto"/>
        <w:ind w:left="0"/>
        <w:jc w:val="center"/>
        <w:rPr>
          <w:rFonts w:ascii="Times New Roman" w:hAnsi="Times New Roman" w:cs="Times New Roman"/>
          <w:sz w:val="24"/>
          <w:szCs w:val="24"/>
        </w:rPr>
      </w:pPr>
    </w:p>
    <w:p w14:paraId="674F0E37" w14:textId="77777777" w:rsidR="00EB0D2C" w:rsidRDefault="002F295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Business Decision Making</w:t>
      </w:r>
    </w:p>
    <w:p w14:paraId="5EE14113" w14:textId="77777777" w:rsidR="00494E15" w:rsidRPr="00802BAD" w:rsidRDefault="00494E1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LCMB7009</w:t>
      </w:r>
    </w:p>
    <w:p w14:paraId="028A61BA" w14:textId="77777777" w:rsidR="00EB0D2C" w:rsidRDefault="002F295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UWTSD</w:t>
      </w:r>
    </w:p>
    <w:p w14:paraId="11D3DEA9" w14:textId="1415BBF9" w:rsidR="00494E15" w:rsidRPr="00802BAD" w:rsidRDefault="00494E15" w:rsidP="00165017">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May 1</w:t>
      </w:r>
      <w:r w:rsidR="004B01F0">
        <w:rPr>
          <w:rFonts w:ascii="Times New Roman" w:hAnsi="Times New Roman" w:cs="Times New Roman"/>
          <w:sz w:val="24"/>
          <w:szCs w:val="24"/>
        </w:rPr>
        <w:t>0</w:t>
      </w:r>
      <w:r w:rsidRPr="00494E15">
        <w:rPr>
          <w:rFonts w:ascii="Times New Roman" w:hAnsi="Times New Roman" w:cs="Times New Roman"/>
          <w:sz w:val="24"/>
          <w:szCs w:val="24"/>
          <w:vertAlign w:val="superscript"/>
        </w:rPr>
        <w:t>th</w:t>
      </w:r>
      <w:r>
        <w:rPr>
          <w:rFonts w:ascii="Times New Roman" w:hAnsi="Times New Roman" w:cs="Times New Roman"/>
          <w:sz w:val="24"/>
          <w:szCs w:val="24"/>
        </w:rPr>
        <w:t>, 2020</w:t>
      </w:r>
    </w:p>
    <w:p w14:paraId="0811B4D2" w14:textId="77777777" w:rsidR="00FA086C" w:rsidRDefault="00FA086C" w:rsidP="00FA086C">
      <w:pPr>
        <w:spacing w:after="0" w:line="480" w:lineRule="auto"/>
        <w:rPr>
          <w:rFonts w:ascii="Times New Roman" w:hAnsi="Times New Roman" w:cs="Times New Roman"/>
          <w:sz w:val="24"/>
          <w:szCs w:val="24"/>
        </w:rPr>
      </w:pPr>
    </w:p>
    <w:p w14:paraId="2A5281FB" w14:textId="77777777" w:rsidR="00FA086C" w:rsidRDefault="00FA086C" w:rsidP="00FA086C">
      <w:pPr>
        <w:spacing w:after="0" w:line="480" w:lineRule="auto"/>
        <w:rPr>
          <w:rFonts w:ascii="Times New Roman" w:hAnsi="Times New Roman" w:cs="Times New Roman"/>
          <w:sz w:val="24"/>
          <w:szCs w:val="24"/>
        </w:rPr>
      </w:pPr>
    </w:p>
    <w:p w14:paraId="3A513BAC" w14:textId="77777777" w:rsidR="00FA086C" w:rsidRDefault="00FA086C" w:rsidP="00FA086C">
      <w:pPr>
        <w:spacing w:after="0" w:line="480" w:lineRule="auto"/>
        <w:rPr>
          <w:rFonts w:ascii="Times New Roman" w:hAnsi="Times New Roman" w:cs="Times New Roman"/>
          <w:sz w:val="24"/>
          <w:szCs w:val="24"/>
        </w:rPr>
      </w:pPr>
    </w:p>
    <w:p w14:paraId="596B05E2" w14:textId="77777777" w:rsidR="00FA086C" w:rsidRDefault="00FA086C" w:rsidP="00FA086C">
      <w:pPr>
        <w:spacing w:after="0" w:line="480" w:lineRule="auto"/>
        <w:rPr>
          <w:rFonts w:ascii="Times New Roman" w:hAnsi="Times New Roman" w:cs="Times New Roman"/>
          <w:sz w:val="24"/>
          <w:szCs w:val="24"/>
        </w:rPr>
      </w:pPr>
    </w:p>
    <w:p w14:paraId="79CD851E" w14:textId="77777777" w:rsidR="00FA086C" w:rsidRDefault="00FA086C" w:rsidP="00FA086C">
      <w:pPr>
        <w:spacing w:after="0" w:line="480" w:lineRule="auto"/>
        <w:rPr>
          <w:rFonts w:ascii="Times New Roman" w:hAnsi="Times New Roman" w:cs="Times New Roman"/>
          <w:sz w:val="24"/>
          <w:szCs w:val="24"/>
        </w:rPr>
      </w:pPr>
    </w:p>
    <w:p w14:paraId="5C78BDD1" w14:textId="77777777" w:rsidR="00FA086C" w:rsidRDefault="00FA086C" w:rsidP="00FA086C">
      <w:pPr>
        <w:spacing w:after="0" w:line="480" w:lineRule="auto"/>
        <w:rPr>
          <w:rFonts w:ascii="Times New Roman" w:hAnsi="Times New Roman" w:cs="Times New Roman"/>
          <w:sz w:val="24"/>
          <w:szCs w:val="24"/>
        </w:rPr>
      </w:pPr>
    </w:p>
    <w:p w14:paraId="1F16E6C0" w14:textId="77777777" w:rsidR="0017363D" w:rsidRDefault="00C75509" w:rsidP="00FA086C">
      <w:pPr>
        <w:spacing w:after="0" w:line="480" w:lineRule="auto"/>
        <w:jc w:val="center"/>
        <w:rPr>
          <w:rFonts w:ascii="Times New Roman" w:hAnsi="Times New Roman" w:cs="Times New Roman"/>
          <w:b/>
          <w:sz w:val="24"/>
          <w:szCs w:val="24"/>
        </w:rPr>
      </w:pPr>
      <w:r w:rsidRPr="00802BAD">
        <w:rPr>
          <w:rFonts w:ascii="Times New Roman" w:hAnsi="Times New Roman" w:cs="Times New Roman"/>
          <w:b/>
          <w:sz w:val="24"/>
          <w:szCs w:val="24"/>
        </w:rPr>
        <w:lastRenderedPageBreak/>
        <w:t>Introduction</w:t>
      </w:r>
    </w:p>
    <w:p w14:paraId="4C9F15D6" w14:textId="77777777" w:rsidR="00FA086C" w:rsidRPr="00FA086C" w:rsidRDefault="00FA086C" w:rsidP="00FA086C">
      <w:pPr>
        <w:spacing w:after="0" w:line="480" w:lineRule="auto"/>
        <w:jc w:val="center"/>
        <w:rPr>
          <w:rFonts w:ascii="Times New Roman" w:hAnsi="Times New Roman" w:cs="Times New Roman"/>
          <w:sz w:val="24"/>
          <w:szCs w:val="24"/>
        </w:rPr>
      </w:pPr>
    </w:p>
    <w:p w14:paraId="0E159487" w14:textId="77777777" w:rsidR="00EB0D2C" w:rsidRPr="00802BAD" w:rsidRDefault="00C75509" w:rsidP="00165017">
      <w:pPr>
        <w:spacing w:after="0" w:line="480" w:lineRule="auto"/>
        <w:ind w:firstLine="720"/>
        <w:rPr>
          <w:rFonts w:ascii="Times New Roman" w:hAnsi="Times New Roman" w:cs="Times New Roman"/>
          <w:sz w:val="24"/>
          <w:szCs w:val="24"/>
        </w:rPr>
      </w:pPr>
      <w:r w:rsidRPr="00802BAD">
        <w:rPr>
          <w:rFonts w:ascii="Times New Roman" w:hAnsi="Times New Roman" w:cs="Times New Roman"/>
          <w:sz w:val="24"/>
          <w:szCs w:val="24"/>
        </w:rPr>
        <w:t xml:space="preserve">SMEs are small and medium enterprises that maintain their number of employees, assets, and revenues at specific levels of threshold (Hillary, 2017). SMEs have various definitions based on a country's understanding. SMEs play a significant role in most of the economies worldwide, especially the developing countries. </w:t>
      </w:r>
      <w:r w:rsidR="003D7154" w:rsidRPr="00802BAD">
        <w:rPr>
          <w:rFonts w:ascii="Times New Roman" w:hAnsi="Times New Roman" w:cs="Times New Roman"/>
          <w:sz w:val="24"/>
          <w:szCs w:val="24"/>
        </w:rPr>
        <w:t xml:space="preserve">According to </w:t>
      </w:r>
      <w:r w:rsidR="003D7154" w:rsidRPr="00802BAD">
        <w:rPr>
          <w:rStyle w:val="selectable"/>
          <w:rFonts w:ascii="Times New Roman" w:hAnsi="Times New Roman" w:cs="Times New Roman"/>
          <w:color w:val="000000"/>
          <w:sz w:val="24"/>
          <w:szCs w:val="24"/>
        </w:rPr>
        <w:t>World Bank SME Finance (2020), t</w:t>
      </w:r>
      <w:r w:rsidRPr="00802BAD">
        <w:rPr>
          <w:rFonts w:ascii="Times New Roman" w:hAnsi="Times New Roman" w:cs="Times New Roman"/>
          <w:sz w:val="24"/>
          <w:szCs w:val="24"/>
        </w:rPr>
        <w:t xml:space="preserve">he majority of businesses around the globe are SMEs, and they have created many job opportunities leading to the development of the global economy. </w:t>
      </w:r>
      <w:r w:rsidR="003D7154" w:rsidRPr="00802BAD">
        <w:rPr>
          <w:rFonts w:ascii="Times New Roman" w:hAnsi="Times New Roman" w:cs="Times New Roman"/>
          <w:sz w:val="24"/>
          <w:szCs w:val="24"/>
        </w:rPr>
        <w:t>SMEs signif</w:t>
      </w:r>
      <w:r w:rsidR="00333FF8">
        <w:rPr>
          <w:rFonts w:ascii="Times New Roman" w:hAnsi="Times New Roman" w:cs="Times New Roman"/>
          <w:sz w:val="24"/>
          <w:szCs w:val="24"/>
        </w:rPr>
        <w:t>y</w:t>
      </w:r>
      <w:r w:rsidR="003D7154" w:rsidRPr="00802BAD">
        <w:rPr>
          <w:rFonts w:ascii="Times New Roman" w:hAnsi="Times New Roman" w:cs="Times New Roman"/>
          <w:sz w:val="24"/>
          <w:szCs w:val="24"/>
        </w:rPr>
        <w:t xml:space="preserve"> more than 90% of the companies and about 50% of job opportunities globally. </w:t>
      </w:r>
      <w:r w:rsidR="00314DF7" w:rsidRPr="00802BAD">
        <w:rPr>
          <w:rFonts w:ascii="Times New Roman" w:hAnsi="Times New Roman" w:cs="Times New Roman"/>
          <w:sz w:val="24"/>
          <w:szCs w:val="24"/>
        </w:rPr>
        <w:t xml:space="preserve">In terms of the GDP of emerging economies, formal SMEs contribute to about 40%. The percentage is slightly higher if the informal SMEs were to be included in the equation. According to studies done </w:t>
      </w:r>
      <w:r w:rsidR="003141EF" w:rsidRPr="00802BAD">
        <w:rPr>
          <w:rFonts w:ascii="Times New Roman" w:hAnsi="Times New Roman" w:cs="Times New Roman"/>
          <w:sz w:val="24"/>
          <w:szCs w:val="24"/>
        </w:rPr>
        <w:t>by World</w:t>
      </w:r>
      <w:r w:rsidR="00314DF7" w:rsidRPr="00802BAD">
        <w:rPr>
          <w:rStyle w:val="selectable"/>
          <w:rFonts w:ascii="Times New Roman" w:hAnsi="Times New Roman" w:cs="Times New Roman"/>
          <w:color w:val="000000"/>
          <w:sz w:val="24"/>
          <w:szCs w:val="24"/>
        </w:rPr>
        <w:t xml:space="preserve"> Bank SME Finance (2020), an estimate</w:t>
      </w:r>
      <w:r w:rsidR="00333FF8">
        <w:rPr>
          <w:rStyle w:val="selectable"/>
          <w:rFonts w:ascii="Times New Roman" w:hAnsi="Times New Roman" w:cs="Times New Roman"/>
          <w:color w:val="000000"/>
          <w:sz w:val="24"/>
          <w:szCs w:val="24"/>
        </w:rPr>
        <w:t>d</w:t>
      </w:r>
      <w:r w:rsidR="00314DF7" w:rsidRPr="00802BAD">
        <w:rPr>
          <w:rStyle w:val="selectable"/>
          <w:rFonts w:ascii="Times New Roman" w:hAnsi="Times New Roman" w:cs="Times New Roman"/>
          <w:color w:val="000000"/>
          <w:sz w:val="24"/>
          <w:szCs w:val="24"/>
        </w:rPr>
        <w:t xml:space="preserve"> 600 million jobs will be required by 2030 to </w:t>
      </w:r>
      <w:r w:rsidR="003141EF" w:rsidRPr="00802BAD">
        <w:rPr>
          <w:rStyle w:val="selectable"/>
          <w:rFonts w:ascii="Times New Roman" w:hAnsi="Times New Roman" w:cs="Times New Roman"/>
          <w:color w:val="000000"/>
          <w:sz w:val="24"/>
          <w:szCs w:val="24"/>
        </w:rPr>
        <w:t xml:space="preserve">engage the growing worldwide </w:t>
      </w:r>
      <w:r w:rsidR="002F2955" w:rsidRPr="00802BAD">
        <w:rPr>
          <w:rStyle w:val="selectable"/>
          <w:rFonts w:ascii="Times New Roman" w:hAnsi="Times New Roman" w:cs="Times New Roman"/>
          <w:color w:val="000000"/>
          <w:sz w:val="24"/>
          <w:szCs w:val="24"/>
        </w:rPr>
        <w:t>labour</w:t>
      </w:r>
      <w:r w:rsidR="003141EF" w:rsidRPr="00802BAD">
        <w:rPr>
          <w:rStyle w:val="selectable"/>
          <w:rFonts w:ascii="Times New Roman" w:hAnsi="Times New Roman" w:cs="Times New Roman"/>
          <w:color w:val="000000"/>
          <w:sz w:val="24"/>
          <w:szCs w:val="24"/>
        </w:rPr>
        <w:t xml:space="preserve"> force. Basing on the World Bank estimates, SME development is a priority in many countries around the world. </w:t>
      </w:r>
      <w:r w:rsidR="003141EF" w:rsidRPr="00802BAD">
        <w:rPr>
          <w:rFonts w:ascii="Times New Roman" w:hAnsi="Times New Roman" w:cs="Times New Roman"/>
          <w:sz w:val="24"/>
          <w:szCs w:val="24"/>
        </w:rPr>
        <w:t xml:space="preserve">In evolving markets, many formal jobs are created by </w:t>
      </w:r>
      <w:r w:rsidR="00333FF8">
        <w:rPr>
          <w:rFonts w:ascii="Times New Roman" w:hAnsi="Times New Roman" w:cs="Times New Roman"/>
          <w:sz w:val="24"/>
          <w:szCs w:val="24"/>
        </w:rPr>
        <w:t>s</w:t>
      </w:r>
      <w:r w:rsidR="003141EF" w:rsidRPr="00802BAD">
        <w:rPr>
          <w:rFonts w:ascii="Times New Roman" w:hAnsi="Times New Roman" w:cs="Times New Roman"/>
          <w:sz w:val="24"/>
          <w:szCs w:val="24"/>
        </w:rPr>
        <w:t xml:space="preserve">mall and </w:t>
      </w:r>
      <w:r w:rsidR="00333FF8">
        <w:rPr>
          <w:rFonts w:ascii="Times New Roman" w:hAnsi="Times New Roman" w:cs="Times New Roman"/>
          <w:sz w:val="24"/>
          <w:szCs w:val="24"/>
        </w:rPr>
        <w:t>m</w:t>
      </w:r>
      <w:r w:rsidR="003141EF" w:rsidRPr="00802BAD">
        <w:rPr>
          <w:rFonts w:ascii="Times New Roman" w:hAnsi="Times New Roman" w:cs="Times New Roman"/>
          <w:sz w:val="24"/>
          <w:szCs w:val="24"/>
        </w:rPr>
        <w:t xml:space="preserve">edium </w:t>
      </w:r>
      <w:r w:rsidR="00333FF8">
        <w:rPr>
          <w:rFonts w:ascii="Times New Roman" w:hAnsi="Times New Roman" w:cs="Times New Roman"/>
          <w:sz w:val="24"/>
          <w:szCs w:val="24"/>
        </w:rPr>
        <w:t>e</w:t>
      </w:r>
      <w:r w:rsidR="003141EF" w:rsidRPr="00802BAD">
        <w:rPr>
          <w:rFonts w:ascii="Times New Roman" w:hAnsi="Times New Roman" w:cs="Times New Roman"/>
          <w:sz w:val="24"/>
          <w:szCs w:val="24"/>
        </w:rPr>
        <w:t xml:space="preserve">nterprises, which generate seven out of ten jobs. Nevertheless, access to finance is an essential limitation of SME development. It is the second most quoted obstacle facing </w:t>
      </w:r>
      <w:r w:rsidR="00333FF8">
        <w:rPr>
          <w:rFonts w:ascii="Times New Roman" w:hAnsi="Times New Roman" w:cs="Times New Roman"/>
          <w:sz w:val="24"/>
          <w:szCs w:val="24"/>
        </w:rPr>
        <w:t>s</w:t>
      </w:r>
      <w:r w:rsidR="003141EF" w:rsidRPr="00802BAD">
        <w:rPr>
          <w:rFonts w:ascii="Times New Roman" w:hAnsi="Times New Roman" w:cs="Times New Roman"/>
          <w:sz w:val="24"/>
          <w:szCs w:val="24"/>
        </w:rPr>
        <w:t xml:space="preserve">mall and </w:t>
      </w:r>
      <w:r w:rsidR="00333FF8">
        <w:rPr>
          <w:rFonts w:ascii="Times New Roman" w:hAnsi="Times New Roman" w:cs="Times New Roman"/>
          <w:sz w:val="24"/>
          <w:szCs w:val="24"/>
        </w:rPr>
        <w:t>m</w:t>
      </w:r>
      <w:r w:rsidR="003141EF" w:rsidRPr="00802BAD">
        <w:rPr>
          <w:rFonts w:ascii="Times New Roman" w:hAnsi="Times New Roman" w:cs="Times New Roman"/>
          <w:sz w:val="24"/>
          <w:szCs w:val="24"/>
        </w:rPr>
        <w:t xml:space="preserve">edium </w:t>
      </w:r>
      <w:r w:rsidR="00333FF8">
        <w:rPr>
          <w:rFonts w:ascii="Times New Roman" w:hAnsi="Times New Roman" w:cs="Times New Roman"/>
          <w:sz w:val="24"/>
          <w:szCs w:val="24"/>
        </w:rPr>
        <w:t>e</w:t>
      </w:r>
      <w:r w:rsidR="003141EF" w:rsidRPr="00802BAD">
        <w:rPr>
          <w:rFonts w:ascii="Times New Roman" w:hAnsi="Times New Roman" w:cs="Times New Roman"/>
          <w:sz w:val="24"/>
          <w:szCs w:val="24"/>
        </w:rPr>
        <w:t>nterprises to grow their businesses in evolving markets and developing nations</w:t>
      </w:r>
      <w:r w:rsidR="00E44473" w:rsidRPr="00802BAD">
        <w:rPr>
          <w:rFonts w:ascii="Times New Roman" w:hAnsi="Times New Roman" w:cs="Times New Roman"/>
          <w:sz w:val="24"/>
          <w:szCs w:val="24"/>
        </w:rPr>
        <w:t xml:space="preserve"> </w:t>
      </w:r>
      <w:r w:rsidR="00E44473" w:rsidRPr="00802BAD">
        <w:rPr>
          <w:rStyle w:val="selectable"/>
          <w:rFonts w:ascii="Times New Roman" w:hAnsi="Times New Roman" w:cs="Times New Roman"/>
          <w:color w:val="000000"/>
          <w:sz w:val="24"/>
          <w:szCs w:val="24"/>
        </w:rPr>
        <w:t>(Small and Medium Enterprises, 2020)</w:t>
      </w:r>
      <w:r w:rsidR="003141EF" w:rsidRPr="00802BAD">
        <w:rPr>
          <w:rFonts w:ascii="Times New Roman" w:hAnsi="Times New Roman" w:cs="Times New Roman"/>
          <w:sz w:val="24"/>
          <w:szCs w:val="24"/>
        </w:rPr>
        <w:t>. </w:t>
      </w:r>
    </w:p>
    <w:p w14:paraId="6CEFB417" w14:textId="77777777" w:rsidR="00BA5D89" w:rsidRPr="00802BAD" w:rsidRDefault="00C75509" w:rsidP="00165017">
      <w:pPr>
        <w:spacing w:after="0" w:line="480" w:lineRule="auto"/>
        <w:ind w:firstLine="720"/>
        <w:rPr>
          <w:rFonts w:ascii="Times New Roman" w:hAnsi="Times New Roman" w:cs="Times New Roman"/>
          <w:sz w:val="24"/>
          <w:szCs w:val="24"/>
        </w:rPr>
      </w:pPr>
      <w:r w:rsidRPr="00802BAD">
        <w:rPr>
          <w:rFonts w:ascii="Times New Roman" w:hAnsi="Times New Roman" w:cs="Times New Roman"/>
          <w:sz w:val="24"/>
          <w:szCs w:val="24"/>
        </w:rPr>
        <w:t>The SMEs shape innovations by outnumbering large enterprises and employing a small number of employee</w:t>
      </w:r>
      <w:r w:rsidR="00333FF8">
        <w:rPr>
          <w:rFonts w:ascii="Times New Roman" w:hAnsi="Times New Roman" w:cs="Times New Roman"/>
          <w:sz w:val="24"/>
          <w:szCs w:val="24"/>
        </w:rPr>
        <w:t>s</w:t>
      </w:r>
      <w:r w:rsidRPr="00802BAD">
        <w:rPr>
          <w:rFonts w:ascii="Times New Roman" w:hAnsi="Times New Roman" w:cs="Times New Roman"/>
          <w:sz w:val="24"/>
          <w:szCs w:val="24"/>
        </w:rPr>
        <w:t xml:space="preserve"> who </w:t>
      </w:r>
      <w:r w:rsidR="00333FF8">
        <w:rPr>
          <w:rFonts w:ascii="Times New Roman" w:hAnsi="Times New Roman" w:cs="Times New Roman"/>
          <w:sz w:val="24"/>
          <w:szCs w:val="24"/>
        </w:rPr>
        <w:t>are</w:t>
      </w:r>
      <w:r w:rsidRPr="00802BAD">
        <w:rPr>
          <w:rFonts w:ascii="Times New Roman" w:hAnsi="Times New Roman" w:cs="Times New Roman"/>
          <w:sz w:val="24"/>
          <w:szCs w:val="24"/>
        </w:rPr>
        <w:t xml:space="preserve"> spread across the globe since they are entrepreneurial. The number of employees in SMEs tends to range from 8, 10 to 500, depending on the country's economic definition of SMEs (Berisha and Pula 2015, p.17). An example of SMEs is Amigo </w:t>
      </w:r>
      <w:r w:rsidR="00333FF8">
        <w:rPr>
          <w:rFonts w:ascii="Times New Roman" w:hAnsi="Times New Roman" w:cs="Times New Roman"/>
          <w:sz w:val="24"/>
          <w:szCs w:val="24"/>
        </w:rPr>
        <w:t>L</w:t>
      </w:r>
      <w:r w:rsidRPr="00802BAD">
        <w:rPr>
          <w:rFonts w:ascii="Times New Roman" w:hAnsi="Times New Roman" w:cs="Times New Roman"/>
          <w:sz w:val="24"/>
          <w:szCs w:val="24"/>
        </w:rPr>
        <w:t xml:space="preserve">oans, which will be discussed later in the paper. One of the essential frameworks of operation </w:t>
      </w:r>
      <w:r w:rsidRPr="00802BAD">
        <w:rPr>
          <w:rFonts w:ascii="Times New Roman" w:hAnsi="Times New Roman" w:cs="Times New Roman"/>
          <w:sz w:val="24"/>
          <w:szCs w:val="24"/>
        </w:rPr>
        <w:lastRenderedPageBreak/>
        <w:t>in SMEs is decision making. The idea of decision making in SMEs is less formalized due to their small size, even for the operational or tactical decisions (Hillary, 2017). Within the management of SMEs, decision-makers, including managers, leaders, and other stakeholders, often face severe scenarios that require a well-calculated approach, especially in forming mergers, marketing strategies, product advertising, recruitment, and hiring, and product supply chain.</w:t>
      </w:r>
    </w:p>
    <w:p w14:paraId="42DCC746" w14:textId="77777777" w:rsidR="004B48C2" w:rsidRPr="00802BAD" w:rsidRDefault="004B48C2" w:rsidP="00165017">
      <w:pPr>
        <w:spacing w:after="0" w:line="480" w:lineRule="auto"/>
        <w:ind w:firstLine="720"/>
        <w:rPr>
          <w:rFonts w:ascii="Times New Roman" w:hAnsi="Times New Roman" w:cs="Times New Roman"/>
          <w:sz w:val="24"/>
          <w:szCs w:val="24"/>
        </w:rPr>
      </w:pPr>
    </w:p>
    <w:p w14:paraId="2AD59815" w14:textId="4EFE4A52" w:rsidR="004B48C2" w:rsidRPr="00802BAD" w:rsidRDefault="00C75509" w:rsidP="00165017">
      <w:pPr>
        <w:pStyle w:val="ListParagraph"/>
        <w:spacing w:after="0" w:line="480" w:lineRule="auto"/>
        <w:ind w:left="0"/>
        <w:jc w:val="center"/>
        <w:rPr>
          <w:rFonts w:ascii="Times New Roman" w:hAnsi="Times New Roman" w:cs="Times New Roman"/>
          <w:b/>
          <w:sz w:val="24"/>
          <w:szCs w:val="24"/>
        </w:rPr>
      </w:pPr>
      <w:r w:rsidRPr="00802BAD">
        <w:rPr>
          <w:rFonts w:ascii="Times New Roman" w:hAnsi="Times New Roman" w:cs="Times New Roman"/>
          <w:b/>
          <w:sz w:val="24"/>
          <w:szCs w:val="24"/>
        </w:rPr>
        <w:t>Amigo Loans Lending Business</w:t>
      </w:r>
      <w:r w:rsidR="002E5CC2">
        <w:rPr>
          <w:rFonts w:ascii="Times New Roman" w:hAnsi="Times New Roman" w:cs="Times New Roman"/>
          <w:b/>
          <w:sz w:val="24"/>
          <w:szCs w:val="24"/>
        </w:rPr>
        <w:t xml:space="preserve"> Background</w:t>
      </w:r>
    </w:p>
    <w:p w14:paraId="5F381453" w14:textId="77777777" w:rsidR="00FA086C" w:rsidRDefault="00FA086C" w:rsidP="00165017">
      <w:pPr>
        <w:pStyle w:val="ListParagraph"/>
        <w:spacing w:after="0" w:line="480" w:lineRule="auto"/>
        <w:ind w:left="0"/>
        <w:rPr>
          <w:rFonts w:ascii="Times New Roman" w:hAnsi="Times New Roman" w:cs="Times New Roman"/>
          <w:b/>
          <w:sz w:val="24"/>
          <w:szCs w:val="24"/>
          <w:shd w:val="clear" w:color="auto" w:fill="FFFFFF"/>
        </w:rPr>
      </w:pPr>
    </w:p>
    <w:p w14:paraId="4D73B35F" w14:textId="77777777" w:rsidR="00613107" w:rsidRPr="00802BAD"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Amigo Loans is a Great Britain based SME which deals with the sale of financial services. The guarantor and loan company </w:t>
      </w:r>
      <w:r w:rsidR="00803D77" w:rsidRPr="00802BAD">
        <w:rPr>
          <w:rFonts w:ascii="Times New Roman" w:hAnsi="Times New Roman" w:cs="Times New Roman"/>
          <w:sz w:val="24"/>
          <w:szCs w:val="24"/>
          <w:shd w:val="clear" w:color="auto" w:fill="FFFFFF"/>
        </w:rPr>
        <w:t>offer</w:t>
      </w:r>
      <w:r w:rsidRPr="00802BAD">
        <w:rPr>
          <w:rFonts w:ascii="Times New Roman" w:hAnsi="Times New Roman" w:cs="Times New Roman"/>
          <w:sz w:val="24"/>
          <w:szCs w:val="24"/>
          <w:shd w:val="clear" w:color="auto" w:fill="FFFFFF"/>
        </w:rPr>
        <w:t xml:space="preserve"> credit to individuals </w:t>
      </w:r>
      <w:r w:rsidR="00803D77">
        <w:rPr>
          <w:rFonts w:ascii="Times New Roman" w:hAnsi="Times New Roman" w:cs="Times New Roman"/>
          <w:sz w:val="24"/>
          <w:szCs w:val="24"/>
          <w:shd w:val="clear" w:color="auto" w:fill="FFFFFF"/>
        </w:rPr>
        <w:t>un</w:t>
      </w:r>
      <w:r w:rsidRPr="00802BAD">
        <w:rPr>
          <w:rFonts w:ascii="Times New Roman" w:hAnsi="Times New Roman" w:cs="Times New Roman"/>
          <w:sz w:val="24"/>
          <w:szCs w:val="24"/>
          <w:shd w:val="clear" w:color="auto" w:fill="FFFFFF"/>
        </w:rPr>
        <w:t>able to borrow from traditional lenders due to their lack of a credit score. The small business enterprise provides a single product guarantor loan. The venture's loans come with a representative APR of 49.9% and have no credit scores (Lunn, 2013; Amigo Loans Group Limited, 2018). However, one relies on their friends who own homes to guarantee their credit at Amigo. The company uses a tagline, which states that if a client's friends trust them, then the venture is also obliged to believe the given client. Typically, the slogan is not practical to some extent because Amigo demands a guarantor before allowing any of their clients to qualify for credit.</w:t>
      </w:r>
    </w:p>
    <w:p w14:paraId="6AB521D8" w14:textId="77777777" w:rsidR="004B48C2"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Amigo Loans faces a plethora of challenges like any other lending SME. The company suffers due to regulatory crackdown looms</w:t>
      </w:r>
      <w:r w:rsidR="003B4C9B" w:rsidRPr="00802BAD">
        <w:rPr>
          <w:rFonts w:ascii="Times New Roman" w:hAnsi="Times New Roman" w:cs="Times New Roman"/>
          <w:sz w:val="24"/>
          <w:szCs w:val="24"/>
          <w:shd w:val="clear" w:color="auto" w:fill="FFFFFF"/>
        </w:rPr>
        <w:t xml:space="preserve"> (</w:t>
      </w:r>
      <w:r w:rsidR="003B4C9B" w:rsidRPr="00802BAD">
        <w:rPr>
          <w:rStyle w:val="selectable"/>
          <w:rFonts w:ascii="Times New Roman" w:hAnsi="Times New Roman" w:cs="Times New Roman"/>
          <w:color w:val="000000"/>
          <w:sz w:val="24"/>
          <w:szCs w:val="24"/>
        </w:rPr>
        <w:t>Makortoff, 2020)</w:t>
      </w:r>
      <w:r w:rsidRPr="00802BAD">
        <w:rPr>
          <w:rFonts w:ascii="Times New Roman" w:hAnsi="Times New Roman" w:cs="Times New Roman"/>
          <w:sz w:val="24"/>
          <w:szCs w:val="24"/>
          <w:shd w:val="clear" w:color="auto" w:fill="FFFFFF"/>
        </w:rPr>
        <w:t xml:space="preserve">. Amigo also lends to individuals who struggle to borrow from mainstream banks through the guarantee of their family members, which is a risky approach. This </w:t>
      </w:r>
      <w:r w:rsidR="00613107" w:rsidRPr="00802BAD">
        <w:rPr>
          <w:rFonts w:ascii="Times New Roman" w:hAnsi="Times New Roman" w:cs="Times New Roman"/>
          <w:sz w:val="24"/>
          <w:szCs w:val="24"/>
          <w:shd w:val="clear" w:color="auto" w:fill="FFFFFF"/>
        </w:rPr>
        <w:t xml:space="preserve">research paper </w:t>
      </w:r>
      <w:r w:rsidRPr="00802BAD">
        <w:rPr>
          <w:rFonts w:ascii="Times New Roman" w:hAnsi="Times New Roman" w:cs="Times New Roman"/>
          <w:sz w:val="24"/>
          <w:szCs w:val="24"/>
          <w:shd w:val="clear" w:color="auto" w:fill="FFFFFF"/>
        </w:rPr>
        <w:t xml:space="preserve">explores Amigo Loans' decision-making issues and techniques, information systems, </w:t>
      </w:r>
      <w:r w:rsidR="00613107" w:rsidRPr="00802BAD">
        <w:rPr>
          <w:rFonts w:ascii="Times New Roman" w:hAnsi="Times New Roman" w:cs="Times New Roman"/>
          <w:sz w:val="24"/>
          <w:szCs w:val="24"/>
          <w:shd w:val="clear" w:color="auto" w:fill="FFFFFF"/>
        </w:rPr>
        <w:t xml:space="preserve">and </w:t>
      </w:r>
      <w:r w:rsidRPr="00802BAD">
        <w:rPr>
          <w:rFonts w:ascii="Times New Roman" w:hAnsi="Times New Roman" w:cs="Times New Roman"/>
          <w:sz w:val="24"/>
          <w:szCs w:val="24"/>
          <w:shd w:val="clear" w:color="auto" w:fill="FFFFFF"/>
        </w:rPr>
        <w:t>problem-solving</w:t>
      </w:r>
      <w:r w:rsidR="00613107" w:rsidRPr="00802BAD">
        <w:rPr>
          <w:rFonts w:ascii="Times New Roman" w:hAnsi="Times New Roman" w:cs="Times New Roman"/>
          <w:sz w:val="24"/>
          <w:szCs w:val="24"/>
          <w:shd w:val="clear" w:color="auto" w:fill="FFFFFF"/>
        </w:rPr>
        <w:t xml:space="preserve">. It examines how Amigo Loans utilizes marketing strategies to grow the company and gain clients’ sales. The study looks at the </w:t>
      </w:r>
      <w:r w:rsidR="00613107" w:rsidRPr="00802BAD">
        <w:rPr>
          <w:rFonts w:ascii="Times New Roman" w:hAnsi="Times New Roman" w:cs="Times New Roman"/>
          <w:sz w:val="24"/>
          <w:szCs w:val="24"/>
          <w:shd w:val="clear" w:color="auto" w:fill="FFFFFF"/>
        </w:rPr>
        <w:lastRenderedPageBreak/>
        <w:t>techniques and decisions used by Amigo Loans to sell their loans.</w:t>
      </w:r>
      <w:r w:rsidRPr="00802BAD">
        <w:rPr>
          <w:rFonts w:ascii="Times New Roman" w:hAnsi="Times New Roman" w:cs="Times New Roman"/>
          <w:sz w:val="24"/>
          <w:szCs w:val="24"/>
          <w:shd w:val="clear" w:color="auto" w:fill="FFFFFF"/>
        </w:rPr>
        <w:t xml:space="preserve"> </w:t>
      </w:r>
      <w:r w:rsidR="00613107" w:rsidRPr="00802BAD">
        <w:rPr>
          <w:rFonts w:ascii="Times New Roman" w:hAnsi="Times New Roman" w:cs="Times New Roman"/>
          <w:sz w:val="24"/>
          <w:szCs w:val="24"/>
          <w:shd w:val="clear" w:color="auto" w:fill="FFFFFF"/>
        </w:rPr>
        <w:t xml:space="preserve">On the financial management part, </w:t>
      </w:r>
      <w:r w:rsidR="00655EFD" w:rsidRPr="00802BAD">
        <w:rPr>
          <w:rFonts w:ascii="Times New Roman" w:hAnsi="Times New Roman" w:cs="Times New Roman"/>
          <w:sz w:val="24"/>
          <w:szCs w:val="24"/>
          <w:shd w:val="clear" w:color="auto" w:fill="FFFFFF"/>
        </w:rPr>
        <w:t xml:space="preserve">the paper looks at what measures Amigo Loans takes to recoup the money in case of default from the client with a provision that it does not determine who gets a low or high APR if a customer was to default a loan. This paper provides a detailed explanation of how Amigo Loans manage their resource as well as their decision made as far as supply chain management is concerned in their company. Besides, the paper explores </w:t>
      </w:r>
      <w:r w:rsidR="00595282" w:rsidRPr="00802BAD">
        <w:rPr>
          <w:rFonts w:ascii="Times New Roman" w:hAnsi="Times New Roman" w:cs="Times New Roman"/>
          <w:sz w:val="24"/>
          <w:szCs w:val="24"/>
          <w:shd w:val="clear" w:color="auto" w:fill="FFFFFF"/>
        </w:rPr>
        <w:t xml:space="preserve">the </w:t>
      </w:r>
      <w:r w:rsidR="00655EFD" w:rsidRPr="00802BAD">
        <w:rPr>
          <w:rFonts w:ascii="Times New Roman" w:hAnsi="Times New Roman" w:cs="Times New Roman"/>
          <w:sz w:val="24"/>
          <w:szCs w:val="24"/>
          <w:shd w:val="clear" w:color="auto" w:fill="FFFFFF"/>
        </w:rPr>
        <w:t xml:space="preserve">financial tools </w:t>
      </w:r>
      <w:r w:rsidR="00595282" w:rsidRPr="00802BAD">
        <w:rPr>
          <w:rFonts w:ascii="Times New Roman" w:hAnsi="Times New Roman" w:cs="Times New Roman"/>
          <w:sz w:val="24"/>
          <w:szCs w:val="24"/>
          <w:shd w:val="clear" w:color="auto" w:fill="FFFFFF"/>
        </w:rPr>
        <w:t xml:space="preserve">which are </w:t>
      </w:r>
      <w:r w:rsidR="00655EFD" w:rsidRPr="00802BAD">
        <w:rPr>
          <w:rFonts w:ascii="Times New Roman" w:hAnsi="Times New Roman" w:cs="Times New Roman"/>
          <w:sz w:val="24"/>
          <w:szCs w:val="24"/>
          <w:shd w:val="clear" w:color="auto" w:fill="FFFFFF"/>
        </w:rPr>
        <w:t xml:space="preserve">used by Amigo Loans to forecast trends concerning when the customers will be more likely to take out a loan, </w:t>
      </w:r>
      <w:r w:rsidRPr="00802BAD">
        <w:rPr>
          <w:rFonts w:ascii="Times New Roman" w:hAnsi="Times New Roman" w:cs="Times New Roman"/>
          <w:sz w:val="24"/>
          <w:szCs w:val="24"/>
          <w:shd w:val="clear" w:color="auto" w:fill="FFFFFF"/>
        </w:rPr>
        <w:t xml:space="preserve">and </w:t>
      </w:r>
      <w:r w:rsidR="00595282" w:rsidRPr="00802BAD">
        <w:rPr>
          <w:rFonts w:ascii="Times New Roman" w:hAnsi="Times New Roman" w:cs="Times New Roman"/>
          <w:sz w:val="24"/>
          <w:szCs w:val="24"/>
          <w:shd w:val="clear" w:color="auto" w:fill="FFFFFF"/>
        </w:rPr>
        <w:t xml:space="preserve">lastly, </w:t>
      </w:r>
      <w:r w:rsidRPr="00802BAD">
        <w:rPr>
          <w:rFonts w:ascii="Times New Roman" w:hAnsi="Times New Roman" w:cs="Times New Roman"/>
          <w:sz w:val="24"/>
          <w:szCs w:val="24"/>
          <w:shd w:val="clear" w:color="auto" w:fill="FFFFFF"/>
        </w:rPr>
        <w:t xml:space="preserve">recommendations for improved operations. </w:t>
      </w:r>
    </w:p>
    <w:p w14:paraId="41E04F9C" w14:textId="77777777" w:rsidR="002F2955" w:rsidRPr="00802BAD" w:rsidRDefault="002F2955" w:rsidP="00165017">
      <w:pPr>
        <w:pStyle w:val="ListParagraph"/>
        <w:spacing w:after="0" w:line="480" w:lineRule="auto"/>
        <w:ind w:left="0" w:firstLine="720"/>
        <w:rPr>
          <w:rFonts w:ascii="Times New Roman" w:hAnsi="Times New Roman" w:cs="Times New Roman"/>
          <w:sz w:val="24"/>
          <w:szCs w:val="24"/>
          <w:shd w:val="clear" w:color="auto" w:fill="FFFFFF"/>
        </w:rPr>
      </w:pPr>
    </w:p>
    <w:p w14:paraId="555ADBFA" w14:textId="77777777" w:rsidR="003B4C9B" w:rsidRDefault="00C75509" w:rsidP="00165017">
      <w:pPr>
        <w:spacing w:after="0" w:line="480" w:lineRule="auto"/>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t>Business Decision-Making Problems Important to the SME</w:t>
      </w:r>
    </w:p>
    <w:p w14:paraId="19B5EA87" w14:textId="77777777" w:rsidR="00FA086C" w:rsidRPr="00802BAD" w:rsidRDefault="00FA086C" w:rsidP="00165017">
      <w:pPr>
        <w:spacing w:after="0" w:line="480" w:lineRule="auto"/>
        <w:jc w:val="center"/>
        <w:rPr>
          <w:rFonts w:ascii="Times New Roman" w:hAnsi="Times New Roman" w:cs="Times New Roman"/>
          <w:b/>
          <w:sz w:val="24"/>
          <w:szCs w:val="24"/>
          <w:shd w:val="clear" w:color="auto" w:fill="FFFFFF"/>
        </w:rPr>
      </w:pPr>
    </w:p>
    <w:p w14:paraId="72F2F550" w14:textId="77777777" w:rsidR="003D2037" w:rsidRPr="00802BAD"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SMEs face various decision-making problems. Most of the economic literature on decision making is focused on large corporations. Since the decision inside small businesses is a less approached subject, Amigo Loans suffers due to minimal economic research (Ogarcă, 2010). </w:t>
      </w:r>
      <w:r w:rsidR="00CE24A2" w:rsidRPr="00802BAD">
        <w:rPr>
          <w:rFonts w:ascii="Times New Roman" w:hAnsi="Times New Roman" w:cs="Times New Roman"/>
          <w:sz w:val="24"/>
          <w:szCs w:val="24"/>
          <w:shd w:val="clear" w:color="auto" w:fill="FFFFFF"/>
        </w:rPr>
        <w:t>Consequently</w:t>
      </w:r>
      <w:r w:rsidRPr="00802BAD">
        <w:rPr>
          <w:rFonts w:ascii="Times New Roman" w:hAnsi="Times New Roman" w:cs="Times New Roman"/>
          <w:sz w:val="24"/>
          <w:szCs w:val="24"/>
          <w:shd w:val="clear" w:color="auto" w:fill="FFFFFF"/>
        </w:rPr>
        <w:t>, Amigo Loans suffers following the lack of adequate information to guide the lender’s business decisions. Analysis of decision-making problems is essential to SMEs because these decisions play a vital role in the market power of an enterprise. Amigo Loans are trying to have their decision-making problems solved because it will enhance the thinking of their enterprise’s management (Lu et al.,</w:t>
      </w:r>
      <w:r w:rsidR="00EE7770" w:rsidRPr="00802BAD">
        <w:rPr>
          <w:rFonts w:ascii="Times New Roman" w:hAnsi="Times New Roman" w:cs="Times New Roman"/>
          <w:sz w:val="24"/>
          <w:szCs w:val="24"/>
          <w:shd w:val="clear" w:color="auto" w:fill="FFFFFF"/>
        </w:rPr>
        <w:t xml:space="preserve"> 2015). Also, Amigo Loans has improved their</w:t>
      </w:r>
      <w:r w:rsidRPr="00802BAD">
        <w:rPr>
          <w:rFonts w:ascii="Times New Roman" w:hAnsi="Times New Roman" w:cs="Times New Roman"/>
          <w:sz w:val="24"/>
          <w:szCs w:val="24"/>
          <w:shd w:val="clear" w:color="auto" w:fill="FFFFFF"/>
        </w:rPr>
        <w:t xml:space="preserve"> </w:t>
      </w:r>
      <w:r w:rsidR="00CE24A2" w:rsidRPr="00802BAD">
        <w:rPr>
          <w:rFonts w:ascii="Times New Roman" w:hAnsi="Times New Roman" w:cs="Times New Roman"/>
          <w:sz w:val="24"/>
          <w:szCs w:val="24"/>
          <w:shd w:val="clear" w:color="auto" w:fill="FFFFFF"/>
        </w:rPr>
        <w:t>decision-making</w:t>
      </w:r>
      <w:r w:rsidRPr="00802BAD">
        <w:rPr>
          <w:rFonts w:ascii="Times New Roman" w:hAnsi="Times New Roman" w:cs="Times New Roman"/>
          <w:sz w:val="24"/>
          <w:szCs w:val="24"/>
          <w:shd w:val="clear" w:color="auto" w:fill="FFFFFF"/>
        </w:rPr>
        <w:t xml:space="preserve"> gaps as they are compelled by the challenges they face to carry out informed research (Lu et al., 2015). </w:t>
      </w:r>
    </w:p>
    <w:p w14:paraId="6DB9E7B5" w14:textId="77777777" w:rsidR="003D2037" w:rsidRPr="00802BAD" w:rsidRDefault="00C75509" w:rsidP="00165017">
      <w:pPr>
        <w:pStyle w:val="ListParagraph"/>
        <w:spacing w:after="0" w:line="480" w:lineRule="auto"/>
        <w:ind w:left="0" w:firstLine="720"/>
        <w:rPr>
          <w:rFonts w:ascii="Times New Roman" w:hAnsi="Times New Roman" w:cs="Times New Roman"/>
          <w:sz w:val="24"/>
          <w:szCs w:val="24"/>
        </w:rPr>
      </w:pPr>
      <w:r w:rsidRPr="00802BAD">
        <w:rPr>
          <w:rFonts w:ascii="Times New Roman" w:hAnsi="Times New Roman" w:cs="Times New Roman"/>
          <w:sz w:val="24"/>
          <w:szCs w:val="24"/>
          <w:shd w:val="clear" w:color="auto" w:fill="FFFFFF"/>
        </w:rPr>
        <w:t xml:space="preserve">Amigo Loans' overall market strategy is to maintain the SME's market-leading position through their continued discipline in underwriting. The company has also adopted a different </w:t>
      </w:r>
      <w:r w:rsidRPr="00802BAD">
        <w:rPr>
          <w:rFonts w:ascii="Times New Roman" w:hAnsi="Times New Roman" w:cs="Times New Roman"/>
          <w:sz w:val="24"/>
          <w:szCs w:val="24"/>
          <w:shd w:val="clear" w:color="auto" w:fill="FFFFFF"/>
        </w:rPr>
        <w:lastRenderedPageBreak/>
        <w:t xml:space="preserve">approach, which made them thrive immediately; the business entered the lending. Previously, lending companies focused on </w:t>
      </w:r>
      <w:r w:rsidR="002F2955" w:rsidRPr="00802BAD">
        <w:rPr>
          <w:rFonts w:ascii="Times New Roman" w:hAnsi="Times New Roman" w:cs="Times New Roman"/>
          <w:sz w:val="24"/>
          <w:szCs w:val="24"/>
          <w:shd w:val="clear" w:color="auto" w:fill="FFFFFF"/>
        </w:rPr>
        <w:t>analysing</w:t>
      </w:r>
      <w:r w:rsidRPr="00802BAD">
        <w:rPr>
          <w:rFonts w:ascii="Times New Roman" w:hAnsi="Times New Roman" w:cs="Times New Roman"/>
          <w:sz w:val="24"/>
          <w:szCs w:val="24"/>
          <w:shd w:val="clear" w:color="auto" w:fill="FFFFFF"/>
        </w:rPr>
        <w:t xml:space="preserve"> credit scores before issuing loans. People who had bad credit ratings were denied access to financing. However, Amigo Loans came</w:t>
      </w:r>
      <w:r w:rsidR="00CE24A2">
        <w:rPr>
          <w:rFonts w:ascii="Times New Roman" w:hAnsi="Times New Roman" w:cs="Times New Roman"/>
          <w:sz w:val="24"/>
          <w:szCs w:val="24"/>
          <w:shd w:val="clear" w:color="auto" w:fill="FFFFFF"/>
        </w:rPr>
        <w:t xml:space="preserve"> up</w:t>
      </w:r>
      <w:r w:rsidRPr="00802BAD">
        <w:rPr>
          <w:rFonts w:ascii="Times New Roman" w:hAnsi="Times New Roman" w:cs="Times New Roman"/>
          <w:sz w:val="24"/>
          <w:szCs w:val="24"/>
          <w:shd w:val="clear" w:color="auto" w:fill="FFFFFF"/>
        </w:rPr>
        <w:t xml:space="preserve"> with a unique strategy that filled the market gap and made people who were previously not eligible </w:t>
      </w:r>
      <w:r w:rsidR="00CE24A2">
        <w:rPr>
          <w:rFonts w:ascii="Times New Roman" w:hAnsi="Times New Roman" w:cs="Times New Roman"/>
          <w:sz w:val="24"/>
          <w:szCs w:val="24"/>
          <w:shd w:val="clear" w:color="auto" w:fill="FFFFFF"/>
        </w:rPr>
        <w:t>for</w:t>
      </w:r>
      <w:r w:rsidRPr="00802BAD">
        <w:rPr>
          <w:rFonts w:ascii="Times New Roman" w:hAnsi="Times New Roman" w:cs="Times New Roman"/>
          <w:sz w:val="24"/>
          <w:szCs w:val="24"/>
          <w:shd w:val="clear" w:color="auto" w:fill="FFFFFF"/>
        </w:rPr>
        <w:t xml:space="preserve"> credit from banks to have a shoulder to lean on. They comfortably borrow from the business provided a guarantor trusted them (Supplement to the Quarterly Q3 Report, 2016). </w:t>
      </w:r>
      <w:r w:rsidR="0065446F" w:rsidRPr="00802BAD">
        <w:rPr>
          <w:rFonts w:ascii="Times New Roman" w:hAnsi="Times New Roman" w:cs="Times New Roman"/>
          <w:sz w:val="24"/>
          <w:szCs w:val="24"/>
        </w:rPr>
        <w:t>Amigo Loans uses a loan provider designed strategy for individuals who are poorly rated by credi</w:t>
      </w:r>
      <w:r w:rsidR="003832B7">
        <w:rPr>
          <w:rFonts w:ascii="Times New Roman" w:hAnsi="Times New Roman" w:cs="Times New Roman"/>
          <w:sz w:val="24"/>
          <w:szCs w:val="24"/>
        </w:rPr>
        <w:t xml:space="preserve">t organizations. The lending firm is </w:t>
      </w:r>
      <w:r w:rsidR="0065446F" w:rsidRPr="00802BAD">
        <w:rPr>
          <w:rFonts w:ascii="Times New Roman" w:hAnsi="Times New Roman" w:cs="Times New Roman"/>
          <w:sz w:val="24"/>
          <w:szCs w:val="24"/>
        </w:rPr>
        <w:t xml:space="preserve">specialized in what’s referred to as “guarantor loans.” </w:t>
      </w:r>
      <w:r w:rsidR="00CE704E">
        <w:rPr>
          <w:rFonts w:ascii="Times New Roman" w:hAnsi="Times New Roman" w:cs="Times New Roman"/>
          <w:sz w:val="24"/>
          <w:szCs w:val="24"/>
        </w:rPr>
        <w:t>This means that</w:t>
      </w:r>
      <w:r w:rsidR="00BE4DAA" w:rsidRPr="00802BAD">
        <w:rPr>
          <w:rFonts w:ascii="Times New Roman" w:hAnsi="Times New Roman" w:cs="Times New Roman"/>
          <w:sz w:val="24"/>
          <w:szCs w:val="24"/>
        </w:rPr>
        <w:t xml:space="preserve"> their strategy allowed the guarantor to be </w:t>
      </w:r>
      <w:r w:rsidR="0065446F" w:rsidRPr="00802BAD">
        <w:rPr>
          <w:rFonts w:ascii="Times New Roman" w:hAnsi="Times New Roman" w:cs="Times New Roman"/>
          <w:sz w:val="24"/>
          <w:szCs w:val="24"/>
        </w:rPr>
        <w:t xml:space="preserve">a close friend or family member </w:t>
      </w:r>
      <w:r w:rsidR="00BE4DAA" w:rsidRPr="00802BAD">
        <w:rPr>
          <w:rFonts w:ascii="Times New Roman" w:hAnsi="Times New Roman" w:cs="Times New Roman"/>
          <w:sz w:val="24"/>
          <w:szCs w:val="24"/>
        </w:rPr>
        <w:t>of the borrower who agrees</w:t>
      </w:r>
      <w:r w:rsidR="0065446F" w:rsidRPr="00802BAD">
        <w:rPr>
          <w:rFonts w:ascii="Times New Roman" w:hAnsi="Times New Roman" w:cs="Times New Roman"/>
          <w:sz w:val="24"/>
          <w:szCs w:val="24"/>
        </w:rPr>
        <w:t xml:space="preserve"> to take on the debt in case the borrower can’t </w:t>
      </w:r>
      <w:r w:rsidR="00BE4DAA" w:rsidRPr="00802BAD">
        <w:rPr>
          <w:rFonts w:ascii="Times New Roman" w:hAnsi="Times New Roman" w:cs="Times New Roman"/>
          <w:sz w:val="24"/>
          <w:szCs w:val="24"/>
        </w:rPr>
        <w:t>repay the loan</w:t>
      </w:r>
      <w:r w:rsidR="0065446F" w:rsidRPr="00802BAD">
        <w:rPr>
          <w:rFonts w:ascii="Times New Roman" w:hAnsi="Times New Roman" w:cs="Times New Roman"/>
          <w:sz w:val="24"/>
          <w:szCs w:val="24"/>
        </w:rPr>
        <w:t>.</w:t>
      </w:r>
      <w:r w:rsidR="00BE4DAA" w:rsidRPr="00802BAD">
        <w:rPr>
          <w:rFonts w:ascii="Times New Roman" w:hAnsi="Times New Roman" w:cs="Times New Roman"/>
          <w:sz w:val="24"/>
          <w:szCs w:val="24"/>
        </w:rPr>
        <w:t xml:space="preserve"> </w:t>
      </w:r>
      <w:r w:rsidR="004211FE" w:rsidRPr="00802BAD">
        <w:rPr>
          <w:rFonts w:ascii="Times New Roman" w:hAnsi="Times New Roman" w:cs="Times New Roman"/>
          <w:sz w:val="24"/>
          <w:szCs w:val="24"/>
        </w:rPr>
        <w:t xml:space="preserve">The decision for "guarantor loans" may not be the right decision because, at some point, people may fear to be guarantors to borrowers. The reason for their fear may arise from </w:t>
      </w:r>
      <w:r w:rsidR="00C70A55" w:rsidRPr="00802BAD">
        <w:rPr>
          <w:rFonts w:ascii="Times New Roman" w:hAnsi="Times New Roman" w:cs="Times New Roman"/>
          <w:sz w:val="24"/>
          <w:szCs w:val="24"/>
        </w:rPr>
        <w:t>a scenario</w:t>
      </w:r>
      <w:r w:rsidR="00CE704E">
        <w:rPr>
          <w:rFonts w:ascii="Times New Roman" w:hAnsi="Times New Roman" w:cs="Times New Roman"/>
          <w:sz w:val="24"/>
          <w:szCs w:val="24"/>
        </w:rPr>
        <w:t xml:space="preserve"> where the</w:t>
      </w:r>
      <w:r w:rsidR="00C70A55" w:rsidRPr="00802BAD">
        <w:rPr>
          <w:rFonts w:ascii="Times New Roman" w:hAnsi="Times New Roman" w:cs="Times New Roman"/>
          <w:sz w:val="24"/>
          <w:szCs w:val="24"/>
        </w:rPr>
        <w:t xml:space="preserve"> </w:t>
      </w:r>
      <w:r w:rsidR="004211FE" w:rsidRPr="00802BAD">
        <w:rPr>
          <w:rFonts w:ascii="Times New Roman" w:hAnsi="Times New Roman" w:cs="Times New Roman"/>
          <w:sz w:val="24"/>
          <w:szCs w:val="24"/>
        </w:rPr>
        <w:t>guarantor</w:t>
      </w:r>
      <w:r w:rsidR="00C70A55" w:rsidRPr="00802BAD">
        <w:rPr>
          <w:rFonts w:ascii="Times New Roman" w:hAnsi="Times New Roman" w:cs="Times New Roman"/>
          <w:sz w:val="24"/>
          <w:szCs w:val="24"/>
        </w:rPr>
        <w:t xml:space="preserve"> is </w:t>
      </w:r>
      <w:r w:rsidR="004211FE" w:rsidRPr="00802BAD">
        <w:rPr>
          <w:rFonts w:ascii="Times New Roman" w:hAnsi="Times New Roman" w:cs="Times New Roman"/>
          <w:sz w:val="24"/>
          <w:szCs w:val="24"/>
        </w:rPr>
        <w:t xml:space="preserve">asked to service the loans borrowed by the lenders if they don’t make payments on time and regularly. This is something that can affect </w:t>
      </w:r>
      <w:r w:rsidR="00C70A55" w:rsidRPr="00802BAD">
        <w:rPr>
          <w:rFonts w:ascii="Times New Roman" w:hAnsi="Times New Roman" w:cs="Times New Roman"/>
          <w:sz w:val="24"/>
          <w:szCs w:val="24"/>
        </w:rPr>
        <w:t xml:space="preserve">their credit ratings negatively; hence many people may shy away from being </w:t>
      </w:r>
      <w:r w:rsidR="001F0F4D" w:rsidRPr="00802BAD">
        <w:rPr>
          <w:rFonts w:ascii="Times New Roman" w:hAnsi="Times New Roman" w:cs="Times New Roman"/>
          <w:sz w:val="24"/>
          <w:szCs w:val="24"/>
        </w:rPr>
        <w:t>guarantors</w:t>
      </w:r>
      <w:r w:rsidR="00C70A55" w:rsidRPr="00802BAD">
        <w:rPr>
          <w:rFonts w:ascii="Times New Roman" w:hAnsi="Times New Roman" w:cs="Times New Roman"/>
          <w:sz w:val="24"/>
          <w:szCs w:val="24"/>
        </w:rPr>
        <w:t>.</w:t>
      </w:r>
    </w:p>
    <w:p w14:paraId="0FFB0F75" w14:textId="77777777" w:rsidR="004211FE" w:rsidRPr="00802BAD" w:rsidRDefault="00C75509" w:rsidP="00165017">
      <w:pPr>
        <w:pStyle w:val="ListParagraph"/>
        <w:spacing w:after="0" w:line="480" w:lineRule="auto"/>
        <w:ind w:left="0" w:firstLine="720"/>
        <w:rPr>
          <w:rStyle w:val="selectable"/>
          <w:rFonts w:ascii="Times New Roman" w:hAnsi="Times New Roman" w:cs="Times New Roman"/>
          <w:color w:val="000000"/>
          <w:sz w:val="24"/>
          <w:szCs w:val="24"/>
        </w:rPr>
      </w:pPr>
      <w:r w:rsidRPr="00802BAD">
        <w:rPr>
          <w:rFonts w:ascii="Times New Roman" w:hAnsi="Times New Roman" w:cs="Times New Roman"/>
          <w:sz w:val="24"/>
          <w:szCs w:val="24"/>
          <w:shd w:val="clear" w:color="auto" w:fill="FFFFFF"/>
        </w:rPr>
        <w:t xml:space="preserve">Even though Amigo Loans has announced new growth prospects, it has reported a sharp decline in the growth of loans (Nasir, 2019). The firm’s impairments have also increased, which interferes with the organization's overall progress. Although the firm has been on the lead, the direction it is taking is worrying, and there is a need to expand the current business operations through informed lending strategies. When the stated enterprise understands their decision-making problems, they would be better placed to use alternative approaches to reach the business's stated goals effectively. For instance, Amigo Loans employed a marketing strategy that has not been effective in selling their ideas to clients. </w:t>
      </w:r>
      <w:r w:rsidRPr="00802BAD">
        <w:rPr>
          <w:rFonts w:ascii="Times New Roman" w:hAnsi="Times New Roman" w:cs="Times New Roman"/>
          <w:sz w:val="24"/>
          <w:szCs w:val="24"/>
        </w:rPr>
        <w:t xml:space="preserve">The agency is believed to have an </w:t>
      </w:r>
      <w:r w:rsidRPr="00802BAD">
        <w:rPr>
          <w:rFonts w:ascii="Times New Roman" w:hAnsi="Times New Roman" w:cs="Times New Roman"/>
          <w:sz w:val="24"/>
          <w:szCs w:val="24"/>
        </w:rPr>
        <w:lastRenderedPageBreak/>
        <w:t xml:space="preserve">advertisement campaign </w:t>
      </w:r>
      <w:r w:rsidR="00CE704E">
        <w:rPr>
          <w:rFonts w:ascii="Times New Roman" w:hAnsi="Times New Roman" w:cs="Times New Roman"/>
          <w:sz w:val="24"/>
          <w:szCs w:val="24"/>
        </w:rPr>
        <w:t>created for</w:t>
      </w:r>
      <w:r w:rsidRPr="00802BAD">
        <w:rPr>
          <w:rFonts w:ascii="Times New Roman" w:hAnsi="Times New Roman" w:cs="Times New Roman"/>
          <w:sz w:val="24"/>
          <w:szCs w:val="24"/>
        </w:rPr>
        <w:t xml:space="preserve"> TV to try and look for new clients. What prompted their idea for </w:t>
      </w:r>
      <w:r w:rsidR="00CE704E">
        <w:rPr>
          <w:rFonts w:ascii="Times New Roman" w:hAnsi="Times New Roman" w:cs="Times New Roman"/>
          <w:sz w:val="24"/>
          <w:szCs w:val="24"/>
        </w:rPr>
        <w:t xml:space="preserve">a </w:t>
      </w:r>
      <w:r w:rsidRPr="00802BAD">
        <w:rPr>
          <w:rFonts w:ascii="Times New Roman" w:hAnsi="Times New Roman" w:cs="Times New Roman"/>
          <w:sz w:val="24"/>
          <w:szCs w:val="24"/>
        </w:rPr>
        <w:t>TV advert was the thought of the approach to turn some heads in the market and unlock the high sales potential of their firm</w:t>
      </w:r>
      <w:r w:rsidR="00DD00A9" w:rsidRPr="00802BAD">
        <w:rPr>
          <w:rFonts w:ascii="Times New Roman" w:hAnsi="Times New Roman" w:cs="Times New Roman"/>
          <w:sz w:val="24"/>
          <w:szCs w:val="24"/>
        </w:rPr>
        <w:t xml:space="preserve"> </w:t>
      </w:r>
      <w:r w:rsidR="00DD00A9" w:rsidRPr="00802BAD">
        <w:rPr>
          <w:rStyle w:val="selectable"/>
          <w:rFonts w:ascii="Times New Roman" w:hAnsi="Times New Roman" w:cs="Times New Roman"/>
          <w:color w:val="000000"/>
          <w:sz w:val="24"/>
          <w:szCs w:val="24"/>
        </w:rPr>
        <w:t>("Amigo Loans awards driven £8 million advertising and digital creative account", 2020)</w:t>
      </w:r>
      <w:r w:rsidRPr="00802BAD">
        <w:rPr>
          <w:rFonts w:ascii="Times New Roman" w:hAnsi="Times New Roman" w:cs="Times New Roman"/>
          <w:sz w:val="24"/>
          <w:szCs w:val="24"/>
        </w:rPr>
        <w:t>.</w:t>
      </w:r>
      <w:r w:rsidR="00DD00A9" w:rsidRPr="00802BAD">
        <w:rPr>
          <w:rFonts w:ascii="Times New Roman" w:hAnsi="Times New Roman" w:cs="Times New Roman"/>
          <w:sz w:val="24"/>
          <w:szCs w:val="24"/>
        </w:rPr>
        <w:t xml:space="preserve"> </w:t>
      </w:r>
      <w:r w:rsidR="00CE704E">
        <w:rPr>
          <w:rFonts w:ascii="Times New Roman" w:hAnsi="Times New Roman" w:cs="Times New Roman"/>
          <w:sz w:val="24"/>
          <w:szCs w:val="24"/>
        </w:rPr>
        <w:t>Amigo Loans</w:t>
      </w:r>
      <w:r w:rsidR="00DD00A9" w:rsidRPr="00802BAD">
        <w:rPr>
          <w:rFonts w:ascii="Times New Roman" w:hAnsi="Times New Roman" w:cs="Times New Roman"/>
          <w:sz w:val="24"/>
          <w:szCs w:val="24"/>
        </w:rPr>
        <w:t xml:space="preserve"> </w:t>
      </w:r>
      <w:r w:rsidR="00C70A55" w:rsidRPr="00802BAD">
        <w:rPr>
          <w:rFonts w:ascii="Times New Roman" w:hAnsi="Times New Roman" w:cs="Times New Roman"/>
          <w:sz w:val="24"/>
          <w:szCs w:val="24"/>
        </w:rPr>
        <w:t xml:space="preserve">can do better if they </w:t>
      </w:r>
      <w:r w:rsidR="00DD00A9" w:rsidRPr="00802BAD">
        <w:rPr>
          <w:rFonts w:ascii="Times New Roman" w:hAnsi="Times New Roman" w:cs="Times New Roman"/>
          <w:sz w:val="24"/>
          <w:szCs w:val="24"/>
        </w:rPr>
        <w:t xml:space="preserve">make use of </w:t>
      </w:r>
      <w:r w:rsidR="00CE704E">
        <w:rPr>
          <w:rFonts w:ascii="Times New Roman" w:hAnsi="Times New Roman" w:cs="Times New Roman"/>
          <w:sz w:val="24"/>
          <w:szCs w:val="24"/>
        </w:rPr>
        <w:t>l</w:t>
      </w:r>
      <w:r w:rsidR="00DD00A9" w:rsidRPr="00802BAD">
        <w:rPr>
          <w:rFonts w:ascii="Times New Roman" w:hAnsi="Times New Roman" w:cs="Times New Roman"/>
          <w:sz w:val="24"/>
          <w:szCs w:val="24"/>
        </w:rPr>
        <w:t xml:space="preserve">everage content marketing techniques. Since the anticipated content is the most efficient strategy for marketing purposes, it </w:t>
      </w:r>
      <w:r w:rsidR="00C70A55" w:rsidRPr="00802BAD">
        <w:rPr>
          <w:rFonts w:ascii="Times New Roman" w:hAnsi="Times New Roman" w:cs="Times New Roman"/>
          <w:sz w:val="24"/>
          <w:szCs w:val="24"/>
        </w:rPr>
        <w:t xml:space="preserve">would make </w:t>
      </w:r>
      <w:r w:rsidR="00DD00A9" w:rsidRPr="00802BAD">
        <w:rPr>
          <w:rFonts w:ascii="Times New Roman" w:hAnsi="Times New Roman" w:cs="Times New Roman"/>
          <w:sz w:val="24"/>
          <w:szCs w:val="24"/>
        </w:rPr>
        <w:t xml:space="preserve">sense </w:t>
      </w:r>
      <w:r w:rsidR="00C70A55" w:rsidRPr="00802BAD">
        <w:rPr>
          <w:rFonts w:ascii="Times New Roman" w:hAnsi="Times New Roman" w:cs="Times New Roman"/>
          <w:sz w:val="24"/>
          <w:szCs w:val="24"/>
        </w:rPr>
        <w:t xml:space="preserve">if </w:t>
      </w:r>
      <w:r w:rsidR="00DD00A9" w:rsidRPr="00802BAD">
        <w:rPr>
          <w:rFonts w:ascii="Times New Roman" w:hAnsi="Times New Roman" w:cs="Times New Roman"/>
          <w:sz w:val="24"/>
          <w:szCs w:val="24"/>
        </w:rPr>
        <w:t xml:space="preserve">Amigo extends their content marketing into their social media channels. Writing blog content via social media </w:t>
      </w:r>
      <w:r w:rsidR="00C70A55" w:rsidRPr="00802BAD">
        <w:rPr>
          <w:rFonts w:ascii="Times New Roman" w:hAnsi="Times New Roman" w:cs="Times New Roman"/>
          <w:sz w:val="24"/>
          <w:szCs w:val="24"/>
        </w:rPr>
        <w:t xml:space="preserve">would </w:t>
      </w:r>
      <w:r w:rsidR="00DD00A9" w:rsidRPr="00802BAD">
        <w:rPr>
          <w:rFonts w:ascii="Times New Roman" w:hAnsi="Times New Roman" w:cs="Times New Roman"/>
          <w:sz w:val="24"/>
          <w:szCs w:val="24"/>
        </w:rPr>
        <w:t>boost their</w:t>
      </w:r>
      <w:r w:rsidR="00C70A55" w:rsidRPr="00802BAD">
        <w:rPr>
          <w:rFonts w:ascii="Times New Roman" w:hAnsi="Times New Roman" w:cs="Times New Roman"/>
          <w:sz w:val="24"/>
          <w:szCs w:val="24"/>
        </w:rPr>
        <w:t xml:space="preserve"> readership and help </w:t>
      </w:r>
      <w:r w:rsidR="00DD00A9" w:rsidRPr="00802BAD">
        <w:rPr>
          <w:rFonts w:ascii="Times New Roman" w:hAnsi="Times New Roman" w:cs="Times New Roman"/>
          <w:sz w:val="24"/>
          <w:szCs w:val="24"/>
        </w:rPr>
        <w:t xml:space="preserve">to bring new prospects their way </w:t>
      </w:r>
      <w:r w:rsidR="00DD00A9" w:rsidRPr="00802BAD">
        <w:rPr>
          <w:rStyle w:val="selectable"/>
          <w:rFonts w:ascii="Times New Roman" w:hAnsi="Times New Roman" w:cs="Times New Roman"/>
          <w:color w:val="000000"/>
          <w:sz w:val="24"/>
          <w:szCs w:val="24"/>
        </w:rPr>
        <w:t>("Amigo Loans awards driven £8 million advertising and digital creative account", 2020)</w:t>
      </w:r>
      <w:r w:rsidRPr="00802BAD">
        <w:rPr>
          <w:rStyle w:val="selectable"/>
          <w:rFonts w:ascii="Times New Roman" w:hAnsi="Times New Roman" w:cs="Times New Roman"/>
          <w:color w:val="000000"/>
          <w:sz w:val="24"/>
          <w:szCs w:val="24"/>
        </w:rPr>
        <w:t>.</w:t>
      </w:r>
    </w:p>
    <w:p w14:paraId="2D8CA2FE" w14:textId="77777777" w:rsidR="0039651E" w:rsidRPr="00802BAD"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other decision-making problem faced by Amigo Loans is the privacy breach of their databases, which facilitates the exposure of the business's regulatory penalties and fines. Typically, fraudsters are interested in players in the financial market owing to the sensitive information these companies keep. Fraudsters also have an interest in the lending market because whenever they succeed in commercial hacking systems, there are probabilities of reaping substantial financial benefits. As such, </w:t>
      </w:r>
      <w:r w:rsidR="00C357E7">
        <w:rPr>
          <w:rFonts w:ascii="Times New Roman" w:hAnsi="Times New Roman" w:cs="Times New Roman"/>
          <w:sz w:val="24"/>
          <w:szCs w:val="24"/>
          <w:shd w:val="clear" w:color="auto" w:fill="FFFFFF"/>
        </w:rPr>
        <w:t>b</w:t>
      </w:r>
      <w:r w:rsidRPr="00802BAD">
        <w:rPr>
          <w:rFonts w:ascii="Times New Roman" w:hAnsi="Times New Roman" w:cs="Times New Roman"/>
          <w:sz w:val="24"/>
          <w:szCs w:val="24"/>
          <w:shd w:val="clear" w:color="auto" w:fill="FFFFFF"/>
        </w:rPr>
        <w:t>usinesses like Amigo operate at a higher risk compared to players in other business fields. Frauds thus interfere with accurate decision making as they increase the expenses of the small business, which relates to resolution and problem mitigation</w:t>
      </w:r>
      <w:r w:rsidR="00BF38FD">
        <w:rPr>
          <w:rFonts w:ascii="Times New Roman" w:hAnsi="Times New Roman" w:cs="Times New Roman"/>
          <w:sz w:val="24"/>
          <w:szCs w:val="24"/>
          <w:shd w:val="clear" w:color="auto" w:fill="FFFFFF"/>
        </w:rPr>
        <w:t xml:space="preserve"> </w:t>
      </w:r>
      <w:r w:rsidR="00BF38FD" w:rsidRPr="00802BAD">
        <w:rPr>
          <w:rFonts w:ascii="Times New Roman" w:hAnsi="Times New Roman" w:cs="Times New Roman"/>
          <w:sz w:val="24"/>
          <w:szCs w:val="24"/>
          <w:shd w:val="clear" w:color="auto" w:fill="FFFFFF"/>
        </w:rPr>
        <w:t>(Amigoloans.co.uk,</w:t>
      </w:r>
      <w:r w:rsidR="00BF38FD">
        <w:rPr>
          <w:rFonts w:ascii="Times New Roman" w:hAnsi="Times New Roman" w:cs="Times New Roman"/>
          <w:sz w:val="24"/>
          <w:szCs w:val="24"/>
          <w:shd w:val="clear" w:color="auto" w:fill="FFFFFF"/>
        </w:rPr>
        <w:t xml:space="preserve"> 2020)</w:t>
      </w:r>
      <w:r w:rsidRPr="00802BAD">
        <w:rPr>
          <w:rFonts w:ascii="Times New Roman" w:hAnsi="Times New Roman" w:cs="Times New Roman"/>
          <w:sz w:val="24"/>
          <w:szCs w:val="24"/>
          <w:shd w:val="clear" w:color="auto" w:fill="FFFFFF"/>
        </w:rPr>
        <w:t>. Since small lenders are not financially stable compared to larger financial institutions like banks, frauds add to business expenses and consume the capital, which would have otherwise been used in purchasing expert business consultancy and advisory services.</w:t>
      </w:r>
    </w:p>
    <w:p w14:paraId="0755B98D" w14:textId="77777777" w:rsidR="00E67C74" w:rsidRPr="00802BAD"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Amigo Loans' decision-making process is affected by the fact that the company is unable to successfully anticipate, adapt or manage technological advances within their industry, which </w:t>
      </w:r>
      <w:r w:rsidRPr="00802BAD">
        <w:rPr>
          <w:rFonts w:ascii="Times New Roman" w:hAnsi="Times New Roman" w:cs="Times New Roman"/>
          <w:sz w:val="24"/>
          <w:szCs w:val="24"/>
          <w:shd w:val="clear" w:color="auto" w:fill="FFFFFF"/>
        </w:rPr>
        <w:lastRenderedPageBreak/>
        <w:t xml:space="preserve">results in more technological costs (Supplement to the Quarterly Q3 Report, 2016). Although technology evolves rapidly, it is characterized by products with short lifecycles (Supplement to the Quarterly Q3 Report, 2016). </w:t>
      </w:r>
      <w:r w:rsidR="00C357E7" w:rsidRPr="00802BAD">
        <w:rPr>
          <w:rFonts w:ascii="Times New Roman" w:hAnsi="Times New Roman" w:cs="Times New Roman"/>
          <w:sz w:val="24"/>
          <w:szCs w:val="24"/>
          <w:shd w:val="clear" w:color="auto" w:fill="FFFFFF"/>
        </w:rPr>
        <w:t>Therefore</w:t>
      </w:r>
      <w:r w:rsidRPr="00802BAD">
        <w:rPr>
          <w:rFonts w:ascii="Times New Roman" w:hAnsi="Times New Roman" w:cs="Times New Roman"/>
          <w:sz w:val="24"/>
          <w:szCs w:val="24"/>
          <w:shd w:val="clear" w:color="auto" w:fill="FFFFFF"/>
        </w:rPr>
        <w:t>, the demanding nature of technology makes Amigo Loans unable to adopt new technologies on a timely basis. Consummately, the slow and inadequate decision-making process disrupts operations and reduces overall profitability, which negatively harms the business (Supplement to the Quarterly Q3 Report, 2016). Also, the company cannot afford to entirely ignore the use of computer systems as they increase the efficiency of operations. Furthermore, Amigo relies on online systems for data sharing and sound analysis of the received client information.</w:t>
      </w:r>
    </w:p>
    <w:p w14:paraId="7EBC1070" w14:textId="77777777" w:rsidR="00E67C74" w:rsidRDefault="00C75509" w:rsidP="00165017">
      <w:pPr>
        <w:pStyle w:val="ListParagraph"/>
        <w:spacing w:after="0" w:line="480" w:lineRule="auto"/>
        <w:ind w:left="0" w:firstLine="720"/>
        <w:rPr>
          <w:rFonts w:ascii="Times New Roman" w:hAnsi="Times New Roman" w:cs="Times New Roman"/>
          <w:sz w:val="24"/>
          <w:szCs w:val="24"/>
        </w:rPr>
      </w:pPr>
      <w:r w:rsidRPr="00802BAD">
        <w:rPr>
          <w:rFonts w:ascii="Times New Roman" w:hAnsi="Times New Roman" w:cs="Times New Roman"/>
          <w:sz w:val="24"/>
          <w:szCs w:val="24"/>
          <w:shd w:val="clear" w:color="auto" w:fill="FFFFFF"/>
        </w:rPr>
        <w:t>Based on how Amigo Loans operate, they employ</w:t>
      </w:r>
      <w:r w:rsidR="00C357E7">
        <w:rPr>
          <w:rFonts w:ascii="Times New Roman" w:hAnsi="Times New Roman" w:cs="Times New Roman"/>
          <w:sz w:val="24"/>
          <w:szCs w:val="24"/>
          <w:shd w:val="clear" w:color="auto" w:fill="FFFFFF"/>
        </w:rPr>
        <w:t xml:space="preserve"> the</w:t>
      </w:r>
      <w:r w:rsidRPr="00802BAD">
        <w:rPr>
          <w:rFonts w:ascii="Times New Roman" w:hAnsi="Times New Roman" w:cs="Times New Roman"/>
          <w:sz w:val="24"/>
          <w:szCs w:val="24"/>
          <w:shd w:val="clear" w:color="auto" w:fill="FFFFFF"/>
        </w:rPr>
        <w:t xml:space="preserve"> </w:t>
      </w:r>
      <w:r w:rsidR="00C357E7">
        <w:rPr>
          <w:rFonts w:ascii="Times New Roman" w:hAnsi="Times New Roman" w:cs="Times New Roman"/>
          <w:sz w:val="24"/>
          <w:szCs w:val="24"/>
          <w:shd w:val="clear" w:color="auto" w:fill="FFFFFF"/>
        </w:rPr>
        <w:t>b</w:t>
      </w:r>
      <w:r w:rsidRPr="00802BAD">
        <w:rPr>
          <w:rFonts w:ascii="Times New Roman" w:hAnsi="Times New Roman" w:cs="Times New Roman"/>
          <w:sz w:val="24"/>
          <w:szCs w:val="24"/>
          <w:shd w:val="clear" w:color="auto" w:fill="FFFFFF"/>
        </w:rPr>
        <w:t xml:space="preserve">usiness to </w:t>
      </w:r>
      <w:r w:rsidR="00C357E7">
        <w:rPr>
          <w:rFonts w:ascii="Times New Roman" w:hAnsi="Times New Roman" w:cs="Times New Roman"/>
          <w:sz w:val="24"/>
          <w:szCs w:val="24"/>
          <w:shd w:val="clear" w:color="auto" w:fill="FFFFFF"/>
        </w:rPr>
        <w:t>c</w:t>
      </w:r>
      <w:r w:rsidRPr="00802BAD">
        <w:rPr>
          <w:rFonts w:ascii="Times New Roman" w:hAnsi="Times New Roman" w:cs="Times New Roman"/>
          <w:sz w:val="24"/>
          <w:szCs w:val="24"/>
          <w:shd w:val="clear" w:color="auto" w:fill="FFFFFF"/>
        </w:rPr>
        <w:t xml:space="preserve">ustomer operational model. </w:t>
      </w:r>
      <w:r w:rsidRPr="00802BAD">
        <w:rPr>
          <w:rFonts w:ascii="Times New Roman" w:hAnsi="Times New Roman" w:cs="Times New Roman"/>
          <w:sz w:val="24"/>
          <w:szCs w:val="24"/>
        </w:rPr>
        <w:t xml:space="preserve">The B2C model focuses on direct selling and marketing between a business and a consumer via an e-commerce website. A lower </w:t>
      </w:r>
      <w:r w:rsidR="00234FE1" w:rsidRPr="00802BAD">
        <w:rPr>
          <w:rFonts w:ascii="Times New Roman" w:hAnsi="Times New Roman" w:cs="Times New Roman"/>
          <w:sz w:val="24"/>
          <w:szCs w:val="24"/>
        </w:rPr>
        <w:t>buying</w:t>
      </w:r>
      <w:r w:rsidRPr="00802BAD">
        <w:rPr>
          <w:rFonts w:ascii="Times New Roman" w:hAnsi="Times New Roman" w:cs="Times New Roman"/>
          <w:sz w:val="24"/>
          <w:szCs w:val="24"/>
        </w:rPr>
        <w:t xml:space="preserve"> volume of higher </w:t>
      </w:r>
      <w:r w:rsidR="00234FE1" w:rsidRPr="00802BAD">
        <w:rPr>
          <w:rFonts w:ascii="Times New Roman" w:hAnsi="Times New Roman" w:cs="Times New Roman"/>
          <w:sz w:val="24"/>
          <w:szCs w:val="24"/>
        </w:rPr>
        <w:t>valued</w:t>
      </w:r>
      <w:r w:rsidRPr="00802BAD">
        <w:rPr>
          <w:rFonts w:ascii="Times New Roman" w:hAnsi="Times New Roman" w:cs="Times New Roman"/>
          <w:sz w:val="24"/>
          <w:szCs w:val="24"/>
        </w:rPr>
        <w:t xml:space="preserve"> </w:t>
      </w:r>
      <w:r w:rsidR="00234FE1" w:rsidRPr="00802BAD">
        <w:rPr>
          <w:rFonts w:ascii="Times New Roman" w:hAnsi="Times New Roman" w:cs="Times New Roman"/>
          <w:sz w:val="24"/>
          <w:szCs w:val="24"/>
        </w:rPr>
        <w:t>yields</w:t>
      </w:r>
      <w:r w:rsidRPr="00802BAD">
        <w:rPr>
          <w:rFonts w:ascii="Times New Roman" w:hAnsi="Times New Roman" w:cs="Times New Roman"/>
          <w:sz w:val="24"/>
          <w:szCs w:val="24"/>
        </w:rPr>
        <w:t xml:space="preserve"> </w:t>
      </w:r>
      <w:r w:rsidR="00234FE1" w:rsidRPr="00802BAD">
        <w:rPr>
          <w:rFonts w:ascii="Times New Roman" w:hAnsi="Times New Roman" w:cs="Times New Roman"/>
          <w:sz w:val="24"/>
          <w:szCs w:val="24"/>
        </w:rPr>
        <w:t>usually</w:t>
      </w:r>
      <w:r w:rsidRPr="00802BAD">
        <w:rPr>
          <w:rFonts w:ascii="Times New Roman" w:hAnsi="Times New Roman" w:cs="Times New Roman"/>
          <w:sz w:val="24"/>
          <w:szCs w:val="24"/>
        </w:rPr>
        <w:t xml:space="preserve"> characterizes B2C </w:t>
      </w:r>
      <w:r w:rsidR="00234FE1" w:rsidRPr="00802BAD">
        <w:rPr>
          <w:rFonts w:ascii="Times New Roman" w:hAnsi="Times New Roman" w:cs="Times New Roman"/>
          <w:sz w:val="24"/>
          <w:szCs w:val="24"/>
        </w:rPr>
        <w:t>businesses</w:t>
      </w:r>
      <w:r w:rsidRPr="00802BAD">
        <w:rPr>
          <w:rFonts w:ascii="Times New Roman" w:hAnsi="Times New Roman" w:cs="Times New Roman"/>
          <w:sz w:val="24"/>
          <w:szCs w:val="24"/>
        </w:rPr>
        <w:t xml:space="preserve">. Since the </w:t>
      </w:r>
      <w:r w:rsidR="00234FE1" w:rsidRPr="00802BAD">
        <w:rPr>
          <w:rFonts w:ascii="Times New Roman" w:hAnsi="Times New Roman" w:cs="Times New Roman"/>
          <w:sz w:val="24"/>
          <w:szCs w:val="24"/>
        </w:rPr>
        <w:t xml:space="preserve">operational framework </w:t>
      </w:r>
      <w:r w:rsidRPr="00802BAD">
        <w:rPr>
          <w:rFonts w:ascii="Times New Roman" w:hAnsi="Times New Roman" w:cs="Times New Roman"/>
          <w:sz w:val="24"/>
          <w:szCs w:val="24"/>
        </w:rPr>
        <w:t xml:space="preserve">depends on </w:t>
      </w:r>
      <w:r w:rsidR="00234FE1" w:rsidRPr="00802BAD">
        <w:rPr>
          <w:rFonts w:ascii="Times New Roman" w:hAnsi="Times New Roman" w:cs="Times New Roman"/>
          <w:sz w:val="24"/>
          <w:szCs w:val="24"/>
        </w:rPr>
        <w:t xml:space="preserve">a person’s </w:t>
      </w:r>
      <w:r w:rsidRPr="00802BAD">
        <w:rPr>
          <w:rFonts w:ascii="Times New Roman" w:hAnsi="Times New Roman" w:cs="Times New Roman"/>
          <w:sz w:val="24"/>
          <w:szCs w:val="24"/>
        </w:rPr>
        <w:t xml:space="preserve">transactions and </w:t>
      </w:r>
      <w:r w:rsidR="00234FE1" w:rsidRPr="00802BAD">
        <w:rPr>
          <w:rFonts w:ascii="Times New Roman" w:hAnsi="Times New Roman" w:cs="Times New Roman"/>
          <w:sz w:val="24"/>
          <w:szCs w:val="24"/>
        </w:rPr>
        <w:t>eradicates</w:t>
      </w:r>
      <w:r w:rsidRPr="00802BAD">
        <w:rPr>
          <w:rFonts w:ascii="Times New Roman" w:hAnsi="Times New Roman" w:cs="Times New Roman"/>
          <w:sz w:val="24"/>
          <w:szCs w:val="24"/>
        </w:rPr>
        <w:t xml:space="preserve"> the wholesale </w:t>
      </w:r>
      <w:r w:rsidR="00234FE1" w:rsidRPr="00802BAD">
        <w:rPr>
          <w:rFonts w:ascii="Times New Roman" w:hAnsi="Times New Roman" w:cs="Times New Roman"/>
          <w:sz w:val="24"/>
          <w:szCs w:val="24"/>
        </w:rPr>
        <w:t>buyer</w:t>
      </w:r>
      <w:r w:rsidRPr="00802BAD">
        <w:rPr>
          <w:rFonts w:ascii="Times New Roman" w:hAnsi="Times New Roman" w:cs="Times New Roman"/>
          <w:sz w:val="24"/>
          <w:szCs w:val="24"/>
        </w:rPr>
        <w:t xml:space="preserve">, the company can make a </w:t>
      </w:r>
      <w:r w:rsidR="00234FE1" w:rsidRPr="00802BAD">
        <w:rPr>
          <w:rFonts w:ascii="Times New Roman" w:hAnsi="Times New Roman" w:cs="Times New Roman"/>
          <w:sz w:val="24"/>
          <w:szCs w:val="24"/>
        </w:rPr>
        <w:t>higher</w:t>
      </w:r>
      <w:r w:rsidRPr="00802BAD">
        <w:rPr>
          <w:rFonts w:ascii="Times New Roman" w:hAnsi="Times New Roman" w:cs="Times New Roman"/>
          <w:sz w:val="24"/>
          <w:szCs w:val="24"/>
        </w:rPr>
        <w:t xml:space="preserve"> profit. At the same time, the consumer spends the same amount of money or sometimes less</w:t>
      </w:r>
      <w:r w:rsidR="002D4B50" w:rsidRPr="00802BAD">
        <w:rPr>
          <w:rFonts w:ascii="Times New Roman" w:hAnsi="Times New Roman" w:cs="Times New Roman"/>
          <w:sz w:val="24"/>
          <w:szCs w:val="24"/>
        </w:rPr>
        <w:t xml:space="preserve"> </w:t>
      </w:r>
      <w:r w:rsidR="002D4B50" w:rsidRPr="00802BAD">
        <w:rPr>
          <w:rFonts w:ascii="Times New Roman" w:hAnsi="Times New Roman" w:cs="Times New Roman"/>
          <w:sz w:val="24"/>
          <w:szCs w:val="24"/>
          <w:shd w:val="clear" w:color="auto" w:fill="FFFFFF"/>
        </w:rPr>
        <w:t>(Supplement to the Quarterly Q3 Report, 2016</w:t>
      </w:r>
      <w:r w:rsidRPr="00802BAD">
        <w:rPr>
          <w:rFonts w:ascii="Times New Roman" w:hAnsi="Times New Roman" w:cs="Times New Roman"/>
          <w:sz w:val="24"/>
          <w:szCs w:val="24"/>
        </w:rPr>
        <w:t xml:space="preserve">. </w:t>
      </w:r>
      <w:r w:rsidR="00234FE1" w:rsidRPr="00802BAD">
        <w:rPr>
          <w:rFonts w:ascii="Times New Roman" w:hAnsi="Times New Roman" w:cs="Times New Roman"/>
          <w:sz w:val="24"/>
          <w:szCs w:val="24"/>
        </w:rPr>
        <w:t>Amigo uses this model because B2C is an efficient</w:t>
      </w:r>
      <w:r w:rsidRPr="00802BAD">
        <w:rPr>
          <w:rFonts w:ascii="Times New Roman" w:hAnsi="Times New Roman" w:cs="Times New Roman"/>
          <w:sz w:val="24"/>
          <w:szCs w:val="24"/>
        </w:rPr>
        <w:t xml:space="preserve"> </w:t>
      </w:r>
      <w:r w:rsidR="00234FE1" w:rsidRPr="00802BAD">
        <w:rPr>
          <w:rFonts w:ascii="Times New Roman" w:hAnsi="Times New Roman" w:cs="Times New Roman"/>
          <w:sz w:val="24"/>
          <w:szCs w:val="24"/>
        </w:rPr>
        <w:t xml:space="preserve">model </w:t>
      </w:r>
      <w:r w:rsidRPr="00802BAD">
        <w:rPr>
          <w:rFonts w:ascii="Times New Roman" w:hAnsi="Times New Roman" w:cs="Times New Roman"/>
          <w:sz w:val="24"/>
          <w:szCs w:val="24"/>
        </w:rPr>
        <w:t xml:space="preserve">for smaller </w:t>
      </w:r>
      <w:r w:rsidR="00234FE1" w:rsidRPr="00802BAD">
        <w:rPr>
          <w:rFonts w:ascii="Times New Roman" w:hAnsi="Times New Roman" w:cs="Times New Roman"/>
          <w:sz w:val="24"/>
          <w:szCs w:val="24"/>
        </w:rPr>
        <w:t>firms</w:t>
      </w:r>
      <w:r w:rsidRPr="00802BAD">
        <w:rPr>
          <w:rFonts w:ascii="Times New Roman" w:hAnsi="Times New Roman" w:cs="Times New Roman"/>
          <w:sz w:val="24"/>
          <w:szCs w:val="24"/>
        </w:rPr>
        <w:t xml:space="preserve"> since individual </w:t>
      </w:r>
      <w:r w:rsidR="00234FE1" w:rsidRPr="00802BAD">
        <w:rPr>
          <w:rFonts w:ascii="Times New Roman" w:hAnsi="Times New Roman" w:cs="Times New Roman"/>
          <w:sz w:val="24"/>
          <w:szCs w:val="24"/>
        </w:rPr>
        <w:t>clients</w:t>
      </w:r>
      <w:r w:rsidRPr="00802BAD">
        <w:rPr>
          <w:rFonts w:ascii="Times New Roman" w:hAnsi="Times New Roman" w:cs="Times New Roman"/>
          <w:sz w:val="24"/>
          <w:szCs w:val="24"/>
        </w:rPr>
        <w:t xml:space="preserve"> are not as </w:t>
      </w:r>
      <w:r w:rsidR="00234FE1" w:rsidRPr="00802BAD">
        <w:rPr>
          <w:rFonts w:ascii="Times New Roman" w:hAnsi="Times New Roman" w:cs="Times New Roman"/>
          <w:sz w:val="24"/>
          <w:szCs w:val="24"/>
        </w:rPr>
        <w:t>disturbed</w:t>
      </w:r>
      <w:r w:rsidRPr="00802BAD">
        <w:rPr>
          <w:rFonts w:ascii="Times New Roman" w:hAnsi="Times New Roman" w:cs="Times New Roman"/>
          <w:sz w:val="24"/>
          <w:szCs w:val="24"/>
        </w:rPr>
        <w:t xml:space="preserve"> with company </w:t>
      </w:r>
      <w:r w:rsidR="00234FE1" w:rsidRPr="00802BAD">
        <w:rPr>
          <w:rFonts w:ascii="Times New Roman" w:hAnsi="Times New Roman" w:cs="Times New Roman"/>
          <w:sz w:val="24"/>
          <w:szCs w:val="24"/>
        </w:rPr>
        <w:t>acknowledgment</w:t>
      </w:r>
      <w:r w:rsidRPr="00802BAD">
        <w:rPr>
          <w:rFonts w:ascii="Times New Roman" w:hAnsi="Times New Roman" w:cs="Times New Roman"/>
          <w:sz w:val="24"/>
          <w:szCs w:val="24"/>
        </w:rPr>
        <w:t xml:space="preserve"> </w:t>
      </w:r>
      <w:r w:rsidR="00234FE1" w:rsidRPr="00802BAD">
        <w:rPr>
          <w:rFonts w:ascii="Times New Roman" w:hAnsi="Times New Roman" w:cs="Times New Roman"/>
          <w:sz w:val="24"/>
          <w:szCs w:val="24"/>
        </w:rPr>
        <w:t>because they aim to get</w:t>
      </w:r>
      <w:r w:rsidRPr="00802BAD">
        <w:rPr>
          <w:rFonts w:ascii="Times New Roman" w:hAnsi="Times New Roman" w:cs="Times New Roman"/>
          <w:sz w:val="24"/>
          <w:szCs w:val="24"/>
        </w:rPr>
        <w:t xml:space="preserve"> the product for the best price.</w:t>
      </w:r>
      <w:r w:rsidR="00234FE1" w:rsidRPr="00802BAD">
        <w:rPr>
          <w:rFonts w:ascii="Times New Roman" w:hAnsi="Times New Roman" w:cs="Times New Roman"/>
          <w:sz w:val="24"/>
          <w:szCs w:val="24"/>
        </w:rPr>
        <w:t xml:space="preserve"> </w:t>
      </w:r>
    </w:p>
    <w:p w14:paraId="0FCF9E10" w14:textId="77777777" w:rsidR="002F2955" w:rsidRPr="00802BAD" w:rsidRDefault="002F2955" w:rsidP="00165017">
      <w:pPr>
        <w:pStyle w:val="ListParagraph"/>
        <w:spacing w:after="0" w:line="480" w:lineRule="auto"/>
        <w:ind w:left="0" w:firstLine="720"/>
        <w:rPr>
          <w:rFonts w:ascii="Times New Roman" w:hAnsi="Times New Roman" w:cs="Times New Roman"/>
          <w:sz w:val="24"/>
          <w:szCs w:val="24"/>
          <w:shd w:val="clear" w:color="auto" w:fill="FFFFFF"/>
        </w:rPr>
      </w:pPr>
    </w:p>
    <w:p w14:paraId="2AEF8B94" w14:textId="77777777" w:rsidR="0004685A" w:rsidRDefault="0004685A" w:rsidP="00165017">
      <w:pPr>
        <w:pStyle w:val="ListParagraph"/>
        <w:spacing w:after="0" w:line="480" w:lineRule="auto"/>
        <w:ind w:left="0"/>
        <w:jc w:val="center"/>
        <w:rPr>
          <w:rFonts w:ascii="Times New Roman" w:hAnsi="Times New Roman" w:cs="Times New Roman"/>
          <w:b/>
          <w:sz w:val="24"/>
          <w:szCs w:val="24"/>
          <w:shd w:val="clear" w:color="auto" w:fill="FFFFFF"/>
        </w:rPr>
      </w:pPr>
    </w:p>
    <w:p w14:paraId="03D0F1F2" w14:textId="77777777" w:rsidR="00957D94" w:rsidRDefault="00957D94" w:rsidP="00165017">
      <w:pPr>
        <w:pStyle w:val="ListParagraph"/>
        <w:spacing w:after="0" w:line="480" w:lineRule="auto"/>
        <w:ind w:left="0"/>
        <w:jc w:val="center"/>
        <w:rPr>
          <w:rFonts w:ascii="Times New Roman" w:hAnsi="Times New Roman" w:cs="Times New Roman"/>
          <w:b/>
          <w:sz w:val="24"/>
          <w:szCs w:val="24"/>
          <w:shd w:val="clear" w:color="auto" w:fill="FFFFFF"/>
        </w:rPr>
      </w:pPr>
    </w:p>
    <w:p w14:paraId="4E3F5C62" w14:textId="77777777" w:rsidR="00957D94" w:rsidRDefault="00957D94" w:rsidP="00165017">
      <w:pPr>
        <w:pStyle w:val="ListParagraph"/>
        <w:spacing w:after="0" w:line="480" w:lineRule="auto"/>
        <w:ind w:left="0"/>
        <w:jc w:val="center"/>
        <w:rPr>
          <w:rFonts w:ascii="Times New Roman" w:hAnsi="Times New Roman" w:cs="Times New Roman"/>
          <w:b/>
          <w:sz w:val="24"/>
          <w:szCs w:val="24"/>
          <w:shd w:val="clear" w:color="auto" w:fill="FFFFFF"/>
        </w:rPr>
      </w:pPr>
    </w:p>
    <w:p w14:paraId="42CA7658" w14:textId="01DE751C" w:rsidR="00E67C74" w:rsidRDefault="00C75509" w:rsidP="00165017">
      <w:pPr>
        <w:pStyle w:val="ListParagraph"/>
        <w:spacing w:after="0" w:line="480" w:lineRule="auto"/>
        <w:ind w:left="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lastRenderedPageBreak/>
        <w:t xml:space="preserve">Information Systems Used in </w:t>
      </w:r>
      <w:r w:rsidR="00156B4C">
        <w:rPr>
          <w:rFonts w:ascii="Times New Roman" w:hAnsi="Times New Roman" w:cs="Times New Roman"/>
          <w:b/>
          <w:sz w:val="24"/>
          <w:szCs w:val="24"/>
          <w:shd w:val="clear" w:color="auto" w:fill="FFFFFF"/>
        </w:rPr>
        <w:t>Amigo Loans</w:t>
      </w:r>
      <w:r w:rsidRPr="00802BAD">
        <w:rPr>
          <w:rFonts w:ascii="Times New Roman" w:hAnsi="Times New Roman" w:cs="Times New Roman"/>
          <w:b/>
          <w:sz w:val="24"/>
          <w:szCs w:val="24"/>
          <w:shd w:val="clear" w:color="auto" w:fill="FFFFFF"/>
        </w:rPr>
        <w:t xml:space="preserve"> to Collect, Process, Store and Distribute Information for Decision Making</w:t>
      </w:r>
    </w:p>
    <w:p w14:paraId="6C2AF60B" w14:textId="77777777" w:rsidR="0004685A" w:rsidRPr="00802BAD" w:rsidRDefault="0004685A" w:rsidP="00165017">
      <w:pPr>
        <w:pStyle w:val="ListParagraph"/>
        <w:spacing w:after="0" w:line="480" w:lineRule="auto"/>
        <w:ind w:left="0"/>
        <w:jc w:val="center"/>
        <w:rPr>
          <w:rFonts w:ascii="Times New Roman" w:hAnsi="Times New Roman" w:cs="Times New Roman"/>
          <w:b/>
          <w:sz w:val="24"/>
          <w:szCs w:val="24"/>
          <w:shd w:val="clear" w:color="auto" w:fill="FFFFFF"/>
        </w:rPr>
      </w:pPr>
    </w:p>
    <w:p w14:paraId="472DE94D" w14:textId="77777777" w:rsidR="003D694C" w:rsidRPr="00802BAD" w:rsidRDefault="00156B4C" w:rsidP="00165017">
      <w:pPr>
        <w:pStyle w:val="ListParagraph"/>
        <w:spacing w:after="0" w:line="480" w:lineRule="auto"/>
        <w:ind w:left="0"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Amigo Loans utilises</w:t>
      </w:r>
      <w:r w:rsidR="00C75509" w:rsidRPr="00802BAD">
        <w:rPr>
          <w:rFonts w:ascii="Times New Roman" w:hAnsi="Times New Roman" w:cs="Times New Roman"/>
          <w:sz w:val="24"/>
          <w:szCs w:val="24"/>
          <w:shd w:val="clear" w:color="auto" w:fill="FFFFFF"/>
        </w:rPr>
        <w:t xml:space="preserve"> a unique information systems platform to gather, </w:t>
      </w:r>
      <w:r w:rsidR="002F2955" w:rsidRPr="00802BAD">
        <w:rPr>
          <w:rFonts w:ascii="Times New Roman" w:hAnsi="Times New Roman" w:cs="Times New Roman"/>
          <w:sz w:val="24"/>
          <w:szCs w:val="24"/>
          <w:shd w:val="clear" w:color="auto" w:fill="FFFFFF"/>
        </w:rPr>
        <w:t>analyse</w:t>
      </w:r>
      <w:r w:rsidR="00C75509" w:rsidRPr="00802BAD">
        <w:rPr>
          <w:rFonts w:ascii="Times New Roman" w:hAnsi="Times New Roman" w:cs="Times New Roman"/>
          <w:sz w:val="24"/>
          <w:szCs w:val="24"/>
          <w:shd w:val="clear" w:color="auto" w:fill="FFFFFF"/>
        </w:rPr>
        <w:t>, and process information that guides decision making. One ascertains the quality of decisions through the quality of data collected by the decision-maker. Amigo Loans</w:t>
      </w:r>
      <w:r w:rsidR="00B02B65" w:rsidRPr="00802BAD">
        <w:rPr>
          <w:rFonts w:ascii="Times New Roman" w:hAnsi="Times New Roman" w:cs="Times New Roman"/>
          <w:sz w:val="24"/>
          <w:szCs w:val="24"/>
          <w:shd w:val="clear" w:color="auto" w:fill="FFFFFF"/>
        </w:rPr>
        <w:t xml:space="preserve"> is </w:t>
      </w:r>
      <w:r w:rsidR="00C75509" w:rsidRPr="00802BAD">
        <w:rPr>
          <w:rFonts w:ascii="Times New Roman" w:hAnsi="Times New Roman" w:cs="Times New Roman"/>
          <w:sz w:val="24"/>
          <w:szCs w:val="24"/>
        </w:rPr>
        <w:t xml:space="preserve">operating in a semi-automated </w:t>
      </w:r>
      <w:r w:rsidR="00B02B65" w:rsidRPr="00802BAD">
        <w:rPr>
          <w:rFonts w:ascii="Times New Roman" w:hAnsi="Times New Roman" w:cs="Times New Roman"/>
          <w:sz w:val="24"/>
          <w:szCs w:val="24"/>
        </w:rPr>
        <w:t xml:space="preserve">information system </w:t>
      </w:r>
      <w:r w:rsidR="00C75509" w:rsidRPr="00802BAD">
        <w:rPr>
          <w:rFonts w:ascii="Times New Roman" w:hAnsi="Times New Roman" w:cs="Times New Roman"/>
          <w:sz w:val="24"/>
          <w:szCs w:val="24"/>
        </w:rPr>
        <w:t xml:space="preserve">mode. </w:t>
      </w:r>
      <w:r w:rsidR="00B02B65" w:rsidRPr="00802BAD">
        <w:rPr>
          <w:rFonts w:ascii="Times New Roman" w:hAnsi="Times New Roman" w:cs="Times New Roman"/>
          <w:sz w:val="24"/>
          <w:szCs w:val="24"/>
        </w:rPr>
        <w:t xml:space="preserve">In </w:t>
      </w:r>
      <w:r w:rsidR="00C75509" w:rsidRPr="00802BAD">
        <w:rPr>
          <w:rFonts w:ascii="Times New Roman" w:hAnsi="Times New Roman" w:cs="Times New Roman"/>
          <w:sz w:val="24"/>
          <w:szCs w:val="24"/>
        </w:rPr>
        <w:t xml:space="preserve">this category, the spreadsheet is the standard tool being used either in </w:t>
      </w:r>
      <w:r w:rsidR="00B02B65" w:rsidRPr="00802BAD">
        <w:rPr>
          <w:rFonts w:ascii="Times New Roman" w:hAnsi="Times New Roman" w:cs="Times New Roman"/>
          <w:sz w:val="24"/>
          <w:szCs w:val="24"/>
        </w:rPr>
        <w:t>combining</w:t>
      </w:r>
      <w:r w:rsidR="00C75509" w:rsidRPr="00802BAD">
        <w:rPr>
          <w:rFonts w:ascii="Times New Roman" w:hAnsi="Times New Roman" w:cs="Times New Roman"/>
          <w:sz w:val="24"/>
          <w:szCs w:val="24"/>
        </w:rPr>
        <w:t xml:space="preserve"> with a manual system or with an MIS application that does not </w:t>
      </w:r>
      <w:r w:rsidR="002F2955" w:rsidRPr="00802BAD">
        <w:rPr>
          <w:rFonts w:ascii="Times New Roman" w:hAnsi="Times New Roman" w:cs="Times New Roman"/>
          <w:sz w:val="24"/>
          <w:szCs w:val="24"/>
        </w:rPr>
        <w:t>fulfil</w:t>
      </w:r>
      <w:r w:rsidR="00C75509" w:rsidRPr="00802BAD">
        <w:rPr>
          <w:rFonts w:ascii="Times New Roman" w:hAnsi="Times New Roman" w:cs="Times New Roman"/>
          <w:sz w:val="24"/>
          <w:szCs w:val="24"/>
        </w:rPr>
        <w:t xml:space="preserve"> the </w:t>
      </w:r>
      <w:r w:rsidR="00B02B65" w:rsidRPr="00802BAD">
        <w:rPr>
          <w:rFonts w:ascii="Times New Roman" w:hAnsi="Times New Roman" w:cs="Times New Roman"/>
          <w:sz w:val="24"/>
          <w:szCs w:val="24"/>
        </w:rPr>
        <w:t>data</w:t>
      </w:r>
      <w:r w:rsidR="00C75509" w:rsidRPr="00802BAD">
        <w:rPr>
          <w:rFonts w:ascii="Times New Roman" w:hAnsi="Times New Roman" w:cs="Times New Roman"/>
          <w:sz w:val="24"/>
          <w:szCs w:val="24"/>
        </w:rPr>
        <w:t xml:space="preserve"> requirements of the </w:t>
      </w:r>
      <w:r w:rsidR="00B02B65" w:rsidRPr="00802BAD">
        <w:rPr>
          <w:rFonts w:ascii="Times New Roman" w:hAnsi="Times New Roman" w:cs="Times New Roman"/>
          <w:sz w:val="24"/>
          <w:szCs w:val="24"/>
        </w:rPr>
        <w:t>MFI</w:t>
      </w:r>
      <w:r w:rsidR="00C75509" w:rsidRPr="00802BAD">
        <w:rPr>
          <w:rFonts w:ascii="Times New Roman" w:hAnsi="Times New Roman" w:cs="Times New Roman"/>
          <w:sz w:val="24"/>
          <w:szCs w:val="24"/>
        </w:rPr>
        <w:t>.</w:t>
      </w:r>
      <w:r w:rsidR="00B02B65" w:rsidRPr="00802BAD">
        <w:rPr>
          <w:rFonts w:ascii="Times New Roman" w:hAnsi="Times New Roman" w:cs="Times New Roman"/>
          <w:sz w:val="24"/>
          <w:szCs w:val="24"/>
        </w:rPr>
        <w:t xml:space="preserve"> Amigo Loans mostly has two central information systems of operation</w:t>
      </w:r>
      <w:r w:rsidR="00E2473D" w:rsidRPr="00802BAD">
        <w:rPr>
          <w:rFonts w:ascii="Times New Roman" w:hAnsi="Times New Roman" w:cs="Times New Roman"/>
          <w:sz w:val="24"/>
          <w:szCs w:val="24"/>
        </w:rPr>
        <w:t xml:space="preserve">, which they use </w:t>
      </w:r>
      <w:r w:rsidR="00E2473D" w:rsidRPr="00802BAD">
        <w:rPr>
          <w:rFonts w:ascii="Times New Roman" w:hAnsi="Times New Roman" w:cs="Times New Roman"/>
          <w:sz w:val="24"/>
          <w:szCs w:val="24"/>
          <w:shd w:val="clear" w:color="auto" w:fill="FFFFFF"/>
        </w:rPr>
        <w:t xml:space="preserve">to make decisions on their credit offerings (Amigoloans.co.uk, 2020). </w:t>
      </w:r>
      <w:r w:rsidRPr="00802BAD">
        <w:rPr>
          <w:rFonts w:ascii="Times New Roman" w:hAnsi="Times New Roman" w:cs="Times New Roman"/>
          <w:sz w:val="24"/>
          <w:szCs w:val="24"/>
        </w:rPr>
        <w:t>The accounting information system</w:t>
      </w:r>
      <w:r>
        <w:rPr>
          <w:rFonts w:ascii="Times New Roman" w:hAnsi="Times New Roman" w:cs="Times New Roman"/>
          <w:sz w:val="24"/>
          <w:szCs w:val="24"/>
        </w:rPr>
        <w:t xml:space="preserve"> is</w:t>
      </w:r>
      <w:r w:rsidR="00B02B65" w:rsidRPr="00802BAD">
        <w:rPr>
          <w:rFonts w:ascii="Times New Roman" w:hAnsi="Times New Roman" w:cs="Times New Roman"/>
          <w:sz w:val="24"/>
          <w:szCs w:val="24"/>
        </w:rPr>
        <w:t xml:space="preserve"> based on the chart of accounts and general ledger and the portfolio tracking information system that covers the performance of accounts for each financial product offered by the firm. Apart from the two systems of information, Amigo Loans uses a third system, for gathering </w:t>
      </w:r>
      <w:r w:rsidR="00E2473D" w:rsidRPr="00802BAD">
        <w:rPr>
          <w:rFonts w:ascii="Times New Roman" w:hAnsi="Times New Roman" w:cs="Times New Roman"/>
          <w:sz w:val="24"/>
          <w:szCs w:val="24"/>
        </w:rPr>
        <w:t xml:space="preserve">information about its </w:t>
      </w:r>
      <w:r w:rsidR="00B02B65" w:rsidRPr="00802BAD">
        <w:rPr>
          <w:rFonts w:ascii="Times New Roman" w:hAnsi="Times New Roman" w:cs="Times New Roman"/>
          <w:sz w:val="24"/>
          <w:szCs w:val="24"/>
        </w:rPr>
        <w:t>client</w:t>
      </w:r>
      <w:r w:rsidR="00E2473D" w:rsidRPr="00802BAD">
        <w:rPr>
          <w:rFonts w:ascii="Times New Roman" w:hAnsi="Times New Roman" w:cs="Times New Roman"/>
          <w:sz w:val="24"/>
          <w:szCs w:val="24"/>
        </w:rPr>
        <w:t>s’</w:t>
      </w:r>
      <w:r w:rsidR="00B02B65" w:rsidRPr="00802BAD">
        <w:rPr>
          <w:rFonts w:ascii="Times New Roman" w:hAnsi="Times New Roman" w:cs="Times New Roman"/>
          <w:sz w:val="24"/>
          <w:szCs w:val="24"/>
        </w:rPr>
        <w:t xml:space="preserve"> impact, often at the </w:t>
      </w:r>
      <w:r w:rsidR="00E2473D" w:rsidRPr="00802BAD">
        <w:rPr>
          <w:rFonts w:ascii="Times New Roman" w:hAnsi="Times New Roman" w:cs="Times New Roman"/>
          <w:sz w:val="24"/>
          <w:szCs w:val="24"/>
        </w:rPr>
        <w:t>request</w:t>
      </w:r>
      <w:r w:rsidR="00B02B65" w:rsidRPr="00802BAD">
        <w:rPr>
          <w:rFonts w:ascii="Times New Roman" w:hAnsi="Times New Roman" w:cs="Times New Roman"/>
          <w:sz w:val="24"/>
          <w:szCs w:val="24"/>
        </w:rPr>
        <w:t xml:space="preserve"> of donors</w:t>
      </w:r>
      <w:r w:rsidR="00C75509" w:rsidRPr="00802BAD">
        <w:rPr>
          <w:rFonts w:ascii="Times New Roman" w:hAnsi="Times New Roman" w:cs="Times New Roman"/>
          <w:sz w:val="24"/>
          <w:szCs w:val="24"/>
          <w:shd w:val="clear" w:color="auto" w:fill="FFFFFF"/>
        </w:rPr>
        <w:t xml:space="preserve">. However, a </w:t>
      </w:r>
      <w:r w:rsidR="00E2473D" w:rsidRPr="00802BAD">
        <w:rPr>
          <w:rFonts w:ascii="Times New Roman" w:hAnsi="Times New Roman" w:cs="Times New Roman"/>
          <w:sz w:val="24"/>
          <w:szCs w:val="24"/>
        </w:rPr>
        <w:t xml:space="preserve">portfolio tracking information system </w:t>
      </w:r>
      <w:r w:rsidR="00E2473D" w:rsidRPr="00802BAD">
        <w:rPr>
          <w:rFonts w:ascii="Times New Roman" w:hAnsi="Times New Roman" w:cs="Times New Roman"/>
          <w:sz w:val="24"/>
          <w:szCs w:val="24"/>
          <w:shd w:val="clear" w:color="auto" w:fill="FFFFFF"/>
        </w:rPr>
        <w:t xml:space="preserve">is </w:t>
      </w:r>
      <w:r w:rsidR="00C75509" w:rsidRPr="00802BAD">
        <w:rPr>
          <w:rFonts w:ascii="Times New Roman" w:hAnsi="Times New Roman" w:cs="Times New Roman"/>
          <w:sz w:val="24"/>
          <w:szCs w:val="24"/>
          <w:shd w:val="clear" w:color="auto" w:fill="FFFFFF"/>
        </w:rPr>
        <w:t>used to source for borrowers' personal information and credit history with online lenders and credit agencies</w:t>
      </w:r>
      <w:r w:rsidR="00E2473D" w:rsidRPr="00802BAD">
        <w:rPr>
          <w:rFonts w:ascii="Times New Roman" w:hAnsi="Times New Roman" w:cs="Times New Roman"/>
          <w:sz w:val="24"/>
          <w:szCs w:val="24"/>
          <w:shd w:val="clear" w:color="auto" w:fill="FFFFFF"/>
        </w:rPr>
        <w:t xml:space="preserve"> (Amigoloans.co.uk, 2020)</w:t>
      </w:r>
      <w:r w:rsidR="00C75509" w:rsidRPr="00802BAD">
        <w:rPr>
          <w:rFonts w:ascii="Times New Roman" w:hAnsi="Times New Roman" w:cs="Times New Roman"/>
          <w:sz w:val="24"/>
          <w:szCs w:val="24"/>
          <w:shd w:val="clear" w:color="auto" w:fill="FFFFFF"/>
        </w:rPr>
        <w:t xml:space="preserve">. The current </w:t>
      </w:r>
      <w:r w:rsidR="00E2473D" w:rsidRPr="00802BAD">
        <w:rPr>
          <w:rFonts w:ascii="Times New Roman" w:hAnsi="Times New Roman" w:cs="Times New Roman"/>
          <w:sz w:val="24"/>
          <w:szCs w:val="24"/>
          <w:shd w:val="clear" w:color="auto" w:fill="FFFFFF"/>
        </w:rPr>
        <w:t>Amigo Loan</w:t>
      </w:r>
      <w:r>
        <w:rPr>
          <w:rFonts w:ascii="Times New Roman" w:hAnsi="Times New Roman" w:cs="Times New Roman"/>
          <w:sz w:val="24"/>
          <w:szCs w:val="24"/>
          <w:shd w:val="clear" w:color="auto" w:fill="FFFFFF"/>
        </w:rPr>
        <w:t>s</w:t>
      </w:r>
      <w:r w:rsidR="00E2473D" w:rsidRPr="00802BAD">
        <w:rPr>
          <w:rFonts w:ascii="Times New Roman" w:hAnsi="Times New Roman" w:cs="Times New Roman"/>
          <w:sz w:val="24"/>
          <w:szCs w:val="24"/>
          <w:shd w:val="clear" w:color="auto" w:fill="FFFFFF"/>
        </w:rPr>
        <w:t xml:space="preserve"> </w:t>
      </w:r>
      <w:r w:rsidR="00C75509" w:rsidRPr="00802BAD">
        <w:rPr>
          <w:rFonts w:ascii="Times New Roman" w:hAnsi="Times New Roman" w:cs="Times New Roman"/>
          <w:sz w:val="24"/>
          <w:szCs w:val="24"/>
          <w:shd w:val="clear" w:color="auto" w:fill="FFFFFF"/>
        </w:rPr>
        <w:t>business model heavily relies on the trust and assurance of guarantors that the client would pay back the loan if it is issued. The rationale for the claim, as mentioned above, is that Amigo Loans attracts consumers who lack credit scores and are ignored by large financial institutions like the banks.</w:t>
      </w:r>
    </w:p>
    <w:p w14:paraId="475BF8A1" w14:textId="77777777" w:rsidR="00A67E5A" w:rsidRPr="00802BAD"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Large corporations use sophisticated information systems </w:t>
      </w:r>
      <w:r w:rsidR="00165017" w:rsidRPr="00802BAD">
        <w:rPr>
          <w:rFonts w:ascii="Times New Roman" w:hAnsi="Times New Roman" w:cs="Times New Roman"/>
          <w:sz w:val="24"/>
          <w:szCs w:val="24"/>
          <w:shd w:val="clear" w:color="auto" w:fill="FFFFFF"/>
        </w:rPr>
        <w:t>like “Business Intelligence System</w:t>
      </w:r>
      <w:r w:rsidR="00156B4C">
        <w:rPr>
          <w:rFonts w:ascii="Times New Roman" w:hAnsi="Times New Roman" w:cs="Times New Roman"/>
          <w:sz w:val="24"/>
          <w:szCs w:val="24"/>
          <w:shd w:val="clear" w:color="auto" w:fill="FFFFFF"/>
        </w:rPr>
        <w:t>s</w:t>
      </w:r>
      <w:r w:rsidR="00165017" w:rsidRPr="00802BAD">
        <w:rPr>
          <w:rFonts w:ascii="Times New Roman" w:hAnsi="Times New Roman" w:cs="Times New Roman"/>
          <w:sz w:val="24"/>
          <w:szCs w:val="24"/>
          <w:shd w:val="clear" w:color="auto" w:fill="FFFFFF"/>
        </w:rPr>
        <w:t xml:space="preserve">” </w:t>
      </w:r>
      <w:r w:rsidRPr="00802BAD">
        <w:rPr>
          <w:rFonts w:ascii="Times New Roman" w:hAnsi="Times New Roman" w:cs="Times New Roman"/>
          <w:sz w:val="24"/>
          <w:szCs w:val="24"/>
          <w:shd w:val="clear" w:color="auto" w:fill="FFFFFF"/>
        </w:rPr>
        <w:t xml:space="preserve">to automate decision-making processes. Amigo Loans solely relies on the </w:t>
      </w:r>
      <w:r w:rsidR="00165017" w:rsidRPr="00802BAD">
        <w:rPr>
          <w:rFonts w:ascii="Times New Roman" w:hAnsi="Times New Roman" w:cs="Times New Roman"/>
          <w:sz w:val="24"/>
          <w:szCs w:val="24"/>
          <w:shd w:val="clear" w:color="auto" w:fill="FFFFFF"/>
        </w:rPr>
        <w:t>“</w:t>
      </w:r>
      <w:r w:rsidR="00165017" w:rsidRPr="00802BAD">
        <w:rPr>
          <w:rFonts w:ascii="Times New Roman" w:hAnsi="Times New Roman" w:cs="Times New Roman"/>
          <w:sz w:val="24"/>
          <w:szCs w:val="24"/>
        </w:rPr>
        <w:t xml:space="preserve">Customer Relationship Management Systems" to collect and </w:t>
      </w:r>
      <w:r w:rsidR="002F2955" w:rsidRPr="00802BAD">
        <w:rPr>
          <w:rFonts w:ascii="Times New Roman" w:hAnsi="Times New Roman" w:cs="Times New Roman"/>
          <w:sz w:val="24"/>
          <w:szCs w:val="24"/>
        </w:rPr>
        <w:t>analyse</w:t>
      </w:r>
      <w:r w:rsidR="00165017" w:rsidRPr="00802BAD">
        <w:rPr>
          <w:rFonts w:ascii="Times New Roman" w:hAnsi="Times New Roman" w:cs="Times New Roman"/>
          <w:sz w:val="24"/>
          <w:szCs w:val="24"/>
        </w:rPr>
        <w:t xml:space="preserve"> the </w:t>
      </w:r>
      <w:r w:rsidRPr="00802BAD">
        <w:rPr>
          <w:rFonts w:ascii="Times New Roman" w:hAnsi="Times New Roman" w:cs="Times New Roman"/>
          <w:sz w:val="24"/>
          <w:szCs w:val="24"/>
          <w:shd w:val="clear" w:color="auto" w:fill="FFFFFF"/>
        </w:rPr>
        <w:t xml:space="preserve">information a client feeds to their </w:t>
      </w:r>
      <w:r w:rsidRPr="00802BAD">
        <w:rPr>
          <w:rFonts w:ascii="Times New Roman" w:hAnsi="Times New Roman" w:cs="Times New Roman"/>
          <w:sz w:val="24"/>
          <w:szCs w:val="24"/>
          <w:shd w:val="clear" w:color="auto" w:fill="FFFFFF"/>
        </w:rPr>
        <w:lastRenderedPageBreak/>
        <w:t xml:space="preserve">website and testimonials from close friends to facilitate their lending services. However, whenever a lending request is declined following the issuance of wrong information to the company’s lending website, Amigo takes no liability for such hitches. </w:t>
      </w:r>
      <w:r w:rsidR="00A9251F" w:rsidRPr="00802BAD">
        <w:rPr>
          <w:rFonts w:ascii="Times New Roman" w:hAnsi="Times New Roman" w:cs="Times New Roman"/>
          <w:sz w:val="24"/>
          <w:szCs w:val="24"/>
          <w:shd w:val="clear" w:color="auto" w:fill="FFFFFF"/>
        </w:rPr>
        <w:t xml:space="preserve">There are three things Amigo Loans looks for before approving a loan. A client must provide a reasonable loan request, like settling a medical emergency. Reckless loan purpose like "borrowing to gamble" leads to loan decline as per Amigo Loan </w:t>
      </w:r>
      <w:r w:rsidRPr="00802BAD">
        <w:rPr>
          <w:rFonts w:ascii="Times New Roman" w:hAnsi="Times New Roman" w:cs="Times New Roman"/>
          <w:sz w:val="24"/>
          <w:szCs w:val="24"/>
          <w:shd w:val="clear" w:color="auto" w:fill="FFFFFF"/>
        </w:rPr>
        <w:t>policies of lending. The second thing the firm looks for is the provision of a suitable guarantor with a good credit record. Lastly, the borrower must request for an affordable loan. When the three policies are not met, the client's loan request is declined, and the clients are responsible for their mistake</w:t>
      </w:r>
      <w:r w:rsidR="000D2683" w:rsidRPr="00802BAD">
        <w:rPr>
          <w:rFonts w:ascii="Times New Roman" w:hAnsi="Times New Roman" w:cs="Times New Roman"/>
          <w:sz w:val="24"/>
          <w:szCs w:val="24"/>
          <w:shd w:val="clear" w:color="auto" w:fill="FFFFFF"/>
        </w:rPr>
        <w:t xml:space="preserve"> (</w:t>
      </w:r>
      <w:r w:rsidR="000D2683" w:rsidRPr="00802BAD">
        <w:rPr>
          <w:rStyle w:val="selectable"/>
          <w:rFonts w:ascii="Times New Roman" w:hAnsi="Times New Roman" w:cs="Times New Roman"/>
          <w:iCs/>
          <w:color w:val="000000"/>
          <w:sz w:val="24"/>
          <w:szCs w:val="24"/>
        </w:rPr>
        <w:t>Amigo Loans awards driven £8 million in advertising and digital creative account</w:t>
      </w:r>
      <w:r w:rsidR="000D2683" w:rsidRPr="00802BAD">
        <w:rPr>
          <w:rStyle w:val="selectable"/>
          <w:rFonts w:ascii="Times New Roman" w:hAnsi="Times New Roman" w:cs="Times New Roman"/>
          <w:color w:val="000000"/>
          <w:sz w:val="24"/>
          <w:szCs w:val="24"/>
        </w:rPr>
        <w:t>. The Drum, 2020)</w:t>
      </w:r>
      <w:r w:rsidRPr="00802BAD">
        <w:rPr>
          <w:rFonts w:ascii="Times New Roman" w:hAnsi="Times New Roman" w:cs="Times New Roman"/>
          <w:sz w:val="24"/>
          <w:szCs w:val="24"/>
          <w:shd w:val="clear" w:color="auto" w:fill="FFFFFF"/>
        </w:rPr>
        <w:t xml:space="preserve">. </w:t>
      </w:r>
    </w:p>
    <w:p w14:paraId="2E5E012C" w14:textId="77777777" w:rsidR="004B48C2" w:rsidRDefault="00C75509" w:rsidP="0016501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second approach which determines the quality of decisions made by a venture is the platform or the process which an organization selects to combine the gathered data. </w:t>
      </w:r>
      <w:r w:rsidR="00A67E5A" w:rsidRPr="00802BAD">
        <w:rPr>
          <w:rFonts w:ascii="Times New Roman" w:hAnsi="Times New Roman" w:cs="Times New Roman"/>
          <w:sz w:val="24"/>
          <w:szCs w:val="24"/>
        </w:rPr>
        <w:t xml:space="preserve">The transaction processing system (TPS) has met the data collection, storing, processing, and outputting functionalities for the core operations of </w:t>
      </w:r>
      <w:r w:rsidR="00ED4936">
        <w:rPr>
          <w:rFonts w:ascii="Times New Roman" w:hAnsi="Times New Roman" w:cs="Times New Roman"/>
          <w:sz w:val="24"/>
          <w:szCs w:val="24"/>
        </w:rPr>
        <w:t>the lending</w:t>
      </w:r>
      <w:r w:rsidR="00A67E5A" w:rsidRPr="00802BAD">
        <w:rPr>
          <w:rFonts w:ascii="Times New Roman" w:hAnsi="Times New Roman" w:cs="Times New Roman"/>
          <w:sz w:val="24"/>
          <w:szCs w:val="24"/>
        </w:rPr>
        <w:t xml:space="preserve"> firm. TPS information systems collect data from user inputs and then generate outputs based on the data collected. </w:t>
      </w:r>
      <w:r w:rsidR="00A67E5A" w:rsidRPr="00802BAD">
        <w:rPr>
          <w:rFonts w:ascii="Times New Roman" w:hAnsi="Times New Roman" w:cs="Times New Roman"/>
          <w:sz w:val="24"/>
          <w:szCs w:val="24"/>
          <w:shd w:val="clear" w:color="auto" w:fill="FFFFFF"/>
        </w:rPr>
        <w:t>However</w:t>
      </w:r>
      <w:r w:rsidRPr="00802BAD">
        <w:rPr>
          <w:rFonts w:ascii="Times New Roman" w:hAnsi="Times New Roman" w:cs="Times New Roman"/>
          <w:sz w:val="24"/>
          <w:szCs w:val="24"/>
          <w:shd w:val="clear" w:color="auto" w:fill="FFFFFF"/>
        </w:rPr>
        <w:t>, Amigo Loans, just like other small ventures, may suffer due to the lack of adequate finances to invest in their information systems, which automatically interfere with the quality of decisions made</w:t>
      </w:r>
      <w:r w:rsidR="000D2683" w:rsidRPr="00802BAD">
        <w:rPr>
          <w:rFonts w:ascii="Times New Roman" w:hAnsi="Times New Roman" w:cs="Times New Roman"/>
          <w:sz w:val="24"/>
          <w:szCs w:val="24"/>
          <w:shd w:val="clear" w:color="auto" w:fill="FFFFFF"/>
        </w:rPr>
        <w:t xml:space="preserve"> (Amigo Loans Group Limited, 2018)</w:t>
      </w:r>
      <w:r w:rsidRPr="00802BAD">
        <w:rPr>
          <w:rFonts w:ascii="Times New Roman" w:hAnsi="Times New Roman" w:cs="Times New Roman"/>
          <w:sz w:val="24"/>
          <w:szCs w:val="24"/>
          <w:shd w:val="clear" w:color="auto" w:fill="FFFFFF"/>
        </w:rPr>
        <w:t xml:space="preserve">. </w:t>
      </w:r>
    </w:p>
    <w:p w14:paraId="675FAFCD" w14:textId="77777777" w:rsidR="002F2955" w:rsidRPr="00802BAD" w:rsidRDefault="002F2955" w:rsidP="00165017">
      <w:pPr>
        <w:pStyle w:val="ListParagraph"/>
        <w:spacing w:after="0" w:line="480" w:lineRule="auto"/>
        <w:ind w:left="0" w:firstLine="720"/>
        <w:rPr>
          <w:rFonts w:ascii="Times New Roman" w:hAnsi="Times New Roman" w:cs="Times New Roman"/>
          <w:sz w:val="24"/>
          <w:szCs w:val="24"/>
          <w:shd w:val="clear" w:color="auto" w:fill="FFFFFF"/>
        </w:rPr>
      </w:pPr>
    </w:p>
    <w:p w14:paraId="5CE83BDD" w14:textId="77777777" w:rsidR="0004685A" w:rsidRDefault="0004685A" w:rsidP="003D3EFE">
      <w:pPr>
        <w:pStyle w:val="ListParagraph"/>
        <w:spacing w:after="0" w:line="480" w:lineRule="auto"/>
        <w:ind w:left="0"/>
        <w:jc w:val="center"/>
        <w:rPr>
          <w:rFonts w:ascii="Times New Roman" w:hAnsi="Times New Roman" w:cs="Times New Roman"/>
          <w:b/>
          <w:sz w:val="24"/>
          <w:szCs w:val="24"/>
          <w:shd w:val="clear" w:color="auto" w:fill="FFFFFF"/>
        </w:rPr>
      </w:pPr>
    </w:p>
    <w:p w14:paraId="544D78CE" w14:textId="77777777" w:rsidR="0004685A" w:rsidRDefault="0004685A" w:rsidP="003D3EFE">
      <w:pPr>
        <w:pStyle w:val="ListParagraph"/>
        <w:spacing w:after="0" w:line="480" w:lineRule="auto"/>
        <w:ind w:left="0"/>
        <w:jc w:val="center"/>
        <w:rPr>
          <w:rFonts w:ascii="Times New Roman" w:hAnsi="Times New Roman" w:cs="Times New Roman"/>
          <w:b/>
          <w:sz w:val="24"/>
          <w:szCs w:val="24"/>
          <w:shd w:val="clear" w:color="auto" w:fill="FFFFFF"/>
        </w:rPr>
      </w:pPr>
    </w:p>
    <w:p w14:paraId="3B2069C7" w14:textId="77777777" w:rsidR="0004685A" w:rsidRDefault="0004685A" w:rsidP="003D3EFE">
      <w:pPr>
        <w:pStyle w:val="ListParagraph"/>
        <w:spacing w:after="0" w:line="480" w:lineRule="auto"/>
        <w:ind w:left="0"/>
        <w:jc w:val="center"/>
        <w:rPr>
          <w:rFonts w:ascii="Times New Roman" w:hAnsi="Times New Roman" w:cs="Times New Roman"/>
          <w:b/>
          <w:sz w:val="24"/>
          <w:szCs w:val="24"/>
          <w:shd w:val="clear" w:color="auto" w:fill="FFFFFF"/>
        </w:rPr>
      </w:pPr>
    </w:p>
    <w:p w14:paraId="6586C332" w14:textId="77777777" w:rsidR="003D3EFE" w:rsidRDefault="00C75509" w:rsidP="003D3EFE">
      <w:pPr>
        <w:pStyle w:val="ListParagraph"/>
        <w:spacing w:after="0" w:line="480" w:lineRule="auto"/>
        <w:ind w:left="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lastRenderedPageBreak/>
        <w:t>The Problem-Solving Process of the Complex Business Deci</w:t>
      </w:r>
      <w:r w:rsidR="00585447" w:rsidRPr="00802BAD">
        <w:rPr>
          <w:rFonts w:ascii="Times New Roman" w:hAnsi="Times New Roman" w:cs="Times New Roman"/>
          <w:b/>
          <w:sz w:val="24"/>
          <w:szCs w:val="24"/>
          <w:shd w:val="clear" w:color="auto" w:fill="FFFFFF"/>
        </w:rPr>
        <w:t>sion Making in Amigo Loans Lending Business Firm</w:t>
      </w:r>
    </w:p>
    <w:p w14:paraId="7DFB2F13" w14:textId="77777777" w:rsidR="0004685A" w:rsidRPr="00802BAD" w:rsidRDefault="0004685A" w:rsidP="003D3EFE">
      <w:pPr>
        <w:pStyle w:val="ListParagraph"/>
        <w:spacing w:after="0" w:line="480" w:lineRule="auto"/>
        <w:ind w:left="0"/>
        <w:jc w:val="center"/>
        <w:rPr>
          <w:rFonts w:ascii="Times New Roman" w:hAnsi="Times New Roman" w:cs="Times New Roman"/>
          <w:b/>
          <w:sz w:val="24"/>
          <w:szCs w:val="24"/>
          <w:shd w:val="clear" w:color="auto" w:fill="FFFFFF"/>
        </w:rPr>
      </w:pPr>
    </w:p>
    <w:p w14:paraId="2849EAE8" w14:textId="77777777" w:rsidR="003B2F9C" w:rsidRPr="00802BAD" w:rsidRDefault="00C75509" w:rsidP="006B4CCD">
      <w:pPr>
        <w:pStyle w:val="ListParagraph"/>
        <w:spacing w:after="0" w:line="480" w:lineRule="auto"/>
        <w:ind w:left="0" w:firstLine="720"/>
        <w:rPr>
          <w:rFonts w:ascii="Times New Roman" w:eastAsia="Times New Roman" w:hAnsi="Times New Roman" w:cs="Times New Roman"/>
          <w:sz w:val="24"/>
          <w:szCs w:val="24"/>
          <w:lang w:val="en-US"/>
        </w:rPr>
      </w:pPr>
      <w:r w:rsidRPr="00802BAD">
        <w:rPr>
          <w:rFonts w:ascii="Times New Roman" w:hAnsi="Times New Roman" w:cs="Times New Roman"/>
          <w:sz w:val="24"/>
          <w:szCs w:val="24"/>
          <w:shd w:val="clear" w:color="auto" w:fill="FFFFFF"/>
        </w:rPr>
        <w:t>Amigo</w:t>
      </w:r>
      <w:r w:rsidR="00ED4936">
        <w:rPr>
          <w:rFonts w:ascii="Times New Roman" w:hAnsi="Times New Roman" w:cs="Times New Roman"/>
          <w:sz w:val="24"/>
          <w:szCs w:val="24"/>
          <w:shd w:val="clear" w:color="auto" w:fill="FFFFFF"/>
        </w:rPr>
        <w:t xml:space="preserve"> Loans</w:t>
      </w:r>
      <w:r w:rsidRPr="00802BAD">
        <w:rPr>
          <w:rFonts w:ascii="Times New Roman" w:hAnsi="Times New Roman" w:cs="Times New Roman"/>
          <w:sz w:val="24"/>
          <w:szCs w:val="24"/>
          <w:shd w:val="clear" w:color="auto" w:fill="FFFFFF"/>
        </w:rPr>
        <w:t xml:space="preserve"> has an inclusive way of dealing with complex business and operational issues. The</w:t>
      </w:r>
      <w:r w:rsidR="007745A5" w:rsidRPr="00802BAD">
        <w:rPr>
          <w:rFonts w:ascii="Times New Roman" w:hAnsi="Times New Roman" w:cs="Times New Roman"/>
          <w:sz w:val="24"/>
          <w:szCs w:val="24"/>
          <w:shd w:val="clear" w:color="auto" w:fill="FFFFFF"/>
        </w:rPr>
        <w:t xml:space="preserve"> </w:t>
      </w:r>
      <w:r w:rsidR="00ED4936">
        <w:rPr>
          <w:rFonts w:ascii="Times New Roman" w:hAnsi="Times New Roman" w:cs="Times New Roman"/>
          <w:sz w:val="24"/>
          <w:szCs w:val="24"/>
          <w:shd w:val="clear" w:color="auto" w:fill="FFFFFF"/>
        </w:rPr>
        <w:t>lending firm</w:t>
      </w:r>
      <w:r w:rsidR="007745A5" w:rsidRPr="00802BAD">
        <w:rPr>
          <w:rFonts w:ascii="Times New Roman" w:hAnsi="Times New Roman" w:cs="Times New Roman"/>
          <w:sz w:val="24"/>
          <w:szCs w:val="24"/>
          <w:shd w:val="clear" w:color="auto" w:fill="FFFFFF"/>
        </w:rPr>
        <w:t xml:space="preserve"> uses a rational</w:t>
      </w:r>
      <w:r w:rsidRPr="00802BAD">
        <w:rPr>
          <w:rFonts w:ascii="Times New Roman" w:hAnsi="Times New Roman" w:cs="Times New Roman"/>
          <w:sz w:val="24"/>
          <w:szCs w:val="24"/>
          <w:shd w:val="clear" w:color="auto" w:fill="FFFFFF"/>
        </w:rPr>
        <w:t xml:space="preserve"> </w:t>
      </w:r>
      <w:r w:rsidR="007745A5" w:rsidRPr="00802BAD">
        <w:rPr>
          <w:rFonts w:ascii="Times New Roman" w:hAnsi="Times New Roman" w:cs="Times New Roman"/>
          <w:sz w:val="24"/>
          <w:szCs w:val="24"/>
          <w:shd w:val="clear" w:color="auto" w:fill="FFFFFF"/>
        </w:rPr>
        <w:t xml:space="preserve">approach to their complex </w:t>
      </w:r>
      <w:r w:rsidRPr="00802BAD">
        <w:rPr>
          <w:rFonts w:ascii="Times New Roman" w:hAnsi="Times New Roman" w:cs="Times New Roman"/>
          <w:sz w:val="24"/>
          <w:szCs w:val="24"/>
          <w:shd w:val="clear" w:color="auto" w:fill="FFFFFF"/>
        </w:rPr>
        <w:t xml:space="preserve">problem-solving </w:t>
      </w:r>
      <w:r w:rsidR="007745A5" w:rsidRPr="00802BAD">
        <w:rPr>
          <w:rFonts w:ascii="Times New Roman" w:hAnsi="Times New Roman" w:cs="Times New Roman"/>
          <w:sz w:val="24"/>
          <w:szCs w:val="24"/>
          <w:shd w:val="clear" w:color="auto" w:fill="FFFFFF"/>
        </w:rPr>
        <w:t>in their operations</w:t>
      </w:r>
      <w:r w:rsidR="00992B1B" w:rsidRPr="00802BAD">
        <w:rPr>
          <w:rFonts w:ascii="Times New Roman" w:hAnsi="Times New Roman" w:cs="Times New Roman"/>
          <w:sz w:val="24"/>
          <w:szCs w:val="24"/>
          <w:shd w:val="clear" w:color="auto" w:fill="FFFFFF"/>
        </w:rPr>
        <w:t xml:space="preserve"> (Amigoloans.co.uk, 2020)</w:t>
      </w:r>
      <w:r w:rsidRPr="00802BAD">
        <w:rPr>
          <w:rFonts w:ascii="Times New Roman" w:hAnsi="Times New Roman" w:cs="Times New Roman"/>
          <w:sz w:val="24"/>
          <w:szCs w:val="24"/>
          <w:shd w:val="clear" w:color="auto" w:fill="FFFFFF"/>
        </w:rPr>
        <w:t>.</w:t>
      </w:r>
      <w:r w:rsidR="007745A5" w:rsidRPr="00802BAD">
        <w:rPr>
          <w:rFonts w:ascii="Times New Roman" w:hAnsi="Times New Roman" w:cs="Times New Roman"/>
          <w:sz w:val="24"/>
          <w:szCs w:val="24"/>
          <w:shd w:val="clear" w:color="auto" w:fill="FFFFFF"/>
        </w:rPr>
        <w:t xml:space="preserve"> In the rational approach, the firm takes the following steps in</w:t>
      </w:r>
      <w:r w:rsidR="00CE0EE8" w:rsidRPr="00802BAD">
        <w:rPr>
          <w:rFonts w:ascii="Times New Roman" w:hAnsi="Times New Roman" w:cs="Times New Roman"/>
          <w:sz w:val="24"/>
          <w:szCs w:val="24"/>
          <w:shd w:val="clear" w:color="auto" w:fill="FFFFFF"/>
        </w:rPr>
        <w:t xml:space="preserve"> </w:t>
      </w:r>
      <w:r w:rsidR="007745A5" w:rsidRPr="00802BAD">
        <w:rPr>
          <w:rFonts w:ascii="Times New Roman" w:hAnsi="Times New Roman" w:cs="Times New Roman"/>
          <w:sz w:val="24"/>
          <w:szCs w:val="24"/>
          <w:shd w:val="clear" w:color="auto" w:fill="FFFFFF"/>
        </w:rPr>
        <w:t>its problem-solving</w:t>
      </w:r>
      <w:r w:rsidR="00CE0EE8" w:rsidRPr="00802BAD">
        <w:rPr>
          <w:rFonts w:ascii="Times New Roman" w:hAnsi="Times New Roman" w:cs="Times New Roman"/>
          <w:sz w:val="24"/>
          <w:szCs w:val="24"/>
          <w:shd w:val="clear" w:color="auto" w:fill="FFFFFF"/>
        </w:rPr>
        <w:t xml:space="preserve"> attempt</w:t>
      </w:r>
      <w:r w:rsidRPr="00802BAD">
        <w:rPr>
          <w:rFonts w:ascii="Times New Roman" w:hAnsi="Times New Roman" w:cs="Times New Roman"/>
          <w:sz w:val="24"/>
          <w:szCs w:val="24"/>
          <w:shd w:val="clear" w:color="auto" w:fill="FFFFFF"/>
        </w:rPr>
        <w:t>.</w:t>
      </w:r>
      <w:r w:rsidR="007745A5" w:rsidRPr="00802BAD">
        <w:rPr>
          <w:rFonts w:ascii="Times New Roman" w:hAnsi="Times New Roman" w:cs="Times New Roman"/>
          <w:sz w:val="24"/>
          <w:szCs w:val="24"/>
          <w:shd w:val="clear" w:color="auto" w:fill="FFFFFF"/>
        </w:rPr>
        <w:t xml:space="preserve"> The </w:t>
      </w:r>
      <w:r w:rsidR="00D04BB9" w:rsidRPr="00802BAD">
        <w:rPr>
          <w:rFonts w:ascii="Times New Roman" w:hAnsi="Times New Roman" w:cs="Times New Roman"/>
          <w:sz w:val="24"/>
          <w:szCs w:val="24"/>
          <w:shd w:val="clear" w:color="auto" w:fill="FFFFFF"/>
        </w:rPr>
        <w:t xml:space="preserve">first step is </w:t>
      </w:r>
      <w:r w:rsidR="007745A5" w:rsidRPr="00802BAD">
        <w:rPr>
          <w:rFonts w:ascii="Times New Roman" w:eastAsia="Times New Roman" w:hAnsi="Times New Roman" w:cs="Times New Roman"/>
          <w:sz w:val="24"/>
          <w:szCs w:val="24"/>
          <w:lang w:val="en-US"/>
        </w:rPr>
        <w:t>the definition of</w:t>
      </w:r>
      <w:r w:rsidR="007745A5" w:rsidRPr="007745A5">
        <w:rPr>
          <w:rFonts w:ascii="Times New Roman" w:eastAsia="Times New Roman" w:hAnsi="Times New Roman" w:cs="Times New Roman"/>
          <w:sz w:val="24"/>
          <w:szCs w:val="24"/>
          <w:lang w:val="en-US"/>
        </w:rPr>
        <w:t xml:space="preserve"> the problem</w:t>
      </w:r>
      <w:r w:rsidR="007745A5" w:rsidRPr="00802BAD">
        <w:rPr>
          <w:rFonts w:ascii="Times New Roman" w:eastAsia="Times New Roman" w:hAnsi="Times New Roman" w:cs="Times New Roman"/>
          <w:sz w:val="24"/>
          <w:szCs w:val="24"/>
          <w:lang w:val="en-US"/>
        </w:rPr>
        <w:t xml:space="preserve"> at hand</w:t>
      </w:r>
      <w:r w:rsidR="00CE0EE8" w:rsidRPr="00802BAD">
        <w:rPr>
          <w:rFonts w:ascii="Times New Roman" w:eastAsia="Times New Roman" w:hAnsi="Times New Roman" w:cs="Times New Roman"/>
          <w:sz w:val="24"/>
          <w:szCs w:val="24"/>
          <w:lang w:val="en-US"/>
        </w:rPr>
        <w:t xml:space="preserve"> by the </w:t>
      </w:r>
      <w:r w:rsidR="00CE0EE8" w:rsidRPr="00802BAD">
        <w:rPr>
          <w:rFonts w:ascii="Times New Roman" w:hAnsi="Times New Roman" w:cs="Times New Roman"/>
          <w:sz w:val="24"/>
          <w:szCs w:val="24"/>
          <w:shd w:val="clear" w:color="auto" w:fill="FFFFFF"/>
        </w:rPr>
        <w:t>individuals who are focused on the company's operations</w:t>
      </w:r>
      <w:r w:rsidR="007745A5" w:rsidRPr="007745A5">
        <w:rPr>
          <w:rFonts w:ascii="Times New Roman" w:eastAsia="Times New Roman" w:hAnsi="Times New Roman" w:cs="Times New Roman"/>
          <w:sz w:val="24"/>
          <w:szCs w:val="24"/>
          <w:lang w:val="en-US"/>
        </w:rPr>
        <w:t>.</w:t>
      </w:r>
      <w:r w:rsidR="00CE0EE8" w:rsidRPr="00802BAD">
        <w:rPr>
          <w:rFonts w:ascii="Times New Roman" w:eastAsia="Times New Roman" w:hAnsi="Times New Roman" w:cs="Times New Roman"/>
          <w:sz w:val="24"/>
          <w:szCs w:val="24"/>
          <w:lang w:val="en-US"/>
        </w:rPr>
        <w:t xml:space="preserve"> </w:t>
      </w:r>
      <w:r w:rsidR="00CE0EE8" w:rsidRPr="00802BAD">
        <w:rPr>
          <w:rFonts w:ascii="Times New Roman" w:hAnsi="Times New Roman" w:cs="Times New Roman"/>
          <w:sz w:val="24"/>
          <w:szCs w:val="24"/>
          <w:shd w:val="clear" w:color="auto" w:fill="FFFFFF"/>
        </w:rPr>
        <w:t xml:space="preserve">Individuals who are targeted with operations include those who directly interact with the clients, applications, collections, and underwriting (Supplement to the Quarterly Q3 Report, 2016). The second step is an </w:t>
      </w:r>
      <w:r w:rsidR="00CE0EE8" w:rsidRPr="00802BAD">
        <w:rPr>
          <w:rFonts w:ascii="Times New Roman" w:eastAsia="Times New Roman" w:hAnsi="Times New Roman" w:cs="Times New Roman"/>
          <w:sz w:val="24"/>
          <w:szCs w:val="24"/>
          <w:lang w:val="en-US"/>
        </w:rPr>
        <w:t>examination of</w:t>
      </w:r>
      <w:r w:rsidR="007745A5" w:rsidRPr="007745A5">
        <w:rPr>
          <w:rFonts w:ascii="Times New Roman" w:eastAsia="Times New Roman" w:hAnsi="Times New Roman" w:cs="Times New Roman"/>
          <w:sz w:val="24"/>
          <w:szCs w:val="24"/>
          <w:lang w:val="en-US"/>
        </w:rPr>
        <w:t xml:space="preserve"> all p</w:t>
      </w:r>
      <w:r w:rsidR="00CE0EE8" w:rsidRPr="00802BAD">
        <w:rPr>
          <w:rFonts w:ascii="Times New Roman" w:eastAsia="Times New Roman" w:hAnsi="Times New Roman" w:cs="Times New Roman"/>
          <w:sz w:val="24"/>
          <w:szCs w:val="24"/>
          <w:lang w:val="en-US"/>
        </w:rPr>
        <w:t>otential causes for the problem, which helps in i</w:t>
      </w:r>
      <w:r w:rsidR="007745A5" w:rsidRPr="007745A5">
        <w:rPr>
          <w:rFonts w:ascii="Times New Roman" w:eastAsia="Times New Roman" w:hAnsi="Times New Roman" w:cs="Times New Roman"/>
          <w:sz w:val="24"/>
          <w:szCs w:val="24"/>
          <w:lang w:val="en-US"/>
        </w:rPr>
        <w:t>dentify</w:t>
      </w:r>
      <w:r w:rsidR="00CE0EE8" w:rsidRPr="00802BAD">
        <w:rPr>
          <w:rFonts w:ascii="Times New Roman" w:eastAsia="Times New Roman" w:hAnsi="Times New Roman" w:cs="Times New Roman"/>
          <w:sz w:val="24"/>
          <w:szCs w:val="24"/>
          <w:lang w:val="en-US"/>
        </w:rPr>
        <w:t>ing</w:t>
      </w:r>
      <w:r w:rsidR="007745A5" w:rsidRPr="007745A5">
        <w:rPr>
          <w:rFonts w:ascii="Times New Roman" w:eastAsia="Times New Roman" w:hAnsi="Times New Roman" w:cs="Times New Roman"/>
          <w:sz w:val="24"/>
          <w:szCs w:val="24"/>
          <w:lang w:val="en-US"/>
        </w:rPr>
        <w:t xml:space="preserve"> all alternatives to resolve the issue.</w:t>
      </w:r>
      <w:r w:rsidR="00CE0EE8" w:rsidRPr="00802BAD">
        <w:rPr>
          <w:rFonts w:ascii="Times New Roman" w:eastAsia="Times New Roman" w:hAnsi="Times New Roman" w:cs="Times New Roman"/>
          <w:sz w:val="24"/>
          <w:szCs w:val="24"/>
          <w:lang w:val="en-US"/>
        </w:rPr>
        <w:t xml:space="preserve"> A company makes a careful</w:t>
      </w:r>
      <w:r w:rsidR="007745A5" w:rsidRPr="007745A5">
        <w:rPr>
          <w:rFonts w:ascii="Times New Roman" w:eastAsia="Times New Roman" w:hAnsi="Times New Roman" w:cs="Times New Roman"/>
          <w:sz w:val="24"/>
          <w:szCs w:val="24"/>
          <w:lang w:val="en-US"/>
        </w:rPr>
        <w:t xml:space="preserve"> select</w:t>
      </w:r>
      <w:r w:rsidR="00CE0EE8" w:rsidRPr="00802BAD">
        <w:rPr>
          <w:rFonts w:ascii="Times New Roman" w:eastAsia="Times New Roman" w:hAnsi="Times New Roman" w:cs="Times New Roman"/>
          <w:sz w:val="24"/>
          <w:szCs w:val="24"/>
          <w:lang w:val="en-US"/>
        </w:rPr>
        <w:t>ion of</w:t>
      </w:r>
      <w:r w:rsidR="007745A5" w:rsidRPr="007745A5">
        <w:rPr>
          <w:rFonts w:ascii="Times New Roman" w:eastAsia="Times New Roman" w:hAnsi="Times New Roman" w:cs="Times New Roman"/>
          <w:sz w:val="24"/>
          <w:szCs w:val="24"/>
          <w:lang w:val="en-US"/>
        </w:rPr>
        <w:t xml:space="preserve"> an option</w:t>
      </w:r>
      <w:r w:rsidR="00CE0EE8" w:rsidRPr="00802BAD">
        <w:rPr>
          <w:rFonts w:ascii="Times New Roman" w:eastAsia="Times New Roman" w:hAnsi="Times New Roman" w:cs="Times New Roman"/>
          <w:sz w:val="24"/>
          <w:szCs w:val="24"/>
          <w:lang w:val="en-US"/>
        </w:rPr>
        <w:t xml:space="preserve"> to solve the problem</w:t>
      </w:r>
      <w:r w:rsidR="007745A5" w:rsidRPr="007745A5">
        <w:rPr>
          <w:rFonts w:ascii="Times New Roman" w:eastAsia="Times New Roman" w:hAnsi="Times New Roman" w:cs="Times New Roman"/>
          <w:sz w:val="24"/>
          <w:szCs w:val="24"/>
          <w:lang w:val="en-US"/>
        </w:rPr>
        <w:t>.</w:t>
      </w:r>
      <w:r w:rsidR="00CE0EE8" w:rsidRPr="00802BAD">
        <w:rPr>
          <w:rFonts w:ascii="Times New Roman" w:eastAsia="Times New Roman" w:hAnsi="Times New Roman" w:cs="Times New Roman"/>
          <w:sz w:val="24"/>
          <w:szCs w:val="24"/>
          <w:lang w:val="en-US"/>
        </w:rPr>
        <w:t xml:space="preserve"> Then the company d</w:t>
      </w:r>
      <w:r w:rsidR="007745A5" w:rsidRPr="007745A5">
        <w:rPr>
          <w:rFonts w:ascii="Times New Roman" w:eastAsia="Times New Roman" w:hAnsi="Times New Roman" w:cs="Times New Roman"/>
          <w:sz w:val="24"/>
          <w:szCs w:val="24"/>
          <w:lang w:val="en-US"/>
        </w:rPr>
        <w:t>evelop</w:t>
      </w:r>
      <w:r w:rsidR="00CE0EE8" w:rsidRPr="00802BAD">
        <w:rPr>
          <w:rFonts w:ascii="Times New Roman" w:eastAsia="Times New Roman" w:hAnsi="Times New Roman" w:cs="Times New Roman"/>
          <w:sz w:val="24"/>
          <w:szCs w:val="24"/>
          <w:lang w:val="en-US"/>
        </w:rPr>
        <w:t>s</w:t>
      </w:r>
      <w:r w:rsidR="007745A5" w:rsidRPr="007745A5">
        <w:rPr>
          <w:rFonts w:ascii="Times New Roman" w:eastAsia="Times New Roman" w:hAnsi="Times New Roman" w:cs="Times New Roman"/>
          <w:sz w:val="24"/>
          <w:szCs w:val="24"/>
          <w:lang w:val="en-US"/>
        </w:rPr>
        <w:t xml:space="preserve"> an orderly implementation plan to implement </w:t>
      </w:r>
      <w:r w:rsidR="006B4CCD" w:rsidRPr="00802BAD">
        <w:rPr>
          <w:rFonts w:ascii="Times New Roman" w:eastAsia="Times New Roman" w:hAnsi="Times New Roman" w:cs="Times New Roman"/>
          <w:sz w:val="24"/>
          <w:szCs w:val="24"/>
          <w:lang w:val="en-US"/>
        </w:rPr>
        <w:t xml:space="preserve">the </w:t>
      </w:r>
      <w:r w:rsidR="007745A5" w:rsidRPr="007745A5">
        <w:rPr>
          <w:rFonts w:ascii="Times New Roman" w:eastAsia="Times New Roman" w:hAnsi="Times New Roman" w:cs="Times New Roman"/>
          <w:sz w:val="24"/>
          <w:szCs w:val="24"/>
          <w:lang w:val="en-US"/>
        </w:rPr>
        <w:t>best alternative</w:t>
      </w:r>
      <w:r w:rsidR="006B4CCD" w:rsidRPr="00802BAD">
        <w:rPr>
          <w:rFonts w:ascii="Times New Roman" w:eastAsia="Times New Roman" w:hAnsi="Times New Roman" w:cs="Times New Roman"/>
          <w:sz w:val="24"/>
          <w:szCs w:val="24"/>
          <w:lang w:val="en-US"/>
        </w:rPr>
        <w:t xml:space="preserve"> selected to solve the problem</w:t>
      </w:r>
      <w:r w:rsidR="007745A5" w:rsidRPr="007745A5">
        <w:rPr>
          <w:rFonts w:ascii="Times New Roman" w:eastAsia="Times New Roman" w:hAnsi="Times New Roman" w:cs="Times New Roman"/>
          <w:sz w:val="24"/>
          <w:szCs w:val="24"/>
          <w:lang w:val="en-US"/>
        </w:rPr>
        <w:t>.</w:t>
      </w:r>
      <w:r w:rsidR="006B4CCD" w:rsidRPr="00802BAD">
        <w:rPr>
          <w:rFonts w:ascii="Times New Roman" w:eastAsia="Times New Roman" w:hAnsi="Times New Roman" w:cs="Times New Roman"/>
          <w:sz w:val="24"/>
          <w:szCs w:val="24"/>
          <w:lang w:val="en-US"/>
        </w:rPr>
        <w:t xml:space="preserve"> </w:t>
      </w:r>
      <w:r w:rsidRPr="00802BAD">
        <w:rPr>
          <w:rFonts w:ascii="Times New Roman" w:eastAsia="Times New Roman" w:hAnsi="Times New Roman" w:cs="Times New Roman"/>
          <w:sz w:val="24"/>
          <w:szCs w:val="24"/>
          <w:lang w:val="en-US"/>
        </w:rPr>
        <w:t>The model below summarizes the steps of the rational approach discussed.</w:t>
      </w:r>
    </w:p>
    <w:p w14:paraId="36C59BA0" w14:textId="77777777" w:rsidR="003B2F9C" w:rsidRPr="00802BAD" w:rsidRDefault="00C75509" w:rsidP="003B2F9C">
      <w:pPr>
        <w:pStyle w:val="ListParagraph"/>
        <w:spacing w:after="0" w:line="480" w:lineRule="auto"/>
        <w:ind w:left="0" w:firstLine="720"/>
        <w:jc w:val="center"/>
        <w:rPr>
          <w:rFonts w:ascii="Times New Roman" w:eastAsia="Times New Roman" w:hAnsi="Times New Roman" w:cs="Times New Roman"/>
          <w:sz w:val="24"/>
          <w:szCs w:val="24"/>
          <w:lang w:val="en-US"/>
        </w:rPr>
      </w:pPr>
      <w:r w:rsidRPr="00802BAD">
        <w:rPr>
          <w:rFonts w:ascii="Times New Roman" w:hAnsi="Times New Roman" w:cs="Times New Roman"/>
          <w:noProof/>
          <w:sz w:val="24"/>
          <w:szCs w:val="24"/>
          <w:lang w:eastAsia="en-GB"/>
        </w:rPr>
        <w:drawing>
          <wp:inline distT="0" distB="0" distL="0" distR="0" wp14:anchorId="60689AEE" wp14:editId="280C8822">
            <wp:extent cx="3019425" cy="2771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03032" name=""/>
                    <pic:cNvPicPr/>
                  </pic:nvPicPr>
                  <pic:blipFill>
                    <a:blip r:embed="rId8"/>
                    <a:stretch>
                      <a:fillRect/>
                    </a:stretch>
                  </pic:blipFill>
                  <pic:spPr>
                    <a:xfrm>
                      <a:off x="0" y="0"/>
                      <a:ext cx="3019425" cy="2771775"/>
                    </a:xfrm>
                    <a:prstGeom prst="rect">
                      <a:avLst/>
                    </a:prstGeom>
                  </pic:spPr>
                </pic:pic>
              </a:graphicData>
            </a:graphic>
          </wp:inline>
        </w:drawing>
      </w:r>
    </w:p>
    <w:p w14:paraId="55F01EB1" w14:textId="06C15621" w:rsidR="003D3EFE" w:rsidRPr="00802BAD" w:rsidRDefault="00C75509" w:rsidP="003B2F9C">
      <w:pPr>
        <w:pStyle w:val="ListParagraph"/>
        <w:spacing w:after="0" w:line="480" w:lineRule="auto"/>
        <w:ind w:left="0"/>
        <w:rPr>
          <w:rFonts w:ascii="Times New Roman" w:hAnsi="Times New Roman" w:cs="Times New Roman"/>
          <w:sz w:val="24"/>
          <w:szCs w:val="24"/>
          <w:shd w:val="clear" w:color="auto" w:fill="FFFFFF"/>
        </w:rPr>
      </w:pPr>
      <w:r w:rsidRPr="00802BAD">
        <w:rPr>
          <w:rFonts w:ascii="Times New Roman" w:eastAsia="Times New Roman" w:hAnsi="Times New Roman" w:cs="Times New Roman"/>
          <w:sz w:val="24"/>
          <w:szCs w:val="24"/>
          <w:lang w:val="en-US"/>
        </w:rPr>
        <w:lastRenderedPageBreak/>
        <w:t>The involved departments c</w:t>
      </w:r>
      <w:r w:rsidR="007745A5" w:rsidRPr="007745A5">
        <w:rPr>
          <w:rFonts w:ascii="Times New Roman" w:eastAsia="Times New Roman" w:hAnsi="Times New Roman" w:cs="Times New Roman"/>
          <w:sz w:val="24"/>
          <w:szCs w:val="24"/>
          <w:lang w:val="en-US"/>
        </w:rPr>
        <w:t>arefully monitor</w:t>
      </w:r>
      <w:r w:rsidRPr="00802BAD">
        <w:rPr>
          <w:rFonts w:ascii="Times New Roman" w:eastAsia="Times New Roman" w:hAnsi="Times New Roman" w:cs="Times New Roman"/>
          <w:sz w:val="24"/>
          <w:szCs w:val="24"/>
          <w:lang w:val="en-US"/>
        </w:rPr>
        <w:t xml:space="preserve"> the implementation of the plan to v</w:t>
      </w:r>
      <w:r w:rsidR="007745A5" w:rsidRPr="007745A5">
        <w:rPr>
          <w:rFonts w:ascii="Times New Roman" w:eastAsia="Times New Roman" w:hAnsi="Times New Roman" w:cs="Times New Roman"/>
          <w:sz w:val="24"/>
          <w:szCs w:val="24"/>
          <w:lang w:val="en-US"/>
        </w:rPr>
        <w:t>erify if the problem has been resolved or not.</w:t>
      </w:r>
      <w:r w:rsidRPr="00802BAD">
        <w:rPr>
          <w:rFonts w:ascii="Times New Roman" w:hAnsi="Times New Roman" w:cs="Times New Roman"/>
          <w:sz w:val="24"/>
          <w:szCs w:val="24"/>
          <w:shd w:val="clear" w:color="auto" w:fill="FFFFFF"/>
        </w:rPr>
        <w:t xml:space="preserve"> The management functions involved in the complex decision-making are those who ascertain credit risk, human resources, finance, analytics, and the marketing staff (Supplement to the Quarterly Q3 Report, 2016).</w:t>
      </w:r>
    </w:p>
    <w:p w14:paraId="77D656C5" w14:textId="77777777" w:rsidR="002F2955" w:rsidRDefault="00C75509" w:rsidP="002F2955">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Here is a scenario where the rational approach is used in the decision making </w:t>
      </w:r>
      <w:r w:rsidR="003B4D10">
        <w:rPr>
          <w:rFonts w:ascii="Times New Roman" w:hAnsi="Times New Roman" w:cs="Times New Roman"/>
          <w:sz w:val="24"/>
          <w:szCs w:val="24"/>
          <w:shd w:val="clear" w:color="auto" w:fill="FFFFFF"/>
        </w:rPr>
        <w:t>of the lending firm</w:t>
      </w:r>
      <w:r w:rsidRPr="00802BAD">
        <w:rPr>
          <w:rFonts w:ascii="Times New Roman" w:hAnsi="Times New Roman" w:cs="Times New Roman"/>
          <w:sz w:val="24"/>
          <w:szCs w:val="24"/>
          <w:shd w:val="clear" w:color="auto" w:fill="FFFFFF"/>
        </w:rPr>
        <w:t>. The company obtains the client's consent before processing the information given by its customers (Amigoloans.co.uk, 2020). In situations where the client discusses sensitive data with the organization, the company gets consent from its customers to be allowed to store such information. For the venture to ensure its clients are eligible for credit, they are first cross-checked for eligibility using a transaction processing system. However, before the decisions are made on whether one should be given credit, an emphasis is put on the views of a close relative who, upon confirming that the potential Amigo Loans client can be trusted given the room for credit issuance. Thus, the venture does not just let machines decide the fate of the consumers. Instead, both machines and real people are involved in the complex business decision-making process (Trustpilot, 2020). Collaborating with other lending institutions also facilitates a data-sharing platform that eases Amigo Loans' decision-making processes.</w:t>
      </w:r>
    </w:p>
    <w:p w14:paraId="74CBC809" w14:textId="77777777" w:rsidR="003B4D10" w:rsidRPr="002F2955" w:rsidRDefault="003B4D10" w:rsidP="002F2955">
      <w:pPr>
        <w:pStyle w:val="ListParagraph"/>
        <w:spacing w:after="0" w:line="480" w:lineRule="auto"/>
        <w:ind w:left="0" w:firstLine="720"/>
        <w:rPr>
          <w:rFonts w:ascii="Times New Roman" w:hAnsi="Times New Roman" w:cs="Times New Roman"/>
          <w:sz w:val="24"/>
          <w:szCs w:val="24"/>
          <w:shd w:val="clear" w:color="auto" w:fill="FFFFFF"/>
        </w:rPr>
      </w:pPr>
    </w:p>
    <w:p w14:paraId="48C606DE" w14:textId="77777777" w:rsidR="009A20C6" w:rsidRDefault="00C75509" w:rsidP="009A20C6">
      <w:pPr>
        <w:pStyle w:val="ListParagraph"/>
        <w:spacing w:after="0" w:line="480" w:lineRule="auto"/>
        <w:ind w:left="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t>The Techniques Used by Amigo Loans for Complex Decision Making</w:t>
      </w:r>
    </w:p>
    <w:p w14:paraId="70024764" w14:textId="77777777" w:rsidR="0004685A" w:rsidRPr="00802BAD" w:rsidRDefault="0004685A" w:rsidP="009A20C6">
      <w:pPr>
        <w:pStyle w:val="ListParagraph"/>
        <w:spacing w:after="0" w:line="480" w:lineRule="auto"/>
        <w:ind w:left="0"/>
        <w:jc w:val="center"/>
        <w:rPr>
          <w:rFonts w:ascii="Times New Roman" w:hAnsi="Times New Roman" w:cs="Times New Roman"/>
          <w:b/>
          <w:sz w:val="24"/>
          <w:szCs w:val="24"/>
          <w:shd w:val="clear" w:color="auto" w:fill="FFFFFF"/>
        </w:rPr>
      </w:pPr>
    </w:p>
    <w:p w14:paraId="2279B1E1" w14:textId="77777777" w:rsidR="003B2F9C" w:rsidRPr="00802BAD" w:rsidRDefault="00C75509" w:rsidP="009A20C6">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firm, just like other small and medium enterprises, uses online platforms, direct customer interactions through phone calls and surveys to gather data </w:t>
      </w:r>
      <w:r w:rsidR="002F2955" w:rsidRPr="00802BAD">
        <w:rPr>
          <w:rFonts w:ascii="Times New Roman" w:hAnsi="Times New Roman" w:cs="Times New Roman"/>
          <w:sz w:val="24"/>
          <w:szCs w:val="24"/>
          <w:shd w:val="clear" w:color="auto" w:fill="FFFFFF"/>
        </w:rPr>
        <w:t>analysed</w:t>
      </w:r>
      <w:r w:rsidRPr="00802BAD">
        <w:rPr>
          <w:rFonts w:ascii="Times New Roman" w:hAnsi="Times New Roman" w:cs="Times New Roman"/>
          <w:sz w:val="24"/>
          <w:szCs w:val="24"/>
          <w:shd w:val="clear" w:color="auto" w:fill="FFFFFF"/>
        </w:rPr>
        <w:t xml:space="preserve"> during complex decision making. Although the small business tends to verify certain information from customers independently, they also rely on data from banks, fraud agencies, and other third-party agencies, </w:t>
      </w:r>
      <w:r w:rsidRPr="00802BAD">
        <w:rPr>
          <w:rFonts w:ascii="Times New Roman" w:hAnsi="Times New Roman" w:cs="Times New Roman"/>
          <w:sz w:val="24"/>
          <w:szCs w:val="24"/>
          <w:shd w:val="clear" w:color="auto" w:fill="FFFFFF"/>
        </w:rPr>
        <w:lastRenderedPageBreak/>
        <w:t xml:space="preserve">which give critical information affecting lending decisions (Supplement to the Quarterly Q3 Report, 2016). The data gathered from such sources is used for portfolio analysis and in underwriting assessments (Supplement to the Quarterly Q3 Report, 2016). For accurate decision making, the management does not independently review third party data, which, when incorrect, could underwrite the company's decisions (Supplement to the Quarterly Q3 Report, 2016). For </w:t>
      </w:r>
      <w:r w:rsidR="003173D9" w:rsidRPr="00802BAD">
        <w:rPr>
          <w:rFonts w:ascii="Times New Roman" w:hAnsi="Times New Roman" w:cs="Times New Roman"/>
          <w:sz w:val="24"/>
          <w:szCs w:val="24"/>
          <w:shd w:val="clear" w:color="auto" w:fill="FFFFFF"/>
        </w:rPr>
        <w:t>precise</w:t>
      </w:r>
      <w:r w:rsidRPr="00802BAD">
        <w:rPr>
          <w:rFonts w:ascii="Times New Roman" w:hAnsi="Times New Roman" w:cs="Times New Roman"/>
          <w:sz w:val="24"/>
          <w:szCs w:val="24"/>
          <w:shd w:val="clear" w:color="auto" w:fill="FFFFFF"/>
        </w:rPr>
        <w:t xml:space="preserve"> decision-making, the firm uses the Plan Do Check Act tool, commonly referred to as PDCA, to affect its decisions. </w:t>
      </w:r>
      <w:r w:rsidR="003173D9" w:rsidRPr="00802BAD">
        <w:rPr>
          <w:rFonts w:ascii="Times New Roman" w:hAnsi="Times New Roman" w:cs="Times New Roman"/>
          <w:sz w:val="24"/>
          <w:szCs w:val="24"/>
          <w:shd w:val="clear" w:color="auto" w:fill="FFFFFF"/>
        </w:rPr>
        <w:t>The tool is put into use after the firm has collected all the required information and has exploited all the alternatives for problem-solving.</w:t>
      </w:r>
    </w:p>
    <w:p w14:paraId="31A9C39B" w14:textId="77777777" w:rsidR="003B2F9C" w:rsidRPr="00802BAD" w:rsidRDefault="00C75509" w:rsidP="003173D9">
      <w:pPr>
        <w:spacing w:after="0" w:line="480" w:lineRule="auto"/>
        <w:jc w:val="center"/>
        <w:rPr>
          <w:rFonts w:ascii="Times New Roman" w:hAnsi="Times New Roman" w:cs="Times New Roman"/>
          <w:sz w:val="24"/>
          <w:szCs w:val="24"/>
          <w:shd w:val="clear" w:color="auto" w:fill="FFFFFF"/>
        </w:rPr>
      </w:pPr>
      <w:r w:rsidRPr="00802BAD">
        <w:rPr>
          <w:rFonts w:ascii="Times New Roman" w:hAnsi="Times New Roman" w:cs="Times New Roman"/>
          <w:noProof/>
          <w:sz w:val="24"/>
          <w:szCs w:val="24"/>
          <w:lang w:eastAsia="en-GB"/>
        </w:rPr>
        <w:drawing>
          <wp:inline distT="0" distB="0" distL="0" distR="0" wp14:anchorId="03CF5ADE" wp14:editId="44DDBA4F">
            <wp:extent cx="2590800" cy="2143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64836" name=""/>
                    <pic:cNvPicPr/>
                  </pic:nvPicPr>
                  <pic:blipFill>
                    <a:blip r:embed="rId9"/>
                    <a:stretch>
                      <a:fillRect/>
                    </a:stretch>
                  </pic:blipFill>
                  <pic:spPr>
                    <a:xfrm>
                      <a:off x="0" y="0"/>
                      <a:ext cx="2590800" cy="2143125"/>
                    </a:xfrm>
                    <a:prstGeom prst="rect">
                      <a:avLst/>
                    </a:prstGeom>
                  </pic:spPr>
                </pic:pic>
              </a:graphicData>
            </a:graphic>
          </wp:inline>
        </w:drawing>
      </w:r>
    </w:p>
    <w:p w14:paraId="58C1D3FE" w14:textId="77777777" w:rsidR="00BF38FD" w:rsidRPr="00BF38FD" w:rsidRDefault="00C75509" w:rsidP="00BF38FD">
      <w:pPr>
        <w:pStyle w:val="ListParagraph"/>
        <w:spacing w:after="0" w:line="480" w:lineRule="auto"/>
        <w:ind w:left="0"/>
        <w:jc w:val="center"/>
        <w:rPr>
          <w:rFonts w:ascii="Times New Roman" w:hAnsi="Times New Roman" w:cs="Times New Roman"/>
          <w:i/>
          <w:sz w:val="24"/>
          <w:szCs w:val="24"/>
          <w:shd w:val="clear" w:color="auto" w:fill="FFFFFF"/>
        </w:rPr>
      </w:pPr>
      <w:r w:rsidRPr="00BF38FD">
        <w:rPr>
          <w:rFonts w:ascii="Times New Roman" w:hAnsi="Times New Roman" w:cs="Times New Roman"/>
          <w:i/>
          <w:sz w:val="24"/>
          <w:szCs w:val="24"/>
          <w:shd w:val="clear" w:color="auto" w:fill="FFFFFF"/>
        </w:rPr>
        <w:t>Figure 2. Plan Do Check Act tool of decision-making (Supplement to the Quarterly Q3 Report, 2016).</w:t>
      </w:r>
    </w:p>
    <w:p w14:paraId="1EEEAA71" w14:textId="77777777" w:rsidR="003B2F9C" w:rsidRPr="00802BAD" w:rsidRDefault="00C75509" w:rsidP="003B2F9C">
      <w:pPr>
        <w:pStyle w:val="ListParagraph"/>
        <w:spacing w:after="0" w:line="480" w:lineRule="auto"/>
        <w:ind w:left="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Apart from collaboration, the business relies on customer reviews to guide some of the decisions based on consumer preferences. From an individual standpoint, one can attribute the venture’s business success when it first came into the market to its focus on client needs. </w:t>
      </w:r>
    </w:p>
    <w:p w14:paraId="450D6B7F" w14:textId="77777777" w:rsidR="009A20C6" w:rsidRPr="00802BAD" w:rsidRDefault="00C75509" w:rsidP="009A20C6">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organization also relies on customer representations for the accuracy and completeness of the information. However, information accuracy checks are conducted to ensure that information gaps do not interfere with the business's approach in reporting loan information and the making of informed decisions. The information accuracy checks are conducted because </w:t>
      </w:r>
      <w:r w:rsidRPr="00802BAD">
        <w:rPr>
          <w:rFonts w:ascii="Times New Roman" w:hAnsi="Times New Roman" w:cs="Times New Roman"/>
          <w:sz w:val="24"/>
          <w:szCs w:val="24"/>
          <w:shd w:val="clear" w:color="auto" w:fill="FFFFFF"/>
        </w:rPr>
        <w:lastRenderedPageBreak/>
        <w:t>in cases where the information released to the company is wrong, that could interfere with the future recovery process of the money lent to the unfaithful clients who offer the incorrect information and become eligible for loans (Supplement to the Quarterly Q3 Report, 2016). When misinterpretation or cheating is detected before the credit is issued, the lending process is stopped to ensure the business does not suffer through its dealings with untrusted clients. Thus, customer representations can be viewed as an approach that helps seal most of the trust issues which go hand in hand with lending. When a landowner is used as a guarantor, the risk associated with losing money on the part of Amigo Loans reduces. The rationale for the claim, as mentioned above, is that property owners have a guaranteed source of income, which increases their probability of settling debt whenever the person they bailed out disappears.</w:t>
      </w:r>
    </w:p>
    <w:p w14:paraId="2EE1B4B0" w14:textId="77777777" w:rsidR="007A6DB4" w:rsidRPr="00802BAD" w:rsidRDefault="00C75509" w:rsidP="007A6DB4">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other technique used by Amigo Loans is the statistical lending technique (Courchane, Nebhut, and Nickerson, 2000). The above lending approach facilitates intense client scrutiny as one uses the data they have on the payment of a client's mortgage and insurance </w:t>
      </w:r>
      <w:r w:rsidR="002F2955" w:rsidRPr="00802BAD">
        <w:rPr>
          <w:rFonts w:ascii="Times New Roman" w:hAnsi="Times New Roman" w:cs="Times New Roman"/>
          <w:sz w:val="24"/>
          <w:szCs w:val="24"/>
          <w:shd w:val="clear" w:color="auto" w:fill="FFFFFF"/>
        </w:rPr>
        <w:t>instalments</w:t>
      </w:r>
      <w:r w:rsidRPr="00802BAD">
        <w:rPr>
          <w:rFonts w:ascii="Times New Roman" w:hAnsi="Times New Roman" w:cs="Times New Roman"/>
          <w:sz w:val="24"/>
          <w:szCs w:val="24"/>
          <w:shd w:val="clear" w:color="auto" w:fill="FFFFFF"/>
        </w:rPr>
        <w:t xml:space="preserve">. After all the relevant information is </w:t>
      </w:r>
      <w:r w:rsidR="002F2955" w:rsidRPr="00802BAD">
        <w:rPr>
          <w:rFonts w:ascii="Times New Roman" w:hAnsi="Times New Roman" w:cs="Times New Roman"/>
          <w:sz w:val="24"/>
          <w:szCs w:val="24"/>
          <w:shd w:val="clear" w:color="auto" w:fill="FFFFFF"/>
        </w:rPr>
        <w:t>analysed</w:t>
      </w:r>
      <w:r w:rsidRPr="00802BAD">
        <w:rPr>
          <w:rFonts w:ascii="Times New Roman" w:hAnsi="Times New Roman" w:cs="Times New Roman"/>
          <w:sz w:val="24"/>
          <w:szCs w:val="24"/>
          <w:shd w:val="clear" w:color="auto" w:fill="FFFFFF"/>
        </w:rPr>
        <w:t xml:space="preserve">, the venture's management gives feedback to the client, affirming </w:t>
      </w:r>
      <w:r w:rsidR="008050A9" w:rsidRPr="00802BAD">
        <w:rPr>
          <w:rFonts w:ascii="Times New Roman" w:hAnsi="Times New Roman" w:cs="Times New Roman"/>
          <w:sz w:val="24"/>
          <w:szCs w:val="24"/>
          <w:shd w:val="clear" w:color="auto" w:fill="FFFFFF"/>
        </w:rPr>
        <w:t>whether</w:t>
      </w:r>
      <w:r w:rsidRPr="00802BAD">
        <w:rPr>
          <w:rFonts w:ascii="Times New Roman" w:hAnsi="Times New Roman" w:cs="Times New Roman"/>
          <w:sz w:val="24"/>
          <w:szCs w:val="24"/>
          <w:shd w:val="clear" w:color="auto" w:fill="FFFFFF"/>
        </w:rPr>
        <w:t xml:space="preserve"> one qualifies for the credit. On occasions where the client has given insufficient information, Amigo Loans can call them for clarification, especially if they seem to have higher eligibility chances. However, critics of Amigo Loans lending approach claim that the lending platform at times supports the change of information initially given to the company, which encourages deceit as some client</w:t>
      </w:r>
      <w:r w:rsidR="008050A9">
        <w:rPr>
          <w:rFonts w:ascii="Times New Roman" w:hAnsi="Times New Roman" w:cs="Times New Roman"/>
          <w:sz w:val="24"/>
          <w:szCs w:val="24"/>
          <w:shd w:val="clear" w:color="auto" w:fill="FFFFFF"/>
        </w:rPr>
        <w:t>s</w:t>
      </w:r>
      <w:r w:rsidRPr="00802BAD">
        <w:rPr>
          <w:rFonts w:ascii="Times New Roman" w:hAnsi="Times New Roman" w:cs="Times New Roman"/>
          <w:sz w:val="24"/>
          <w:szCs w:val="24"/>
          <w:shd w:val="clear" w:color="auto" w:fill="FFFFFF"/>
        </w:rPr>
        <w:t xml:space="preserve"> desperately work towards getting credit. When one uses statistical lending techniques, they enhance fairness and minimize the disparate treatment of minority applicants seeking a loan from financial ventures (Courchane, Nebhut, and Nickerson, 2000).</w:t>
      </w:r>
    </w:p>
    <w:p w14:paraId="23DD9DB4" w14:textId="77777777" w:rsidR="00D8559A" w:rsidRDefault="00C75509" w:rsidP="00465A62">
      <w:pPr>
        <w:pStyle w:val="ListParagraph"/>
        <w:tabs>
          <w:tab w:val="left" w:pos="8280"/>
        </w:tabs>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lastRenderedPageBreak/>
        <w:t xml:space="preserve">For issues that go beyond the </w:t>
      </w:r>
      <w:r w:rsidR="008050A9">
        <w:rPr>
          <w:rFonts w:ascii="Times New Roman" w:hAnsi="Times New Roman" w:cs="Times New Roman"/>
          <w:sz w:val="24"/>
          <w:szCs w:val="24"/>
          <w:shd w:val="clear" w:color="auto" w:fill="FFFFFF"/>
        </w:rPr>
        <w:t>s</w:t>
      </w:r>
      <w:r w:rsidRPr="00802BAD">
        <w:rPr>
          <w:rFonts w:ascii="Times New Roman" w:hAnsi="Times New Roman" w:cs="Times New Roman"/>
          <w:sz w:val="24"/>
          <w:szCs w:val="24"/>
          <w:shd w:val="clear" w:color="auto" w:fill="FFFFFF"/>
        </w:rPr>
        <w:t>cope of Amigo Loans, the firm goes ahead to send a default notice upon whose expiry they demand payment. If the approach does not work, the investment seeks justice from a court of law. One such case occurs following defaulting. When a client fails to pay back the money at the expected time, the management calls to remind them. Extreme defaulting culminates in account closure and the immediate demand for the full payment of the amount one is owed. However, when it proves impossible to handle a defaulter, the management ensures that court action is taken against both the defaulter and the guarantor (Amigoloans.co.uk, 2020).</w:t>
      </w:r>
    </w:p>
    <w:p w14:paraId="07F7CD19" w14:textId="77777777" w:rsidR="002F2955" w:rsidRPr="00802BAD" w:rsidRDefault="002F2955" w:rsidP="00465A62">
      <w:pPr>
        <w:pStyle w:val="ListParagraph"/>
        <w:tabs>
          <w:tab w:val="left" w:pos="8280"/>
        </w:tabs>
        <w:spacing w:after="0" w:line="480" w:lineRule="auto"/>
        <w:ind w:left="0" w:firstLine="720"/>
        <w:rPr>
          <w:rFonts w:ascii="Times New Roman" w:hAnsi="Times New Roman" w:cs="Times New Roman"/>
          <w:sz w:val="24"/>
          <w:szCs w:val="24"/>
          <w:shd w:val="clear" w:color="auto" w:fill="FFFFFF"/>
        </w:rPr>
      </w:pPr>
    </w:p>
    <w:p w14:paraId="4883EF3B" w14:textId="77777777" w:rsidR="00F40E08" w:rsidRDefault="00C75509" w:rsidP="00F40E08">
      <w:pPr>
        <w:pStyle w:val="ListParagraph"/>
        <w:spacing w:after="0" w:line="480" w:lineRule="auto"/>
        <w:ind w:left="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t>Recommendations</w:t>
      </w:r>
    </w:p>
    <w:p w14:paraId="087D784A" w14:textId="77777777" w:rsidR="0004685A" w:rsidRPr="00802BAD" w:rsidRDefault="0004685A" w:rsidP="00F40E08">
      <w:pPr>
        <w:pStyle w:val="ListParagraph"/>
        <w:spacing w:after="0" w:line="480" w:lineRule="auto"/>
        <w:ind w:left="0"/>
        <w:jc w:val="center"/>
        <w:rPr>
          <w:rFonts w:ascii="Times New Roman" w:hAnsi="Times New Roman" w:cs="Times New Roman"/>
          <w:b/>
          <w:sz w:val="24"/>
          <w:szCs w:val="24"/>
          <w:shd w:val="clear" w:color="auto" w:fill="FFFFFF"/>
        </w:rPr>
      </w:pPr>
    </w:p>
    <w:p w14:paraId="507C57CB" w14:textId="77777777" w:rsidR="00D8559A" w:rsidRPr="00802BAD" w:rsidRDefault="00C75509" w:rsidP="00D8559A">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There are many recommendations that Amigo</w:t>
      </w:r>
      <w:r w:rsidR="00E61DBF">
        <w:rPr>
          <w:rFonts w:ascii="Times New Roman" w:hAnsi="Times New Roman" w:cs="Times New Roman"/>
          <w:sz w:val="24"/>
          <w:szCs w:val="24"/>
          <w:shd w:val="clear" w:color="auto" w:fill="FFFFFF"/>
        </w:rPr>
        <w:t xml:space="preserve"> Loans</w:t>
      </w:r>
      <w:r w:rsidRPr="00802BAD">
        <w:rPr>
          <w:rFonts w:ascii="Times New Roman" w:hAnsi="Times New Roman" w:cs="Times New Roman"/>
          <w:sz w:val="24"/>
          <w:szCs w:val="24"/>
          <w:shd w:val="clear" w:color="auto" w:fill="FFFFFF"/>
        </w:rPr>
        <w:t xml:space="preserve"> can use to enhance their business. However, the company </w:t>
      </w:r>
      <w:r w:rsidR="00E61DBF" w:rsidRPr="00802BAD">
        <w:rPr>
          <w:rFonts w:ascii="Times New Roman" w:hAnsi="Times New Roman" w:cs="Times New Roman"/>
          <w:sz w:val="24"/>
          <w:szCs w:val="24"/>
          <w:shd w:val="clear" w:color="auto" w:fill="FFFFFF"/>
        </w:rPr>
        <w:t>must</w:t>
      </w:r>
      <w:r w:rsidRPr="00802BAD">
        <w:rPr>
          <w:rFonts w:ascii="Times New Roman" w:hAnsi="Times New Roman" w:cs="Times New Roman"/>
          <w:sz w:val="24"/>
          <w:szCs w:val="24"/>
          <w:shd w:val="clear" w:color="auto" w:fill="FFFFFF"/>
        </w:rPr>
        <w:t xml:space="preserve"> be strategic. Many money lending institutions and banks struggle to improve their businesses through the growth of loans, which impact on the interests earned. As the investments grow, so does the revenue generated through the money which is given out to the consumers (5 Steps to Increase Organic Loan Growth, 2020). Ordinarily, an economic improvement would culminate into a finite demand for loan facilities (5 Steps to Increase Organic Loan Growth, 2020). Since </w:t>
      </w:r>
      <w:r w:rsidR="00E61DBF" w:rsidRPr="00802BAD">
        <w:rPr>
          <w:rFonts w:ascii="Times New Roman" w:hAnsi="Times New Roman" w:cs="Times New Roman"/>
          <w:sz w:val="24"/>
          <w:szCs w:val="24"/>
          <w:shd w:val="clear" w:color="auto" w:fill="FFFFFF"/>
        </w:rPr>
        <w:t>many</w:t>
      </w:r>
      <w:r w:rsidRPr="00802BAD">
        <w:rPr>
          <w:rFonts w:ascii="Times New Roman" w:hAnsi="Times New Roman" w:cs="Times New Roman"/>
          <w:sz w:val="24"/>
          <w:szCs w:val="24"/>
          <w:shd w:val="clear" w:color="auto" w:fill="FFFFFF"/>
        </w:rPr>
        <w:t xml:space="preserve"> people in the developing and less developed countries are unstable, they make the lending business profitable in the long run. A recommendation of approaches which aim at facilitating the growth of loans is necessary for the Amigo Loans </w:t>
      </w:r>
      <w:r w:rsidR="00E61DBF">
        <w:rPr>
          <w:rFonts w:ascii="Times New Roman" w:hAnsi="Times New Roman" w:cs="Times New Roman"/>
          <w:sz w:val="24"/>
          <w:szCs w:val="24"/>
          <w:shd w:val="clear" w:color="auto" w:fill="FFFFFF"/>
        </w:rPr>
        <w:t>f</w:t>
      </w:r>
      <w:r w:rsidRPr="00802BAD">
        <w:rPr>
          <w:rFonts w:ascii="Times New Roman" w:hAnsi="Times New Roman" w:cs="Times New Roman"/>
          <w:sz w:val="24"/>
          <w:szCs w:val="24"/>
          <w:shd w:val="clear" w:color="auto" w:fill="FFFFFF"/>
        </w:rPr>
        <w:t xml:space="preserve">irm. The first approach in dealing with loan growth is the re-evaluation of the firm’s customers, markets, and the fair share potential (5 Steps to Increase Organic Loan Growth, 2020). From an individual standpoint, re-evaluation of customer profiles will add to the existing intelligence on </w:t>
      </w:r>
      <w:r w:rsidRPr="00802BAD">
        <w:rPr>
          <w:rFonts w:ascii="Times New Roman" w:hAnsi="Times New Roman" w:cs="Times New Roman"/>
          <w:sz w:val="24"/>
          <w:szCs w:val="24"/>
          <w:shd w:val="clear" w:color="auto" w:fill="FFFFFF"/>
        </w:rPr>
        <w:lastRenderedPageBreak/>
        <w:t xml:space="preserve">the market as the firm will be able to interact with more </w:t>
      </w:r>
      <w:r w:rsidR="0004685A" w:rsidRPr="00802BAD">
        <w:rPr>
          <w:rFonts w:ascii="Times New Roman" w:hAnsi="Times New Roman" w:cs="Times New Roman"/>
          <w:sz w:val="24"/>
          <w:szCs w:val="24"/>
          <w:shd w:val="clear" w:color="auto" w:fill="FFFFFF"/>
        </w:rPr>
        <w:t>third-party</w:t>
      </w:r>
      <w:r w:rsidRPr="00802BAD">
        <w:rPr>
          <w:rFonts w:ascii="Times New Roman" w:hAnsi="Times New Roman" w:cs="Times New Roman"/>
          <w:sz w:val="24"/>
          <w:szCs w:val="24"/>
          <w:shd w:val="clear" w:color="auto" w:fill="FFFFFF"/>
        </w:rPr>
        <w:t xml:space="preserve"> insights to examine customer’s </w:t>
      </w:r>
      <w:r w:rsidR="00E75B7E" w:rsidRPr="00802BAD">
        <w:rPr>
          <w:rFonts w:ascii="Times New Roman" w:hAnsi="Times New Roman" w:cs="Times New Roman"/>
          <w:sz w:val="24"/>
          <w:szCs w:val="24"/>
          <w:shd w:val="clear" w:color="auto" w:fill="FFFFFF"/>
        </w:rPr>
        <w:t xml:space="preserve">borrowing </w:t>
      </w:r>
      <w:r w:rsidRPr="00802BAD">
        <w:rPr>
          <w:rFonts w:ascii="Times New Roman" w:hAnsi="Times New Roman" w:cs="Times New Roman"/>
          <w:sz w:val="24"/>
          <w:szCs w:val="24"/>
          <w:shd w:val="clear" w:color="auto" w:fill="FFFFFF"/>
        </w:rPr>
        <w:t xml:space="preserve">history. </w:t>
      </w:r>
    </w:p>
    <w:p w14:paraId="4D40E754" w14:textId="77777777" w:rsidR="00F40E08" w:rsidRPr="00802BAD" w:rsidRDefault="00C75509" w:rsidP="00F40E08">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Another practical approach that promotes the growth of loans for lending businesses is reengineering the lending process. Amigo Loans </w:t>
      </w:r>
      <w:r w:rsidR="00E75B7E" w:rsidRPr="00802BAD">
        <w:rPr>
          <w:rFonts w:ascii="Times New Roman" w:hAnsi="Times New Roman" w:cs="Times New Roman"/>
          <w:sz w:val="24"/>
          <w:szCs w:val="24"/>
          <w:shd w:val="clear" w:color="auto" w:fill="FFFFFF"/>
        </w:rPr>
        <w:t>needs to</w:t>
      </w:r>
      <w:r w:rsidRPr="00802BAD">
        <w:rPr>
          <w:rFonts w:ascii="Times New Roman" w:hAnsi="Times New Roman" w:cs="Times New Roman"/>
          <w:sz w:val="24"/>
          <w:szCs w:val="24"/>
          <w:shd w:val="clear" w:color="auto" w:fill="FFFFFF"/>
        </w:rPr>
        <w:t xml:space="preserve"> review their loan offerings as they re-evaluate their customer relationships to improve the revenue generated from loan growth (5 Steps to Increase Organic Loan Growth, 2020). When the business reviews their loan offerings, they make them more competitive compared to the credit packages offers by similar players in the market. </w:t>
      </w:r>
      <w:r w:rsidR="00E61DBF" w:rsidRPr="00802BAD">
        <w:rPr>
          <w:rFonts w:ascii="Times New Roman" w:hAnsi="Times New Roman" w:cs="Times New Roman"/>
          <w:sz w:val="24"/>
          <w:szCs w:val="24"/>
          <w:shd w:val="clear" w:color="auto" w:fill="FFFFFF"/>
        </w:rPr>
        <w:t>Consequently</w:t>
      </w:r>
      <w:r w:rsidRPr="00802BAD">
        <w:rPr>
          <w:rFonts w:ascii="Times New Roman" w:hAnsi="Times New Roman" w:cs="Times New Roman"/>
          <w:sz w:val="24"/>
          <w:szCs w:val="24"/>
          <w:shd w:val="clear" w:color="auto" w:fill="FFFFFF"/>
        </w:rPr>
        <w:t>, the approach wo</w:t>
      </w:r>
      <w:r w:rsidR="0004685A">
        <w:rPr>
          <w:rFonts w:ascii="Times New Roman" w:hAnsi="Times New Roman" w:cs="Times New Roman"/>
          <w:sz w:val="24"/>
          <w:szCs w:val="24"/>
          <w:shd w:val="clear" w:color="auto" w:fill="FFFFFF"/>
        </w:rPr>
        <w:t>o</w:t>
      </w:r>
      <w:r w:rsidRPr="00802BAD">
        <w:rPr>
          <w:rFonts w:ascii="Times New Roman" w:hAnsi="Times New Roman" w:cs="Times New Roman"/>
          <w:sz w:val="24"/>
          <w:szCs w:val="24"/>
          <w:shd w:val="clear" w:color="auto" w:fill="FFFFFF"/>
        </w:rPr>
        <w:t>s the current client base to borrow more from the company as they enjoy the improved offerings. Other t</w:t>
      </w:r>
      <w:r w:rsidR="00E75B7E" w:rsidRPr="00802BAD">
        <w:rPr>
          <w:rFonts w:ascii="Times New Roman" w:hAnsi="Times New Roman" w:cs="Times New Roman"/>
          <w:sz w:val="24"/>
          <w:szCs w:val="24"/>
          <w:shd w:val="clear" w:color="auto" w:fill="FFFFFF"/>
        </w:rPr>
        <w:t xml:space="preserve">han customer relationships, Amigo </w:t>
      </w:r>
      <w:r w:rsidR="00E61DBF">
        <w:rPr>
          <w:rFonts w:ascii="Times New Roman" w:hAnsi="Times New Roman" w:cs="Times New Roman"/>
          <w:sz w:val="24"/>
          <w:szCs w:val="24"/>
          <w:shd w:val="clear" w:color="auto" w:fill="FFFFFF"/>
        </w:rPr>
        <w:t>Loans</w:t>
      </w:r>
      <w:r w:rsidR="00E75B7E" w:rsidRPr="00802BAD">
        <w:rPr>
          <w:rFonts w:ascii="Times New Roman" w:hAnsi="Times New Roman" w:cs="Times New Roman"/>
          <w:sz w:val="24"/>
          <w:szCs w:val="24"/>
          <w:shd w:val="clear" w:color="auto" w:fill="FFFFFF"/>
        </w:rPr>
        <w:t xml:space="preserve"> </w:t>
      </w:r>
      <w:r w:rsidRPr="00802BAD">
        <w:rPr>
          <w:rFonts w:ascii="Times New Roman" w:hAnsi="Times New Roman" w:cs="Times New Roman"/>
          <w:sz w:val="24"/>
          <w:szCs w:val="24"/>
          <w:shd w:val="clear" w:color="auto" w:fill="FFFFFF"/>
        </w:rPr>
        <w:t xml:space="preserve">can also identify task relationships in </w:t>
      </w:r>
      <w:r w:rsidR="00E75B7E" w:rsidRPr="00802BAD">
        <w:rPr>
          <w:rFonts w:ascii="Times New Roman" w:hAnsi="Times New Roman" w:cs="Times New Roman"/>
          <w:sz w:val="24"/>
          <w:szCs w:val="24"/>
          <w:shd w:val="clear" w:color="auto" w:fill="FFFFFF"/>
        </w:rPr>
        <w:t xml:space="preserve">business </w:t>
      </w:r>
      <w:r w:rsidRPr="00802BAD">
        <w:rPr>
          <w:rFonts w:ascii="Times New Roman" w:hAnsi="Times New Roman" w:cs="Times New Roman"/>
          <w:sz w:val="24"/>
          <w:szCs w:val="24"/>
          <w:shd w:val="clear" w:color="auto" w:fill="FFFFFF"/>
        </w:rPr>
        <w:t>projects (Chaffey et al., 2006). At times, some tasks in the lending business cannot begin before other tasks are completed (Chaffey et al., 2006). Excellent examples of such tasks include loan issuance, which only happens after a client's information, and borrowing history is scrutinized.</w:t>
      </w:r>
    </w:p>
    <w:p w14:paraId="4DF76086" w14:textId="77777777" w:rsidR="00F40E08" w:rsidRPr="00802BAD" w:rsidRDefault="00C75509" w:rsidP="00F40E08">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Typically, credit loans constitute a cornerstone of the lending and banking industry. Although Amigo’s business model is designed to take care of individuals </w:t>
      </w:r>
      <w:r w:rsidR="00600F8F" w:rsidRPr="00802BAD">
        <w:rPr>
          <w:rFonts w:ascii="Times New Roman" w:hAnsi="Times New Roman" w:cs="Times New Roman"/>
          <w:sz w:val="24"/>
          <w:szCs w:val="24"/>
          <w:shd w:val="clear" w:color="auto" w:fill="FFFFFF"/>
        </w:rPr>
        <w:t xml:space="preserve">who have bad </w:t>
      </w:r>
      <w:r w:rsidRPr="00802BAD">
        <w:rPr>
          <w:rFonts w:ascii="Times New Roman" w:hAnsi="Times New Roman" w:cs="Times New Roman"/>
          <w:sz w:val="24"/>
          <w:szCs w:val="24"/>
          <w:shd w:val="clear" w:color="auto" w:fill="FFFFFF"/>
        </w:rPr>
        <w:t xml:space="preserve">credit scores, </w:t>
      </w:r>
      <w:r w:rsidR="00600F8F" w:rsidRPr="00802BAD">
        <w:rPr>
          <w:rFonts w:ascii="Times New Roman" w:hAnsi="Times New Roman" w:cs="Times New Roman"/>
          <w:sz w:val="24"/>
          <w:szCs w:val="24"/>
          <w:shd w:val="clear" w:color="auto" w:fill="FFFFFF"/>
        </w:rPr>
        <w:t>they need to advance</w:t>
      </w:r>
      <w:r w:rsidRPr="00802BAD">
        <w:rPr>
          <w:rFonts w:ascii="Times New Roman" w:hAnsi="Times New Roman" w:cs="Times New Roman"/>
          <w:sz w:val="24"/>
          <w:szCs w:val="24"/>
          <w:shd w:val="clear" w:color="auto" w:fill="FFFFFF"/>
        </w:rPr>
        <w:t xml:space="preserve"> their data search strategies and make their packages more appealing to the consumers. The business can adopt a loan strategy with reduced interest rates on the loans offered for them to attract a more extensive consumer base. Amigo Loans</w:t>
      </w:r>
      <w:r w:rsidR="00E61DBF">
        <w:rPr>
          <w:rFonts w:ascii="Times New Roman" w:hAnsi="Times New Roman" w:cs="Times New Roman"/>
          <w:sz w:val="24"/>
          <w:szCs w:val="24"/>
          <w:shd w:val="clear" w:color="auto" w:fill="FFFFFF"/>
        </w:rPr>
        <w:t>’</w:t>
      </w:r>
      <w:r w:rsidRPr="00802BAD">
        <w:rPr>
          <w:rFonts w:ascii="Times New Roman" w:hAnsi="Times New Roman" w:cs="Times New Roman"/>
          <w:sz w:val="24"/>
          <w:szCs w:val="24"/>
          <w:shd w:val="clear" w:color="auto" w:fill="FFFFFF"/>
        </w:rPr>
        <w:t xml:space="preserve"> management can also come up with other </w:t>
      </w:r>
      <w:r w:rsidR="002F2955" w:rsidRPr="00802BAD">
        <w:rPr>
          <w:rFonts w:ascii="Times New Roman" w:hAnsi="Times New Roman" w:cs="Times New Roman"/>
          <w:sz w:val="24"/>
          <w:szCs w:val="24"/>
          <w:shd w:val="clear" w:color="auto" w:fill="FFFFFF"/>
        </w:rPr>
        <w:t>favourable</w:t>
      </w:r>
      <w:r w:rsidRPr="00802BAD">
        <w:rPr>
          <w:rFonts w:ascii="Times New Roman" w:hAnsi="Times New Roman" w:cs="Times New Roman"/>
          <w:sz w:val="24"/>
          <w:szCs w:val="24"/>
          <w:shd w:val="clear" w:color="auto" w:fill="FFFFFF"/>
        </w:rPr>
        <w:t xml:space="preserve"> terms to inspire people's desire to bo</w:t>
      </w:r>
      <w:r w:rsidR="00600F8F" w:rsidRPr="00802BAD">
        <w:rPr>
          <w:rFonts w:ascii="Times New Roman" w:hAnsi="Times New Roman" w:cs="Times New Roman"/>
          <w:sz w:val="24"/>
          <w:szCs w:val="24"/>
          <w:shd w:val="clear" w:color="auto" w:fill="FFFFFF"/>
        </w:rPr>
        <w:t xml:space="preserve">rrow more. The better terms might include </w:t>
      </w:r>
      <w:r w:rsidRPr="00802BAD">
        <w:rPr>
          <w:rFonts w:ascii="Times New Roman" w:hAnsi="Times New Roman" w:cs="Times New Roman"/>
          <w:sz w:val="24"/>
          <w:szCs w:val="24"/>
          <w:shd w:val="clear" w:color="auto" w:fill="FFFFFF"/>
        </w:rPr>
        <w:t>the establish</w:t>
      </w:r>
      <w:r w:rsidR="00600F8F" w:rsidRPr="00802BAD">
        <w:rPr>
          <w:rFonts w:ascii="Times New Roman" w:hAnsi="Times New Roman" w:cs="Times New Roman"/>
          <w:sz w:val="24"/>
          <w:szCs w:val="24"/>
          <w:shd w:val="clear" w:color="auto" w:fill="FFFFFF"/>
        </w:rPr>
        <w:t>ment of</w:t>
      </w:r>
      <w:r w:rsidRPr="00802BAD">
        <w:rPr>
          <w:rFonts w:ascii="Times New Roman" w:hAnsi="Times New Roman" w:cs="Times New Roman"/>
          <w:sz w:val="24"/>
          <w:szCs w:val="24"/>
          <w:shd w:val="clear" w:color="auto" w:fill="FFFFFF"/>
        </w:rPr>
        <w:t xml:space="preserve"> a system that gives their clients credit scores based on their borrowing history as recorded by the</w:t>
      </w:r>
      <w:r w:rsidR="00600F8F" w:rsidRPr="00802BAD">
        <w:rPr>
          <w:rFonts w:ascii="Times New Roman" w:hAnsi="Times New Roman" w:cs="Times New Roman"/>
          <w:sz w:val="24"/>
          <w:szCs w:val="24"/>
          <w:shd w:val="clear" w:color="auto" w:fill="FFFFFF"/>
        </w:rPr>
        <w:t xml:space="preserve"> firm</w:t>
      </w:r>
      <w:r w:rsidRPr="00802BAD">
        <w:rPr>
          <w:rFonts w:ascii="Times New Roman" w:hAnsi="Times New Roman" w:cs="Times New Roman"/>
          <w:sz w:val="24"/>
          <w:szCs w:val="24"/>
          <w:shd w:val="clear" w:color="auto" w:fill="FFFFFF"/>
        </w:rPr>
        <w:t xml:space="preserve">. </w:t>
      </w:r>
      <w:r w:rsidR="00E61DBF" w:rsidRPr="00802BAD">
        <w:rPr>
          <w:rFonts w:ascii="Times New Roman" w:hAnsi="Times New Roman" w:cs="Times New Roman"/>
          <w:sz w:val="24"/>
          <w:szCs w:val="24"/>
          <w:shd w:val="clear" w:color="auto" w:fill="FFFFFF"/>
        </w:rPr>
        <w:t>Therefore</w:t>
      </w:r>
      <w:r w:rsidRPr="00802BAD">
        <w:rPr>
          <w:rFonts w:ascii="Times New Roman" w:hAnsi="Times New Roman" w:cs="Times New Roman"/>
          <w:sz w:val="24"/>
          <w:szCs w:val="24"/>
          <w:shd w:val="clear" w:color="auto" w:fill="FFFFFF"/>
        </w:rPr>
        <w:t xml:space="preserve">, the business would be assured that their loans would generate them revenues, which would make the venture profitable as it first was when it came into the market. Also, the management can engage the consumers for them to </w:t>
      </w:r>
      <w:r w:rsidRPr="00802BAD">
        <w:rPr>
          <w:rFonts w:ascii="Times New Roman" w:hAnsi="Times New Roman" w:cs="Times New Roman"/>
          <w:sz w:val="24"/>
          <w:szCs w:val="24"/>
          <w:shd w:val="clear" w:color="auto" w:fill="FFFFFF"/>
        </w:rPr>
        <w:lastRenderedPageBreak/>
        <w:t xml:space="preserve">understand the kind of preferred credit packages before </w:t>
      </w:r>
      <w:r w:rsidR="002F2955" w:rsidRPr="00802BAD">
        <w:rPr>
          <w:rFonts w:ascii="Times New Roman" w:hAnsi="Times New Roman" w:cs="Times New Roman"/>
          <w:sz w:val="24"/>
          <w:szCs w:val="24"/>
          <w:shd w:val="clear" w:color="auto" w:fill="FFFFFF"/>
        </w:rPr>
        <w:t>analysing</w:t>
      </w:r>
      <w:r w:rsidRPr="00802BAD">
        <w:rPr>
          <w:rFonts w:ascii="Times New Roman" w:hAnsi="Times New Roman" w:cs="Times New Roman"/>
          <w:sz w:val="24"/>
          <w:szCs w:val="24"/>
          <w:shd w:val="clear" w:color="auto" w:fill="FFFFFF"/>
        </w:rPr>
        <w:t xml:space="preserve"> them and tailoring the current products based on market preferences.</w:t>
      </w:r>
    </w:p>
    <w:p w14:paraId="263EDACF" w14:textId="77777777" w:rsidR="00F40E08" w:rsidRDefault="00C75509" w:rsidP="00F40E08">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Amigo Loans can also work towards increased collaboration with line lenders. A partnership can make lending operations better as these individuals can wo</w:t>
      </w:r>
      <w:r w:rsidR="00E64CE7">
        <w:rPr>
          <w:rFonts w:ascii="Times New Roman" w:hAnsi="Times New Roman" w:cs="Times New Roman"/>
          <w:sz w:val="24"/>
          <w:szCs w:val="24"/>
          <w:shd w:val="clear" w:color="auto" w:fill="FFFFFF"/>
        </w:rPr>
        <w:t>o</w:t>
      </w:r>
      <w:r w:rsidRPr="00802BAD">
        <w:rPr>
          <w:rFonts w:ascii="Times New Roman" w:hAnsi="Times New Roman" w:cs="Times New Roman"/>
          <w:sz w:val="24"/>
          <w:szCs w:val="24"/>
          <w:shd w:val="clear" w:color="auto" w:fill="FFFFFF"/>
        </w:rPr>
        <w:t xml:space="preserve"> larger lenders to reduce interests charged to them when they source for funding. Working together will help </w:t>
      </w:r>
      <w:r w:rsidR="00E64CE7">
        <w:rPr>
          <w:rFonts w:ascii="Times New Roman" w:hAnsi="Times New Roman" w:cs="Times New Roman"/>
          <w:sz w:val="24"/>
          <w:szCs w:val="24"/>
          <w:shd w:val="clear" w:color="auto" w:fill="FFFFFF"/>
        </w:rPr>
        <w:t>the</w:t>
      </w:r>
      <w:r w:rsidRPr="00802BAD">
        <w:rPr>
          <w:rFonts w:ascii="Times New Roman" w:hAnsi="Times New Roman" w:cs="Times New Roman"/>
          <w:sz w:val="24"/>
          <w:szCs w:val="24"/>
          <w:shd w:val="clear" w:color="auto" w:fill="FFFFFF"/>
        </w:rPr>
        <w:t xml:space="preserve"> firm to mitigate operational risks as larger institutions would have minimal ways of exploiting its owners while working together</w:t>
      </w:r>
      <w:r w:rsidR="00BF38FD">
        <w:rPr>
          <w:rFonts w:ascii="Times New Roman" w:hAnsi="Times New Roman" w:cs="Times New Roman"/>
          <w:sz w:val="24"/>
          <w:szCs w:val="24"/>
          <w:shd w:val="clear" w:color="auto" w:fill="FFFFFF"/>
        </w:rPr>
        <w:t xml:space="preserve"> </w:t>
      </w:r>
      <w:r w:rsidR="00BF38FD" w:rsidRPr="00802BAD">
        <w:rPr>
          <w:rFonts w:ascii="Times New Roman" w:hAnsi="Times New Roman" w:cs="Times New Roman"/>
          <w:sz w:val="24"/>
          <w:szCs w:val="24"/>
          <w:shd w:val="clear" w:color="auto" w:fill="FFFFFF"/>
        </w:rPr>
        <w:t>(Supplement to the Quarterly Q3 Report,</w:t>
      </w:r>
      <w:r w:rsidR="00BF38FD">
        <w:rPr>
          <w:rFonts w:ascii="Times New Roman" w:hAnsi="Times New Roman" w:cs="Times New Roman"/>
          <w:sz w:val="24"/>
          <w:szCs w:val="24"/>
          <w:shd w:val="clear" w:color="auto" w:fill="FFFFFF"/>
        </w:rPr>
        <w:t xml:space="preserve"> 2016)</w:t>
      </w:r>
      <w:r w:rsidRPr="00802BAD">
        <w:rPr>
          <w:rFonts w:ascii="Times New Roman" w:hAnsi="Times New Roman" w:cs="Times New Roman"/>
          <w:sz w:val="24"/>
          <w:szCs w:val="24"/>
          <w:shd w:val="clear" w:color="auto" w:fill="FFFFFF"/>
        </w:rPr>
        <w:t>. Frequent meetings with small companies in the same line of business would make Amigo Loans more versed with the strategies of dealing with its current challenges. Increasing community involvement and visibility would minimize the impacts of critics. Enhancing visibility can also work towards convincing probable consumers to commit and get credit from the venture due to its business transparency. Also, calling lenders who anticipate saving in the short term to use Amigo</w:t>
      </w:r>
      <w:r w:rsidR="00E64CE7">
        <w:rPr>
          <w:rFonts w:ascii="Times New Roman" w:hAnsi="Times New Roman" w:cs="Times New Roman"/>
          <w:sz w:val="24"/>
          <w:szCs w:val="24"/>
          <w:shd w:val="clear" w:color="auto" w:fill="FFFFFF"/>
        </w:rPr>
        <w:t xml:space="preserve"> Loans’</w:t>
      </w:r>
      <w:r w:rsidRPr="00802BAD">
        <w:rPr>
          <w:rFonts w:ascii="Times New Roman" w:hAnsi="Times New Roman" w:cs="Times New Roman"/>
          <w:sz w:val="24"/>
          <w:szCs w:val="24"/>
          <w:shd w:val="clear" w:color="auto" w:fill="FFFFFF"/>
        </w:rPr>
        <w:t xml:space="preserve"> platforms would be yet another informed approach. Upon wooing short term savers, the venture can use the capital saved to their most trusted borrowers to increase the revenues generated from the sale of financial services.</w:t>
      </w:r>
    </w:p>
    <w:p w14:paraId="545D00C7" w14:textId="77777777" w:rsidR="002F2955" w:rsidRPr="00802BAD" w:rsidRDefault="002F2955" w:rsidP="00F40E08">
      <w:pPr>
        <w:pStyle w:val="ListParagraph"/>
        <w:spacing w:after="0" w:line="480" w:lineRule="auto"/>
        <w:ind w:left="0" w:firstLine="720"/>
        <w:rPr>
          <w:rFonts w:ascii="Times New Roman" w:hAnsi="Times New Roman" w:cs="Times New Roman"/>
          <w:sz w:val="24"/>
          <w:szCs w:val="24"/>
          <w:shd w:val="clear" w:color="auto" w:fill="FFFFFF"/>
        </w:rPr>
      </w:pPr>
    </w:p>
    <w:p w14:paraId="0EF3BA5F" w14:textId="77777777" w:rsidR="00465A62" w:rsidRDefault="00C75509" w:rsidP="00465A62">
      <w:pPr>
        <w:pStyle w:val="ListParagraph"/>
        <w:spacing w:after="0" w:line="480" w:lineRule="auto"/>
        <w:ind w:left="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t xml:space="preserve">Justification on Why the Recommendation Is Needed </w:t>
      </w:r>
      <w:r w:rsidR="00E64CE7" w:rsidRPr="00802BAD">
        <w:rPr>
          <w:rFonts w:ascii="Times New Roman" w:hAnsi="Times New Roman" w:cs="Times New Roman"/>
          <w:b/>
          <w:sz w:val="24"/>
          <w:szCs w:val="24"/>
          <w:shd w:val="clear" w:color="auto" w:fill="FFFFFF"/>
        </w:rPr>
        <w:t>in</w:t>
      </w:r>
      <w:r w:rsidRPr="00802BAD">
        <w:rPr>
          <w:rFonts w:ascii="Times New Roman" w:hAnsi="Times New Roman" w:cs="Times New Roman"/>
          <w:b/>
          <w:sz w:val="24"/>
          <w:szCs w:val="24"/>
          <w:shd w:val="clear" w:color="auto" w:fill="FFFFFF"/>
        </w:rPr>
        <w:t xml:space="preserve"> the Chosen Application Areas</w:t>
      </w:r>
    </w:p>
    <w:p w14:paraId="37418D74" w14:textId="77777777" w:rsidR="0004685A" w:rsidRPr="00802BAD" w:rsidRDefault="0004685A" w:rsidP="00465A62">
      <w:pPr>
        <w:pStyle w:val="ListParagraph"/>
        <w:spacing w:after="0" w:line="480" w:lineRule="auto"/>
        <w:ind w:left="0"/>
        <w:jc w:val="center"/>
        <w:rPr>
          <w:rFonts w:ascii="Times New Roman" w:hAnsi="Times New Roman" w:cs="Times New Roman"/>
          <w:b/>
          <w:sz w:val="24"/>
          <w:szCs w:val="24"/>
          <w:shd w:val="clear" w:color="auto" w:fill="FFFFFF"/>
        </w:rPr>
      </w:pPr>
    </w:p>
    <w:p w14:paraId="68DC64CB" w14:textId="77777777" w:rsidR="00465A62" w:rsidRPr="00802BAD" w:rsidRDefault="00C75509" w:rsidP="00465A62">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recommendation is needed in the chosen application areas because it makes the business model adopted by Amigo Loans more competitive. The rationale for the claim, as mentioned above, is that re-evaluating and reengineering the current product offerings would facilitate product improvement. </w:t>
      </w:r>
      <w:r w:rsidR="00E64CE7" w:rsidRPr="00802BAD">
        <w:rPr>
          <w:rFonts w:ascii="Times New Roman" w:hAnsi="Times New Roman" w:cs="Times New Roman"/>
          <w:sz w:val="24"/>
          <w:szCs w:val="24"/>
          <w:shd w:val="clear" w:color="auto" w:fill="FFFFFF"/>
        </w:rPr>
        <w:t>Therefore</w:t>
      </w:r>
      <w:r w:rsidRPr="00802BAD">
        <w:rPr>
          <w:rFonts w:ascii="Times New Roman" w:hAnsi="Times New Roman" w:cs="Times New Roman"/>
          <w:sz w:val="24"/>
          <w:szCs w:val="24"/>
          <w:shd w:val="clear" w:color="auto" w:fill="FFFFFF"/>
        </w:rPr>
        <w:t xml:space="preserve">, more clients would seek and have access to the financial services of the company. Furthermore, reviewing the loan offers would also make the </w:t>
      </w:r>
      <w:r w:rsidRPr="00802BAD">
        <w:rPr>
          <w:rFonts w:ascii="Times New Roman" w:hAnsi="Times New Roman" w:cs="Times New Roman"/>
          <w:sz w:val="24"/>
          <w:szCs w:val="24"/>
          <w:shd w:val="clear" w:color="auto" w:fill="FFFFFF"/>
        </w:rPr>
        <w:lastRenderedPageBreak/>
        <w:t>business better placed to deal with stagnating loan growth. The recommendations are valuable because following them would make the company strategically placed compared to its competitors. Moreover, following the given suggestions would make Amigo Loans more appealing to the current consumer base, which increases the chances of new consumer segments applying for loans with the lending venture mentioned above. Additionally, adopting the recommendations would help seal information gaps and make the management more informed in the right direction to take in a bid to improve their credit revenues.</w:t>
      </w:r>
    </w:p>
    <w:p w14:paraId="6A13AECA" w14:textId="77777777" w:rsidR="00465A62" w:rsidRPr="00802BAD" w:rsidRDefault="00C75509" w:rsidP="00465A62">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Financial landscapes across different parts of the globe experience sweeping changes that are perpetrated by a variety of factors, some of which seek to establish a single market for financial services and improve information technology (Wagenvoort, 2003). The changes experienced in consolidation, reconstruction, and reorientation, especially in banking, will automatically affect the financing of small lending businesses </w:t>
      </w:r>
      <w:r w:rsidR="00BF38FD" w:rsidRPr="00802BAD">
        <w:rPr>
          <w:rFonts w:ascii="Times New Roman" w:hAnsi="Times New Roman" w:cs="Times New Roman"/>
          <w:sz w:val="24"/>
          <w:szCs w:val="24"/>
          <w:shd w:val="clear" w:color="auto" w:fill="FFFFFF"/>
        </w:rPr>
        <w:t xml:space="preserve">(Supplement to the Quarterly Q3 Report, 2016). </w:t>
      </w:r>
      <w:r w:rsidRPr="00802BAD">
        <w:rPr>
          <w:rFonts w:ascii="Times New Roman" w:hAnsi="Times New Roman" w:cs="Times New Roman"/>
          <w:sz w:val="24"/>
          <w:szCs w:val="24"/>
          <w:shd w:val="clear" w:color="auto" w:fill="FFFFFF"/>
        </w:rPr>
        <w:t xml:space="preserve">The collaboration of SMEs is thus significant as Amigo Loans get to team up with similar players in the market and </w:t>
      </w:r>
      <w:r w:rsidR="002F2955" w:rsidRPr="00802BAD">
        <w:rPr>
          <w:rFonts w:ascii="Times New Roman" w:hAnsi="Times New Roman" w:cs="Times New Roman"/>
          <w:sz w:val="24"/>
          <w:szCs w:val="24"/>
          <w:shd w:val="clear" w:color="auto" w:fill="FFFFFF"/>
        </w:rPr>
        <w:t>analyse</w:t>
      </w:r>
      <w:r w:rsidRPr="00802BAD">
        <w:rPr>
          <w:rFonts w:ascii="Times New Roman" w:hAnsi="Times New Roman" w:cs="Times New Roman"/>
          <w:sz w:val="24"/>
          <w:szCs w:val="24"/>
          <w:shd w:val="clear" w:color="auto" w:fill="FFFFFF"/>
        </w:rPr>
        <w:t xml:space="preserve"> some of the market shifts and ways of approaching them, some who work in </w:t>
      </w:r>
      <w:r w:rsidR="002F2955" w:rsidRPr="00802BAD">
        <w:rPr>
          <w:rFonts w:ascii="Times New Roman" w:hAnsi="Times New Roman" w:cs="Times New Roman"/>
          <w:sz w:val="24"/>
          <w:szCs w:val="24"/>
          <w:shd w:val="clear" w:color="auto" w:fill="FFFFFF"/>
        </w:rPr>
        <w:t>favour</w:t>
      </w:r>
      <w:r w:rsidRPr="00802BAD">
        <w:rPr>
          <w:rFonts w:ascii="Times New Roman" w:hAnsi="Times New Roman" w:cs="Times New Roman"/>
          <w:sz w:val="24"/>
          <w:szCs w:val="24"/>
          <w:shd w:val="clear" w:color="auto" w:fill="FFFFFF"/>
        </w:rPr>
        <w:t xml:space="preserve"> of SMEs (Wagenvoort, 2003). Also, teaming helps explain common challenges as well as methods of dealing with these problems in a flooded market.</w:t>
      </w:r>
    </w:p>
    <w:p w14:paraId="10255C91" w14:textId="77777777" w:rsidR="0004685A" w:rsidRDefault="00C75509" w:rsidP="0004685A">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recommendations would also help a great deal in boosting loan growth since </w:t>
      </w:r>
      <w:r w:rsidR="00D97C47">
        <w:rPr>
          <w:rFonts w:ascii="Times New Roman" w:hAnsi="Times New Roman" w:cs="Times New Roman"/>
          <w:sz w:val="24"/>
          <w:szCs w:val="24"/>
          <w:shd w:val="clear" w:color="auto" w:fill="FFFFFF"/>
        </w:rPr>
        <w:t xml:space="preserve">Amigo </w:t>
      </w:r>
      <w:r w:rsidRPr="00802BAD">
        <w:rPr>
          <w:rFonts w:ascii="Times New Roman" w:hAnsi="Times New Roman" w:cs="Times New Roman"/>
          <w:sz w:val="24"/>
          <w:szCs w:val="24"/>
          <w:shd w:val="clear" w:color="auto" w:fill="FFFFFF"/>
        </w:rPr>
        <w:t xml:space="preserve">faces financing challenges just as is the case </w:t>
      </w:r>
      <w:r w:rsidR="00874362" w:rsidRPr="00802BAD">
        <w:rPr>
          <w:rFonts w:ascii="Times New Roman" w:hAnsi="Times New Roman" w:cs="Times New Roman"/>
          <w:sz w:val="24"/>
          <w:szCs w:val="24"/>
          <w:shd w:val="clear" w:color="auto" w:fill="FFFFFF"/>
        </w:rPr>
        <w:t>with conventional lending SMEs. That</w:t>
      </w:r>
      <w:r w:rsidRPr="00802BAD">
        <w:rPr>
          <w:rFonts w:ascii="Times New Roman" w:hAnsi="Times New Roman" w:cs="Times New Roman"/>
          <w:sz w:val="24"/>
          <w:szCs w:val="24"/>
          <w:shd w:val="clear" w:color="auto" w:fill="FFFFFF"/>
        </w:rPr>
        <w:t xml:space="preserve"> means the venture cannot afford the portfolio credit risk models which have flooded the </w:t>
      </w:r>
      <w:r w:rsidR="00D97C47" w:rsidRPr="00802BAD">
        <w:rPr>
          <w:rFonts w:ascii="Times New Roman" w:hAnsi="Times New Roman" w:cs="Times New Roman"/>
          <w:sz w:val="24"/>
          <w:szCs w:val="24"/>
          <w:shd w:val="clear" w:color="auto" w:fill="FFFFFF"/>
        </w:rPr>
        <w:t>market,</w:t>
      </w:r>
      <w:r w:rsidRPr="00802BAD">
        <w:rPr>
          <w:rFonts w:ascii="Times New Roman" w:hAnsi="Times New Roman" w:cs="Times New Roman"/>
          <w:sz w:val="24"/>
          <w:szCs w:val="24"/>
          <w:shd w:val="clear" w:color="auto" w:fill="FFFFFF"/>
        </w:rPr>
        <w:t xml:space="preserve"> and which are preferred by banks as they allocate resources effectively (Wagenvoort, 2003). Although information technology has made the lending approach </w:t>
      </w:r>
      <w:r w:rsidR="00D97C47">
        <w:rPr>
          <w:rFonts w:ascii="Times New Roman" w:hAnsi="Times New Roman" w:cs="Times New Roman"/>
          <w:sz w:val="24"/>
          <w:szCs w:val="24"/>
          <w:shd w:val="clear" w:color="auto" w:fill="FFFFFF"/>
        </w:rPr>
        <w:t>a more</w:t>
      </w:r>
      <w:r w:rsidRPr="00802BAD">
        <w:rPr>
          <w:rFonts w:ascii="Times New Roman" w:hAnsi="Times New Roman" w:cs="Times New Roman"/>
          <w:sz w:val="24"/>
          <w:szCs w:val="24"/>
          <w:shd w:val="clear" w:color="auto" w:fill="FFFFFF"/>
        </w:rPr>
        <w:t xml:space="preserve"> significant progress, Amigo Loans should first work towards establishing a more extensive consumer base through visibility and improved customer relations, which are easier to achieve as they only require staff training. </w:t>
      </w:r>
    </w:p>
    <w:p w14:paraId="045CF0B5" w14:textId="06F66895" w:rsidR="00874362" w:rsidRDefault="00C75509" w:rsidP="0004685A">
      <w:pPr>
        <w:pStyle w:val="ListParagraph"/>
        <w:spacing w:after="0" w:line="480" w:lineRule="auto"/>
        <w:ind w:left="0" w:firstLine="720"/>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lastRenderedPageBreak/>
        <w:t>The Limitations</w:t>
      </w:r>
      <w:r w:rsidR="00F968D2">
        <w:rPr>
          <w:rFonts w:ascii="Times New Roman" w:hAnsi="Times New Roman" w:cs="Times New Roman"/>
          <w:b/>
          <w:sz w:val="24"/>
          <w:szCs w:val="24"/>
          <w:shd w:val="clear" w:color="auto" w:fill="FFFFFF"/>
        </w:rPr>
        <w:t xml:space="preserve"> of</w:t>
      </w:r>
      <w:bookmarkStart w:id="0" w:name="_GoBack"/>
      <w:bookmarkEnd w:id="0"/>
      <w:r w:rsidRPr="00802BAD">
        <w:rPr>
          <w:rFonts w:ascii="Times New Roman" w:hAnsi="Times New Roman" w:cs="Times New Roman"/>
          <w:b/>
          <w:sz w:val="24"/>
          <w:szCs w:val="24"/>
          <w:shd w:val="clear" w:color="auto" w:fill="FFFFFF"/>
        </w:rPr>
        <w:t xml:space="preserve"> the Recommended Techniques and the Direction for Model Improvement</w:t>
      </w:r>
    </w:p>
    <w:p w14:paraId="7C8B14E9" w14:textId="77777777" w:rsidR="0004685A" w:rsidRPr="0004685A" w:rsidRDefault="0004685A" w:rsidP="0004685A">
      <w:pPr>
        <w:pStyle w:val="ListParagraph"/>
        <w:spacing w:after="0" w:line="480" w:lineRule="auto"/>
        <w:ind w:left="0" w:firstLine="720"/>
        <w:jc w:val="center"/>
        <w:rPr>
          <w:rFonts w:ascii="Times New Roman" w:hAnsi="Times New Roman" w:cs="Times New Roman"/>
          <w:sz w:val="24"/>
          <w:szCs w:val="24"/>
          <w:shd w:val="clear" w:color="auto" w:fill="FFFFFF"/>
        </w:rPr>
      </w:pPr>
    </w:p>
    <w:p w14:paraId="7EAE2195" w14:textId="77777777" w:rsidR="00874362" w:rsidRPr="00802BAD" w:rsidRDefault="00C75509" w:rsidP="00B81047">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There are gaps in literature following unresolved model issues of Amigo Loans firms despite </w:t>
      </w:r>
      <w:r w:rsidR="00604330" w:rsidRPr="00802BAD">
        <w:rPr>
          <w:rFonts w:ascii="Times New Roman" w:hAnsi="Times New Roman" w:cs="Times New Roman"/>
          <w:sz w:val="24"/>
          <w:szCs w:val="24"/>
          <w:shd w:val="clear" w:color="auto" w:fill="FFFFFF"/>
        </w:rPr>
        <w:t>a recommendation to use</w:t>
      </w:r>
      <w:r w:rsidRPr="00802BAD">
        <w:rPr>
          <w:rFonts w:ascii="Times New Roman" w:hAnsi="Times New Roman" w:cs="Times New Roman"/>
          <w:sz w:val="24"/>
          <w:szCs w:val="24"/>
          <w:shd w:val="clear" w:color="auto" w:fill="FFFFFF"/>
        </w:rPr>
        <w:t xml:space="preserve"> statistical techniques </w:t>
      </w:r>
      <w:r w:rsidR="00604330" w:rsidRPr="00802BAD">
        <w:rPr>
          <w:rFonts w:ascii="Times New Roman" w:hAnsi="Times New Roman" w:cs="Times New Roman"/>
          <w:sz w:val="24"/>
          <w:szCs w:val="24"/>
          <w:shd w:val="clear" w:color="auto" w:fill="FFFFFF"/>
        </w:rPr>
        <w:t>to</w:t>
      </w:r>
      <w:r w:rsidRPr="00802BAD">
        <w:rPr>
          <w:rFonts w:ascii="Times New Roman" w:hAnsi="Times New Roman" w:cs="Times New Roman"/>
          <w:sz w:val="24"/>
          <w:szCs w:val="24"/>
          <w:shd w:val="clear" w:color="auto" w:fill="FFFFFF"/>
        </w:rPr>
        <w:t xml:space="preserve"> conduct the</w:t>
      </w:r>
      <w:r w:rsidR="00604330" w:rsidRPr="00802BAD">
        <w:rPr>
          <w:rFonts w:ascii="Times New Roman" w:hAnsi="Times New Roman" w:cs="Times New Roman"/>
          <w:sz w:val="24"/>
          <w:szCs w:val="24"/>
          <w:shd w:val="clear" w:color="auto" w:fill="FFFFFF"/>
        </w:rPr>
        <w:t>ir</w:t>
      </w:r>
      <w:r w:rsidRPr="00802BAD">
        <w:rPr>
          <w:rFonts w:ascii="Times New Roman" w:hAnsi="Times New Roman" w:cs="Times New Roman"/>
          <w:sz w:val="24"/>
          <w:szCs w:val="24"/>
          <w:shd w:val="clear" w:color="auto" w:fill="FFFFFF"/>
        </w:rPr>
        <w:t xml:space="preserve"> lending </w:t>
      </w:r>
      <w:r w:rsidR="00604330" w:rsidRPr="00802BAD">
        <w:rPr>
          <w:rFonts w:ascii="Times New Roman" w:hAnsi="Times New Roman" w:cs="Times New Roman"/>
          <w:sz w:val="24"/>
          <w:szCs w:val="24"/>
          <w:shd w:val="clear" w:color="auto" w:fill="FFFFFF"/>
        </w:rPr>
        <w:t>business</w:t>
      </w:r>
      <w:r w:rsidRPr="00802BAD">
        <w:rPr>
          <w:rFonts w:ascii="Times New Roman" w:hAnsi="Times New Roman" w:cs="Times New Roman"/>
          <w:sz w:val="24"/>
          <w:szCs w:val="24"/>
          <w:shd w:val="clear" w:color="auto" w:fill="FFFFFF"/>
        </w:rPr>
        <w:t xml:space="preserve"> (Courchane, Nebhut, and Nickerson, 2000). The problems with using statistical techniques stem from the choices that involve the best representation of the lending decision (Courchane, Nebhut and Nickerson, 2000). Other issues also emanate from the statistical </w:t>
      </w:r>
      <w:r w:rsidR="002F2955" w:rsidRPr="00802BAD">
        <w:rPr>
          <w:rFonts w:ascii="Times New Roman" w:hAnsi="Times New Roman" w:cs="Times New Roman"/>
          <w:sz w:val="24"/>
          <w:szCs w:val="24"/>
          <w:shd w:val="clear" w:color="auto" w:fill="FFFFFF"/>
        </w:rPr>
        <w:t>modelling</w:t>
      </w:r>
      <w:r w:rsidRPr="00802BAD">
        <w:rPr>
          <w:rFonts w:ascii="Times New Roman" w:hAnsi="Times New Roman" w:cs="Times New Roman"/>
          <w:sz w:val="24"/>
          <w:szCs w:val="24"/>
          <w:shd w:val="clear" w:color="auto" w:fill="FFFFFF"/>
        </w:rPr>
        <w:t xml:space="preserve"> approach, which works towards capturing differences in </w:t>
      </w:r>
      <w:r w:rsidR="002F2955" w:rsidRPr="00802BAD">
        <w:rPr>
          <w:rFonts w:ascii="Times New Roman" w:hAnsi="Times New Roman" w:cs="Times New Roman"/>
          <w:sz w:val="24"/>
          <w:szCs w:val="24"/>
          <w:shd w:val="clear" w:color="auto" w:fill="FFFFFF"/>
        </w:rPr>
        <w:t>modelling</w:t>
      </w:r>
      <w:r w:rsidRPr="00802BAD">
        <w:rPr>
          <w:rFonts w:ascii="Times New Roman" w:hAnsi="Times New Roman" w:cs="Times New Roman"/>
          <w:sz w:val="24"/>
          <w:szCs w:val="24"/>
          <w:shd w:val="clear" w:color="auto" w:fill="FFFFFF"/>
        </w:rPr>
        <w:t xml:space="preserve"> decisions </w:t>
      </w:r>
      <w:r w:rsidR="00BF38FD" w:rsidRPr="00802BAD">
        <w:rPr>
          <w:rFonts w:ascii="Times New Roman" w:hAnsi="Times New Roman" w:cs="Times New Roman"/>
          <w:sz w:val="24"/>
          <w:szCs w:val="24"/>
          <w:shd w:val="clear" w:color="auto" w:fill="FFFFFF"/>
        </w:rPr>
        <w:t xml:space="preserve">(Supplement to the Quarterly Q3 Report, 2016). </w:t>
      </w:r>
      <w:r w:rsidRPr="00802BAD">
        <w:rPr>
          <w:rFonts w:ascii="Times New Roman" w:hAnsi="Times New Roman" w:cs="Times New Roman"/>
          <w:sz w:val="24"/>
          <w:szCs w:val="24"/>
          <w:shd w:val="clear" w:color="auto" w:fill="FFFFFF"/>
        </w:rPr>
        <w:t xml:space="preserve"> Although the use of the statistical technique is way better compared to conventional lending approaches, the method is </w:t>
      </w:r>
      <w:r w:rsidR="00B81047" w:rsidRPr="00802BAD">
        <w:rPr>
          <w:rFonts w:ascii="Times New Roman" w:hAnsi="Times New Roman" w:cs="Times New Roman"/>
          <w:sz w:val="24"/>
          <w:szCs w:val="24"/>
          <w:shd w:val="clear" w:color="auto" w:fill="FFFFFF"/>
        </w:rPr>
        <w:t xml:space="preserve">still </w:t>
      </w:r>
      <w:r w:rsidRPr="00802BAD">
        <w:rPr>
          <w:rFonts w:ascii="Times New Roman" w:hAnsi="Times New Roman" w:cs="Times New Roman"/>
          <w:sz w:val="24"/>
          <w:szCs w:val="24"/>
          <w:shd w:val="clear" w:color="auto" w:fill="FFFFFF"/>
        </w:rPr>
        <w:t xml:space="preserve">limited. The rationale for the claim, as mentioned above, is that the loan approval team consider judgmental decisions </w:t>
      </w:r>
      <w:r w:rsidR="00B81047" w:rsidRPr="00802BAD">
        <w:rPr>
          <w:rFonts w:ascii="Times New Roman" w:hAnsi="Times New Roman" w:cs="Times New Roman"/>
          <w:sz w:val="24"/>
          <w:szCs w:val="24"/>
          <w:shd w:val="clear" w:color="auto" w:fill="FFFFFF"/>
        </w:rPr>
        <w:t xml:space="preserve">made according to the data provided by the customer through the TPS </w:t>
      </w:r>
      <w:r w:rsidRPr="00802BAD">
        <w:rPr>
          <w:rFonts w:ascii="Times New Roman" w:hAnsi="Times New Roman" w:cs="Times New Roman"/>
          <w:sz w:val="24"/>
          <w:szCs w:val="24"/>
          <w:shd w:val="clear" w:color="auto" w:fill="FFFFFF"/>
        </w:rPr>
        <w:t xml:space="preserve">(Courchane, Nebhut, and Nickerson, 2000). However, for Amigo Loans to deal with quantitative gaps, they can </w:t>
      </w:r>
      <w:r w:rsidR="00B81047" w:rsidRPr="00802BAD">
        <w:rPr>
          <w:rFonts w:ascii="Times New Roman" w:hAnsi="Times New Roman" w:cs="Times New Roman"/>
          <w:sz w:val="24"/>
          <w:szCs w:val="24"/>
          <w:shd w:val="clear" w:color="auto" w:fill="FFFFFF"/>
        </w:rPr>
        <w:t>make good use of the PDC</w:t>
      </w:r>
      <w:r w:rsidR="00D97C47">
        <w:rPr>
          <w:rFonts w:ascii="Times New Roman" w:hAnsi="Times New Roman" w:cs="Times New Roman"/>
          <w:sz w:val="24"/>
          <w:szCs w:val="24"/>
          <w:shd w:val="clear" w:color="auto" w:fill="FFFFFF"/>
        </w:rPr>
        <w:t>A</w:t>
      </w:r>
      <w:r w:rsidR="00B81047" w:rsidRPr="00802BAD">
        <w:rPr>
          <w:rFonts w:ascii="Times New Roman" w:hAnsi="Times New Roman" w:cs="Times New Roman"/>
          <w:sz w:val="24"/>
          <w:szCs w:val="24"/>
          <w:shd w:val="clear" w:color="auto" w:fill="FFFFFF"/>
        </w:rPr>
        <w:t xml:space="preserve"> "Plan Do Check Act" tool </w:t>
      </w:r>
      <w:r w:rsidRPr="00802BAD">
        <w:rPr>
          <w:rFonts w:ascii="Times New Roman" w:hAnsi="Times New Roman" w:cs="Times New Roman"/>
          <w:sz w:val="24"/>
          <w:szCs w:val="24"/>
          <w:shd w:val="clear" w:color="auto" w:fill="FFFFFF"/>
        </w:rPr>
        <w:t>to facilitate ethical decision making (Heizer and Render 2006). Overreliance on statistics can also be faulty, primarily when one supplies their information systems with erroneous data. Usually, the quality of data that is put into a computer determines the quality of the output. As such, the enterprise should use statistical data together with other techniques for quality lending outcomes.</w:t>
      </w:r>
    </w:p>
    <w:p w14:paraId="794B438B" w14:textId="77777777" w:rsidR="003274C6" w:rsidRPr="00802BAD" w:rsidRDefault="00C75509" w:rsidP="003274C6">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Another limitation attributed to the retaining of the conventional loan model and focusing on enhancing customer relationships is that the traditional model does not meet all the needs of contemporary consumers. Thus, there is a need for Amigo Loans to dig deep into their unique client journey to understand what the consumer needs. An excellent approach to the issue at hand </w:t>
      </w:r>
      <w:r w:rsidRPr="00802BAD">
        <w:rPr>
          <w:rFonts w:ascii="Times New Roman" w:hAnsi="Times New Roman" w:cs="Times New Roman"/>
          <w:sz w:val="24"/>
          <w:szCs w:val="24"/>
          <w:shd w:val="clear" w:color="auto" w:fill="FFFFFF"/>
        </w:rPr>
        <w:lastRenderedPageBreak/>
        <w:t>would also be establishing a loan product that conforms to the consumer lifestyle. Amigo Loans can also develop a plan which accommodates people who aim at</w:t>
      </w:r>
      <w:r w:rsidR="0028431A" w:rsidRPr="00802BAD">
        <w:rPr>
          <w:rFonts w:ascii="Times New Roman" w:hAnsi="Times New Roman" w:cs="Times New Roman"/>
          <w:sz w:val="24"/>
          <w:szCs w:val="24"/>
          <w:shd w:val="clear" w:color="auto" w:fill="FFFFFF"/>
        </w:rPr>
        <w:t xml:space="preserve"> building short term savings. </w:t>
      </w:r>
      <w:r w:rsidR="00B30059" w:rsidRPr="00802BAD">
        <w:rPr>
          <w:rFonts w:ascii="Times New Roman" w:hAnsi="Times New Roman" w:cs="Times New Roman"/>
          <w:sz w:val="24"/>
          <w:szCs w:val="24"/>
          <w:shd w:val="clear" w:color="auto" w:fill="FFFFFF"/>
        </w:rPr>
        <w:t>Most of</w:t>
      </w:r>
      <w:r w:rsidRPr="00802BAD">
        <w:rPr>
          <w:rFonts w:ascii="Times New Roman" w:hAnsi="Times New Roman" w:cs="Times New Roman"/>
          <w:sz w:val="24"/>
          <w:szCs w:val="24"/>
          <w:shd w:val="clear" w:color="auto" w:fill="FFFFFF"/>
        </w:rPr>
        <w:t xml:space="preserve"> the client base is from the middle and lower class since they lack credit scores.</w:t>
      </w:r>
    </w:p>
    <w:p w14:paraId="576B136C" w14:textId="77777777" w:rsidR="00874362" w:rsidRPr="00802BAD" w:rsidRDefault="00C75509" w:rsidP="003274C6">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The graph below shows how Amigo Loans, just like other small to medium lending businesses, are adversely affected by lending. Towards the end of December 2016, the provisioned loans were equal to 7.3 percent of Amigo's loan book (Supplement to the Quarterly Q3 Report, 2016). </w:t>
      </w:r>
      <w:r w:rsidRPr="00802BAD">
        <w:rPr>
          <w:rFonts w:ascii="Times New Roman" w:hAnsi="Times New Roman" w:cs="Times New Roman"/>
          <w:sz w:val="24"/>
          <w:szCs w:val="24"/>
        </w:rPr>
        <w:t xml:space="preserve">The </w:t>
      </w:r>
      <w:r w:rsidR="00B30059" w:rsidRPr="00802BAD">
        <w:rPr>
          <w:rFonts w:ascii="Times New Roman" w:hAnsi="Times New Roman" w:cs="Times New Roman"/>
          <w:sz w:val="24"/>
          <w:szCs w:val="24"/>
        </w:rPr>
        <w:t>six-month</w:t>
      </w:r>
      <w:r w:rsidRPr="00802BAD">
        <w:rPr>
          <w:rFonts w:ascii="Times New Roman" w:hAnsi="Times New Roman" w:cs="Times New Roman"/>
          <w:sz w:val="24"/>
          <w:szCs w:val="24"/>
        </w:rPr>
        <w:t xml:space="preserve"> periods are calendar half years and not Amigo's six-month financial periods. The months represent calendar months from origination with all loans within </w:t>
      </w:r>
      <w:r w:rsidR="00B30059" w:rsidRPr="00802BAD">
        <w:rPr>
          <w:rFonts w:ascii="Times New Roman" w:hAnsi="Times New Roman" w:cs="Times New Roman"/>
          <w:sz w:val="24"/>
          <w:szCs w:val="24"/>
        </w:rPr>
        <w:t>six-month</w:t>
      </w:r>
      <w:r w:rsidRPr="00802BAD">
        <w:rPr>
          <w:rFonts w:ascii="Times New Roman" w:hAnsi="Times New Roman" w:cs="Times New Roman"/>
          <w:sz w:val="24"/>
          <w:szCs w:val="24"/>
        </w:rPr>
        <w:t xml:space="preserve"> period</w:t>
      </w:r>
      <w:r w:rsidR="00B30059">
        <w:rPr>
          <w:rFonts w:ascii="Times New Roman" w:hAnsi="Times New Roman" w:cs="Times New Roman"/>
          <w:sz w:val="24"/>
          <w:szCs w:val="24"/>
        </w:rPr>
        <w:t>s</w:t>
      </w:r>
      <w:r w:rsidRPr="00802BAD">
        <w:rPr>
          <w:rFonts w:ascii="Times New Roman" w:hAnsi="Times New Roman" w:cs="Times New Roman"/>
          <w:sz w:val="24"/>
          <w:szCs w:val="24"/>
        </w:rPr>
        <w:t xml:space="preserve"> originated in the first month. These trends in arrears levels and </w:t>
      </w:r>
      <w:r w:rsidR="005D66FE" w:rsidRPr="00802BAD">
        <w:rPr>
          <w:rFonts w:ascii="Times New Roman" w:hAnsi="Times New Roman" w:cs="Times New Roman"/>
          <w:sz w:val="24"/>
          <w:szCs w:val="24"/>
        </w:rPr>
        <w:t>the subsequent</w:t>
      </w:r>
      <w:r w:rsidRPr="00802BAD">
        <w:rPr>
          <w:rFonts w:ascii="Times New Roman" w:hAnsi="Times New Roman" w:cs="Times New Roman"/>
          <w:sz w:val="24"/>
          <w:szCs w:val="24"/>
        </w:rPr>
        <w:t xml:space="preserve"> sub-analysis of them do not purport to represent either the current or </w:t>
      </w:r>
      <w:r w:rsidR="005D66FE" w:rsidRPr="00802BAD">
        <w:rPr>
          <w:rFonts w:ascii="Times New Roman" w:hAnsi="Times New Roman" w:cs="Times New Roman"/>
          <w:sz w:val="24"/>
          <w:szCs w:val="24"/>
        </w:rPr>
        <w:t>forecast arrears</w:t>
      </w:r>
      <w:r w:rsidRPr="00802BAD">
        <w:rPr>
          <w:rFonts w:ascii="Times New Roman" w:hAnsi="Times New Roman" w:cs="Times New Roman"/>
          <w:sz w:val="24"/>
          <w:szCs w:val="24"/>
        </w:rPr>
        <w:t xml:space="preserve"> levels of our Loan Book as a whole.</w:t>
      </w:r>
    </w:p>
    <w:p w14:paraId="41D4EDAD" w14:textId="77777777" w:rsidR="00874362" w:rsidRPr="00802BAD" w:rsidRDefault="00C75509" w:rsidP="00874362">
      <w:pPr>
        <w:pStyle w:val="ListParagraph"/>
        <w:spacing w:after="0" w:line="480" w:lineRule="auto"/>
        <w:ind w:left="0" w:firstLine="720"/>
        <w:rPr>
          <w:rFonts w:ascii="Times New Roman" w:hAnsi="Times New Roman" w:cs="Times New Roman"/>
          <w:i/>
          <w:sz w:val="24"/>
          <w:szCs w:val="24"/>
          <w:shd w:val="clear" w:color="auto" w:fill="FFFFFF"/>
        </w:rPr>
      </w:pPr>
      <w:r w:rsidRPr="00802BAD">
        <w:rPr>
          <w:rFonts w:ascii="Times New Roman" w:hAnsi="Times New Roman" w:cs="Times New Roman"/>
          <w:noProof/>
          <w:sz w:val="24"/>
          <w:szCs w:val="24"/>
          <w:shd w:val="clear" w:color="auto" w:fill="FFFFFF"/>
          <w:lang w:eastAsia="en-GB"/>
        </w:rPr>
        <w:drawing>
          <wp:inline distT="0" distB="0" distL="0" distR="0" wp14:anchorId="0941435E" wp14:editId="27C21862">
            <wp:extent cx="4562475" cy="2305050"/>
            <wp:effectExtent l="0" t="0" r="9525" b="0"/>
            <wp:docPr id="5" name="Picture 5" descr="C:\Users\Elizabeth\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54895" name="Picture 1" descr="C:\Users\Elizabeth\Desktop\Capture1.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62475" cy="2305050"/>
                    </a:xfrm>
                    <a:prstGeom prst="rect">
                      <a:avLst/>
                    </a:prstGeom>
                    <a:noFill/>
                    <a:ln>
                      <a:noFill/>
                    </a:ln>
                  </pic:spPr>
                </pic:pic>
              </a:graphicData>
            </a:graphic>
          </wp:inline>
        </w:drawing>
      </w:r>
    </w:p>
    <w:p w14:paraId="20AEDEB7" w14:textId="77777777" w:rsidR="005D66FE" w:rsidRPr="00802BAD" w:rsidRDefault="00C75509" w:rsidP="005D66FE">
      <w:pPr>
        <w:pStyle w:val="ListParagraph"/>
        <w:spacing w:after="0" w:line="480" w:lineRule="auto"/>
        <w:ind w:left="0"/>
        <w:jc w:val="center"/>
        <w:rPr>
          <w:rFonts w:ascii="Times New Roman" w:hAnsi="Times New Roman" w:cs="Times New Roman"/>
          <w:i/>
          <w:sz w:val="24"/>
          <w:szCs w:val="24"/>
          <w:shd w:val="clear" w:color="auto" w:fill="FFFFFF"/>
        </w:rPr>
      </w:pPr>
      <w:r>
        <w:rPr>
          <w:rFonts w:ascii="Times New Roman" w:hAnsi="Times New Roman" w:cs="Times New Roman"/>
          <w:i/>
          <w:sz w:val="24"/>
          <w:szCs w:val="24"/>
          <w:shd w:val="clear" w:color="auto" w:fill="FFFFFF"/>
        </w:rPr>
        <w:t>Figure 3</w:t>
      </w:r>
      <w:r w:rsidR="00874362" w:rsidRPr="00802BAD">
        <w:rPr>
          <w:rFonts w:ascii="Times New Roman" w:hAnsi="Times New Roman" w:cs="Times New Roman"/>
          <w:i/>
          <w:sz w:val="24"/>
          <w:szCs w:val="24"/>
          <w:shd w:val="clear" w:color="auto" w:fill="FFFFFF"/>
        </w:rPr>
        <w:t>. Monthly amounts of charged-off loans, which are divided by the loan book at the end of each month (Supplement to the Quarterly Q3 Report, 2016).</w:t>
      </w:r>
    </w:p>
    <w:p w14:paraId="6FA2D64A" w14:textId="77777777" w:rsidR="00B30059" w:rsidRDefault="00B30059" w:rsidP="005D66FE">
      <w:pPr>
        <w:pStyle w:val="ListParagraph"/>
        <w:spacing w:after="0" w:line="480" w:lineRule="auto"/>
        <w:ind w:left="0"/>
        <w:rPr>
          <w:rFonts w:ascii="Times New Roman" w:hAnsi="Times New Roman" w:cs="Times New Roman"/>
          <w:sz w:val="24"/>
          <w:szCs w:val="24"/>
          <w:shd w:val="clear" w:color="auto" w:fill="FFFFFF"/>
        </w:rPr>
      </w:pPr>
    </w:p>
    <w:p w14:paraId="3D9CD59B" w14:textId="77777777" w:rsidR="000E2EEC" w:rsidRDefault="000E2EEC" w:rsidP="005D66FE">
      <w:pPr>
        <w:pStyle w:val="ListParagraph"/>
        <w:spacing w:after="0" w:line="480" w:lineRule="auto"/>
        <w:ind w:left="0"/>
        <w:rPr>
          <w:rFonts w:ascii="Times New Roman" w:hAnsi="Times New Roman" w:cs="Times New Roman"/>
          <w:sz w:val="24"/>
          <w:szCs w:val="24"/>
          <w:shd w:val="clear" w:color="auto" w:fill="FFFFFF"/>
        </w:rPr>
      </w:pPr>
    </w:p>
    <w:p w14:paraId="5503BD7B" w14:textId="5C1570FF" w:rsidR="00874362" w:rsidRPr="00802BAD" w:rsidRDefault="00C75509" w:rsidP="005D66FE">
      <w:pPr>
        <w:pStyle w:val="ListParagraph"/>
        <w:spacing w:after="0" w:line="480" w:lineRule="auto"/>
        <w:ind w:left="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lastRenderedPageBreak/>
        <w:t xml:space="preserve">The model used by Amigo limits the charges which the consumers pay to the enterprise as interest. Although Amigo Loans' business model is unique, defaulting is minimal. </w:t>
      </w:r>
      <w:r w:rsidR="00FA086C">
        <w:rPr>
          <w:rFonts w:ascii="Times New Roman" w:hAnsi="Times New Roman" w:cs="Times New Roman"/>
          <w:sz w:val="24"/>
          <w:szCs w:val="24"/>
          <w:shd w:val="clear" w:color="auto" w:fill="FFFFFF"/>
        </w:rPr>
        <w:t>Stern</w:t>
      </w:r>
      <w:r w:rsidRPr="00802BAD">
        <w:rPr>
          <w:rFonts w:ascii="Times New Roman" w:hAnsi="Times New Roman" w:cs="Times New Roman"/>
          <w:sz w:val="24"/>
          <w:szCs w:val="24"/>
          <w:shd w:val="clear" w:color="auto" w:fill="FFFFFF"/>
        </w:rPr>
        <w:t xml:space="preserve"> action </w:t>
      </w:r>
      <w:r w:rsidR="00FA086C">
        <w:rPr>
          <w:rFonts w:ascii="Times New Roman" w:hAnsi="Times New Roman" w:cs="Times New Roman"/>
          <w:sz w:val="24"/>
          <w:szCs w:val="24"/>
          <w:shd w:val="clear" w:color="auto" w:fill="FFFFFF"/>
        </w:rPr>
        <w:t>is</w:t>
      </w:r>
      <w:r w:rsidRPr="00802BAD">
        <w:rPr>
          <w:rFonts w:ascii="Times New Roman" w:hAnsi="Times New Roman" w:cs="Times New Roman"/>
          <w:sz w:val="24"/>
          <w:szCs w:val="24"/>
          <w:shd w:val="clear" w:color="auto" w:fill="FFFFFF"/>
        </w:rPr>
        <w:t xml:space="preserve"> taken to defaulters</w:t>
      </w:r>
      <w:r w:rsidR="00FA086C">
        <w:rPr>
          <w:rFonts w:ascii="Times New Roman" w:hAnsi="Times New Roman" w:cs="Times New Roman"/>
          <w:sz w:val="24"/>
          <w:szCs w:val="24"/>
          <w:shd w:val="clear" w:color="auto" w:fill="FFFFFF"/>
        </w:rPr>
        <w:t xml:space="preserve"> to</w:t>
      </w:r>
      <w:r w:rsidRPr="00802BAD">
        <w:rPr>
          <w:rFonts w:ascii="Times New Roman" w:hAnsi="Times New Roman" w:cs="Times New Roman"/>
          <w:sz w:val="24"/>
          <w:szCs w:val="24"/>
          <w:shd w:val="clear" w:color="auto" w:fill="FFFFFF"/>
        </w:rPr>
        <w:t xml:space="preserve"> cushion the company against increased losses. Since recommend</w:t>
      </w:r>
      <w:r w:rsidR="00FA086C">
        <w:rPr>
          <w:rFonts w:ascii="Times New Roman" w:hAnsi="Times New Roman" w:cs="Times New Roman"/>
          <w:sz w:val="24"/>
          <w:szCs w:val="24"/>
          <w:shd w:val="clear" w:color="auto" w:fill="FFFFFF"/>
        </w:rPr>
        <w:t>ations for</w:t>
      </w:r>
      <w:r w:rsidRPr="00802BAD">
        <w:rPr>
          <w:rFonts w:ascii="Times New Roman" w:hAnsi="Times New Roman" w:cs="Times New Roman"/>
          <w:sz w:val="24"/>
          <w:szCs w:val="24"/>
          <w:shd w:val="clear" w:color="auto" w:fill="FFFFFF"/>
        </w:rPr>
        <w:t xml:space="preserve"> more inclusion and focus on client needs</w:t>
      </w:r>
      <w:r w:rsidR="00FA086C">
        <w:rPr>
          <w:rFonts w:ascii="Times New Roman" w:hAnsi="Times New Roman" w:cs="Times New Roman"/>
          <w:sz w:val="24"/>
          <w:szCs w:val="24"/>
          <w:shd w:val="clear" w:color="auto" w:fill="FFFFFF"/>
        </w:rPr>
        <w:t xml:space="preserve"> have been made</w:t>
      </w:r>
      <w:r w:rsidRPr="00802BAD">
        <w:rPr>
          <w:rFonts w:ascii="Times New Roman" w:hAnsi="Times New Roman" w:cs="Times New Roman"/>
          <w:sz w:val="24"/>
          <w:szCs w:val="24"/>
          <w:shd w:val="clear" w:color="auto" w:fill="FFFFFF"/>
        </w:rPr>
        <w:t xml:space="preserve">, Amigo Loans cannot raise their interests. Typically, it would have been easier for a bank to increase its benefits and thrive in a bid to cushion the institution from lending uncertainties because it is a key market player. However, the Amigo Loans model is </w:t>
      </w:r>
      <w:r w:rsidR="00FA086C">
        <w:rPr>
          <w:rFonts w:ascii="Times New Roman" w:hAnsi="Times New Roman" w:cs="Times New Roman"/>
          <w:sz w:val="24"/>
          <w:szCs w:val="24"/>
          <w:shd w:val="clear" w:color="auto" w:fill="FFFFFF"/>
        </w:rPr>
        <w:t>l</w:t>
      </w:r>
      <w:r w:rsidRPr="00802BAD">
        <w:rPr>
          <w:rFonts w:ascii="Times New Roman" w:hAnsi="Times New Roman" w:cs="Times New Roman"/>
          <w:sz w:val="24"/>
          <w:szCs w:val="24"/>
          <w:shd w:val="clear" w:color="auto" w:fill="FFFFFF"/>
        </w:rPr>
        <w:t>imited since the management cannot increase interests because the consumers they aim at attracting form part of the middle and lower social classes.</w:t>
      </w:r>
    </w:p>
    <w:p w14:paraId="0B890768" w14:textId="77777777" w:rsidR="00FA086C" w:rsidRDefault="00FA086C" w:rsidP="003274C6">
      <w:pPr>
        <w:spacing w:after="0" w:line="480" w:lineRule="auto"/>
        <w:jc w:val="center"/>
        <w:rPr>
          <w:rFonts w:ascii="Times New Roman" w:hAnsi="Times New Roman" w:cs="Times New Roman"/>
          <w:b/>
          <w:sz w:val="24"/>
          <w:szCs w:val="24"/>
          <w:shd w:val="clear" w:color="auto" w:fill="FFFFFF"/>
        </w:rPr>
      </w:pPr>
    </w:p>
    <w:p w14:paraId="22EDCD97" w14:textId="77777777" w:rsidR="00874362" w:rsidRDefault="00C75509" w:rsidP="003274C6">
      <w:pPr>
        <w:spacing w:after="0" w:line="480" w:lineRule="auto"/>
        <w:jc w:val="center"/>
        <w:rPr>
          <w:rFonts w:ascii="Times New Roman" w:hAnsi="Times New Roman" w:cs="Times New Roman"/>
          <w:b/>
          <w:sz w:val="24"/>
          <w:szCs w:val="24"/>
          <w:shd w:val="clear" w:color="auto" w:fill="FFFFFF"/>
        </w:rPr>
      </w:pPr>
      <w:r w:rsidRPr="00802BAD">
        <w:rPr>
          <w:rFonts w:ascii="Times New Roman" w:hAnsi="Times New Roman" w:cs="Times New Roman"/>
          <w:b/>
          <w:sz w:val="24"/>
          <w:szCs w:val="24"/>
          <w:shd w:val="clear" w:color="auto" w:fill="FFFFFF"/>
        </w:rPr>
        <w:t>Conclusion</w:t>
      </w:r>
    </w:p>
    <w:p w14:paraId="17F4E529" w14:textId="77777777" w:rsidR="0004685A" w:rsidRPr="00802BAD" w:rsidRDefault="0004685A" w:rsidP="003274C6">
      <w:pPr>
        <w:spacing w:after="0" w:line="480" w:lineRule="auto"/>
        <w:jc w:val="center"/>
        <w:rPr>
          <w:rFonts w:ascii="Times New Roman" w:hAnsi="Times New Roman" w:cs="Times New Roman"/>
          <w:b/>
          <w:sz w:val="24"/>
          <w:szCs w:val="24"/>
          <w:shd w:val="clear" w:color="auto" w:fill="FFFFFF"/>
        </w:rPr>
      </w:pPr>
    </w:p>
    <w:p w14:paraId="29081E6D" w14:textId="77777777" w:rsidR="00802BAD" w:rsidRPr="00802BAD" w:rsidRDefault="00C75509" w:rsidP="003274C6">
      <w:pPr>
        <w:pStyle w:val="ListParagraph"/>
        <w:spacing w:after="0" w:line="480" w:lineRule="auto"/>
        <w:ind w:left="0" w:firstLine="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In conclusion, Amigo Loans lacks adequate decisions and has a sharp decline in loan growth due to its use of a few information platforms. The company's choices are also affected by privacy breach and financial shortcomings, which interfere with the provision, use, and generation of quality information. The company uses computer systems, online platforms </w:t>
      </w:r>
      <w:r w:rsidR="00FA086C" w:rsidRPr="00802BAD">
        <w:rPr>
          <w:rFonts w:ascii="Times New Roman" w:hAnsi="Times New Roman" w:cs="Times New Roman"/>
          <w:sz w:val="24"/>
          <w:szCs w:val="24"/>
          <w:shd w:val="clear" w:color="auto" w:fill="FFFFFF"/>
        </w:rPr>
        <w:t>and</w:t>
      </w:r>
      <w:r w:rsidRPr="00802BAD">
        <w:rPr>
          <w:rFonts w:ascii="Times New Roman" w:hAnsi="Times New Roman" w:cs="Times New Roman"/>
          <w:sz w:val="24"/>
          <w:szCs w:val="24"/>
          <w:shd w:val="clear" w:color="auto" w:fill="FFFFFF"/>
        </w:rPr>
        <w:t xml:space="preserve"> relies on individuals to collect, </w:t>
      </w:r>
      <w:r w:rsidR="002F2955" w:rsidRPr="00802BAD">
        <w:rPr>
          <w:rFonts w:ascii="Times New Roman" w:hAnsi="Times New Roman" w:cs="Times New Roman"/>
          <w:sz w:val="24"/>
          <w:szCs w:val="24"/>
          <w:shd w:val="clear" w:color="auto" w:fill="FFFFFF"/>
        </w:rPr>
        <w:t>analyse</w:t>
      </w:r>
      <w:r w:rsidR="00FA086C">
        <w:rPr>
          <w:rFonts w:ascii="Times New Roman" w:hAnsi="Times New Roman" w:cs="Times New Roman"/>
          <w:sz w:val="24"/>
          <w:szCs w:val="24"/>
          <w:shd w:val="clear" w:color="auto" w:fill="FFFFFF"/>
        </w:rPr>
        <w:t>,</w:t>
      </w:r>
      <w:r w:rsidRPr="00802BAD">
        <w:rPr>
          <w:rFonts w:ascii="Times New Roman" w:hAnsi="Times New Roman" w:cs="Times New Roman"/>
          <w:sz w:val="24"/>
          <w:szCs w:val="24"/>
          <w:shd w:val="clear" w:color="auto" w:fill="FFFFFF"/>
        </w:rPr>
        <w:t xml:space="preserve"> use, and store data. The enterprise also links up with third parties for data sharing to improve the lending process. Amigo Loans heavily relies on statistical techniques to gather information, which informs organizational decision making. When faced with complex decision making, both the operation team and the management</w:t>
      </w:r>
      <w:r w:rsidR="00FA086C">
        <w:rPr>
          <w:rFonts w:ascii="Times New Roman" w:hAnsi="Times New Roman" w:cs="Times New Roman"/>
          <w:sz w:val="24"/>
          <w:szCs w:val="24"/>
          <w:shd w:val="clear" w:color="auto" w:fill="FFFFFF"/>
        </w:rPr>
        <w:t xml:space="preserve"> team</w:t>
      </w:r>
      <w:r w:rsidRPr="00802BAD">
        <w:rPr>
          <w:rFonts w:ascii="Times New Roman" w:hAnsi="Times New Roman" w:cs="Times New Roman"/>
          <w:sz w:val="24"/>
          <w:szCs w:val="24"/>
          <w:shd w:val="clear" w:color="auto" w:fill="FFFFFF"/>
        </w:rPr>
        <w:t xml:space="preserve"> are involved.</w:t>
      </w:r>
    </w:p>
    <w:p w14:paraId="37840ED8" w14:textId="77777777" w:rsidR="00802BAD" w:rsidRPr="00802BAD" w:rsidRDefault="00C75509" w:rsidP="00802BAD">
      <w:pPr>
        <w:pStyle w:val="ListParagraph"/>
        <w:spacing w:after="0" w:line="480" w:lineRule="auto"/>
        <w:ind w:left="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From the analysis of Amigo Loans' decision-making and operational techniques, there are a few summaries of points deduced, as shown.</w:t>
      </w:r>
    </w:p>
    <w:p w14:paraId="603A46BD"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sidRPr="00802BAD">
        <w:rPr>
          <w:rFonts w:ascii="Times New Roman" w:hAnsi="Times New Roman" w:cs="Times New Roman"/>
          <w:sz w:val="24"/>
          <w:szCs w:val="24"/>
        </w:rPr>
        <w:lastRenderedPageBreak/>
        <w:t>Unless prescriptive rules as to the content and execution of regulated consumer agreements are followed, those agreements may be unenforceable</w:t>
      </w:r>
      <w:r>
        <w:rPr>
          <w:rFonts w:ascii="Times New Roman" w:hAnsi="Times New Roman" w:cs="Times New Roman"/>
          <w:sz w:val="24"/>
          <w:szCs w:val="24"/>
        </w:rPr>
        <w:t>, which may affect the decision-making of the firm.</w:t>
      </w:r>
    </w:p>
    <w:p w14:paraId="36B8AB6F"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I</w:t>
      </w:r>
      <w:r w:rsidRPr="00802BAD">
        <w:rPr>
          <w:rFonts w:ascii="Times New Roman" w:hAnsi="Times New Roman" w:cs="Times New Roman"/>
          <w:sz w:val="24"/>
          <w:szCs w:val="24"/>
        </w:rPr>
        <w:t>f an approved person of an authorized non-standard finance firm does not comply with his obligations, the firm could be subject to enforcement action.</w:t>
      </w:r>
    </w:p>
    <w:p w14:paraId="659594F1"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Amigo Loans </w:t>
      </w:r>
      <w:r w:rsidR="00FA086C">
        <w:rPr>
          <w:rFonts w:ascii="Times New Roman" w:hAnsi="Times New Roman" w:cs="Times New Roman"/>
          <w:sz w:val="24"/>
          <w:szCs w:val="24"/>
        </w:rPr>
        <w:t>f</w:t>
      </w:r>
      <w:r>
        <w:rPr>
          <w:rFonts w:ascii="Times New Roman" w:hAnsi="Times New Roman" w:cs="Times New Roman"/>
          <w:sz w:val="24"/>
          <w:szCs w:val="24"/>
        </w:rPr>
        <w:t>irm is</w:t>
      </w:r>
      <w:r w:rsidRPr="00802BAD">
        <w:rPr>
          <w:rFonts w:ascii="Times New Roman" w:hAnsi="Times New Roman" w:cs="Times New Roman"/>
          <w:sz w:val="24"/>
          <w:szCs w:val="24"/>
        </w:rPr>
        <w:t xml:space="preserve"> highly dependent on </w:t>
      </w:r>
      <w:r>
        <w:rPr>
          <w:rFonts w:ascii="Times New Roman" w:hAnsi="Times New Roman" w:cs="Times New Roman"/>
          <w:sz w:val="24"/>
          <w:szCs w:val="24"/>
        </w:rPr>
        <w:t xml:space="preserve">the </w:t>
      </w:r>
      <w:r w:rsidRPr="00802BAD">
        <w:rPr>
          <w:rFonts w:ascii="Times New Roman" w:hAnsi="Times New Roman" w:cs="Times New Roman"/>
          <w:sz w:val="24"/>
          <w:szCs w:val="24"/>
        </w:rPr>
        <w:t xml:space="preserve">data gathering systems and proprietary customer and applicant profiles. If </w:t>
      </w:r>
      <w:r>
        <w:rPr>
          <w:rFonts w:ascii="Times New Roman" w:hAnsi="Times New Roman" w:cs="Times New Roman"/>
          <w:sz w:val="24"/>
          <w:szCs w:val="24"/>
        </w:rPr>
        <w:t xml:space="preserve">they </w:t>
      </w:r>
      <w:r w:rsidRPr="00802BAD">
        <w:rPr>
          <w:rFonts w:ascii="Times New Roman" w:hAnsi="Times New Roman" w:cs="Times New Roman"/>
          <w:sz w:val="24"/>
          <w:szCs w:val="24"/>
        </w:rPr>
        <w:t xml:space="preserve">were to lose access to such data or if they were to become public, </w:t>
      </w:r>
      <w:r w:rsidR="00FA086C">
        <w:rPr>
          <w:rFonts w:ascii="Times New Roman" w:hAnsi="Times New Roman" w:cs="Times New Roman"/>
          <w:sz w:val="24"/>
          <w:szCs w:val="24"/>
        </w:rPr>
        <w:t>the</w:t>
      </w:r>
      <w:r w:rsidRPr="00802BAD">
        <w:rPr>
          <w:rFonts w:ascii="Times New Roman" w:hAnsi="Times New Roman" w:cs="Times New Roman"/>
          <w:sz w:val="24"/>
          <w:szCs w:val="24"/>
        </w:rPr>
        <w:t xml:space="preserve"> business could be materially and adversely affected.</w:t>
      </w:r>
    </w:p>
    <w:p w14:paraId="367FD6AA"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sidRPr="00802BAD">
        <w:rPr>
          <w:rFonts w:ascii="Times New Roman" w:hAnsi="Times New Roman" w:cs="Times New Roman"/>
          <w:sz w:val="24"/>
          <w:szCs w:val="24"/>
        </w:rPr>
        <w:t>The statistical models and analytical tools use</w:t>
      </w:r>
      <w:r w:rsidR="000A6AD3">
        <w:rPr>
          <w:rFonts w:ascii="Times New Roman" w:hAnsi="Times New Roman" w:cs="Times New Roman"/>
          <w:sz w:val="24"/>
          <w:szCs w:val="24"/>
        </w:rPr>
        <w:t>d</w:t>
      </w:r>
      <w:r w:rsidRPr="00802BAD">
        <w:rPr>
          <w:rFonts w:ascii="Times New Roman" w:hAnsi="Times New Roman" w:cs="Times New Roman"/>
          <w:sz w:val="24"/>
          <w:szCs w:val="24"/>
        </w:rPr>
        <w:t xml:space="preserve"> in </w:t>
      </w:r>
      <w:r w:rsidR="000A6AD3">
        <w:rPr>
          <w:rFonts w:ascii="Times New Roman" w:hAnsi="Times New Roman" w:cs="Times New Roman"/>
          <w:sz w:val="24"/>
          <w:szCs w:val="24"/>
        </w:rPr>
        <w:t xml:space="preserve">Amigo Loans </w:t>
      </w:r>
      <w:r w:rsidRPr="00802BAD">
        <w:rPr>
          <w:rFonts w:ascii="Times New Roman" w:hAnsi="Times New Roman" w:cs="Times New Roman"/>
          <w:sz w:val="24"/>
          <w:szCs w:val="24"/>
        </w:rPr>
        <w:t xml:space="preserve">business may prove to be </w:t>
      </w:r>
      <w:r w:rsidR="000A6AD3" w:rsidRPr="00802BAD">
        <w:rPr>
          <w:rFonts w:ascii="Times New Roman" w:hAnsi="Times New Roman" w:cs="Times New Roman"/>
          <w:sz w:val="24"/>
          <w:szCs w:val="24"/>
        </w:rPr>
        <w:t>inaccurate, and</w:t>
      </w:r>
      <w:r w:rsidRPr="00802BAD">
        <w:rPr>
          <w:rFonts w:ascii="Times New Roman" w:hAnsi="Times New Roman" w:cs="Times New Roman"/>
          <w:sz w:val="24"/>
          <w:szCs w:val="24"/>
        </w:rPr>
        <w:t xml:space="preserve"> </w:t>
      </w:r>
      <w:r w:rsidR="000A6AD3">
        <w:rPr>
          <w:rFonts w:ascii="Times New Roman" w:hAnsi="Times New Roman" w:cs="Times New Roman"/>
          <w:sz w:val="24"/>
          <w:szCs w:val="24"/>
        </w:rPr>
        <w:t xml:space="preserve">they </w:t>
      </w:r>
      <w:r w:rsidRPr="00802BAD">
        <w:rPr>
          <w:rFonts w:ascii="Times New Roman" w:hAnsi="Times New Roman" w:cs="Times New Roman"/>
          <w:sz w:val="24"/>
          <w:szCs w:val="24"/>
        </w:rPr>
        <w:t>may not achieve the recoveries anticipated.</w:t>
      </w:r>
    </w:p>
    <w:p w14:paraId="615B0DEC"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firm </w:t>
      </w:r>
      <w:r w:rsidRPr="00802BAD">
        <w:rPr>
          <w:rFonts w:ascii="Times New Roman" w:hAnsi="Times New Roman" w:cs="Times New Roman"/>
          <w:sz w:val="24"/>
          <w:szCs w:val="24"/>
        </w:rPr>
        <w:t>depend</w:t>
      </w:r>
      <w:r>
        <w:rPr>
          <w:rFonts w:ascii="Times New Roman" w:hAnsi="Times New Roman" w:cs="Times New Roman"/>
          <w:sz w:val="24"/>
          <w:szCs w:val="24"/>
        </w:rPr>
        <w:t>s</w:t>
      </w:r>
      <w:r w:rsidRPr="00802BAD">
        <w:rPr>
          <w:rFonts w:ascii="Times New Roman" w:hAnsi="Times New Roman" w:cs="Times New Roman"/>
          <w:sz w:val="24"/>
          <w:szCs w:val="24"/>
        </w:rPr>
        <w:t xml:space="preserve"> on the accuracy and completeness of information about customers, and any misrepresented or inaccurate information could adversely affect </w:t>
      </w:r>
      <w:r>
        <w:rPr>
          <w:rFonts w:ascii="Times New Roman" w:hAnsi="Times New Roman" w:cs="Times New Roman"/>
          <w:sz w:val="24"/>
          <w:szCs w:val="24"/>
        </w:rPr>
        <w:t xml:space="preserve">the </w:t>
      </w:r>
      <w:r w:rsidRPr="00802BAD">
        <w:rPr>
          <w:rFonts w:ascii="Times New Roman" w:hAnsi="Times New Roman" w:cs="Times New Roman"/>
          <w:sz w:val="24"/>
          <w:szCs w:val="24"/>
        </w:rPr>
        <w:t xml:space="preserve">business, results, and reporting of </w:t>
      </w:r>
      <w:r>
        <w:rPr>
          <w:rFonts w:ascii="Times New Roman" w:hAnsi="Times New Roman" w:cs="Times New Roman"/>
          <w:sz w:val="24"/>
          <w:szCs w:val="24"/>
        </w:rPr>
        <w:t xml:space="preserve">their </w:t>
      </w:r>
      <w:r w:rsidRPr="00802BAD">
        <w:rPr>
          <w:rFonts w:ascii="Times New Roman" w:hAnsi="Times New Roman" w:cs="Times New Roman"/>
          <w:sz w:val="24"/>
          <w:szCs w:val="24"/>
        </w:rPr>
        <w:t>operations and financial condition</w:t>
      </w:r>
      <w:r>
        <w:rPr>
          <w:rFonts w:ascii="Times New Roman" w:hAnsi="Times New Roman" w:cs="Times New Roman"/>
          <w:sz w:val="24"/>
          <w:szCs w:val="24"/>
        </w:rPr>
        <w:t>.</w:t>
      </w:r>
    </w:p>
    <w:p w14:paraId="7D321296" w14:textId="77777777" w:rsidR="00802BAD" w:rsidRPr="00802BAD" w:rsidRDefault="00C75509" w:rsidP="00802BAD">
      <w:pPr>
        <w:pStyle w:val="ListParagraph"/>
        <w:numPr>
          <w:ilvl w:val="0"/>
          <w:numId w:val="2"/>
        </w:numPr>
        <w:spacing w:after="0" w:line="480" w:lineRule="auto"/>
        <w:rPr>
          <w:rFonts w:ascii="Times New Roman" w:hAnsi="Times New Roman" w:cs="Times New Roman"/>
          <w:sz w:val="24"/>
          <w:szCs w:val="24"/>
          <w:shd w:val="clear" w:color="auto" w:fill="FFFFFF"/>
        </w:rPr>
      </w:pPr>
      <w:r w:rsidRPr="00802BAD">
        <w:rPr>
          <w:rFonts w:ascii="Times New Roman" w:hAnsi="Times New Roman" w:cs="Times New Roman"/>
          <w:sz w:val="24"/>
          <w:szCs w:val="24"/>
        </w:rPr>
        <w:t xml:space="preserve">Any negative impact on the reputation of and value associated with </w:t>
      </w:r>
      <w:r w:rsidR="000A6AD3">
        <w:rPr>
          <w:rFonts w:ascii="Times New Roman" w:hAnsi="Times New Roman" w:cs="Times New Roman"/>
          <w:sz w:val="24"/>
          <w:szCs w:val="24"/>
        </w:rPr>
        <w:t>Amigo Loans</w:t>
      </w:r>
      <w:r w:rsidR="00FA086C">
        <w:rPr>
          <w:rFonts w:ascii="Times New Roman" w:hAnsi="Times New Roman" w:cs="Times New Roman"/>
          <w:sz w:val="24"/>
          <w:szCs w:val="24"/>
        </w:rPr>
        <w:t>’</w:t>
      </w:r>
      <w:r w:rsidR="000A6AD3">
        <w:rPr>
          <w:rFonts w:ascii="Times New Roman" w:hAnsi="Times New Roman" w:cs="Times New Roman"/>
          <w:sz w:val="24"/>
          <w:szCs w:val="24"/>
        </w:rPr>
        <w:t xml:space="preserve"> </w:t>
      </w:r>
      <w:r w:rsidRPr="00802BAD">
        <w:rPr>
          <w:rFonts w:ascii="Times New Roman" w:hAnsi="Times New Roman" w:cs="Times New Roman"/>
          <w:sz w:val="24"/>
          <w:szCs w:val="24"/>
        </w:rPr>
        <w:t xml:space="preserve">brand </w:t>
      </w:r>
      <w:r w:rsidR="000A6AD3" w:rsidRPr="00802BAD">
        <w:rPr>
          <w:rFonts w:ascii="Times New Roman" w:hAnsi="Times New Roman" w:cs="Times New Roman"/>
          <w:sz w:val="24"/>
          <w:szCs w:val="24"/>
        </w:rPr>
        <w:t>could adversely</w:t>
      </w:r>
      <w:r w:rsidRPr="00802BAD">
        <w:rPr>
          <w:rFonts w:ascii="Times New Roman" w:hAnsi="Times New Roman" w:cs="Times New Roman"/>
          <w:sz w:val="24"/>
          <w:szCs w:val="24"/>
        </w:rPr>
        <w:t xml:space="preserve"> affect </w:t>
      </w:r>
      <w:r w:rsidR="000A6AD3">
        <w:rPr>
          <w:rFonts w:ascii="Times New Roman" w:hAnsi="Times New Roman" w:cs="Times New Roman"/>
          <w:sz w:val="24"/>
          <w:szCs w:val="24"/>
        </w:rPr>
        <w:t xml:space="preserve">their </w:t>
      </w:r>
      <w:r w:rsidRPr="00802BAD">
        <w:rPr>
          <w:rFonts w:ascii="Times New Roman" w:hAnsi="Times New Roman" w:cs="Times New Roman"/>
          <w:sz w:val="24"/>
          <w:szCs w:val="24"/>
        </w:rPr>
        <w:t xml:space="preserve">business, and </w:t>
      </w:r>
      <w:r w:rsidR="000A6AD3">
        <w:rPr>
          <w:rFonts w:ascii="Times New Roman" w:hAnsi="Times New Roman" w:cs="Times New Roman"/>
          <w:sz w:val="24"/>
          <w:szCs w:val="24"/>
        </w:rPr>
        <w:t xml:space="preserve">they </w:t>
      </w:r>
      <w:r w:rsidRPr="00802BAD">
        <w:rPr>
          <w:rFonts w:ascii="Times New Roman" w:hAnsi="Times New Roman" w:cs="Times New Roman"/>
          <w:sz w:val="24"/>
          <w:szCs w:val="24"/>
        </w:rPr>
        <w:t xml:space="preserve">may be unable to protect </w:t>
      </w:r>
      <w:r w:rsidR="000A6AD3">
        <w:rPr>
          <w:rFonts w:ascii="Times New Roman" w:hAnsi="Times New Roman" w:cs="Times New Roman"/>
          <w:sz w:val="24"/>
          <w:szCs w:val="24"/>
        </w:rPr>
        <w:t xml:space="preserve">their </w:t>
      </w:r>
      <w:r w:rsidRPr="00802BAD">
        <w:rPr>
          <w:rFonts w:ascii="Times New Roman" w:hAnsi="Times New Roman" w:cs="Times New Roman"/>
          <w:sz w:val="24"/>
          <w:szCs w:val="24"/>
        </w:rPr>
        <w:t xml:space="preserve">trademarks and </w:t>
      </w:r>
      <w:r w:rsidR="000A6AD3" w:rsidRPr="00802BAD">
        <w:rPr>
          <w:rFonts w:ascii="Times New Roman" w:hAnsi="Times New Roman" w:cs="Times New Roman"/>
          <w:sz w:val="24"/>
          <w:szCs w:val="24"/>
        </w:rPr>
        <w:t>other intellectual</w:t>
      </w:r>
      <w:r w:rsidRPr="00802BAD">
        <w:rPr>
          <w:rFonts w:ascii="Times New Roman" w:hAnsi="Times New Roman" w:cs="Times New Roman"/>
          <w:sz w:val="24"/>
          <w:szCs w:val="24"/>
        </w:rPr>
        <w:t xml:space="preserve"> property or may otherwise have our brand names harmed</w:t>
      </w:r>
      <w:r w:rsidR="000A6AD3">
        <w:rPr>
          <w:rFonts w:ascii="Times New Roman" w:hAnsi="Times New Roman" w:cs="Times New Roman"/>
          <w:sz w:val="24"/>
          <w:szCs w:val="24"/>
        </w:rPr>
        <w:t>.</w:t>
      </w:r>
    </w:p>
    <w:p w14:paraId="05000E5D" w14:textId="77777777" w:rsidR="003274C6" w:rsidRPr="00802BAD" w:rsidRDefault="00C75509" w:rsidP="00802BAD">
      <w:pPr>
        <w:spacing w:after="0" w:line="480" w:lineRule="auto"/>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However, the administration has the final say on business direction. At times, the company seeks court intervention when issues arise. The business can re-evaluate the market and collaborate with others for them to regain their leading position and benefit from loan growth. The company can also invest in their data search strategies to minimize the risks posed by its model, which never puts credit scores into consideration.</w:t>
      </w:r>
    </w:p>
    <w:p w14:paraId="2D8E085D" w14:textId="2BBC839F" w:rsidR="003D7154" w:rsidRDefault="00C75509" w:rsidP="00165017">
      <w:pPr>
        <w:spacing w:after="0" w:line="480" w:lineRule="auto"/>
        <w:jc w:val="center"/>
        <w:rPr>
          <w:rFonts w:ascii="Times New Roman" w:hAnsi="Times New Roman" w:cs="Times New Roman"/>
          <w:b/>
          <w:sz w:val="24"/>
          <w:szCs w:val="24"/>
        </w:rPr>
      </w:pPr>
      <w:r w:rsidRPr="00802BAD">
        <w:rPr>
          <w:rFonts w:ascii="Times New Roman" w:hAnsi="Times New Roman" w:cs="Times New Roman"/>
          <w:b/>
          <w:sz w:val="24"/>
          <w:szCs w:val="24"/>
        </w:rPr>
        <w:lastRenderedPageBreak/>
        <w:t>References</w:t>
      </w:r>
    </w:p>
    <w:p w14:paraId="7A123457" w14:textId="77777777" w:rsidR="000E2EEC" w:rsidRPr="00802BAD" w:rsidRDefault="000E2EEC" w:rsidP="00165017">
      <w:pPr>
        <w:spacing w:after="0" w:line="480" w:lineRule="auto"/>
        <w:jc w:val="center"/>
        <w:rPr>
          <w:rFonts w:ascii="Times New Roman" w:hAnsi="Times New Roman" w:cs="Times New Roman"/>
          <w:b/>
          <w:sz w:val="24"/>
          <w:szCs w:val="24"/>
        </w:rPr>
      </w:pPr>
    </w:p>
    <w:p w14:paraId="3CE39082"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5 Steps to Increase Organic Loan Growth. (2020). [Online] Available at https://www.fisglobal.com/solutions/banking-and-wealth/services/-/media/fisglobal/files/ebook/five-steps-to-increasing-loan-growth.pdf [Accessed 9 Jan. 2020].</w:t>
      </w:r>
    </w:p>
    <w:p w14:paraId="012B91F7" w14:textId="77777777" w:rsidR="005D57DF" w:rsidRPr="00802BAD" w:rsidRDefault="00C75509" w:rsidP="005D57DF">
      <w:pPr>
        <w:spacing w:after="0" w:line="480" w:lineRule="auto"/>
        <w:ind w:left="720" w:hanging="720"/>
        <w:rPr>
          <w:rStyle w:val="selectable"/>
          <w:rFonts w:ascii="Times New Roman" w:hAnsi="Times New Roman" w:cs="Times New Roman"/>
          <w:color w:val="000000"/>
          <w:sz w:val="24"/>
          <w:szCs w:val="24"/>
        </w:rPr>
      </w:pPr>
      <w:r w:rsidRPr="00802BAD">
        <w:rPr>
          <w:rStyle w:val="selectable"/>
          <w:rFonts w:ascii="Times New Roman" w:hAnsi="Times New Roman" w:cs="Times New Roman"/>
          <w:iCs/>
          <w:color w:val="000000"/>
          <w:sz w:val="24"/>
          <w:szCs w:val="24"/>
        </w:rPr>
        <w:t>Amigo Loans awards driven £8 million in advertising and digital creative account</w:t>
      </w:r>
      <w:r w:rsidRPr="00802BAD">
        <w:rPr>
          <w:rStyle w:val="selectable"/>
          <w:rFonts w:ascii="Times New Roman" w:hAnsi="Times New Roman" w:cs="Times New Roman"/>
          <w:color w:val="000000"/>
          <w:sz w:val="24"/>
          <w:szCs w:val="24"/>
        </w:rPr>
        <w:t>. The Drum. (2020). Retrieved 8 April 2020, from https://www.thedrum.com/news/2012/11/16/amigo-loans-awards-driven-8-million-advertising-and-digital-creative-account.</w:t>
      </w:r>
    </w:p>
    <w:p w14:paraId="7F8B4FD2" w14:textId="77777777" w:rsidR="005D57DF"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Amigo Loans Group Limited. (2018). </w:t>
      </w:r>
      <w:r w:rsidRPr="00802BAD">
        <w:rPr>
          <w:rFonts w:ascii="Times New Roman" w:hAnsi="Times New Roman" w:cs="Times New Roman"/>
          <w:i/>
          <w:sz w:val="24"/>
          <w:szCs w:val="24"/>
          <w:shd w:val="clear" w:color="auto" w:fill="FFFFFF"/>
        </w:rPr>
        <w:t>Amigo Loans</w:t>
      </w:r>
      <w:r w:rsidRPr="00802BAD">
        <w:rPr>
          <w:rFonts w:ascii="Times New Roman" w:hAnsi="Times New Roman" w:cs="Times New Roman"/>
          <w:sz w:val="24"/>
          <w:szCs w:val="24"/>
          <w:shd w:val="clear" w:color="auto" w:fill="FFFFFF"/>
        </w:rPr>
        <w:t xml:space="preserve"> [Online] Available at https://amigoloans.cdn.prismic.io/amigoloans%2F39f3c117-ea9b-4eba-9797-2209edd3ceab_amigo+loans+group+ltd+march+2018+final.pdf [Accessed 9 January. 2020]. </w:t>
      </w:r>
    </w:p>
    <w:p w14:paraId="1E823A1B"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Amigoloans.co.uk. (2020). </w:t>
      </w:r>
      <w:r w:rsidRPr="00C30805">
        <w:rPr>
          <w:rFonts w:ascii="Times New Roman" w:hAnsi="Times New Roman" w:cs="Times New Roman"/>
          <w:i/>
          <w:iCs/>
          <w:sz w:val="24"/>
          <w:szCs w:val="24"/>
          <w:shd w:val="clear" w:color="auto" w:fill="FFFFFF"/>
        </w:rPr>
        <w:t>Amigo Loans | Affordable loans with a Guarantor</w:t>
      </w:r>
      <w:r w:rsidRPr="00C30805">
        <w:rPr>
          <w:rFonts w:ascii="Times New Roman" w:hAnsi="Times New Roman" w:cs="Times New Roman"/>
          <w:sz w:val="24"/>
          <w:szCs w:val="24"/>
          <w:shd w:val="clear" w:color="auto" w:fill="FFFFFF"/>
        </w:rPr>
        <w:t>. [Online] Available at: https://www.amigoloans.co.uk/privacy-policy [Accessed 9 Jan. 2020].</w:t>
      </w:r>
    </w:p>
    <w:p w14:paraId="04FBE4C5" w14:textId="77777777" w:rsidR="005D57DF" w:rsidRPr="005D57DF"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Amigoloans.co.uk. (2020). </w:t>
      </w:r>
      <w:r w:rsidRPr="00C30805">
        <w:rPr>
          <w:rFonts w:ascii="Times New Roman" w:hAnsi="Times New Roman" w:cs="Times New Roman"/>
          <w:i/>
          <w:iCs/>
          <w:sz w:val="24"/>
          <w:szCs w:val="24"/>
          <w:shd w:val="clear" w:color="auto" w:fill="FFFFFF"/>
        </w:rPr>
        <w:t>Website Terms and Conditions | Amigo Loans</w:t>
      </w:r>
      <w:r w:rsidRPr="00C30805">
        <w:rPr>
          <w:rFonts w:ascii="Times New Roman" w:hAnsi="Times New Roman" w:cs="Times New Roman"/>
          <w:sz w:val="24"/>
          <w:szCs w:val="24"/>
          <w:shd w:val="clear" w:color="auto" w:fill="FFFFFF"/>
        </w:rPr>
        <w:t>. [Online] Available at: https://www.amigoloans.co.uk/site-terms [Accessed 9 Jan. 2020].</w:t>
      </w:r>
    </w:p>
    <w:p w14:paraId="4E840D91" w14:textId="77777777" w:rsidR="005D57DF" w:rsidRDefault="00C75509" w:rsidP="005D57DF">
      <w:pPr>
        <w:spacing w:after="0" w:line="480" w:lineRule="auto"/>
        <w:ind w:left="720" w:hanging="720"/>
        <w:rPr>
          <w:rStyle w:val="selectable"/>
          <w:rFonts w:ascii="Times New Roman" w:hAnsi="Times New Roman" w:cs="Times New Roman"/>
          <w:i/>
          <w:color w:val="000000"/>
          <w:sz w:val="24"/>
          <w:szCs w:val="24"/>
        </w:rPr>
      </w:pPr>
      <w:r w:rsidRPr="00802BAD">
        <w:rPr>
          <w:rStyle w:val="selectable"/>
          <w:rFonts w:ascii="Times New Roman" w:hAnsi="Times New Roman" w:cs="Times New Roman"/>
          <w:color w:val="000000"/>
          <w:sz w:val="24"/>
          <w:szCs w:val="24"/>
        </w:rPr>
        <w:t xml:space="preserve">Berisha, G., and Pula, J.S. (2015). Defining Small and Medium Enterprises: a critical review. </w:t>
      </w:r>
      <w:r w:rsidRPr="00802BAD">
        <w:rPr>
          <w:rStyle w:val="selectable"/>
          <w:rFonts w:ascii="Times New Roman" w:hAnsi="Times New Roman" w:cs="Times New Roman"/>
          <w:i/>
          <w:color w:val="000000"/>
          <w:sz w:val="24"/>
          <w:szCs w:val="24"/>
        </w:rPr>
        <w:t>Academic Journal of Business, Administration, Law and Social Sciences, 1(1), pp, 17-28.</w:t>
      </w:r>
    </w:p>
    <w:p w14:paraId="3B094FC3" w14:textId="77777777" w:rsidR="005D57DF" w:rsidRDefault="00C75509" w:rsidP="005D57DF">
      <w:pPr>
        <w:pStyle w:val="ListParagraph"/>
        <w:spacing w:after="0" w:line="480" w:lineRule="auto"/>
        <w:ind w:hanging="720"/>
        <w:rPr>
          <w:rFonts w:ascii="Times New Roman" w:hAnsi="Times New Roman" w:cs="Times New Roman"/>
          <w:sz w:val="24"/>
          <w:szCs w:val="24"/>
        </w:rPr>
      </w:pPr>
      <w:r w:rsidRPr="00C30805">
        <w:rPr>
          <w:rFonts w:ascii="Times New Roman" w:hAnsi="Times New Roman" w:cs="Times New Roman"/>
          <w:sz w:val="24"/>
          <w:szCs w:val="24"/>
          <w:shd w:val="clear" w:color="auto" w:fill="FFFFFF"/>
        </w:rPr>
        <w:t>Chaffey, D., Hickie, S., Greasley, A., and Bocij, P., 2006.</w:t>
      </w:r>
      <w:r>
        <w:rPr>
          <w:rFonts w:ascii="Times New Roman" w:hAnsi="Times New Roman" w:cs="Times New Roman"/>
          <w:sz w:val="24"/>
          <w:szCs w:val="24"/>
          <w:shd w:val="clear" w:color="auto" w:fill="FFFFFF"/>
        </w:rPr>
        <w:t xml:space="preserve"> </w:t>
      </w:r>
      <w:r w:rsidRPr="00C30805">
        <w:rPr>
          <w:rFonts w:ascii="Times New Roman" w:hAnsi="Times New Roman" w:cs="Times New Roman"/>
          <w:i/>
          <w:iCs/>
          <w:sz w:val="24"/>
          <w:szCs w:val="24"/>
          <w:shd w:val="clear" w:color="auto" w:fill="FFFFFF"/>
        </w:rPr>
        <w:t>Business information systems: technology, development, and management for e-business</w:t>
      </w:r>
      <w:r w:rsidRPr="00C3080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Upper Saddle River, N</w:t>
      </w:r>
      <w:r w:rsidRPr="00C30805">
        <w:rPr>
          <w:rFonts w:ascii="Times New Roman" w:hAnsi="Times New Roman" w:cs="Times New Roman"/>
          <w:sz w:val="24"/>
          <w:szCs w:val="24"/>
          <w:shd w:val="clear" w:color="auto" w:fill="FFFFFF"/>
        </w:rPr>
        <w:t>J</w:t>
      </w:r>
      <w:r>
        <w:rPr>
          <w:rFonts w:ascii="Times New Roman" w:hAnsi="Times New Roman" w:cs="Times New Roman"/>
          <w:sz w:val="24"/>
          <w:szCs w:val="24"/>
          <w:shd w:val="clear" w:color="auto" w:fill="FFFFFF"/>
        </w:rPr>
        <w:t>:</w:t>
      </w:r>
      <w:r w:rsidRPr="00C30805">
        <w:rPr>
          <w:rFonts w:ascii="Times New Roman" w:hAnsi="Times New Roman" w:cs="Times New Roman"/>
          <w:sz w:val="24"/>
          <w:szCs w:val="24"/>
        </w:rPr>
        <w:t xml:space="preserve"> FT Press</w:t>
      </w:r>
      <w:r>
        <w:rPr>
          <w:rFonts w:ascii="Times New Roman" w:hAnsi="Times New Roman" w:cs="Times New Roman"/>
          <w:sz w:val="24"/>
          <w:szCs w:val="24"/>
        </w:rPr>
        <w:t>.</w:t>
      </w:r>
    </w:p>
    <w:p w14:paraId="6F45CEBE" w14:textId="77777777" w:rsidR="00BF38FD" w:rsidRPr="00BF38FD" w:rsidRDefault="00C75509" w:rsidP="00BF38FD">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lastRenderedPageBreak/>
        <w:t>Courchene, M., Nebhut, D., and Nickerson, D., 2000. Lessons learned: Statistical techniques and fair lending</w:t>
      </w:r>
      <w:r w:rsidRPr="00C30805">
        <w:rPr>
          <w:rFonts w:ascii="Times New Roman" w:hAnsi="Times New Roman" w:cs="Times New Roman"/>
          <w:i/>
          <w:iCs/>
          <w:sz w:val="24"/>
          <w:szCs w:val="24"/>
          <w:shd w:val="clear" w:color="auto" w:fill="FFFFFF"/>
        </w:rPr>
        <w:t>—Journal of Housing Research</w:t>
      </w:r>
      <w:r w:rsidRPr="00C3080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C30805">
        <w:rPr>
          <w:rFonts w:ascii="Times New Roman" w:hAnsi="Times New Roman" w:cs="Times New Roman"/>
          <w:b/>
          <w:iCs/>
          <w:sz w:val="24"/>
          <w:szCs w:val="24"/>
          <w:shd w:val="clear" w:color="auto" w:fill="FFFFFF"/>
        </w:rPr>
        <w:t>11</w:t>
      </w:r>
      <w:r w:rsidRPr="00C30805">
        <w:rPr>
          <w:rFonts w:ascii="Times New Roman" w:hAnsi="Times New Roman" w:cs="Times New Roman"/>
          <w:sz w:val="24"/>
          <w:szCs w:val="24"/>
          <w:shd w:val="clear" w:color="auto" w:fill="FFFFFF"/>
        </w:rPr>
        <w:t>(2), pp.277-296.</w:t>
      </w:r>
    </w:p>
    <w:p w14:paraId="6419463C" w14:textId="77777777" w:rsidR="005D57DF" w:rsidRPr="005D57DF" w:rsidRDefault="00C75509" w:rsidP="005D57DF">
      <w:pPr>
        <w:pStyle w:val="ListParagraph"/>
        <w:spacing w:after="0" w:line="480" w:lineRule="auto"/>
        <w:ind w:hanging="720"/>
        <w:rPr>
          <w:rStyle w:val="selectable"/>
          <w:rFonts w:ascii="Times New Roman" w:hAnsi="Times New Roman" w:cs="Times New Roman"/>
          <w:sz w:val="24"/>
          <w:szCs w:val="24"/>
        </w:rPr>
      </w:pPr>
      <w:r w:rsidRPr="00C30805">
        <w:rPr>
          <w:rFonts w:ascii="Times New Roman" w:hAnsi="Times New Roman" w:cs="Times New Roman"/>
          <w:sz w:val="24"/>
          <w:szCs w:val="24"/>
          <w:shd w:val="clear" w:color="auto" w:fill="FFFFFF"/>
        </w:rPr>
        <w:t xml:space="preserve">Heizer, J.H., and Render, B., 2006. </w:t>
      </w:r>
      <w:r w:rsidRPr="00C30805">
        <w:rPr>
          <w:rFonts w:ascii="Times New Roman" w:hAnsi="Times New Roman" w:cs="Times New Roman"/>
          <w:i/>
          <w:iCs/>
          <w:sz w:val="24"/>
          <w:szCs w:val="24"/>
          <w:shd w:val="clear" w:color="auto" w:fill="FFFFFF"/>
        </w:rPr>
        <w:t>Operations management</w:t>
      </w:r>
      <w:r>
        <w:rPr>
          <w:rFonts w:ascii="Times New Roman" w:hAnsi="Times New Roman" w:cs="Times New Roman"/>
          <w:i/>
          <w:iCs/>
          <w:sz w:val="24"/>
          <w:szCs w:val="24"/>
          <w:shd w:val="clear" w:color="auto" w:fill="FFFFFF"/>
        </w:rPr>
        <w:t>.</w:t>
      </w:r>
      <w:r>
        <w:rPr>
          <w:rFonts w:ascii="Times New Roman" w:hAnsi="Times New Roman" w:cs="Times New Roman"/>
          <w:sz w:val="24"/>
          <w:szCs w:val="24"/>
          <w:shd w:val="clear" w:color="auto" w:fill="FFFFFF"/>
        </w:rPr>
        <w:t xml:space="preserve"> </w:t>
      </w:r>
      <w:r w:rsidRPr="00C30805">
        <w:rPr>
          <w:rFonts w:ascii="Times New Roman" w:hAnsi="Times New Roman" w:cs="Times New Roman"/>
          <w:sz w:val="24"/>
          <w:szCs w:val="24"/>
        </w:rPr>
        <w:t>8th edition, Prentice-Hall.</w:t>
      </w:r>
      <w:r w:rsidRPr="00C30805">
        <w:rPr>
          <w:rFonts w:ascii="Times New Roman" w:hAnsi="Times New Roman" w:cs="Times New Roman"/>
          <w:sz w:val="24"/>
          <w:szCs w:val="24"/>
          <w:shd w:val="clear" w:color="auto" w:fill="FFFFFF"/>
        </w:rPr>
        <w:t xml:space="preserve"> </w:t>
      </w:r>
    </w:p>
    <w:p w14:paraId="38A84556" w14:textId="77777777" w:rsidR="005D57DF" w:rsidRPr="00802BAD" w:rsidRDefault="00C75509" w:rsidP="005D57DF">
      <w:pPr>
        <w:spacing w:after="0" w:line="480" w:lineRule="auto"/>
        <w:ind w:left="720" w:hanging="720"/>
        <w:rPr>
          <w:rFonts w:ascii="Times New Roman" w:hAnsi="Times New Roman" w:cs="Times New Roman"/>
          <w:color w:val="000000"/>
          <w:sz w:val="24"/>
          <w:szCs w:val="24"/>
        </w:rPr>
      </w:pPr>
      <w:r w:rsidRPr="00802BAD">
        <w:rPr>
          <w:rStyle w:val="selectable"/>
          <w:rFonts w:ascii="Times New Roman" w:hAnsi="Times New Roman" w:cs="Times New Roman"/>
          <w:color w:val="000000"/>
          <w:sz w:val="24"/>
          <w:szCs w:val="24"/>
        </w:rPr>
        <w:t xml:space="preserve">Hillary, R. (2017). Small and medium-sized enterprises and the environment: </w:t>
      </w:r>
      <w:r w:rsidRPr="00802BAD">
        <w:rPr>
          <w:rStyle w:val="selectable"/>
          <w:rFonts w:ascii="Times New Roman" w:hAnsi="Times New Roman" w:cs="Times New Roman"/>
          <w:i/>
          <w:color w:val="000000"/>
          <w:sz w:val="24"/>
          <w:szCs w:val="24"/>
        </w:rPr>
        <w:t xml:space="preserve">business imperative. </w:t>
      </w:r>
      <w:r w:rsidRPr="00802BAD">
        <w:rPr>
          <w:rStyle w:val="selectable"/>
          <w:rFonts w:ascii="Times New Roman" w:hAnsi="Times New Roman" w:cs="Times New Roman"/>
          <w:color w:val="000000"/>
          <w:sz w:val="24"/>
          <w:szCs w:val="24"/>
        </w:rPr>
        <w:t>Routledge</w:t>
      </w:r>
      <w:r w:rsidRPr="00802BAD">
        <w:rPr>
          <w:rFonts w:ascii="Times New Roman" w:hAnsi="Times New Roman" w:cs="Times New Roman"/>
          <w:color w:val="000000"/>
          <w:sz w:val="24"/>
          <w:szCs w:val="24"/>
        </w:rPr>
        <w:t>.</w:t>
      </w:r>
    </w:p>
    <w:p w14:paraId="2A78D068" w14:textId="77777777" w:rsidR="005D57DF" w:rsidRPr="00802BAD"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Lu, M.T., Hu, S.K., Huang, L.H., and Tzeng, G.H., 2015. Evaluating the implementation of business-to-business m-commerce by SMEs based on a new hybrid MADM model. </w:t>
      </w:r>
      <w:r w:rsidRPr="00802BAD">
        <w:rPr>
          <w:rFonts w:ascii="Times New Roman" w:hAnsi="Times New Roman" w:cs="Times New Roman"/>
          <w:i/>
          <w:iCs/>
          <w:sz w:val="24"/>
          <w:szCs w:val="24"/>
          <w:shd w:val="clear" w:color="auto" w:fill="FFFFFF"/>
        </w:rPr>
        <w:t>Management Decision</w:t>
      </w:r>
      <w:r w:rsidRPr="00802BAD">
        <w:rPr>
          <w:rFonts w:ascii="Times New Roman" w:hAnsi="Times New Roman" w:cs="Times New Roman"/>
          <w:sz w:val="24"/>
          <w:szCs w:val="24"/>
          <w:shd w:val="clear" w:color="auto" w:fill="FFFFFF"/>
        </w:rPr>
        <w:t xml:space="preserve">, </w:t>
      </w:r>
      <w:r w:rsidRPr="00802BAD">
        <w:rPr>
          <w:rFonts w:ascii="Times New Roman" w:hAnsi="Times New Roman" w:cs="Times New Roman"/>
          <w:b/>
          <w:iCs/>
          <w:sz w:val="24"/>
          <w:szCs w:val="24"/>
          <w:shd w:val="clear" w:color="auto" w:fill="FFFFFF"/>
        </w:rPr>
        <w:t>53</w:t>
      </w:r>
      <w:r w:rsidRPr="00802BAD">
        <w:rPr>
          <w:rFonts w:ascii="Times New Roman" w:hAnsi="Times New Roman" w:cs="Times New Roman"/>
          <w:sz w:val="24"/>
          <w:szCs w:val="24"/>
          <w:shd w:val="clear" w:color="auto" w:fill="FFFFFF"/>
        </w:rPr>
        <w:t>(2), pp.290-317.</w:t>
      </w:r>
    </w:p>
    <w:p w14:paraId="77DFE94A" w14:textId="77777777" w:rsidR="005D57DF" w:rsidRPr="00802BAD"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 xml:space="preserve">Lunn, E. (2013). </w:t>
      </w:r>
      <w:r w:rsidRPr="00802BAD">
        <w:rPr>
          <w:rFonts w:ascii="Times New Roman" w:hAnsi="Times New Roman" w:cs="Times New Roman"/>
          <w:i/>
          <w:iCs/>
          <w:sz w:val="24"/>
          <w:szCs w:val="24"/>
          <w:shd w:val="clear" w:color="auto" w:fill="FFFFFF"/>
        </w:rPr>
        <w:t>Amigo Loans and the dangers of being a guarantor</w:t>
      </w:r>
      <w:r w:rsidRPr="00802BAD">
        <w:rPr>
          <w:rFonts w:ascii="Times New Roman" w:hAnsi="Times New Roman" w:cs="Times New Roman"/>
          <w:sz w:val="24"/>
          <w:szCs w:val="24"/>
          <w:shd w:val="clear" w:color="auto" w:fill="FFFFFF"/>
        </w:rPr>
        <w:t>. [Online] Lovemoney.com. Available at: https://www.lovemoney.com/news/15679/amigo-loans-danger-guarantor-50-apr [Accessed 9 January. 2020].</w:t>
      </w:r>
    </w:p>
    <w:p w14:paraId="6405AEF9" w14:textId="77777777" w:rsidR="005D57DF" w:rsidRPr="00802BAD" w:rsidRDefault="00C75509" w:rsidP="005D57DF">
      <w:pPr>
        <w:spacing w:after="0" w:line="480" w:lineRule="auto"/>
        <w:ind w:left="720" w:hanging="720"/>
        <w:rPr>
          <w:rStyle w:val="selectable"/>
          <w:rFonts w:ascii="Times New Roman" w:hAnsi="Times New Roman" w:cs="Times New Roman"/>
          <w:color w:val="000000"/>
          <w:sz w:val="24"/>
          <w:szCs w:val="24"/>
        </w:rPr>
      </w:pPr>
      <w:r w:rsidRPr="00802BAD">
        <w:rPr>
          <w:rStyle w:val="selectable"/>
          <w:rFonts w:ascii="Times New Roman" w:hAnsi="Times New Roman" w:cs="Times New Roman"/>
          <w:color w:val="000000"/>
          <w:sz w:val="24"/>
          <w:szCs w:val="24"/>
        </w:rPr>
        <w:t xml:space="preserve">Makortoff, K. (2020). </w:t>
      </w:r>
      <w:r w:rsidRPr="00802BAD">
        <w:rPr>
          <w:rStyle w:val="selectable"/>
          <w:rFonts w:ascii="Times New Roman" w:hAnsi="Times New Roman" w:cs="Times New Roman"/>
          <w:i/>
          <w:iCs/>
          <w:color w:val="000000"/>
          <w:sz w:val="24"/>
          <w:szCs w:val="24"/>
        </w:rPr>
        <w:t>Shares in lender Amigo plunge as regulatory crackdown looms</w:t>
      </w:r>
      <w:r w:rsidRPr="00802BAD">
        <w:rPr>
          <w:rStyle w:val="selectable"/>
          <w:rFonts w:ascii="Times New Roman" w:hAnsi="Times New Roman" w:cs="Times New Roman"/>
          <w:color w:val="000000"/>
          <w:sz w:val="24"/>
          <w:szCs w:val="24"/>
        </w:rPr>
        <w:t xml:space="preserve">. The Guardian. Retrieved 8 April 2020, from </w:t>
      </w:r>
      <w:hyperlink r:id="rId11" w:history="1">
        <w:r w:rsidRPr="00802BAD">
          <w:rPr>
            <w:rStyle w:val="Hyperlink"/>
            <w:rFonts w:ascii="Times New Roman" w:hAnsi="Times New Roman" w:cs="Times New Roman"/>
            <w:sz w:val="24"/>
            <w:szCs w:val="24"/>
          </w:rPr>
          <w:t>https://www.theguardian.com/money/2019/aug/29/amigo-shares-regulatory-crackdown-loans-lending</w:t>
        </w:r>
      </w:hyperlink>
      <w:r w:rsidRPr="00802BAD">
        <w:rPr>
          <w:rStyle w:val="selectable"/>
          <w:rFonts w:ascii="Times New Roman" w:hAnsi="Times New Roman" w:cs="Times New Roman"/>
          <w:color w:val="000000"/>
          <w:sz w:val="24"/>
          <w:szCs w:val="24"/>
        </w:rPr>
        <w:t>.</w:t>
      </w:r>
    </w:p>
    <w:p w14:paraId="4916604C" w14:textId="77777777" w:rsidR="005D57DF" w:rsidRPr="00802BAD" w:rsidRDefault="00C75509" w:rsidP="005D57DF">
      <w:pPr>
        <w:pStyle w:val="ListParagraph"/>
        <w:spacing w:after="0" w:line="480" w:lineRule="auto"/>
        <w:ind w:hanging="720"/>
        <w:rPr>
          <w:rFonts w:ascii="Times New Roman" w:hAnsi="Times New Roman" w:cs="Times New Roman"/>
          <w:sz w:val="24"/>
          <w:szCs w:val="24"/>
        </w:rPr>
      </w:pPr>
      <w:r w:rsidRPr="00802BAD">
        <w:rPr>
          <w:rFonts w:ascii="Times New Roman" w:hAnsi="Times New Roman" w:cs="Times New Roman"/>
          <w:sz w:val="24"/>
          <w:szCs w:val="24"/>
          <w:shd w:val="clear" w:color="auto" w:fill="FFFFFF"/>
        </w:rPr>
        <w:t>Nasir, A. (2019). </w:t>
      </w:r>
      <w:r w:rsidRPr="00802BAD">
        <w:rPr>
          <w:rFonts w:ascii="Times New Roman" w:hAnsi="Times New Roman" w:cs="Times New Roman"/>
          <w:i/>
          <w:iCs/>
          <w:sz w:val="24"/>
          <w:szCs w:val="24"/>
          <w:shd w:val="clear" w:color="auto" w:fill="FFFFFF"/>
        </w:rPr>
        <w:t>S&amp;P revises outlook on Amigo Loans to negative</w:t>
      </w:r>
      <w:r w:rsidRPr="00802BAD">
        <w:rPr>
          <w:rFonts w:ascii="Times New Roman" w:hAnsi="Times New Roman" w:cs="Times New Roman"/>
          <w:sz w:val="24"/>
          <w:szCs w:val="24"/>
          <w:shd w:val="clear" w:color="auto" w:fill="FFFFFF"/>
        </w:rPr>
        <w:t>. [Online] Spglobal.com. Available at: https://www.spglobal.com/marketintelligence/en/news-insights/trending/tmzb8lpj5m61vjgywl6jyw2 [Accessed 9 January. 2020].</w:t>
      </w:r>
    </w:p>
    <w:p w14:paraId="7A791547" w14:textId="77777777" w:rsidR="005D57DF" w:rsidRPr="00802BAD"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Ogarcă, R., 2010. Features of the decision-making in SMEs. </w:t>
      </w:r>
      <w:r w:rsidRPr="00802BAD">
        <w:rPr>
          <w:rFonts w:ascii="Times New Roman" w:hAnsi="Times New Roman" w:cs="Times New Roman"/>
          <w:i/>
          <w:iCs/>
          <w:sz w:val="24"/>
          <w:szCs w:val="24"/>
          <w:shd w:val="clear" w:color="auto" w:fill="FFFFFF"/>
        </w:rPr>
        <w:t>Annals of the University of Craiova, Economic Sciences Series</w:t>
      </w:r>
      <w:r w:rsidRPr="00802BAD">
        <w:rPr>
          <w:rFonts w:ascii="Times New Roman" w:hAnsi="Times New Roman" w:cs="Times New Roman"/>
          <w:sz w:val="24"/>
          <w:szCs w:val="24"/>
          <w:shd w:val="clear" w:color="auto" w:fill="FFFFFF"/>
        </w:rPr>
        <w:t>, </w:t>
      </w:r>
      <w:r w:rsidRPr="00802BAD">
        <w:rPr>
          <w:rFonts w:ascii="Times New Roman" w:hAnsi="Times New Roman" w:cs="Times New Roman"/>
          <w:b/>
          <w:iCs/>
          <w:sz w:val="24"/>
          <w:szCs w:val="24"/>
          <w:shd w:val="clear" w:color="auto" w:fill="FFFFFF"/>
        </w:rPr>
        <w:t>3</w:t>
      </w:r>
      <w:r w:rsidRPr="00802BAD">
        <w:rPr>
          <w:rFonts w:ascii="Times New Roman" w:hAnsi="Times New Roman" w:cs="Times New Roman"/>
          <w:sz w:val="24"/>
          <w:szCs w:val="24"/>
          <w:shd w:val="clear" w:color="auto" w:fill="FFFFFF"/>
        </w:rPr>
        <w:t>.</w:t>
      </w:r>
    </w:p>
    <w:p w14:paraId="1232448D"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 xml:space="preserve">Render, B. and Heize, J. R. (2006) </w:t>
      </w:r>
      <w:r w:rsidRPr="00C30805">
        <w:rPr>
          <w:rFonts w:ascii="Times New Roman" w:hAnsi="Times New Roman" w:cs="Times New Roman"/>
          <w:i/>
          <w:sz w:val="24"/>
          <w:szCs w:val="24"/>
          <w:shd w:val="clear" w:color="auto" w:fill="FFFFFF"/>
        </w:rPr>
        <w:t>Operations Management,</w:t>
      </w:r>
      <w:r w:rsidRPr="00C30805">
        <w:rPr>
          <w:rFonts w:ascii="Times New Roman" w:hAnsi="Times New Roman" w:cs="Times New Roman"/>
          <w:sz w:val="24"/>
          <w:szCs w:val="24"/>
          <w:shd w:val="clear" w:color="auto" w:fill="FFFFFF"/>
        </w:rPr>
        <w:t xml:space="preserve"> 8th ed., </w:t>
      </w:r>
      <w:r w:rsidRPr="001A12FC">
        <w:rPr>
          <w:rFonts w:ascii="Times New Roman" w:hAnsi="Times New Roman" w:cs="Times New Roman"/>
          <w:sz w:val="24"/>
          <w:szCs w:val="24"/>
          <w:shd w:val="clear" w:color="auto" w:fill="FFFFFF"/>
        </w:rPr>
        <w:t xml:space="preserve">Upper Saddle River, NJ: </w:t>
      </w:r>
      <w:r w:rsidRPr="00C30805">
        <w:rPr>
          <w:rFonts w:ascii="Times New Roman" w:hAnsi="Times New Roman" w:cs="Times New Roman"/>
          <w:sz w:val="24"/>
          <w:szCs w:val="24"/>
          <w:shd w:val="clear" w:color="auto" w:fill="FFFFFF"/>
        </w:rPr>
        <w:t>Prentice-Hall.</w:t>
      </w:r>
    </w:p>
    <w:p w14:paraId="2D7C7D29"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lastRenderedPageBreak/>
        <w:t xml:space="preserve">Slack, N., Chambers, S., and Johnston, R., 2010. </w:t>
      </w:r>
      <w:r w:rsidRPr="00C30805">
        <w:rPr>
          <w:rFonts w:ascii="Times New Roman" w:hAnsi="Times New Roman" w:cs="Times New Roman"/>
          <w:i/>
          <w:sz w:val="24"/>
          <w:szCs w:val="24"/>
          <w:shd w:val="clear" w:color="auto" w:fill="FFFFFF"/>
        </w:rPr>
        <w:t>Operations Management</w:t>
      </w:r>
      <w:r w:rsidRPr="00C30805">
        <w:rPr>
          <w:rFonts w:ascii="Times New Roman" w:hAnsi="Times New Roman" w:cs="Times New Roman"/>
          <w:sz w:val="24"/>
          <w:szCs w:val="24"/>
          <w:shd w:val="clear" w:color="auto" w:fill="FFFFFF"/>
        </w:rPr>
        <w:t xml:space="preserve">. 5th ed., </w:t>
      </w:r>
      <w:r w:rsidRPr="001A12FC">
        <w:rPr>
          <w:rFonts w:ascii="Times New Roman" w:hAnsi="Times New Roman" w:cs="Times New Roman"/>
          <w:sz w:val="24"/>
          <w:szCs w:val="24"/>
          <w:shd w:val="clear" w:color="auto" w:fill="FFFFFF"/>
        </w:rPr>
        <w:t xml:space="preserve">Upper Saddle River, NJ: </w:t>
      </w:r>
      <w:r w:rsidRPr="00C30805">
        <w:rPr>
          <w:rFonts w:ascii="Times New Roman" w:hAnsi="Times New Roman" w:cs="Times New Roman"/>
          <w:sz w:val="24"/>
          <w:szCs w:val="24"/>
          <w:shd w:val="clear" w:color="auto" w:fill="FFFFFF"/>
        </w:rPr>
        <w:t>Pearson Education.</w:t>
      </w:r>
    </w:p>
    <w:p w14:paraId="1BDA609E" w14:textId="77777777" w:rsidR="005D57DF" w:rsidRPr="00802BAD" w:rsidRDefault="00C75509" w:rsidP="005D57DF">
      <w:pPr>
        <w:spacing w:after="0" w:line="480" w:lineRule="auto"/>
        <w:ind w:left="720" w:hanging="720"/>
        <w:rPr>
          <w:rStyle w:val="selectable"/>
          <w:rFonts w:ascii="Times New Roman" w:hAnsi="Times New Roman" w:cs="Times New Roman"/>
          <w:color w:val="000000"/>
          <w:sz w:val="24"/>
          <w:szCs w:val="24"/>
        </w:rPr>
      </w:pPr>
      <w:r w:rsidRPr="00802BAD">
        <w:rPr>
          <w:rStyle w:val="selectable"/>
          <w:rFonts w:ascii="Times New Roman" w:hAnsi="Times New Roman" w:cs="Times New Roman"/>
          <w:i/>
          <w:iCs/>
          <w:color w:val="000000"/>
          <w:sz w:val="24"/>
          <w:szCs w:val="24"/>
        </w:rPr>
        <w:t>Small and Medium Enterprises (ENTERPRISES)</w:t>
      </w:r>
      <w:r w:rsidRPr="00802BAD">
        <w:rPr>
          <w:rStyle w:val="selectable"/>
          <w:rFonts w:ascii="Times New Roman" w:hAnsi="Times New Roman" w:cs="Times New Roman"/>
          <w:color w:val="000000"/>
          <w:sz w:val="24"/>
          <w:szCs w:val="24"/>
        </w:rPr>
        <w:t xml:space="preserve">. Ilo.org. (2020). Retrieved 8 April 2020, from </w:t>
      </w:r>
      <w:hyperlink r:id="rId12" w:history="1">
        <w:r w:rsidRPr="00802BAD">
          <w:rPr>
            <w:rStyle w:val="Hyperlink"/>
            <w:rFonts w:ascii="Times New Roman" w:hAnsi="Times New Roman" w:cs="Times New Roman"/>
            <w:sz w:val="24"/>
            <w:szCs w:val="24"/>
          </w:rPr>
          <w:t>https://www.ilo.org/empent/units/boosting-employment-through-small-enterprise-development/lang--en/index.htm</w:t>
        </w:r>
      </w:hyperlink>
      <w:r w:rsidRPr="00802BAD">
        <w:rPr>
          <w:rStyle w:val="selectable"/>
          <w:rFonts w:ascii="Times New Roman" w:hAnsi="Times New Roman" w:cs="Times New Roman"/>
          <w:color w:val="000000"/>
          <w:sz w:val="24"/>
          <w:szCs w:val="24"/>
        </w:rPr>
        <w:t>.</w:t>
      </w:r>
    </w:p>
    <w:p w14:paraId="23B95542" w14:textId="77777777" w:rsidR="005D57DF" w:rsidRPr="00802BAD"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802BAD">
        <w:rPr>
          <w:rFonts w:ascii="Times New Roman" w:hAnsi="Times New Roman" w:cs="Times New Roman"/>
          <w:sz w:val="24"/>
          <w:szCs w:val="24"/>
          <w:shd w:val="clear" w:color="auto" w:fill="FFFFFF"/>
        </w:rPr>
        <w:t>Supplement to the Quarterly Q3 Report for Amigo Holdings Limited for the nine months ended 31 December 2016. (2016). [online] Available at: https://prismic-io.s3.amazonaws.com/amigoloans%2F549bdb65-68d8-42e4-b8b8-b1b3e1c41604_supplement+to+q3+report.pdf [Accessed 10 Jan. 2020].</w:t>
      </w:r>
    </w:p>
    <w:p w14:paraId="18087FDF"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Trustpilot. (2020).</w:t>
      </w:r>
      <w:r>
        <w:rPr>
          <w:rFonts w:ascii="Times New Roman" w:hAnsi="Times New Roman" w:cs="Times New Roman"/>
          <w:sz w:val="24"/>
          <w:szCs w:val="24"/>
          <w:shd w:val="clear" w:color="auto" w:fill="FFFFFF"/>
        </w:rPr>
        <w:t xml:space="preserve"> </w:t>
      </w:r>
      <w:r w:rsidRPr="00C30805">
        <w:rPr>
          <w:rFonts w:ascii="Times New Roman" w:hAnsi="Times New Roman" w:cs="Times New Roman"/>
          <w:i/>
          <w:iCs/>
          <w:sz w:val="24"/>
          <w:szCs w:val="24"/>
          <w:shd w:val="clear" w:color="auto" w:fill="FFFFFF"/>
        </w:rPr>
        <w:t>Amigo Loans is rated "Excellent" with 4.7 / 5 on Trustpilot</w:t>
      </w:r>
      <w:r w:rsidRPr="00C30805">
        <w:rPr>
          <w:rFonts w:ascii="Times New Roman" w:hAnsi="Times New Roman" w:cs="Times New Roman"/>
          <w:sz w:val="24"/>
          <w:szCs w:val="24"/>
          <w:shd w:val="clear" w:color="auto" w:fill="FFFFFF"/>
        </w:rPr>
        <w:t>. [Online] Available at https://au.trustpilot.com/review/amigoloans.co.uk?page=1040 [Accessed 10 Jan. 2020].</w:t>
      </w:r>
    </w:p>
    <w:p w14:paraId="191E5F03" w14:textId="77777777" w:rsidR="005D57DF" w:rsidRPr="00C30805" w:rsidRDefault="00C75509" w:rsidP="005D57DF">
      <w:pPr>
        <w:pStyle w:val="ListParagraph"/>
        <w:spacing w:after="0" w:line="480" w:lineRule="auto"/>
        <w:ind w:hanging="720"/>
        <w:rPr>
          <w:rFonts w:ascii="Times New Roman" w:hAnsi="Times New Roman" w:cs="Times New Roman"/>
          <w:sz w:val="24"/>
          <w:szCs w:val="24"/>
          <w:shd w:val="clear" w:color="auto" w:fill="FFFFFF"/>
        </w:rPr>
      </w:pPr>
      <w:r w:rsidRPr="00C30805">
        <w:rPr>
          <w:rFonts w:ascii="Times New Roman" w:hAnsi="Times New Roman" w:cs="Times New Roman"/>
          <w:sz w:val="24"/>
          <w:szCs w:val="24"/>
          <w:shd w:val="clear" w:color="auto" w:fill="FFFFFF"/>
        </w:rPr>
        <w:t>Wagenvoort, R., 2003. SME finance in Europe: introduction and overview.</w:t>
      </w:r>
      <w:r>
        <w:rPr>
          <w:rFonts w:ascii="Times New Roman" w:hAnsi="Times New Roman" w:cs="Times New Roman"/>
          <w:sz w:val="24"/>
          <w:szCs w:val="24"/>
          <w:shd w:val="clear" w:color="auto" w:fill="FFFFFF"/>
        </w:rPr>
        <w:t xml:space="preserve"> </w:t>
      </w:r>
      <w:r w:rsidRPr="00C30805">
        <w:rPr>
          <w:rFonts w:ascii="Times New Roman" w:hAnsi="Times New Roman" w:cs="Times New Roman"/>
          <w:i/>
          <w:iCs/>
          <w:sz w:val="24"/>
          <w:szCs w:val="24"/>
          <w:shd w:val="clear" w:color="auto" w:fill="FFFFFF"/>
        </w:rPr>
        <w:t>EIB Papers</w:t>
      </w:r>
      <w:r w:rsidRPr="00C3080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C30805">
        <w:rPr>
          <w:rFonts w:ascii="Times New Roman" w:hAnsi="Times New Roman" w:cs="Times New Roman"/>
          <w:b/>
          <w:iCs/>
          <w:sz w:val="24"/>
          <w:szCs w:val="24"/>
          <w:shd w:val="clear" w:color="auto" w:fill="FFFFFF"/>
        </w:rPr>
        <w:t>8</w:t>
      </w:r>
      <w:r w:rsidRPr="00C30805">
        <w:rPr>
          <w:rFonts w:ascii="Times New Roman" w:hAnsi="Times New Roman" w:cs="Times New Roman"/>
          <w:sz w:val="24"/>
          <w:szCs w:val="24"/>
          <w:shd w:val="clear" w:color="auto" w:fill="FFFFFF"/>
        </w:rPr>
        <w:t>(2), pp.11-20.</w:t>
      </w:r>
    </w:p>
    <w:p w14:paraId="3D2FB721" w14:textId="77777777" w:rsidR="005D57DF" w:rsidRPr="00802BAD" w:rsidRDefault="00C75509" w:rsidP="005D57DF">
      <w:pPr>
        <w:spacing w:after="0" w:line="480" w:lineRule="auto"/>
        <w:ind w:left="720" w:hanging="720"/>
        <w:rPr>
          <w:rFonts w:ascii="Times New Roman" w:hAnsi="Times New Roman" w:cs="Times New Roman"/>
          <w:sz w:val="24"/>
          <w:szCs w:val="24"/>
        </w:rPr>
      </w:pPr>
      <w:r w:rsidRPr="00802BAD">
        <w:rPr>
          <w:rStyle w:val="selectable"/>
          <w:rFonts w:ascii="Times New Roman" w:hAnsi="Times New Roman" w:cs="Times New Roman"/>
          <w:i/>
          <w:iCs/>
          <w:color w:val="000000"/>
          <w:sz w:val="24"/>
          <w:szCs w:val="24"/>
        </w:rPr>
        <w:t>World Bank SME Finance</w:t>
      </w:r>
      <w:r w:rsidRPr="00802BAD">
        <w:rPr>
          <w:rStyle w:val="selectable"/>
          <w:rFonts w:ascii="Times New Roman" w:hAnsi="Times New Roman" w:cs="Times New Roman"/>
          <w:color w:val="000000"/>
          <w:sz w:val="24"/>
          <w:szCs w:val="24"/>
        </w:rPr>
        <w:t>. World Bank. (2020). Retrieved 8 April 2020, from https://www.worldbank.org/en/topic/smefinance.</w:t>
      </w:r>
    </w:p>
    <w:p w14:paraId="6A9139F0" w14:textId="77777777" w:rsidR="00A67E5A" w:rsidRPr="00802BAD" w:rsidRDefault="00A67E5A">
      <w:pPr>
        <w:spacing w:after="0" w:line="480" w:lineRule="auto"/>
        <w:rPr>
          <w:rFonts w:ascii="Times New Roman" w:hAnsi="Times New Roman" w:cs="Times New Roman"/>
          <w:color w:val="000000"/>
          <w:sz w:val="24"/>
          <w:szCs w:val="24"/>
        </w:rPr>
      </w:pPr>
    </w:p>
    <w:sectPr w:rsidR="00A67E5A" w:rsidRPr="00802BA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9B979" w14:textId="77777777" w:rsidR="00DA2A91" w:rsidRDefault="00DA2A91">
      <w:pPr>
        <w:spacing w:after="0" w:line="240" w:lineRule="auto"/>
      </w:pPr>
      <w:r>
        <w:separator/>
      </w:r>
    </w:p>
  </w:endnote>
  <w:endnote w:type="continuationSeparator" w:id="0">
    <w:p w14:paraId="37ACC685" w14:textId="77777777" w:rsidR="00DA2A91" w:rsidRDefault="00DA2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889947"/>
      <w:docPartObj>
        <w:docPartGallery w:val="Page Numbers (Bottom of Page)"/>
        <w:docPartUnique/>
      </w:docPartObj>
    </w:sdtPr>
    <w:sdtEndPr>
      <w:rPr>
        <w:noProof/>
      </w:rPr>
    </w:sdtEndPr>
    <w:sdtContent>
      <w:p w14:paraId="7E2927D0" w14:textId="77777777" w:rsidR="00494E15" w:rsidRDefault="00494E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E956EB" w14:textId="77777777" w:rsidR="00494E15" w:rsidRDefault="00494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026E8" w14:textId="77777777" w:rsidR="00DA2A91" w:rsidRDefault="00DA2A91">
      <w:pPr>
        <w:spacing w:after="0" w:line="240" w:lineRule="auto"/>
      </w:pPr>
      <w:r>
        <w:separator/>
      </w:r>
    </w:p>
  </w:footnote>
  <w:footnote w:type="continuationSeparator" w:id="0">
    <w:p w14:paraId="2C48ABA3" w14:textId="77777777" w:rsidR="00DA2A91" w:rsidRDefault="00DA2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9AC14" w14:textId="77777777" w:rsidR="00494E15" w:rsidRPr="001F0F4D" w:rsidRDefault="00494E15" w:rsidP="001F0F4D">
    <w:pPr>
      <w:pStyle w:val="ListParagraph"/>
      <w:spacing w:after="0" w:line="480" w:lineRule="auto"/>
      <w:ind w:left="0"/>
      <w:jc w:val="center"/>
      <w:rPr>
        <w:rFonts w:ascii="Times New Roman" w:hAnsi="Times New Roman" w:cs="Times New Roman"/>
        <w:sz w:val="24"/>
        <w:szCs w:val="24"/>
        <w:shd w:val="clear" w:color="auto" w:fill="FFFFFF"/>
      </w:rPr>
    </w:pPr>
    <w:r w:rsidRPr="001F0F4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75B296D" w14:textId="77777777" w:rsidR="00494E15" w:rsidRDefault="00494E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82AFF"/>
    <w:multiLevelType w:val="multilevel"/>
    <w:tmpl w:val="8DB86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3A1137"/>
    <w:multiLevelType w:val="hybridMultilevel"/>
    <w:tmpl w:val="02C8EA12"/>
    <w:lvl w:ilvl="0" w:tplc="0A06078C">
      <w:start w:val="1"/>
      <w:numFmt w:val="lowerRoman"/>
      <w:lvlText w:val="%1."/>
      <w:lvlJc w:val="left"/>
      <w:pPr>
        <w:ind w:left="1080" w:hanging="720"/>
      </w:pPr>
      <w:rPr>
        <w:rFonts w:hint="default"/>
      </w:rPr>
    </w:lvl>
    <w:lvl w:ilvl="1" w:tplc="01EC2CAC" w:tentative="1">
      <w:start w:val="1"/>
      <w:numFmt w:val="lowerLetter"/>
      <w:lvlText w:val="%2."/>
      <w:lvlJc w:val="left"/>
      <w:pPr>
        <w:ind w:left="1440" w:hanging="360"/>
      </w:pPr>
    </w:lvl>
    <w:lvl w:ilvl="2" w:tplc="0A2225C4" w:tentative="1">
      <w:start w:val="1"/>
      <w:numFmt w:val="lowerRoman"/>
      <w:lvlText w:val="%3."/>
      <w:lvlJc w:val="right"/>
      <w:pPr>
        <w:ind w:left="2160" w:hanging="180"/>
      </w:pPr>
    </w:lvl>
    <w:lvl w:ilvl="3" w:tplc="494679E0" w:tentative="1">
      <w:start w:val="1"/>
      <w:numFmt w:val="decimal"/>
      <w:lvlText w:val="%4."/>
      <w:lvlJc w:val="left"/>
      <w:pPr>
        <w:ind w:left="2880" w:hanging="360"/>
      </w:pPr>
    </w:lvl>
    <w:lvl w:ilvl="4" w:tplc="F3FA59B8" w:tentative="1">
      <w:start w:val="1"/>
      <w:numFmt w:val="lowerLetter"/>
      <w:lvlText w:val="%5."/>
      <w:lvlJc w:val="left"/>
      <w:pPr>
        <w:ind w:left="3600" w:hanging="360"/>
      </w:pPr>
    </w:lvl>
    <w:lvl w:ilvl="5" w:tplc="641E6450" w:tentative="1">
      <w:start w:val="1"/>
      <w:numFmt w:val="lowerRoman"/>
      <w:lvlText w:val="%6."/>
      <w:lvlJc w:val="right"/>
      <w:pPr>
        <w:ind w:left="4320" w:hanging="180"/>
      </w:pPr>
    </w:lvl>
    <w:lvl w:ilvl="6" w:tplc="BA76F596" w:tentative="1">
      <w:start w:val="1"/>
      <w:numFmt w:val="decimal"/>
      <w:lvlText w:val="%7."/>
      <w:lvlJc w:val="left"/>
      <w:pPr>
        <w:ind w:left="5040" w:hanging="360"/>
      </w:pPr>
    </w:lvl>
    <w:lvl w:ilvl="7" w:tplc="2E94644A" w:tentative="1">
      <w:start w:val="1"/>
      <w:numFmt w:val="lowerLetter"/>
      <w:lvlText w:val="%8."/>
      <w:lvlJc w:val="left"/>
      <w:pPr>
        <w:ind w:left="5760" w:hanging="360"/>
      </w:pPr>
    </w:lvl>
    <w:lvl w:ilvl="8" w:tplc="EB14E9E0"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D2C"/>
    <w:rsid w:val="0004685A"/>
    <w:rsid w:val="000A6AD3"/>
    <w:rsid w:val="000D2683"/>
    <w:rsid w:val="000E2EEC"/>
    <w:rsid w:val="00156B4C"/>
    <w:rsid w:val="00165017"/>
    <w:rsid w:val="0017363D"/>
    <w:rsid w:val="001A12FC"/>
    <w:rsid w:val="001F0F4D"/>
    <w:rsid w:val="00226147"/>
    <w:rsid w:val="00234FE1"/>
    <w:rsid w:val="0024376C"/>
    <w:rsid w:val="0028431A"/>
    <w:rsid w:val="002D4B50"/>
    <w:rsid w:val="002E5CC2"/>
    <w:rsid w:val="002F0221"/>
    <w:rsid w:val="002F2955"/>
    <w:rsid w:val="003141EF"/>
    <w:rsid w:val="00314DF7"/>
    <w:rsid w:val="003173D9"/>
    <w:rsid w:val="003274C6"/>
    <w:rsid w:val="00333FF8"/>
    <w:rsid w:val="003425D9"/>
    <w:rsid w:val="00355A67"/>
    <w:rsid w:val="003832B7"/>
    <w:rsid w:val="0039648A"/>
    <w:rsid w:val="0039651E"/>
    <w:rsid w:val="003B2F9C"/>
    <w:rsid w:val="003B4C9B"/>
    <w:rsid w:val="003B4D10"/>
    <w:rsid w:val="003D2037"/>
    <w:rsid w:val="003D3EFE"/>
    <w:rsid w:val="003D694C"/>
    <w:rsid w:val="003D7154"/>
    <w:rsid w:val="004211FE"/>
    <w:rsid w:val="00465A62"/>
    <w:rsid w:val="00494E15"/>
    <w:rsid w:val="004B01F0"/>
    <w:rsid w:val="004B48C2"/>
    <w:rsid w:val="00553DDD"/>
    <w:rsid w:val="00585447"/>
    <w:rsid w:val="00595282"/>
    <w:rsid w:val="005D57DF"/>
    <w:rsid w:val="005D66FE"/>
    <w:rsid w:val="005F063A"/>
    <w:rsid w:val="00600F8F"/>
    <w:rsid w:val="00604330"/>
    <w:rsid w:val="00613107"/>
    <w:rsid w:val="0064460F"/>
    <w:rsid w:val="0065446F"/>
    <w:rsid w:val="00655EFD"/>
    <w:rsid w:val="006B4CCD"/>
    <w:rsid w:val="007745A5"/>
    <w:rsid w:val="007A6DB4"/>
    <w:rsid w:val="00802BAD"/>
    <w:rsid w:val="00803D77"/>
    <w:rsid w:val="008050A9"/>
    <w:rsid w:val="008330A8"/>
    <w:rsid w:val="00874362"/>
    <w:rsid w:val="00957D94"/>
    <w:rsid w:val="00992B1B"/>
    <w:rsid w:val="009A20C6"/>
    <w:rsid w:val="009A23A4"/>
    <w:rsid w:val="00A22B6B"/>
    <w:rsid w:val="00A67E5A"/>
    <w:rsid w:val="00A9251F"/>
    <w:rsid w:val="00AC1BEB"/>
    <w:rsid w:val="00B02B65"/>
    <w:rsid w:val="00B30059"/>
    <w:rsid w:val="00B81047"/>
    <w:rsid w:val="00B84238"/>
    <w:rsid w:val="00B87400"/>
    <w:rsid w:val="00BA5D89"/>
    <w:rsid w:val="00BA7DD0"/>
    <w:rsid w:val="00BE4DAA"/>
    <w:rsid w:val="00BF38FD"/>
    <w:rsid w:val="00C30805"/>
    <w:rsid w:val="00C357E7"/>
    <w:rsid w:val="00C70A55"/>
    <w:rsid w:val="00C75509"/>
    <w:rsid w:val="00CE0EE8"/>
    <w:rsid w:val="00CE24A2"/>
    <w:rsid w:val="00CE704E"/>
    <w:rsid w:val="00D04BB9"/>
    <w:rsid w:val="00D232D9"/>
    <w:rsid w:val="00D8559A"/>
    <w:rsid w:val="00D857EE"/>
    <w:rsid w:val="00D97C47"/>
    <w:rsid w:val="00DA2A91"/>
    <w:rsid w:val="00DD00A9"/>
    <w:rsid w:val="00E2473D"/>
    <w:rsid w:val="00E44473"/>
    <w:rsid w:val="00E61DBF"/>
    <w:rsid w:val="00E64CE7"/>
    <w:rsid w:val="00E67C74"/>
    <w:rsid w:val="00E75B7E"/>
    <w:rsid w:val="00E93FB6"/>
    <w:rsid w:val="00EB0D2C"/>
    <w:rsid w:val="00ED4936"/>
    <w:rsid w:val="00EE7770"/>
    <w:rsid w:val="00F40E08"/>
    <w:rsid w:val="00F45A94"/>
    <w:rsid w:val="00F6650D"/>
    <w:rsid w:val="00F87553"/>
    <w:rsid w:val="00F968D2"/>
    <w:rsid w:val="00FA086C"/>
    <w:rsid w:val="00FC72B9"/>
    <w:rsid w:val="00FF0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FFA7"/>
  <w15:chartTrackingRefBased/>
  <w15:docId w15:val="{9A683B2C-9C39-446F-8F7A-FB1E77D7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D2C"/>
    <w:pPr>
      <w:spacing w:after="200" w:line="276" w:lineRule="auto"/>
    </w:pPr>
    <w:rPr>
      <w:rFonts w:eastAsiaTheme="minorEastAsia"/>
      <w:lang w:val="en-GB"/>
    </w:rPr>
  </w:style>
  <w:style w:type="paragraph" w:styleId="Heading2">
    <w:name w:val="heading 2"/>
    <w:basedOn w:val="Normal"/>
    <w:link w:val="Heading2Char"/>
    <w:uiPriority w:val="9"/>
    <w:qFormat/>
    <w:rsid w:val="0016501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D2C"/>
    <w:pPr>
      <w:ind w:left="720"/>
      <w:contextualSpacing/>
    </w:pPr>
  </w:style>
  <w:style w:type="character" w:customStyle="1" w:styleId="selectable">
    <w:name w:val="selectable"/>
    <w:basedOn w:val="DefaultParagraphFont"/>
    <w:rsid w:val="003D7154"/>
  </w:style>
  <w:style w:type="character" w:styleId="Hyperlink">
    <w:name w:val="Hyperlink"/>
    <w:basedOn w:val="DefaultParagraphFont"/>
    <w:uiPriority w:val="99"/>
    <w:unhideWhenUsed/>
    <w:rsid w:val="0064460F"/>
    <w:rPr>
      <w:color w:val="0563C1" w:themeColor="hyperlink"/>
      <w:u w:val="single"/>
    </w:rPr>
  </w:style>
  <w:style w:type="character" w:styleId="FollowedHyperlink">
    <w:name w:val="FollowedHyperlink"/>
    <w:basedOn w:val="DefaultParagraphFont"/>
    <w:uiPriority w:val="99"/>
    <w:semiHidden/>
    <w:unhideWhenUsed/>
    <w:rsid w:val="0039648A"/>
    <w:rPr>
      <w:color w:val="954F72" w:themeColor="followedHyperlink"/>
      <w:u w:val="single"/>
    </w:rPr>
  </w:style>
  <w:style w:type="paragraph" w:styleId="Header">
    <w:name w:val="header"/>
    <w:basedOn w:val="Normal"/>
    <w:link w:val="HeaderChar"/>
    <w:uiPriority w:val="99"/>
    <w:unhideWhenUsed/>
    <w:rsid w:val="001F0F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F4D"/>
    <w:rPr>
      <w:rFonts w:eastAsiaTheme="minorEastAsia"/>
      <w:lang w:val="en-GB"/>
    </w:rPr>
  </w:style>
  <w:style w:type="paragraph" w:styleId="Footer">
    <w:name w:val="footer"/>
    <w:basedOn w:val="Normal"/>
    <w:link w:val="FooterChar"/>
    <w:uiPriority w:val="99"/>
    <w:unhideWhenUsed/>
    <w:rsid w:val="001F0F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F4D"/>
    <w:rPr>
      <w:rFonts w:eastAsiaTheme="minorEastAsia"/>
      <w:lang w:val="en-GB"/>
    </w:rPr>
  </w:style>
  <w:style w:type="character" w:customStyle="1" w:styleId="Heading2Char">
    <w:name w:val="Heading 2 Char"/>
    <w:basedOn w:val="DefaultParagraphFont"/>
    <w:link w:val="Heading2"/>
    <w:uiPriority w:val="9"/>
    <w:rsid w:val="00165017"/>
    <w:rPr>
      <w:rFonts w:ascii="Times New Roman" w:eastAsia="Times New Roman" w:hAnsi="Times New Roman" w:cs="Times New Roman"/>
      <w:b/>
      <w:bCs/>
      <w:sz w:val="36"/>
      <w:szCs w:val="36"/>
    </w:rPr>
  </w:style>
  <w:style w:type="character" w:customStyle="1" w:styleId="a">
    <w:name w:val="a"/>
    <w:basedOn w:val="DefaultParagraphFont"/>
    <w:rsid w:val="003B2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3B6388D-A40B-4409-89C6-A12F43BA9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24</Pages>
  <Words>5849</Words>
  <Characters>33341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Makau</dc:creator>
  <cp:lastModifiedBy>Giovanni Nathaniel</cp:lastModifiedBy>
  <cp:revision>12</cp:revision>
  <dcterms:created xsi:type="dcterms:W3CDTF">2020-05-10T21:44:00Z</dcterms:created>
  <dcterms:modified xsi:type="dcterms:W3CDTF">2020-05-11T21:06:00Z</dcterms:modified>
</cp:coreProperties>
</file>