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A6563D"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DBE7D2A"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973E97">
        <w:rPr>
          <w:rFonts w:ascii="Arial" w:hAnsi="Arial" w:cs="Arial"/>
          <w:sz w:val="28"/>
          <w:szCs w:val="28"/>
          <w:lang w:val="nl-NL"/>
        </w:rPr>
        <w:t>Introduct</w:t>
      </w:r>
      <w:r w:rsidR="002472FA">
        <w:rPr>
          <w:rFonts w:ascii="Arial" w:hAnsi="Arial" w:cs="Arial"/>
          <w:sz w:val="28"/>
          <w:szCs w:val="28"/>
          <w:lang w:val="nl-NL"/>
        </w:rPr>
        <w:t>ion</w:t>
      </w:r>
      <w:proofErr w:type="spellEnd"/>
      <w:r w:rsidR="002472FA">
        <w:rPr>
          <w:rFonts w:ascii="Arial" w:hAnsi="Arial" w:cs="Arial"/>
          <w:sz w:val="28"/>
          <w:szCs w:val="28"/>
          <w:lang w:val="nl-NL"/>
        </w:rPr>
        <w:t xml:space="preserve"> </w:t>
      </w:r>
      <w:proofErr w:type="spellStart"/>
      <w:r w:rsidR="00973E97">
        <w:rPr>
          <w:rFonts w:ascii="Arial" w:hAnsi="Arial" w:cs="Arial"/>
          <w:sz w:val="28"/>
          <w:szCs w:val="28"/>
          <w:lang w:val="nl-NL"/>
        </w:rPr>
        <w:t>to</w:t>
      </w:r>
      <w:proofErr w:type="spellEnd"/>
      <w:r w:rsidR="00973E97">
        <w:rPr>
          <w:rFonts w:ascii="Arial" w:hAnsi="Arial" w:cs="Arial"/>
          <w:sz w:val="28"/>
          <w:szCs w:val="28"/>
          <w:lang w:val="nl-NL"/>
        </w:rPr>
        <w:t xml:space="preserve"> independent research skills </w:t>
      </w:r>
    </w:p>
    <w:p w14:paraId="537571AF" w14:textId="52D45B91"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421DA1">
        <w:rPr>
          <w:rFonts w:ascii="Arial" w:hAnsi="Arial" w:cs="Arial"/>
          <w:sz w:val="28"/>
          <w:szCs w:val="28"/>
        </w:rPr>
        <w:t xml:space="preserve"> 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92D626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67C4C">
        <w:rPr>
          <w:rFonts w:ascii="Arial" w:hAnsi="Arial" w:cs="Arial"/>
          <w:sz w:val="28"/>
          <w:szCs w:val="28"/>
          <w:lang w:val="nl-NL"/>
        </w:rPr>
        <w:t xml:space="preserve"> Rayaan Mohamud</w:t>
      </w:r>
    </w:p>
    <w:p w14:paraId="39AA4413" w14:textId="6292CFF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67C4C">
        <w:rPr>
          <w:rFonts w:ascii="Arial" w:hAnsi="Arial" w:cs="Arial"/>
          <w:sz w:val="28"/>
          <w:szCs w:val="28"/>
          <w:lang w:val="nl-NL"/>
        </w:rPr>
        <w:t xml:space="preserve"> 2417678</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046A45F7"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54A4D">
        <w:rPr>
          <w:rFonts w:ascii="Arial" w:hAnsi="Arial" w:cs="Arial"/>
          <w:sz w:val="28"/>
          <w:szCs w:val="28"/>
        </w:rPr>
        <w:t xml:space="preserve"> Eleni </w:t>
      </w:r>
      <w:proofErr w:type="spellStart"/>
      <w:r w:rsidR="00C54A4D">
        <w:rPr>
          <w:rFonts w:ascii="Arial" w:hAnsi="Arial" w:cs="Arial"/>
          <w:sz w:val="28"/>
          <w:szCs w:val="28"/>
        </w:rPr>
        <w:t>Kout</w:t>
      </w:r>
      <w:r w:rsidR="00973E97">
        <w:rPr>
          <w:rFonts w:ascii="Arial" w:hAnsi="Arial" w:cs="Arial"/>
          <w:sz w:val="28"/>
          <w:szCs w:val="28"/>
        </w:rPr>
        <w:t>sogeorou</w:t>
      </w:r>
      <w:proofErr w:type="spellEnd"/>
      <w:r w:rsidR="00973E97">
        <w:rPr>
          <w:rFonts w:ascii="Arial" w:hAnsi="Arial" w:cs="Arial"/>
          <w:sz w:val="28"/>
          <w:szCs w:val="28"/>
        </w:rPr>
        <w:t>-Andreou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CF27283" w14:textId="7A6DB7A3" w:rsidR="00B8304B" w:rsidRDefault="00B8304B" w:rsidP="00B8304B">
      <w:pPr>
        <w:pStyle w:val="Heading1"/>
      </w:pPr>
      <w:r>
        <w:lastRenderedPageBreak/>
        <w:t xml:space="preserve">Topic: </w:t>
      </w:r>
      <w:r w:rsidR="009F33F2">
        <w:t xml:space="preserve">The relationship between social media use and </w:t>
      </w:r>
      <w:r w:rsidR="00133BE4">
        <w:t>teenagers’</w:t>
      </w:r>
      <w:r w:rsidR="009F33F2">
        <w:t xml:space="preserve"> mental health in the UK</w:t>
      </w:r>
      <w:r w:rsidR="00A850CB">
        <w:t>: scoping review</w:t>
      </w:r>
    </w:p>
    <w:p w14:paraId="3914D9AE" w14:textId="6D95F55A" w:rsidR="00CD33A8" w:rsidRDefault="00CD33A8" w:rsidP="00E620E7">
      <w:pPr>
        <w:pStyle w:val="Heading1"/>
      </w:pPr>
      <w:r>
        <w:t>Abstract</w:t>
      </w:r>
    </w:p>
    <w:p w14:paraId="313ED97C" w14:textId="0F127478" w:rsidR="00CD33A8" w:rsidRPr="00CD33A8" w:rsidRDefault="00B10311" w:rsidP="00CD33A8">
      <w:pPr>
        <w:rPr>
          <w:rFonts w:ascii="Arial" w:hAnsi="Arial" w:cs="Arial"/>
          <w:sz w:val="22"/>
        </w:rPr>
      </w:pPr>
      <w:r>
        <w:rPr>
          <w:rFonts w:ascii="System Font" w:hAnsi="System Font" w:cs="System Font"/>
          <w:sz w:val="26"/>
          <w:szCs w:val="26"/>
        </w:rPr>
        <w:t xml:space="preserve">Social media is now a significant aspect of everyday life for teenagers, offering chances for communication, entertainment, education, social interaction and access to information. At the same time, worries have grown about its possible link with poor mental health, such as anxiety, depression, low self-esteem, a negative body image and trouble with sleep. This scoping review looks at the connection between social media use and teenagers' mental health in the UK. A structured secondary research method was employed </w:t>
      </w:r>
      <w:r>
        <w:rPr>
          <w:rFonts w:ascii="System Font" w:hAnsi="System Font" w:cs="System Font"/>
          <w:sz w:val="26"/>
          <w:szCs w:val="26"/>
        </w:rPr>
        <w:t>to</w:t>
      </w:r>
      <w:r>
        <w:rPr>
          <w:rFonts w:ascii="System Font" w:hAnsi="System Font" w:cs="System Font"/>
          <w:sz w:val="26"/>
          <w:szCs w:val="26"/>
        </w:rPr>
        <w:t xml:space="preserve"> find peer-reviewed research that had been published between 2016 and 2026. Four studies based in the UK were chosen for thematic analysis: Woods and Scott (2016), Kelly et al. (2018), Viner et al. (2019), and Plackett, Sheringham and </w:t>
      </w:r>
      <w:proofErr w:type="spellStart"/>
      <w:r>
        <w:rPr>
          <w:rFonts w:ascii="System Font" w:hAnsi="System Font" w:cs="System Font"/>
          <w:sz w:val="26"/>
          <w:szCs w:val="26"/>
        </w:rPr>
        <w:t>Dykxhoorn</w:t>
      </w:r>
      <w:proofErr w:type="spellEnd"/>
      <w:r>
        <w:rPr>
          <w:rFonts w:ascii="System Font" w:hAnsi="System Font" w:cs="System Font"/>
          <w:sz w:val="26"/>
          <w:szCs w:val="26"/>
        </w:rPr>
        <w:t xml:space="preserve"> (2023). The results highlighted three main themes: excessive and emotionally involved use of social media, indirect pathways relating to sleep, cyberbullying and self-esteem, and variations in the strength of the associations between individuals. Generally, the evidence indicates that social media use is linked to some worse mental health outcomes, especially when it is frequent, emotionally intense or affects sleep and activities away from the internet. Yet the evidence does not show a simple causal connection, and some studies have found only limited evidence that the amount of time spent on social media independently predicts later mental health issues. The findings have consequences for health and social care professionals, schools, families and policymakers. The recommendations are to promote digital literacy, assess social media use where appropriate, support healthy sleep and encourage </w:t>
      </w:r>
      <w:r>
        <w:rPr>
          <w:rFonts w:ascii="System Font" w:hAnsi="System Font" w:cs="System Font"/>
          <w:sz w:val="26"/>
          <w:szCs w:val="26"/>
        </w:rPr>
        <w:t>longer</w:t>
      </w:r>
      <w:r>
        <w:rPr>
          <w:rFonts w:ascii="System Font" w:hAnsi="System Font" w:cs="System Font"/>
          <w:sz w:val="26"/>
          <w:szCs w:val="26"/>
        </w:rPr>
        <w:t xml:space="preserve"> and intervention-based research.</w:t>
      </w:r>
    </w:p>
    <w:p w14:paraId="46C3E29E" w14:textId="77777777" w:rsidR="00CD33A8" w:rsidRPr="00CD33A8" w:rsidRDefault="00CD33A8" w:rsidP="00CD33A8">
      <w:pPr>
        <w:rPr>
          <w:rFonts w:ascii="Arial" w:hAnsi="Arial" w:cs="Arial"/>
          <w:sz w:val="22"/>
        </w:rPr>
      </w:pPr>
    </w:p>
    <w:p w14:paraId="12D76753" w14:textId="5785821F" w:rsidR="00B87E75" w:rsidRDefault="00B87E75" w:rsidP="00E620E7">
      <w:pPr>
        <w:pStyle w:val="Heading1"/>
      </w:pPr>
      <w:r w:rsidRPr="00CD33A8">
        <w:t>Introduction</w:t>
      </w:r>
    </w:p>
    <w:p w14:paraId="7F8AD53F" w14:textId="77777777" w:rsidR="00C909ED" w:rsidRDefault="00C909ED" w:rsidP="00C909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Social media can be defined as digital platforms on which people can produce, share and interact both with content and with other users, for example Instagram, TikTok, Snapchat and other social networking sites. Different from traditional methods of communication, social media enables teenagers to communicate continuously, to reply instantly to content and to keep up their social relationships no matter where they are. As a result, social media has become an important element in the social lives of adolescents.</w:t>
      </w:r>
    </w:p>
    <w:p w14:paraId="0C23DEFB" w14:textId="77777777" w:rsidR="00C909ED" w:rsidRDefault="00C909ED" w:rsidP="00C909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572DF7DB" w14:textId="1A1DB461" w:rsidR="00C909ED" w:rsidRDefault="00C909ED" w:rsidP="00C909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Adolescence is a major period of development during which great biological, psychological and social changes take place; young people go through the process of forming their identity, gaining independence, building up their relationships and </w:t>
      </w:r>
      <w:r>
        <w:rPr>
          <w:rFonts w:ascii="System Font" w:hAnsi="System Font" w:cs="System Font"/>
          <w:sz w:val="26"/>
          <w:szCs w:val="26"/>
        </w:rPr>
        <w:lastRenderedPageBreak/>
        <w:t xml:space="preserve">developing a sense of self. It is therefore very important for their mental health since any problems that arise during this time can </w:t>
      </w:r>
      <w:r>
        <w:rPr>
          <w:rFonts w:ascii="System Font" w:hAnsi="System Font" w:cs="System Font"/>
          <w:sz w:val="26"/>
          <w:szCs w:val="26"/>
        </w:rPr>
        <w:t>influence</w:t>
      </w:r>
      <w:r>
        <w:rPr>
          <w:rFonts w:ascii="System Font" w:hAnsi="System Font" w:cs="System Font"/>
          <w:sz w:val="26"/>
          <w:szCs w:val="26"/>
        </w:rPr>
        <w:t xml:space="preserve"> their education, on their relationships, on their physical health and on their future well-being. Widely speaking, mental health can be defined as a state of well-being that allows individuals to meet the demands of everyday life, to develop relationships and to function in their communities. The mental health issues that affect young people may involve anxiety, depression, psychological distress, low self-esteem and problems with emotional regulation.</w:t>
      </w:r>
    </w:p>
    <w:p w14:paraId="198A8100" w14:textId="77777777" w:rsidR="00C909ED" w:rsidRDefault="00C909ED" w:rsidP="00C909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22F0552B" w14:textId="71839AD0" w:rsidR="001C6AD2" w:rsidRDefault="00C909ED" w:rsidP="00C909ED">
      <w:pPr>
        <w:rPr>
          <w:rFonts w:ascii="System Font" w:hAnsi="System Font" w:cs="System Font"/>
          <w:sz w:val="26"/>
          <w:szCs w:val="26"/>
        </w:rPr>
      </w:pPr>
      <w:r>
        <w:rPr>
          <w:rFonts w:ascii="System Font" w:hAnsi="System Font" w:cs="System Font"/>
          <w:sz w:val="26"/>
          <w:szCs w:val="26"/>
        </w:rPr>
        <w:t>The connection between social media and the mental health of adolescents is complex. Social media does not always have a completely negative impact; it can help young people keep in touch with friends, allow them to join communities, enable them to obtain information and provide a means of seeking emotional support. social media may cause young people to be subjected to cyberbullying, social comparison, unrealistic expectations regarding body image, harmful content and the pressure to stay constantly connected. For instance, Keles, McCrae and Grealish (2020) found associations between social media use and depression, anxiety and psychological distress among adolescents, while also pointing out the methodological differences between the studies.</w:t>
      </w:r>
    </w:p>
    <w:p w14:paraId="37A3B466" w14:textId="1FE27127"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The topic was chosen since social media has become </w:t>
      </w:r>
      <w:r w:rsidR="00794080">
        <w:rPr>
          <w:rFonts w:ascii="System Font" w:hAnsi="System Font" w:cs="System Font"/>
          <w:sz w:val="26"/>
          <w:szCs w:val="26"/>
        </w:rPr>
        <w:t>more</w:t>
      </w:r>
      <w:r>
        <w:rPr>
          <w:rFonts w:ascii="System Font" w:hAnsi="System Font" w:cs="System Font"/>
          <w:sz w:val="26"/>
          <w:szCs w:val="26"/>
        </w:rPr>
        <w:t xml:space="preserve"> part of teenagers' daily </w:t>
      </w:r>
      <w:r w:rsidR="00133BE4">
        <w:rPr>
          <w:rFonts w:ascii="System Font" w:hAnsi="System Font" w:cs="System Font"/>
          <w:sz w:val="26"/>
          <w:szCs w:val="26"/>
        </w:rPr>
        <w:t>lives, many</w:t>
      </w:r>
      <w:r>
        <w:rPr>
          <w:rFonts w:ascii="System Font" w:hAnsi="System Font" w:cs="System Font"/>
          <w:sz w:val="26"/>
          <w:szCs w:val="26"/>
        </w:rPr>
        <w:t xml:space="preserve"> young people spend a lot of time communicating and interacting via digital platforms. it is therefore important to know whether certain patterns of social media use are linked to mental health for the purpose of health and social care practice.</w:t>
      </w:r>
    </w:p>
    <w:p w14:paraId="1E4C7E48" w14:textId="77777777"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77953FBC" w14:textId="41E8DD97"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The situation is especially significant in the UK since mental health among young people is still a major public health issue. According to NHS England in 2023, 20.3% of children between the ages of 8 and 16 had a probable mental disorder, the figure for those aged 17 to 19 being 23.3% (NHS England, 2023). These statistics show how important it is to identify factors that might be modified and which are associated with young people's wellbeing. Yet social media should not be seen as the only possible explanation for the rising mental health problems because young people's wellbeing is affected by </w:t>
      </w:r>
      <w:r>
        <w:rPr>
          <w:rFonts w:ascii="System Font" w:hAnsi="System Font" w:cs="System Font"/>
          <w:sz w:val="26"/>
          <w:szCs w:val="26"/>
        </w:rPr>
        <w:t>a few</w:t>
      </w:r>
      <w:r>
        <w:rPr>
          <w:rFonts w:ascii="System Font" w:hAnsi="System Font" w:cs="System Font"/>
          <w:sz w:val="26"/>
          <w:szCs w:val="26"/>
        </w:rPr>
        <w:t xml:space="preserve"> different factors, such as their family situation, the education system, socioeconomic conditions, their relationships, sleep and the broader social environment.</w:t>
      </w:r>
    </w:p>
    <w:p w14:paraId="33BAF640" w14:textId="77777777"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2685BEC2" w14:textId="2AB57CF0"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It is also relevant to health and social care professionals since young people might bring forward their mental health problems without at first mentioning social media as a factor which has contributed to them. </w:t>
      </w:r>
      <w:r>
        <w:rPr>
          <w:rFonts w:ascii="System Font" w:hAnsi="System Font" w:cs="System Font"/>
          <w:sz w:val="26"/>
          <w:szCs w:val="26"/>
        </w:rPr>
        <w:t>Professionals need</w:t>
      </w:r>
      <w:r>
        <w:rPr>
          <w:rFonts w:ascii="System Font" w:hAnsi="System Font" w:cs="System Font"/>
          <w:sz w:val="26"/>
          <w:szCs w:val="26"/>
        </w:rPr>
        <w:t xml:space="preserve"> a well-informed understanding of the way in which online experiences can interact with other risk and protective factors. The aim of this scoping review is not to state that social media </w:t>
      </w:r>
      <w:r>
        <w:rPr>
          <w:rFonts w:ascii="System Font" w:hAnsi="System Font" w:cs="System Font"/>
          <w:sz w:val="26"/>
          <w:szCs w:val="26"/>
        </w:rPr>
        <w:lastRenderedPageBreak/>
        <w:t>causes mental illness directly, but rather to look at the current UK evidence and to identify any patterns that could be of relevance to practice.</w:t>
      </w:r>
    </w:p>
    <w:p w14:paraId="73F3D338" w14:textId="77777777" w:rsidR="008238BF" w:rsidRDefault="008238BF" w:rsidP="008238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4D5115C1" w14:textId="6BFAF4C4" w:rsidR="00C909ED" w:rsidRDefault="008238BF" w:rsidP="008238BF">
      <w:pPr>
        <w:rPr>
          <w:rFonts w:ascii="System Font" w:hAnsi="System Font" w:cs="System Font"/>
          <w:sz w:val="26"/>
          <w:szCs w:val="26"/>
        </w:rPr>
      </w:pPr>
      <w:r>
        <w:rPr>
          <w:rFonts w:ascii="System Font" w:hAnsi="System Font" w:cs="System Font"/>
          <w:sz w:val="26"/>
          <w:szCs w:val="26"/>
        </w:rPr>
        <w:t>The UK situation is especially important since policies concerning children and social media are undergoing change. The Online Safety Act 2023 laid down legal obligations on online platforms to minimise the risks to children, such as exposure to harmful content. Starting in July 2025, platforms have had to comply with child-safety responsibilities relating to harmful content including that on bullying, self-harm and eating-disorder content (Department for Science, Innovation and Technology, 2025). (GOV.UK)</w:t>
      </w:r>
    </w:p>
    <w:p w14:paraId="316C002D" w14:textId="73237995" w:rsidR="00D004F9" w:rsidRPr="001C6AD2" w:rsidRDefault="00D004F9" w:rsidP="008238BF">
      <w:r>
        <w:rPr>
          <w:rFonts w:ascii="System Font" w:hAnsi="System Font" w:cs="System Font"/>
          <w:sz w:val="26"/>
          <w:szCs w:val="26"/>
        </w:rPr>
        <w:t xml:space="preserve">What is the relationship between social media </w:t>
      </w:r>
      <w:r w:rsidR="00D01495">
        <w:rPr>
          <w:rFonts w:ascii="System Font" w:hAnsi="System Font" w:cs="System Font"/>
          <w:sz w:val="26"/>
          <w:szCs w:val="26"/>
        </w:rPr>
        <w:t>use and mental health among teenagers in the UK?</w:t>
      </w:r>
    </w:p>
    <w:p w14:paraId="65BA11F6" w14:textId="77777777" w:rsidR="000267E1" w:rsidRDefault="000267E1" w:rsidP="000267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The objectives of this scoping review are to:</w:t>
      </w:r>
    </w:p>
    <w:p w14:paraId="2E500A6C" w14:textId="77777777" w:rsidR="000267E1" w:rsidRDefault="000267E1" w:rsidP="000267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p>
    <w:p w14:paraId="4FAC94F8" w14:textId="77777777" w:rsidR="000267E1" w:rsidRDefault="000267E1" w:rsidP="000267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1. Look at the current UK peer-reviewed evidence regarding the impact of social media use on teenagers' mental health.</w:t>
      </w:r>
    </w:p>
    <w:p w14:paraId="2ADBCFBA" w14:textId="77777777" w:rsidR="000267E1" w:rsidRDefault="000267E1" w:rsidP="000267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2. Determine the main mental health effects resulting from the use of social media, such as anxiety, depression, self-esteem, and psychological well-being.</w:t>
      </w:r>
    </w:p>
    <w:p w14:paraId="4DBCE00C" w14:textId="56C18EA3" w:rsidR="000267E1" w:rsidRDefault="000267E1" w:rsidP="000267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sz w:val="26"/>
          <w:szCs w:val="26"/>
        </w:rPr>
      </w:pPr>
      <w:r>
        <w:rPr>
          <w:rFonts w:ascii="System Font" w:hAnsi="System Font" w:cs="System Font"/>
          <w:sz w:val="26"/>
          <w:szCs w:val="26"/>
        </w:rPr>
        <w:t xml:space="preserve">3. Determine the </w:t>
      </w:r>
      <w:r>
        <w:rPr>
          <w:rFonts w:ascii="System Font" w:hAnsi="System Font" w:cs="System Font"/>
          <w:sz w:val="26"/>
          <w:szCs w:val="26"/>
        </w:rPr>
        <w:t>different ways</w:t>
      </w:r>
      <w:r>
        <w:rPr>
          <w:rFonts w:ascii="System Font" w:hAnsi="System Font" w:cs="System Font"/>
          <w:sz w:val="26"/>
          <w:szCs w:val="26"/>
        </w:rPr>
        <w:t xml:space="preserve"> in which the use of social media might affect mental health, such as through its impact on sleep, cyberbullying, and body image.</w:t>
      </w:r>
    </w:p>
    <w:p w14:paraId="14BF3272" w14:textId="063D9E66" w:rsidR="0026393A" w:rsidRPr="00CD33A8" w:rsidRDefault="000267E1" w:rsidP="000267E1">
      <w:pPr>
        <w:tabs>
          <w:tab w:val="left" w:pos="6540"/>
        </w:tabs>
        <w:spacing w:line="360" w:lineRule="auto"/>
        <w:rPr>
          <w:rFonts w:ascii="Arial" w:hAnsi="Arial" w:cs="Arial"/>
          <w:sz w:val="22"/>
        </w:rPr>
      </w:pPr>
      <w:r>
        <w:rPr>
          <w:rFonts w:ascii="System Font" w:hAnsi="System Font" w:cs="System Font"/>
          <w:sz w:val="26"/>
          <w:szCs w:val="26"/>
        </w:rPr>
        <w:t>4. Think about the effects of the findings for practice, policy and future research</w:t>
      </w:r>
      <w:r w:rsidR="000C75B2">
        <w:rPr>
          <w:rFonts w:ascii="System Font" w:hAnsi="System Font" w:cs="System Font"/>
          <w:sz w:val="26"/>
          <w:szCs w:val="26"/>
        </w:rPr>
        <w:t xml:space="preserve"> in</w:t>
      </w:r>
      <w:r>
        <w:rPr>
          <w:rFonts w:ascii="System Font" w:hAnsi="System Font" w:cs="System Font"/>
          <w:sz w:val="26"/>
          <w:szCs w:val="26"/>
        </w:rPr>
        <w:t xml:space="preserve"> UK </w:t>
      </w:r>
      <w:r w:rsidR="000C75B2">
        <w:rPr>
          <w:rFonts w:ascii="System Font" w:hAnsi="System Font" w:cs="System Font"/>
          <w:sz w:val="26"/>
          <w:szCs w:val="26"/>
        </w:rPr>
        <w:t>health and social care.</w:t>
      </w: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43B44D47" w:rsidR="0026393A" w:rsidRPr="00CD33A8" w:rsidRDefault="0026393A" w:rsidP="00E620E7">
      <w:pPr>
        <w:pStyle w:val="Heading1"/>
      </w:pPr>
      <w:r w:rsidRPr="00CD33A8">
        <w:t>Background</w:t>
      </w:r>
    </w:p>
    <w:p w14:paraId="2AD0FF09" w14:textId="0575304A" w:rsidR="0073799D" w:rsidRPr="0073799D" w:rsidRDefault="0073799D" w:rsidP="0073799D">
      <w:pPr>
        <w:tabs>
          <w:tab w:val="left" w:pos="6540"/>
        </w:tabs>
        <w:spacing w:line="360" w:lineRule="auto"/>
        <w:rPr>
          <w:rFonts w:asciiTheme="minorBidi" w:hAnsiTheme="minorBidi"/>
          <w:sz w:val="22"/>
        </w:rPr>
      </w:pPr>
      <w:r w:rsidRPr="0073799D">
        <w:rPr>
          <w:rFonts w:asciiTheme="minorBidi" w:hAnsiTheme="minorBidi"/>
          <w:sz w:val="22"/>
        </w:rPr>
        <w:t xml:space="preserve">Social media has now become a part of the social lives of </w:t>
      </w:r>
      <w:r w:rsidR="00794080" w:rsidRPr="0073799D">
        <w:rPr>
          <w:rFonts w:asciiTheme="minorBidi" w:hAnsiTheme="minorBidi"/>
          <w:sz w:val="22"/>
        </w:rPr>
        <w:t>a lot</w:t>
      </w:r>
      <w:r w:rsidRPr="0073799D">
        <w:rPr>
          <w:rFonts w:asciiTheme="minorBidi" w:hAnsiTheme="minorBidi"/>
          <w:sz w:val="22"/>
        </w:rPr>
        <w:t xml:space="preserve"> of many young people. The various platforms offer opportunities for communication, entertainment, learning and taking part in social activities. For teenagers who have trouble forming relationships in person, online communities may be able to give them a sense of social connection and belonging. It would therefore be wrong to see social media only in a negative light since this would fail to acknowledge its potential advantages.</w:t>
      </w:r>
      <w:r>
        <w:rPr>
          <w:rFonts w:asciiTheme="minorBidi" w:hAnsiTheme="minorBidi"/>
          <w:sz w:val="22"/>
        </w:rPr>
        <w:t xml:space="preserve"> </w:t>
      </w:r>
      <w:r w:rsidRPr="0073799D">
        <w:rPr>
          <w:rFonts w:asciiTheme="minorBidi" w:hAnsiTheme="minorBidi"/>
          <w:sz w:val="22"/>
        </w:rPr>
        <w:t>Social media platforms might also be designed in such a way as to promote long periods of user engagement. The use of notifications, personalised feeds, endless scrolling and recommendations can lead people to stay on the sites for long times. For teenagers, whose social identities and relationships are still developing, the need to stay connected may cause them to check the platforms frequently.</w:t>
      </w:r>
    </w:p>
    <w:p w14:paraId="2ED4D31D" w14:textId="77777777" w:rsidR="0073799D" w:rsidRPr="0073799D" w:rsidRDefault="0073799D" w:rsidP="0073799D">
      <w:pPr>
        <w:tabs>
          <w:tab w:val="left" w:pos="6540"/>
        </w:tabs>
        <w:spacing w:line="360" w:lineRule="auto"/>
        <w:rPr>
          <w:rFonts w:asciiTheme="minorBidi" w:hAnsiTheme="minorBidi"/>
          <w:sz w:val="22"/>
        </w:rPr>
      </w:pPr>
    </w:p>
    <w:p w14:paraId="4CC2C209" w14:textId="232099B4" w:rsidR="0073799D" w:rsidRPr="0073799D" w:rsidRDefault="0073799D" w:rsidP="0073799D">
      <w:pPr>
        <w:tabs>
          <w:tab w:val="left" w:pos="6540"/>
        </w:tabs>
        <w:spacing w:line="360" w:lineRule="auto"/>
        <w:rPr>
          <w:rFonts w:asciiTheme="minorBidi" w:hAnsiTheme="minorBidi"/>
          <w:sz w:val="22"/>
        </w:rPr>
      </w:pPr>
      <w:r w:rsidRPr="0073799D">
        <w:rPr>
          <w:rFonts w:asciiTheme="minorBidi" w:hAnsiTheme="minorBidi"/>
          <w:sz w:val="22"/>
        </w:rPr>
        <w:lastRenderedPageBreak/>
        <w:t xml:space="preserve">The Chief Medical Officers of the UK have before now stressed the importance of balancing the advantages of digital communication against various activities which are essential for healthy development, especially those relating to sleep, physical activity and education (Department of Health and Social Care, 2019). This is in line with research indicating that the effects of social media may be indirect since online activities can take the place of or interfere with other parts of healthy adolescent development. Difficulties concerning mental health in adolescence can involve depression, anxiety, psychological distress, low self-esteem and problems linked to emotional wellbeing; such difficulties can have an impact on educational participation, on relationships and on physical </w:t>
      </w:r>
      <w:r w:rsidRPr="0073799D">
        <w:rPr>
          <w:rFonts w:asciiTheme="minorBidi" w:hAnsiTheme="minorBidi"/>
          <w:sz w:val="22"/>
        </w:rPr>
        <w:t>health. The</w:t>
      </w:r>
      <w:r w:rsidRPr="0073799D">
        <w:rPr>
          <w:rFonts w:asciiTheme="minorBidi" w:hAnsiTheme="minorBidi"/>
          <w:sz w:val="22"/>
        </w:rPr>
        <w:t xml:space="preserve"> extent of the problem in England is shown by the Mental Health of Children and Young People in England survey. According to NHS England (2023</w:t>
      </w:r>
      <w:r w:rsidRPr="0073799D">
        <w:rPr>
          <w:rFonts w:asciiTheme="minorBidi" w:hAnsiTheme="minorBidi"/>
          <w:sz w:val="22"/>
        </w:rPr>
        <w:t>),</w:t>
      </w:r>
      <w:r w:rsidRPr="0073799D">
        <w:rPr>
          <w:rFonts w:asciiTheme="minorBidi" w:hAnsiTheme="minorBidi"/>
          <w:sz w:val="22"/>
        </w:rPr>
        <w:t xml:space="preserve"> in 2023 about one in five children and young people aged 8 to 25 had a probable mental disorder. For children and young people aged 11 to 16, the prevalence was 22.6%, which shows how important it is to identify and provide support at an early stage.</w:t>
      </w:r>
    </w:p>
    <w:p w14:paraId="669AB8CC" w14:textId="77777777" w:rsidR="0073799D" w:rsidRPr="0073799D" w:rsidRDefault="0073799D" w:rsidP="0073799D">
      <w:pPr>
        <w:tabs>
          <w:tab w:val="left" w:pos="6540"/>
        </w:tabs>
        <w:spacing w:line="360" w:lineRule="auto"/>
        <w:rPr>
          <w:rFonts w:asciiTheme="minorBidi" w:hAnsiTheme="minorBidi"/>
          <w:sz w:val="22"/>
        </w:rPr>
      </w:pPr>
    </w:p>
    <w:p w14:paraId="2F055CC8" w14:textId="775311C3" w:rsidR="0073799D" w:rsidRPr="0073799D" w:rsidRDefault="0073799D" w:rsidP="0073799D">
      <w:pPr>
        <w:tabs>
          <w:tab w:val="left" w:pos="6540"/>
        </w:tabs>
        <w:spacing w:line="360" w:lineRule="auto"/>
        <w:rPr>
          <w:rFonts w:asciiTheme="minorBidi" w:hAnsiTheme="minorBidi"/>
          <w:sz w:val="22"/>
        </w:rPr>
      </w:pPr>
      <w:r w:rsidRPr="0073799D">
        <w:rPr>
          <w:rFonts w:asciiTheme="minorBidi" w:hAnsiTheme="minorBidi"/>
          <w:sz w:val="22"/>
        </w:rPr>
        <w:t xml:space="preserve">It does not follow that because mental health problems are on the rise social media must be to blame. Mental health is the result of a mix of individual, family, social and environmental factors, and social media should therefore be seen as just one part of the wider social environment. The Online Safety Act 2023 marks a significant step in the UK's approach to online safety. This law imposes on online services that are subject to regulation the obligation to evaluate and deal with risks to children; this involves protecting children from harmful and age-inappropriate content and also requiring the services to put in place suitable systems to manage the risks that have been identified (Department for Science, Innovation and Technology, 2025).Education also plays a significant </w:t>
      </w:r>
      <w:r w:rsidRPr="0073799D">
        <w:rPr>
          <w:rFonts w:asciiTheme="minorBidi" w:hAnsiTheme="minorBidi"/>
          <w:sz w:val="22"/>
        </w:rPr>
        <w:t>role, in</w:t>
      </w:r>
      <w:r w:rsidRPr="0073799D">
        <w:rPr>
          <w:rFonts w:asciiTheme="minorBidi" w:hAnsiTheme="minorBidi"/>
          <w:sz w:val="22"/>
        </w:rPr>
        <w:t xml:space="preserve"> order to keep children safe in an educational setting, schools and colleges must recognise safeguarding issues that affect children both offline and online. Since cyberbullying and other kinds of child-on-child abuse can take place via digital platforms, appropriate safeguarding responses are needed (Department for Education, 2025). (GOV.UK)</w:t>
      </w:r>
    </w:p>
    <w:p w14:paraId="7BC5241E" w14:textId="77777777" w:rsidR="0073799D" w:rsidRPr="0073799D" w:rsidRDefault="0073799D" w:rsidP="0073799D">
      <w:pPr>
        <w:tabs>
          <w:tab w:val="left" w:pos="6540"/>
        </w:tabs>
        <w:spacing w:line="360" w:lineRule="auto"/>
        <w:rPr>
          <w:rFonts w:asciiTheme="minorBidi" w:hAnsiTheme="minorBidi"/>
          <w:sz w:val="22"/>
        </w:rPr>
      </w:pPr>
    </w:p>
    <w:p w14:paraId="55078D55" w14:textId="77777777" w:rsidR="0073799D" w:rsidRPr="0073799D" w:rsidRDefault="0073799D" w:rsidP="0073799D">
      <w:pPr>
        <w:tabs>
          <w:tab w:val="left" w:pos="6540"/>
        </w:tabs>
        <w:spacing w:line="360" w:lineRule="auto"/>
        <w:rPr>
          <w:rFonts w:asciiTheme="minorBidi" w:hAnsiTheme="minorBidi"/>
          <w:sz w:val="22"/>
        </w:rPr>
      </w:pPr>
      <w:r w:rsidRPr="0073799D">
        <w:rPr>
          <w:rFonts w:asciiTheme="minorBidi" w:hAnsiTheme="minorBidi"/>
          <w:sz w:val="22"/>
        </w:rPr>
        <w:t xml:space="preserve">In 2026 the policy situation has moved on. The UK government has stated that it intends to impose restrictions on under-16s' access to social media from spring 2027, together with extra safeguards for older teenagers. It has also carried out research into interventions aimed at restricting teenagers' use of social media, the group in question being those aged 13 to 17. The 2026 pilot looked at daily limits, overnight bans and the full removal of social media apps. The participants said that they had noticed improvements in their sleep, mood, </w:t>
      </w:r>
      <w:r w:rsidRPr="0073799D">
        <w:rPr>
          <w:rFonts w:asciiTheme="minorBidi" w:hAnsiTheme="minorBidi"/>
          <w:sz w:val="22"/>
        </w:rPr>
        <w:lastRenderedPageBreak/>
        <w:t>concentration and interactions with their family, although the government stressed that the qualitative research was exploratory and could not prove causal effects (Department for Science, Innovation and Technology, 2026). (GOV.UK)</w:t>
      </w:r>
    </w:p>
    <w:p w14:paraId="1DC5C814" w14:textId="77777777" w:rsidR="0073799D" w:rsidRPr="0073799D" w:rsidRDefault="0073799D" w:rsidP="0073799D">
      <w:pPr>
        <w:tabs>
          <w:tab w:val="left" w:pos="6540"/>
        </w:tabs>
        <w:spacing w:line="360" w:lineRule="auto"/>
        <w:rPr>
          <w:rFonts w:asciiTheme="minorBidi" w:hAnsiTheme="minorBidi"/>
          <w:sz w:val="22"/>
        </w:rPr>
      </w:pPr>
    </w:p>
    <w:p w14:paraId="0537CEF5" w14:textId="33FF9D49" w:rsidR="003E4ECF" w:rsidRPr="00B8304B" w:rsidRDefault="0073799D" w:rsidP="0073799D">
      <w:pPr>
        <w:tabs>
          <w:tab w:val="left" w:pos="6540"/>
        </w:tabs>
        <w:spacing w:line="360" w:lineRule="auto"/>
        <w:rPr>
          <w:rFonts w:asciiTheme="minorBidi" w:hAnsiTheme="minorBidi"/>
          <w:sz w:val="22"/>
        </w:rPr>
      </w:pPr>
      <w:r w:rsidRPr="0073799D">
        <w:rPr>
          <w:rFonts w:asciiTheme="minorBidi" w:hAnsiTheme="minorBidi"/>
          <w:sz w:val="22"/>
        </w:rPr>
        <w:t xml:space="preserve">It is important to make this distinction since policy decisions may at times advance more quickly than the evidence base. The UK government's 2026 feasibility study also found that there was a shortage of high-quality causal evidence showing a direct link between social media and children's mental health and wellbeing (Department for Science, Innovation and Technology, 2026). (GOV.UK) Health and social care professionals might come across teenagers who are experiencing anxiety, a low mood, poor sleep, low self-esteem or social difficulties. Social media could be part of the broader context in which these problems </w:t>
      </w:r>
      <w:r w:rsidR="00625F3E" w:rsidRPr="0073799D">
        <w:rPr>
          <w:rFonts w:asciiTheme="minorBidi" w:hAnsiTheme="minorBidi"/>
          <w:sz w:val="22"/>
        </w:rPr>
        <w:t>arise. Professionals</w:t>
      </w:r>
      <w:r w:rsidRPr="0073799D">
        <w:rPr>
          <w:rFonts w:asciiTheme="minorBidi" w:hAnsiTheme="minorBidi"/>
          <w:sz w:val="22"/>
        </w:rPr>
        <w:t xml:space="preserve"> must also refrain from </w:t>
      </w:r>
      <w:r w:rsidRPr="0073799D">
        <w:rPr>
          <w:rFonts w:asciiTheme="minorBidi" w:hAnsiTheme="minorBidi"/>
          <w:sz w:val="22"/>
        </w:rPr>
        <w:t>if</w:t>
      </w:r>
      <w:r w:rsidRPr="0073799D">
        <w:rPr>
          <w:rFonts w:asciiTheme="minorBidi" w:hAnsiTheme="minorBidi"/>
          <w:sz w:val="22"/>
        </w:rPr>
        <w:t xml:space="preserve"> a high level of social media use automatically means that someone has poor mental health. In their assessment they should look at how the young person uses social media, the experiences they have online, and whether their online activities have an impact on their sleep and their education, their relationships or their physical activity.</w:t>
      </w:r>
      <w:r>
        <w:rPr>
          <w:rFonts w:asciiTheme="minorBidi" w:hAnsiTheme="minorBidi"/>
          <w:sz w:val="22"/>
        </w:rPr>
        <w:t xml:space="preserve"> </w:t>
      </w:r>
      <w:r w:rsidRPr="0073799D">
        <w:rPr>
          <w:rFonts w:asciiTheme="minorBidi" w:hAnsiTheme="minorBidi"/>
          <w:sz w:val="22"/>
        </w:rPr>
        <w:t xml:space="preserve">It is especially important to take a holistic approach since some young people might turn to social media as a means of looking for emotional support. If access is taken away without </w:t>
      </w:r>
      <w:r w:rsidRPr="0073799D">
        <w:rPr>
          <w:rFonts w:asciiTheme="minorBidi" w:hAnsiTheme="minorBidi"/>
          <w:sz w:val="22"/>
        </w:rPr>
        <w:t>considering,</w:t>
      </w:r>
      <w:r w:rsidRPr="0073799D">
        <w:rPr>
          <w:rFonts w:asciiTheme="minorBidi" w:hAnsiTheme="minorBidi"/>
          <w:sz w:val="22"/>
        </w:rPr>
        <w:t xml:space="preserve"> the role that social media plays in a person's life this could possibly lead to greater feelings of isolation. As a result, interventions should aim at promoting healthy and safe use of social media rather than viewing social media use as </w:t>
      </w:r>
      <w:r w:rsidRPr="0073799D">
        <w:rPr>
          <w:rFonts w:asciiTheme="minorBidi" w:hAnsiTheme="minorBidi"/>
          <w:sz w:val="22"/>
        </w:rPr>
        <w:t>just problematic</w:t>
      </w:r>
      <w:r w:rsidRPr="0073799D">
        <w:rPr>
          <w:rFonts w:asciiTheme="minorBidi" w:hAnsiTheme="minorBidi"/>
          <w:sz w:val="22"/>
        </w:rPr>
        <w:t>.</w:t>
      </w:r>
    </w:p>
    <w:p w14:paraId="60B2CDC3" w14:textId="7AC48417" w:rsidR="00B87E75" w:rsidRPr="00CD33A8" w:rsidRDefault="00B87E75" w:rsidP="00E620E7">
      <w:pPr>
        <w:pStyle w:val="Heading1"/>
      </w:pPr>
      <w:r w:rsidRPr="00CD33A8">
        <w:t>Method</w:t>
      </w:r>
      <w:r w:rsidR="003E4ECF" w:rsidRPr="00CD33A8">
        <w:t>s</w:t>
      </w:r>
    </w:p>
    <w:p w14:paraId="4AD7F192"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A scoping review method was chosen since the aim of the research is to examine the extent and character of the existing evidence rather than to assess the effectiveness of a particular intervention. This type of review is suitable when the literature is varied and comprises different study designs and outcome measures.</w:t>
      </w:r>
    </w:p>
    <w:p w14:paraId="595B51D8"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1F5FA336"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The review was carried out through secondary research based on published academic literature, and the methodological approach followed established scoping-review principles such as the use of clearly defined eligibility criteria, a systematic search, the selection of studies, and thematic synthesis.</w:t>
      </w:r>
    </w:p>
    <w:p w14:paraId="33051CFE"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The strategy for the search was based on the research question and on the search terms which had been identified in the Component 1 proposal. The key terms were:</w:t>
      </w:r>
    </w:p>
    <w:p w14:paraId="663615F6"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43F56877"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social media</w:t>
      </w:r>
    </w:p>
    <w:p w14:paraId="38B57EDD"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social networking</w:t>
      </w:r>
    </w:p>
    <w:p w14:paraId="25D0B1C3"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-teenagers</w:t>
      </w:r>
    </w:p>
    <w:p w14:paraId="524058A3"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-adolescents</w:t>
      </w:r>
    </w:p>
    <w:p w14:paraId="0995340B"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-young people</w:t>
      </w:r>
    </w:p>
    <w:p w14:paraId="3BFA40C5"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-mental health</w:t>
      </w:r>
    </w:p>
    <w:p w14:paraId="0A9396F1"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-depression</w:t>
      </w:r>
    </w:p>
    <w:p w14:paraId="5B125911"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lastRenderedPageBreak/>
        <w:t>- anxiety</w:t>
      </w:r>
    </w:p>
    <w:p w14:paraId="69EFBFE2"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psychological distress</w:t>
      </w:r>
    </w:p>
    <w:p w14:paraId="2DA131B8"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-self-esteem</w:t>
      </w:r>
    </w:p>
    <w:p w14:paraId="1BFD39E9"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-sleep</w:t>
      </w:r>
    </w:p>
    <w:p w14:paraId="5CA35FDB"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-cyberbullying.</w:t>
      </w:r>
    </w:p>
    <w:p w14:paraId="02A147F4"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xml:space="preserve">For the final scoping review, four peer-reviewed studies were chosen. These were Woods and Scott (2016), Kelly et al. (2018), Viner et al. (2019), and Plackett, Sheringham and </w:t>
      </w:r>
      <w:proofErr w:type="spellStart"/>
      <w:r w:rsidRPr="00E85B48">
        <w:rPr>
          <w:rFonts w:asciiTheme="minorBidi" w:hAnsiTheme="minorBidi"/>
          <w:sz w:val="22"/>
        </w:rPr>
        <w:t>Dykxhoorn</w:t>
      </w:r>
      <w:proofErr w:type="spellEnd"/>
      <w:r w:rsidRPr="00E85B48">
        <w:rPr>
          <w:rFonts w:asciiTheme="minorBidi" w:hAnsiTheme="minorBidi"/>
          <w:sz w:val="22"/>
        </w:rPr>
        <w:t xml:space="preserve"> (2023).</w:t>
      </w:r>
    </w:p>
    <w:p w14:paraId="005204A1"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658855AD"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The studies were chosen since they looked directly at the use of social media by adolescents in the UK and examined mental health or other factors closely linked to mental wellbeing. Together, they include a variety of methodological approaches such as cross-sectional and longitudinal research.</w:t>
      </w:r>
    </w:p>
    <w:p w14:paraId="3A4BBFBC" w14:textId="57246CAF"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xml:space="preserve">The studies that were chosen were subjected to thematic synthesis, with the findings being extracted and then compared </w:t>
      </w:r>
      <w:r w:rsidRPr="00E85B48">
        <w:rPr>
          <w:rFonts w:asciiTheme="minorBidi" w:hAnsiTheme="minorBidi"/>
          <w:sz w:val="22"/>
        </w:rPr>
        <w:t>based on</w:t>
      </w:r>
      <w:r w:rsidRPr="00E85B48">
        <w:rPr>
          <w:rFonts w:asciiTheme="minorBidi" w:hAnsiTheme="minorBidi"/>
          <w:sz w:val="22"/>
        </w:rPr>
        <w:t xml:space="preserve"> population, study design, the way in which social media use was measured, the mental health outcomes and the main findings.</w:t>
      </w:r>
    </w:p>
    <w:p w14:paraId="07075C7A"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40736B3E" w14:textId="07B48279"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 xml:space="preserve">Instead of viewing each association as proof of causation, the analysis looks at whether the findings were consistent across different studies and if </w:t>
      </w:r>
      <w:r w:rsidRPr="00E85B48">
        <w:rPr>
          <w:rFonts w:asciiTheme="minorBidi" w:hAnsiTheme="minorBidi"/>
          <w:sz w:val="22"/>
        </w:rPr>
        <w:t>possible,</w:t>
      </w:r>
      <w:r w:rsidRPr="00E85B48">
        <w:rPr>
          <w:rFonts w:asciiTheme="minorBidi" w:hAnsiTheme="minorBidi"/>
          <w:sz w:val="22"/>
        </w:rPr>
        <w:t xml:space="preserve"> mechanisms could account for the relationship. The following three main themes were identified:</w:t>
      </w:r>
    </w:p>
    <w:p w14:paraId="26E608D6"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61EDAF04"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1. Using social media frequently and with a strong emotional involvement.</w:t>
      </w:r>
    </w:p>
    <w:p w14:paraId="76600BE9" w14:textId="77777777" w:rsidR="001133A9" w:rsidRPr="00E85B48" w:rsidRDefault="001133A9" w:rsidP="001133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E85B48">
        <w:rPr>
          <w:rFonts w:asciiTheme="minorBidi" w:hAnsiTheme="minorBidi"/>
          <w:sz w:val="22"/>
        </w:rPr>
        <w:t>2. Pathways that are indirect and involve sleep, cyberbullying, and self-esteem.</w:t>
      </w:r>
    </w:p>
    <w:p w14:paraId="4FC14C6B" w14:textId="5DB5D338" w:rsidR="00B87E75" w:rsidRPr="00E85B48" w:rsidRDefault="001133A9" w:rsidP="001133A9">
      <w:pPr>
        <w:tabs>
          <w:tab w:val="left" w:pos="6540"/>
        </w:tabs>
        <w:spacing w:line="360" w:lineRule="auto"/>
        <w:rPr>
          <w:rFonts w:asciiTheme="minorBidi" w:hAnsiTheme="minorBidi"/>
          <w:sz w:val="22"/>
        </w:rPr>
      </w:pPr>
      <w:r w:rsidRPr="00E85B48">
        <w:rPr>
          <w:rFonts w:asciiTheme="minorBidi" w:hAnsiTheme="minorBidi"/>
          <w:sz w:val="22"/>
        </w:rPr>
        <w:t>3. There are individual differences and uncertainty as to causal relationships.</w:t>
      </w:r>
    </w:p>
    <w:p w14:paraId="581C99BF" w14:textId="7E814FDC" w:rsidR="00B87E75" w:rsidRPr="00CD33A8" w:rsidRDefault="00B87E75" w:rsidP="00E620E7">
      <w:pPr>
        <w:pStyle w:val="Heading1"/>
      </w:pPr>
      <w:r w:rsidRPr="00CD33A8">
        <w:t>Results</w:t>
      </w:r>
    </w:p>
    <w:p w14:paraId="0B299BAA" w14:textId="7D21143F" w:rsidR="00B87E75" w:rsidRDefault="00670D74" w:rsidP="00CD33A8">
      <w:pPr>
        <w:tabs>
          <w:tab w:val="left" w:pos="6540"/>
        </w:tabs>
        <w:spacing w:line="360" w:lineRule="auto"/>
        <w:rPr>
          <w:rFonts w:asciiTheme="minorBidi" w:hAnsiTheme="minorBidi"/>
          <w:sz w:val="22"/>
        </w:rPr>
      </w:pPr>
      <w:r>
        <w:rPr>
          <w:rFonts w:asciiTheme="minorBidi" w:hAnsiTheme="minorBidi"/>
          <w:sz w:val="22"/>
        </w:rPr>
        <w:t xml:space="preserve">Summary of selected studies </w:t>
      </w:r>
    </w:p>
    <w:tbl>
      <w:tblPr>
        <w:tblStyle w:val="TableGrid"/>
        <w:tblW w:w="0" w:type="auto"/>
        <w:tblLook w:val="04A0" w:firstRow="1" w:lastRow="0" w:firstColumn="1" w:lastColumn="0" w:noHBand="0" w:noVBand="1"/>
      </w:tblPr>
      <w:tblGrid>
        <w:gridCol w:w="2254"/>
        <w:gridCol w:w="2254"/>
        <w:gridCol w:w="2254"/>
        <w:gridCol w:w="2254"/>
      </w:tblGrid>
      <w:tr w:rsidR="00B43B7A" w14:paraId="0C7265B7" w14:textId="77777777" w:rsidTr="00B43B7A">
        <w:tc>
          <w:tcPr>
            <w:tcW w:w="2254" w:type="dxa"/>
          </w:tcPr>
          <w:p w14:paraId="0A398724" w14:textId="5AFADAA9" w:rsidR="00B43B7A" w:rsidRDefault="0098412C" w:rsidP="00E620E7">
            <w:pPr>
              <w:pStyle w:val="Heading1"/>
            </w:pPr>
            <w:r>
              <w:lastRenderedPageBreak/>
              <w:t>Study</w:t>
            </w:r>
          </w:p>
          <w:p w14:paraId="0BDD1CA6" w14:textId="34178DFF" w:rsidR="0098412C" w:rsidRDefault="0031154A" w:rsidP="0098412C">
            <w:pPr>
              <w:rPr>
                <w:rFonts w:asciiTheme="minorBidi" w:hAnsiTheme="minorBidi"/>
              </w:rPr>
            </w:pPr>
            <w:r>
              <w:rPr>
                <w:rFonts w:asciiTheme="minorBidi" w:hAnsiTheme="minorBidi"/>
              </w:rPr>
              <w:t xml:space="preserve">woods and </w:t>
            </w:r>
            <w:proofErr w:type="spellStart"/>
            <w:proofErr w:type="gramStart"/>
            <w:r>
              <w:rPr>
                <w:rFonts w:asciiTheme="minorBidi" w:hAnsiTheme="minorBidi"/>
              </w:rPr>
              <w:t>scott</w:t>
            </w:r>
            <w:proofErr w:type="spellEnd"/>
            <w:r w:rsidR="00CA7105">
              <w:rPr>
                <w:rFonts w:asciiTheme="minorBidi" w:hAnsiTheme="minorBidi"/>
              </w:rPr>
              <w:t>(</w:t>
            </w:r>
            <w:proofErr w:type="gramEnd"/>
            <w:r w:rsidR="00CA7105">
              <w:rPr>
                <w:rFonts w:asciiTheme="minorBidi" w:hAnsiTheme="minorBidi"/>
              </w:rPr>
              <w:t>2016)</w:t>
            </w:r>
          </w:p>
          <w:p w14:paraId="140BF0F7" w14:textId="77777777" w:rsidR="00570806" w:rsidRDefault="00570806" w:rsidP="0098412C">
            <w:pPr>
              <w:rPr>
                <w:rFonts w:asciiTheme="minorBidi" w:hAnsiTheme="minorBidi"/>
              </w:rPr>
            </w:pPr>
          </w:p>
          <w:p w14:paraId="1E0EAB74" w14:textId="3558B8E9" w:rsidR="00F90209" w:rsidRDefault="00570806" w:rsidP="0098412C">
            <w:pPr>
              <w:rPr>
                <w:rFonts w:asciiTheme="minorBidi" w:hAnsiTheme="minorBidi"/>
              </w:rPr>
            </w:pPr>
            <w:r>
              <w:rPr>
                <w:rFonts w:asciiTheme="minorBidi" w:hAnsiTheme="minorBidi"/>
              </w:rPr>
              <w:t xml:space="preserve">Kelly </w:t>
            </w:r>
            <w:r w:rsidR="00CA7105">
              <w:rPr>
                <w:rFonts w:asciiTheme="minorBidi" w:hAnsiTheme="minorBidi"/>
              </w:rPr>
              <w:t>(2018)</w:t>
            </w:r>
          </w:p>
          <w:p w14:paraId="7306D41F" w14:textId="77777777" w:rsidR="00CA7105" w:rsidRDefault="00CA7105" w:rsidP="0098412C">
            <w:pPr>
              <w:rPr>
                <w:rFonts w:asciiTheme="minorBidi" w:hAnsiTheme="minorBidi"/>
              </w:rPr>
            </w:pPr>
          </w:p>
          <w:p w14:paraId="7CE97AD3" w14:textId="00065BD8" w:rsidR="00CA7105" w:rsidRDefault="00AB5413" w:rsidP="0098412C">
            <w:pPr>
              <w:rPr>
                <w:rFonts w:asciiTheme="minorBidi" w:hAnsiTheme="minorBidi"/>
              </w:rPr>
            </w:pPr>
            <w:r>
              <w:rPr>
                <w:rFonts w:asciiTheme="minorBidi" w:hAnsiTheme="minorBidi"/>
              </w:rPr>
              <w:t>Viner (</w:t>
            </w:r>
            <w:r w:rsidR="00CA7105">
              <w:rPr>
                <w:rFonts w:asciiTheme="minorBidi" w:hAnsiTheme="minorBidi"/>
              </w:rPr>
              <w:t>2019)</w:t>
            </w:r>
          </w:p>
          <w:p w14:paraId="0EEF9920" w14:textId="77777777" w:rsidR="00F64298" w:rsidRDefault="00F64298" w:rsidP="0098412C">
            <w:pPr>
              <w:rPr>
                <w:rFonts w:asciiTheme="minorBidi" w:hAnsiTheme="minorBidi"/>
              </w:rPr>
            </w:pPr>
          </w:p>
          <w:p w14:paraId="5388DB5D" w14:textId="3F9E5F60" w:rsidR="00F64298" w:rsidRPr="0031154A" w:rsidRDefault="00CF5528" w:rsidP="0098412C">
            <w:pPr>
              <w:rPr>
                <w:rFonts w:asciiTheme="minorBidi" w:hAnsiTheme="minorBidi"/>
              </w:rPr>
            </w:pPr>
            <w:r>
              <w:rPr>
                <w:rFonts w:asciiTheme="minorBidi" w:hAnsiTheme="minorBidi"/>
              </w:rPr>
              <w:t xml:space="preserve">Plackett, Sheringham and </w:t>
            </w:r>
            <w:proofErr w:type="spellStart"/>
            <w:r>
              <w:rPr>
                <w:rFonts w:asciiTheme="minorBidi" w:hAnsiTheme="minorBidi"/>
              </w:rPr>
              <w:t>dykxhoorn</w:t>
            </w:r>
            <w:proofErr w:type="spellEnd"/>
            <w:r>
              <w:rPr>
                <w:rFonts w:asciiTheme="minorBidi" w:hAnsiTheme="minorBidi"/>
              </w:rPr>
              <w:t xml:space="preserve"> (2023)</w:t>
            </w:r>
          </w:p>
        </w:tc>
        <w:tc>
          <w:tcPr>
            <w:tcW w:w="2254" w:type="dxa"/>
          </w:tcPr>
          <w:p w14:paraId="48176F33" w14:textId="77777777" w:rsidR="00B43B7A" w:rsidRDefault="0098412C" w:rsidP="00E620E7">
            <w:pPr>
              <w:pStyle w:val="Heading1"/>
            </w:pPr>
            <w:r>
              <w:t>Population and setting</w:t>
            </w:r>
          </w:p>
          <w:p w14:paraId="7AAFFE26" w14:textId="77777777" w:rsidR="006A0F3C" w:rsidRDefault="0031154A" w:rsidP="0031154A">
            <w:r>
              <w:t xml:space="preserve">467 Scottish </w:t>
            </w:r>
          </w:p>
          <w:p w14:paraId="10516934" w14:textId="4CB5E892" w:rsidR="0031154A" w:rsidRDefault="00570806" w:rsidP="0031154A">
            <w:r>
              <w:t>adolescents</w:t>
            </w:r>
          </w:p>
          <w:p w14:paraId="5BA7077F" w14:textId="77777777" w:rsidR="006A0F3C" w:rsidRDefault="006A0F3C" w:rsidP="0031154A"/>
          <w:p w14:paraId="1BF71423" w14:textId="4D0383BA" w:rsidR="00570806" w:rsidRDefault="00570806" w:rsidP="0031154A">
            <w:r>
              <w:t>10,904</w:t>
            </w:r>
            <w:r w:rsidR="00C450A8">
              <w:t xml:space="preserve"> </w:t>
            </w:r>
            <w:r w:rsidR="00AB5413">
              <w:t>UK</w:t>
            </w:r>
            <w:r w:rsidR="00C450A8">
              <w:t xml:space="preserve"> </w:t>
            </w:r>
            <w:r w:rsidR="006A0F3C">
              <w:t>14-year-olds</w:t>
            </w:r>
          </w:p>
          <w:p w14:paraId="65226927" w14:textId="77777777" w:rsidR="00CA7105" w:rsidRDefault="00CA7105" w:rsidP="0031154A"/>
          <w:p w14:paraId="4067D608" w14:textId="77777777" w:rsidR="00CA7105" w:rsidRDefault="00E93E6C" w:rsidP="0031154A">
            <w:r>
              <w:t xml:space="preserve">12,866 young people in England </w:t>
            </w:r>
          </w:p>
          <w:p w14:paraId="6820E39C" w14:textId="77777777" w:rsidR="00CF5528" w:rsidRDefault="00CF5528" w:rsidP="0031154A"/>
          <w:p w14:paraId="44545840" w14:textId="3C4029D8" w:rsidR="00CF5528" w:rsidRPr="0031154A" w:rsidRDefault="005F5C90" w:rsidP="0031154A">
            <w:r>
              <w:t xml:space="preserve">3,228 </w:t>
            </w:r>
            <w:r w:rsidR="00AB5413">
              <w:t>UK</w:t>
            </w:r>
            <w:r>
              <w:t xml:space="preserve"> young people aged 10-15</w:t>
            </w:r>
          </w:p>
        </w:tc>
        <w:tc>
          <w:tcPr>
            <w:tcW w:w="2254" w:type="dxa"/>
          </w:tcPr>
          <w:p w14:paraId="72C2DEDA" w14:textId="59806FE4" w:rsidR="00B43B7A" w:rsidRDefault="0031154A" w:rsidP="00E620E7">
            <w:pPr>
              <w:pStyle w:val="Heading1"/>
            </w:pPr>
            <w:r>
              <w:t>Methodology</w:t>
            </w:r>
          </w:p>
          <w:p w14:paraId="5B888E7E" w14:textId="1C789C53" w:rsidR="0031154A" w:rsidRDefault="005B25AC" w:rsidP="0031154A">
            <w:r>
              <w:t>Quantitative</w:t>
            </w:r>
            <w:r w:rsidR="00C5296E">
              <w:t xml:space="preserve"> </w:t>
            </w:r>
            <w:r w:rsidR="00AB5413">
              <w:t>cross-sectional</w:t>
            </w:r>
            <w:r w:rsidR="00C5296E">
              <w:t xml:space="preserve"> study</w:t>
            </w:r>
          </w:p>
          <w:p w14:paraId="33DDBD91" w14:textId="77777777" w:rsidR="006A0F3C" w:rsidRDefault="00C450A8" w:rsidP="0031154A">
            <w:r>
              <w:t xml:space="preserve"> </w:t>
            </w:r>
          </w:p>
          <w:p w14:paraId="47A608CB" w14:textId="77777777" w:rsidR="00E93E6C" w:rsidRDefault="00C450A8" w:rsidP="00E93E6C">
            <w:r>
              <w:t>Quantit</w:t>
            </w:r>
            <w:r w:rsidR="005B25AC">
              <w:t xml:space="preserve">ative </w:t>
            </w:r>
            <w:r>
              <w:t>analysis</w:t>
            </w:r>
          </w:p>
          <w:p w14:paraId="33498612" w14:textId="77777777" w:rsidR="00E93E6C" w:rsidRDefault="00E93E6C" w:rsidP="00E93E6C"/>
          <w:p w14:paraId="036FDE9B" w14:textId="77777777" w:rsidR="005F5C90" w:rsidRDefault="00B80596" w:rsidP="00E93E6C">
            <w:r>
              <w:t xml:space="preserve">Longitudinal secondary analysis </w:t>
            </w:r>
          </w:p>
          <w:p w14:paraId="35E8314D" w14:textId="77777777" w:rsidR="005F5C90" w:rsidRDefault="005F5C90" w:rsidP="00E93E6C"/>
          <w:p w14:paraId="72CA6471" w14:textId="5F968FDB" w:rsidR="00C450A8" w:rsidRPr="0031154A" w:rsidRDefault="00CF2CD2" w:rsidP="00E93E6C">
            <w:r>
              <w:t xml:space="preserve">Longitudinal studies </w:t>
            </w:r>
            <w:r w:rsidR="00C450A8">
              <w:t xml:space="preserve"> </w:t>
            </w:r>
          </w:p>
        </w:tc>
        <w:tc>
          <w:tcPr>
            <w:tcW w:w="2254" w:type="dxa"/>
          </w:tcPr>
          <w:p w14:paraId="6F396E9F" w14:textId="77777777" w:rsidR="00B43B7A" w:rsidRDefault="0098412C" w:rsidP="00E620E7">
            <w:pPr>
              <w:pStyle w:val="Heading1"/>
            </w:pPr>
            <w:r>
              <w:t xml:space="preserve">Main findings </w:t>
            </w:r>
          </w:p>
          <w:p w14:paraId="157B5070" w14:textId="40DBB9CD" w:rsidR="00C5296E" w:rsidRDefault="00C5296E" w:rsidP="00C5296E">
            <w:r>
              <w:t>Greater use and emotional investments were associated</w:t>
            </w:r>
            <w:r w:rsidR="00F90209">
              <w:t xml:space="preserve"> with poor sleep, lower </w:t>
            </w:r>
            <w:r w:rsidR="00AB5413">
              <w:t>self-esteem</w:t>
            </w:r>
            <w:r w:rsidR="00F90209">
              <w:t>, anxiety depression.</w:t>
            </w:r>
          </w:p>
          <w:p w14:paraId="6C9D1E3B" w14:textId="77777777" w:rsidR="00C450A8" w:rsidRDefault="00C450A8" w:rsidP="00C5296E"/>
          <w:p w14:paraId="2D280564" w14:textId="77777777" w:rsidR="00C450A8" w:rsidRDefault="005B25AC" w:rsidP="00C5296E">
            <w:r>
              <w:t>G</w:t>
            </w:r>
            <w:r w:rsidR="006A0F3C">
              <w:t>reate</w:t>
            </w:r>
            <w:r>
              <w:t xml:space="preserve">r social media use </w:t>
            </w:r>
            <w:r w:rsidR="002851FB">
              <w:t>with higher depressive symptom scores</w:t>
            </w:r>
          </w:p>
          <w:p w14:paraId="4D7637CE" w14:textId="77777777" w:rsidR="00B80596" w:rsidRDefault="00B80596" w:rsidP="00C5296E"/>
          <w:p w14:paraId="067C6583" w14:textId="77777777" w:rsidR="00B80596" w:rsidRDefault="00B80596" w:rsidP="00C5296E">
            <w:r>
              <w:t>Very frequent social media use</w:t>
            </w:r>
          </w:p>
          <w:p w14:paraId="2CD7E770" w14:textId="77777777" w:rsidR="002451D2" w:rsidRDefault="002451D2" w:rsidP="00C5296E">
            <w:r>
              <w:t xml:space="preserve">Physiological distress, cyberbullying </w:t>
            </w:r>
            <w:r w:rsidR="00F64298">
              <w:t>etc.</w:t>
            </w:r>
          </w:p>
          <w:p w14:paraId="4B8DCD6B" w14:textId="77777777" w:rsidR="00CF2CD2" w:rsidRDefault="00CF2CD2" w:rsidP="00C5296E"/>
          <w:p w14:paraId="597C310B" w14:textId="5B60515E" w:rsidR="00CF2CD2" w:rsidRPr="00C5296E" w:rsidRDefault="00CF2CD2" w:rsidP="00C5296E">
            <w:r>
              <w:t xml:space="preserve">Little evidence that more time spent on social media </w:t>
            </w:r>
            <w:r w:rsidR="00AB5413">
              <w:t>independently could predict later mental health problems.</w:t>
            </w:r>
          </w:p>
        </w:tc>
      </w:tr>
    </w:tbl>
    <w:p w14:paraId="2C3F26E7" w14:textId="77777777" w:rsidR="00EF0CDF" w:rsidRPr="00A823B6" w:rsidRDefault="00EF0CDF" w:rsidP="00EF0CDF">
      <w:pPr>
        <w:pStyle w:val="Heading1"/>
        <w:rPr>
          <w:b w:val="0"/>
          <w:bCs/>
          <w:sz w:val="22"/>
        </w:rPr>
      </w:pPr>
      <w:r w:rsidRPr="00A823B6">
        <w:rPr>
          <w:b w:val="0"/>
          <w:bCs/>
          <w:sz w:val="22"/>
        </w:rPr>
        <w:t>The study looked at how intense the use of social media is. Woods and Scott (2016) discovered that adolescents who used social media more often, especially at night, had poorer sleep quality, lower self-esteem and greater levels of anxiety and depression. It is important to note that the study made a distinction between just using social media and being emotionally involved with it; emotional involvement was especially linked with anxiety and depression.</w:t>
      </w:r>
    </w:p>
    <w:p w14:paraId="0DC42697" w14:textId="77777777" w:rsidR="00EF0CDF" w:rsidRPr="00A823B6" w:rsidRDefault="00EF0CDF" w:rsidP="00EF0CDF">
      <w:pPr>
        <w:pStyle w:val="Heading1"/>
        <w:rPr>
          <w:b w:val="0"/>
          <w:bCs/>
          <w:sz w:val="22"/>
        </w:rPr>
      </w:pPr>
    </w:p>
    <w:p w14:paraId="2C65D40A" w14:textId="7B800C5E" w:rsidR="00EF0CDF" w:rsidRPr="00A823B6" w:rsidRDefault="00EF0CDF" w:rsidP="00A823B6">
      <w:pPr>
        <w:pStyle w:val="Heading1"/>
        <w:rPr>
          <w:b w:val="0"/>
          <w:bCs/>
          <w:sz w:val="22"/>
        </w:rPr>
      </w:pPr>
      <w:r w:rsidRPr="00A823B6">
        <w:rPr>
          <w:b w:val="0"/>
          <w:bCs/>
          <w:sz w:val="22"/>
        </w:rPr>
        <w:lastRenderedPageBreak/>
        <w:t xml:space="preserve">Kelly et al. (2018) have likewise found an association between increased daily use of social media and depressive symptoms. For adolescents who used social media for five or more hours each day, their scores for depressive symptoms were higher than those of adolescents who used it for one to three hours. The association was more noticeable in girls than in </w:t>
      </w:r>
      <w:r w:rsidR="00A823B6" w:rsidRPr="00A823B6">
        <w:rPr>
          <w:b w:val="0"/>
          <w:bCs/>
          <w:sz w:val="22"/>
        </w:rPr>
        <w:t>boys. The</w:t>
      </w:r>
      <w:r w:rsidRPr="00A823B6">
        <w:rPr>
          <w:b w:val="0"/>
          <w:bCs/>
          <w:sz w:val="22"/>
        </w:rPr>
        <w:t xml:space="preserve"> fact that the time spent online might be important does not mean that time alone can account for the relationship it is possible for a teenager to spend several hours online talking to friends without having any negative effects, while another teenager might spend less time online yet still suffer from strong social comparison, cyberbullying or fear of missing out.</w:t>
      </w:r>
    </w:p>
    <w:p w14:paraId="59845694" w14:textId="77777777" w:rsidR="00EF0CDF" w:rsidRPr="00A823B6" w:rsidRDefault="00EF0CDF" w:rsidP="00EF0CDF">
      <w:pPr>
        <w:pStyle w:val="Heading1"/>
        <w:rPr>
          <w:b w:val="0"/>
          <w:bCs/>
          <w:sz w:val="22"/>
        </w:rPr>
      </w:pPr>
    </w:p>
    <w:p w14:paraId="2E094EA2" w14:textId="4342D9D2" w:rsidR="00EF0CDF" w:rsidRPr="00A823B6" w:rsidRDefault="00EF0CDF" w:rsidP="00A823B6">
      <w:pPr>
        <w:pStyle w:val="Heading1"/>
        <w:rPr>
          <w:b w:val="0"/>
          <w:bCs/>
          <w:sz w:val="22"/>
        </w:rPr>
      </w:pPr>
      <w:r w:rsidRPr="00A823B6">
        <w:rPr>
          <w:b w:val="0"/>
          <w:bCs/>
          <w:sz w:val="22"/>
        </w:rPr>
        <w:t xml:space="preserve">It is therefore important to distinguish between the quantity and quality of social media use. Social media can be beneficial in so far as it helps to establish meaningful relationships, but it may be harmful if it proves emotionally demanding or if it disrupts other aspects of life. Kelly et al. (2018) found that social media use was linked to online harassment, poor sleep, low self-esteem and worries about body image, all of which in turn </w:t>
      </w:r>
      <w:r w:rsidR="00A823B6" w:rsidRPr="00A823B6">
        <w:rPr>
          <w:b w:val="0"/>
          <w:bCs/>
          <w:sz w:val="22"/>
        </w:rPr>
        <w:t>related to</w:t>
      </w:r>
      <w:r w:rsidRPr="00A823B6">
        <w:rPr>
          <w:b w:val="0"/>
          <w:bCs/>
          <w:sz w:val="22"/>
        </w:rPr>
        <w:t xml:space="preserve"> depressive symptoms. This shows that social media might affect mental health through the experiences that take place during or </w:t>
      </w:r>
      <w:r w:rsidR="00A823B6" w:rsidRPr="00A823B6">
        <w:rPr>
          <w:b w:val="0"/>
          <w:bCs/>
          <w:sz w:val="22"/>
        </w:rPr>
        <w:t>because of</w:t>
      </w:r>
      <w:r w:rsidRPr="00A823B6">
        <w:rPr>
          <w:b w:val="0"/>
          <w:bCs/>
          <w:sz w:val="22"/>
        </w:rPr>
        <w:t xml:space="preserve"> social media use rather than merely through the amount of time spent on </w:t>
      </w:r>
      <w:r w:rsidR="00A823B6" w:rsidRPr="00A823B6">
        <w:rPr>
          <w:b w:val="0"/>
          <w:bCs/>
          <w:sz w:val="22"/>
        </w:rPr>
        <w:t>screens. Viner</w:t>
      </w:r>
      <w:r w:rsidRPr="00A823B6">
        <w:rPr>
          <w:b w:val="0"/>
          <w:bCs/>
          <w:sz w:val="22"/>
        </w:rPr>
        <w:t xml:space="preserve"> and others (2019) offered additional evidence in support of this pathway. In a longitudinal study involving 12,866 young people in </w:t>
      </w:r>
      <w:r w:rsidR="00A823B6" w:rsidRPr="00A823B6">
        <w:rPr>
          <w:b w:val="0"/>
          <w:bCs/>
          <w:sz w:val="22"/>
        </w:rPr>
        <w:t>England,</w:t>
      </w:r>
      <w:r w:rsidRPr="00A823B6">
        <w:rPr>
          <w:b w:val="0"/>
          <w:bCs/>
          <w:sz w:val="22"/>
        </w:rPr>
        <w:t xml:space="preserve"> they found that frequent use of social media was associated with psychological distress. However, when the effects of cyberbullying, sleep and physical activity were </w:t>
      </w:r>
      <w:r w:rsidR="00A823B6" w:rsidRPr="00A823B6">
        <w:rPr>
          <w:b w:val="0"/>
          <w:bCs/>
          <w:sz w:val="22"/>
        </w:rPr>
        <w:t>considered</w:t>
      </w:r>
      <w:r w:rsidRPr="00A823B6">
        <w:rPr>
          <w:b w:val="0"/>
          <w:bCs/>
          <w:sz w:val="22"/>
        </w:rPr>
        <w:t xml:space="preserve">, the strength of some of the associations decreased. In the case of girls, these factors accounted for large proportions of the link between social media use and the psychological distress and wellbeing </w:t>
      </w:r>
      <w:r w:rsidR="00A823B6" w:rsidRPr="00A823B6">
        <w:rPr>
          <w:b w:val="0"/>
          <w:bCs/>
          <w:sz w:val="22"/>
        </w:rPr>
        <w:t>outcomes. Throughout</w:t>
      </w:r>
      <w:r w:rsidRPr="00A823B6">
        <w:rPr>
          <w:b w:val="0"/>
          <w:bCs/>
          <w:sz w:val="22"/>
        </w:rPr>
        <w:t xml:space="preserve"> </w:t>
      </w:r>
      <w:r w:rsidR="00A823B6" w:rsidRPr="00A823B6">
        <w:rPr>
          <w:b w:val="0"/>
          <w:bCs/>
          <w:sz w:val="22"/>
        </w:rPr>
        <w:t xml:space="preserve">the </w:t>
      </w:r>
      <w:r w:rsidRPr="00A823B6">
        <w:rPr>
          <w:b w:val="0"/>
          <w:bCs/>
          <w:sz w:val="22"/>
        </w:rPr>
        <w:t xml:space="preserve">evidence, sleep was found to be especially important. Woods and Scott (2016) discovered that using social media specifically at night was linked to lower sleep quality. This is significant since poor sleep is </w:t>
      </w:r>
      <w:r w:rsidR="00A823B6" w:rsidRPr="00A823B6">
        <w:rPr>
          <w:b w:val="0"/>
          <w:bCs/>
          <w:sz w:val="22"/>
        </w:rPr>
        <w:t>connected</w:t>
      </w:r>
      <w:r w:rsidRPr="00A823B6">
        <w:rPr>
          <w:b w:val="0"/>
          <w:bCs/>
          <w:sz w:val="22"/>
        </w:rPr>
        <w:t xml:space="preserve"> to worse emotional wellbeing. It follows that social media could have an impact on mental health indirectly by delaying bedtime, disrupting sleep or causing teenagers to stay socially available at night.</w:t>
      </w:r>
    </w:p>
    <w:p w14:paraId="361A6ADA" w14:textId="77777777" w:rsidR="00EF0CDF" w:rsidRPr="00A823B6" w:rsidRDefault="00EF0CDF" w:rsidP="00EF0CDF">
      <w:pPr>
        <w:pStyle w:val="Heading1"/>
        <w:rPr>
          <w:b w:val="0"/>
          <w:bCs/>
          <w:sz w:val="22"/>
        </w:rPr>
      </w:pPr>
    </w:p>
    <w:p w14:paraId="28355506" w14:textId="21E1CC86" w:rsidR="00EF0CDF" w:rsidRPr="00A823B6" w:rsidRDefault="00EF0CDF" w:rsidP="00EF0CDF">
      <w:pPr>
        <w:pStyle w:val="Heading1"/>
        <w:rPr>
          <w:b w:val="0"/>
          <w:bCs/>
          <w:sz w:val="22"/>
        </w:rPr>
      </w:pPr>
      <w:r w:rsidRPr="00A823B6">
        <w:rPr>
          <w:b w:val="0"/>
          <w:bCs/>
          <w:sz w:val="22"/>
        </w:rPr>
        <w:lastRenderedPageBreak/>
        <w:t xml:space="preserve">Self-esteem also turned out to be a significant pathway. Adolescence is a stage when identity and self-image are being formed. Since young people are constantly exposed to carefully chosen images of others, this can lead to social comparison. When teenagers compare their appearance, popularity, the nature of their relationships or their achievements with idealised online images, they might end up with a negative view of themselves. Even though three of the studies chosen did find negative associations, the results were not entirely consistent. Plackett, Sheringham and </w:t>
      </w:r>
      <w:proofErr w:type="spellStart"/>
      <w:r w:rsidRPr="00A823B6">
        <w:rPr>
          <w:b w:val="0"/>
          <w:bCs/>
          <w:sz w:val="22"/>
        </w:rPr>
        <w:t>Dykxhoorn</w:t>
      </w:r>
      <w:proofErr w:type="spellEnd"/>
      <w:r w:rsidRPr="00A823B6">
        <w:rPr>
          <w:b w:val="0"/>
          <w:bCs/>
          <w:sz w:val="22"/>
        </w:rPr>
        <w:t xml:space="preserve"> (2023) looked at 3,228 young people aged 10 to 15 using data from the UK Understanding Society longitudinal household survey. The findings gave little indication that spending more time on social media independently predicted later mental health </w:t>
      </w:r>
      <w:r w:rsidR="00000317" w:rsidRPr="00A823B6">
        <w:rPr>
          <w:b w:val="0"/>
          <w:bCs/>
          <w:sz w:val="22"/>
        </w:rPr>
        <w:t>problems. The</w:t>
      </w:r>
      <w:r w:rsidRPr="00A823B6">
        <w:rPr>
          <w:b w:val="0"/>
          <w:bCs/>
          <w:sz w:val="22"/>
        </w:rPr>
        <w:t xml:space="preserve"> fact is significant since it goes against the idea </w:t>
      </w:r>
      <w:r w:rsidR="00000317" w:rsidRPr="00A823B6">
        <w:rPr>
          <w:b w:val="0"/>
          <w:bCs/>
          <w:sz w:val="22"/>
        </w:rPr>
        <w:t>that just</w:t>
      </w:r>
      <w:r w:rsidRPr="00A823B6">
        <w:rPr>
          <w:b w:val="0"/>
          <w:bCs/>
          <w:sz w:val="22"/>
        </w:rPr>
        <w:t xml:space="preserve"> spending more time on social media leads to poor mental health. The authors stressed the role of things like self-esteem and social connectedness. It therefore follows that young people who already have low self-esteem or experience difficulties in their relationships will use social media in a different way from young people who have stronger protective factors.</w:t>
      </w:r>
    </w:p>
    <w:p w14:paraId="210B7FE7" w14:textId="77777777" w:rsidR="00EF0CDF" w:rsidRPr="00A823B6" w:rsidRDefault="00EF0CDF" w:rsidP="00EF0CDF">
      <w:pPr>
        <w:pStyle w:val="Heading1"/>
        <w:rPr>
          <w:b w:val="0"/>
          <w:bCs/>
          <w:sz w:val="22"/>
        </w:rPr>
      </w:pPr>
    </w:p>
    <w:p w14:paraId="47715018" w14:textId="47CB3404" w:rsidR="001D2FE4" w:rsidRPr="00A823B6" w:rsidRDefault="00EF0CDF" w:rsidP="00EF0CDF">
      <w:pPr>
        <w:pStyle w:val="Heading1"/>
        <w:rPr>
          <w:b w:val="0"/>
          <w:bCs/>
          <w:sz w:val="22"/>
        </w:rPr>
      </w:pPr>
      <w:r w:rsidRPr="00A823B6">
        <w:rPr>
          <w:b w:val="0"/>
          <w:bCs/>
          <w:sz w:val="22"/>
        </w:rPr>
        <w:t xml:space="preserve">The variation between the different studies might be due to methodological differences. Woods and Scott (2016) employed a cross-sectional approach, which involved measuring both social media use and mental health at about the same time. While this can show an association it cannot determine which of the two came first. For </w:t>
      </w:r>
      <w:r w:rsidRPr="00A823B6">
        <w:rPr>
          <w:b w:val="0"/>
          <w:bCs/>
          <w:sz w:val="22"/>
        </w:rPr>
        <w:t>example, social</w:t>
      </w:r>
      <w:r w:rsidRPr="00A823B6">
        <w:rPr>
          <w:b w:val="0"/>
          <w:bCs/>
          <w:sz w:val="22"/>
        </w:rPr>
        <w:t xml:space="preserve"> media use might lead to depression, but teenagers who are already depressed could also use social media more </w:t>
      </w:r>
      <w:r w:rsidRPr="00A823B6">
        <w:rPr>
          <w:b w:val="0"/>
          <w:bCs/>
          <w:sz w:val="22"/>
        </w:rPr>
        <w:t>often. On</w:t>
      </w:r>
      <w:r w:rsidRPr="00A823B6">
        <w:rPr>
          <w:b w:val="0"/>
          <w:bCs/>
          <w:sz w:val="22"/>
        </w:rPr>
        <w:t xml:space="preserve"> the other hand, longitudinal studies such as that of Viner et al. (2019) and Plackett, Sheringham and </w:t>
      </w:r>
      <w:proofErr w:type="spellStart"/>
      <w:r w:rsidRPr="00A823B6">
        <w:rPr>
          <w:b w:val="0"/>
          <w:bCs/>
          <w:sz w:val="22"/>
        </w:rPr>
        <w:t>Dykxhoorn</w:t>
      </w:r>
      <w:proofErr w:type="spellEnd"/>
      <w:r w:rsidRPr="00A823B6">
        <w:rPr>
          <w:b w:val="0"/>
          <w:bCs/>
          <w:sz w:val="22"/>
        </w:rPr>
        <w:t xml:space="preserve"> (2023) offer stronger evidence regarding temporal relationships. </w:t>
      </w:r>
      <w:r w:rsidR="00A823B6" w:rsidRPr="00A823B6">
        <w:rPr>
          <w:b w:val="0"/>
          <w:bCs/>
          <w:sz w:val="22"/>
        </w:rPr>
        <w:t>Yet</w:t>
      </w:r>
      <w:r w:rsidRPr="00A823B6">
        <w:rPr>
          <w:b w:val="0"/>
          <w:bCs/>
          <w:sz w:val="22"/>
        </w:rPr>
        <w:t xml:space="preserve"> even longitudinal observational studies cannot entirely exclude alternative </w:t>
      </w:r>
      <w:r w:rsidRPr="00A823B6">
        <w:rPr>
          <w:b w:val="0"/>
          <w:bCs/>
          <w:sz w:val="22"/>
        </w:rPr>
        <w:t>explanations. In</w:t>
      </w:r>
      <w:r w:rsidRPr="00A823B6">
        <w:rPr>
          <w:b w:val="0"/>
          <w:bCs/>
          <w:sz w:val="22"/>
        </w:rPr>
        <w:t xml:space="preserve"> fact, the findings indicate that the connection between social media and mental health is multifactorial, social media use being just one of the factors within a wider range of psychological, social and environmental influences.</w:t>
      </w:r>
    </w:p>
    <w:p w14:paraId="4FCAA83C" w14:textId="77777777" w:rsidR="001D2FE4" w:rsidRDefault="001D2FE4" w:rsidP="00E620E7">
      <w:pPr>
        <w:pStyle w:val="Heading1"/>
      </w:pPr>
    </w:p>
    <w:p w14:paraId="4CDF197B" w14:textId="77777777" w:rsidR="001D2FE4" w:rsidRDefault="001D2FE4" w:rsidP="00E620E7">
      <w:pPr>
        <w:pStyle w:val="Heading1"/>
      </w:pPr>
    </w:p>
    <w:p w14:paraId="51D64EF6" w14:textId="77777777" w:rsidR="001D2FE4" w:rsidRDefault="001D2FE4" w:rsidP="00E620E7">
      <w:pPr>
        <w:pStyle w:val="Heading1"/>
      </w:pPr>
    </w:p>
    <w:p w14:paraId="5C43254D" w14:textId="25E15DC0" w:rsidR="00B87E75" w:rsidRDefault="00B87E75" w:rsidP="00E620E7">
      <w:pPr>
        <w:pStyle w:val="Heading1"/>
      </w:pPr>
      <w:r w:rsidRPr="00CD33A8">
        <w:t>Discussion</w:t>
      </w:r>
    </w:p>
    <w:p w14:paraId="15FD4D4C" w14:textId="77777777" w:rsidR="00794059" w:rsidRPr="00794059" w:rsidRDefault="00794059" w:rsidP="007940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794059">
        <w:rPr>
          <w:rFonts w:asciiTheme="minorBidi" w:hAnsiTheme="minorBidi"/>
          <w:sz w:val="22"/>
        </w:rPr>
        <w:lastRenderedPageBreak/>
        <w:t xml:space="preserve">The scoping review found an association between the use of social media and worse mental health outcomes in certain UK teenagers. Woods and Scott (2016), Kelly et al. (2018) and Viner et al. (2019) all noted connections between frequent or intensive social media use and depression, anxiety, poor sleep and low self-esteem. Yet these results do not show that social media causes mental health issues directly. According to Plackett, Sheringham and </w:t>
      </w:r>
      <w:proofErr w:type="spellStart"/>
      <w:r w:rsidRPr="00794059">
        <w:rPr>
          <w:rFonts w:asciiTheme="minorBidi" w:hAnsiTheme="minorBidi"/>
          <w:sz w:val="22"/>
        </w:rPr>
        <w:t>Dykxhoorn</w:t>
      </w:r>
      <w:proofErr w:type="spellEnd"/>
      <w:r w:rsidRPr="00794059">
        <w:rPr>
          <w:rFonts w:asciiTheme="minorBidi" w:hAnsiTheme="minorBidi"/>
          <w:sz w:val="22"/>
        </w:rPr>
        <w:t xml:space="preserve"> (2023), there is only limited evidence that the amount of time spent on social media independently predicts later mental health problems.</w:t>
      </w:r>
    </w:p>
    <w:p w14:paraId="427B2915" w14:textId="204666A2" w:rsidR="00794059" w:rsidRPr="00794059" w:rsidRDefault="00794059" w:rsidP="007940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794059">
        <w:rPr>
          <w:rFonts w:asciiTheme="minorBidi" w:hAnsiTheme="minorBidi"/>
          <w:sz w:val="22"/>
        </w:rPr>
        <w:t xml:space="preserve">The evidence indicates that the effect of social media will depend more on how it is used than just on the amount of time spent </w:t>
      </w:r>
      <w:r w:rsidRPr="00794059">
        <w:rPr>
          <w:rFonts w:asciiTheme="minorBidi" w:hAnsiTheme="minorBidi"/>
          <w:sz w:val="22"/>
        </w:rPr>
        <w:t>online</w:t>
      </w:r>
      <w:r w:rsidRPr="00794059">
        <w:rPr>
          <w:rFonts w:asciiTheme="minorBidi" w:hAnsiTheme="minorBidi"/>
          <w:sz w:val="22"/>
        </w:rPr>
        <w:t>. Sleep problems, cyberbullying and low self-esteem have been identified as key factors (Kelly et al., 2018; Viner et al., 2019). This point is important for health and social care practitioners since they should take young people's experiences online into account when evaluating their mental wellbeing. On the other hand, social media can also offer friendship, communication and support and so it should not be seen automatically as harmful.</w:t>
      </w:r>
    </w:p>
    <w:p w14:paraId="10ED05C2" w14:textId="61717694" w:rsidR="00794059" w:rsidRPr="00794059" w:rsidRDefault="00794059" w:rsidP="00794059">
      <w:pPr>
        <w:rPr>
          <w:rFonts w:asciiTheme="minorBidi" w:hAnsiTheme="minorBidi"/>
          <w:sz w:val="22"/>
        </w:rPr>
      </w:pPr>
      <w:r w:rsidRPr="00794059">
        <w:rPr>
          <w:rFonts w:asciiTheme="minorBidi" w:hAnsiTheme="minorBidi"/>
          <w:sz w:val="22"/>
        </w:rPr>
        <w:t xml:space="preserve">The review does have certain limitations only four studies were </w:t>
      </w:r>
      <w:r w:rsidRPr="00794059">
        <w:rPr>
          <w:rFonts w:asciiTheme="minorBidi" w:hAnsiTheme="minorBidi"/>
          <w:sz w:val="22"/>
        </w:rPr>
        <w:t>considered</w:t>
      </w:r>
      <w:r w:rsidRPr="00794059">
        <w:rPr>
          <w:rFonts w:asciiTheme="minorBidi" w:hAnsiTheme="minorBidi"/>
          <w:sz w:val="22"/>
        </w:rPr>
        <w:t xml:space="preserve">, and different methods were employed in measuring both social media use and mental health. In some </w:t>
      </w:r>
      <w:r w:rsidRPr="00794059">
        <w:rPr>
          <w:rFonts w:asciiTheme="minorBidi" w:hAnsiTheme="minorBidi"/>
          <w:sz w:val="22"/>
        </w:rPr>
        <w:t>cases,</w:t>
      </w:r>
      <w:r w:rsidRPr="00794059">
        <w:rPr>
          <w:rFonts w:asciiTheme="minorBidi" w:hAnsiTheme="minorBidi"/>
          <w:sz w:val="22"/>
        </w:rPr>
        <w:t xml:space="preserve"> the studies were observational, which means that it is not possible to establish causation. the review was limited to research from the UK that was in English.</w:t>
      </w:r>
    </w:p>
    <w:p w14:paraId="1834D30D" w14:textId="77777777" w:rsidR="001D67B6" w:rsidRPr="001D67B6" w:rsidRDefault="001D67B6" w:rsidP="001D67B6"/>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64781566" w:rsidR="00B87E75" w:rsidRPr="00205F1E" w:rsidRDefault="00CD33A8" w:rsidP="00E620E7">
      <w:pPr>
        <w:pStyle w:val="Heading1"/>
        <w:rPr>
          <w:rFonts w:asciiTheme="minorBidi" w:hAnsiTheme="minorBidi"/>
          <w:sz w:val="22"/>
        </w:rPr>
      </w:pPr>
      <w:r w:rsidRPr="00205F1E">
        <w:rPr>
          <w:rFonts w:asciiTheme="minorBidi" w:hAnsiTheme="minorBidi"/>
          <w:sz w:val="22"/>
        </w:rPr>
        <w:t>Recommendations</w:t>
      </w:r>
      <w:r w:rsidR="00064EB8" w:rsidRPr="00205F1E">
        <w:rPr>
          <w:rFonts w:asciiTheme="minorBidi" w:hAnsiTheme="minorBidi"/>
          <w:sz w:val="22"/>
        </w:rPr>
        <w:t xml:space="preserve"> and Conclusion </w:t>
      </w:r>
    </w:p>
    <w:p w14:paraId="2722A363" w14:textId="12994FA8" w:rsidR="00883EA6" w:rsidRPr="00205F1E" w:rsidRDefault="00883EA6" w:rsidP="00883E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A23E70">
        <w:rPr>
          <w:rFonts w:asciiTheme="minorBidi" w:hAnsiTheme="minorBidi"/>
          <w:sz w:val="22"/>
        </w:rPr>
        <w:t xml:space="preserve">When evaluating teenagers who have anxiety, a low mood, sleep problems or low self-esteem, health and social care professionals should </w:t>
      </w:r>
      <w:r w:rsidRPr="00A23E70">
        <w:rPr>
          <w:rFonts w:asciiTheme="minorBidi" w:hAnsiTheme="minorBidi"/>
          <w:sz w:val="22"/>
        </w:rPr>
        <w:t>consider</w:t>
      </w:r>
      <w:r w:rsidRPr="00A23E70">
        <w:rPr>
          <w:rFonts w:asciiTheme="minorBidi" w:hAnsiTheme="minorBidi"/>
          <w:sz w:val="22"/>
        </w:rPr>
        <w:t xml:space="preserve"> the way they use social media. Schools and health services should offer education in digital literacy that includes topics such as cyberbullying, harmful content and social comparison. It is also recommended that further longitudinal research be carried out to look at how various types of social media use affect young people's mental health over time.</w:t>
      </w:r>
      <w:r w:rsidR="00D451FE" w:rsidRPr="00A23E70">
        <w:rPr>
          <w:rFonts w:asciiTheme="minorBidi" w:hAnsiTheme="minorBidi"/>
          <w:sz w:val="22"/>
        </w:rPr>
        <w:t xml:space="preserve"> </w:t>
      </w:r>
      <w:r w:rsidR="00A23E70" w:rsidRPr="00A23E70">
        <w:rPr>
          <w:rFonts w:asciiTheme="minorBidi" w:hAnsiTheme="minorBidi"/>
          <w:sz w:val="22"/>
        </w:rPr>
        <w:t>The safeguards for young users on social media should be strengthened by improving the reporting systems, by limiting exposure to harmful content and by giving more clear information about the risks associated with online activity. This would help in creating safer digital environments while at the same time allowing teenagers to keep the social advantages of online communication</w:t>
      </w:r>
      <w:r w:rsidR="00A23E70">
        <w:rPr>
          <w:rFonts w:ascii="System Font" w:hAnsi="System Font" w:cs="System Font"/>
          <w:sz w:val="26"/>
          <w:szCs w:val="26"/>
        </w:rPr>
        <w:t>.</w:t>
      </w:r>
    </w:p>
    <w:p w14:paraId="76E2CA07" w14:textId="77777777" w:rsidR="00883EA6" w:rsidRPr="00205F1E" w:rsidRDefault="00883EA6" w:rsidP="00883E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756D702A" w14:textId="77777777" w:rsidR="00883EA6" w:rsidRPr="00205F1E" w:rsidRDefault="00883EA6" w:rsidP="00883E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r w:rsidRPr="00205F1E">
        <w:rPr>
          <w:rFonts w:asciiTheme="minorBidi" w:hAnsiTheme="minorBidi"/>
          <w:sz w:val="22"/>
        </w:rPr>
        <w:t>Conclusion</w:t>
      </w:r>
    </w:p>
    <w:p w14:paraId="0275049B" w14:textId="77777777" w:rsidR="00883EA6" w:rsidRPr="00205F1E" w:rsidRDefault="00883EA6" w:rsidP="00883EA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inorBidi" w:hAnsiTheme="minorBidi"/>
          <w:sz w:val="22"/>
        </w:rPr>
      </w:pPr>
    </w:p>
    <w:p w14:paraId="6812580D" w14:textId="73D1CA0A" w:rsidR="0090040D" w:rsidRPr="00205F1E" w:rsidRDefault="00883EA6" w:rsidP="00883EA6">
      <w:pPr>
        <w:tabs>
          <w:tab w:val="left" w:pos="6540"/>
        </w:tabs>
        <w:spacing w:line="360" w:lineRule="auto"/>
        <w:rPr>
          <w:rFonts w:asciiTheme="minorBidi" w:hAnsiTheme="minorBidi"/>
          <w:sz w:val="22"/>
        </w:rPr>
      </w:pPr>
      <w:r w:rsidRPr="00205F1E">
        <w:rPr>
          <w:rFonts w:asciiTheme="minorBidi" w:hAnsiTheme="minorBidi"/>
          <w:sz w:val="22"/>
        </w:rPr>
        <w:t xml:space="preserve">The scoping review </w:t>
      </w:r>
      <w:r w:rsidRPr="00205F1E">
        <w:rPr>
          <w:rFonts w:asciiTheme="minorBidi" w:hAnsiTheme="minorBidi"/>
          <w:sz w:val="22"/>
        </w:rPr>
        <w:t>shows</w:t>
      </w:r>
      <w:r w:rsidRPr="00205F1E">
        <w:rPr>
          <w:rFonts w:asciiTheme="minorBidi" w:hAnsiTheme="minorBidi"/>
          <w:sz w:val="22"/>
        </w:rPr>
        <w:t xml:space="preserve"> that there is an association between the use of social media and worse mental health outcomes in certain UK teenagers. Yet the relationship is complicated and cannot be accounted for by looking at the amount of time spent on screens. It seems that sleep disruption, cyberbullying and self-esteem are significant factors. For this reason, social media should be </w:t>
      </w:r>
      <w:r w:rsidRPr="00205F1E">
        <w:rPr>
          <w:rFonts w:asciiTheme="minorBidi" w:hAnsiTheme="minorBidi"/>
          <w:sz w:val="22"/>
        </w:rPr>
        <w:t>considered</w:t>
      </w:r>
      <w:r w:rsidRPr="00205F1E">
        <w:rPr>
          <w:rFonts w:asciiTheme="minorBidi" w:hAnsiTheme="minorBidi"/>
          <w:sz w:val="22"/>
        </w:rPr>
        <w:t xml:space="preserve"> together with the broader psychological and social situations facing young people. It is recommended that a balanced approach involving digital literacy, early support and safer online environments be adopted.</w:t>
      </w:r>
      <w:r w:rsidR="00703D2A" w:rsidRPr="00205F1E">
        <w:rPr>
          <w:rFonts w:asciiTheme="minorBidi" w:hAnsiTheme="minorBidi"/>
          <w:sz w:val="22"/>
        </w:rPr>
        <w:t xml:space="preserve"> </w:t>
      </w:r>
      <w:r w:rsidR="00703D2A" w:rsidRPr="00205F1E">
        <w:rPr>
          <w:rFonts w:asciiTheme="minorBidi" w:hAnsiTheme="minorBidi"/>
          <w:sz w:val="22"/>
        </w:rPr>
        <w:t xml:space="preserve">This also shows why it is important to provide person-centred support, since teenagers can experience social media in different ways. Professionals must therefore refrain from making assumptions and should </w:t>
      </w:r>
      <w:r w:rsidR="00CD7D48" w:rsidRPr="00205F1E">
        <w:rPr>
          <w:rFonts w:asciiTheme="minorBidi" w:hAnsiTheme="minorBidi"/>
          <w:sz w:val="22"/>
        </w:rPr>
        <w:t>consider</w:t>
      </w:r>
      <w:r w:rsidR="00703D2A" w:rsidRPr="00205F1E">
        <w:rPr>
          <w:rFonts w:asciiTheme="minorBidi" w:hAnsiTheme="minorBidi"/>
          <w:sz w:val="22"/>
        </w:rPr>
        <w:t xml:space="preserve"> each young person's individual circumstances, needs and online experiences when giving them the appropriate support.</w:t>
      </w: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0ED39D25"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Ahmed, O., Walsh, E.I., </w:t>
      </w:r>
      <w:proofErr w:type="spellStart"/>
      <w:r w:rsidRPr="008A4E13">
        <w:rPr>
          <w:rFonts w:asciiTheme="minorBidi" w:hAnsiTheme="minorBidi"/>
          <w:sz w:val="22"/>
        </w:rPr>
        <w:t>Dawel</w:t>
      </w:r>
      <w:proofErr w:type="spellEnd"/>
      <w:r w:rsidRPr="008A4E13">
        <w:rPr>
          <w:rFonts w:asciiTheme="minorBidi" w:hAnsiTheme="minorBidi"/>
          <w:sz w:val="22"/>
        </w:rPr>
        <w:t xml:space="preserve">, A., </w:t>
      </w:r>
      <w:proofErr w:type="spellStart"/>
      <w:r w:rsidRPr="008A4E13">
        <w:rPr>
          <w:rFonts w:asciiTheme="minorBidi" w:hAnsiTheme="minorBidi"/>
          <w:sz w:val="22"/>
        </w:rPr>
        <w:t>Alateeq</w:t>
      </w:r>
      <w:proofErr w:type="spellEnd"/>
      <w:r w:rsidRPr="008A4E13">
        <w:rPr>
          <w:rFonts w:asciiTheme="minorBidi" w:hAnsiTheme="minorBidi"/>
          <w:sz w:val="22"/>
        </w:rPr>
        <w:t xml:space="preserve">, K., Espinoza </w:t>
      </w:r>
      <w:proofErr w:type="spellStart"/>
      <w:r w:rsidRPr="008A4E13">
        <w:rPr>
          <w:rFonts w:asciiTheme="minorBidi" w:hAnsiTheme="minorBidi"/>
          <w:sz w:val="22"/>
        </w:rPr>
        <w:t>Oyarce</w:t>
      </w:r>
      <w:proofErr w:type="spellEnd"/>
      <w:r w:rsidRPr="008A4E13">
        <w:rPr>
          <w:rFonts w:asciiTheme="minorBidi" w:hAnsiTheme="minorBidi"/>
          <w:sz w:val="22"/>
        </w:rPr>
        <w:t xml:space="preserve">, D.A. and </w:t>
      </w:r>
      <w:proofErr w:type="spellStart"/>
      <w:r w:rsidRPr="008A4E13">
        <w:rPr>
          <w:rFonts w:asciiTheme="minorBidi" w:hAnsiTheme="minorBidi"/>
          <w:sz w:val="22"/>
        </w:rPr>
        <w:t>Cherbuin</w:t>
      </w:r>
      <w:proofErr w:type="spellEnd"/>
      <w:r w:rsidRPr="008A4E13">
        <w:rPr>
          <w:rFonts w:asciiTheme="minorBidi" w:hAnsiTheme="minorBidi"/>
          <w:sz w:val="22"/>
        </w:rPr>
        <w:t>, N. (2024) ‘Social media use, mental health and sleep: A systematic review with meta-analyses’, Journal of Affective Disorders, 367, pp. 701–712. DOI: 10.1016/j.jad.2024.08.193.</w:t>
      </w:r>
    </w:p>
    <w:p w14:paraId="674052B4"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Alonzo, R., Hussain, J., Stranges, S. and Anderson, K.K. (2021) ‘Interplay between social media use, sleep quality, and mental health in youth: A systematic review’, Sleep Medicine Reviews, 56, 101414. DOI: 10.1016/j.smrv.2020.101414.</w:t>
      </w:r>
    </w:p>
    <w:p w14:paraId="29B1C16C"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Department for Education (2025) Keeping children safe in education 2025: Statutory guidance for schools and colleges. London: Department for Education. Available at: https://www.gov.uk/government/publications/keeping-children-safe-in-education%E2%80%932 (Accessed: 12 August 2026).</w:t>
      </w:r>
    </w:p>
    <w:p w14:paraId="235613A5"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Department for Science, Innovation and Technology (2026) Understanding the impact of smartphones and social media on children and young people. London: Department for Science, Innovation and Technology. Available at: https://www.gov.uk/government/publications/understand-the-impact-of-smartphones-and-social-media-on-children-and-young-people (Accessed: 12 August 2026).</w:t>
      </w:r>
    </w:p>
    <w:p w14:paraId="383C5864"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Department for Science, Innovation and Technology (2026) Children’s wellbeing online: What young people think about social media, safety and AI. London: Department for Science, Innovation and Technology. Available at: https://www.gov.uk/government/publications/childrens-wellbeing-online-social-media-quantitative-and-qualitative-report (Accessed: 12 August 2026).</w:t>
      </w:r>
    </w:p>
    <w:p w14:paraId="7E17B7AF"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Dibben, G.O., Martin, A., Shore, C.B., Johnstone, A., McMellon, C., Palmer, V., Pugmire, J., Riddell, J., Skivington, K., Wells, V., McDaid, L. and Simpson, S.A. (2023) ‘Adolescents’ interactive electronic device use, sleep and mental health: A systematic review of prospective studies’, Journal of Sleep Research, 32(5), e13899. DOI: 10.1111/jsr.13899.</w:t>
      </w:r>
    </w:p>
    <w:p w14:paraId="6EEEC017"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Huang, C. (2022) ‘A meta-analysis of the problematic social media use and mental health among adolescents and young adults’, Journal of </w:t>
      </w:r>
      <w:proofErr w:type="spellStart"/>
      <w:r w:rsidRPr="008A4E13">
        <w:rPr>
          <w:rFonts w:asciiTheme="minorBidi" w:hAnsiTheme="minorBidi"/>
          <w:sz w:val="22"/>
        </w:rPr>
        <w:t>Behavioral</w:t>
      </w:r>
      <w:proofErr w:type="spellEnd"/>
      <w:r w:rsidRPr="008A4E13">
        <w:rPr>
          <w:rFonts w:asciiTheme="minorBidi" w:hAnsiTheme="minorBidi"/>
          <w:sz w:val="22"/>
        </w:rPr>
        <w:t xml:space="preserve"> Addictions, 11(3), pp. 527–544. DOI: 10.1556/2006.2022.00063.</w:t>
      </w:r>
    </w:p>
    <w:p w14:paraId="584C146F"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Kelly, Y., </w:t>
      </w:r>
      <w:proofErr w:type="spellStart"/>
      <w:r w:rsidRPr="008A4E13">
        <w:rPr>
          <w:rFonts w:asciiTheme="minorBidi" w:hAnsiTheme="minorBidi"/>
          <w:sz w:val="22"/>
        </w:rPr>
        <w:t>Zilanawala</w:t>
      </w:r>
      <w:proofErr w:type="spellEnd"/>
      <w:r w:rsidRPr="008A4E13">
        <w:rPr>
          <w:rFonts w:asciiTheme="minorBidi" w:hAnsiTheme="minorBidi"/>
          <w:sz w:val="22"/>
        </w:rPr>
        <w:t xml:space="preserve">, A., Booker, C. and Sacker, A. (2018) ‘Social media use and adolescent mental health: Findings from the UK Millennium Cohort Study’, </w:t>
      </w:r>
      <w:proofErr w:type="spellStart"/>
      <w:r w:rsidRPr="008A4E13">
        <w:rPr>
          <w:rFonts w:asciiTheme="minorBidi" w:hAnsiTheme="minorBidi"/>
          <w:sz w:val="22"/>
        </w:rPr>
        <w:t>EClinicalMedicine</w:t>
      </w:r>
      <w:proofErr w:type="spellEnd"/>
      <w:r w:rsidRPr="008A4E13">
        <w:rPr>
          <w:rFonts w:asciiTheme="minorBidi" w:hAnsiTheme="minorBidi"/>
          <w:sz w:val="22"/>
        </w:rPr>
        <w:t>, 6, pp. 59–68. DOI: 10.1016/j.eclinm.2018.12.005.</w:t>
      </w:r>
    </w:p>
    <w:p w14:paraId="79B8DDAF"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Keles, B., McCrae, N. and Grealish, A. (2020) ‘A systematic review: The influence of social media on depression, anxiety and psychological distress in adolescents’, International </w:t>
      </w:r>
      <w:r w:rsidRPr="008A4E13">
        <w:rPr>
          <w:rFonts w:asciiTheme="minorBidi" w:hAnsiTheme="minorBidi"/>
          <w:sz w:val="22"/>
        </w:rPr>
        <w:lastRenderedPageBreak/>
        <w:t>Journal of Adolescence and Youth, 25(1), pp. 79–93. DOI: 10.1080/02673843.2019.1590851.</w:t>
      </w:r>
    </w:p>
    <w:p w14:paraId="441D69FA" w14:textId="77777777" w:rsidR="008A4E13" w:rsidRPr="008A4E13" w:rsidRDefault="008A4E13" w:rsidP="008A4E13">
      <w:pPr>
        <w:tabs>
          <w:tab w:val="left" w:pos="6540"/>
        </w:tabs>
        <w:spacing w:line="360" w:lineRule="auto"/>
        <w:rPr>
          <w:rFonts w:asciiTheme="minorBidi" w:hAnsiTheme="minorBidi"/>
          <w:sz w:val="22"/>
        </w:rPr>
      </w:pPr>
      <w:proofErr w:type="spellStart"/>
      <w:r w:rsidRPr="008A4E13">
        <w:rPr>
          <w:rFonts w:asciiTheme="minorBidi" w:hAnsiTheme="minorBidi"/>
          <w:sz w:val="22"/>
        </w:rPr>
        <w:t>Kokka</w:t>
      </w:r>
      <w:proofErr w:type="spellEnd"/>
      <w:r w:rsidRPr="008A4E13">
        <w:rPr>
          <w:rFonts w:asciiTheme="minorBidi" w:hAnsiTheme="minorBidi"/>
          <w:sz w:val="22"/>
        </w:rPr>
        <w:t xml:space="preserve">, I., </w:t>
      </w:r>
      <w:proofErr w:type="spellStart"/>
      <w:r w:rsidRPr="008A4E13">
        <w:rPr>
          <w:rFonts w:asciiTheme="minorBidi" w:hAnsiTheme="minorBidi"/>
          <w:sz w:val="22"/>
        </w:rPr>
        <w:t>Mourikis</w:t>
      </w:r>
      <w:proofErr w:type="spellEnd"/>
      <w:r w:rsidRPr="008A4E13">
        <w:rPr>
          <w:rFonts w:asciiTheme="minorBidi" w:hAnsiTheme="minorBidi"/>
          <w:sz w:val="22"/>
        </w:rPr>
        <w:t xml:space="preserve">, I., Nicolaides, N.C., </w:t>
      </w:r>
      <w:proofErr w:type="spellStart"/>
      <w:r w:rsidRPr="008A4E13">
        <w:rPr>
          <w:rFonts w:asciiTheme="minorBidi" w:hAnsiTheme="minorBidi"/>
          <w:sz w:val="22"/>
        </w:rPr>
        <w:t>Darviri</w:t>
      </w:r>
      <w:proofErr w:type="spellEnd"/>
      <w:r w:rsidRPr="008A4E13">
        <w:rPr>
          <w:rFonts w:asciiTheme="minorBidi" w:hAnsiTheme="minorBidi"/>
          <w:sz w:val="22"/>
        </w:rPr>
        <w:t xml:space="preserve">, C., </w:t>
      </w:r>
      <w:proofErr w:type="spellStart"/>
      <w:r w:rsidRPr="008A4E13">
        <w:rPr>
          <w:rFonts w:asciiTheme="minorBidi" w:hAnsiTheme="minorBidi"/>
          <w:sz w:val="22"/>
        </w:rPr>
        <w:t>Chrousos</w:t>
      </w:r>
      <w:proofErr w:type="spellEnd"/>
      <w:r w:rsidRPr="008A4E13">
        <w:rPr>
          <w:rFonts w:asciiTheme="minorBidi" w:hAnsiTheme="minorBidi"/>
          <w:sz w:val="22"/>
        </w:rPr>
        <w:t xml:space="preserve">, G.P., Kanaka-Gantenbein, C. and </w:t>
      </w:r>
      <w:proofErr w:type="spellStart"/>
      <w:r w:rsidRPr="008A4E13">
        <w:rPr>
          <w:rFonts w:asciiTheme="minorBidi" w:hAnsiTheme="minorBidi"/>
          <w:sz w:val="22"/>
        </w:rPr>
        <w:t>Bacopoulou</w:t>
      </w:r>
      <w:proofErr w:type="spellEnd"/>
      <w:r w:rsidRPr="008A4E13">
        <w:rPr>
          <w:rFonts w:asciiTheme="minorBidi" w:hAnsiTheme="minorBidi"/>
          <w:sz w:val="22"/>
        </w:rPr>
        <w:t>, F. (2021) ‘Exploring the effects of problematic internet use on adolescent sleep: A systematic review’, International Journal of Environmental Research and Public Health, 18(2), 760. DOI: 10.3390/ijerph18020760.</w:t>
      </w:r>
    </w:p>
    <w:p w14:paraId="377768C6"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Kwan, I., Dickson, K., Richardson, M., MacDowall, W., Burchett, H., Stansfield, C., Brunton, G., Sutcliffe, K. and Thomas, J. (2020) ‘Cyberbullying and children and young people’s mental health: A systematic map of systematic reviews’, Cyberpsychology, </w:t>
      </w:r>
      <w:proofErr w:type="spellStart"/>
      <w:r w:rsidRPr="008A4E13">
        <w:rPr>
          <w:rFonts w:asciiTheme="minorBidi" w:hAnsiTheme="minorBidi"/>
          <w:sz w:val="22"/>
        </w:rPr>
        <w:t>Behavior</w:t>
      </w:r>
      <w:proofErr w:type="spellEnd"/>
      <w:r w:rsidRPr="008A4E13">
        <w:rPr>
          <w:rFonts w:asciiTheme="minorBidi" w:hAnsiTheme="minorBidi"/>
          <w:sz w:val="22"/>
        </w:rPr>
        <w:t>, and Social Networking, 23(2), pp. 72–82. DOI: 10.1089/cyber.2019.0370.</w:t>
      </w:r>
    </w:p>
    <w:p w14:paraId="7AFB3C4F"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NHS England (2023) Mental Health of Children and Young People in England, 2023. Leeds: NHS England. Available at: https://digital.nhs.uk/data-and-information/publications/statistical/mental-health-of-children-and-young-people-in-england/2023-wave-4-follow-up (Accessed: 12 August 2026).</w:t>
      </w:r>
    </w:p>
    <w:p w14:paraId="13458E60"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 xml:space="preserve">Plackett, R., Sheringham, J. and </w:t>
      </w:r>
      <w:proofErr w:type="spellStart"/>
      <w:r w:rsidRPr="008A4E13">
        <w:rPr>
          <w:rFonts w:asciiTheme="minorBidi" w:hAnsiTheme="minorBidi"/>
          <w:sz w:val="22"/>
        </w:rPr>
        <w:t>Dykxhoorn</w:t>
      </w:r>
      <w:proofErr w:type="spellEnd"/>
      <w:r w:rsidRPr="008A4E13">
        <w:rPr>
          <w:rFonts w:asciiTheme="minorBidi" w:hAnsiTheme="minorBidi"/>
          <w:sz w:val="22"/>
        </w:rPr>
        <w:t>, J. (2023) ‘The longitudinal impact of social media use on UK adolescents’ mental health: Longitudinal observational study’, Journal of Medical Internet Research, 25, e43213. DOI: 10.2196/43213.</w:t>
      </w:r>
    </w:p>
    <w:p w14:paraId="6E73AD19" w14:textId="77777777" w:rsidR="008A4E13" w:rsidRPr="008A4E13" w:rsidRDefault="008A4E13" w:rsidP="008A4E13">
      <w:pPr>
        <w:tabs>
          <w:tab w:val="left" w:pos="6540"/>
        </w:tabs>
        <w:spacing w:line="360" w:lineRule="auto"/>
        <w:rPr>
          <w:rFonts w:asciiTheme="minorBidi" w:hAnsiTheme="minorBidi"/>
          <w:sz w:val="22"/>
        </w:rPr>
      </w:pPr>
      <w:r w:rsidRPr="008A4E13">
        <w:rPr>
          <w:rFonts w:asciiTheme="minorBidi" w:hAnsiTheme="minorBidi"/>
          <w:sz w:val="22"/>
        </w:rPr>
        <w:t>Viner, R.M., Gireesh, A., Stiglic, N., Hudson, L.D., Goddings, A.-L., Ward, J.L. and Nicholls, D.E. (2019) ‘Roles of cyberbullying, sleep, and physical activity in mediating the effects of social media use on mental health and wellbeing among young people in England: A secondary analysis of longitudinal data’, The Lancet Child &amp; Adolescent Health, 3(10), pp. 685–696. DOI: 10.1016/S2352-4642(19)30186-5.</w:t>
      </w:r>
    </w:p>
    <w:p w14:paraId="1425F4AC" w14:textId="66C48912" w:rsidR="001D7C03" w:rsidRPr="00CD33A8" w:rsidRDefault="008A4E13" w:rsidP="008A4E13">
      <w:pPr>
        <w:tabs>
          <w:tab w:val="left" w:pos="6540"/>
        </w:tabs>
        <w:spacing w:line="360" w:lineRule="auto"/>
        <w:rPr>
          <w:rFonts w:asciiTheme="minorBidi" w:hAnsiTheme="minorBidi"/>
          <w:sz w:val="22"/>
        </w:rPr>
      </w:pPr>
      <w:r w:rsidRPr="008A4E13">
        <w:rPr>
          <w:rFonts w:asciiTheme="minorBidi" w:hAnsiTheme="minorBidi"/>
          <w:sz w:val="22"/>
        </w:rPr>
        <w:t>Woods, H.C. and Scott, H. (2016) ‘#</w:t>
      </w:r>
      <w:proofErr w:type="spellStart"/>
      <w:r w:rsidRPr="008A4E13">
        <w:rPr>
          <w:rFonts w:asciiTheme="minorBidi" w:hAnsiTheme="minorBidi"/>
          <w:sz w:val="22"/>
        </w:rPr>
        <w:t>Sleepyteens</w:t>
      </w:r>
      <w:proofErr w:type="spellEnd"/>
      <w:r w:rsidRPr="008A4E13">
        <w:rPr>
          <w:rFonts w:asciiTheme="minorBidi" w:hAnsiTheme="minorBidi"/>
          <w:sz w:val="22"/>
        </w:rPr>
        <w:t>: Social media use in adolescence is associated with poor sleep quality, anxiety, depression and low self-esteem’, Journal of Adolescence, 51, pp. 41–49. DOI: 10.1016/j.adolescence.2016.05.008.</w:t>
      </w:r>
    </w:p>
    <w:sectPr w:rsidR="001D7C03" w:rsidRPr="00CD33A8"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2DD0F8" w14:textId="77777777" w:rsidR="00006CF6" w:rsidRDefault="00006CF6" w:rsidP="003E4ECF">
      <w:pPr>
        <w:spacing w:after="0" w:line="240" w:lineRule="auto"/>
      </w:pPr>
      <w:r>
        <w:separator/>
      </w:r>
    </w:p>
  </w:endnote>
  <w:endnote w:type="continuationSeparator" w:id="0">
    <w:p w14:paraId="51FA902A" w14:textId="77777777" w:rsidR="00006CF6" w:rsidRDefault="00006CF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ystem 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80E63E" w14:textId="77777777" w:rsidR="00006CF6" w:rsidRDefault="00006CF6" w:rsidP="003E4ECF">
      <w:pPr>
        <w:spacing w:after="0" w:line="240" w:lineRule="auto"/>
      </w:pPr>
      <w:r>
        <w:separator/>
      </w:r>
    </w:p>
  </w:footnote>
  <w:footnote w:type="continuationSeparator" w:id="0">
    <w:p w14:paraId="6C3DCBE6" w14:textId="77777777" w:rsidR="00006CF6" w:rsidRDefault="00006CF6" w:rsidP="003E4EC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317"/>
    <w:rsid w:val="00001FDA"/>
    <w:rsid w:val="00006CF6"/>
    <w:rsid w:val="000267E1"/>
    <w:rsid w:val="000572BF"/>
    <w:rsid w:val="00064EB8"/>
    <w:rsid w:val="00074402"/>
    <w:rsid w:val="000C75B2"/>
    <w:rsid w:val="001133A9"/>
    <w:rsid w:val="00133BE4"/>
    <w:rsid w:val="001B3ABA"/>
    <w:rsid w:val="001C6AD2"/>
    <w:rsid w:val="001D2FE4"/>
    <w:rsid w:val="001D67B6"/>
    <w:rsid w:val="001D7C03"/>
    <w:rsid w:val="00205F1E"/>
    <w:rsid w:val="00216C85"/>
    <w:rsid w:val="002451D2"/>
    <w:rsid w:val="002472FA"/>
    <w:rsid w:val="0026393A"/>
    <w:rsid w:val="00273EDD"/>
    <w:rsid w:val="002851FB"/>
    <w:rsid w:val="002C1776"/>
    <w:rsid w:val="002C3965"/>
    <w:rsid w:val="0030464B"/>
    <w:rsid w:val="0031154A"/>
    <w:rsid w:val="00321C4C"/>
    <w:rsid w:val="00392BBC"/>
    <w:rsid w:val="003E4ECF"/>
    <w:rsid w:val="00421DA1"/>
    <w:rsid w:val="00467C4C"/>
    <w:rsid w:val="004A736E"/>
    <w:rsid w:val="004C35C1"/>
    <w:rsid w:val="005601CD"/>
    <w:rsid w:val="00570806"/>
    <w:rsid w:val="005B25AC"/>
    <w:rsid w:val="005E1691"/>
    <w:rsid w:val="005F5C90"/>
    <w:rsid w:val="00625F3E"/>
    <w:rsid w:val="00644C63"/>
    <w:rsid w:val="00670D74"/>
    <w:rsid w:val="006925AA"/>
    <w:rsid w:val="006A0F3C"/>
    <w:rsid w:val="006E66F2"/>
    <w:rsid w:val="00703D2A"/>
    <w:rsid w:val="00725177"/>
    <w:rsid w:val="0073799D"/>
    <w:rsid w:val="00794059"/>
    <w:rsid w:val="00794080"/>
    <w:rsid w:val="007C7AD8"/>
    <w:rsid w:val="00814A9E"/>
    <w:rsid w:val="008238BF"/>
    <w:rsid w:val="00843552"/>
    <w:rsid w:val="00883EA6"/>
    <w:rsid w:val="008A4E13"/>
    <w:rsid w:val="008F6357"/>
    <w:rsid w:val="0090040D"/>
    <w:rsid w:val="009076F9"/>
    <w:rsid w:val="00973E97"/>
    <w:rsid w:val="0098412C"/>
    <w:rsid w:val="009D052C"/>
    <w:rsid w:val="009D1D1E"/>
    <w:rsid w:val="009F33F2"/>
    <w:rsid w:val="00A035FD"/>
    <w:rsid w:val="00A23E70"/>
    <w:rsid w:val="00A6563D"/>
    <w:rsid w:val="00A71EE8"/>
    <w:rsid w:val="00A72CA4"/>
    <w:rsid w:val="00A823B6"/>
    <w:rsid w:val="00A850CB"/>
    <w:rsid w:val="00AB5413"/>
    <w:rsid w:val="00AE4084"/>
    <w:rsid w:val="00B10311"/>
    <w:rsid w:val="00B43B7A"/>
    <w:rsid w:val="00B80596"/>
    <w:rsid w:val="00B8304B"/>
    <w:rsid w:val="00B87E75"/>
    <w:rsid w:val="00C450A8"/>
    <w:rsid w:val="00C5296E"/>
    <w:rsid w:val="00C54A4D"/>
    <w:rsid w:val="00C909ED"/>
    <w:rsid w:val="00CA2E7E"/>
    <w:rsid w:val="00CA7105"/>
    <w:rsid w:val="00CD33A8"/>
    <w:rsid w:val="00CD7D48"/>
    <w:rsid w:val="00CF2CD2"/>
    <w:rsid w:val="00CF5528"/>
    <w:rsid w:val="00D004F9"/>
    <w:rsid w:val="00D01495"/>
    <w:rsid w:val="00D42C23"/>
    <w:rsid w:val="00D451FE"/>
    <w:rsid w:val="00DD109A"/>
    <w:rsid w:val="00E569FD"/>
    <w:rsid w:val="00E620E7"/>
    <w:rsid w:val="00E7512B"/>
    <w:rsid w:val="00E85B48"/>
    <w:rsid w:val="00E93E6C"/>
    <w:rsid w:val="00EF0CDF"/>
    <w:rsid w:val="00F64298"/>
    <w:rsid w:val="00F66E1B"/>
    <w:rsid w:val="00F82661"/>
    <w:rsid w:val="00F90209"/>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B43B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15</Pages>
  <Words>4241</Words>
  <Characters>24175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Rayaan Mohamud</cp:lastModifiedBy>
  <cp:revision>68</cp:revision>
  <dcterms:created xsi:type="dcterms:W3CDTF">2026-08-10T20:36:00Z</dcterms:created>
  <dcterms:modified xsi:type="dcterms:W3CDTF">2026-08-12T18:16:00Z</dcterms:modified>
</cp:coreProperties>
</file>