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42B18" w:rsidRPr="00A42B18" w:rsidRDefault="00A42B18" w:rsidP="00A42B18">
      <w:pPr>
        <w:pStyle w:val="p1"/>
        <w:jc w:val="center"/>
        <w:rPr>
          <w:rFonts w:ascii="Arial" w:hAnsi="Arial" w:cs="Arial"/>
          <w:b/>
          <w:bCs/>
          <w:color w:val="FFFFFF" w:themeColor="background1"/>
          <w:sz w:val="40"/>
          <w:szCs w:val="40"/>
        </w:rPr>
      </w:pPr>
      <w:r w:rsidRPr="00A42B18">
        <w:rPr>
          <w:rFonts w:ascii="Arial" w:hAnsi="Arial" w:cs="Arial"/>
          <w:noProof/>
        </w:rPr>
        <mc:AlternateContent>
          <mc:Choice Requires="wpg">
            <w:drawing>
              <wp:anchor distT="0" distB="0" distL="114300" distR="114300" simplePos="0" relativeHeight="251659264" behindDoc="1" locked="0" layoutInCell="1" allowOverlap="1" wp14:anchorId="63BE4C8B" wp14:editId="168B5F2B">
                <wp:simplePos x="0" y="0"/>
                <wp:positionH relativeFrom="page">
                  <wp:posOffset>445497</wp:posOffset>
                </wp:positionH>
                <wp:positionV relativeFrom="page">
                  <wp:posOffset>841913</wp:posOffset>
                </wp:positionV>
                <wp:extent cx="6864824" cy="9123528"/>
                <wp:effectExtent l="0" t="0" r="2540" b="635"/>
                <wp:wrapNone/>
                <wp:docPr id="72631447"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65389452" name="Rectangle 265389452"/>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4901073" name="Rectangle 1624901073"/>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r>
                                <w:rPr>
                                  <w:color w:val="FFFFFF" w:themeColor="background1"/>
                                </w:rPr>
                                <w:t>    </w:t>
                              </w:r>
                            </w:p>
                            <w:p w:rsidR="00A42B18" w:rsidRDefault="00000000" w:rsidP="00A42B18">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38247665"/>
                                  <w:dataBinding w:prefixMappings="xmlns:ns0='http://schemas.openxmlformats.org/officeDocument/2006/extended-properties' " w:xpath="/ns0:Properties[1]/ns0:Company[1]" w:storeItemID="{6668398D-A668-4E3E-A5EB-62B293D839F1}"/>
                                  <w:text/>
                                </w:sdtPr>
                                <w:sdtContent>
                                  <w:r w:rsidR="00501AC5">
                                    <w:rPr>
                                      <w:rFonts w:ascii="Times New Roman" w:hAnsi="Times New Roman" w:cs="Times New Roman"/>
                                      <w:color w:val="FFFFFF" w:themeColor="background1"/>
                                    </w:rPr>
                                    <w:t>SHAMIM 2118790</w:t>
                                  </w:r>
                                </w:sdtContent>
                              </w:sdt>
                              <w:r w:rsidR="00A42B18">
                                <w:rPr>
                                  <w:color w:val="FFFFFF" w:themeColor="background1"/>
                                </w:rPr>
                                <w:t>    </w:t>
                              </w:r>
                            </w:p>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574038116" name="Text Box 157403811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42B18" w:rsidRPr="00756C69" w:rsidRDefault="00A42B18" w:rsidP="00A42B18">
                              <w:pPr>
                                <w:spacing w:after="0" w:line="240" w:lineRule="auto"/>
                                <w:jc w:val="center"/>
                                <w:rPr>
                                  <w:rFonts w:ascii="Arial" w:eastAsia="Times New Roman" w:hAnsi="Arial" w:cs="Arial"/>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756C69">
                                <w:rPr>
                                  <w:rFonts w:ascii="Arial" w:eastAsia="Times New Roman" w:hAnsi="Arial" w:cs="Arial"/>
                                  <w:bCs/>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STUDENT LEARNING LOG</w:t>
                              </w:r>
                            </w:p>
                            <w:p w:rsidR="00A42B18" w:rsidRDefault="00A42B18" w:rsidP="00A42B18">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BE4C8B" id="Group 105" o:spid="_x0000_s1026" style="position:absolute;left:0;text-align:left;margin-left:35.1pt;margin-top:66.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">
                <v:rect id="Rectangle 265389452"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" fillcolor="#4472c4 [3204]" stroked="f" strokeweight="1pt"/>
                <v:rect id="Rectangle 1624901073"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" fillcolor="#4472c4 [3204]" stroked="f" strokeweight="1pt">
                  <v:textbox inset="36pt,57.6pt,36pt,36pt">
                    <w:txbxContent>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r>
                          <w:rPr>
                            <w:color w:val="FFFFFF" w:themeColor="background1"/>
                          </w:rPr>
                          <w:t>    </w:t>
                        </w:r>
                      </w:p>
                      <w:p w:rsidR="00A42B18" w:rsidRDefault="00000000" w:rsidP="00A42B18">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38247665"/>
                            <w:dataBinding w:prefixMappings="xmlns:ns0='http://schemas.openxmlformats.org/officeDocument/2006/extended-properties' " w:xpath="/ns0:Properties[1]/ns0:Company[1]" w:storeItemID="{6668398D-A668-4E3E-A5EB-62B293D839F1}"/>
                            <w:text/>
                          </w:sdtPr>
                          <w:sdtContent>
                            <w:r w:rsidR="00501AC5">
                              <w:rPr>
                                <w:rFonts w:ascii="Times New Roman" w:hAnsi="Times New Roman" w:cs="Times New Roman"/>
                                <w:color w:val="FFFFFF" w:themeColor="background1"/>
                              </w:rPr>
                              <w:t>SHAMIM 2118790</w:t>
                            </w:r>
                          </w:sdtContent>
                        </w:sdt>
                        <w:r w:rsidR="00A42B18">
                          <w:rPr>
                            <w:color w:val="FFFFFF" w:themeColor="background1"/>
                          </w:rPr>
                          <w:t>    </w:t>
                        </w:r>
                      </w:p>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p>
                      <w:p w:rsidR="00A42B18" w:rsidRDefault="00A42B18" w:rsidP="00A42B1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57403811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" fillcolor="white [3212]" stroked="f" strokeweight=".5pt">
                  <v:textbox inset="36pt,7.2pt,36pt,7.2pt">
                    <w:txbxContent>
                      <w:p w:rsidR="00A42B18" w:rsidRPr="00756C69" w:rsidRDefault="00A42B18" w:rsidP="00A42B18">
                        <w:pPr>
                          <w:spacing w:after="0" w:line="240" w:lineRule="auto"/>
                          <w:jc w:val="center"/>
                          <w:rPr>
                            <w:rFonts w:ascii="Arial" w:eastAsia="Times New Roman" w:hAnsi="Arial" w:cs="Arial"/>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756C69">
                          <w:rPr>
                            <w:rFonts w:ascii="Arial" w:eastAsia="Times New Roman" w:hAnsi="Arial" w:cs="Arial"/>
                            <w:bCs/>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STUDENT LEARNING LOG</w:t>
                        </w:r>
                      </w:p>
                      <w:p w:rsidR="00A42B18" w:rsidRDefault="00A42B18" w:rsidP="00A42B18">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r w:rsidRPr="00A42B18">
        <w:rPr>
          <w:rFonts w:ascii="Arial" w:hAnsi="Arial" w:cs="Arial"/>
          <w:b/>
          <w:bCs/>
          <w:color w:val="FFFFFF" w:themeColor="background1"/>
          <w:sz w:val="40"/>
          <w:szCs w:val="40"/>
        </w:rPr>
        <w:t>BMIH6003</w:t>
      </w:r>
    </w:p>
    <w:p w:rsidR="00A42B18" w:rsidRPr="00A42B18" w:rsidRDefault="00A42B18" w:rsidP="00A42B18">
      <w:pPr>
        <w:spacing w:after="0" w:line="240" w:lineRule="auto"/>
        <w:jc w:val="center"/>
        <w:rPr>
          <w:rFonts w:ascii="Arial" w:eastAsia="Times New Roman" w:hAnsi="Arial" w:cs="Arial"/>
          <w:b/>
          <w:bCs/>
          <w:color w:val="FFFFFF" w:themeColor="background1"/>
          <w:kern w:val="0"/>
          <w:sz w:val="40"/>
          <w:szCs w:val="40"/>
          <w:lang w:eastAsia="en-GB"/>
          <w14:ligatures w14:val="none"/>
        </w:rPr>
      </w:pPr>
      <w:r w:rsidRPr="00A42B18">
        <w:rPr>
          <w:rFonts w:ascii="Arial" w:eastAsia="Times New Roman" w:hAnsi="Arial" w:cs="Arial"/>
          <w:b/>
          <w:bCs/>
          <w:color w:val="FFFFFF" w:themeColor="background1"/>
          <w:kern w:val="0"/>
          <w:sz w:val="40"/>
          <w:szCs w:val="40"/>
          <w:lang w:eastAsia="en-GB"/>
          <w14:ligatures w14:val="none"/>
        </w:rPr>
        <w:t>Hotel Placement – Managing Guest Service</w:t>
      </w:r>
    </w:p>
    <w:p w:rsidR="00A42B18" w:rsidRPr="00A42B18" w:rsidRDefault="00A42B18" w:rsidP="00A42B18">
      <w:pPr>
        <w:spacing w:after="0" w:line="240" w:lineRule="auto"/>
        <w:jc w:val="center"/>
        <w:rPr>
          <w:rFonts w:ascii="Arial" w:eastAsia="Times New Roman" w:hAnsi="Arial" w:cs="Arial"/>
          <w:b/>
          <w:bCs/>
          <w:color w:val="FFFFFF" w:themeColor="background1"/>
          <w:kern w:val="0"/>
          <w:sz w:val="40"/>
          <w:szCs w:val="40"/>
          <w:lang w:eastAsia="en-GB"/>
          <w14:ligatures w14:val="none"/>
        </w:rPr>
      </w:pPr>
      <w:r w:rsidRPr="00A42B18">
        <w:rPr>
          <w:rFonts w:ascii="Arial" w:eastAsia="Times New Roman" w:hAnsi="Arial" w:cs="Arial"/>
          <w:b/>
          <w:bCs/>
          <w:color w:val="FFFFFF" w:themeColor="background1"/>
          <w:kern w:val="0"/>
          <w:sz w:val="40"/>
          <w:szCs w:val="40"/>
          <w:lang w:eastAsia="en-GB"/>
          <w14:ligatures w14:val="none"/>
        </w:rPr>
        <w:t>Operations</w:t>
      </w:r>
    </w:p>
    <w:p w:rsidR="00A42B18" w:rsidRPr="00A42B18" w:rsidRDefault="00A42B18" w:rsidP="00A42B18">
      <w:pPr>
        <w:pStyle w:val="p1"/>
        <w:jc w:val="center"/>
        <w:rPr>
          <w:rFonts w:ascii="Arial" w:hAnsi="Arial" w:cs="Arial"/>
          <w:color w:val="FFFFFF" w:themeColor="background1"/>
          <w:sz w:val="36"/>
          <w:szCs w:val="36"/>
        </w:rPr>
      </w:pPr>
    </w:p>
    <w:p w:rsidR="00D82106" w:rsidRPr="00A42B18" w:rsidRDefault="00D82106"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rPr>
      </w:pPr>
    </w:p>
    <w:p w:rsidR="00A42B18" w:rsidRPr="00A42B18" w:rsidRDefault="00A42B18" w:rsidP="00D82106">
      <w:pPr>
        <w:rPr>
          <w:rFonts w:ascii="Arial" w:hAnsi="Arial" w:cs="Arial"/>
          <w:b/>
          <w:bCs/>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lastRenderedPageBreak/>
        <w:t>BMIH6003</w:t>
      </w:r>
      <w:r w:rsidR="00A42B18" w:rsidRPr="00035C7B">
        <w:rPr>
          <w:rFonts w:ascii="Arial" w:hAnsi="Arial" w:cs="Arial"/>
          <w:b/>
          <w:bCs/>
        </w:rPr>
        <w:t xml:space="preserve">: </w:t>
      </w:r>
      <w:r w:rsidRPr="00035C7B">
        <w:rPr>
          <w:rFonts w:ascii="Arial" w:hAnsi="Arial" w:cs="Arial"/>
          <w:b/>
          <w:bCs/>
        </w:rPr>
        <w:t xml:space="preserve"> Learning Log: Managing Guest Services</w:t>
      </w:r>
    </w:p>
    <w:p w:rsidR="00D82106" w:rsidRPr="00035C7B" w:rsidRDefault="00D82106" w:rsidP="00035C7B">
      <w:pPr>
        <w:spacing w:line="360" w:lineRule="auto"/>
        <w:jc w:val="both"/>
        <w:rPr>
          <w:rFonts w:ascii="Arial" w:hAnsi="Arial" w:cs="Arial"/>
          <w:b/>
          <w:bCs/>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Placement: IBIS Birmingham New Street Station</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1. Introduction</w:t>
      </w:r>
    </w:p>
    <w:p w:rsidR="00D82106" w:rsidRPr="00035C7B" w:rsidRDefault="00D82106"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r w:rsidRPr="00035C7B">
        <w:rPr>
          <w:rFonts w:ascii="Arial" w:hAnsi="Arial" w:cs="Arial"/>
        </w:rPr>
        <w:t>During my placement at IBIS Birmingham New Street Station, I worked in guest-facing roles at the front desk, reception, and conference services. I was supported and guided by ED, Katrin, Salma, and AD, who showed me how to do tasks like checking guests in and out, handling room keys and payments, and helping with guest questions or concerns. I also learned how to communicate with housekeeping to solve room-related issues.</w:t>
      </w:r>
    </w:p>
    <w:p w:rsidR="00A42B18" w:rsidRPr="00035C7B" w:rsidRDefault="00A42B18" w:rsidP="00035C7B">
      <w:pPr>
        <w:spacing w:line="360" w:lineRule="auto"/>
        <w:jc w:val="both"/>
        <w:rPr>
          <w:rFonts w:ascii="Arial" w:hAnsi="Arial" w:cs="Arial"/>
        </w:rPr>
      </w:pPr>
      <w:r w:rsidRPr="00035C7B">
        <w:rPr>
          <w:rFonts w:ascii="Arial" w:hAnsi="Arial" w:cs="Arial"/>
        </w:rPr>
        <w:t>At times, I had to deal with guest complaints, especially about room conditions or accessibility problems. These situations really tested my communication and problem-solving skills, but they also helped me grow.</w:t>
      </w:r>
    </w:p>
    <w:p w:rsidR="00A42B18" w:rsidRPr="00035C7B" w:rsidRDefault="00A42B18"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r w:rsidRPr="00035C7B">
        <w:rPr>
          <w:rFonts w:ascii="Arial" w:hAnsi="Arial" w:cs="Arial"/>
        </w:rPr>
        <w:t>I started this placement with three main learning goals:</w:t>
      </w:r>
    </w:p>
    <w:p w:rsidR="00A42B18" w:rsidRPr="00035C7B" w:rsidRDefault="00A42B18" w:rsidP="00035C7B">
      <w:pPr>
        <w:pStyle w:val="ListParagraph"/>
        <w:numPr>
          <w:ilvl w:val="0"/>
          <w:numId w:val="22"/>
        </w:numPr>
        <w:spacing w:line="360" w:lineRule="auto"/>
        <w:jc w:val="both"/>
        <w:rPr>
          <w:rFonts w:ascii="Arial" w:hAnsi="Arial" w:cs="Arial"/>
        </w:rPr>
      </w:pPr>
      <w:r w:rsidRPr="00035C7B">
        <w:rPr>
          <w:rFonts w:ascii="Arial" w:hAnsi="Arial" w:cs="Arial"/>
        </w:rPr>
        <w:t>To understand how front desk and guest services work in a busy hotel in the city, where lots of guests check in and out every day.</w:t>
      </w:r>
    </w:p>
    <w:p w:rsidR="00A42B18" w:rsidRPr="00035C7B" w:rsidRDefault="00A42B18" w:rsidP="00035C7B">
      <w:pPr>
        <w:pStyle w:val="ListParagraph"/>
        <w:numPr>
          <w:ilvl w:val="0"/>
          <w:numId w:val="22"/>
        </w:numPr>
        <w:spacing w:line="360" w:lineRule="auto"/>
        <w:jc w:val="both"/>
        <w:rPr>
          <w:rFonts w:ascii="Arial" w:hAnsi="Arial" w:cs="Arial"/>
        </w:rPr>
      </w:pPr>
      <w:r w:rsidRPr="00035C7B">
        <w:rPr>
          <w:rFonts w:ascii="Arial" w:hAnsi="Arial" w:cs="Arial"/>
        </w:rPr>
        <w:t>To build confidence when dealing with guest complaints, helping people with special access needs, and taking in guest feedback calmly and clearly.</w:t>
      </w:r>
    </w:p>
    <w:p w:rsidR="00D82106" w:rsidRPr="00035C7B" w:rsidRDefault="00A42B18" w:rsidP="00035C7B">
      <w:pPr>
        <w:pStyle w:val="ListParagraph"/>
        <w:numPr>
          <w:ilvl w:val="0"/>
          <w:numId w:val="22"/>
        </w:numPr>
        <w:spacing w:line="360" w:lineRule="auto"/>
        <w:jc w:val="both"/>
        <w:rPr>
          <w:rFonts w:ascii="Arial" w:hAnsi="Arial" w:cs="Arial"/>
        </w:rPr>
      </w:pPr>
      <w:r w:rsidRPr="00035C7B">
        <w:rPr>
          <w:rFonts w:ascii="Arial" w:hAnsi="Arial" w:cs="Arial"/>
        </w:rPr>
        <w:t>To learn how teamwork work between reception, housekeeping, and other staff because it helps keep everything running smoothly for both guests and staff.</w:t>
      </w:r>
    </w:p>
    <w:p w:rsidR="00D82106" w:rsidRPr="00035C7B" w:rsidRDefault="00D82106"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lastRenderedPageBreak/>
        <w:t>2. Reflection Using Gibbs’ Reflective Cycle</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2.1 Description</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During my placement, I mostly worked at the </w:t>
      </w:r>
      <w:r w:rsidRPr="00035C7B">
        <w:rPr>
          <w:rStyle w:val="s1"/>
          <w:rFonts w:ascii="Arial" w:eastAsiaTheme="majorEastAsia" w:hAnsi="Arial" w:cs="Arial"/>
        </w:rPr>
        <w:t>reception desk on Thursdays</w:t>
      </w:r>
      <w:r w:rsidRPr="00035C7B">
        <w:rPr>
          <w:rFonts w:ascii="Arial" w:hAnsi="Arial" w:cs="Arial"/>
        </w:rPr>
        <w:t xml:space="preserve">. I helped with </w:t>
      </w:r>
      <w:r w:rsidRPr="00035C7B">
        <w:rPr>
          <w:rStyle w:val="s1"/>
          <w:rFonts w:ascii="Arial" w:eastAsiaTheme="majorEastAsia" w:hAnsi="Arial" w:cs="Arial"/>
        </w:rPr>
        <w:t>guest check-ins and check-outs</w:t>
      </w:r>
      <w:r w:rsidRPr="00035C7B">
        <w:rPr>
          <w:rFonts w:ascii="Arial" w:hAnsi="Arial" w:cs="Arial"/>
        </w:rPr>
        <w:t xml:space="preserve">, made </w:t>
      </w:r>
      <w:r w:rsidRPr="00035C7B">
        <w:rPr>
          <w:rStyle w:val="s1"/>
          <w:rFonts w:ascii="Arial" w:eastAsiaTheme="majorEastAsia" w:hAnsi="Arial" w:cs="Arial"/>
        </w:rPr>
        <w:t>room keys</w:t>
      </w:r>
      <w:r w:rsidRPr="00035C7B">
        <w:rPr>
          <w:rFonts w:ascii="Arial" w:hAnsi="Arial" w:cs="Arial"/>
        </w:rPr>
        <w:t xml:space="preserve">, handled some </w:t>
      </w:r>
      <w:r w:rsidRPr="00035C7B">
        <w:rPr>
          <w:rStyle w:val="s1"/>
          <w:rFonts w:ascii="Arial" w:eastAsiaTheme="majorEastAsia" w:hAnsi="Arial" w:cs="Arial"/>
        </w:rPr>
        <w:t>complaints</w:t>
      </w:r>
      <w:r w:rsidRPr="00035C7B">
        <w:rPr>
          <w:rFonts w:ascii="Arial" w:hAnsi="Arial" w:cs="Arial"/>
        </w:rPr>
        <w:t xml:space="preserve">, and often worked closely with the </w:t>
      </w:r>
      <w:r w:rsidRPr="00035C7B">
        <w:rPr>
          <w:rStyle w:val="s1"/>
          <w:rFonts w:ascii="Arial" w:eastAsiaTheme="majorEastAsia" w:hAnsi="Arial" w:cs="Arial"/>
        </w:rPr>
        <w:t>housekeeping and bar teams</w:t>
      </w:r>
      <w:r w:rsidRPr="00035C7B">
        <w:rPr>
          <w:rFonts w:ascii="Arial" w:hAnsi="Arial" w:cs="Arial"/>
        </w:rPr>
        <w:t xml:space="preserve"> to solve small problems.</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One situation I remember clearly was when a </w:t>
      </w:r>
      <w:r w:rsidRPr="00035C7B">
        <w:rPr>
          <w:rStyle w:val="s1"/>
          <w:rFonts w:ascii="Arial" w:eastAsiaTheme="majorEastAsia" w:hAnsi="Arial" w:cs="Arial"/>
        </w:rPr>
        <w:t>visually impaired guest</w:t>
      </w:r>
      <w:r w:rsidRPr="00035C7B">
        <w:rPr>
          <w:rFonts w:ascii="Arial" w:hAnsi="Arial" w:cs="Arial"/>
        </w:rPr>
        <w:t xml:space="preserve"> was unhappy with her room. She said the room layout was different from what she saw online and felt </w:t>
      </w:r>
      <w:r w:rsidRPr="00035C7B">
        <w:rPr>
          <w:rStyle w:val="s1"/>
          <w:rFonts w:ascii="Arial" w:eastAsiaTheme="majorEastAsia" w:hAnsi="Arial" w:cs="Arial"/>
        </w:rPr>
        <w:t>disappointed</w:t>
      </w:r>
      <w:r w:rsidRPr="00035C7B">
        <w:rPr>
          <w:rFonts w:ascii="Arial" w:hAnsi="Arial" w:cs="Arial"/>
        </w:rPr>
        <w:t xml:space="preserve">. With help from </w:t>
      </w:r>
      <w:r w:rsidRPr="00035C7B">
        <w:rPr>
          <w:rStyle w:val="s1"/>
          <w:rFonts w:ascii="Arial" w:eastAsiaTheme="majorEastAsia" w:hAnsi="Arial" w:cs="Arial"/>
        </w:rPr>
        <w:t>Katrin</w:t>
      </w:r>
      <w:r w:rsidRPr="00035C7B">
        <w:rPr>
          <w:rFonts w:ascii="Arial" w:hAnsi="Arial" w:cs="Arial"/>
        </w:rPr>
        <w:t xml:space="preserve">, we told the manager, </w:t>
      </w:r>
      <w:r w:rsidRPr="00035C7B">
        <w:rPr>
          <w:rStyle w:val="s1"/>
          <w:rFonts w:ascii="Arial" w:eastAsiaTheme="majorEastAsia" w:hAnsi="Arial" w:cs="Arial"/>
        </w:rPr>
        <w:t>Kalana</w:t>
      </w:r>
      <w:r w:rsidRPr="00035C7B">
        <w:rPr>
          <w:rFonts w:ascii="Arial" w:hAnsi="Arial" w:cs="Arial"/>
        </w:rPr>
        <w:t xml:space="preserve">, and he agreed to change her room to a </w:t>
      </w:r>
      <w:r w:rsidRPr="00035C7B">
        <w:rPr>
          <w:rStyle w:val="s1"/>
          <w:rFonts w:ascii="Arial" w:eastAsiaTheme="majorEastAsia" w:hAnsi="Arial" w:cs="Arial"/>
        </w:rPr>
        <w:t>twin layout</w:t>
      </w:r>
      <w:r w:rsidRPr="00035C7B">
        <w:rPr>
          <w:rFonts w:ascii="Arial" w:hAnsi="Arial" w:cs="Arial"/>
        </w:rPr>
        <w:t>. After that, she felt more comfortable and happy with her stay.</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Another time, a guest found </w:t>
      </w:r>
      <w:r w:rsidRPr="00035C7B">
        <w:rPr>
          <w:rStyle w:val="s1"/>
          <w:rFonts w:ascii="Arial" w:eastAsiaTheme="majorEastAsia" w:hAnsi="Arial" w:cs="Arial"/>
        </w:rPr>
        <w:t>someone else already in their room</w:t>
      </w:r>
      <w:r w:rsidRPr="00035C7B">
        <w:rPr>
          <w:rFonts w:ascii="Arial" w:hAnsi="Arial" w:cs="Arial"/>
        </w:rPr>
        <w:t xml:space="preserve">, which happened because of a </w:t>
      </w:r>
      <w:r w:rsidRPr="00035C7B">
        <w:rPr>
          <w:rStyle w:val="s1"/>
          <w:rFonts w:ascii="Arial" w:eastAsiaTheme="majorEastAsia" w:hAnsi="Arial" w:cs="Arial"/>
        </w:rPr>
        <w:t>system error</w:t>
      </w:r>
      <w:r w:rsidRPr="00035C7B">
        <w:rPr>
          <w:rFonts w:ascii="Arial" w:hAnsi="Arial" w:cs="Arial"/>
        </w:rPr>
        <w:t xml:space="preserve">. The manager stepped in quickly and </w:t>
      </w:r>
      <w:r w:rsidRPr="00035C7B">
        <w:rPr>
          <w:rStyle w:val="s1"/>
          <w:rFonts w:ascii="Arial" w:eastAsiaTheme="majorEastAsia" w:hAnsi="Arial" w:cs="Arial"/>
        </w:rPr>
        <w:t>offered a refund</w:t>
      </w:r>
      <w:r w:rsidRPr="00035C7B">
        <w:rPr>
          <w:rFonts w:ascii="Arial" w:hAnsi="Arial" w:cs="Arial"/>
        </w:rPr>
        <w:t xml:space="preserve">. I saw how </w:t>
      </w:r>
      <w:r w:rsidRPr="00035C7B">
        <w:rPr>
          <w:rStyle w:val="s1"/>
          <w:rFonts w:ascii="Arial" w:eastAsiaTheme="majorEastAsia" w:hAnsi="Arial" w:cs="Arial"/>
        </w:rPr>
        <w:t>fast action and calm communication</w:t>
      </w:r>
      <w:r w:rsidRPr="00035C7B">
        <w:rPr>
          <w:rFonts w:ascii="Arial" w:hAnsi="Arial" w:cs="Arial"/>
        </w:rPr>
        <w:t xml:space="preserve"> helped solve the issue and avoid more complaints.</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2.2 Feelings</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At first, I felt quite </w:t>
      </w:r>
      <w:r w:rsidRPr="00035C7B">
        <w:rPr>
          <w:rStyle w:val="s1"/>
          <w:rFonts w:ascii="Arial" w:eastAsiaTheme="majorEastAsia" w:hAnsi="Arial" w:cs="Arial"/>
        </w:rPr>
        <w:t>nervous when speaking to guests</w:t>
      </w:r>
      <w:r w:rsidRPr="00035C7B">
        <w:rPr>
          <w:rFonts w:ascii="Arial" w:hAnsi="Arial" w:cs="Arial"/>
        </w:rPr>
        <w:t xml:space="preserve">, especially if they were upset or had complaints. I didn’t want to say the wrong thing or make the situation worse. But by </w:t>
      </w:r>
      <w:r w:rsidRPr="00035C7B">
        <w:rPr>
          <w:rStyle w:val="s1"/>
          <w:rFonts w:ascii="Arial" w:eastAsiaTheme="majorEastAsia" w:hAnsi="Arial" w:cs="Arial"/>
        </w:rPr>
        <w:t>watching ED and Salma</w:t>
      </w:r>
      <w:r w:rsidRPr="00035C7B">
        <w:rPr>
          <w:rFonts w:ascii="Arial" w:hAnsi="Arial" w:cs="Arial"/>
        </w:rPr>
        <w:t xml:space="preserve">, I learned some helpful techniques like </w:t>
      </w:r>
      <w:r w:rsidRPr="00035C7B">
        <w:rPr>
          <w:rStyle w:val="s1"/>
          <w:rFonts w:ascii="Arial" w:eastAsiaTheme="majorEastAsia" w:hAnsi="Arial" w:cs="Arial"/>
        </w:rPr>
        <w:t>listening fully before responding</w:t>
      </w:r>
      <w:r w:rsidRPr="00035C7B">
        <w:rPr>
          <w:rFonts w:ascii="Arial" w:hAnsi="Arial" w:cs="Arial"/>
        </w:rPr>
        <w:t xml:space="preserve"> and offering a </w:t>
      </w:r>
      <w:r w:rsidRPr="00035C7B">
        <w:rPr>
          <w:rStyle w:val="s1"/>
          <w:rFonts w:ascii="Arial" w:eastAsiaTheme="majorEastAsia" w:hAnsi="Arial" w:cs="Arial"/>
        </w:rPr>
        <w:t>calm, polite apology</w:t>
      </w:r>
      <w:r w:rsidRPr="00035C7B">
        <w:rPr>
          <w:rFonts w:ascii="Arial" w:hAnsi="Arial" w:cs="Arial"/>
        </w:rPr>
        <w:t>.</w:t>
      </w:r>
    </w:p>
    <w:p w:rsidR="00D82106" w:rsidRPr="00035C7B" w:rsidRDefault="00D82106" w:rsidP="00035C7B">
      <w:pPr>
        <w:spacing w:line="360" w:lineRule="auto"/>
        <w:jc w:val="both"/>
        <w:rPr>
          <w:rFonts w:ascii="Arial" w:hAnsi="Arial" w:cs="Arial"/>
          <w:b/>
          <w:bCs/>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2.3 Evaluation</w:t>
      </w:r>
    </w:p>
    <w:p w:rsidR="00A42B18" w:rsidRPr="00035C7B" w:rsidRDefault="00A42B18" w:rsidP="00035C7B">
      <w:pPr>
        <w:pStyle w:val="p1"/>
        <w:spacing w:line="360" w:lineRule="auto"/>
        <w:jc w:val="both"/>
        <w:rPr>
          <w:rFonts w:ascii="Arial" w:hAnsi="Arial" w:cs="Arial"/>
        </w:rPr>
      </w:pPr>
      <w:r w:rsidRPr="00035C7B">
        <w:rPr>
          <w:rFonts w:ascii="Arial" w:hAnsi="Arial" w:cs="Arial"/>
          <w:b/>
          <w:bCs/>
        </w:rPr>
        <w:t>What went well:</w:t>
      </w:r>
    </w:p>
    <w:p w:rsidR="00A42B18" w:rsidRPr="00035C7B" w:rsidRDefault="00A42B18" w:rsidP="00035C7B">
      <w:pPr>
        <w:pStyle w:val="p2"/>
        <w:spacing w:line="360" w:lineRule="auto"/>
        <w:jc w:val="both"/>
        <w:rPr>
          <w:rFonts w:ascii="Arial" w:hAnsi="Arial" w:cs="Arial"/>
        </w:rPr>
      </w:pPr>
      <w:r w:rsidRPr="00035C7B">
        <w:rPr>
          <w:rFonts w:ascii="Arial" w:hAnsi="Arial" w:cs="Arial"/>
        </w:rPr>
        <w:t xml:space="preserve">I learned how to </w:t>
      </w:r>
      <w:r w:rsidRPr="00035C7B">
        <w:rPr>
          <w:rStyle w:val="s1"/>
          <w:rFonts w:ascii="Arial" w:eastAsiaTheme="majorEastAsia" w:hAnsi="Arial" w:cs="Arial"/>
        </w:rPr>
        <w:t>use the key card machine</w:t>
      </w:r>
      <w:r w:rsidRPr="00035C7B">
        <w:rPr>
          <w:rFonts w:ascii="Arial" w:hAnsi="Arial" w:cs="Arial"/>
        </w:rPr>
        <w:t xml:space="preserve">, </w:t>
      </w:r>
      <w:r w:rsidRPr="00035C7B">
        <w:rPr>
          <w:rStyle w:val="s1"/>
          <w:rFonts w:ascii="Arial" w:eastAsiaTheme="majorEastAsia" w:hAnsi="Arial" w:cs="Arial"/>
        </w:rPr>
        <w:t>process payments</w:t>
      </w:r>
      <w:r w:rsidRPr="00035C7B">
        <w:rPr>
          <w:rFonts w:ascii="Arial" w:hAnsi="Arial" w:cs="Arial"/>
        </w:rPr>
        <w:t xml:space="preserve">, and </w:t>
      </w:r>
      <w:r w:rsidRPr="00035C7B">
        <w:rPr>
          <w:rStyle w:val="s1"/>
          <w:rFonts w:ascii="Arial" w:eastAsiaTheme="majorEastAsia" w:hAnsi="Arial" w:cs="Arial"/>
        </w:rPr>
        <w:t>handle guest requests</w:t>
      </w:r>
      <w:r w:rsidRPr="00035C7B">
        <w:rPr>
          <w:rFonts w:ascii="Arial" w:hAnsi="Arial" w:cs="Arial"/>
        </w:rPr>
        <w:t xml:space="preserve"> quickly. I especially liked dealing with </w:t>
      </w:r>
      <w:r w:rsidRPr="00035C7B">
        <w:rPr>
          <w:rStyle w:val="s1"/>
          <w:rFonts w:ascii="Arial" w:eastAsiaTheme="majorEastAsia" w:hAnsi="Arial" w:cs="Arial"/>
        </w:rPr>
        <w:t>guest problems</w:t>
      </w:r>
      <w:r w:rsidRPr="00035C7B">
        <w:rPr>
          <w:rFonts w:ascii="Arial" w:hAnsi="Arial" w:cs="Arial"/>
        </w:rPr>
        <w:t xml:space="preserve">, because I could see the difference it made when they left the desk </w:t>
      </w:r>
      <w:r w:rsidRPr="00035C7B">
        <w:rPr>
          <w:rStyle w:val="s1"/>
          <w:rFonts w:ascii="Arial" w:eastAsiaTheme="majorEastAsia" w:hAnsi="Arial" w:cs="Arial"/>
        </w:rPr>
        <w:t>feeling listened to</w:t>
      </w:r>
      <w:r w:rsidRPr="00035C7B">
        <w:rPr>
          <w:rFonts w:ascii="Arial" w:hAnsi="Arial" w:cs="Arial"/>
        </w:rPr>
        <w:t>.</w:t>
      </w:r>
    </w:p>
    <w:p w:rsidR="00A42B18" w:rsidRPr="00035C7B" w:rsidRDefault="00A42B18" w:rsidP="00035C7B">
      <w:pPr>
        <w:pStyle w:val="p1"/>
        <w:spacing w:line="360" w:lineRule="auto"/>
        <w:jc w:val="both"/>
        <w:rPr>
          <w:rFonts w:ascii="Arial" w:hAnsi="Arial" w:cs="Arial"/>
        </w:rPr>
      </w:pPr>
      <w:r w:rsidRPr="00035C7B">
        <w:rPr>
          <w:rFonts w:ascii="Arial" w:hAnsi="Arial" w:cs="Arial"/>
          <w:b/>
          <w:bCs/>
        </w:rPr>
        <w:lastRenderedPageBreak/>
        <w:t>What could be improved:</w:t>
      </w:r>
    </w:p>
    <w:p w:rsidR="00A42B18" w:rsidRPr="00035C7B" w:rsidRDefault="00A42B18" w:rsidP="00035C7B">
      <w:pPr>
        <w:pStyle w:val="p2"/>
        <w:spacing w:line="360" w:lineRule="auto"/>
        <w:jc w:val="both"/>
        <w:rPr>
          <w:rFonts w:ascii="Arial" w:hAnsi="Arial" w:cs="Arial"/>
        </w:rPr>
      </w:pPr>
      <w:r w:rsidRPr="00035C7B">
        <w:rPr>
          <w:rFonts w:ascii="Arial" w:hAnsi="Arial" w:cs="Arial"/>
        </w:rPr>
        <w:t xml:space="preserve">Sometimes, during busy hours, </w:t>
      </w:r>
      <w:r w:rsidRPr="00035C7B">
        <w:rPr>
          <w:rStyle w:val="s1"/>
          <w:rFonts w:ascii="Arial" w:eastAsiaTheme="majorEastAsia" w:hAnsi="Arial" w:cs="Arial"/>
        </w:rPr>
        <w:t>guests had to wait a long time</w:t>
      </w:r>
      <w:r w:rsidRPr="00035C7B">
        <w:rPr>
          <w:rFonts w:ascii="Arial" w:hAnsi="Arial" w:cs="Arial"/>
        </w:rPr>
        <w:t xml:space="preserve"> to get keys or help. There was also a problem with </w:t>
      </w:r>
      <w:r w:rsidRPr="00035C7B">
        <w:rPr>
          <w:rStyle w:val="s1"/>
          <w:rFonts w:ascii="Arial" w:eastAsiaTheme="majorEastAsia" w:hAnsi="Arial" w:cs="Arial"/>
        </w:rPr>
        <w:t>shift handovers</w:t>
      </w:r>
      <w:r w:rsidRPr="00035C7B">
        <w:rPr>
          <w:rFonts w:ascii="Arial" w:hAnsi="Arial" w:cs="Arial"/>
        </w:rPr>
        <w:t xml:space="preserve"> notes were passed on paper or verbally, and sometimes important information got missed. We also </w:t>
      </w:r>
      <w:r w:rsidRPr="00035C7B">
        <w:rPr>
          <w:rStyle w:val="s1"/>
          <w:rFonts w:ascii="Arial" w:eastAsiaTheme="majorEastAsia" w:hAnsi="Arial" w:cs="Arial"/>
        </w:rPr>
        <w:t>didn’t have a proper follow-up system</w:t>
      </w:r>
      <w:r w:rsidRPr="00035C7B">
        <w:rPr>
          <w:rFonts w:ascii="Arial" w:hAnsi="Arial" w:cs="Arial"/>
        </w:rPr>
        <w:t xml:space="preserve"> to check if guest complaints had been solved fully.</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2.4 Analysis</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From what I saw, many guest problems could be prevented with </w:t>
      </w:r>
      <w:r w:rsidRPr="00035C7B">
        <w:rPr>
          <w:rStyle w:val="s1"/>
          <w:rFonts w:ascii="Arial" w:eastAsiaTheme="majorEastAsia" w:hAnsi="Arial" w:cs="Arial"/>
        </w:rPr>
        <w:t>clearer communication</w:t>
      </w:r>
      <w:r w:rsidRPr="00035C7B">
        <w:rPr>
          <w:rFonts w:ascii="Arial" w:hAnsi="Arial" w:cs="Arial"/>
        </w:rPr>
        <w:t xml:space="preserve"> and a </w:t>
      </w:r>
      <w:r w:rsidRPr="00035C7B">
        <w:rPr>
          <w:rStyle w:val="s1"/>
          <w:rFonts w:ascii="Arial" w:eastAsiaTheme="majorEastAsia" w:hAnsi="Arial" w:cs="Arial"/>
        </w:rPr>
        <w:t>better way to follow up</w:t>
      </w:r>
      <w:r w:rsidRPr="00035C7B">
        <w:rPr>
          <w:rFonts w:ascii="Arial" w:hAnsi="Arial" w:cs="Arial"/>
        </w:rPr>
        <w:t xml:space="preserve">. Guests want to know that someone is listening but they also want to feel that their issue won’t be forgotten. At IBIS, there was no digital system to </w:t>
      </w:r>
      <w:r w:rsidRPr="00035C7B">
        <w:rPr>
          <w:rStyle w:val="s1"/>
          <w:rFonts w:ascii="Arial" w:eastAsiaTheme="majorEastAsia" w:hAnsi="Arial" w:cs="Arial"/>
        </w:rPr>
        <w:t>log and track guest concerns</w:t>
      </w:r>
      <w:r w:rsidRPr="00035C7B">
        <w:rPr>
          <w:rFonts w:ascii="Arial" w:hAnsi="Arial" w:cs="Arial"/>
        </w:rPr>
        <w:t>, so it was easy for things to be missed during busy shifts.</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Also, when guests had to </w:t>
      </w:r>
      <w:r w:rsidRPr="00035C7B">
        <w:rPr>
          <w:rStyle w:val="s1"/>
          <w:rFonts w:ascii="Arial" w:eastAsiaTheme="majorEastAsia" w:hAnsi="Arial" w:cs="Arial"/>
        </w:rPr>
        <w:t>wait too long</w:t>
      </w:r>
      <w:r w:rsidRPr="00035C7B">
        <w:rPr>
          <w:rFonts w:ascii="Arial" w:hAnsi="Arial" w:cs="Arial"/>
        </w:rPr>
        <w:t xml:space="preserve">, there wasn’t a system to </w:t>
      </w:r>
      <w:r w:rsidRPr="00035C7B">
        <w:rPr>
          <w:rStyle w:val="s1"/>
          <w:rFonts w:ascii="Arial" w:eastAsiaTheme="majorEastAsia" w:hAnsi="Arial" w:cs="Arial"/>
        </w:rPr>
        <w:t>apologise or make up for it</w:t>
      </w:r>
      <w:r w:rsidRPr="00035C7B">
        <w:rPr>
          <w:rFonts w:ascii="Arial" w:hAnsi="Arial" w:cs="Arial"/>
        </w:rPr>
        <w:t xml:space="preserve">. From my own experience as a guest, I once got a </w:t>
      </w:r>
      <w:r w:rsidRPr="00035C7B">
        <w:rPr>
          <w:rStyle w:val="s1"/>
          <w:rFonts w:ascii="Arial" w:eastAsiaTheme="majorEastAsia" w:hAnsi="Arial" w:cs="Arial"/>
        </w:rPr>
        <w:t>£10 voucher</w:t>
      </w:r>
      <w:r w:rsidRPr="00035C7B">
        <w:rPr>
          <w:rFonts w:ascii="Arial" w:hAnsi="Arial" w:cs="Arial"/>
        </w:rPr>
        <w:t xml:space="preserve"> because of a delayed check-in, and that small gesture made me feel </w:t>
      </w:r>
      <w:r w:rsidRPr="00035C7B">
        <w:rPr>
          <w:rStyle w:val="s1"/>
          <w:rFonts w:ascii="Arial" w:eastAsiaTheme="majorEastAsia" w:hAnsi="Arial" w:cs="Arial"/>
        </w:rPr>
        <w:t>valued</w:t>
      </w:r>
      <w:r w:rsidRPr="00035C7B">
        <w:rPr>
          <w:rFonts w:ascii="Arial" w:hAnsi="Arial" w:cs="Arial"/>
        </w:rPr>
        <w:t xml:space="preserve">. I ended up booking with that hotel brand again. This shows how </w:t>
      </w:r>
      <w:r w:rsidRPr="00035C7B">
        <w:rPr>
          <w:rStyle w:val="s1"/>
          <w:rFonts w:ascii="Arial" w:eastAsiaTheme="majorEastAsia" w:hAnsi="Arial" w:cs="Arial"/>
        </w:rPr>
        <w:t>simple gestures</w:t>
      </w:r>
      <w:r w:rsidRPr="00035C7B">
        <w:rPr>
          <w:rFonts w:ascii="Arial" w:hAnsi="Arial" w:cs="Arial"/>
        </w:rPr>
        <w:t xml:space="preserve"> like </w:t>
      </w:r>
      <w:r w:rsidRPr="00035C7B">
        <w:rPr>
          <w:rStyle w:val="s1"/>
          <w:rFonts w:ascii="Arial" w:eastAsiaTheme="majorEastAsia" w:hAnsi="Arial" w:cs="Arial"/>
        </w:rPr>
        <w:t>free drink vouchers</w:t>
      </w:r>
      <w:r w:rsidRPr="00035C7B">
        <w:rPr>
          <w:rFonts w:ascii="Arial" w:hAnsi="Arial" w:cs="Arial"/>
        </w:rPr>
        <w:t xml:space="preserve">, </w:t>
      </w:r>
      <w:r w:rsidRPr="00035C7B">
        <w:rPr>
          <w:rStyle w:val="s1"/>
          <w:rFonts w:ascii="Arial" w:eastAsiaTheme="majorEastAsia" w:hAnsi="Arial" w:cs="Arial"/>
        </w:rPr>
        <w:t>small discounts</w:t>
      </w:r>
      <w:r w:rsidRPr="00035C7B">
        <w:rPr>
          <w:rFonts w:ascii="Arial" w:hAnsi="Arial" w:cs="Arial"/>
        </w:rPr>
        <w:t xml:space="preserve">, or </w:t>
      </w:r>
      <w:r w:rsidRPr="00035C7B">
        <w:rPr>
          <w:rStyle w:val="s1"/>
          <w:rFonts w:ascii="Arial" w:eastAsiaTheme="majorEastAsia" w:hAnsi="Arial" w:cs="Arial"/>
        </w:rPr>
        <w:t>room upgrades</w:t>
      </w:r>
      <w:r w:rsidRPr="00035C7B">
        <w:rPr>
          <w:rFonts w:ascii="Arial" w:hAnsi="Arial" w:cs="Arial"/>
        </w:rPr>
        <w:t xml:space="preserve"> can help turn a </w:t>
      </w:r>
      <w:r w:rsidRPr="00035C7B">
        <w:rPr>
          <w:rStyle w:val="s1"/>
          <w:rFonts w:ascii="Arial" w:eastAsiaTheme="majorEastAsia" w:hAnsi="Arial" w:cs="Arial"/>
        </w:rPr>
        <w:t>bad situation into a positive one</w:t>
      </w:r>
      <w:r w:rsidRPr="00035C7B">
        <w:rPr>
          <w:rFonts w:ascii="Arial" w:hAnsi="Arial" w:cs="Arial"/>
        </w:rPr>
        <w:t xml:space="preserve"> (CIPD, 2023).</w:t>
      </w:r>
    </w:p>
    <w:p w:rsidR="00A42B18" w:rsidRPr="00035C7B" w:rsidRDefault="00A42B18" w:rsidP="00035C7B">
      <w:pPr>
        <w:pStyle w:val="p1"/>
        <w:spacing w:line="360" w:lineRule="auto"/>
        <w:jc w:val="both"/>
        <w:rPr>
          <w:rFonts w:ascii="Arial" w:hAnsi="Arial" w:cs="Arial"/>
        </w:rPr>
      </w:pPr>
      <w:r w:rsidRPr="00035C7B">
        <w:rPr>
          <w:rFonts w:ascii="Arial" w:hAnsi="Arial" w:cs="Arial"/>
        </w:rPr>
        <w:t xml:space="preserve">As </w:t>
      </w:r>
      <w:r w:rsidRPr="00035C7B">
        <w:rPr>
          <w:rStyle w:val="s1"/>
          <w:rFonts w:ascii="Arial" w:eastAsiaTheme="majorEastAsia" w:hAnsi="Arial" w:cs="Arial"/>
        </w:rPr>
        <w:t>Arapou and Kapiki (2023)</w:t>
      </w:r>
      <w:r w:rsidRPr="00035C7B">
        <w:rPr>
          <w:rFonts w:ascii="Arial" w:hAnsi="Arial" w:cs="Arial"/>
        </w:rPr>
        <w:t xml:space="preserve"> explain, </w:t>
      </w:r>
      <w:r w:rsidRPr="00035C7B">
        <w:rPr>
          <w:rStyle w:val="s1"/>
          <w:rFonts w:ascii="Arial" w:eastAsiaTheme="majorEastAsia" w:hAnsi="Arial" w:cs="Arial"/>
        </w:rPr>
        <w:t>frontline staff</w:t>
      </w:r>
      <w:r w:rsidRPr="00035C7B">
        <w:rPr>
          <w:rFonts w:ascii="Arial" w:hAnsi="Arial" w:cs="Arial"/>
        </w:rPr>
        <w:t xml:space="preserve"> in hospitality need to have </w:t>
      </w:r>
      <w:r w:rsidRPr="00035C7B">
        <w:rPr>
          <w:rStyle w:val="s1"/>
          <w:rFonts w:ascii="Arial" w:eastAsiaTheme="majorEastAsia" w:hAnsi="Arial" w:cs="Arial"/>
        </w:rPr>
        <w:t>tools and authority</w:t>
      </w:r>
      <w:r w:rsidRPr="00035C7B">
        <w:rPr>
          <w:rFonts w:ascii="Arial" w:hAnsi="Arial" w:cs="Arial"/>
        </w:rPr>
        <w:t xml:space="preserve"> to solve problems on the spot. But at IBIS, </w:t>
      </w:r>
      <w:r w:rsidRPr="00035C7B">
        <w:rPr>
          <w:rStyle w:val="s1"/>
          <w:rFonts w:ascii="Arial" w:eastAsiaTheme="majorEastAsia" w:hAnsi="Arial" w:cs="Arial"/>
        </w:rPr>
        <w:t>only the manager could approve such things</w:t>
      </w:r>
      <w:r w:rsidRPr="00035C7B">
        <w:rPr>
          <w:rFonts w:ascii="Arial" w:hAnsi="Arial" w:cs="Arial"/>
        </w:rPr>
        <w:t>, which sometimes caused delays in helping guests.</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p>
    <w:p w:rsidR="00A42B18" w:rsidRPr="00A42B18" w:rsidRDefault="00A42B18" w:rsidP="00035C7B">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A42B18">
        <w:rPr>
          <w:rFonts w:ascii="Arial" w:eastAsia="Times New Roman" w:hAnsi="Arial" w:cs="Arial"/>
          <w:b/>
          <w:bCs/>
          <w:kern w:val="0"/>
          <w:lang w:eastAsia="en-GB"/>
          <w14:ligatures w14:val="none"/>
        </w:rPr>
        <w:t>3. Development Journey</w:t>
      </w:r>
    </w:p>
    <w:p w:rsidR="00D82106" w:rsidRPr="00035C7B" w:rsidRDefault="00D82106"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rPr>
      </w:pPr>
      <w:r w:rsidRPr="00035C7B">
        <w:rPr>
          <w:rFonts w:ascii="Arial" w:hAnsi="Arial" w:cs="Arial"/>
        </w:rPr>
        <w:lastRenderedPageBreak/>
        <w:t>I handled real guest complaints and saw how reception works together with housekeeping and F&amp;B. For example, when a guest’s key didn’t work, I spoke to Salma and housekeeping to check the room was ready. This gave me more confidence and helped me understand how teamwork between departments is important.</w:t>
      </w:r>
    </w:p>
    <w:p w:rsidR="00A42B18" w:rsidRPr="00035C7B" w:rsidRDefault="00A42B18" w:rsidP="00035C7B">
      <w:pPr>
        <w:spacing w:line="360" w:lineRule="auto"/>
        <w:jc w:val="both"/>
        <w:rPr>
          <w:rFonts w:ascii="Arial" w:hAnsi="Arial" w:cs="Arial"/>
        </w:rPr>
      </w:pPr>
      <w:r w:rsidRPr="00035C7B">
        <w:rPr>
          <w:rFonts w:ascii="Arial" w:hAnsi="Arial" w:cs="Arial"/>
        </w:rPr>
        <w:t>In class, we studied guest expectations and how to deal with problems. This placement showed me that fixing problems is just as important as providing good service. When something goes wrong and it often does, it’s the response that matters. Saying things like “I’ll fix this for you now” or “please enjoy a drink while you wait” can really help calm guests.</w:t>
      </w:r>
    </w:p>
    <w:p w:rsidR="00D82106" w:rsidRPr="00035C7B" w:rsidRDefault="00A42B18" w:rsidP="00035C7B">
      <w:pPr>
        <w:spacing w:line="360" w:lineRule="auto"/>
        <w:jc w:val="both"/>
        <w:rPr>
          <w:rFonts w:ascii="Arial" w:hAnsi="Arial" w:cs="Arial"/>
        </w:rPr>
      </w:pPr>
      <w:r w:rsidRPr="00035C7B">
        <w:rPr>
          <w:rFonts w:ascii="Arial" w:hAnsi="Arial" w:cs="Arial"/>
        </w:rPr>
        <w:t>I also realised how much accessibility matters. The visually impaired guest had trouble because the directions weren’t clear. She couldn’t preview the room properly, and we didn’t have any large-text guides. This made me think about how small changes, like tactile maps, better staff training, or accessible check-in videos, can make a big difference (EHRC, 2023).</w:t>
      </w:r>
    </w:p>
    <w:p w:rsidR="00D82106" w:rsidRPr="00035C7B" w:rsidRDefault="00D82106" w:rsidP="00035C7B">
      <w:pPr>
        <w:spacing w:line="360" w:lineRule="auto"/>
        <w:jc w:val="both"/>
        <w:rPr>
          <w:rFonts w:ascii="Arial" w:hAnsi="Arial" w:cs="Arial"/>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4. Creative Service Improvement Proposal</w:t>
      </w:r>
    </w:p>
    <w:p w:rsidR="00D82106" w:rsidRPr="00035C7B" w:rsidRDefault="00D82106" w:rsidP="00035C7B">
      <w:pPr>
        <w:spacing w:line="360" w:lineRule="auto"/>
        <w:jc w:val="both"/>
        <w:rPr>
          <w:rFonts w:ascii="Arial" w:hAnsi="Arial" w:cs="Arial"/>
        </w:rPr>
      </w:pPr>
    </w:p>
    <w:p w:rsidR="00D82106" w:rsidRPr="00035C7B" w:rsidRDefault="00A42B18" w:rsidP="00035C7B">
      <w:pPr>
        <w:spacing w:line="360" w:lineRule="auto"/>
        <w:jc w:val="both"/>
        <w:rPr>
          <w:rFonts w:ascii="Arial" w:hAnsi="Arial" w:cs="Arial"/>
        </w:rPr>
      </w:pPr>
      <w:r w:rsidRPr="00035C7B">
        <w:rPr>
          <w:rFonts w:ascii="Arial" w:hAnsi="Arial" w:cs="Arial"/>
        </w:rPr>
        <w:t>Based on what I saw and experienced during my placement, here are five real and useful ideas that IBIS could use to make the guest services experience better:</w:t>
      </w:r>
    </w:p>
    <w:p w:rsidR="00AA287D" w:rsidRPr="00035C7B" w:rsidRDefault="00AA287D"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b/>
          <w:bCs/>
        </w:rPr>
      </w:pPr>
      <w:r w:rsidRPr="00035C7B">
        <w:rPr>
          <w:rFonts w:ascii="Arial" w:hAnsi="Arial" w:cs="Arial"/>
          <w:b/>
          <w:bCs/>
        </w:rPr>
        <w:t>1. “Service Recovery Toolbox” for Reception Staff</w:t>
      </w:r>
    </w:p>
    <w:p w:rsidR="00A42B18" w:rsidRPr="00035C7B" w:rsidRDefault="00A42B18" w:rsidP="00035C7B">
      <w:pPr>
        <w:spacing w:line="360" w:lineRule="auto"/>
        <w:jc w:val="both"/>
        <w:rPr>
          <w:rFonts w:ascii="Arial" w:hAnsi="Arial" w:cs="Arial"/>
        </w:rPr>
      </w:pPr>
      <w:r w:rsidRPr="00035C7B">
        <w:rPr>
          <w:rFonts w:ascii="Arial" w:hAnsi="Arial" w:cs="Arial"/>
        </w:rPr>
        <w:t>Reception staff should have simple, ready-to-use options when a guest is unhappy. A “toolbox” of pre-approved solutions could include:</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A £5</w:t>
      </w:r>
      <w:r w:rsidR="00AA287D" w:rsidRPr="00035C7B">
        <w:rPr>
          <w:rFonts w:ascii="Arial" w:hAnsi="Arial" w:cs="Arial"/>
        </w:rPr>
        <w:t xml:space="preserve">- </w:t>
      </w:r>
      <w:r w:rsidRPr="00035C7B">
        <w:rPr>
          <w:rFonts w:ascii="Arial" w:hAnsi="Arial" w:cs="Arial"/>
        </w:rPr>
        <w:t>£10 voucher for drinks or snacks</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Free late check-out</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A room upgrade if</w:t>
      </w:r>
      <w:r w:rsidR="00501AC5">
        <w:rPr>
          <w:rFonts w:ascii="Arial" w:hAnsi="Arial" w:cs="Arial"/>
        </w:rPr>
        <w:t xml:space="preserve"> its</w:t>
      </w:r>
      <w:r w:rsidRPr="00035C7B">
        <w:rPr>
          <w:rFonts w:ascii="Arial" w:hAnsi="Arial" w:cs="Arial"/>
        </w:rPr>
        <w:t xml:space="preserve"> available</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Free breakfast if the guest missed it</w:t>
      </w:r>
    </w:p>
    <w:p w:rsidR="00A42B18" w:rsidRPr="00035C7B" w:rsidRDefault="00A42B18" w:rsidP="00035C7B">
      <w:pPr>
        <w:spacing w:line="360" w:lineRule="auto"/>
        <w:jc w:val="both"/>
        <w:rPr>
          <w:rFonts w:ascii="Arial" w:hAnsi="Arial" w:cs="Arial"/>
        </w:rPr>
      </w:pPr>
    </w:p>
    <w:p w:rsidR="00D82106" w:rsidRPr="00035C7B" w:rsidRDefault="00A42B18" w:rsidP="00035C7B">
      <w:pPr>
        <w:spacing w:line="360" w:lineRule="auto"/>
        <w:jc w:val="both"/>
        <w:rPr>
          <w:rFonts w:ascii="Arial" w:hAnsi="Arial" w:cs="Arial"/>
        </w:rPr>
      </w:pPr>
      <w:r w:rsidRPr="00035C7B">
        <w:rPr>
          <w:rFonts w:ascii="Arial" w:hAnsi="Arial" w:cs="Arial"/>
        </w:rPr>
        <w:lastRenderedPageBreak/>
        <w:t>These don’t cost much, but they help guests feel valued and respected. From my past guest experience, I know this builds trust and loyalty (Johnston &amp; Michel, 2008). Big hotel brands like Marriott, Hilton, and Premier Inn already use this idea in different ways.</w:t>
      </w:r>
    </w:p>
    <w:p w:rsidR="00A42B18" w:rsidRPr="00035C7B" w:rsidRDefault="00A42B18"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b/>
          <w:bCs/>
        </w:rPr>
      </w:pPr>
      <w:r w:rsidRPr="00035C7B">
        <w:rPr>
          <w:rFonts w:ascii="Arial" w:hAnsi="Arial" w:cs="Arial"/>
          <w:b/>
          <w:bCs/>
        </w:rPr>
        <w:t>2. Digital Follow-up After Complaints</w:t>
      </w:r>
    </w:p>
    <w:p w:rsidR="00A42B18" w:rsidRPr="00035C7B" w:rsidRDefault="00A42B18" w:rsidP="00035C7B">
      <w:pPr>
        <w:spacing w:line="360" w:lineRule="auto"/>
        <w:jc w:val="both"/>
        <w:rPr>
          <w:rFonts w:ascii="Arial" w:hAnsi="Arial" w:cs="Arial"/>
        </w:rPr>
      </w:pPr>
      <w:r w:rsidRPr="00035C7B">
        <w:rPr>
          <w:rFonts w:ascii="Arial" w:hAnsi="Arial" w:cs="Arial"/>
        </w:rPr>
        <w:t xml:space="preserve">When a guest makes a complaint, the reception team could log the issue and send a follow-up message </w:t>
      </w:r>
      <w:r w:rsidR="00501AC5">
        <w:rPr>
          <w:rFonts w:ascii="Arial" w:hAnsi="Arial" w:cs="Arial"/>
        </w:rPr>
        <w:t xml:space="preserve">like </w:t>
      </w:r>
      <w:r w:rsidRPr="00035C7B">
        <w:rPr>
          <w:rFonts w:ascii="Arial" w:hAnsi="Arial" w:cs="Arial"/>
        </w:rPr>
        <w:t>text or email within 24 hours, asking:</w:t>
      </w:r>
    </w:p>
    <w:p w:rsidR="00A42B18" w:rsidRPr="00035C7B" w:rsidRDefault="00A42B18" w:rsidP="00035C7B">
      <w:pPr>
        <w:spacing w:line="360" w:lineRule="auto"/>
        <w:jc w:val="both"/>
        <w:rPr>
          <w:rFonts w:ascii="Arial" w:hAnsi="Arial" w:cs="Arial"/>
        </w:rPr>
      </w:pPr>
      <w:r w:rsidRPr="00035C7B">
        <w:rPr>
          <w:rFonts w:ascii="Arial" w:hAnsi="Arial" w:cs="Arial"/>
        </w:rPr>
        <w:t>“Was your issue resolved to your satisfaction?”</w:t>
      </w:r>
    </w:p>
    <w:p w:rsidR="00D82106" w:rsidRPr="00035C7B" w:rsidRDefault="00A42B18" w:rsidP="00035C7B">
      <w:pPr>
        <w:spacing w:line="360" w:lineRule="auto"/>
        <w:jc w:val="both"/>
        <w:rPr>
          <w:rFonts w:ascii="Arial" w:hAnsi="Arial" w:cs="Arial"/>
        </w:rPr>
      </w:pPr>
      <w:r w:rsidRPr="00035C7B">
        <w:rPr>
          <w:rFonts w:ascii="Arial" w:hAnsi="Arial" w:cs="Arial"/>
        </w:rPr>
        <w:t xml:space="preserve">This shows we care and can also help stop bad reviews. Tools like ALICE and Hotelkit already offer this kind of feature. Even a simple message from the hotel’s PMS </w:t>
      </w:r>
      <w:r w:rsidR="00501AC5">
        <w:rPr>
          <w:rFonts w:ascii="Arial" w:hAnsi="Arial" w:cs="Arial"/>
        </w:rPr>
        <w:t xml:space="preserve">which means </w:t>
      </w:r>
      <w:r w:rsidRPr="00035C7B">
        <w:rPr>
          <w:rFonts w:ascii="Arial" w:hAnsi="Arial" w:cs="Arial"/>
        </w:rPr>
        <w:t>Property Management System would help.</w:t>
      </w:r>
    </w:p>
    <w:p w:rsidR="00A42B18" w:rsidRPr="00035C7B" w:rsidRDefault="00A42B18"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b/>
          <w:bCs/>
        </w:rPr>
      </w:pPr>
      <w:r w:rsidRPr="00035C7B">
        <w:rPr>
          <w:rFonts w:ascii="Arial" w:hAnsi="Arial" w:cs="Arial"/>
          <w:b/>
          <w:bCs/>
        </w:rPr>
        <w:t>3. Fast Track Check-in and Digital Sign-In</w:t>
      </w:r>
    </w:p>
    <w:p w:rsidR="00A42B18" w:rsidRPr="00035C7B" w:rsidRDefault="00A42B18" w:rsidP="00035C7B">
      <w:pPr>
        <w:spacing w:line="360" w:lineRule="auto"/>
        <w:jc w:val="both"/>
        <w:rPr>
          <w:rFonts w:ascii="Arial" w:hAnsi="Arial" w:cs="Arial"/>
        </w:rPr>
      </w:pPr>
      <w:r w:rsidRPr="00035C7B">
        <w:rPr>
          <w:rFonts w:ascii="Arial" w:hAnsi="Arial" w:cs="Arial"/>
        </w:rPr>
        <w:t xml:space="preserve">Check-in lines get long during busy times. A </w:t>
      </w:r>
      <w:r w:rsidR="00717959" w:rsidRPr="00035C7B">
        <w:rPr>
          <w:rFonts w:ascii="Arial" w:hAnsi="Arial" w:cs="Arial"/>
        </w:rPr>
        <w:t>fast-track</w:t>
      </w:r>
      <w:r w:rsidRPr="00035C7B">
        <w:rPr>
          <w:rFonts w:ascii="Arial" w:hAnsi="Arial" w:cs="Arial"/>
        </w:rPr>
        <w:t xml:space="preserve"> counter for pre-booked guests, along with a tablet sign-in pad for loyal or returning guests, could speed things up.</w:t>
      </w:r>
    </w:p>
    <w:p w:rsidR="00D82106" w:rsidRPr="00035C7B" w:rsidRDefault="00A42B18" w:rsidP="00035C7B">
      <w:pPr>
        <w:spacing w:line="360" w:lineRule="auto"/>
        <w:jc w:val="both"/>
        <w:rPr>
          <w:rFonts w:ascii="Arial" w:hAnsi="Arial" w:cs="Arial"/>
        </w:rPr>
      </w:pPr>
      <w:r w:rsidRPr="00035C7B">
        <w:rPr>
          <w:rFonts w:ascii="Arial" w:hAnsi="Arial" w:cs="Arial"/>
        </w:rPr>
        <w:t>Premier Inn tested this with positive feedback.</w:t>
      </w:r>
      <w:r w:rsidR="00AA287D" w:rsidRPr="00035C7B">
        <w:rPr>
          <w:rFonts w:ascii="Arial" w:hAnsi="Arial" w:cs="Arial"/>
        </w:rPr>
        <w:t xml:space="preserve"> </w:t>
      </w:r>
      <w:r w:rsidRPr="00035C7B">
        <w:rPr>
          <w:rFonts w:ascii="Arial" w:hAnsi="Arial" w:cs="Arial"/>
        </w:rPr>
        <w:t>This would also be helpful for guests with disabilities who find it hard to stand in queues.</w:t>
      </w:r>
    </w:p>
    <w:p w:rsidR="00AA287D" w:rsidRPr="00035C7B" w:rsidRDefault="00AA287D" w:rsidP="00035C7B">
      <w:pPr>
        <w:spacing w:line="360" w:lineRule="auto"/>
        <w:jc w:val="both"/>
        <w:rPr>
          <w:rFonts w:ascii="Arial" w:hAnsi="Arial" w:cs="Arial"/>
        </w:rPr>
      </w:pPr>
    </w:p>
    <w:p w:rsidR="00A42B18" w:rsidRPr="00035C7B" w:rsidRDefault="00A42B18" w:rsidP="00035C7B">
      <w:pPr>
        <w:spacing w:line="360" w:lineRule="auto"/>
        <w:jc w:val="both"/>
        <w:rPr>
          <w:rFonts w:ascii="Arial" w:hAnsi="Arial" w:cs="Arial"/>
          <w:b/>
          <w:bCs/>
        </w:rPr>
      </w:pPr>
      <w:r w:rsidRPr="00035C7B">
        <w:rPr>
          <w:rFonts w:ascii="Arial" w:hAnsi="Arial" w:cs="Arial"/>
          <w:b/>
          <w:bCs/>
        </w:rPr>
        <w:t>4. Accessibility Improvements: Room Preview and Large-Print Guides</w:t>
      </w:r>
    </w:p>
    <w:p w:rsidR="00A42B18" w:rsidRPr="00035C7B" w:rsidRDefault="00A42B18" w:rsidP="00035C7B">
      <w:pPr>
        <w:spacing w:line="360" w:lineRule="auto"/>
        <w:jc w:val="both"/>
        <w:rPr>
          <w:rFonts w:ascii="Arial" w:hAnsi="Arial" w:cs="Arial"/>
        </w:rPr>
      </w:pPr>
      <w:r w:rsidRPr="00035C7B">
        <w:rPr>
          <w:rFonts w:ascii="Arial" w:hAnsi="Arial" w:cs="Arial"/>
        </w:rPr>
        <w:t>To better support guests with visual impairments or disabilities, IBIS could:</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Add room preview videos or bigger images on the booking website</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Offer large-print welcome guides at reception</w:t>
      </w:r>
    </w:p>
    <w:p w:rsidR="00A42B18" w:rsidRPr="00035C7B" w:rsidRDefault="00A42B18" w:rsidP="00035C7B">
      <w:pPr>
        <w:pStyle w:val="ListParagraph"/>
        <w:numPr>
          <w:ilvl w:val="0"/>
          <w:numId w:val="26"/>
        </w:numPr>
        <w:spacing w:line="360" w:lineRule="auto"/>
        <w:jc w:val="both"/>
        <w:rPr>
          <w:rFonts w:ascii="Arial" w:hAnsi="Arial" w:cs="Arial"/>
        </w:rPr>
      </w:pPr>
      <w:r w:rsidRPr="00035C7B">
        <w:rPr>
          <w:rFonts w:ascii="Arial" w:hAnsi="Arial" w:cs="Arial"/>
        </w:rPr>
        <w:t>Use voice support tablets at check-in</w:t>
      </w:r>
    </w:p>
    <w:p w:rsidR="00D82106" w:rsidRPr="00035C7B" w:rsidRDefault="00A42B18" w:rsidP="00035C7B">
      <w:pPr>
        <w:spacing w:line="360" w:lineRule="auto"/>
        <w:jc w:val="both"/>
        <w:rPr>
          <w:rFonts w:ascii="Arial" w:hAnsi="Arial" w:cs="Arial"/>
        </w:rPr>
      </w:pPr>
      <w:r w:rsidRPr="00035C7B">
        <w:rPr>
          <w:rFonts w:ascii="Arial" w:hAnsi="Arial" w:cs="Arial"/>
        </w:rPr>
        <w:t>These are low-cost changes that can really help. In the UK, the Equality Act 2010 says service providers must remove barriers and make things easier (EHRC, 2023).</w:t>
      </w:r>
    </w:p>
    <w:p w:rsidR="00A42B18" w:rsidRPr="00035C7B" w:rsidRDefault="00A42B18" w:rsidP="00035C7B">
      <w:pPr>
        <w:spacing w:line="360" w:lineRule="auto"/>
        <w:jc w:val="both"/>
        <w:rPr>
          <w:rFonts w:ascii="Arial" w:hAnsi="Arial" w:cs="Arial"/>
        </w:rPr>
      </w:pPr>
    </w:p>
    <w:p w:rsidR="00821FAA" w:rsidRPr="00035C7B" w:rsidRDefault="00821FAA" w:rsidP="00035C7B">
      <w:pPr>
        <w:spacing w:line="360" w:lineRule="auto"/>
        <w:jc w:val="both"/>
        <w:rPr>
          <w:rFonts w:ascii="Arial" w:hAnsi="Arial" w:cs="Arial"/>
          <w:b/>
          <w:bCs/>
        </w:rPr>
      </w:pPr>
      <w:r w:rsidRPr="00035C7B">
        <w:rPr>
          <w:rFonts w:ascii="Arial" w:hAnsi="Arial" w:cs="Arial"/>
          <w:b/>
          <w:bCs/>
        </w:rPr>
        <w:lastRenderedPageBreak/>
        <w:t>5. Pre-Arrival Welcome Message with a Personal Touch</w:t>
      </w:r>
    </w:p>
    <w:p w:rsidR="00821FAA" w:rsidRPr="00035C7B" w:rsidRDefault="00821FAA" w:rsidP="00035C7B">
      <w:pPr>
        <w:spacing w:line="360" w:lineRule="auto"/>
        <w:jc w:val="both"/>
        <w:rPr>
          <w:rFonts w:ascii="Arial" w:hAnsi="Arial" w:cs="Arial"/>
        </w:rPr>
      </w:pPr>
      <w:r w:rsidRPr="00035C7B">
        <w:rPr>
          <w:rFonts w:ascii="Arial" w:hAnsi="Arial" w:cs="Arial"/>
        </w:rPr>
        <w:t>A day before their stay, guests could receive a friendly message by email or SMS. This message can:</w:t>
      </w:r>
    </w:p>
    <w:p w:rsidR="00821FAA" w:rsidRPr="00035C7B" w:rsidRDefault="00821FAA" w:rsidP="00035C7B">
      <w:pPr>
        <w:pStyle w:val="ListParagraph"/>
        <w:numPr>
          <w:ilvl w:val="0"/>
          <w:numId w:val="26"/>
        </w:numPr>
        <w:spacing w:line="360" w:lineRule="auto"/>
        <w:jc w:val="both"/>
        <w:rPr>
          <w:rFonts w:ascii="Arial" w:hAnsi="Arial" w:cs="Arial"/>
        </w:rPr>
      </w:pPr>
      <w:r w:rsidRPr="00035C7B">
        <w:rPr>
          <w:rFonts w:ascii="Arial" w:hAnsi="Arial" w:cs="Arial"/>
        </w:rPr>
        <w:t>Ask about any special needs or accessibility help</w:t>
      </w:r>
    </w:p>
    <w:p w:rsidR="00821FAA" w:rsidRPr="00035C7B" w:rsidRDefault="00821FAA" w:rsidP="00035C7B">
      <w:pPr>
        <w:pStyle w:val="ListParagraph"/>
        <w:numPr>
          <w:ilvl w:val="0"/>
          <w:numId w:val="26"/>
        </w:numPr>
        <w:spacing w:line="360" w:lineRule="auto"/>
        <w:jc w:val="both"/>
        <w:rPr>
          <w:rFonts w:ascii="Arial" w:hAnsi="Arial" w:cs="Arial"/>
        </w:rPr>
      </w:pPr>
      <w:r w:rsidRPr="00035C7B">
        <w:rPr>
          <w:rFonts w:ascii="Arial" w:hAnsi="Arial" w:cs="Arial"/>
        </w:rPr>
        <w:t>Offer early check-in</w:t>
      </w:r>
      <w:r w:rsidR="00501AC5">
        <w:rPr>
          <w:rFonts w:ascii="Arial" w:hAnsi="Arial" w:cs="Arial"/>
        </w:rPr>
        <w:t xml:space="preserve"> </w:t>
      </w:r>
      <w:r w:rsidRPr="00035C7B">
        <w:rPr>
          <w:rFonts w:ascii="Arial" w:hAnsi="Arial" w:cs="Arial"/>
        </w:rPr>
        <w:t>possibly for a small fee</w:t>
      </w:r>
    </w:p>
    <w:p w:rsidR="00821FAA" w:rsidRPr="00035C7B" w:rsidRDefault="00821FAA" w:rsidP="00035C7B">
      <w:pPr>
        <w:pStyle w:val="ListParagraph"/>
        <w:numPr>
          <w:ilvl w:val="0"/>
          <w:numId w:val="26"/>
        </w:numPr>
        <w:spacing w:line="360" w:lineRule="auto"/>
        <w:jc w:val="both"/>
        <w:rPr>
          <w:rFonts w:ascii="Arial" w:hAnsi="Arial" w:cs="Arial"/>
        </w:rPr>
      </w:pPr>
      <w:r w:rsidRPr="00035C7B">
        <w:rPr>
          <w:rFonts w:ascii="Arial" w:hAnsi="Arial" w:cs="Arial"/>
        </w:rPr>
        <w:t>Suggest add-ons like breakfast or parking deals</w:t>
      </w:r>
    </w:p>
    <w:p w:rsidR="00821FAA" w:rsidRPr="00035C7B" w:rsidRDefault="00821FAA" w:rsidP="00035C7B">
      <w:pPr>
        <w:pStyle w:val="ListParagraph"/>
        <w:numPr>
          <w:ilvl w:val="0"/>
          <w:numId w:val="26"/>
        </w:numPr>
        <w:spacing w:line="360" w:lineRule="auto"/>
        <w:jc w:val="both"/>
        <w:rPr>
          <w:rFonts w:ascii="Arial" w:hAnsi="Arial" w:cs="Arial"/>
        </w:rPr>
      </w:pPr>
      <w:r w:rsidRPr="00035C7B">
        <w:rPr>
          <w:rFonts w:ascii="Arial" w:hAnsi="Arial" w:cs="Arial"/>
        </w:rPr>
        <w:t>Share weather updates or local travel info</w:t>
      </w:r>
    </w:p>
    <w:p w:rsidR="00821FAA" w:rsidRPr="00035C7B" w:rsidRDefault="00821FAA" w:rsidP="00035C7B">
      <w:pPr>
        <w:spacing w:line="360" w:lineRule="auto"/>
        <w:jc w:val="both"/>
        <w:rPr>
          <w:rFonts w:ascii="Arial" w:hAnsi="Arial" w:cs="Arial"/>
        </w:rPr>
      </w:pPr>
    </w:p>
    <w:p w:rsidR="00D82106" w:rsidRPr="00035C7B" w:rsidRDefault="00821FAA" w:rsidP="00035C7B">
      <w:pPr>
        <w:spacing w:line="360" w:lineRule="auto"/>
        <w:jc w:val="both"/>
        <w:rPr>
          <w:rFonts w:ascii="Arial" w:hAnsi="Arial" w:cs="Arial"/>
        </w:rPr>
      </w:pPr>
      <w:r w:rsidRPr="00035C7B">
        <w:rPr>
          <w:rFonts w:ascii="Arial" w:hAnsi="Arial" w:cs="Arial"/>
        </w:rPr>
        <w:t>This kind of message makes guests feel looked after before they even arrive, and it can also help increase upselling.</w:t>
      </w:r>
    </w:p>
    <w:p w:rsidR="00821FAA" w:rsidRPr="00035C7B" w:rsidRDefault="00821FAA" w:rsidP="00035C7B">
      <w:pPr>
        <w:spacing w:line="360" w:lineRule="auto"/>
        <w:jc w:val="both"/>
        <w:rPr>
          <w:rFonts w:ascii="Arial" w:hAnsi="Arial" w:cs="Arial"/>
          <w:b/>
          <w:bCs/>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5. Implementation Plan &amp; Expected Benefits</w:t>
      </w:r>
    </w:p>
    <w:p w:rsidR="00821FAA" w:rsidRPr="00821FAA" w:rsidRDefault="00821FAA" w:rsidP="00035C7B">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p>
    <w:tbl>
      <w:tblPr>
        <w:tblStyle w:val="GridTable4-Accent5"/>
        <w:tblW w:w="9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62"/>
        <w:gridCol w:w="1460"/>
        <w:gridCol w:w="4792"/>
      </w:tblGrid>
      <w:tr w:rsidR="00821FAA" w:rsidRPr="00035C7B" w:rsidTr="00821FAA">
        <w:trPr>
          <w:cnfStyle w:val="100000000000" w:firstRow="1" w:lastRow="0" w:firstColumn="0" w:lastColumn="0" w:oddVBand="0" w:evenVBand="0" w:oddHBand="0"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Improvement</w:t>
            </w:r>
          </w:p>
        </w:tc>
        <w:tc>
          <w:tcPr>
            <w:tcW w:w="0" w:type="auto"/>
            <w:tcBorders>
              <w:top w:val="none" w:sz="0" w:space="0" w:color="auto"/>
              <w:left w:val="none" w:sz="0" w:space="0" w:color="auto"/>
              <w:bottom w:val="none" w:sz="0" w:space="0" w:color="auto"/>
              <w:right w:val="none" w:sz="0" w:space="0" w:color="auto"/>
            </w:tcBorders>
            <w:hideMark/>
          </w:tcPr>
          <w:p w:rsidR="00821FAA" w:rsidRPr="00821FAA" w:rsidRDefault="00821FAA" w:rsidP="00035C7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Timeline</w:t>
            </w:r>
          </w:p>
        </w:tc>
        <w:tc>
          <w:tcPr>
            <w:tcW w:w="0" w:type="auto"/>
            <w:tcBorders>
              <w:top w:val="none" w:sz="0" w:space="0" w:color="auto"/>
              <w:left w:val="none" w:sz="0" w:space="0" w:color="auto"/>
              <w:bottom w:val="none" w:sz="0" w:space="0" w:color="auto"/>
              <w:right w:val="none" w:sz="0" w:space="0" w:color="auto"/>
            </w:tcBorders>
            <w:hideMark/>
          </w:tcPr>
          <w:p w:rsidR="00821FAA" w:rsidRPr="00821FAA" w:rsidRDefault="00821FAA" w:rsidP="00035C7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Benefits</w:t>
            </w:r>
          </w:p>
        </w:tc>
      </w:tr>
      <w:tr w:rsidR="00821FAA" w:rsidRPr="00035C7B" w:rsidTr="00821FAA">
        <w:trPr>
          <w:cnfStyle w:val="000000100000" w:firstRow="0" w:lastRow="0" w:firstColumn="0" w:lastColumn="0" w:oddVBand="0" w:evenVBand="0" w:oddHBand="1" w:evenHBand="0" w:firstRowFirstColumn="0" w:firstRowLastColumn="0" w:lastRowFirstColumn="0" w:lastRowLastColumn="0"/>
          <w:trHeight w:val="1069"/>
        </w:trPr>
        <w:tc>
          <w:tcPr>
            <w:cnfStyle w:val="001000000000" w:firstRow="0" w:lastRow="0" w:firstColumn="1" w:lastColumn="0" w:oddVBand="0" w:evenVBand="0" w:oddHBand="0" w:evenHBand="0" w:firstRowFirstColumn="0" w:firstRowLastColumn="0" w:lastRowFirstColumn="0" w:lastRowLastColumn="0"/>
            <w:tcW w:w="0" w:type="auto"/>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Service Recovery Toolbox</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1 week</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Helps calm unhappy guests and improves guest loyalty</w:t>
            </w:r>
          </w:p>
        </w:tc>
      </w:tr>
      <w:tr w:rsidR="00035C7B" w:rsidRPr="00035C7B" w:rsidTr="00821FAA">
        <w:trPr>
          <w:trHeight w:val="1118"/>
        </w:trPr>
        <w:tc>
          <w:tcPr>
            <w:cnfStyle w:val="001000000000" w:firstRow="0" w:lastRow="0" w:firstColumn="1" w:lastColumn="0" w:oddVBand="0" w:evenVBand="0" w:oddHBand="0" w:evenHBand="0" w:firstRowFirstColumn="0" w:firstRowLastColumn="0" w:lastRowFirstColumn="0" w:lastRowLastColumn="0"/>
            <w:tcW w:w="0" w:type="auto"/>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Complaint Follow-up Emails</w:t>
            </w:r>
          </w:p>
        </w:tc>
        <w:tc>
          <w:tcPr>
            <w:tcW w:w="0" w:type="auto"/>
            <w:hideMark/>
          </w:tcPr>
          <w:p w:rsidR="00821FAA" w:rsidRPr="00821FAA" w:rsidRDefault="00821FAA" w:rsidP="00035C7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2 weeks</w:t>
            </w:r>
          </w:p>
        </w:tc>
        <w:tc>
          <w:tcPr>
            <w:tcW w:w="0" w:type="auto"/>
            <w:hideMark/>
          </w:tcPr>
          <w:p w:rsidR="00821FAA" w:rsidRPr="00821FAA" w:rsidRDefault="00821FAA" w:rsidP="00035C7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Stops bad reviews and helps track if guests are satisfied</w:t>
            </w:r>
          </w:p>
        </w:tc>
      </w:tr>
      <w:tr w:rsidR="00821FAA" w:rsidRPr="00035C7B" w:rsidTr="00821FAA">
        <w:trPr>
          <w:cnfStyle w:val="000000100000" w:firstRow="0" w:lastRow="0" w:firstColumn="0" w:lastColumn="0" w:oddVBand="0" w:evenVBand="0" w:oddHBand="1" w:evenHBand="0" w:firstRowFirstColumn="0" w:firstRowLastColumn="0" w:lastRowFirstColumn="0" w:lastRowLastColumn="0"/>
          <w:trHeight w:val="1069"/>
        </w:trPr>
        <w:tc>
          <w:tcPr>
            <w:cnfStyle w:val="001000000000" w:firstRow="0" w:lastRow="0" w:firstColumn="1" w:lastColumn="0" w:oddVBand="0" w:evenVBand="0" w:oddHBand="0" w:evenHBand="0" w:firstRowFirstColumn="0" w:firstRowLastColumn="0" w:lastRowFirstColumn="0" w:lastRowLastColumn="0"/>
            <w:tcW w:w="0" w:type="auto"/>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 xml:space="preserve">Fast Track Desk </w:t>
            </w:r>
            <w:r w:rsidR="00501AC5">
              <w:rPr>
                <w:rFonts w:ascii="Arial" w:eastAsia="Times New Roman" w:hAnsi="Arial" w:cs="Arial"/>
                <w:kern w:val="0"/>
                <w:lang w:eastAsia="en-GB"/>
                <w14:ligatures w14:val="none"/>
              </w:rPr>
              <w:t>and</w:t>
            </w:r>
            <w:r w:rsidRPr="00821FAA">
              <w:rPr>
                <w:rFonts w:ascii="Arial" w:eastAsia="Times New Roman" w:hAnsi="Arial" w:cs="Arial"/>
                <w:kern w:val="0"/>
                <w:lang w:eastAsia="en-GB"/>
                <w14:ligatures w14:val="none"/>
              </w:rPr>
              <w:t xml:space="preserve"> Tablets</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3–4 weeks</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Makes check-in faster and supports guests with disabilities</w:t>
            </w:r>
          </w:p>
        </w:tc>
      </w:tr>
      <w:tr w:rsidR="00035C7B" w:rsidRPr="00035C7B" w:rsidTr="00821FAA">
        <w:trPr>
          <w:trHeight w:val="1118"/>
        </w:trPr>
        <w:tc>
          <w:tcPr>
            <w:cnfStyle w:val="001000000000" w:firstRow="0" w:lastRow="0" w:firstColumn="1" w:lastColumn="0" w:oddVBand="0" w:evenVBand="0" w:oddHBand="0" w:evenHBand="0" w:firstRowFirstColumn="0" w:firstRowLastColumn="0" w:lastRowFirstColumn="0" w:lastRowLastColumn="0"/>
            <w:tcW w:w="0" w:type="auto"/>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Accessibility Enhancements</w:t>
            </w:r>
          </w:p>
        </w:tc>
        <w:tc>
          <w:tcPr>
            <w:tcW w:w="0" w:type="auto"/>
            <w:hideMark/>
          </w:tcPr>
          <w:p w:rsidR="00821FAA" w:rsidRPr="00821FAA" w:rsidRDefault="00821FAA" w:rsidP="00035C7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1 month</w:t>
            </w:r>
          </w:p>
        </w:tc>
        <w:tc>
          <w:tcPr>
            <w:tcW w:w="0" w:type="auto"/>
            <w:hideMark/>
          </w:tcPr>
          <w:p w:rsidR="00821FAA" w:rsidRPr="00821FAA" w:rsidRDefault="00821FAA" w:rsidP="00035C7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Shows IBIS is inclusive and follows legal rules (Equality Act)</w:t>
            </w:r>
          </w:p>
        </w:tc>
      </w:tr>
      <w:tr w:rsidR="00821FAA" w:rsidRPr="00035C7B" w:rsidTr="00821FAA">
        <w:trPr>
          <w:cnfStyle w:val="000000100000" w:firstRow="0" w:lastRow="0" w:firstColumn="0" w:lastColumn="0" w:oddVBand="0" w:evenVBand="0" w:oddHBand="1" w:evenHBand="0" w:firstRowFirstColumn="0" w:firstRowLastColumn="0" w:lastRowFirstColumn="0" w:lastRowLastColumn="0"/>
          <w:trHeight w:val="1118"/>
        </w:trPr>
        <w:tc>
          <w:tcPr>
            <w:cnfStyle w:val="001000000000" w:firstRow="0" w:lastRow="0" w:firstColumn="1" w:lastColumn="0" w:oddVBand="0" w:evenVBand="0" w:oddHBand="0" w:evenHBand="0" w:firstRowFirstColumn="0" w:firstRowLastColumn="0" w:lastRowFirstColumn="0" w:lastRowLastColumn="0"/>
            <w:tcW w:w="0" w:type="auto"/>
            <w:hideMark/>
          </w:tcPr>
          <w:p w:rsidR="00821FAA" w:rsidRPr="00821FAA" w:rsidRDefault="00821FAA" w:rsidP="00035C7B">
            <w:pPr>
              <w:spacing w:before="100" w:beforeAutospacing="1" w:after="100" w:afterAutospacing="1" w:line="360" w:lineRule="auto"/>
              <w:jc w:val="both"/>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Pre-arrival Messaging</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1 week setup</w:t>
            </w:r>
          </w:p>
        </w:tc>
        <w:tc>
          <w:tcPr>
            <w:tcW w:w="0" w:type="auto"/>
            <w:hideMark/>
          </w:tcPr>
          <w:p w:rsidR="00821FAA" w:rsidRPr="00821FAA" w:rsidRDefault="00821FAA" w:rsidP="00035C7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821FAA">
              <w:rPr>
                <w:rFonts w:ascii="Arial" w:eastAsia="Times New Roman" w:hAnsi="Arial" w:cs="Arial"/>
                <w:kern w:val="0"/>
                <w:lang w:eastAsia="en-GB"/>
                <w14:ligatures w14:val="none"/>
              </w:rPr>
              <w:t>Helps guests plan better, increases engagement and upselling</w:t>
            </w:r>
          </w:p>
        </w:tc>
      </w:tr>
    </w:tbl>
    <w:p w:rsidR="00D82106" w:rsidRPr="00035C7B" w:rsidRDefault="00D82106" w:rsidP="00035C7B">
      <w:pPr>
        <w:spacing w:after="0" w:line="360" w:lineRule="auto"/>
        <w:jc w:val="both"/>
        <w:rPr>
          <w:rFonts w:ascii="Arial" w:eastAsia="Times New Roman" w:hAnsi="Arial" w:cs="Arial"/>
          <w:kern w:val="0"/>
          <w:lang w:eastAsia="en-GB"/>
          <w14:ligatures w14:val="none"/>
        </w:rPr>
      </w:pPr>
    </w:p>
    <w:p w:rsidR="00821FAA" w:rsidRPr="00035C7B" w:rsidRDefault="00821FAA" w:rsidP="00035C7B">
      <w:pPr>
        <w:spacing w:after="0" w:line="360" w:lineRule="auto"/>
        <w:jc w:val="both"/>
        <w:rPr>
          <w:rFonts w:ascii="Arial" w:eastAsia="Times New Roman" w:hAnsi="Arial" w:cs="Arial"/>
          <w:kern w:val="0"/>
          <w:lang w:eastAsia="en-GB"/>
          <w14:ligatures w14:val="none"/>
        </w:rPr>
      </w:pPr>
    </w:p>
    <w:p w:rsidR="00821FAA" w:rsidRPr="00035C7B" w:rsidRDefault="00821FAA" w:rsidP="00035C7B">
      <w:pPr>
        <w:spacing w:after="0" w:line="360" w:lineRule="auto"/>
        <w:jc w:val="both"/>
        <w:rPr>
          <w:rFonts w:ascii="Arial" w:eastAsia="Times New Roman" w:hAnsi="Arial" w:cs="Arial"/>
          <w:kern w:val="0"/>
          <w:lang w:eastAsia="en-GB"/>
          <w14:ligatures w14:val="none"/>
        </w:rPr>
      </w:pPr>
    </w:p>
    <w:p w:rsidR="00D82106" w:rsidRPr="00035C7B" w:rsidRDefault="00D82106" w:rsidP="00035C7B">
      <w:pPr>
        <w:spacing w:line="360" w:lineRule="auto"/>
        <w:jc w:val="both"/>
        <w:rPr>
          <w:rFonts w:ascii="Arial" w:hAnsi="Arial" w:cs="Arial"/>
          <w:b/>
          <w:bCs/>
        </w:rPr>
      </w:pPr>
      <w:r w:rsidRPr="00035C7B">
        <w:rPr>
          <w:rFonts w:ascii="Arial" w:hAnsi="Arial" w:cs="Arial"/>
          <w:b/>
          <w:bCs/>
        </w:rPr>
        <w:t>6. Conclusion</w:t>
      </w:r>
    </w:p>
    <w:p w:rsidR="00D82106" w:rsidRPr="00035C7B" w:rsidRDefault="00D82106" w:rsidP="00035C7B">
      <w:pPr>
        <w:spacing w:line="360" w:lineRule="auto"/>
        <w:jc w:val="both"/>
        <w:rPr>
          <w:rFonts w:ascii="Arial" w:hAnsi="Arial" w:cs="Arial"/>
        </w:rPr>
      </w:pPr>
    </w:p>
    <w:p w:rsidR="00821FAA" w:rsidRPr="00035C7B" w:rsidRDefault="00821FAA" w:rsidP="00035C7B">
      <w:pPr>
        <w:spacing w:line="360" w:lineRule="auto"/>
        <w:jc w:val="both"/>
        <w:rPr>
          <w:rFonts w:ascii="Arial" w:hAnsi="Arial" w:cs="Arial"/>
        </w:rPr>
      </w:pPr>
      <w:r w:rsidRPr="00035C7B">
        <w:rPr>
          <w:rFonts w:ascii="Arial" w:hAnsi="Arial" w:cs="Arial"/>
        </w:rPr>
        <w:t>This placement helped me see how important calm thinking, teamwork, and quick communication are in guest services. I realised that the front desk staff work under a lot of pressure, but even small actions like offering a voucher or room upgrade can completely change a guest’s experience for the better.</w:t>
      </w:r>
    </w:p>
    <w:p w:rsidR="00821FAA" w:rsidRPr="00035C7B" w:rsidRDefault="00821FAA" w:rsidP="00035C7B">
      <w:pPr>
        <w:spacing w:line="360" w:lineRule="auto"/>
        <w:jc w:val="both"/>
        <w:rPr>
          <w:rFonts w:ascii="Arial" w:hAnsi="Arial" w:cs="Arial"/>
        </w:rPr>
      </w:pPr>
    </w:p>
    <w:p w:rsidR="00821FAA" w:rsidRPr="00035C7B" w:rsidRDefault="00821FAA" w:rsidP="00035C7B">
      <w:pPr>
        <w:spacing w:line="360" w:lineRule="auto"/>
        <w:jc w:val="both"/>
        <w:rPr>
          <w:rFonts w:ascii="Arial" w:hAnsi="Arial" w:cs="Arial"/>
        </w:rPr>
      </w:pPr>
      <w:r w:rsidRPr="00035C7B">
        <w:rPr>
          <w:rFonts w:ascii="Arial" w:hAnsi="Arial" w:cs="Arial"/>
        </w:rPr>
        <w:t>From what I saw and experienced, I believe IBIS could improve a lot by:</w:t>
      </w:r>
    </w:p>
    <w:p w:rsidR="00821FAA" w:rsidRPr="00035C7B" w:rsidRDefault="00821FAA" w:rsidP="00035C7B">
      <w:pPr>
        <w:spacing w:line="360" w:lineRule="auto"/>
        <w:jc w:val="both"/>
        <w:rPr>
          <w:rFonts w:ascii="Arial" w:hAnsi="Arial" w:cs="Arial"/>
        </w:rPr>
      </w:pPr>
    </w:p>
    <w:p w:rsidR="00821FAA" w:rsidRPr="00035C7B" w:rsidRDefault="00821FAA" w:rsidP="00035C7B">
      <w:pPr>
        <w:pStyle w:val="ListParagraph"/>
        <w:numPr>
          <w:ilvl w:val="0"/>
          <w:numId w:val="24"/>
        </w:numPr>
        <w:spacing w:line="360" w:lineRule="auto"/>
        <w:jc w:val="both"/>
        <w:rPr>
          <w:rFonts w:ascii="Arial" w:hAnsi="Arial" w:cs="Arial"/>
        </w:rPr>
      </w:pPr>
      <w:r w:rsidRPr="00035C7B">
        <w:rPr>
          <w:rFonts w:ascii="Arial" w:hAnsi="Arial" w:cs="Arial"/>
        </w:rPr>
        <w:t>Giving staff more power to handle guest problems on the spot</w:t>
      </w:r>
    </w:p>
    <w:p w:rsidR="00821FAA" w:rsidRPr="00035C7B" w:rsidRDefault="00821FAA" w:rsidP="00035C7B">
      <w:pPr>
        <w:pStyle w:val="ListParagraph"/>
        <w:numPr>
          <w:ilvl w:val="0"/>
          <w:numId w:val="24"/>
        </w:numPr>
        <w:spacing w:line="360" w:lineRule="auto"/>
        <w:jc w:val="both"/>
        <w:rPr>
          <w:rFonts w:ascii="Arial" w:hAnsi="Arial" w:cs="Arial"/>
        </w:rPr>
      </w:pPr>
      <w:r w:rsidRPr="00035C7B">
        <w:rPr>
          <w:rFonts w:ascii="Arial" w:hAnsi="Arial" w:cs="Arial"/>
        </w:rPr>
        <w:t>Offering small compensations when needed</w:t>
      </w:r>
    </w:p>
    <w:p w:rsidR="00821FAA" w:rsidRPr="00035C7B" w:rsidRDefault="00821FAA" w:rsidP="00035C7B">
      <w:pPr>
        <w:pStyle w:val="ListParagraph"/>
        <w:numPr>
          <w:ilvl w:val="0"/>
          <w:numId w:val="24"/>
        </w:numPr>
        <w:spacing w:line="360" w:lineRule="auto"/>
        <w:jc w:val="both"/>
        <w:rPr>
          <w:rFonts w:ascii="Arial" w:hAnsi="Arial" w:cs="Arial"/>
        </w:rPr>
      </w:pPr>
      <w:r w:rsidRPr="00035C7B">
        <w:rPr>
          <w:rFonts w:ascii="Arial" w:hAnsi="Arial" w:cs="Arial"/>
        </w:rPr>
        <w:t>Using technology to follow up after complaints</w:t>
      </w:r>
    </w:p>
    <w:p w:rsidR="00821FAA" w:rsidRPr="00035C7B" w:rsidRDefault="00821FAA" w:rsidP="00035C7B">
      <w:pPr>
        <w:pStyle w:val="ListParagraph"/>
        <w:numPr>
          <w:ilvl w:val="0"/>
          <w:numId w:val="24"/>
        </w:numPr>
        <w:spacing w:line="360" w:lineRule="auto"/>
        <w:jc w:val="both"/>
        <w:rPr>
          <w:rFonts w:ascii="Arial" w:hAnsi="Arial" w:cs="Arial"/>
        </w:rPr>
      </w:pPr>
      <w:r w:rsidRPr="00035C7B">
        <w:rPr>
          <w:rFonts w:ascii="Arial" w:hAnsi="Arial" w:cs="Arial"/>
        </w:rPr>
        <w:t>And making the hotel more accessible for everyone</w:t>
      </w:r>
    </w:p>
    <w:p w:rsidR="00821FAA" w:rsidRPr="00035C7B" w:rsidRDefault="00821FAA" w:rsidP="00035C7B">
      <w:pPr>
        <w:spacing w:line="360" w:lineRule="auto"/>
        <w:jc w:val="both"/>
        <w:rPr>
          <w:rFonts w:ascii="Arial" w:hAnsi="Arial" w:cs="Arial"/>
        </w:rPr>
      </w:pPr>
    </w:p>
    <w:p w:rsidR="000313EF" w:rsidRPr="00035C7B" w:rsidRDefault="00821FAA" w:rsidP="00035C7B">
      <w:pPr>
        <w:spacing w:line="360" w:lineRule="auto"/>
        <w:jc w:val="both"/>
        <w:rPr>
          <w:rFonts w:ascii="Arial" w:hAnsi="Arial" w:cs="Arial"/>
        </w:rPr>
      </w:pPr>
      <w:r w:rsidRPr="00035C7B">
        <w:rPr>
          <w:rFonts w:ascii="Arial" w:hAnsi="Arial" w:cs="Arial"/>
        </w:rPr>
        <w:t>In the end, what guests remember most is how you made them feel. Good hospitality is about making people feel cared for, comfortable, and respected that’s what creates loyal guests.</w:t>
      </w:r>
    </w:p>
    <w:p w:rsidR="00AA287D" w:rsidRPr="00035C7B" w:rsidRDefault="00AA287D" w:rsidP="00AA287D">
      <w:pPr>
        <w:jc w:val="both"/>
        <w:rPr>
          <w:rFonts w:ascii="Arial" w:hAnsi="Arial" w:cs="Arial"/>
          <w:b/>
          <w:bCs/>
        </w:rPr>
      </w:pPr>
    </w:p>
    <w:p w:rsidR="00AA287D" w:rsidRPr="00035C7B" w:rsidRDefault="00AA287D" w:rsidP="00AA287D">
      <w:pPr>
        <w:jc w:val="both"/>
        <w:rPr>
          <w:rFonts w:ascii="Arial" w:hAnsi="Arial" w:cs="Arial"/>
          <w:b/>
          <w:bCs/>
        </w:rPr>
      </w:pPr>
      <w:r w:rsidRPr="00035C7B">
        <w:rPr>
          <w:rFonts w:ascii="Arial" w:hAnsi="Arial" w:cs="Arial"/>
          <w:b/>
          <w:bCs/>
        </w:rPr>
        <w:t>Reference:</w:t>
      </w:r>
    </w:p>
    <w:p w:rsidR="00AA287D" w:rsidRPr="00AA287D" w:rsidRDefault="00AA287D" w:rsidP="00AA287D">
      <w:pPr>
        <w:pStyle w:val="p1"/>
        <w:spacing w:line="360" w:lineRule="auto"/>
        <w:jc w:val="both"/>
        <w:rPr>
          <w:rFonts w:ascii="Arial" w:hAnsi="Arial" w:cs="Arial"/>
        </w:rPr>
      </w:pPr>
      <w:r w:rsidRPr="00AA287D">
        <w:rPr>
          <w:rFonts w:ascii="Arial" w:hAnsi="Arial" w:cs="Arial"/>
        </w:rPr>
        <w:t xml:space="preserve">Arapou, A. and Kapiki, S.T. (2023) </w:t>
      </w:r>
      <w:r w:rsidRPr="00AA287D">
        <w:rPr>
          <w:rFonts w:ascii="Arial" w:hAnsi="Arial" w:cs="Arial"/>
          <w:i/>
          <w:iCs/>
        </w:rPr>
        <w:t>‘The role of frontline employees in enhancing guest satisfaction in the hospitality industry’</w:t>
      </w:r>
      <w:r w:rsidRPr="00AA287D">
        <w:rPr>
          <w:rFonts w:ascii="Arial" w:hAnsi="Arial" w:cs="Arial"/>
        </w:rPr>
        <w:t>, International Journal of Contemporary Hospitality Management, 35(2), pp. 457–471.</w:t>
      </w:r>
      <w:r w:rsidR="00B27AD6">
        <w:rPr>
          <w:rFonts w:ascii="Arial" w:hAnsi="Arial" w:cs="Arial"/>
        </w:rPr>
        <w:t xml:space="preserve"> </w:t>
      </w:r>
      <w:r w:rsidR="00B27AD6" w:rsidRPr="00AA287D">
        <w:rPr>
          <w:rFonts w:ascii="Arial" w:hAnsi="Arial" w:cs="Arial"/>
        </w:rPr>
        <w:t xml:space="preserve">[Online] Available at: </w:t>
      </w:r>
      <w:hyperlink r:id="rId5" w:history="1">
        <w:r w:rsidR="00B27AD6" w:rsidRPr="00233408">
          <w:rPr>
            <w:rStyle w:val="Hyperlink"/>
            <w:rFonts w:ascii="Arial" w:hAnsi="Arial" w:cs="Arial"/>
          </w:rPr>
          <w:t>https://papers.ssrn.com/sol3/papers.cfm?abstract_id=4660192</w:t>
        </w:r>
      </w:hyperlink>
      <w:r w:rsidR="00B27AD6">
        <w:rPr>
          <w:rFonts w:ascii="Arial" w:hAnsi="Arial" w:cs="Arial"/>
        </w:rPr>
        <w:t xml:space="preserve"> </w:t>
      </w:r>
      <w:r w:rsidR="00B27AD6" w:rsidRPr="00AA287D">
        <w:rPr>
          <w:rFonts w:ascii="Arial" w:hAnsi="Arial" w:cs="Arial"/>
        </w:rPr>
        <w:t>[</w:t>
      </w:r>
      <w:r w:rsidR="00B27AD6" w:rsidRPr="00621F09">
        <w:rPr>
          <w:rFonts w:ascii="Arial" w:hAnsi="Arial" w:cs="Arial"/>
        </w:rPr>
        <w:t>Accessed 16 June 2025].</w:t>
      </w:r>
    </w:p>
    <w:p w:rsidR="00AA287D" w:rsidRPr="00AA287D" w:rsidRDefault="00AA287D" w:rsidP="00AA287D">
      <w:pPr>
        <w:pStyle w:val="p1"/>
        <w:spacing w:line="360" w:lineRule="auto"/>
        <w:jc w:val="both"/>
        <w:rPr>
          <w:rFonts w:ascii="Arial" w:hAnsi="Arial" w:cs="Arial"/>
        </w:rPr>
      </w:pPr>
      <w:r w:rsidRPr="00AA287D">
        <w:rPr>
          <w:rFonts w:ascii="Arial" w:hAnsi="Arial" w:cs="Arial"/>
        </w:rPr>
        <w:t xml:space="preserve">CIPD (2023) </w:t>
      </w:r>
      <w:r w:rsidRPr="00AA287D">
        <w:rPr>
          <w:rFonts w:ascii="Arial" w:hAnsi="Arial" w:cs="Arial"/>
          <w:i/>
          <w:iCs/>
        </w:rPr>
        <w:t>‘How to manage complaints and feedback in the workplace’</w:t>
      </w:r>
      <w:r w:rsidRPr="00AA287D">
        <w:rPr>
          <w:rFonts w:ascii="Arial" w:hAnsi="Arial" w:cs="Arial"/>
        </w:rPr>
        <w:t xml:space="preserve">. Chartered Institute of Personnel and Development. [Online] Available at: </w:t>
      </w:r>
      <w:hyperlink r:id="rId6" w:history="1">
        <w:r w:rsidR="00B27AD6" w:rsidRPr="00233408">
          <w:rPr>
            <w:rStyle w:val="Hyperlink"/>
            <w:rFonts w:ascii="Arial" w:hAnsi="Arial" w:cs="Arial"/>
          </w:rPr>
          <w:t>https://www.cipd.org/en/knowledge/guides/effective-performance-management/</w:t>
        </w:r>
      </w:hyperlink>
      <w:r w:rsidR="00B27AD6">
        <w:rPr>
          <w:rFonts w:ascii="Arial" w:hAnsi="Arial" w:cs="Arial"/>
        </w:rPr>
        <w:t xml:space="preserve"> </w:t>
      </w:r>
      <w:r w:rsidR="00B27AD6" w:rsidRPr="00AA287D">
        <w:rPr>
          <w:rFonts w:ascii="Arial" w:hAnsi="Arial" w:cs="Arial"/>
        </w:rPr>
        <w:t>[</w:t>
      </w:r>
      <w:r w:rsidR="00B27AD6" w:rsidRPr="00621F09">
        <w:rPr>
          <w:rFonts w:ascii="Arial" w:hAnsi="Arial" w:cs="Arial"/>
        </w:rPr>
        <w:t>Accessed 16 June 2025].</w:t>
      </w:r>
    </w:p>
    <w:p w:rsidR="00AA287D" w:rsidRPr="00AA287D" w:rsidRDefault="00AA287D" w:rsidP="00AA287D">
      <w:pPr>
        <w:pStyle w:val="p1"/>
        <w:spacing w:line="360" w:lineRule="auto"/>
        <w:jc w:val="both"/>
        <w:rPr>
          <w:rFonts w:ascii="Arial" w:hAnsi="Arial" w:cs="Arial"/>
        </w:rPr>
      </w:pPr>
      <w:r w:rsidRPr="00AA287D">
        <w:rPr>
          <w:rFonts w:ascii="Arial" w:hAnsi="Arial" w:cs="Arial"/>
        </w:rPr>
        <w:lastRenderedPageBreak/>
        <w:t xml:space="preserve">EHRC (2023) </w:t>
      </w:r>
      <w:r w:rsidRPr="00AA287D">
        <w:rPr>
          <w:rFonts w:ascii="Arial" w:hAnsi="Arial" w:cs="Arial"/>
          <w:i/>
          <w:iCs/>
        </w:rPr>
        <w:t>‘Reasonable adjustments and the Equality Act 2010’</w:t>
      </w:r>
      <w:r w:rsidRPr="00AA287D">
        <w:rPr>
          <w:rFonts w:ascii="Arial" w:hAnsi="Arial" w:cs="Arial"/>
        </w:rPr>
        <w:t xml:space="preserve">. Equality and Human Rights Commission. [Online] Available at: </w:t>
      </w:r>
      <w:hyperlink r:id="rId7" w:history="1">
        <w:r w:rsidR="00B27AD6" w:rsidRPr="00233408">
          <w:rPr>
            <w:rStyle w:val="Hyperlink"/>
            <w:rFonts w:ascii="Arial" w:hAnsi="Arial" w:cs="Arial"/>
          </w:rPr>
          <w:t>https://www.equalityhumanrights.com/guidance/business/employing-people-workplace-adjustments</w:t>
        </w:r>
      </w:hyperlink>
      <w:r w:rsidR="00B27AD6">
        <w:rPr>
          <w:rFonts w:ascii="Arial" w:hAnsi="Arial" w:cs="Arial"/>
        </w:rPr>
        <w:t xml:space="preserve"> </w:t>
      </w:r>
      <w:r w:rsidR="00B27AD6" w:rsidRPr="00AA287D">
        <w:rPr>
          <w:rFonts w:ascii="Arial" w:hAnsi="Arial" w:cs="Arial"/>
        </w:rPr>
        <w:t>[</w:t>
      </w:r>
      <w:r w:rsidR="00B27AD6" w:rsidRPr="00621F09">
        <w:rPr>
          <w:rFonts w:ascii="Arial" w:hAnsi="Arial" w:cs="Arial"/>
        </w:rPr>
        <w:t>Accessed 16 June 2025].</w:t>
      </w:r>
    </w:p>
    <w:p w:rsidR="00AA287D" w:rsidRPr="00AA287D" w:rsidRDefault="00AA287D" w:rsidP="00AA287D">
      <w:pPr>
        <w:pStyle w:val="p1"/>
        <w:spacing w:line="360" w:lineRule="auto"/>
        <w:jc w:val="both"/>
        <w:rPr>
          <w:rFonts w:ascii="Arial" w:hAnsi="Arial" w:cs="Arial"/>
        </w:rPr>
      </w:pPr>
      <w:r w:rsidRPr="00AA287D">
        <w:rPr>
          <w:rFonts w:ascii="Arial" w:hAnsi="Arial" w:cs="Arial"/>
        </w:rPr>
        <w:t xml:space="preserve">Johnston, R. and Michel, S. (2008) </w:t>
      </w:r>
      <w:r w:rsidRPr="00AA287D">
        <w:rPr>
          <w:rFonts w:ascii="Arial" w:hAnsi="Arial" w:cs="Arial"/>
          <w:i/>
          <w:iCs/>
        </w:rPr>
        <w:t>‘Three outcomes of service recovery: customer recovery, process recovery and employee recovery’</w:t>
      </w:r>
      <w:r w:rsidRPr="00AA287D">
        <w:rPr>
          <w:rFonts w:ascii="Arial" w:hAnsi="Arial" w:cs="Arial"/>
        </w:rPr>
        <w:t>, International Journal of Operations &amp; Production Management, 28(1), pp. 79–99.</w:t>
      </w:r>
      <w:r w:rsidR="00B27AD6">
        <w:rPr>
          <w:rFonts w:ascii="Arial" w:hAnsi="Arial" w:cs="Arial"/>
        </w:rPr>
        <w:t xml:space="preserve"> </w:t>
      </w:r>
      <w:r w:rsidR="00B27AD6" w:rsidRPr="00AA287D">
        <w:rPr>
          <w:rFonts w:ascii="Arial" w:hAnsi="Arial" w:cs="Arial"/>
        </w:rPr>
        <w:t xml:space="preserve">[Online] Available at: </w:t>
      </w:r>
      <w:hyperlink r:id="rId8" w:history="1">
        <w:r w:rsidR="00B27AD6" w:rsidRPr="00233408">
          <w:rPr>
            <w:rStyle w:val="Hyperlink"/>
            <w:rFonts w:ascii="Arial" w:hAnsi="Arial" w:cs="Arial"/>
          </w:rPr>
          <w:t>https://www.researchgate.net/publication/235262449_Three_outcomes_of_service_recovery_Customer_recovery_process_recovery_and_employee_recovery</w:t>
        </w:r>
      </w:hyperlink>
      <w:r w:rsidR="00B27AD6">
        <w:rPr>
          <w:rFonts w:ascii="Arial" w:hAnsi="Arial" w:cs="Arial"/>
        </w:rPr>
        <w:t xml:space="preserve"> </w:t>
      </w:r>
      <w:r w:rsidR="00B27AD6" w:rsidRPr="00AA287D">
        <w:rPr>
          <w:rFonts w:ascii="Arial" w:hAnsi="Arial" w:cs="Arial"/>
        </w:rPr>
        <w:t>[</w:t>
      </w:r>
      <w:r w:rsidR="00B27AD6" w:rsidRPr="00621F09">
        <w:rPr>
          <w:rFonts w:ascii="Arial" w:hAnsi="Arial" w:cs="Arial"/>
        </w:rPr>
        <w:t>Accessed 16 June 2025].</w:t>
      </w:r>
    </w:p>
    <w:p w:rsidR="00AA287D" w:rsidRPr="00AA287D" w:rsidRDefault="00AA287D" w:rsidP="00035C7B">
      <w:pPr>
        <w:pStyle w:val="p1"/>
        <w:spacing w:line="360" w:lineRule="auto"/>
        <w:jc w:val="both"/>
        <w:rPr>
          <w:rFonts w:ascii="Arial" w:hAnsi="Arial" w:cs="Arial"/>
        </w:rPr>
      </w:pPr>
      <w:r w:rsidRPr="00AA287D">
        <w:rPr>
          <w:rFonts w:ascii="Arial" w:hAnsi="Arial" w:cs="Arial"/>
        </w:rPr>
        <w:t xml:space="preserve">Premier Inn (2022) </w:t>
      </w:r>
      <w:r w:rsidRPr="00AA287D">
        <w:rPr>
          <w:rFonts w:ascii="Arial" w:hAnsi="Arial" w:cs="Arial"/>
          <w:i/>
          <w:iCs/>
        </w:rPr>
        <w:t>‘Premier Inn launches self-check-in kiosks to improve guest experience’</w:t>
      </w:r>
      <w:r w:rsidRPr="00AA287D">
        <w:rPr>
          <w:rFonts w:ascii="Arial" w:hAnsi="Arial" w:cs="Arial"/>
        </w:rPr>
        <w:t>. [Online] Available at</w:t>
      </w:r>
      <w:r w:rsidR="00B27AD6" w:rsidRPr="00B27AD6">
        <w:t xml:space="preserve"> </w:t>
      </w:r>
      <w:hyperlink r:id="rId9" w:history="1">
        <w:r w:rsidR="00B27AD6" w:rsidRPr="00233408">
          <w:rPr>
            <w:rStyle w:val="Hyperlink"/>
            <w:rFonts w:ascii="Arial" w:hAnsi="Arial" w:cs="Arial"/>
          </w:rPr>
          <w:t>https://www.premierinn.com/gb/en/faq/speedy-check-in.html</w:t>
        </w:r>
      </w:hyperlink>
      <w:r w:rsidR="00B27AD6">
        <w:rPr>
          <w:rFonts w:ascii="Arial" w:hAnsi="Arial" w:cs="Arial"/>
        </w:rPr>
        <w:t xml:space="preserve">  </w:t>
      </w:r>
      <w:r w:rsidR="00B27AD6" w:rsidRPr="00621F09">
        <w:rPr>
          <w:rFonts w:ascii="Arial" w:hAnsi="Arial" w:cs="Arial"/>
        </w:rPr>
        <w:t>[Accessed 16 June 2025].</w:t>
      </w:r>
    </w:p>
    <w:p w:rsidR="00AA287D" w:rsidRPr="00AA287D" w:rsidRDefault="00AA287D" w:rsidP="00AA287D">
      <w:pPr>
        <w:pStyle w:val="p1"/>
        <w:spacing w:line="360" w:lineRule="auto"/>
        <w:jc w:val="both"/>
        <w:rPr>
          <w:rFonts w:ascii="Arial" w:hAnsi="Arial" w:cs="Arial"/>
        </w:rPr>
      </w:pPr>
      <w:r w:rsidRPr="00AA287D">
        <w:rPr>
          <w:rFonts w:ascii="Arial" w:hAnsi="Arial" w:cs="Arial"/>
        </w:rPr>
        <w:t xml:space="preserve">Hotelkit (2024) </w:t>
      </w:r>
      <w:r w:rsidRPr="00AA287D">
        <w:rPr>
          <w:rFonts w:ascii="Arial" w:hAnsi="Arial" w:cs="Arial"/>
          <w:i/>
          <w:iCs/>
        </w:rPr>
        <w:t>‘Digital solutions for hotel operations and communication’</w:t>
      </w:r>
      <w:r w:rsidRPr="00AA287D">
        <w:rPr>
          <w:rFonts w:ascii="Arial" w:hAnsi="Arial" w:cs="Arial"/>
        </w:rPr>
        <w:t xml:space="preserve">. [Online] Available at: </w:t>
      </w:r>
      <w:hyperlink r:id="rId10" w:history="1">
        <w:r w:rsidRPr="00233408">
          <w:rPr>
            <w:rStyle w:val="Hyperlink"/>
            <w:rFonts w:ascii="Arial" w:hAnsi="Arial" w:cs="Arial"/>
          </w:rPr>
          <w:t>https://hotelkit.net/</w:t>
        </w:r>
      </w:hyperlink>
      <w:r>
        <w:rPr>
          <w:rFonts w:ascii="Arial" w:hAnsi="Arial" w:cs="Arial"/>
        </w:rPr>
        <w:t xml:space="preserve"> </w:t>
      </w:r>
      <w:r w:rsidR="00B27AD6" w:rsidRPr="00621F09">
        <w:rPr>
          <w:rFonts w:ascii="Arial" w:hAnsi="Arial" w:cs="Arial"/>
        </w:rPr>
        <w:t>[Accessed 16 June 2025].</w:t>
      </w:r>
    </w:p>
    <w:p w:rsidR="00AA287D" w:rsidRDefault="00AA287D" w:rsidP="00AA287D">
      <w:pPr>
        <w:pStyle w:val="p1"/>
        <w:spacing w:line="360" w:lineRule="auto"/>
        <w:jc w:val="both"/>
        <w:rPr>
          <w:rFonts w:ascii="Arial" w:hAnsi="Arial" w:cs="Arial"/>
        </w:rPr>
      </w:pPr>
      <w:r w:rsidRPr="00AA287D">
        <w:rPr>
          <w:rFonts w:ascii="Arial" w:hAnsi="Arial" w:cs="Arial"/>
        </w:rPr>
        <w:t xml:space="preserve">ALICE (2023) </w:t>
      </w:r>
      <w:r w:rsidRPr="00AA287D">
        <w:rPr>
          <w:rFonts w:ascii="Arial" w:hAnsi="Arial" w:cs="Arial"/>
          <w:i/>
          <w:iCs/>
        </w:rPr>
        <w:t>‘How follow-up messages improve guest experience’</w:t>
      </w:r>
      <w:r w:rsidRPr="00AA287D">
        <w:rPr>
          <w:rFonts w:ascii="Arial" w:hAnsi="Arial" w:cs="Arial"/>
        </w:rPr>
        <w:t xml:space="preserve">. ALICE Platform. </w:t>
      </w:r>
    </w:p>
    <w:p w:rsidR="00AA287D" w:rsidRPr="00AA287D" w:rsidRDefault="00AA287D" w:rsidP="00AA287D">
      <w:pPr>
        <w:pStyle w:val="p1"/>
        <w:spacing w:line="360" w:lineRule="auto"/>
        <w:jc w:val="both"/>
        <w:rPr>
          <w:rFonts w:ascii="Arial" w:hAnsi="Arial" w:cs="Arial"/>
        </w:rPr>
      </w:pPr>
      <w:r w:rsidRPr="00AA287D">
        <w:rPr>
          <w:rFonts w:ascii="Arial" w:hAnsi="Arial" w:cs="Arial"/>
        </w:rPr>
        <w:t xml:space="preserve">[Online] Available at: </w:t>
      </w:r>
      <w:hyperlink r:id="rId11" w:history="1">
        <w:r w:rsidRPr="00233408">
          <w:rPr>
            <w:rStyle w:val="Hyperlink"/>
            <w:rFonts w:ascii="Arial" w:hAnsi="Arial" w:cs="Arial"/>
          </w:rPr>
          <w:t>https://actabl.com/alice/</w:t>
        </w:r>
      </w:hyperlink>
      <w:r w:rsidRPr="00AA287D">
        <w:rPr>
          <w:rFonts w:ascii="Arial" w:hAnsi="Arial" w:cs="Arial"/>
        </w:rPr>
        <w:t>?</w:t>
      </w:r>
      <w:r>
        <w:rPr>
          <w:rFonts w:ascii="Arial" w:hAnsi="Arial" w:cs="Arial"/>
        </w:rPr>
        <w:t xml:space="preserve">  </w:t>
      </w:r>
      <w:r w:rsidRPr="00621F09">
        <w:rPr>
          <w:rFonts w:ascii="Arial" w:hAnsi="Arial" w:cs="Arial"/>
        </w:rPr>
        <w:t>[Accessed 16 June 2025].</w:t>
      </w:r>
    </w:p>
    <w:p w:rsidR="00AA287D" w:rsidRPr="00A42B18" w:rsidRDefault="00AA287D" w:rsidP="00AA287D">
      <w:pPr>
        <w:jc w:val="both"/>
        <w:rPr>
          <w:rFonts w:ascii="Arial" w:hAnsi="Arial" w:cs="Arial"/>
        </w:rPr>
      </w:pPr>
    </w:p>
    <w:sectPr w:rsidR="00AA287D" w:rsidRPr="00A42B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C2CF1"/>
    <w:multiLevelType w:val="multilevel"/>
    <w:tmpl w:val="AE9289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A7CBB"/>
    <w:multiLevelType w:val="hybridMultilevel"/>
    <w:tmpl w:val="DC58D4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813656"/>
    <w:multiLevelType w:val="hybridMultilevel"/>
    <w:tmpl w:val="777C5970"/>
    <w:lvl w:ilvl="0" w:tplc="0E949154">
      <w:start w:val="1"/>
      <w:numFmt w:val="decimal"/>
      <w:lvlText w:val="%1."/>
      <w:lvlJc w:val="left"/>
      <w:pPr>
        <w:ind w:left="180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7DF598B"/>
    <w:multiLevelType w:val="multilevel"/>
    <w:tmpl w:val="C340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56DBB"/>
    <w:multiLevelType w:val="hybridMultilevel"/>
    <w:tmpl w:val="FE64F7E0"/>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3757A7"/>
    <w:multiLevelType w:val="multilevel"/>
    <w:tmpl w:val="C00A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EF38BF"/>
    <w:multiLevelType w:val="hybridMultilevel"/>
    <w:tmpl w:val="23B42914"/>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4F93A93"/>
    <w:multiLevelType w:val="hybridMultilevel"/>
    <w:tmpl w:val="D09A2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A6A15"/>
    <w:multiLevelType w:val="hybridMultilevel"/>
    <w:tmpl w:val="33942D9E"/>
    <w:lvl w:ilvl="0" w:tplc="BCBCF8AC">
      <w:start w:val="3"/>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FE728BA"/>
    <w:multiLevelType w:val="hybridMultilevel"/>
    <w:tmpl w:val="384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342FED"/>
    <w:multiLevelType w:val="hybridMultilevel"/>
    <w:tmpl w:val="B83665DC"/>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E4258"/>
    <w:multiLevelType w:val="hybridMultilevel"/>
    <w:tmpl w:val="981A9A62"/>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45C21E9"/>
    <w:multiLevelType w:val="hybridMultilevel"/>
    <w:tmpl w:val="1E18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C31CBF"/>
    <w:multiLevelType w:val="hybridMultilevel"/>
    <w:tmpl w:val="7486D668"/>
    <w:lvl w:ilvl="0" w:tplc="98D21AD0">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7FB12F0"/>
    <w:multiLevelType w:val="multilevel"/>
    <w:tmpl w:val="62500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7D647F"/>
    <w:multiLevelType w:val="hybridMultilevel"/>
    <w:tmpl w:val="2CA40EE8"/>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9119C"/>
    <w:multiLevelType w:val="hybridMultilevel"/>
    <w:tmpl w:val="6D8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8B3530"/>
    <w:multiLevelType w:val="hybridMultilevel"/>
    <w:tmpl w:val="63ECD9A2"/>
    <w:lvl w:ilvl="0" w:tplc="6E74D65C">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AB73A2"/>
    <w:multiLevelType w:val="multilevel"/>
    <w:tmpl w:val="E214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7E7E82"/>
    <w:multiLevelType w:val="multilevel"/>
    <w:tmpl w:val="0E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ED7DEA"/>
    <w:multiLevelType w:val="multilevel"/>
    <w:tmpl w:val="B87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1F2014"/>
    <w:multiLevelType w:val="hybridMultilevel"/>
    <w:tmpl w:val="C6B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434BAB"/>
    <w:multiLevelType w:val="hybridMultilevel"/>
    <w:tmpl w:val="343EA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3F7B43"/>
    <w:multiLevelType w:val="multilevel"/>
    <w:tmpl w:val="086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717226"/>
    <w:multiLevelType w:val="hybridMultilevel"/>
    <w:tmpl w:val="C9961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DF71A0"/>
    <w:multiLevelType w:val="multilevel"/>
    <w:tmpl w:val="983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CA25B4"/>
    <w:multiLevelType w:val="hybridMultilevel"/>
    <w:tmpl w:val="527839D8"/>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EB1148"/>
    <w:multiLevelType w:val="hybridMultilevel"/>
    <w:tmpl w:val="A5763C94"/>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1827533">
    <w:abstractNumId w:val="25"/>
  </w:num>
  <w:num w:numId="2" w16cid:durableId="1769303810">
    <w:abstractNumId w:val="14"/>
  </w:num>
  <w:num w:numId="3" w16cid:durableId="927080072">
    <w:abstractNumId w:val="3"/>
  </w:num>
  <w:num w:numId="4" w16cid:durableId="847252621">
    <w:abstractNumId w:val="23"/>
  </w:num>
  <w:num w:numId="5" w16cid:durableId="302732484">
    <w:abstractNumId w:val="18"/>
  </w:num>
  <w:num w:numId="6" w16cid:durableId="267204202">
    <w:abstractNumId w:val="5"/>
  </w:num>
  <w:num w:numId="7" w16cid:durableId="562377962">
    <w:abstractNumId w:val="20"/>
  </w:num>
  <w:num w:numId="8" w16cid:durableId="1913276456">
    <w:abstractNumId w:val="17"/>
  </w:num>
  <w:num w:numId="9" w16cid:durableId="1289359019">
    <w:abstractNumId w:val="19"/>
  </w:num>
  <w:num w:numId="10" w16cid:durableId="1876574944">
    <w:abstractNumId w:val="0"/>
  </w:num>
  <w:num w:numId="11" w16cid:durableId="2099789379">
    <w:abstractNumId w:val="7"/>
  </w:num>
  <w:num w:numId="12" w16cid:durableId="1583372180">
    <w:abstractNumId w:val="27"/>
  </w:num>
  <w:num w:numId="13" w16cid:durableId="690956063">
    <w:abstractNumId w:val="26"/>
  </w:num>
  <w:num w:numId="14" w16cid:durableId="114101673">
    <w:abstractNumId w:val="11"/>
  </w:num>
  <w:num w:numId="15" w16cid:durableId="329067010">
    <w:abstractNumId w:val="9"/>
  </w:num>
  <w:num w:numId="16" w16cid:durableId="1051270099">
    <w:abstractNumId w:val="1"/>
  </w:num>
  <w:num w:numId="17" w16cid:durableId="625744139">
    <w:abstractNumId w:val="21"/>
  </w:num>
  <w:num w:numId="18" w16cid:durableId="1530025034">
    <w:abstractNumId w:val="16"/>
  </w:num>
  <w:num w:numId="19" w16cid:durableId="708654104">
    <w:abstractNumId w:val="2"/>
  </w:num>
  <w:num w:numId="20" w16cid:durableId="1102997697">
    <w:abstractNumId w:val="22"/>
  </w:num>
  <w:num w:numId="21" w16cid:durableId="2072264884">
    <w:abstractNumId w:val="24"/>
  </w:num>
  <w:num w:numId="22" w16cid:durableId="1787850914">
    <w:abstractNumId w:val="13"/>
  </w:num>
  <w:num w:numId="23" w16cid:durableId="1905335569">
    <w:abstractNumId w:val="12"/>
  </w:num>
  <w:num w:numId="24" w16cid:durableId="123470197">
    <w:abstractNumId w:val="8"/>
  </w:num>
  <w:num w:numId="25" w16cid:durableId="1291933112">
    <w:abstractNumId w:val="4"/>
  </w:num>
  <w:num w:numId="26" w16cid:durableId="1979607837">
    <w:abstractNumId w:val="6"/>
  </w:num>
  <w:num w:numId="27" w16cid:durableId="773744488">
    <w:abstractNumId w:val="15"/>
  </w:num>
  <w:num w:numId="28" w16cid:durableId="11647779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6BD"/>
    <w:rsid w:val="000313EF"/>
    <w:rsid w:val="00035C7B"/>
    <w:rsid w:val="00076E90"/>
    <w:rsid w:val="00152B2A"/>
    <w:rsid w:val="001724DF"/>
    <w:rsid w:val="00175D08"/>
    <w:rsid w:val="001E4068"/>
    <w:rsid w:val="002408BB"/>
    <w:rsid w:val="00246118"/>
    <w:rsid w:val="00280397"/>
    <w:rsid w:val="003904C1"/>
    <w:rsid w:val="003F5F7F"/>
    <w:rsid w:val="003F7022"/>
    <w:rsid w:val="00425E23"/>
    <w:rsid w:val="00460B43"/>
    <w:rsid w:val="004A5422"/>
    <w:rsid w:val="00501AC5"/>
    <w:rsid w:val="0052483A"/>
    <w:rsid w:val="00547102"/>
    <w:rsid w:val="00572DA2"/>
    <w:rsid w:val="0057713C"/>
    <w:rsid w:val="005855CF"/>
    <w:rsid w:val="00655D9B"/>
    <w:rsid w:val="00717959"/>
    <w:rsid w:val="00756D20"/>
    <w:rsid w:val="00770CAF"/>
    <w:rsid w:val="007956BD"/>
    <w:rsid w:val="00821FAA"/>
    <w:rsid w:val="00846685"/>
    <w:rsid w:val="008D69AE"/>
    <w:rsid w:val="008E6FF4"/>
    <w:rsid w:val="00963595"/>
    <w:rsid w:val="009C4E1B"/>
    <w:rsid w:val="00A4110C"/>
    <w:rsid w:val="00A42B18"/>
    <w:rsid w:val="00AA287D"/>
    <w:rsid w:val="00AD4618"/>
    <w:rsid w:val="00B27AD6"/>
    <w:rsid w:val="00B4676D"/>
    <w:rsid w:val="00BD7A49"/>
    <w:rsid w:val="00C86BB6"/>
    <w:rsid w:val="00CE7BD8"/>
    <w:rsid w:val="00D015CC"/>
    <w:rsid w:val="00D82106"/>
    <w:rsid w:val="00DA12B4"/>
    <w:rsid w:val="00E2609A"/>
    <w:rsid w:val="00E514DB"/>
    <w:rsid w:val="00E80128"/>
    <w:rsid w:val="00EC53A9"/>
    <w:rsid w:val="00ED2973"/>
    <w:rsid w:val="00F42D30"/>
    <w:rsid w:val="00FA2353"/>
    <w:rsid w:val="00FD7FAB"/>
    <w:rsid w:val="00FF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189DA"/>
  <w15:chartTrackingRefBased/>
  <w15:docId w15:val="{339333A9-A693-C346-8B9B-4D36454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5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5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95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5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5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95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6BD"/>
    <w:rPr>
      <w:rFonts w:eastAsiaTheme="majorEastAsia" w:cstheme="majorBidi"/>
      <w:color w:val="272727" w:themeColor="text1" w:themeTint="D8"/>
    </w:rPr>
  </w:style>
  <w:style w:type="paragraph" w:styleId="Title">
    <w:name w:val="Title"/>
    <w:basedOn w:val="Normal"/>
    <w:next w:val="Normal"/>
    <w:link w:val="TitleChar"/>
    <w:uiPriority w:val="10"/>
    <w:qFormat/>
    <w:rsid w:val="00795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6BD"/>
    <w:pPr>
      <w:spacing w:before="160"/>
      <w:jc w:val="center"/>
    </w:pPr>
    <w:rPr>
      <w:i/>
      <w:iCs/>
      <w:color w:val="404040" w:themeColor="text1" w:themeTint="BF"/>
    </w:rPr>
  </w:style>
  <w:style w:type="character" w:customStyle="1" w:styleId="QuoteChar">
    <w:name w:val="Quote Char"/>
    <w:basedOn w:val="DefaultParagraphFont"/>
    <w:link w:val="Quote"/>
    <w:uiPriority w:val="29"/>
    <w:rsid w:val="007956BD"/>
    <w:rPr>
      <w:i/>
      <w:iCs/>
      <w:color w:val="404040" w:themeColor="text1" w:themeTint="BF"/>
    </w:rPr>
  </w:style>
  <w:style w:type="paragraph" w:styleId="ListParagraph">
    <w:name w:val="List Paragraph"/>
    <w:basedOn w:val="Normal"/>
    <w:uiPriority w:val="34"/>
    <w:qFormat/>
    <w:rsid w:val="007956BD"/>
    <w:pPr>
      <w:ind w:left="720"/>
      <w:contextualSpacing/>
    </w:pPr>
  </w:style>
  <w:style w:type="character" w:styleId="IntenseEmphasis">
    <w:name w:val="Intense Emphasis"/>
    <w:basedOn w:val="DefaultParagraphFont"/>
    <w:uiPriority w:val="21"/>
    <w:qFormat/>
    <w:rsid w:val="007956BD"/>
    <w:rPr>
      <w:i/>
      <w:iCs/>
      <w:color w:val="2F5496" w:themeColor="accent1" w:themeShade="BF"/>
    </w:rPr>
  </w:style>
  <w:style w:type="paragraph" w:styleId="IntenseQuote">
    <w:name w:val="Intense Quote"/>
    <w:basedOn w:val="Normal"/>
    <w:next w:val="Normal"/>
    <w:link w:val="IntenseQuoteChar"/>
    <w:uiPriority w:val="30"/>
    <w:qFormat/>
    <w:rsid w:val="00795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6BD"/>
    <w:rPr>
      <w:i/>
      <w:iCs/>
      <w:color w:val="2F5496" w:themeColor="accent1" w:themeShade="BF"/>
    </w:rPr>
  </w:style>
  <w:style w:type="character" w:styleId="IntenseReference">
    <w:name w:val="Intense Reference"/>
    <w:basedOn w:val="DefaultParagraphFont"/>
    <w:uiPriority w:val="32"/>
    <w:qFormat/>
    <w:rsid w:val="007956BD"/>
    <w:rPr>
      <w:b/>
      <w:bCs/>
      <w:smallCaps/>
      <w:color w:val="2F5496" w:themeColor="accent1" w:themeShade="BF"/>
      <w:spacing w:val="5"/>
    </w:rPr>
  </w:style>
  <w:style w:type="paragraph" w:customStyle="1" w:styleId="p1">
    <w:name w:val="p1"/>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956BD"/>
  </w:style>
  <w:style w:type="character" w:customStyle="1" w:styleId="s2">
    <w:name w:val="s2"/>
    <w:basedOn w:val="DefaultParagraphFont"/>
    <w:rsid w:val="007956BD"/>
  </w:style>
  <w:style w:type="paragraph" w:customStyle="1" w:styleId="p3">
    <w:name w:val="p3"/>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956BD"/>
  </w:style>
  <w:style w:type="paragraph" w:customStyle="1" w:styleId="p2">
    <w:name w:val="p2"/>
    <w:basedOn w:val="Normal"/>
    <w:rsid w:val="00E260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2609A"/>
    <w:rPr>
      <w:color w:val="0000FF"/>
      <w:u w:val="single"/>
    </w:rPr>
  </w:style>
  <w:style w:type="paragraph" w:customStyle="1" w:styleId="p4">
    <w:name w:val="p4"/>
    <w:basedOn w:val="Normal"/>
    <w:rsid w:val="00FA23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C53A9"/>
    <w:rPr>
      <w:color w:val="605E5C"/>
      <w:shd w:val="clear" w:color="auto" w:fill="E1DFDD"/>
    </w:rPr>
  </w:style>
  <w:style w:type="character" w:styleId="FollowedHyperlink">
    <w:name w:val="FollowedHyperlink"/>
    <w:basedOn w:val="DefaultParagraphFont"/>
    <w:uiPriority w:val="99"/>
    <w:semiHidden/>
    <w:unhideWhenUsed/>
    <w:rsid w:val="000313EF"/>
    <w:rPr>
      <w:color w:val="954F72" w:themeColor="followedHyperlink"/>
      <w:u w:val="single"/>
    </w:rPr>
  </w:style>
  <w:style w:type="table" w:styleId="GridTable4-Accent1">
    <w:name w:val="Grid Table 4 Accent 1"/>
    <w:basedOn w:val="TableNormal"/>
    <w:uiPriority w:val="49"/>
    <w:rsid w:val="004A5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A42B1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42B18"/>
    <w:rPr>
      <w:rFonts w:eastAsiaTheme="minorEastAsia"/>
      <w:kern w:val="0"/>
      <w:sz w:val="22"/>
      <w:szCs w:val="22"/>
      <w:lang w:val="en-US" w:eastAsia="zh-CN"/>
      <w14:ligatures w14:val="none"/>
    </w:rPr>
  </w:style>
  <w:style w:type="table" w:styleId="GridTable4-Accent5">
    <w:name w:val="Grid Table 4 Accent 5"/>
    <w:basedOn w:val="TableNormal"/>
    <w:uiPriority w:val="49"/>
    <w:rsid w:val="00821FA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35070">
      <w:bodyDiv w:val="1"/>
      <w:marLeft w:val="0"/>
      <w:marRight w:val="0"/>
      <w:marTop w:val="0"/>
      <w:marBottom w:val="0"/>
      <w:divBdr>
        <w:top w:val="none" w:sz="0" w:space="0" w:color="auto"/>
        <w:left w:val="none" w:sz="0" w:space="0" w:color="auto"/>
        <w:bottom w:val="none" w:sz="0" w:space="0" w:color="auto"/>
        <w:right w:val="none" w:sz="0" w:space="0" w:color="auto"/>
      </w:divBdr>
    </w:div>
    <w:div w:id="163203261">
      <w:bodyDiv w:val="1"/>
      <w:marLeft w:val="0"/>
      <w:marRight w:val="0"/>
      <w:marTop w:val="0"/>
      <w:marBottom w:val="0"/>
      <w:divBdr>
        <w:top w:val="none" w:sz="0" w:space="0" w:color="auto"/>
        <w:left w:val="none" w:sz="0" w:space="0" w:color="auto"/>
        <w:bottom w:val="none" w:sz="0" w:space="0" w:color="auto"/>
        <w:right w:val="none" w:sz="0" w:space="0" w:color="auto"/>
      </w:divBdr>
    </w:div>
    <w:div w:id="181093813">
      <w:bodyDiv w:val="1"/>
      <w:marLeft w:val="0"/>
      <w:marRight w:val="0"/>
      <w:marTop w:val="0"/>
      <w:marBottom w:val="0"/>
      <w:divBdr>
        <w:top w:val="none" w:sz="0" w:space="0" w:color="auto"/>
        <w:left w:val="none" w:sz="0" w:space="0" w:color="auto"/>
        <w:bottom w:val="none" w:sz="0" w:space="0" w:color="auto"/>
        <w:right w:val="none" w:sz="0" w:space="0" w:color="auto"/>
      </w:divBdr>
    </w:div>
    <w:div w:id="367920506">
      <w:bodyDiv w:val="1"/>
      <w:marLeft w:val="0"/>
      <w:marRight w:val="0"/>
      <w:marTop w:val="0"/>
      <w:marBottom w:val="0"/>
      <w:divBdr>
        <w:top w:val="none" w:sz="0" w:space="0" w:color="auto"/>
        <w:left w:val="none" w:sz="0" w:space="0" w:color="auto"/>
        <w:bottom w:val="none" w:sz="0" w:space="0" w:color="auto"/>
        <w:right w:val="none" w:sz="0" w:space="0" w:color="auto"/>
      </w:divBdr>
    </w:div>
    <w:div w:id="550845886">
      <w:bodyDiv w:val="1"/>
      <w:marLeft w:val="0"/>
      <w:marRight w:val="0"/>
      <w:marTop w:val="0"/>
      <w:marBottom w:val="0"/>
      <w:divBdr>
        <w:top w:val="none" w:sz="0" w:space="0" w:color="auto"/>
        <w:left w:val="none" w:sz="0" w:space="0" w:color="auto"/>
        <w:bottom w:val="none" w:sz="0" w:space="0" w:color="auto"/>
        <w:right w:val="none" w:sz="0" w:space="0" w:color="auto"/>
      </w:divBdr>
    </w:div>
    <w:div w:id="607280705">
      <w:bodyDiv w:val="1"/>
      <w:marLeft w:val="0"/>
      <w:marRight w:val="0"/>
      <w:marTop w:val="0"/>
      <w:marBottom w:val="0"/>
      <w:divBdr>
        <w:top w:val="none" w:sz="0" w:space="0" w:color="auto"/>
        <w:left w:val="none" w:sz="0" w:space="0" w:color="auto"/>
        <w:bottom w:val="none" w:sz="0" w:space="0" w:color="auto"/>
        <w:right w:val="none" w:sz="0" w:space="0" w:color="auto"/>
      </w:divBdr>
    </w:div>
    <w:div w:id="728918439">
      <w:bodyDiv w:val="1"/>
      <w:marLeft w:val="0"/>
      <w:marRight w:val="0"/>
      <w:marTop w:val="0"/>
      <w:marBottom w:val="0"/>
      <w:divBdr>
        <w:top w:val="none" w:sz="0" w:space="0" w:color="auto"/>
        <w:left w:val="none" w:sz="0" w:space="0" w:color="auto"/>
        <w:bottom w:val="none" w:sz="0" w:space="0" w:color="auto"/>
        <w:right w:val="none" w:sz="0" w:space="0" w:color="auto"/>
      </w:divBdr>
    </w:div>
    <w:div w:id="816995213">
      <w:bodyDiv w:val="1"/>
      <w:marLeft w:val="0"/>
      <w:marRight w:val="0"/>
      <w:marTop w:val="0"/>
      <w:marBottom w:val="0"/>
      <w:divBdr>
        <w:top w:val="none" w:sz="0" w:space="0" w:color="auto"/>
        <w:left w:val="none" w:sz="0" w:space="0" w:color="auto"/>
        <w:bottom w:val="none" w:sz="0" w:space="0" w:color="auto"/>
        <w:right w:val="none" w:sz="0" w:space="0" w:color="auto"/>
      </w:divBdr>
    </w:div>
    <w:div w:id="880938947">
      <w:bodyDiv w:val="1"/>
      <w:marLeft w:val="0"/>
      <w:marRight w:val="0"/>
      <w:marTop w:val="0"/>
      <w:marBottom w:val="0"/>
      <w:divBdr>
        <w:top w:val="none" w:sz="0" w:space="0" w:color="auto"/>
        <w:left w:val="none" w:sz="0" w:space="0" w:color="auto"/>
        <w:bottom w:val="none" w:sz="0" w:space="0" w:color="auto"/>
        <w:right w:val="none" w:sz="0" w:space="0" w:color="auto"/>
      </w:divBdr>
    </w:div>
    <w:div w:id="916985356">
      <w:bodyDiv w:val="1"/>
      <w:marLeft w:val="0"/>
      <w:marRight w:val="0"/>
      <w:marTop w:val="0"/>
      <w:marBottom w:val="0"/>
      <w:divBdr>
        <w:top w:val="none" w:sz="0" w:space="0" w:color="auto"/>
        <w:left w:val="none" w:sz="0" w:space="0" w:color="auto"/>
        <w:bottom w:val="none" w:sz="0" w:space="0" w:color="auto"/>
        <w:right w:val="none" w:sz="0" w:space="0" w:color="auto"/>
      </w:divBdr>
    </w:div>
    <w:div w:id="999431038">
      <w:bodyDiv w:val="1"/>
      <w:marLeft w:val="0"/>
      <w:marRight w:val="0"/>
      <w:marTop w:val="0"/>
      <w:marBottom w:val="0"/>
      <w:divBdr>
        <w:top w:val="none" w:sz="0" w:space="0" w:color="auto"/>
        <w:left w:val="none" w:sz="0" w:space="0" w:color="auto"/>
        <w:bottom w:val="none" w:sz="0" w:space="0" w:color="auto"/>
        <w:right w:val="none" w:sz="0" w:space="0" w:color="auto"/>
      </w:divBdr>
    </w:div>
    <w:div w:id="1025404965">
      <w:bodyDiv w:val="1"/>
      <w:marLeft w:val="0"/>
      <w:marRight w:val="0"/>
      <w:marTop w:val="0"/>
      <w:marBottom w:val="0"/>
      <w:divBdr>
        <w:top w:val="none" w:sz="0" w:space="0" w:color="auto"/>
        <w:left w:val="none" w:sz="0" w:space="0" w:color="auto"/>
        <w:bottom w:val="none" w:sz="0" w:space="0" w:color="auto"/>
        <w:right w:val="none" w:sz="0" w:space="0" w:color="auto"/>
      </w:divBdr>
    </w:div>
    <w:div w:id="1056321699">
      <w:bodyDiv w:val="1"/>
      <w:marLeft w:val="0"/>
      <w:marRight w:val="0"/>
      <w:marTop w:val="0"/>
      <w:marBottom w:val="0"/>
      <w:divBdr>
        <w:top w:val="none" w:sz="0" w:space="0" w:color="auto"/>
        <w:left w:val="none" w:sz="0" w:space="0" w:color="auto"/>
        <w:bottom w:val="none" w:sz="0" w:space="0" w:color="auto"/>
        <w:right w:val="none" w:sz="0" w:space="0" w:color="auto"/>
      </w:divBdr>
    </w:div>
    <w:div w:id="1174764744">
      <w:bodyDiv w:val="1"/>
      <w:marLeft w:val="0"/>
      <w:marRight w:val="0"/>
      <w:marTop w:val="0"/>
      <w:marBottom w:val="0"/>
      <w:divBdr>
        <w:top w:val="none" w:sz="0" w:space="0" w:color="auto"/>
        <w:left w:val="none" w:sz="0" w:space="0" w:color="auto"/>
        <w:bottom w:val="none" w:sz="0" w:space="0" w:color="auto"/>
        <w:right w:val="none" w:sz="0" w:space="0" w:color="auto"/>
      </w:divBdr>
    </w:div>
    <w:div w:id="1195146081">
      <w:bodyDiv w:val="1"/>
      <w:marLeft w:val="0"/>
      <w:marRight w:val="0"/>
      <w:marTop w:val="0"/>
      <w:marBottom w:val="0"/>
      <w:divBdr>
        <w:top w:val="none" w:sz="0" w:space="0" w:color="auto"/>
        <w:left w:val="none" w:sz="0" w:space="0" w:color="auto"/>
        <w:bottom w:val="none" w:sz="0" w:space="0" w:color="auto"/>
        <w:right w:val="none" w:sz="0" w:space="0" w:color="auto"/>
      </w:divBdr>
    </w:div>
    <w:div w:id="1298947903">
      <w:bodyDiv w:val="1"/>
      <w:marLeft w:val="0"/>
      <w:marRight w:val="0"/>
      <w:marTop w:val="0"/>
      <w:marBottom w:val="0"/>
      <w:divBdr>
        <w:top w:val="none" w:sz="0" w:space="0" w:color="auto"/>
        <w:left w:val="none" w:sz="0" w:space="0" w:color="auto"/>
        <w:bottom w:val="none" w:sz="0" w:space="0" w:color="auto"/>
        <w:right w:val="none" w:sz="0" w:space="0" w:color="auto"/>
      </w:divBdr>
    </w:div>
    <w:div w:id="1340884883">
      <w:bodyDiv w:val="1"/>
      <w:marLeft w:val="0"/>
      <w:marRight w:val="0"/>
      <w:marTop w:val="0"/>
      <w:marBottom w:val="0"/>
      <w:divBdr>
        <w:top w:val="none" w:sz="0" w:space="0" w:color="auto"/>
        <w:left w:val="none" w:sz="0" w:space="0" w:color="auto"/>
        <w:bottom w:val="none" w:sz="0" w:space="0" w:color="auto"/>
        <w:right w:val="none" w:sz="0" w:space="0" w:color="auto"/>
      </w:divBdr>
    </w:div>
    <w:div w:id="1383362239">
      <w:bodyDiv w:val="1"/>
      <w:marLeft w:val="0"/>
      <w:marRight w:val="0"/>
      <w:marTop w:val="0"/>
      <w:marBottom w:val="0"/>
      <w:divBdr>
        <w:top w:val="none" w:sz="0" w:space="0" w:color="auto"/>
        <w:left w:val="none" w:sz="0" w:space="0" w:color="auto"/>
        <w:bottom w:val="none" w:sz="0" w:space="0" w:color="auto"/>
        <w:right w:val="none" w:sz="0" w:space="0" w:color="auto"/>
      </w:divBdr>
    </w:div>
    <w:div w:id="1449355068">
      <w:bodyDiv w:val="1"/>
      <w:marLeft w:val="0"/>
      <w:marRight w:val="0"/>
      <w:marTop w:val="0"/>
      <w:marBottom w:val="0"/>
      <w:divBdr>
        <w:top w:val="none" w:sz="0" w:space="0" w:color="auto"/>
        <w:left w:val="none" w:sz="0" w:space="0" w:color="auto"/>
        <w:bottom w:val="none" w:sz="0" w:space="0" w:color="auto"/>
        <w:right w:val="none" w:sz="0" w:space="0" w:color="auto"/>
      </w:divBdr>
    </w:div>
    <w:div w:id="1454055408">
      <w:bodyDiv w:val="1"/>
      <w:marLeft w:val="0"/>
      <w:marRight w:val="0"/>
      <w:marTop w:val="0"/>
      <w:marBottom w:val="0"/>
      <w:divBdr>
        <w:top w:val="none" w:sz="0" w:space="0" w:color="auto"/>
        <w:left w:val="none" w:sz="0" w:space="0" w:color="auto"/>
        <w:bottom w:val="none" w:sz="0" w:space="0" w:color="auto"/>
        <w:right w:val="none" w:sz="0" w:space="0" w:color="auto"/>
      </w:divBdr>
    </w:div>
    <w:div w:id="1465079087">
      <w:bodyDiv w:val="1"/>
      <w:marLeft w:val="0"/>
      <w:marRight w:val="0"/>
      <w:marTop w:val="0"/>
      <w:marBottom w:val="0"/>
      <w:divBdr>
        <w:top w:val="none" w:sz="0" w:space="0" w:color="auto"/>
        <w:left w:val="none" w:sz="0" w:space="0" w:color="auto"/>
        <w:bottom w:val="none" w:sz="0" w:space="0" w:color="auto"/>
        <w:right w:val="none" w:sz="0" w:space="0" w:color="auto"/>
      </w:divBdr>
    </w:div>
    <w:div w:id="1570118835">
      <w:bodyDiv w:val="1"/>
      <w:marLeft w:val="0"/>
      <w:marRight w:val="0"/>
      <w:marTop w:val="0"/>
      <w:marBottom w:val="0"/>
      <w:divBdr>
        <w:top w:val="none" w:sz="0" w:space="0" w:color="auto"/>
        <w:left w:val="none" w:sz="0" w:space="0" w:color="auto"/>
        <w:bottom w:val="none" w:sz="0" w:space="0" w:color="auto"/>
        <w:right w:val="none" w:sz="0" w:space="0" w:color="auto"/>
      </w:divBdr>
    </w:div>
    <w:div w:id="1668746867">
      <w:bodyDiv w:val="1"/>
      <w:marLeft w:val="0"/>
      <w:marRight w:val="0"/>
      <w:marTop w:val="0"/>
      <w:marBottom w:val="0"/>
      <w:divBdr>
        <w:top w:val="none" w:sz="0" w:space="0" w:color="auto"/>
        <w:left w:val="none" w:sz="0" w:space="0" w:color="auto"/>
        <w:bottom w:val="none" w:sz="0" w:space="0" w:color="auto"/>
        <w:right w:val="none" w:sz="0" w:space="0" w:color="auto"/>
      </w:divBdr>
    </w:div>
    <w:div w:id="1791632199">
      <w:bodyDiv w:val="1"/>
      <w:marLeft w:val="0"/>
      <w:marRight w:val="0"/>
      <w:marTop w:val="0"/>
      <w:marBottom w:val="0"/>
      <w:divBdr>
        <w:top w:val="none" w:sz="0" w:space="0" w:color="auto"/>
        <w:left w:val="none" w:sz="0" w:space="0" w:color="auto"/>
        <w:bottom w:val="none" w:sz="0" w:space="0" w:color="auto"/>
        <w:right w:val="none" w:sz="0" w:space="0" w:color="auto"/>
      </w:divBdr>
    </w:div>
    <w:div w:id="1836454517">
      <w:bodyDiv w:val="1"/>
      <w:marLeft w:val="0"/>
      <w:marRight w:val="0"/>
      <w:marTop w:val="0"/>
      <w:marBottom w:val="0"/>
      <w:divBdr>
        <w:top w:val="none" w:sz="0" w:space="0" w:color="auto"/>
        <w:left w:val="none" w:sz="0" w:space="0" w:color="auto"/>
        <w:bottom w:val="none" w:sz="0" w:space="0" w:color="auto"/>
        <w:right w:val="none" w:sz="0" w:space="0" w:color="auto"/>
      </w:divBdr>
    </w:div>
    <w:div w:id="1838038745">
      <w:bodyDiv w:val="1"/>
      <w:marLeft w:val="0"/>
      <w:marRight w:val="0"/>
      <w:marTop w:val="0"/>
      <w:marBottom w:val="0"/>
      <w:divBdr>
        <w:top w:val="none" w:sz="0" w:space="0" w:color="auto"/>
        <w:left w:val="none" w:sz="0" w:space="0" w:color="auto"/>
        <w:bottom w:val="none" w:sz="0" w:space="0" w:color="auto"/>
        <w:right w:val="none" w:sz="0" w:space="0" w:color="auto"/>
      </w:divBdr>
    </w:div>
    <w:div w:id="190907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5262449_Three_outcomes_of_service_recovery_Customer_recovery_process_recovery_and_employee_recove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qualityhumanrights.com/guidance/business/employing-people-workplace-adjustm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en/knowledge/guides/effective-performance-management/" TargetMode="External"/><Relationship Id="rId11" Type="http://schemas.openxmlformats.org/officeDocument/2006/relationships/hyperlink" Target="https://actabl.com/alice/" TargetMode="External"/><Relationship Id="rId5" Type="http://schemas.openxmlformats.org/officeDocument/2006/relationships/hyperlink" Target="https://papers.ssrn.com/sol3/papers.cfm?abstract_id=4660192" TargetMode="External"/><Relationship Id="rId10" Type="http://schemas.openxmlformats.org/officeDocument/2006/relationships/hyperlink" Target="https://hotelkit.net/" TargetMode="External"/><Relationship Id="rId4" Type="http://schemas.openxmlformats.org/officeDocument/2006/relationships/webSettings" Target="webSettings.xml"/><Relationship Id="rId9" Type="http://schemas.openxmlformats.org/officeDocument/2006/relationships/hyperlink" Target="https://www.premierinn.com/gb/en/faq/speedy-check-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9</Pages>
  <Words>1748</Words>
  <Characters>9650</Characters>
  <Application>Microsoft Office Word</Application>
  <DocSecurity>0</DocSecurity>
  <Lines>214</Lines>
  <Paragraphs>69</Paragraphs>
  <ScaleCrop>false</ScaleCrop>
  <HeadingPairs>
    <vt:vector size="2" baseType="variant">
      <vt:variant>
        <vt:lpstr>Title</vt:lpstr>
      </vt:variant>
      <vt:variant>
        <vt:i4>1</vt:i4>
      </vt:variant>
    </vt:vector>
  </HeadingPairs>
  <TitlesOfParts>
    <vt:vector size="1" baseType="lpstr">
      <vt:lpstr/>
    </vt:vector>
  </TitlesOfParts>
  <Manager/>
  <Company>SHAMIM 2118790</Company>
  <LinksUpToDate>false</LinksUpToDate>
  <CharactersWithSpaces>11329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69</cp:revision>
  <dcterms:created xsi:type="dcterms:W3CDTF">2025-06-05T12:03:00Z</dcterms:created>
  <dcterms:modified xsi:type="dcterms:W3CDTF">2025-06-16T13:01:00Z</dcterms:modified>
  <cp:category/>
</cp:coreProperties>
</file>