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692D656E" w:rsidP="219CBC4D" w:rsidRDefault="692D656E" w14:paraId="3A482DE5" w14:textId="1179551A">
      <w:pPr>
        <w:pStyle w:val="Title"/>
        <w:jc w:val="center"/>
        <w:rPr>
          <w:sz w:val="24"/>
          <w:szCs w:val="24"/>
        </w:rPr>
      </w:pPr>
    </w:p>
    <w:p w:rsidR="692D656E" w:rsidP="219CBC4D" w:rsidRDefault="692D656E" w14:paraId="5040A8E3" w14:textId="13675AA9">
      <w:pPr>
        <w:pStyle w:val="Title"/>
        <w:jc w:val="center"/>
        <w:rPr>
          <w:sz w:val="24"/>
          <w:szCs w:val="24"/>
        </w:rPr>
      </w:pPr>
    </w:p>
    <w:p w:rsidR="692D656E" w:rsidP="219CBC4D" w:rsidRDefault="692D656E" w14:paraId="232C8BFF" w14:textId="047D803C">
      <w:pPr>
        <w:pStyle w:val="Title"/>
        <w:jc w:val="center"/>
        <w:rPr>
          <w:sz w:val="24"/>
          <w:szCs w:val="24"/>
        </w:rPr>
      </w:pPr>
    </w:p>
    <w:p w:rsidR="692D656E" w:rsidP="219CBC4D" w:rsidRDefault="692D656E" w14:paraId="1F1F1735" w14:textId="0A7973A3">
      <w:pPr>
        <w:pStyle w:val="Title"/>
        <w:jc w:val="center"/>
        <w:rPr>
          <w:sz w:val="24"/>
          <w:szCs w:val="24"/>
        </w:rPr>
      </w:pPr>
    </w:p>
    <w:p w:rsidR="692D656E" w:rsidP="219CBC4D" w:rsidRDefault="692D656E" w14:paraId="170B3728" w14:textId="06695FA4">
      <w:pPr>
        <w:pStyle w:val="Title"/>
        <w:jc w:val="center"/>
        <w:rPr>
          <w:sz w:val="24"/>
          <w:szCs w:val="24"/>
        </w:rPr>
      </w:pPr>
    </w:p>
    <w:p w:rsidR="692D656E" w:rsidP="219CBC4D" w:rsidRDefault="692D656E" w14:paraId="3057626B" w14:textId="075DC0E5">
      <w:pPr>
        <w:pStyle w:val="Normal"/>
      </w:pPr>
    </w:p>
    <w:p w:rsidR="692D656E" w:rsidP="219CBC4D" w:rsidRDefault="692D656E" w14:paraId="665A6440" w14:textId="04D9092A">
      <w:pPr>
        <w:pStyle w:val="Title"/>
        <w:jc w:val="center"/>
        <w:rPr>
          <w:sz w:val="24"/>
          <w:szCs w:val="24"/>
        </w:rPr>
      </w:pPr>
    </w:p>
    <w:p w:rsidR="692D656E" w:rsidP="219CBC4D" w:rsidRDefault="692D656E" w14:paraId="7F1110AA" w14:textId="3C43E0BF">
      <w:pPr>
        <w:pStyle w:val="Title"/>
        <w:jc w:val="center"/>
        <w:rPr>
          <w:sz w:val="24"/>
          <w:szCs w:val="24"/>
        </w:rPr>
      </w:pPr>
      <w:r w:rsidRPr="219CBC4D" w:rsidR="4C6C37B5">
        <w:rPr>
          <w:sz w:val="24"/>
          <w:szCs w:val="24"/>
        </w:rPr>
        <w:t>SUMMARY OF RECENT DISCOVERY MADE BY MARQUET</w:t>
      </w:r>
    </w:p>
    <w:p w:rsidR="692D656E" w:rsidP="219CBC4D" w:rsidRDefault="692D656E" w14:paraId="33AE80B7" w14:textId="563C1B74">
      <w:pPr>
        <w:pStyle w:val="Normal"/>
        <w:jc w:val="center"/>
        <w:rPr>
          <w:sz w:val="24"/>
          <w:szCs w:val="24"/>
        </w:rPr>
      </w:pPr>
      <w:r w:rsidRPr="78D4A116" w:rsidR="4C6C37B5">
        <w:rPr>
          <w:sz w:val="24"/>
          <w:szCs w:val="24"/>
        </w:rPr>
        <w:t>Evan Davies</w:t>
      </w:r>
    </w:p>
    <w:p w:rsidR="78D4A116" w:rsidP="78D4A116" w:rsidRDefault="78D4A116" w14:paraId="257338DF" w14:textId="2214EF64">
      <w:pPr>
        <w:pStyle w:val="Normal"/>
        <w:jc w:val="center"/>
        <w:rPr>
          <w:sz w:val="24"/>
          <w:szCs w:val="24"/>
        </w:rPr>
      </w:pPr>
    </w:p>
    <w:p w:rsidR="692D656E" w:rsidP="219CBC4D" w:rsidRDefault="692D656E" w14:paraId="42C152A6" w14:textId="70E5619D">
      <w:pPr>
        <w:pStyle w:val="Normal"/>
        <w:jc w:val="center"/>
        <w:rPr>
          <w:sz w:val="24"/>
          <w:szCs w:val="24"/>
        </w:rPr>
      </w:pPr>
    </w:p>
    <w:p w:rsidR="692D656E" w:rsidP="219CBC4D" w:rsidRDefault="692D656E" w14:paraId="09E33D0C" w14:textId="45D3E609">
      <w:pPr>
        <w:pStyle w:val="Normal"/>
        <w:jc w:val="center"/>
        <w:rPr>
          <w:sz w:val="24"/>
          <w:szCs w:val="24"/>
        </w:rPr>
      </w:pPr>
    </w:p>
    <w:p w:rsidR="692D656E" w:rsidP="219CBC4D" w:rsidRDefault="692D656E" w14:paraId="220BE03C" w14:textId="307ACCEA">
      <w:pPr>
        <w:pStyle w:val="Normal"/>
        <w:jc w:val="center"/>
        <w:rPr>
          <w:sz w:val="24"/>
          <w:szCs w:val="24"/>
        </w:rPr>
      </w:pPr>
    </w:p>
    <w:p w:rsidR="692D656E" w:rsidP="219CBC4D" w:rsidRDefault="692D656E" w14:paraId="653404F3" w14:textId="1BCD0710">
      <w:pPr>
        <w:pStyle w:val="Normal"/>
        <w:jc w:val="center"/>
        <w:rPr>
          <w:sz w:val="24"/>
          <w:szCs w:val="24"/>
        </w:rPr>
      </w:pPr>
    </w:p>
    <w:p w:rsidR="692D656E" w:rsidP="219CBC4D" w:rsidRDefault="692D656E" w14:paraId="3E18359D" w14:textId="4B05E7AD">
      <w:pPr>
        <w:pStyle w:val="Normal"/>
        <w:jc w:val="center"/>
        <w:rPr>
          <w:sz w:val="24"/>
          <w:szCs w:val="24"/>
        </w:rPr>
      </w:pPr>
    </w:p>
    <w:p w:rsidR="692D656E" w:rsidP="219CBC4D" w:rsidRDefault="692D656E" w14:paraId="105141D8" w14:textId="5B45CC55">
      <w:pPr>
        <w:pStyle w:val="Normal"/>
        <w:jc w:val="center"/>
        <w:rPr>
          <w:sz w:val="24"/>
          <w:szCs w:val="24"/>
        </w:rPr>
      </w:pPr>
    </w:p>
    <w:p w:rsidR="692D656E" w:rsidP="219CBC4D" w:rsidRDefault="692D656E" w14:paraId="2FECE52F" w14:textId="056EE543">
      <w:pPr>
        <w:pStyle w:val="Normal"/>
        <w:jc w:val="center"/>
        <w:rPr>
          <w:sz w:val="24"/>
          <w:szCs w:val="24"/>
        </w:rPr>
      </w:pPr>
    </w:p>
    <w:p w:rsidR="692D656E" w:rsidP="219CBC4D" w:rsidRDefault="692D656E" w14:paraId="0A3C3D8F" w14:textId="5827DD47">
      <w:pPr>
        <w:pStyle w:val="Normal"/>
        <w:jc w:val="center"/>
        <w:rPr>
          <w:sz w:val="24"/>
          <w:szCs w:val="24"/>
        </w:rPr>
      </w:pPr>
    </w:p>
    <w:p w:rsidR="692D656E" w:rsidP="219CBC4D" w:rsidRDefault="692D656E" w14:paraId="6EE8B8A7" w14:textId="4156FC08">
      <w:pPr>
        <w:pStyle w:val="Normal"/>
        <w:jc w:val="center"/>
        <w:rPr>
          <w:sz w:val="24"/>
          <w:szCs w:val="24"/>
        </w:rPr>
      </w:pPr>
    </w:p>
    <w:p w:rsidR="692D656E" w:rsidP="219CBC4D" w:rsidRDefault="692D656E" w14:paraId="58FA485A" w14:textId="43AADDF6">
      <w:pPr>
        <w:pStyle w:val="Normal"/>
        <w:jc w:val="center"/>
        <w:rPr>
          <w:sz w:val="24"/>
          <w:szCs w:val="24"/>
        </w:rPr>
      </w:pPr>
    </w:p>
    <w:p w:rsidR="692D656E" w:rsidP="219CBC4D" w:rsidRDefault="692D656E" w14:paraId="6FFBA406" w14:textId="2352F9E1">
      <w:pPr>
        <w:pStyle w:val="Normal"/>
        <w:jc w:val="center"/>
        <w:rPr>
          <w:sz w:val="24"/>
          <w:szCs w:val="24"/>
        </w:rPr>
      </w:pPr>
    </w:p>
    <w:p w:rsidR="692D656E" w:rsidP="219CBC4D" w:rsidRDefault="692D656E" w14:paraId="0F827881" w14:textId="632E3BE2">
      <w:pPr>
        <w:pStyle w:val="Normal"/>
        <w:jc w:val="center"/>
        <w:rPr>
          <w:sz w:val="24"/>
          <w:szCs w:val="24"/>
        </w:rPr>
      </w:pPr>
    </w:p>
    <w:p w:rsidR="692D656E" w:rsidP="219CBC4D" w:rsidRDefault="692D656E" w14:paraId="7CBB0C56" w14:textId="18073C45">
      <w:pPr>
        <w:pStyle w:val="Normal"/>
        <w:jc w:val="center"/>
        <w:rPr>
          <w:sz w:val="24"/>
          <w:szCs w:val="24"/>
        </w:rPr>
      </w:pPr>
    </w:p>
    <w:p w:rsidR="692D656E" w:rsidP="219CBC4D" w:rsidRDefault="692D656E" w14:paraId="1E537D77" w14:textId="4DE31834">
      <w:pPr>
        <w:pStyle w:val="Normal"/>
        <w:jc w:val="center"/>
        <w:rPr>
          <w:sz w:val="24"/>
          <w:szCs w:val="24"/>
        </w:rPr>
      </w:pPr>
      <w:r w:rsidRPr="219CBC4D" w:rsidR="5EA536FB">
        <w:rPr>
          <w:sz w:val="24"/>
          <w:szCs w:val="24"/>
        </w:rPr>
        <w:t>Exploring the Humanities HPHP4018</w:t>
      </w:r>
    </w:p>
    <w:p w:rsidR="692D656E" w:rsidP="219CBC4D" w:rsidRDefault="692D656E" w14:paraId="2BA9C9F1" w14:textId="50E50A8F">
      <w:pPr>
        <w:pStyle w:val="Normal"/>
        <w:jc w:val="center"/>
        <w:rPr>
          <w:sz w:val="24"/>
          <w:szCs w:val="24"/>
        </w:rPr>
      </w:pPr>
      <w:r w:rsidRPr="219CBC4D" w:rsidR="5EA536FB">
        <w:rPr>
          <w:sz w:val="24"/>
          <w:szCs w:val="24"/>
        </w:rPr>
        <w:t>Quentin Drew</w:t>
      </w:r>
    </w:p>
    <w:p w:rsidR="692D656E" w:rsidP="219CBC4D" w:rsidRDefault="692D656E" w14:paraId="1C79B03D" w14:textId="4A9691FB">
      <w:pPr>
        <w:pStyle w:val="Normal"/>
        <w:jc w:val="center"/>
        <w:rPr>
          <w:sz w:val="24"/>
          <w:szCs w:val="24"/>
        </w:rPr>
      </w:pPr>
      <w:r w:rsidRPr="219CBC4D" w:rsidR="5EA536FB">
        <w:rPr>
          <w:sz w:val="24"/>
          <w:szCs w:val="24"/>
        </w:rPr>
        <w:t>University of Wales Trinity Saint David</w:t>
      </w:r>
    </w:p>
    <w:p w:rsidR="692D656E" w:rsidP="219CBC4D" w:rsidRDefault="692D656E" w14:paraId="35D169E0" w14:textId="22730C84">
      <w:pPr>
        <w:pStyle w:val="Normal"/>
        <w:jc w:val="center"/>
        <w:rPr>
          <w:sz w:val="24"/>
          <w:szCs w:val="24"/>
        </w:rPr>
      </w:pPr>
      <w:r w:rsidRPr="219CBC4D" w:rsidR="5EA536FB">
        <w:rPr>
          <w:sz w:val="24"/>
          <w:szCs w:val="24"/>
        </w:rPr>
        <w:t>Oct 8, 2023</w:t>
      </w:r>
    </w:p>
    <w:p w:rsidR="692D656E" w:rsidP="219CBC4D" w:rsidRDefault="692D656E" w14:paraId="104D9651" w14:textId="3935F52F">
      <w:pPr>
        <w:pStyle w:val="Normal"/>
        <w:jc w:val="left"/>
      </w:pPr>
    </w:p>
    <w:p w:rsidR="692D656E" w:rsidP="219CBC4D" w:rsidRDefault="692D656E" w14:paraId="643C6BB5" w14:textId="4CE46EF4">
      <w:pPr>
        <w:pStyle w:val="Normal"/>
        <w:jc w:val="left"/>
      </w:pPr>
    </w:p>
    <w:p w:rsidR="692D656E" w:rsidP="219CBC4D" w:rsidRDefault="692D656E" w14:paraId="5A65C72F" w14:textId="52EE1C0F">
      <w:pPr>
        <w:pStyle w:val="Normal"/>
        <w:jc w:val="left"/>
      </w:pPr>
    </w:p>
    <w:p w:rsidR="34212A1C" w:rsidP="3777679F" w:rsidRDefault="34212A1C" w14:paraId="2DD9EA82" w14:textId="1D69D872">
      <w:pPr>
        <w:ind w:firstLine="720"/>
        <w:jc w:val="left"/>
        <w:rPr>
          <w:sz w:val="24"/>
          <w:szCs w:val="24"/>
        </w:rPr>
      </w:pPr>
      <w:r w:rsidRPr="3777679F" w:rsidR="12BF035E">
        <w:rPr>
          <w:sz w:val="24"/>
          <w:szCs w:val="24"/>
        </w:rPr>
        <w:t xml:space="preserve">This essay will be written </w:t>
      </w:r>
      <w:r w:rsidRPr="3777679F" w:rsidR="5389E4E7">
        <w:rPr>
          <w:sz w:val="24"/>
          <w:szCs w:val="24"/>
        </w:rPr>
        <w:t>from</w:t>
      </w:r>
      <w:r w:rsidRPr="3777679F" w:rsidR="12BF035E">
        <w:rPr>
          <w:sz w:val="24"/>
          <w:szCs w:val="24"/>
        </w:rPr>
        <w:t xml:space="preserve"> an </w:t>
      </w:r>
      <w:r w:rsidRPr="3777679F" w:rsidR="6545096C">
        <w:rPr>
          <w:sz w:val="24"/>
          <w:szCs w:val="24"/>
        </w:rPr>
        <w:t>archaeological</w:t>
      </w:r>
      <w:r w:rsidRPr="3777679F" w:rsidR="12BF035E">
        <w:rPr>
          <w:sz w:val="24"/>
          <w:szCs w:val="24"/>
        </w:rPr>
        <w:t xml:space="preserve"> perspective</w:t>
      </w:r>
      <w:r w:rsidRPr="3777679F" w:rsidR="4087C9EF">
        <w:rPr>
          <w:sz w:val="24"/>
          <w:szCs w:val="24"/>
        </w:rPr>
        <w:t xml:space="preserve"> s</w:t>
      </w:r>
      <w:r w:rsidRPr="3777679F" w:rsidR="072A81AD">
        <w:rPr>
          <w:sz w:val="24"/>
          <w:szCs w:val="24"/>
        </w:rPr>
        <w:t>ummarising</w:t>
      </w:r>
      <w:r w:rsidRPr="3777679F" w:rsidR="7E6C2DD6">
        <w:rPr>
          <w:sz w:val="24"/>
          <w:szCs w:val="24"/>
        </w:rPr>
        <w:t xml:space="preserve"> the</w:t>
      </w:r>
      <w:r w:rsidRPr="3777679F" w:rsidR="12BF035E">
        <w:rPr>
          <w:sz w:val="24"/>
          <w:szCs w:val="24"/>
        </w:rPr>
        <w:t xml:space="preserve"> recent </w:t>
      </w:r>
      <w:r w:rsidRPr="3777679F" w:rsidR="52190ECB">
        <w:rPr>
          <w:sz w:val="24"/>
          <w:szCs w:val="24"/>
        </w:rPr>
        <w:t>discovery by</w:t>
      </w:r>
      <w:r w:rsidRPr="3777679F" w:rsidR="55C9CCA9">
        <w:rPr>
          <w:sz w:val="24"/>
          <w:szCs w:val="24"/>
        </w:rPr>
        <w:t xml:space="preserve"> Jean-Claude Marquet, and the article</w:t>
      </w:r>
      <w:r w:rsidRPr="3777679F" w:rsidR="15F9F674">
        <w:rPr>
          <w:sz w:val="24"/>
          <w:szCs w:val="24"/>
        </w:rPr>
        <w:t>s</w:t>
      </w:r>
      <w:r w:rsidRPr="3777679F" w:rsidR="52190ECB">
        <w:rPr>
          <w:sz w:val="24"/>
          <w:szCs w:val="24"/>
        </w:rPr>
        <w:t xml:space="preserve"> </w:t>
      </w:r>
      <w:r w:rsidRPr="3777679F" w:rsidR="0D9D03A6">
        <w:rPr>
          <w:sz w:val="24"/>
          <w:szCs w:val="24"/>
        </w:rPr>
        <w:t>that w</w:t>
      </w:r>
      <w:r w:rsidRPr="3777679F" w:rsidR="42938BB3">
        <w:rPr>
          <w:sz w:val="24"/>
          <w:szCs w:val="24"/>
        </w:rPr>
        <w:t>ere</w:t>
      </w:r>
      <w:r w:rsidRPr="3777679F" w:rsidR="0D9D03A6">
        <w:rPr>
          <w:sz w:val="24"/>
          <w:szCs w:val="24"/>
        </w:rPr>
        <w:t xml:space="preserve"> </w:t>
      </w:r>
      <w:r w:rsidRPr="3777679F" w:rsidR="12BF035E">
        <w:rPr>
          <w:sz w:val="24"/>
          <w:szCs w:val="24"/>
        </w:rPr>
        <w:t xml:space="preserve">written by </w:t>
      </w:r>
      <w:r w:rsidRPr="3777679F" w:rsidR="271C55E7">
        <w:rPr>
          <w:sz w:val="24"/>
          <w:szCs w:val="24"/>
        </w:rPr>
        <w:t xml:space="preserve">Ian Sample, </w:t>
      </w:r>
      <w:r w:rsidRPr="3777679F" w:rsidR="47D82749">
        <w:rPr>
          <w:sz w:val="24"/>
          <w:szCs w:val="24"/>
        </w:rPr>
        <w:t xml:space="preserve">Jean-Claude </w:t>
      </w:r>
      <w:r w:rsidRPr="3777679F" w:rsidR="47D82749">
        <w:rPr>
          <w:sz w:val="24"/>
          <w:szCs w:val="24"/>
        </w:rPr>
        <w:t>Marquet</w:t>
      </w:r>
      <w:r w:rsidRPr="3777679F" w:rsidR="0E12F3FA">
        <w:rPr>
          <w:sz w:val="24"/>
          <w:szCs w:val="24"/>
        </w:rPr>
        <w:t xml:space="preserve"> and colleagues</w:t>
      </w:r>
      <w:r w:rsidRPr="3777679F" w:rsidR="47D82749">
        <w:rPr>
          <w:sz w:val="24"/>
          <w:szCs w:val="24"/>
        </w:rPr>
        <w:t xml:space="preserve"> </w:t>
      </w:r>
      <w:r w:rsidRPr="3777679F" w:rsidR="47D82749">
        <w:rPr>
          <w:sz w:val="24"/>
          <w:szCs w:val="24"/>
        </w:rPr>
        <w:t>of the University of Tour</w:t>
      </w:r>
      <w:r w:rsidRPr="3777679F" w:rsidR="77451163">
        <w:rPr>
          <w:sz w:val="24"/>
          <w:szCs w:val="24"/>
        </w:rPr>
        <w:t>s</w:t>
      </w:r>
      <w:r w:rsidRPr="3777679F" w:rsidR="47D82749">
        <w:rPr>
          <w:sz w:val="24"/>
          <w:szCs w:val="24"/>
        </w:rPr>
        <w:t xml:space="preserve"> </w:t>
      </w:r>
      <w:r w:rsidRPr="3777679F" w:rsidR="12BF035E">
        <w:rPr>
          <w:sz w:val="24"/>
          <w:szCs w:val="24"/>
        </w:rPr>
        <w:t xml:space="preserve">on the 21st of </w:t>
      </w:r>
      <w:r w:rsidRPr="3777679F" w:rsidR="4CD782B6">
        <w:rPr>
          <w:sz w:val="24"/>
          <w:szCs w:val="24"/>
        </w:rPr>
        <w:t>June</w:t>
      </w:r>
      <w:r w:rsidRPr="3777679F" w:rsidR="14B12AD3">
        <w:rPr>
          <w:sz w:val="24"/>
          <w:szCs w:val="24"/>
        </w:rPr>
        <w:t xml:space="preserve"> </w:t>
      </w:r>
      <w:r w:rsidRPr="3777679F" w:rsidR="12BF035E">
        <w:rPr>
          <w:sz w:val="24"/>
          <w:szCs w:val="24"/>
        </w:rPr>
        <w:t>2023</w:t>
      </w:r>
      <w:r w:rsidRPr="3777679F" w:rsidR="4388D95C">
        <w:rPr>
          <w:sz w:val="24"/>
          <w:szCs w:val="24"/>
        </w:rPr>
        <w:t xml:space="preserve">, </w:t>
      </w:r>
      <w:r w:rsidRPr="3777679F" w:rsidR="65CCC030">
        <w:rPr>
          <w:sz w:val="24"/>
          <w:szCs w:val="24"/>
        </w:rPr>
        <w:t>found on</w:t>
      </w:r>
      <w:r w:rsidRPr="3777679F" w:rsidR="4388D95C">
        <w:rPr>
          <w:sz w:val="24"/>
          <w:szCs w:val="24"/>
        </w:rPr>
        <w:t xml:space="preserve"> </w:t>
      </w:r>
      <w:r w:rsidRPr="3777679F" w:rsidR="7234FECA">
        <w:rPr>
          <w:sz w:val="24"/>
          <w:szCs w:val="24"/>
        </w:rPr>
        <w:t>the website</w:t>
      </w:r>
      <w:r w:rsidRPr="3777679F" w:rsidR="216199DD">
        <w:rPr>
          <w:sz w:val="24"/>
          <w:szCs w:val="24"/>
        </w:rPr>
        <w:t>s</w:t>
      </w:r>
      <w:r w:rsidRPr="3777679F" w:rsidR="289BCE09">
        <w:rPr>
          <w:sz w:val="24"/>
          <w:szCs w:val="24"/>
        </w:rPr>
        <w:t xml:space="preserve"> </w:t>
      </w:r>
      <w:r w:rsidRPr="3777679F" w:rsidR="4388D95C">
        <w:rPr>
          <w:sz w:val="24"/>
          <w:szCs w:val="24"/>
        </w:rPr>
        <w:t>Popular Archaeology</w:t>
      </w:r>
      <w:r w:rsidRPr="3777679F" w:rsidR="236FFB20">
        <w:rPr>
          <w:sz w:val="24"/>
          <w:szCs w:val="24"/>
        </w:rPr>
        <w:t xml:space="preserve"> and the Guardian</w:t>
      </w:r>
      <w:r w:rsidRPr="3777679F" w:rsidR="046D1ABB">
        <w:rPr>
          <w:sz w:val="24"/>
          <w:szCs w:val="24"/>
        </w:rPr>
        <w:t xml:space="preserve">. </w:t>
      </w:r>
      <w:r w:rsidRPr="3777679F" w:rsidR="2C24C16D">
        <w:rPr>
          <w:sz w:val="24"/>
          <w:szCs w:val="24"/>
        </w:rPr>
        <w:t>The</w:t>
      </w:r>
      <w:r w:rsidRPr="3777679F" w:rsidR="2C24C16D">
        <w:rPr>
          <w:sz w:val="24"/>
          <w:szCs w:val="24"/>
        </w:rPr>
        <w:t xml:space="preserve"> essay will go into detail on how the recent </w:t>
      </w:r>
      <w:r w:rsidRPr="3777679F" w:rsidR="037D58DB">
        <w:rPr>
          <w:sz w:val="24"/>
          <w:szCs w:val="24"/>
        </w:rPr>
        <w:t>discovery</w:t>
      </w:r>
      <w:r w:rsidRPr="3777679F" w:rsidR="2C24C16D">
        <w:rPr>
          <w:sz w:val="24"/>
          <w:szCs w:val="24"/>
        </w:rPr>
        <w:t xml:space="preserve"> changes our perspe</w:t>
      </w:r>
      <w:r w:rsidRPr="3777679F" w:rsidR="527C5579">
        <w:rPr>
          <w:sz w:val="24"/>
          <w:szCs w:val="24"/>
        </w:rPr>
        <w:t>ctive on Homo Neanderthalensis</w:t>
      </w:r>
      <w:r w:rsidRPr="3777679F" w:rsidR="6BB33043">
        <w:rPr>
          <w:sz w:val="24"/>
          <w:szCs w:val="24"/>
        </w:rPr>
        <w:t>, looking at the</w:t>
      </w:r>
      <w:r w:rsidRPr="3777679F" w:rsidR="22FD6A3E">
        <w:rPr>
          <w:sz w:val="24"/>
          <w:szCs w:val="24"/>
        </w:rPr>
        <w:t xml:space="preserve"> </w:t>
      </w:r>
      <w:r w:rsidRPr="3777679F" w:rsidR="6BB33043">
        <w:rPr>
          <w:sz w:val="24"/>
          <w:szCs w:val="24"/>
        </w:rPr>
        <w:t>cave engravings and what this shows us about Homo Neanderthalensis</w:t>
      </w:r>
      <w:r w:rsidRPr="3777679F" w:rsidR="4D9D4DD6">
        <w:rPr>
          <w:sz w:val="24"/>
          <w:szCs w:val="24"/>
        </w:rPr>
        <w:t>.</w:t>
      </w:r>
      <w:r w:rsidRPr="3777679F" w:rsidR="6BB33043">
        <w:rPr>
          <w:sz w:val="24"/>
          <w:szCs w:val="24"/>
        </w:rPr>
        <w:t xml:space="preserve"> </w:t>
      </w:r>
      <w:r w:rsidRPr="3777679F" w:rsidR="133D1A6E">
        <w:rPr>
          <w:sz w:val="24"/>
          <w:szCs w:val="24"/>
        </w:rPr>
        <w:t>As well, the essay will look at</w:t>
      </w:r>
      <w:r w:rsidRPr="3777679F" w:rsidR="527C5579">
        <w:rPr>
          <w:sz w:val="24"/>
          <w:szCs w:val="24"/>
        </w:rPr>
        <w:t xml:space="preserve"> </w:t>
      </w:r>
      <w:r w:rsidRPr="3777679F" w:rsidR="527C5579">
        <w:rPr>
          <w:sz w:val="24"/>
          <w:szCs w:val="24"/>
        </w:rPr>
        <w:t>how this</w:t>
      </w:r>
      <w:r w:rsidRPr="3777679F" w:rsidR="1F521AD9">
        <w:rPr>
          <w:sz w:val="24"/>
          <w:szCs w:val="24"/>
        </w:rPr>
        <w:t xml:space="preserve"> discovery</w:t>
      </w:r>
      <w:r w:rsidRPr="3777679F" w:rsidR="527C5579">
        <w:rPr>
          <w:sz w:val="24"/>
          <w:szCs w:val="24"/>
        </w:rPr>
        <w:t xml:space="preserve"> </w:t>
      </w:r>
      <w:r w:rsidRPr="3777679F" w:rsidR="527C5579">
        <w:rPr>
          <w:sz w:val="24"/>
          <w:szCs w:val="24"/>
        </w:rPr>
        <w:t>effects our understanding o</w:t>
      </w:r>
      <w:r w:rsidRPr="3777679F" w:rsidR="286EB9DD">
        <w:rPr>
          <w:sz w:val="24"/>
          <w:szCs w:val="24"/>
        </w:rPr>
        <w:t xml:space="preserve">f </w:t>
      </w:r>
      <w:r w:rsidRPr="3777679F" w:rsidR="15706085">
        <w:rPr>
          <w:sz w:val="24"/>
          <w:szCs w:val="24"/>
        </w:rPr>
        <w:t xml:space="preserve">what it is to be </w:t>
      </w:r>
      <w:r w:rsidRPr="3777679F" w:rsidR="286EB9DD">
        <w:rPr>
          <w:sz w:val="24"/>
          <w:szCs w:val="24"/>
        </w:rPr>
        <w:t>human</w:t>
      </w:r>
      <w:r w:rsidRPr="3777679F" w:rsidR="32377499">
        <w:rPr>
          <w:sz w:val="24"/>
          <w:szCs w:val="24"/>
        </w:rPr>
        <w:t xml:space="preserve">, showing us the </w:t>
      </w:r>
      <w:r w:rsidRPr="3777679F" w:rsidR="55B3B344">
        <w:rPr>
          <w:sz w:val="24"/>
          <w:szCs w:val="24"/>
        </w:rPr>
        <w:t>ever-growing</w:t>
      </w:r>
      <w:r w:rsidRPr="3777679F" w:rsidR="32377499">
        <w:rPr>
          <w:sz w:val="24"/>
          <w:szCs w:val="24"/>
        </w:rPr>
        <w:t xml:space="preserve"> evidence that the behaviours of Homo Neanderthalensis were just as complex as </w:t>
      </w:r>
      <w:r w:rsidRPr="3777679F" w:rsidR="21A8E9ED">
        <w:rPr>
          <w:sz w:val="24"/>
          <w:szCs w:val="24"/>
        </w:rPr>
        <w:t>our early ancestors</w:t>
      </w:r>
      <w:r w:rsidRPr="3777679F" w:rsidR="527C5579">
        <w:rPr>
          <w:sz w:val="24"/>
          <w:szCs w:val="24"/>
        </w:rPr>
        <w:t xml:space="preserve">. </w:t>
      </w:r>
    </w:p>
    <w:p w:rsidR="3B74164D" w:rsidP="3777679F" w:rsidRDefault="3B74164D" w14:paraId="6B7D3E7A" w14:textId="63989F2C">
      <w:pPr>
        <w:pStyle w:val="Normal"/>
        <w:spacing w:line="240" w:lineRule="auto"/>
        <w:ind w:firstLine="720"/>
        <w:jc w:val="left"/>
        <w:rPr>
          <w:sz w:val="24"/>
          <w:szCs w:val="24"/>
        </w:rPr>
      </w:pPr>
      <w:r w:rsidRPr="3777679F" w:rsidR="3E157894">
        <w:rPr>
          <w:sz w:val="24"/>
          <w:szCs w:val="24"/>
        </w:rPr>
        <w:t xml:space="preserve">The article </w:t>
      </w:r>
      <w:r w:rsidRPr="3777679F" w:rsidR="3E157894">
        <w:rPr>
          <w:sz w:val="24"/>
          <w:szCs w:val="24"/>
        </w:rPr>
        <w:t>written by Jean-Claude Marquet</w:t>
      </w:r>
      <w:r w:rsidRPr="3777679F" w:rsidR="27B9AC9D">
        <w:rPr>
          <w:sz w:val="24"/>
          <w:szCs w:val="24"/>
        </w:rPr>
        <w:t xml:space="preserve"> </w:t>
      </w:r>
      <w:r w:rsidRPr="3777679F" w:rsidR="27B9AC9D">
        <w:rPr>
          <w:sz w:val="24"/>
          <w:szCs w:val="24"/>
        </w:rPr>
        <w:t xml:space="preserve">published </w:t>
      </w:r>
      <w:r w:rsidRPr="3777679F" w:rsidR="310ABBDD">
        <w:rPr>
          <w:sz w:val="24"/>
          <w:szCs w:val="24"/>
        </w:rPr>
        <w:t xml:space="preserve">on </w:t>
      </w:r>
      <w:r w:rsidRPr="3777679F" w:rsidR="27B9AC9D">
        <w:rPr>
          <w:sz w:val="24"/>
          <w:szCs w:val="24"/>
        </w:rPr>
        <w:t>Popular Archaeology</w:t>
      </w:r>
      <w:r w:rsidRPr="3777679F" w:rsidR="3E157894">
        <w:rPr>
          <w:sz w:val="24"/>
          <w:szCs w:val="24"/>
        </w:rPr>
        <w:t xml:space="preserve"> </w:t>
      </w:r>
      <w:r w:rsidRPr="3777679F" w:rsidR="3E157894">
        <w:rPr>
          <w:sz w:val="24"/>
          <w:szCs w:val="24"/>
        </w:rPr>
        <w:t>discusses the new discovery found in the La</w:t>
      </w:r>
      <w:r w:rsidRPr="3777679F" w:rsidR="67B93783">
        <w:rPr>
          <w:sz w:val="24"/>
          <w:szCs w:val="24"/>
        </w:rPr>
        <w:t xml:space="preserve"> </w:t>
      </w:r>
      <w:r w:rsidRPr="3777679F" w:rsidR="3E157894">
        <w:rPr>
          <w:sz w:val="24"/>
          <w:szCs w:val="24"/>
        </w:rPr>
        <w:t>Roche</w:t>
      </w:r>
      <w:r w:rsidRPr="3777679F" w:rsidR="3EB9DBF0">
        <w:rPr>
          <w:sz w:val="24"/>
          <w:szCs w:val="24"/>
        </w:rPr>
        <w:t>-</w:t>
      </w:r>
      <w:r w:rsidRPr="3777679F" w:rsidR="3EB9DBF0">
        <w:rPr>
          <w:sz w:val="24"/>
          <w:szCs w:val="24"/>
        </w:rPr>
        <w:t>Cotard</w:t>
      </w:r>
      <w:r w:rsidRPr="3777679F" w:rsidR="3E157894">
        <w:rPr>
          <w:sz w:val="24"/>
          <w:szCs w:val="24"/>
        </w:rPr>
        <w:t xml:space="preserve"> cave in</w:t>
      </w:r>
      <w:r w:rsidRPr="3777679F" w:rsidR="323DFD0C">
        <w:rPr>
          <w:sz w:val="24"/>
          <w:szCs w:val="24"/>
        </w:rPr>
        <w:t xml:space="preserve"> the Centre-Val de</w:t>
      </w:r>
      <w:r w:rsidRPr="3777679F" w:rsidR="2E7A88D9">
        <w:rPr>
          <w:sz w:val="24"/>
          <w:szCs w:val="24"/>
        </w:rPr>
        <w:t xml:space="preserve"> </w:t>
      </w:r>
      <w:r w:rsidRPr="3777679F" w:rsidR="2E7A88D9">
        <w:rPr>
          <w:sz w:val="24"/>
          <w:szCs w:val="24"/>
        </w:rPr>
        <w:t>Loire valley, France.</w:t>
      </w:r>
      <w:r w:rsidRPr="3777679F" w:rsidR="2E7A88D9">
        <w:rPr>
          <w:sz w:val="24"/>
          <w:szCs w:val="24"/>
        </w:rPr>
        <w:t xml:space="preserve"> </w:t>
      </w:r>
      <w:r w:rsidRPr="3777679F" w:rsidR="7AD14F94">
        <w:rPr>
          <w:sz w:val="24"/>
          <w:szCs w:val="24"/>
        </w:rPr>
        <w:t xml:space="preserve">As well, </w:t>
      </w:r>
      <w:r w:rsidRPr="3777679F" w:rsidR="7BA6124B">
        <w:rPr>
          <w:sz w:val="24"/>
          <w:szCs w:val="24"/>
        </w:rPr>
        <w:t>a</w:t>
      </w:r>
      <w:r w:rsidRPr="3777679F" w:rsidR="0FD53F74">
        <w:rPr>
          <w:sz w:val="24"/>
          <w:szCs w:val="24"/>
        </w:rPr>
        <w:t xml:space="preserve">n </w:t>
      </w:r>
      <w:r w:rsidRPr="3777679F" w:rsidR="0204C277">
        <w:rPr>
          <w:sz w:val="24"/>
          <w:szCs w:val="24"/>
        </w:rPr>
        <w:t xml:space="preserve">article published by the Guardian written by Ian </w:t>
      </w:r>
      <w:r w:rsidRPr="3777679F" w:rsidR="0204C277">
        <w:rPr>
          <w:sz w:val="24"/>
          <w:szCs w:val="24"/>
        </w:rPr>
        <w:t>Sample,</w:t>
      </w:r>
      <w:r w:rsidRPr="3777679F" w:rsidR="4B04A888">
        <w:rPr>
          <w:sz w:val="24"/>
          <w:szCs w:val="24"/>
        </w:rPr>
        <w:t xml:space="preserve"> where</w:t>
      </w:r>
      <w:r w:rsidRPr="3777679F" w:rsidR="4C388F26">
        <w:rPr>
          <w:sz w:val="24"/>
          <w:szCs w:val="24"/>
        </w:rPr>
        <w:t xml:space="preserve"> Sample describes</w:t>
      </w:r>
      <w:r w:rsidRPr="3777679F" w:rsidR="0204C277">
        <w:rPr>
          <w:sz w:val="24"/>
          <w:szCs w:val="24"/>
        </w:rPr>
        <w:t xml:space="preserve"> </w:t>
      </w:r>
      <w:r w:rsidRPr="3777679F" w:rsidR="37005950">
        <w:rPr>
          <w:sz w:val="24"/>
          <w:szCs w:val="24"/>
        </w:rPr>
        <w:t>t</w:t>
      </w:r>
      <w:r w:rsidRPr="3777679F" w:rsidR="2E7A88D9">
        <w:rPr>
          <w:sz w:val="24"/>
          <w:szCs w:val="24"/>
        </w:rPr>
        <w:t xml:space="preserve">he cave engravings </w:t>
      </w:r>
      <w:r w:rsidRPr="3777679F" w:rsidR="534745E2">
        <w:rPr>
          <w:sz w:val="24"/>
          <w:szCs w:val="24"/>
        </w:rPr>
        <w:t>to be</w:t>
      </w:r>
      <w:r w:rsidRPr="3777679F" w:rsidR="2E7A88D9">
        <w:rPr>
          <w:sz w:val="24"/>
          <w:szCs w:val="24"/>
        </w:rPr>
        <w:t xml:space="preserve"> </w:t>
      </w:r>
      <w:r w:rsidRPr="3777679F" w:rsidR="5C8E7C52">
        <w:rPr>
          <w:sz w:val="24"/>
          <w:szCs w:val="24"/>
        </w:rPr>
        <w:t>“</w:t>
      </w:r>
      <w:r w:rsidRPr="3777679F" w:rsidR="7EBF17C9">
        <w:rPr>
          <w:sz w:val="24"/>
          <w:szCs w:val="24"/>
        </w:rPr>
        <w:t>hundreds</w:t>
      </w:r>
      <w:r w:rsidRPr="3777679F" w:rsidR="2E7A88D9">
        <w:rPr>
          <w:sz w:val="24"/>
          <w:szCs w:val="24"/>
        </w:rPr>
        <w:t xml:space="preserve"> of faint stripes, dots, wavy lines</w:t>
      </w:r>
      <w:r w:rsidRPr="3777679F" w:rsidR="5ECE0FC4">
        <w:rPr>
          <w:sz w:val="24"/>
          <w:szCs w:val="24"/>
        </w:rPr>
        <w:t xml:space="preserve"> that adorn the cave walls</w:t>
      </w:r>
      <w:r w:rsidRPr="3777679F" w:rsidR="3DED8EB8">
        <w:rPr>
          <w:sz w:val="24"/>
          <w:szCs w:val="24"/>
        </w:rPr>
        <w:t>”</w:t>
      </w:r>
      <w:r w:rsidRPr="3777679F" w:rsidR="5ECE0FC4">
        <w:rPr>
          <w:sz w:val="24"/>
          <w:szCs w:val="24"/>
        </w:rPr>
        <w:t xml:space="preserve"> </w:t>
      </w:r>
      <w:r w:rsidRPr="3777679F" w:rsidR="7AB572E6">
        <w:rPr>
          <w:sz w:val="24"/>
          <w:szCs w:val="24"/>
        </w:rPr>
        <w:t>(Sample, 2023</w:t>
      </w:r>
      <w:r w:rsidRPr="3777679F" w:rsidR="2115C5C6">
        <w:rPr>
          <w:sz w:val="24"/>
          <w:szCs w:val="24"/>
        </w:rPr>
        <w:t>, https://www.theguardian.com/science/2023/jun/21/engravings-french-cave-oldest-known-neanderthals-scientists</w:t>
      </w:r>
      <w:r w:rsidRPr="3777679F" w:rsidR="7AB572E6">
        <w:rPr>
          <w:sz w:val="24"/>
          <w:szCs w:val="24"/>
        </w:rPr>
        <w:t>)</w:t>
      </w:r>
      <w:r w:rsidRPr="3777679F" w:rsidR="7AB572E6">
        <w:rPr>
          <w:sz w:val="24"/>
          <w:szCs w:val="24"/>
        </w:rPr>
        <w:t xml:space="preserve">. </w:t>
      </w:r>
      <w:r w:rsidRPr="3777679F" w:rsidR="50D99793">
        <w:rPr>
          <w:sz w:val="24"/>
          <w:szCs w:val="24"/>
        </w:rPr>
        <w:t>The patterns that were found on the cave walls of La Roche-</w:t>
      </w:r>
      <w:r w:rsidRPr="3777679F" w:rsidR="50D99793">
        <w:rPr>
          <w:sz w:val="24"/>
          <w:szCs w:val="24"/>
        </w:rPr>
        <w:t>Cotard</w:t>
      </w:r>
      <w:r w:rsidRPr="3777679F" w:rsidR="50D99793">
        <w:rPr>
          <w:sz w:val="24"/>
          <w:szCs w:val="24"/>
        </w:rPr>
        <w:t xml:space="preserve"> are called finger flutings. Finger flutings are a prehistoric art form, that are lines </w:t>
      </w:r>
      <w:r w:rsidRPr="3777679F" w:rsidR="19B66E7F">
        <w:rPr>
          <w:sz w:val="24"/>
          <w:szCs w:val="24"/>
        </w:rPr>
        <w:t>that are left on soft surfaces</w:t>
      </w:r>
      <w:r w:rsidRPr="3777679F" w:rsidR="19B66E7F">
        <w:rPr>
          <w:sz w:val="24"/>
          <w:szCs w:val="24"/>
        </w:rPr>
        <w:t>.</w:t>
      </w:r>
      <w:r w:rsidRPr="3777679F" w:rsidR="2CB11DF7">
        <w:rPr>
          <w:sz w:val="24"/>
          <w:szCs w:val="24"/>
        </w:rPr>
        <w:t xml:space="preserve"> </w:t>
      </w:r>
      <w:r w:rsidRPr="3777679F" w:rsidR="1913C864">
        <w:rPr>
          <w:sz w:val="24"/>
          <w:szCs w:val="24"/>
        </w:rPr>
        <w:t>In Sample’s article,</w:t>
      </w:r>
      <w:r w:rsidRPr="3777679F" w:rsidR="74E328AB">
        <w:rPr>
          <w:sz w:val="24"/>
          <w:szCs w:val="24"/>
        </w:rPr>
        <w:t xml:space="preserve"> t</w:t>
      </w:r>
      <w:r w:rsidRPr="3777679F" w:rsidR="75A0BC0D">
        <w:rPr>
          <w:sz w:val="24"/>
          <w:szCs w:val="24"/>
        </w:rPr>
        <w:t xml:space="preserve">he </w:t>
      </w:r>
      <w:r w:rsidRPr="3777679F" w:rsidR="2D2B2EE5">
        <w:rPr>
          <w:sz w:val="24"/>
          <w:szCs w:val="24"/>
        </w:rPr>
        <w:t>archaeologist</w:t>
      </w:r>
      <w:r w:rsidRPr="3777679F" w:rsidR="75A0BC0D">
        <w:rPr>
          <w:sz w:val="24"/>
          <w:szCs w:val="24"/>
        </w:rPr>
        <w:t xml:space="preserve"> </w:t>
      </w:r>
      <w:r w:rsidRPr="3777679F" w:rsidR="0B24B1A7">
        <w:rPr>
          <w:sz w:val="24"/>
          <w:szCs w:val="24"/>
        </w:rPr>
        <w:t xml:space="preserve">Jean-Claude Marquet </w:t>
      </w:r>
      <w:r w:rsidRPr="3777679F" w:rsidR="018BC5B8">
        <w:rPr>
          <w:sz w:val="24"/>
          <w:szCs w:val="24"/>
        </w:rPr>
        <w:t xml:space="preserve">is quoted </w:t>
      </w:r>
      <w:r w:rsidRPr="3777679F" w:rsidR="0E51E8A3">
        <w:rPr>
          <w:sz w:val="24"/>
          <w:szCs w:val="24"/>
        </w:rPr>
        <w:t>sa</w:t>
      </w:r>
      <w:r w:rsidRPr="3777679F" w:rsidR="2765237A">
        <w:rPr>
          <w:sz w:val="24"/>
          <w:szCs w:val="24"/>
        </w:rPr>
        <w:t>ying</w:t>
      </w:r>
      <w:r w:rsidRPr="3777679F" w:rsidR="0E51E8A3">
        <w:rPr>
          <w:sz w:val="24"/>
          <w:szCs w:val="24"/>
        </w:rPr>
        <w:t>,</w:t>
      </w:r>
      <w:r w:rsidRPr="3777679F" w:rsidR="1DF27A8F">
        <w:rPr>
          <w:sz w:val="24"/>
          <w:szCs w:val="24"/>
        </w:rPr>
        <w:t xml:space="preserve"> </w:t>
      </w:r>
      <w:r w:rsidRPr="3777679F" w:rsidR="5E2EDD1E">
        <w:rPr>
          <w:sz w:val="24"/>
          <w:szCs w:val="24"/>
        </w:rPr>
        <w:t>“</w:t>
      </w:r>
      <w:r w:rsidRPr="3777679F" w:rsidR="3A59B5E3">
        <w:rPr>
          <w:sz w:val="24"/>
          <w:szCs w:val="24"/>
        </w:rPr>
        <w:t>t</w:t>
      </w:r>
      <w:r w:rsidRPr="3777679F" w:rsidR="6E0A52DF">
        <w:rPr>
          <w:sz w:val="24"/>
          <w:szCs w:val="24"/>
        </w:rPr>
        <w:t>hese</w:t>
      </w:r>
      <w:r w:rsidRPr="3777679F" w:rsidR="1C6EF598">
        <w:rPr>
          <w:sz w:val="24"/>
          <w:szCs w:val="24"/>
        </w:rPr>
        <w:t xml:space="preserve"> </w:t>
      </w:r>
      <w:r w:rsidRPr="3777679F" w:rsidR="6E0B7475">
        <w:rPr>
          <w:sz w:val="24"/>
          <w:szCs w:val="24"/>
        </w:rPr>
        <w:t>drawings</w:t>
      </w:r>
      <w:r w:rsidRPr="3777679F" w:rsidR="0B24B1A7">
        <w:rPr>
          <w:sz w:val="24"/>
          <w:szCs w:val="24"/>
        </w:rPr>
        <w:t xml:space="preserve"> have been applied, are structured, and were not made quickly or without </w:t>
      </w:r>
      <w:r w:rsidRPr="3777679F" w:rsidR="754C3D39">
        <w:rPr>
          <w:sz w:val="24"/>
          <w:szCs w:val="24"/>
        </w:rPr>
        <w:t>prior thought</w:t>
      </w:r>
      <w:r w:rsidRPr="3777679F" w:rsidR="39188AEA">
        <w:rPr>
          <w:sz w:val="24"/>
          <w:szCs w:val="24"/>
        </w:rPr>
        <w:t>.</w:t>
      </w:r>
      <w:r w:rsidRPr="3777679F" w:rsidR="139CA08C">
        <w:rPr>
          <w:sz w:val="24"/>
          <w:szCs w:val="24"/>
        </w:rPr>
        <w:t>”</w:t>
      </w:r>
      <w:r w:rsidRPr="3777679F" w:rsidR="2EEC4E5A">
        <w:rPr>
          <w:sz w:val="24"/>
          <w:szCs w:val="24"/>
        </w:rPr>
        <w:t xml:space="preserve"> (Sample, 2023</w:t>
      </w:r>
      <w:r w:rsidRPr="3777679F" w:rsidR="6D8D0B61">
        <w:rPr>
          <w:sz w:val="24"/>
          <w:szCs w:val="24"/>
        </w:rPr>
        <w:t>, https://www.theguardian.com/science/2023/jun/21/engravings-french-cave-oldest-known-neanderthals-scientists</w:t>
      </w:r>
      <w:r w:rsidRPr="3777679F" w:rsidR="2EEC4E5A">
        <w:rPr>
          <w:sz w:val="24"/>
          <w:szCs w:val="24"/>
        </w:rPr>
        <w:t>)</w:t>
      </w:r>
    </w:p>
    <w:p w:rsidR="3B74164D" w:rsidP="3777679F" w:rsidRDefault="3B74164D" w14:paraId="78DCBC3F" w14:textId="68F6303D">
      <w:pPr>
        <w:pStyle w:val="Normal"/>
        <w:spacing w:line="240" w:lineRule="auto"/>
        <w:ind w:firstLine="720"/>
        <w:jc w:val="left"/>
        <w:rPr>
          <w:sz w:val="24"/>
          <w:szCs w:val="24"/>
        </w:rPr>
      </w:pPr>
      <w:r w:rsidRPr="3777679F" w:rsidR="1C97B765">
        <w:rPr>
          <w:sz w:val="24"/>
          <w:szCs w:val="24"/>
        </w:rPr>
        <w:t xml:space="preserve"> </w:t>
      </w:r>
      <w:r w:rsidRPr="3777679F" w:rsidR="1B775169">
        <w:rPr>
          <w:sz w:val="24"/>
          <w:szCs w:val="24"/>
        </w:rPr>
        <w:t xml:space="preserve">Due to the richness of the markings, it could be said that they may have been a product of collaborations (Sample, 2023). </w:t>
      </w:r>
      <w:r w:rsidRPr="3777679F" w:rsidR="55FD73F9">
        <w:rPr>
          <w:sz w:val="24"/>
          <w:szCs w:val="24"/>
        </w:rPr>
        <w:t xml:space="preserve">When researching the finger </w:t>
      </w:r>
      <w:r w:rsidRPr="3777679F" w:rsidR="3CA8AE46">
        <w:rPr>
          <w:sz w:val="24"/>
          <w:szCs w:val="24"/>
        </w:rPr>
        <w:t>flutings,</w:t>
      </w:r>
      <w:r w:rsidRPr="3777679F" w:rsidR="55FD73F9">
        <w:rPr>
          <w:sz w:val="24"/>
          <w:szCs w:val="24"/>
        </w:rPr>
        <w:t xml:space="preserve"> the researchers would use photogrammetry </w:t>
      </w:r>
      <w:r w:rsidRPr="3777679F" w:rsidR="23925810">
        <w:rPr>
          <w:sz w:val="24"/>
          <w:szCs w:val="24"/>
        </w:rPr>
        <w:t>to</w:t>
      </w:r>
      <w:r w:rsidRPr="3777679F" w:rsidR="55FD73F9">
        <w:rPr>
          <w:sz w:val="24"/>
          <w:szCs w:val="24"/>
        </w:rPr>
        <w:t xml:space="preserve"> create 3D models of the shapes, spacing, and arrangement of the engravings.</w:t>
      </w:r>
      <w:r w:rsidRPr="3777679F" w:rsidR="4046432F">
        <w:rPr>
          <w:sz w:val="24"/>
          <w:szCs w:val="24"/>
        </w:rPr>
        <w:t xml:space="preserve"> The researchers would also conclude that the cave markings were deliberate, intentional, and organised. That were created by human hands. (</w:t>
      </w:r>
      <w:r w:rsidRPr="3777679F" w:rsidR="6BF419B8">
        <w:rPr>
          <w:sz w:val="24"/>
          <w:szCs w:val="24"/>
        </w:rPr>
        <w:t>Marquet, 2023).</w:t>
      </w:r>
      <w:r w:rsidRPr="3777679F" w:rsidR="047E131F">
        <w:rPr>
          <w:sz w:val="24"/>
          <w:szCs w:val="24"/>
        </w:rPr>
        <w:t xml:space="preserve"> </w:t>
      </w:r>
    </w:p>
    <w:p w:rsidR="3B74164D" w:rsidP="3777679F" w:rsidRDefault="3B74164D" w14:paraId="2201FD7F" w14:textId="4F976660">
      <w:pPr>
        <w:pStyle w:val="Normal"/>
        <w:spacing w:line="240" w:lineRule="auto"/>
        <w:ind w:firstLine="720"/>
        <w:jc w:val="left"/>
        <w:rPr>
          <w:sz w:val="24"/>
          <w:szCs w:val="24"/>
        </w:rPr>
      </w:pPr>
      <w:r w:rsidRPr="3777679F" w:rsidR="7F62A949">
        <w:rPr>
          <w:sz w:val="24"/>
          <w:szCs w:val="24"/>
        </w:rPr>
        <w:t>The finger flutings found in the La Roche-</w:t>
      </w:r>
      <w:r w:rsidRPr="3777679F" w:rsidR="7F62A949">
        <w:rPr>
          <w:sz w:val="24"/>
          <w:szCs w:val="24"/>
        </w:rPr>
        <w:t>Cotard</w:t>
      </w:r>
      <w:r w:rsidRPr="3777679F" w:rsidR="7F62A949">
        <w:rPr>
          <w:sz w:val="24"/>
          <w:szCs w:val="24"/>
        </w:rPr>
        <w:t xml:space="preserve"> cave were dated back to being created more than 57,000 years ago, before anatomically modern humans (Homo Sapiens) arrived in the region</w:t>
      </w:r>
      <w:r w:rsidRPr="3777679F" w:rsidR="7145B167">
        <w:rPr>
          <w:sz w:val="24"/>
          <w:szCs w:val="24"/>
        </w:rPr>
        <w:t>, which was around 42,000 years ago</w:t>
      </w:r>
      <w:r w:rsidRPr="3777679F" w:rsidR="7F62A949">
        <w:rPr>
          <w:sz w:val="24"/>
          <w:szCs w:val="24"/>
        </w:rPr>
        <w:t>. They discovered this due to the</w:t>
      </w:r>
      <w:r w:rsidRPr="3777679F" w:rsidR="03CFD25E">
        <w:rPr>
          <w:sz w:val="24"/>
          <w:szCs w:val="24"/>
        </w:rPr>
        <w:t xml:space="preserve"> researching team</w:t>
      </w:r>
      <w:r w:rsidRPr="3777679F" w:rsidR="2659BC76">
        <w:rPr>
          <w:sz w:val="24"/>
          <w:szCs w:val="24"/>
        </w:rPr>
        <w:t xml:space="preserve"> </w:t>
      </w:r>
      <w:r w:rsidRPr="3777679F" w:rsidR="03CFD25E">
        <w:rPr>
          <w:sz w:val="24"/>
          <w:szCs w:val="24"/>
        </w:rPr>
        <w:t>dat</w:t>
      </w:r>
      <w:r w:rsidRPr="3777679F" w:rsidR="388B3573">
        <w:rPr>
          <w:sz w:val="24"/>
          <w:szCs w:val="24"/>
        </w:rPr>
        <w:t xml:space="preserve">ing </w:t>
      </w:r>
      <w:r w:rsidRPr="3777679F" w:rsidR="03CFD25E">
        <w:rPr>
          <w:sz w:val="24"/>
          <w:szCs w:val="24"/>
        </w:rPr>
        <w:t>the cave sediments to being dated back to more than 57,000</w:t>
      </w:r>
      <w:r w:rsidRPr="3777679F" w:rsidR="5371B051">
        <w:rPr>
          <w:sz w:val="24"/>
          <w:szCs w:val="24"/>
        </w:rPr>
        <w:t xml:space="preserve"> years ago</w:t>
      </w:r>
      <w:r w:rsidRPr="3777679F" w:rsidR="03CFD25E">
        <w:rPr>
          <w:sz w:val="24"/>
          <w:szCs w:val="24"/>
        </w:rPr>
        <w:t xml:space="preserve">. They achieved this by using </w:t>
      </w:r>
      <w:r w:rsidRPr="3777679F" w:rsidR="1A9985AA">
        <w:rPr>
          <w:sz w:val="24"/>
          <w:szCs w:val="24"/>
        </w:rPr>
        <w:t>optically stimulated</w:t>
      </w:r>
      <w:r w:rsidRPr="3777679F" w:rsidR="03CFD25E">
        <w:rPr>
          <w:sz w:val="24"/>
          <w:szCs w:val="24"/>
        </w:rPr>
        <w:t xml:space="preserve"> luminescence dating. </w:t>
      </w:r>
      <w:r w:rsidRPr="3777679F" w:rsidR="6636A1F9">
        <w:rPr>
          <w:sz w:val="24"/>
          <w:szCs w:val="24"/>
        </w:rPr>
        <w:t xml:space="preserve">(Marquet, 2023). </w:t>
      </w:r>
    </w:p>
    <w:p w:rsidR="3B74164D" w:rsidP="3777679F" w:rsidRDefault="3B74164D" w14:paraId="714709B6" w14:textId="06422232">
      <w:pPr>
        <w:pStyle w:val="Normal"/>
        <w:spacing w:line="240" w:lineRule="auto"/>
        <w:ind w:firstLine="720"/>
        <w:jc w:val="left"/>
        <w:rPr>
          <w:sz w:val="24"/>
          <w:szCs w:val="24"/>
        </w:rPr>
      </w:pPr>
      <w:r w:rsidRPr="3777679F" w:rsidR="6636A1F9">
        <w:rPr>
          <w:sz w:val="24"/>
          <w:szCs w:val="24"/>
        </w:rPr>
        <w:t xml:space="preserve">There were also </w:t>
      </w:r>
      <w:r w:rsidRPr="3777679F" w:rsidR="6636A1F9">
        <w:rPr>
          <w:sz w:val="24"/>
          <w:szCs w:val="24"/>
        </w:rPr>
        <w:t>numerous</w:t>
      </w:r>
      <w:r w:rsidRPr="3777679F" w:rsidR="6636A1F9">
        <w:rPr>
          <w:sz w:val="24"/>
          <w:szCs w:val="24"/>
        </w:rPr>
        <w:t xml:space="preserve"> Homo N</w:t>
      </w:r>
      <w:r w:rsidRPr="3777679F" w:rsidR="33B399E8">
        <w:rPr>
          <w:sz w:val="24"/>
          <w:szCs w:val="24"/>
        </w:rPr>
        <w:t>eanderthalensis tools found within the La Roche-</w:t>
      </w:r>
      <w:r w:rsidRPr="3777679F" w:rsidR="33B399E8">
        <w:rPr>
          <w:sz w:val="24"/>
          <w:szCs w:val="24"/>
        </w:rPr>
        <w:t>Cotard</w:t>
      </w:r>
      <w:r w:rsidRPr="3777679F" w:rsidR="33B399E8">
        <w:rPr>
          <w:sz w:val="24"/>
          <w:szCs w:val="24"/>
        </w:rPr>
        <w:t xml:space="preserve"> cave, that were only Mousterian which is technology on</w:t>
      </w:r>
      <w:r w:rsidRPr="3777679F" w:rsidR="33B399E8">
        <w:rPr>
          <w:sz w:val="24"/>
          <w:szCs w:val="24"/>
        </w:rPr>
        <w:t xml:space="preserve">ly </w:t>
      </w:r>
      <w:r w:rsidRPr="3777679F" w:rsidR="63C7FDB9">
        <w:rPr>
          <w:sz w:val="24"/>
          <w:szCs w:val="24"/>
        </w:rPr>
        <w:t>associated</w:t>
      </w:r>
      <w:r w:rsidRPr="3777679F" w:rsidR="33B399E8">
        <w:rPr>
          <w:sz w:val="24"/>
          <w:szCs w:val="24"/>
        </w:rPr>
        <w:t xml:space="preserve"> with Neandert</w:t>
      </w:r>
      <w:r w:rsidRPr="3777679F" w:rsidR="33B399E8">
        <w:rPr>
          <w:sz w:val="24"/>
          <w:szCs w:val="24"/>
        </w:rPr>
        <w:t xml:space="preserve">hals. Giving us </w:t>
      </w:r>
      <w:r w:rsidRPr="3777679F" w:rsidR="33B399E8">
        <w:rPr>
          <w:sz w:val="24"/>
          <w:szCs w:val="24"/>
        </w:rPr>
        <w:t>strong evidence</w:t>
      </w:r>
      <w:r w:rsidRPr="3777679F" w:rsidR="33B399E8">
        <w:rPr>
          <w:sz w:val="24"/>
          <w:szCs w:val="24"/>
        </w:rPr>
        <w:t xml:space="preserve"> to suggest tha</w:t>
      </w:r>
      <w:r w:rsidRPr="3777679F" w:rsidR="25FC6FA4">
        <w:rPr>
          <w:sz w:val="24"/>
          <w:szCs w:val="24"/>
        </w:rPr>
        <w:t xml:space="preserve">t they </w:t>
      </w:r>
      <w:r w:rsidRPr="3777679F" w:rsidR="25FC6FA4">
        <w:rPr>
          <w:sz w:val="24"/>
          <w:szCs w:val="24"/>
        </w:rPr>
        <w:t>were responsible</w:t>
      </w:r>
      <w:r w:rsidRPr="3777679F" w:rsidR="25FC6FA4">
        <w:rPr>
          <w:sz w:val="24"/>
          <w:szCs w:val="24"/>
        </w:rPr>
        <w:t xml:space="preserve"> for</w:t>
      </w:r>
      <w:r w:rsidRPr="3777679F" w:rsidR="25FC6FA4">
        <w:rPr>
          <w:sz w:val="24"/>
          <w:szCs w:val="24"/>
        </w:rPr>
        <w:t xml:space="preserve"> the finger flutings fo</w:t>
      </w:r>
      <w:r w:rsidRPr="3777679F" w:rsidR="25FC6FA4">
        <w:rPr>
          <w:sz w:val="24"/>
          <w:szCs w:val="24"/>
        </w:rPr>
        <w:t>und deep within the cave</w:t>
      </w:r>
      <w:r w:rsidRPr="3777679F" w:rsidR="719B74B8">
        <w:rPr>
          <w:sz w:val="24"/>
          <w:szCs w:val="24"/>
        </w:rPr>
        <w:t xml:space="preserve"> </w:t>
      </w:r>
      <w:r w:rsidRPr="3777679F" w:rsidR="25FC6FA4">
        <w:rPr>
          <w:sz w:val="24"/>
          <w:szCs w:val="24"/>
        </w:rPr>
        <w:t xml:space="preserve">(Marquet, 2023). </w:t>
      </w:r>
      <w:r w:rsidRPr="3777679F" w:rsidR="3125D4D8">
        <w:rPr>
          <w:sz w:val="24"/>
          <w:szCs w:val="24"/>
        </w:rPr>
        <w:t>Unfortunately, the researchers cannot find the intent behind the non-figurative finger flutings.</w:t>
      </w:r>
      <w:r w:rsidRPr="3777679F" w:rsidR="3125D4D8">
        <w:rPr>
          <w:sz w:val="24"/>
          <w:szCs w:val="24"/>
        </w:rPr>
        <w:t xml:space="preserve"> Homo sapiens are not Neanderthals, therefore</w:t>
      </w:r>
      <w:r w:rsidRPr="3777679F" w:rsidR="2D65A9A3">
        <w:rPr>
          <w:sz w:val="24"/>
          <w:szCs w:val="24"/>
        </w:rPr>
        <w:t>,</w:t>
      </w:r>
      <w:r w:rsidRPr="3777679F" w:rsidR="3125D4D8">
        <w:rPr>
          <w:sz w:val="24"/>
          <w:szCs w:val="24"/>
        </w:rPr>
        <w:t xml:space="preserve"> as a </w:t>
      </w:r>
      <w:r w:rsidRPr="3777679F" w:rsidR="24AF4916">
        <w:rPr>
          <w:sz w:val="24"/>
          <w:szCs w:val="24"/>
        </w:rPr>
        <w:t>species</w:t>
      </w:r>
      <w:r w:rsidRPr="3777679F" w:rsidR="3125D4D8">
        <w:rPr>
          <w:sz w:val="24"/>
          <w:szCs w:val="24"/>
        </w:rPr>
        <w:t xml:space="preserve"> the intent and meaning behind the finger flutings may remain unknown</w:t>
      </w:r>
      <w:r w:rsidRPr="3777679F" w:rsidR="57C6E292">
        <w:rPr>
          <w:sz w:val="24"/>
          <w:szCs w:val="24"/>
        </w:rPr>
        <w:t xml:space="preserve"> </w:t>
      </w:r>
      <w:r w:rsidRPr="3777679F" w:rsidR="1AD998B0">
        <w:rPr>
          <w:sz w:val="24"/>
          <w:szCs w:val="24"/>
        </w:rPr>
        <w:t>(Marquet, 2023). The authors of the PLOS journal including Jean-Claude Marquet</w:t>
      </w:r>
      <w:r w:rsidRPr="3777679F" w:rsidR="0EB84B5E">
        <w:rPr>
          <w:sz w:val="24"/>
          <w:szCs w:val="24"/>
        </w:rPr>
        <w:t xml:space="preserve"> </w:t>
      </w:r>
      <w:r w:rsidRPr="3777679F" w:rsidR="68BF428D">
        <w:rPr>
          <w:sz w:val="24"/>
          <w:szCs w:val="24"/>
        </w:rPr>
        <w:t>said,</w:t>
      </w:r>
      <w:r w:rsidRPr="3777679F" w:rsidR="0EB84B5E">
        <w:rPr>
          <w:sz w:val="24"/>
          <w:szCs w:val="24"/>
        </w:rPr>
        <w:t xml:space="preserve"> </w:t>
      </w:r>
    </w:p>
    <w:p w:rsidR="3B74164D" w:rsidP="3777679F" w:rsidRDefault="3B74164D" w14:paraId="0B788869" w14:textId="59D12513">
      <w:pPr>
        <w:pStyle w:val="Normal"/>
        <w:spacing w:line="240" w:lineRule="auto"/>
        <w:ind w:firstLine="720"/>
        <w:jc w:val="left"/>
        <w:rPr>
          <w:sz w:val="24"/>
          <w:szCs w:val="24"/>
        </w:rPr>
      </w:pPr>
      <w:r w:rsidRPr="3777679F" w:rsidR="0EB84B5E">
        <w:rPr>
          <w:sz w:val="24"/>
          <w:szCs w:val="24"/>
        </w:rPr>
        <w:t>Fifteen years after the resumption of excavations at the La Roche-</w:t>
      </w:r>
      <w:r w:rsidRPr="3777679F" w:rsidR="0EB84B5E">
        <w:rPr>
          <w:sz w:val="24"/>
          <w:szCs w:val="24"/>
        </w:rPr>
        <w:t>Cotard</w:t>
      </w:r>
      <w:r w:rsidRPr="3777679F" w:rsidR="0EB84B5E">
        <w:rPr>
          <w:sz w:val="24"/>
          <w:szCs w:val="24"/>
        </w:rPr>
        <w:t xml:space="preserve"> site, the</w:t>
      </w:r>
      <w:r w:rsidRPr="3777679F" w:rsidR="1C59E66F">
        <w:rPr>
          <w:sz w:val="24"/>
          <w:szCs w:val="24"/>
        </w:rPr>
        <w:t xml:space="preserve"> </w:t>
      </w:r>
      <w:r>
        <w:tab/>
      </w:r>
      <w:r w:rsidRPr="3777679F" w:rsidR="0EB84B5E">
        <w:rPr>
          <w:sz w:val="24"/>
          <w:szCs w:val="24"/>
        </w:rPr>
        <w:t xml:space="preserve">engravings </w:t>
      </w:r>
      <w:r w:rsidRPr="3777679F" w:rsidR="0EB84B5E">
        <w:rPr>
          <w:sz w:val="24"/>
          <w:szCs w:val="24"/>
        </w:rPr>
        <w:t xml:space="preserve">have been dated to over 57,000 years ago and, thanks to stratigraphy, </w:t>
      </w:r>
      <w:r>
        <w:tab/>
      </w:r>
      <w:r w:rsidRPr="3777679F" w:rsidR="0EB84B5E">
        <w:rPr>
          <w:sz w:val="24"/>
          <w:szCs w:val="24"/>
        </w:rPr>
        <w:t xml:space="preserve">probably </w:t>
      </w:r>
      <w:r w:rsidRPr="3777679F" w:rsidR="1923AC35">
        <w:rPr>
          <w:sz w:val="24"/>
          <w:szCs w:val="24"/>
        </w:rPr>
        <w:t>around</w:t>
      </w:r>
      <w:r w:rsidRPr="3777679F" w:rsidR="1923AC35">
        <w:rPr>
          <w:sz w:val="24"/>
          <w:szCs w:val="24"/>
        </w:rPr>
        <w:t xml:space="preserve"> 75,000 </w:t>
      </w:r>
      <w:r w:rsidRPr="3777679F" w:rsidR="1923AC35">
        <w:rPr>
          <w:sz w:val="24"/>
          <w:szCs w:val="24"/>
        </w:rPr>
        <w:t xml:space="preserve">years ago, making this the oldest decorated cave in </w:t>
      </w:r>
      <w:r>
        <w:tab/>
      </w:r>
      <w:r>
        <w:tab/>
      </w:r>
      <w:r w:rsidRPr="3777679F" w:rsidR="1923AC35">
        <w:rPr>
          <w:sz w:val="24"/>
          <w:szCs w:val="24"/>
        </w:rPr>
        <w:t>France, if not Europe</w:t>
      </w:r>
      <w:r w:rsidRPr="3777679F" w:rsidR="06C9F937">
        <w:rPr>
          <w:sz w:val="24"/>
          <w:szCs w:val="24"/>
        </w:rPr>
        <w:t>!</w:t>
      </w:r>
      <w:r w:rsidRPr="3777679F" w:rsidR="2FE578FB">
        <w:rPr>
          <w:sz w:val="24"/>
          <w:szCs w:val="24"/>
        </w:rPr>
        <w:t xml:space="preserve"> </w:t>
      </w:r>
      <w:r w:rsidRPr="3777679F" w:rsidR="28F45196">
        <w:rPr>
          <w:sz w:val="24"/>
          <w:szCs w:val="24"/>
        </w:rPr>
        <w:t>(Sample, 2023</w:t>
      </w:r>
      <w:r w:rsidRPr="3777679F" w:rsidR="1B80741C">
        <w:rPr>
          <w:sz w:val="24"/>
          <w:szCs w:val="24"/>
        </w:rPr>
        <w:t>, https://popular</w:t>
      </w:r>
      <w:r w:rsidRPr="3777679F" w:rsidR="5498353C">
        <w:rPr>
          <w:sz w:val="24"/>
          <w:szCs w:val="24"/>
        </w:rPr>
        <w:t>-</w:t>
      </w:r>
      <w:r>
        <w:tab/>
      </w:r>
      <w:r>
        <w:tab/>
      </w:r>
      <w:r>
        <w:tab/>
      </w:r>
      <w:r>
        <w:tab/>
      </w:r>
      <w:r>
        <w:tab/>
      </w:r>
      <w:r w:rsidRPr="3777679F" w:rsidR="1B80741C">
        <w:rPr>
          <w:sz w:val="24"/>
          <w:szCs w:val="24"/>
        </w:rPr>
        <w:t>archaeology.com/article/neanderthal-cave-engravings-are-oldest-known-over-57000-</w:t>
      </w:r>
      <w:r>
        <w:tab/>
      </w:r>
      <w:r w:rsidRPr="3777679F" w:rsidR="1B80741C">
        <w:rPr>
          <w:sz w:val="24"/>
          <w:szCs w:val="24"/>
        </w:rPr>
        <w:t>years-old/</w:t>
      </w:r>
      <w:r w:rsidRPr="3777679F" w:rsidR="28F45196">
        <w:rPr>
          <w:sz w:val="24"/>
          <w:szCs w:val="24"/>
        </w:rPr>
        <w:t>)</w:t>
      </w:r>
    </w:p>
    <w:p w:rsidR="3B74164D" w:rsidP="3777679F" w:rsidRDefault="3B74164D" w14:paraId="7C8B4B39" w14:textId="697537F8">
      <w:pPr>
        <w:pStyle w:val="Normal"/>
        <w:spacing w:line="240" w:lineRule="auto"/>
        <w:ind w:firstLine="720"/>
        <w:jc w:val="left"/>
        <w:rPr>
          <w:sz w:val="24"/>
          <w:szCs w:val="24"/>
        </w:rPr>
      </w:pPr>
      <w:r w:rsidRPr="501B67EF" w:rsidR="3B264395">
        <w:rPr>
          <w:sz w:val="24"/>
          <w:szCs w:val="24"/>
        </w:rPr>
        <w:t xml:space="preserve">In 1846, when there was quarrying work going on </w:t>
      </w:r>
      <w:r w:rsidRPr="501B67EF" w:rsidR="23C643B1">
        <w:rPr>
          <w:sz w:val="24"/>
          <w:szCs w:val="24"/>
        </w:rPr>
        <w:t xml:space="preserve">at the bank of Loire, the cave was revealed, hidden under a buried entrance. However, there were limited excavations in 1912 where they found animal bones and Neanderthal style stone tools. </w:t>
      </w:r>
      <w:r w:rsidRPr="501B67EF" w:rsidR="3FF9B4B8">
        <w:rPr>
          <w:sz w:val="24"/>
          <w:szCs w:val="24"/>
        </w:rPr>
        <w:t>In the 1970s extensive digging would take place, eventually revealing the full extent of the cave, allowing archaeologists and more to d</w:t>
      </w:r>
      <w:r w:rsidRPr="501B67EF" w:rsidR="6F82D7D1">
        <w:rPr>
          <w:sz w:val="24"/>
          <w:szCs w:val="24"/>
        </w:rPr>
        <w:t xml:space="preserve">o more research from 2008 onwards (Sample, 2023). </w:t>
      </w:r>
      <w:r w:rsidRPr="501B67EF" w:rsidR="58C5627F">
        <w:rPr>
          <w:sz w:val="24"/>
          <w:szCs w:val="24"/>
        </w:rPr>
        <w:t>According</w:t>
      </w:r>
      <w:r w:rsidRPr="501B67EF" w:rsidR="7972EFE6">
        <w:rPr>
          <w:sz w:val="24"/>
          <w:szCs w:val="24"/>
        </w:rPr>
        <w:t xml:space="preserve"> to Sample’s article, t</w:t>
      </w:r>
      <w:r w:rsidRPr="501B67EF" w:rsidR="6F82D7D1">
        <w:rPr>
          <w:sz w:val="24"/>
          <w:szCs w:val="24"/>
        </w:rPr>
        <w:t xml:space="preserve">he cave now </w:t>
      </w:r>
      <w:r w:rsidRPr="501B67EF" w:rsidR="1F327C9E">
        <w:rPr>
          <w:sz w:val="24"/>
          <w:szCs w:val="24"/>
        </w:rPr>
        <w:t>“</w:t>
      </w:r>
      <w:r w:rsidRPr="501B67EF" w:rsidR="6F82D7D1">
        <w:rPr>
          <w:sz w:val="24"/>
          <w:szCs w:val="24"/>
        </w:rPr>
        <w:t xml:space="preserve">has four </w:t>
      </w:r>
      <w:r w:rsidRPr="501B67EF" w:rsidR="2D6D25F7">
        <w:rPr>
          <w:sz w:val="24"/>
          <w:szCs w:val="24"/>
        </w:rPr>
        <w:t>main</w:t>
      </w:r>
      <w:r w:rsidRPr="501B67EF" w:rsidR="6F82D7D1">
        <w:rPr>
          <w:sz w:val="24"/>
          <w:szCs w:val="24"/>
        </w:rPr>
        <w:t xml:space="preserve"> </w:t>
      </w:r>
      <w:r w:rsidRPr="501B67EF" w:rsidR="2BD15596">
        <w:rPr>
          <w:sz w:val="24"/>
          <w:szCs w:val="24"/>
        </w:rPr>
        <w:t>connecting champers that reach 33 metres deep into the riverbank</w:t>
      </w:r>
      <w:r w:rsidRPr="501B67EF" w:rsidR="0F5C17B3">
        <w:rPr>
          <w:sz w:val="24"/>
          <w:szCs w:val="24"/>
        </w:rPr>
        <w:t>.</w:t>
      </w:r>
      <w:r w:rsidRPr="501B67EF" w:rsidR="61B55D95">
        <w:rPr>
          <w:sz w:val="24"/>
          <w:szCs w:val="24"/>
        </w:rPr>
        <w:t>” (Sample, 2023, https://www.theguardian.com/science/2023/jun/21/engravings-french-cave-oldest-known-neanderthals-scientists).</w:t>
      </w:r>
      <w:r w:rsidRPr="501B67EF" w:rsidR="0F5C17B3">
        <w:rPr>
          <w:sz w:val="24"/>
          <w:szCs w:val="24"/>
        </w:rPr>
        <w:t xml:space="preserve"> From research it shows that Homo Neande</w:t>
      </w:r>
      <w:r w:rsidRPr="501B67EF" w:rsidR="5CF64910">
        <w:rPr>
          <w:sz w:val="24"/>
          <w:szCs w:val="24"/>
        </w:rPr>
        <w:t>r</w:t>
      </w:r>
      <w:r w:rsidRPr="501B67EF" w:rsidR="0F5C17B3">
        <w:rPr>
          <w:sz w:val="24"/>
          <w:szCs w:val="24"/>
        </w:rPr>
        <w:t xml:space="preserve">thalensis populations would have lived in the first </w:t>
      </w:r>
      <w:r w:rsidRPr="501B67EF" w:rsidR="0F5C17B3">
        <w:rPr>
          <w:sz w:val="24"/>
          <w:szCs w:val="24"/>
        </w:rPr>
        <w:t>champer</w:t>
      </w:r>
      <w:r w:rsidRPr="501B67EF" w:rsidR="158F354A">
        <w:rPr>
          <w:sz w:val="24"/>
          <w:szCs w:val="24"/>
        </w:rPr>
        <w:t>,</w:t>
      </w:r>
      <w:r w:rsidRPr="501B67EF" w:rsidR="0F5C17B3">
        <w:rPr>
          <w:sz w:val="24"/>
          <w:szCs w:val="24"/>
        </w:rPr>
        <w:t xml:space="preserve"> and in the front of the cave entrance, this is where </w:t>
      </w:r>
      <w:r w:rsidRPr="501B67EF" w:rsidR="0F5C17B3">
        <w:rPr>
          <w:sz w:val="24"/>
          <w:szCs w:val="24"/>
        </w:rPr>
        <w:t>the majority of</w:t>
      </w:r>
      <w:r w:rsidRPr="501B67EF" w:rsidR="0F5C17B3">
        <w:rPr>
          <w:sz w:val="24"/>
          <w:szCs w:val="24"/>
        </w:rPr>
        <w:t xml:space="preserve"> the stone tools and bones were recovered</w:t>
      </w:r>
      <w:r w:rsidRPr="501B67EF" w:rsidR="4596492C">
        <w:rPr>
          <w:sz w:val="24"/>
          <w:szCs w:val="24"/>
        </w:rPr>
        <w:t xml:space="preserve">, and the exact location of the finger flutings were found in the third </w:t>
      </w:r>
      <w:r w:rsidRPr="501B67EF" w:rsidR="4596492C">
        <w:rPr>
          <w:sz w:val="24"/>
          <w:szCs w:val="24"/>
        </w:rPr>
        <w:t>champer</w:t>
      </w:r>
      <w:r w:rsidRPr="501B67EF" w:rsidR="4596492C">
        <w:rPr>
          <w:sz w:val="24"/>
          <w:szCs w:val="24"/>
        </w:rPr>
        <w:t xml:space="preserve"> of the </w:t>
      </w:r>
      <w:r w:rsidRPr="501B67EF" w:rsidR="4596492C">
        <w:rPr>
          <w:sz w:val="24"/>
          <w:szCs w:val="24"/>
        </w:rPr>
        <w:t>cave</w:t>
      </w:r>
      <w:r w:rsidRPr="501B67EF" w:rsidR="384E6E9D">
        <w:rPr>
          <w:sz w:val="24"/>
          <w:szCs w:val="24"/>
        </w:rPr>
        <w:t>, w</w:t>
      </w:r>
      <w:r w:rsidRPr="501B67EF" w:rsidR="4596492C">
        <w:rPr>
          <w:sz w:val="24"/>
          <w:szCs w:val="24"/>
        </w:rPr>
        <w:t xml:space="preserve">here </w:t>
      </w:r>
      <w:r w:rsidRPr="501B67EF" w:rsidR="4596492C">
        <w:rPr>
          <w:sz w:val="24"/>
          <w:szCs w:val="24"/>
        </w:rPr>
        <w:t xml:space="preserve">a thin brown film would cover the crumbly limestone wall </w:t>
      </w:r>
      <w:r w:rsidRPr="501B67EF" w:rsidR="479A6680">
        <w:rPr>
          <w:sz w:val="24"/>
          <w:szCs w:val="24"/>
        </w:rPr>
        <w:t xml:space="preserve">(Sample, 2023). </w:t>
      </w:r>
      <w:r w:rsidRPr="501B67EF" w:rsidR="2DA5CFA5">
        <w:rPr>
          <w:sz w:val="24"/>
          <w:szCs w:val="24"/>
        </w:rPr>
        <w:t xml:space="preserve">There has been evidence in the past to suggest that Homo Neanderthalensis had done engravings, however, the evidence was </w:t>
      </w:r>
      <w:r w:rsidRPr="501B67EF" w:rsidR="76797312">
        <w:rPr>
          <w:sz w:val="24"/>
          <w:szCs w:val="24"/>
        </w:rPr>
        <w:t>patchy,</w:t>
      </w:r>
      <w:r w:rsidRPr="501B67EF" w:rsidR="2DA5CFA5">
        <w:rPr>
          <w:sz w:val="24"/>
          <w:szCs w:val="24"/>
        </w:rPr>
        <w:t xml:space="preserve"> and they </w:t>
      </w:r>
      <w:r w:rsidRPr="501B67EF" w:rsidR="61DBE842">
        <w:rPr>
          <w:sz w:val="24"/>
          <w:szCs w:val="24"/>
        </w:rPr>
        <w:t>largely</w:t>
      </w:r>
      <w:r w:rsidRPr="501B67EF" w:rsidR="2DA5CFA5">
        <w:rPr>
          <w:sz w:val="24"/>
          <w:szCs w:val="24"/>
        </w:rPr>
        <w:t xml:space="preserve"> were</w:t>
      </w:r>
      <w:r w:rsidRPr="501B67EF" w:rsidR="2DA5CFA5">
        <w:rPr>
          <w:sz w:val="24"/>
          <w:szCs w:val="24"/>
        </w:rPr>
        <w:t xml:space="preserve"> confined to marks on bones that were dated back 40,000 to</w:t>
      </w:r>
      <w:r w:rsidRPr="501B67EF" w:rsidR="0C7DD798">
        <w:rPr>
          <w:sz w:val="24"/>
          <w:szCs w:val="24"/>
        </w:rPr>
        <w:t xml:space="preserve"> 50,000 years ago (Sample</w:t>
      </w:r>
      <w:r w:rsidRPr="501B67EF" w:rsidR="5DB747B9">
        <w:rPr>
          <w:sz w:val="24"/>
          <w:szCs w:val="24"/>
        </w:rPr>
        <w:t>,</w:t>
      </w:r>
      <w:r w:rsidRPr="501B67EF" w:rsidR="458B29E0">
        <w:rPr>
          <w:sz w:val="24"/>
          <w:szCs w:val="24"/>
        </w:rPr>
        <w:t xml:space="preserve"> 2023)</w:t>
      </w:r>
      <w:r w:rsidRPr="501B67EF" w:rsidR="1440C0C8">
        <w:rPr>
          <w:sz w:val="24"/>
          <w:szCs w:val="24"/>
        </w:rPr>
        <w:t>.</w:t>
      </w:r>
      <w:r w:rsidRPr="501B67EF" w:rsidR="3BD82C2F">
        <w:rPr>
          <w:sz w:val="24"/>
          <w:szCs w:val="24"/>
        </w:rPr>
        <w:t xml:space="preserve"> The article written by Ian Sample includes t</w:t>
      </w:r>
      <w:r w:rsidRPr="501B67EF" w:rsidR="71A6923F">
        <w:rPr>
          <w:sz w:val="24"/>
          <w:szCs w:val="24"/>
        </w:rPr>
        <w:t xml:space="preserve">he professor of </w:t>
      </w:r>
      <w:r w:rsidRPr="501B67EF" w:rsidR="22CB85BA">
        <w:rPr>
          <w:sz w:val="24"/>
          <w:szCs w:val="24"/>
        </w:rPr>
        <w:t>Palaeolithic</w:t>
      </w:r>
      <w:r w:rsidRPr="501B67EF" w:rsidR="71A6923F">
        <w:rPr>
          <w:sz w:val="24"/>
          <w:szCs w:val="24"/>
        </w:rPr>
        <w:t xml:space="preserve"> archaeology</w:t>
      </w:r>
      <w:r w:rsidRPr="501B67EF" w:rsidR="32BE9602">
        <w:rPr>
          <w:sz w:val="24"/>
          <w:szCs w:val="24"/>
        </w:rPr>
        <w:t>,</w:t>
      </w:r>
      <w:r w:rsidRPr="501B67EF" w:rsidR="71A6923F">
        <w:rPr>
          <w:sz w:val="24"/>
          <w:szCs w:val="24"/>
        </w:rPr>
        <w:t xml:space="preserve"> Paul Petit of Durham University, which is not involved in any of the research</w:t>
      </w:r>
      <w:r w:rsidRPr="501B67EF" w:rsidR="0C3E32E6">
        <w:rPr>
          <w:sz w:val="24"/>
          <w:szCs w:val="24"/>
        </w:rPr>
        <w:t xml:space="preserve"> </w:t>
      </w:r>
      <w:r w:rsidRPr="501B67EF" w:rsidR="4DCD8417">
        <w:rPr>
          <w:sz w:val="24"/>
          <w:szCs w:val="24"/>
        </w:rPr>
        <w:t>of La Roche-</w:t>
      </w:r>
      <w:r w:rsidRPr="501B67EF" w:rsidR="4DCD8417">
        <w:rPr>
          <w:sz w:val="24"/>
          <w:szCs w:val="24"/>
        </w:rPr>
        <w:t>Cotard</w:t>
      </w:r>
      <w:r w:rsidRPr="501B67EF" w:rsidR="4DCD8417">
        <w:rPr>
          <w:sz w:val="24"/>
          <w:szCs w:val="24"/>
        </w:rPr>
        <w:t xml:space="preserve"> site </w:t>
      </w:r>
      <w:r w:rsidRPr="501B67EF" w:rsidR="12AD746A">
        <w:rPr>
          <w:sz w:val="24"/>
          <w:szCs w:val="24"/>
        </w:rPr>
        <w:t>sa</w:t>
      </w:r>
      <w:r w:rsidRPr="501B67EF" w:rsidR="566FCCD5">
        <w:rPr>
          <w:sz w:val="24"/>
          <w:szCs w:val="24"/>
        </w:rPr>
        <w:t>ying</w:t>
      </w:r>
      <w:r w:rsidRPr="501B67EF" w:rsidR="12AD746A">
        <w:rPr>
          <w:sz w:val="24"/>
          <w:szCs w:val="24"/>
        </w:rPr>
        <w:t>,</w:t>
      </w:r>
      <w:r w:rsidRPr="501B67EF" w:rsidR="0C3E32E6">
        <w:rPr>
          <w:sz w:val="24"/>
          <w:szCs w:val="24"/>
        </w:rPr>
        <w:t xml:space="preserve"> </w:t>
      </w:r>
    </w:p>
    <w:p w:rsidR="3B74164D" w:rsidP="3777679F" w:rsidRDefault="3B74164D" w14:paraId="13291C95" w14:textId="3578B452">
      <w:pPr>
        <w:pStyle w:val="Normal"/>
        <w:spacing w:line="276" w:lineRule="auto"/>
        <w:ind w:left="720" w:firstLine="0"/>
        <w:jc w:val="left"/>
        <w:rPr>
          <w:sz w:val="24"/>
          <w:szCs w:val="24"/>
        </w:rPr>
      </w:pPr>
      <w:r w:rsidRPr="3777679F" w:rsidR="4DE21C14">
        <w:rPr>
          <w:sz w:val="24"/>
          <w:szCs w:val="24"/>
        </w:rPr>
        <w:t>Given</w:t>
      </w:r>
      <w:r w:rsidRPr="3777679F" w:rsidR="64A95D83">
        <w:rPr>
          <w:sz w:val="24"/>
          <w:szCs w:val="24"/>
        </w:rPr>
        <w:t xml:space="preserve"> that the cave’s archaeology is exclusively indicative of Neanderthals, with no evidence of </w:t>
      </w:r>
      <w:r w:rsidRPr="3777679F" w:rsidR="64A95D83">
        <w:rPr>
          <w:sz w:val="24"/>
          <w:szCs w:val="24"/>
        </w:rPr>
        <w:t>subsequent</w:t>
      </w:r>
      <w:r w:rsidRPr="3777679F" w:rsidR="64A95D83">
        <w:rPr>
          <w:sz w:val="24"/>
          <w:szCs w:val="24"/>
        </w:rPr>
        <w:t xml:space="preserve"> Upper </w:t>
      </w:r>
      <w:r w:rsidRPr="3777679F" w:rsidR="04130C3E">
        <w:rPr>
          <w:sz w:val="24"/>
          <w:szCs w:val="24"/>
        </w:rPr>
        <w:t>Palaeolithic</w:t>
      </w:r>
      <w:r w:rsidRPr="3777679F" w:rsidR="64A95D83">
        <w:rPr>
          <w:sz w:val="24"/>
          <w:szCs w:val="24"/>
        </w:rPr>
        <w:t xml:space="preserve"> occupation, presumably because the ca</w:t>
      </w:r>
      <w:r w:rsidRPr="3777679F" w:rsidR="1111A409">
        <w:rPr>
          <w:sz w:val="24"/>
          <w:szCs w:val="24"/>
        </w:rPr>
        <w:t xml:space="preserve">ve was by this time </w:t>
      </w:r>
      <w:r w:rsidRPr="3777679F" w:rsidR="1111A409">
        <w:rPr>
          <w:sz w:val="24"/>
          <w:szCs w:val="24"/>
        </w:rPr>
        <w:t xml:space="preserve">inaccessible, this </w:t>
      </w:r>
      <w:r w:rsidRPr="3777679F" w:rsidR="1111A409">
        <w:rPr>
          <w:sz w:val="24"/>
          <w:szCs w:val="24"/>
        </w:rPr>
        <w:t>provides</w:t>
      </w:r>
      <w:r w:rsidRPr="3777679F" w:rsidR="1111A409">
        <w:rPr>
          <w:sz w:val="24"/>
          <w:szCs w:val="24"/>
        </w:rPr>
        <w:t xml:space="preserve"> strong indirect, cumulative evidence that Neanderthals produced the </w:t>
      </w:r>
      <w:r w:rsidRPr="3777679F" w:rsidR="1111A409">
        <w:rPr>
          <w:sz w:val="24"/>
          <w:szCs w:val="24"/>
        </w:rPr>
        <w:t>finger</w:t>
      </w:r>
      <w:r w:rsidRPr="3777679F" w:rsidR="29096169">
        <w:rPr>
          <w:sz w:val="24"/>
          <w:szCs w:val="24"/>
        </w:rPr>
        <w:t xml:space="preserve"> </w:t>
      </w:r>
      <w:r w:rsidRPr="3777679F" w:rsidR="1111A409">
        <w:rPr>
          <w:sz w:val="24"/>
          <w:szCs w:val="24"/>
        </w:rPr>
        <w:t>markings.</w:t>
      </w:r>
      <w:r w:rsidRPr="3777679F" w:rsidR="785A6D93">
        <w:rPr>
          <w:sz w:val="24"/>
          <w:szCs w:val="24"/>
        </w:rPr>
        <w:t xml:space="preserve"> </w:t>
      </w:r>
      <w:r w:rsidRPr="3777679F" w:rsidR="7023EA3B">
        <w:rPr>
          <w:sz w:val="24"/>
          <w:szCs w:val="24"/>
        </w:rPr>
        <w:t>(Sample, 2023</w:t>
      </w:r>
      <w:r w:rsidRPr="3777679F" w:rsidR="4B90872F">
        <w:rPr>
          <w:sz w:val="24"/>
          <w:szCs w:val="24"/>
        </w:rPr>
        <w:t>,</w:t>
      </w:r>
      <w:r w:rsidRPr="3777679F" w:rsidR="15F3500B">
        <w:rPr>
          <w:sz w:val="24"/>
          <w:szCs w:val="24"/>
        </w:rPr>
        <w:t xml:space="preserve"> </w:t>
      </w:r>
      <w:r w:rsidRPr="3777679F" w:rsidR="4B90872F">
        <w:rPr>
          <w:sz w:val="24"/>
          <w:szCs w:val="24"/>
        </w:rPr>
        <w:t>https://www.theguardian.com/science/2023/jun/21/engravings-french-cave-oldest-known-neanderthals-scientists</w:t>
      </w:r>
      <w:r w:rsidRPr="3777679F" w:rsidR="71A57C7E">
        <w:rPr>
          <w:sz w:val="24"/>
          <w:szCs w:val="24"/>
        </w:rPr>
        <w:t>)</w:t>
      </w:r>
    </w:p>
    <w:p w:rsidR="3B74164D" w:rsidP="3777679F" w:rsidRDefault="3B74164D" w14:paraId="153C6436" w14:textId="42B5CFD2">
      <w:pPr>
        <w:pStyle w:val="Normal"/>
        <w:spacing w:line="276" w:lineRule="auto"/>
        <w:ind w:firstLine="720"/>
        <w:jc w:val="left"/>
        <w:rPr>
          <w:sz w:val="24"/>
          <w:szCs w:val="24"/>
        </w:rPr>
      </w:pPr>
      <w:r w:rsidRPr="3777679F" w:rsidR="125380E0">
        <w:rPr>
          <w:sz w:val="24"/>
          <w:szCs w:val="24"/>
        </w:rPr>
        <w:t>In conclusion, the recent discovery of Homo Neanderthalensis finger fluting</w:t>
      </w:r>
      <w:r w:rsidRPr="3777679F" w:rsidR="383B9705">
        <w:rPr>
          <w:sz w:val="24"/>
          <w:szCs w:val="24"/>
        </w:rPr>
        <w:t>s</w:t>
      </w:r>
      <w:r w:rsidRPr="3777679F" w:rsidR="125380E0">
        <w:rPr>
          <w:sz w:val="24"/>
          <w:szCs w:val="24"/>
        </w:rPr>
        <w:t xml:space="preserve"> in La Roche-</w:t>
      </w:r>
      <w:r w:rsidRPr="3777679F" w:rsidR="125380E0">
        <w:rPr>
          <w:sz w:val="24"/>
          <w:szCs w:val="24"/>
        </w:rPr>
        <w:t>Cotard</w:t>
      </w:r>
      <w:r w:rsidRPr="3777679F" w:rsidR="125380E0">
        <w:rPr>
          <w:sz w:val="24"/>
          <w:szCs w:val="24"/>
        </w:rPr>
        <w:t xml:space="preserve"> cave by Jean-Claude Marquet and colleagues, allows us to understand more o</w:t>
      </w:r>
      <w:r w:rsidRPr="3777679F" w:rsidR="2CC9C81A">
        <w:rPr>
          <w:sz w:val="24"/>
          <w:szCs w:val="24"/>
        </w:rPr>
        <w:t xml:space="preserve">n the complexity of Neanderthals, giving us more evidence </w:t>
      </w:r>
      <w:r w:rsidRPr="3777679F" w:rsidR="7FD3400C">
        <w:rPr>
          <w:sz w:val="24"/>
          <w:szCs w:val="24"/>
        </w:rPr>
        <w:t xml:space="preserve">to suggest that they were as intelligent as Homo Sapiens. </w:t>
      </w:r>
      <w:r w:rsidRPr="3777679F" w:rsidR="2B94BAD1">
        <w:rPr>
          <w:sz w:val="24"/>
          <w:szCs w:val="24"/>
        </w:rPr>
        <w:t>Throughout history, Neanderthals have been viewed as unintelligent cousins of H</w:t>
      </w:r>
      <w:r w:rsidRPr="3777679F" w:rsidR="13718E2F">
        <w:rPr>
          <w:sz w:val="24"/>
          <w:szCs w:val="24"/>
        </w:rPr>
        <w:t>omo Sapiens</w:t>
      </w:r>
      <w:r w:rsidRPr="3777679F" w:rsidR="2B94BAD1">
        <w:rPr>
          <w:sz w:val="24"/>
          <w:szCs w:val="24"/>
        </w:rPr>
        <w:t>, being seen as inferior</w:t>
      </w:r>
      <w:r w:rsidRPr="3777679F" w:rsidR="0A19630C">
        <w:rPr>
          <w:sz w:val="24"/>
          <w:szCs w:val="24"/>
        </w:rPr>
        <w:t>, and not as important to the history of</w:t>
      </w:r>
      <w:r w:rsidRPr="3777679F" w:rsidR="2D1FF6B0">
        <w:rPr>
          <w:sz w:val="24"/>
          <w:szCs w:val="24"/>
        </w:rPr>
        <w:t xml:space="preserve"> modern</w:t>
      </w:r>
      <w:r w:rsidRPr="3777679F" w:rsidR="0A19630C">
        <w:rPr>
          <w:sz w:val="24"/>
          <w:szCs w:val="24"/>
        </w:rPr>
        <w:t xml:space="preserve"> </w:t>
      </w:r>
      <w:r w:rsidRPr="3777679F" w:rsidR="498C129B">
        <w:rPr>
          <w:sz w:val="24"/>
          <w:szCs w:val="24"/>
        </w:rPr>
        <w:t>humans</w:t>
      </w:r>
      <w:r w:rsidRPr="3777679F" w:rsidR="0A19630C">
        <w:rPr>
          <w:sz w:val="24"/>
          <w:szCs w:val="24"/>
        </w:rPr>
        <w:t xml:space="preserve">. Homo Neanderthalensis are just as relevant </w:t>
      </w:r>
      <w:r w:rsidRPr="3777679F" w:rsidR="1293EC39">
        <w:rPr>
          <w:sz w:val="24"/>
          <w:szCs w:val="24"/>
        </w:rPr>
        <w:t xml:space="preserve">if not as </w:t>
      </w:r>
      <w:r w:rsidRPr="3777679F" w:rsidR="0A19630C">
        <w:rPr>
          <w:sz w:val="24"/>
          <w:szCs w:val="24"/>
        </w:rPr>
        <w:t>important to human evolution as early Homo Sapiens were, even interbreeding with Homo Sapiens</w:t>
      </w:r>
      <w:r w:rsidRPr="3777679F" w:rsidR="30424DEA">
        <w:rPr>
          <w:sz w:val="24"/>
          <w:szCs w:val="24"/>
        </w:rPr>
        <w:t xml:space="preserve">, giving many humans Neanderthal genes. </w:t>
      </w:r>
      <w:r w:rsidRPr="3777679F" w:rsidR="0D6A5D74">
        <w:rPr>
          <w:sz w:val="24"/>
          <w:szCs w:val="24"/>
        </w:rPr>
        <w:t xml:space="preserve">The finger flutings prove that Neanderthals </w:t>
      </w:r>
      <w:r w:rsidRPr="3777679F" w:rsidR="0D6A5D74">
        <w:rPr>
          <w:sz w:val="24"/>
          <w:szCs w:val="24"/>
        </w:rPr>
        <w:t>were capable of creating</w:t>
      </w:r>
      <w:r w:rsidRPr="3777679F" w:rsidR="0D6A5D74">
        <w:rPr>
          <w:sz w:val="24"/>
          <w:szCs w:val="24"/>
        </w:rPr>
        <w:t xml:space="preserve"> art or even a </w:t>
      </w:r>
      <w:r w:rsidRPr="3777679F" w:rsidR="0D6A5D74">
        <w:rPr>
          <w:sz w:val="24"/>
          <w:szCs w:val="24"/>
        </w:rPr>
        <w:t>wri</w:t>
      </w:r>
      <w:r w:rsidRPr="3777679F" w:rsidR="0D6A5D74">
        <w:rPr>
          <w:sz w:val="24"/>
          <w:szCs w:val="24"/>
        </w:rPr>
        <w:t>ting system</w:t>
      </w:r>
      <w:r w:rsidRPr="3777679F" w:rsidR="529C32A8">
        <w:rPr>
          <w:sz w:val="24"/>
          <w:szCs w:val="24"/>
        </w:rPr>
        <w:t>.</w:t>
      </w:r>
      <w:r w:rsidRPr="3777679F" w:rsidR="0D6A5D74">
        <w:rPr>
          <w:sz w:val="24"/>
          <w:szCs w:val="24"/>
        </w:rPr>
        <w:t xml:space="preserve"> As it was planned out </w:t>
      </w:r>
      <w:r w:rsidRPr="3777679F" w:rsidR="0B40C040">
        <w:rPr>
          <w:sz w:val="24"/>
          <w:szCs w:val="24"/>
        </w:rPr>
        <w:t xml:space="preserve">with prior thought </w:t>
      </w:r>
      <w:r w:rsidRPr="3777679F" w:rsidR="0D6A5D74">
        <w:rPr>
          <w:sz w:val="24"/>
          <w:szCs w:val="24"/>
        </w:rPr>
        <w:t>and was intentionally c</w:t>
      </w:r>
      <w:r w:rsidRPr="3777679F" w:rsidR="2ADD831C">
        <w:rPr>
          <w:sz w:val="24"/>
          <w:szCs w:val="24"/>
        </w:rPr>
        <w:t>reated. Unfortunately, we may never know what these finger flutings are communicating</w:t>
      </w:r>
      <w:r w:rsidRPr="3777679F" w:rsidR="0C726949">
        <w:rPr>
          <w:sz w:val="24"/>
          <w:szCs w:val="24"/>
        </w:rPr>
        <w:t xml:space="preserve">, the </w:t>
      </w:r>
      <w:r w:rsidRPr="3777679F" w:rsidR="0C726949">
        <w:rPr>
          <w:sz w:val="24"/>
          <w:szCs w:val="24"/>
        </w:rPr>
        <w:t>meaning behind them</w:t>
      </w:r>
      <w:r w:rsidRPr="3777679F" w:rsidR="6103BEA3">
        <w:rPr>
          <w:sz w:val="24"/>
          <w:szCs w:val="24"/>
        </w:rPr>
        <w:t>, and the reason they were created</w:t>
      </w:r>
      <w:r w:rsidRPr="3777679F" w:rsidR="2ADD831C">
        <w:rPr>
          <w:sz w:val="24"/>
          <w:szCs w:val="24"/>
        </w:rPr>
        <w:t xml:space="preserve">. However, this is enough evidence to </w:t>
      </w:r>
      <w:r w:rsidRPr="3777679F" w:rsidR="5902C90C">
        <w:rPr>
          <w:sz w:val="24"/>
          <w:szCs w:val="24"/>
        </w:rPr>
        <w:t>suggest that</w:t>
      </w:r>
      <w:r w:rsidRPr="3777679F" w:rsidR="2ADD831C">
        <w:rPr>
          <w:sz w:val="24"/>
          <w:szCs w:val="24"/>
        </w:rPr>
        <w:t xml:space="preserve"> Neanderthals were capable of complex art and/or writing. </w:t>
      </w:r>
    </w:p>
    <w:p w:rsidR="3B74164D" w:rsidP="3777679F" w:rsidRDefault="3B74164D" w14:paraId="5A54637B" w14:textId="71F54642">
      <w:pPr>
        <w:spacing w:line="240" w:lineRule="auto"/>
        <w:jc w:val="left"/>
        <w:rPr>
          <w:sz w:val="24"/>
          <w:szCs w:val="24"/>
        </w:rPr>
      </w:pPr>
      <w:r w:rsidRPr="3777679F">
        <w:rPr>
          <w:sz w:val="24"/>
          <w:szCs w:val="24"/>
        </w:rPr>
        <w:br w:type="page"/>
      </w:r>
    </w:p>
    <w:p w:rsidR="7D44ED27" w:rsidP="0BA02905" w:rsidRDefault="7D44ED27" w14:paraId="6FAFD04C" w14:textId="685C27FF">
      <w:pPr>
        <w:pStyle w:val="Normal"/>
        <w:bidi w:val="0"/>
        <w:spacing w:before="0" w:beforeAutospacing="off" w:after="160" w:afterAutospacing="off" w:line="276" w:lineRule="auto"/>
        <w:ind w:left="0" w:right="0"/>
        <w:jc w:val="center"/>
        <w:rPr>
          <w:sz w:val="24"/>
          <w:szCs w:val="24"/>
        </w:rPr>
      </w:pPr>
      <w:r w:rsidRPr="0BA02905" w:rsidR="7D44ED27">
        <w:rPr>
          <w:sz w:val="24"/>
          <w:szCs w:val="24"/>
        </w:rPr>
        <w:t>Reference List</w:t>
      </w:r>
    </w:p>
    <w:p w:rsidR="1F51D79B" w:rsidP="0BA02905" w:rsidRDefault="1F51D79B" w14:paraId="18F5A0D4" w14:textId="5BDA4470">
      <w:pPr>
        <w:pStyle w:val="Normal"/>
        <w:bidi w:val="0"/>
        <w:spacing w:before="0" w:beforeAutospacing="off" w:after="0" w:afterAutospacing="off" w:line="240" w:lineRule="auto"/>
        <w:ind w:left="0" w:right="0"/>
        <w:jc w:val="left"/>
        <w:rPr>
          <w:i w:val="1"/>
          <w:iCs w:val="1"/>
          <w:sz w:val="24"/>
          <w:szCs w:val="24"/>
        </w:rPr>
      </w:pPr>
      <w:r w:rsidRPr="0BA02905" w:rsidR="32A0089B">
        <w:rPr>
          <w:sz w:val="24"/>
          <w:szCs w:val="24"/>
        </w:rPr>
        <w:t xml:space="preserve">Popular Archaeology, </w:t>
      </w:r>
      <w:r w:rsidRPr="0BA02905" w:rsidR="7F93E843">
        <w:rPr>
          <w:sz w:val="24"/>
          <w:szCs w:val="24"/>
        </w:rPr>
        <w:t>Marquet</w:t>
      </w:r>
      <w:r w:rsidRPr="0BA02905" w:rsidR="32A0089B">
        <w:rPr>
          <w:sz w:val="24"/>
          <w:szCs w:val="24"/>
        </w:rPr>
        <w:t>, (2023)</w:t>
      </w:r>
      <w:r w:rsidRPr="0BA02905" w:rsidR="25B86DFF">
        <w:rPr>
          <w:sz w:val="24"/>
          <w:szCs w:val="24"/>
        </w:rPr>
        <w:t>,</w:t>
      </w:r>
      <w:r w:rsidRPr="0BA02905" w:rsidR="454F99A5">
        <w:rPr>
          <w:sz w:val="24"/>
          <w:szCs w:val="24"/>
        </w:rPr>
        <w:t xml:space="preserve"> </w:t>
      </w:r>
      <w:r w:rsidRPr="0BA02905" w:rsidR="35CC3740">
        <w:rPr>
          <w:i w:val="1"/>
          <w:iCs w:val="1"/>
          <w:sz w:val="24"/>
          <w:szCs w:val="24"/>
        </w:rPr>
        <w:t>Neanderthal cave engravings are oldest known –</w:t>
      </w:r>
      <w:r>
        <w:tab/>
      </w:r>
      <w:r>
        <w:tab/>
      </w:r>
      <w:r w:rsidRPr="0BA02905" w:rsidR="35CC3740">
        <w:rPr>
          <w:i w:val="1"/>
          <w:iCs w:val="1"/>
          <w:sz w:val="24"/>
          <w:szCs w:val="24"/>
        </w:rPr>
        <w:t>57,000</w:t>
      </w:r>
      <w:r w:rsidRPr="0BA02905" w:rsidR="1F51D79B">
        <w:rPr>
          <w:i w:val="1"/>
          <w:iCs w:val="1"/>
          <w:sz w:val="24"/>
          <w:szCs w:val="24"/>
        </w:rPr>
        <w:t xml:space="preserve">, </w:t>
      </w:r>
      <w:r w:rsidRPr="0BA02905" w:rsidR="1F51D79B">
        <w:rPr>
          <w:i w:val="0"/>
          <w:iCs w:val="0"/>
          <w:sz w:val="24"/>
          <w:szCs w:val="24"/>
        </w:rPr>
        <w:t>Available</w:t>
      </w:r>
      <w:r w:rsidRPr="0BA02905" w:rsidR="18860F55">
        <w:rPr>
          <w:i w:val="0"/>
          <w:iCs w:val="0"/>
          <w:sz w:val="24"/>
          <w:szCs w:val="24"/>
        </w:rPr>
        <w:t xml:space="preserve"> </w:t>
      </w:r>
      <w:r w:rsidRPr="0BA02905" w:rsidR="1F51D79B">
        <w:rPr>
          <w:i w:val="0"/>
          <w:iCs w:val="0"/>
          <w:sz w:val="24"/>
          <w:szCs w:val="24"/>
        </w:rPr>
        <w:t>a</w:t>
      </w:r>
      <w:r w:rsidRPr="0BA02905" w:rsidR="1F51D79B">
        <w:rPr>
          <w:i w:val="0"/>
          <w:iCs w:val="0"/>
          <w:sz w:val="24"/>
          <w:szCs w:val="24"/>
        </w:rPr>
        <w:t xml:space="preserve">t: </w:t>
      </w:r>
      <w:r w:rsidRPr="0BA02905" w:rsidR="6F46F0CA">
        <w:rPr>
          <w:i w:val="0"/>
          <w:iCs w:val="0"/>
          <w:sz w:val="24"/>
          <w:szCs w:val="24"/>
        </w:rPr>
        <w:t>https://popular-archaeology.com/article/neanderthal-cave-</w:t>
      </w:r>
      <w:r>
        <w:tab/>
      </w:r>
      <w:r>
        <w:tab/>
      </w:r>
      <w:r w:rsidRPr="0BA02905" w:rsidR="6F46F0CA">
        <w:rPr>
          <w:i w:val="0"/>
          <w:iCs w:val="0"/>
          <w:sz w:val="24"/>
          <w:szCs w:val="24"/>
        </w:rPr>
        <w:t>engravings-are-oldest-</w:t>
      </w:r>
      <w:r w:rsidRPr="0BA02905" w:rsidR="6F46F0CA">
        <w:rPr>
          <w:i w:val="0"/>
          <w:iCs w:val="0"/>
          <w:sz w:val="24"/>
          <w:szCs w:val="24"/>
        </w:rPr>
        <w:t>known-over-57000-years-old/</w:t>
      </w:r>
      <w:r w:rsidRPr="0BA02905" w:rsidR="1F51D79B">
        <w:rPr>
          <w:i w:val="0"/>
          <w:iCs w:val="0"/>
          <w:sz w:val="24"/>
          <w:szCs w:val="24"/>
        </w:rPr>
        <w:t xml:space="preserve">, </w:t>
      </w:r>
      <w:r w:rsidRPr="0BA02905" w:rsidR="7AFBEBE0">
        <w:rPr>
          <w:i w:val="0"/>
          <w:iCs w:val="0"/>
          <w:sz w:val="24"/>
          <w:szCs w:val="24"/>
        </w:rPr>
        <w:t xml:space="preserve">(Accessed: 27 September </w:t>
      </w:r>
      <w:r w:rsidRPr="0BA02905" w:rsidR="7AFBEBE0">
        <w:rPr>
          <w:i w:val="0"/>
          <w:iCs w:val="0"/>
          <w:sz w:val="24"/>
          <w:szCs w:val="24"/>
        </w:rPr>
        <w:t xml:space="preserve">2023) </w:t>
      </w:r>
    </w:p>
    <w:p w:rsidR="6DE5CA97" w:rsidP="0BA02905" w:rsidRDefault="6DE5CA97" w14:paraId="26FA39DE" w14:textId="6D58D333">
      <w:pPr>
        <w:pStyle w:val="Normal"/>
        <w:bidi w:val="0"/>
        <w:spacing w:before="0" w:beforeAutospacing="off" w:after="0" w:afterAutospacing="off" w:line="240" w:lineRule="auto"/>
        <w:ind w:left="0" w:right="0" w:firstLine="720"/>
        <w:jc w:val="left"/>
        <w:rPr>
          <w:i w:val="0"/>
          <w:iCs w:val="0"/>
          <w:sz w:val="24"/>
          <w:szCs w:val="24"/>
        </w:rPr>
      </w:pPr>
    </w:p>
    <w:p w:rsidR="2B774549" w:rsidP="3777679F" w:rsidRDefault="2B774549" w14:paraId="325FC20B" w14:textId="11868949">
      <w:pPr>
        <w:pStyle w:val="Normal"/>
        <w:bidi w:val="0"/>
        <w:spacing w:before="0" w:beforeAutospacing="off" w:after="0" w:afterAutospacing="off" w:line="240" w:lineRule="auto"/>
        <w:ind w:left="0" w:right="0" w:firstLine="0"/>
        <w:jc w:val="left"/>
        <w:rPr>
          <w:i w:val="0"/>
          <w:iCs w:val="0"/>
          <w:sz w:val="24"/>
          <w:szCs w:val="24"/>
        </w:rPr>
      </w:pPr>
      <w:r w:rsidRPr="3777679F" w:rsidR="2A6AB3D5">
        <w:rPr>
          <w:i w:val="0"/>
          <w:iCs w:val="0"/>
          <w:sz w:val="24"/>
          <w:szCs w:val="24"/>
        </w:rPr>
        <w:t xml:space="preserve">The Guardian, Ian Sample, (2023), </w:t>
      </w:r>
      <w:r w:rsidRPr="3777679F" w:rsidR="41FB753B">
        <w:rPr>
          <w:i w:val="1"/>
          <w:iCs w:val="1"/>
          <w:sz w:val="24"/>
          <w:szCs w:val="24"/>
        </w:rPr>
        <w:t>F</w:t>
      </w:r>
      <w:r w:rsidRPr="3777679F" w:rsidR="2A6AB3D5">
        <w:rPr>
          <w:i w:val="1"/>
          <w:iCs w:val="1"/>
          <w:sz w:val="24"/>
          <w:szCs w:val="24"/>
        </w:rPr>
        <w:t>rench cave marking said to be the o</w:t>
      </w:r>
      <w:r w:rsidRPr="3777679F" w:rsidR="62A902A2">
        <w:rPr>
          <w:i w:val="1"/>
          <w:iCs w:val="1"/>
          <w:sz w:val="24"/>
          <w:szCs w:val="24"/>
        </w:rPr>
        <w:t xml:space="preserve">ldest known engravings </w:t>
      </w:r>
      <w:r>
        <w:tab/>
      </w:r>
      <w:r w:rsidRPr="3777679F" w:rsidR="62A902A2">
        <w:rPr>
          <w:i w:val="1"/>
          <w:iCs w:val="1"/>
          <w:sz w:val="24"/>
          <w:szCs w:val="24"/>
        </w:rPr>
        <w:t>by</w:t>
      </w:r>
      <w:r w:rsidRPr="3777679F" w:rsidR="67931C50">
        <w:rPr>
          <w:i w:val="1"/>
          <w:iCs w:val="1"/>
          <w:sz w:val="24"/>
          <w:szCs w:val="24"/>
        </w:rPr>
        <w:t xml:space="preserve"> </w:t>
      </w:r>
      <w:r w:rsidRPr="3777679F" w:rsidR="62A902A2">
        <w:rPr>
          <w:i w:val="1"/>
          <w:iCs w:val="1"/>
          <w:sz w:val="24"/>
          <w:szCs w:val="24"/>
        </w:rPr>
        <w:t>Neanderthals</w:t>
      </w:r>
      <w:r w:rsidRPr="3777679F" w:rsidR="66FF0EC9">
        <w:rPr>
          <w:i w:val="1"/>
          <w:iCs w:val="1"/>
          <w:sz w:val="24"/>
          <w:szCs w:val="24"/>
        </w:rPr>
        <w:t xml:space="preserve">, </w:t>
      </w:r>
      <w:r w:rsidRPr="3777679F" w:rsidR="66FF0EC9">
        <w:rPr>
          <w:i w:val="0"/>
          <w:iCs w:val="0"/>
          <w:sz w:val="24"/>
          <w:szCs w:val="24"/>
        </w:rPr>
        <w:t>Available at:</w:t>
      </w:r>
      <w:r w:rsidRPr="3777679F" w:rsidR="6132CD15">
        <w:rPr>
          <w:i w:val="0"/>
          <w:iCs w:val="0"/>
          <w:sz w:val="24"/>
          <w:szCs w:val="24"/>
        </w:rP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2B774549" w:rsidP="3777679F" w:rsidRDefault="2B774549" w14:paraId="243600FE" w14:textId="488FB648">
      <w:pPr>
        <w:pStyle w:val="Normal"/>
        <w:bidi w:val="0"/>
        <w:spacing w:before="0" w:beforeAutospacing="off" w:after="0" w:afterAutospacing="off" w:line="240" w:lineRule="auto"/>
        <w:ind w:left="0" w:right="0" w:firstLine="720"/>
        <w:jc w:val="left"/>
        <w:rPr>
          <w:i w:val="0"/>
          <w:iCs w:val="0"/>
          <w:sz w:val="24"/>
          <w:szCs w:val="24"/>
        </w:rPr>
      </w:pPr>
      <w:r w:rsidRPr="3777679F" w:rsidR="66FF0EC9">
        <w:rPr>
          <w:i w:val="0"/>
          <w:iCs w:val="0"/>
          <w:sz w:val="24"/>
          <w:szCs w:val="24"/>
        </w:rPr>
        <w:t>https://www.theguardian.com/science/2023/</w:t>
      </w:r>
      <w:r w:rsidRPr="3777679F" w:rsidR="66FF0EC9">
        <w:rPr>
          <w:i w:val="0"/>
          <w:iCs w:val="0"/>
          <w:sz w:val="24"/>
          <w:szCs w:val="24"/>
        </w:rPr>
        <w:t>jun</w:t>
      </w:r>
      <w:r w:rsidRPr="3777679F" w:rsidR="66FF0EC9">
        <w:rPr>
          <w:i w:val="0"/>
          <w:iCs w:val="0"/>
          <w:sz w:val="24"/>
          <w:szCs w:val="24"/>
        </w:rPr>
        <w:t>/21/engravings-</w:t>
      </w:r>
      <w:r w:rsidRPr="3777679F" w:rsidR="66FF0EC9">
        <w:rPr>
          <w:i w:val="0"/>
          <w:iCs w:val="0"/>
          <w:sz w:val="24"/>
          <w:szCs w:val="24"/>
        </w:rPr>
        <w:t>french</w:t>
      </w:r>
      <w:r w:rsidRPr="3777679F" w:rsidR="66FF0EC9">
        <w:rPr>
          <w:i w:val="0"/>
          <w:iCs w:val="0"/>
          <w:sz w:val="24"/>
          <w:szCs w:val="24"/>
        </w:rPr>
        <w:t>-cave-oldest-</w:t>
      </w:r>
    </w:p>
    <w:p w:rsidR="2B774549" w:rsidP="3777679F" w:rsidRDefault="2B774549" w14:paraId="6D2FCA06" w14:textId="16459B90">
      <w:pPr>
        <w:pStyle w:val="Normal"/>
        <w:bidi w:val="0"/>
        <w:spacing w:before="0" w:beforeAutospacing="off" w:after="0" w:afterAutospacing="off" w:line="240" w:lineRule="auto"/>
        <w:ind w:left="720" w:right="0" w:firstLine="0"/>
        <w:jc w:val="left"/>
        <w:rPr>
          <w:i w:val="0"/>
          <w:iCs w:val="0"/>
          <w:sz w:val="24"/>
          <w:szCs w:val="24"/>
        </w:rPr>
      </w:pPr>
      <w:r w:rsidRPr="3777679F" w:rsidR="66FF0EC9">
        <w:rPr>
          <w:b w:val="0"/>
          <w:bCs w:val="0"/>
          <w:i w:val="0"/>
          <w:iCs w:val="0"/>
          <w:sz w:val="24"/>
          <w:szCs w:val="24"/>
        </w:rPr>
        <w:t>known-</w:t>
      </w:r>
      <w:r w:rsidRPr="3777679F" w:rsidR="66FF0EC9">
        <w:rPr>
          <w:i w:val="0"/>
          <w:iCs w:val="0"/>
          <w:sz w:val="24"/>
          <w:szCs w:val="24"/>
        </w:rPr>
        <w:t>neanderthals</w:t>
      </w:r>
      <w:r w:rsidRPr="3777679F" w:rsidR="66FF0EC9">
        <w:rPr>
          <w:i w:val="0"/>
          <w:iCs w:val="0"/>
          <w:sz w:val="24"/>
          <w:szCs w:val="24"/>
        </w:rPr>
        <w:t>-scientists, (Accessed: 02 October 2023)</w:t>
      </w:r>
    </w:p>
    <w:p w:rsidR="78D4A116" w:rsidP="78D4A116" w:rsidRDefault="78D4A116" w14:paraId="2CCA9CFA" w14:textId="0BAD5C33">
      <w:pPr>
        <w:pStyle w:val="Normal"/>
        <w:bidi w:val="0"/>
        <w:spacing w:before="0" w:beforeAutospacing="off" w:after="0" w:afterAutospacing="off" w:line="240" w:lineRule="auto"/>
        <w:ind w:left="0" w:right="0" w:firstLine="0"/>
        <w:jc w:val="left"/>
        <w:rPr>
          <w:i w:val="0"/>
          <w:iCs w:val="0"/>
        </w:rPr>
      </w:pPr>
    </w:p>
    <w:p w:rsidR="6D720593" w:rsidP="6D720593" w:rsidRDefault="6D720593" w14:paraId="6F0A93E2" w14:textId="6949696E">
      <w:pPr>
        <w:pStyle w:val="Normal"/>
        <w:bidi w:val="0"/>
        <w:spacing w:before="0" w:beforeAutospacing="off" w:after="0" w:afterAutospacing="off" w:line="240" w:lineRule="auto"/>
        <w:ind w:left="0" w:right="0" w:firstLine="0"/>
        <w:jc w:val="left"/>
        <w:rPr>
          <w:i w:val="0"/>
          <w:iCs w:val="0"/>
        </w:rPr>
      </w:pPr>
    </w:p>
    <w:p w:rsidR="0F7094E4" w:rsidP="6DE5CA97" w:rsidRDefault="0F7094E4" w14:paraId="73717AD6" w14:textId="1113C01A">
      <w:pPr>
        <w:pStyle w:val="Normal"/>
        <w:bidi w:val="0"/>
        <w:spacing w:before="0" w:beforeAutospacing="off" w:after="0" w:afterAutospacing="off" w:line="240" w:lineRule="auto"/>
        <w:ind w:left="0" w:right="0" w:firstLine="0"/>
        <w:jc w:val="left"/>
        <w:rPr>
          <w:i w:val="0"/>
          <w:iCs w:val="0"/>
        </w:rPr>
      </w:pPr>
      <w:r w:rsidRPr="6DE5CA97" w:rsidR="0F7094E4">
        <w:rPr>
          <w:i w:val="0"/>
          <w:iCs w:val="0"/>
        </w:rPr>
        <w:t xml:space="preserve"> 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22d705ccc4184b85"/>
      <w:footerReference w:type="default" r:id="R6ee115f074384482"/>
    </w:sectPr>
  </w:body>
</w:document>
</file>

<file path=word/commentsExtended.xml><?xml version="1.0" encoding="utf-8"?>
<w15:commentsEx xmlns:mc="http://schemas.openxmlformats.org/markup-compatibility/2006" xmlns:w15="http://schemas.microsoft.com/office/word/2012/wordml" mc:Ignorable="w15"/>
</file>

<file path=word/commentsIds.xml><?xml version="1.0" encoding="utf-8"?>
<w16cid:commentsIds xmlns:mc="http://schemas.openxmlformats.org/markup-compatibility/2006" xmlns:w16cid="http://schemas.microsoft.com/office/word/2016/wordml/cid" mc:Ignorable="w16cid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219CBC4D" w:rsidTr="219CBC4D" w14:paraId="4F8EB887">
      <w:trPr>
        <w:trHeight w:val="300"/>
      </w:trPr>
      <w:tc>
        <w:tcPr>
          <w:tcW w:w="3120" w:type="dxa"/>
          <w:tcMar/>
        </w:tcPr>
        <w:p w:rsidR="219CBC4D" w:rsidP="219CBC4D" w:rsidRDefault="219CBC4D" w14:paraId="4CA70423" w14:textId="728FE7E3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219CBC4D" w:rsidP="219CBC4D" w:rsidRDefault="219CBC4D" w14:paraId="5DD89061" w14:textId="4760DB0B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219CBC4D" w:rsidP="219CBC4D" w:rsidRDefault="219CBC4D" w14:paraId="57219389" w14:textId="56E8A7AA">
          <w:pPr>
            <w:pStyle w:val="Header"/>
            <w:bidi w:val="0"/>
            <w:ind w:right="-115"/>
            <w:jc w:val="right"/>
          </w:pPr>
        </w:p>
      </w:tc>
    </w:tr>
  </w:tbl>
  <w:p w:rsidR="219CBC4D" w:rsidP="219CBC4D" w:rsidRDefault="219CBC4D" w14:paraId="195C96B8" w14:textId="57E9A9B5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219CBC4D" w:rsidTr="0BA02905" w14:paraId="5E981481">
      <w:trPr>
        <w:trHeight w:val="300"/>
      </w:trPr>
      <w:tc>
        <w:tcPr>
          <w:tcW w:w="3120" w:type="dxa"/>
          <w:tcMar/>
        </w:tcPr>
        <w:p w:rsidR="219CBC4D" w:rsidP="219CBC4D" w:rsidRDefault="219CBC4D" w14:paraId="7D84AD4B" w14:textId="0EE5395C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219CBC4D" w:rsidP="219CBC4D" w:rsidRDefault="219CBC4D" w14:paraId="16C463B7" w14:textId="0EDA51B7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219CBC4D" w:rsidP="219CBC4D" w:rsidRDefault="219CBC4D" w14:paraId="33755FB7" w14:textId="6FAE4D42">
          <w:pPr>
            <w:pStyle w:val="Header"/>
            <w:bidi w:val="0"/>
            <w:spacing w:before="0" w:beforeAutospacing="off" w:after="0" w:afterAutospacing="off" w:line="259" w:lineRule="auto"/>
            <w:ind w:left="0" w:right="-115"/>
            <w:jc w:val="right"/>
          </w:pPr>
          <w:r w:rsidR="0BA02905">
            <w:rPr/>
            <w:t xml:space="preserve">Davies </w:t>
          </w: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  <w:p w:rsidR="219CBC4D" w:rsidP="219CBC4D" w:rsidRDefault="219CBC4D" w14:paraId="311AF1A9" w14:textId="39074C9B">
          <w:pPr>
            <w:pStyle w:val="Header"/>
            <w:bidi w:val="0"/>
            <w:ind w:right="-115"/>
            <w:jc w:val="right"/>
          </w:pPr>
        </w:p>
      </w:tc>
    </w:tr>
  </w:tbl>
  <w:p w:rsidR="219CBC4D" w:rsidP="219CBC4D" w:rsidRDefault="219CBC4D" w14:paraId="57190740" w14:textId="1E593E19">
    <w:pPr>
      <w:pStyle w:val="Header"/>
      <w:bidi w:val="0"/>
    </w:pPr>
  </w:p>
</w:hdr>
</file>

<file path=word/people.xml><?xml version="1.0" encoding="utf-8"?>
<w15:people xmlns:mc="http://schemas.openxmlformats.org/markup-compatibility/2006" xmlns:w15="http://schemas.microsoft.com/office/word/2012/wordml" mc:Ignorable="w15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29721E3"/>
    <w:rsid w:val="0037E9DD"/>
    <w:rsid w:val="004292D5"/>
    <w:rsid w:val="005D765E"/>
    <w:rsid w:val="00624347"/>
    <w:rsid w:val="0063F02C"/>
    <w:rsid w:val="00681CF0"/>
    <w:rsid w:val="01357565"/>
    <w:rsid w:val="018BC5B8"/>
    <w:rsid w:val="01F946BF"/>
    <w:rsid w:val="0204C277"/>
    <w:rsid w:val="020BE401"/>
    <w:rsid w:val="02528931"/>
    <w:rsid w:val="02528931"/>
    <w:rsid w:val="0261F725"/>
    <w:rsid w:val="037A3397"/>
    <w:rsid w:val="037D58DB"/>
    <w:rsid w:val="03951720"/>
    <w:rsid w:val="03CFD25E"/>
    <w:rsid w:val="03FDC786"/>
    <w:rsid w:val="040F7C7C"/>
    <w:rsid w:val="04130C3E"/>
    <w:rsid w:val="046D1ABB"/>
    <w:rsid w:val="047E131F"/>
    <w:rsid w:val="04C92509"/>
    <w:rsid w:val="051603F8"/>
    <w:rsid w:val="059997E7"/>
    <w:rsid w:val="059997E7"/>
    <w:rsid w:val="0608617A"/>
    <w:rsid w:val="06C941DB"/>
    <w:rsid w:val="06C9F937"/>
    <w:rsid w:val="06F5BD31"/>
    <w:rsid w:val="072A81AD"/>
    <w:rsid w:val="07356848"/>
    <w:rsid w:val="079354C3"/>
    <w:rsid w:val="08688843"/>
    <w:rsid w:val="08918D92"/>
    <w:rsid w:val="08A2A790"/>
    <w:rsid w:val="0956C0B4"/>
    <w:rsid w:val="0A0F5A27"/>
    <w:rsid w:val="0A19630C"/>
    <w:rsid w:val="0A2D5DF3"/>
    <w:rsid w:val="0A5685DB"/>
    <w:rsid w:val="0AC8F5E7"/>
    <w:rsid w:val="0ACA0587"/>
    <w:rsid w:val="0AF43FF4"/>
    <w:rsid w:val="0B24B1A7"/>
    <w:rsid w:val="0B2C967B"/>
    <w:rsid w:val="0B40C040"/>
    <w:rsid w:val="0B515693"/>
    <w:rsid w:val="0B95B75C"/>
    <w:rsid w:val="0BA02905"/>
    <w:rsid w:val="0BC52237"/>
    <w:rsid w:val="0C3E32E6"/>
    <w:rsid w:val="0C726949"/>
    <w:rsid w:val="0C7DD798"/>
    <w:rsid w:val="0C9F7960"/>
    <w:rsid w:val="0CAF3E7F"/>
    <w:rsid w:val="0CEB6187"/>
    <w:rsid w:val="0D4E8D7E"/>
    <w:rsid w:val="0D6A5D74"/>
    <w:rsid w:val="0D9D03A6"/>
    <w:rsid w:val="0DACFB2D"/>
    <w:rsid w:val="0E12F3FA"/>
    <w:rsid w:val="0E51E8A3"/>
    <w:rsid w:val="0E6659B6"/>
    <w:rsid w:val="0EB84B5E"/>
    <w:rsid w:val="0F5C17B3"/>
    <w:rsid w:val="0F633FBF"/>
    <w:rsid w:val="0F7094E4"/>
    <w:rsid w:val="0FD53F74"/>
    <w:rsid w:val="0FF47E32"/>
    <w:rsid w:val="10133AB3"/>
    <w:rsid w:val="105D2E76"/>
    <w:rsid w:val="10987C2A"/>
    <w:rsid w:val="10E49BEF"/>
    <w:rsid w:val="10FFBDAD"/>
    <w:rsid w:val="1111A409"/>
    <w:rsid w:val="119DFA78"/>
    <w:rsid w:val="1205DD78"/>
    <w:rsid w:val="1217580F"/>
    <w:rsid w:val="125380E0"/>
    <w:rsid w:val="1293EC39"/>
    <w:rsid w:val="12AD746A"/>
    <w:rsid w:val="12BF035E"/>
    <w:rsid w:val="12F8179C"/>
    <w:rsid w:val="130AD21C"/>
    <w:rsid w:val="133D1A6E"/>
    <w:rsid w:val="135AA30B"/>
    <w:rsid w:val="13718E2F"/>
    <w:rsid w:val="139CA08C"/>
    <w:rsid w:val="13B32870"/>
    <w:rsid w:val="14031454"/>
    <w:rsid w:val="14074A7B"/>
    <w:rsid w:val="1440C0C8"/>
    <w:rsid w:val="14B12AD3"/>
    <w:rsid w:val="14FDEB45"/>
    <w:rsid w:val="153D3740"/>
    <w:rsid w:val="15706085"/>
    <w:rsid w:val="158F354A"/>
    <w:rsid w:val="15B7A937"/>
    <w:rsid w:val="15F3500B"/>
    <w:rsid w:val="15F9F674"/>
    <w:rsid w:val="162D3349"/>
    <w:rsid w:val="16630257"/>
    <w:rsid w:val="1673BDCF"/>
    <w:rsid w:val="167BC09E"/>
    <w:rsid w:val="16E58781"/>
    <w:rsid w:val="174E8B36"/>
    <w:rsid w:val="17A480CC"/>
    <w:rsid w:val="17A63785"/>
    <w:rsid w:val="180E600C"/>
    <w:rsid w:val="182B09A6"/>
    <w:rsid w:val="186AFD83"/>
    <w:rsid w:val="18860F55"/>
    <w:rsid w:val="18AF5220"/>
    <w:rsid w:val="1913C864"/>
    <w:rsid w:val="1923AC35"/>
    <w:rsid w:val="196591EF"/>
    <w:rsid w:val="198F30FC"/>
    <w:rsid w:val="19B66E7F"/>
    <w:rsid w:val="19C6DA07"/>
    <w:rsid w:val="19C6DA07"/>
    <w:rsid w:val="19D820DE"/>
    <w:rsid w:val="1A2269F4"/>
    <w:rsid w:val="1A4B2281"/>
    <w:rsid w:val="1A862BF8"/>
    <w:rsid w:val="1A9985AA"/>
    <w:rsid w:val="1AA3DE73"/>
    <w:rsid w:val="1ABC5B39"/>
    <w:rsid w:val="1AD998B0"/>
    <w:rsid w:val="1ADA337B"/>
    <w:rsid w:val="1ADA337B"/>
    <w:rsid w:val="1ADC89FB"/>
    <w:rsid w:val="1B2DD49C"/>
    <w:rsid w:val="1B720407"/>
    <w:rsid w:val="1B775169"/>
    <w:rsid w:val="1B80741C"/>
    <w:rsid w:val="1B925446"/>
    <w:rsid w:val="1BBE3A55"/>
    <w:rsid w:val="1C10678C"/>
    <w:rsid w:val="1C59E66F"/>
    <w:rsid w:val="1C6EF598"/>
    <w:rsid w:val="1C97B765"/>
    <w:rsid w:val="1D5DD6D5"/>
    <w:rsid w:val="1DAB0F85"/>
    <w:rsid w:val="1DC1D1A9"/>
    <w:rsid w:val="1DF27A8F"/>
    <w:rsid w:val="1E142ABD"/>
    <w:rsid w:val="1E163143"/>
    <w:rsid w:val="1E5B47F6"/>
    <w:rsid w:val="1E66D713"/>
    <w:rsid w:val="1E66D713"/>
    <w:rsid w:val="1EF5DB17"/>
    <w:rsid w:val="1F327C9E"/>
    <w:rsid w:val="1F47A515"/>
    <w:rsid w:val="1F51D79B"/>
    <w:rsid w:val="1F521AD9"/>
    <w:rsid w:val="202E26D7"/>
    <w:rsid w:val="2115C5C6"/>
    <w:rsid w:val="214332C9"/>
    <w:rsid w:val="214DD205"/>
    <w:rsid w:val="216199DD"/>
    <w:rsid w:val="219CBC4D"/>
    <w:rsid w:val="21A8E9ED"/>
    <w:rsid w:val="21E302CC"/>
    <w:rsid w:val="224263C2"/>
    <w:rsid w:val="22543FD8"/>
    <w:rsid w:val="229721E3"/>
    <w:rsid w:val="22B99F5E"/>
    <w:rsid w:val="22CB85BA"/>
    <w:rsid w:val="22E9A266"/>
    <w:rsid w:val="22FD6A3E"/>
    <w:rsid w:val="2304F5D2"/>
    <w:rsid w:val="236FFB20"/>
    <w:rsid w:val="23925810"/>
    <w:rsid w:val="23C643B1"/>
    <w:rsid w:val="2450C539"/>
    <w:rsid w:val="24556FBF"/>
    <w:rsid w:val="249DF564"/>
    <w:rsid w:val="24AF4916"/>
    <w:rsid w:val="24C099A5"/>
    <w:rsid w:val="2517BD9E"/>
    <w:rsid w:val="25723F2F"/>
    <w:rsid w:val="2576B270"/>
    <w:rsid w:val="25A01245"/>
    <w:rsid w:val="25B86DFF"/>
    <w:rsid w:val="25C1C408"/>
    <w:rsid w:val="25C8E5E6"/>
    <w:rsid w:val="25FC6FA4"/>
    <w:rsid w:val="2648F4B8"/>
    <w:rsid w:val="2651FD48"/>
    <w:rsid w:val="2659BC76"/>
    <w:rsid w:val="26E06941"/>
    <w:rsid w:val="271C55E7"/>
    <w:rsid w:val="2746DF25"/>
    <w:rsid w:val="2765237A"/>
    <w:rsid w:val="278D1081"/>
    <w:rsid w:val="27B9AC9D"/>
    <w:rsid w:val="282D9F80"/>
    <w:rsid w:val="28644CA1"/>
    <w:rsid w:val="286EB9DD"/>
    <w:rsid w:val="2881EE51"/>
    <w:rsid w:val="289BCE09"/>
    <w:rsid w:val="28F45196"/>
    <w:rsid w:val="29096169"/>
    <w:rsid w:val="294BA81F"/>
    <w:rsid w:val="299F9BB6"/>
    <w:rsid w:val="29A439EE"/>
    <w:rsid w:val="2A6AB3D5"/>
    <w:rsid w:val="2ABD41F4"/>
    <w:rsid w:val="2ADD831C"/>
    <w:rsid w:val="2B3919E9"/>
    <w:rsid w:val="2B774549"/>
    <w:rsid w:val="2B8204BC"/>
    <w:rsid w:val="2B94BAD1"/>
    <w:rsid w:val="2BA6AE7E"/>
    <w:rsid w:val="2BCE3B9A"/>
    <w:rsid w:val="2BD15596"/>
    <w:rsid w:val="2BE61A59"/>
    <w:rsid w:val="2C082DDF"/>
    <w:rsid w:val="2C24C16D"/>
    <w:rsid w:val="2C5A6F8B"/>
    <w:rsid w:val="2CB11DF7"/>
    <w:rsid w:val="2CC9C81A"/>
    <w:rsid w:val="2CD7E561"/>
    <w:rsid w:val="2D1FF6B0"/>
    <w:rsid w:val="2D2B2EE5"/>
    <w:rsid w:val="2D65A9A3"/>
    <w:rsid w:val="2D6D25F7"/>
    <w:rsid w:val="2D96E27A"/>
    <w:rsid w:val="2DA5CFA5"/>
    <w:rsid w:val="2DB18AD3"/>
    <w:rsid w:val="2DB620A9"/>
    <w:rsid w:val="2E1F1942"/>
    <w:rsid w:val="2E56567E"/>
    <w:rsid w:val="2E6C9A7F"/>
    <w:rsid w:val="2E7A88D9"/>
    <w:rsid w:val="2EEC4E5A"/>
    <w:rsid w:val="2FC4D810"/>
    <w:rsid w:val="2FE578FB"/>
    <w:rsid w:val="2FEE3E17"/>
    <w:rsid w:val="2FFD3542"/>
    <w:rsid w:val="3009A51A"/>
    <w:rsid w:val="30424DEA"/>
    <w:rsid w:val="305F2726"/>
    <w:rsid w:val="30BBECD9"/>
    <w:rsid w:val="30D87555"/>
    <w:rsid w:val="30EFE3E4"/>
    <w:rsid w:val="310ABBDD"/>
    <w:rsid w:val="3125D4D8"/>
    <w:rsid w:val="31263645"/>
    <w:rsid w:val="318A0E78"/>
    <w:rsid w:val="32377499"/>
    <w:rsid w:val="323DFD0C"/>
    <w:rsid w:val="327B087D"/>
    <w:rsid w:val="32A0089B"/>
    <w:rsid w:val="32B36ADF"/>
    <w:rsid w:val="32BE9602"/>
    <w:rsid w:val="32BF2843"/>
    <w:rsid w:val="339229C9"/>
    <w:rsid w:val="33B399E8"/>
    <w:rsid w:val="33F676F5"/>
    <w:rsid w:val="3416D8DE"/>
    <w:rsid w:val="34212A1C"/>
    <w:rsid w:val="342784A6"/>
    <w:rsid w:val="34C6D3D2"/>
    <w:rsid w:val="34F429E7"/>
    <w:rsid w:val="3573D442"/>
    <w:rsid w:val="35CC3740"/>
    <w:rsid w:val="36BA60B4"/>
    <w:rsid w:val="36BB8CD9"/>
    <w:rsid w:val="36CD7DD0"/>
    <w:rsid w:val="36D9C4AE"/>
    <w:rsid w:val="37005950"/>
    <w:rsid w:val="3774C1F0"/>
    <w:rsid w:val="3777679F"/>
    <w:rsid w:val="37CEFA74"/>
    <w:rsid w:val="37D9082F"/>
    <w:rsid w:val="37E32991"/>
    <w:rsid w:val="37F746A4"/>
    <w:rsid w:val="383B9705"/>
    <w:rsid w:val="383F1461"/>
    <w:rsid w:val="384E6E9D"/>
    <w:rsid w:val="3853C4EC"/>
    <w:rsid w:val="38563115"/>
    <w:rsid w:val="388B3573"/>
    <w:rsid w:val="38C92555"/>
    <w:rsid w:val="39188AEA"/>
    <w:rsid w:val="39A38431"/>
    <w:rsid w:val="3A1E9383"/>
    <w:rsid w:val="3A4B0EA3"/>
    <w:rsid w:val="3A59B5E3"/>
    <w:rsid w:val="3A6224E7"/>
    <w:rsid w:val="3ACE64F0"/>
    <w:rsid w:val="3B17BBEA"/>
    <w:rsid w:val="3B1ACA53"/>
    <w:rsid w:val="3B264395"/>
    <w:rsid w:val="3B3C58A0"/>
    <w:rsid w:val="3B74164D"/>
    <w:rsid w:val="3BCEC9D6"/>
    <w:rsid w:val="3BD82C2F"/>
    <w:rsid w:val="3BD95B1F"/>
    <w:rsid w:val="3C61AB0C"/>
    <w:rsid w:val="3C683E47"/>
    <w:rsid w:val="3C764A0D"/>
    <w:rsid w:val="3C764A0D"/>
    <w:rsid w:val="3CA07BC2"/>
    <w:rsid w:val="3CA8AE46"/>
    <w:rsid w:val="3DBDA4CF"/>
    <w:rsid w:val="3DED8EB8"/>
    <w:rsid w:val="3DFD84CC"/>
    <w:rsid w:val="3E157894"/>
    <w:rsid w:val="3EB9DBF0"/>
    <w:rsid w:val="3F2707A8"/>
    <w:rsid w:val="3F597530"/>
    <w:rsid w:val="3FDAAEF0"/>
    <w:rsid w:val="3FF9B4B8"/>
    <w:rsid w:val="4046432F"/>
    <w:rsid w:val="406DBF08"/>
    <w:rsid w:val="4087C9EF"/>
    <w:rsid w:val="40EF0312"/>
    <w:rsid w:val="4135258E"/>
    <w:rsid w:val="41406C18"/>
    <w:rsid w:val="4149BB30"/>
    <w:rsid w:val="41FB753B"/>
    <w:rsid w:val="424210DE"/>
    <w:rsid w:val="4271396F"/>
    <w:rsid w:val="42938BB3"/>
    <w:rsid w:val="42D0F5EF"/>
    <w:rsid w:val="42DD97A6"/>
    <w:rsid w:val="4361166A"/>
    <w:rsid w:val="437B57DE"/>
    <w:rsid w:val="4388D95C"/>
    <w:rsid w:val="439B82E5"/>
    <w:rsid w:val="43A00D8D"/>
    <w:rsid w:val="43A045FD"/>
    <w:rsid w:val="440854EB"/>
    <w:rsid w:val="44796807"/>
    <w:rsid w:val="449F533B"/>
    <w:rsid w:val="4520A1F7"/>
    <w:rsid w:val="4541302B"/>
    <w:rsid w:val="454F99A5"/>
    <w:rsid w:val="458B29E0"/>
    <w:rsid w:val="4596492C"/>
    <w:rsid w:val="45D8F4F1"/>
    <w:rsid w:val="46153868"/>
    <w:rsid w:val="46243FD7"/>
    <w:rsid w:val="464A8E7C"/>
    <w:rsid w:val="464A8E7C"/>
    <w:rsid w:val="472DA3E5"/>
    <w:rsid w:val="472E0C52"/>
    <w:rsid w:val="47323DE7"/>
    <w:rsid w:val="479A6680"/>
    <w:rsid w:val="47D82749"/>
    <w:rsid w:val="47F52632"/>
    <w:rsid w:val="481388CB"/>
    <w:rsid w:val="48C97446"/>
    <w:rsid w:val="48CE0E48"/>
    <w:rsid w:val="494CD92A"/>
    <w:rsid w:val="496EEAB8"/>
    <w:rsid w:val="498C129B"/>
    <w:rsid w:val="499D0B42"/>
    <w:rsid w:val="49B6EED0"/>
    <w:rsid w:val="4A38BB5F"/>
    <w:rsid w:val="4A65AD14"/>
    <w:rsid w:val="4A69DEA9"/>
    <w:rsid w:val="4B04A888"/>
    <w:rsid w:val="4B0C9FBA"/>
    <w:rsid w:val="4B90872F"/>
    <w:rsid w:val="4C388F26"/>
    <w:rsid w:val="4C50A7DB"/>
    <w:rsid w:val="4C6C37B5"/>
    <w:rsid w:val="4CD782B6"/>
    <w:rsid w:val="4CE6F9EE"/>
    <w:rsid w:val="4CFE0A35"/>
    <w:rsid w:val="4D424855"/>
    <w:rsid w:val="4D9D4DD6"/>
    <w:rsid w:val="4D9F545C"/>
    <w:rsid w:val="4DA17F6B"/>
    <w:rsid w:val="4DCD8417"/>
    <w:rsid w:val="4DE21C14"/>
    <w:rsid w:val="4DED9C4C"/>
    <w:rsid w:val="4E7F978E"/>
    <w:rsid w:val="4E996363"/>
    <w:rsid w:val="4F896CAD"/>
    <w:rsid w:val="501B67EF"/>
    <w:rsid w:val="50292539"/>
    <w:rsid w:val="50A8A370"/>
    <w:rsid w:val="50D99793"/>
    <w:rsid w:val="50EF77BB"/>
    <w:rsid w:val="5173361E"/>
    <w:rsid w:val="519693EA"/>
    <w:rsid w:val="5210CE00"/>
    <w:rsid w:val="52190ECB"/>
    <w:rsid w:val="527C5579"/>
    <w:rsid w:val="529C32A8"/>
    <w:rsid w:val="534745E2"/>
    <w:rsid w:val="534F66CA"/>
    <w:rsid w:val="536D681E"/>
    <w:rsid w:val="5371B051"/>
    <w:rsid w:val="5389E4E7"/>
    <w:rsid w:val="538C1D6B"/>
    <w:rsid w:val="53B0E9CB"/>
    <w:rsid w:val="53E1C65A"/>
    <w:rsid w:val="5462B592"/>
    <w:rsid w:val="5498353C"/>
    <w:rsid w:val="55B3B344"/>
    <w:rsid w:val="55C9CCA9"/>
    <w:rsid w:val="55D05FF9"/>
    <w:rsid w:val="55E6C804"/>
    <w:rsid w:val="55FD73F9"/>
    <w:rsid w:val="566265ED"/>
    <w:rsid w:val="56666A7C"/>
    <w:rsid w:val="566FCCD5"/>
    <w:rsid w:val="569996C3"/>
    <w:rsid w:val="56B595FC"/>
    <w:rsid w:val="56D0023E"/>
    <w:rsid w:val="56F43AAB"/>
    <w:rsid w:val="570C2546"/>
    <w:rsid w:val="576C9A17"/>
    <w:rsid w:val="577A464E"/>
    <w:rsid w:val="57829865"/>
    <w:rsid w:val="57C6E292"/>
    <w:rsid w:val="57C86CAF"/>
    <w:rsid w:val="580A31A9"/>
    <w:rsid w:val="580A31A9"/>
    <w:rsid w:val="58A7F5A7"/>
    <w:rsid w:val="58C5627F"/>
    <w:rsid w:val="5902C90C"/>
    <w:rsid w:val="59CE5A3F"/>
    <w:rsid w:val="59D13953"/>
    <w:rsid w:val="59E12A23"/>
    <w:rsid w:val="5A07A300"/>
    <w:rsid w:val="5A511198"/>
    <w:rsid w:val="5A882F92"/>
    <w:rsid w:val="5A9F8AC5"/>
    <w:rsid w:val="5AAFB641"/>
    <w:rsid w:val="5ACF95F9"/>
    <w:rsid w:val="5ACF95F9"/>
    <w:rsid w:val="5B055FAE"/>
    <w:rsid w:val="5B528B42"/>
    <w:rsid w:val="5BF10316"/>
    <w:rsid w:val="5C3564BA"/>
    <w:rsid w:val="5C8807B2"/>
    <w:rsid w:val="5C8E7C52"/>
    <w:rsid w:val="5CA1300F"/>
    <w:rsid w:val="5CA28B3C"/>
    <w:rsid w:val="5CD7E150"/>
    <w:rsid w:val="5CF64910"/>
    <w:rsid w:val="5DB747B9"/>
    <w:rsid w:val="5DC56A64"/>
    <w:rsid w:val="5E2EDD1E"/>
    <w:rsid w:val="5E8DB5D7"/>
    <w:rsid w:val="5EA536FB"/>
    <w:rsid w:val="5ECE0FC4"/>
    <w:rsid w:val="5EE65ADC"/>
    <w:rsid w:val="60298638"/>
    <w:rsid w:val="602DE9D2"/>
    <w:rsid w:val="60D08A98"/>
    <w:rsid w:val="6103BEA3"/>
    <w:rsid w:val="61164CA5"/>
    <w:rsid w:val="612D927D"/>
    <w:rsid w:val="6132CD15"/>
    <w:rsid w:val="617012AA"/>
    <w:rsid w:val="619A860F"/>
    <w:rsid w:val="61B55D95"/>
    <w:rsid w:val="61C55699"/>
    <w:rsid w:val="61C7B091"/>
    <w:rsid w:val="61DBE842"/>
    <w:rsid w:val="62A902A2"/>
    <w:rsid w:val="630BE30B"/>
    <w:rsid w:val="63365670"/>
    <w:rsid w:val="636114EC"/>
    <w:rsid w:val="63ADE287"/>
    <w:rsid w:val="63C613C0"/>
    <w:rsid w:val="63C7FDB9"/>
    <w:rsid w:val="63DD032D"/>
    <w:rsid w:val="647D10D3"/>
    <w:rsid w:val="648DC75A"/>
    <w:rsid w:val="6492B5BC"/>
    <w:rsid w:val="6498BE58"/>
    <w:rsid w:val="64A95D83"/>
    <w:rsid w:val="6545096C"/>
    <w:rsid w:val="65CCC030"/>
    <w:rsid w:val="6636A1F9"/>
    <w:rsid w:val="667FF5BE"/>
    <w:rsid w:val="66AF11A0"/>
    <w:rsid w:val="66EBBE7D"/>
    <w:rsid w:val="66FF0EC9"/>
    <w:rsid w:val="6760859C"/>
    <w:rsid w:val="67931C50"/>
    <w:rsid w:val="67A19274"/>
    <w:rsid w:val="67B4C589"/>
    <w:rsid w:val="67B93783"/>
    <w:rsid w:val="67D09219"/>
    <w:rsid w:val="681BC61F"/>
    <w:rsid w:val="683B840F"/>
    <w:rsid w:val="6843E681"/>
    <w:rsid w:val="6846591B"/>
    <w:rsid w:val="68BF428D"/>
    <w:rsid w:val="68C7CC64"/>
    <w:rsid w:val="692D656E"/>
    <w:rsid w:val="693CB7F5"/>
    <w:rsid w:val="69B2B0FD"/>
    <w:rsid w:val="69B79680"/>
    <w:rsid w:val="69D4F072"/>
    <w:rsid w:val="69EA7B26"/>
    <w:rsid w:val="6A1C781F"/>
    <w:rsid w:val="6A409425"/>
    <w:rsid w:val="6A49C32C"/>
    <w:rsid w:val="6BB33043"/>
    <w:rsid w:val="6BD63532"/>
    <w:rsid w:val="6BF419B8"/>
    <w:rsid w:val="6BFF6D26"/>
    <w:rsid w:val="6C269570"/>
    <w:rsid w:val="6C90BB2D"/>
    <w:rsid w:val="6C98A8EE"/>
    <w:rsid w:val="6D4022EB"/>
    <w:rsid w:val="6D720593"/>
    <w:rsid w:val="6D7557AF"/>
    <w:rsid w:val="6D8D0B61"/>
    <w:rsid w:val="6D9B3D87"/>
    <w:rsid w:val="6DD1979E"/>
    <w:rsid w:val="6DE5CA97"/>
    <w:rsid w:val="6E0A52DF"/>
    <w:rsid w:val="6E0B7475"/>
    <w:rsid w:val="6E534219"/>
    <w:rsid w:val="6E8FA97B"/>
    <w:rsid w:val="6EA86195"/>
    <w:rsid w:val="6EB5A459"/>
    <w:rsid w:val="6F18137B"/>
    <w:rsid w:val="6F46F0CA"/>
    <w:rsid w:val="6F82D7D1"/>
    <w:rsid w:val="6FBEE534"/>
    <w:rsid w:val="701756FC"/>
    <w:rsid w:val="7023EA3B"/>
    <w:rsid w:val="703354DE"/>
    <w:rsid w:val="711407CB"/>
    <w:rsid w:val="7143B929"/>
    <w:rsid w:val="7145B167"/>
    <w:rsid w:val="719B74B8"/>
    <w:rsid w:val="71A57C7E"/>
    <w:rsid w:val="71A6923F"/>
    <w:rsid w:val="71DD3188"/>
    <w:rsid w:val="7211E6F4"/>
    <w:rsid w:val="7234FECA"/>
    <w:rsid w:val="72442151"/>
    <w:rsid w:val="729C10D3"/>
    <w:rsid w:val="72F6BDA4"/>
    <w:rsid w:val="732E127A"/>
    <w:rsid w:val="737BD2B8"/>
    <w:rsid w:val="74E328AB"/>
    <w:rsid w:val="754C3D39"/>
    <w:rsid w:val="757B9A0C"/>
    <w:rsid w:val="75A0BC0D"/>
    <w:rsid w:val="75DB1215"/>
    <w:rsid w:val="7637FA19"/>
    <w:rsid w:val="763C1E84"/>
    <w:rsid w:val="76797312"/>
    <w:rsid w:val="767A0362"/>
    <w:rsid w:val="76ABE7E6"/>
    <w:rsid w:val="77262A51"/>
    <w:rsid w:val="77451163"/>
    <w:rsid w:val="778B6A79"/>
    <w:rsid w:val="779E8DE1"/>
    <w:rsid w:val="77A1C812"/>
    <w:rsid w:val="77C85B19"/>
    <w:rsid w:val="781A747C"/>
    <w:rsid w:val="785A6D93"/>
    <w:rsid w:val="78697031"/>
    <w:rsid w:val="786BB3B6"/>
    <w:rsid w:val="78B977A8"/>
    <w:rsid w:val="78D4A116"/>
    <w:rsid w:val="796428BE"/>
    <w:rsid w:val="7972EFE6"/>
    <w:rsid w:val="7995AF74"/>
    <w:rsid w:val="7995AF74"/>
    <w:rsid w:val="79EE67C0"/>
    <w:rsid w:val="7A3F1EA3"/>
    <w:rsid w:val="7A3F1EA3"/>
    <w:rsid w:val="7A8EB78A"/>
    <w:rsid w:val="7AB572E6"/>
    <w:rsid w:val="7AD14F94"/>
    <w:rsid w:val="7AEB1519"/>
    <w:rsid w:val="7AEE0E96"/>
    <w:rsid w:val="7AFBEBE0"/>
    <w:rsid w:val="7B1B1A2E"/>
    <w:rsid w:val="7B488066"/>
    <w:rsid w:val="7B559F90"/>
    <w:rsid w:val="7BA6124B"/>
    <w:rsid w:val="7BAA19FF"/>
    <w:rsid w:val="7BDC1D28"/>
    <w:rsid w:val="7CFA25C7"/>
    <w:rsid w:val="7D2AA284"/>
    <w:rsid w:val="7D44ED27"/>
    <w:rsid w:val="7D59B071"/>
    <w:rsid w:val="7D65E8C3"/>
    <w:rsid w:val="7DBDB45A"/>
    <w:rsid w:val="7DFD4F94"/>
    <w:rsid w:val="7E6C2DD6"/>
    <w:rsid w:val="7EA6C273"/>
    <w:rsid w:val="7EBF17C9"/>
    <w:rsid w:val="7F13BDEA"/>
    <w:rsid w:val="7F178777"/>
    <w:rsid w:val="7F1E9AEB"/>
    <w:rsid w:val="7F2A5662"/>
    <w:rsid w:val="7F2A5662"/>
    <w:rsid w:val="7F62A949"/>
    <w:rsid w:val="7F93E843"/>
    <w:rsid w:val="7FABD4BA"/>
    <w:rsid w:val="7FAE3854"/>
    <w:rsid w:val="7FD3400C"/>
    <w:rsid w:val="7FEE8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9721E3"/>
  <w15:chartTrackingRefBased/>
  <w15:docId w15:val="{FC1EFFDB-B260-4AB4-934E-D4FD3BB6251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uiPriority w:val="0"/>
    <w:name w:val="Normal"/>
    <w:qFormat/>
    <w:rsid w:val="6DE5CA97"/>
    <w:rPr>
      <w:noProof w:val="0"/>
      <w:lang w:val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ing1">
    <w:uiPriority w:val="9"/>
    <w:name w:val="heading 1"/>
    <w:basedOn w:val="Normal"/>
    <w:next w:val="Normal"/>
    <w:link w:val="Heading1Char"/>
    <w:qFormat/>
    <w:rsid w:val="6DE5CA97"/>
    <w:rPr>
      <w:rFonts w:ascii="Calibri Light" w:hAnsi="Calibri Light" w:eastAsia="" w:cs="" w:asciiTheme="majorAscii" w:hAnsiTheme="majorAscii" w:eastAsiaTheme="majorEastAsia" w:cstheme="majorBidi"/>
      <w:color w:val="2F5496" w:themeColor="accent1" w:themeTint="FF" w:themeShade="BF"/>
      <w:sz w:val="32"/>
      <w:szCs w:val="32"/>
    </w:rPr>
    <w:pPr>
      <w:keepNext w:val="1"/>
      <w:keepLines w:val="1"/>
      <w:spacing w:before="240" w:after="0"/>
      <w:outlineLvl w:val="0"/>
    </w:pPr>
  </w:style>
  <w:style w:type="paragraph" w:styleId="Heading2">
    <w:uiPriority w:val="9"/>
    <w:name w:val="heading 2"/>
    <w:basedOn w:val="Normal"/>
    <w:next w:val="Normal"/>
    <w:unhideWhenUsed/>
    <w:link w:val="Heading2Char"/>
    <w:qFormat/>
    <w:rsid w:val="6DE5CA97"/>
    <w:rPr>
      <w:rFonts w:ascii="Calibri Light" w:hAnsi="Calibri Light" w:eastAsia="" w:cs="" w:asciiTheme="majorAscii" w:hAnsiTheme="majorAscii" w:eastAsiaTheme="majorEastAsia" w:cstheme="majorBidi"/>
      <w:color w:val="2F5496" w:themeColor="accent1" w:themeTint="FF" w:themeShade="BF"/>
      <w:sz w:val="26"/>
      <w:szCs w:val="26"/>
    </w:rPr>
    <w:pPr>
      <w:keepNext w:val="1"/>
      <w:keepLines w:val="1"/>
      <w:spacing w:before="40" w:after="0"/>
      <w:outlineLvl w:val="1"/>
    </w:pPr>
  </w:style>
  <w:style w:type="paragraph" w:styleId="Heading3">
    <w:uiPriority w:val="9"/>
    <w:name w:val="heading 3"/>
    <w:basedOn w:val="Normal"/>
    <w:next w:val="Normal"/>
    <w:unhideWhenUsed/>
    <w:link w:val="Heading3Char"/>
    <w:qFormat/>
    <w:rsid w:val="6DE5CA97"/>
    <w:rPr>
      <w:rFonts w:ascii="Calibri Light" w:hAnsi="Calibri Light" w:eastAsia="" w:cs="" w:asciiTheme="majorAscii" w:hAnsiTheme="majorAscii" w:eastAsiaTheme="majorEastAsia" w:cstheme="majorBidi"/>
      <w:color w:val="1F3763"/>
      <w:sz w:val="24"/>
      <w:szCs w:val="24"/>
    </w:rPr>
    <w:pPr>
      <w:keepNext w:val="1"/>
      <w:keepLines w:val="1"/>
      <w:spacing w:before="40" w:after="0"/>
      <w:outlineLvl w:val="2"/>
    </w:pPr>
  </w:style>
  <w:style w:type="paragraph" w:styleId="Heading4">
    <w:uiPriority w:val="9"/>
    <w:name w:val="heading 4"/>
    <w:basedOn w:val="Normal"/>
    <w:next w:val="Normal"/>
    <w:unhideWhenUsed/>
    <w:link w:val="Heading4Char"/>
    <w:qFormat/>
    <w:rsid w:val="6DE5CA97"/>
    <w:rPr>
      <w:rFonts w:ascii="Calibri Light" w:hAnsi="Calibri Light" w:eastAsia="" w:cs="" w:asciiTheme="majorAscii" w:hAnsiTheme="majorAscii" w:eastAsiaTheme="majorEastAsia" w:cstheme="majorBidi"/>
      <w:i w:val="1"/>
      <w:iCs w:val="1"/>
      <w:color w:val="2F5496" w:themeColor="accent1" w:themeTint="FF" w:themeShade="BF"/>
    </w:rPr>
    <w:pPr>
      <w:keepNext w:val="1"/>
      <w:keepLines w:val="1"/>
      <w:spacing w:before="40" w:after="0"/>
      <w:outlineLvl w:val="3"/>
    </w:pPr>
  </w:style>
  <w:style w:type="paragraph" w:styleId="Heading5">
    <w:uiPriority w:val="9"/>
    <w:name w:val="heading 5"/>
    <w:basedOn w:val="Normal"/>
    <w:next w:val="Normal"/>
    <w:unhideWhenUsed/>
    <w:link w:val="Heading5Char"/>
    <w:qFormat/>
    <w:rsid w:val="6DE5CA97"/>
    <w:rPr>
      <w:rFonts w:ascii="Calibri Light" w:hAnsi="Calibri Light" w:eastAsia="" w:cs="" w:asciiTheme="majorAscii" w:hAnsiTheme="majorAscii" w:eastAsiaTheme="majorEastAsia" w:cstheme="majorBidi"/>
      <w:color w:val="2F5496" w:themeColor="accent1" w:themeTint="FF" w:themeShade="BF"/>
    </w:rPr>
    <w:pPr>
      <w:keepNext w:val="1"/>
      <w:keepLines w:val="1"/>
      <w:spacing w:before="40" w:after="0"/>
      <w:outlineLvl w:val="4"/>
    </w:pPr>
  </w:style>
  <w:style w:type="paragraph" w:styleId="Heading6">
    <w:uiPriority w:val="9"/>
    <w:name w:val="heading 6"/>
    <w:basedOn w:val="Normal"/>
    <w:next w:val="Normal"/>
    <w:unhideWhenUsed/>
    <w:link w:val="Heading6Char"/>
    <w:qFormat/>
    <w:rsid w:val="6DE5CA97"/>
    <w:rPr>
      <w:rFonts w:ascii="Calibri Light" w:hAnsi="Calibri Light" w:eastAsia="" w:cs="" w:asciiTheme="majorAscii" w:hAnsiTheme="majorAscii" w:eastAsiaTheme="majorEastAsia" w:cstheme="majorBidi"/>
      <w:color w:val="1F3763"/>
    </w:rPr>
    <w:pPr>
      <w:keepNext w:val="1"/>
      <w:keepLines w:val="1"/>
      <w:spacing w:before="40" w:after="0"/>
      <w:outlineLvl w:val="5"/>
    </w:pPr>
  </w:style>
  <w:style w:type="paragraph" w:styleId="Heading7">
    <w:uiPriority w:val="9"/>
    <w:name w:val="heading 7"/>
    <w:basedOn w:val="Normal"/>
    <w:next w:val="Normal"/>
    <w:unhideWhenUsed/>
    <w:link w:val="Heading7Char"/>
    <w:qFormat/>
    <w:rsid w:val="6DE5CA97"/>
    <w:rPr>
      <w:rFonts w:ascii="Calibri Light" w:hAnsi="Calibri Light" w:eastAsia="" w:cs="" w:asciiTheme="majorAscii" w:hAnsiTheme="majorAscii" w:eastAsiaTheme="majorEastAsia" w:cstheme="majorBidi"/>
      <w:i w:val="1"/>
      <w:iCs w:val="1"/>
      <w:color w:val="1F3763"/>
    </w:rPr>
    <w:pPr>
      <w:keepNext w:val="1"/>
      <w:keepLines w:val="1"/>
      <w:spacing w:before="40" w:after="0"/>
      <w:outlineLvl w:val="6"/>
    </w:pPr>
  </w:style>
  <w:style w:type="paragraph" w:styleId="Heading8">
    <w:uiPriority w:val="9"/>
    <w:name w:val="heading 8"/>
    <w:basedOn w:val="Normal"/>
    <w:next w:val="Normal"/>
    <w:unhideWhenUsed/>
    <w:link w:val="Heading8Char"/>
    <w:qFormat/>
    <w:rsid w:val="6DE5CA97"/>
    <w:rPr>
      <w:rFonts w:ascii="Calibri Light" w:hAnsi="Calibri Light" w:eastAsia="" w:cs="" w:asciiTheme="majorAscii" w:hAnsiTheme="majorAscii" w:eastAsiaTheme="majorEastAsia" w:cstheme="majorBidi"/>
      <w:color w:val="272727"/>
      <w:sz w:val="21"/>
      <w:szCs w:val="21"/>
    </w:rPr>
    <w:pPr>
      <w:keepNext w:val="1"/>
      <w:keepLines w:val="1"/>
      <w:spacing w:before="40" w:after="0"/>
      <w:outlineLvl w:val="7"/>
    </w:pPr>
  </w:style>
  <w:style w:type="paragraph" w:styleId="Heading9">
    <w:uiPriority w:val="9"/>
    <w:name w:val="heading 9"/>
    <w:basedOn w:val="Normal"/>
    <w:next w:val="Normal"/>
    <w:unhideWhenUsed/>
    <w:link w:val="Heading9Char"/>
    <w:qFormat/>
    <w:rsid w:val="6DE5CA97"/>
    <w:rPr>
      <w:rFonts w:ascii="Calibri Light" w:hAnsi="Calibri Light" w:eastAsia="" w:cs="" w:asciiTheme="majorAscii" w:hAnsiTheme="majorAscii" w:eastAsiaTheme="majorEastAsia" w:cstheme="majorBidi"/>
      <w:i w:val="1"/>
      <w:iCs w:val="1"/>
      <w:color w:val="272727"/>
      <w:sz w:val="21"/>
      <w:szCs w:val="21"/>
    </w:rPr>
    <w:pPr>
      <w:keepNext w:val="1"/>
      <w:keepLines w:val="1"/>
      <w:spacing w:before="40" w:after="0"/>
      <w:outlineLvl w:val="8"/>
    </w:pPr>
  </w:style>
  <w:style w:type="paragraph" w:styleId="Title">
    <w:uiPriority w:val="10"/>
    <w:name w:val="Title"/>
    <w:basedOn w:val="Normal"/>
    <w:next w:val="Normal"/>
    <w:link w:val="TitleChar"/>
    <w:qFormat/>
    <w:rsid w:val="6DE5CA97"/>
    <w:rPr>
      <w:rFonts w:ascii="Calibri Light" w:hAnsi="Calibri Light" w:eastAsia="" w:cs="" w:asciiTheme="majorAscii" w:hAnsiTheme="majorAscii" w:eastAsiaTheme="majorEastAsia" w:cstheme="majorBidi"/>
      <w:sz w:val="56"/>
      <w:szCs w:val="56"/>
    </w:rPr>
    <w:pPr>
      <w:spacing w:after="0"/>
      <w:contextualSpacing/>
    </w:pPr>
  </w:style>
  <w:style w:type="paragraph" w:styleId="Subtitle">
    <w:uiPriority w:val="11"/>
    <w:name w:val="Subtitle"/>
    <w:basedOn w:val="Normal"/>
    <w:next w:val="Normal"/>
    <w:link w:val="SubtitleChar"/>
    <w:qFormat/>
    <w:rsid w:val="6DE5CA97"/>
    <w:rPr>
      <w:rFonts w:ascii="Calibri" w:hAnsi="Calibri" w:eastAsia="" w:cs="" w:asciiTheme="minorAscii" w:hAnsiTheme="minorAscii" w:eastAsiaTheme="minorEastAsia" w:cstheme="minorBidi"/>
      <w:color w:val="5A5A5A"/>
    </w:rPr>
  </w:style>
  <w:style w:type="paragraph" w:styleId="Quote">
    <w:uiPriority w:val="29"/>
    <w:name w:val="Quote"/>
    <w:basedOn w:val="Normal"/>
    <w:next w:val="Normal"/>
    <w:link w:val="QuoteChar"/>
    <w:qFormat/>
    <w:rsid w:val="6DE5CA97"/>
    <w:rPr>
      <w:i w:val="1"/>
      <w:iCs w:val="1"/>
      <w:color w:val="404040" w:themeColor="text1" w:themeTint="BF" w:themeShade="FF"/>
    </w:rPr>
    <w:pPr>
      <w:spacing w:before="200"/>
      <w:ind w:left="864" w:right="864"/>
      <w:jc w:val="center"/>
    </w:pPr>
  </w:style>
  <w:style w:type="paragraph" w:styleId="IntenseQuote">
    <w:uiPriority w:val="30"/>
    <w:name w:val="Intense Quote"/>
    <w:basedOn w:val="Normal"/>
    <w:next w:val="Normal"/>
    <w:link w:val="IntenseQuoteChar"/>
    <w:qFormat/>
    <w:rsid w:val="6DE5CA97"/>
    <w:rPr>
      <w:i w:val="1"/>
      <w:iCs w:val="1"/>
      <w:color w:val="4472C4" w:themeColor="accent1" w:themeTint="FF" w:themeShade="FF"/>
    </w:rPr>
    <w:pPr>
      <w:spacing w:before="360" w:after="360"/>
      <w:ind w:left="864" w:right="864"/>
      <w:jc w:val="center"/>
    </w:pPr>
  </w:style>
  <w:style w:type="paragraph" w:styleId="ListParagraph">
    <w:uiPriority w:val="34"/>
    <w:name w:val="List Paragraph"/>
    <w:basedOn w:val="Normal"/>
    <w:qFormat/>
    <w:rsid w:val="6DE5CA97"/>
    <w:pPr>
      <w:spacing/>
      <w:ind w:left="720"/>
      <w:contextualSpacing/>
    </w:pPr>
  </w:style>
  <w:style w:type="character" w:styleId="Heading1Char" w:customStyle="true">
    <w:uiPriority w:val="9"/>
    <w:name w:val="Heading 1 Char"/>
    <w:basedOn w:val="DefaultParagraphFont"/>
    <w:link w:val="Heading1"/>
    <w:rsid w:val="6DE5CA97"/>
    <w:rPr>
      <w:rFonts w:ascii="Calibri Light" w:hAnsi="Calibri Light" w:eastAsia="" w:cs="" w:asciiTheme="majorAscii" w:hAnsiTheme="majorAscii" w:eastAsiaTheme="majorEastAsia" w:cstheme="majorBidi"/>
      <w:noProof w:val="0"/>
      <w:color w:val="2F5496" w:themeColor="accent1" w:themeTint="FF" w:themeShade="BF"/>
      <w:sz w:val="32"/>
      <w:szCs w:val="32"/>
      <w:lang w:val="en-GB"/>
    </w:rPr>
  </w:style>
  <w:style w:type="character" w:styleId="Heading2Char" w:customStyle="true">
    <w:uiPriority w:val="9"/>
    <w:name w:val="Heading 2 Char"/>
    <w:basedOn w:val="DefaultParagraphFont"/>
    <w:link w:val="Heading2"/>
    <w:rsid w:val="6DE5CA97"/>
    <w:rPr>
      <w:rFonts w:ascii="Calibri Light" w:hAnsi="Calibri Light" w:eastAsia="" w:cs="" w:asciiTheme="majorAscii" w:hAnsiTheme="majorAscii" w:eastAsiaTheme="majorEastAsia" w:cstheme="majorBidi"/>
      <w:noProof w:val="0"/>
      <w:color w:val="2F5496" w:themeColor="accent1" w:themeTint="FF" w:themeShade="BF"/>
      <w:sz w:val="26"/>
      <w:szCs w:val="26"/>
      <w:lang w:val="en-GB"/>
    </w:rPr>
  </w:style>
  <w:style w:type="character" w:styleId="Heading3Char" w:customStyle="true">
    <w:uiPriority w:val="9"/>
    <w:name w:val="Heading 3 Char"/>
    <w:basedOn w:val="DefaultParagraphFont"/>
    <w:link w:val="Heading3"/>
    <w:rsid w:val="6DE5CA97"/>
    <w:rPr>
      <w:rFonts w:ascii="Calibri Light" w:hAnsi="Calibri Light" w:eastAsia="" w:cs="" w:asciiTheme="majorAscii" w:hAnsiTheme="majorAscii" w:eastAsiaTheme="majorEastAsia" w:cstheme="majorBidi"/>
      <w:noProof w:val="0"/>
      <w:color w:val="1F3763"/>
      <w:sz w:val="24"/>
      <w:szCs w:val="24"/>
      <w:lang w:val="en-GB"/>
    </w:rPr>
  </w:style>
  <w:style w:type="character" w:styleId="Heading4Char" w:customStyle="true">
    <w:uiPriority w:val="9"/>
    <w:name w:val="Heading 4 Char"/>
    <w:basedOn w:val="DefaultParagraphFont"/>
    <w:link w:val="Heading4"/>
    <w:rsid w:val="6DE5CA97"/>
    <w:rPr>
      <w:rFonts w:ascii="Calibri Light" w:hAnsi="Calibri Light" w:eastAsia="" w:cs="" w:asciiTheme="majorAscii" w:hAnsiTheme="majorAscii" w:eastAsiaTheme="majorEastAsia" w:cstheme="majorBidi"/>
      <w:i w:val="1"/>
      <w:iCs w:val="1"/>
      <w:noProof w:val="0"/>
      <w:color w:val="2F5496" w:themeColor="accent1" w:themeTint="FF" w:themeShade="BF"/>
      <w:lang w:val="en-GB"/>
    </w:rPr>
  </w:style>
  <w:style w:type="character" w:styleId="Heading5Char" w:customStyle="true">
    <w:uiPriority w:val="9"/>
    <w:name w:val="Heading 5 Char"/>
    <w:basedOn w:val="DefaultParagraphFont"/>
    <w:link w:val="Heading5"/>
    <w:rsid w:val="6DE5CA97"/>
    <w:rPr>
      <w:rFonts w:ascii="Calibri Light" w:hAnsi="Calibri Light" w:eastAsia="" w:cs="" w:asciiTheme="majorAscii" w:hAnsiTheme="majorAscii" w:eastAsiaTheme="majorEastAsia" w:cstheme="majorBidi"/>
      <w:noProof w:val="0"/>
      <w:color w:val="2F5496" w:themeColor="accent1" w:themeTint="FF" w:themeShade="BF"/>
      <w:lang w:val="en-GB"/>
    </w:rPr>
  </w:style>
  <w:style w:type="character" w:styleId="Heading6Char" w:customStyle="true">
    <w:uiPriority w:val="9"/>
    <w:name w:val="Heading 6 Char"/>
    <w:basedOn w:val="DefaultParagraphFont"/>
    <w:link w:val="Heading6"/>
    <w:rsid w:val="6DE5CA97"/>
    <w:rPr>
      <w:rFonts w:ascii="Calibri Light" w:hAnsi="Calibri Light" w:eastAsia="" w:cs="" w:asciiTheme="majorAscii" w:hAnsiTheme="majorAscii" w:eastAsiaTheme="majorEastAsia" w:cstheme="majorBidi"/>
      <w:noProof w:val="0"/>
      <w:color w:val="1F3763"/>
      <w:lang w:val="en-GB"/>
    </w:rPr>
  </w:style>
  <w:style w:type="character" w:styleId="Heading7Char" w:customStyle="true">
    <w:uiPriority w:val="9"/>
    <w:name w:val="Heading 7 Char"/>
    <w:basedOn w:val="DefaultParagraphFont"/>
    <w:link w:val="Heading7"/>
    <w:rsid w:val="6DE5CA97"/>
    <w:rPr>
      <w:rFonts w:ascii="Calibri Light" w:hAnsi="Calibri Light" w:eastAsia="" w:cs="" w:asciiTheme="majorAscii" w:hAnsiTheme="majorAscii" w:eastAsiaTheme="majorEastAsia" w:cstheme="majorBidi"/>
      <w:i w:val="1"/>
      <w:iCs w:val="1"/>
      <w:noProof w:val="0"/>
      <w:color w:val="1F3763"/>
      <w:lang w:val="en-GB"/>
    </w:rPr>
  </w:style>
  <w:style w:type="character" w:styleId="Heading8Char" w:customStyle="true">
    <w:uiPriority w:val="9"/>
    <w:name w:val="Heading 8 Char"/>
    <w:basedOn w:val="DefaultParagraphFont"/>
    <w:link w:val="Heading8"/>
    <w:rsid w:val="6DE5CA97"/>
    <w:rPr>
      <w:rFonts w:ascii="Calibri Light" w:hAnsi="Calibri Light" w:eastAsia="" w:cs="" w:asciiTheme="majorAscii" w:hAnsiTheme="majorAscii" w:eastAsiaTheme="majorEastAsia" w:cstheme="majorBidi"/>
      <w:noProof w:val="0"/>
      <w:color w:val="272727"/>
      <w:sz w:val="21"/>
      <w:szCs w:val="21"/>
      <w:lang w:val="en-GB"/>
    </w:rPr>
  </w:style>
  <w:style w:type="character" w:styleId="Heading9Char" w:customStyle="true">
    <w:uiPriority w:val="9"/>
    <w:name w:val="Heading 9 Char"/>
    <w:basedOn w:val="DefaultParagraphFont"/>
    <w:link w:val="Heading9"/>
    <w:rsid w:val="6DE5CA97"/>
    <w:rPr>
      <w:rFonts w:ascii="Calibri Light" w:hAnsi="Calibri Light" w:eastAsia="" w:cs="" w:asciiTheme="majorAscii" w:hAnsiTheme="majorAscii" w:eastAsiaTheme="majorEastAsia" w:cstheme="majorBidi"/>
      <w:i w:val="1"/>
      <w:iCs w:val="1"/>
      <w:noProof w:val="0"/>
      <w:color w:val="272727"/>
      <w:sz w:val="21"/>
      <w:szCs w:val="21"/>
      <w:lang w:val="en-GB"/>
    </w:rPr>
  </w:style>
  <w:style w:type="character" w:styleId="TitleChar" w:customStyle="true">
    <w:uiPriority w:val="10"/>
    <w:name w:val="Title Char"/>
    <w:basedOn w:val="DefaultParagraphFont"/>
    <w:link w:val="Title"/>
    <w:rsid w:val="6DE5CA97"/>
    <w:rPr>
      <w:rFonts w:ascii="Calibri Light" w:hAnsi="Calibri Light" w:eastAsia="" w:cs="" w:asciiTheme="majorAscii" w:hAnsiTheme="majorAscii" w:eastAsiaTheme="majorEastAsia" w:cstheme="majorBidi"/>
      <w:noProof w:val="0"/>
      <w:sz w:val="56"/>
      <w:szCs w:val="56"/>
      <w:lang w:val="en-GB"/>
    </w:rPr>
  </w:style>
  <w:style w:type="character" w:styleId="SubtitleChar" w:customStyle="true">
    <w:uiPriority w:val="11"/>
    <w:name w:val="Subtitle Char"/>
    <w:basedOn w:val="DefaultParagraphFont"/>
    <w:link w:val="Subtitle"/>
    <w:rsid w:val="6DE5CA97"/>
    <w:rPr>
      <w:rFonts w:ascii="Calibri" w:hAnsi="Calibri" w:eastAsia="" w:cs="" w:asciiTheme="minorAscii" w:hAnsiTheme="minorAscii" w:eastAsiaTheme="minorEastAsia" w:cstheme="minorBidi"/>
      <w:noProof w:val="0"/>
      <w:color w:val="5A5A5A"/>
      <w:lang w:val="en-GB"/>
    </w:rPr>
  </w:style>
  <w:style w:type="character" w:styleId="QuoteChar" w:customStyle="true">
    <w:uiPriority w:val="29"/>
    <w:name w:val="Quote Char"/>
    <w:basedOn w:val="DefaultParagraphFont"/>
    <w:link w:val="Quote"/>
    <w:rsid w:val="6DE5CA97"/>
    <w:rPr>
      <w:i w:val="1"/>
      <w:iCs w:val="1"/>
      <w:noProof w:val="0"/>
      <w:color w:val="404040" w:themeColor="text1" w:themeTint="BF" w:themeShade="FF"/>
      <w:lang w:val="en-GB"/>
    </w:rPr>
  </w:style>
  <w:style w:type="character" w:styleId="IntenseQuoteChar" w:customStyle="true">
    <w:uiPriority w:val="30"/>
    <w:name w:val="Intense Quote Char"/>
    <w:basedOn w:val="DefaultParagraphFont"/>
    <w:link w:val="IntenseQuote"/>
    <w:rsid w:val="6DE5CA97"/>
    <w:rPr>
      <w:i w:val="1"/>
      <w:iCs w:val="1"/>
      <w:noProof w:val="0"/>
      <w:color w:val="4472C4" w:themeColor="accent1" w:themeTint="FF" w:themeShade="FF"/>
      <w:lang w:val="en-GB"/>
    </w:rPr>
  </w:style>
  <w:style w:type="paragraph" w:styleId="TOC1">
    <w:uiPriority w:val="39"/>
    <w:name w:val="toc 1"/>
    <w:basedOn w:val="Normal"/>
    <w:next w:val="Normal"/>
    <w:unhideWhenUsed/>
    <w:rsid w:val="6DE5CA97"/>
    <w:pPr>
      <w:spacing w:after="100"/>
    </w:pPr>
  </w:style>
  <w:style w:type="paragraph" w:styleId="TOC2">
    <w:uiPriority w:val="39"/>
    <w:name w:val="toc 2"/>
    <w:basedOn w:val="Normal"/>
    <w:next w:val="Normal"/>
    <w:unhideWhenUsed/>
    <w:rsid w:val="6DE5CA97"/>
    <w:pPr>
      <w:spacing w:after="100"/>
      <w:ind w:left="220"/>
    </w:pPr>
  </w:style>
  <w:style w:type="paragraph" w:styleId="TOC3">
    <w:uiPriority w:val="39"/>
    <w:name w:val="toc 3"/>
    <w:basedOn w:val="Normal"/>
    <w:next w:val="Normal"/>
    <w:unhideWhenUsed/>
    <w:rsid w:val="6DE5CA97"/>
    <w:pPr>
      <w:spacing w:after="100"/>
      <w:ind w:left="440"/>
    </w:pPr>
  </w:style>
  <w:style w:type="paragraph" w:styleId="TOC4">
    <w:uiPriority w:val="39"/>
    <w:name w:val="toc 4"/>
    <w:basedOn w:val="Normal"/>
    <w:next w:val="Normal"/>
    <w:unhideWhenUsed/>
    <w:rsid w:val="6DE5CA97"/>
    <w:pPr>
      <w:spacing w:after="100"/>
      <w:ind w:left="660"/>
    </w:pPr>
  </w:style>
  <w:style w:type="paragraph" w:styleId="TOC5">
    <w:uiPriority w:val="39"/>
    <w:name w:val="toc 5"/>
    <w:basedOn w:val="Normal"/>
    <w:next w:val="Normal"/>
    <w:unhideWhenUsed/>
    <w:rsid w:val="6DE5CA97"/>
    <w:pPr>
      <w:spacing w:after="100"/>
      <w:ind w:left="880"/>
    </w:pPr>
  </w:style>
  <w:style w:type="paragraph" w:styleId="TOC6">
    <w:uiPriority w:val="39"/>
    <w:name w:val="toc 6"/>
    <w:basedOn w:val="Normal"/>
    <w:next w:val="Normal"/>
    <w:unhideWhenUsed/>
    <w:rsid w:val="6DE5CA97"/>
    <w:pPr>
      <w:spacing w:after="100"/>
      <w:ind w:left="1100"/>
    </w:pPr>
  </w:style>
  <w:style w:type="paragraph" w:styleId="TOC7">
    <w:uiPriority w:val="39"/>
    <w:name w:val="toc 7"/>
    <w:basedOn w:val="Normal"/>
    <w:next w:val="Normal"/>
    <w:unhideWhenUsed/>
    <w:rsid w:val="6DE5CA97"/>
    <w:pPr>
      <w:spacing w:after="100"/>
      <w:ind w:left="1320"/>
    </w:pPr>
  </w:style>
  <w:style w:type="paragraph" w:styleId="TOC8">
    <w:uiPriority w:val="39"/>
    <w:name w:val="toc 8"/>
    <w:basedOn w:val="Normal"/>
    <w:next w:val="Normal"/>
    <w:unhideWhenUsed/>
    <w:rsid w:val="6DE5CA97"/>
    <w:pPr>
      <w:spacing w:after="100"/>
      <w:ind w:left="1540"/>
    </w:pPr>
  </w:style>
  <w:style w:type="paragraph" w:styleId="TOC9">
    <w:uiPriority w:val="39"/>
    <w:name w:val="toc 9"/>
    <w:basedOn w:val="Normal"/>
    <w:next w:val="Normal"/>
    <w:unhideWhenUsed/>
    <w:rsid w:val="6DE5CA97"/>
    <w:pPr>
      <w:spacing w:after="100"/>
      <w:ind w:left="1760"/>
    </w:pPr>
  </w:style>
  <w:style w:type="paragraph" w:styleId="EndnoteText">
    <w:uiPriority w:val="99"/>
    <w:name w:val="endnote text"/>
    <w:basedOn w:val="Normal"/>
    <w:semiHidden/>
    <w:unhideWhenUsed/>
    <w:link w:val="EndnoteTextChar"/>
    <w:rsid w:val="6DE5CA97"/>
    <w:rPr>
      <w:sz w:val="20"/>
      <w:szCs w:val="20"/>
    </w:rPr>
    <w:pPr>
      <w:spacing w:after="0"/>
    </w:pPr>
  </w:style>
  <w:style w:type="character" w:styleId="EndnoteTextChar" w:customStyle="true">
    <w:uiPriority w:val="99"/>
    <w:name w:val="Endnote Text Char"/>
    <w:basedOn w:val="DefaultParagraphFont"/>
    <w:semiHidden/>
    <w:link w:val="EndnoteText"/>
    <w:rsid w:val="6DE5CA97"/>
    <w:rPr>
      <w:noProof w:val="0"/>
      <w:sz w:val="20"/>
      <w:szCs w:val="20"/>
      <w:lang w:val="en-GB"/>
    </w:rPr>
  </w:style>
  <w:style w:type="paragraph" w:styleId="Footer">
    <w:uiPriority w:val="99"/>
    <w:name w:val="footer"/>
    <w:basedOn w:val="Normal"/>
    <w:unhideWhenUsed/>
    <w:link w:val="FooterChar"/>
    <w:rsid w:val="6DE5CA97"/>
    <w:pPr>
      <w:tabs>
        <w:tab w:val="center" w:leader="none" w:pos="4680"/>
        <w:tab w:val="right" w:leader="none" w:pos="9360"/>
      </w:tabs>
      <w:spacing w:after="0"/>
    </w:pPr>
  </w:style>
  <w:style w:type="character" w:styleId="FooterChar" w:customStyle="true">
    <w:uiPriority w:val="99"/>
    <w:name w:val="Footer Char"/>
    <w:basedOn w:val="DefaultParagraphFont"/>
    <w:link w:val="Footer"/>
    <w:rsid w:val="6DE5CA97"/>
    <w:rPr>
      <w:noProof w:val="0"/>
      <w:lang w:val="en-GB"/>
    </w:rPr>
  </w:style>
  <w:style w:type="paragraph" w:styleId="FootnoteText">
    <w:uiPriority w:val="99"/>
    <w:name w:val="footnote text"/>
    <w:basedOn w:val="Normal"/>
    <w:semiHidden/>
    <w:unhideWhenUsed/>
    <w:link w:val="FootnoteTextChar"/>
    <w:rsid w:val="6DE5CA97"/>
    <w:rPr>
      <w:sz w:val="20"/>
      <w:szCs w:val="20"/>
    </w:rPr>
    <w:pPr>
      <w:spacing w:after="0"/>
    </w:pPr>
  </w:style>
  <w:style w:type="character" w:styleId="FootnoteTextChar" w:customStyle="true">
    <w:uiPriority w:val="99"/>
    <w:name w:val="Footnote Text Char"/>
    <w:basedOn w:val="DefaultParagraphFont"/>
    <w:semiHidden/>
    <w:link w:val="FootnoteText"/>
    <w:rsid w:val="6DE5CA97"/>
    <w:rPr>
      <w:noProof w:val="0"/>
      <w:sz w:val="20"/>
      <w:szCs w:val="20"/>
      <w:lang w:val="en-GB"/>
    </w:rPr>
  </w:style>
  <w:style w:type="paragraph" w:styleId="Header">
    <w:uiPriority w:val="99"/>
    <w:name w:val="header"/>
    <w:basedOn w:val="Normal"/>
    <w:unhideWhenUsed/>
    <w:link w:val="HeaderChar"/>
    <w:rsid w:val="6DE5CA97"/>
    <w:pPr>
      <w:tabs>
        <w:tab w:val="center" w:leader="none" w:pos="4680"/>
        <w:tab w:val="right" w:leader="none" w:pos="9360"/>
      </w:tabs>
      <w:spacing w:after="0"/>
    </w:pPr>
  </w:style>
  <w:style w:type="character" w:styleId="HeaderChar" w:customStyle="true">
    <w:uiPriority w:val="99"/>
    <w:name w:val="Header Char"/>
    <w:basedOn w:val="DefaultParagraphFont"/>
    <w:link w:val="Header"/>
    <w:rsid w:val="6DE5CA97"/>
    <w:rPr>
      <w:noProof w:val="0"/>
      <w:lang w:val="en-GB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11/relationships/people" Target="people.xml" Id="Ra40b77d96cdb46dd" /><Relationship Type="http://schemas.microsoft.com/office/2011/relationships/commentsExtended" Target="commentsExtended.xml" Id="R63b242de892848f6" /><Relationship Type="http://schemas.microsoft.com/office/2016/09/relationships/commentsIds" Target="commentsIds.xml" Id="R181c026ee3d54675" /><Relationship Type="http://schemas.openxmlformats.org/officeDocument/2006/relationships/header" Target="header.xml" Id="R22d705ccc4184b85" /><Relationship Type="http://schemas.openxmlformats.org/officeDocument/2006/relationships/footer" Target="footer.xml" Id="R6ee115f074384482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2023-09-27T16:47:29.2987019Z</dcterms:created>
  <dcterms:modified xsi:type="dcterms:W3CDTF">2023-10-07T20:07:13.0144659Z</dcterms:modified>
  <dc:creator>Evan Davies (2304228)</dc:creator>
  <lastModifiedBy>Evan Davies (2304228)</lastModifiedBy>
</coreProperties>
</file>