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3E4A9" w14:textId="67AD6740" w:rsidR="00CB1E45" w:rsidRPr="00CB1E45" w:rsidRDefault="00B738DD">
      <w:pPr>
        <w:rPr>
          <w:rFonts w:cs="Times New Roman"/>
          <w:b/>
          <w:bCs/>
          <w:sz w:val="32"/>
          <w:szCs w:val="28"/>
        </w:rPr>
      </w:pPr>
      <w:r>
        <w:rPr>
          <w:rFonts w:cs="Times New Roman"/>
          <w:b/>
          <w:bCs/>
          <w:sz w:val="32"/>
          <w:szCs w:val="28"/>
        </w:rPr>
        <w:drawing>
          <wp:inline distT="0" distB="0" distL="0" distR="0" wp14:anchorId="025EEB61" wp14:editId="262AF5DF">
            <wp:extent cx="2314575" cy="623430"/>
            <wp:effectExtent l="0" t="0" r="0" b="571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58044" cy="635138"/>
                    </a:xfrm>
                    <a:prstGeom prst="rect">
                      <a:avLst/>
                    </a:prstGeom>
                  </pic:spPr>
                </pic:pic>
              </a:graphicData>
            </a:graphic>
          </wp:inline>
        </w:drawing>
      </w:r>
    </w:p>
    <w:p w14:paraId="5574772F" w14:textId="0089ECA1" w:rsidR="00CB1E45" w:rsidRDefault="00CB1E45">
      <w:pPr>
        <w:rPr>
          <w:rFonts w:cs="Times New Roman"/>
          <w:b/>
          <w:bCs/>
          <w:sz w:val="32"/>
          <w:szCs w:val="28"/>
        </w:rPr>
      </w:pPr>
    </w:p>
    <w:p w14:paraId="46478CF8" w14:textId="41F7CD94" w:rsidR="00B738DD" w:rsidRDefault="00B738DD">
      <w:pPr>
        <w:rPr>
          <w:rFonts w:cs="Times New Roman"/>
          <w:b/>
          <w:bCs/>
          <w:sz w:val="32"/>
          <w:szCs w:val="28"/>
        </w:rPr>
      </w:pPr>
    </w:p>
    <w:p w14:paraId="5A9670A5" w14:textId="77777777" w:rsidR="00B738DD" w:rsidRPr="00CB1E45" w:rsidRDefault="00B738DD">
      <w:pPr>
        <w:rPr>
          <w:rFonts w:cs="Times New Roman"/>
          <w:b/>
          <w:bCs/>
          <w:sz w:val="32"/>
          <w:szCs w:val="28"/>
        </w:rPr>
      </w:pPr>
    </w:p>
    <w:p w14:paraId="2EA9D8A5" w14:textId="4DBA518C" w:rsidR="003D5DE1" w:rsidRPr="00CB1E45" w:rsidRDefault="003D5DE1">
      <w:pPr>
        <w:rPr>
          <w:rFonts w:cs="Times New Roman"/>
          <w:b/>
          <w:bCs/>
          <w:sz w:val="32"/>
          <w:szCs w:val="28"/>
        </w:rPr>
      </w:pPr>
    </w:p>
    <w:p w14:paraId="1D05BBDE" w14:textId="09EA3DE6" w:rsidR="00CB1E45" w:rsidRPr="00B738DD" w:rsidRDefault="00457907" w:rsidP="00B738DD">
      <w:pPr>
        <w:jc w:val="center"/>
        <w:rPr>
          <w:rFonts w:ascii="Arial" w:hAnsi="Arial" w:cs="Arial"/>
          <w:b/>
          <w:bCs/>
          <w:sz w:val="36"/>
          <w:szCs w:val="36"/>
        </w:rPr>
      </w:pPr>
      <w:r w:rsidRPr="00B738DD">
        <w:rPr>
          <w:rFonts w:ascii="Arial" w:hAnsi="Arial" w:cs="Arial"/>
          <w:b/>
          <w:bCs/>
          <w:sz w:val="36"/>
          <w:szCs w:val="36"/>
        </w:rPr>
        <w:t>K</w:t>
      </w:r>
      <w:r w:rsidR="00B738DD" w:rsidRPr="00B738DD">
        <w:rPr>
          <w:rFonts w:ascii="Arial" w:hAnsi="Arial" w:cs="Arial"/>
          <w:b/>
          <w:bCs/>
          <w:sz w:val="36"/>
          <w:szCs w:val="36"/>
        </w:rPr>
        <w:t>nowledge and</w:t>
      </w:r>
      <w:r w:rsidRPr="00B738DD">
        <w:rPr>
          <w:rFonts w:ascii="Arial" w:hAnsi="Arial" w:cs="Arial"/>
          <w:b/>
          <w:bCs/>
          <w:sz w:val="36"/>
          <w:szCs w:val="36"/>
        </w:rPr>
        <w:t xml:space="preserve"> I</w:t>
      </w:r>
      <w:r w:rsidR="00B738DD" w:rsidRPr="00B738DD">
        <w:rPr>
          <w:rFonts w:ascii="Arial" w:hAnsi="Arial" w:cs="Arial"/>
          <w:b/>
          <w:bCs/>
          <w:sz w:val="36"/>
          <w:szCs w:val="36"/>
        </w:rPr>
        <w:t>nformation</w:t>
      </w:r>
      <w:r w:rsidRPr="00B738DD">
        <w:rPr>
          <w:rFonts w:ascii="Arial" w:hAnsi="Arial" w:cs="Arial"/>
          <w:b/>
          <w:bCs/>
          <w:sz w:val="36"/>
          <w:szCs w:val="36"/>
        </w:rPr>
        <w:t xml:space="preserve"> M</w:t>
      </w:r>
      <w:r w:rsidR="00B738DD" w:rsidRPr="00B738DD">
        <w:rPr>
          <w:rFonts w:ascii="Arial" w:hAnsi="Arial" w:cs="Arial"/>
          <w:b/>
          <w:bCs/>
          <w:sz w:val="36"/>
          <w:szCs w:val="36"/>
        </w:rPr>
        <w:t>anagement</w:t>
      </w:r>
      <w:r w:rsidRPr="00B738DD">
        <w:rPr>
          <w:rFonts w:ascii="Arial" w:hAnsi="Arial" w:cs="Arial"/>
          <w:b/>
          <w:bCs/>
          <w:sz w:val="36"/>
          <w:szCs w:val="36"/>
        </w:rPr>
        <w:t xml:space="preserve"> S</w:t>
      </w:r>
      <w:r w:rsidR="00B738DD" w:rsidRPr="00B738DD">
        <w:rPr>
          <w:rFonts w:ascii="Arial" w:hAnsi="Arial" w:cs="Arial"/>
          <w:b/>
          <w:bCs/>
          <w:sz w:val="36"/>
          <w:szCs w:val="36"/>
        </w:rPr>
        <w:t>kills</w:t>
      </w:r>
      <w:r w:rsidRPr="00B738DD">
        <w:rPr>
          <w:rFonts w:ascii="Arial" w:hAnsi="Arial" w:cs="Arial"/>
          <w:b/>
          <w:bCs/>
          <w:sz w:val="36"/>
          <w:szCs w:val="36"/>
        </w:rPr>
        <w:t xml:space="preserve"> F</w:t>
      </w:r>
      <w:r w:rsidR="00B738DD" w:rsidRPr="00B738DD">
        <w:rPr>
          <w:rFonts w:ascii="Arial" w:hAnsi="Arial" w:cs="Arial"/>
          <w:b/>
          <w:bCs/>
          <w:sz w:val="36"/>
          <w:szCs w:val="36"/>
        </w:rPr>
        <w:t>or</w:t>
      </w:r>
      <w:r w:rsidRPr="00B738DD">
        <w:rPr>
          <w:rFonts w:ascii="Arial" w:hAnsi="Arial" w:cs="Arial"/>
          <w:b/>
          <w:bCs/>
          <w:sz w:val="36"/>
          <w:szCs w:val="36"/>
        </w:rPr>
        <w:t xml:space="preserve"> </w:t>
      </w:r>
      <w:r w:rsidR="00B738DD" w:rsidRPr="00B738DD">
        <w:rPr>
          <w:rFonts w:ascii="Arial" w:hAnsi="Arial" w:cs="Arial"/>
          <w:b/>
          <w:bCs/>
          <w:sz w:val="36"/>
          <w:szCs w:val="36"/>
        </w:rPr>
        <w:t xml:space="preserve">the </w:t>
      </w:r>
      <w:r w:rsidRPr="00B738DD">
        <w:rPr>
          <w:rFonts w:ascii="Arial" w:hAnsi="Arial" w:cs="Arial"/>
          <w:b/>
          <w:bCs/>
          <w:sz w:val="36"/>
          <w:szCs w:val="36"/>
        </w:rPr>
        <w:t xml:space="preserve"> W</w:t>
      </w:r>
      <w:r w:rsidR="00B738DD" w:rsidRPr="00B738DD">
        <w:rPr>
          <w:rFonts w:ascii="Arial" w:hAnsi="Arial" w:cs="Arial"/>
          <w:b/>
          <w:bCs/>
          <w:sz w:val="36"/>
          <w:szCs w:val="36"/>
        </w:rPr>
        <w:t>orkplace</w:t>
      </w:r>
    </w:p>
    <w:p w14:paraId="6D77DDE7" w14:textId="197AF4B4" w:rsidR="00B738DD" w:rsidRPr="00B738DD" w:rsidRDefault="00B738DD" w:rsidP="00B738DD">
      <w:pPr>
        <w:jc w:val="center"/>
        <w:rPr>
          <w:rFonts w:ascii="Arial" w:hAnsi="Arial" w:cs="Arial"/>
          <w:b/>
          <w:bCs/>
          <w:szCs w:val="24"/>
        </w:rPr>
      </w:pPr>
      <w:r>
        <w:rPr>
          <w:rFonts w:ascii="Arial" w:hAnsi="Arial" w:cs="Arial"/>
          <w:b/>
          <w:bCs/>
          <w:szCs w:val="24"/>
        </w:rPr>
        <w:t>(</w:t>
      </w:r>
      <w:r w:rsidRPr="00B738DD">
        <w:rPr>
          <w:rFonts w:ascii="Arial" w:hAnsi="Arial" w:cs="Arial"/>
          <w:b/>
          <w:bCs/>
          <w:szCs w:val="24"/>
        </w:rPr>
        <w:t>BMSW5106</w:t>
      </w:r>
      <w:r>
        <w:rPr>
          <w:rFonts w:ascii="Arial" w:hAnsi="Arial" w:cs="Arial"/>
          <w:b/>
          <w:bCs/>
          <w:szCs w:val="24"/>
        </w:rPr>
        <w:t>_LON)</w:t>
      </w:r>
    </w:p>
    <w:p w14:paraId="59F7E7B5" w14:textId="20AA8F1D" w:rsidR="00CB1E45" w:rsidRDefault="00CB1E45">
      <w:pPr>
        <w:spacing w:line="259" w:lineRule="auto"/>
        <w:jc w:val="left"/>
        <w:rPr>
          <w:rFonts w:cs="Times New Roman"/>
          <w:b/>
          <w:bCs/>
          <w:sz w:val="28"/>
          <w:szCs w:val="24"/>
        </w:rPr>
      </w:pPr>
    </w:p>
    <w:p w14:paraId="4A41012F" w14:textId="3AD74403" w:rsidR="00B738DD" w:rsidRDefault="00B738DD">
      <w:pPr>
        <w:spacing w:line="259" w:lineRule="auto"/>
        <w:jc w:val="left"/>
        <w:rPr>
          <w:rFonts w:cs="Times New Roman"/>
          <w:b/>
          <w:bCs/>
          <w:sz w:val="28"/>
          <w:szCs w:val="24"/>
        </w:rPr>
      </w:pPr>
    </w:p>
    <w:p w14:paraId="6F58FC0E" w14:textId="43CAA48A" w:rsidR="00B738DD" w:rsidRDefault="00B738DD">
      <w:pPr>
        <w:spacing w:line="259" w:lineRule="auto"/>
        <w:jc w:val="left"/>
        <w:rPr>
          <w:rFonts w:cs="Times New Roman"/>
          <w:b/>
          <w:bCs/>
          <w:sz w:val="28"/>
          <w:szCs w:val="24"/>
        </w:rPr>
      </w:pPr>
    </w:p>
    <w:p w14:paraId="50171AEC" w14:textId="2170B2F1" w:rsidR="00B738DD" w:rsidRDefault="00B738DD">
      <w:pPr>
        <w:spacing w:line="259" w:lineRule="auto"/>
        <w:jc w:val="left"/>
        <w:rPr>
          <w:rFonts w:cs="Times New Roman"/>
          <w:b/>
          <w:bCs/>
          <w:sz w:val="28"/>
          <w:szCs w:val="24"/>
        </w:rPr>
      </w:pPr>
    </w:p>
    <w:p w14:paraId="7B8D8DE8" w14:textId="77777777" w:rsidR="00B738DD" w:rsidRPr="00CB1E45" w:rsidRDefault="00B738DD">
      <w:pPr>
        <w:spacing w:line="259" w:lineRule="auto"/>
        <w:jc w:val="left"/>
        <w:rPr>
          <w:rFonts w:cs="Times New Roman"/>
          <w:b/>
          <w:bCs/>
          <w:sz w:val="28"/>
          <w:szCs w:val="24"/>
        </w:rPr>
      </w:pPr>
    </w:p>
    <w:p w14:paraId="6955C02F" w14:textId="77777777" w:rsidR="00CB1E45" w:rsidRPr="00CB1E45" w:rsidRDefault="00CB1E45">
      <w:pPr>
        <w:spacing w:line="259" w:lineRule="auto"/>
        <w:jc w:val="left"/>
        <w:rPr>
          <w:rFonts w:cs="Times New Roman"/>
          <w:b/>
          <w:bCs/>
          <w:sz w:val="28"/>
          <w:szCs w:val="24"/>
        </w:rPr>
      </w:pPr>
    </w:p>
    <w:p w14:paraId="3FDF9650" w14:textId="33D3833C" w:rsidR="00CB1E45" w:rsidRPr="001C28E5" w:rsidRDefault="00CB1E45">
      <w:pPr>
        <w:spacing w:line="259" w:lineRule="auto"/>
        <w:jc w:val="left"/>
        <w:rPr>
          <w:rFonts w:cs="Times New Roman"/>
          <w:b/>
          <w:bCs/>
        </w:rPr>
      </w:pPr>
      <w:r w:rsidRPr="001C28E5">
        <w:rPr>
          <w:rFonts w:cs="Times New Roman"/>
          <w:b/>
          <w:bCs/>
        </w:rPr>
        <w:t>Student Name: Catalina Anastasoaie</w:t>
      </w:r>
    </w:p>
    <w:p w14:paraId="7DCC1B2A" w14:textId="77777777" w:rsidR="00B738DD" w:rsidRDefault="00CB1E45">
      <w:pPr>
        <w:spacing w:line="259" w:lineRule="auto"/>
        <w:jc w:val="left"/>
        <w:rPr>
          <w:rFonts w:cs="Times New Roman"/>
          <w:b/>
          <w:bCs/>
        </w:rPr>
      </w:pPr>
      <w:r w:rsidRPr="001C28E5">
        <w:rPr>
          <w:rFonts w:cs="Times New Roman"/>
          <w:b/>
          <w:bCs/>
        </w:rPr>
        <w:t>Student ID:</w:t>
      </w:r>
      <w:r w:rsidR="00B738DD">
        <w:rPr>
          <w:rFonts w:cs="Times New Roman"/>
          <w:b/>
          <w:bCs/>
        </w:rPr>
        <w:t>1908747</w:t>
      </w:r>
    </w:p>
    <w:p w14:paraId="2AFA0D4B" w14:textId="2AABECDC" w:rsidR="003D5DE1" w:rsidRPr="00CB1E45" w:rsidRDefault="00B738DD">
      <w:pPr>
        <w:spacing w:line="259" w:lineRule="auto"/>
        <w:jc w:val="left"/>
        <w:rPr>
          <w:rFonts w:cs="Times New Roman"/>
          <w:b/>
          <w:bCs/>
          <w:sz w:val="28"/>
          <w:szCs w:val="24"/>
        </w:rPr>
      </w:pPr>
      <w:r>
        <w:rPr>
          <w:rFonts w:cs="Times New Roman"/>
          <w:b/>
          <w:bCs/>
        </w:rPr>
        <w:t>Lecturer Name: Dr. Amare Desta</w:t>
      </w:r>
      <w:r w:rsidR="00CB1E45" w:rsidRPr="001C28E5">
        <w:rPr>
          <w:rFonts w:cs="Times New Roman"/>
          <w:b/>
          <w:bCs/>
        </w:rPr>
        <w:t xml:space="preserve"> </w:t>
      </w:r>
      <w:r w:rsidR="003D5DE1" w:rsidRPr="00CB1E45">
        <w:rPr>
          <w:rFonts w:cs="Times New Roman"/>
          <w:b/>
          <w:bCs/>
          <w:sz w:val="28"/>
          <w:szCs w:val="24"/>
        </w:rPr>
        <w:br w:type="page"/>
      </w:r>
    </w:p>
    <w:sdt>
      <w:sdtPr>
        <w:rPr>
          <w:rFonts w:ascii="Times New Roman" w:eastAsiaTheme="minorHAnsi" w:hAnsi="Times New Roman" w:cs="Times New Roman"/>
          <w:noProof/>
          <w:color w:val="auto"/>
          <w:sz w:val="24"/>
          <w:szCs w:val="22"/>
          <w:lang w:val="en-GB"/>
        </w:rPr>
        <w:id w:val="-50621648"/>
        <w:docPartObj>
          <w:docPartGallery w:val="Table of Contents"/>
          <w:docPartUnique/>
        </w:docPartObj>
      </w:sdtPr>
      <w:sdtEndPr>
        <w:rPr>
          <w:b/>
          <w:bCs/>
        </w:rPr>
      </w:sdtEndPr>
      <w:sdtContent>
        <w:p w14:paraId="529E04A7" w14:textId="4508D272" w:rsidR="00F65894" w:rsidRPr="00CB1E45" w:rsidRDefault="00F65894">
          <w:pPr>
            <w:pStyle w:val="TOCHeading"/>
            <w:rPr>
              <w:rFonts w:ascii="Times New Roman" w:hAnsi="Times New Roman" w:cs="Times New Roman"/>
            </w:rPr>
          </w:pPr>
          <w:r w:rsidRPr="00CB1E45">
            <w:rPr>
              <w:rFonts w:ascii="Times New Roman" w:hAnsi="Times New Roman" w:cs="Times New Roman"/>
            </w:rPr>
            <w:t>Contents</w:t>
          </w:r>
        </w:p>
        <w:p w14:paraId="4742911C" w14:textId="36606EA6" w:rsidR="00F65894" w:rsidRPr="00CB1E45" w:rsidRDefault="00F65894">
          <w:pPr>
            <w:pStyle w:val="TOC1"/>
            <w:tabs>
              <w:tab w:val="right" w:leader="dot" w:pos="9350"/>
            </w:tabs>
            <w:rPr>
              <w:rFonts w:cs="Times New Roman"/>
            </w:rPr>
          </w:pPr>
          <w:r w:rsidRPr="00CB1E45">
            <w:rPr>
              <w:rFonts w:cs="Times New Roman"/>
            </w:rPr>
            <w:fldChar w:fldCharType="begin"/>
          </w:r>
          <w:r w:rsidRPr="00CB1E45">
            <w:rPr>
              <w:rFonts w:cs="Times New Roman"/>
            </w:rPr>
            <w:instrText xml:space="preserve"> TOC \o "1-3" \h \z \u </w:instrText>
          </w:r>
          <w:r w:rsidRPr="00CB1E45">
            <w:rPr>
              <w:rFonts w:cs="Times New Roman"/>
            </w:rPr>
            <w:fldChar w:fldCharType="separate"/>
          </w:r>
          <w:hyperlink w:anchor="_Toc67021384" w:history="1">
            <w:r w:rsidRPr="00CB1E45">
              <w:rPr>
                <w:rStyle w:val="Hyperlink"/>
                <w:rFonts w:cs="Times New Roman"/>
              </w:rPr>
              <w:t>Executive Summary</w:t>
            </w:r>
            <w:r w:rsidRPr="00CB1E45">
              <w:rPr>
                <w:rFonts w:cs="Times New Roman"/>
                <w:webHidden/>
              </w:rPr>
              <w:tab/>
            </w:r>
            <w:r w:rsidRPr="00CB1E45">
              <w:rPr>
                <w:rFonts w:cs="Times New Roman"/>
                <w:webHidden/>
              </w:rPr>
              <w:fldChar w:fldCharType="begin"/>
            </w:r>
            <w:r w:rsidRPr="00CB1E45">
              <w:rPr>
                <w:rFonts w:cs="Times New Roman"/>
                <w:webHidden/>
              </w:rPr>
              <w:instrText xml:space="preserve"> PAGEREF _Toc67021384 \h </w:instrText>
            </w:r>
            <w:r w:rsidRPr="00CB1E45">
              <w:rPr>
                <w:rFonts w:cs="Times New Roman"/>
                <w:webHidden/>
              </w:rPr>
            </w:r>
            <w:r w:rsidRPr="00CB1E45">
              <w:rPr>
                <w:rFonts w:cs="Times New Roman"/>
                <w:webHidden/>
              </w:rPr>
              <w:fldChar w:fldCharType="separate"/>
            </w:r>
            <w:r w:rsidRPr="00CB1E45">
              <w:rPr>
                <w:rFonts w:cs="Times New Roman"/>
                <w:webHidden/>
              </w:rPr>
              <w:t>3</w:t>
            </w:r>
            <w:r w:rsidRPr="00CB1E45">
              <w:rPr>
                <w:rFonts w:cs="Times New Roman"/>
                <w:webHidden/>
              </w:rPr>
              <w:fldChar w:fldCharType="end"/>
            </w:r>
          </w:hyperlink>
        </w:p>
        <w:p w14:paraId="5FC5B663" w14:textId="6BE9F76E" w:rsidR="00F65894" w:rsidRPr="00CB1E45" w:rsidRDefault="00C517EA">
          <w:pPr>
            <w:pStyle w:val="TOC1"/>
            <w:tabs>
              <w:tab w:val="right" w:leader="dot" w:pos="9350"/>
            </w:tabs>
            <w:rPr>
              <w:rFonts w:cs="Times New Roman"/>
            </w:rPr>
          </w:pPr>
          <w:hyperlink w:anchor="_Toc67021385" w:history="1">
            <w:r w:rsidR="00F65894" w:rsidRPr="00CB1E45">
              <w:rPr>
                <w:rStyle w:val="Hyperlink"/>
                <w:rFonts w:cs="Times New Roman"/>
              </w:rPr>
              <w:t>Introduction</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_Toc67021385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4</w:t>
            </w:r>
            <w:r w:rsidR="00F65894" w:rsidRPr="00CB1E45">
              <w:rPr>
                <w:rFonts w:cs="Times New Roman"/>
                <w:webHidden/>
              </w:rPr>
              <w:fldChar w:fldCharType="end"/>
            </w:r>
          </w:hyperlink>
        </w:p>
        <w:p w14:paraId="3EF2DE4A" w14:textId="0768A551" w:rsidR="00F65894" w:rsidRPr="00CB1E45" w:rsidRDefault="00C517EA">
          <w:pPr>
            <w:pStyle w:val="TOC2"/>
            <w:tabs>
              <w:tab w:val="left" w:pos="660"/>
              <w:tab w:val="right" w:leader="dot" w:pos="9350"/>
            </w:tabs>
            <w:rPr>
              <w:rFonts w:cs="Times New Roman"/>
            </w:rPr>
          </w:pPr>
          <w:hyperlink w:anchor="_Toc67021386" w:history="1">
            <w:r w:rsidR="00F65894" w:rsidRPr="00CB1E45">
              <w:rPr>
                <w:rStyle w:val="Hyperlink"/>
                <w:rFonts w:cs="Times New Roman"/>
              </w:rPr>
              <w:t>1.</w:t>
            </w:r>
            <w:r w:rsidR="00F65894" w:rsidRPr="00CB1E45">
              <w:rPr>
                <w:rFonts w:cs="Times New Roman"/>
              </w:rPr>
              <w:tab/>
            </w:r>
            <w:r w:rsidR="00F65894" w:rsidRPr="00CB1E45">
              <w:rPr>
                <w:rStyle w:val="Hyperlink"/>
                <w:rFonts w:cs="Times New Roman"/>
              </w:rPr>
              <w:t>The Knowledge Management of Amazon.com</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_Toc67021386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4</w:t>
            </w:r>
            <w:r w:rsidR="00F65894" w:rsidRPr="00CB1E45">
              <w:rPr>
                <w:rFonts w:cs="Times New Roman"/>
                <w:webHidden/>
              </w:rPr>
              <w:fldChar w:fldCharType="end"/>
            </w:r>
          </w:hyperlink>
        </w:p>
        <w:p w14:paraId="06468D0F" w14:textId="109DDC7D" w:rsidR="00F65894" w:rsidRPr="00CB1E45" w:rsidRDefault="00C517EA">
          <w:pPr>
            <w:pStyle w:val="TOC2"/>
            <w:tabs>
              <w:tab w:val="left" w:pos="660"/>
              <w:tab w:val="right" w:leader="dot" w:pos="9350"/>
            </w:tabs>
            <w:rPr>
              <w:rFonts w:cs="Times New Roman"/>
            </w:rPr>
          </w:pPr>
          <w:hyperlink w:anchor="_Toc67021387" w:history="1">
            <w:r w:rsidR="00F65894" w:rsidRPr="00CB1E45">
              <w:rPr>
                <w:rStyle w:val="Hyperlink"/>
                <w:rFonts w:cs="Times New Roman"/>
              </w:rPr>
              <w:t>2.</w:t>
            </w:r>
            <w:r w:rsidR="00F65894" w:rsidRPr="00CB1E45">
              <w:rPr>
                <w:rFonts w:cs="Times New Roman"/>
              </w:rPr>
              <w:tab/>
            </w:r>
            <w:r w:rsidR="00F65894" w:rsidRPr="00CB1E45">
              <w:rPr>
                <w:rStyle w:val="Hyperlink"/>
                <w:rFonts w:cs="Times New Roman"/>
              </w:rPr>
              <w:t>Knowledge Management Theories</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_Toc67021387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6</w:t>
            </w:r>
            <w:r w:rsidR="00F65894" w:rsidRPr="00CB1E45">
              <w:rPr>
                <w:rFonts w:cs="Times New Roman"/>
                <w:webHidden/>
              </w:rPr>
              <w:fldChar w:fldCharType="end"/>
            </w:r>
          </w:hyperlink>
        </w:p>
        <w:p w14:paraId="5B9E3990" w14:textId="61ECB4B6" w:rsidR="00F65894" w:rsidRPr="00CB1E45" w:rsidRDefault="00C517EA">
          <w:pPr>
            <w:pStyle w:val="TOC3"/>
            <w:tabs>
              <w:tab w:val="left" w:pos="1100"/>
              <w:tab w:val="right" w:leader="dot" w:pos="9350"/>
            </w:tabs>
            <w:rPr>
              <w:rFonts w:cs="Times New Roman"/>
            </w:rPr>
          </w:pPr>
          <w:hyperlink w:anchor="_Toc67021388" w:history="1">
            <w:r w:rsidR="00F65894" w:rsidRPr="00CB1E45">
              <w:rPr>
                <w:rStyle w:val="Hyperlink"/>
                <w:rFonts w:cs="Times New Roman"/>
                <w:b/>
                <w:bCs/>
              </w:rPr>
              <w:t>2.1</w:t>
            </w:r>
            <w:r w:rsidR="00F65894" w:rsidRPr="00CB1E45">
              <w:rPr>
                <w:rFonts w:cs="Times New Roman"/>
              </w:rPr>
              <w:tab/>
            </w:r>
            <w:r w:rsidR="00212639">
              <w:rPr>
                <w:rStyle w:val="Hyperlink"/>
                <w:rFonts w:cs="Times New Roman"/>
                <w:b/>
                <w:bCs/>
              </w:rPr>
              <w:t xml:space="preserve">Kujiro </w:t>
            </w:r>
            <w:r w:rsidR="00F65894" w:rsidRPr="00CB1E45">
              <w:rPr>
                <w:rStyle w:val="Hyperlink"/>
                <w:rFonts w:cs="Times New Roman"/>
                <w:b/>
                <w:bCs/>
              </w:rPr>
              <w:t xml:space="preserve">Nonaka And </w:t>
            </w:r>
            <w:r w:rsidR="00212639">
              <w:rPr>
                <w:rStyle w:val="Hyperlink"/>
                <w:rFonts w:cs="Times New Roman"/>
                <w:b/>
                <w:bCs/>
              </w:rPr>
              <w:t xml:space="preserve">Hirotaka </w:t>
            </w:r>
            <w:r w:rsidR="00F65894" w:rsidRPr="00CB1E45">
              <w:rPr>
                <w:rStyle w:val="Hyperlink"/>
                <w:rFonts w:cs="Times New Roman"/>
                <w:b/>
                <w:bCs/>
              </w:rPr>
              <w:t>Takeuchi</w:t>
            </w:r>
            <w:r w:rsidR="00212639">
              <w:rPr>
                <w:rStyle w:val="Hyperlink"/>
                <w:rFonts w:cs="Times New Roman"/>
                <w:b/>
                <w:bCs/>
              </w:rPr>
              <w:t>: Theory of</w:t>
            </w:r>
            <w:r w:rsidR="00F65894" w:rsidRPr="00CB1E45">
              <w:rPr>
                <w:rStyle w:val="Hyperlink"/>
                <w:rFonts w:cs="Times New Roman"/>
                <w:b/>
                <w:bCs/>
              </w:rPr>
              <w:t xml:space="preserve"> Knowledge </w:t>
            </w:r>
            <w:r w:rsidR="00212639">
              <w:rPr>
                <w:rStyle w:val="Hyperlink"/>
                <w:rFonts w:cs="Times New Roman"/>
                <w:b/>
                <w:bCs/>
              </w:rPr>
              <w:t>Creation</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_Toc67021388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7</w:t>
            </w:r>
            <w:r w:rsidR="00F65894" w:rsidRPr="00CB1E45">
              <w:rPr>
                <w:rFonts w:cs="Times New Roman"/>
                <w:webHidden/>
              </w:rPr>
              <w:fldChar w:fldCharType="end"/>
            </w:r>
          </w:hyperlink>
        </w:p>
        <w:p w14:paraId="60131D3B" w14:textId="75849F1E" w:rsidR="00F65894" w:rsidRPr="00CB1E45" w:rsidRDefault="00C517EA">
          <w:pPr>
            <w:pStyle w:val="TOC3"/>
            <w:tabs>
              <w:tab w:val="left" w:pos="1100"/>
              <w:tab w:val="right" w:leader="dot" w:pos="9350"/>
            </w:tabs>
            <w:rPr>
              <w:rFonts w:cs="Times New Roman"/>
            </w:rPr>
          </w:pPr>
          <w:hyperlink w:anchor="_Toc67021389" w:history="1">
            <w:r w:rsidR="00F65894" w:rsidRPr="00CB1E45">
              <w:rPr>
                <w:rStyle w:val="Hyperlink"/>
                <w:rFonts w:cs="Times New Roman"/>
                <w:b/>
                <w:bCs/>
              </w:rPr>
              <w:t>2.2</w:t>
            </w:r>
            <w:r w:rsidR="00F65894" w:rsidRPr="00CB1E45">
              <w:rPr>
                <w:rFonts w:cs="Times New Roman"/>
              </w:rPr>
              <w:tab/>
            </w:r>
            <w:r w:rsidR="00F65894" w:rsidRPr="00CB1E45">
              <w:rPr>
                <w:rStyle w:val="Hyperlink"/>
                <w:rFonts w:cs="Times New Roman"/>
                <w:b/>
                <w:bCs/>
              </w:rPr>
              <w:t>The Cho Sense-Making KM Model</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_Toc67021389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9</w:t>
            </w:r>
            <w:r w:rsidR="00F65894" w:rsidRPr="00CB1E45">
              <w:rPr>
                <w:rFonts w:cs="Times New Roman"/>
                <w:webHidden/>
              </w:rPr>
              <w:fldChar w:fldCharType="end"/>
            </w:r>
          </w:hyperlink>
        </w:p>
        <w:p w14:paraId="58554B0E" w14:textId="7351963F" w:rsidR="00F65894" w:rsidRPr="00CB1E45" w:rsidRDefault="00C517EA">
          <w:pPr>
            <w:pStyle w:val="TOC3"/>
            <w:tabs>
              <w:tab w:val="left" w:pos="1100"/>
              <w:tab w:val="right" w:leader="dot" w:pos="9350"/>
            </w:tabs>
            <w:rPr>
              <w:rFonts w:cs="Times New Roman"/>
            </w:rPr>
          </w:pPr>
          <w:hyperlink w:anchor="_Toc67021390" w:history="1">
            <w:r w:rsidR="00F65894" w:rsidRPr="00CB1E45">
              <w:rPr>
                <w:rStyle w:val="Hyperlink"/>
                <w:rFonts w:cs="Times New Roman"/>
                <w:b/>
                <w:bCs/>
              </w:rPr>
              <w:t>2.3</w:t>
            </w:r>
            <w:r w:rsidR="00F65894" w:rsidRPr="00CB1E45">
              <w:rPr>
                <w:rFonts w:cs="Times New Roman"/>
              </w:rPr>
              <w:tab/>
            </w:r>
            <w:r w:rsidR="00F65894" w:rsidRPr="00CB1E45">
              <w:rPr>
                <w:rStyle w:val="Hyperlink"/>
                <w:rFonts w:cs="Times New Roman"/>
                <w:b/>
                <w:bCs/>
              </w:rPr>
              <w:t>The Boisot I-Space KM Model</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_Toc67021390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10</w:t>
            </w:r>
            <w:r w:rsidR="00F65894" w:rsidRPr="00CB1E45">
              <w:rPr>
                <w:rFonts w:cs="Times New Roman"/>
                <w:webHidden/>
              </w:rPr>
              <w:fldChar w:fldCharType="end"/>
            </w:r>
          </w:hyperlink>
        </w:p>
        <w:p w14:paraId="5B2D4422" w14:textId="1AA7810C" w:rsidR="00F65894" w:rsidRPr="00CB1E45" w:rsidRDefault="00C517EA">
          <w:pPr>
            <w:pStyle w:val="TOC2"/>
            <w:tabs>
              <w:tab w:val="right" w:leader="dot" w:pos="9350"/>
            </w:tabs>
            <w:rPr>
              <w:rFonts w:cs="Times New Roman"/>
            </w:rPr>
          </w:pPr>
          <w:hyperlink w:anchor="_Toc67021391" w:history="1">
            <w:r w:rsidR="00F65894" w:rsidRPr="00CB1E45">
              <w:rPr>
                <w:rStyle w:val="Hyperlink"/>
                <w:rFonts w:cs="Times New Roman"/>
              </w:rPr>
              <w:t>3. Development of Knowledge Management Culture</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_Toc67021391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11</w:t>
            </w:r>
            <w:r w:rsidR="00F65894" w:rsidRPr="00CB1E45">
              <w:rPr>
                <w:rFonts w:cs="Times New Roman"/>
                <w:webHidden/>
              </w:rPr>
              <w:fldChar w:fldCharType="end"/>
            </w:r>
          </w:hyperlink>
        </w:p>
        <w:p w14:paraId="729BA357" w14:textId="40C72C2C" w:rsidR="00F65894" w:rsidRPr="00CB1E45" w:rsidRDefault="00C517EA">
          <w:pPr>
            <w:pStyle w:val="TOC2"/>
            <w:tabs>
              <w:tab w:val="left" w:pos="660"/>
              <w:tab w:val="right" w:leader="dot" w:pos="9350"/>
            </w:tabs>
            <w:rPr>
              <w:rFonts w:cs="Times New Roman"/>
            </w:rPr>
          </w:pPr>
          <w:hyperlink w:anchor="_Toc67021392" w:history="1">
            <w:r w:rsidR="00F65894" w:rsidRPr="00CB1E45">
              <w:rPr>
                <w:rStyle w:val="Hyperlink"/>
                <w:rFonts w:cs="Times New Roman"/>
              </w:rPr>
              <w:t>4.</w:t>
            </w:r>
            <w:r w:rsidR="00F65894" w:rsidRPr="00CB1E45">
              <w:rPr>
                <w:rFonts w:cs="Times New Roman"/>
              </w:rPr>
              <w:tab/>
            </w:r>
            <w:r w:rsidR="00F65894" w:rsidRPr="00CB1E45">
              <w:rPr>
                <w:rStyle w:val="Hyperlink"/>
                <w:rFonts w:cs="Times New Roman"/>
              </w:rPr>
              <w:t>Evaluation of KM Practice in Amazon.com</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_Toc67021392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12</w:t>
            </w:r>
            <w:r w:rsidR="00F65894" w:rsidRPr="00CB1E45">
              <w:rPr>
                <w:rFonts w:cs="Times New Roman"/>
                <w:webHidden/>
              </w:rPr>
              <w:fldChar w:fldCharType="end"/>
            </w:r>
          </w:hyperlink>
        </w:p>
        <w:p w14:paraId="57D63C63" w14:textId="56D90916" w:rsidR="00F65894" w:rsidRPr="00CB1E45" w:rsidRDefault="00C517EA">
          <w:pPr>
            <w:pStyle w:val="TOC2"/>
            <w:tabs>
              <w:tab w:val="left" w:pos="660"/>
              <w:tab w:val="right" w:leader="dot" w:pos="9350"/>
            </w:tabs>
            <w:rPr>
              <w:rFonts w:cs="Times New Roman"/>
            </w:rPr>
          </w:pPr>
          <w:hyperlink w:anchor="_Toc67021393" w:history="1">
            <w:r w:rsidR="00F65894" w:rsidRPr="00CB1E45">
              <w:rPr>
                <w:rStyle w:val="Hyperlink"/>
                <w:rFonts w:cs="Times New Roman"/>
              </w:rPr>
              <w:t>5.</w:t>
            </w:r>
            <w:r w:rsidR="00F65894" w:rsidRPr="00CB1E45">
              <w:rPr>
                <w:rFonts w:cs="Times New Roman"/>
              </w:rPr>
              <w:tab/>
            </w:r>
            <w:r w:rsidR="00F65894" w:rsidRPr="00CB1E45">
              <w:rPr>
                <w:rStyle w:val="Hyperlink"/>
                <w:rFonts w:cs="Times New Roman"/>
              </w:rPr>
              <w:t>Amazon’s Potential KM Challenges</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_Toc67021393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14</w:t>
            </w:r>
            <w:r w:rsidR="00F65894" w:rsidRPr="00CB1E45">
              <w:rPr>
                <w:rFonts w:cs="Times New Roman"/>
                <w:webHidden/>
              </w:rPr>
              <w:fldChar w:fldCharType="end"/>
            </w:r>
          </w:hyperlink>
        </w:p>
        <w:p w14:paraId="50D77E80" w14:textId="7CA35F08" w:rsidR="00F65894" w:rsidRPr="00CB1E45" w:rsidRDefault="00C517EA">
          <w:pPr>
            <w:pStyle w:val="TOC2"/>
            <w:tabs>
              <w:tab w:val="left" w:pos="660"/>
              <w:tab w:val="right" w:leader="dot" w:pos="9350"/>
            </w:tabs>
            <w:rPr>
              <w:rFonts w:cs="Times New Roman"/>
            </w:rPr>
          </w:pPr>
          <w:hyperlink w:anchor="_Toc67021394" w:history="1">
            <w:r w:rsidR="00F65894" w:rsidRPr="00CB1E45">
              <w:rPr>
                <w:rStyle w:val="Hyperlink"/>
                <w:rFonts w:cs="Times New Roman"/>
              </w:rPr>
              <w:t>6.</w:t>
            </w:r>
            <w:r w:rsidR="00F65894" w:rsidRPr="00CB1E45">
              <w:rPr>
                <w:rFonts w:cs="Times New Roman"/>
              </w:rPr>
              <w:tab/>
            </w:r>
            <w:r w:rsidR="00F65894" w:rsidRPr="00CB1E45">
              <w:rPr>
                <w:rStyle w:val="Hyperlink"/>
                <w:rFonts w:cs="Times New Roman"/>
              </w:rPr>
              <w:t>Recommendations to Strengthen Amazon’s KM Practices</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_Toc67021394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15</w:t>
            </w:r>
            <w:r w:rsidR="00F65894" w:rsidRPr="00CB1E45">
              <w:rPr>
                <w:rFonts w:cs="Times New Roman"/>
                <w:webHidden/>
              </w:rPr>
              <w:fldChar w:fldCharType="end"/>
            </w:r>
          </w:hyperlink>
        </w:p>
        <w:p w14:paraId="761CDAD9" w14:textId="6C49F0FA" w:rsidR="00F65894" w:rsidRPr="00CB1E45" w:rsidRDefault="00C517EA">
          <w:pPr>
            <w:pStyle w:val="TOC1"/>
            <w:tabs>
              <w:tab w:val="right" w:leader="dot" w:pos="9350"/>
            </w:tabs>
            <w:rPr>
              <w:rFonts w:cs="Times New Roman"/>
            </w:rPr>
          </w:pPr>
          <w:hyperlink w:anchor="_Toc67021395" w:history="1">
            <w:r w:rsidR="00F65894" w:rsidRPr="00CB1E45">
              <w:rPr>
                <w:rStyle w:val="Hyperlink"/>
                <w:rFonts w:cs="Times New Roman"/>
              </w:rPr>
              <w:t>Conclusion</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_Toc67021395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16</w:t>
            </w:r>
            <w:r w:rsidR="00F65894" w:rsidRPr="00CB1E45">
              <w:rPr>
                <w:rFonts w:cs="Times New Roman"/>
                <w:webHidden/>
              </w:rPr>
              <w:fldChar w:fldCharType="end"/>
            </w:r>
          </w:hyperlink>
        </w:p>
        <w:p w14:paraId="4C04BBAE" w14:textId="3C56293D" w:rsidR="00F65894" w:rsidRPr="00CB1E45" w:rsidRDefault="00C517EA">
          <w:pPr>
            <w:pStyle w:val="TOC1"/>
            <w:tabs>
              <w:tab w:val="right" w:leader="dot" w:pos="9350"/>
            </w:tabs>
            <w:rPr>
              <w:rFonts w:cs="Times New Roman"/>
            </w:rPr>
          </w:pPr>
          <w:hyperlink w:anchor="_Toc67021396" w:history="1">
            <w:r w:rsidR="00F65894" w:rsidRPr="00CB1E45">
              <w:rPr>
                <w:rStyle w:val="Hyperlink"/>
                <w:rFonts w:cs="Times New Roman"/>
              </w:rPr>
              <w:t>References</w:t>
            </w:r>
            <w:r w:rsidR="00F65894" w:rsidRPr="00CB1E45">
              <w:rPr>
                <w:rFonts w:cs="Times New Roman"/>
                <w:webHidden/>
              </w:rPr>
              <w:tab/>
            </w:r>
            <w:r w:rsidR="00F65894" w:rsidRPr="00CB1E45">
              <w:rPr>
                <w:rFonts w:cs="Times New Roman"/>
                <w:webHidden/>
              </w:rPr>
              <w:fldChar w:fldCharType="begin"/>
            </w:r>
            <w:r w:rsidR="00F65894" w:rsidRPr="00CB1E45">
              <w:rPr>
                <w:rFonts w:cs="Times New Roman"/>
                <w:webHidden/>
              </w:rPr>
              <w:instrText xml:space="preserve"> PAGEREF _Toc67021396 \h </w:instrText>
            </w:r>
            <w:r w:rsidR="00F65894" w:rsidRPr="00CB1E45">
              <w:rPr>
                <w:rFonts w:cs="Times New Roman"/>
                <w:webHidden/>
              </w:rPr>
            </w:r>
            <w:r w:rsidR="00F65894" w:rsidRPr="00CB1E45">
              <w:rPr>
                <w:rFonts w:cs="Times New Roman"/>
                <w:webHidden/>
              </w:rPr>
              <w:fldChar w:fldCharType="separate"/>
            </w:r>
            <w:r w:rsidR="00F65894" w:rsidRPr="00CB1E45">
              <w:rPr>
                <w:rFonts w:cs="Times New Roman"/>
                <w:webHidden/>
              </w:rPr>
              <w:t>18</w:t>
            </w:r>
            <w:r w:rsidR="00F65894" w:rsidRPr="00CB1E45">
              <w:rPr>
                <w:rFonts w:cs="Times New Roman"/>
                <w:webHidden/>
              </w:rPr>
              <w:fldChar w:fldCharType="end"/>
            </w:r>
          </w:hyperlink>
        </w:p>
        <w:p w14:paraId="13254E5E" w14:textId="5078CACC" w:rsidR="00F65894" w:rsidRPr="00CB1E45" w:rsidRDefault="00F65894">
          <w:pPr>
            <w:rPr>
              <w:rFonts w:cs="Times New Roman"/>
            </w:rPr>
          </w:pPr>
          <w:r w:rsidRPr="00CB1E45">
            <w:rPr>
              <w:rFonts w:cs="Times New Roman"/>
              <w:b/>
              <w:bCs/>
            </w:rPr>
            <w:fldChar w:fldCharType="end"/>
          </w:r>
        </w:p>
      </w:sdtContent>
    </w:sdt>
    <w:p w14:paraId="514FF976" w14:textId="55DCBCD4" w:rsidR="003D5DE1" w:rsidRPr="00CB1E45" w:rsidRDefault="003D5DE1">
      <w:pPr>
        <w:spacing w:line="259" w:lineRule="auto"/>
        <w:jc w:val="left"/>
        <w:rPr>
          <w:rFonts w:cs="Times New Roman"/>
          <w:b/>
          <w:bCs/>
          <w:sz w:val="28"/>
          <w:szCs w:val="24"/>
        </w:rPr>
      </w:pPr>
      <w:r w:rsidRPr="00CB1E45">
        <w:rPr>
          <w:rFonts w:cs="Times New Roman"/>
          <w:b/>
          <w:bCs/>
          <w:sz w:val="28"/>
          <w:szCs w:val="24"/>
        </w:rPr>
        <w:br w:type="page"/>
      </w:r>
    </w:p>
    <w:p w14:paraId="4D00DADC" w14:textId="07FE78A6" w:rsidR="00B738DD" w:rsidRDefault="00B738DD" w:rsidP="00B738DD">
      <w:pPr>
        <w:pStyle w:val="Heading1"/>
        <w:jc w:val="center"/>
        <w:rPr>
          <w:rFonts w:ascii="Times New Roman" w:hAnsi="Times New Roman" w:cs="Times New Roman"/>
        </w:rPr>
      </w:pPr>
      <w:bookmarkStart w:id="0" w:name="_Toc67021384"/>
      <w:r>
        <w:rPr>
          <w:rFonts w:ascii="Times New Roman" w:hAnsi="Times New Roman" w:cs="Times New Roman"/>
        </w:rPr>
        <w:lastRenderedPageBreak/>
        <w:drawing>
          <wp:inline distT="0" distB="0" distL="0" distR="0" wp14:anchorId="48672D6E" wp14:editId="17F1EB1F">
            <wp:extent cx="2647950" cy="1388664"/>
            <wp:effectExtent l="0" t="0" r="0" b="2540"/>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69019" cy="1399713"/>
                    </a:xfrm>
                    <a:prstGeom prst="rect">
                      <a:avLst/>
                    </a:prstGeom>
                  </pic:spPr>
                </pic:pic>
              </a:graphicData>
            </a:graphic>
          </wp:inline>
        </w:drawing>
      </w:r>
    </w:p>
    <w:p w14:paraId="1044EEE7" w14:textId="586C4787" w:rsidR="003D5DE1" w:rsidRPr="00CB1E45" w:rsidRDefault="003D5DE1" w:rsidP="003D5DE1">
      <w:pPr>
        <w:pStyle w:val="Heading1"/>
        <w:rPr>
          <w:rFonts w:ascii="Times New Roman" w:hAnsi="Times New Roman" w:cs="Times New Roman"/>
        </w:rPr>
      </w:pPr>
      <w:r w:rsidRPr="00CB1E45">
        <w:rPr>
          <w:rFonts w:ascii="Times New Roman" w:hAnsi="Times New Roman" w:cs="Times New Roman"/>
        </w:rPr>
        <w:t>Executive Summary</w:t>
      </w:r>
      <w:bookmarkEnd w:id="0"/>
      <w:r w:rsidRPr="00CB1E45">
        <w:rPr>
          <w:rFonts w:ascii="Times New Roman" w:hAnsi="Times New Roman" w:cs="Times New Roman"/>
        </w:rPr>
        <w:t xml:space="preserve"> </w:t>
      </w:r>
    </w:p>
    <w:p w14:paraId="2DC7834A" w14:textId="34DB3F2B" w:rsidR="003D5DE1" w:rsidRPr="00CB1E45" w:rsidRDefault="00F65894" w:rsidP="00F65894">
      <w:pPr>
        <w:rPr>
          <w:rFonts w:eastAsiaTheme="majorEastAsia" w:cs="Times New Roman"/>
          <w:b/>
          <w:color w:val="000000" w:themeColor="text1"/>
          <w:sz w:val="28"/>
          <w:szCs w:val="32"/>
        </w:rPr>
      </w:pPr>
      <w:r w:rsidRPr="00CB1E45">
        <w:rPr>
          <w:rFonts w:cs="Times New Roman"/>
        </w:rPr>
        <w:t xml:space="preserve">The report is concerned to conceptualise knowledge management and its significance from the perspective of Amazon.com. The objective of the report is to contemplate effective knowledge management theories that can be implemented to improve knowledge management in organisational aspect. The report aims to observe and analyse the significance of knowledge management in terms of creating knowledge asset and effective consumer relationship management. The report also aims to project an explicit evaluation of the effectiveness of certain knowledge management theories to attain organisational objectives. Stating recommendations to establish a knowledge management culture within an organisation is also a prerequisite objective of the report. The methodology of this report is primary and secondary sources. </w:t>
      </w:r>
      <w:r w:rsidR="003D5DE1" w:rsidRPr="00CB1E45">
        <w:rPr>
          <w:rFonts w:cs="Times New Roman"/>
        </w:rPr>
        <w:br w:type="page"/>
      </w:r>
    </w:p>
    <w:p w14:paraId="2253333F" w14:textId="646AA87D" w:rsidR="00ED2986" w:rsidRPr="00CB1E45" w:rsidRDefault="003D5DE1" w:rsidP="003D5DE1">
      <w:pPr>
        <w:pStyle w:val="Heading1"/>
        <w:rPr>
          <w:rFonts w:ascii="Times New Roman" w:hAnsi="Times New Roman" w:cs="Times New Roman"/>
        </w:rPr>
      </w:pPr>
      <w:bookmarkStart w:id="1" w:name="_Toc67021385"/>
      <w:r w:rsidRPr="00CB1E45">
        <w:rPr>
          <w:rFonts w:ascii="Times New Roman" w:hAnsi="Times New Roman" w:cs="Times New Roman"/>
        </w:rPr>
        <w:lastRenderedPageBreak/>
        <w:t>Introduction</w:t>
      </w:r>
      <w:bookmarkEnd w:id="1"/>
    </w:p>
    <w:p w14:paraId="6ACEA93C" w14:textId="7495B176" w:rsidR="003D5DE1" w:rsidRPr="00CB1E45" w:rsidRDefault="00883D5A" w:rsidP="003D5DE1">
      <w:pPr>
        <w:rPr>
          <w:rFonts w:cs="Times New Roman"/>
        </w:rPr>
      </w:pPr>
      <w:r w:rsidRPr="00CB1E45">
        <w:rPr>
          <w:rFonts w:cs="Times New Roman"/>
        </w:rPr>
        <w:t>In today’s information economy, knowledge management is vital to achieving a competitive advantage in the dynamic market by storing, transferring and applying knowledge as the core strategic asset of an organisation</w:t>
      </w:r>
      <w:r w:rsidR="00F65894" w:rsidRPr="00CB1E45">
        <w:rPr>
          <w:rFonts w:cs="Times New Roman"/>
        </w:rPr>
        <w:t xml:space="preserve"> (Miley and Ruby, 2018)</w:t>
      </w:r>
      <w:r w:rsidRPr="00CB1E45">
        <w:rPr>
          <w:rFonts w:cs="Times New Roman"/>
        </w:rPr>
        <w:t>. The report explicitly focuses on Amazon’s knowledge management procedures such as input, processing and output of the procuring system. Additionally, the report also evaluates the effectiveness of these procedures along with an analysis of strength and weaknesses and opportunities to develop the KM system of Amazon and grow. Amazon is one of the most fast-growing and influential Americal multi-national company focusing on e-commerce, artificial intelligence and cloud computing. Amazon is one of the most valuable brands in the technological industry that was developed by Jeff Bezos in the 19s. As evaluated by market capitalisation, it is now the world’s largest online market place, cloud system and online streaming platform. Amazon has acquired 46% of the US’s market share by the year 2020 and it is expected to only grow bigger by the end of 2021</w:t>
      </w:r>
      <w:r w:rsidR="00F65894" w:rsidRPr="00CB1E45">
        <w:rPr>
          <w:rFonts w:cs="Times New Roman"/>
        </w:rPr>
        <w:t xml:space="preserve"> (Johnson, 2020)</w:t>
      </w:r>
      <w:r w:rsidRPr="00CB1E45">
        <w:rPr>
          <w:rFonts w:cs="Times New Roman"/>
        </w:rPr>
        <w:t xml:space="preserve">. To conduct a procured analysis and evaluation of the effectiveness of Amazon’s implemented KM theories alternative theories are also going to be identified in the description. The report will demonstrate organisational KM theory which focuses on the generated organisational structure in determining how knowledge and information are going to be processed, ecological KM theory to focus on human relationship and techno-centric theory to facilitate technological infrastructure in managing knowledge and information flow. </w:t>
      </w:r>
    </w:p>
    <w:p w14:paraId="6441FFB8" w14:textId="52FC1BE5" w:rsidR="00883D5A" w:rsidRPr="00CB1E45" w:rsidRDefault="00883D5A" w:rsidP="003D5DE1">
      <w:pPr>
        <w:rPr>
          <w:rFonts w:cs="Times New Roman"/>
        </w:rPr>
      </w:pPr>
    </w:p>
    <w:p w14:paraId="2CC7092B" w14:textId="2422E53E" w:rsidR="00883D5A" w:rsidRPr="00CB1E45" w:rsidRDefault="00883D5A" w:rsidP="00883D5A">
      <w:pPr>
        <w:pStyle w:val="Heading2"/>
        <w:numPr>
          <w:ilvl w:val="0"/>
          <w:numId w:val="1"/>
        </w:numPr>
        <w:rPr>
          <w:rFonts w:ascii="Times New Roman" w:hAnsi="Times New Roman" w:cs="Times New Roman"/>
        </w:rPr>
      </w:pPr>
      <w:bookmarkStart w:id="2" w:name="_Toc67021386"/>
      <w:r w:rsidRPr="00CB1E45">
        <w:rPr>
          <w:rFonts w:ascii="Times New Roman" w:hAnsi="Times New Roman" w:cs="Times New Roman"/>
        </w:rPr>
        <w:t>The Knowledge Management of Amazon.com</w:t>
      </w:r>
      <w:bookmarkEnd w:id="2"/>
      <w:r w:rsidRPr="00CB1E45">
        <w:rPr>
          <w:rFonts w:ascii="Times New Roman" w:hAnsi="Times New Roman" w:cs="Times New Roman"/>
        </w:rPr>
        <w:t xml:space="preserve"> </w:t>
      </w:r>
    </w:p>
    <w:p w14:paraId="69C14DB8" w14:textId="09D774EF" w:rsidR="00883D5A" w:rsidRPr="00CB1E45" w:rsidRDefault="00883D5A" w:rsidP="00883D5A">
      <w:pPr>
        <w:rPr>
          <w:rFonts w:cs="Times New Roman"/>
        </w:rPr>
      </w:pPr>
      <w:r w:rsidRPr="00CB1E45">
        <w:rPr>
          <w:rFonts w:cs="Times New Roman"/>
        </w:rPr>
        <w:t xml:space="preserve">Amazon has established a benchmark when it comes to information and knowledge management to effectively </w:t>
      </w:r>
      <w:r w:rsidR="00154E5D" w:rsidRPr="00CB1E45">
        <w:rPr>
          <w:rFonts w:cs="Times New Roman"/>
        </w:rPr>
        <w:t>market its service for the mass. Even in this pandemical crisis whereas every other organisation were facing a crisis and had to lay off many stuff members Amazon was booming like a mango tree with additionally recruiting more than 3,600 employees along with owning more than 16,000 new warehouses</w:t>
      </w:r>
      <w:r w:rsidR="00F65894" w:rsidRPr="00CB1E45">
        <w:rPr>
          <w:rFonts w:cs="Times New Roman"/>
        </w:rPr>
        <w:t xml:space="preserve"> (Kalib, 2020)</w:t>
      </w:r>
      <w:r w:rsidR="00154E5D" w:rsidRPr="00CB1E45">
        <w:rPr>
          <w:rFonts w:cs="Times New Roman"/>
        </w:rPr>
        <w:t xml:space="preserve">. Amazon has been able to outgrow other companies because of its proficient knowledge management system that generated a strong workforce that helped in fast and right decision-making that speeded up organisational growth. Thus, it can be stated knowledge management is very essential for Amazon to attain sustainable growth in the </w:t>
      </w:r>
      <w:r w:rsidR="00154E5D" w:rsidRPr="00CB1E45">
        <w:rPr>
          <w:rFonts w:cs="Times New Roman"/>
        </w:rPr>
        <w:lastRenderedPageBreak/>
        <w:t xml:space="preserve">market and reach many more consumers globally. To procure the information and management system Amazon is applying KM principles to increase their value. </w:t>
      </w:r>
    </w:p>
    <w:p w14:paraId="06003471" w14:textId="0EC9ADF5" w:rsidR="00154E5D" w:rsidRPr="00CB1E45" w:rsidRDefault="00863EBB" w:rsidP="00883D5A">
      <w:pPr>
        <w:rPr>
          <w:rFonts w:cs="Times New Roman"/>
        </w:rPr>
      </w:pPr>
      <w:r w:rsidRPr="00CB1E45">
        <w:rPr>
          <w:rFonts w:cs="Times New Roman"/>
          <w:b/>
          <w:bCs/>
        </w:rPr>
        <w:t>One portal, one system</w:t>
      </w:r>
      <w:r w:rsidRPr="00CB1E45">
        <w:rPr>
          <w:rFonts w:cs="Times New Roman"/>
        </w:rPr>
        <w:t>- Amazon uses only one portal for all kind of shopping for its users. It provides a sense of similarity in making a purchasing decision for the users</w:t>
      </w:r>
      <w:r w:rsidR="00F65894" w:rsidRPr="00CB1E45">
        <w:rPr>
          <w:rFonts w:cs="Times New Roman"/>
        </w:rPr>
        <w:t xml:space="preserve"> (Kathy, 2019)</w:t>
      </w:r>
      <w:r w:rsidRPr="00CB1E45">
        <w:rPr>
          <w:rFonts w:cs="Times New Roman"/>
        </w:rPr>
        <w:t xml:space="preserve">. Different portals can create an unfamiliar ambience and anxiety among the consumer. If amazon bookstore and other products were not in the same portal the future of amazon.com would have probably been different. Amazon’s input of surfacing with only one portal has given the outcome of mass buyers from the online store which can be proven as a very effective principle of KM policy. </w:t>
      </w:r>
    </w:p>
    <w:p w14:paraId="484FACF9" w14:textId="59FF46F9" w:rsidR="00863EBB" w:rsidRPr="00CB1E45" w:rsidRDefault="00863EBB" w:rsidP="00883D5A">
      <w:pPr>
        <w:rPr>
          <w:rFonts w:cs="Times New Roman"/>
        </w:rPr>
      </w:pPr>
      <w:r w:rsidRPr="00CB1E45">
        <w:rPr>
          <w:rFonts w:cs="Times New Roman"/>
          <w:b/>
          <w:bCs/>
        </w:rPr>
        <w:t>Modular content-</w:t>
      </w:r>
      <w:r w:rsidRPr="00CB1E45">
        <w:rPr>
          <w:rFonts w:cs="Times New Roman"/>
        </w:rPr>
        <w:t xml:space="preserve"> This is another projection of Amazon’s bookstore where they provide page by page content rather than PDF versions for the reader to easily go through the contents and find out what they are looking for. This saves a lot of time as Amazon makes sure the consumer is not wasting any valuable time in the search of a book and as for additional content Amazon shows it in an optional format such as ‘click here for more’. </w:t>
      </w:r>
    </w:p>
    <w:p w14:paraId="3152B213" w14:textId="14761131" w:rsidR="00863EBB" w:rsidRPr="00CB1E45" w:rsidRDefault="00863EBB" w:rsidP="00883D5A">
      <w:pPr>
        <w:rPr>
          <w:rFonts w:cs="Times New Roman"/>
        </w:rPr>
      </w:pPr>
      <w:r w:rsidRPr="00CB1E45">
        <w:rPr>
          <w:rFonts w:cs="Times New Roman"/>
          <w:b/>
          <w:bCs/>
        </w:rPr>
        <w:t>Mobility-</w:t>
      </w:r>
      <w:r w:rsidRPr="00CB1E45">
        <w:rPr>
          <w:rFonts w:cs="Times New Roman"/>
        </w:rPr>
        <w:t xml:space="preserve"> Amazon’s apps are available on every device which makes it easier for the users to use them in movement. Besides, the young generation is invested in cell phones plus people are being more dependent on their cellphones as technology is evolving. Amazon is using that as an input to the process and outcome of mass used in the US. </w:t>
      </w:r>
    </w:p>
    <w:p w14:paraId="6D30CF84" w14:textId="49D11C96" w:rsidR="00863EBB" w:rsidRPr="00CB1E45" w:rsidRDefault="00863EBB" w:rsidP="00883D5A">
      <w:pPr>
        <w:rPr>
          <w:rFonts w:cs="Times New Roman"/>
        </w:rPr>
      </w:pPr>
      <w:r w:rsidRPr="00CB1E45">
        <w:rPr>
          <w:rFonts w:cs="Times New Roman"/>
          <w:b/>
          <w:bCs/>
        </w:rPr>
        <w:t xml:space="preserve">Performance-centred- </w:t>
      </w:r>
      <w:r w:rsidRPr="00CB1E45">
        <w:rPr>
          <w:rFonts w:cs="Times New Roman"/>
        </w:rPr>
        <w:t>The shift from a topic-centred approach to a task or performance centred approach of Amazon in generating proficient knowledge management among the workers for induced productivity and quick decision-making is another implication of KM policy in Amazon’s success</w:t>
      </w:r>
      <w:r w:rsidR="00F65894" w:rsidRPr="00CB1E45">
        <w:rPr>
          <w:rFonts w:cs="Times New Roman"/>
        </w:rPr>
        <w:t xml:space="preserve"> (Kerry, 2019)</w:t>
      </w:r>
      <w:r w:rsidRPr="00CB1E45">
        <w:rPr>
          <w:rFonts w:cs="Times New Roman"/>
        </w:rPr>
        <w:t xml:space="preserve">. </w:t>
      </w:r>
    </w:p>
    <w:p w14:paraId="203BA325" w14:textId="792880F5" w:rsidR="00863EBB" w:rsidRPr="00CB1E45" w:rsidRDefault="00863EBB" w:rsidP="00883D5A">
      <w:pPr>
        <w:rPr>
          <w:rFonts w:cs="Times New Roman"/>
        </w:rPr>
      </w:pPr>
      <w:r w:rsidRPr="00CB1E45">
        <w:rPr>
          <w:rFonts w:cs="Times New Roman"/>
          <w:b/>
          <w:bCs/>
        </w:rPr>
        <w:t xml:space="preserve">Reduced Servicing- </w:t>
      </w:r>
      <w:r w:rsidRPr="00CB1E45">
        <w:rPr>
          <w:rFonts w:cs="Times New Roman"/>
        </w:rPr>
        <w:t xml:space="preserve">Amazon’s detailed and user-friendly website structure and product information has made it possible to cut down call and customer help services which have helped in cost-savings. The KM policy here is designing the website and products in a manner that the website itself is self-sufficient for the users.  </w:t>
      </w:r>
    </w:p>
    <w:p w14:paraId="07FA2979" w14:textId="0C7B55BC" w:rsidR="00863EBB" w:rsidRPr="00CB1E45" w:rsidRDefault="00863EBB" w:rsidP="00883D5A">
      <w:pPr>
        <w:rPr>
          <w:rFonts w:cs="Times New Roman"/>
        </w:rPr>
      </w:pPr>
      <w:r w:rsidRPr="00CB1E45">
        <w:rPr>
          <w:rFonts w:cs="Times New Roman"/>
          <w:b/>
          <w:bCs/>
        </w:rPr>
        <w:t xml:space="preserve">Personalised Service- </w:t>
      </w:r>
      <w:r w:rsidRPr="00CB1E45">
        <w:rPr>
          <w:rFonts w:cs="Times New Roman"/>
        </w:rPr>
        <w:t xml:space="preserve">Amazon provides its users with personalised service as the information system is smart enough to know what a user might like according to their search history, previous purchases and cookies. The algorithm is fixed in a way to showcase desirable products in a user’s </w:t>
      </w:r>
      <w:r w:rsidRPr="00CB1E45">
        <w:rPr>
          <w:rFonts w:cs="Times New Roman"/>
        </w:rPr>
        <w:lastRenderedPageBreak/>
        <w:t>feed according to their choices. This gives the users a sense of recognition to get invested in Amazon’s magically personalised services. For example, if a user is looking for her preferable shade of foundation Amazon will set an algorithm that will show foundations of other brands along with other products that are required for a foundation such as blending brush, beauty blender, concealer, contour etc.</w:t>
      </w:r>
    </w:p>
    <w:p w14:paraId="7294CF3B" w14:textId="1EF3E1E9" w:rsidR="00863EBB" w:rsidRPr="00CB1E45" w:rsidRDefault="00863EBB" w:rsidP="00883D5A">
      <w:pPr>
        <w:rPr>
          <w:rFonts w:cs="Times New Roman"/>
        </w:rPr>
      </w:pPr>
      <w:r w:rsidRPr="00CB1E45">
        <w:rPr>
          <w:rFonts w:cs="Times New Roman"/>
          <w:b/>
          <w:bCs/>
        </w:rPr>
        <w:t xml:space="preserve">Convenient system of the transaction- </w:t>
      </w:r>
      <w:r w:rsidRPr="00CB1E45">
        <w:rPr>
          <w:rFonts w:cs="Times New Roman"/>
        </w:rPr>
        <w:t xml:space="preserve">Amazon provides transaction policies with a 7-day return policy which is very reasonable for buying clothes and shoes from online stores. Besides, there are diversified payment methods through credit or debit cards and PayPal for international users. </w:t>
      </w:r>
    </w:p>
    <w:p w14:paraId="0D2E66AA" w14:textId="14B947F9" w:rsidR="00863EBB" w:rsidRPr="00CB1E45" w:rsidRDefault="00863EBB" w:rsidP="00883D5A">
      <w:pPr>
        <w:rPr>
          <w:rFonts w:cs="Times New Roman"/>
        </w:rPr>
      </w:pPr>
      <w:r w:rsidRPr="00CB1E45">
        <w:rPr>
          <w:rFonts w:cs="Times New Roman"/>
          <w:b/>
          <w:bCs/>
        </w:rPr>
        <w:t xml:space="preserve">Feedback- </w:t>
      </w:r>
      <w:r w:rsidRPr="00CB1E45">
        <w:rPr>
          <w:rFonts w:cs="Times New Roman"/>
        </w:rPr>
        <w:t>One of the most impactful applications of KM policies for Amazon is validating the users’ opinion by enabling the option of posting feedbacks and reviews. It helps the consumers to acquire product information and make better purchasing decisions. Amazon puts the review option right on the front page of each product along with the option of rating the reviewers by other readers</w:t>
      </w:r>
      <w:r w:rsidR="00F65894" w:rsidRPr="00CB1E45">
        <w:rPr>
          <w:rFonts w:cs="Times New Roman"/>
        </w:rPr>
        <w:t xml:space="preserve"> (Leila, 2016)</w:t>
      </w:r>
      <w:r w:rsidRPr="00CB1E45">
        <w:rPr>
          <w:rFonts w:cs="Times New Roman"/>
        </w:rPr>
        <w:t xml:space="preserve">. This is more effective than site visits or several downloads as it adds value to a user’s opinion which makes them come back for more. The feedback options also help product companies to improve their product quality. </w:t>
      </w:r>
    </w:p>
    <w:p w14:paraId="07FA5FC3" w14:textId="545E5CCD" w:rsidR="00863EBB" w:rsidRPr="00CB1E45" w:rsidRDefault="00863EBB" w:rsidP="00883D5A">
      <w:pPr>
        <w:rPr>
          <w:rFonts w:cs="Times New Roman"/>
        </w:rPr>
      </w:pPr>
      <w:r w:rsidRPr="00CB1E45">
        <w:rPr>
          <w:rFonts w:cs="Times New Roman"/>
        </w:rPr>
        <w:t xml:space="preserve">To briefly explain, what makes Amazon so genius is not its content management but how it syncs the knowledge and information to connect better with its users to provide them with the best experience through their service. Although Amazon’s KM model was not built in a day it took years of challenges and modification in each probable implication to perfect the model. </w:t>
      </w:r>
    </w:p>
    <w:p w14:paraId="2E1C1339" w14:textId="4E36DF1A" w:rsidR="00863EBB" w:rsidRPr="00CB1E45" w:rsidRDefault="00863EBB" w:rsidP="00863EBB">
      <w:pPr>
        <w:pStyle w:val="Heading2"/>
        <w:numPr>
          <w:ilvl w:val="0"/>
          <w:numId w:val="1"/>
        </w:numPr>
        <w:rPr>
          <w:rFonts w:ascii="Times New Roman" w:hAnsi="Times New Roman" w:cs="Times New Roman"/>
        </w:rPr>
      </w:pPr>
      <w:bookmarkStart w:id="3" w:name="_Toc67021387"/>
      <w:r w:rsidRPr="00CB1E45">
        <w:rPr>
          <w:rFonts w:ascii="Times New Roman" w:hAnsi="Times New Roman" w:cs="Times New Roman"/>
        </w:rPr>
        <w:t>Knowledge Management Theories</w:t>
      </w:r>
      <w:bookmarkEnd w:id="3"/>
      <w:r w:rsidRPr="00CB1E45">
        <w:rPr>
          <w:rFonts w:ascii="Times New Roman" w:hAnsi="Times New Roman" w:cs="Times New Roman"/>
        </w:rPr>
        <w:t xml:space="preserve"> </w:t>
      </w:r>
    </w:p>
    <w:p w14:paraId="2A19B7A5" w14:textId="4239E29F" w:rsidR="00863EBB" w:rsidRPr="00CB1E45" w:rsidRDefault="004D74EE" w:rsidP="00863EBB">
      <w:pPr>
        <w:rPr>
          <w:rFonts w:cs="Times New Roman"/>
        </w:rPr>
      </w:pPr>
      <w:r w:rsidRPr="00CB1E45">
        <w:rPr>
          <w:rFonts w:cs="Times New Roman"/>
        </w:rPr>
        <w:t xml:space="preserve">There are several knowledge management theories. However, all the existing and prerequisite theories generally focus on organisational, ecological and techno-centric objectives. </w:t>
      </w:r>
    </w:p>
    <w:p w14:paraId="41B7BBC3" w14:textId="41ECCA80" w:rsidR="004D74EE" w:rsidRPr="00CB1E45" w:rsidRDefault="004D74EE" w:rsidP="00863EBB">
      <w:pPr>
        <w:rPr>
          <w:rFonts w:cs="Times New Roman"/>
          <w:b/>
          <w:bCs/>
        </w:rPr>
      </w:pPr>
      <w:r w:rsidRPr="00CB1E45">
        <w:rPr>
          <w:rFonts w:cs="Times New Roman"/>
          <w:b/>
          <w:bCs/>
        </w:rPr>
        <w:t>Organisational KM Theory</w:t>
      </w:r>
    </w:p>
    <w:p w14:paraId="3421762E" w14:textId="58843E02" w:rsidR="004D74EE" w:rsidRPr="00CB1E45" w:rsidRDefault="004D74EE" w:rsidP="00863EBB">
      <w:pPr>
        <w:rPr>
          <w:rFonts w:cs="Times New Roman"/>
        </w:rPr>
      </w:pPr>
      <w:r w:rsidRPr="00CB1E45">
        <w:rPr>
          <w:rFonts w:cs="Times New Roman"/>
        </w:rPr>
        <w:t>The models based on organisational KM theory mainly focuses on how an organisation is going to be structured and processed to store, transfer, implement the knowledge and information</w:t>
      </w:r>
      <w:r w:rsidR="00F65894" w:rsidRPr="00CB1E45">
        <w:rPr>
          <w:rFonts w:cs="Times New Roman"/>
        </w:rPr>
        <w:t xml:space="preserve"> (Leila, 2016)</w:t>
      </w:r>
      <w:r w:rsidRPr="00CB1E45">
        <w:rPr>
          <w:rFonts w:cs="Times New Roman"/>
        </w:rPr>
        <w:t xml:space="preserve">. The theory designates the determinant of knowledge management flow that will ensure organisational productivity and a smart workforce who will deliberately be able to make prominent and fast decisions for organisational growth. </w:t>
      </w:r>
    </w:p>
    <w:p w14:paraId="1573C9DF" w14:textId="4565ED0F" w:rsidR="004D74EE" w:rsidRPr="00CB1E45" w:rsidRDefault="004D74EE" w:rsidP="00863EBB">
      <w:pPr>
        <w:rPr>
          <w:rFonts w:cs="Times New Roman"/>
          <w:b/>
          <w:bCs/>
        </w:rPr>
      </w:pPr>
      <w:r w:rsidRPr="00CB1E45">
        <w:rPr>
          <w:rFonts w:cs="Times New Roman"/>
          <w:b/>
          <w:bCs/>
        </w:rPr>
        <w:lastRenderedPageBreak/>
        <w:t>Ecological KM Theory</w:t>
      </w:r>
    </w:p>
    <w:p w14:paraId="72443402" w14:textId="23DF5A4C" w:rsidR="004D74EE" w:rsidRPr="00CB1E45" w:rsidRDefault="004D74EE" w:rsidP="00863EBB">
      <w:pPr>
        <w:rPr>
          <w:rFonts w:cs="Times New Roman"/>
        </w:rPr>
      </w:pPr>
      <w:r w:rsidRPr="00CB1E45">
        <w:rPr>
          <w:rFonts w:cs="Times New Roman"/>
        </w:rPr>
        <w:t>This is one of the most crucial and complicated facets of managing knowledge and determining implementation methods. Ecological theory concentrates on people and human relationship. This includes the management of information to build a better relationship with internal and external parties of the organisation. Ecological theory designates how to build a better relationship with employees for them to assign duties according to their speciality and speed up a quick decision-making process</w:t>
      </w:r>
      <w:r w:rsidR="00F65894" w:rsidRPr="00CB1E45">
        <w:rPr>
          <w:rFonts w:cs="Times New Roman"/>
        </w:rPr>
        <w:t xml:space="preserve"> (Michael, 2015)</w:t>
      </w:r>
      <w:r w:rsidRPr="00CB1E45">
        <w:rPr>
          <w:rFonts w:cs="Times New Roman"/>
        </w:rPr>
        <w:t xml:space="preserve">. The theory also deals with consumers to detect their demands and choices to be able to provide them with the best services. For example, Amazon’s KM policies are mainly focused on ecological theories to attain more consumers by providing personalised services. </w:t>
      </w:r>
    </w:p>
    <w:p w14:paraId="5380EA9B" w14:textId="34C21E1B" w:rsidR="004D74EE" w:rsidRPr="00CB1E45" w:rsidRDefault="004D74EE" w:rsidP="00863EBB">
      <w:pPr>
        <w:rPr>
          <w:rFonts w:cs="Times New Roman"/>
          <w:b/>
          <w:bCs/>
        </w:rPr>
      </w:pPr>
      <w:r w:rsidRPr="00CB1E45">
        <w:rPr>
          <w:rFonts w:cs="Times New Roman"/>
          <w:b/>
          <w:bCs/>
        </w:rPr>
        <w:t xml:space="preserve">Techno-centric KM Theory </w:t>
      </w:r>
    </w:p>
    <w:p w14:paraId="1609BA31" w14:textId="6F84FE93" w:rsidR="004D74EE" w:rsidRPr="00CB1E45" w:rsidRDefault="004D74EE" w:rsidP="00863EBB">
      <w:pPr>
        <w:rPr>
          <w:rFonts w:cs="Times New Roman"/>
        </w:rPr>
      </w:pPr>
      <w:r w:rsidRPr="00CB1E45">
        <w:rPr>
          <w:rFonts w:cs="Times New Roman"/>
        </w:rPr>
        <w:t xml:space="preserve">This is a technology-based knowledge management theory that focuses on technological functions and infrastructure that ensures effective flow, transmission and delivery of knowledge for acquiring organisational objectives. The model followed by techno-centric theories is technology-based. Amazon’s website system of one portal one network is an example of implementing techno-centric theory. </w:t>
      </w:r>
    </w:p>
    <w:p w14:paraId="5C273D7E" w14:textId="0FF1AFA2" w:rsidR="004D74EE" w:rsidRPr="00CB1E45" w:rsidRDefault="004D74EE" w:rsidP="00863EBB">
      <w:pPr>
        <w:rPr>
          <w:rFonts w:cs="Times New Roman"/>
        </w:rPr>
      </w:pPr>
      <w:r w:rsidRPr="00CB1E45">
        <w:rPr>
          <w:rFonts w:cs="Times New Roman"/>
        </w:rPr>
        <w:t xml:space="preserve">Following these theories many knowledge management models can be implemented. </w:t>
      </w:r>
    </w:p>
    <w:p w14:paraId="40A6AF1C" w14:textId="46AF63D5" w:rsidR="004D74EE" w:rsidRPr="00CB1E45" w:rsidRDefault="00212639" w:rsidP="004D74EE">
      <w:pPr>
        <w:pStyle w:val="Heading3"/>
        <w:numPr>
          <w:ilvl w:val="1"/>
          <w:numId w:val="1"/>
        </w:numPr>
        <w:rPr>
          <w:rFonts w:ascii="Times New Roman" w:hAnsi="Times New Roman" w:cs="Times New Roman"/>
          <w:b/>
          <w:bCs/>
          <w:color w:val="auto"/>
          <w:sz w:val="28"/>
          <w:szCs w:val="28"/>
        </w:rPr>
      </w:pPr>
      <w:bookmarkStart w:id="4" w:name="_Toc67021388"/>
      <w:r>
        <w:rPr>
          <w:rFonts w:ascii="Times New Roman" w:hAnsi="Times New Roman" w:cs="Times New Roman"/>
          <w:b/>
          <w:bCs/>
          <w:color w:val="auto"/>
          <w:sz w:val="28"/>
          <w:szCs w:val="28"/>
        </w:rPr>
        <w:t>Kujiro</w:t>
      </w:r>
      <w:r w:rsidR="004D74EE" w:rsidRPr="00CB1E45">
        <w:rPr>
          <w:rFonts w:ascii="Times New Roman" w:hAnsi="Times New Roman" w:cs="Times New Roman"/>
          <w:b/>
          <w:bCs/>
          <w:color w:val="auto"/>
          <w:sz w:val="28"/>
          <w:szCs w:val="28"/>
        </w:rPr>
        <w:t xml:space="preserve"> Nonaka And </w:t>
      </w:r>
      <w:r>
        <w:rPr>
          <w:rFonts w:ascii="Times New Roman" w:hAnsi="Times New Roman" w:cs="Times New Roman"/>
          <w:b/>
          <w:bCs/>
          <w:color w:val="auto"/>
          <w:sz w:val="28"/>
          <w:szCs w:val="28"/>
        </w:rPr>
        <w:t xml:space="preserve">Hirotaka </w:t>
      </w:r>
      <w:r w:rsidR="004D74EE" w:rsidRPr="00CB1E45">
        <w:rPr>
          <w:rFonts w:ascii="Times New Roman" w:hAnsi="Times New Roman" w:cs="Times New Roman"/>
          <w:b/>
          <w:bCs/>
          <w:color w:val="auto"/>
          <w:sz w:val="28"/>
          <w:szCs w:val="28"/>
        </w:rPr>
        <w:t>Takeuchi</w:t>
      </w:r>
      <w:r>
        <w:rPr>
          <w:rFonts w:ascii="Times New Roman" w:hAnsi="Times New Roman" w:cs="Times New Roman"/>
          <w:b/>
          <w:bCs/>
          <w:color w:val="auto"/>
          <w:sz w:val="28"/>
          <w:szCs w:val="28"/>
        </w:rPr>
        <w:t>: Theory of</w:t>
      </w:r>
      <w:r w:rsidR="004D74EE" w:rsidRPr="00CB1E45">
        <w:rPr>
          <w:rFonts w:ascii="Times New Roman" w:hAnsi="Times New Roman" w:cs="Times New Roman"/>
          <w:b/>
          <w:bCs/>
          <w:color w:val="auto"/>
          <w:sz w:val="28"/>
          <w:szCs w:val="28"/>
        </w:rPr>
        <w:t xml:space="preserve"> Knowledge </w:t>
      </w:r>
      <w:bookmarkEnd w:id="4"/>
      <w:r>
        <w:rPr>
          <w:rFonts w:ascii="Times New Roman" w:hAnsi="Times New Roman" w:cs="Times New Roman"/>
          <w:b/>
          <w:bCs/>
          <w:color w:val="auto"/>
          <w:sz w:val="28"/>
          <w:szCs w:val="28"/>
        </w:rPr>
        <w:t>Creation</w:t>
      </w:r>
    </w:p>
    <w:p w14:paraId="30E7C35A" w14:textId="5937555B" w:rsidR="004D74EE" w:rsidRPr="00CB1E45" w:rsidRDefault="00B623E5" w:rsidP="004D74EE">
      <w:pPr>
        <w:rPr>
          <w:rFonts w:cs="Times New Roman"/>
        </w:rPr>
      </w:pPr>
      <w:r w:rsidRPr="00CB1E45">
        <w:rPr>
          <w:rFonts w:cs="Times New Roman"/>
        </w:rPr>
        <w:t>The Nonaka and Takeuchi KM model is one of the effective processing methods of knowledge conversion. The model can be implemented in both knowledge creation and conversion. A model is an obvious approach to collecting and managing knowledge from people and other aspects and processing them organisationally</w:t>
      </w:r>
      <w:r w:rsidR="00F65894" w:rsidRPr="00CB1E45">
        <w:rPr>
          <w:rFonts w:cs="Times New Roman"/>
        </w:rPr>
        <w:t xml:space="preserve"> (Gloria, 2015)</w:t>
      </w:r>
      <w:r w:rsidRPr="00CB1E45">
        <w:rPr>
          <w:rFonts w:cs="Times New Roman"/>
        </w:rPr>
        <w:t xml:space="preserve">. Every information system in organisations basically store, transmits, codifies and delivers outcome for tangible or intangible knowledge. The conversion of this tangible or intangible knowledge is either shaped in a tacit or explicit knowledge method.  Tacit knowledge refers to the verbal force of knowledge that generally does not come in a written form. Tacit knowledge can be controversial and varies from person to person as this does not have any fixed written method for it and it is only verbalised and used in conversion according to a person’s intellect and knowledge that stays in mind. Whereas, explicit knowledge is the opposite of tacit knowledge as it comes in written form and the method of storing and </w:t>
      </w:r>
      <w:r w:rsidRPr="00CB1E45">
        <w:rPr>
          <w:rFonts w:cs="Times New Roman"/>
        </w:rPr>
        <w:lastRenderedPageBreak/>
        <w:t>implementation is followed by the written direction thus it does not vary much from person to person. The Nonaka and Takeuchi model converse tacit and explicit knowledge. Down below is the diagram of the Nonaka and Takeuchi model-</w:t>
      </w:r>
    </w:p>
    <w:p w14:paraId="48564F3B" w14:textId="195D587A" w:rsidR="00B623E5" w:rsidRPr="00CB1E45" w:rsidRDefault="00B623E5" w:rsidP="004D74EE">
      <w:pPr>
        <w:rPr>
          <w:rFonts w:cs="Times New Roman"/>
        </w:rPr>
      </w:pPr>
      <w:r w:rsidRPr="00CB1E45">
        <w:rPr>
          <w:rFonts w:cs="Times New Roman"/>
        </w:rPr>
        <w:t xml:space="preserve">                                            </w:t>
      </w:r>
      <w:r w:rsidRPr="00CB1E45">
        <w:rPr>
          <w:rFonts w:cs="Times New Roman"/>
        </w:rPr>
        <w:drawing>
          <wp:inline distT="0" distB="0" distL="0" distR="0" wp14:anchorId="6FA18DD3" wp14:editId="23CACC2B">
            <wp:extent cx="2886075" cy="2066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86075" cy="2066925"/>
                    </a:xfrm>
                    <a:prstGeom prst="rect">
                      <a:avLst/>
                    </a:prstGeom>
                  </pic:spPr>
                </pic:pic>
              </a:graphicData>
            </a:graphic>
          </wp:inline>
        </w:drawing>
      </w:r>
    </w:p>
    <w:p w14:paraId="2D180E19" w14:textId="3412380B" w:rsidR="00B623E5" w:rsidRPr="00CB1E45" w:rsidRDefault="00F65894" w:rsidP="00F65894">
      <w:pPr>
        <w:spacing w:line="240" w:lineRule="auto"/>
        <w:rPr>
          <w:rFonts w:cs="Times New Roman"/>
          <w:b/>
          <w:bCs/>
          <w:sz w:val="22"/>
          <w:szCs w:val="20"/>
        </w:rPr>
      </w:pPr>
      <w:r w:rsidRPr="00CB1E45">
        <w:rPr>
          <w:rFonts w:cs="Times New Roman"/>
          <w:b/>
          <w:bCs/>
          <w:sz w:val="22"/>
          <w:szCs w:val="20"/>
        </w:rPr>
        <w:t xml:space="preserve">                                        </w:t>
      </w:r>
      <w:r w:rsidR="00B623E5" w:rsidRPr="00CB1E45">
        <w:rPr>
          <w:rFonts w:cs="Times New Roman"/>
          <w:b/>
          <w:bCs/>
          <w:sz w:val="22"/>
          <w:szCs w:val="20"/>
        </w:rPr>
        <w:t xml:space="preserve">Figure 01: Figure of the Nonaka and Takeuchi Model </w:t>
      </w:r>
    </w:p>
    <w:p w14:paraId="0BBD39BA" w14:textId="37A1E86E" w:rsidR="00B623E5" w:rsidRPr="00CB1E45" w:rsidRDefault="00F65894" w:rsidP="00F65894">
      <w:pPr>
        <w:spacing w:line="240" w:lineRule="auto"/>
        <w:rPr>
          <w:rFonts w:cs="Times New Roman"/>
          <w:b/>
          <w:bCs/>
          <w:sz w:val="22"/>
          <w:szCs w:val="20"/>
        </w:rPr>
      </w:pPr>
      <w:r w:rsidRPr="00CB1E45">
        <w:rPr>
          <w:rFonts w:cs="Times New Roman"/>
          <w:b/>
          <w:bCs/>
          <w:sz w:val="22"/>
          <w:szCs w:val="20"/>
        </w:rPr>
        <w:t xml:space="preserve">                                                                   </w:t>
      </w:r>
      <w:r w:rsidR="00B623E5" w:rsidRPr="00CB1E45">
        <w:rPr>
          <w:rFonts w:cs="Times New Roman"/>
          <w:b/>
          <w:bCs/>
          <w:sz w:val="22"/>
          <w:szCs w:val="20"/>
        </w:rPr>
        <w:t xml:space="preserve">Source: </w:t>
      </w:r>
      <w:r w:rsidRPr="00CB1E45">
        <w:rPr>
          <w:rFonts w:cs="Times New Roman"/>
          <w:b/>
          <w:bCs/>
          <w:sz w:val="22"/>
          <w:szCs w:val="20"/>
        </w:rPr>
        <w:t>Kelly et al., 2018</w:t>
      </w:r>
    </w:p>
    <w:p w14:paraId="3D56CDC2" w14:textId="4458E866" w:rsidR="00B623E5" w:rsidRPr="00CB1E45" w:rsidRDefault="00B623E5" w:rsidP="004D74EE">
      <w:pPr>
        <w:rPr>
          <w:rFonts w:cs="Times New Roman"/>
        </w:rPr>
      </w:pPr>
      <w:r w:rsidRPr="00CB1E45">
        <w:rPr>
          <w:rFonts w:cs="Times New Roman"/>
        </w:rPr>
        <w:t>As can be observed from the model there exist 4 types of conversion of tacit and explicit knowledge in the model-</w:t>
      </w:r>
    </w:p>
    <w:p w14:paraId="21D87AA1" w14:textId="284AB3BE" w:rsidR="00B623E5" w:rsidRPr="00CB1E45" w:rsidRDefault="00B623E5" w:rsidP="004D74EE">
      <w:pPr>
        <w:rPr>
          <w:rFonts w:cs="Times New Roman"/>
        </w:rPr>
      </w:pPr>
      <w:r w:rsidRPr="00CB1E45">
        <w:rPr>
          <w:rFonts w:cs="Times New Roman"/>
          <w:b/>
          <w:bCs/>
        </w:rPr>
        <w:t xml:space="preserve">Socialisation- </w:t>
      </w:r>
      <w:r w:rsidRPr="00CB1E45">
        <w:rPr>
          <w:rFonts w:cs="Times New Roman"/>
        </w:rPr>
        <w:t>This is tacit to the tacit conversion of knowledge. This refers to the knowledge that is gained from social interactions through training and face to face idea-sharing</w:t>
      </w:r>
      <w:r w:rsidR="00F65894" w:rsidRPr="00CB1E45">
        <w:rPr>
          <w:rFonts w:cs="Times New Roman"/>
        </w:rPr>
        <w:t xml:space="preserve"> (Rakib, 2015)</w:t>
      </w:r>
      <w:r w:rsidRPr="00CB1E45">
        <w:rPr>
          <w:rFonts w:cs="Times New Roman"/>
        </w:rPr>
        <w:t xml:space="preserve">. These types of knowledge are transmitted into experiences into a person’s mind that can be reflected later by evaluating the quality of the outcome. </w:t>
      </w:r>
    </w:p>
    <w:p w14:paraId="1C34804A" w14:textId="3D65D3BF" w:rsidR="00B623E5" w:rsidRPr="00CB1E45" w:rsidRDefault="00B623E5" w:rsidP="004D74EE">
      <w:pPr>
        <w:rPr>
          <w:rFonts w:cs="Times New Roman"/>
        </w:rPr>
      </w:pPr>
      <w:r w:rsidRPr="00CB1E45">
        <w:rPr>
          <w:rFonts w:cs="Times New Roman"/>
          <w:b/>
          <w:bCs/>
        </w:rPr>
        <w:t>Externalisation-</w:t>
      </w:r>
      <w:r w:rsidRPr="00CB1E45">
        <w:rPr>
          <w:rFonts w:cs="Times New Roman"/>
        </w:rPr>
        <w:t xml:space="preserve"> This is tacit to the explicit conversion of knowledge. This could be exemplified as a written book where a person shares his knowledge this is located in his intellect and converses it into a written explicit form. </w:t>
      </w:r>
    </w:p>
    <w:p w14:paraId="4D276747" w14:textId="0BA1E161" w:rsidR="00B623E5" w:rsidRPr="00CB1E45" w:rsidRDefault="00B623E5" w:rsidP="004D74EE">
      <w:pPr>
        <w:rPr>
          <w:rFonts w:cs="Times New Roman"/>
          <w:b/>
          <w:bCs/>
        </w:rPr>
      </w:pPr>
      <w:r w:rsidRPr="00CB1E45">
        <w:rPr>
          <w:rFonts w:cs="Times New Roman"/>
          <w:b/>
          <w:bCs/>
        </w:rPr>
        <w:t xml:space="preserve">Combination- </w:t>
      </w:r>
      <w:r w:rsidRPr="00CB1E45">
        <w:rPr>
          <w:rFonts w:cs="Times New Roman"/>
        </w:rPr>
        <w:t>This is a form of conversing explicit to explicit knowledge where written knowledge is gathered to converse into a singular collected tangible form of knowledge such as report or analysis or literature review</w:t>
      </w:r>
      <w:r w:rsidR="00F65894" w:rsidRPr="00CB1E45">
        <w:rPr>
          <w:rFonts w:cs="Times New Roman"/>
        </w:rPr>
        <w:t xml:space="preserve"> (Diane et al., 2019)</w:t>
      </w:r>
      <w:r w:rsidRPr="00CB1E45">
        <w:rPr>
          <w:rFonts w:cs="Times New Roman"/>
        </w:rPr>
        <w:t xml:space="preserve">. </w:t>
      </w:r>
      <w:r w:rsidRPr="00CB1E45">
        <w:rPr>
          <w:rFonts w:cs="Times New Roman"/>
          <w:b/>
          <w:bCs/>
        </w:rPr>
        <w:t xml:space="preserve"> </w:t>
      </w:r>
    </w:p>
    <w:p w14:paraId="1BD05306" w14:textId="4134F2BA" w:rsidR="00B623E5" w:rsidRPr="00CB1E45" w:rsidRDefault="00B623E5" w:rsidP="004D74EE">
      <w:pPr>
        <w:rPr>
          <w:rFonts w:cs="Times New Roman"/>
          <w:b/>
          <w:bCs/>
        </w:rPr>
      </w:pPr>
      <w:r w:rsidRPr="00CB1E45">
        <w:rPr>
          <w:rFonts w:cs="Times New Roman"/>
          <w:b/>
          <w:bCs/>
        </w:rPr>
        <w:t xml:space="preserve">Internalisation- </w:t>
      </w:r>
      <w:r w:rsidRPr="00CB1E45">
        <w:rPr>
          <w:rFonts w:cs="Times New Roman"/>
        </w:rPr>
        <w:t xml:space="preserve">This is a conversion of explicit to tacit knowledge where pieces of knowledge are written that are eventually adopted by people and spreads from one mind to another and becomes intangible and tacit knowledge. Such as the conversion of written organisational policies to people’s practice. </w:t>
      </w:r>
      <w:r w:rsidRPr="00CB1E45">
        <w:rPr>
          <w:rFonts w:cs="Times New Roman"/>
          <w:b/>
          <w:bCs/>
        </w:rPr>
        <w:t xml:space="preserve"> </w:t>
      </w:r>
    </w:p>
    <w:p w14:paraId="100C7120" w14:textId="6271933B" w:rsidR="00863EBB" w:rsidRPr="00CB1E45" w:rsidRDefault="00B623E5" w:rsidP="00B623E5">
      <w:pPr>
        <w:pStyle w:val="Heading3"/>
        <w:numPr>
          <w:ilvl w:val="1"/>
          <w:numId w:val="1"/>
        </w:numPr>
        <w:rPr>
          <w:rFonts w:ascii="Times New Roman" w:hAnsi="Times New Roman" w:cs="Times New Roman"/>
          <w:b/>
          <w:bCs/>
          <w:color w:val="auto"/>
          <w:sz w:val="28"/>
          <w:szCs w:val="28"/>
        </w:rPr>
      </w:pPr>
      <w:bookmarkStart w:id="5" w:name="_Toc67021389"/>
      <w:r w:rsidRPr="00CB1E45">
        <w:rPr>
          <w:rFonts w:ascii="Times New Roman" w:hAnsi="Times New Roman" w:cs="Times New Roman"/>
          <w:b/>
          <w:bCs/>
          <w:color w:val="auto"/>
          <w:sz w:val="28"/>
          <w:szCs w:val="28"/>
        </w:rPr>
        <w:lastRenderedPageBreak/>
        <w:t>The Cho Sense-Making KM Model</w:t>
      </w:r>
      <w:bookmarkEnd w:id="5"/>
      <w:r w:rsidRPr="00CB1E45">
        <w:rPr>
          <w:rFonts w:ascii="Times New Roman" w:hAnsi="Times New Roman" w:cs="Times New Roman"/>
          <w:b/>
          <w:bCs/>
          <w:color w:val="auto"/>
          <w:sz w:val="28"/>
          <w:szCs w:val="28"/>
        </w:rPr>
        <w:t xml:space="preserve"> </w:t>
      </w:r>
    </w:p>
    <w:p w14:paraId="3D1825DE" w14:textId="27205F83" w:rsidR="00B623E5" w:rsidRPr="00CB1E45" w:rsidRDefault="00B623E5" w:rsidP="00B623E5">
      <w:pPr>
        <w:rPr>
          <w:rFonts w:cs="Times New Roman"/>
        </w:rPr>
      </w:pPr>
      <w:r w:rsidRPr="00CB1E45">
        <w:rPr>
          <w:rFonts w:cs="Times New Roman"/>
        </w:rPr>
        <w:t>The Cho Sense-Making KM model was established in the year 1988</w:t>
      </w:r>
      <w:r w:rsidR="00F65894" w:rsidRPr="00CB1E45">
        <w:rPr>
          <w:rFonts w:cs="Times New Roman"/>
        </w:rPr>
        <w:t xml:space="preserve"> (Ellenia, 20180</w:t>
      </w:r>
      <w:r w:rsidRPr="00CB1E45">
        <w:rPr>
          <w:rFonts w:cs="Times New Roman"/>
        </w:rPr>
        <w:t xml:space="preserve">. The model consists of 3 steps that are- </w:t>
      </w:r>
    </w:p>
    <w:p w14:paraId="337D2793" w14:textId="63686D4E" w:rsidR="00B623E5" w:rsidRPr="00CB1E45" w:rsidRDefault="00B623E5" w:rsidP="00B623E5">
      <w:pPr>
        <w:rPr>
          <w:rFonts w:cs="Times New Roman"/>
        </w:rPr>
      </w:pPr>
      <w:r w:rsidRPr="00CB1E45">
        <w:rPr>
          <w:rFonts w:cs="Times New Roman"/>
        </w:rPr>
        <w:t xml:space="preserve">                              </w:t>
      </w:r>
      <w:r w:rsidRPr="00CB1E45">
        <w:rPr>
          <w:rFonts w:cs="Times New Roman"/>
        </w:rPr>
        <w:drawing>
          <wp:inline distT="0" distB="0" distL="0" distR="0" wp14:anchorId="44964956" wp14:editId="12BBB243">
            <wp:extent cx="4124325" cy="2724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231" b="5298"/>
                    <a:stretch/>
                  </pic:blipFill>
                  <pic:spPr bwMode="auto">
                    <a:xfrm>
                      <a:off x="0" y="0"/>
                      <a:ext cx="4124325" cy="2724150"/>
                    </a:xfrm>
                    <a:prstGeom prst="rect">
                      <a:avLst/>
                    </a:prstGeom>
                    <a:ln>
                      <a:noFill/>
                    </a:ln>
                    <a:extLst>
                      <a:ext uri="{53640926-AAD7-44D8-BBD7-CCE9431645EC}">
                        <a14:shadowObscured xmlns:a14="http://schemas.microsoft.com/office/drawing/2010/main"/>
                      </a:ext>
                    </a:extLst>
                  </pic:spPr>
                </pic:pic>
              </a:graphicData>
            </a:graphic>
          </wp:inline>
        </w:drawing>
      </w:r>
    </w:p>
    <w:p w14:paraId="383634C9" w14:textId="63B74336" w:rsidR="00B623E5" w:rsidRPr="00CB1E45" w:rsidRDefault="00F65894" w:rsidP="00F65894">
      <w:pPr>
        <w:spacing w:line="240" w:lineRule="auto"/>
        <w:rPr>
          <w:rFonts w:cs="Times New Roman"/>
          <w:b/>
          <w:bCs/>
          <w:sz w:val="22"/>
          <w:szCs w:val="20"/>
        </w:rPr>
      </w:pPr>
      <w:r w:rsidRPr="00CB1E45">
        <w:rPr>
          <w:rFonts w:cs="Times New Roman"/>
          <w:b/>
          <w:bCs/>
          <w:sz w:val="22"/>
          <w:szCs w:val="20"/>
        </w:rPr>
        <w:t xml:space="preserve">                                              </w:t>
      </w:r>
      <w:r w:rsidR="00B623E5" w:rsidRPr="00CB1E45">
        <w:rPr>
          <w:rFonts w:cs="Times New Roman"/>
          <w:b/>
          <w:bCs/>
          <w:sz w:val="22"/>
          <w:szCs w:val="20"/>
        </w:rPr>
        <w:t xml:space="preserve">Figure 02: The Cho Sense-Making KM Model </w:t>
      </w:r>
    </w:p>
    <w:p w14:paraId="18A77384" w14:textId="723C3D3C" w:rsidR="00B623E5" w:rsidRPr="00CB1E45" w:rsidRDefault="00F65894" w:rsidP="00F65894">
      <w:pPr>
        <w:spacing w:line="240" w:lineRule="auto"/>
        <w:rPr>
          <w:rFonts w:cs="Times New Roman"/>
          <w:b/>
          <w:bCs/>
          <w:sz w:val="22"/>
          <w:szCs w:val="20"/>
        </w:rPr>
      </w:pPr>
      <w:r w:rsidRPr="00CB1E45">
        <w:rPr>
          <w:rFonts w:cs="Times New Roman"/>
          <w:b/>
          <w:bCs/>
          <w:sz w:val="22"/>
          <w:szCs w:val="20"/>
        </w:rPr>
        <w:t xml:space="preserve">                                                                     </w:t>
      </w:r>
      <w:r w:rsidR="00B623E5" w:rsidRPr="00CB1E45">
        <w:rPr>
          <w:rFonts w:cs="Times New Roman"/>
          <w:b/>
          <w:bCs/>
          <w:sz w:val="22"/>
          <w:szCs w:val="20"/>
        </w:rPr>
        <w:t xml:space="preserve">Source: </w:t>
      </w:r>
      <w:r w:rsidRPr="00CB1E45">
        <w:rPr>
          <w:rFonts w:cs="Times New Roman"/>
          <w:b/>
          <w:bCs/>
          <w:sz w:val="22"/>
          <w:szCs w:val="20"/>
        </w:rPr>
        <w:t>Hensen, 2019</w:t>
      </w:r>
    </w:p>
    <w:p w14:paraId="0AFD1C92" w14:textId="0CE89329" w:rsidR="00B623E5" w:rsidRPr="00CB1E45" w:rsidRDefault="00B623E5" w:rsidP="00B623E5">
      <w:pPr>
        <w:rPr>
          <w:rFonts w:cs="Times New Roman"/>
          <w:b/>
          <w:bCs/>
        </w:rPr>
      </w:pPr>
      <w:r w:rsidRPr="00CB1E45">
        <w:rPr>
          <w:rFonts w:cs="Times New Roman"/>
          <w:b/>
          <w:bCs/>
        </w:rPr>
        <w:t>Sense-Making</w:t>
      </w:r>
    </w:p>
    <w:p w14:paraId="516237CD" w14:textId="0F76B944" w:rsidR="00B623E5" w:rsidRPr="00CB1E45" w:rsidRDefault="00B623E5" w:rsidP="00B623E5">
      <w:pPr>
        <w:rPr>
          <w:rFonts w:cs="Times New Roman"/>
        </w:rPr>
      </w:pPr>
      <w:r w:rsidRPr="00CB1E45">
        <w:rPr>
          <w:rFonts w:cs="Times New Roman"/>
        </w:rPr>
        <w:t xml:space="preserve">This refers to the attempt of finding logic and rationality of the contents and changing aspects coming from the external environment. In this stage, organisations try to inflict upon the changing attitudes and trends among consumers, suppliers, technological advancement, market, legal and market policies etc to understand the notion of changes and reasoning. </w:t>
      </w:r>
    </w:p>
    <w:p w14:paraId="2831F0AD" w14:textId="58AE2BE9" w:rsidR="00B623E5" w:rsidRPr="00CB1E45" w:rsidRDefault="00B623E5" w:rsidP="00B623E5">
      <w:pPr>
        <w:rPr>
          <w:rFonts w:cs="Times New Roman"/>
          <w:b/>
          <w:bCs/>
        </w:rPr>
      </w:pPr>
      <w:r w:rsidRPr="00CB1E45">
        <w:rPr>
          <w:rFonts w:cs="Times New Roman"/>
          <w:b/>
          <w:bCs/>
        </w:rPr>
        <w:t>Knowledge Creation</w:t>
      </w:r>
    </w:p>
    <w:p w14:paraId="2CD7768E" w14:textId="573705B7" w:rsidR="00B623E5" w:rsidRPr="00CB1E45" w:rsidRDefault="00B623E5" w:rsidP="00B623E5">
      <w:pPr>
        <w:rPr>
          <w:rFonts w:cs="Times New Roman"/>
        </w:rPr>
      </w:pPr>
      <w:r w:rsidRPr="00CB1E45">
        <w:rPr>
          <w:rFonts w:cs="Times New Roman"/>
        </w:rPr>
        <w:t xml:space="preserve">In this stage a new approach of blending in with the external forces in generated through knowledge. This is the creation of new knowledge based on sense-making derivatives. Knowledge creation allows organisations to create new designs, products and modify and develop the existing system and services. </w:t>
      </w:r>
    </w:p>
    <w:p w14:paraId="79181415" w14:textId="74E3194D" w:rsidR="00B623E5" w:rsidRPr="00CB1E45" w:rsidRDefault="00B623E5" w:rsidP="00B623E5">
      <w:pPr>
        <w:rPr>
          <w:rFonts w:cs="Times New Roman"/>
          <w:b/>
          <w:bCs/>
        </w:rPr>
      </w:pPr>
      <w:r w:rsidRPr="00CB1E45">
        <w:rPr>
          <w:rFonts w:cs="Times New Roman"/>
          <w:b/>
          <w:bCs/>
        </w:rPr>
        <w:t xml:space="preserve">Decision-Making </w:t>
      </w:r>
    </w:p>
    <w:p w14:paraId="474EA2FF" w14:textId="2816FAAC" w:rsidR="00B623E5" w:rsidRPr="00CB1E45" w:rsidRDefault="00B623E5" w:rsidP="00B623E5">
      <w:pPr>
        <w:rPr>
          <w:rFonts w:cs="Times New Roman"/>
        </w:rPr>
      </w:pPr>
      <w:r w:rsidRPr="00CB1E45">
        <w:rPr>
          <w:rFonts w:cs="Times New Roman"/>
        </w:rPr>
        <w:t xml:space="preserve">The final step is choosing the best knowledge creation of the idea that is to be implemented judging by the bounding rationality of the aspects. </w:t>
      </w:r>
    </w:p>
    <w:p w14:paraId="149B5F38" w14:textId="27A0ACCE" w:rsidR="00B623E5" w:rsidRPr="00CB1E45" w:rsidRDefault="00B623E5" w:rsidP="00B623E5">
      <w:pPr>
        <w:rPr>
          <w:rFonts w:cs="Times New Roman"/>
        </w:rPr>
      </w:pPr>
    </w:p>
    <w:p w14:paraId="5A121CEC" w14:textId="2BB3403E" w:rsidR="00B623E5" w:rsidRPr="00CB1E45" w:rsidRDefault="00B623E5" w:rsidP="00B623E5">
      <w:pPr>
        <w:pStyle w:val="Heading3"/>
        <w:numPr>
          <w:ilvl w:val="1"/>
          <w:numId w:val="1"/>
        </w:numPr>
        <w:rPr>
          <w:rFonts w:ascii="Times New Roman" w:hAnsi="Times New Roman" w:cs="Times New Roman"/>
          <w:b/>
          <w:bCs/>
          <w:color w:val="auto"/>
          <w:sz w:val="28"/>
          <w:szCs w:val="28"/>
        </w:rPr>
      </w:pPr>
      <w:bookmarkStart w:id="6" w:name="_Toc67021390"/>
      <w:r w:rsidRPr="00CB1E45">
        <w:rPr>
          <w:rFonts w:ascii="Times New Roman" w:hAnsi="Times New Roman" w:cs="Times New Roman"/>
          <w:b/>
          <w:bCs/>
          <w:color w:val="auto"/>
          <w:sz w:val="28"/>
          <w:szCs w:val="28"/>
        </w:rPr>
        <w:t>The Boisot I-Space KM Model</w:t>
      </w:r>
      <w:bookmarkEnd w:id="6"/>
      <w:r w:rsidRPr="00CB1E45">
        <w:rPr>
          <w:rFonts w:ascii="Times New Roman" w:hAnsi="Times New Roman" w:cs="Times New Roman"/>
          <w:b/>
          <w:bCs/>
          <w:color w:val="auto"/>
          <w:sz w:val="28"/>
          <w:szCs w:val="28"/>
        </w:rPr>
        <w:t xml:space="preserve"> </w:t>
      </w:r>
    </w:p>
    <w:p w14:paraId="3C1278DB" w14:textId="354D4D0E" w:rsidR="00B623E5" w:rsidRPr="00CB1E45" w:rsidRDefault="00B623E5" w:rsidP="00B623E5">
      <w:pPr>
        <w:rPr>
          <w:rFonts w:cs="Times New Roman"/>
        </w:rPr>
      </w:pPr>
      <w:r w:rsidRPr="00CB1E45">
        <w:rPr>
          <w:rFonts w:cs="Times New Roman"/>
        </w:rPr>
        <w:t>The Boisot model’s philosophy is information can be distinguished from data as data is explicit knowledge that turns into information according to the observer’s prior knowledge and experience level</w:t>
      </w:r>
      <w:r w:rsidR="00F65894" w:rsidRPr="00CB1E45">
        <w:rPr>
          <w:rFonts w:cs="Times New Roman"/>
        </w:rPr>
        <w:t xml:space="preserve"> (Fardon and Kerry, 2018)</w:t>
      </w:r>
      <w:r w:rsidRPr="00CB1E45">
        <w:rPr>
          <w:rFonts w:cs="Times New Roman"/>
        </w:rPr>
        <w:t>. The KM model proposes the diffusion effectivity of any data depends on the structuring capability. Boisot’s model can be demonstrated in three-dimensional blocks-</w:t>
      </w:r>
    </w:p>
    <w:p w14:paraId="4D1C4520" w14:textId="6135520A" w:rsidR="00B623E5" w:rsidRPr="00CB1E45" w:rsidRDefault="00B623E5" w:rsidP="00B623E5">
      <w:pPr>
        <w:pStyle w:val="ListParagraph"/>
        <w:numPr>
          <w:ilvl w:val="0"/>
          <w:numId w:val="2"/>
        </w:numPr>
        <w:rPr>
          <w:rFonts w:cs="Times New Roman"/>
        </w:rPr>
      </w:pPr>
      <w:r w:rsidRPr="00CB1E45">
        <w:rPr>
          <w:rFonts w:cs="Times New Roman"/>
        </w:rPr>
        <w:t xml:space="preserve">Diffused to undiffused </w:t>
      </w:r>
    </w:p>
    <w:p w14:paraId="559941BE" w14:textId="456DD42D" w:rsidR="00B623E5" w:rsidRPr="00CB1E45" w:rsidRDefault="00B623E5" w:rsidP="00B623E5">
      <w:pPr>
        <w:pStyle w:val="ListParagraph"/>
        <w:numPr>
          <w:ilvl w:val="0"/>
          <w:numId w:val="2"/>
        </w:numPr>
        <w:rPr>
          <w:rFonts w:cs="Times New Roman"/>
        </w:rPr>
      </w:pPr>
      <w:r w:rsidRPr="00CB1E45">
        <w:rPr>
          <w:rFonts w:cs="Times New Roman"/>
        </w:rPr>
        <w:t xml:space="preserve">Concrete to abstract </w:t>
      </w:r>
    </w:p>
    <w:p w14:paraId="2171AE65" w14:textId="4B6B7907" w:rsidR="00B623E5" w:rsidRPr="00CB1E45" w:rsidRDefault="00B623E5" w:rsidP="00B623E5">
      <w:pPr>
        <w:pStyle w:val="ListParagraph"/>
        <w:numPr>
          <w:ilvl w:val="0"/>
          <w:numId w:val="2"/>
        </w:numPr>
        <w:rPr>
          <w:rFonts w:cs="Times New Roman"/>
        </w:rPr>
      </w:pPr>
      <w:r w:rsidRPr="00CB1E45">
        <w:rPr>
          <w:rFonts w:cs="Times New Roman"/>
        </w:rPr>
        <w:t xml:space="preserve">Uncodified to codified </w:t>
      </w:r>
    </w:p>
    <w:p w14:paraId="750EDA7B" w14:textId="2AE2A4F1" w:rsidR="00B623E5" w:rsidRPr="00CB1E45" w:rsidRDefault="00B623E5" w:rsidP="00B623E5">
      <w:pPr>
        <w:rPr>
          <w:rFonts w:cs="Times New Roman"/>
        </w:rPr>
      </w:pPr>
      <w:r w:rsidRPr="00CB1E45">
        <w:rPr>
          <w:rFonts w:cs="Times New Roman"/>
        </w:rPr>
        <w:t>Biosot structured a 6-Phases Social Learning Cycle (SLC) that generates the knowledge flow using the I-Space model-</w:t>
      </w:r>
    </w:p>
    <w:p w14:paraId="53DE749C" w14:textId="32212629" w:rsidR="00B623E5" w:rsidRPr="00CB1E45" w:rsidRDefault="00B623E5" w:rsidP="00B623E5">
      <w:pPr>
        <w:rPr>
          <w:rFonts w:cs="Times New Roman"/>
        </w:rPr>
      </w:pPr>
      <w:r w:rsidRPr="00CB1E45">
        <w:rPr>
          <w:rFonts w:cs="Times New Roman"/>
          <w:b/>
          <w:bCs/>
        </w:rPr>
        <w:t>Scanning-</w:t>
      </w:r>
      <w:r w:rsidRPr="00CB1E45">
        <w:rPr>
          <w:rFonts w:cs="Times New Roman"/>
        </w:rPr>
        <w:t xml:space="preserve"> Identification of strengths and opportunities along with detecting the weaknesses and threats. </w:t>
      </w:r>
    </w:p>
    <w:p w14:paraId="7C06F3E3" w14:textId="0889F201" w:rsidR="00B623E5" w:rsidRPr="00CB1E45" w:rsidRDefault="00B623E5" w:rsidP="00B623E5">
      <w:pPr>
        <w:rPr>
          <w:rFonts w:cs="Times New Roman"/>
        </w:rPr>
      </w:pPr>
      <w:r w:rsidRPr="00CB1E45">
        <w:rPr>
          <w:rFonts w:cs="Times New Roman"/>
          <w:b/>
          <w:bCs/>
        </w:rPr>
        <w:t>Problem-solving-</w:t>
      </w:r>
      <w:r w:rsidRPr="00CB1E45">
        <w:rPr>
          <w:rFonts w:cs="Times New Roman"/>
        </w:rPr>
        <w:t xml:space="preserve"> The procedure of providing coherence and cognitive structures to the observations and analysis. </w:t>
      </w:r>
    </w:p>
    <w:p w14:paraId="1F0CD996" w14:textId="58764EA2" w:rsidR="00B623E5" w:rsidRPr="00CB1E45" w:rsidRDefault="00B623E5" w:rsidP="00B623E5">
      <w:pPr>
        <w:rPr>
          <w:rFonts w:cs="Times New Roman"/>
        </w:rPr>
      </w:pPr>
      <w:r w:rsidRPr="00CB1E45">
        <w:rPr>
          <w:rFonts w:cs="Times New Roman"/>
          <w:b/>
          <w:bCs/>
        </w:rPr>
        <w:t>Abstraction-</w:t>
      </w:r>
      <w:r w:rsidRPr="00CB1E45">
        <w:rPr>
          <w:rFonts w:cs="Times New Roman"/>
        </w:rPr>
        <w:t xml:space="preserve"> The implementation of newly attained insights or codifying them in a generalised manner to understand the application in a wider-range perspective.  </w:t>
      </w:r>
    </w:p>
    <w:p w14:paraId="7FB780EB" w14:textId="724C439F" w:rsidR="00B623E5" w:rsidRPr="00CB1E45" w:rsidRDefault="00B623E5" w:rsidP="00B623E5">
      <w:pPr>
        <w:rPr>
          <w:rFonts w:cs="Times New Roman"/>
        </w:rPr>
      </w:pPr>
      <w:r w:rsidRPr="00CB1E45">
        <w:rPr>
          <w:rFonts w:cs="Times New Roman"/>
          <w:b/>
          <w:bCs/>
        </w:rPr>
        <w:t xml:space="preserve">Diffusion- </w:t>
      </w:r>
      <w:r w:rsidRPr="00CB1E45">
        <w:rPr>
          <w:rFonts w:cs="Times New Roman"/>
        </w:rPr>
        <w:t>The process of sharing and distributing the well-codified knowledge with the general public to understand the respond and reaction</w:t>
      </w:r>
      <w:r w:rsidR="00F65894" w:rsidRPr="00CB1E45">
        <w:rPr>
          <w:rFonts w:cs="Times New Roman"/>
        </w:rPr>
        <w:t xml:space="preserve"> (Zelian, 2018)</w:t>
      </w:r>
      <w:r w:rsidRPr="00CB1E45">
        <w:rPr>
          <w:rFonts w:cs="Times New Roman"/>
        </w:rPr>
        <w:t xml:space="preserve">. </w:t>
      </w:r>
    </w:p>
    <w:p w14:paraId="63594DA9" w14:textId="6108D15A" w:rsidR="00B623E5" w:rsidRPr="00CB1E45" w:rsidRDefault="00B623E5" w:rsidP="00B623E5">
      <w:pPr>
        <w:rPr>
          <w:rFonts w:cs="Times New Roman"/>
        </w:rPr>
      </w:pPr>
      <w:r w:rsidRPr="00CB1E45">
        <w:rPr>
          <w:rFonts w:cs="Times New Roman"/>
          <w:b/>
          <w:bCs/>
        </w:rPr>
        <w:t xml:space="preserve">Absorption- </w:t>
      </w:r>
      <w:r w:rsidRPr="00CB1E45">
        <w:rPr>
          <w:rFonts w:cs="Times New Roman"/>
        </w:rPr>
        <w:t xml:space="preserve">Application of the modified codification in different scenarios and circumstances. </w:t>
      </w:r>
    </w:p>
    <w:p w14:paraId="4EAAD6B4" w14:textId="350A42A2" w:rsidR="00B623E5" w:rsidRPr="00CB1E45" w:rsidRDefault="00B623E5" w:rsidP="00B623E5">
      <w:pPr>
        <w:rPr>
          <w:rFonts w:cs="Times New Roman"/>
          <w:b/>
          <w:bCs/>
        </w:rPr>
      </w:pPr>
      <w:r w:rsidRPr="00CB1E45">
        <w:rPr>
          <w:rFonts w:cs="Times New Roman"/>
          <w:b/>
          <w:bCs/>
        </w:rPr>
        <w:t xml:space="preserve">Impacting- </w:t>
      </w:r>
      <w:r w:rsidRPr="00CB1E45">
        <w:rPr>
          <w:rFonts w:cs="Times New Roman"/>
        </w:rPr>
        <w:t xml:space="preserve">The shift of embedding non-concrete knowledge to existing practices. </w:t>
      </w:r>
      <w:r w:rsidRPr="00CB1E45">
        <w:rPr>
          <w:rFonts w:cs="Times New Roman"/>
          <w:b/>
          <w:bCs/>
        </w:rPr>
        <w:t xml:space="preserve"> </w:t>
      </w:r>
    </w:p>
    <w:p w14:paraId="65AB2148" w14:textId="77777777" w:rsidR="00B623E5" w:rsidRPr="00CB1E45" w:rsidRDefault="00B623E5">
      <w:pPr>
        <w:spacing w:line="259" w:lineRule="auto"/>
        <w:jc w:val="left"/>
        <w:rPr>
          <w:rFonts w:cs="Times New Roman"/>
          <w:b/>
          <w:bCs/>
        </w:rPr>
      </w:pPr>
      <w:r w:rsidRPr="00CB1E45">
        <w:rPr>
          <w:rFonts w:cs="Times New Roman"/>
          <w:b/>
          <w:bCs/>
        </w:rPr>
        <w:br w:type="page"/>
      </w:r>
    </w:p>
    <w:p w14:paraId="3052226C" w14:textId="31B58B9E" w:rsidR="00863EBB" w:rsidRPr="00CB1E45" w:rsidRDefault="000F485F" w:rsidP="000F485F">
      <w:pPr>
        <w:pStyle w:val="Heading2"/>
        <w:ind w:left="720"/>
        <w:rPr>
          <w:rFonts w:ascii="Times New Roman" w:hAnsi="Times New Roman" w:cs="Times New Roman"/>
        </w:rPr>
      </w:pPr>
      <w:bookmarkStart w:id="7" w:name="_Toc67021391"/>
      <w:r w:rsidRPr="00CB1E45">
        <w:rPr>
          <w:rFonts w:ascii="Times New Roman" w:hAnsi="Times New Roman" w:cs="Times New Roman"/>
          <w:b w:val="0"/>
        </w:rPr>
        <w:lastRenderedPageBreak/>
        <w:t>3.</w:t>
      </w:r>
      <w:r w:rsidRPr="00CB1E45">
        <w:rPr>
          <w:rFonts w:ascii="Times New Roman" w:hAnsi="Times New Roman" w:cs="Times New Roman"/>
        </w:rPr>
        <w:t xml:space="preserve"> Development of Knowledge Management Culture</w:t>
      </w:r>
      <w:bookmarkEnd w:id="7"/>
      <w:r w:rsidRPr="00CB1E45">
        <w:rPr>
          <w:rFonts w:ascii="Times New Roman" w:hAnsi="Times New Roman" w:cs="Times New Roman"/>
        </w:rPr>
        <w:t xml:space="preserve"> </w:t>
      </w:r>
    </w:p>
    <w:p w14:paraId="39D5BB9C" w14:textId="34960136" w:rsidR="00471895" w:rsidRPr="00CB1E45" w:rsidRDefault="000F485F" w:rsidP="00471895">
      <w:pPr>
        <w:rPr>
          <w:rFonts w:eastAsiaTheme="majorEastAsia" w:cs="Times New Roman"/>
          <w:szCs w:val="24"/>
        </w:rPr>
      </w:pPr>
      <w:r w:rsidRPr="00CB1E45">
        <w:rPr>
          <w:rFonts w:eastAsiaTheme="majorEastAsia" w:cs="Times New Roman"/>
          <w:szCs w:val="24"/>
        </w:rPr>
        <w:t>The significance of effective knowledge management can easily be recognised judging by Amazon’s progress in the creation of knowledge asset and building an effective relationship with the consumer</w:t>
      </w:r>
      <w:r w:rsidR="00F65894" w:rsidRPr="00CB1E45">
        <w:rPr>
          <w:rFonts w:eastAsiaTheme="majorEastAsia" w:cs="Times New Roman"/>
          <w:szCs w:val="24"/>
        </w:rPr>
        <w:t xml:space="preserve"> (Flaca and Samantha, 2018)</w:t>
      </w:r>
      <w:r w:rsidRPr="00CB1E45">
        <w:rPr>
          <w:rFonts w:eastAsiaTheme="majorEastAsia" w:cs="Times New Roman"/>
          <w:szCs w:val="24"/>
        </w:rPr>
        <w:t xml:space="preserve">. To comprehend the understanding of how to build an effective storing, creation, sharing, application and integration of information and knowledge management system developing a knowledge management culture is an essential prerequisite for good knowledge management practices. </w:t>
      </w:r>
    </w:p>
    <w:p w14:paraId="3A103D5A" w14:textId="0443D883" w:rsidR="000F485F" w:rsidRPr="00CB1E45" w:rsidRDefault="000F485F" w:rsidP="00471895">
      <w:pPr>
        <w:rPr>
          <w:rFonts w:eastAsiaTheme="majorEastAsia" w:cs="Times New Roman"/>
          <w:b/>
          <w:bCs/>
          <w:szCs w:val="24"/>
        </w:rPr>
      </w:pPr>
      <w:r w:rsidRPr="00CB1E45">
        <w:rPr>
          <w:rFonts w:cs="Times New Roman"/>
          <w:b/>
          <w:bCs/>
        </w:rPr>
        <w:t xml:space="preserve"> A Six-Step Approach </w:t>
      </w:r>
    </w:p>
    <w:p w14:paraId="1CB9FA1A" w14:textId="117DDCEF" w:rsidR="000F485F" w:rsidRPr="00CB1E45" w:rsidRDefault="000F485F" w:rsidP="000F485F">
      <w:pPr>
        <w:rPr>
          <w:rFonts w:eastAsiaTheme="majorEastAsia" w:cs="Times New Roman"/>
          <w:szCs w:val="24"/>
        </w:rPr>
      </w:pPr>
      <w:r w:rsidRPr="00CB1E45">
        <w:rPr>
          <w:rFonts w:eastAsiaTheme="majorEastAsia" w:cs="Times New Roman"/>
          <w:szCs w:val="24"/>
        </w:rPr>
        <w:t xml:space="preserve">A 6 step approach to build a knowledge management culture is illustrated down below: </w:t>
      </w:r>
    </w:p>
    <w:p w14:paraId="02D61CA1" w14:textId="7C947D15" w:rsidR="000F485F" w:rsidRPr="00CB1E45" w:rsidRDefault="000F485F" w:rsidP="000F485F">
      <w:pPr>
        <w:pStyle w:val="ListParagraph"/>
        <w:numPr>
          <w:ilvl w:val="0"/>
          <w:numId w:val="3"/>
        </w:numPr>
        <w:rPr>
          <w:rFonts w:cs="Times New Roman"/>
          <w:b/>
          <w:bCs/>
          <w:szCs w:val="24"/>
        </w:rPr>
      </w:pPr>
      <w:r w:rsidRPr="00CB1E45">
        <w:rPr>
          <w:rFonts w:cs="Times New Roman"/>
          <w:b/>
          <w:bCs/>
          <w:szCs w:val="24"/>
        </w:rPr>
        <w:t xml:space="preserve">Implementation of KM is a strategic initiative </w:t>
      </w:r>
    </w:p>
    <w:p w14:paraId="678F840A" w14:textId="5E24225A" w:rsidR="000F485F" w:rsidRPr="00CB1E45" w:rsidRDefault="000F485F" w:rsidP="000F485F">
      <w:pPr>
        <w:rPr>
          <w:rFonts w:cs="Times New Roman"/>
          <w:szCs w:val="24"/>
        </w:rPr>
      </w:pPr>
      <w:r w:rsidRPr="00CB1E45">
        <w:rPr>
          <w:rFonts w:cs="Times New Roman"/>
          <w:szCs w:val="24"/>
        </w:rPr>
        <w:t xml:space="preserve">To develop a knowledge management culture it is important to take note that tactical and operational approaches might impede the development of culture. Thus, it is essential to recognise the idea here is recognising strategical initiative that will develop organisational knowledge asset gradually. Every employee and practitioners need to feel involved and validated for their contribution to establishing the practice. To implement the practise creating an urgency for transitioning to knowledge management by generating a compelling vision can be proven to be effective. </w:t>
      </w:r>
    </w:p>
    <w:p w14:paraId="31CE6259" w14:textId="2B46AD64" w:rsidR="000F485F" w:rsidRPr="00CB1E45" w:rsidRDefault="000F485F" w:rsidP="000F485F">
      <w:pPr>
        <w:pStyle w:val="ListParagraph"/>
        <w:numPr>
          <w:ilvl w:val="0"/>
          <w:numId w:val="3"/>
        </w:numPr>
        <w:rPr>
          <w:rFonts w:cs="Times New Roman"/>
          <w:b/>
          <w:bCs/>
          <w:szCs w:val="24"/>
        </w:rPr>
      </w:pPr>
      <w:r w:rsidRPr="00CB1E45">
        <w:rPr>
          <w:rFonts w:cs="Times New Roman"/>
          <w:b/>
          <w:bCs/>
          <w:szCs w:val="24"/>
        </w:rPr>
        <w:t xml:space="preserve">Life cycle approach to implementation </w:t>
      </w:r>
    </w:p>
    <w:p w14:paraId="51768EDF" w14:textId="6A464729" w:rsidR="000F485F" w:rsidRPr="00CB1E45" w:rsidRDefault="000F485F" w:rsidP="000F485F">
      <w:pPr>
        <w:rPr>
          <w:rFonts w:cs="Times New Roman"/>
          <w:szCs w:val="24"/>
        </w:rPr>
      </w:pPr>
      <w:r w:rsidRPr="00CB1E45">
        <w:rPr>
          <w:rFonts w:cs="Times New Roman"/>
          <w:szCs w:val="24"/>
        </w:rPr>
        <w:t>Knowledge management needs to be established as a long-term strategical operation to develop the practice as a culture in the organisational structure</w:t>
      </w:r>
      <w:r w:rsidR="00F65894" w:rsidRPr="00CB1E45">
        <w:rPr>
          <w:rFonts w:cs="Times New Roman"/>
          <w:szCs w:val="24"/>
        </w:rPr>
        <w:t xml:space="preserve"> (Spenser and Courtney, 2018)</w:t>
      </w:r>
      <w:r w:rsidRPr="00CB1E45">
        <w:rPr>
          <w:rFonts w:cs="Times New Roman"/>
          <w:szCs w:val="24"/>
        </w:rPr>
        <w:t xml:space="preserve">. Thus, it is important to not see the process as a short-time objective or tool. For that, an effective generation of knowledge management life cycle needs to be adopted and planted through the roots so it comes to a regular practice in organisational culture. In generating a cycle, service strategy, service design, service transition, service operation and continual improvement should be established. </w:t>
      </w:r>
    </w:p>
    <w:p w14:paraId="66219E77" w14:textId="36509749" w:rsidR="000F485F" w:rsidRPr="00CB1E45" w:rsidRDefault="000F485F" w:rsidP="000F485F">
      <w:pPr>
        <w:pStyle w:val="ListParagraph"/>
        <w:numPr>
          <w:ilvl w:val="0"/>
          <w:numId w:val="3"/>
        </w:numPr>
        <w:rPr>
          <w:rFonts w:cs="Times New Roman"/>
          <w:b/>
          <w:bCs/>
          <w:szCs w:val="24"/>
        </w:rPr>
      </w:pPr>
      <w:r w:rsidRPr="00CB1E45">
        <w:rPr>
          <w:rFonts w:cs="Times New Roman"/>
          <w:b/>
          <w:bCs/>
          <w:szCs w:val="24"/>
        </w:rPr>
        <w:t>Overcoming the KM Silos</w:t>
      </w:r>
    </w:p>
    <w:p w14:paraId="4CC89CF7" w14:textId="76B46F56" w:rsidR="000F485F" w:rsidRPr="00CB1E45" w:rsidRDefault="00471895" w:rsidP="000F485F">
      <w:pPr>
        <w:rPr>
          <w:rFonts w:cs="Times New Roman"/>
          <w:szCs w:val="24"/>
        </w:rPr>
      </w:pPr>
      <w:r w:rsidRPr="00CB1E45">
        <w:rPr>
          <w:rFonts w:cs="Times New Roman"/>
          <w:szCs w:val="24"/>
        </w:rPr>
        <w:t xml:space="preserve">As knowledge sharing is traditionally based on by-product ideas, design and implementation the KM practice are inflicted between boundaries of fixated service strategies. To overcome the silos of KM, the knowledge sharing practice of employees from every designation needs to be </w:t>
      </w:r>
      <w:r w:rsidRPr="00CB1E45">
        <w:rPr>
          <w:rFonts w:cs="Times New Roman"/>
          <w:szCs w:val="24"/>
        </w:rPr>
        <w:lastRenderedPageBreak/>
        <w:t xml:space="preserve">implemented to reduce the generalised practice of KM. This would make the staffs realised how important the practice of KM is in their daily jobs to establish a knowledge management culture in the organisation. </w:t>
      </w:r>
    </w:p>
    <w:p w14:paraId="11A9B302" w14:textId="03203A32" w:rsidR="000F485F" w:rsidRPr="00CB1E45" w:rsidRDefault="000F485F" w:rsidP="000F485F">
      <w:pPr>
        <w:pStyle w:val="ListParagraph"/>
        <w:numPr>
          <w:ilvl w:val="0"/>
          <w:numId w:val="3"/>
        </w:numPr>
        <w:rPr>
          <w:rFonts w:cs="Times New Roman"/>
          <w:b/>
          <w:bCs/>
          <w:szCs w:val="24"/>
        </w:rPr>
      </w:pPr>
      <w:r w:rsidRPr="00CB1E45">
        <w:rPr>
          <w:rFonts w:cs="Times New Roman"/>
          <w:b/>
          <w:bCs/>
          <w:szCs w:val="24"/>
        </w:rPr>
        <w:t>Focusing on strategy and process before KM tool</w:t>
      </w:r>
    </w:p>
    <w:p w14:paraId="06653EB3" w14:textId="5EB38642" w:rsidR="00471895" w:rsidRPr="00CB1E45" w:rsidRDefault="00471895" w:rsidP="00471895">
      <w:pPr>
        <w:rPr>
          <w:rFonts w:cs="Times New Roman"/>
          <w:szCs w:val="24"/>
        </w:rPr>
      </w:pPr>
      <w:r w:rsidRPr="00CB1E45">
        <w:rPr>
          <w:rFonts w:cs="Times New Roman"/>
          <w:szCs w:val="24"/>
        </w:rPr>
        <w:t xml:space="preserve">Only concentrating on the KM tool that is going to be implemented for service would turn the KM practice into a short-term project-based practice. However, focusing on the strategy and process procures a generalised idea and sense of duty among the employers to develop long-term KM culture within the organisation. </w:t>
      </w:r>
    </w:p>
    <w:p w14:paraId="7C68F5B9" w14:textId="28326DD7" w:rsidR="000F485F" w:rsidRPr="00CB1E45" w:rsidRDefault="000F485F" w:rsidP="000F485F">
      <w:pPr>
        <w:pStyle w:val="ListParagraph"/>
        <w:numPr>
          <w:ilvl w:val="0"/>
          <w:numId w:val="3"/>
        </w:numPr>
        <w:rPr>
          <w:rFonts w:cs="Times New Roman"/>
          <w:b/>
          <w:bCs/>
          <w:szCs w:val="24"/>
        </w:rPr>
      </w:pPr>
      <w:r w:rsidRPr="00CB1E45">
        <w:rPr>
          <w:rFonts w:cs="Times New Roman"/>
          <w:b/>
          <w:bCs/>
          <w:szCs w:val="24"/>
        </w:rPr>
        <w:t>Capturing knowledge as a by-product of work</w:t>
      </w:r>
    </w:p>
    <w:p w14:paraId="31AC9F1B" w14:textId="2B0DC55E" w:rsidR="00471895" w:rsidRPr="00CB1E45" w:rsidRDefault="00471895" w:rsidP="00471895">
      <w:pPr>
        <w:rPr>
          <w:rFonts w:cs="Times New Roman"/>
          <w:szCs w:val="24"/>
        </w:rPr>
      </w:pPr>
      <w:r w:rsidRPr="00CB1E45">
        <w:rPr>
          <w:rFonts w:cs="Times New Roman"/>
          <w:szCs w:val="24"/>
        </w:rPr>
        <w:t xml:space="preserve">In this stage, it is recommended to making a way of capturing knowledge by-product of work. This will help to develop KM culture in the workplace. </w:t>
      </w:r>
    </w:p>
    <w:p w14:paraId="43F9D614" w14:textId="4A5981F6" w:rsidR="000F485F" w:rsidRPr="00CB1E45" w:rsidRDefault="000F485F" w:rsidP="000F485F">
      <w:pPr>
        <w:pStyle w:val="ListParagraph"/>
        <w:numPr>
          <w:ilvl w:val="0"/>
          <w:numId w:val="3"/>
        </w:numPr>
        <w:rPr>
          <w:rFonts w:cs="Times New Roman"/>
          <w:b/>
          <w:bCs/>
          <w:szCs w:val="24"/>
        </w:rPr>
      </w:pPr>
      <w:r w:rsidRPr="00CB1E45">
        <w:rPr>
          <w:rFonts w:cs="Times New Roman"/>
          <w:b/>
          <w:bCs/>
          <w:szCs w:val="24"/>
        </w:rPr>
        <w:t xml:space="preserve">Building in a humane way </w:t>
      </w:r>
    </w:p>
    <w:p w14:paraId="286DBF32" w14:textId="431B13AB" w:rsidR="00471895" w:rsidRPr="00CB1E45" w:rsidRDefault="00471895" w:rsidP="00471895">
      <w:pPr>
        <w:rPr>
          <w:rFonts w:cs="Times New Roman"/>
          <w:szCs w:val="24"/>
        </w:rPr>
      </w:pPr>
      <w:r w:rsidRPr="00CB1E45">
        <w:rPr>
          <w:rFonts w:cs="Times New Roman"/>
          <w:szCs w:val="24"/>
        </w:rPr>
        <w:t xml:space="preserve">The strategies to be adopted as a culture by the people of an organisation it is important to build them in a working way instead of a technical way so employees can adapt to them and inherit them as workplace culture. </w:t>
      </w:r>
    </w:p>
    <w:p w14:paraId="5FE2ED38" w14:textId="62563B03" w:rsidR="00471895" w:rsidRPr="00CB1E45" w:rsidRDefault="00471895" w:rsidP="00471895">
      <w:pPr>
        <w:pStyle w:val="Heading2"/>
        <w:numPr>
          <w:ilvl w:val="0"/>
          <w:numId w:val="2"/>
        </w:numPr>
        <w:rPr>
          <w:rFonts w:ascii="Times New Roman" w:hAnsi="Times New Roman" w:cs="Times New Roman"/>
        </w:rPr>
      </w:pPr>
      <w:bookmarkStart w:id="8" w:name="_Toc67021392"/>
      <w:r w:rsidRPr="00CB1E45">
        <w:rPr>
          <w:rFonts w:ascii="Times New Roman" w:hAnsi="Times New Roman" w:cs="Times New Roman"/>
        </w:rPr>
        <w:t>Evaluation of KM Practice in Amazon.com</w:t>
      </w:r>
      <w:bookmarkEnd w:id="8"/>
    </w:p>
    <w:p w14:paraId="2122D6D5" w14:textId="61BAE040" w:rsidR="00471895" w:rsidRPr="00CB1E45" w:rsidRDefault="00DA379A" w:rsidP="00471895">
      <w:pPr>
        <w:rPr>
          <w:rFonts w:cs="Times New Roman"/>
        </w:rPr>
      </w:pPr>
      <w:r w:rsidRPr="00CB1E45">
        <w:rPr>
          <w:rFonts w:cs="Times New Roman"/>
        </w:rPr>
        <w:t>As for Amazon, the projected implementation of KM principles helped in creating knowledge asset for the organisation to attain a massive consumer base. Amazon’s approach to building a user-friendly website that prolifically manages information to provide each user with personalised service is a magnificent and effective implementation of KM theories. Amazon has grown 36% more whereas other companies are struggling to survive due to COVID-19</w:t>
      </w:r>
      <w:r w:rsidR="00F65894" w:rsidRPr="00CB1E45">
        <w:rPr>
          <w:rFonts w:cs="Times New Roman"/>
        </w:rPr>
        <w:t xml:space="preserve"> (Anderson, 2020)</w:t>
      </w:r>
      <w:r w:rsidRPr="00CB1E45">
        <w:rPr>
          <w:rFonts w:cs="Times New Roman"/>
        </w:rPr>
        <w:t xml:space="preserve">. Amazon’s approaches are focused on organisational, ecological and techno-centric KM theories. To evaluate the effectiveness of Amazon in achieving and developing a knowledge information management culture projection of different KM model and theories can be applied. </w:t>
      </w:r>
    </w:p>
    <w:p w14:paraId="6AE48590" w14:textId="0958444B" w:rsidR="00DA379A" w:rsidRPr="00CB1E45" w:rsidRDefault="00DA379A" w:rsidP="00471895">
      <w:pPr>
        <w:rPr>
          <w:rFonts w:cs="Times New Roman"/>
        </w:rPr>
      </w:pPr>
      <w:r w:rsidRPr="00CB1E45">
        <w:rPr>
          <w:rFonts w:cs="Times New Roman"/>
        </w:rPr>
        <w:t xml:space="preserve">Adoption of the SECI model in developing KM culture in Amazon a derivation of tacit and explicit knowledge has to be observed. Amazon can develop the organisational culture by generating a flow of knowledge that can be conversed in every possible way. To deal with tacit knowledge Amazon can approach to make socialisation, externalisation, combination, internalisation </w:t>
      </w:r>
      <w:r w:rsidRPr="00CB1E45">
        <w:rPr>
          <w:rFonts w:cs="Times New Roman"/>
        </w:rPr>
        <w:lastRenderedPageBreak/>
        <w:t>conversion of knowledge practices</w:t>
      </w:r>
      <w:r w:rsidR="00F65894" w:rsidRPr="00CB1E45">
        <w:rPr>
          <w:rFonts w:cs="Times New Roman"/>
        </w:rPr>
        <w:t xml:space="preserve"> (Bodie and Merton, 2010)</w:t>
      </w:r>
      <w:r w:rsidRPr="00CB1E45">
        <w:rPr>
          <w:rFonts w:cs="Times New Roman"/>
        </w:rPr>
        <w:t>. This would allow Amazon to establish a knowledge asset for information that is not expected in a written form and usually is acquired from human minds. For example, training and workshop facilities for employees can help in attaining tacit knowledge that will help in building a long-term organisation culture. Whereas, explicit knowledge can converse in any form of SECI to provide better guidance on how to channel this information to build a better relationship with consumers to meet their needs and expectations. However, the SECI knowledge creation model focuses on creating and conversing both verbal and non-verbal form of information the theory lacks the procure measurement of rationality into projecting knowledge to practice. To effectively implement knowledge management culture in Amazon the data must be transmitted into information that makes sense in a both commercial and non-commercial way. The implication of the Cho Sense-Making KM model ensures the tacit and explicit ideas are converted most logically and rationally in terms of asset creation and maintaining effective customer relationship management</w:t>
      </w:r>
      <w:r w:rsidR="00F65894" w:rsidRPr="00CB1E45">
        <w:rPr>
          <w:rFonts w:cs="Times New Roman"/>
        </w:rPr>
        <w:t xml:space="preserve"> (Flinn, 2013)</w:t>
      </w:r>
      <w:r w:rsidRPr="00CB1E45">
        <w:rPr>
          <w:rFonts w:cs="Times New Roman"/>
        </w:rPr>
        <w:t>. However, there is always a limitation to every philosophy if it's being scrutinised and analysed from every facet of the business world. In this modern and dynamic business world, the technological revolution has taken a huge impact on innovation, product and services. While the other approaches are mostly focused on the ecological perspective the concentration on techno-centric approaches are being lacked behind. Thus, to ensure techno-centric knowledge creation culture among the employees of Amazon it is important the knowledge are time-friendly and serves the best of technological advancement. The SECI, Cho sense-making theories have a limitation in practising quick decision-making process which can impede the development of KM culture</w:t>
      </w:r>
      <w:r w:rsidR="00F65894" w:rsidRPr="00CB1E45">
        <w:rPr>
          <w:rFonts w:cs="Times New Roman"/>
        </w:rPr>
        <w:t xml:space="preserve"> (Georgia, 2016)</w:t>
      </w:r>
      <w:r w:rsidRPr="00CB1E45">
        <w:rPr>
          <w:rFonts w:cs="Times New Roman"/>
        </w:rPr>
        <w:t xml:space="preserve">. Boisot’s KM model regulates the time difference between diffusion and conceptualisation of knowledge depending on the structure. If an idea in structured enough it can be diffused easily. The implication of Boisot’s theory will help employees of Amazon to decide on conversing a knowledge into practice judging by the structure and projected timeframe of it. </w:t>
      </w:r>
    </w:p>
    <w:p w14:paraId="23FEA033" w14:textId="0A31C462" w:rsidR="00DA379A" w:rsidRPr="00CB1E45" w:rsidRDefault="00DA379A" w:rsidP="00471895">
      <w:pPr>
        <w:rPr>
          <w:rFonts w:cs="Times New Roman"/>
        </w:rPr>
      </w:pPr>
      <w:r w:rsidRPr="00CB1E45">
        <w:rPr>
          <w:rFonts w:cs="Times New Roman"/>
        </w:rPr>
        <w:t xml:space="preserve">All in all, it can be said each theory has a speciality of its own in projecting Amazon’s effectiveness in building KM culture. Some theories are most effective in terms of creating knowledge whereas some are essential in maintaining effective customer relationship management. However, the most effective approach would depend on the strategic objective of Amazon to determine whether knowledge creation should be more focused or customer relationship. For instance, in terms of economical and political crisis, Amazon needs to focus on building effective customer-relationship </w:t>
      </w:r>
      <w:r w:rsidRPr="00CB1E45">
        <w:rPr>
          <w:rFonts w:cs="Times New Roman"/>
        </w:rPr>
        <w:lastRenderedPageBreak/>
        <w:t xml:space="preserve">and for that ecological KM theories require to be practised. However, to attain a competitive advantage in the market techno-centric theories need to practice and established to create knowledge assets. The affirmation of organisational KM theory is also to be fixated judging by the internal and external factors of Amazon’s business environment. </w:t>
      </w:r>
    </w:p>
    <w:p w14:paraId="3247986D" w14:textId="7FAF699B" w:rsidR="00DA379A" w:rsidRPr="00CB1E45" w:rsidRDefault="00DA379A" w:rsidP="00471895">
      <w:pPr>
        <w:rPr>
          <w:rFonts w:cs="Times New Roman"/>
        </w:rPr>
      </w:pPr>
    </w:p>
    <w:p w14:paraId="0773619D" w14:textId="49AF6DE5" w:rsidR="00DA379A" w:rsidRPr="00CB1E45" w:rsidRDefault="00DA379A" w:rsidP="00DA379A">
      <w:pPr>
        <w:pStyle w:val="Heading2"/>
        <w:numPr>
          <w:ilvl w:val="0"/>
          <w:numId w:val="2"/>
        </w:numPr>
        <w:rPr>
          <w:rFonts w:ascii="Times New Roman" w:hAnsi="Times New Roman" w:cs="Times New Roman"/>
        </w:rPr>
      </w:pPr>
      <w:bookmarkStart w:id="9" w:name="_Toc67021393"/>
      <w:r w:rsidRPr="00CB1E45">
        <w:rPr>
          <w:rFonts w:ascii="Times New Roman" w:hAnsi="Times New Roman" w:cs="Times New Roman"/>
        </w:rPr>
        <w:t>Amazon’s Potential KM Challenges</w:t>
      </w:r>
      <w:bookmarkEnd w:id="9"/>
      <w:r w:rsidRPr="00CB1E45">
        <w:rPr>
          <w:rFonts w:ascii="Times New Roman" w:hAnsi="Times New Roman" w:cs="Times New Roman"/>
        </w:rPr>
        <w:t xml:space="preserve"> </w:t>
      </w:r>
    </w:p>
    <w:p w14:paraId="6A17C1EE" w14:textId="7306F73A" w:rsidR="00DA379A" w:rsidRPr="00CB1E45" w:rsidRDefault="00DA379A" w:rsidP="00DA379A">
      <w:pPr>
        <w:rPr>
          <w:rFonts w:cs="Times New Roman"/>
        </w:rPr>
      </w:pPr>
      <w:r w:rsidRPr="00CB1E45">
        <w:rPr>
          <w:rFonts w:cs="Times New Roman"/>
        </w:rPr>
        <w:t>Knowledge management refers to the conversion of data into useable information that can, later on, be used for service modification, innovation or strategical change in operations to attain organisational objectives</w:t>
      </w:r>
      <w:r w:rsidR="00F65894" w:rsidRPr="00CB1E45">
        <w:rPr>
          <w:rFonts w:cs="Times New Roman"/>
        </w:rPr>
        <w:t xml:space="preserve"> (Ginny, 2018)</w:t>
      </w:r>
      <w:r w:rsidRPr="00CB1E45">
        <w:rPr>
          <w:rFonts w:cs="Times New Roman"/>
        </w:rPr>
        <w:t xml:space="preserve">. As for Amazon, the company has become the largest online market place globally serving billions of products and services to consumers all over the world. However, to speculate data into information to create knowledge asset and build better customer relationship management, the organisation definitely faces some challenges. The potential challenges faced by Amazon are: </w:t>
      </w:r>
    </w:p>
    <w:p w14:paraId="2CE236EB" w14:textId="5F7629CB" w:rsidR="00DA379A" w:rsidRPr="00CB1E45" w:rsidRDefault="00DA379A" w:rsidP="00DA379A">
      <w:pPr>
        <w:pStyle w:val="ListParagraph"/>
        <w:numPr>
          <w:ilvl w:val="0"/>
          <w:numId w:val="4"/>
        </w:numPr>
        <w:rPr>
          <w:rFonts w:cs="Times New Roman"/>
          <w:b/>
          <w:bCs/>
        </w:rPr>
      </w:pPr>
      <w:r w:rsidRPr="00CB1E45">
        <w:rPr>
          <w:rFonts w:cs="Times New Roman"/>
          <w:b/>
          <w:bCs/>
        </w:rPr>
        <w:t>Keeping up with the dynamic technology</w:t>
      </w:r>
    </w:p>
    <w:p w14:paraId="532E26FD" w14:textId="090A9873" w:rsidR="00DA379A" w:rsidRPr="00CB1E45" w:rsidRDefault="00DA379A" w:rsidP="00DA379A">
      <w:pPr>
        <w:rPr>
          <w:rFonts w:cs="Times New Roman"/>
        </w:rPr>
      </w:pPr>
      <w:r w:rsidRPr="00CB1E45">
        <w:rPr>
          <w:rFonts w:cs="Times New Roman"/>
        </w:rPr>
        <w:t>One of the crucial challenges for Amazon’s KM is the ever-changing technological factors and thousands of daily updates every day. To modify the website infrastructure to attain a competitve advantage in the industry and to keep up in the market is a costly and everyday struggle for Amazon.</w:t>
      </w:r>
    </w:p>
    <w:p w14:paraId="0D390191" w14:textId="76872022" w:rsidR="00DA379A" w:rsidRPr="00CB1E45" w:rsidRDefault="00DA379A" w:rsidP="00DA379A">
      <w:pPr>
        <w:pStyle w:val="ListParagraph"/>
        <w:numPr>
          <w:ilvl w:val="0"/>
          <w:numId w:val="4"/>
        </w:numPr>
        <w:rPr>
          <w:rFonts w:cs="Times New Roman"/>
          <w:b/>
          <w:bCs/>
        </w:rPr>
      </w:pPr>
      <w:r w:rsidRPr="00CB1E45">
        <w:rPr>
          <w:rFonts w:cs="Times New Roman"/>
          <w:b/>
          <w:bCs/>
        </w:rPr>
        <w:t>Measurement of knowledge contribution</w:t>
      </w:r>
    </w:p>
    <w:p w14:paraId="38E8A692" w14:textId="767401D7" w:rsidR="00DA379A" w:rsidRPr="00CB1E45" w:rsidRDefault="00DA379A" w:rsidP="00DA379A">
      <w:pPr>
        <w:rPr>
          <w:rFonts w:cs="Times New Roman"/>
        </w:rPr>
      </w:pPr>
      <w:r w:rsidRPr="00CB1E45">
        <w:rPr>
          <w:rFonts w:cs="Times New Roman"/>
        </w:rPr>
        <w:t xml:space="preserve">Knowledge is a derivative that cannot be measured in a quantitive manner. The proper contribution of knowledge in detecting Amazon’s consumer's behaviour and knowledge implementation to build a better relationship with the consumers is a complicated task. </w:t>
      </w:r>
    </w:p>
    <w:p w14:paraId="62218280" w14:textId="5B77832C" w:rsidR="00DA379A" w:rsidRPr="00CB1E45" w:rsidRDefault="00DA379A" w:rsidP="00DA379A">
      <w:pPr>
        <w:pStyle w:val="ListParagraph"/>
        <w:numPr>
          <w:ilvl w:val="0"/>
          <w:numId w:val="4"/>
        </w:numPr>
        <w:rPr>
          <w:rFonts w:cs="Times New Roman"/>
          <w:b/>
          <w:bCs/>
        </w:rPr>
      </w:pPr>
      <w:r w:rsidRPr="00CB1E45">
        <w:rPr>
          <w:rFonts w:cs="Times New Roman"/>
          <w:b/>
          <w:bCs/>
        </w:rPr>
        <w:t xml:space="preserve">Effective interpretation of data </w:t>
      </w:r>
    </w:p>
    <w:p w14:paraId="12F028BF" w14:textId="4447FCF4" w:rsidR="00DA379A" w:rsidRDefault="00DA379A" w:rsidP="00DA379A">
      <w:pPr>
        <w:rPr>
          <w:rFonts w:cs="Times New Roman"/>
        </w:rPr>
      </w:pPr>
      <w:r w:rsidRPr="00CB1E45">
        <w:rPr>
          <w:rFonts w:cs="Times New Roman"/>
        </w:rPr>
        <w:t>As knowledge can either be tacit or explicit it is not 100% certain that collected data are being interpreted into effective information in creating knowledge assets for Amazon. Wrong or ineffective interpretation can result in decreasing consumer engagement</w:t>
      </w:r>
      <w:r w:rsidR="00F65894" w:rsidRPr="00CB1E45">
        <w:rPr>
          <w:rFonts w:cs="Times New Roman"/>
        </w:rPr>
        <w:t xml:space="preserve"> (Ginny, 2018)</w:t>
      </w:r>
      <w:r w:rsidR="00CB1E45">
        <w:rPr>
          <w:rFonts w:cs="Times New Roman"/>
        </w:rPr>
        <w:t>.</w:t>
      </w:r>
    </w:p>
    <w:p w14:paraId="18BFEDAC" w14:textId="77777777" w:rsidR="00CB1E45" w:rsidRPr="00CB1E45" w:rsidRDefault="00CB1E45" w:rsidP="00DA379A">
      <w:pPr>
        <w:rPr>
          <w:rFonts w:cs="Times New Roman"/>
        </w:rPr>
      </w:pPr>
    </w:p>
    <w:p w14:paraId="658C52D3" w14:textId="37330002" w:rsidR="00DA379A" w:rsidRPr="00CB1E45" w:rsidRDefault="00DA379A" w:rsidP="00DA379A">
      <w:pPr>
        <w:pStyle w:val="ListParagraph"/>
        <w:numPr>
          <w:ilvl w:val="0"/>
          <w:numId w:val="4"/>
        </w:numPr>
        <w:rPr>
          <w:rFonts w:cs="Times New Roman"/>
          <w:b/>
          <w:bCs/>
        </w:rPr>
      </w:pPr>
      <w:r w:rsidRPr="00CB1E45">
        <w:rPr>
          <w:rFonts w:cs="Times New Roman"/>
          <w:b/>
          <w:bCs/>
        </w:rPr>
        <w:lastRenderedPageBreak/>
        <w:t>Turnover</w:t>
      </w:r>
    </w:p>
    <w:p w14:paraId="3A9413FC" w14:textId="49168844" w:rsidR="00DA379A" w:rsidRPr="00CB1E45" w:rsidRDefault="00DA379A" w:rsidP="00DA379A">
      <w:pPr>
        <w:rPr>
          <w:rFonts w:cs="Times New Roman"/>
        </w:rPr>
      </w:pPr>
      <w:r w:rsidRPr="00CB1E45">
        <w:rPr>
          <w:rFonts w:cs="Times New Roman"/>
        </w:rPr>
        <w:t>Turnover of employees is inevitable. Last year about 13% of employees resigned from Amazon due to the unsafe environment in the warehouses of Amazon</w:t>
      </w:r>
      <w:r w:rsidR="00F65894" w:rsidRPr="00CB1E45">
        <w:rPr>
          <w:rFonts w:cs="Times New Roman"/>
        </w:rPr>
        <w:t xml:space="preserve"> (Marcus, 2020)</w:t>
      </w:r>
      <w:r w:rsidRPr="00CB1E45">
        <w:rPr>
          <w:rFonts w:cs="Times New Roman"/>
        </w:rPr>
        <w:t xml:space="preserve">. The knowledge management processes should be detailed and comprehensive for data migration otherwise a new employee will take time in adapting to the KM practices which can impede the productivity rate of Amazon. </w:t>
      </w:r>
    </w:p>
    <w:p w14:paraId="643188B9" w14:textId="36BA133B" w:rsidR="00DA379A" w:rsidRPr="00CB1E45" w:rsidRDefault="00DA379A" w:rsidP="00DA379A">
      <w:pPr>
        <w:pStyle w:val="ListParagraph"/>
        <w:numPr>
          <w:ilvl w:val="0"/>
          <w:numId w:val="4"/>
        </w:numPr>
        <w:rPr>
          <w:rFonts w:cs="Times New Roman"/>
          <w:b/>
          <w:bCs/>
        </w:rPr>
      </w:pPr>
      <w:r w:rsidRPr="00CB1E45">
        <w:rPr>
          <w:rFonts w:cs="Times New Roman"/>
          <w:b/>
          <w:bCs/>
        </w:rPr>
        <w:t>Overcoming shared relationship</w:t>
      </w:r>
    </w:p>
    <w:p w14:paraId="06915AEC" w14:textId="784B4595" w:rsidR="00DA379A" w:rsidRPr="00CB1E45" w:rsidRDefault="00DA379A" w:rsidP="00DA379A">
      <w:pPr>
        <w:rPr>
          <w:rFonts w:cs="Times New Roman"/>
        </w:rPr>
      </w:pPr>
      <w:r w:rsidRPr="00CB1E45">
        <w:rPr>
          <w:rFonts w:cs="Times New Roman"/>
        </w:rPr>
        <w:t xml:space="preserve">As intellectuality and knowledge sharing fall in the related category sometimes clash in sharing knowledge can deter Amazon’s organisational culture and generate conflicts. The tension and anxiety between the managers is a concerning challenge. </w:t>
      </w:r>
    </w:p>
    <w:p w14:paraId="4B69CD7E" w14:textId="160DAF96" w:rsidR="00DA379A" w:rsidRPr="00CB1E45" w:rsidRDefault="00DA379A" w:rsidP="00DA379A">
      <w:pPr>
        <w:rPr>
          <w:rFonts w:cs="Times New Roman"/>
        </w:rPr>
      </w:pPr>
      <w:r w:rsidRPr="00CB1E45">
        <w:rPr>
          <w:rFonts w:cs="Times New Roman"/>
        </w:rPr>
        <w:t>Besides, keeping up the motivation level to generate KM culture, distribution of responsibility in knowledge management, the security of data, ensuring relevancy all are potential challenges in Amazon’s knowledge management and organisational culture</w:t>
      </w:r>
      <w:r w:rsidR="00F65894" w:rsidRPr="00CB1E45">
        <w:rPr>
          <w:rFonts w:cs="Times New Roman"/>
        </w:rPr>
        <w:t xml:space="preserve"> (Austin and Larry, 2016)</w:t>
      </w:r>
      <w:r w:rsidRPr="00CB1E45">
        <w:rPr>
          <w:rFonts w:cs="Times New Roman"/>
        </w:rPr>
        <w:t xml:space="preserve">. </w:t>
      </w:r>
    </w:p>
    <w:p w14:paraId="70EF3BAB" w14:textId="12389C67" w:rsidR="00DA379A" w:rsidRPr="00CB1E45" w:rsidRDefault="00DA379A" w:rsidP="00DA379A">
      <w:pPr>
        <w:pStyle w:val="Heading2"/>
        <w:numPr>
          <w:ilvl w:val="0"/>
          <w:numId w:val="4"/>
        </w:numPr>
        <w:rPr>
          <w:rFonts w:ascii="Times New Roman" w:hAnsi="Times New Roman" w:cs="Times New Roman"/>
        </w:rPr>
      </w:pPr>
      <w:bookmarkStart w:id="10" w:name="_Toc67021394"/>
      <w:r w:rsidRPr="00CB1E45">
        <w:rPr>
          <w:rFonts w:ascii="Times New Roman" w:hAnsi="Times New Roman" w:cs="Times New Roman"/>
        </w:rPr>
        <w:t>Recommendations to Strengthen Amazon’s KM Practices</w:t>
      </w:r>
      <w:bookmarkEnd w:id="10"/>
      <w:r w:rsidRPr="00CB1E45">
        <w:rPr>
          <w:rFonts w:ascii="Times New Roman" w:hAnsi="Times New Roman" w:cs="Times New Roman"/>
        </w:rPr>
        <w:t xml:space="preserve"> </w:t>
      </w:r>
    </w:p>
    <w:p w14:paraId="20D4DEEE" w14:textId="0C64B0F9" w:rsidR="00DA379A" w:rsidRPr="00CB1E45" w:rsidRDefault="00DA379A" w:rsidP="00DA379A">
      <w:pPr>
        <w:rPr>
          <w:rFonts w:cs="Times New Roman"/>
        </w:rPr>
      </w:pPr>
      <w:r w:rsidRPr="00CB1E45">
        <w:rPr>
          <w:rFonts w:cs="Times New Roman"/>
        </w:rPr>
        <w:t>Amazon has procured 150 million Prime members worldwide who are on average contributing to 45.65% of revenue on average every year</w:t>
      </w:r>
      <w:r w:rsidR="00F65894" w:rsidRPr="00CB1E45">
        <w:rPr>
          <w:rFonts w:cs="Times New Roman"/>
        </w:rPr>
        <w:t xml:space="preserve"> (Calvin, 2019)</w:t>
      </w:r>
      <w:r w:rsidRPr="00CB1E45">
        <w:rPr>
          <w:rFonts w:cs="Times New Roman"/>
        </w:rPr>
        <w:t xml:space="preserve">. There is no doubt Amazon is doing a splendid job in knowledge management to build a better relationship with its consumers. However, to strength the KM practices and overcome the potential challenges in knowledge management some incentives are required to be taken by Amazon. </w:t>
      </w:r>
    </w:p>
    <w:p w14:paraId="7D0A7303" w14:textId="6F37AFAB" w:rsidR="00DA379A" w:rsidRPr="00CB1E45" w:rsidRDefault="00DA379A" w:rsidP="00DA379A">
      <w:pPr>
        <w:rPr>
          <w:rFonts w:cs="Times New Roman"/>
          <w:b/>
          <w:bCs/>
        </w:rPr>
      </w:pPr>
      <w:r w:rsidRPr="00CB1E45">
        <w:rPr>
          <w:rFonts w:cs="Times New Roman"/>
          <w:b/>
          <w:bCs/>
        </w:rPr>
        <w:t>Knowledge Acquisition</w:t>
      </w:r>
    </w:p>
    <w:p w14:paraId="465B26BC" w14:textId="782E4885" w:rsidR="00DA379A" w:rsidRPr="00CB1E45" w:rsidRDefault="00DA379A" w:rsidP="00DA379A">
      <w:pPr>
        <w:rPr>
          <w:rFonts w:cs="Times New Roman"/>
        </w:rPr>
      </w:pPr>
      <w:r w:rsidRPr="00CB1E45">
        <w:rPr>
          <w:rFonts w:cs="Times New Roman"/>
        </w:rPr>
        <w:t>Knowledge acquisition is mainly the method of acquiring knowledge from different sources and converting them into implementable information</w:t>
      </w:r>
      <w:r w:rsidR="00F65894" w:rsidRPr="00CB1E45">
        <w:rPr>
          <w:rFonts w:cs="Times New Roman"/>
        </w:rPr>
        <w:t xml:space="preserve"> (David, 2019)</w:t>
      </w:r>
      <w:r w:rsidRPr="00CB1E45">
        <w:rPr>
          <w:rFonts w:cs="Times New Roman"/>
        </w:rPr>
        <w:t xml:space="preserve">. Amazon’s knowledge acquisition tactics are well-effective. However, the primary source of knowledge from an acquisitional perspective is human beings. As human’s knowledge is qualitative instead of quantitive it can face difficulties in being accurately interpreted in the machine language. Thus, in the knowledge acquisition sector, Amazon needs to game up with the use of artificial intelligence in the most effective manner for ensuring effective data interpretation. And for that Amazon is recommended </w:t>
      </w:r>
      <w:r w:rsidRPr="00CB1E45">
        <w:rPr>
          <w:rFonts w:cs="Times New Roman"/>
        </w:rPr>
        <w:lastRenderedPageBreak/>
        <w:t xml:space="preserve">to look for employees who have expertise in automation management in every level of management and responsibility. </w:t>
      </w:r>
    </w:p>
    <w:p w14:paraId="4C8223B9" w14:textId="1AA029CD" w:rsidR="00DA379A" w:rsidRPr="00CB1E45" w:rsidRDefault="00DA379A" w:rsidP="00DA379A">
      <w:pPr>
        <w:rPr>
          <w:rFonts w:cs="Times New Roman"/>
          <w:b/>
          <w:bCs/>
        </w:rPr>
      </w:pPr>
      <w:r w:rsidRPr="00CB1E45">
        <w:rPr>
          <w:rFonts w:cs="Times New Roman"/>
          <w:b/>
          <w:bCs/>
        </w:rPr>
        <w:t xml:space="preserve">Knowledge Retention  </w:t>
      </w:r>
    </w:p>
    <w:p w14:paraId="0D7055BF" w14:textId="07B1FACA" w:rsidR="00DA379A" w:rsidRPr="00CB1E45" w:rsidRDefault="00DA379A" w:rsidP="00DA379A">
      <w:pPr>
        <w:rPr>
          <w:rFonts w:cs="Times New Roman"/>
        </w:rPr>
      </w:pPr>
      <w:r w:rsidRPr="00CB1E45">
        <w:rPr>
          <w:rFonts w:cs="Times New Roman"/>
        </w:rPr>
        <w:t>Knowledge retention is the process of converting short-term memories into long-term information. The process of knowledge retention for Amazon is suggested to be more comprehensive and adaptive for its employees. Each year Amazon faces 10-20% turnover and it has recruited more than 36,200 employees in two months since the pandemic took its toll</w:t>
      </w:r>
      <w:r w:rsidR="00F65894" w:rsidRPr="00CB1E45">
        <w:rPr>
          <w:rFonts w:cs="Times New Roman"/>
        </w:rPr>
        <w:t xml:space="preserve"> (Kalib, 2020)</w:t>
      </w:r>
      <w:r w:rsidRPr="00CB1E45">
        <w:rPr>
          <w:rFonts w:cs="Times New Roman"/>
        </w:rPr>
        <w:t xml:space="preserve">. As retained knowledge are explicit and stays within the company the retention practice should be formed in a more comprehensive and detailed manner for the new employees to adapt quickly. Modification in knowledge retention will improve KM practices in Amazon. </w:t>
      </w:r>
    </w:p>
    <w:p w14:paraId="4F733B74" w14:textId="605C62F4" w:rsidR="00DA379A" w:rsidRPr="00CB1E45" w:rsidRDefault="00DA379A" w:rsidP="00DA379A">
      <w:pPr>
        <w:rPr>
          <w:rFonts w:cs="Times New Roman"/>
          <w:b/>
          <w:bCs/>
        </w:rPr>
      </w:pPr>
      <w:r w:rsidRPr="00CB1E45">
        <w:rPr>
          <w:rFonts w:cs="Times New Roman"/>
          <w:b/>
          <w:bCs/>
        </w:rPr>
        <w:t xml:space="preserve">Knowledge Transfer </w:t>
      </w:r>
    </w:p>
    <w:p w14:paraId="5B53AA3D" w14:textId="2615C7A3" w:rsidR="00DA379A" w:rsidRPr="00CB1E45" w:rsidRDefault="00DA379A" w:rsidP="00DA379A">
      <w:pPr>
        <w:rPr>
          <w:rFonts w:cs="Times New Roman"/>
        </w:rPr>
      </w:pPr>
      <w:r w:rsidRPr="00CB1E45">
        <w:rPr>
          <w:rFonts w:cs="Times New Roman"/>
        </w:rPr>
        <w:t>Knowledge transfer is the shifting of knowledge from one organisational point to another. It works as input to process a solution to a problem</w:t>
      </w:r>
      <w:r w:rsidR="00F65894" w:rsidRPr="00CB1E45">
        <w:rPr>
          <w:rFonts w:cs="Times New Roman"/>
        </w:rPr>
        <w:t xml:space="preserve"> (Calvin, 2017)</w:t>
      </w:r>
      <w:r w:rsidRPr="00CB1E45">
        <w:rPr>
          <w:rFonts w:cs="Times New Roman"/>
        </w:rPr>
        <w:t xml:space="preserve">. To improve Amazon’s knowledge transfer practice it needs to concentrate on improving specific project management attributes such as composing detailed task breakdown information which can work as a sample for the middle management to follow. Incorporating realistic learning simulations to improve the transferring of knowledge will ensure an effective practice of knowledge management. </w:t>
      </w:r>
    </w:p>
    <w:p w14:paraId="73E2F7DC" w14:textId="77777777" w:rsidR="00CB1E45" w:rsidRDefault="00CB1E45">
      <w:pPr>
        <w:spacing w:line="259" w:lineRule="auto"/>
        <w:jc w:val="left"/>
        <w:rPr>
          <w:rFonts w:eastAsiaTheme="majorEastAsia" w:cs="Times New Roman"/>
          <w:b/>
          <w:color w:val="000000" w:themeColor="text1"/>
          <w:sz w:val="28"/>
          <w:szCs w:val="32"/>
        </w:rPr>
      </w:pPr>
      <w:bookmarkStart w:id="11" w:name="_Toc67021395"/>
      <w:r>
        <w:rPr>
          <w:rFonts w:cs="Times New Roman"/>
        </w:rPr>
        <w:br w:type="page"/>
      </w:r>
    </w:p>
    <w:p w14:paraId="081B2D35" w14:textId="2C989042" w:rsidR="00DA379A" w:rsidRPr="00CB1E45" w:rsidRDefault="00DA379A" w:rsidP="00DA379A">
      <w:pPr>
        <w:pStyle w:val="Heading1"/>
        <w:rPr>
          <w:rFonts w:ascii="Times New Roman" w:hAnsi="Times New Roman" w:cs="Times New Roman"/>
        </w:rPr>
      </w:pPr>
      <w:r w:rsidRPr="00CB1E45">
        <w:rPr>
          <w:rFonts w:ascii="Times New Roman" w:hAnsi="Times New Roman" w:cs="Times New Roman"/>
        </w:rPr>
        <w:lastRenderedPageBreak/>
        <w:t>Conclusion</w:t>
      </w:r>
      <w:bookmarkEnd w:id="11"/>
      <w:r w:rsidRPr="00CB1E45">
        <w:rPr>
          <w:rFonts w:ascii="Times New Roman" w:hAnsi="Times New Roman" w:cs="Times New Roman"/>
        </w:rPr>
        <w:t xml:space="preserve"> </w:t>
      </w:r>
    </w:p>
    <w:p w14:paraId="0FAD7D6A" w14:textId="62A3371C" w:rsidR="00DA379A" w:rsidRPr="00CB1E45" w:rsidRDefault="00DA379A" w:rsidP="00DA379A">
      <w:pPr>
        <w:rPr>
          <w:rFonts w:cs="Times New Roman"/>
        </w:rPr>
      </w:pPr>
      <w:r w:rsidRPr="00CB1E45">
        <w:rPr>
          <w:rFonts w:cs="Times New Roman"/>
        </w:rPr>
        <w:t xml:space="preserve">The report consolidated the procured concept of knowledge management in developing knowledge asset and building effective consumer relationship management. It has evaluated the significance of knowledge management from the perspective of Amazon and in general. The report explicitly analysed Amazon’s implemented information system in determining the tactics of knowledge storing, transforming, sharing, applicating and integrating. Additionally, the description has underpinned the effective theories of knowledge management along with suggestive knowledge creation models that can be implemented to build improved knowledge management practices within an organisation. The report also analysed the effectiveness of projected theories in Amazon’s KM system compared to the alternative approaches of KM practices to determine the most effective along with providing a framework to establish knowledge management culture. Lastly, the report also analysed the potential challenges in implementing KM practices along with suggesting improvement and strategic ideas knowledge-acquisition-retention-transfer-wise. </w:t>
      </w:r>
    </w:p>
    <w:p w14:paraId="2A861B51" w14:textId="77777777" w:rsidR="00DA379A" w:rsidRPr="00CB1E45" w:rsidRDefault="00DA379A">
      <w:pPr>
        <w:spacing w:line="259" w:lineRule="auto"/>
        <w:jc w:val="left"/>
        <w:rPr>
          <w:rFonts w:cs="Times New Roman"/>
        </w:rPr>
      </w:pPr>
      <w:r w:rsidRPr="00CB1E45">
        <w:rPr>
          <w:rFonts w:cs="Times New Roman"/>
        </w:rPr>
        <w:br w:type="page"/>
      </w:r>
    </w:p>
    <w:p w14:paraId="5C5276C4" w14:textId="71F979A1" w:rsidR="00DA379A" w:rsidRPr="00CB1E45" w:rsidRDefault="00DA379A" w:rsidP="00DA379A">
      <w:pPr>
        <w:pStyle w:val="Heading1"/>
        <w:rPr>
          <w:rFonts w:ascii="Times New Roman" w:hAnsi="Times New Roman" w:cs="Times New Roman"/>
        </w:rPr>
      </w:pPr>
      <w:bookmarkStart w:id="12" w:name="_Toc67021396"/>
      <w:r w:rsidRPr="00CB1E45">
        <w:rPr>
          <w:rFonts w:ascii="Times New Roman" w:hAnsi="Times New Roman" w:cs="Times New Roman"/>
        </w:rPr>
        <w:lastRenderedPageBreak/>
        <w:t>References</w:t>
      </w:r>
      <w:bookmarkEnd w:id="12"/>
      <w:r w:rsidRPr="00CB1E45">
        <w:rPr>
          <w:rFonts w:ascii="Times New Roman" w:hAnsi="Times New Roman" w:cs="Times New Roman"/>
        </w:rPr>
        <w:t xml:space="preserve"> </w:t>
      </w:r>
    </w:p>
    <w:p w14:paraId="5ED455A0" w14:textId="77777777" w:rsidR="00F65894" w:rsidRPr="00CB1E45" w:rsidRDefault="00F65894" w:rsidP="00F65894">
      <w:pPr>
        <w:rPr>
          <w:rFonts w:cs="Times New Roman"/>
        </w:rPr>
      </w:pPr>
      <w:r w:rsidRPr="00CB1E45">
        <w:rPr>
          <w:rFonts w:cs="Times New Roman"/>
        </w:rPr>
        <w:t>Alex, L., Bailey, K., Diane, F., (2019).The Development of Knowledge Management Culture, British capital: Odder &amp;amp; Stoughton Didactic</w:t>
      </w:r>
    </w:p>
    <w:p w14:paraId="12E5C095" w14:textId="77777777" w:rsidR="00F65894" w:rsidRPr="00CB1E45" w:rsidRDefault="00F65894" w:rsidP="00F65894">
      <w:pPr>
        <w:rPr>
          <w:rFonts w:cs="Times New Roman"/>
        </w:rPr>
      </w:pPr>
      <w:r w:rsidRPr="00CB1E45">
        <w:rPr>
          <w:rFonts w:cs="Times New Roman"/>
        </w:rPr>
        <w:t>Anderson, B.A., (2020).Consumer Psychology, Sudbury, MA: Jones and Bartlett Publishers.</w:t>
      </w:r>
    </w:p>
    <w:p w14:paraId="1319C55C" w14:textId="77777777" w:rsidR="00F65894" w:rsidRPr="00CB1E45" w:rsidRDefault="00F65894" w:rsidP="00F65894">
      <w:pPr>
        <w:rPr>
          <w:rFonts w:cs="Times New Roman"/>
        </w:rPr>
      </w:pPr>
      <w:r w:rsidRPr="00CB1E45">
        <w:rPr>
          <w:rFonts w:cs="Times New Roman"/>
        </w:rPr>
        <w:t xml:space="preserve">Austin, Z. &amp; Larry, R.C., (2016). Amazon’s Genuis Methods in Creating Knowledge Assets, Upper Saddle River, NJ: Prentice-Hall. </w:t>
      </w:r>
    </w:p>
    <w:p w14:paraId="5EB51ADC" w14:textId="77777777" w:rsidR="00F65894" w:rsidRPr="00CB1E45" w:rsidRDefault="00F65894" w:rsidP="00F65894">
      <w:pPr>
        <w:rPr>
          <w:rFonts w:cs="Times New Roman"/>
        </w:rPr>
      </w:pPr>
      <w:r w:rsidRPr="00CB1E45">
        <w:rPr>
          <w:rFonts w:cs="Times New Roman"/>
        </w:rPr>
        <w:t xml:space="preserve">Bodie, Z. &amp; Merton, R.C., (2010). Limitations of Knowledge Management Practices, High Saddle River, NJ: Prentice-Ally. </w:t>
      </w:r>
    </w:p>
    <w:p w14:paraId="64D44BDA" w14:textId="77777777" w:rsidR="00F65894" w:rsidRPr="00CB1E45" w:rsidRDefault="00F65894" w:rsidP="00F65894">
      <w:pPr>
        <w:rPr>
          <w:rFonts w:cs="Times New Roman"/>
        </w:rPr>
      </w:pPr>
      <w:r w:rsidRPr="00CB1E45">
        <w:rPr>
          <w:rFonts w:cs="Times New Roman"/>
        </w:rPr>
        <w:t>Calvin, S., (2019).Concept of Knowledge Management, MA: Atenas.</w:t>
      </w:r>
    </w:p>
    <w:p w14:paraId="3F6ED38B" w14:textId="77777777" w:rsidR="00F65894" w:rsidRPr="00CB1E45" w:rsidRDefault="00F65894" w:rsidP="00F65894">
      <w:pPr>
        <w:rPr>
          <w:rFonts w:cs="Times New Roman"/>
        </w:rPr>
      </w:pPr>
      <w:r w:rsidRPr="00CB1E45">
        <w:rPr>
          <w:rFonts w:cs="Times New Roman"/>
        </w:rPr>
        <w:t>David, O., (2019). Organisational KM Theory, Fellia/M.: Reinhardt.</w:t>
      </w:r>
    </w:p>
    <w:p w14:paraId="19B6642C" w14:textId="77777777" w:rsidR="00F65894" w:rsidRPr="00CB1E45" w:rsidRDefault="00F65894" w:rsidP="00F65894">
      <w:pPr>
        <w:rPr>
          <w:rFonts w:cs="Times New Roman"/>
        </w:rPr>
      </w:pPr>
      <w:r w:rsidRPr="00CB1E45">
        <w:rPr>
          <w:rFonts w:cs="Times New Roman"/>
        </w:rPr>
        <w:t>Ellenia, O., (2018). Techno-Centric and Ecological Approach in KM Practices, Vol. 3, Edition: 7.</w:t>
      </w:r>
    </w:p>
    <w:p w14:paraId="052DBC50" w14:textId="77777777" w:rsidR="00F65894" w:rsidRPr="00CB1E45" w:rsidRDefault="00F65894" w:rsidP="00F65894">
      <w:pPr>
        <w:rPr>
          <w:rFonts w:cs="Times New Roman"/>
        </w:rPr>
      </w:pPr>
      <w:r w:rsidRPr="00CB1E45">
        <w:rPr>
          <w:rFonts w:cs="Times New Roman"/>
        </w:rPr>
        <w:t>Fardon, M. &amp;amp; Kerry, D., (2018). KM Organisational Culture: The Six-Step Process: Oborne Books.</w:t>
      </w:r>
    </w:p>
    <w:p w14:paraId="469DF1C0" w14:textId="77777777" w:rsidR="00F65894" w:rsidRPr="00CB1E45" w:rsidRDefault="00F65894" w:rsidP="00F65894">
      <w:pPr>
        <w:rPr>
          <w:rFonts w:cs="Times New Roman"/>
        </w:rPr>
      </w:pPr>
      <w:r w:rsidRPr="00CB1E45">
        <w:rPr>
          <w:rFonts w:cs="Times New Roman"/>
        </w:rPr>
        <w:t>Flaca, M. &amp;amp; Samantha, D., (2018). The SECI KM Model, Worcester: Osborne Books.</w:t>
      </w:r>
    </w:p>
    <w:p w14:paraId="34501E6E" w14:textId="77777777" w:rsidR="00F65894" w:rsidRPr="00CB1E45" w:rsidRDefault="00F65894" w:rsidP="00F65894">
      <w:pPr>
        <w:rPr>
          <w:rFonts w:cs="Times New Roman"/>
        </w:rPr>
      </w:pPr>
      <w:r w:rsidRPr="00CB1E45">
        <w:rPr>
          <w:rFonts w:cs="Times New Roman"/>
        </w:rPr>
        <w:t>Flinn, A., (2013). Amazon’s Information Management System, Monfalcone (Gorizia): Comune di Monfalcone.</w:t>
      </w:r>
    </w:p>
    <w:p w14:paraId="00AC26F9" w14:textId="77777777" w:rsidR="00F65894" w:rsidRPr="00CB1E45" w:rsidRDefault="00F65894" w:rsidP="00F65894">
      <w:pPr>
        <w:rPr>
          <w:rFonts w:cs="Times New Roman"/>
        </w:rPr>
      </w:pPr>
      <w:r w:rsidRPr="00CB1E45">
        <w:rPr>
          <w:rFonts w:cs="Times New Roman"/>
        </w:rPr>
        <w:t xml:space="preserve">Georgia, S.S.O., (2016). The Knowledge Management Process. Vol. 3, Edition: 1. </w:t>
      </w:r>
    </w:p>
    <w:p w14:paraId="675FDD18" w14:textId="77777777" w:rsidR="00F65894" w:rsidRPr="00CB1E45" w:rsidRDefault="00F65894" w:rsidP="00F65894">
      <w:pPr>
        <w:rPr>
          <w:rFonts w:cs="Times New Roman"/>
        </w:rPr>
      </w:pPr>
      <w:r w:rsidRPr="00CB1E45">
        <w:rPr>
          <w:rFonts w:cs="Times New Roman"/>
        </w:rPr>
        <w:t>Ginny, O., (2018). Knowledge Management and Information Accessibility, Vol. 6, Edition: 1.</w:t>
      </w:r>
    </w:p>
    <w:p w14:paraId="63B1DC3A" w14:textId="77777777" w:rsidR="00F65894" w:rsidRPr="00CB1E45" w:rsidRDefault="00F65894" w:rsidP="00F65894">
      <w:pPr>
        <w:rPr>
          <w:rFonts w:cs="Times New Roman"/>
        </w:rPr>
      </w:pPr>
      <w:r w:rsidRPr="00CB1E45">
        <w:rPr>
          <w:rFonts w:cs="Times New Roman"/>
        </w:rPr>
        <w:t>Gloria, L., (2015). The Boisot I-Space KM Model, British capital: Odder &amp;amp; Stoughton Moralistic</w:t>
      </w:r>
    </w:p>
    <w:p w14:paraId="395A81B3" w14:textId="77777777" w:rsidR="00F65894" w:rsidRPr="00CB1E45" w:rsidRDefault="00F65894" w:rsidP="00F65894">
      <w:pPr>
        <w:rPr>
          <w:rFonts w:cs="Times New Roman"/>
        </w:rPr>
      </w:pPr>
      <w:r w:rsidRPr="00CB1E45">
        <w:rPr>
          <w:rFonts w:cs="Times New Roman"/>
        </w:rPr>
        <w:t>Gunther, R., Ebert, R., Starke, F., Racopoulos, G. and Kelly, M., (2018). Impact of Globalisation on Technology. Toronto: Pearson Canada.</w:t>
      </w:r>
    </w:p>
    <w:p w14:paraId="602E87B1" w14:textId="77777777" w:rsidR="00F65894" w:rsidRPr="00CB1E45" w:rsidRDefault="00F65894" w:rsidP="00F65894">
      <w:pPr>
        <w:rPr>
          <w:rFonts w:cs="Times New Roman"/>
        </w:rPr>
      </w:pPr>
      <w:r w:rsidRPr="00CB1E45">
        <w:rPr>
          <w:rFonts w:cs="Times New Roman"/>
        </w:rPr>
        <w:t>Hensen, S., (2019). Limitations in Implementing KM Policies, Holbrooke, MA: Atsinas.</w:t>
      </w:r>
    </w:p>
    <w:p w14:paraId="74187F11" w14:textId="77777777" w:rsidR="00F65894" w:rsidRPr="00CB1E45" w:rsidRDefault="00F65894" w:rsidP="00F65894">
      <w:pPr>
        <w:rPr>
          <w:rFonts w:cs="Times New Roman"/>
        </w:rPr>
      </w:pPr>
      <w:r w:rsidRPr="00CB1E45">
        <w:rPr>
          <w:rFonts w:cs="Times New Roman"/>
        </w:rPr>
        <w:t>Johnson, D., (2020). Macroeconomic Factors and Influence in Knowledge Acquisition, capital of the United Kingdom: Hodder &amp;aml; Stoughton Instructive</w:t>
      </w:r>
    </w:p>
    <w:p w14:paraId="6ACFB359" w14:textId="77777777" w:rsidR="00F65894" w:rsidRPr="00CB1E45" w:rsidRDefault="00F65894" w:rsidP="00F65894">
      <w:pPr>
        <w:rPr>
          <w:rFonts w:cs="Times New Roman"/>
        </w:rPr>
      </w:pPr>
      <w:r w:rsidRPr="00CB1E45">
        <w:rPr>
          <w:rFonts w:cs="Times New Roman"/>
        </w:rPr>
        <w:lastRenderedPageBreak/>
        <w:t>Kalib, D., (2020). Deconstruction of Social Factors to Buying Decisions, capital of the United Kingdom: Hodder &amp;aml; Seattle Instructive</w:t>
      </w:r>
    </w:p>
    <w:p w14:paraId="3D20470E" w14:textId="77777777" w:rsidR="00F65894" w:rsidRPr="00CB1E45" w:rsidRDefault="00F65894" w:rsidP="00F65894">
      <w:pPr>
        <w:rPr>
          <w:rFonts w:cs="Times New Roman"/>
        </w:rPr>
      </w:pPr>
      <w:r w:rsidRPr="00CB1E45">
        <w:rPr>
          <w:rFonts w:cs="Times New Roman"/>
        </w:rPr>
        <w:t>Kathy, D., (2018). Knowledge-Acquisition-Retention-Transfer Perspective, London: Hodder &amp;amp; Street Impeachment.</w:t>
      </w:r>
    </w:p>
    <w:p w14:paraId="1A52C951" w14:textId="77777777" w:rsidR="00F65894" w:rsidRPr="00CB1E45" w:rsidRDefault="00F65894" w:rsidP="00F65894">
      <w:pPr>
        <w:rPr>
          <w:rFonts w:cs="Times New Roman"/>
        </w:rPr>
      </w:pPr>
      <w:r w:rsidRPr="00CB1E45">
        <w:rPr>
          <w:rFonts w:cs="Times New Roman"/>
        </w:rPr>
        <w:t>Kerry, D., (2019). Application of Projected Knowledge Management Theories, London: Hodder &amp;amp; Stoughton Didactic.</w:t>
      </w:r>
    </w:p>
    <w:p w14:paraId="7501EB1C" w14:textId="77777777" w:rsidR="00F65894" w:rsidRPr="00CB1E45" w:rsidRDefault="00F65894" w:rsidP="00F65894">
      <w:pPr>
        <w:rPr>
          <w:rFonts w:cs="Times New Roman"/>
        </w:rPr>
      </w:pPr>
      <w:r w:rsidRPr="00CB1E45">
        <w:rPr>
          <w:rFonts w:cs="Times New Roman"/>
        </w:rPr>
        <w:t xml:space="preserve">Leila, S.S.O., (2016). The SECI KM Model Diagram. Vol. 3, Edition: 9. </w:t>
      </w:r>
    </w:p>
    <w:p w14:paraId="65A58456" w14:textId="77777777" w:rsidR="00F65894" w:rsidRPr="00CB1E45" w:rsidRDefault="00F65894" w:rsidP="00F65894">
      <w:pPr>
        <w:rPr>
          <w:rFonts w:cs="Times New Roman"/>
        </w:rPr>
      </w:pPr>
      <w:r w:rsidRPr="00CB1E45">
        <w:rPr>
          <w:rFonts w:cs="Times New Roman"/>
        </w:rPr>
        <w:t>Marcus, A., (2020). Amazon’s Effective Consumer Relationship Management, Monsalcone (Gorizia): Comune di Monsalcone.</w:t>
      </w:r>
    </w:p>
    <w:p w14:paraId="19D2B821" w14:textId="77777777" w:rsidR="00F65894" w:rsidRPr="00CB1E45" w:rsidRDefault="00F65894" w:rsidP="00F65894">
      <w:pPr>
        <w:rPr>
          <w:rFonts w:cs="Times New Roman"/>
        </w:rPr>
      </w:pPr>
      <w:r w:rsidRPr="00CB1E45">
        <w:rPr>
          <w:rFonts w:cs="Times New Roman"/>
        </w:rPr>
        <w:t>Michael, O., (2015). Strengthing Knowledge Management Practices, Trudo/M.: Reination.</w:t>
      </w:r>
    </w:p>
    <w:p w14:paraId="43EE7825" w14:textId="77777777" w:rsidR="00F65894" w:rsidRPr="00CB1E45" w:rsidRDefault="00F65894" w:rsidP="00F65894">
      <w:pPr>
        <w:rPr>
          <w:rFonts w:cs="Times New Roman"/>
        </w:rPr>
      </w:pPr>
      <w:r w:rsidRPr="00CB1E45">
        <w:rPr>
          <w:rFonts w:cs="Times New Roman"/>
        </w:rPr>
        <w:t>Miley, J.J. &amp;amp; Ruby, B., (2018). Knowledge Management: Creating Knowledge Assets and Building Effective Consumer Relationship, Law Society of New South Wales.</w:t>
      </w:r>
    </w:p>
    <w:p w14:paraId="2E83F916" w14:textId="77777777" w:rsidR="00F65894" w:rsidRPr="00CB1E45" w:rsidRDefault="00F65894" w:rsidP="00F65894">
      <w:pPr>
        <w:rPr>
          <w:rFonts w:cs="Times New Roman"/>
        </w:rPr>
      </w:pPr>
      <w:r w:rsidRPr="00CB1E45">
        <w:rPr>
          <w:rFonts w:cs="Times New Roman"/>
        </w:rPr>
        <w:t>Rakib, L., (2015). Derivatives in Knowledge Management Practices, British capital: Odder &amp;amp; Stroke Didactic</w:t>
      </w:r>
    </w:p>
    <w:p w14:paraId="17F78C13" w14:textId="77777777" w:rsidR="00F65894" w:rsidRPr="00CB1E45" w:rsidRDefault="00F65894" w:rsidP="00F65894">
      <w:pPr>
        <w:rPr>
          <w:rFonts w:cs="Times New Roman"/>
        </w:rPr>
      </w:pPr>
      <w:r w:rsidRPr="00CB1E45">
        <w:rPr>
          <w:rFonts w:cs="Times New Roman"/>
        </w:rPr>
        <w:t>Spenser, M. &amp;amp; Courtney, D., (2018). The Cho Sense-Making Knowledge Management Model, Worcester: Osborne Books.</w:t>
      </w:r>
    </w:p>
    <w:p w14:paraId="0EC56888" w14:textId="77777777" w:rsidR="00F65894" w:rsidRPr="00CB1E45" w:rsidRDefault="00F65894" w:rsidP="00F65894">
      <w:pPr>
        <w:rPr>
          <w:rFonts w:cs="Times New Roman"/>
        </w:rPr>
      </w:pPr>
      <w:r w:rsidRPr="00CB1E45">
        <w:rPr>
          <w:rFonts w:cs="Times New Roman"/>
        </w:rPr>
        <w:t>Zeilan, O., (2018). The Nonaka And Takeuchi Knowledge Management Model, Frankfurt/M.: Reinhardt.</w:t>
      </w:r>
    </w:p>
    <w:sectPr w:rsidR="00F65894" w:rsidRPr="00CB1E45">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926F8" w14:textId="77777777" w:rsidR="00C517EA" w:rsidRDefault="00C517EA" w:rsidP="00F65894">
      <w:pPr>
        <w:spacing w:after="0" w:line="240" w:lineRule="auto"/>
      </w:pPr>
      <w:r>
        <w:separator/>
      </w:r>
    </w:p>
  </w:endnote>
  <w:endnote w:type="continuationSeparator" w:id="0">
    <w:p w14:paraId="13772D19" w14:textId="77777777" w:rsidR="00C517EA" w:rsidRDefault="00C517EA" w:rsidP="00F65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48689" w14:textId="77777777" w:rsidR="00F65894" w:rsidRDefault="00F658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38698115"/>
      <w:docPartObj>
        <w:docPartGallery w:val="Page Numbers (Bottom of Page)"/>
        <w:docPartUnique/>
      </w:docPartObj>
    </w:sdtPr>
    <w:sdtEndPr>
      <w:rPr>
        <w:noProof/>
      </w:rPr>
    </w:sdtEndPr>
    <w:sdtContent>
      <w:p w14:paraId="544A3069" w14:textId="77B596F5" w:rsidR="00F65894" w:rsidRDefault="00F65894">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0DBADE4F" w14:textId="77777777" w:rsidR="00F65894" w:rsidRDefault="00F658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287A2" w14:textId="77777777" w:rsidR="00F65894" w:rsidRDefault="00F65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E2491" w14:textId="77777777" w:rsidR="00C517EA" w:rsidRDefault="00C517EA" w:rsidP="00F65894">
      <w:pPr>
        <w:spacing w:after="0" w:line="240" w:lineRule="auto"/>
      </w:pPr>
      <w:r>
        <w:separator/>
      </w:r>
    </w:p>
  </w:footnote>
  <w:footnote w:type="continuationSeparator" w:id="0">
    <w:p w14:paraId="3D1F0B53" w14:textId="77777777" w:rsidR="00C517EA" w:rsidRDefault="00C517EA" w:rsidP="00F658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358B2" w14:textId="77777777" w:rsidR="00F65894" w:rsidRDefault="00F658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7CD53" w14:textId="77777777" w:rsidR="00F65894" w:rsidRDefault="00F658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CF283" w14:textId="77777777" w:rsidR="00F65894" w:rsidRDefault="00F658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01AEF"/>
    <w:multiLevelType w:val="multilevel"/>
    <w:tmpl w:val="AE80DAEC"/>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E5E5525"/>
    <w:multiLevelType w:val="multilevel"/>
    <w:tmpl w:val="725A6116"/>
    <w:lvl w:ilvl="0">
      <w:start w:val="1"/>
      <w:numFmt w:val="decimal"/>
      <w:lvlText w:val="%1."/>
      <w:lvlJc w:val="left"/>
      <w:pPr>
        <w:ind w:left="720" w:hanging="360"/>
      </w:pPr>
      <w:rPr>
        <w:rFonts w:hint="default"/>
      </w:rPr>
    </w:lvl>
    <w:lvl w:ilvl="1">
      <w:start w:val="2"/>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CBE0FB8"/>
    <w:multiLevelType w:val="hybridMultilevel"/>
    <w:tmpl w:val="12E2E3BE"/>
    <w:lvl w:ilvl="0" w:tplc="2870B35A">
      <w:start w:val="1"/>
      <w:numFmt w:val="decimal"/>
      <w:lvlText w:val="%1."/>
      <w:lvlJc w:val="left"/>
      <w:pPr>
        <w:ind w:left="720" w:hanging="360"/>
      </w:pPr>
      <w:rPr>
        <w:rFonts w:eastAsiaTheme="maj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7970A4"/>
    <w:multiLevelType w:val="hybridMultilevel"/>
    <w:tmpl w:val="3C10B4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NTc1NzczsjA1MLJQ0lEKTi0uzszPAykwqgUAfYgAWCwAAAA="/>
  </w:docVars>
  <w:rsids>
    <w:rsidRoot w:val="00457907"/>
    <w:rsid w:val="000459AE"/>
    <w:rsid w:val="000F485F"/>
    <w:rsid w:val="00154E5D"/>
    <w:rsid w:val="001C28E5"/>
    <w:rsid w:val="00212639"/>
    <w:rsid w:val="003D5DE1"/>
    <w:rsid w:val="00457907"/>
    <w:rsid w:val="00471895"/>
    <w:rsid w:val="004D74EE"/>
    <w:rsid w:val="00655139"/>
    <w:rsid w:val="007C06AF"/>
    <w:rsid w:val="00863EBB"/>
    <w:rsid w:val="00883D5A"/>
    <w:rsid w:val="0089417F"/>
    <w:rsid w:val="00A04D6B"/>
    <w:rsid w:val="00B2600F"/>
    <w:rsid w:val="00B623E5"/>
    <w:rsid w:val="00B738DD"/>
    <w:rsid w:val="00C517EA"/>
    <w:rsid w:val="00CB1E45"/>
    <w:rsid w:val="00D460AF"/>
    <w:rsid w:val="00DA379A"/>
    <w:rsid w:val="00ED2986"/>
    <w:rsid w:val="00F52DEF"/>
    <w:rsid w:val="00F658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3E5E8"/>
  <w15:chartTrackingRefBased/>
  <w15:docId w15:val="{B13D26B6-CD8E-4A22-88E7-A1B903FF3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139"/>
    <w:pPr>
      <w:spacing w:line="36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B2600F"/>
    <w:pPr>
      <w:keepNext/>
      <w:keepLines/>
      <w:spacing w:before="240" w:after="0"/>
      <w:outlineLvl w:val="0"/>
    </w:pPr>
    <w:rPr>
      <w:rFonts w:asciiTheme="majorHAnsi" w:eastAsiaTheme="majorEastAsia" w:hAnsiTheme="majorHAnsi" w:cstheme="majorBidi"/>
      <w:b/>
      <w:color w:val="000000" w:themeColor="text1"/>
      <w:sz w:val="28"/>
      <w:szCs w:val="32"/>
    </w:rPr>
  </w:style>
  <w:style w:type="paragraph" w:styleId="Heading2">
    <w:name w:val="heading 2"/>
    <w:basedOn w:val="Normal"/>
    <w:next w:val="Normal"/>
    <w:link w:val="Heading2Char"/>
    <w:uiPriority w:val="9"/>
    <w:unhideWhenUsed/>
    <w:qFormat/>
    <w:rsid w:val="00A04D6B"/>
    <w:pPr>
      <w:keepNext/>
      <w:keepLines/>
      <w:spacing w:before="40" w:after="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4D74E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04D6B"/>
    <w:rPr>
      <w:rFonts w:asciiTheme="majorHAnsi" w:eastAsiaTheme="majorEastAsia" w:hAnsiTheme="majorHAnsi" w:cstheme="majorBidi"/>
      <w:b/>
      <w:sz w:val="28"/>
      <w:szCs w:val="26"/>
      <w:lang w:val="en-GB"/>
    </w:rPr>
  </w:style>
  <w:style w:type="character" w:customStyle="1" w:styleId="Heading1Char">
    <w:name w:val="Heading 1 Char"/>
    <w:basedOn w:val="DefaultParagraphFont"/>
    <w:link w:val="Heading1"/>
    <w:uiPriority w:val="9"/>
    <w:rsid w:val="00B2600F"/>
    <w:rPr>
      <w:rFonts w:asciiTheme="majorHAnsi" w:eastAsiaTheme="majorEastAsia" w:hAnsiTheme="majorHAnsi" w:cstheme="majorBidi"/>
      <w:b/>
      <w:noProof/>
      <w:color w:val="000000" w:themeColor="text1"/>
      <w:sz w:val="28"/>
      <w:szCs w:val="32"/>
      <w:lang w:val="en-GB"/>
    </w:rPr>
  </w:style>
  <w:style w:type="character" w:customStyle="1" w:styleId="Heading3Char">
    <w:name w:val="Heading 3 Char"/>
    <w:basedOn w:val="DefaultParagraphFont"/>
    <w:link w:val="Heading3"/>
    <w:uiPriority w:val="9"/>
    <w:rsid w:val="004D74EE"/>
    <w:rPr>
      <w:rFonts w:asciiTheme="majorHAnsi" w:eastAsiaTheme="majorEastAsia" w:hAnsiTheme="majorHAnsi" w:cstheme="majorBidi"/>
      <w:noProof/>
      <w:color w:val="1F3763" w:themeColor="accent1" w:themeShade="7F"/>
      <w:sz w:val="24"/>
      <w:szCs w:val="24"/>
      <w:lang w:val="en-GB"/>
    </w:rPr>
  </w:style>
  <w:style w:type="paragraph" w:styleId="ListParagraph">
    <w:name w:val="List Paragraph"/>
    <w:basedOn w:val="Normal"/>
    <w:uiPriority w:val="34"/>
    <w:qFormat/>
    <w:rsid w:val="004D74EE"/>
    <w:pPr>
      <w:ind w:left="720"/>
      <w:contextualSpacing/>
    </w:pPr>
  </w:style>
  <w:style w:type="paragraph" w:styleId="Header">
    <w:name w:val="header"/>
    <w:basedOn w:val="Normal"/>
    <w:link w:val="HeaderChar"/>
    <w:uiPriority w:val="99"/>
    <w:unhideWhenUsed/>
    <w:rsid w:val="00F658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5894"/>
    <w:rPr>
      <w:rFonts w:ascii="Times New Roman" w:hAnsi="Times New Roman"/>
      <w:noProof/>
      <w:sz w:val="24"/>
      <w:lang w:val="en-GB"/>
    </w:rPr>
  </w:style>
  <w:style w:type="paragraph" w:styleId="Footer">
    <w:name w:val="footer"/>
    <w:basedOn w:val="Normal"/>
    <w:link w:val="FooterChar"/>
    <w:uiPriority w:val="99"/>
    <w:unhideWhenUsed/>
    <w:rsid w:val="00F658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5894"/>
    <w:rPr>
      <w:rFonts w:ascii="Times New Roman" w:hAnsi="Times New Roman"/>
      <w:noProof/>
      <w:sz w:val="24"/>
      <w:lang w:val="en-GB"/>
    </w:rPr>
  </w:style>
  <w:style w:type="paragraph" w:styleId="TOCHeading">
    <w:name w:val="TOC Heading"/>
    <w:basedOn w:val="Heading1"/>
    <w:next w:val="Normal"/>
    <w:uiPriority w:val="39"/>
    <w:unhideWhenUsed/>
    <w:qFormat/>
    <w:rsid w:val="00F65894"/>
    <w:pPr>
      <w:spacing w:line="259" w:lineRule="auto"/>
      <w:jc w:val="left"/>
      <w:outlineLvl w:val="9"/>
    </w:pPr>
    <w:rPr>
      <w:b w:val="0"/>
      <w:noProof w:val="0"/>
      <w:color w:val="2F5496" w:themeColor="accent1" w:themeShade="BF"/>
      <w:sz w:val="32"/>
      <w:lang w:val="en-US"/>
    </w:rPr>
  </w:style>
  <w:style w:type="paragraph" w:styleId="TOC1">
    <w:name w:val="toc 1"/>
    <w:basedOn w:val="Normal"/>
    <w:next w:val="Normal"/>
    <w:autoRedefine/>
    <w:uiPriority w:val="39"/>
    <w:unhideWhenUsed/>
    <w:rsid w:val="00F65894"/>
    <w:pPr>
      <w:spacing w:after="100"/>
    </w:pPr>
  </w:style>
  <w:style w:type="paragraph" w:styleId="TOC2">
    <w:name w:val="toc 2"/>
    <w:basedOn w:val="Normal"/>
    <w:next w:val="Normal"/>
    <w:autoRedefine/>
    <w:uiPriority w:val="39"/>
    <w:unhideWhenUsed/>
    <w:rsid w:val="00F65894"/>
    <w:pPr>
      <w:spacing w:after="100"/>
      <w:ind w:left="240"/>
    </w:pPr>
  </w:style>
  <w:style w:type="paragraph" w:styleId="TOC3">
    <w:name w:val="toc 3"/>
    <w:basedOn w:val="Normal"/>
    <w:next w:val="Normal"/>
    <w:autoRedefine/>
    <w:uiPriority w:val="39"/>
    <w:unhideWhenUsed/>
    <w:rsid w:val="00F65894"/>
    <w:pPr>
      <w:spacing w:after="100"/>
      <w:ind w:left="480"/>
    </w:pPr>
  </w:style>
  <w:style w:type="character" w:styleId="Hyperlink">
    <w:name w:val="Hyperlink"/>
    <w:basedOn w:val="DefaultParagraphFont"/>
    <w:uiPriority w:val="99"/>
    <w:unhideWhenUsed/>
    <w:rsid w:val="00F658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400949-27F9-4878-B8D4-7A21B1105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19</Pages>
  <Words>4882</Words>
  <Characters>27832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Fairuz Rahman</dc:creator>
  <cp:keywords/>
  <dc:description/>
  <cp:lastModifiedBy>Catalina</cp:lastModifiedBy>
  <cp:revision>2</cp:revision>
  <dcterms:created xsi:type="dcterms:W3CDTF">2021-04-28T22:48:00Z</dcterms:created>
  <dcterms:modified xsi:type="dcterms:W3CDTF">2021-04-28T22:48:00Z</dcterms:modified>
</cp:coreProperties>
</file>