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4B81AC" w14:textId="77777777" w:rsidR="0053072D" w:rsidRDefault="00C02042">
      <w:r w:rsidRPr="00C02042">
        <w:rPr>
          <w:noProof/>
        </w:rPr>
        <w:drawing>
          <wp:inline distT="0" distB="0" distL="0" distR="0" wp14:anchorId="5138A25D" wp14:editId="04B9B6E2">
            <wp:extent cx="5731510" cy="3709358"/>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7671" cy="3713345"/>
                    </a:xfrm>
                    <a:prstGeom prst="rect">
                      <a:avLst/>
                    </a:prstGeom>
                    <a:noFill/>
                    <a:ln>
                      <a:noFill/>
                    </a:ln>
                  </pic:spPr>
                </pic:pic>
              </a:graphicData>
            </a:graphic>
          </wp:inline>
        </w:drawing>
      </w:r>
      <w:r w:rsidRPr="00C02042">
        <w:t xml:space="preserve"> </w:t>
      </w:r>
      <w:r w:rsidRPr="00C02042">
        <w:rPr>
          <w:noProof/>
        </w:rPr>
        <w:drawing>
          <wp:inline distT="0" distB="0" distL="0" distR="0" wp14:anchorId="63A9C18F" wp14:editId="02737367">
            <wp:extent cx="5731510" cy="2788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788920"/>
                    </a:xfrm>
                    <a:prstGeom prst="rect">
                      <a:avLst/>
                    </a:prstGeom>
                    <a:noFill/>
                    <a:ln>
                      <a:noFill/>
                    </a:ln>
                  </pic:spPr>
                </pic:pic>
              </a:graphicData>
            </a:graphic>
          </wp:inline>
        </w:drawing>
      </w:r>
    </w:p>
    <w:p w14:paraId="52BA6FD6" w14:textId="77777777" w:rsidR="00C02042" w:rsidRDefault="00C02042"/>
    <w:p w14:paraId="5561421A" w14:textId="77777777" w:rsidR="00C02042" w:rsidRDefault="00C02042"/>
    <w:p w14:paraId="0F31C5BA" w14:textId="77777777" w:rsidR="00C02042" w:rsidRDefault="00C02042" w:rsidP="00C02042">
      <w:pPr>
        <w:rPr>
          <w:rFonts w:eastAsiaTheme="minorEastAsia"/>
          <w:sz w:val="28"/>
          <w:szCs w:val="28"/>
        </w:rPr>
      </w:pPr>
    </w:p>
    <w:p w14:paraId="037B21BA" w14:textId="77777777" w:rsidR="00C02042" w:rsidRDefault="00C02042" w:rsidP="00C02042">
      <w:pPr>
        <w:rPr>
          <w:rFonts w:eastAsiaTheme="minorEastAsia"/>
          <w:sz w:val="28"/>
          <w:szCs w:val="28"/>
        </w:rPr>
      </w:pPr>
    </w:p>
    <w:p w14:paraId="25C9960B" w14:textId="77777777" w:rsidR="00C02042" w:rsidRDefault="00C02042" w:rsidP="00C02042">
      <w:pPr>
        <w:rPr>
          <w:rFonts w:eastAsiaTheme="minorEastAsia"/>
          <w:sz w:val="28"/>
          <w:szCs w:val="28"/>
        </w:rPr>
      </w:pPr>
    </w:p>
    <w:p w14:paraId="418DE3AF" w14:textId="77777777" w:rsidR="00C02042" w:rsidRDefault="00C02042" w:rsidP="00C02042">
      <w:pPr>
        <w:rPr>
          <w:rFonts w:eastAsiaTheme="minorEastAsia"/>
          <w:sz w:val="28"/>
          <w:szCs w:val="28"/>
        </w:rPr>
      </w:pPr>
    </w:p>
    <w:p w14:paraId="7B64998C" w14:textId="77777777" w:rsidR="00C02042" w:rsidRDefault="00C02042" w:rsidP="00C02042">
      <w:pPr>
        <w:rPr>
          <w:rFonts w:eastAsiaTheme="minorEastAsia"/>
          <w:sz w:val="28"/>
          <w:szCs w:val="28"/>
        </w:rPr>
      </w:pPr>
    </w:p>
    <w:p w14:paraId="5D637C0E" w14:textId="77777777" w:rsidR="00C02042" w:rsidRPr="00C02042" w:rsidRDefault="00C02042" w:rsidP="00C02042">
      <w:pPr>
        <w:rPr>
          <w:rFonts w:ascii="Arial" w:eastAsiaTheme="minorEastAsia" w:hAnsi="Arial" w:cs="Arial"/>
          <w:sz w:val="24"/>
          <w:szCs w:val="24"/>
        </w:rPr>
      </w:pPr>
      <w:r w:rsidRPr="00C02042">
        <w:rPr>
          <w:rFonts w:ascii="Arial" w:eastAsiaTheme="minorEastAsia" w:hAnsi="Arial" w:cs="Arial"/>
          <w:sz w:val="24"/>
          <w:szCs w:val="24"/>
        </w:rPr>
        <w:lastRenderedPageBreak/>
        <w:t xml:space="preserve">Effective team-working and communication </w:t>
      </w:r>
    </w:p>
    <w:p w14:paraId="4C9B0A04" w14:textId="77777777" w:rsidR="00C02042" w:rsidRPr="00C02042" w:rsidRDefault="00C02042" w:rsidP="00C02042">
      <w:pPr>
        <w:rPr>
          <w:rFonts w:ascii="Arial" w:eastAsiaTheme="minorEastAsia" w:hAnsi="Arial" w:cs="Arial"/>
          <w:sz w:val="24"/>
          <w:szCs w:val="24"/>
        </w:rPr>
      </w:pPr>
      <w:r w:rsidRPr="00C02042">
        <w:rPr>
          <w:rFonts w:ascii="Arial" w:eastAsiaTheme="minorEastAsia" w:hAnsi="Arial" w:cs="Arial"/>
          <w:sz w:val="24"/>
          <w:szCs w:val="24"/>
        </w:rPr>
        <w:t>In class presentation 10/06/19</w:t>
      </w:r>
    </w:p>
    <w:p w14:paraId="72DC08A0" w14:textId="77777777" w:rsidR="00C02042" w:rsidRPr="00C02042" w:rsidRDefault="00C02042" w:rsidP="00C02042">
      <w:pPr>
        <w:rPr>
          <w:rFonts w:ascii="Arial" w:eastAsiaTheme="minorEastAsia" w:hAnsi="Arial" w:cs="Arial"/>
          <w:sz w:val="24"/>
          <w:szCs w:val="24"/>
        </w:rPr>
      </w:pPr>
      <w:r w:rsidRPr="00C02042">
        <w:rPr>
          <w:rFonts w:ascii="Arial" w:eastAsiaTheme="minorEastAsia" w:hAnsi="Arial" w:cs="Arial"/>
          <w:sz w:val="24"/>
          <w:szCs w:val="24"/>
        </w:rPr>
        <w:t>BMSK4002</w:t>
      </w:r>
    </w:p>
    <w:p w14:paraId="7E43E5C5" w14:textId="77777777" w:rsidR="00C02042" w:rsidRPr="00C02042" w:rsidRDefault="00C02042" w:rsidP="00C02042">
      <w:pPr>
        <w:rPr>
          <w:rFonts w:ascii="Arial" w:eastAsiaTheme="minorEastAsia" w:hAnsi="Arial" w:cs="Arial"/>
          <w:sz w:val="24"/>
          <w:szCs w:val="24"/>
        </w:rPr>
      </w:pPr>
      <w:r w:rsidRPr="00C02042">
        <w:rPr>
          <w:rFonts w:ascii="Arial" w:eastAsiaTheme="minorEastAsia" w:hAnsi="Arial" w:cs="Arial"/>
          <w:sz w:val="24"/>
          <w:szCs w:val="24"/>
        </w:rPr>
        <w:t>Danielle Tooze</w:t>
      </w:r>
    </w:p>
    <w:p w14:paraId="0DD2BC51" w14:textId="77777777" w:rsidR="00C02042" w:rsidRPr="00C02042" w:rsidRDefault="00C02042" w:rsidP="00C02042">
      <w:pPr>
        <w:rPr>
          <w:rFonts w:ascii="Arial" w:eastAsiaTheme="minorEastAsia" w:hAnsi="Arial" w:cs="Arial"/>
          <w:sz w:val="24"/>
          <w:szCs w:val="24"/>
        </w:rPr>
      </w:pPr>
    </w:p>
    <w:p w14:paraId="688F2BBE" w14:textId="2EA6F285" w:rsidR="00C02042" w:rsidRPr="00C02042" w:rsidRDefault="00C02042" w:rsidP="00C02042">
      <w:pPr>
        <w:rPr>
          <w:rFonts w:ascii="Arial" w:eastAsiaTheme="minorEastAsia" w:hAnsi="Arial" w:cs="Arial"/>
          <w:sz w:val="24"/>
          <w:szCs w:val="24"/>
        </w:rPr>
      </w:pPr>
      <w:r w:rsidRPr="00C02042">
        <w:rPr>
          <w:rFonts w:ascii="Arial" w:eastAsiaTheme="minorEastAsia" w:hAnsi="Arial" w:cs="Arial"/>
          <w:sz w:val="24"/>
          <w:szCs w:val="24"/>
        </w:rPr>
        <w:t xml:space="preserve">Hello guys I’m Danielle tooze and I’m going to recommending, Dr Bruce Tuckman’s theory and give an example of effective teams. Firstly, we will look at the five stages of Tuckman’s theory and how it is used in businesses such as Virgin media. In 1965 Bruce Tuckman, an educational psychologist developed one of the most influential models for group formation. Based on his observations of group behaviour in different settings and literature study, he came up with a model representing the different phases groups need to go through as a team. </w:t>
      </w:r>
      <w:r w:rsidR="00645B73">
        <w:rPr>
          <w:rFonts w:ascii="Arial" w:eastAsiaTheme="minorEastAsia" w:hAnsi="Arial" w:cs="Arial"/>
          <w:sz w:val="24"/>
          <w:szCs w:val="24"/>
        </w:rPr>
        <w:t>“</w:t>
      </w:r>
      <w:bookmarkStart w:id="0" w:name="_GoBack"/>
      <w:bookmarkEnd w:id="0"/>
      <w:r w:rsidRPr="00C02042">
        <w:rPr>
          <w:rFonts w:ascii="Arial" w:eastAsiaTheme="minorEastAsia" w:hAnsi="Arial" w:cs="Arial"/>
          <w:sz w:val="24"/>
          <w:szCs w:val="24"/>
        </w:rPr>
        <w:t>Tuckman</w:t>
      </w:r>
      <w:r w:rsidR="00645B73">
        <w:rPr>
          <w:rFonts w:ascii="Arial" w:eastAsiaTheme="minorEastAsia" w:hAnsi="Arial" w:cs="Arial"/>
          <w:sz w:val="24"/>
          <w:szCs w:val="24"/>
        </w:rPr>
        <w:t>”</w:t>
      </w:r>
      <w:r w:rsidRPr="00C02042">
        <w:rPr>
          <w:rFonts w:ascii="Arial" w:eastAsiaTheme="minorEastAsia" w:hAnsi="Arial" w:cs="Arial"/>
          <w:sz w:val="24"/>
          <w:szCs w:val="24"/>
        </w:rPr>
        <w:t>.</w:t>
      </w:r>
    </w:p>
    <w:p w14:paraId="578DFA54" w14:textId="77777777" w:rsidR="00C02042" w:rsidRPr="00C02042" w:rsidRDefault="00C02042" w:rsidP="00C02042">
      <w:pPr>
        <w:rPr>
          <w:rFonts w:ascii="Arial" w:eastAsiaTheme="minorEastAsia" w:hAnsi="Arial" w:cs="Arial"/>
          <w:sz w:val="24"/>
          <w:szCs w:val="24"/>
        </w:rPr>
      </w:pPr>
    </w:p>
    <w:p w14:paraId="7CC94E57" w14:textId="77777777" w:rsidR="00C02042" w:rsidRPr="00C02042" w:rsidRDefault="00C02042" w:rsidP="00C02042">
      <w:pPr>
        <w:rPr>
          <w:rFonts w:ascii="Arial" w:eastAsiaTheme="minorEastAsia" w:hAnsi="Arial" w:cs="Arial"/>
          <w:sz w:val="24"/>
          <w:szCs w:val="24"/>
        </w:rPr>
      </w:pPr>
      <w:r w:rsidRPr="00C02042">
        <w:rPr>
          <w:rFonts w:ascii="Arial" w:eastAsiaTheme="minorEastAsia" w:hAnsi="Arial" w:cs="Arial"/>
          <w:sz w:val="24"/>
          <w:szCs w:val="24"/>
        </w:rPr>
        <w:t>Let’s look at this is some depth with the Tuckman theory.</w:t>
      </w:r>
    </w:p>
    <w:p w14:paraId="51CF5A0A" w14:textId="77777777" w:rsidR="00C02042" w:rsidRPr="00C02042" w:rsidRDefault="00C02042" w:rsidP="00C02042">
      <w:pPr>
        <w:rPr>
          <w:rFonts w:ascii="Arial" w:eastAsiaTheme="minorEastAsia" w:hAnsi="Arial" w:cs="Arial"/>
          <w:sz w:val="24"/>
          <w:szCs w:val="24"/>
        </w:rPr>
      </w:pPr>
      <w:r w:rsidRPr="00C02042">
        <w:rPr>
          <w:rFonts w:ascii="Arial" w:eastAsiaTheme="minorEastAsia" w:hAnsi="Arial" w:cs="Arial"/>
          <w:sz w:val="24"/>
          <w:szCs w:val="24"/>
        </w:rPr>
        <w:t>This is the Stages of “Tuckman’s Ladder” in Team Building.</w:t>
      </w:r>
    </w:p>
    <w:p w14:paraId="1ABE03FB" w14:textId="77777777" w:rsidR="00C02042" w:rsidRPr="00C02042" w:rsidRDefault="00C02042" w:rsidP="00C02042">
      <w:pPr>
        <w:spacing w:after="0" w:line="240" w:lineRule="auto"/>
        <w:rPr>
          <w:rFonts w:ascii="Arial" w:eastAsia="Times New Roman" w:hAnsi="Arial" w:cs="Arial"/>
          <w:sz w:val="24"/>
          <w:szCs w:val="24"/>
          <w:lang w:eastAsia="en-GB"/>
        </w:rPr>
      </w:pPr>
      <w:r w:rsidRPr="00C02042">
        <w:rPr>
          <w:rFonts w:ascii="Arial" w:eastAsia="Times New Roman" w:hAnsi="Arial" w:cs="Arial"/>
          <w:sz w:val="24"/>
          <w:szCs w:val="24"/>
          <w:lang w:eastAsia="en-GB"/>
        </w:rPr>
        <w:t>Firstly, we have the (Forming) stage, this is where team acquaints establish ground rules, formalities are preserved, and members are treated like strangers.</w:t>
      </w:r>
    </w:p>
    <w:p w14:paraId="06AB7F91" w14:textId="77777777" w:rsidR="00C02042" w:rsidRPr="00C02042" w:rsidRDefault="00C02042" w:rsidP="00C02042">
      <w:pPr>
        <w:spacing w:after="0" w:line="240" w:lineRule="auto"/>
        <w:rPr>
          <w:rFonts w:ascii="Arial" w:eastAsia="Times New Roman" w:hAnsi="Arial" w:cs="Arial"/>
          <w:sz w:val="24"/>
          <w:szCs w:val="24"/>
          <w:lang w:eastAsia="en-GB"/>
        </w:rPr>
      </w:pPr>
    </w:p>
    <w:p w14:paraId="7C4986CF" w14:textId="77777777" w:rsidR="00C02042" w:rsidRPr="00C02042" w:rsidRDefault="00C02042" w:rsidP="00C02042">
      <w:pPr>
        <w:spacing w:after="0" w:line="240" w:lineRule="auto"/>
        <w:rPr>
          <w:rFonts w:ascii="Arial" w:eastAsia="Times New Roman" w:hAnsi="Arial" w:cs="Arial"/>
          <w:sz w:val="24"/>
          <w:szCs w:val="24"/>
          <w:lang w:eastAsia="en-GB"/>
        </w:rPr>
      </w:pPr>
      <w:r w:rsidRPr="00C02042">
        <w:rPr>
          <w:rFonts w:ascii="Arial" w:eastAsia="Times New Roman" w:hAnsi="Arial" w:cs="Arial"/>
          <w:sz w:val="24"/>
          <w:szCs w:val="24"/>
          <w:lang w:eastAsia="en-GB"/>
        </w:rPr>
        <w:t xml:space="preserve">Secondly in the (Storming) stage, members start to communicate with their feelings, but still view themselves as individuals rather than part of the team. They resist control by group leaders and show hostility. </w:t>
      </w:r>
    </w:p>
    <w:p w14:paraId="2BC5A8B0" w14:textId="77777777" w:rsidR="00C02042" w:rsidRPr="00C02042" w:rsidRDefault="00C02042" w:rsidP="00C02042">
      <w:pPr>
        <w:spacing w:after="0" w:line="240" w:lineRule="auto"/>
        <w:rPr>
          <w:rFonts w:ascii="Arial" w:eastAsia="Times New Roman" w:hAnsi="Arial" w:cs="Arial"/>
          <w:sz w:val="24"/>
          <w:szCs w:val="24"/>
          <w:lang w:eastAsia="en-GB"/>
        </w:rPr>
      </w:pPr>
      <w:r w:rsidRPr="00C02042">
        <w:rPr>
          <w:rFonts w:ascii="Arial" w:eastAsia="Times New Roman" w:hAnsi="Arial" w:cs="Arial"/>
          <w:sz w:val="24"/>
          <w:szCs w:val="24"/>
          <w:lang w:eastAsia="en-GB"/>
        </w:rPr>
        <w:t xml:space="preserve">Thirdly is the (Norming) stage, where people feel part of the team and realise what they can achieve work if they accept other viewpoints.  </w:t>
      </w:r>
    </w:p>
    <w:p w14:paraId="58E53A95" w14:textId="77777777" w:rsidR="00C02042" w:rsidRPr="00C02042" w:rsidRDefault="00C02042" w:rsidP="00C02042">
      <w:pPr>
        <w:spacing w:after="0" w:line="240" w:lineRule="auto"/>
        <w:rPr>
          <w:rFonts w:ascii="Arial" w:eastAsia="Times New Roman" w:hAnsi="Arial" w:cs="Arial"/>
          <w:sz w:val="24"/>
          <w:szCs w:val="24"/>
          <w:lang w:eastAsia="en-GB"/>
        </w:rPr>
      </w:pPr>
    </w:p>
    <w:p w14:paraId="6D054D61" w14:textId="77777777" w:rsidR="00C02042" w:rsidRPr="00C02042" w:rsidRDefault="00C02042" w:rsidP="00C02042">
      <w:pPr>
        <w:spacing w:after="0" w:line="240" w:lineRule="auto"/>
        <w:rPr>
          <w:rFonts w:ascii="Arial" w:eastAsia="Times New Roman" w:hAnsi="Arial" w:cs="Arial"/>
          <w:sz w:val="24"/>
          <w:szCs w:val="24"/>
          <w:lang w:eastAsia="en-GB"/>
        </w:rPr>
      </w:pPr>
      <w:r w:rsidRPr="00C02042">
        <w:rPr>
          <w:rFonts w:ascii="Arial" w:eastAsia="Times New Roman" w:hAnsi="Arial" w:cs="Arial"/>
          <w:sz w:val="24"/>
          <w:szCs w:val="24"/>
          <w:lang w:eastAsia="en-GB"/>
        </w:rPr>
        <w:t>In the Fourth stage we have (Performing), the team works in an open and trusted atmosphere where flexibility is the key and hierarchy are of little importance.</w:t>
      </w:r>
    </w:p>
    <w:p w14:paraId="7F76679D" w14:textId="77777777" w:rsidR="00C02042" w:rsidRPr="00C02042" w:rsidRDefault="00C02042" w:rsidP="00C02042">
      <w:pPr>
        <w:spacing w:after="0" w:line="240" w:lineRule="auto"/>
        <w:rPr>
          <w:rFonts w:ascii="Arial" w:eastAsia="Times New Roman" w:hAnsi="Arial" w:cs="Arial"/>
          <w:sz w:val="24"/>
          <w:szCs w:val="24"/>
          <w:lang w:eastAsia="en-GB"/>
        </w:rPr>
      </w:pPr>
    </w:p>
    <w:p w14:paraId="7C71E918" w14:textId="77777777" w:rsidR="00C02042" w:rsidRPr="00C02042" w:rsidRDefault="00C02042" w:rsidP="00C02042">
      <w:pPr>
        <w:spacing w:after="0" w:line="240" w:lineRule="auto"/>
        <w:rPr>
          <w:rFonts w:ascii="Arial" w:eastAsia="Times New Roman" w:hAnsi="Arial" w:cs="Arial"/>
          <w:sz w:val="24"/>
          <w:szCs w:val="24"/>
          <w:lang w:eastAsia="en-GB"/>
        </w:rPr>
      </w:pPr>
      <w:r w:rsidRPr="00C02042">
        <w:rPr>
          <w:rFonts w:ascii="Arial" w:eastAsia="Times New Roman" w:hAnsi="Arial" w:cs="Arial"/>
          <w:sz w:val="24"/>
          <w:szCs w:val="24"/>
          <w:lang w:eastAsia="en-GB"/>
        </w:rPr>
        <w:t>Then lastly, we have the (Adjourning)stage, the team conducts an assessment of the year and implements a plan for transitioning roles and recognising members contributions.</w:t>
      </w:r>
    </w:p>
    <w:p w14:paraId="39082FAF" w14:textId="77777777" w:rsidR="00C02042" w:rsidRPr="00C02042" w:rsidRDefault="00C02042" w:rsidP="00C02042">
      <w:pPr>
        <w:spacing w:after="0" w:line="240" w:lineRule="auto"/>
        <w:rPr>
          <w:rFonts w:ascii="Arial" w:eastAsia="Times New Roman" w:hAnsi="Arial" w:cs="Arial"/>
          <w:sz w:val="24"/>
          <w:szCs w:val="24"/>
          <w:lang w:eastAsia="en-GB"/>
        </w:rPr>
      </w:pPr>
    </w:p>
    <w:p w14:paraId="0A1A310F" w14:textId="77777777" w:rsidR="00C02042" w:rsidRPr="00C02042" w:rsidRDefault="00C02042" w:rsidP="00C02042">
      <w:pPr>
        <w:spacing w:after="0" w:line="240" w:lineRule="auto"/>
        <w:rPr>
          <w:rFonts w:ascii="Arial" w:eastAsia="Times New Roman" w:hAnsi="Arial" w:cs="Arial"/>
          <w:sz w:val="24"/>
          <w:szCs w:val="24"/>
          <w:lang w:eastAsia="en-GB"/>
        </w:rPr>
      </w:pPr>
      <w:r w:rsidRPr="00C02042">
        <w:rPr>
          <w:rFonts w:ascii="Arial" w:eastAsia="Times New Roman" w:hAnsi="Arial" w:cs="Arial"/>
          <w:sz w:val="24"/>
          <w:szCs w:val="24"/>
          <w:lang w:eastAsia="en-GB"/>
        </w:rPr>
        <w:t>Why do we highly recommend the Tuckman Theory?</w:t>
      </w:r>
      <w:r w:rsidRPr="00C02042">
        <w:rPr>
          <w:rFonts w:ascii="Arial" w:eastAsia="Times New Roman" w:hAnsi="Arial" w:cs="Arial"/>
          <w:sz w:val="24"/>
          <w:szCs w:val="24"/>
          <w:lang w:eastAsia="en-GB"/>
        </w:rPr>
        <w:br/>
        <w:t xml:space="preserve"> </w:t>
      </w:r>
    </w:p>
    <w:p w14:paraId="29D8AFD1" w14:textId="3924610D" w:rsidR="00C02042" w:rsidRPr="00C02042" w:rsidRDefault="00C02042" w:rsidP="00C02042">
      <w:pPr>
        <w:spacing w:after="0" w:line="240" w:lineRule="auto"/>
        <w:rPr>
          <w:rFonts w:ascii="Arial" w:eastAsia="Times New Roman" w:hAnsi="Arial" w:cs="Arial"/>
          <w:sz w:val="24"/>
          <w:szCs w:val="24"/>
          <w:lang w:eastAsia="en-GB"/>
        </w:rPr>
      </w:pPr>
      <w:r w:rsidRPr="00C02042">
        <w:rPr>
          <w:rFonts w:ascii="Arial" w:eastAsia="Times New Roman" w:hAnsi="Arial" w:cs="Arial"/>
          <w:sz w:val="24"/>
          <w:szCs w:val="24"/>
          <w:lang w:eastAsia="en-GB"/>
        </w:rPr>
        <w:t xml:space="preserve">Tuckman’s model is significant because it recognises, that groups do not start off fully formed and functioning. He suggests that teams grow though clearly defined stages, from their creation as groups of individuals, to cohesive, task focused teams. </w:t>
      </w:r>
      <w:r w:rsidR="00645B73">
        <w:rPr>
          <w:rFonts w:ascii="Arial" w:eastAsia="Times New Roman" w:hAnsi="Arial" w:cs="Arial"/>
          <w:sz w:val="24"/>
          <w:szCs w:val="24"/>
          <w:lang w:eastAsia="en-GB"/>
        </w:rPr>
        <w:t>“T</w:t>
      </w:r>
      <w:r w:rsidRPr="00C02042">
        <w:rPr>
          <w:rFonts w:ascii="Arial" w:eastAsia="Times New Roman" w:hAnsi="Arial" w:cs="Arial"/>
          <w:sz w:val="24"/>
          <w:szCs w:val="24"/>
          <w:lang w:eastAsia="en-GB"/>
        </w:rPr>
        <w:t>he happy manager</w:t>
      </w:r>
      <w:r w:rsidR="00645B73">
        <w:rPr>
          <w:rFonts w:ascii="Arial" w:eastAsia="Times New Roman" w:hAnsi="Arial" w:cs="Arial"/>
          <w:sz w:val="24"/>
          <w:szCs w:val="24"/>
          <w:lang w:eastAsia="en-GB"/>
        </w:rPr>
        <w:t>”</w:t>
      </w:r>
      <w:r w:rsidRPr="00C02042">
        <w:rPr>
          <w:rFonts w:ascii="Arial" w:eastAsia="Times New Roman" w:hAnsi="Arial" w:cs="Arial"/>
          <w:sz w:val="24"/>
          <w:szCs w:val="24"/>
          <w:lang w:eastAsia="en-GB"/>
        </w:rPr>
        <w:t>.</w:t>
      </w:r>
    </w:p>
    <w:p w14:paraId="78DDB492" w14:textId="77777777" w:rsidR="00C02042" w:rsidRPr="00C02042" w:rsidRDefault="00C02042" w:rsidP="00C02042">
      <w:pPr>
        <w:spacing w:after="0" w:line="240" w:lineRule="auto"/>
        <w:rPr>
          <w:rFonts w:ascii="Arial" w:eastAsia="Times New Roman" w:hAnsi="Arial" w:cs="Arial"/>
          <w:sz w:val="24"/>
          <w:szCs w:val="24"/>
          <w:lang w:eastAsia="en-GB"/>
        </w:rPr>
      </w:pPr>
    </w:p>
    <w:p w14:paraId="6C654876" w14:textId="77777777" w:rsidR="00C02042" w:rsidRPr="00C02042" w:rsidRDefault="00C02042" w:rsidP="00C02042">
      <w:pPr>
        <w:spacing w:after="0" w:line="240" w:lineRule="auto"/>
        <w:rPr>
          <w:rFonts w:ascii="Arial" w:eastAsia="Times New Roman" w:hAnsi="Arial" w:cs="Arial"/>
          <w:sz w:val="24"/>
          <w:szCs w:val="24"/>
          <w:lang w:eastAsia="en-GB"/>
        </w:rPr>
      </w:pPr>
      <w:r w:rsidRPr="00C02042">
        <w:rPr>
          <w:rFonts w:ascii="Arial" w:eastAsia="Times New Roman" w:hAnsi="Arial" w:cs="Arial"/>
          <w:sz w:val="24"/>
          <w:szCs w:val="24"/>
          <w:lang w:eastAsia="en-GB"/>
        </w:rPr>
        <w:t>Effective team characteristics such as virgin media have these skills, they communicate well with each other, they focus on goals and results, they’re organised, very committed, everyone contributes their fair share, team members are diverse, they offer each other support and must have good leadership.</w:t>
      </w:r>
    </w:p>
    <w:p w14:paraId="0499C7CA" w14:textId="77777777" w:rsidR="00C02042" w:rsidRPr="00C02042" w:rsidRDefault="00C02042" w:rsidP="00C02042">
      <w:pPr>
        <w:rPr>
          <w:rFonts w:eastAsiaTheme="minorEastAsia"/>
        </w:rPr>
      </w:pPr>
    </w:p>
    <w:p w14:paraId="1A9239AC" w14:textId="77777777" w:rsidR="00C02042" w:rsidRPr="00C02042" w:rsidRDefault="00C02042" w:rsidP="00C02042">
      <w:pPr>
        <w:rPr>
          <w:rFonts w:eastAsiaTheme="minorEastAsia"/>
        </w:rPr>
      </w:pPr>
    </w:p>
    <w:p w14:paraId="76BB322E" w14:textId="77777777" w:rsidR="00C02042" w:rsidRPr="00C02042" w:rsidRDefault="00C02042" w:rsidP="00C02042">
      <w:pPr>
        <w:rPr>
          <w:rFonts w:eastAsiaTheme="minorEastAsia"/>
        </w:rPr>
      </w:pPr>
    </w:p>
    <w:p w14:paraId="0680FF7B" w14:textId="77777777" w:rsidR="00C02042" w:rsidRDefault="00C02042"/>
    <w:sectPr w:rsidR="00C020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DC5F9E" w14:textId="77777777" w:rsidR="00982C58" w:rsidRDefault="00982C58" w:rsidP="00C02042">
      <w:pPr>
        <w:spacing w:after="0" w:line="240" w:lineRule="auto"/>
      </w:pPr>
      <w:r>
        <w:separator/>
      </w:r>
    </w:p>
  </w:endnote>
  <w:endnote w:type="continuationSeparator" w:id="0">
    <w:p w14:paraId="642A7EE3" w14:textId="77777777" w:rsidR="00982C58" w:rsidRDefault="00982C58" w:rsidP="00C02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07C877" w14:textId="77777777" w:rsidR="00982C58" w:rsidRDefault="00982C58" w:rsidP="00C02042">
      <w:pPr>
        <w:spacing w:after="0" w:line="240" w:lineRule="auto"/>
      </w:pPr>
      <w:r>
        <w:separator/>
      </w:r>
    </w:p>
  </w:footnote>
  <w:footnote w:type="continuationSeparator" w:id="0">
    <w:p w14:paraId="291B88E9" w14:textId="77777777" w:rsidR="00982C58" w:rsidRDefault="00982C58" w:rsidP="00C020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042"/>
    <w:rsid w:val="0053072D"/>
    <w:rsid w:val="00645B73"/>
    <w:rsid w:val="00982C58"/>
    <w:rsid w:val="00C02042"/>
    <w:rsid w:val="00E47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80759"/>
  <w15:chartTrackingRefBased/>
  <w15:docId w15:val="{939B7BB8-8B17-4205-BF54-F5C7207FD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2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042"/>
  </w:style>
  <w:style w:type="paragraph" w:styleId="Footer">
    <w:name w:val="footer"/>
    <w:basedOn w:val="Normal"/>
    <w:link w:val="FooterChar"/>
    <w:uiPriority w:val="99"/>
    <w:unhideWhenUsed/>
    <w:rsid w:val="00C02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0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337</Words>
  <Characters>1924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tooze</dc:creator>
  <cp:keywords/>
  <dc:description/>
  <cp:lastModifiedBy>Danielle tooze</cp:lastModifiedBy>
  <cp:revision>2</cp:revision>
  <dcterms:created xsi:type="dcterms:W3CDTF">2019-06-09T20:14:00Z</dcterms:created>
  <dcterms:modified xsi:type="dcterms:W3CDTF">2019-06-10T09:24:00Z</dcterms:modified>
</cp:coreProperties>
</file>