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5CABAA" w14:textId="77777777" w:rsidR="00DB2A62" w:rsidRPr="00972310" w:rsidRDefault="00DB2A62" w:rsidP="00DB2A62">
      <w:pPr>
        <w:spacing w:line="259" w:lineRule="auto"/>
        <w:jc w:val="center"/>
        <w:rPr>
          <w:sz w:val="32"/>
          <w:szCs w:val="28"/>
        </w:rPr>
      </w:pPr>
      <w:r w:rsidRPr="00972310">
        <w:rPr>
          <w:sz w:val="32"/>
          <w:szCs w:val="28"/>
        </w:rPr>
        <w:t>Leadership and Management Skills for the Workplace</w:t>
      </w:r>
    </w:p>
    <w:p w14:paraId="5D3279DD" w14:textId="77777777" w:rsidR="00DB2A62" w:rsidRDefault="00DB2A62" w:rsidP="00DB2A62">
      <w:pPr>
        <w:spacing w:line="259" w:lineRule="auto"/>
        <w:jc w:val="left"/>
      </w:pPr>
    </w:p>
    <w:p w14:paraId="2B0AA7B8" w14:textId="77777777" w:rsidR="00972310" w:rsidRDefault="00972310" w:rsidP="00972310">
      <w:pPr>
        <w:spacing w:line="259" w:lineRule="auto"/>
        <w:jc w:val="left"/>
      </w:pPr>
    </w:p>
    <w:p w14:paraId="52D10ED7" w14:textId="77777777" w:rsidR="00972310" w:rsidRDefault="00972310" w:rsidP="00972310">
      <w:pPr>
        <w:spacing w:line="259" w:lineRule="auto"/>
        <w:jc w:val="left"/>
      </w:pPr>
    </w:p>
    <w:p w14:paraId="1214833A" w14:textId="7BB9AB56" w:rsidR="00DB2A62" w:rsidRDefault="00DB2A62" w:rsidP="00DB2A62">
      <w:pPr>
        <w:spacing w:line="259" w:lineRule="auto"/>
        <w:jc w:val="left"/>
      </w:pPr>
      <w:r w:rsidRPr="00972310">
        <w:t xml:space="preserve">Student Name:  </w:t>
      </w:r>
      <w:r>
        <w:t>ASMA AKHTAR</w:t>
      </w:r>
    </w:p>
    <w:p w14:paraId="37FAFAF3" w14:textId="36E328E0" w:rsidR="00DB2A62" w:rsidRDefault="00DB2A62" w:rsidP="00DB2A62">
      <w:pPr>
        <w:spacing w:line="259" w:lineRule="auto"/>
        <w:jc w:val="left"/>
      </w:pPr>
      <w:r w:rsidRPr="00972310">
        <w:t>Student ID:</w:t>
      </w:r>
      <w:r>
        <w:t>1710507</w:t>
      </w:r>
    </w:p>
    <w:p w14:paraId="43A3FDA1" w14:textId="4F19D688" w:rsidR="00DB2A62" w:rsidRPr="00972310" w:rsidRDefault="00DB2A62" w:rsidP="00DB2A62">
      <w:pPr>
        <w:spacing w:line="259" w:lineRule="auto"/>
        <w:jc w:val="left"/>
      </w:pPr>
      <w:r>
        <w:t>Lecturer: Paul Ranso</w:t>
      </w:r>
      <w:r w:rsidR="00EC0B7F">
        <w:t>n</w:t>
      </w:r>
    </w:p>
    <w:p w14:paraId="39333582" w14:textId="77777777" w:rsidR="00972310" w:rsidRDefault="00972310" w:rsidP="00972310">
      <w:pPr>
        <w:pStyle w:val="TOCHeading"/>
      </w:pPr>
    </w:p>
    <w:p w14:paraId="7C98892D" w14:textId="77777777" w:rsidR="00972310" w:rsidRDefault="00972310" w:rsidP="00972310">
      <w:pPr>
        <w:pStyle w:val="TOCHeading"/>
      </w:pPr>
    </w:p>
    <w:p w14:paraId="02D37219" w14:textId="77777777" w:rsidR="00972310" w:rsidRDefault="00972310" w:rsidP="00972310">
      <w:pPr>
        <w:pStyle w:val="TOCHeading"/>
      </w:pPr>
    </w:p>
    <w:p w14:paraId="04CCC82E" w14:textId="279737C4" w:rsidR="00972310" w:rsidRPr="00972310" w:rsidRDefault="00EC0B7F" w:rsidP="00972310">
      <w:r>
        <w:rPr>
          <w:noProof/>
          <w:lang w:val="en-GB" w:eastAsia="en-GB"/>
        </w:rPr>
        <w:drawing>
          <wp:inline distT="0" distB="0" distL="0" distR="0" wp14:anchorId="6F4311DF" wp14:editId="6A3BF547">
            <wp:extent cx="5943600" cy="3282642"/>
            <wp:effectExtent l="0" t="0" r="0" b="0"/>
            <wp:docPr id="6" name="Picture 6" descr="Image result for leadership and management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eadership and management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82642"/>
                    </a:xfrm>
                    <a:prstGeom prst="rect">
                      <a:avLst/>
                    </a:prstGeom>
                    <a:noFill/>
                    <a:ln>
                      <a:noFill/>
                    </a:ln>
                  </pic:spPr>
                </pic:pic>
              </a:graphicData>
            </a:graphic>
          </wp:inline>
        </w:drawing>
      </w:r>
    </w:p>
    <w:p w14:paraId="3F284ECD" w14:textId="77777777" w:rsidR="00972310" w:rsidRDefault="00972310" w:rsidP="00972310">
      <w:pPr>
        <w:pStyle w:val="TOCHeading"/>
      </w:pPr>
    </w:p>
    <w:p w14:paraId="0863E0E3" w14:textId="4AEFB792" w:rsidR="00972310" w:rsidRPr="00972310" w:rsidRDefault="00972310" w:rsidP="00DB2A62">
      <w:pPr>
        <w:spacing w:line="259" w:lineRule="auto"/>
        <w:rPr>
          <w:sz w:val="32"/>
          <w:szCs w:val="28"/>
        </w:rPr>
      </w:pPr>
    </w:p>
    <w:p w14:paraId="7AB72786" w14:textId="77777777" w:rsidR="00972310" w:rsidRDefault="00972310" w:rsidP="00972310">
      <w:pPr>
        <w:spacing w:line="259" w:lineRule="auto"/>
        <w:jc w:val="left"/>
      </w:pPr>
    </w:p>
    <w:p w14:paraId="5F742F52" w14:textId="77777777" w:rsidR="00972310" w:rsidRDefault="00972310" w:rsidP="00972310">
      <w:pPr>
        <w:spacing w:line="259" w:lineRule="auto"/>
        <w:jc w:val="left"/>
      </w:pPr>
    </w:p>
    <w:p w14:paraId="40A91556" w14:textId="77777777" w:rsidR="00972310" w:rsidRPr="00972310" w:rsidRDefault="00972310" w:rsidP="00972310"/>
    <w:sdt>
      <w:sdtPr>
        <w:rPr>
          <w:rFonts w:asciiTheme="majorBidi" w:eastAsiaTheme="minorHAnsi" w:hAnsiTheme="majorBidi" w:cstheme="minorBidi"/>
          <w:color w:val="auto"/>
          <w:sz w:val="24"/>
          <w:szCs w:val="22"/>
        </w:rPr>
        <w:id w:val="-181677458"/>
        <w:docPartObj>
          <w:docPartGallery w:val="Table of Contents"/>
          <w:docPartUnique/>
        </w:docPartObj>
      </w:sdtPr>
      <w:sdtEndPr>
        <w:rPr>
          <w:b/>
          <w:bCs/>
          <w:noProof/>
        </w:rPr>
      </w:sdtEndPr>
      <w:sdtContent>
        <w:p w14:paraId="31A457DD" w14:textId="77777777" w:rsidR="00344482" w:rsidRDefault="00344482" w:rsidP="00972310">
          <w:pPr>
            <w:pStyle w:val="TOCHeading"/>
          </w:pPr>
          <w:r>
            <w:t>Contents</w:t>
          </w:r>
        </w:p>
        <w:p w14:paraId="08CB880A" w14:textId="53BD29F7" w:rsidR="00344482" w:rsidRDefault="0034448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584783" w:history="1">
            <w:r w:rsidRPr="00700ABC">
              <w:rPr>
                <w:rStyle w:val="Hyperlink"/>
                <w:noProof/>
              </w:rPr>
              <w:t>Introduction</w:t>
            </w:r>
            <w:r>
              <w:rPr>
                <w:noProof/>
                <w:webHidden/>
              </w:rPr>
              <w:tab/>
            </w:r>
            <w:r>
              <w:rPr>
                <w:noProof/>
                <w:webHidden/>
              </w:rPr>
              <w:fldChar w:fldCharType="begin"/>
            </w:r>
            <w:r>
              <w:rPr>
                <w:noProof/>
                <w:webHidden/>
              </w:rPr>
              <w:instrText xml:space="preserve"> PAGEREF _Toc13584783 \h </w:instrText>
            </w:r>
            <w:r>
              <w:rPr>
                <w:noProof/>
                <w:webHidden/>
              </w:rPr>
            </w:r>
            <w:r>
              <w:rPr>
                <w:noProof/>
                <w:webHidden/>
              </w:rPr>
              <w:fldChar w:fldCharType="separate"/>
            </w:r>
            <w:r w:rsidR="00B85669">
              <w:rPr>
                <w:noProof/>
                <w:webHidden/>
              </w:rPr>
              <w:t>3</w:t>
            </w:r>
            <w:r>
              <w:rPr>
                <w:noProof/>
                <w:webHidden/>
              </w:rPr>
              <w:fldChar w:fldCharType="end"/>
            </w:r>
          </w:hyperlink>
        </w:p>
        <w:p w14:paraId="032E9771" w14:textId="77777777" w:rsidR="00344482" w:rsidRDefault="008903A6">
          <w:pPr>
            <w:pStyle w:val="TOC2"/>
            <w:tabs>
              <w:tab w:val="right" w:leader="dot" w:pos="9350"/>
            </w:tabs>
            <w:rPr>
              <w:noProof/>
            </w:rPr>
          </w:pPr>
          <w:hyperlink w:anchor="_Toc13584784" w:history="1">
            <w:r w:rsidR="00344482" w:rsidRPr="00700ABC">
              <w:rPr>
                <w:rStyle w:val="Hyperlink"/>
                <w:noProof/>
              </w:rPr>
              <w:t xml:space="preserve">Discriminating and analyzing the differences between beliefs, attitudes and values within a </w:t>
            </w:r>
            <w:r w:rsidR="00344482" w:rsidRPr="00700ABC">
              <w:rPr>
                <w:rStyle w:val="Hyperlink"/>
                <w:noProof/>
              </w:rPr>
              <w:t>workplace context</w:t>
            </w:r>
            <w:r w:rsidR="00344482">
              <w:rPr>
                <w:noProof/>
                <w:webHidden/>
              </w:rPr>
              <w:tab/>
            </w:r>
            <w:r w:rsidR="00344482">
              <w:rPr>
                <w:noProof/>
                <w:webHidden/>
              </w:rPr>
              <w:fldChar w:fldCharType="begin"/>
            </w:r>
            <w:r w:rsidR="00344482">
              <w:rPr>
                <w:noProof/>
                <w:webHidden/>
              </w:rPr>
              <w:instrText xml:space="preserve"> PAGEREF _Toc13584784 \h </w:instrText>
            </w:r>
            <w:r w:rsidR="00344482">
              <w:rPr>
                <w:noProof/>
                <w:webHidden/>
              </w:rPr>
            </w:r>
            <w:r w:rsidR="00344482">
              <w:rPr>
                <w:noProof/>
                <w:webHidden/>
              </w:rPr>
              <w:fldChar w:fldCharType="separate"/>
            </w:r>
            <w:r w:rsidR="00B85669">
              <w:rPr>
                <w:noProof/>
                <w:webHidden/>
              </w:rPr>
              <w:t>4</w:t>
            </w:r>
            <w:r w:rsidR="00344482">
              <w:rPr>
                <w:noProof/>
                <w:webHidden/>
              </w:rPr>
              <w:fldChar w:fldCharType="end"/>
            </w:r>
          </w:hyperlink>
        </w:p>
        <w:p w14:paraId="2D74792F" w14:textId="77777777" w:rsidR="00344482" w:rsidRDefault="008903A6">
          <w:pPr>
            <w:pStyle w:val="TOC2"/>
            <w:tabs>
              <w:tab w:val="right" w:leader="dot" w:pos="9350"/>
            </w:tabs>
            <w:rPr>
              <w:noProof/>
            </w:rPr>
          </w:pPr>
          <w:hyperlink w:anchor="_Toc13584785" w:history="1">
            <w:r w:rsidR="00344482" w:rsidRPr="00700ABC">
              <w:rPr>
                <w:rStyle w:val="Hyperlink"/>
                <w:noProof/>
              </w:rPr>
              <w:t>Critically assessing the impacts of beliefs, attitudes, and value systems of Walmart on workplace behavior</w:t>
            </w:r>
            <w:r w:rsidR="00344482">
              <w:rPr>
                <w:noProof/>
                <w:webHidden/>
              </w:rPr>
              <w:tab/>
            </w:r>
            <w:r w:rsidR="00344482">
              <w:rPr>
                <w:noProof/>
                <w:webHidden/>
              </w:rPr>
              <w:fldChar w:fldCharType="begin"/>
            </w:r>
            <w:r w:rsidR="00344482">
              <w:rPr>
                <w:noProof/>
                <w:webHidden/>
              </w:rPr>
              <w:instrText xml:space="preserve"> PAGEREF _Toc13584785 \h </w:instrText>
            </w:r>
            <w:r w:rsidR="00344482">
              <w:rPr>
                <w:noProof/>
                <w:webHidden/>
              </w:rPr>
            </w:r>
            <w:r w:rsidR="00344482">
              <w:rPr>
                <w:noProof/>
                <w:webHidden/>
              </w:rPr>
              <w:fldChar w:fldCharType="separate"/>
            </w:r>
            <w:r w:rsidR="00B85669">
              <w:rPr>
                <w:noProof/>
                <w:webHidden/>
              </w:rPr>
              <w:t>7</w:t>
            </w:r>
            <w:r w:rsidR="00344482">
              <w:rPr>
                <w:noProof/>
                <w:webHidden/>
              </w:rPr>
              <w:fldChar w:fldCharType="end"/>
            </w:r>
          </w:hyperlink>
        </w:p>
        <w:p w14:paraId="6859BD37" w14:textId="77777777" w:rsidR="00344482" w:rsidRDefault="008903A6">
          <w:pPr>
            <w:pStyle w:val="TOC2"/>
            <w:tabs>
              <w:tab w:val="right" w:leader="dot" w:pos="9350"/>
            </w:tabs>
            <w:rPr>
              <w:noProof/>
            </w:rPr>
          </w:pPr>
          <w:hyperlink w:anchor="_Toc13584786" w:history="1">
            <w:r w:rsidR="00344482" w:rsidRPr="00700ABC">
              <w:rPr>
                <w:rStyle w:val="Hyperlink"/>
                <w:noProof/>
              </w:rPr>
              <w:t>Identifying a management theory, evaluating its modern-day relevance and critically assessing its impact on my own beliefs, values and attitudes</w:t>
            </w:r>
            <w:r w:rsidR="00344482">
              <w:rPr>
                <w:noProof/>
                <w:webHidden/>
              </w:rPr>
              <w:tab/>
            </w:r>
            <w:r w:rsidR="00344482">
              <w:rPr>
                <w:noProof/>
                <w:webHidden/>
              </w:rPr>
              <w:fldChar w:fldCharType="begin"/>
            </w:r>
            <w:r w:rsidR="00344482">
              <w:rPr>
                <w:noProof/>
                <w:webHidden/>
              </w:rPr>
              <w:instrText xml:space="preserve"> PAGEREF _Toc13584786 \h </w:instrText>
            </w:r>
            <w:r w:rsidR="00344482">
              <w:rPr>
                <w:noProof/>
                <w:webHidden/>
              </w:rPr>
            </w:r>
            <w:r w:rsidR="00344482">
              <w:rPr>
                <w:noProof/>
                <w:webHidden/>
              </w:rPr>
              <w:fldChar w:fldCharType="separate"/>
            </w:r>
            <w:r w:rsidR="00B85669">
              <w:rPr>
                <w:noProof/>
                <w:webHidden/>
              </w:rPr>
              <w:t>11</w:t>
            </w:r>
            <w:r w:rsidR="00344482">
              <w:rPr>
                <w:noProof/>
                <w:webHidden/>
              </w:rPr>
              <w:fldChar w:fldCharType="end"/>
            </w:r>
          </w:hyperlink>
        </w:p>
        <w:p w14:paraId="55BCE037" w14:textId="77777777" w:rsidR="00344482" w:rsidRDefault="008903A6">
          <w:pPr>
            <w:pStyle w:val="TOC1"/>
            <w:tabs>
              <w:tab w:val="right" w:leader="dot" w:pos="9350"/>
            </w:tabs>
            <w:rPr>
              <w:rFonts w:asciiTheme="minorHAnsi" w:eastAsiaTheme="minorEastAsia" w:hAnsiTheme="minorHAnsi"/>
              <w:noProof/>
              <w:sz w:val="22"/>
            </w:rPr>
          </w:pPr>
          <w:hyperlink w:anchor="_Toc13584787" w:history="1">
            <w:r w:rsidR="00344482" w:rsidRPr="00700ABC">
              <w:rPr>
                <w:rStyle w:val="Hyperlink"/>
                <w:noProof/>
              </w:rPr>
              <w:t>Conclusion</w:t>
            </w:r>
            <w:r w:rsidR="00344482">
              <w:rPr>
                <w:noProof/>
                <w:webHidden/>
              </w:rPr>
              <w:tab/>
            </w:r>
            <w:r w:rsidR="00344482">
              <w:rPr>
                <w:noProof/>
                <w:webHidden/>
              </w:rPr>
              <w:fldChar w:fldCharType="begin"/>
            </w:r>
            <w:r w:rsidR="00344482">
              <w:rPr>
                <w:noProof/>
                <w:webHidden/>
              </w:rPr>
              <w:instrText xml:space="preserve"> PAGEREF _Toc13584787 \h </w:instrText>
            </w:r>
            <w:r w:rsidR="00344482">
              <w:rPr>
                <w:noProof/>
                <w:webHidden/>
              </w:rPr>
            </w:r>
            <w:r w:rsidR="00344482">
              <w:rPr>
                <w:noProof/>
                <w:webHidden/>
              </w:rPr>
              <w:fldChar w:fldCharType="separate"/>
            </w:r>
            <w:r w:rsidR="00B85669">
              <w:rPr>
                <w:noProof/>
                <w:webHidden/>
              </w:rPr>
              <w:t>15</w:t>
            </w:r>
            <w:r w:rsidR="00344482">
              <w:rPr>
                <w:noProof/>
                <w:webHidden/>
              </w:rPr>
              <w:fldChar w:fldCharType="end"/>
            </w:r>
          </w:hyperlink>
        </w:p>
        <w:p w14:paraId="49F273C6" w14:textId="77777777" w:rsidR="00344482" w:rsidRDefault="008903A6">
          <w:pPr>
            <w:pStyle w:val="TOC1"/>
            <w:tabs>
              <w:tab w:val="right" w:leader="dot" w:pos="9350"/>
            </w:tabs>
            <w:rPr>
              <w:rFonts w:asciiTheme="minorHAnsi" w:eastAsiaTheme="minorEastAsia" w:hAnsiTheme="minorHAnsi"/>
              <w:noProof/>
              <w:sz w:val="22"/>
            </w:rPr>
          </w:pPr>
          <w:hyperlink w:anchor="_Toc13584788" w:history="1">
            <w:r w:rsidR="00344482" w:rsidRPr="00700ABC">
              <w:rPr>
                <w:rStyle w:val="Hyperlink"/>
                <w:noProof/>
              </w:rPr>
              <w:t>References</w:t>
            </w:r>
            <w:r w:rsidR="00344482">
              <w:rPr>
                <w:noProof/>
                <w:webHidden/>
              </w:rPr>
              <w:tab/>
            </w:r>
            <w:r w:rsidR="00344482">
              <w:rPr>
                <w:noProof/>
                <w:webHidden/>
              </w:rPr>
              <w:fldChar w:fldCharType="begin"/>
            </w:r>
            <w:r w:rsidR="00344482">
              <w:rPr>
                <w:noProof/>
                <w:webHidden/>
              </w:rPr>
              <w:instrText xml:space="preserve"> PAGEREF _Toc13584788 \h </w:instrText>
            </w:r>
            <w:r w:rsidR="00344482">
              <w:rPr>
                <w:noProof/>
                <w:webHidden/>
              </w:rPr>
            </w:r>
            <w:r w:rsidR="00344482">
              <w:rPr>
                <w:noProof/>
                <w:webHidden/>
              </w:rPr>
              <w:fldChar w:fldCharType="separate"/>
            </w:r>
            <w:r w:rsidR="00B85669">
              <w:rPr>
                <w:noProof/>
                <w:webHidden/>
              </w:rPr>
              <w:t>16</w:t>
            </w:r>
            <w:r w:rsidR="00344482">
              <w:rPr>
                <w:noProof/>
                <w:webHidden/>
              </w:rPr>
              <w:fldChar w:fldCharType="end"/>
            </w:r>
          </w:hyperlink>
        </w:p>
        <w:p w14:paraId="75504BF1" w14:textId="77777777" w:rsidR="00344482" w:rsidRDefault="00344482">
          <w:r>
            <w:rPr>
              <w:b/>
              <w:bCs/>
              <w:noProof/>
            </w:rPr>
            <w:fldChar w:fldCharType="end"/>
          </w:r>
        </w:p>
      </w:sdtContent>
    </w:sdt>
    <w:p w14:paraId="247E54AA" w14:textId="77777777" w:rsidR="006B68A2" w:rsidRDefault="006B68A2" w:rsidP="00B30D6E">
      <w:pPr>
        <w:pStyle w:val="Heading1"/>
      </w:pPr>
    </w:p>
    <w:p w14:paraId="1D82B7D4" w14:textId="77777777" w:rsidR="006B68A2" w:rsidRDefault="006B68A2" w:rsidP="00B30D6E">
      <w:pPr>
        <w:pStyle w:val="Heading1"/>
      </w:pPr>
    </w:p>
    <w:p w14:paraId="3AD31117" w14:textId="77777777" w:rsidR="006B68A2" w:rsidRDefault="006B68A2" w:rsidP="00B30D6E">
      <w:pPr>
        <w:pStyle w:val="Heading1"/>
      </w:pPr>
    </w:p>
    <w:p w14:paraId="4E43675C" w14:textId="77777777" w:rsidR="006B68A2" w:rsidRDefault="006B68A2" w:rsidP="00B30D6E">
      <w:pPr>
        <w:pStyle w:val="Heading1"/>
      </w:pPr>
    </w:p>
    <w:p w14:paraId="0AE1239E" w14:textId="77777777" w:rsidR="006B68A2" w:rsidRDefault="006B68A2" w:rsidP="00B30D6E">
      <w:pPr>
        <w:pStyle w:val="Heading1"/>
      </w:pPr>
    </w:p>
    <w:p w14:paraId="7A202D27" w14:textId="77777777" w:rsidR="006B68A2" w:rsidRDefault="006B68A2" w:rsidP="00B30D6E">
      <w:pPr>
        <w:pStyle w:val="Heading1"/>
      </w:pPr>
    </w:p>
    <w:p w14:paraId="3F711952" w14:textId="77777777" w:rsidR="00972310" w:rsidRDefault="00972310" w:rsidP="00972310"/>
    <w:p w14:paraId="70E524D8" w14:textId="77777777" w:rsidR="00972310" w:rsidRDefault="00972310" w:rsidP="00972310"/>
    <w:p w14:paraId="21C36C4E" w14:textId="77777777" w:rsidR="00972310" w:rsidRDefault="00972310" w:rsidP="00972310"/>
    <w:p w14:paraId="611EAD4C" w14:textId="77777777" w:rsidR="00972310" w:rsidRPr="00972310" w:rsidRDefault="00972310" w:rsidP="00972310"/>
    <w:p w14:paraId="70EB28F4" w14:textId="77777777" w:rsidR="0057445E" w:rsidRDefault="0057445E" w:rsidP="00B30D6E">
      <w:pPr>
        <w:pStyle w:val="Heading1"/>
      </w:pPr>
      <w:bookmarkStart w:id="0" w:name="_Toc13584783"/>
      <w:r>
        <w:lastRenderedPageBreak/>
        <w:t>Introduction</w:t>
      </w:r>
      <w:bookmarkEnd w:id="0"/>
    </w:p>
    <w:p w14:paraId="72B93F3C" w14:textId="77777777" w:rsidR="00110552" w:rsidRDefault="00110552" w:rsidP="003A222C"/>
    <w:p w14:paraId="735914C6" w14:textId="73BEAB6B" w:rsidR="00DD6AA2" w:rsidRDefault="00DD6AA2" w:rsidP="002229E2">
      <w:r>
        <w:t>Belief, attitude, and values are three essential components of human behavior. Belief is an acceptance or feeling about something to be true not necessarily proved to be true. Attitude is a predisposed way to think, feel or respond about something. Values are basically abstract type ideas which provide a guide about the action and foundation of any organization. A person’s nature and behavior depend on his/her belief and attitude. In an organizational perspective, values are the principals and standards, which are also considered as a guide for different decisions taken by the management. These three things are interrelated but not the same thing. These things have a great impact on the behavior of a person. Manage</w:t>
      </w:r>
      <w:r w:rsidR="002229E2">
        <w:t>rs</w:t>
      </w:r>
      <w:r>
        <w:t xml:space="preserve"> must find out the pattern of the employee’s beliefs and attitudes and then they must set strategies to handle these situations. In this report discrimination and analysis of the differences between belief, attitude and values will be described first. Then the impact of these three concepts on the behavior of the employees of any organization will be assessed. At the end, after identifying a management theory</w:t>
      </w:r>
      <w:r w:rsidR="003A7CF8">
        <w:t>,</w:t>
      </w:r>
      <w:r>
        <w:t xml:space="preserve"> its modern-day </w:t>
      </w:r>
      <w:r w:rsidR="00D54098">
        <w:t>relevance</w:t>
      </w:r>
      <w:r w:rsidR="003A7CF8">
        <w:t xml:space="preserve"> and its impact on</w:t>
      </w:r>
      <w:r>
        <w:t xml:space="preserve"> my own values, belief, and attitude will be described shortly. </w:t>
      </w:r>
    </w:p>
    <w:p w14:paraId="47BBC5CD" w14:textId="77777777" w:rsidR="00110552" w:rsidRDefault="00110552" w:rsidP="003A222C"/>
    <w:p w14:paraId="09A01D9F" w14:textId="77777777" w:rsidR="00110552" w:rsidRDefault="00110552" w:rsidP="003A222C"/>
    <w:p w14:paraId="5E9D0F90" w14:textId="77777777" w:rsidR="00110552" w:rsidRDefault="00110552" w:rsidP="003A222C"/>
    <w:p w14:paraId="4A6AE6FF" w14:textId="77777777" w:rsidR="00110552" w:rsidRDefault="00110552" w:rsidP="003A222C"/>
    <w:p w14:paraId="022C9CC2" w14:textId="77777777" w:rsidR="00110552" w:rsidRPr="0057445E" w:rsidRDefault="00110552" w:rsidP="00110552">
      <w:pPr>
        <w:spacing w:line="259" w:lineRule="auto"/>
        <w:jc w:val="left"/>
      </w:pPr>
      <w:r>
        <w:br w:type="page"/>
      </w:r>
    </w:p>
    <w:p w14:paraId="048662F8" w14:textId="3AE5D1B0" w:rsidR="0048753D" w:rsidRDefault="00B30D6E" w:rsidP="00344482">
      <w:pPr>
        <w:pStyle w:val="Heading2"/>
      </w:pPr>
      <w:bookmarkStart w:id="1" w:name="_Toc13584784"/>
      <w:r>
        <w:lastRenderedPageBreak/>
        <w:t>Discriminating and analyzing the differences between beliefs, attitudes</w:t>
      </w:r>
      <w:r w:rsidR="00CA0148">
        <w:t>,</w:t>
      </w:r>
      <w:r>
        <w:t xml:space="preserve"> and values within a workplace context</w:t>
      </w:r>
      <w:bookmarkEnd w:id="1"/>
    </w:p>
    <w:p w14:paraId="328F892E" w14:textId="2039ABE1" w:rsidR="00B30D6E" w:rsidRDefault="00B30D6E" w:rsidP="00AC0A5B">
      <w:r>
        <w:t xml:space="preserve">Every organization contains </w:t>
      </w:r>
      <w:r w:rsidR="009630BE">
        <w:t xml:space="preserve">a </w:t>
      </w:r>
      <w:r>
        <w:t>number of employees, they may come from different geographical area</w:t>
      </w:r>
      <w:r w:rsidR="009630BE">
        <w:t>s</w:t>
      </w:r>
      <w:r>
        <w:t>. Their expectations, philosophy, experiences</w:t>
      </w:r>
      <w:r w:rsidR="00CA0148">
        <w:t>,</w:t>
      </w:r>
      <w:r>
        <w:t xml:space="preserve"> and values guide their behavior. An organizations culture is basically based on </w:t>
      </w:r>
      <w:r w:rsidR="009E2D6F">
        <w:t>beliefs, shared attitudes, customs, values and several valid rules</w:t>
      </w:r>
      <w:r w:rsidR="009630BE">
        <w:t xml:space="preserve"> which have been developed over</w:t>
      </w:r>
      <w:r w:rsidR="009E2D6F">
        <w:t>times.</w:t>
      </w:r>
    </w:p>
    <w:p w14:paraId="478E8650" w14:textId="77777777" w:rsidR="000157F6" w:rsidRDefault="001A4552" w:rsidP="000157F6">
      <w:pPr>
        <w:keepNext/>
        <w:jc w:val="center"/>
      </w:pPr>
      <w:r>
        <w:rPr>
          <w:noProof/>
          <w:lang w:val="en-GB" w:eastAsia="en-GB"/>
        </w:rPr>
        <w:drawing>
          <wp:inline distT="0" distB="0" distL="0" distR="0" wp14:anchorId="63E0D1A9" wp14:editId="42D826D2">
            <wp:extent cx="4838700" cy="291465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1C38923" w14:textId="77777777" w:rsidR="00B85669" w:rsidRPr="00B85669" w:rsidRDefault="000157F6" w:rsidP="00B85669">
      <w:pPr>
        <w:pStyle w:val="Caption"/>
        <w:jc w:val="center"/>
        <w:rPr>
          <w:color w:val="auto"/>
          <w:lang w:val="en-GB"/>
        </w:rPr>
      </w:pPr>
      <w:r w:rsidRPr="000157F6">
        <w:rPr>
          <w:color w:val="auto"/>
        </w:rPr>
        <w:t xml:space="preserve">Figure </w:t>
      </w:r>
      <w:r w:rsidRPr="000157F6">
        <w:rPr>
          <w:color w:val="auto"/>
        </w:rPr>
        <w:fldChar w:fldCharType="begin"/>
      </w:r>
      <w:r w:rsidRPr="000157F6">
        <w:rPr>
          <w:color w:val="auto"/>
        </w:rPr>
        <w:instrText xml:space="preserve"> SEQ Figure \* ARABIC </w:instrText>
      </w:r>
      <w:r w:rsidRPr="000157F6">
        <w:rPr>
          <w:color w:val="auto"/>
        </w:rPr>
        <w:fldChar w:fldCharType="separate"/>
      </w:r>
      <w:r w:rsidR="006C5B35">
        <w:rPr>
          <w:noProof/>
          <w:color w:val="auto"/>
        </w:rPr>
        <w:t>1</w:t>
      </w:r>
      <w:r w:rsidRPr="000157F6">
        <w:rPr>
          <w:color w:val="auto"/>
        </w:rPr>
        <w:fldChar w:fldCharType="end"/>
      </w:r>
      <w:r w:rsidRPr="000157F6">
        <w:rPr>
          <w:color w:val="auto"/>
          <w:lang w:val="en-GB"/>
        </w:rPr>
        <w:t>: Organizational Culture</w:t>
      </w:r>
      <w:r w:rsidR="00B85669">
        <w:rPr>
          <w:color w:val="auto"/>
          <w:lang w:val="en-GB"/>
        </w:rPr>
        <w:t xml:space="preserve">, </w:t>
      </w:r>
      <w:r w:rsidR="00B85669" w:rsidRPr="00B85669">
        <w:rPr>
          <w:color w:val="auto"/>
          <w:lang w:val="en-GB"/>
        </w:rPr>
        <w:t>Source: Author</w:t>
      </w:r>
    </w:p>
    <w:p w14:paraId="0570CC40" w14:textId="43475784" w:rsidR="00BE794B" w:rsidRDefault="00BE794B" w:rsidP="000707C6">
      <w:r>
        <w:t xml:space="preserve">Belief is basically </w:t>
      </w:r>
      <w:r w:rsidR="007D43E1">
        <w:t xml:space="preserve">a </w:t>
      </w:r>
      <w:r>
        <w:t xml:space="preserve">conviction and assumption about anything that </w:t>
      </w:r>
      <w:r w:rsidR="007D43E1">
        <w:t>any particular</w:t>
      </w:r>
      <w:r>
        <w:t xml:space="preserve"> fact is true. </w:t>
      </w:r>
      <w:r w:rsidR="009F059D">
        <w:t>Belief</w:t>
      </w:r>
      <w:r>
        <w:t xml:space="preserve"> is nothing but one</w:t>
      </w:r>
      <w:r w:rsidR="00BC787A">
        <w:t>’</w:t>
      </w:r>
      <w:r>
        <w:t>s assumed truth</w:t>
      </w:r>
      <w:r w:rsidR="00AD52DA">
        <w:t>, it’s a psychological state of mind</w:t>
      </w:r>
      <w:r w:rsidR="00BC787A">
        <w:t>.</w:t>
      </w:r>
      <w:r w:rsidR="00AD52DA">
        <w:t xml:space="preserve"> </w:t>
      </w:r>
      <w:r w:rsidR="00BC787A">
        <w:t>A</w:t>
      </w:r>
      <w:r w:rsidR="007D43E1">
        <w:t xml:space="preserve">n </w:t>
      </w:r>
      <w:r w:rsidR="00BC787A">
        <w:t xml:space="preserve">individual or a </w:t>
      </w:r>
      <w:r w:rsidR="00AD52DA">
        <w:t>group regarding any event, people or things held to be true</w:t>
      </w:r>
      <w:r w:rsidR="00BC787A">
        <w:t xml:space="preserve"> even though it’s </w:t>
      </w:r>
      <w:r w:rsidR="00640938">
        <w:t xml:space="preserve">is </w:t>
      </w:r>
      <w:r w:rsidR="00BC787A">
        <w:t xml:space="preserve">proved to be </w:t>
      </w:r>
      <w:r w:rsidR="00640938">
        <w:t>irrational</w:t>
      </w:r>
      <w:r w:rsidR="00AD52DA">
        <w:t>.</w:t>
      </w:r>
      <w:r w:rsidR="009F059D">
        <w:t xml:space="preserve"> </w:t>
      </w:r>
      <w:r w:rsidR="00294111">
        <w:t>Attitude is a tendency</w:t>
      </w:r>
      <w:r w:rsidR="00BC787A">
        <w:t xml:space="preserve"> to respond</w:t>
      </w:r>
      <w:r w:rsidR="008A59A7">
        <w:t xml:space="preserve"> and feel in a way toward any object or thing</w:t>
      </w:r>
      <w:r w:rsidR="00502CC9" w:rsidRPr="00502CC9">
        <w:rPr>
          <w:color w:val="000000"/>
          <w:sz w:val="27"/>
          <w:szCs w:val="27"/>
        </w:rPr>
        <w:t xml:space="preserve"> </w:t>
      </w:r>
      <w:r w:rsidR="00502CC9">
        <w:rPr>
          <w:color w:val="000000"/>
          <w:sz w:val="27"/>
          <w:szCs w:val="27"/>
        </w:rPr>
        <w:t>(Awasthi, 2012)</w:t>
      </w:r>
      <w:r w:rsidR="008A59A7">
        <w:t>.</w:t>
      </w:r>
      <w:r w:rsidR="00075B92">
        <w:t xml:space="preserve"> Attitude is </w:t>
      </w:r>
      <w:r w:rsidR="000707C6">
        <w:t xml:space="preserve">the </w:t>
      </w:r>
      <w:r w:rsidR="00075B92">
        <w:t>expression and reflection of beliefs and emotion</w:t>
      </w:r>
      <w:r w:rsidR="00D2209E">
        <w:t>s.</w:t>
      </w:r>
      <w:r w:rsidR="008A59A7">
        <w:t xml:space="preserve"> </w:t>
      </w:r>
      <w:r w:rsidR="009F059D">
        <w:t xml:space="preserve">Values </w:t>
      </w:r>
      <w:r w:rsidR="00D2209E">
        <w:t>in a workplace basically spring</w:t>
      </w:r>
      <w:r w:rsidR="009F059D">
        <w:t xml:space="preserve"> from the belief of the </w:t>
      </w:r>
      <w:r w:rsidR="00D9316A">
        <w:t>organizational</w:t>
      </w:r>
      <w:r w:rsidR="009F059D">
        <w:t xml:space="preserve"> members</w:t>
      </w:r>
      <w:r w:rsidR="000C5023">
        <w:t xml:space="preserve">. </w:t>
      </w:r>
      <w:r w:rsidR="00294111">
        <w:t>In any organization values are like abstract ideas which can guide the action</w:t>
      </w:r>
      <w:r w:rsidR="00CA0148">
        <w:t>s</w:t>
      </w:r>
      <w:r w:rsidR="00294111">
        <w:t xml:space="preserve"> and thinking of a person. Values describe the principles and core ethics of any company.</w:t>
      </w:r>
      <w:r w:rsidR="007009A1">
        <w:t xml:space="preserve"> It </w:t>
      </w:r>
      <w:r w:rsidR="00640938">
        <w:t xml:space="preserve">guides the perspective and actions of any organization. Value can be written, stated or even unstated but it plays significant role by determining the procedure to solve or handle problems </w:t>
      </w:r>
      <w:r w:rsidR="000707C6">
        <w:t>and</w:t>
      </w:r>
      <w:r w:rsidR="00640938">
        <w:t xml:space="preserve"> issues.</w:t>
      </w:r>
    </w:p>
    <w:p w14:paraId="53586022" w14:textId="729EDF8C" w:rsidR="009E2D6F" w:rsidRDefault="000C5023" w:rsidP="00CA0148">
      <w:r>
        <w:lastRenderedPageBreak/>
        <w:t xml:space="preserve">Belief is something that is deeply rooted in </w:t>
      </w:r>
      <w:r w:rsidR="00CA0148">
        <w:t>one’s</w:t>
      </w:r>
      <w:r>
        <w:t xml:space="preserve"> </w:t>
      </w:r>
      <w:r w:rsidRPr="003E7403">
        <w:t>mind</w:t>
      </w:r>
      <w:r w:rsidR="0063573D" w:rsidRPr="003E7403">
        <w:t xml:space="preserve"> (Cadwell, 2009)</w:t>
      </w:r>
      <w:r w:rsidRPr="003E7403">
        <w:t>. Belief</w:t>
      </w:r>
      <w:r>
        <w:t xml:space="preserve"> can influence our views and can shape anything and everything we do. </w:t>
      </w:r>
      <w:r w:rsidR="00640938">
        <w:t>For example</w:t>
      </w:r>
      <w:r w:rsidR="00BE7FFD">
        <w:t>,</w:t>
      </w:r>
      <w:r w:rsidR="00640938">
        <w:t xml:space="preserve"> </w:t>
      </w:r>
      <w:r w:rsidR="002D2B60">
        <w:t>“If a black cat</w:t>
      </w:r>
      <w:r w:rsidR="00CC34BC">
        <w:t xml:space="preserve"> crosses yo</w:t>
      </w:r>
      <w:r w:rsidR="001E2BAD">
        <w:t>ur path it will bring bad luck” i</w:t>
      </w:r>
      <w:r w:rsidR="00CC34BC">
        <w:t>t’s a belief no matter it is proved to be true or not</w:t>
      </w:r>
      <w:r w:rsidR="001E2BAD">
        <w:t>. P</w:t>
      </w:r>
      <w:r w:rsidR="00CC34BC">
        <w:t>eople</w:t>
      </w:r>
      <w:r w:rsidR="007B2B2D">
        <w:t xml:space="preserve"> do work keeping in mind </w:t>
      </w:r>
      <w:bookmarkStart w:id="2" w:name="_GoBack"/>
      <w:bookmarkEnd w:id="2"/>
      <w:r w:rsidR="00CC34BC">
        <w:t xml:space="preserve"> this kind of beliefs and they do actions according to their beliefs. On the other hand</w:t>
      </w:r>
      <w:r w:rsidR="002D2B60">
        <w:t>,</w:t>
      </w:r>
      <w:r w:rsidR="00CC34BC">
        <w:t xml:space="preserve"> attitudes are </w:t>
      </w:r>
      <w:r w:rsidR="004F3B4E">
        <w:t xml:space="preserve">the </w:t>
      </w:r>
      <w:r w:rsidR="00FE3B37">
        <w:t>reflection of</w:t>
      </w:r>
      <w:r w:rsidR="00CC34BC">
        <w:t xml:space="preserve"> beliefs. Belief is an intellectual or psychological fact where attitude is basically</w:t>
      </w:r>
      <w:r w:rsidR="002D2B60">
        <w:t xml:space="preserve"> a</w:t>
      </w:r>
      <w:r w:rsidR="00CC34BC">
        <w:t xml:space="preserve"> physical and expressional issue. For example Mr.Y thinks that </w:t>
      </w:r>
      <w:r w:rsidR="00D22608">
        <w:t>M</w:t>
      </w:r>
      <w:r w:rsidR="00BF11C4">
        <w:t>r.X</w:t>
      </w:r>
      <w:r w:rsidR="00CC34BC">
        <w:t xml:space="preserve"> is a bad person no matter </w:t>
      </w:r>
      <w:r w:rsidR="00BF11C4">
        <w:t>Mr.X</w:t>
      </w:r>
      <w:r w:rsidR="00CC34BC">
        <w:t xml:space="preserve"> really is a bad person</w:t>
      </w:r>
      <w:r w:rsidR="004002AF">
        <w:t xml:space="preserve"> or not,</w:t>
      </w:r>
      <w:r w:rsidR="00CC34BC">
        <w:t xml:space="preserve"> that is the belief </w:t>
      </w:r>
      <w:r w:rsidR="00B118D7">
        <w:t xml:space="preserve">of Mr.Y and now if </w:t>
      </w:r>
      <w:r w:rsidR="00BF11C4">
        <w:t>Mr.X</w:t>
      </w:r>
      <w:r w:rsidR="00B118D7">
        <w:t xml:space="preserve"> come</w:t>
      </w:r>
      <w:r w:rsidR="004002AF">
        <w:t>s</w:t>
      </w:r>
      <w:r w:rsidR="00B118D7">
        <w:t xml:space="preserve"> to Mr.Y</w:t>
      </w:r>
      <w:r w:rsidR="00A877DD">
        <w:t xml:space="preserve"> for any help Mr.Y will respond</w:t>
      </w:r>
      <w:r w:rsidR="00B118D7">
        <w:t xml:space="preserve"> in a harsh manner as he considers </w:t>
      </w:r>
      <w:r w:rsidR="00BF11C4">
        <w:t>Mr.X</w:t>
      </w:r>
      <w:r w:rsidR="003F5A5E">
        <w:t xml:space="preserve"> as a bad person. T</w:t>
      </w:r>
      <w:r w:rsidR="00B118D7">
        <w:t>his harsh manner is the attitude which is basically the reflection of the belief. As value describes the principle and core ethics</w:t>
      </w:r>
      <w:r w:rsidR="00D22608">
        <w:t xml:space="preserve"> organizational values can be considered as </w:t>
      </w:r>
      <w:r w:rsidR="00FE3B37">
        <w:t xml:space="preserve">a </w:t>
      </w:r>
      <w:r w:rsidR="00D22608">
        <w:t>guideline for any org</w:t>
      </w:r>
      <w:r w:rsidR="004F3B4E">
        <w:t xml:space="preserve">anization. Values let people </w:t>
      </w:r>
      <w:r w:rsidR="00D22608">
        <w:t xml:space="preserve">know what an organization is, what the purpose to create it and how this organization is different from other organizations. </w:t>
      </w:r>
    </w:p>
    <w:p w14:paraId="006CCAA1" w14:textId="521EDA29" w:rsidR="00B358A1" w:rsidRDefault="00B358A1" w:rsidP="000F77EC">
      <w:r>
        <w:t>A</w:t>
      </w:r>
      <w:r w:rsidR="0055485B">
        <w:t>ny organization is composed of a group of members working as a team or individually.</w:t>
      </w:r>
      <w:r w:rsidR="00986261">
        <w:t xml:space="preserve"> The response of members toward each other in the organization </w:t>
      </w:r>
      <w:r w:rsidR="00CD7519">
        <w:t xml:space="preserve">is a </w:t>
      </w:r>
      <w:r w:rsidR="00986261">
        <w:t>very important contributing factor for shaping the organization. The disposition of the members consist</w:t>
      </w:r>
      <w:r w:rsidR="00CD7519">
        <w:t>s</w:t>
      </w:r>
      <w:r w:rsidR="00986261">
        <w:t xml:space="preserve"> of Belief, attitude</w:t>
      </w:r>
      <w:r w:rsidR="004916F4">
        <w:t>,</w:t>
      </w:r>
      <w:r w:rsidR="00986261">
        <w:t xml:space="preserve"> and values. In a workplace context</w:t>
      </w:r>
      <w:r w:rsidR="00CD7519">
        <w:t>,</w:t>
      </w:r>
      <w:r w:rsidR="00986261">
        <w:t xml:space="preserve"> we can consider the situation of “Walmart”. Walmart is an international retail brand. Thousands of employees work for that organization. As described earlier peop</w:t>
      </w:r>
      <w:r w:rsidR="003F5A5E">
        <w:t>le from different places carry</w:t>
      </w:r>
      <w:r w:rsidR="00986261">
        <w:t xml:space="preserve"> different perception, belief and they express their attitude according to their </w:t>
      </w:r>
      <w:r w:rsidR="00986261" w:rsidRPr="003E7403">
        <w:t>belief</w:t>
      </w:r>
      <w:r w:rsidR="0099439C" w:rsidRPr="003E7403">
        <w:t xml:space="preserve"> (Fripp, 2007)</w:t>
      </w:r>
      <w:r w:rsidR="00986261" w:rsidRPr="003E7403">
        <w:t xml:space="preserve">. </w:t>
      </w:r>
      <w:r w:rsidR="00266D5B" w:rsidRPr="003E7403">
        <w:t>For</w:t>
      </w:r>
      <w:r w:rsidR="00266D5B">
        <w:t xml:space="preserve"> example</w:t>
      </w:r>
      <w:r w:rsidR="00CD7519">
        <w:t>,</w:t>
      </w:r>
      <w:r w:rsidR="00266D5B">
        <w:t xml:space="preserve"> the employees in Walmart may have the belief that the first customer of the day is </w:t>
      </w:r>
      <w:r w:rsidR="00CD7519">
        <w:t xml:space="preserve">a blessing </w:t>
      </w:r>
      <w:r w:rsidR="003F5A5E">
        <w:t>from God</w:t>
      </w:r>
      <w:r w:rsidR="00266D5B">
        <w:t>. It’s a religious type belief no matter its proved to</w:t>
      </w:r>
      <w:r w:rsidR="00CD7519">
        <w:t xml:space="preserve"> be true or not. As they carry</w:t>
      </w:r>
      <w:r w:rsidR="00266D5B">
        <w:t xml:space="preserve"> this belief they will act on the basis of t</w:t>
      </w:r>
      <w:r w:rsidR="000F77EC">
        <w:t>his</w:t>
      </w:r>
      <w:r w:rsidR="00266D5B">
        <w:t xml:space="preserve"> belief, that is they will treat the first customer more generously</w:t>
      </w:r>
      <w:r w:rsidR="00CC189D">
        <w:t xml:space="preserve"> </w:t>
      </w:r>
      <w:r w:rsidR="00C736C3">
        <w:t xml:space="preserve">than other customers and </w:t>
      </w:r>
      <w:r w:rsidR="00CC189D">
        <w:t>that’s how belief leads to any action. Not necessarily beliefs lead to action always</w:t>
      </w:r>
      <w:r w:rsidR="00C736C3">
        <w:t>,</w:t>
      </w:r>
      <w:r w:rsidR="00CC189D">
        <w:t xml:space="preserve"> belief</w:t>
      </w:r>
      <w:r w:rsidR="00C736C3">
        <w:t>s</w:t>
      </w:r>
      <w:r w:rsidR="00CC189D">
        <w:t xml:space="preserve"> may lead to inaction also. If the employee</w:t>
      </w:r>
      <w:r w:rsidR="00C736C3">
        <w:t>s believe</w:t>
      </w:r>
      <w:r w:rsidR="00CC189D">
        <w:t xml:space="preserve"> that charging extra bill or offering </w:t>
      </w:r>
      <w:r w:rsidR="00C736C3">
        <w:t>low-</w:t>
      </w:r>
      <w:r w:rsidR="00CC189D">
        <w:t>quality product or doing anything dishonest is punishable by God they will stay away from any dishonest activity a</w:t>
      </w:r>
      <w:r w:rsidR="00C736C3">
        <w:t>nd they won’t let their peers get engaged in bad deeds. B</w:t>
      </w:r>
      <w:r w:rsidR="00CC189D">
        <w:t xml:space="preserve">elief contributes </w:t>
      </w:r>
      <w:r w:rsidR="00C736C3">
        <w:t>to</w:t>
      </w:r>
      <w:r w:rsidR="00CC189D">
        <w:t xml:space="preserve"> several acts by the employees in the organization.</w:t>
      </w:r>
    </w:p>
    <w:p w14:paraId="68A62088" w14:textId="352522DC" w:rsidR="00CC189D" w:rsidRDefault="00CC189D" w:rsidP="00450412">
      <w:r>
        <w:t>Attitude is something that</w:t>
      </w:r>
      <w:r w:rsidR="0085799B">
        <w:t xml:space="preserve"> arises</w:t>
      </w:r>
      <w:r w:rsidR="005F0C3A">
        <w:t xml:space="preserve"> from </w:t>
      </w:r>
      <w:r w:rsidR="00C736C3">
        <w:t xml:space="preserve">the </w:t>
      </w:r>
      <w:r w:rsidR="005F0C3A">
        <w:t>inner framework of beliefs</w:t>
      </w:r>
      <w:r w:rsidR="004916F4">
        <w:t>,</w:t>
      </w:r>
      <w:r w:rsidR="005F0C3A">
        <w:t xml:space="preserve"> and values. No one can devel</w:t>
      </w:r>
      <w:r w:rsidR="00C736C3">
        <w:t>op attitude overnight rather it is</w:t>
      </w:r>
      <w:r w:rsidR="005F0C3A">
        <w:t xml:space="preserve"> developed over</w:t>
      </w:r>
      <w:r w:rsidR="00C736C3">
        <w:t xml:space="preserve"> time. Attitude </w:t>
      </w:r>
      <w:r w:rsidR="005F0C3A">
        <w:t>consist</w:t>
      </w:r>
      <w:r w:rsidR="00C736C3">
        <w:t>s</w:t>
      </w:r>
      <w:r w:rsidR="005F0C3A">
        <w:t xml:space="preserve"> of three components: emotion, thoughts</w:t>
      </w:r>
      <w:r w:rsidR="00C736C3">
        <w:t>,</w:t>
      </w:r>
      <w:r w:rsidR="005F0C3A">
        <w:t xml:space="preserve"> and behaviors. Attitude is the response to any task or entity. </w:t>
      </w:r>
      <w:r w:rsidR="005F0C3A">
        <w:lastRenderedPageBreak/>
        <w:t xml:space="preserve">This response can be affective, behavioral and cognitive. </w:t>
      </w:r>
      <w:r w:rsidR="00982221">
        <w:t xml:space="preserve">Attitude is a tendency to behave in a particular way in a certain situation. </w:t>
      </w:r>
      <w:r w:rsidR="005F0C3A">
        <w:t>In any organization</w:t>
      </w:r>
      <w:r w:rsidR="00C736C3">
        <w:t>,</w:t>
      </w:r>
      <w:r w:rsidR="005F0C3A">
        <w:t xml:space="preserve"> the attitude of the employees is very important. Attitude helps to create</w:t>
      </w:r>
      <w:r w:rsidR="00C736C3">
        <w:t xml:space="preserve"> a</w:t>
      </w:r>
      <w:r w:rsidR="005F0C3A">
        <w:t xml:space="preserve"> strong relationship with other employees. A good relationship among </w:t>
      </w:r>
      <w:r w:rsidR="00C736C3">
        <w:t xml:space="preserve">the </w:t>
      </w:r>
      <w:r w:rsidR="005F0C3A">
        <w:t>peer group or other employees increases efficiency and effectiveness in the organization and eventually increases the profitability of the organization.</w:t>
      </w:r>
      <w:r w:rsidR="0085799B">
        <w:t xml:space="preserve"> Suppose in Walmart the supervisor observes that one employee arrives at late </w:t>
      </w:r>
      <w:r w:rsidR="00C736C3">
        <w:t>consistently for some days</w:t>
      </w:r>
      <w:r w:rsidR="0085799B">
        <w:t>, t</w:t>
      </w:r>
      <w:r w:rsidR="00450412">
        <w:t>he supervisor may perceive that he is</w:t>
      </w:r>
      <w:r w:rsidR="0085799B">
        <w:t xml:space="preserve"> not a punctual or organized e</w:t>
      </w:r>
      <w:r w:rsidR="00DD3FD3">
        <w:t>mployee</w:t>
      </w:r>
      <w:r w:rsidR="00450412">
        <w:t>.</w:t>
      </w:r>
      <w:r w:rsidR="00DD3FD3">
        <w:t xml:space="preserve"> </w:t>
      </w:r>
      <w:r w:rsidR="00450412">
        <w:t>T</w:t>
      </w:r>
      <w:r w:rsidR="0085799B">
        <w:t xml:space="preserve">he supervisor obviously will response in </w:t>
      </w:r>
      <w:r w:rsidR="00450412">
        <w:t xml:space="preserve">a </w:t>
      </w:r>
      <w:r w:rsidR="0085799B">
        <w:t>quite rough manner with that employee. But if the supervisor gets to know that the employee spend</w:t>
      </w:r>
      <w:r w:rsidR="00450412">
        <w:t>s</w:t>
      </w:r>
      <w:r w:rsidR="0085799B">
        <w:t xml:space="preserve"> time in looking after his/her ill mother then obviou</w:t>
      </w:r>
      <w:r w:rsidR="00DD3FD3">
        <w:t>sly the supervisor will respond</w:t>
      </w:r>
      <w:r w:rsidR="0085799B">
        <w:t xml:space="preserve"> to that employee in </w:t>
      </w:r>
      <w:r w:rsidR="00DD3FD3">
        <w:t xml:space="preserve">a </w:t>
      </w:r>
      <w:r w:rsidR="0085799B">
        <w:t>different manner. So we can say that attitude arises from any perception, belief or values</w:t>
      </w:r>
      <w:r w:rsidR="004468D5">
        <w:t>. This attitude is sometime</w:t>
      </w:r>
      <w:r w:rsidR="00DD3FD3">
        <w:t>s</w:t>
      </w:r>
      <w:r w:rsidR="004468D5">
        <w:t xml:space="preserve"> regular and sometime</w:t>
      </w:r>
      <w:r w:rsidR="00DD3FD3">
        <w:t>s</w:t>
      </w:r>
      <w:r w:rsidR="004468D5">
        <w:t xml:space="preserve"> situational. The previous example is a mixture of regular and situational attitude.</w:t>
      </w:r>
      <w:r w:rsidR="00042BEC">
        <w:t xml:space="preserve"> Rough behave toward irregular and unpunctual employees is a regular attitude for any supervisor.</w:t>
      </w:r>
      <w:r w:rsidR="00312AA1">
        <w:t xml:space="preserve"> Again the Walmart make sure that customers are getting a particular product at </w:t>
      </w:r>
      <w:r w:rsidR="00DD3FD3">
        <w:t xml:space="preserve">the </w:t>
      </w:r>
      <w:r w:rsidR="00312AA1">
        <w:t>lowest possible price</w:t>
      </w:r>
      <w:r w:rsidR="00982221">
        <w:t xml:space="preserve"> </w:t>
      </w:r>
      <w:r w:rsidR="00312AA1">
        <w:t>and ensures the quality also. Thus</w:t>
      </w:r>
      <w:r w:rsidR="00DD3FD3">
        <w:t>,</w:t>
      </w:r>
      <w:r w:rsidR="00312AA1">
        <w:t xml:space="preserve"> Walmart is maintaining a quite positive attitude toward its </w:t>
      </w:r>
      <w:r w:rsidR="0042519E">
        <w:t>customers. Positive attitude brings satisfaction and eventually helps the organization to reach its goals.</w:t>
      </w:r>
    </w:p>
    <w:p w14:paraId="483AFB64" w14:textId="77777777" w:rsidR="006C5B35" w:rsidRDefault="009E1D0D" w:rsidP="006C5B35">
      <w:pPr>
        <w:keepNext/>
        <w:jc w:val="center"/>
      </w:pPr>
      <w:r>
        <w:rPr>
          <w:noProof/>
          <w:lang w:val="en-GB" w:eastAsia="en-GB"/>
        </w:rPr>
        <w:drawing>
          <wp:inline distT="0" distB="0" distL="0" distR="0" wp14:anchorId="79562BBD" wp14:editId="79D8EF9D">
            <wp:extent cx="4495800" cy="2209800"/>
            <wp:effectExtent l="0" t="0" r="1905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9CB058B" w14:textId="19BECBCB" w:rsidR="009E1D0D" w:rsidRPr="006C5B35" w:rsidRDefault="006C5B35" w:rsidP="006C5B35">
      <w:pPr>
        <w:pStyle w:val="Caption"/>
        <w:jc w:val="center"/>
        <w:rPr>
          <w:color w:val="auto"/>
        </w:rPr>
      </w:pPr>
      <w:r w:rsidRPr="006C5B35">
        <w:rPr>
          <w:color w:val="auto"/>
        </w:rPr>
        <w:t xml:space="preserve">Figure </w:t>
      </w:r>
      <w:r w:rsidRPr="006C5B35">
        <w:rPr>
          <w:color w:val="auto"/>
        </w:rPr>
        <w:fldChar w:fldCharType="begin"/>
      </w:r>
      <w:r w:rsidRPr="006C5B35">
        <w:rPr>
          <w:color w:val="auto"/>
        </w:rPr>
        <w:instrText xml:space="preserve"> SEQ Figure \* ARABIC </w:instrText>
      </w:r>
      <w:r w:rsidRPr="006C5B35">
        <w:rPr>
          <w:color w:val="auto"/>
        </w:rPr>
        <w:fldChar w:fldCharType="separate"/>
      </w:r>
      <w:r>
        <w:rPr>
          <w:noProof/>
          <w:color w:val="auto"/>
        </w:rPr>
        <w:t>2</w:t>
      </w:r>
      <w:r w:rsidRPr="006C5B35">
        <w:rPr>
          <w:color w:val="auto"/>
        </w:rPr>
        <w:fldChar w:fldCharType="end"/>
      </w:r>
      <w:r w:rsidRPr="006C5B35">
        <w:rPr>
          <w:color w:val="auto"/>
          <w:lang w:val="en-GB"/>
        </w:rPr>
        <w:t>: Values, Attitude</w:t>
      </w:r>
      <w:r w:rsidR="004916F4">
        <w:rPr>
          <w:color w:val="auto"/>
          <w:lang w:val="en-GB"/>
        </w:rPr>
        <w:t>,</w:t>
      </w:r>
      <w:r w:rsidRPr="006C5B35">
        <w:rPr>
          <w:color w:val="auto"/>
          <w:lang w:val="en-GB"/>
        </w:rPr>
        <w:t xml:space="preserve"> and Belief</w:t>
      </w:r>
      <w:r w:rsidR="00B85669">
        <w:rPr>
          <w:color w:val="auto"/>
          <w:lang w:val="en-GB"/>
        </w:rPr>
        <w:t>, Source:</w:t>
      </w:r>
      <w:r w:rsidR="0047747D" w:rsidRPr="0047747D">
        <w:t xml:space="preserve"> </w:t>
      </w:r>
      <w:r w:rsidR="0047747D" w:rsidRPr="0047747D">
        <w:rPr>
          <w:color w:val="auto"/>
        </w:rPr>
        <w:t>Kondalkar</w:t>
      </w:r>
      <w:r w:rsidR="0047747D">
        <w:rPr>
          <w:color w:val="auto"/>
        </w:rPr>
        <w:t>, 2010</w:t>
      </w:r>
    </w:p>
    <w:p w14:paraId="1CA073A6" w14:textId="77777777" w:rsidR="0042519E" w:rsidRPr="00083087" w:rsidRDefault="0042519E" w:rsidP="006C5B35">
      <w:pPr>
        <w:jc w:val="center"/>
      </w:pPr>
    </w:p>
    <w:p w14:paraId="52816C17" w14:textId="028A3FA4" w:rsidR="00D22608" w:rsidRDefault="0042519E" w:rsidP="00AC0A5B">
      <w:r>
        <w:t xml:space="preserve">In an organization values can be described as abstract ideas which can </w:t>
      </w:r>
      <w:r w:rsidR="00DD3FD3">
        <w:t>be considered as a guide for</w:t>
      </w:r>
      <w:r>
        <w:t xml:space="preserve"> organizational thinking and actions</w:t>
      </w:r>
      <w:r w:rsidR="0099439C" w:rsidRPr="0099439C">
        <w:rPr>
          <w:color w:val="000000"/>
          <w:sz w:val="27"/>
          <w:szCs w:val="27"/>
        </w:rPr>
        <w:t xml:space="preserve"> </w:t>
      </w:r>
      <w:r w:rsidR="0099439C">
        <w:rPr>
          <w:color w:val="000000"/>
          <w:sz w:val="27"/>
          <w:szCs w:val="27"/>
        </w:rPr>
        <w:t>(Johns and Saks, 2008)</w:t>
      </w:r>
      <w:r>
        <w:t xml:space="preserve">. Values of the organization </w:t>
      </w:r>
      <w:r>
        <w:lastRenderedPageBreak/>
        <w:t>represent the main foundation of the company.</w:t>
      </w:r>
      <w:r w:rsidR="00675AAC">
        <w:t xml:space="preserve"> In any organization values represents the </w:t>
      </w:r>
      <w:r w:rsidR="009823EB">
        <w:t>employee’s</w:t>
      </w:r>
      <w:r w:rsidR="00675AAC">
        <w:t xml:space="preserve"> communication process</w:t>
      </w:r>
      <w:r w:rsidR="009823EB">
        <w:t>, how they fulfil</w:t>
      </w:r>
      <w:r w:rsidR="00DD3FD3">
        <w:t>l</w:t>
      </w:r>
      <w:r w:rsidR="009823EB">
        <w:t xml:space="preserve"> their daily responsibilities and tasks. In Walmart</w:t>
      </w:r>
      <w:r w:rsidR="00DD3FD3">
        <w:t>,</w:t>
      </w:r>
      <w:r w:rsidR="009823EB">
        <w:t xml:space="preserve"> employees need to make sure that necessary product is never out of stock they must maintain strong supply chain management. All the employees at the outlet must do their duty on a timely manner on </w:t>
      </w:r>
      <w:r w:rsidR="00DD3FD3">
        <w:t xml:space="preserve">a </w:t>
      </w:r>
      <w:r w:rsidR="009823EB">
        <w:t>daily basis as they were assigned to do.</w:t>
      </w:r>
    </w:p>
    <w:p w14:paraId="4A1C7E74" w14:textId="70087FDA" w:rsidR="0019649A" w:rsidRDefault="009823EB" w:rsidP="00DD3FD3">
      <w:r>
        <w:t>This three concept</w:t>
      </w:r>
      <w:r w:rsidR="00DD3FD3">
        <w:t>s</w:t>
      </w:r>
      <w:r>
        <w:t xml:space="preserve"> of organizational behavior are quite interrelated but not the same thing. In the context of Walmart</w:t>
      </w:r>
      <w:r w:rsidR="00DD3FD3">
        <w:t>,</w:t>
      </w:r>
      <w:r>
        <w:t xml:space="preserve"> </w:t>
      </w:r>
      <w:r w:rsidR="00BF6C2F">
        <w:t>a supervisor of an outlet believes that an unpunctual employee creates inefficiency and causes lower sales</w:t>
      </w:r>
      <w:r w:rsidR="00DD3FD3">
        <w:t>,</w:t>
      </w:r>
      <w:r w:rsidR="00BF6C2F">
        <w:t xml:space="preserve"> it’s the belief of the supervisor. Again the supervisor always scold</w:t>
      </w:r>
      <w:r w:rsidR="00DD3FD3">
        <w:t>s</w:t>
      </w:r>
      <w:r w:rsidR="00BF6C2F">
        <w:t xml:space="preserve"> those who are actually unpunctual but treats softly who </w:t>
      </w:r>
      <w:r w:rsidR="00DD3FD3">
        <w:t>unintentionally</w:t>
      </w:r>
      <w:r w:rsidR="00BF6C2F">
        <w:t xml:space="preserve"> made mistakes. His response is the attitude towards his subordinates. Though an employee did mistake according to his belief he should have punished that employee</w:t>
      </w:r>
      <w:r w:rsidR="00DD3FD3">
        <w:t>,</w:t>
      </w:r>
      <w:r w:rsidR="00BF6C2F">
        <w:t xml:space="preserve"> but he considered the actual situation of the employee</w:t>
      </w:r>
      <w:r w:rsidR="00DD3FD3">
        <w:t>. T</w:t>
      </w:r>
      <w:r w:rsidR="006A1CD1">
        <w:t xml:space="preserve">his explains that not necessarily always beliefs lead to the attitude and they are quite different from each other. Again values represent </w:t>
      </w:r>
      <w:r w:rsidR="00DD3FD3">
        <w:t xml:space="preserve">a </w:t>
      </w:r>
      <w:r w:rsidR="006A1CD1">
        <w:t>guide for the organization of how they do their daily activities and how they response toward any problem</w:t>
      </w:r>
      <w:r w:rsidR="00DB4167">
        <w:t xml:space="preserve"> to solve it</w:t>
      </w:r>
      <w:r w:rsidR="006A1CD1">
        <w:t>.</w:t>
      </w:r>
      <w:r w:rsidR="00DB4167">
        <w:t xml:space="preserve"> Walmart maintains a well-organized supply chain as </w:t>
      </w:r>
      <w:r w:rsidR="00CA0148">
        <w:t xml:space="preserve">the </w:t>
      </w:r>
      <w:r w:rsidR="00DB4167">
        <w:t xml:space="preserve">availability of </w:t>
      </w:r>
      <w:r w:rsidR="00CA0148">
        <w:t xml:space="preserve">the </w:t>
      </w:r>
      <w:r w:rsidR="00DB4167">
        <w:t xml:space="preserve">necessary product at </w:t>
      </w:r>
      <w:r w:rsidR="00CA0148">
        <w:t xml:space="preserve">a </w:t>
      </w:r>
      <w:r w:rsidR="00DB4167">
        <w:t>low price is the main strategy to attract customers. That represent</w:t>
      </w:r>
      <w:r w:rsidR="00CA0148">
        <w:t>s</w:t>
      </w:r>
      <w:r w:rsidR="00DB4167">
        <w:t xml:space="preserve"> their values. It’s not psychological or any behavior toward anyone or anything rather it’s a system or process of doing thing</w:t>
      </w:r>
      <w:r w:rsidR="00CA0148">
        <w:t>s</w:t>
      </w:r>
      <w:r w:rsidR="004916F4">
        <w:t xml:space="preserve">. Thus Belief, attitude, </w:t>
      </w:r>
      <w:r w:rsidR="00DB4167">
        <w:t>and values these three concepts are different though they are interrelated.</w:t>
      </w:r>
    </w:p>
    <w:p w14:paraId="422C08A6" w14:textId="77777777" w:rsidR="00717F2D" w:rsidRDefault="00717F2D" w:rsidP="00717F2D">
      <w:pPr>
        <w:keepNext/>
        <w:jc w:val="center"/>
      </w:pPr>
    </w:p>
    <w:p w14:paraId="2E54A059" w14:textId="77777777" w:rsidR="00F64FF6" w:rsidRDefault="00F64FF6" w:rsidP="00DB4167"/>
    <w:p w14:paraId="7F983A37" w14:textId="77777777" w:rsidR="00F64FF6" w:rsidRDefault="0019649A" w:rsidP="00344482">
      <w:pPr>
        <w:pStyle w:val="Heading2"/>
      </w:pPr>
      <w:bookmarkStart w:id="3" w:name="_Toc13584785"/>
      <w:r>
        <w:t xml:space="preserve">Critically assessing the impacts of beliefs, attitudes, and value systems of </w:t>
      </w:r>
      <w:r w:rsidR="00F64FF6">
        <w:t xml:space="preserve">Walmart </w:t>
      </w:r>
      <w:r>
        <w:t xml:space="preserve">on workplace </w:t>
      </w:r>
      <w:r w:rsidR="00F64FF6">
        <w:t>behavior</w:t>
      </w:r>
      <w:bookmarkEnd w:id="3"/>
    </w:p>
    <w:p w14:paraId="0DFE3F8D" w14:textId="7997B906" w:rsidR="009823EB" w:rsidRDefault="00303EC2" w:rsidP="004916F4">
      <w:r>
        <w:t>Walmart is an American Company. It’s a multinational retail company</w:t>
      </w:r>
      <w:r w:rsidR="00C417C9">
        <w:t xml:space="preserve"> that operates department stores, hypermarket chain</w:t>
      </w:r>
      <w:r w:rsidR="00CA0148">
        <w:t>,</w:t>
      </w:r>
      <w:r w:rsidR="00C417C9">
        <w:t xml:space="preserve"> and grocery stores. It is the largest employer (private) in the world. It has recruited more than 2.2 million employees and it has 11,368 stores worldwide. Its main business is to sell daily</w:t>
      </w:r>
      <w:r w:rsidR="004916F4">
        <w:t xml:space="preserve"> necessary</w:t>
      </w:r>
      <w:r w:rsidR="00C417C9">
        <w:t xml:space="preserve"> product</w:t>
      </w:r>
      <w:r w:rsidR="004916F4">
        <w:t>s</w:t>
      </w:r>
      <w:r w:rsidR="00C417C9">
        <w:t xml:space="preserve"> at low prices through retail stores. In every retail channel</w:t>
      </w:r>
      <w:r w:rsidR="004916F4">
        <w:t>,</w:t>
      </w:r>
      <w:r w:rsidR="00C417C9">
        <w:t xml:space="preserve"> they have opened a super shop where </w:t>
      </w:r>
      <w:r w:rsidR="004916F4">
        <w:t xml:space="preserve">a </w:t>
      </w:r>
      <w:r w:rsidR="00C417C9">
        <w:t>number of employees work</w:t>
      </w:r>
      <w:r w:rsidR="0019025F">
        <w:t xml:space="preserve"> </w:t>
      </w:r>
      <w:r w:rsidR="0019025F" w:rsidRPr="003E7403">
        <w:t>(Corporate.walmart.com., 2019)</w:t>
      </w:r>
      <w:r w:rsidR="003E7403" w:rsidRPr="003E7403">
        <w:t>.</w:t>
      </w:r>
      <w:r w:rsidR="003E7403">
        <w:t xml:space="preserve"> </w:t>
      </w:r>
      <w:r w:rsidR="00C417C9">
        <w:t>The employees at</w:t>
      </w:r>
      <w:r w:rsidR="004916F4">
        <w:t xml:space="preserve"> the</w:t>
      </w:r>
      <w:r w:rsidR="00C417C9">
        <w:t xml:space="preserve"> retail shop directly interact with the customers. Their behavior a</w:t>
      </w:r>
      <w:r w:rsidR="004916F4">
        <w:t>nd response matter</w:t>
      </w:r>
      <w:r w:rsidR="00C417C9">
        <w:t xml:space="preserve"> most to the customers than the superior who </w:t>
      </w:r>
      <w:r w:rsidR="00C417C9">
        <w:lastRenderedPageBreak/>
        <w:t xml:space="preserve">works inside the office. Retail shop employees are from </w:t>
      </w:r>
      <w:r w:rsidR="004916F4">
        <w:t xml:space="preserve">a </w:t>
      </w:r>
      <w:r w:rsidR="00C417C9">
        <w:t xml:space="preserve">different place and of </w:t>
      </w:r>
      <w:r w:rsidR="004916F4">
        <w:t xml:space="preserve">a </w:t>
      </w:r>
      <w:r w:rsidR="00C417C9">
        <w:t xml:space="preserve">different nature. So </w:t>
      </w:r>
      <w:r w:rsidR="004916F4">
        <w:t>they carry</w:t>
      </w:r>
      <w:r w:rsidR="00C417C9">
        <w:t xml:space="preserve"> different values, attitude</w:t>
      </w:r>
      <w:r w:rsidR="004916F4">
        <w:t>,</w:t>
      </w:r>
      <w:r w:rsidR="00C417C9">
        <w:t xml:space="preserve"> and </w:t>
      </w:r>
      <w:r w:rsidR="00A61BCC">
        <w:t>beliefs. Impacts of belief, attitude</w:t>
      </w:r>
      <w:r w:rsidR="004916F4">
        <w:t>,</w:t>
      </w:r>
      <w:r w:rsidR="00A61BCC">
        <w:t xml:space="preserve"> and value system of the employees on </w:t>
      </w:r>
      <w:r w:rsidR="004916F4">
        <w:t xml:space="preserve">the </w:t>
      </w:r>
      <w:r w:rsidR="00A61BCC">
        <w:t xml:space="preserve">workplace of Walmart </w:t>
      </w:r>
      <w:r w:rsidR="004916F4">
        <w:t>are</w:t>
      </w:r>
      <w:r w:rsidR="00A61BCC">
        <w:t xml:space="preserve"> described below:</w:t>
      </w:r>
    </w:p>
    <w:p w14:paraId="6DD8C987" w14:textId="468B47FA" w:rsidR="00A61BCC" w:rsidRDefault="00A61BCC" w:rsidP="00B85EE5">
      <w:r w:rsidRPr="00DB6DE7">
        <w:rPr>
          <w:b/>
          <w:bCs/>
        </w:rPr>
        <w:t>Low stuff turnover</w:t>
      </w:r>
      <w:r>
        <w:t>: Superiors need to consider several things while reacting with subordinates. Everyone makes mistakes and mistakes can be forgiven</w:t>
      </w:r>
      <w:r w:rsidR="00DB6DE7">
        <w:t xml:space="preserve"> if possible</w:t>
      </w:r>
      <w:r>
        <w:t>. If superiors don’t consider any important issue claimed as a reason of mistake by any subordinate employee it is a negative attitude toward the employees. On the other hand</w:t>
      </w:r>
      <w:r w:rsidR="00B85EE5">
        <w:t>,</w:t>
      </w:r>
      <w:r>
        <w:t xml:space="preserve"> if the superior</w:t>
      </w:r>
      <w:r w:rsidR="00B85EE5">
        <w:t xml:space="preserve"> let the subordinate employee</w:t>
      </w:r>
      <w:r>
        <w:t xml:space="preserve"> explain the actual reason behind the mistake or fault and if he/she can convince the superior its validity the superior must react in a soft manner. This will make th</w:t>
      </w:r>
      <w:r w:rsidR="00B85EE5">
        <w:t xml:space="preserve">e employee happy and satisfied with </w:t>
      </w:r>
      <w:r>
        <w:t>the culture of the organization.</w:t>
      </w:r>
      <w:r w:rsidR="00972BB2">
        <w:t xml:space="preserve"> Another issue is if the employees feel that they are getting what they were promised to</w:t>
      </w:r>
      <w:r w:rsidR="00B85EE5">
        <w:t xml:space="preserve"> be given,</w:t>
      </w:r>
      <w:r w:rsidR="00972BB2">
        <w:t xml:space="preserve"> they will be satisfied and </w:t>
      </w:r>
      <w:r w:rsidR="00D208D7">
        <w:t>won’t</w:t>
      </w:r>
      <w:r w:rsidR="00972BB2">
        <w:t xml:space="preserve"> be interested to leave this job.</w:t>
      </w:r>
      <w:r w:rsidR="00DB6DE7">
        <w:t xml:space="preserve"> This will reduce the staff turnover rate.</w:t>
      </w:r>
    </w:p>
    <w:p w14:paraId="30B840EC" w14:textId="77777777" w:rsidR="006C5B35" w:rsidRDefault="00CE331D" w:rsidP="006C5B35">
      <w:pPr>
        <w:keepNext/>
        <w:jc w:val="center"/>
      </w:pPr>
      <w:r>
        <w:rPr>
          <w:noProof/>
          <w:lang w:val="en-GB" w:eastAsia="en-GB"/>
        </w:rPr>
        <w:drawing>
          <wp:inline distT="0" distB="0" distL="0" distR="0" wp14:anchorId="126D40EA" wp14:editId="0460139F">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79F6165" w14:textId="75B4E4FB" w:rsidR="000157F6" w:rsidRPr="0047747D" w:rsidRDefault="006C5B35" w:rsidP="006C5B35">
      <w:pPr>
        <w:pStyle w:val="Caption"/>
        <w:jc w:val="center"/>
        <w:rPr>
          <w:color w:val="auto"/>
        </w:rPr>
      </w:pPr>
      <w:r w:rsidRPr="006C5B35">
        <w:rPr>
          <w:color w:val="auto"/>
        </w:rPr>
        <w:t xml:space="preserve">Figure </w:t>
      </w:r>
      <w:r w:rsidRPr="006C5B35">
        <w:rPr>
          <w:color w:val="auto"/>
        </w:rPr>
        <w:fldChar w:fldCharType="begin"/>
      </w:r>
      <w:r w:rsidRPr="006C5B35">
        <w:rPr>
          <w:color w:val="auto"/>
        </w:rPr>
        <w:instrText xml:space="preserve"> SEQ Figure \* ARABIC </w:instrText>
      </w:r>
      <w:r w:rsidRPr="006C5B35">
        <w:rPr>
          <w:color w:val="auto"/>
        </w:rPr>
        <w:fldChar w:fldCharType="separate"/>
      </w:r>
      <w:r>
        <w:rPr>
          <w:noProof/>
          <w:color w:val="auto"/>
        </w:rPr>
        <w:t>3</w:t>
      </w:r>
      <w:r w:rsidRPr="006C5B35">
        <w:rPr>
          <w:color w:val="auto"/>
        </w:rPr>
        <w:fldChar w:fldCharType="end"/>
      </w:r>
      <w:r w:rsidRPr="006C5B35">
        <w:rPr>
          <w:color w:val="auto"/>
          <w:lang w:val="en-GB"/>
        </w:rPr>
        <w:t>: Impact of belief, attitude</w:t>
      </w:r>
      <w:r w:rsidR="00B85EE5">
        <w:rPr>
          <w:color w:val="auto"/>
          <w:lang w:val="en-GB"/>
        </w:rPr>
        <w:t>,</w:t>
      </w:r>
      <w:r w:rsidRPr="006C5B35">
        <w:rPr>
          <w:color w:val="auto"/>
          <w:lang w:val="en-GB"/>
        </w:rPr>
        <w:t xml:space="preserve"> and values</w:t>
      </w:r>
      <w:r w:rsidR="0047747D">
        <w:rPr>
          <w:color w:val="auto"/>
          <w:lang w:val="en-GB"/>
        </w:rPr>
        <w:t>, Source</w:t>
      </w:r>
      <w:r w:rsidR="0047747D" w:rsidRPr="0047747D">
        <w:rPr>
          <w:color w:val="auto"/>
          <w:lang w:val="en-GB"/>
        </w:rPr>
        <w:t>:</w:t>
      </w:r>
      <w:r w:rsidR="0047747D" w:rsidRPr="0047747D">
        <w:rPr>
          <w:color w:val="auto"/>
        </w:rPr>
        <w:t xml:space="preserve"> Robbins, 2018</w:t>
      </w:r>
    </w:p>
    <w:p w14:paraId="28683A5B" w14:textId="0B5C81BB" w:rsidR="00F64FF6" w:rsidRDefault="00F64FF6" w:rsidP="00264C8C">
      <w:r w:rsidRPr="00E60A0F">
        <w:rPr>
          <w:b/>
          <w:bCs/>
        </w:rPr>
        <w:t>Sense of belongingness</w:t>
      </w:r>
      <w:r w:rsidR="00DB6DE7">
        <w:t>: Belongingness means to be a part. It’s a</w:t>
      </w:r>
      <w:r w:rsidR="00DB6DE7" w:rsidRPr="00DB6DE7">
        <w:t xml:space="preserve"> </w:t>
      </w:r>
      <w:r w:rsidR="00DB6DE7">
        <w:t xml:space="preserve">feeling or sense of being accepted and connected within a group or community. If the superior employees take all the decision by themselves and do not consider any suggestions or opinions from the front level employees </w:t>
      </w:r>
      <w:r w:rsidR="00E60A0F">
        <w:t>because they bel</w:t>
      </w:r>
      <w:r w:rsidR="00B85EE5">
        <w:t>ieve that low-</w:t>
      </w:r>
      <w:r w:rsidR="00E60A0F">
        <w:t xml:space="preserve">level employee’s opinion is valueless and they don’t </w:t>
      </w:r>
      <w:r w:rsidR="00E60A0F">
        <w:lastRenderedPageBreak/>
        <w:t xml:space="preserve">need any front level employee’s </w:t>
      </w:r>
      <w:r w:rsidR="00E60A0F" w:rsidRPr="003E7403">
        <w:t>suggestions</w:t>
      </w:r>
      <w:r w:rsidR="0099439C" w:rsidRPr="003E7403">
        <w:t xml:space="preserve"> (Kondalkar, </w:t>
      </w:r>
      <w:r w:rsidR="00B85669">
        <w:t>2010</w:t>
      </w:r>
      <w:r w:rsidR="0099439C" w:rsidRPr="003E7403">
        <w:t>)</w:t>
      </w:r>
      <w:r w:rsidR="00E60A0F" w:rsidRPr="003E7403">
        <w:t>. This</w:t>
      </w:r>
      <w:r w:rsidR="00DB6DE7">
        <w:t xml:space="preserve"> will create two problem</w:t>
      </w:r>
      <w:r w:rsidR="00B85EE5">
        <w:t>s</w:t>
      </w:r>
      <w:r w:rsidR="00DB6DE7">
        <w:t xml:space="preserve"> one is the company hardly will be able to know what the customers exactly looking for and their exact preferences. Second is the front level employees will never feel </w:t>
      </w:r>
      <w:r w:rsidR="00E60A0F">
        <w:t xml:space="preserve">that </w:t>
      </w:r>
      <w:r w:rsidR="00DB6DE7">
        <w:t>they are a part of the organization and that’s why they will not be concerned about the welfare of the organization all they concerned about is their salary. By engaging the front level employees in decision making Walmart can create the belongingness among the employees.</w:t>
      </w:r>
      <w:r w:rsidR="00E60A0F">
        <w:t xml:space="preserve"> This will be a positive attitude toward the employees. They can make a rule or strategy that small size daily problems will be solved by the engagement of front level employees, this rule will be turned into their values.</w:t>
      </w:r>
    </w:p>
    <w:p w14:paraId="419386A8" w14:textId="101DD390" w:rsidR="00CE331D" w:rsidRDefault="00F64FF6" w:rsidP="002A3A43">
      <w:r w:rsidRPr="00C71BFA">
        <w:rPr>
          <w:b/>
          <w:bCs/>
        </w:rPr>
        <w:t>Encourages decision creativity</w:t>
      </w:r>
      <w:r w:rsidR="00C71BFA">
        <w:rPr>
          <w:b/>
          <w:bCs/>
        </w:rPr>
        <w:t xml:space="preserve">: </w:t>
      </w:r>
      <w:r w:rsidR="00C71BFA" w:rsidRPr="00C71BFA">
        <w:t xml:space="preserve">In daily </w:t>
      </w:r>
      <w:r w:rsidR="00C71BFA">
        <w:t>business activities</w:t>
      </w:r>
      <w:r w:rsidR="00B85EE5">
        <w:t>, thousands of problem arise</w:t>
      </w:r>
      <w:r w:rsidR="00C71BFA">
        <w:t>. No organization has</w:t>
      </w:r>
      <w:r w:rsidR="00B85EE5">
        <w:t xml:space="preserve"> a</w:t>
      </w:r>
      <w:r w:rsidR="00C71BFA">
        <w:t xml:space="preserve"> solution for all the problems. Rather they face it and then try </w:t>
      </w:r>
      <w:r w:rsidR="00B85EE5">
        <w:t xml:space="preserve">to </w:t>
      </w:r>
      <w:r w:rsidR="00C71BFA">
        <w:t>find a solution for it. Management cannot solve all the problems. As management size is not that much huge.</w:t>
      </w:r>
      <w:r w:rsidR="00A5060E">
        <w:t xml:space="preserve"> If the management believes that lettin</w:t>
      </w:r>
      <w:r w:rsidR="002A3A43">
        <w:t>g front level employees make</w:t>
      </w:r>
      <w:r w:rsidR="00B85EE5">
        <w:t xml:space="preserve"> </w:t>
      </w:r>
      <w:r w:rsidR="00A5060E">
        <w:t>decision</w:t>
      </w:r>
      <w:r w:rsidR="002A3A43">
        <w:t>s on</w:t>
      </w:r>
      <w:r w:rsidR="00A5060E">
        <w:t xml:space="preserve"> how to deal with daily small size problems will generate creativity among the employees</w:t>
      </w:r>
      <w:r w:rsidR="0017725B">
        <w:t xml:space="preserve">. This belief will lead </w:t>
      </w:r>
      <w:r w:rsidR="00B85EE5">
        <w:t>the</w:t>
      </w:r>
      <w:r w:rsidR="0017725B">
        <w:t xml:space="preserve"> management </w:t>
      </w:r>
      <w:r w:rsidR="00B85EE5">
        <w:t xml:space="preserve">to </w:t>
      </w:r>
      <w:r w:rsidR="0017725B">
        <w:t>let the front level employees to take part in decision making. A huge number of participant</w:t>
      </w:r>
      <w:r w:rsidR="00B85EE5">
        <w:t>s</w:t>
      </w:r>
      <w:r w:rsidR="0017725B">
        <w:t xml:space="preserve"> will generate more new-new ideas and techniques</w:t>
      </w:r>
      <w:r w:rsidR="0099439C" w:rsidRPr="0099439C">
        <w:rPr>
          <w:color w:val="000000"/>
          <w:sz w:val="27"/>
          <w:szCs w:val="27"/>
        </w:rPr>
        <w:t xml:space="preserve"> </w:t>
      </w:r>
      <w:r w:rsidR="0099439C" w:rsidRPr="003E7403">
        <w:t>(Robbins, 2018)</w:t>
      </w:r>
      <w:r w:rsidR="0017725B" w:rsidRPr="003E7403">
        <w:t>. This</w:t>
      </w:r>
      <w:r w:rsidR="0017725B">
        <w:t xml:space="preserve"> attitude towards decision creativity will make the job of the management easier and the company will get </w:t>
      </w:r>
      <w:r w:rsidR="00B85EE5">
        <w:t xml:space="preserve">a </w:t>
      </w:r>
      <w:r w:rsidR="0017725B">
        <w:t xml:space="preserve">competitive advantage by taking smooth and early decisions. </w:t>
      </w:r>
      <w:r w:rsidR="00B85EE5">
        <w:t xml:space="preserve">The </w:t>
      </w:r>
      <w:r w:rsidR="0017725B">
        <w:t>belief</w:t>
      </w:r>
      <w:r w:rsidR="00B85EE5">
        <w:t>s</w:t>
      </w:r>
      <w:r w:rsidR="0017725B">
        <w:t xml:space="preserve"> of the management will encourage positive attitude and values of the organization </w:t>
      </w:r>
      <w:r w:rsidR="00B85EE5">
        <w:t xml:space="preserve">and </w:t>
      </w:r>
      <w:r w:rsidR="0017725B">
        <w:t xml:space="preserve">will lead to creative </w:t>
      </w:r>
      <w:r w:rsidR="00B85EE5">
        <w:t>solutions</w:t>
      </w:r>
      <w:r w:rsidR="0017725B">
        <w:t xml:space="preserve"> and competitive advantage. </w:t>
      </w:r>
    </w:p>
    <w:p w14:paraId="53A1AD74" w14:textId="7DAE2D06" w:rsidR="00F64FF6" w:rsidRDefault="00CE331D" w:rsidP="00443902">
      <w:r>
        <w:rPr>
          <w:b/>
          <w:bCs/>
        </w:rPr>
        <w:t>P</w:t>
      </w:r>
      <w:r w:rsidR="00D37694" w:rsidRPr="000404CA">
        <w:rPr>
          <w:b/>
          <w:bCs/>
        </w:rPr>
        <w:t>ositive corporate culture</w:t>
      </w:r>
      <w:r w:rsidR="0017725B">
        <w:t xml:space="preserve">: corporate culture means the behavior and belief </w:t>
      </w:r>
      <w:r w:rsidR="00796BDC">
        <w:t>which determine how the organization</w:t>
      </w:r>
      <w:r w:rsidR="00B85EE5">
        <w:t>’</w:t>
      </w:r>
      <w:r w:rsidR="00796BDC">
        <w:t xml:space="preserve">s management and employees create </w:t>
      </w:r>
      <w:r w:rsidR="00344482">
        <w:t>an</w:t>
      </w:r>
      <w:r w:rsidR="00796BDC">
        <w:t xml:space="preserve"> interacting nature among them. In an organization</w:t>
      </w:r>
      <w:r w:rsidR="00B85EE5">
        <w:t>,</w:t>
      </w:r>
      <w:r w:rsidR="00796BDC">
        <w:t xml:space="preserve"> corporate culture means the shared values, beliefs, standard</w:t>
      </w:r>
      <w:r w:rsidR="00B85EE5">
        <w:t>s</w:t>
      </w:r>
      <w:r w:rsidR="00796BDC">
        <w:t xml:space="preserve"> and attitudes toward each other. Beliefs, attitudes</w:t>
      </w:r>
      <w:r w:rsidR="00B85EE5">
        <w:t>,</w:t>
      </w:r>
      <w:r w:rsidR="00796BDC">
        <w:t xml:space="preserve"> and values are the main three concept</w:t>
      </w:r>
      <w:r w:rsidR="00B85EE5">
        <w:t>s</w:t>
      </w:r>
      <w:r w:rsidR="00796BDC">
        <w:t xml:space="preserve"> of corporate culture. If the </w:t>
      </w:r>
      <w:r w:rsidR="00AC13BD">
        <w:t>employees</w:t>
      </w:r>
      <w:r w:rsidR="00B85EE5">
        <w:t xml:space="preserve"> of Walmart believe that selling low-</w:t>
      </w:r>
      <w:r w:rsidR="00AC13BD">
        <w:t xml:space="preserve">quality products </w:t>
      </w:r>
      <w:r w:rsidR="00B85EE5">
        <w:t xml:space="preserve">to the </w:t>
      </w:r>
      <w:r w:rsidR="00AC13BD">
        <w:t>customer is an un</w:t>
      </w:r>
      <w:r w:rsidR="00B85EE5">
        <w:t>ethical job they will restrain</w:t>
      </w:r>
      <w:r w:rsidR="00AC13BD">
        <w:t xml:space="preserve"> themselves from doing such </w:t>
      </w:r>
      <w:r w:rsidR="00AC13BD" w:rsidRPr="003E7403">
        <w:t>activities</w:t>
      </w:r>
      <w:r w:rsidR="00047B2C" w:rsidRPr="003E7403">
        <w:t xml:space="preserve"> (Roberts, B. 2006)</w:t>
      </w:r>
      <w:r w:rsidR="00AC13BD" w:rsidRPr="003E7403">
        <w:t>. If</w:t>
      </w:r>
      <w:r w:rsidR="00AC13BD">
        <w:t xml:space="preserve"> Superior employees treat their subordinates more generously and try to listen their problems or any suggestions from them this attitude will increase their satisfaction. The employees will feel affection for each other and they will be more supportive </w:t>
      </w:r>
      <w:r w:rsidR="00443902">
        <w:t xml:space="preserve">of </w:t>
      </w:r>
      <w:r w:rsidR="00AC13BD">
        <w:t>each other</w:t>
      </w:r>
      <w:r w:rsidR="00093E3A">
        <w:t>.</w:t>
      </w:r>
      <w:r w:rsidR="00AC13BD">
        <w:t xml:space="preserve"> </w:t>
      </w:r>
      <w:r w:rsidR="00093E3A">
        <w:t>Strong</w:t>
      </w:r>
      <w:r w:rsidR="00AC13BD">
        <w:t xml:space="preserve"> positive values will be created </w:t>
      </w:r>
      <w:r w:rsidR="00093E3A">
        <w:t>in the organization</w:t>
      </w:r>
      <w:r w:rsidR="00AC13BD">
        <w:t>.</w:t>
      </w:r>
      <w:r w:rsidR="00093E3A">
        <w:t xml:space="preserve"> All these three positive concepts will create a positive </w:t>
      </w:r>
      <w:r w:rsidR="000404CA">
        <w:t xml:space="preserve">corporate </w:t>
      </w:r>
      <w:r w:rsidR="00093E3A">
        <w:t>culture in the organization.</w:t>
      </w:r>
    </w:p>
    <w:p w14:paraId="7C880D7C" w14:textId="0B9E7B15" w:rsidR="0063325A" w:rsidRDefault="0063325A" w:rsidP="000F77EC">
      <w:r w:rsidRPr="000F77EC">
        <w:rPr>
          <w:b/>
          <w:bCs/>
        </w:rPr>
        <w:lastRenderedPageBreak/>
        <w:t>In</w:t>
      </w:r>
      <w:r w:rsidR="004254E8" w:rsidRPr="000F77EC">
        <w:rPr>
          <w:b/>
          <w:bCs/>
        </w:rPr>
        <w:t>creases efficiency</w:t>
      </w:r>
      <w:r w:rsidR="004254E8">
        <w:t xml:space="preserve">: Efficiency can be measured by comparing the actual output with the possible output consuming </w:t>
      </w:r>
      <w:r w:rsidR="00443902">
        <w:t xml:space="preserve">an </w:t>
      </w:r>
      <w:r w:rsidR="004254E8">
        <w:t>equal amount</w:t>
      </w:r>
      <w:r w:rsidR="00443902">
        <w:t xml:space="preserve"> of</w:t>
      </w:r>
      <w:r w:rsidR="004254E8">
        <w:t xml:space="preserve"> resources. For Walmart</w:t>
      </w:r>
      <w:r w:rsidR="00443902">
        <w:t>,</w:t>
      </w:r>
      <w:r w:rsidR="004254E8">
        <w:t xml:space="preserve"> the</w:t>
      </w:r>
      <w:r w:rsidR="00443902">
        <w:t>y</w:t>
      </w:r>
      <w:r w:rsidR="004254E8">
        <w:t xml:space="preserve"> have </w:t>
      </w:r>
      <w:r w:rsidR="00443902">
        <w:t>thousands of employees</w:t>
      </w:r>
      <w:r w:rsidR="004254E8">
        <w:t>. They have management employees and front level employees at their outlets. If the management feel</w:t>
      </w:r>
      <w:r w:rsidR="00443902">
        <w:t>s that interacting with the low-</w:t>
      </w:r>
      <w:r w:rsidR="004254E8">
        <w:t>level employees will reduce their standard they will keep the front level employees away from any kind of decision of the organization. Thus the front level employees will feel that they are not any significant part of the organization and they won’t feel any belongingness for the organization</w:t>
      </w:r>
      <w:r w:rsidR="0019025F" w:rsidRPr="0019025F">
        <w:t xml:space="preserve"> </w:t>
      </w:r>
      <w:r w:rsidR="0019025F">
        <w:t>(Ybema et al., 2011)</w:t>
      </w:r>
      <w:r w:rsidR="004254E8">
        <w:t xml:space="preserve">. </w:t>
      </w:r>
      <w:r>
        <w:t>This</w:t>
      </w:r>
      <w:r w:rsidR="004254E8">
        <w:t xml:space="preserve"> belief will lead the employees away from doing anything extra for the welfare of the organization. They will not do their utmost performance. This attitude of the employees will result in decrease</w:t>
      </w:r>
      <w:r w:rsidR="00443902">
        <w:t>d</w:t>
      </w:r>
      <w:r w:rsidR="004254E8">
        <w:t xml:space="preserve"> efficiency and ultimately it will hamper the</w:t>
      </w:r>
      <w:r>
        <w:t xml:space="preserve"> revenue of the organization.</w:t>
      </w:r>
      <w:r w:rsidR="00443902">
        <w:t xml:space="preserve"> The o</w:t>
      </w:r>
      <w:r>
        <w:t>pposite can happen if the belief and atti</w:t>
      </w:r>
      <w:r w:rsidR="00443902">
        <w:t>tude of the management team get</w:t>
      </w:r>
      <w:r>
        <w:t xml:space="preserve"> positive toward their subordinate employees and this will create positive values in</w:t>
      </w:r>
      <w:r w:rsidR="00443902">
        <w:t xml:space="preserve"> the organization. All these</w:t>
      </w:r>
      <w:r>
        <w:t xml:space="preserve"> positive things can contribute </w:t>
      </w:r>
      <w:r w:rsidR="00443902">
        <w:t>to</w:t>
      </w:r>
      <w:r>
        <w:t xml:space="preserve"> employee satisfaction and eventually will increase </w:t>
      </w:r>
      <w:r w:rsidR="00136A3D">
        <w:t xml:space="preserve">the </w:t>
      </w:r>
      <w:r>
        <w:t>efficiency level.</w:t>
      </w:r>
    </w:p>
    <w:p w14:paraId="0A7A3FCB" w14:textId="5BD8D514" w:rsidR="00D37694" w:rsidRDefault="00D37694" w:rsidP="00377A3C">
      <w:r>
        <w:t>I</w:t>
      </w:r>
      <w:r w:rsidRPr="000336CF">
        <w:rPr>
          <w:b/>
          <w:bCs/>
        </w:rPr>
        <w:t>ncreases effectiveness</w:t>
      </w:r>
      <w:r w:rsidR="000404CA" w:rsidRPr="000336CF">
        <w:rPr>
          <w:b/>
          <w:bCs/>
        </w:rPr>
        <w:t>:</w:t>
      </w:r>
      <w:r w:rsidR="000336CF">
        <w:t xml:space="preserve"> E</w:t>
      </w:r>
      <w:r w:rsidR="00422832">
        <w:t xml:space="preserve">ffectiveness refers to the level at which essential problems have been solved and objectives have been achieved. </w:t>
      </w:r>
      <w:r w:rsidR="000336CF">
        <w:t>In any organization</w:t>
      </w:r>
      <w:r w:rsidR="00136A3D">
        <w:t>,</w:t>
      </w:r>
      <w:r w:rsidR="000336CF">
        <w:t xml:space="preserve"> effectiveness </w:t>
      </w:r>
      <w:r w:rsidR="00422832">
        <w:t>stands for doing the exact thing</w:t>
      </w:r>
      <w:r w:rsidR="006F774D">
        <w:t xml:space="preserve"> </w:t>
      </w:r>
      <w:r w:rsidR="00377A3C">
        <w:t>in</w:t>
      </w:r>
      <w:r w:rsidR="006F774D">
        <w:t xml:space="preserve"> </w:t>
      </w:r>
      <w:r w:rsidR="00136A3D">
        <w:t xml:space="preserve">the </w:t>
      </w:r>
      <w:r w:rsidR="006F774D">
        <w:t>right situation.</w:t>
      </w:r>
      <w:r w:rsidR="000336CF">
        <w:t xml:space="preserve"> Organizations face thousands of problems daily. These problems are needed to be solved. Each of those problems has several solutions. Organizations choose what they think right. But on</w:t>
      </w:r>
      <w:r w:rsidR="00302369">
        <w:t xml:space="preserve"> the</w:t>
      </w:r>
      <w:r w:rsidR="000336CF">
        <w:t xml:space="preserve"> effectiveness perspective</w:t>
      </w:r>
      <w:r w:rsidR="00302369">
        <w:t>,</w:t>
      </w:r>
      <w:r w:rsidR="000336CF">
        <w:t xml:space="preserve"> </w:t>
      </w:r>
      <w:r w:rsidR="00302369">
        <w:t xml:space="preserve">the </w:t>
      </w:r>
      <w:r w:rsidR="000336CF">
        <w:t>most accurate solution lasts longer than other solution. For example</w:t>
      </w:r>
      <w:r w:rsidR="00302369">
        <w:t>,</w:t>
      </w:r>
      <w:r w:rsidR="000336CF">
        <w:t xml:space="preserve"> If </w:t>
      </w:r>
      <w:r w:rsidR="00B83BB1">
        <w:t>Walmart’s</w:t>
      </w:r>
      <w:r w:rsidR="000336CF">
        <w:t xml:space="preserve"> employees face a timing problem with their working shift and that causes excess employee at times and sometime</w:t>
      </w:r>
      <w:r w:rsidR="00302369">
        <w:t>s</w:t>
      </w:r>
      <w:r w:rsidR="000336CF">
        <w:t xml:space="preserve"> scarcity of manpower.</w:t>
      </w:r>
      <w:r w:rsidR="00676CB6">
        <w:t xml:space="preserve"> </w:t>
      </w:r>
      <w:r w:rsidR="00B83BB1">
        <w:t xml:space="preserve">This problem may </w:t>
      </w:r>
      <w:r w:rsidR="00302369">
        <w:t>have</w:t>
      </w:r>
      <w:r w:rsidR="00B83BB1">
        <w:t xml:space="preserve"> </w:t>
      </w:r>
      <w:r w:rsidR="00302369">
        <w:t xml:space="preserve">a </w:t>
      </w:r>
      <w:r w:rsidR="00B83BB1">
        <w:t>number of solution</w:t>
      </w:r>
      <w:r w:rsidR="00302369">
        <w:t>s</w:t>
      </w:r>
      <w:r w:rsidR="00B83BB1">
        <w:t xml:space="preserve">. At this situation if the management thinks that participation of the employees in solving this problem will give the best solution this will be </w:t>
      </w:r>
      <w:r w:rsidR="00302369">
        <w:t xml:space="preserve">a </w:t>
      </w:r>
      <w:r w:rsidR="00B83BB1">
        <w:t>positive belief of the management, this attitude toward the employees will encourage the employees to come up with enormous solutions for several problems and the solutions will have much more effectiveness.</w:t>
      </w:r>
    </w:p>
    <w:p w14:paraId="0EEDF809" w14:textId="797BA7FB" w:rsidR="00D37694" w:rsidRDefault="00B40A61" w:rsidP="00264C8C">
      <w:r w:rsidRPr="00B40A61">
        <w:rPr>
          <w:b/>
          <w:bCs/>
        </w:rPr>
        <w:t>High</w:t>
      </w:r>
      <w:r w:rsidR="00D37694" w:rsidRPr="00B40A61">
        <w:rPr>
          <w:b/>
          <w:bCs/>
        </w:rPr>
        <w:t xml:space="preserve"> customer satisfaction</w:t>
      </w:r>
      <w:r>
        <w:t>: Customer satisfaction is the real goal of any organization. No orga</w:t>
      </w:r>
      <w:r w:rsidR="00302369">
        <w:t>nization can survive without</w:t>
      </w:r>
      <w:r>
        <w:t xml:space="preserve"> customer satisfaction.</w:t>
      </w:r>
      <w:r w:rsidR="000C7042">
        <w:t xml:space="preserve"> As an organization If Walmart </w:t>
      </w:r>
      <w:r w:rsidR="008C4659">
        <w:t>always</w:t>
      </w:r>
      <w:r w:rsidR="000C7042">
        <w:t xml:space="preserve"> </w:t>
      </w:r>
      <w:r w:rsidR="008C4659">
        <w:t>concerns about the quality and standard of their product and if they don’t compromise with their quality because they believe that doing this will reduce their market share this is their belief. And for having such belief they will make sure that all the product contains standard quality</w:t>
      </w:r>
      <w:r w:rsidR="00C57C34">
        <w:t xml:space="preserve">. Quality </w:t>
      </w:r>
      <w:r w:rsidR="00302369">
        <w:lastRenderedPageBreak/>
        <w:t>product at low-</w:t>
      </w:r>
      <w:r w:rsidR="00C57C34">
        <w:t xml:space="preserve">price </w:t>
      </w:r>
      <w:r w:rsidR="004E0F67">
        <w:t>will satisfy the customers. As Walmart tries to make available all the necessary product they keep update about customers taste and preferences</w:t>
      </w:r>
      <w:r w:rsidR="006A5038">
        <w:t>. This kind of attitude toward customers increases customer satisfaction. Thus the market share</w:t>
      </w:r>
      <w:r w:rsidR="006F4C45">
        <w:t xml:space="preserve"> and revenue size</w:t>
      </w:r>
      <w:r w:rsidR="00302369">
        <w:t xml:space="preserve"> go </w:t>
      </w:r>
      <w:r w:rsidR="006A5038">
        <w:t>up.</w:t>
      </w:r>
    </w:p>
    <w:p w14:paraId="5A5127F7" w14:textId="77777777" w:rsidR="00BB61C0" w:rsidRDefault="00BB61C0" w:rsidP="00CC34BC"/>
    <w:p w14:paraId="76771F7F" w14:textId="3D23CBCE" w:rsidR="0007283A" w:rsidRDefault="0007283A" w:rsidP="00344482">
      <w:pPr>
        <w:pStyle w:val="Heading2"/>
      </w:pPr>
      <w:bookmarkStart w:id="4" w:name="_Toc13584786"/>
      <w:r>
        <w:t>Identifying a management theory, evaluating its modern-day relevance and critically assessing its impact on my own beliefs, values</w:t>
      </w:r>
      <w:r w:rsidR="00302369">
        <w:t>,</w:t>
      </w:r>
      <w:r>
        <w:t xml:space="preserve"> and attitudes</w:t>
      </w:r>
      <w:bookmarkEnd w:id="4"/>
    </w:p>
    <w:p w14:paraId="53003323" w14:textId="54EAF0E7" w:rsidR="00254C5B" w:rsidRDefault="00651B3B" w:rsidP="00264C8C">
      <w:r>
        <w:t xml:space="preserve">Managers need to make several choices and decision at different circumstances. </w:t>
      </w:r>
      <w:r w:rsidR="000C3979">
        <w:t xml:space="preserve">Management theories are basically considered as a </w:t>
      </w:r>
      <w:r w:rsidR="00302369">
        <w:t>general rule</w:t>
      </w:r>
      <w:r w:rsidR="000C3979">
        <w:t xml:space="preserve"> for the managers while managing an organization. Theories are actually an explanation which helps </w:t>
      </w:r>
      <w:r w:rsidR="00764C86">
        <w:t>management</w:t>
      </w:r>
      <w:r w:rsidR="000C3979">
        <w:t xml:space="preserve"> to relate the business goals </w:t>
      </w:r>
      <w:r w:rsidR="00207B7A">
        <w:t xml:space="preserve">and implement necessary </w:t>
      </w:r>
      <w:r w:rsidR="00764C86">
        <w:t xml:space="preserve">strategies </w:t>
      </w:r>
      <w:r w:rsidR="00207B7A">
        <w:t>to reach those goals.</w:t>
      </w:r>
      <w:r w:rsidR="00764C86">
        <w:t xml:space="preserve"> It addresses the manager’s procedures to relate their organizational knowledge to organizational goals and how they implement effective procedures to get those goals achieved and the motivation procedures of the managers.</w:t>
      </w:r>
      <w:r w:rsidR="006D2BAE">
        <w:t xml:space="preserve"> </w:t>
      </w:r>
      <w:r w:rsidR="00950E73">
        <w:t>There are several strategies inve</w:t>
      </w:r>
      <w:r w:rsidR="00302369">
        <w:t>nt</w:t>
      </w:r>
      <w:r w:rsidR="00950E73">
        <w:t xml:space="preserve"> several researchers and different management schools. Managers need to select one of those strategies whenever </w:t>
      </w:r>
      <w:r w:rsidR="00302369">
        <w:t xml:space="preserve">the </w:t>
      </w:r>
      <w:r w:rsidR="00950E73">
        <w:t>necessity arises</w:t>
      </w:r>
      <w:r w:rsidR="0019025F" w:rsidRPr="0019025F">
        <w:t xml:space="preserve"> </w:t>
      </w:r>
      <w:r w:rsidR="0019025F">
        <w:t xml:space="preserve">(Geller, 2008). </w:t>
      </w:r>
      <w:r w:rsidR="00950E73">
        <w:t xml:space="preserve">If </w:t>
      </w:r>
      <w:r w:rsidR="00302369">
        <w:t xml:space="preserve">the </w:t>
      </w:r>
      <w:r w:rsidR="00950E73">
        <w:t>manager</w:t>
      </w:r>
      <w:r w:rsidR="00302369">
        <w:t>s</w:t>
      </w:r>
      <w:r w:rsidR="00950E73">
        <w:t xml:space="preserve"> make </w:t>
      </w:r>
      <w:r w:rsidR="00302369">
        <w:t xml:space="preserve">the </w:t>
      </w:r>
      <w:r w:rsidR="00950E73">
        <w:t>wrong choice</w:t>
      </w:r>
      <w:r w:rsidR="00302369">
        <w:t>s</w:t>
      </w:r>
      <w:r w:rsidR="00950E73">
        <w:t xml:space="preserve"> in selecting strategies th</w:t>
      </w:r>
      <w:r w:rsidR="0019025F">
        <w:t>is may lead to disaster. A right</w:t>
      </w:r>
      <w:r w:rsidR="00950E73">
        <w:t xml:space="preserve"> theory adopted by managers facilitates to establish</w:t>
      </w:r>
      <w:r w:rsidR="00302369">
        <w:t xml:space="preserve"> a</w:t>
      </w:r>
      <w:r w:rsidR="00950E73">
        <w:t xml:space="preserve"> positive belief, attitude</w:t>
      </w:r>
      <w:r w:rsidR="00302369">
        <w:t>,</w:t>
      </w:r>
      <w:r w:rsidR="00950E73">
        <w:t xml:space="preserve"> and values in any organization.</w:t>
      </w:r>
    </w:p>
    <w:p w14:paraId="49B6A40D" w14:textId="72C38F0E" w:rsidR="00083087" w:rsidRDefault="00275607" w:rsidP="00302369">
      <w:r>
        <w:t xml:space="preserve">System management theory is an alternative approach </w:t>
      </w:r>
      <w:r w:rsidR="00302369">
        <w:t>to</w:t>
      </w:r>
      <w:r>
        <w:t xml:space="preserve"> </w:t>
      </w:r>
      <w:r w:rsidR="00302369">
        <w:t xml:space="preserve">the </w:t>
      </w:r>
      <w:r>
        <w:t xml:space="preserve">management and planning of </w:t>
      </w:r>
      <w:r w:rsidR="00302369">
        <w:t xml:space="preserve">the </w:t>
      </w:r>
      <w:r>
        <w:t xml:space="preserve">organization. This theory proposes that an organization is like a human body consisting of </w:t>
      </w:r>
      <w:r w:rsidR="00302369">
        <w:t xml:space="preserve">a </w:t>
      </w:r>
      <w:r>
        <w:t>number of components which work harmoniously to ensure that larger system is functioning effectively.</w:t>
      </w:r>
      <w:r w:rsidR="0038292D">
        <w:t xml:space="preserve"> According to this theory</w:t>
      </w:r>
      <w:r w:rsidR="00302369">
        <w:t>, no organization can reach</w:t>
      </w:r>
      <w:r w:rsidR="0038292D">
        <w:t xml:space="preserve"> the peak of success </w:t>
      </w:r>
      <w:r w:rsidR="008E434B">
        <w:t xml:space="preserve">without </w:t>
      </w:r>
      <w:r w:rsidR="00BB61C0">
        <w:t>interdependence,</w:t>
      </w:r>
      <w:r w:rsidR="00083087">
        <w:t xml:space="preserve"> </w:t>
      </w:r>
      <w:r w:rsidR="00BB61C0">
        <w:t>synergy</w:t>
      </w:r>
      <w:r w:rsidR="00302369">
        <w:t>,</w:t>
      </w:r>
      <w:r w:rsidR="009A2DFF">
        <w:t xml:space="preserve"> and </w:t>
      </w:r>
      <w:r w:rsidR="00302369">
        <w:t>interrelation among several sub-</w:t>
      </w:r>
      <w:r w:rsidR="009A2DFF">
        <w:t>systems. Managers need to find out the event and pattern in their organization so that they can determine the best management approach.</w:t>
      </w:r>
    </w:p>
    <w:p w14:paraId="7EC0547F" w14:textId="241DB5F8" w:rsidR="00083087" w:rsidRDefault="007B32AC" w:rsidP="006C5B35">
      <w:r>
        <w:t>System theory explains that system in any organization can be open or closed.</w:t>
      </w:r>
      <w:r w:rsidR="00162470">
        <w:t xml:space="preserve"> Basically</w:t>
      </w:r>
      <w:r w:rsidR="00302369">
        <w:t>,</w:t>
      </w:r>
      <w:r w:rsidR="00162470">
        <w:t xml:space="preserve"> </w:t>
      </w:r>
      <w:r w:rsidR="00302369">
        <w:t xml:space="preserve">the </w:t>
      </w:r>
      <w:r w:rsidR="00162470">
        <w:t xml:space="preserve">closed system is not affected by its environment but </w:t>
      </w:r>
      <w:r w:rsidR="00302369">
        <w:t xml:space="preserve">the </w:t>
      </w:r>
      <w:r w:rsidR="00162470">
        <w:t xml:space="preserve">open system is affected </w:t>
      </w:r>
      <w:r w:rsidR="00805C14">
        <w:t xml:space="preserve">by </w:t>
      </w:r>
      <w:r w:rsidR="00302369">
        <w:t xml:space="preserve">the </w:t>
      </w:r>
      <w:r w:rsidR="00805C14">
        <w:t>environment</w:t>
      </w:r>
      <w:r w:rsidR="00162470">
        <w:t>.</w:t>
      </w:r>
      <w:r w:rsidR="00805C14">
        <w:t xml:space="preserve"> According to most theorist organization is an open system. Because in any organization there is interaction with </w:t>
      </w:r>
      <w:r w:rsidR="00302369">
        <w:t xml:space="preserve">the </w:t>
      </w:r>
      <w:r w:rsidR="00805C14">
        <w:t>internal and external environment on a continual basis. System approach emphasizes greatly on the ‘Multiple interaction channels’</w:t>
      </w:r>
      <w:r w:rsidR="0058007C">
        <w:t>. That’s how</w:t>
      </w:r>
      <w:r w:rsidR="00302369">
        <w:t xml:space="preserve"> an</w:t>
      </w:r>
      <w:r w:rsidR="0058007C">
        <w:t xml:space="preserve"> </w:t>
      </w:r>
      <w:r w:rsidR="0058007C">
        <w:lastRenderedPageBreak/>
        <w:t>organization is considered as a whole. That’s why any change in one part affects other parts and eventually the whole system.</w:t>
      </w:r>
      <w:r w:rsidR="007817F3">
        <w:t xml:space="preserve"> </w:t>
      </w:r>
    </w:p>
    <w:p w14:paraId="33767ACF" w14:textId="77777777" w:rsidR="00083087" w:rsidRDefault="00083087" w:rsidP="00264C8C"/>
    <w:p w14:paraId="6352159D" w14:textId="77777777" w:rsidR="006C5B35" w:rsidRDefault="00083087" w:rsidP="00362727">
      <w:pPr>
        <w:keepNext/>
        <w:jc w:val="center"/>
      </w:pPr>
      <w:r>
        <w:rPr>
          <w:noProof/>
          <w:lang w:val="en-GB" w:eastAsia="en-GB"/>
        </w:rPr>
        <w:drawing>
          <wp:inline distT="0" distB="0" distL="0" distR="0" wp14:anchorId="74DD8098" wp14:editId="709B2C25">
            <wp:extent cx="5911485" cy="302895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F140DA3" w14:textId="77777777" w:rsidR="00743C20" w:rsidRPr="0047747D" w:rsidRDefault="006C5B35" w:rsidP="006C5B35">
      <w:pPr>
        <w:pStyle w:val="Caption"/>
        <w:jc w:val="center"/>
        <w:rPr>
          <w:color w:val="auto"/>
        </w:rPr>
      </w:pPr>
      <w:r w:rsidRPr="006C5B35">
        <w:rPr>
          <w:color w:val="auto"/>
        </w:rPr>
        <w:t xml:space="preserve">Figure </w:t>
      </w:r>
      <w:r w:rsidRPr="006C5B35">
        <w:rPr>
          <w:color w:val="auto"/>
        </w:rPr>
        <w:fldChar w:fldCharType="begin"/>
      </w:r>
      <w:r w:rsidRPr="006C5B35">
        <w:rPr>
          <w:color w:val="auto"/>
        </w:rPr>
        <w:instrText xml:space="preserve"> SEQ Figure \* ARABIC </w:instrText>
      </w:r>
      <w:r w:rsidRPr="006C5B35">
        <w:rPr>
          <w:color w:val="auto"/>
        </w:rPr>
        <w:fldChar w:fldCharType="separate"/>
      </w:r>
      <w:r w:rsidRPr="006C5B35">
        <w:rPr>
          <w:noProof/>
          <w:color w:val="auto"/>
        </w:rPr>
        <w:t>4</w:t>
      </w:r>
      <w:r w:rsidRPr="006C5B35">
        <w:rPr>
          <w:color w:val="auto"/>
        </w:rPr>
        <w:fldChar w:fldCharType="end"/>
      </w:r>
      <w:r w:rsidRPr="006C5B35">
        <w:rPr>
          <w:color w:val="auto"/>
          <w:lang w:val="en-GB"/>
        </w:rPr>
        <w:t xml:space="preserve">: </w:t>
      </w:r>
      <w:r w:rsidR="00344482">
        <w:rPr>
          <w:color w:val="auto"/>
          <w:lang w:val="en-GB"/>
        </w:rPr>
        <w:t xml:space="preserve">The </w:t>
      </w:r>
      <w:r w:rsidRPr="006C5B35">
        <w:rPr>
          <w:color w:val="auto"/>
          <w:lang w:val="en-GB"/>
        </w:rPr>
        <w:t>System theory</w:t>
      </w:r>
      <w:r w:rsidR="0047747D">
        <w:rPr>
          <w:color w:val="auto"/>
          <w:lang w:val="en-GB"/>
        </w:rPr>
        <w:t xml:space="preserve">, Source: </w:t>
      </w:r>
      <w:r w:rsidR="0047747D" w:rsidRPr="0047747D">
        <w:rPr>
          <w:color w:val="auto"/>
        </w:rPr>
        <w:t>Jones and Hill 2013</w:t>
      </w:r>
    </w:p>
    <w:p w14:paraId="1F5C0BBF" w14:textId="24679D83" w:rsidR="004D1B0B" w:rsidRDefault="004D1B0B" w:rsidP="00264C8C">
      <w:r>
        <w:t xml:space="preserve">In modern times </w:t>
      </w:r>
      <w:r w:rsidR="00302369">
        <w:t xml:space="preserve">the </w:t>
      </w:r>
      <w:r w:rsidR="00254C5B">
        <w:t>bu</w:t>
      </w:r>
      <w:r w:rsidR="00302369">
        <w:t>siness is not limited within bo</w:t>
      </w:r>
      <w:r w:rsidR="00254C5B">
        <w:t xml:space="preserve">rders rather every kind of business is </w:t>
      </w:r>
      <w:r w:rsidR="000F475F">
        <w:t>approaching</w:t>
      </w:r>
      <w:r w:rsidR="00254C5B">
        <w:t xml:space="preserve"> for expansion nationally and then internationally. Management decisions are becoming more and more complex and </w:t>
      </w:r>
      <w:r w:rsidR="004935AA">
        <w:t xml:space="preserve">broader. </w:t>
      </w:r>
      <w:r w:rsidR="00222858">
        <w:t xml:space="preserve">The number of employees and size of the organization is getting larger and larger. </w:t>
      </w:r>
      <w:r w:rsidR="00302369">
        <w:t xml:space="preserve">To handle such </w:t>
      </w:r>
      <w:r w:rsidR="00563009">
        <w:t>huge organization management must be divided among several departments and no department alone can manage the whole organization. To efficiently manage the whole organization all the departments must interact with each other, such as production department cannot decide to produce as much as they want as they need cash to purchase raw materials and fund issue is decided by the finance department</w:t>
      </w:r>
      <w:r w:rsidR="0019025F" w:rsidRPr="0019025F">
        <w:t xml:space="preserve"> </w:t>
      </w:r>
      <w:r w:rsidR="0019025F">
        <w:t>(Jones and Hill 2013).</w:t>
      </w:r>
      <w:r w:rsidR="00563009">
        <w:t xml:space="preserve"> </w:t>
      </w:r>
      <w:r w:rsidR="00065632">
        <w:t>Again marketing department must communicate with the production department to ensure the availability of product</w:t>
      </w:r>
      <w:r w:rsidR="008049AC">
        <w:t xml:space="preserve"> and quality of </w:t>
      </w:r>
      <w:r w:rsidR="00302369">
        <w:t xml:space="preserve">the </w:t>
      </w:r>
      <w:r w:rsidR="008049AC">
        <w:t>product.</w:t>
      </w:r>
      <w:r w:rsidR="00653712">
        <w:t xml:space="preserve"> Management must communicate with field level employe</w:t>
      </w:r>
      <w:r w:rsidR="00302369">
        <w:t xml:space="preserve">es to get information about </w:t>
      </w:r>
      <w:r w:rsidR="003616F8">
        <w:t>customer demand and priorities. Thus the System Management Theory is being followed by the managers of the modern days.</w:t>
      </w:r>
    </w:p>
    <w:p w14:paraId="293B5696" w14:textId="4DE4137B" w:rsidR="00A94D3B" w:rsidRDefault="00A94D3B" w:rsidP="00302369">
      <w:r>
        <w:t>This theory may have both positive and negative effect on my own belief, values</w:t>
      </w:r>
      <w:r w:rsidR="00302369">
        <w:t>,</w:t>
      </w:r>
      <w:r>
        <w:t xml:space="preserve"> and </w:t>
      </w:r>
      <w:r w:rsidR="00281EA8">
        <w:t>attitudes. In</w:t>
      </w:r>
      <w:r>
        <w:t xml:space="preserve"> Walmart</w:t>
      </w:r>
      <w:r w:rsidR="00302369">
        <w:t>,</w:t>
      </w:r>
      <w:r>
        <w:t xml:space="preserve"> there are more than 2.2 million employees and it has 11,368 stores</w:t>
      </w:r>
      <w:r w:rsidR="00281EA8">
        <w:t xml:space="preserve">. It is one of the </w:t>
      </w:r>
      <w:r w:rsidR="00281EA8">
        <w:lastRenderedPageBreak/>
        <w:t>biggest companies. Such a huge business needs to be handled much more carefully. Management need</w:t>
      </w:r>
      <w:r w:rsidR="00302369">
        <w:t>s</w:t>
      </w:r>
      <w:r w:rsidR="00281EA8">
        <w:t xml:space="preserve"> to keep interaction among their departments because they cannot take </w:t>
      </w:r>
      <w:r w:rsidR="00302369">
        <w:t xml:space="preserve">a </w:t>
      </w:r>
      <w:r w:rsidR="00281EA8">
        <w:t>decision without the access of</w:t>
      </w:r>
      <w:r w:rsidR="00302369">
        <w:t xml:space="preserve"> other related departments and </w:t>
      </w:r>
      <w:r w:rsidR="00281EA8">
        <w:t>obviously by communicating with each other they will be able to become more efficient in decision making</w:t>
      </w:r>
      <w:r w:rsidR="001313E5">
        <w:t>. If the managers of Walmart think that for getting customer satisfaction they will keep regular communication with the front level employees so that they can know and understand the expectation and demand of the customers</w:t>
      </w:r>
      <w:r w:rsidR="00923EDB" w:rsidRPr="00923EDB">
        <w:t xml:space="preserve"> </w:t>
      </w:r>
      <w:r w:rsidR="00923EDB">
        <w:t xml:space="preserve">(Strategic Management </w:t>
      </w:r>
      <w:r w:rsidR="00750A9F">
        <w:t>of</w:t>
      </w:r>
      <w:r w:rsidR="00923EDB">
        <w:t xml:space="preserve"> Walmart</w:t>
      </w:r>
      <w:r w:rsidR="002C75B4">
        <w:t xml:space="preserve">., </w:t>
      </w:r>
      <w:r w:rsidR="00923EDB">
        <w:t>2018)</w:t>
      </w:r>
      <w:r w:rsidR="00E57923">
        <w:t xml:space="preserve">. </w:t>
      </w:r>
      <w:r w:rsidR="00AD6616">
        <w:t>Then the managers will let the front level employe</w:t>
      </w:r>
      <w:r w:rsidR="00302369">
        <w:t>es take part in the decision-</w:t>
      </w:r>
      <w:r w:rsidR="00AD6616">
        <w:t>making activities which will eventually increase the belongingness of the front level employees.</w:t>
      </w:r>
      <w:r w:rsidR="002F35DA">
        <w:t xml:space="preserve"> This belief and atti</w:t>
      </w:r>
      <w:r w:rsidR="00302369">
        <w:t xml:space="preserve">tude will actually increase </w:t>
      </w:r>
      <w:r w:rsidR="002F35DA">
        <w:t>customer and employee satisfaction.</w:t>
      </w:r>
      <w:r w:rsidR="00AD6616">
        <w:t xml:space="preserve"> </w:t>
      </w:r>
      <w:r w:rsidR="00E57923">
        <w:t xml:space="preserve">The System Management Theory </w:t>
      </w:r>
      <w:r w:rsidR="004B5071">
        <w:t>helps to build such belief</w:t>
      </w:r>
      <w:r w:rsidR="00302369">
        <w:t>s</w:t>
      </w:r>
      <w:r w:rsidR="004B5071">
        <w:t xml:space="preserve"> </w:t>
      </w:r>
      <w:r w:rsidR="002F35DA">
        <w:t xml:space="preserve">and then </w:t>
      </w:r>
      <w:r w:rsidR="00302369">
        <w:t xml:space="preserve">a </w:t>
      </w:r>
      <w:r w:rsidR="002F35DA">
        <w:t xml:space="preserve">positive attitude </w:t>
      </w:r>
      <w:r w:rsidR="004B5071">
        <w:t>among the managers.</w:t>
      </w:r>
      <w:r w:rsidR="000E383D">
        <w:t xml:space="preserve"> If the Marketing managers of Walmart thinks that before marketing about any product with they need to communicate with the production and finance department because production department will ensure about the quality and availability of product</w:t>
      </w:r>
      <w:r w:rsidR="00AD6616">
        <w:t xml:space="preserve"> and finance department will give permission about the necessary funding for the required expense related to </w:t>
      </w:r>
      <w:r w:rsidR="00302369">
        <w:t xml:space="preserve">the </w:t>
      </w:r>
      <w:r w:rsidR="00AD6616">
        <w:t>marketing campaign. This attitude will make the marketing procedure smoother.</w:t>
      </w:r>
      <w:r w:rsidR="000C766F">
        <w:t xml:space="preserve"> A good interrelation among peer groups or department will increase understanding among them and it will reduce organizational conflicts.</w:t>
      </w:r>
      <w:r w:rsidR="001313E5">
        <w:t xml:space="preserve"> </w:t>
      </w:r>
      <w:r w:rsidR="002F35DA">
        <w:t xml:space="preserve">If the employees understand that </w:t>
      </w:r>
      <w:r w:rsidR="00A20D50">
        <w:t xml:space="preserve">each and every one of them </w:t>
      </w:r>
      <w:r w:rsidR="00302369">
        <w:t>has</w:t>
      </w:r>
      <w:r w:rsidR="00A20D50">
        <w:t xml:space="preserve"> equal importance for the organization and their interrelation can bring welfare for the organization. They would feel more belongingness to the organization and would do </w:t>
      </w:r>
      <w:r w:rsidR="00A72588">
        <w:t xml:space="preserve">a </w:t>
      </w:r>
      <w:r w:rsidR="00A20D50">
        <w:t>lot more for t</w:t>
      </w:r>
      <w:r w:rsidR="007E442F">
        <w:t xml:space="preserve">he welfare of the organization without considering any benefit. </w:t>
      </w:r>
      <w:r w:rsidR="000C766F">
        <w:t xml:space="preserve">More willing participation and interaction will create synergy and it will increase efficiency in the organization. </w:t>
      </w:r>
    </w:p>
    <w:p w14:paraId="647574CF" w14:textId="2A4361AD" w:rsidR="002E4D28" w:rsidRDefault="002E4D28" w:rsidP="00264C8C">
      <w:r>
        <w:t>On the other hand</w:t>
      </w:r>
      <w:r w:rsidR="00E474B3">
        <w:t>,</w:t>
      </w:r>
      <w:r>
        <w:t xml:space="preserve"> following this theory may create several unwanted circumstances for the managers. If the front level employees understand that their superiors are somehow dependent on them they may misuse this situatio</w:t>
      </w:r>
      <w:r w:rsidR="00A72588">
        <w:t>n. If they are granted decision-</w:t>
      </w:r>
      <w:r>
        <w:t>making power they will start to create other problem</w:t>
      </w:r>
      <w:r w:rsidR="00BD6625">
        <w:t>s</w:t>
      </w:r>
      <w:r>
        <w:t xml:space="preserve"> as their number is high, different employees with</w:t>
      </w:r>
      <w:r w:rsidR="00A72588">
        <w:t xml:space="preserve"> a</w:t>
      </w:r>
      <w:r>
        <w:t xml:space="preserve"> different opinion will make it more complex. Sometime some employees may spread fake information about the customer preferences to the superiors if they want to harm the service system of the organization.</w:t>
      </w:r>
      <w:r w:rsidR="00BD6625">
        <w:t xml:space="preserve"> As</w:t>
      </w:r>
      <w:r w:rsidR="003C6B0B">
        <w:t xml:space="preserve"> this theory considers the organization as a single large system which is dependent on the participation of employees, information system and resources. So following this theory may easily create three basic weakness of the organization, these are the employees, information </w:t>
      </w:r>
      <w:r w:rsidR="003C6B0B">
        <w:lastRenderedPageBreak/>
        <w:t>system and resources. So if any kind of problem occurs in these three functions the whole organization will face severe problem to run.</w:t>
      </w:r>
      <w:r w:rsidR="00B23626">
        <w:t xml:space="preserve"> As this theory is concerned about interdependency among groups and </w:t>
      </w:r>
      <w:r w:rsidR="00A90C00">
        <w:t>subgroups but</w:t>
      </w:r>
      <w:r w:rsidR="005F0D17">
        <w:t xml:space="preserve"> during decision taking </w:t>
      </w:r>
      <w:r w:rsidR="00A90C00">
        <w:t>not</w:t>
      </w:r>
      <w:r w:rsidR="00A72588">
        <w:t>,</w:t>
      </w:r>
      <w:r w:rsidR="00A90C00">
        <w:t xml:space="preserve"> all the employees can have the participation access as it may create </w:t>
      </w:r>
      <w:r w:rsidR="00377A3C">
        <w:t xml:space="preserve">a </w:t>
      </w:r>
      <w:r w:rsidR="00A90C00">
        <w:t xml:space="preserve">question about the privacy issue. </w:t>
      </w:r>
      <w:r w:rsidR="00D46F52">
        <w:t xml:space="preserve">So when managers follow this theory they remain </w:t>
      </w:r>
      <w:r w:rsidR="00A72588">
        <w:t xml:space="preserve">a </w:t>
      </w:r>
      <w:r w:rsidR="00D46F52">
        <w:t>lot careful so that no problem arises among employees that’s why the rigidness among the superior employees increases. Managers must ensure smooth information system and make sure that the resources are being utilized in a proper manner. To utilize the resource properly managers tend to be more serious about the performance of the employees and that’s why sometime</w:t>
      </w:r>
      <w:r w:rsidR="00A72588">
        <w:t>s</w:t>
      </w:r>
      <w:r w:rsidR="00D46F52">
        <w:t xml:space="preserve"> managers do behave in </w:t>
      </w:r>
      <w:r w:rsidR="00A72588">
        <w:t xml:space="preserve">a </w:t>
      </w:r>
      <w:r w:rsidR="00D46F52">
        <w:t>harsh manner with the subordinates.</w:t>
      </w:r>
    </w:p>
    <w:p w14:paraId="090F0B82" w14:textId="0660E401" w:rsidR="002E4D28" w:rsidRDefault="00D46F52" w:rsidP="002125D4">
      <w:r>
        <w:t xml:space="preserve">There are </w:t>
      </w:r>
      <w:r w:rsidR="00A72588">
        <w:t xml:space="preserve">a </w:t>
      </w:r>
      <w:r>
        <w:t xml:space="preserve">number of theories including </w:t>
      </w:r>
      <w:r w:rsidR="00B53463">
        <w:t xml:space="preserve">classical management theory, scientific management theory, Human relation theories, </w:t>
      </w:r>
      <w:r w:rsidR="00B53463" w:rsidRPr="00B53463">
        <w:t>Hierarchy of Needs theory, Herzberg’s theory and the system management theory</w:t>
      </w:r>
      <w:r w:rsidR="00B53463">
        <w:t>. Every</w:t>
      </w:r>
      <w:r>
        <w:t xml:space="preserve"> theory has advantages and disadvantages. There is no single theory which is perfect for every situation. Rather it’s the responsibility of the management to choose the right theory</w:t>
      </w:r>
      <w:r w:rsidR="00B53463">
        <w:t xml:space="preserve"> at the right situation</w:t>
      </w:r>
      <w:r w:rsidR="002C75B4" w:rsidRPr="002C75B4">
        <w:t xml:space="preserve"> </w:t>
      </w:r>
      <w:r w:rsidR="002C75B4">
        <w:t>(Ybema et al., 2011). </w:t>
      </w:r>
      <w:r w:rsidR="00EA756A">
        <w:t xml:space="preserve"> </w:t>
      </w:r>
      <w:r w:rsidR="00136358">
        <w:t xml:space="preserve">To develop </w:t>
      </w:r>
      <w:r w:rsidR="00A72588">
        <w:t xml:space="preserve">a </w:t>
      </w:r>
      <w:r w:rsidR="00136358">
        <w:t>positive belief, attitude and values manager need to consider several issues and they need to act according to several circums</w:t>
      </w:r>
      <w:r w:rsidR="00A72588">
        <w:t xml:space="preserve">tances. Different problems have </w:t>
      </w:r>
      <w:r w:rsidR="00136358">
        <w:t>different solution</w:t>
      </w:r>
      <w:r w:rsidR="00A72588">
        <w:t>s</w:t>
      </w:r>
      <w:r w:rsidR="00136358">
        <w:t>. Management experts have been developing theories as a guideline for the managers. All</w:t>
      </w:r>
      <w:r w:rsidR="00EA756A">
        <w:t xml:space="preserve"> the theories are developed to facilitate the management system so that managers may take the best decision following the guidance of these theories. If a manager can adopt the right theory to follow at </w:t>
      </w:r>
      <w:r w:rsidR="00A72588">
        <w:t xml:space="preserve">the </w:t>
      </w:r>
      <w:r w:rsidR="00EA756A">
        <w:t>right decision this will help the management to build a strong positive belief, attitude</w:t>
      </w:r>
      <w:r w:rsidR="00A72588">
        <w:t>,</w:t>
      </w:r>
      <w:r w:rsidR="00EA756A">
        <w:t xml:space="preserve"> and values in the organization.</w:t>
      </w:r>
    </w:p>
    <w:p w14:paraId="213939B1" w14:textId="77777777" w:rsidR="00110552" w:rsidRDefault="00110552" w:rsidP="00EA756A"/>
    <w:p w14:paraId="2B670F5F" w14:textId="77777777" w:rsidR="00110552" w:rsidRDefault="00110552" w:rsidP="00EA756A"/>
    <w:p w14:paraId="2BC581B6" w14:textId="77777777" w:rsidR="00110552" w:rsidRDefault="00110552">
      <w:pPr>
        <w:spacing w:line="259" w:lineRule="auto"/>
        <w:jc w:val="left"/>
        <w:rPr>
          <w:rFonts w:eastAsiaTheme="majorEastAsia" w:cstheme="majorBidi"/>
          <w:b/>
          <w:sz w:val="32"/>
          <w:szCs w:val="32"/>
        </w:rPr>
      </w:pPr>
      <w:r>
        <w:br w:type="page"/>
      </w:r>
    </w:p>
    <w:p w14:paraId="530DE08F" w14:textId="77777777" w:rsidR="0057445E" w:rsidRDefault="0057445E" w:rsidP="0057445E">
      <w:pPr>
        <w:pStyle w:val="Heading1"/>
      </w:pPr>
      <w:bookmarkStart w:id="5" w:name="_Toc13584787"/>
      <w:r>
        <w:lastRenderedPageBreak/>
        <w:t>Conclusion</w:t>
      </w:r>
      <w:bookmarkEnd w:id="5"/>
    </w:p>
    <w:p w14:paraId="566CA5B0" w14:textId="77CD1842" w:rsidR="0057445E" w:rsidRPr="0057445E" w:rsidRDefault="0057445E" w:rsidP="00755A8A"/>
    <w:p w14:paraId="104229EA" w14:textId="77777777" w:rsidR="008F2E36" w:rsidRPr="00755A8A" w:rsidRDefault="008F2E36" w:rsidP="008F2E36">
      <w:pPr>
        <w:rPr>
          <w:b/>
          <w:bCs/>
        </w:rPr>
      </w:pPr>
      <w:r>
        <w:t>This report contains some assessment and analysis on belief, attitude, and values basically on organizational perspective. Belief, attitude and values are three basic elements of organizational culture. Belief is a psychological and intellectual fact whereas attitude arises from belief and values are the fundamental belief of an organization which is considered as guiding principal. So,</w:t>
      </w:r>
      <w:r w:rsidRPr="00A70B0D">
        <w:t xml:space="preserve"> </w:t>
      </w:r>
      <w:r>
        <w:t xml:space="preserve">it can be concluded that these three concepts are interrelated but different from each other. Belief, attitude and, values these three elements have great impact on the workplace behavior. </w:t>
      </w:r>
      <w:r>
        <w:rPr>
          <w:lang w:val="en-GB"/>
        </w:rPr>
        <w:t>Walmart superior employee’s positive attitude and value system toward its low level employees can bring employee satisfaction and ultimately increase efficiency and ensure low employee turnover. Managers follow several management theories to handle different situations and manage the organization effectively. The system management theory explains that several units and departments are interrelated and interdependent. No decision can be implemented without the interaction and communication. Following this theory managers can ensure efficiency and increase synergy. On the other hand this theory drives managers to face privacy issues and extreme interdependency creates complexity.</w:t>
      </w:r>
    </w:p>
    <w:p w14:paraId="211D45AE" w14:textId="77777777" w:rsidR="0057445E" w:rsidRPr="008F2E36" w:rsidRDefault="0057445E" w:rsidP="0057445E">
      <w:pPr>
        <w:rPr>
          <w:lang w:val="en-GB"/>
        </w:rPr>
      </w:pPr>
    </w:p>
    <w:p w14:paraId="7B06D789" w14:textId="77777777" w:rsidR="00EA756A" w:rsidRDefault="00EA756A" w:rsidP="00EA756A"/>
    <w:p w14:paraId="50878CDE" w14:textId="77777777" w:rsidR="00F83629" w:rsidRDefault="00F83629" w:rsidP="00B53463"/>
    <w:p w14:paraId="7B340247" w14:textId="77777777" w:rsidR="00351BDA" w:rsidRDefault="00351BDA" w:rsidP="00B53463"/>
    <w:p w14:paraId="154851A3" w14:textId="77777777" w:rsidR="00351BDA" w:rsidRDefault="00351BDA" w:rsidP="00B53463"/>
    <w:p w14:paraId="127086CD" w14:textId="77777777" w:rsidR="00351BDA" w:rsidRDefault="00351BDA" w:rsidP="00B53463"/>
    <w:p w14:paraId="01F01CE0" w14:textId="77777777" w:rsidR="00351BDA" w:rsidRDefault="00351BDA" w:rsidP="00B53463"/>
    <w:p w14:paraId="73906BE7" w14:textId="77777777" w:rsidR="00351BDA" w:rsidRDefault="00351BDA" w:rsidP="00B53463"/>
    <w:p w14:paraId="06887569" w14:textId="77777777" w:rsidR="00351BDA" w:rsidRDefault="00351BDA" w:rsidP="00B53463"/>
    <w:p w14:paraId="4893C574" w14:textId="01B84ABA" w:rsidR="00351BDA" w:rsidRDefault="00351BDA" w:rsidP="00B53463"/>
    <w:p w14:paraId="680AC0FD" w14:textId="77777777" w:rsidR="00351BDA" w:rsidRDefault="00351BDA" w:rsidP="00351BDA">
      <w:pPr>
        <w:pStyle w:val="Heading1"/>
      </w:pPr>
      <w:bookmarkStart w:id="6" w:name="_Toc13584788"/>
      <w:r>
        <w:lastRenderedPageBreak/>
        <w:t>References</w:t>
      </w:r>
      <w:bookmarkEnd w:id="6"/>
    </w:p>
    <w:p w14:paraId="7F9A9F8B" w14:textId="77777777" w:rsidR="00102543" w:rsidRPr="00102543" w:rsidRDefault="00102543" w:rsidP="0019025F">
      <w:r>
        <w:t>Awasthi, S. (2012). Impact of Organizational Culture on Employee Attitude. </w:t>
      </w:r>
      <w:r>
        <w:rPr>
          <w:i/>
          <w:iCs/>
        </w:rPr>
        <w:t>International Journal of Scientific Research</w:t>
      </w:r>
      <w:r>
        <w:t>, 2(3), pp.271-275.</w:t>
      </w:r>
    </w:p>
    <w:p w14:paraId="69E79E71" w14:textId="77777777" w:rsidR="0019025F" w:rsidRDefault="00373628" w:rsidP="0019025F">
      <w:r>
        <w:t>Cadwell, C. (2009</w:t>
      </w:r>
      <w:r w:rsidR="00351BDA">
        <w:t>). </w:t>
      </w:r>
      <w:r w:rsidR="00351BDA">
        <w:rPr>
          <w:i/>
          <w:iCs/>
        </w:rPr>
        <w:t>Leadership skills for managers</w:t>
      </w:r>
      <w:r w:rsidR="00351BDA">
        <w:t>. Saranac Lake, N.Y.: American Management Association.</w:t>
      </w:r>
    </w:p>
    <w:p w14:paraId="75B63422" w14:textId="77777777" w:rsidR="0019025F" w:rsidRDefault="0019025F" w:rsidP="0019025F">
      <w:r>
        <w:t>Cadorette, M. and Agnew, J. (2017). Mental Health in the Workplace. </w:t>
      </w:r>
      <w:r>
        <w:rPr>
          <w:i/>
          <w:iCs/>
        </w:rPr>
        <w:t>Workplace Health &amp; Safety</w:t>
      </w:r>
      <w:r>
        <w:t>, 65(9), pp.448-448.</w:t>
      </w:r>
    </w:p>
    <w:p w14:paraId="69FAE972" w14:textId="77777777" w:rsidR="00102543" w:rsidRDefault="00102543" w:rsidP="0019025F">
      <w:r>
        <w:t>Corporate.walmart.com. (2019). </w:t>
      </w:r>
      <w:r>
        <w:rPr>
          <w:i/>
          <w:iCs/>
        </w:rPr>
        <w:t>Working at Walmart</w:t>
      </w:r>
      <w:r>
        <w:t>. [online] Available at: https://corporate.walmart.com/our-story/working-at-walmart [Accessed 9 Jul. 2019].</w:t>
      </w:r>
    </w:p>
    <w:p w14:paraId="59DAA63C" w14:textId="77777777" w:rsidR="00351BDA" w:rsidRDefault="00351BDA" w:rsidP="0019025F">
      <w:r>
        <w:t>Fripp, P. (2007). </w:t>
      </w:r>
      <w:r>
        <w:rPr>
          <w:i/>
          <w:iCs/>
        </w:rPr>
        <w:t>Boosting your leadership skills</w:t>
      </w:r>
      <w:r>
        <w:t>. Boston, MA: Acanthus Pub.</w:t>
      </w:r>
    </w:p>
    <w:p w14:paraId="3428343F" w14:textId="77777777" w:rsidR="00351BDA" w:rsidRDefault="00373628" w:rsidP="0019025F">
      <w:r>
        <w:t>Geller, E. (2008</w:t>
      </w:r>
      <w:r w:rsidR="00351BDA">
        <w:t>). Organizational Behavior Management and Industrial/Organizational Psychology. </w:t>
      </w:r>
      <w:r w:rsidR="00351BDA">
        <w:rPr>
          <w:i/>
          <w:iCs/>
        </w:rPr>
        <w:t>Journal of Organizational Behavior Management</w:t>
      </w:r>
      <w:r w:rsidR="00351BDA">
        <w:t>, 22(2), pp.111-130.</w:t>
      </w:r>
    </w:p>
    <w:p w14:paraId="056936AC" w14:textId="77777777" w:rsidR="00351BDA" w:rsidRDefault="00351BDA" w:rsidP="0019025F">
      <w:r>
        <w:t>Johns, G. and Saks, A. (2008). </w:t>
      </w:r>
      <w:r>
        <w:rPr>
          <w:i/>
          <w:iCs/>
        </w:rPr>
        <w:t>Organizational behaviour</w:t>
      </w:r>
      <w:r>
        <w:t>. Toronto: Pearson Prentice Hall.</w:t>
      </w:r>
    </w:p>
    <w:p w14:paraId="30631989" w14:textId="77777777" w:rsidR="00351BDA" w:rsidRDefault="00351BDA" w:rsidP="0019025F">
      <w:r>
        <w:t>Jones, G. and Hill, C. (2013). </w:t>
      </w:r>
      <w:r>
        <w:rPr>
          <w:i/>
          <w:iCs/>
        </w:rPr>
        <w:t>Theory of strategic management</w:t>
      </w:r>
      <w:r>
        <w:t>. Australia: United Kingdom.</w:t>
      </w:r>
    </w:p>
    <w:p w14:paraId="64D76752" w14:textId="77777777" w:rsidR="0019025F" w:rsidRDefault="0019025F" w:rsidP="0019025F">
      <w:r>
        <w:t>Khatri, P. (2011). </w:t>
      </w:r>
      <w:r>
        <w:rPr>
          <w:i/>
          <w:iCs/>
        </w:rPr>
        <w:t>Retail business management</w:t>
      </w:r>
      <w:r>
        <w:t>. New Delhi: Jnanada Prakashan.</w:t>
      </w:r>
    </w:p>
    <w:p w14:paraId="36A3AABA" w14:textId="77777777" w:rsidR="00351BDA" w:rsidRDefault="00351BDA" w:rsidP="0019025F">
      <w:r>
        <w:t>Kondalkar, V. (2007). </w:t>
      </w:r>
      <w:r>
        <w:rPr>
          <w:i/>
          <w:iCs/>
        </w:rPr>
        <w:t>Organizational behaviour</w:t>
      </w:r>
      <w:r>
        <w:t>. New Delhi: New Age International (P) Ltd., Publishers.</w:t>
      </w:r>
    </w:p>
    <w:p w14:paraId="3FD977AA" w14:textId="77777777" w:rsidR="00373628" w:rsidRDefault="00373628" w:rsidP="0019025F">
      <w:r>
        <w:t>Robbins, S. (2018). </w:t>
      </w:r>
      <w:r>
        <w:rPr>
          <w:i/>
          <w:iCs/>
        </w:rPr>
        <w:t>Essentials of organizational behavior</w:t>
      </w:r>
      <w:r>
        <w:t>. Harlow, Essex: Pearson Education Ltd.</w:t>
      </w:r>
    </w:p>
    <w:p w14:paraId="14D08349" w14:textId="77777777" w:rsidR="00351BDA" w:rsidRDefault="00351BDA" w:rsidP="0019025F">
      <w:r>
        <w:t>Roberts, B. (2006). Personality Development and Organizational Behavior. </w:t>
      </w:r>
      <w:r>
        <w:rPr>
          <w:i/>
          <w:iCs/>
        </w:rPr>
        <w:t>Research in Organizational Behavior</w:t>
      </w:r>
      <w:r>
        <w:t>, 27, pp.1-40.</w:t>
      </w:r>
    </w:p>
    <w:p w14:paraId="1E4948C9" w14:textId="77777777" w:rsidR="00373628" w:rsidRDefault="00373628" w:rsidP="0019025F">
      <w:r>
        <w:t>Strategic Management Of Walmart. (2018). </w:t>
      </w:r>
      <w:r>
        <w:rPr>
          <w:i/>
          <w:iCs/>
        </w:rPr>
        <w:t>Research Journal of Social Sciences</w:t>
      </w:r>
      <w:r>
        <w:t>.</w:t>
      </w:r>
    </w:p>
    <w:p w14:paraId="7C7A0282" w14:textId="77777777" w:rsidR="00351BDA" w:rsidRDefault="00351BDA" w:rsidP="0019025F">
      <w:r>
        <w:t>Ybema, S., Yanow, D. and Sabelis, I. (2011). </w:t>
      </w:r>
      <w:r>
        <w:rPr>
          <w:i/>
          <w:iCs/>
        </w:rPr>
        <w:t>Organizational culture</w:t>
      </w:r>
      <w:r>
        <w:t>. Cheltenham, UK: Edward Elgar Pub.</w:t>
      </w:r>
    </w:p>
    <w:p w14:paraId="6FBF3DF8" w14:textId="77777777" w:rsidR="00102543" w:rsidRPr="00102543" w:rsidRDefault="00373628" w:rsidP="0019025F">
      <w:pPr>
        <w:rPr>
          <w:rFonts w:ascii="Times New Roman" w:hAnsi="Times New Roman"/>
        </w:rPr>
      </w:pPr>
      <w:r>
        <w:lastRenderedPageBreak/>
        <w:t>Walmart.com. (2019). </w:t>
      </w:r>
      <w:r>
        <w:rPr>
          <w:i/>
          <w:iCs/>
        </w:rPr>
        <w:t>Walmart.com | Save Money. Live Better.</w:t>
      </w:r>
      <w:r>
        <w:t>. [online] Available at: https://www.walmart.com/ [Accessed 9 Jul. 2019].</w:t>
      </w:r>
    </w:p>
    <w:p w14:paraId="16B93FF8" w14:textId="77777777" w:rsidR="00692F89" w:rsidRDefault="002C75B4" w:rsidP="0019025F">
      <w:r>
        <w:t>Ulrich, D. (2005</w:t>
      </w:r>
      <w:r w:rsidR="00692F89">
        <w:t>). </w:t>
      </w:r>
      <w:r w:rsidR="00692F89">
        <w:rPr>
          <w:i/>
          <w:iCs/>
        </w:rPr>
        <w:t>Management behavior and foreman attitude</w:t>
      </w:r>
      <w:r w:rsidR="00692F89">
        <w:t>. Boston: Division of Research, Graduate School of Business Administration, Harvard University.</w:t>
      </w:r>
    </w:p>
    <w:p w14:paraId="5BD7BDB9" w14:textId="77777777" w:rsidR="00373628" w:rsidRDefault="00373628" w:rsidP="00351BDA">
      <w:pPr>
        <w:pStyle w:val="NormalWeb"/>
        <w:spacing w:before="0" w:beforeAutospacing="0" w:after="180" w:afterAutospacing="0"/>
        <w:ind w:left="450" w:hanging="450"/>
        <w:rPr>
          <w:color w:val="000000"/>
          <w:sz w:val="27"/>
          <w:szCs w:val="27"/>
        </w:rPr>
      </w:pPr>
    </w:p>
    <w:p w14:paraId="7E96379F" w14:textId="77777777" w:rsidR="00351BDA" w:rsidRPr="0007283A" w:rsidRDefault="00351BDA" w:rsidP="00B53463"/>
    <w:sectPr w:rsidR="00351BDA" w:rsidRPr="0007283A">
      <w:footerReference w:type="default" r:id="rId30"/>
      <w:pgSz w:w="12240" w:h="15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13691CC" w16cid:durableId="20D5FE1D"/>
  <w16cid:commentId w16cid:paraId="3584295C" w16cid:durableId="20D5FE01"/>
  <w16cid:commentId w16cid:paraId="2A3377A1" w16cid:durableId="20D5FE49"/>
  <w16cid:commentId w16cid:paraId="138120BA" w16cid:durableId="20D5FEDB"/>
  <w16cid:commentId w16cid:paraId="5BD12CC0" w16cid:durableId="20D5FEFE"/>
  <w16cid:commentId w16cid:paraId="02AEAFE6" w16cid:durableId="20D5FF34"/>
  <w16cid:commentId w16cid:paraId="029EBE7C" w16cid:durableId="20D5FF98"/>
  <w16cid:commentId w16cid:paraId="1EFE49CF" w16cid:durableId="20D60032"/>
  <w16cid:commentId w16cid:paraId="1C623B80" w16cid:durableId="20D6007D"/>
  <w16cid:commentId w16cid:paraId="7F915D43" w16cid:durableId="20D60097"/>
  <w16cid:commentId w16cid:paraId="06B3C349" w16cid:durableId="20D6011D"/>
  <w16cid:commentId w16cid:paraId="39578962" w16cid:durableId="20D60137"/>
  <w16cid:commentId w16cid:paraId="6E3E417A" w16cid:durableId="20D6016D"/>
  <w16cid:commentId w16cid:paraId="6562CD18" w16cid:durableId="20D6018D"/>
  <w16cid:commentId w16cid:paraId="1A630197" w16cid:durableId="20D601DD"/>
  <w16cid:commentId w16cid:paraId="6340B899" w16cid:durableId="20D60253"/>
  <w16cid:commentId w16cid:paraId="44F6AF02" w16cid:durableId="20D602E8"/>
  <w16cid:commentId w16cid:paraId="46A4A902" w16cid:durableId="20D60320"/>
  <w16cid:commentId w16cid:paraId="35F47DEE" w16cid:durableId="20D604CC"/>
  <w16cid:commentId w16cid:paraId="7F8FE2E2" w16cid:durableId="20D604E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71CC06" w14:textId="77777777" w:rsidR="008903A6" w:rsidRDefault="008903A6" w:rsidP="00B85669">
      <w:pPr>
        <w:spacing w:after="0" w:line="240" w:lineRule="auto"/>
      </w:pPr>
      <w:r>
        <w:separator/>
      </w:r>
    </w:p>
  </w:endnote>
  <w:endnote w:type="continuationSeparator" w:id="0">
    <w:p w14:paraId="13A60243" w14:textId="77777777" w:rsidR="008903A6" w:rsidRDefault="008903A6" w:rsidP="00B85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316055"/>
      <w:docPartObj>
        <w:docPartGallery w:val="Page Numbers (Bottom of Page)"/>
        <w:docPartUnique/>
      </w:docPartObj>
    </w:sdtPr>
    <w:sdtEndPr>
      <w:rPr>
        <w:noProof/>
      </w:rPr>
    </w:sdtEndPr>
    <w:sdtContent>
      <w:p w14:paraId="0348C8AD" w14:textId="688B71C7" w:rsidR="0048753D" w:rsidRDefault="0048753D">
        <w:pPr>
          <w:pStyle w:val="Footer"/>
          <w:jc w:val="center"/>
        </w:pPr>
        <w:r>
          <w:fldChar w:fldCharType="begin"/>
        </w:r>
        <w:r>
          <w:instrText xml:space="preserve"> PAGE   \* MERGEFORMAT </w:instrText>
        </w:r>
        <w:r>
          <w:fldChar w:fldCharType="separate"/>
        </w:r>
        <w:r w:rsidR="00E82DC7">
          <w:rPr>
            <w:noProof/>
          </w:rPr>
          <w:t>6</w:t>
        </w:r>
        <w:r>
          <w:rPr>
            <w:noProof/>
          </w:rPr>
          <w:fldChar w:fldCharType="end"/>
        </w:r>
      </w:p>
    </w:sdtContent>
  </w:sdt>
  <w:p w14:paraId="1A4745B4" w14:textId="77777777" w:rsidR="0048753D" w:rsidRDefault="004875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0AEA5A" w14:textId="77777777" w:rsidR="008903A6" w:rsidRDefault="008903A6" w:rsidP="00B85669">
      <w:pPr>
        <w:spacing w:after="0" w:line="240" w:lineRule="auto"/>
      </w:pPr>
      <w:r>
        <w:separator/>
      </w:r>
    </w:p>
  </w:footnote>
  <w:footnote w:type="continuationSeparator" w:id="0">
    <w:p w14:paraId="38C79D15" w14:textId="77777777" w:rsidR="008903A6" w:rsidRDefault="008903A6" w:rsidP="00B856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8E41F7"/>
    <w:multiLevelType w:val="hybridMultilevel"/>
    <w:tmpl w:val="A1ACC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049286D"/>
    <w:multiLevelType w:val="multilevel"/>
    <w:tmpl w:val="21646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czNjc3MTU0tbA0t7RU0lEKTi0uzszPAykwrgUAtEdfGCwAAAA="/>
  </w:docVars>
  <w:rsids>
    <w:rsidRoot w:val="004B04A3"/>
    <w:rsid w:val="000157F6"/>
    <w:rsid w:val="0002163B"/>
    <w:rsid w:val="000336CF"/>
    <w:rsid w:val="000404CA"/>
    <w:rsid w:val="00042BEC"/>
    <w:rsid w:val="00046EF7"/>
    <w:rsid w:val="00047B2C"/>
    <w:rsid w:val="00061685"/>
    <w:rsid w:val="000620E9"/>
    <w:rsid w:val="00065632"/>
    <w:rsid w:val="000707C6"/>
    <w:rsid w:val="0007283A"/>
    <w:rsid w:val="00075B92"/>
    <w:rsid w:val="00080439"/>
    <w:rsid w:val="00083087"/>
    <w:rsid w:val="000918C3"/>
    <w:rsid w:val="00093E3A"/>
    <w:rsid w:val="000A7079"/>
    <w:rsid w:val="000C3979"/>
    <w:rsid w:val="000C5023"/>
    <w:rsid w:val="000C7042"/>
    <w:rsid w:val="000C766F"/>
    <w:rsid w:val="000E24A0"/>
    <w:rsid w:val="000E383D"/>
    <w:rsid w:val="000F475F"/>
    <w:rsid w:val="000F77EC"/>
    <w:rsid w:val="00102543"/>
    <w:rsid w:val="00110552"/>
    <w:rsid w:val="001162E1"/>
    <w:rsid w:val="001313E5"/>
    <w:rsid w:val="00131EF2"/>
    <w:rsid w:val="00136358"/>
    <w:rsid w:val="00136A3D"/>
    <w:rsid w:val="0014502E"/>
    <w:rsid w:val="00162470"/>
    <w:rsid w:val="00162A55"/>
    <w:rsid w:val="0017725B"/>
    <w:rsid w:val="0019025F"/>
    <w:rsid w:val="0019649A"/>
    <w:rsid w:val="001A0DBD"/>
    <w:rsid w:val="001A4552"/>
    <w:rsid w:val="001E2BAD"/>
    <w:rsid w:val="00207B7A"/>
    <w:rsid w:val="002125D4"/>
    <w:rsid w:val="00220BAC"/>
    <w:rsid w:val="00222858"/>
    <w:rsid w:val="002229E2"/>
    <w:rsid w:val="00254C5B"/>
    <w:rsid w:val="00264C8C"/>
    <w:rsid w:val="00266D5B"/>
    <w:rsid w:val="00275607"/>
    <w:rsid w:val="00281EA8"/>
    <w:rsid w:val="00291622"/>
    <w:rsid w:val="00294111"/>
    <w:rsid w:val="002A3A43"/>
    <w:rsid w:val="002C4D87"/>
    <w:rsid w:val="002C550A"/>
    <w:rsid w:val="002C75B4"/>
    <w:rsid w:val="002D2B60"/>
    <w:rsid w:val="002E4D28"/>
    <w:rsid w:val="002F35DA"/>
    <w:rsid w:val="00302369"/>
    <w:rsid w:val="00303EC2"/>
    <w:rsid w:val="00312AA1"/>
    <w:rsid w:val="00341D22"/>
    <w:rsid w:val="00344482"/>
    <w:rsid w:val="00351BDA"/>
    <w:rsid w:val="003616F8"/>
    <w:rsid w:val="00362727"/>
    <w:rsid w:val="00373628"/>
    <w:rsid w:val="00377A3C"/>
    <w:rsid w:val="0038292D"/>
    <w:rsid w:val="003A222C"/>
    <w:rsid w:val="003A7CF8"/>
    <w:rsid w:val="003C0597"/>
    <w:rsid w:val="003C6B0B"/>
    <w:rsid w:val="003D1E70"/>
    <w:rsid w:val="003E1332"/>
    <w:rsid w:val="003E7403"/>
    <w:rsid w:val="003F5A5E"/>
    <w:rsid w:val="004002AF"/>
    <w:rsid w:val="004128E3"/>
    <w:rsid w:val="00422832"/>
    <w:rsid w:val="0042519E"/>
    <w:rsid w:val="004254E8"/>
    <w:rsid w:val="00426B06"/>
    <w:rsid w:val="00443902"/>
    <w:rsid w:val="004468D5"/>
    <w:rsid w:val="00450412"/>
    <w:rsid w:val="0047747D"/>
    <w:rsid w:val="00477EB7"/>
    <w:rsid w:val="0048753D"/>
    <w:rsid w:val="004916F4"/>
    <w:rsid w:val="004935AA"/>
    <w:rsid w:val="004A2794"/>
    <w:rsid w:val="004B04A3"/>
    <w:rsid w:val="004B5071"/>
    <w:rsid w:val="004D1B0B"/>
    <w:rsid w:val="004E0F67"/>
    <w:rsid w:val="004F3B4E"/>
    <w:rsid w:val="00502CC9"/>
    <w:rsid w:val="00504CFF"/>
    <w:rsid w:val="00533717"/>
    <w:rsid w:val="005429A4"/>
    <w:rsid w:val="0055485B"/>
    <w:rsid w:val="00563009"/>
    <w:rsid w:val="0057445E"/>
    <w:rsid w:val="0058007C"/>
    <w:rsid w:val="005B2B88"/>
    <w:rsid w:val="005D3A70"/>
    <w:rsid w:val="005F0C3A"/>
    <w:rsid w:val="005F0D17"/>
    <w:rsid w:val="0061384E"/>
    <w:rsid w:val="0063325A"/>
    <w:rsid w:val="0063573D"/>
    <w:rsid w:val="00640938"/>
    <w:rsid w:val="00650283"/>
    <w:rsid w:val="00651B3B"/>
    <w:rsid w:val="00652ABB"/>
    <w:rsid w:val="00653712"/>
    <w:rsid w:val="00675AAC"/>
    <w:rsid w:val="00676CB6"/>
    <w:rsid w:val="00680EC0"/>
    <w:rsid w:val="00692F89"/>
    <w:rsid w:val="006A1CD1"/>
    <w:rsid w:val="006A5038"/>
    <w:rsid w:val="006B68A2"/>
    <w:rsid w:val="006C5B35"/>
    <w:rsid w:val="006D037B"/>
    <w:rsid w:val="006D2BAE"/>
    <w:rsid w:val="006F4C45"/>
    <w:rsid w:val="006F774D"/>
    <w:rsid w:val="007009A1"/>
    <w:rsid w:val="00700FBB"/>
    <w:rsid w:val="00705EBC"/>
    <w:rsid w:val="0071490E"/>
    <w:rsid w:val="00717F2D"/>
    <w:rsid w:val="007249DC"/>
    <w:rsid w:val="00725073"/>
    <w:rsid w:val="00743C20"/>
    <w:rsid w:val="00750A9F"/>
    <w:rsid w:val="007525E1"/>
    <w:rsid w:val="00755A8A"/>
    <w:rsid w:val="00764C86"/>
    <w:rsid w:val="0076574A"/>
    <w:rsid w:val="00766652"/>
    <w:rsid w:val="00776A56"/>
    <w:rsid w:val="00776EF0"/>
    <w:rsid w:val="007817F3"/>
    <w:rsid w:val="00796BDC"/>
    <w:rsid w:val="007B2B2D"/>
    <w:rsid w:val="007B32AC"/>
    <w:rsid w:val="007D43E1"/>
    <w:rsid w:val="007E442F"/>
    <w:rsid w:val="007F1BEB"/>
    <w:rsid w:val="008049AC"/>
    <w:rsid w:val="00805C14"/>
    <w:rsid w:val="00820B47"/>
    <w:rsid w:val="00837A89"/>
    <w:rsid w:val="0084324C"/>
    <w:rsid w:val="0085799B"/>
    <w:rsid w:val="00857F05"/>
    <w:rsid w:val="008903A6"/>
    <w:rsid w:val="008A59A7"/>
    <w:rsid w:val="008C4659"/>
    <w:rsid w:val="008D4685"/>
    <w:rsid w:val="008D653F"/>
    <w:rsid w:val="008E434B"/>
    <w:rsid w:val="008F2E36"/>
    <w:rsid w:val="00923EDB"/>
    <w:rsid w:val="0094377D"/>
    <w:rsid w:val="00950E73"/>
    <w:rsid w:val="009630BE"/>
    <w:rsid w:val="00964140"/>
    <w:rsid w:val="00972310"/>
    <w:rsid w:val="00972BB2"/>
    <w:rsid w:val="00982221"/>
    <w:rsid w:val="009823EB"/>
    <w:rsid w:val="00986261"/>
    <w:rsid w:val="00993663"/>
    <w:rsid w:val="0099439C"/>
    <w:rsid w:val="009A2DFF"/>
    <w:rsid w:val="009A3548"/>
    <w:rsid w:val="009E1D0D"/>
    <w:rsid w:val="009E2D6F"/>
    <w:rsid w:val="009F059D"/>
    <w:rsid w:val="009F5151"/>
    <w:rsid w:val="00A20D50"/>
    <w:rsid w:val="00A5060E"/>
    <w:rsid w:val="00A61BCC"/>
    <w:rsid w:val="00A70B0D"/>
    <w:rsid w:val="00A72588"/>
    <w:rsid w:val="00A877DD"/>
    <w:rsid w:val="00A90C00"/>
    <w:rsid w:val="00A94D3B"/>
    <w:rsid w:val="00AB1391"/>
    <w:rsid w:val="00AC0A5B"/>
    <w:rsid w:val="00AC13BD"/>
    <w:rsid w:val="00AD52DA"/>
    <w:rsid w:val="00AD6616"/>
    <w:rsid w:val="00AE25FD"/>
    <w:rsid w:val="00AE26C8"/>
    <w:rsid w:val="00AF5342"/>
    <w:rsid w:val="00B118D7"/>
    <w:rsid w:val="00B23626"/>
    <w:rsid w:val="00B30D6E"/>
    <w:rsid w:val="00B348B6"/>
    <w:rsid w:val="00B358A1"/>
    <w:rsid w:val="00B40A61"/>
    <w:rsid w:val="00B45679"/>
    <w:rsid w:val="00B513CA"/>
    <w:rsid w:val="00B53463"/>
    <w:rsid w:val="00B83BB1"/>
    <w:rsid w:val="00B85669"/>
    <w:rsid w:val="00B85EE5"/>
    <w:rsid w:val="00BB1F58"/>
    <w:rsid w:val="00BB61C0"/>
    <w:rsid w:val="00BC787A"/>
    <w:rsid w:val="00BD6625"/>
    <w:rsid w:val="00BE794B"/>
    <w:rsid w:val="00BE7FFD"/>
    <w:rsid w:val="00BF11C4"/>
    <w:rsid w:val="00BF6C2F"/>
    <w:rsid w:val="00C02A9A"/>
    <w:rsid w:val="00C417C9"/>
    <w:rsid w:val="00C544C4"/>
    <w:rsid w:val="00C57C34"/>
    <w:rsid w:val="00C70ABD"/>
    <w:rsid w:val="00C71BFA"/>
    <w:rsid w:val="00C736C3"/>
    <w:rsid w:val="00CA0148"/>
    <w:rsid w:val="00CC189D"/>
    <w:rsid w:val="00CC34BC"/>
    <w:rsid w:val="00CD7519"/>
    <w:rsid w:val="00CE331D"/>
    <w:rsid w:val="00CF4A1C"/>
    <w:rsid w:val="00D208D7"/>
    <w:rsid w:val="00D2209E"/>
    <w:rsid w:val="00D22608"/>
    <w:rsid w:val="00D37694"/>
    <w:rsid w:val="00D46572"/>
    <w:rsid w:val="00D46F52"/>
    <w:rsid w:val="00D47E76"/>
    <w:rsid w:val="00D54098"/>
    <w:rsid w:val="00D9316A"/>
    <w:rsid w:val="00DA264D"/>
    <w:rsid w:val="00DA7B8F"/>
    <w:rsid w:val="00DB2A62"/>
    <w:rsid w:val="00DB4167"/>
    <w:rsid w:val="00DB6DE7"/>
    <w:rsid w:val="00DD16ED"/>
    <w:rsid w:val="00DD3FD3"/>
    <w:rsid w:val="00DD6AA2"/>
    <w:rsid w:val="00E474B3"/>
    <w:rsid w:val="00E57923"/>
    <w:rsid w:val="00E60A0F"/>
    <w:rsid w:val="00E61544"/>
    <w:rsid w:val="00E637E9"/>
    <w:rsid w:val="00E667FC"/>
    <w:rsid w:val="00E82DC7"/>
    <w:rsid w:val="00E90D1F"/>
    <w:rsid w:val="00E9797D"/>
    <w:rsid w:val="00EA756A"/>
    <w:rsid w:val="00EC0B7F"/>
    <w:rsid w:val="00F036E5"/>
    <w:rsid w:val="00F557D8"/>
    <w:rsid w:val="00F64FF6"/>
    <w:rsid w:val="00F83629"/>
    <w:rsid w:val="00F9087D"/>
    <w:rsid w:val="00FA4F6D"/>
    <w:rsid w:val="00FD148A"/>
    <w:rsid w:val="00FD415C"/>
    <w:rsid w:val="00FE3B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37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2794"/>
    <w:pPr>
      <w:spacing w:line="360" w:lineRule="auto"/>
      <w:jc w:val="both"/>
    </w:pPr>
    <w:rPr>
      <w:rFonts w:asciiTheme="majorBidi" w:hAnsiTheme="majorBidi"/>
      <w:sz w:val="24"/>
    </w:rPr>
  </w:style>
  <w:style w:type="paragraph" w:styleId="Heading1">
    <w:name w:val="heading 1"/>
    <w:basedOn w:val="Normal"/>
    <w:next w:val="Normal"/>
    <w:link w:val="Heading1Char"/>
    <w:uiPriority w:val="9"/>
    <w:qFormat/>
    <w:rsid w:val="00E90D1F"/>
    <w:pPr>
      <w:keepNext/>
      <w:keepLines/>
      <w:spacing w:before="240" w:after="0"/>
      <w:outlineLvl w:val="0"/>
    </w:pPr>
    <w:rPr>
      <w:rFonts w:eastAsiaTheme="majorEastAsia" w:cstheme="majorBidi"/>
      <w:b/>
      <w:sz w:val="32"/>
      <w:szCs w:val="32"/>
    </w:rPr>
  </w:style>
  <w:style w:type="paragraph" w:styleId="Heading2">
    <w:name w:val="heading 2"/>
    <w:basedOn w:val="Normal"/>
    <w:link w:val="Heading2Char"/>
    <w:uiPriority w:val="9"/>
    <w:qFormat/>
    <w:rsid w:val="005B2B88"/>
    <w:pPr>
      <w:spacing w:before="100" w:beforeAutospacing="1" w:after="100" w:afterAutospacing="1" w:line="240" w:lineRule="auto"/>
      <w:jc w:val="left"/>
      <w:outlineLvl w:val="1"/>
    </w:pPr>
    <w:rPr>
      <w:rFonts w:ascii="Times New Roman" w:eastAsia="Times New Roman" w:hAnsi="Times New Roman" w:cs="Times New Roman"/>
      <w:b/>
      <w:bCs/>
      <w:sz w:val="28"/>
      <w:szCs w:val="36"/>
      <w:lang w:eastAsia="en-GB"/>
    </w:rPr>
  </w:style>
  <w:style w:type="paragraph" w:styleId="Heading3">
    <w:name w:val="heading 3"/>
    <w:basedOn w:val="Normal"/>
    <w:next w:val="Normal"/>
    <w:link w:val="Heading3Char"/>
    <w:uiPriority w:val="9"/>
    <w:unhideWhenUsed/>
    <w:qFormat/>
    <w:rsid w:val="00CF4A1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D1F"/>
    <w:rPr>
      <w:rFonts w:asciiTheme="majorBidi" w:eastAsiaTheme="majorEastAsia" w:hAnsiTheme="majorBidi" w:cstheme="majorBidi"/>
      <w:b/>
      <w:sz w:val="32"/>
      <w:szCs w:val="32"/>
    </w:rPr>
  </w:style>
  <w:style w:type="character" w:customStyle="1" w:styleId="Heading2Char">
    <w:name w:val="Heading 2 Char"/>
    <w:basedOn w:val="DefaultParagraphFont"/>
    <w:link w:val="Heading2"/>
    <w:uiPriority w:val="9"/>
    <w:rsid w:val="005B2B88"/>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CF4A1C"/>
    <w:rPr>
      <w:rFonts w:asciiTheme="majorBidi" w:eastAsiaTheme="majorEastAsia" w:hAnsiTheme="majorBidi" w:cstheme="majorBidi"/>
      <w:b/>
      <w:sz w:val="24"/>
      <w:szCs w:val="24"/>
    </w:rPr>
  </w:style>
  <w:style w:type="character" w:styleId="Emphasis">
    <w:name w:val="Emphasis"/>
    <w:basedOn w:val="DefaultParagraphFont"/>
    <w:uiPriority w:val="20"/>
    <w:qFormat/>
    <w:rsid w:val="00294111"/>
    <w:rPr>
      <w:i/>
      <w:iCs/>
    </w:rPr>
  </w:style>
  <w:style w:type="character" w:styleId="CommentReference">
    <w:name w:val="annotation reference"/>
    <w:basedOn w:val="DefaultParagraphFont"/>
    <w:uiPriority w:val="99"/>
    <w:semiHidden/>
    <w:unhideWhenUsed/>
    <w:rsid w:val="004002AF"/>
    <w:rPr>
      <w:sz w:val="16"/>
      <w:szCs w:val="16"/>
    </w:rPr>
  </w:style>
  <w:style w:type="paragraph" w:styleId="CommentText">
    <w:name w:val="annotation text"/>
    <w:basedOn w:val="Normal"/>
    <w:link w:val="CommentTextChar"/>
    <w:uiPriority w:val="99"/>
    <w:semiHidden/>
    <w:unhideWhenUsed/>
    <w:rsid w:val="004002AF"/>
    <w:pPr>
      <w:spacing w:line="240" w:lineRule="auto"/>
    </w:pPr>
    <w:rPr>
      <w:sz w:val="20"/>
      <w:szCs w:val="20"/>
    </w:rPr>
  </w:style>
  <w:style w:type="character" w:customStyle="1" w:styleId="CommentTextChar">
    <w:name w:val="Comment Text Char"/>
    <w:basedOn w:val="DefaultParagraphFont"/>
    <w:link w:val="CommentText"/>
    <w:uiPriority w:val="99"/>
    <w:semiHidden/>
    <w:rsid w:val="004002AF"/>
    <w:rPr>
      <w:rFonts w:asciiTheme="majorBidi" w:hAnsiTheme="majorBidi"/>
      <w:sz w:val="20"/>
      <w:szCs w:val="20"/>
    </w:rPr>
  </w:style>
  <w:style w:type="paragraph" w:styleId="CommentSubject">
    <w:name w:val="annotation subject"/>
    <w:basedOn w:val="CommentText"/>
    <w:next w:val="CommentText"/>
    <w:link w:val="CommentSubjectChar"/>
    <w:uiPriority w:val="99"/>
    <w:semiHidden/>
    <w:unhideWhenUsed/>
    <w:rsid w:val="004002AF"/>
    <w:rPr>
      <w:b/>
      <w:bCs/>
    </w:rPr>
  </w:style>
  <w:style w:type="character" w:customStyle="1" w:styleId="CommentSubjectChar">
    <w:name w:val="Comment Subject Char"/>
    <w:basedOn w:val="CommentTextChar"/>
    <w:link w:val="CommentSubject"/>
    <w:uiPriority w:val="99"/>
    <w:semiHidden/>
    <w:rsid w:val="004002AF"/>
    <w:rPr>
      <w:rFonts w:asciiTheme="majorBidi" w:hAnsiTheme="majorBidi"/>
      <w:b/>
      <w:bCs/>
      <w:sz w:val="20"/>
      <w:szCs w:val="20"/>
    </w:rPr>
  </w:style>
  <w:style w:type="paragraph" w:styleId="BalloonText">
    <w:name w:val="Balloon Text"/>
    <w:basedOn w:val="Normal"/>
    <w:link w:val="BalloonTextChar"/>
    <w:uiPriority w:val="99"/>
    <w:semiHidden/>
    <w:unhideWhenUsed/>
    <w:rsid w:val="004002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2AF"/>
    <w:rPr>
      <w:rFonts w:ascii="Segoe UI" w:hAnsi="Segoe UI" w:cs="Segoe UI"/>
      <w:sz w:val="18"/>
      <w:szCs w:val="18"/>
    </w:rPr>
  </w:style>
  <w:style w:type="character" w:styleId="Strong">
    <w:name w:val="Strong"/>
    <w:basedOn w:val="DefaultParagraphFont"/>
    <w:uiPriority w:val="22"/>
    <w:qFormat/>
    <w:rsid w:val="00B53463"/>
    <w:rPr>
      <w:b/>
      <w:bCs/>
    </w:rPr>
  </w:style>
  <w:style w:type="paragraph" w:styleId="Caption">
    <w:name w:val="caption"/>
    <w:basedOn w:val="Normal"/>
    <w:next w:val="Normal"/>
    <w:uiPriority w:val="35"/>
    <w:unhideWhenUsed/>
    <w:qFormat/>
    <w:rsid w:val="00717F2D"/>
    <w:pPr>
      <w:spacing w:after="200" w:line="240" w:lineRule="auto"/>
    </w:pPr>
    <w:rPr>
      <w:i/>
      <w:iCs/>
      <w:color w:val="44546A" w:themeColor="text2"/>
      <w:sz w:val="18"/>
      <w:szCs w:val="18"/>
    </w:rPr>
  </w:style>
  <w:style w:type="paragraph" w:styleId="NormalWeb">
    <w:name w:val="Normal (Web)"/>
    <w:basedOn w:val="Normal"/>
    <w:uiPriority w:val="99"/>
    <w:unhideWhenUsed/>
    <w:rsid w:val="00351BDA"/>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6B68A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B68A2"/>
    <w:pPr>
      <w:spacing w:after="100"/>
    </w:pPr>
  </w:style>
  <w:style w:type="character" w:styleId="Hyperlink">
    <w:name w:val="Hyperlink"/>
    <w:basedOn w:val="DefaultParagraphFont"/>
    <w:uiPriority w:val="99"/>
    <w:unhideWhenUsed/>
    <w:rsid w:val="006B68A2"/>
    <w:rPr>
      <w:color w:val="0563C1" w:themeColor="hyperlink"/>
      <w:u w:val="single"/>
    </w:rPr>
  </w:style>
  <w:style w:type="paragraph" w:styleId="TOC2">
    <w:name w:val="toc 2"/>
    <w:basedOn w:val="Normal"/>
    <w:next w:val="Normal"/>
    <w:autoRedefine/>
    <w:uiPriority w:val="39"/>
    <w:unhideWhenUsed/>
    <w:rsid w:val="00344482"/>
    <w:pPr>
      <w:spacing w:after="100"/>
      <w:ind w:left="240"/>
    </w:pPr>
  </w:style>
  <w:style w:type="paragraph" w:styleId="Header">
    <w:name w:val="header"/>
    <w:basedOn w:val="Normal"/>
    <w:link w:val="HeaderChar"/>
    <w:uiPriority w:val="99"/>
    <w:unhideWhenUsed/>
    <w:rsid w:val="00B856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5669"/>
    <w:rPr>
      <w:rFonts w:asciiTheme="majorBidi" w:hAnsiTheme="majorBidi"/>
      <w:sz w:val="24"/>
    </w:rPr>
  </w:style>
  <w:style w:type="paragraph" w:styleId="Footer">
    <w:name w:val="footer"/>
    <w:basedOn w:val="Normal"/>
    <w:link w:val="FooterChar"/>
    <w:uiPriority w:val="99"/>
    <w:unhideWhenUsed/>
    <w:rsid w:val="00B856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5669"/>
    <w:rPr>
      <w:rFonts w:asciiTheme="majorBidi" w:hAnsiTheme="majorBidi"/>
      <w:sz w:val="24"/>
    </w:rPr>
  </w:style>
  <w:style w:type="paragraph" w:styleId="ListParagraph">
    <w:name w:val="List Paragraph"/>
    <w:basedOn w:val="Normal"/>
    <w:uiPriority w:val="34"/>
    <w:qFormat/>
    <w:rsid w:val="000F77E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2794"/>
    <w:pPr>
      <w:spacing w:line="360" w:lineRule="auto"/>
      <w:jc w:val="both"/>
    </w:pPr>
    <w:rPr>
      <w:rFonts w:asciiTheme="majorBidi" w:hAnsiTheme="majorBidi"/>
      <w:sz w:val="24"/>
    </w:rPr>
  </w:style>
  <w:style w:type="paragraph" w:styleId="Heading1">
    <w:name w:val="heading 1"/>
    <w:basedOn w:val="Normal"/>
    <w:next w:val="Normal"/>
    <w:link w:val="Heading1Char"/>
    <w:uiPriority w:val="9"/>
    <w:qFormat/>
    <w:rsid w:val="00E90D1F"/>
    <w:pPr>
      <w:keepNext/>
      <w:keepLines/>
      <w:spacing w:before="240" w:after="0"/>
      <w:outlineLvl w:val="0"/>
    </w:pPr>
    <w:rPr>
      <w:rFonts w:eastAsiaTheme="majorEastAsia" w:cstheme="majorBidi"/>
      <w:b/>
      <w:sz w:val="32"/>
      <w:szCs w:val="32"/>
    </w:rPr>
  </w:style>
  <w:style w:type="paragraph" w:styleId="Heading2">
    <w:name w:val="heading 2"/>
    <w:basedOn w:val="Normal"/>
    <w:link w:val="Heading2Char"/>
    <w:uiPriority w:val="9"/>
    <w:qFormat/>
    <w:rsid w:val="005B2B88"/>
    <w:pPr>
      <w:spacing w:before="100" w:beforeAutospacing="1" w:after="100" w:afterAutospacing="1" w:line="240" w:lineRule="auto"/>
      <w:jc w:val="left"/>
      <w:outlineLvl w:val="1"/>
    </w:pPr>
    <w:rPr>
      <w:rFonts w:ascii="Times New Roman" w:eastAsia="Times New Roman" w:hAnsi="Times New Roman" w:cs="Times New Roman"/>
      <w:b/>
      <w:bCs/>
      <w:sz w:val="28"/>
      <w:szCs w:val="36"/>
      <w:lang w:eastAsia="en-GB"/>
    </w:rPr>
  </w:style>
  <w:style w:type="paragraph" w:styleId="Heading3">
    <w:name w:val="heading 3"/>
    <w:basedOn w:val="Normal"/>
    <w:next w:val="Normal"/>
    <w:link w:val="Heading3Char"/>
    <w:uiPriority w:val="9"/>
    <w:unhideWhenUsed/>
    <w:qFormat/>
    <w:rsid w:val="00CF4A1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D1F"/>
    <w:rPr>
      <w:rFonts w:asciiTheme="majorBidi" w:eastAsiaTheme="majorEastAsia" w:hAnsiTheme="majorBidi" w:cstheme="majorBidi"/>
      <w:b/>
      <w:sz w:val="32"/>
      <w:szCs w:val="32"/>
    </w:rPr>
  </w:style>
  <w:style w:type="character" w:customStyle="1" w:styleId="Heading2Char">
    <w:name w:val="Heading 2 Char"/>
    <w:basedOn w:val="DefaultParagraphFont"/>
    <w:link w:val="Heading2"/>
    <w:uiPriority w:val="9"/>
    <w:rsid w:val="005B2B88"/>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CF4A1C"/>
    <w:rPr>
      <w:rFonts w:asciiTheme="majorBidi" w:eastAsiaTheme="majorEastAsia" w:hAnsiTheme="majorBidi" w:cstheme="majorBidi"/>
      <w:b/>
      <w:sz w:val="24"/>
      <w:szCs w:val="24"/>
    </w:rPr>
  </w:style>
  <w:style w:type="character" w:styleId="Emphasis">
    <w:name w:val="Emphasis"/>
    <w:basedOn w:val="DefaultParagraphFont"/>
    <w:uiPriority w:val="20"/>
    <w:qFormat/>
    <w:rsid w:val="00294111"/>
    <w:rPr>
      <w:i/>
      <w:iCs/>
    </w:rPr>
  </w:style>
  <w:style w:type="character" w:styleId="CommentReference">
    <w:name w:val="annotation reference"/>
    <w:basedOn w:val="DefaultParagraphFont"/>
    <w:uiPriority w:val="99"/>
    <w:semiHidden/>
    <w:unhideWhenUsed/>
    <w:rsid w:val="004002AF"/>
    <w:rPr>
      <w:sz w:val="16"/>
      <w:szCs w:val="16"/>
    </w:rPr>
  </w:style>
  <w:style w:type="paragraph" w:styleId="CommentText">
    <w:name w:val="annotation text"/>
    <w:basedOn w:val="Normal"/>
    <w:link w:val="CommentTextChar"/>
    <w:uiPriority w:val="99"/>
    <w:semiHidden/>
    <w:unhideWhenUsed/>
    <w:rsid w:val="004002AF"/>
    <w:pPr>
      <w:spacing w:line="240" w:lineRule="auto"/>
    </w:pPr>
    <w:rPr>
      <w:sz w:val="20"/>
      <w:szCs w:val="20"/>
    </w:rPr>
  </w:style>
  <w:style w:type="character" w:customStyle="1" w:styleId="CommentTextChar">
    <w:name w:val="Comment Text Char"/>
    <w:basedOn w:val="DefaultParagraphFont"/>
    <w:link w:val="CommentText"/>
    <w:uiPriority w:val="99"/>
    <w:semiHidden/>
    <w:rsid w:val="004002AF"/>
    <w:rPr>
      <w:rFonts w:asciiTheme="majorBidi" w:hAnsiTheme="majorBidi"/>
      <w:sz w:val="20"/>
      <w:szCs w:val="20"/>
    </w:rPr>
  </w:style>
  <w:style w:type="paragraph" w:styleId="CommentSubject">
    <w:name w:val="annotation subject"/>
    <w:basedOn w:val="CommentText"/>
    <w:next w:val="CommentText"/>
    <w:link w:val="CommentSubjectChar"/>
    <w:uiPriority w:val="99"/>
    <w:semiHidden/>
    <w:unhideWhenUsed/>
    <w:rsid w:val="004002AF"/>
    <w:rPr>
      <w:b/>
      <w:bCs/>
    </w:rPr>
  </w:style>
  <w:style w:type="character" w:customStyle="1" w:styleId="CommentSubjectChar">
    <w:name w:val="Comment Subject Char"/>
    <w:basedOn w:val="CommentTextChar"/>
    <w:link w:val="CommentSubject"/>
    <w:uiPriority w:val="99"/>
    <w:semiHidden/>
    <w:rsid w:val="004002AF"/>
    <w:rPr>
      <w:rFonts w:asciiTheme="majorBidi" w:hAnsiTheme="majorBidi"/>
      <w:b/>
      <w:bCs/>
      <w:sz w:val="20"/>
      <w:szCs w:val="20"/>
    </w:rPr>
  </w:style>
  <w:style w:type="paragraph" w:styleId="BalloonText">
    <w:name w:val="Balloon Text"/>
    <w:basedOn w:val="Normal"/>
    <w:link w:val="BalloonTextChar"/>
    <w:uiPriority w:val="99"/>
    <w:semiHidden/>
    <w:unhideWhenUsed/>
    <w:rsid w:val="004002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2AF"/>
    <w:rPr>
      <w:rFonts w:ascii="Segoe UI" w:hAnsi="Segoe UI" w:cs="Segoe UI"/>
      <w:sz w:val="18"/>
      <w:szCs w:val="18"/>
    </w:rPr>
  </w:style>
  <w:style w:type="character" w:styleId="Strong">
    <w:name w:val="Strong"/>
    <w:basedOn w:val="DefaultParagraphFont"/>
    <w:uiPriority w:val="22"/>
    <w:qFormat/>
    <w:rsid w:val="00B53463"/>
    <w:rPr>
      <w:b/>
      <w:bCs/>
    </w:rPr>
  </w:style>
  <w:style w:type="paragraph" w:styleId="Caption">
    <w:name w:val="caption"/>
    <w:basedOn w:val="Normal"/>
    <w:next w:val="Normal"/>
    <w:uiPriority w:val="35"/>
    <w:unhideWhenUsed/>
    <w:qFormat/>
    <w:rsid w:val="00717F2D"/>
    <w:pPr>
      <w:spacing w:after="200" w:line="240" w:lineRule="auto"/>
    </w:pPr>
    <w:rPr>
      <w:i/>
      <w:iCs/>
      <w:color w:val="44546A" w:themeColor="text2"/>
      <w:sz w:val="18"/>
      <w:szCs w:val="18"/>
    </w:rPr>
  </w:style>
  <w:style w:type="paragraph" w:styleId="NormalWeb">
    <w:name w:val="Normal (Web)"/>
    <w:basedOn w:val="Normal"/>
    <w:uiPriority w:val="99"/>
    <w:unhideWhenUsed/>
    <w:rsid w:val="00351BDA"/>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6B68A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B68A2"/>
    <w:pPr>
      <w:spacing w:after="100"/>
    </w:pPr>
  </w:style>
  <w:style w:type="character" w:styleId="Hyperlink">
    <w:name w:val="Hyperlink"/>
    <w:basedOn w:val="DefaultParagraphFont"/>
    <w:uiPriority w:val="99"/>
    <w:unhideWhenUsed/>
    <w:rsid w:val="006B68A2"/>
    <w:rPr>
      <w:color w:val="0563C1" w:themeColor="hyperlink"/>
      <w:u w:val="single"/>
    </w:rPr>
  </w:style>
  <w:style w:type="paragraph" w:styleId="TOC2">
    <w:name w:val="toc 2"/>
    <w:basedOn w:val="Normal"/>
    <w:next w:val="Normal"/>
    <w:autoRedefine/>
    <w:uiPriority w:val="39"/>
    <w:unhideWhenUsed/>
    <w:rsid w:val="00344482"/>
    <w:pPr>
      <w:spacing w:after="100"/>
      <w:ind w:left="240"/>
    </w:pPr>
  </w:style>
  <w:style w:type="paragraph" w:styleId="Header">
    <w:name w:val="header"/>
    <w:basedOn w:val="Normal"/>
    <w:link w:val="HeaderChar"/>
    <w:uiPriority w:val="99"/>
    <w:unhideWhenUsed/>
    <w:rsid w:val="00B856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5669"/>
    <w:rPr>
      <w:rFonts w:asciiTheme="majorBidi" w:hAnsiTheme="majorBidi"/>
      <w:sz w:val="24"/>
    </w:rPr>
  </w:style>
  <w:style w:type="paragraph" w:styleId="Footer">
    <w:name w:val="footer"/>
    <w:basedOn w:val="Normal"/>
    <w:link w:val="FooterChar"/>
    <w:uiPriority w:val="99"/>
    <w:unhideWhenUsed/>
    <w:rsid w:val="00B856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5669"/>
    <w:rPr>
      <w:rFonts w:asciiTheme="majorBidi" w:hAnsiTheme="majorBidi"/>
      <w:sz w:val="24"/>
    </w:rPr>
  </w:style>
  <w:style w:type="paragraph" w:styleId="ListParagraph">
    <w:name w:val="List Paragraph"/>
    <w:basedOn w:val="Normal"/>
    <w:uiPriority w:val="34"/>
    <w:qFormat/>
    <w:rsid w:val="000F77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9665965">
      <w:bodyDiv w:val="1"/>
      <w:marLeft w:val="0"/>
      <w:marRight w:val="0"/>
      <w:marTop w:val="0"/>
      <w:marBottom w:val="0"/>
      <w:divBdr>
        <w:top w:val="none" w:sz="0" w:space="0" w:color="auto"/>
        <w:left w:val="none" w:sz="0" w:space="0" w:color="auto"/>
        <w:bottom w:val="none" w:sz="0" w:space="0" w:color="auto"/>
        <w:right w:val="none" w:sz="0" w:space="0" w:color="auto"/>
      </w:divBdr>
    </w:div>
    <w:div w:id="855073258">
      <w:bodyDiv w:val="1"/>
      <w:marLeft w:val="0"/>
      <w:marRight w:val="0"/>
      <w:marTop w:val="0"/>
      <w:marBottom w:val="0"/>
      <w:divBdr>
        <w:top w:val="none" w:sz="0" w:space="0" w:color="auto"/>
        <w:left w:val="none" w:sz="0" w:space="0" w:color="auto"/>
        <w:bottom w:val="none" w:sz="0" w:space="0" w:color="auto"/>
        <w:right w:val="none" w:sz="0" w:space="0" w:color="auto"/>
      </w:divBdr>
    </w:div>
    <w:div w:id="995768772">
      <w:bodyDiv w:val="1"/>
      <w:marLeft w:val="0"/>
      <w:marRight w:val="0"/>
      <w:marTop w:val="0"/>
      <w:marBottom w:val="0"/>
      <w:divBdr>
        <w:top w:val="none" w:sz="0" w:space="0" w:color="auto"/>
        <w:left w:val="none" w:sz="0" w:space="0" w:color="auto"/>
        <w:bottom w:val="none" w:sz="0" w:space="0" w:color="auto"/>
        <w:right w:val="none" w:sz="0" w:space="0" w:color="auto"/>
      </w:divBdr>
    </w:div>
    <w:div w:id="1777598825">
      <w:bodyDiv w:val="1"/>
      <w:marLeft w:val="0"/>
      <w:marRight w:val="0"/>
      <w:marTop w:val="0"/>
      <w:marBottom w:val="0"/>
      <w:divBdr>
        <w:top w:val="none" w:sz="0" w:space="0" w:color="auto"/>
        <w:left w:val="none" w:sz="0" w:space="0" w:color="auto"/>
        <w:bottom w:val="none" w:sz="0" w:space="0" w:color="auto"/>
        <w:right w:val="none" w:sz="0" w:space="0" w:color="auto"/>
      </w:divBdr>
    </w:div>
    <w:div w:id="1779788067">
      <w:bodyDiv w:val="1"/>
      <w:marLeft w:val="0"/>
      <w:marRight w:val="0"/>
      <w:marTop w:val="0"/>
      <w:marBottom w:val="0"/>
      <w:divBdr>
        <w:top w:val="none" w:sz="0" w:space="0" w:color="auto"/>
        <w:left w:val="none" w:sz="0" w:space="0" w:color="auto"/>
        <w:bottom w:val="none" w:sz="0" w:space="0" w:color="auto"/>
        <w:right w:val="none" w:sz="0" w:space="0" w:color="auto"/>
      </w:divBdr>
    </w:div>
    <w:div w:id="198030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34" Type="http://schemas.microsoft.com/office/2016/09/relationships/commentsIds" Target="commentsIds.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20439C-83CE-40BF-B957-D287142052A0}" type="doc">
      <dgm:prSet loTypeId="urn:microsoft.com/office/officeart/2005/8/layout/radial4" loCatId="relationship" qsTypeId="urn:microsoft.com/office/officeart/2005/8/quickstyle/simple1" qsCatId="simple" csTypeId="urn:microsoft.com/office/officeart/2005/8/colors/accent0_1" csCatId="mainScheme" phldr="1"/>
      <dgm:spPr/>
      <dgm:t>
        <a:bodyPr/>
        <a:lstStyle/>
        <a:p>
          <a:endParaRPr lang="en-US"/>
        </a:p>
      </dgm:t>
    </dgm:pt>
    <dgm:pt modelId="{5CDAFB0A-84D4-4DBA-9EE9-29BFC9C9B9F2}">
      <dgm:prSet phldrT="[Text]" custT="1"/>
      <dgm:spPr/>
      <dgm:t>
        <a:bodyPr/>
        <a:lstStyle/>
        <a:p>
          <a:r>
            <a:rPr lang="en-US" sz="1200">
              <a:latin typeface="Times New Roman" panose="02020603050405020304" pitchFamily="18" charset="0"/>
              <a:cs typeface="Times New Roman" panose="02020603050405020304" pitchFamily="18" charset="0"/>
            </a:rPr>
            <a:t>Organizational </a:t>
          </a:r>
        </a:p>
        <a:p>
          <a:r>
            <a:rPr lang="en-US" sz="1200">
              <a:latin typeface="Times New Roman" panose="02020603050405020304" pitchFamily="18" charset="0"/>
              <a:cs typeface="Times New Roman" panose="02020603050405020304" pitchFamily="18" charset="0"/>
            </a:rPr>
            <a:t>Culture</a:t>
          </a:r>
        </a:p>
      </dgm:t>
    </dgm:pt>
    <dgm:pt modelId="{E5BCD286-3BB0-4A97-92EB-D7449C41800F}" type="parTrans" cxnId="{6C0D0DFE-F7FA-4122-8CDC-796517B5D1F9}">
      <dgm:prSet/>
      <dgm:spPr/>
      <dgm:t>
        <a:bodyPr/>
        <a:lstStyle/>
        <a:p>
          <a:endParaRPr lang="en-US">
            <a:latin typeface="Times New Roman" panose="02020603050405020304" pitchFamily="18" charset="0"/>
            <a:cs typeface="Times New Roman" panose="02020603050405020304" pitchFamily="18" charset="0"/>
          </a:endParaRPr>
        </a:p>
      </dgm:t>
    </dgm:pt>
    <dgm:pt modelId="{96CE8B40-8CA9-41AE-A40C-48FDAC90AAEB}" type="sibTrans" cxnId="{6C0D0DFE-F7FA-4122-8CDC-796517B5D1F9}">
      <dgm:prSet/>
      <dgm:spPr/>
      <dgm:t>
        <a:bodyPr/>
        <a:lstStyle/>
        <a:p>
          <a:endParaRPr lang="en-US">
            <a:latin typeface="Times New Roman" panose="02020603050405020304" pitchFamily="18" charset="0"/>
            <a:cs typeface="Times New Roman" panose="02020603050405020304" pitchFamily="18" charset="0"/>
          </a:endParaRPr>
        </a:p>
      </dgm:t>
    </dgm:pt>
    <dgm:pt modelId="{2D1960A3-DEAC-4601-B19A-DFBBF033E314}">
      <dgm:prSet phldrT="[Text]"/>
      <dgm:spPr/>
      <dgm:t>
        <a:bodyPr/>
        <a:lstStyle/>
        <a:p>
          <a:r>
            <a:rPr lang="en-US">
              <a:latin typeface="Times New Roman" panose="02020603050405020304" pitchFamily="18" charset="0"/>
              <a:cs typeface="Times New Roman" panose="02020603050405020304" pitchFamily="18" charset="0"/>
            </a:rPr>
            <a:t>Values</a:t>
          </a:r>
        </a:p>
      </dgm:t>
    </dgm:pt>
    <dgm:pt modelId="{6A94AE63-F003-41CF-B5AF-CCC9CF3759BA}" type="parTrans" cxnId="{FEFA8E2C-CA34-4790-850B-0FA199B5860D}">
      <dgm:prSet/>
      <dgm:spPr/>
      <dgm:t>
        <a:bodyPr/>
        <a:lstStyle/>
        <a:p>
          <a:endParaRPr lang="en-US">
            <a:latin typeface="Times New Roman" panose="02020603050405020304" pitchFamily="18" charset="0"/>
            <a:cs typeface="Times New Roman" panose="02020603050405020304" pitchFamily="18" charset="0"/>
          </a:endParaRPr>
        </a:p>
      </dgm:t>
    </dgm:pt>
    <dgm:pt modelId="{4FAD24AF-214C-4A23-9884-E9E22899327B}" type="sibTrans" cxnId="{FEFA8E2C-CA34-4790-850B-0FA199B5860D}">
      <dgm:prSet/>
      <dgm:spPr/>
      <dgm:t>
        <a:bodyPr/>
        <a:lstStyle/>
        <a:p>
          <a:endParaRPr lang="en-US">
            <a:latin typeface="Times New Roman" panose="02020603050405020304" pitchFamily="18" charset="0"/>
            <a:cs typeface="Times New Roman" panose="02020603050405020304" pitchFamily="18" charset="0"/>
          </a:endParaRPr>
        </a:p>
      </dgm:t>
    </dgm:pt>
    <dgm:pt modelId="{35DBEBE7-B5C2-400E-A431-01D40529D6D4}">
      <dgm:prSet phldrT="[Text]"/>
      <dgm:spPr/>
      <dgm:t>
        <a:bodyPr/>
        <a:lstStyle/>
        <a:p>
          <a:r>
            <a:rPr lang="en-US">
              <a:latin typeface="Times New Roman" panose="02020603050405020304" pitchFamily="18" charset="0"/>
              <a:cs typeface="Times New Roman" panose="02020603050405020304" pitchFamily="18" charset="0"/>
            </a:rPr>
            <a:t>Attitude</a:t>
          </a:r>
        </a:p>
      </dgm:t>
    </dgm:pt>
    <dgm:pt modelId="{052D6FAA-2F1C-44D2-9279-455DDE96E93B}" type="parTrans" cxnId="{2CF5DC12-F4D1-48D2-82CD-C3E6B47D8FDB}">
      <dgm:prSet/>
      <dgm:spPr/>
      <dgm:t>
        <a:bodyPr/>
        <a:lstStyle/>
        <a:p>
          <a:endParaRPr lang="en-US">
            <a:latin typeface="Times New Roman" panose="02020603050405020304" pitchFamily="18" charset="0"/>
            <a:cs typeface="Times New Roman" panose="02020603050405020304" pitchFamily="18" charset="0"/>
          </a:endParaRPr>
        </a:p>
      </dgm:t>
    </dgm:pt>
    <dgm:pt modelId="{1FC33986-B3AB-441F-8D06-FB4B510D99F8}" type="sibTrans" cxnId="{2CF5DC12-F4D1-48D2-82CD-C3E6B47D8FDB}">
      <dgm:prSet/>
      <dgm:spPr/>
      <dgm:t>
        <a:bodyPr/>
        <a:lstStyle/>
        <a:p>
          <a:endParaRPr lang="en-US">
            <a:latin typeface="Times New Roman" panose="02020603050405020304" pitchFamily="18" charset="0"/>
            <a:cs typeface="Times New Roman" panose="02020603050405020304" pitchFamily="18" charset="0"/>
          </a:endParaRPr>
        </a:p>
      </dgm:t>
    </dgm:pt>
    <dgm:pt modelId="{C4E59822-56A1-4136-8CBB-8AC36B7CD120}">
      <dgm:prSet phldrT="[Text]"/>
      <dgm:spPr/>
      <dgm:t>
        <a:bodyPr/>
        <a:lstStyle/>
        <a:p>
          <a:r>
            <a:rPr lang="en-US">
              <a:latin typeface="Times New Roman" panose="02020603050405020304" pitchFamily="18" charset="0"/>
              <a:cs typeface="Times New Roman" panose="02020603050405020304" pitchFamily="18" charset="0"/>
            </a:rPr>
            <a:t>Belief</a:t>
          </a:r>
        </a:p>
      </dgm:t>
    </dgm:pt>
    <dgm:pt modelId="{163C147F-391B-45FD-959B-D42FC31E5B76}" type="parTrans" cxnId="{54D5A7E6-657B-4F93-8833-69EB6D3050AC}">
      <dgm:prSet/>
      <dgm:spPr/>
      <dgm:t>
        <a:bodyPr/>
        <a:lstStyle/>
        <a:p>
          <a:endParaRPr lang="en-US">
            <a:latin typeface="Times New Roman" panose="02020603050405020304" pitchFamily="18" charset="0"/>
            <a:cs typeface="Times New Roman" panose="02020603050405020304" pitchFamily="18" charset="0"/>
          </a:endParaRPr>
        </a:p>
      </dgm:t>
    </dgm:pt>
    <dgm:pt modelId="{2E01D10E-B7F9-4890-827F-6B610BE3FF07}" type="sibTrans" cxnId="{54D5A7E6-657B-4F93-8833-69EB6D3050AC}">
      <dgm:prSet/>
      <dgm:spPr/>
      <dgm:t>
        <a:bodyPr/>
        <a:lstStyle/>
        <a:p>
          <a:endParaRPr lang="en-US">
            <a:latin typeface="Times New Roman" panose="02020603050405020304" pitchFamily="18" charset="0"/>
            <a:cs typeface="Times New Roman" panose="02020603050405020304" pitchFamily="18" charset="0"/>
          </a:endParaRPr>
        </a:p>
      </dgm:t>
    </dgm:pt>
    <dgm:pt modelId="{04865897-D07A-4619-8A3B-2BBAF9FE0530}" type="pres">
      <dgm:prSet presAssocID="{9A20439C-83CE-40BF-B957-D287142052A0}" presName="cycle" presStyleCnt="0">
        <dgm:presLayoutVars>
          <dgm:chMax val="1"/>
          <dgm:dir/>
          <dgm:animLvl val="ctr"/>
          <dgm:resizeHandles val="exact"/>
        </dgm:presLayoutVars>
      </dgm:prSet>
      <dgm:spPr/>
      <dgm:t>
        <a:bodyPr/>
        <a:lstStyle/>
        <a:p>
          <a:endParaRPr lang="en-US"/>
        </a:p>
      </dgm:t>
    </dgm:pt>
    <dgm:pt modelId="{ED7853FF-17DD-41A2-85D1-489378B8C841}" type="pres">
      <dgm:prSet presAssocID="{5CDAFB0A-84D4-4DBA-9EE9-29BFC9C9B9F2}" presName="centerShape" presStyleLbl="node0" presStyleIdx="0" presStyleCnt="1" custScaleX="104788" custScaleY="93418" custLinFactNeighborX="-203" custLinFactNeighborY="-27837"/>
      <dgm:spPr/>
      <dgm:t>
        <a:bodyPr/>
        <a:lstStyle/>
        <a:p>
          <a:endParaRPr lang="en-US"/>
        </a:p>
      </dgm:t>
    </dgm:pt>
    <dgm:pt modelId="{BE8E1A09-6911-4AC1-A732-053EA678B2C0}" type="pres">
      <dgm:prSet presAssocID="{6A94AE63-F003-41CF-B5AF-CCC9CF3759BA}" presName="parTrans" presStyleLbl="bgSibTrans2D1" presStyleIdx="0" presStyleCnt="3" custScaleX="90914" custScaleY="85817"/>
      <dgm:spPr/>
      <dgm:t>
        <a:bodyPr/>
        <a:lstStyle/>
        <a:p>
          <a:endParaRPr lang="en-US"/>
        </a:p>
      </dgm:t>
    </dgm:pt>
    <dgm:pt modelId="{11CAA7D7-5ADC-4BE3-BC93-74A3A5159EA0}" type="pres">
      <dgm:prSet presAssocID="{2D1960A3-DEAC-4601-B19A-DFBBF033E314}" presName="node" presStyleLbl="node1" presStyleIdx="0" presStyleCnt="3" custScaleX="57382" custScaleY="54166" custRadScaleRad="86230" custRadScaleInc="-46539">
        <dgm:presLayoutVars>
          <dgm:bulletEnabled val="1"/>
        </dgm:presLayoutVars>
      </dgm:prSet>
      <dgm:spPr/>
      <dgm:t>
        <a:bodyPr/>
        <a:lstStyle/>
        <a:p>
          <a:endParaRPr lang="en-US"/>
        </a:p>
      </dgm:t>
    </dgm:pt>
    <dgm:pt modelId="{44900013-42F6-4E8A-9318-6094FC4F3D73}" type="pres">
      <dgm:prSet presAssocID="{052D6FAA-2F1C-44D2-9279-455DDE96E93B}" presName="parTrans" presStyleLbl="bgSibTrans2D1" presStyleIdx="1" presStyleCnt="3" custScaleX="90914" custScaleY="85817"/>
      <dgm:spPr/>
      <dgm:t>
        <a:bodyPr/>
        <a:lstStyle/>
        <a:p>
          <a:endParaRPr lang="en-US"/>
        </a:p>
      </dgm:t>
    </dgm:pt>
    <dgm:pt modelId="{79C93BC1-52C1-4FDD-9AFA-7E689078C1E6}" type="pres">
      <dgm:prSet presAssocID="{35DBEBE7-B5C2-400E-A431-01D40529D6D4}" presName="node" presStyleLbl="node1" presStyleIdx="1" presStyleCnt="3" custScaleX="57382" custScaleY="54166" custRadScaleRad="26040" custRadScaleInc="295819">
        <dgm:presLayoutVars>
          <dgm:bulletEnabled val="1"/>
        </dgm:presLayoutVars>
      </dgm:prSet>
      <dgm:spPr/>
      <dgm:t>
        <a:bodyPr/>
        <a:lstStyle/>
        <a:p>
          <a:endParaRPr lang="en-US"/>
        </a:p>
      </dgm:t>
    </dgm:pt>
    <dgm:pt modelId="{26805A46-6813-4173-A846-46E425583034}" type="pres">
      <dgm:prSet presAssocID="{163C147F-391B-45FD-959B-D42FC31E5B76}" presName="parTrans" presStyleLbl="bgSibTrans2D1" presStyleIdx="2" presStyleCnt="3" custScaleX="90914" custScaleY="85817"/>
      <dgm:spPr/>
      <dgm:t>
        <a:bodyPr/>
        <a:lstStyle/>
        <a:p>
          <a:endParaRPr lang="en-US"/>
        </a:p>
      </dgm:t>
    </dgm:pt>
    <dgm:pt modelId="{4A32FB98-B080-4E81-831B-9E25AB6C1D8B}" type="pres">
      <dgm:prSet presAssocID="{C4E59822-56A1-4136-8CBB-8AC36B7CD120}" presName="node" presStyleLbl="node1" presStyleIdx="2" presStyleCnt="3" custScaleX="57382" custScaleY="54166" custRadScaleRad="84851" custRadScaleInc="41721">
        <dgm:presLayoutVars>
          <dgm:bulletEnabled val="1"/>
        </dgm:presLayoutVars>
      </dgm:prSet>
      <dgm:spPr/>
      <dgm:t>
        <a:bodyPr/>
        <a:lstStyle/>
        <a:p>
          <a:endParaRPr lang="en-US"/>
        </a:p>
      </dgm:t>
    </dgm:pt>
  </dgm:ptLst>
  <dgm:cxnLst>
    <dgm:cxn modelId="{3992E666-9B29-4C6F-900E-0F25D8E26BBB}" type="presOf" srcId="{35DBEBE7-B5C2-400E-A431-01D40529D6D4}" destId="{79C93BC1-52C1-4FDD-9AFA-7E689078C1E6}" srcOrd="0" destOrd="0" presId="urn:microsoft.com/office/officeart/2005/8/layout/radial4"/>
    <dgm:cxn modelId="{9935A8A9-2640-4511-AFCE-72851C4090DE}" type="presOf" srcId="{5CDAFB0A-84D4-4DBA-9EE9-29BFC9C9B9F2}" destId="{ED7853FF-17DD-41A2-85D1-489378B8C841}" srcOrd="0" destOrd="0" presId="urn:microsoft.com/office/officeart/2005/8/layout/radial4"/>
    <dgm:cxn modelId="{E9EFBBDC-3D0C-4310-9192-C3C4CF279F9C}" type="presOf" srcId="{163C147F-391B-45FD-959B-D42FC31E5B76}" destId="{26805A46-6813-4173-A846-46E425583034}" srcOrd="0" destOrd="0" presId="urn:microsoft.com/office/officeart/2005/8/layout/radial4"/>
    <dgm:cxn modelId="{131D8DB9-ABFD-4DFC-981A-9053C4E1A2C8}" type="presOf" srcId="{9A20439C-83CE-40BF-B957-D287142052A0}" destId="{04865897-D07A-4619-8A3B-2BBAF9FE0530}" srcOrd="0" destOrd="0" presId="urn:microsoft.com/office/officeart/2005/8/layout/radial4"/>
    <dgm:cxn modelId="{6C0D0DFE-F7FA-4122-8CDC-796517B5D1F9}" srcId="{9A20439C-83CE-40BF-B957-D287142052A0}" destId="{5CDAFB0A-84D4-4DBA-9EE9-29BFC9C9B9F2}" srcOrd="0" destOrd="0" parTransId="{E5BCD286-3BB0-4A97-92EB-D7449C41800F}" sibTransId="{96CE8B40-8CA9-41AE-A40C-48FDAC90AAEB}"/>
    <dgm:cxn modelId="{2CF5DC12-F4D1-48D2-82CD-C3E6B47D8FDB}" srcId="{5CDAFB0A-84D4-4DBA-9EE9-29BFC9C9B9F2}" destId="{35DBEBE7-B5C2-400E-A431-01D40529D6D4}" srcOrd="1" destOrd="0" parTransId="{052D6FAA-2F1C-44D2-9279-455DDE96E93B}" sibTransId="{1FC33986-B3AB-441F-8D06-FB4B510D99F8}"/>
    <dgm:cxn modelId="{21B0B82F-BA42-4C4B-9676-C6E0E32FA182}" type="presOf" srcId="{2D1960A3-DEAC-4601-B19A-DFBBF033E314}" destId="{11CAA7D7-5ADC-4BE3-BC93-74A3A5159EA0}" srcOrd="0" destOrd="0" presId="urn:microsoft.com/office/officeart/2005/8/layout/radial4"/>
    <dgm:cxn modelId="{350AF908-393F-4443-ADE3-7680D6AF7A4A}" type="presOf" srcId="{C4E59822-56A1-4136-8CBB-8AC36B7CD120}" destId="{4A32FB98-B080-4E81-831B-9E25AB6C1D8B}" srcOrd="0" destOrd="0" presId="urn:microsoft.com/office/officeart/2005/8/layout/radial4"/>
    <dgm:cxn modelId="{54D5A7E6-657B-4F93-8833-69EB6D3050AC}" srcId="{5CDAFB0A-84D4-4DBA-9EE9-29BFC9C9B9F2}" destId="{C4E59822-56A1-4136-8CBB-8AC36B7CD120}" srcOrd="2" destOrd="0" parTransId="{163C147F-391B-45FD-959B-D42FC31E5B76}" sibTransId="{2E01D10E-B7F9-4890-827F-6B610BE3FF07}"/>
    <dgm:cxn modelId="{FEFA8E2C-CA34-4790-850B-0FA199B5860D}" srcId="{5CDAFB0A-84D4-4DBA-9EE9-29BFC9C9B9F2}" destId="{2D1960A3-DEAC-4601-B19A-DFBBF033E314}" srcOrd="0" destOrd="0" parTransId="{6A94AE63-F003-41CF-B5AF-CCC9CF3759BA}" sibTransId="{4FAD24AF-214C-4A23-9884-E9E22899327B}"/>
    <dgm:cxn modelId="{07CE6E46-ED13-4A75-B01F-8E6C763CEB39}" type="presOf" srcId="{6A94AE63-F003-41CF-B5AF-CCC9CF3759BA}" destId="{BE8E1A09-6911-4AC1-A732-053EA678B2C0}" srcOrd="0" destOrd="0" presId="urn:microsoft.com/office/officeart/2005/8/layout/radial4"/>
    <dgm:cxn modelId="{9370C20D-BED1-4C28-85E8-38F25C32AE8F}" type="presOf" srcId="{052D6FAA-2F1C-44D2-9279-455DDE96E93B}" destId="{44900013-42F6-4E8A-9318-6094FC4F3D73}" srcOrd="0" destOrd="0" presId="urn:microsoft.com/office/officeart/2005/8/layout/radial4"/>
    <dgm:cxn modelId="{50F4419C-6875-4E71-AC58-ECFF72DB9C7A}" type="presParOf" srcId="{04865897-D07A-4619-8A3B-2BBAF9FE0530}" destId="{ED7853FF-17DD-41A2-85D1-489378B8C841}" srcOrd="0" destOrd="0" presId="urn:microsoft.com/office/officeart/2005/8/layout/radial4"/>
    <dgm:cxn modelId="{5E03A614-6FE8-4C43-A661-9A6EEA35F9FE}" type="presParOf" srcId="{04865897-D07A-4619-8A3B-2BBAF9FE0530}" destId="{BE8E1A09-6911-4AC1-A732-053EA678B2C0}" srcOrd="1" destOrd="0" presId="urn:microsoft.com/office/officeart/2005/8/layout/radial4"/>
    <dgm:cxn modelId="{490EAB6F-4FA5-4D2C-90C9-A5FC10245386}" type="presParOf" srcId="{04865897-D07A-4619-8A3B-2BBAF9FE0530}" destId="{11CAA7D7-5ADC-4BE3-BC93-74A3A5159EA0}" srcOrd="2" destOrd="0" presId="urn:microsoft.com/office/officeart/2005/8/layout/radial4"/>
    <dgm:cxn modelId="{288CCF4D-395E-42E4-B151-DA8855949E48}" type="presParOf" srcId="{04865897-D07A-4619-8A3B-2BBAF9FE0530}" destId="{44900013-42F6-4E8A-9318-6094FC4F3D73}" srcOrd="3" destOrd="0" presId="urn:microsoft.com/office/officeart/2005/8/layout/radial4"/>
    <dgm:cxn modelId="{2CFC1897-1F59-4371-93DD-2DB4252726A8}" type="presParOf" srcId="{04865897-D07A-4619-8A3B-2BBAF9FE0530}" destId="{79C93BC1-52C1-4FDD-9AFA-7E689078C1E6}" srcOrd="4" destOrd="0" presId="urn:microsoft.com/office/officeart/2005/8/layout/radial4"/>
    <dgm:cxn modelId="{39AE7961-EBCB-4AE2-8CBC-734967C758CB}" type="presParOf" srcId="{04865897-D07A-4619-8A3B-2BBAF9FE0530}" destId="{26805A46-6813-4173-A846-46E425583034}" srcOrd="5" destOrd="0" presId="urn:microsoft.com/office/officeart/2005/8/layout/radial4"/>
    <dgm:cxn modelId="{46E609A1-59BD-4D84-8CD5-FD261E923A88}" type="presParOf" srcId="{04865897-D07A-4619-8A3B-2BBAF9FE0530}" destId="{4A32FB98-B080-4E81-831B-9E25AB6C1D8B}" srcOrd="6" destOrd="0" presId="urn:microsoft.com/office/officeart/2005/8/layout/radial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7C143C-491E-4E36-B388-BDDAAA809B30}" type="doc">
      <dgm:prSet loTypeId="urn:microsoft.com/office/officeart/2005/8/layout/hierarchy3" loCatId="hierarchy" qsTypeId="urn:microsoft.com/office/officeart/2005/8/quickstyle/simple1" qsCatId="simple" csTypeId="urn:microsoft.com/office/officeart/2005/8/colors/accent0_1" csCatId="mainScheme" phldr="1"/>
      <dgm:spPr/>
      <dgm:t>
        <a:bodyPr/>
        <a:lstStyle/>
        <a:p>
          <a:endParaRPr lang="en-US"/>
        </a:p>
      </dgm:t>
    </dgm:pt>
    <dgm:pt modelId="{93610373-D3A8-435B-B608-ED0F0C224EDC}">
      <dgm:prSet phldrT="[Text]" custT="1"/>
      <dgm:spPr/>
      <dgm:t>
        <a:bodyPr/>
        <a:lstStyle/>
        <a:p>
          <a:r>
            <a:rPr lang="en-US" sz="1600">
              <a:latin typeface="Times New Roman" panose="02020603050405020304" pitchFamily="18" charset="0"/>
              <a:cs typeface="Times New Roman" panose="02020603050405020304" pitchFamily="18" charset="0"/>
            </a:rPr>
            <a:t>Belief</a:t>
          </a:r>
        </a:p>
      </dgm:t>
    </dgm:pt>
    <dgm:pt modelId="{AB8F051A-E025-44CE-B488-E582EF1945E2}" type="parTrans" cxnId="{9F3F1CEA-DF0A-4A85-8E81-B8C506400ED4}">
      <dgm:prSet/>
      <dgm:spPr/>
      <dgm:t>
        <a:bodyPr/>
        <a:lstStyle/>
        <a:p>
          <a:endParaRPr lang="en-US" sz="1600">
            <a:latin typeface="Times New Roman" panose="02020603050405020304" pitchFamily="18" charset="0"/>
            <a:cs typeface="Times New Roman" panose="02020603050405020304" pitchFamily="18" charset="0"/>
          </a:endParaRPr>
        </a:p>
      </dgm:t>
    </dgm:pt>
    <dgm:pt modelId="{262E4655-906F-45FC-8707-CBC74195A0F0}" type="sibTrans" cxnId="{9F3F1CEA-DF0A-4A85-8E81-B8C506400ED4}">
      <dgm:prSet/>
      <dgm:spPr/>
      <dgm:t>
        <a:bodyPr/>
        <a:lstStyle/>
        <a:p>
          <a:endParaRPr lang="en-US" sz="1600">
            <a:latin typeface="Times New Roman" panose="02020603050405020304" pitchFamily="18" charset="0"/>
            <a:cs typeface="Times New Roman" panose="02020603050405020304" pitchFamily="18" charset="0"/>
          </a:endParaRPr>
        </a:p>
      </dgm:t>
    </dgm:pt>
    <dgm:pt modelId="{C7332867-6C50-4CEB-82F1-E75AF2411B1E}">
      <dgm:prSet phldrT="[Text]" custT="1"/>
      <dgm:spPr/>
      <dgm:t>
        <a:bodyPr/>
        <a:lstStyle/>
        <a:p>
          <a:pPr algn="just"/>
          <a:endParaRPr lang="en-US" sz="600">
            <a:latin typeface="Times New Roman" panose="02020603050405020304" pitchFamily="18" charset="0"/>
            <a:cs typeface="Times New Roman" panose="02020603050405020304" pitchFamily="18" charset="0"/>
          </a:endParaRPr>
        </a:p>
      </dgm:t>
    </dgm:pt>
    <dgm:pt modelId="{57AB177F-99D2-4DFB-9910-855498EC9BFF}" type="parTrans" cxnId="{94DD5A09-33AA-4F05-BA3C-9DDBEAC108AC}">
      <dgm:prSet/>
      <dgm:spPr/>
      <dgm:t>
        <a:bodyPr/>
        <a:lstStyle/>
        <a:p>
          <a:endParaRPr lang="en-US" sz="1600">
            <a:latin typeface="Times New Roman" panose="02020603050405020304" pitchFamily="18" charset="0"/>
            <a:cs typeface="Times New Roman" panose="02020603050405020304" pitchFamily="18" charset="0"/>
          </a:endParaRPr>
        </a:p>
      </dgm:t>
    </dgm:pt>
    <dgm:pt modelId="{9FB4910D-24A1-4DB0-A06F-1E9E9686D9F3}" type="sibTrans" cxnId="{94DD5A09-33AA-4F05-BA3C-9DDBEAC108AC}">
      <dgm:prSet/>
      <dgm:spPr/>
      <dgm:t>
        <a:bodyPr/>
        <a:lstStyle/>
        <a:p>
          <a:endParaRPr lang="en-US" sz="1600">
            <a:latin typeface="Times New Roman" panose="02020603050405020304" pitchFamily="18" charset="0"/>
            <a:cs typeface="Times New Roman" panose="02020603050405020304" pitchFamily="18" charset="0"/>
          </a:endParaRPr>
        </a:p>
      </dgm:t>
    </dgm:pt>
    <dgm:pt modelId="{1633882A-9C5A-4DFF-91E1-886B3C1BD701}">
      <dgm:prSet phldrT="[Text]" custT="1"/>
      <dgm:spPr/>
      <dgm:t>
        <a:bodyPr/>
        <a:lstStyle/>
        <a:p>
          <a:r>
            <a:rPr lang="en-US" sz="1600">
              <a:latin typeface="Times New Roman" panose="02020603050405020304" pitchFamily="18" charset="0"/>
              <a:cs typeface="Times New Roman" panose="02020603050405020304" pitchFamily="18" charset="0"/>
            </a:rPr>
            <a:t>Attitude</a:t>
          </a:r>
        </a:p>
      </dgm:t>
    </dgm:pt>
    <dgm:pt modelId="{E18A9562-DA95-4926-8D3D-A728932E3AE1}" type="parTrans" cxnId="{C81D9BA4-366C-455B-96FC-B1E4E328896C}">
      <dgm:prSet/>
      <dgm:spPr/>
      <dgm:t>
        <a:bodyPr/>
        <a:lstStyle/>
        <a:p>
          <a:endParaRPr lang="en-US" sz="1600">
            <a:latin typeface="Times New Roman" panose="02020603050405020304" pitchFamily="18" charset="0"/>
            <a:cs typeface="Times New Roman" panose="02020603050405020304" pitchFamily="18" charset="0"/>
          </a:endParaRPr>
        </a:p>
      </dgm:t>
    </dgm:pt>
    <dgm:pt modelId="{B82592DC-7D88-4657-9E44-A7FF5586C707}" type="sibTrans" cxnId="{C81D9BA4-366C-455B-96FC-B1E4E328896C}">
      <dgm:prSet/>
      <dgm:spPr/>
      <dgm:t>
        <a:bodyPr/>
        <a:lstStyle/>
        <a:p>
          <a:endParaRPr lang="en-US" sz="1600">
            <a:latin typeface="Times New Roman" panose="02020603050405020304" pitchFamily="18" charset="0"/>
            <a:cs typeface="Times New Roman" panose="02020603050405020304" pitchFamily="18" charset="0"/>
          </a:endParaRPr>
        </a:p>
      </dgm:t>
    </dgm:pt>
    <dgm:pt modelId="{A8AE7A75-1A62-420C-A31F-27904B506D1A}">
      <dgm:prSet phldrT="[Text]" custT="1"/>
      <dgm:spPr/>
      <dgm:t>
        <a:bodyPr/>
        <a:lstStyle/>
        <a:p>
          <a:endParaRPr lang="en-US" sz="600">
            <a:latin typeface="Times New Roman" panose="02020603050405020304" pitchFamily="18" charset="0"/>
            <a:cs typeface="Times New Roman" panose="02020603050405020304" pitchFamily="18" charset="0"/>
          </a:endParaRPr>
        </a:p>
      </dgm:t>
    </dgm:pt>
    <dgm:pt modelId="{B88A336E-4DF2-48F4-90C7-2282D89DCF52}" type="parTrans" cxnId="{769AC406-5F84-4470-A49D-D8791E1B2515}">
      <dgm:prSet/>
      <dgm:spPr/>
      <dgm:t>
        <a:bodyPr/>
        <a:lstStyle/>
        <a:p>
          <a:endParaRPr lang="en-US" sz="1600">
            <a:latin typeface="Times New Roman" panose="02020603050405020304" pitchFamily="18" charset="0"/>
            <a:cs typeface="Times New Roman" panose="02020603050405020304" pitchFamily="18" charset="0"/>
          </a:endParaRPr>
        </a:p>
      </dgm:t>
    </dgm:pt>
    <dgm:pt modelId="{17EE8ED0-DAAB-4560-ACB7-2203D0C1B9F3}" type="sibTrans" cxnId="{769AC406-5F84-4470-A49D-D8791E1B2515}">
      <dgm:prSet/>
      <dgm:spPr/>
      <dgm:t>
        <a:bodyPr/>
        <a:lstStyle/>
        <a:p>
          <a:endParaRPr lang="en-US" sz="1600">
            <a:latin typeface="Times New Roman" panose="02020603050405020304" pitchFamily="18" charset="0"/>
            <a:cs typeface="Times New Roman" panose="02020603050405020304" pitchFamily="18" charset="0"/>
          </a:endParaRPr>
        </a:p>
      </dgm:t>
    </dgm:pt>
    <dgm:pt modelId="{7915540F-1F55-4971-BD38-7F56EF35808B}">
      <dgm:prSet custT="1"/>
      <dgm:spPr/>
      <dgm:t>
        <a:bodyPr/>
        <a:lstStyle/>
        <a:p>
          <a:r>
            <a:rPr lang="en-US" sz="1600">
              <a:latin typeface="Times New Roman" panose="02020603050405020304" pitchFamily="18" charset="0"/>
              <a:cs typeface="Times New Roman" panose="02020603050405020304" pitchFamily="18" charset="0"/>
            </a:rPr>
            <a:t>Values</a:t>
          </a:r>
        </a:p>
      </dgm:t>
    </dgm:pt>
    <dgm:pt modelId="{159AD6FE-8745-4058-A966-B46B4848EC5A}" type="parTrans" cxnId="{B6FD43AB-88EE-4B71-AA7D-694473121650}">
      <dgm:prSet/>
      <dgm:spPr/>
      <dgm:t>
        <a:bodyPr/>
        <a:lstStyle/>
        <a:p>
          <a:endParaRPr lang="en-US" sz="1600">
            <a:latin typeface="Times New Roman" panose="02020603050405020304" pitchFamily="18" charset="0"/>
            <a:cs typeface="Times New Roman" panose="02020603050405020304" pitchFamily="18" charset="0"/>
          </a:endParaRPr>
        </a:p>
      </dgm:t>
    </dgm:pt>
    <dgm:pt modelId="{D3AD2E31-C0AF-4B09-9396-48BC374B1C55}" type="sibTrans" cxnId="{B6FD43AB-88EE-4B71-AA7D-694473121650}">
      <dgm:prSet/>
      <dgm:spPr/>
      <dgm:t>
        <a:bodyPr/>
        <a:lstStyle/>
        <a:p>
          <a:endParaRPr lang="en-US" sz="1600">
            <a:latin typeface="Times New Roman" panose="02020603050405020304" pitchFamily="18" charset="0"/>
            <a:cs typeface="Times New Roman" panose="02020603050405020304" pitchFamily="18" charset="0"/>
          </a:endParaRPr>
        </a:p>
      </dgm:t>
    </dgm:pt>
    <dgm:pt modelId="{B5989CC9-E0FC-4885-B04F-B767D2C80904}">
      <dgm:prSet custT="1"/>
      <dgm:spPr/>
      <dgm:t>
        <a:bodyPr/>
        <a:lstStyle/>
        <a:p>
          <a:endParaRPr lang="en-US" sz="800">
            <a:latin typeface="Times New Roman" panose="02020603050405020304" pitchFamily="18" charset="0"/>
            <a:cs typeface="Times New Roman" panose="02020603050405020304" pitchFamily="18" charset="0"/>
          </a:endParaRPr>
        </a:p>
      </dgm:t>
    </dgm:pt>
    <dgm:pt modelId="{377552C0-5CD1-4892-8196-2CDCF059C82F}" type="parTrans" cxnId="{B045CB07-9AD3-49A0-BA47-76CDB89E1F06}">
      <dgm:prSet/>
      <dgm:spPr/>
      <dgm:t>
        <a:bodyPr/>
        <a:lstStyle/>
        <a:p>
          <a:endParaRPr lang="en-US" sz="1600">
            <a:latin typeface="Times New Roman" panose="02020603050405020304" pitchFamily="18" charset="0"/>
            <a:cs typeface="Times New Roman" panose="02020603050405020304" pitchFamily="18" charset="0"/>
          </a:endParaRPr>
        </a:p>
      </dgm:t>
    </dgm:pt>
    <dgm:pt modelId="{5AE91BAA-30F5-4CC2-B72B-47C2155C554C}" type="sibTrans" cxnId="{B045CB07-9AD3-49A0-BA47-76CDB89E1F06}">
      <dgm:prSet/>
      <dgm:spPr/>
      <dgm:t>
        <a:bodyPr/>
        <a:lstStyle/>
        <a:p>
          <a:endParaRPr lang="en-US" sz="1600">
            <a:latin typeface="Times New Roman" panose="02020603050405020304" pitchFamily="18" charset="0"/>
            <a:cs typeface="Times New Roman" panose="02020603050405020304" pitchFamily="18" charset="0"/>
          </a:endParaRPr>
        </a:p>
      </dgm:t>
    </dgm:pt>
    <dgm:pt modelId="{D89F3870-0821-4582-B196-ED6D124CC86E}">
      <dgm:prSet custT="1"/>
      <dgm:spPr/>
      <dgm:t>
        <a:bodyPr/>
        <a:lstStyle/>
        <a:p>
          <a:endParaRPr lang="en-US" sz="1200">
            <a:latin typeface="Times New Roman" panose="02020603050405020304" pitchFamily="18" charset="0"/>
            <a:cs typeface="Times New Roman" panose="02020603050405020304" pitchFamily="18" charset="0"/>
          </a:endParaRPr>
        </a:p>
      </dgm:t>
    </dgm:pt>
    <dgm:pt modelId="{D0F405C5-FA10-439C-A6C5-C80A36DB0018}" type="parTrans" cxnId="{DADDDB0B-2396-420F-AAC2-700E0484316A}">
      <dgm:prSet/>
      <dgm:spPr/>
      <dgm:t>
        <a:bodyPr/>
        <a:lstStyle/>
        <a:p>
          <a:endParaRPr lang="en-US" sz="1600">
            <a:latin typeface="Times New Roman" panose="02020603050405020304" pitchFamily="18" charset="0"/>
            <a:cs typeface="Times New Roman" panose="02020603050405020304" pitchFamily="18" charset="0"/>
          </a:endParaRPr>
        </a:p>
      </dgm:t>
    </dgm:pt>
    <dgm:pt modelId="{A30647FA-592A-44E0-9074-BFC4B65D71CF}" type="sibTrans" cxnId="{DADDDB0B-2396-420F-AAC2-700E0484316A}">
      <dgm:prSet/>
      <dgm:spPr/>
      <dgm:t>
        <a:bodyPr/>
        <a:lstStyle/>
        <a:p>
          <a:endParaRPr lang="en-US" sz="1600">
            <a:latin typeface="Times New Roman" panose="02020603050405020304" pitchFamily="18" charset="0"/>
            <a:cs typeface="Times New Roman" panose="02020603050405020304" pitchFamily="18" charset="0"/>
          </a:endParaRPr>
        </a:p>
      </dgm:t>
    </dgm:pt>
    <dgm:pt modelId="{ABDB864F-485D-424F-9230-8833793E7B57}">
      <dgm:prSet custT="1"/>
      <dgm:spPr/>
      <dgm:t>
        <a:bodyPr/>
        <a:lstStyle/>
        <a:p>
          <a:endParaRPr lang="en-US" sz="1200">
            <a:latin typeface="Times New Roman" panose="02020603050405020304" pitchFamily="18" charset="0"/>
            <a:cs typeface="Times New Roman" panose="02020603050405020304" pitchFamily="18" charset="0"/>
          </a:endParaRPr>
        </a:p>
      </dgm:t>
    </dgm:pt>
    <dgm:pt modelId="{5A5C36FE-34FB-4E7B-A401-ACF9BDBF1F40}" type="parTrans" cxnId="{A11C8677-5E1F-4950-B055-DA4D4B4BBB36}">
      <dgm:prSet/>
      <dgm:spPr/>
      <dgm:t>
        <a:bodyPr/>
        <a:lstStyle/>
        <a:p>
          <a:endParaRPr lang="en-US" sz="1600">
            <a:latin typeface="Times New Roman" panose="02020603050405020304" pitchFamily="18" charset="0"/>
            <a:cs typeface="Times New Roman" panose="02020603050405020304" pitchFamily="18" charset="0"/>
          </a:endParaRPr>
        </a:p>
      </dgm:t>
    </dgm:pt>
    <dgm:pt modelId="{42090B97-03C0-4A23-8C0D-59A5DB4D16D5}" type="sibTrans" cxnId="{A11C8677-5E1F-4950-B055-DA4D4B4BBB36}">
      <dgm:prSet/>
      <dgm:spPr/>
      <dgm:t>
        <a:bodyPr/>
        <a:lstStyle/>
        <a:p>
          <a:endParaRPr lang="en-US" sz="1600">
            <a:latin typeface="Times New Roman" panose="02020603050405020304" pitchFamily="18" charset="0"/>
            <a:cs typeface="Times New Roman" panose="02020603050405020304" pitchFamily="18" charset="0"/>
          </a:endParaRPr>
        </a:p>
      </dgm:t>
    </dgm:pt>
    <dgm:pt modelId="{B0C89EB1-DF00-4CEF-8019-6DF8ABBE704E}">
      <dgm:prSet custT="1"/>
      <dgm:spPr/>
      <dgm:t>
        <a:bodyPr/>
        <a:lstStyle/>
        <a:p>
          <a:r>
            <a:rPr lang="en-US" sz="1200">
              <a:latin typeface="Times New Roman" panose="02020603050405020304" pitchFamily="18" charset="0"/>
              <a:cs typeface="Times New Roman" panose="02020603050405020304" pitchFamily="18" charset="0"/>
            </a:rPr>
            <a:t>Social</a:t>
          </a:r>
        </a:p>
      </dgm:t>
    </dgm:pt>
    <dgm:pt modelId="{5D82C8AE-8C4A-4F26-AF63-A22ABF6BEAD7}" type="parTrans" cxnId="{7A27E5FD-2D5D-42F0-99EA-F7829D3F8B2D}">
      <dgm:prSet/>
      <dgm:spPr/>
      <dgm:t>
        <a:bodyPr/>
        <a:lstStyle/>
        <a:p>
          <a:endParaRPr lang="en-US" sz="1600">
            <a:latin typeface="Times New Roman" panose="02020603050405020304" pitchFamily="18" charset="0"/>
            <a:cs typeface="Times New Roman" panose="02020603050405020304" pitchFamily="18" charset="0"/>
          </a:endParaRPr>
        </a:p>
      </dgm:t>
    </dgm:pt>
    <dgm:pt modelId="{5586944D-B73B-4F48-9167-A1B970A0B6B2}" type="sibTrans" cxnId="{7A27E5FD-2D5D-42F0-99EA-F7829D3F8B2D}">
      <dgm:prSet/>
      <dgm:spPr/>
      <dgm:t>
        <a:bodyPr/>
        <a:lstStyle/>
        <a:p>
          <a:endParaRPr lang="en-US" sz="1600">
            <a:latin typeface="Times New Roman" panose="02020603050405020304" pitchFamily="18" charset="0"/>
            <a:cs typeface="Times New Roman" panose="02020603050405020304" pitchFamily="18" charset="0"/>
          </a:endParaRPr>
        </a:p>
      </dgm:t>
    </dgm:pt>
    <dgm:pt modelId="{0AD7EB1E-BD98-4BDA-8C3C-480BF9BC542F}">
      <dgm:prSet custT="1"/>
      <dgm:spPr/>
      <dgm:t>
        <a:bodyPr/>
        <a:lstStyle/>
        <a:p>
          <a:r>
            <a:rPr lang="en-US" sz="1200">
              <a:latin typeface="Times New Roman" panose="02020603050405020304" pitchFamily="18" charset="0"/>
              <a:cs typeface="Times New Roman" panose="02020603050405020304" pitchFamily="18" charset="0"/>
            </a:rPr>
            <a:t>Spiritual</a:t>
          </a:r>
        </a:p>
      </dgm:t>
    </dgm:pt>
    <dgm:pt modelId="{723E88C3-2415-429D-BC03-BC3BF03F9DAD}" type="parTrans" cxnId="{54F70426-4162-43A2-9B3C-C772D0B95540}">
      <dgm:prSet/>
      <dgm:spPr/>
      <dgm:t>
        <a:bodyPr/>
        <a:lstStyle/>
        <a:p>
          <a:endParaRPr lang="en-US" sz="1600">
            <a:latin typeface="Times New Roman" panose="02020603050405020304" pitchFamily="18" charset="0"/>
            <a:cs typeface="Times New Roman" panose="02020603050405020304" pitchFamily="18" charset="0"/>
          </a:endParaRPr>
        </a:p>
      </dgm:t>
    </dgm:pt>
    <dgm:pt modelId="{B4BCAD91-C088-412F-A594-27483D5AA6F0}" type="sibTrans" cxnId="{54F70426-4162-43A2-9B3C-C772D0B95540}">
      <dgm:prSet/>
      <dgm:spPr/>
      <dgm:t>
        <a:bodyPr/>
        <a:lstStyle/>
        <a:p>
          <a:endParaRPr lang="en-US" sz="1600">
            <a:latin typeface="Times New Roman" panose="02020603050405020304" pitchFamily="18" charset="0"/>
            <a:cs typeface="Times New Roman" panose="02020603050405020304" pitchFamily="18" charset="0"/>
          </a:endParaRPr>
        </a:p>
      </dgm:t>
    </dgm:pt>
    <dgm:pt modelId="{B3EF0741-F296-49CE-99D7-4319656F0732}">
      <dgm:prSet custT="1"/>
      <dgm:spPr/>
      <dgm:t>
        <a:bodyPr/>
        <a:lstStyle/>
        <a:p>
          <a:r>
            <a:rPr lang="en-US" sz="1200">
              <a:latin typeface="Times New Roman" panose="02020603050405020304" pitchFamily="18" charset="0"/>
              <a:cs typeface="Times New Roman" panose="02020603050405020304" pitchFamily="18" charset="0"/>
            </a:rPr>
            <a:t>Moral</a:t>
          </a:r>
        </a:p>
      </dgm:t>
    </dgm:pt>
    <dgm:pt modelId="{864F8471-1120-4584-BBB5-D6A9870EC066}" type="parTrans" cxnId="{713F2C4C-3635-4C93-B07B-358C030A98BD}">
      <dgm:prSet/>
      <dgm:spPr/>
      <dgm:t>
        <a:bodyPr/>
        <a:lstStyle/>
        <a:p>
          <a:endParaRPr lang="en-US" sz="1600">
            <a:latin typeface="Times New Roman" panose="02020603050405020304" pitchFamily="18" charset="0"/>
            <a:cs typeface="Times New Roman" panose="02020603050405020304" pitchFamily="18" charset="0"/>
          </a:endParaRPr>
        </a:p>
      </dgm:t>
    </dgm:pt>
    <dgm:pt modelId="{6B03966D-801B-4958-86BD-3E1A8789818F}" type="sibTrans" cxnId="{713F2C4C-3635-4C93-B07B-358C030A98BD}">
      <dgm:prSet/>
      <dgm:spPr/>
      <dgm:t>
        <a:bodyPr/>
        <a:lstStyle/>
        <a:p>
          <a:endParaRPr lang="en-US" sz="1600">
            <a:latin typeface="Times New Roman" panose="02020603050405020304" pitchFamily="18" charset="0"/>
            <a:cs typeface="Times New Roman" panose="02020603050405020304" pitchFamily="18" charset="0"/>
          </a:endParaRPr>
        </a:p>
      </dgm:t>
    </dgm:pt>
    <dgm:pt modelId="{2E8A1DB5-6E1E-4FE3-AF6D-83C56C3377A1}">
      <dgm:prSet custT="1"/>
      <dgm:spPr/>
      <dgm:t>
        <a:bodyPr/>
        <a:lstStyle/>
        <a:p>
          <a:r>
            <a:rPr lang="en-US" sz="1200">
              <a:latin typeface="Times New Roman" panose="02020603050405020304" pitchFamily="18" charset="0"/>
              <a:cs typeface="Times New Roman" panose="02020603050405020304" pitchFamily="18" charset="0"/>
            </a:rPr>
            <a:t>Intellectual</a:t>
          </a:r>
        </a:p>
      </dgm:t>
    </dgm:pt>
    <dgm:pt modelId="{1DCD12FC-1D0B-41E0-BB1C-614C2D58CDA6}" type="parTrans" cxnId="{6B2DF596-BE79-4C20-92DC-F973E6B5A5DB}">
      <dgm:prSet/>
      <dgm:spPr/>
      <dgm:t>
        <a:bodyPr/>
        <a:lstStyle/>
        <a:p>
          <a:endParaRPr lang="en-US" sz="1600">
            <a:latin typeface="Times New Roman" panose="02020603050405020304" pitchFamily="18" charset="0"/>
            <a:cs typeface="Times New Roman" panose="02020603050405020304" pitchFamily="18" charset="0"/>
          </a:endParaRPr>
        </a:p>
      </dgm:t>
    </dgm:pt>
    <dgm:pt modelId="{938B4CB4-8D27-4127-8896-85D0B22C3171}" type="sibTrans" cxnId="{6B2DF596-BE79-4C20-92DC-F973E6B5A5DB}">
      <dgm:prSet/>
      <dgm:spPr/>
      <dgm:t>
        <a:bodyPr/>
        <a:lstStyle/>
        <a:p>
          <a:endParaRPr lang="en-US" sz="1600">
            <a:latin typeface="Times New Roman" panose="02020603050405020304" pitchFamily="18" charset="0"/>
            <a:cs typeface="Times New Roman" panose="02020603050405020304" pitchFamily="18" charset="0"/>
          </a:endParaRPr>
        </a:p>
      </dgm:t>
    </dgm:pt>
    <dgm:pt modelId="{9375AF10-DD06-4FE9-BC69-5A41E6582783}">
      <dgm:prSet custT="1"/>
      <dgm:spPr/>
      <dgm:t>
        <a:bodyPr/>
        <a:lstStyle/>
        <a:p>
          <a:r>
            <a:rPr lang="en-US" sz="1200">
              <a:latin typeface="Times New Roman" panose="02020603050405020304" pitchFamily="18" charset="0"/>
              <a:cs typeface="Times New Roman" panose="02020603050405020304" pitchFamily="18" charset="0"/>
            </a:rPr>
            <a:t>Political</a:t>
          </a:r>
        </a:p>
      </dgm:t>
    </dgm:pt>
    <dgm:pt modelId="{5ADA3678-3331-4B7D-A7AB-9D4FF1429FF4}" type="parTrans" cxnId="{4B59E8D8-A418-461E-B075-F19434B1E77A}">
      <dgm:prSet/>
      <dgm:spPr/>
      <dgm:t>
        <a:bodyPr/>
        <a:lstStyle/>
        <a:p>
          <a:endParaRPr lang="en-US" sz="1600">
            <a:latin typeface="Times New Roman" panose="02020603050405020304" pitchFamily="18" charset="0"/>
            <a:cs typeface="Times New Roman" panose="02020603050405020304" pitchFamily="18" charset="0"/>
          </a:endParaRPr>
        </a:p>
      </dgm:t>
    </dgm:pt>
    <dgm:pt modelId="{5CEB5A7B-4027-4FA1-BD37-234A454F6D22}" type="sibTrans" cxnId="{4B59E8D8-A418-461E-B075-F19434B1E77A}">
      <dgm:prSet/>
      <dgm:spPr/>
      <dgm:t>
        <a:bodyPr/>
        <a:lstStyle/>
        <a:p>
          <a:endParaRPr lang="en-US" sz="1600">
            <a:latin typeface="Times New Roman" panose="02020603050405020304" pitchFamily="18" charset="0"/>
            <a:cs typeface="Times New Roman" panose="02020603050405020304" pitchFamily="18" charset="0"/>
          </a:endParaRPr>
        </a:p>
      </dgm:t>
    </dgm:pt>
    <dgm:pt modelId="{974CC316-6DF4-4D10-80E6-FC6DCED4DEF0}">
      <dgm:prSet custT="1"/>
      <dgm:spPr/>
      <dgm:t>
        <a:bodyPr/>
        <a:lstStyle/>
        <a:p>
          <a:endParaRPr lang="en-US" sz="1200">
            <a:latin typeface="Times New Roman" panose="02020603050405020304" pitchFamily="18" charset="0"/>
            <a:cs typeface="Times New Roman" panose="02020603050405020304" pitchFamily="18" charset="0"/>
          </a:endParaRPr>
        </a:p>
      </dgm:t>
    </dgm:pt>
    <dgm:pt modelId="{95FD4A6B-6C9D-46B4-B678-651C36373CDE}" type="parTrans" cxnId="{8285D725-4553-48DB-B1B2-C831A69967A5}">
      <dgm:prSet/>
      <dgm:spPr/>
      <dgm:t>
        <a:bodyPr/>
        <a:lstStyle/>
        <a:p>
          <a:endParaRPr lang="en-US" sz="1600">
            <a:latin typeface="Times New Roman" panose="02020603050405020304" pitchFamily="18" charset="0"/>
            <a:cs typeface="Times New Roman" panose="02020603050405020304" pitchFamily="18" charset="0"/>
          </a:endParaRPr>
        </a:p>
      </dgm:t>
    </dgm:pt>
    <dgm:pt modelId="{7DA24770-0325-4F6E-9347-1F4A5EF9E174}" type="sibTrans" cxnId="{8285D725-4553-48DB-B1B2-C831A69967A5}">
      <dgm:prSet/>
      <dgm:spPr/>
      <dgm:t>
        <a:bodyPr/>
        <a:lstStyle/>
        <a:p>
          <a:endParaRPr lang="en-US" sz="1600">
            <a:latin typeface="Times New Roman" panose="02020603050405020304" pitchFamily="18" charset="0"/>
            <a:cs typeface="Times New Roman" panose="02020603050405020304" pitchFamily="18" charset="0"/>
          </a:endParaRPr>
        </a:p>
      </dgm:t>
    </dgm:pt>
    <dgm:pt modelId="{7E7DD3E7-4F2C-416F-B0DA-42AB6572D4A4}">
      <dgm:prSet custT="1"/>
      <dgm:spPr/>
      <dgm:t>
        <a:bodyPr/>
        <a:lstStyle/>
        <a:p>
          <a:r>
            <a:rPr lang="en-US" sz="1200">
              <a:latin typeface="Times New Roman" panose="02020603050405020304" pitchFamily="18" charset="0"/>
              <a:cs typeface="Times New Roman" panose="02020603050405020304" pitchFamily="18" charset="0"/>
            </a:rPr>
            <a:t>Honesty</a:t>
          </a:r>
        </a:p>
      </dgm:t>
    </dgm:pt>
    <dgm:pt modelId="{9DC96485-1C0F-4D46-9A9A-20ED45A19E80}" type="parTrans" cxnId="{024188BF-D9DD-4920-A5D4-E52B1B63EAFF}">
      <dgm:prSet/>
      <dgm:spPr/>
      <dgm:t>
        <a:bodyPr/>
        <a:lstStyle/>
        <a:p>
          <a:endParaRPr lang="en-US" sz="1600">
            <a:latin typeface="Times New Roman" panose="02020603050405020304" pitchFamily="18" charset="0"/>
            <a:cs typeface="Times New Roman" panose="02020603050405020304" pitchFamily="18" charset="0"/>
          </a:endParaRPr>
        </a:p>
      </dgm:t>
    </dgm:pt>
    <dgm:pt modelId="{18B28BA9-3935-4CAF-9492-80AC8DB4416B}" type="sibTrans" cxnId="{024188BF-D9DD-4920-A5D4-E52B1B63EAFF}">
      <dgm:prSet/>
      <dgm:spPr/>
      <dgm:t>
        <a:bodyPr/>
        <a:lstStyle/>
        <a:p>
          <a:endParaRPr lang="en-US" sz="1600">
            <a:latin typeface="Times New Roman" panose="02020603050405020304" pitchFamily="18" charset="0"/>
            <a:cs typeface="Times New Roman" panose="02020603050405020304" pitchFamily="18" charset="0"/>
          </a:endParaRPr>
        </a:p>
      </dgm:t>
    </dgm:pt>
    <dgm:pt modelId="{358D8F71-7CE5-4ED1-8E31-6671B6CAD87F}">
      <dgm:prSet custT="1"/>
      <dgm:spPr/>
      <dgm:t>
        <a:bodyPr/>
        <a:lstStyle/>
        <a:p>
          <a:r>
            <a:rPr lang="en-US" sz="1200">
              <a:latin typeface="Times New Roman" panose="02020603050405020304" pitchFamily="18" charset="0"/>
              <a:cs typeface="Times New Roman" panose="02020603050405020304" pitchFamily="18" charset="0"/>
            </a:rPr>
            <a:t>Equality</a:t>
          </a:r>
        </a:p>
      </dgm:t>
    </dgm:pt>
    <dgm:pt modelId="{5493B65B-EA66-46CD-A0A5-92A91D567209}" type="parTrans" cxnId="{F0D95F9C-8A7D-4438-A7A1-0120E38FB674}">
      <dgm:prSet/>
      <dgm:spPr/>
      <dgm:t>
        <a:bodyPr/>
        <a:lstStyle/>
        <a:p>
          <a:endParaRPr lang="en-US" sz="1600">
            <a:latin typeface="Times New Roman" panose="02020603050405020304" pitchFamily="18" charset="0"/>
            <a:cs typeface="Times New Roman" panose="02020603050405020304" pitchFamily="18" charset="0"/>
          </a:endParaRPr>
        </a:p>
      </dgm:t>
    </dgm:pt>
    <dgm:pt modelId="{211210E0-9220-4666-9D10-7A28AC717026}" type="sibTrans" cxnId="{F0D95F9C-8A7D-4438-A7A1-0120E38FB674}">
      <dgm:prSet/>
      <dgm:spPr/>
      <dgm:t>
        <a:bodyPr/>
        <a:lstStyle/>
        <a:p>
          <a:endParaRPr lang="en-US" sz="1600">
            <a:latin typeface="Times New Roman" panose="02020603050405020304" pitchFamily="18" charset="0"/>
            <a:cs typeface="Times New Roman" panose="02020603050405020304" pitchFamily="18" charset="0"/>
          </a:endParaRPr>
        </a:p>
      </dgm:t>
    </dgm:pt>
    <dgm:pt modelId="{18705C17-95C6-4B8B-AA10-26383FAEF35F}">
      <dgm:prSet custT="1"/>
      <dgm:spPr/>
      <dgm:t>
        <a:bodyPr/>
        <a:lstStyle/>
        <a:p>
          <a:r>
            <a:rPr lang="en-US" sz="1200">
              <a:latin typeface="Times New Roman" panose="02020603050405020304" pitchFamily="18" charset="0"/>
              <a:cs typeface="Times New Roman" panose="02020603050405020304" pitchFamily="18" charset="0"/>
            </a:rPr>
            <a:t>Beauty</a:t>
          </a:r>
        </a:p>
      </dgm:t>
    </dgm:pt>
    <dgm:pt modelId="{A8BC947E-C9F4-4393-8617-49C8D9336CA8}" type="parTrans" cxnId="{59B2A77F-1561-47CB-B548-9C27C4A1620B}">
      <dgm:prSet/>
      <dgm:spPr/>
      <dgm:t>
        <a:bodyPr/>
        <a:lstStyle/>
        <a:p>
          <a:endParaRPr lang="en-US" sz="1600">
            <a:latin typeface="Times New Roman" panose="02020603050405020304" pitchFamily="18" charset="0"/>
            <a:cs typeface="Times New Roman" panose="02020603050405020304" pitchFamily="18" charset="0"/>
          </a:endParaRPr>
        </a:p>
      </dgm:t>
    </dgm:pt>
    <dgm:pt modelId="{26947DC4-077C-4D7F-BD7C-DC19E464C1A3}" type="sibTrans" cxnId="{59B2A77F-1561-47CB-B548-9C27C4A1620B}">
      <dgm:prSet/>
      <dgm:spPr/>
      <dgm:t>
        <a:bodyPr/>
        <a:lstStyle/>
        <a:p>
          <a:endParaRPr lang="en-US" sz="1600">
            <a:latin typeface="Times New Roman" panose="02020603050405020304" pitchFamily="18" charset="0"/>
            <a:cs typeface="Times New Roman" panose="02020603050405020304" pitchFamily="18" charset="0"/>
          </a:endParaRPr>
        </a:p>
      </dgm:t>
    </dgm:pt>
    <dgm:pt modelId="{03567255-79ED-46A6-A373-66147410514D}">
      <dgm:prSet custT="1"/>
      <dgm:spPr/>
      <dgm:t>
        <a:bodyPr/>
        <a:lstStyle/>
        <a:p>
          <a:r>
            <a:rPr lang="en-US" sz="1200">
              <a:latin typeface="Times New Roman" panose="02020603050405020304" pitchFamily="18" charset="0"/>
              <a:cs typeface="Times New Roman" panose="02020603050405020304" pitchFamily="18" charset="0"/>
            </a:rPr>
            <a:t>Harmony</a:t>
          </a:r>
        </a:p>
      </dgm:t>
    </dgm:pt>
    <dgm:pt modelId="{304DB719-9414-4138-AD8B-2793F4AC491D}" type="parTrans" cxnId="{DD9412F0-9232-4B63-9757-CAD49C767F8A}">
      <dgm:prSet/>
      <dgm:spPr/>
      <dgm:t>
        <a:bodyPr/>
        <a:lstStyle/>
        <a:p>
          <a:endParaRPr lang="en-US" sz="1600">
            <a:latin typeface="Times New Roman" panose="02020603050405020304" pitchFamily="18" charset="0"/>
            <a:cs typeface="Times New Roman" panose="02020603050405020304" pitchFamily="18" charset="0"/>
          </a:endParaRPr>
        </a:p>
      </dgm:t>
    </dgm:pt>
    <dgm:pt modelId="{EF315D99-5B02-4CE1-92BE-D3849A84E004}" type="sibTrans" cxnId="{DD9412F0-9232-4B63-9757-CAD49C767F8A}">
      <dgm:prSet/>
      <dgm:spPr/>
      <dgm:t>
        <a:bodyPr/>
        <a:lstStyle/>
        <a:p>
          <a:endParaRPr lang="en-US" sz="1600">
            <a:latin typeface="Times New Roman" panose="02020603050405020304" pitchFamily="18" charset="0"/>
            <a:cs typeface="Times New Roman" panose="02020603050405020304" pitchFamily="18" charset="0"/>
          </a:endParaRPr>
        </a:p>
      </dgm:t>
    </dgm:pt>
    <dgm:pt modelId="{601F9AD8-7FA6-4F98-A38D-FB0AD3CD1A07}">
      <dgm:prSet custT="1"/>
      <dgm:spPr/>
      <dgm:t>
        <a:bodyPr/>
        <a:lstStyle/>
        <a:p>
          <a:r>
            <a:rPr lang="en-US" sz="1200">
              <a:latin typeface="Times New Roman" panose="02020603050405020304" pitchFamily="18" charset="0"/>
              <a:cs typeface="Times New Roman" panose="02020603050405020304" pitchFamily="18" charset="0"/>
            </a:rPr>
            <a:t>Competitveness</a:t>
          </a:r>
        </a:p>
      </dgm:t>
    </dgm:pt>
    <dgm:pt modelId="{A6324184-A7D6-4D15-94EC-B08713367900}" type="parTrans" cxnId="{7D895626-A31B-48D6-9DC3-C22E55C81880}">
      <dgm:prSet/>
      <dgm:spPr/>
      <dgm:t>
        <a:bodyPr/>
        <a:lstStyle/>
        <a:p>
          <a:endParaRPr lang="en-US" sz="1600">
            <a:latin typeface="Times New Roman" panose="02020603050405020304" pitchFamily="18" charset="0"/>
            <a:cs typeface="Times New Roman" panose="02020603050405020304" pitchFamily="18" charset="0"/>
          </a:endParaRPr>
        </a:p>
      </dgm:t>
    </dgm:pt>
    <dgm:pt modelId="{62A0A3EC-5362-499C-9145-CE80066A65C6}" type="sibTrans" cxnId="{7D895626-A31B-48D6-9DC3-C22E55C81880}">
      <dgm:prSet/>
      <dgm:spPr/>
      <dgm:t>
        <a:bodyPr/>
        <a:lstStyle/>
        <a:p>
          <a:endParaRPr lang="en-US" sz="1600">
            <a:latin typeface="Times New Roman" panose="02020603050405020304" pitchFamily="18" charset="0"/>
            <a:cs typeface="Times New Roman" panose="02020603050405020304" pitchFamily="18" charset="0"/>
          </a:endParaRPr>
        </a:p>
      </dgm:t>
    </dgm:pt>
    <dgm:pt modelId="{07E58C24-CB24-443E-A7BE-84A1BB1A5E30}">
      <dgm:prSet custT="1"/>
      <dgm:spPr/>
      <dgm:t>
        <a:bodyPr/>
        <a:lstStyle/>
        <a:p>
          <a:r>
            <a:rPr lang="en-US" sz="1200">
              <a:latin typeface="Times New Roman" panose="02020603050405020304" pitchFamily="18" charset="0"/>
              <a:cs typeface="Times New Roman" panose="02020603050405020304" pitchFamily="18" charset="0"/>
            </a:rPr>
            <a:t>Cognitive</a:t>
          </a:r>
        </a:p>
      </dgm:t>
    </dgm:pt>
    <dgm:pt modelId="{6FA20900-3A63-4373-8FD3-E2AF6487C569}" type="parTrans" cxnId="{E9054AFE-647D-46CA-AAC3-8DA29272B59B}">
      <dgm:prSet/>
      <dgm:spPr/>
      <dgm:t>
        <a:bodyPr/>
        <a:lstStyle/>
        <a:p>
          <a:endParaRPr lang="en-US" sz="1600">
            <a:latin typeface="Times New Roman" panose="02020603050405020304" pitchFamily="18" charset="0"/>
            <a:cs typeface="Times New Roman" panose="02020603050405020304" pitchFamily="18" charset="0"/>
          </a:endParaRPr>
        </a:p>
      </dgm:t>
    </dgm:pt>
    <dgm:pt modelId="{484F3637-71EF-4BCB-9C72-2F5D48749451}" type="sibTrans" cxnId="{E9054AFE-647D-46CA-AAC3-8DA29272B59B}">
      <dgm:prSet/>
      <dgm:spPr/>
      <dgm:t>
        <a:bodyPr/>
        <a:lstStyle/>
        <a:p>
          <a:endParaRPr lang="en-US" sz="1600">
            <a:latin typeface="Times New Roman" panose="02020603050405020304" pitchFamily="18" charset="0"/>
            <a:cs typeface="Times New Roman" panose="02020603050405020304" pitchFamily="18" charset="0"/>
          </a:endParaRPr>
        </a:p>
      </dgm:t>
    </dgm:pt>
    <dgm:pt modelId="{EAD73744-1394-4C17-83F0-10F90CD09485}">
      <dgm:prSet custT="1"/>
      <dgm:spPr/>
      <dgm:t>
        <a:bodyPr/>
        <a:lstStyle/>
        <a:p>
          <a:r>
            <a:rPr lang="en-US" sz="1200">
              <a:latin typeface="Times New Roman" panose="02020603050405020304" pitchFamily="18" charset="0"/>
              <a:cs typeface="Times New Roman" panose="02020603050405020304" pitchFamily="18" charset="0"/>
            </a:rPr>
            <a:t>Affective</a:t>
          </a:r>
        </a:p>
      </dgm:t>
    </dgm:pt>
    <dgm:pt modelId="{87B8EF86-853F-4E81-A4DC-F7BF787F6185}" type="parTrans" cxnId="{CC402754-57FD-49F8-BB1D-49520949CD29}">
      <dgm:prSet/>
      <dgm:spPr/>
      <dgm:t>
        <a:bodyPr/>
        <a:lstStyle/>
        <a:p>
          <a:endParaRPr lang="en-US" sz="1600">
            <a:latin typeface="Times New Roman" panose="02020603050405020304" pitchFamily="18" charset="0"/>
            <a:cs typeface="Times New Roman" panose="02020603050405020304" pitchFamily="18" charset="0"/>
          </a:endParaRPr>
        </a:p>
      </dgm:t>
    </dgm:pt>
    <dgm:pt modelId="{EA5984CA-4E21-4CDA-9523-8FBCFD0703EE}" type="sibTrans" cxnId="{CC402754-57FD-49F8-BB1D-49520949CD29}">
      <dgm:prSet/>
      <dgm:spPr/>
      <dgm:t>
        <a:bodyPr/>
        <a:lstStyle/>
        <a:p>
          <a:endParaRPr lang="en-US" sz="1600">
            <a:latin typeface="Times New Roman" panose="02020603050405020304" pitchFamily="18" charset="0"/>
            <a:cs typeface="Times New Roman" panose="02020603050405020304" pitchFamily="18" charset="0"/>
          </a:endParaRPr>
        </a:p>
      </dgm:t>
    </dgm:pt>
    <dgm:pt modelId="{8B7504DA-41C2-4239-B9B4-77237378CFD8}">
      <dgm:prSet custT="1"/>
      <dgm:spPr/>
      <dgm:t>
        <a:bodyPr/>
        <a:lstStyle/>
        <a:p>
          <a:r>
            <a:rPr lang="en-US" sz="1200">
              <a:latin typeface="Times New Roman" panose="02020603050405020304" pitchFamily="18" charset="0"/>
              <a:cs typeface="Times New Roman" panose="02020603050405020304" pitchFamily="18" charset="0"/>
            </a:rPr>
            <a:t>Behavioural</a:t>
          </a:r>
        </a:p>
      </dgm:t>
    </dgm:pt>
    <dgm:pt modelId="{4C6B5E2E-6E7E-4C25-BD29-07C286A40D3F}" type="parTrans" cxnId="{4D586AAA-51F0-4474-8A91-984D1C8BFF0A}">
      <dgm:prSet/>
      <dgm:spPr/>
      <dgm:t>
        <a:bodyPr/>
        <a:lstStyle/>
        <a:p>
          <a:endParaRPr lang="en-US" sz="1600">
            <a:latin typeface="Times New Roman" panose="02020603050405020304" pitchFamily="18" charset="0"/>
            <a:cs typeface="Times New Roman" panose="02020603050405020304" pitchFamily="18" charset="0"/>
          </a:endParaRPr>
        </a:p>
      </dgm:t>
    </dgm:pt>
    <dgm:pt modelId="{E9EFF549-9B24-4572-B4D0-5399221F4442}" type="sibTrans" cxnId="{4D586AAA-51F0-4474-8A91-984D1C8BFF0A}">
      <dgm:prSet/>
      <dgm:spPr/>
      <dgm:t>
        <a:bodyPr/>
        <a:lstStyle/>
        <a:p>
          <a:endParaRPr lang="en-US" sz="1600">
            <a:latin typeface="Times New Roman" panose="02020603050405020304" pitchFamily="18" charset="0"/>
            <a:cs typeface="Times New Roman" panose="02020603050405020304" pitchFamily="18" charset="0"/>
          </a:endParaRPr>
        </a:p>
      </dgm:t>
    </dgm:pt>
    <dgm:pt modelId="{3A3C8F87-E406-4D0F-B7CF-27087745C3BB}" type="pres">
      <dgm:prSet presAssocID="{CF7C143C-491E-4E36-B388-BDDAAA809B30}" presName="diagram" presStyleCnt="0">
        <dgm:presLayoutVars>
          <dgm:chPref val="1"/>
          <dgm:dir/>
          <dgm:animOne val="branch"/>
          <dgm:animLvl val="lvl"/>
          <dgm:resizeHandles/>
        </dgm:presLayoutVars>
      </dgm:prSet>
      <dgm:spPr/>
      <dgm:t>
        <a:bodyPr/>
        <a:lstStyle/>
        <a:p>
          <a:endParaRPr lang="en-US"/>
        </a:p>
      </dgm:t>
    </dgm:pt>
    <dgm:pt modelId="{EAC0A9B7-6983-4518-9A6F-C9E0AC6B22D9}" type="pres">
      <dgm:prSet presAssocID="{93610373-D3A8-435B-B608-ED0F0C224EDC}" presName="root" presStyleCnt="0"/>
      <dgm:spPr/>
    </dgm:pt>
    <dgm:pt modelId="{3A2F6AEC-D841-4E59-A1BC-306883782A08}" type="pres">
      <dgm:prSet presAssocID="{93610373-D3A8-435B-B608-ED0F0C224EDC}" presName="rootComposite" presStyleCnt="0"/>
      <dgm:spPr/>
    </dgm:pt>
    <dgm:pt modelId="{24B5AA47-B11F-4B34-8825-8DDCA86BC781}" type="pres">
      <dgm:prSet presAssocID="{93610373-D3A8-435B-B608-ED0F0C224EDC}" presName="rootText" presStyleLbl="node1" presStyleIdx="0" presStyleCnt="3"/>
      <dgm:spPr/>
      <dgm:t>
        <a:bodyPr/>
        <a:lstStyle/>
        <a:p>
          <a:endParaRPr lang="en-US"/>
        </a:p>
      </dgm:t>
    </dgm:pt>
    <dgm:pt modelId="{193F2068-49BE-47B2-868A-2F35731D1E40}" type="pres">
      <dgm:prSet presAssocID="{93610373-D3A8-435B-B608-ED0F0C224EDC}" presName="rootConnector" presStyleLbl="node1" presStyleIdx="0" presStyleCnt="3"/>
      <dgm:spPr/>
      <dgm:t>
        <a:bodyPr/>
        <a:lstStyle/>
        <a:p>
          <a:endParaRPr lang="en-US"/>
        </a:p>
      </dgm:t>
    </dgm:pt>
    <dgm:pt modelId="{F73CA2E4-2759-4724-B706-E535E2AB9DE8}" type="pres">
      <dgm:prSet presAssocID="{93610373-D3A8-435B-B608-ED0F0C224EDC}" presName="childShape" presStyleCnt="0"/>
      <dgm:spPr/>
    </dgm:pt>
    <dgm:pt modelId="{F640321D-FAC7-4685-A25C-CE419E48A82B}" type="pres">
      <dgm:prSet presAssocID="{57AB177F-99D2-4DFB-9910-855498EC9BFF}" presName="Name13" presStyleLbl="parChTrans1D2" presStyleIdx="0" presStyleCnt="3"/>
      <dgm:spPr/>
      <dgm:t>
        <a:bodyPr/>
        <a:lstStyle/>
        <a:p>
          <a:endParaRPr lang="en-US"/>
        </a:p>
      </dgm:t>
    </dgm:pt>
    <dgm:pt modelId="{3B2AF6BF-7C72-4EF9-930A-00BDD30219C7}" type="pres">
      <dgm:prSet presAssocID="{C7332867-6C50-4CEB-82F1-E75AF2411B1E}" presName="childText" presStyleLbl="bgAcc1" presStyleIdx="0" presStyleCnt="3" custScaleY="208068">
        <dgm:presLayoutVars>
          <dgm:bulletEnabled val="1"/>
        </dgm:presLayoutVars>
      </dgm:prSet>
      <dgm:spPr/>
      <dgm:t>
        <a:bodyPr/>
        <a:lstStyle/>
        <a:p>
          <a:endParaRPr lang="en-US"/>
        </a:p>
      </dgm:t>
    </dgm:pt>
    <dgm:pt modelId="{B6B6843B-A66A-4079-98BE-2A88D1ECCEC7}" type="pres">
      <dgm:prSet presAssocID="{1633882A-9C5A-4DFF-91E1-886B3C1BD701}" presName="root" presStyleCnt="0"/>
      <dgm:spPr/>
    </dgm:pt>
    <dgm:pt modelId="{5501FA6A-3FA6-45F8-AFE1-45EF18022FF0}" type="pres">
      <dgm:prSet presAssocID="{1633882A-9C5A-4DFF-91E1-886B3C1BD701}" presName="rootComposite" presStyleCnt="0"/>
      <dgm:spPr/>
    </dgm:pt>
    <dgm:pt modelId="{20D7B8EB-BB4D-4D83-A792-B81F8671F755}" type="pres">
      <dgm:prSet presAssocID="{1633882A-9C5A-4DFF-91E1-886B3C1BD701}" presName="rootText" presStyleLbl="node1" presStyleIdx="1" presStyleCnt="3"/>
      <dgm:spPr/>
      <dgm:t>
        <a:bodyPr/>
        <a:lstStyle/>
        <a:p>
          <a:endParaRPr lang="en-US"/>
        </a:p>
      </dgm:t>
    </dgm:pt>
    <dgm:pt modelId="{25CACC1E-EF11-4D51-9CB5-C99A020ACC96}" type="pres">
      <dgm:prSet presAssocID="{1633882A-9C5A-4DFF-91E1-886B3C1BD701}" presName="rootConnector" presStyleLbl="node1" presStyleIdx="1" presStyleCnt="3"/>
      <dgm:spPr/>
      <dgm:t>
        <a:bodyPr/>
        <a:lstStyle/>
        <a:p>
          <a:endParaRPr lang="en-US"/>
        </a:p>
      </dgm:t>
    </dgm:pt>
    <dgm:pt modelId="{FAA501B6-6AB0-4CA1-B8C1-BDF5ABCB7A6C}" type="pres">
      <dgm:prSet presAssocID="{1633882A-9C5A-4DFF-91E1-886B3C1BD701}" presName="childShape" presStyleCnt="0"/>
      <dgm:spPr/>
    </dgm:pt>
    <dgm:pt modelId="{052B51FA-1A95-49B2-91A1-19E1A759C8ED}" type="pres">
      <dgm:prSet presAssocID="{B88A336E-4DF2-48F4-90C7-2282D89DCF52}" presName="Name13" presStyleLbl="parChTrans1D2" presStyleIdx="1" presStyleCnt="3"/>
      <dgm:spPr/>
      <dgm:t>
        <a:bodyPr/>
        <a:lstStyle/>
        <a:p>
          <a:endParaRPr lang="en-US"/>
        </a:p>
      </dgm:t>
    </dgm:pt>
    <dgm:pt modelId="{A73D946E-FA31-4331-AC31-DC6FA9A70802}" type="pres">
      <dgm:prSet presAssocID="{A8AE7A75-1A62-420C-A31F-27904B506D1A}" presName="childText" presStyleLbl="bgAcc1" presStyleIdx="1" presStyleCnt="3" custScaleX="122792" custScaleY="193481">
        <dgm:presLayoutVars>
          <dgm:bulletEnabled val="1"/>
        </dgm:presLayoutVars>
      </dgm:prSet>
      <dgm:spPr/>
      <dgm:t>
        <a:bodyPr/>
        <a:lstStyle/>
        <a:p>
          <a:endParaRPr lang="en-US"/>
        </a:p>
      </dgm:t>
    </dgm:pt>
    <dgm:pt modelId="{01AD4CA3-43E9-4458-90ED-218B1D3E5C8F}" type="pres">
      <dgm:prSet presAssocID="{7915540F-1F55-4971-BD38-7F56EF35808B}" presName="root" presStyleCnt="0"/>
      <dgm:spPr/>
    </dgm:pt>
    <dgm:pt modelId="{51A55D09-D009-40D1-9C9B-18F24D61AED6}" type="pres">
      <dgm:prSet presAssocID="{7915540F-1F55-4971-BD38-7F56EF35808B}" presName="rootComposite" presStyleCnt="0"/>
      <dgm:spPr/>
    </dgm:pt>
    <dgm:pt modelId="{B20AFC18-BBFC-4546-8F28-34B775DE5426}" type="pres">
      <dgm:prSet presAssocID="{7915540F-1F55-4971-BD38-7F56EF35808B}" presName="rootText" presStyleLbl="node1" presStyleIdx="2" presStyleCnt="3"/>
      <dgm:spPr/>
      <dgm:t>
        <a:bodyPr/>
        <a:lstStyle/>
        <a:p>
          <a:endParaRPr lang="en-US"/>
        </a:p>
      </dgm:t>
    </dgm:pt>
    <dgm:pt modelId="{6598F4F7-3303-45F1-82D1-5C42C722DD7C}" type="pres">
      <dgm:prSet presAssocID="{7915540F-1F55-4971-BD38-7F56EF35808B}" presName="rootConnector" presStyleLbl="node1" presStyleIdx="2" presStyleCnt="3"/>
      <dgm:spPr/>
      <dgm:t>
        <a:bodyPr/>
        <a:lstStyle/>
        <a:p>
          <a:endParaRPr lang="en-US"/>
        </a:p>
      </dgm:t>
    </dgm:pt>
    <dgm:pt modelId="{49116775-C4ED-4FBB-B19A-320AEBF2F69B}" type="pres">
      <dgm:prSet presAssocID="{7915540F-1F55-4971-BD38-7F56EF35808B}" presName="childShape" presStyleCnt="0"/>
      <dgm:spPr/>
    </dgm:pt>
    <dgm:pt modelId="{A46850FC-FC05-44E1-BED7-1C44865BBBF3}" type="pres">
      <dgm:prSet presAssocID="{377552C0-5CD1-4892-8196-2CDCF059C82F}" presName="Name13" presStyleLbl="parChTrans1D2" presStyleIdx="2" presStyleCnt="3"/>
      <dgm:spPr/>
      <dgm:t>
        <a:bodyPr/>
        <a:lstStyle/>
        <a:p>
          <a:endParaRPr lang="en-US"/>
        </a:p>
      </dgm:t>
    </dgm:pt>
    <dgm:pt modelId="{A3B0E43E-DE51-4F39-A160-11C9A002EEC1}" type="pres">
      <dgm:prSet presAssocID="{B5989CC9-E0FC-4885-B04F-B767D2C80904}" presName="childText" presStyleLbl="bgAcc1" presStyleIdx="2" presStyleCnt="3" custScaleX="104098" custScaleY="150818">
        <dgm:presLayoutVars>
          <dgm:bulletEnabled val="1"/>
        </dgm:presLayoutVars>
      </dgm:prSet>
      <dgm:spPr/>
      <dgm:t>
        <a:bodyPr/>
        <a:lstStyle/>
        <a:p>
          <a:endParaRPr lang="en-US"/>
        </a:p>
      </dgm:t>
    </dgm:pt>
  </dgm:ptLst>
  <dgm:cxnLst>
    <dgm:cxn modelId="{713F2C4C-3635-4C93-B07B-358C030A98BD}" srcId="{C7332867-6C50-4CEB-82F1-E75AF2411B1E}" destId="{B3EF0741-F296-49CE-99D7-4319656F0732}" srcOrd="3" destOrd="0" parTransId="{864F8471-1120-4584-BBB5-D6A9870EC066}" sibTransId="{6B03966D-801B-4958-86BD-3E1A8789818F}"/>
    <dgm:cxn modelId="{AE8B00D3-E607-4D6E-9E41-83B4514436A4}" type="presOf" srcId="{2E8A1DB5-6E1E-4FE3-AF6D-83C56C3377A1}" destId="{3B2AF6BF-7C72-4EF9-930A-00BDD30219C7}" srcOrd="0" destOrd="3" presId="urn:microsoft.com/office/officeart/2005/8/layout/hierarchy3"/>
    <dgm:cxn modelId="{CC402754-57FD-49F8-BB1D-49520949CD29}" srcId="{B5989CC9-E0FC-4885-B04F-B767D2C80904}" destId="{EAD73744-1394-4C17-83F0-10F90CD09485}" srcOrd="1" destOrd="0" parTransId="{87B8EF86-853F-4E81-A4DC-F7BF787F6185}" sibTransId="{EA5984CA-4E21-4CDA-9523-8FBCFD0703EE}"/>
    <dgm:cxn modelId="{E86A1B3D-5900-43E5-B663-5E39BE7A9E00}" type="presOf" srcId="{7915540F-1F55-4971-BD38-7F56EF35808B}" destId="{6598F4F7-3303-45F1-82D1-5C42C722DD7C}" srcOrd="1" destOrd="0" presId="urn:microsoft.com/office/officeart/2005/8/layout/hierarchy3"/>
    <dgm:cxn modelId="{7D895626-A31B-48D6-9DC3-C22E55C81880}" srcId="{A8AE7A75-1A62-420C-A31F-27904B506D1A}" destId="{601F9AD8-7FA6-4F98-A38D-FB0AD3CD1A07}" srcOrd="4" destOrd="0" parTransId="{A6324184-A7D6-4D15-94EC-B08713367900}" sibTransId="{62A0A3EC-5362-499C-9145-CE80066A65C6}"/>
    <dgm:cxn modelId="{02921F11-DF53-4331-A855-836CF28A981D}" type="presOf" srcId="{377552C0-5CD1-4892-8196-2CDCF059C82F}" destId="{A46850FC-FC05-44E1-BED7-1C44865BBBF3}" srcOrd="0" destOrd="0" presId="urn:microsoft.com/office/officeart/2005/8/layout/hierarchy3"/>
    <dgm:cxn modelId="{DD9412F0-9232-4B63-9757-CAD49C767F8A}" srcId="{A8AE7A75-1A62-420C-A31F-27904B506D1A}" destId="{03567255-79ED-46A6-A373-66147410514D}" srcOrd="3" destOrd="0" parTransId="{304DB719-9414-4138-AD8B-2793F4AC491D}" sibTransId="{EF315D99-5B02-4CE1-92BE-D3849A84E004}"/>
    <dgm:cxn modelId="{DADDDB0B-2396-420F-AAC2-700E0484316A}" srcId="{C7332867-6C50-4CEB-82F1-E75AF2411B1E}" destId="{D89F3870-0821-4582-B196-ED6D124CC86E}" srcOrd="5" destOrd="0" parTransId="{D0F405C5-FA10-439C-A6C5-C80A36DB0018}" sibTransId="{A30647FA-592A-44E0-9074-BFC4B65D71CF}"/>
    <dgm:cxn modelId="{9F3F1CEA-DF0A-4A85-8E81-B8C506400ED4}" srcId="{CF7C143C-491E-4E36-B388-BDDAAA809B30}" destId="{93610373-D3A8-435B-B608-ED0F0C224EDC}" srcOrd="0" destOrd="0" parTransId="{AB8F051A-E025-44CE-B488-E582EF1945E2}" sibTransId="{262E4655-906F-45FC-8707-CBC74195A0F0}"/>
    <dgm:cxn modelId="{4B59E8D8-A418-461E-B075-F19434B1E77A}" srcId="{C7332867-6C50-4CEB-82F1-E75AF2411B1E}" destId="{9375AF10-DD06-4FE9-BC69-5A41E6582783}" srcOrd="4" destOrd="0" parTransId="{5ADA3678-3331-4B7D-A7AB-9D4FF1429FF4}" sibTransId="{5CEB5A7B-4027-4FA1-BD37-234A454F6D22}"/>
    <dgm:cxn modelId="{6F7446B6-00B0-4268-AD84-1A6889EDA732}" type="presOf" srcId="{8B7504DA-41C2-4239-B9B4-77237378CFD8}" destId="{A3B0E43E-DE51-4F39-A160-11C9A002EEC1}" srcOrd="0" destOrd="3" presId="urn:microsoft.com/office/officeart/2005/8/layout/hierarchy3"/>
    <dgm:cxn modelId="{6ABFF042-B7E4-4B83-BA3F-E82CFD493AA9}" type="presOf" srcId="{D89F3870-0821-4582-B196-ED6D124CC86E}" destId="{3B2AF6BF-7C72-4EF9-930A-00BDD30219C7}" srcOrd="0" destOrd="6" presId="urn:microsoft.com/office/officeart/2005/8/layout/hierarchy3"/>
    <dgm:cxn modelId="{630096B9-748B-439F-96A0-8C819A0905C9}" type="presOf" srcId="{7E7DD3E7-4F2C-416F-B0DA-42AB6572D4A4}" destId="{A73D946E-FA31-4331-AC31-DC6FA9A70802}" srcOrd="0" destOrd="1" presId="urn:microsoft.com/office/officeart/2005/8/layout/hierarchy3"/>
    <dgm:cxn modelId="{75A81BD2-25B2-4248-9DA4-838D161413C4}" type="presOf" srcId="{9375AF10-DD06-4FE9-BC69-5A41E6582783}" destId="{3B2AF6BF-7C72-4EF9-930A-00BDD30219C7}" srcOrd="0" destOrd="5" presId="urn:microsoft.com/office/officeart/2005/8/layout/hierarchy3"/>
    <dgm:cxn modelId="{769AC406-5F84-4470-A49D-D8791E1B2515}" srcId="{1633882A-9C5A-4DFF-91E1-886B3C1BD701}" destId="{A8AE7A75-1A62-420C-A31F-27904B506D1A}" srcOrd="0" destOrd="0" parTransId="{B88A336E-4DF2-48F4-90C7-2282D89DCF52}" sibTransId="{17EE8ED0-DAAB-4560-ACB7-2203D0C1B9F3}"/>
    <dgm:cxn modelId="{7A27E5FD-2D5D-42F0-99EA-F7829D3F8B2D}" srcId="{C7332867-6C50-4CEB-82F1-E75AF2411B1E}" destId="{B0C89EB1-DF00-4CEF-8019-6DF8ABBE704E}" srcOrd="0" destOrd="0" parTransId="{5D82C8AE-8C4A-4F26-AF63-A22ABF6BEAD7}" sibTransId="{5586944D-B73B-4F48-9167-A1B970A0B6B2}"/>
    <dgm:cxn modelId="{6A49C067-5F5F-4049-B592-E8787DD05D5F}" type="presOf" srcId="{18705C17-95C6-4B8B-AA10-26383FAEF35F}" destId="{A73D946E-FA31-4331-AC31-DC6FA9A70802}" srcOrd="0" destOrd="3" presId="urn:microsoft.com/office/officeart/2005/8/layout/hierarchy3"/>
    <dgm:cxn modelId="{E9A4720F-02D5-4A8D-92F5-A895EC86B101}" type="presOf" srcId="{B3EF0741-F296-49CE-99D7-4319656F0732}" destId="{3B2AF6BF-7C72-4EF9-930A-00BDD30219C7}" srcOrd="0" destOrd="4" presId="urn:microsoft.com/office/officeart/2005/8/layout/hierarchy3"/>
    <dgm:cxn modelId="{C656BF85-CC56-4DB7-A740-F274A48479F0}" type="presOf" srcId="{601F9AD8-7FA6-4F98-A38D-FB0AD3CD1A07}" destId="{A73D946E-FA31-4331-AC31-DC6FA9A70802}" srcOrd="0" destOrd="5" presId="urn:microsoft.com/office/officeart/2005/8/layout/hierarchy3"/>
    <dgm:cxn modelId="{CEB871D1-D2BA-4E13-A120-F346D541417A}" type="presOf" srcId="{1633882A-9C5A-4DFF-91E1-886B3C1BD701}" destId="{25CACC1E-EF11-4D51-9CB5-C99A020ACC96}" srcOrd="1" destOrd="0" presId="urn:microsoft.com/office/officeart/2005/8/layout/hierarchy3"/>
    <dgm:cxn modelId="{6B2DF596-BE79-4C20-92DC-F973E6B5A5DB}" srcId="{C7332867-6C50-4CEB-82F1-E75AF2411B1E}" destId="{2E8A1DB5-6E1E-4FE3-AF6D-83C56C3377A1}" srcOrd="2" destOrd="0" parTransId="{1DCD12FC-1D0B-41E0-BB1C-614C2D58CDA6}" sibTransId="{938B4CB4-8D27-4127-8896-85D0B22C3171}"/>
    <dgm:cxn modelId="{0FD20159-9C69-42BB-AF32-B47610EB88B4}" type="presOf" srcId="{93610373-D3A8-435B-B608-ED0F0C224EDC}" destId="{193F2068-49BE-47B2-868A-2F35731D1E40}" srcOrd="1" destOrd="0" presId="urn:microsoft.com/office/officeart/2005/8/layout/hierarchy3"/>
    <dgm:cxn modelId="{54F70426-4162-43A2-9B3C-C772D0B95540}" srcId="{C7332867-6C50-4CEB-82F1-E75AF2411B1E}" destId="{0AD7EB1E-BD98-4BDA-8C3C-480BF9BC542F}" srcOrd="1" destOrd="0" parTransId="{723E88C3-2415-429D-BC03-BC3BF03F9DAD}" sibTransId="{B4BCAD91-C088-412F-A594-27483D5AA6F0}"/>
    <dgm:cxn modelId="{993820C4-842A-4198-A044-131445513DB7}" type="presOf" srcId="{1633882A-9C5A-4DFF-91E1-886B3C1BD701}" destId="{20D7B8EB-BB4D-4D83-A792-B81F8671F755}" srcOrd="0" destOrd="0" presId="urn:microsoft.com/office/officeart/2005/8/layout/hierarchy3"/>
    <dgm:cxn modelId="{A11C8677-5E1F-4950-B055-DA4D4B4BBB36}" srcId="{C7332867-6C50-4CEB-82F1-E75AF2411B1E}" destId="{ABDB864F-485D-424F-9230-8833793E7B57}" srcOrd="6" destOrd="0" parTransId="{5A5C36FE-34FB-4E7B-A401-ACF9BDBF1F40}" sibTransId="{42090B97-03C0-4A23-8C0D-59A5DB4D16D5}"/>
    <dgm:cxn modelId="{39385177-8613-412E-9608-FB85672FE387}" type="presOf" srcId="{358D8F71-7CE5-4ED1-8E31-6671B6CAD87F}" destId="{A73D946E-FA31-4331-AC31-DC6FA9A70802}" srcOrd="0" destOrd="2" presId="urn:microsoft.com/office/officeart/2005/8/layout/hierarchy3"/>
    <dgm:cxn modelId="{9FAFA23B-A4F2-4573-A907-05D31604CA4B}" type="presOf" srcId="{7915540F-1F55-4971-BD38-7F56EF35808B}" destId="{B20AFC18-BBFC-4546-8F28-34B775DE5426}" srcOrd="0" destOrd="0" presId="urn:microsoft.com/office/officeart/2005/8/layout/hierarchy3"/>
    <dgm:cxn modelId="{024188BF-D9DD-4920-A5D4-E52B1B63EAFF}" srcId="{A8AE7A75-1A62-420C-A31F-27904B506D1A}" destId="{7E7DD3E7-4F2C-416F-B0DA-42AB6572D4A4}" srcOrd="0" destOrd="0" parTransId="{9DC96485-1C0F-4D46-9A9A-20ED45A19E80}" sibTransId="{18B28BA9-3935-4CAF-9492-80AC8DB4416B}"/>
    <dgm:cxn modelId="{B5454B7E-0769-4C39-B4FB-C95FF6985A61}" type="presOf" srcId="{03567255-79ED-46A6-A373-66147410514D}" destId="{A73D946E-FA31-4331-AC31-DC6FA9A70802}" srcOrd="0" destOrd="4" presId="urn:microsoft.com/office/officeart/2005/8/layout/hierarchy3"/>
    <dgm:cxn modelId="{E7D02CF2-E638-4B84-A832-6A188DB2F63E}" type="presOf" srcId="{A8AE7A75-1A62-420C-A31F-27904B506D1A}" destId="{A73D946E-FA31-4331-AC31-DC6FA9A70802}" srcOrd="0" destOrd="0" presId="urn:microsoft.com/office/officeart/2005/8/layout/hierarchy3"/>
    <dgm:cxn modelId="{E8790319-5A82-4128-9693-A251A224A64A}" type="presOf" srcId="{CF7C143C-491E-4E36-B388-BDDAAA809B30}" destId="{3A3C8F87-E406-4D0F-B7CF-27087745C3BB}" srcOrd="0" destOrd="0" presId="urn:microsoft.com/office/officeart/2005/8/layout/hierarchy3"/>
    <dgm:cxn modelId="{4D586AAA-51F0-4474-8A91-984D1C8BFF0A}" srcId="{B5989CC9-E0FC-4885-B04F-B767D2C80904}" destId="{8B7504DA-41C2-4239-B9B4-77237378CFD8}" srcOrd="2" destOrd="0" parTransId="{4C6B5E2E-6E7E-4C25-BD29-07C286A40D3F}" sibTransId="{E9EFF549-9B24-4572-B4D0-5399221F4442}"/>
    <dgm:cxn modelId="{2B65B62F-334F-474D-B650-08611534F553}" type="presOf" srcId="{974CC316-6DF4-4D10-80E6-FC6DCED4DEF0}" destId="{3B2AF6BF-7C72-4EF9-930A-00BDD30219C7}" srcOrd="0" destOrd="8" presId="urn:microsoft.com/office/officeart/2005/8/layout/hierarchy3"/>
    <dgm:cxn modelId="{B045CB07-9AD3-49A0-BA47-76CDB89E1F06}" srcId="{7915540F-1F55-4971-BD38-7F56EF35808B}" destId="{B5989CC9-E0FC-4885-B04F-B767D2C80904}" srcOrd="0" destOrd="0" parTransId="{377552C0-5CD1-4892-8196-2CDCF059C82F}" sibTransId="{5AE91BAA-30F5-4CC2-B72B-47C2155C554C}"/>
    <dgm:cxn modelId="{EF112BF0-26CA-496F-8475-E3A4894CD686}" type="presOf" srcId="{B0C89EB1-DF00-4CEF-8019-6DF8ABBE704E}" destId="{3B2AF6BF-7C72-4EF9-930A-00BDD30219C7}" srcOrd="0" destOrd="1" presId="urn:microsoft.com/office/officeart/2005/8/layout/hierarchy3"/>
    <dgm:cxn modelId="{004EE633-A3FE-4D71-9D18-7A0D65C64DEB}" type="presOf" srcId="{EAD73744-1394-4C17-83F0-10F90CD09485}" destId="{A3B0E43E-DE51-4F39-A160-11C9A002EEC1}" srcOrd="0" destOrd="2" presId="urn:microsoft.com/office/officeart/2005/8/layout/hierarchy3"/>
    <dgm:cxn modelId="{E9054AFE-647D-46CA-AAC3-8DA29272B59B}" srcId="{B5989CC9-E0FC-4885-B04F-B767D2C80904}" destId="{07E58C24-CB24-443E-A7BE-84A1BB1A5E30}" srcOrd="0" destOrd="0" parTransId="{6FA20900-3A63-4373-8FD3-E2AF6487C569}" sibTransId="{484F3637-71EF-4BCB-9C72-2F5D48749451}"/>
    <dgm:cxn modelId="{94DD5A09-33AA-4F05-BA3C-9DDBEAC108AC}" srcId="{93610373-D3A8-435B-B608-ED0F0C224EDC}" destId="{C7332867-6C50-4CEB-82F1-E75AF2411B1E}" srcOrd="0" destOrd="0" parTransId="{57AB177F-99D2-4DFB-9910-855498EC9BFF}" sibTransId="{9FB4910D-24A1-4DB0-A06F-1E9E9686D9F3}"/>
    <dgm:cxn modelId="{6420A65B-B693-411B-93C8-824B8AF3B301}" type="presOf" srcId="{57AB177F-99D2-4DFB-9910-855498EC9BFF}" destId="{F640321D-FAC7-4685-A25C-CE419E48A82B}" srcOrd="0" destOrd="0" presId="urn:microsoft.com/office/officeart/2005/8/layout/hierarchy3"/>
    <dgm:cxn modelId="{B6FD43AB-88EE-4B71-AA7D-694473121650}" srcId="{CF7C143C-491E-4E36-B388-BDDAAA809B30}" destId="{7915540F-1F55-4971-BD38-7F56EF35808B}" srcOrd="2" destOrd="0" parTransId="{159AD6FE-8745-4058-A966-B46B4848EC5A}" sibTransId="{D3AD2E31-C0AF-4B09-9396-48BC374B1C55}"/>
    <dgm:cxn modelId="{C81D9BA4-366C-455B-96FC-B1E4E328896C}" srcId="{CF7C143C-491E-4E36-B388-BDDAAA809B30}" destId="{1633882A-9C5A-4DFF-91E1-886B3C1BD701}" srcOrd="1" destOrd="0" parTransId="{E18A9562-DA95-4926-8D3D-A728932E3AE1}" sibTransId="{B82592DC-7D88-4657-9E44-A7FF5586C707}"/>
    <dgm:cxn modelId="{4ACE1E31-2F9C-44B1-B922-A3547EE62AD6}" type="presOf" srcId="{B88A336E-4DF2-48F4-90C7-2282D89DCF52}" destId="{052B51FA-1A95-49B2-91A1-19E1A759C8ED}" srcOrd="0" destOrd="0" presId="urn:microsoft.com/office/officeart/2005/8/layout/hierarchy3"/>
    <dgm:cxn modelId="{97F0CC68-A403-4EFA-A9DD-A162E000083E}" type="presOf" srcId="{B5989CC9-E0FC-4885-B04F-B767D2C80904}" destId="{A3B0E43E-DE51-4F39-A160-11C9A002EEC1}" srcOrd="0" destOrd="0" presId="urn:microsoft.com/office/officeart/2005/8/layout/hierarchy3"/>
    <dgm:cxn modelId="{CED781D6-B187-4FFD-ACE4-2DD7F45659DA}" type="presOf" srcId="{93610373-D3A8-435B-B608-ED0F0C224EDC}" destId="{24B5AA47-B11F-4B34-8825-8DDCA86BC781}" srcOrd="0" destOrd="0" presId="urn:microsoft.com/office/officeart/2005/8/layout/hierarchy3"/>
    <dgm:cxn modelId="{8285D725-4553-48DB-B1B2-C831A69967A5}" srcId="{C7332867-6C50-4CEB-82F1-E75AF2411B1E}" destId="{974CC316-6DF4-4D10-80E6-FC6DCED4DEF0}" srcOrd="7" destOrd="0" parTransId="{95FD4A6B-6C9D-46B4-B678-651C36373CDE}" sibTransId="{7DA24770-0325-4F6E-9347-1F4A5EF9E174}"/>
    <dgm:cxn modelId="{59B2A77F-1561-47CB-B548-9C27C4A1620B}" srcId="{A8AE7A75-1A62-420C-A31F-27904B506D1A}" destId="{18705C17-95C6-4B8B-AA10-26383FAEF35F}" srcOrd="2" destOrd="0" parTransId="{A8BC947E-C9F4-4393-8617-49C8D9336CA8}" sibTransId="{26947DC4-077C-4D7F-BD7C-DC19E464C1A3}"/>
    <dgm:cxn modelId="{CFDAB410-D6FD-4195-8AF1-AEBA24CC7569}" type="presOf" srcId="{C7332867-6C50-4CEB-82F1-E75AF2411B1E}" destId="{3B2AF6BF-7C72-4EF9-930A-00BDD30219C7}" srcOrd="0" destOrd="0" presId="urn:microsoft.com/office/officeart/2005/8/layout/hierarchy3"/>
    <dgm:cxn modelId="{F0D95F9C-8A7D-4438-A7A1-0120E38FB674}" srcId="{A8AE7A75-1A62-420C-A31F-27904B506D1A}" destId="{358D8F71-7CE5-4ED1-8E31-6671B6CAD87F}" srcOrd="1" destOrd="0" parTransId="{5493B65B-EA66-46CD-A0A5-92A91D567209}" sibTransId="{211210E0-9220-4666-9D10-7A28AC717026}"/>
    <dgm:cxn modelId="{73E5B94B-B18D-4B5E-8250-D5050DA33271}" type="presOf" srcId="{07E58C24-CB24-443E-A7BE-84A1BB1A5E30}" destId="{A3B0E43E-DE51-4F39-A160-11C9A002EEC1}" srcOrd="0" destOrd="1" presId="urn:microsoft.com/office/officeart/2005/8/layout/hierarchy3"/>
    <dgm:cxn modelId="{CF587FEE-89F3-4ABA-976B-B0B59464D7E1}" type="presOf" srcId="{0AD7EB1E-BD98-4BDA-8C3C-480BF9BC542F}" destId="{3B2AF6BF-7C72-4EF9-930A-00BDD30219C7}" srcOrd="0" destOrd="2" presId="urn:microsoft.com/office/officeart/2005/8/layout/hierarchy3"/>
    <dgm:cxn modelId="{714E4FA9-F6A8-47C1-ACEB-E4B8BA50FCF3}" type="presOf" srcId="{ABDB864F-485D-424F-9230-8833793E7B57}" destId="{3B2AF6BF-7C72-4EF9-930A-00BDD30219C7}" srcOrd="0" destOrd="7" presId="urn:microsoft.com/office/officeart/2005/8/layout/hierarchy3"/>
    <dgm:cxn modelId="{275DE8AE-3DD3-4C33-83B2-4EE6A442C314}" type="presParOf" srcId="{3A3C8F87-E406-4D0F-B7CF-27087745C3BB}" destId="{EAC0A9B7-6983-4518-9A6F-C9E0AC6B22D9}" srcOrd="0" destOrd="0" presId="urn:microsoft.com/office/officeart/2005/8/layout/hierarchy3"/>
    <dgm:cxn modelId="{8E46E435-5164-4B52-AA64-0FCD8DE8CCB9}" type="presParOf" srcId="{EAC0A9B7-6983-4518-9A6F-C9E0AC6B22D9}" destId="{3A2F6AEC-D841-4E59-A1BC-306883782A08}" srcOrd="0" destOrd="0" presId="urn:microsoft.com/office/officeart/2005/8/layout/hierarchy3"/>
    <dgm:cxn modelId="{28028A4A-4E5D-4043-8300-EC55E40E6FD7}" type="presParOf" srcId="{3A2F6AEC-D841-4E59-A1BC-306883782A08}" destId="{24B5AA47-B11F-4B34-8825-8DDCA86BC781}" srcOrd="0" destOrd="0" presId="urn:microsoft.com/office/officeart/2005/8/layout/hierarchy3"/>
    <dgm:cxn modelId="{978DC8DC-3228-4BAC-BAB2-68D4B8C884D5}" type="presParOf" srcId="{3A2F6AEC-D841-4E59-A1BC-306883782A08}" destId="{193F2068-49BE-47B2-868A-2F35731D1E40}" srcOrd="1" destOrd="0" presId="urn:microsoft.com/office/officeart/2005/8/layout/hierarchy3"/>
    <dgm:cxn modelId="{2BEC3A8E-83DC-4654-B3EC-3714CFA3D937}" type="presParOf" srcId="{EAC0A9B7-6983-4518-9A6F-C9E0AC6B22D9}" destId="{F73CA2E4-2759-4724-B706-E535E2AB9DE8}" srcOrd="1" destOrd="0" presId="urn:microsoft.com/office/officeart/2005/8/layout/hierarchy3"/>
    <dgm:cxn modelId="{CEA592CF-C770-426E-910A-598CB3B6B6AE}" type="presParOf" srcId="{F73CA2E4-2759-4724-B706-E535E2AB9DE8}" destId="{F640321D-FAC7-4685-A25C-CE419E48A82B}" srcOrd="0" destOrd="0" presId="urn:microsoft.com/office/officeart/2005/8/layout/hierarchy3"/>
    <dgm:cxn modelId="{EA6167C1-9FB4-4BAF-ADDB-682A80FFF0C5}" type="presParOf" srcId="{F73CA2E4-2759-4724-B706-E535E2AB9DE8}" destId="{3B2AF6BF-7C72-4EF9-930A-00BDD30219C7}" srcOrd="1" destOrd="0" presId="urn:microsoft.com/office/officeart/2005/8/layout/hierarchy3"/>
    <dgm:cxn modelId="{0D29D748-CE47-41A6-A8FF-5177E6B52471}" type="presParOf" srcId="{3A3C8F87-E406-4D0F-B7CF-27087745C3BB}" destId="{B6B6843B-A66A-4079-98BE-2A88D1ECCEC7}" srcOrd="1" destOrd="0" presId="urn:microsoft.com/office/officeart/2005/8/layout/hierarchy3"/>
    <dgm:cxn modelId="{190CFDD9-51DB-4FC7-9A17-2D5D9CF4536D}" type="presParOf" srcId="{B6B6843B-A66A-4079-98BE-2A88D1ECCEC7}" destId="{5501FA6A-3FA6-45F8-AFE1-45EF18022FF0}" srcOrd="0" destOrd="0" presId="urn:microsoft.com/office/officeart/2005/8/layout/hierarchy3"/>
    <dgm:cxn modelId="{80BC042D-B155-426D-A084-1434F2CFF680}" type="presParOf" srcId="{5501FA6A-3FA6-45F8-AFE1-45EF18022FF0}" destId="{20D7B8EB-BB4D-4D83-A792-B81F8671F755}" srcOrd="0" destOrd="0" presId="urn:microsoft.com/office/officeart/2005/8/layout/hierarchy3"/>
    <dgm:cxn modelId="{8B8C4163-5D12-4EA2-B0A3-2463F2286303}" type="presParOf" srcId="{5501FA6A-3FA6-45F8-AFE1-45EF18022FF0}" destId="{25CACC1E-EF11-4D51-9CB5-C99A020ACC96}" srcOrd="1" destOrd="0" presId="urn:microsoft.com/office/officeart/2005/8/layout/hierarchy3"/>
    <dgm:cxn modelId="{230E1EDE-7B77-4E1C-9DD5-011047B3EF3D}" type="presParOf" srcId="{B6B6843B-A66A-4079-98BE-2A88D1ECCEC7}" destId="{FAA501B6-6AB0-4CA1-B8C1-BDF5ABCB7A6C}" srcOrd="1" destOrd="0" presId="urn:microsoft.com/office/officeart/2005/8/layout/hierarchy3"/>
    <dgm:cxn modelId="{5E4AE1DA-562B-4957-B2B3-2FF8F8F106D6}" type="presParOf" srcId="{FAA501B6-6AB0-4CA1-B8C1-BDF5ABCB7A6C}" destId="{052B51FA-1A95-49B2-91A1-19E1A759C8ED}" srcOrd="0" destOrd="0" presId="urn:microsoft.com/office/officeart/2005/8/layout/hierarchy3"/>
    <dgm:cxn modelId="{6947D34F-EC8C-482A-8089-3551212112AF}" type="presParOf" srcId="{FAA501B6-6AB0-4CA1-B8C1-BDF5ABCB7A6C}" destId="{A73D946E-FA31-4331-AC31-DC6FA9A70802}" srcOrd="1" destOrd="0" presId="urn:microsoft.com/office/officeart/2005/8/layout/hierarchy3"/>
    <dgm:cxn modelId="{471DBDC9-E4F7-43EC-BDC0-15EA74134A03}" type="presParOf" srcId="{3A3C8F87-E406-4D0F-B7CF-27087745C3BB}" destId="{01AD4CA3-43E9-4458-90ED-218B1D3E5C8F}" srcOrd="2" destOrd="0" presId="urn:microsoft.com/office/officeart/2005/8/layout/hierarchy3"/>
    <dgm:cxn modelId="{40453B4C-8047-4EFC-AB33-C21B89501EC8}" type="presParOf" srcId="{01AD4CA3-43E9-4458-90ED-218B1D3E5C8F}" destId="{51A55D09-D009-40D1-9C9B-18F24D61AED6}" srcOrd="0" destOrd="0" presId="urn:microsoft.com/office/officeart/2005/8/layout/hierarchy3"/>
    <dgm:cxn modelId="{A1B79818-98BD-46EE-8BF1-675DDDE15DF8}" type="presParOf" srcId="{51A55D09-D009-40D1-9C9B-18F24D61AED6}" destId="{B20AFC18-BBFC-4546-8F28-34B775DE5426}" srcOrd="0" destOrd="0" presId="urn:microsoft.com/office/officeart/2005/8/layout/hierarchy3"/>
    <dgm:cxn modelId="{25BB914C-4F9B-45A8-BDF6-D0728BC3A90A}" type="presParOf" srcId="{51A55D09-D009-40D1-9C9B-18F24D61AED6}" destId="{6598F4F7-3303-45F1-82D1-5C42C722DD7C}" srcOrd="1" destOrd="0" presId="urn:microsoft.com/office/officeart/2005/8/layout/hierarchy3"/>
    <dgm:cxn modelId="{F58CE124-AEBA-4CCC-9284-0F3690803FEF}" type="presParOf" srcId="{01AD4CA3-43E9-4458-90ED-218B1D3E5C8F}" destId="{49116775-C4ED-4FBB-B19A-320AEBF2F69B}" srcOrd="1" destOrd="0" presId="urn:microsoft.com/office/officeart/2005/8/layout/hierarchy3"/>
    <dgm:cxn modelId="{9F931CFA-A2B4-463A-9AE9-B136685B771F}" type="presParOf" srcId="{49116775-C4ED-4FBB-B19A-320AEBF2F69B}" destId="{A46850FC-FC05-44E1-BED7-1C44865BBBF3}" srcOrd="0" destOrd="0" presId="urn:microsoft.com/office/officeart/2005/8/layout/hierarchy3"/>
    <dgm:cxn modelId="{74C1CBA4-ADEC-461E-A905-6FD592BD9160}" type="presParOf" srcId="{49116775-C4ED-4FBB-B19A-320AEBF2F69B}" destId="{A3B0E43E-DE51-4F39-A160-11C9A002EEC1}" srcOrd="1" destOrd="0" presId="urn:microsoft.com/office/officeart/2005/8/layout/hierarchy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B6A8EA2-26AB-4A4D-A600-0449018E6710}" type="doc">
      <dgm:prSet loTypeId="urn:microsoft.com/office/officeart/2005/8/layout/radial1" loCatId="cycle" qsTypeId="urn:microsoft.com/office/officeart/2005/8/quickstyle/simple1" qsCatId="simple" csTypeId="urn:microsoft.com/office/officeart/2005/8/colors/accent0_1" csCatId="mainScheme" phldr="1"/>
      <dgm:spPr/>
      <dgm:t>
        <a:bodyPr/>
        <a:lstStyle/>
        <a:p>
          <a:endParaRPr lang="en-US"/>
        </a:p>
      </dgm:t>
    </dgm:pt>
    <dgm:pt modelId="{2E72E32B-C6A5-4766-B9DB-6272E79F510D}">
      <dgm:prSet phldrT="[Text]"/>
      <dgm:spPr/>
      <dgm:t>
        <a:bodyPr/>
        <a:lstStyle/>
        <a:p>
          <a:r>
            <a:rPr lang="en-US" b="1">
              <a:latin typeface="Times New Roman" panose="02020603050405020304" pitchFamily="18" charset="0"/>
              <a:cs typeface="Times New Roman" panose="02020603050405020304" pitchFamily="18" charset="0"/>
            </a:rPr>
            <a:t>Beliefs, attitudes, and value systems </a:t>
          </a:r>
        </a:p>
      </dgm:t>
    </dgm:pt>
    <dgm:pt modelId="{8FD4C7C7-1A15-48E8-AADF-CFCA1DA1776B}" type="parTrans" cxnId="{E07D37E8-93D5-47AF-A480-3AEB74F07414}">
      <dgm:prSet/>
      <dgm:spPr/>
      <dgm:t>
        <a:bodyPr/>
        <a:lstStyle/>
        <a:p>
          <a:endParaRPr lang="en-US"/>
        </a:p>
      </dgm:t>
    </dgm:pt>
    <dgm:pt modelId="{35FA648D-2216-4A7E-ABE9-5D1E05E40DD9}" type="sibTrans" cxnId="{E07D37E8-93D5-47AF-A480-3AEB74F07414}">
      <dgm:prSet/>
      <dgm:spPr/>
      <dgm:t>
        <a:bodyPr/>
        <a:lstStyle/>
        <a:p>
          <a:endParaRPr lang="en-US"/>
        </a:p>
      </dgm:t>
    </dgm:pt>
    <dgm:pt modelId="{AEDEB8FC-16A7-4457-B2D4-F659ABF45339}">
      <dgm:prSet phldrT="[Text]" custT="1"/>
      <dgm:spPr/>
      <dgm:t>
        <a:bodyPr/>
        <a:lstStyle/>
        <a:p>
          <a:r>
            <a:rPr lang="en-US" sz="1000" b="0">
              <a:latin typeface="Times New Roman" panose="02020603050405020304" pitchFamily="18" charset="0"/>
              <a:cs typeface="Times New Roman" panose="02020603050405020304" pitchFamily="18" charset="0"/>
            </a:rPr>
            <a:t>Sense of belongingness</a:t>
          </a:r>
        </a:p>
      </dgm:t>
    </dgm:pt>
    <dgm:pt modelId="{C2DBD4D8-E200-4972-A792-0E4C83AF4FE5}" type="parTrans" cxnId="{B30D554F-E11A-43A4-9779-71A8CF92DEE8}">
      <dgm:prSet/>
      <dgm:spPr/>
      <dgm:t>
        <a:bodyPr/>
        <a:lstStyle/>
        <a:p>
          <a:endParaRPr lang="en-US"/>
        </a:p>
      </dgm:t>
    </dgm:pt>
    <dgm:pt modelId="{6144D28D-99D7-4994-AA4F-C64325F797D6}" type="sibTrans" cxnId="{B30D554F-E11A-43A4-9779-71A8CF92DEE8}">
      <dgm:prSet/>
      <dgm:spPr/>
      <dgm:t>
        <a:bodyPr/>
        <a:lstStyle/>
        <a:p>
          <a:endParaRPr lang="en-US"/>
        </a:p>
      </dgm:t>
    </dgm:pt>
    <dgm:pt modelId="{4CD61CE4-14FA-4410-9D3D-E740FA15D27A}">
      <dgm:prSet phldrT="[Text]" custT="1"/>
      <dgm:spPr/>
      <dgm:t>
        <a:bodyPr/>
        <a:lstStyle/>
        <a:p>
          <a:r>
            <a:rPr lang="en-US" sz="1000" b="0">
              <a:latin typeface="Times New Roman" panose="02020603050405020304" pitchFamily="18" charset="0"/>
              <a:cs typeface="Times New Roman" panose="02020603050405020304" pitchFamily="18" charset="0"/>
            </a:rPr>
            <a:t>Low stuff turnover</a:t>
          </a:r>
        </a:p>
      </dgm:t>
    </dgm:pt>
    <dgm:pt modelId="{33B39765-513E-4FDA-9B2C-FEB1B36B1042}" type="parTrans" cxnId="{2F68F727-4059-473B-8DD4-F52097843FC4}">
      <dgm:prSet/>
      <dgm:spPr/>
      <dgm:t>
        <a:bodyPr/>
        <a:lstStyle/>
        <a:p>
          <a:endParaRPr lang="en-US"/>
        </a:p>
      </dgm:t>
    </dgm:pt>
    <dgm:pt modelId="{835C30F3-B607-469D-B9A2-B9AEDF9D5DC0}" type="sibTrans" cxnId="{2F68F727-4059-473B-8DD4-F52097843FC4}">
      <dgm:prSet/>
      <dgm:spPr/>
      <dgm:t>
        <a:bodyPr/>
        <a:lstStyle/>
        <a:p>
          <a:endParaRPr lang="en-US"/>
        </a:p>
      </dgm:t>
    </dgm:pt>
    <dgm:pt modelId="{59C31422-460C-4A0E-990D-7848CA821363}">
      <dgm:prSet custT="1"/>
      <dgm:spPr/>
      <dgm:t>
        <a:bodyPr/>
        <a:lstStyle/>
        <a:p>
          <a:r>
            <a:rPr lang="en-US" sz="1000" b="0">
              <a:latin typeface="Times New Roman" panose="02020603050405020304" pitchFamily="18" charset="0"/>
              <a:cs typeface="Times New Roman" panose="02020603050405020304" pitchFamily="18" charset="0"/>
            </a:rPr>
            <a:t>Encourages decision creativity</a:t>
          </a:r>
        </a:p>
      </dgm:t>
    </dgm:pt>
    <dgm:pt modelId="{18106A6E-C899-4762-9BF2-7E04EBE23023}" type="parTrans" cxnId="{4E806C62-6FB9-4096-AA1F-9B0F64FF618E}">
      <dgm:prSet/>
      <dgm:spPr/>
      <dgm:t>
        <a:bodyPr/>
        <a:lstStyle/>
        <a:p>
          <a:endParaRPr lang="en-US"/>
        </a:p>
      </dgm:t>
    </dgm:pt>
    <dgm:pt modelId="{A17D1446-19E8-4D42-A290-6F41DA45C40E}" type="sibTrans" cxnId="{4E806C62-6FB9-4096-AA1F-9B0F64FF618E}">
      <dgm:prSet/>
      <dgm:spPr/>
      <dgm:t>
        <a:bodyPr/>
        <a:lstStyle/>
        <a:p>
          <a:endParaRPr lang="en-US"/>
        </a:p>
      </dgm:t>
    </dgm:pt>
    <dgm:pt modelId="{3C84A660-C660-4485-B335-3E01265476B6}">
      <dgm:prSet custT="1"/>
      <dgm:spPr/>
      <dgm:t>
        <a:bodyPr/>
        <a:lstStyle/>
        <a:p>
          <a:r>
            <a:rPr lang="en-US" sz="1000" b="0">
              <a:latin typeface="Times New Roman" panose="02020603050405020304" pitchFamily="18" charset="0"/>
              <a:cs typeface="Times New Roman" panose="02020603050405020304" pitchFamily="18" charset="0"/>
            </a:rPr>
            <a:t>Positive corporate culture</a:t>
          </a:r>
        </a:p>
      </dgm:t>
    </dgm:pt>
    <dgm:pt modelId="{19629F7A-A70D-4010-BA41-FB39FCC37C80}" type="parTrans" cxnId="{EDF45DC9-397B-4269-8F53-D24D4C8F9251}">
      <dgm:prSet/>
      <dgm:spPr/>
      <dgm:t>
        <a:bodyPr/>
        <a:lstStyle/>
        <a:p>
          <a:endParaRPr lang="en-US"/>
        </a:p>
      </dgm:t>
    </dgm:pt>
    <dgm:pt modelId="{2BA243EF-6BF4-41DD-968F-0671797024EA}" type="sibTrans" cxnId="{EDF45DC9-397B-4269-8F53-D24D4C8F9251}">
      <dgm:prSet/>
      <dgm:spPr/>
      <dgm:t>
        <a:bodyPr/>
        <a:lstStyle/>
        <a:p>
          <a:endParaRPr lang="en-US"/>
        </a:p>
      </dgm:t>
    </dgm:pt>
    <dgm:pt modelId="{3D6A036E-5A6C-43F5-ACD5-6118FBF73F19}">
      <dgm:prSet custT="1"/>
      <dgm:spPr/>
      <dgm:t>
        <a:bodyPr/>
        <a:lstStyle/>
        <a:p>
          <a:r>
            <a:rPr lang="en-US" sz="1000" b="0">
              <a:latin typeface="Times New Roman" panose="02020603050405020304" pitchFamily="18" charset="0"/>
              <a:cs typeface="Times New Roman" panose="02020603050405020304" pitchFamily="18" charset="0"/>
            </a:rPr>
            <a:t>Increases efficiency</a:t>
          </a:r>
        </a:p>
      </dgm:t>
    </dgm:pt>
    <dgm:pt modelId="{4EE7041A-F304-41C2-9E44-E932811B3616}" type="parTrans" cxnId="{38200BAB-DBE6-41A6-8DC0-D4CD3D4B8ED0}">
      <dgm:prSet/>
      <dgm:spPr/>
      <dgm:t>
        <a:bodyPr/>
        <a:lstStyle/>
        <a:p>
          <a:endParaRPr lang="en-US"/>
        </a:p>
      </dgm:t>
    </dgm:pt>
    <dgm:pt modelId="{0C02A4C3-9559-4511-93F7-4B93D7B9B5CB}" type="sibTrans" cxnId="{38200BAB-DBE6-41A6-8DC0-D4CD3D4B8ED0}">
      <dgm:prSet/>
      <dgm:spPr/>
      <dgm:t>
        <a:bodyPr/>
        <a:lstStyle/>
        <a:p>
          <a:endParaRPr lang="en-US"/>
        </a:p>
      </dgm:t>
    </dgm:pt>
    <dgm:pt modelId="{79DF064F-87B2-4ED2-9AD6-706146C65699}">
      <dgm:prSet custT="1"/>
      <dgm:spPr/>
      <dgm:t>
        <a:bodyPr/>
        <a:lstStyle/>
        <a:p>
          <a:r>
            <a:rPr lang="en-US" sz="1000" b="0">
              <a:latin typeface="Times New Roman" panose="02020603050405020304" pitchFamily="18" charset="0"/>
              <a:cs typeface="Times New Roman" panose="02020603050405020304" pitchFamily="18" charset="0"/>
            </a:rPr>
            <a:t>High customer satisfaction</a:t>
          </a:r>
        </a:p>
      </dgm:t>
    </dgm:pt>
    <dgm:pt modelId="{65C901F0-D877-4E9A-BDFA-9D0F65BEF585}" type="parTrans" cxnId="{30049157-6A86-4859-893C-8F845D8D7BE8}">
      <dgm:prSet/>
      <dgm:spPr/>
      <dgm:t>
        <a:bodyPr/>
        <a:lstStyle/>
        <a:p>
          <a:endParaRPr lang="en-US"/>
        </a:p>
      </dgm:t>
    </dgm:pt>
    <dgm:pt modelId="{104C2C26-774E-496F-BC84-ED8FA99850A4}" type="sibTrans" cxnId="{30049157-6A86-4859-893C-8F845D8D7BE8}">
      <dgm:prSet/>
      <dgm:spPr/>
      <dgm:t>
        <a:bodyPr/>
        <a:lstStyle/>
        <a:p>
          <a:endParaRPr lang="en-US"/>
        </a:p>
      </dgm:t>
    </dgm:pt>
    <dgm:pt modelId="{16F9F2EA-C296-476B-B648-6D55A38FD5AB}" type="pres">
      <dgm:prSet presAssocID="{FB6A8EA2-26AB-4A4D-A600-0449018E6710}" presName="cycle" presStyleCnt="0">
        <dgm:presLayoutVars>
          <dgm:chMax val="1"/>
          <dgm:dir/>
          <dgm:animLvl val="ctr"/>
          <dgm:resizeHandles val="exact"/>
        </dgm:presLayoutVars>
      </dgm:prSet>
      <dgm:spPr/>
      <dgm:t>
        <a:bodyPr/>
        <a:lstStyle/>
        <a:p>
          <a:endParaRPr lang="en-US"/>
        </a:p>
      </dgm:t>
    </dgm:pt>
    <dgm:pt modelId="{6CF0DCA4-B39C-4EBE-9F70-E9FD2535C063}" type="pres">
      <dgm:prSet presAssocID="{2E72E32B-C6A5-4766-B9DB-6272E79F510D}" presName="centerShape" presStyleLbl="node0" presStyleIdx="0" presStyleCnt="1"/>
      <dgm:spPr/>
      <dgm:t>
        <a:bodyPr/>
        <a:lstStyle/>
        <a:p>
          <a:endParaRPr lang="en-US"/>
        </a:p>
      </dgm:t>
    </dgm:pt>
    <dgm:pt modelId="{D8DD0456-88DA-422D-BB31-4271B29CCDFA}" type="pres">
      <dgm:prSet presAssocID="{65C901F0-D877-4E9A-BDFA-9D0F65BEF585}" presName="Name9" presStyleLbl="parChTrans1D2" presStyleIdx="0" presStyleCnt="6"/>
      <dgm:spPr/>
      <dgm:t>
        <a:bodyPr/>
        <a:lstStyle/>
        <a:p>
          <a:endParaRPr lang="en-US"/>
        </a:p>
      </dgm:t>
    </dgm:pt>
    <dgm:pt modelId="{BD512BC2-4E69-4DD7-A8A0-88D0FBBA64FB}" type="pres">
      <dgm:prSet presAssocID="{65C901F0-D877-4E9A-BDFA-9D0F65BEF585}" presName="connTx" presStyleLbl="parChTrans1D2" presStyleIdx="0" presStyleCnt="6"/>
      <dgm:spPr/>
      <dgm:t>
        <a:bodyPr/>
        <a:lstStyle/>
        <a:p>
          <a:endParaRPr lang="en-US"/>
        </a:p>
      </dgm:t>
    </dgm:pt>
    <dgm:pt modelId="{57555BE9-B7BA-4433-8A13-17CEA801872B}" type="pres">
      <dgm:prSet presAssocID="{79DF064F-87B2-4ED2-9AD6-706146C65699}" presName="node" presStyleLbl="node1" presStyleIdx="0" presStyleCnt="6">
        <dgm:presLayoutVars>
          <dgm:bulletEnabled val="1"/>
        </dgm:presLayoutVars>
      </dgm:prSet>
      <dgm:spPr/>
      <dgm:t>
        <a:bodyPr/>
        <a:lstStyle/>
        <a:p>
          <a:endParaRPr lang="en-US"/>
        </a:p>
      </dgm:t>
    </dgm:pt>
    <dgm:pt modelId="{8E062F50-BD52-4E93-9077-EB47AB260279}" type="pres">
      <dgm:prSet presAssocID="{4EE7041A-F304-41C2-9E44-E932811B3616}" presName="Name9" presStyleLbl="parChTrans1D2" presStyleIdx="1" presStyleCnt="6"/>
      <dgm:spPr/>
      <dgm:t>
        <a:bodyPr/>
        <a:lstStyle/>
        <a:p>
          <a:endParaRPr lang="en-US"/>
        </a:p>
      </dgm:t>
    </dgm:pt>
    <dgm:pt modelId="{BDF51581-657B-4201-8AD6-A0B467208525}" type="pres">
      <dgm:prSet presAssocID="{4EE7041A-F304-41C2-9E44-E932811B3616}" presName="connTx" presStyleLbl="parChTrans1D2" presStyleIdx="1" presStyleCnt="6"/>
      <dgm:spPr/>
      <dgm:t>
        <a:bodyPr/>
        <a:lstStyle/>
        <a:p>
          <a:endParaRPr lang="en-US"/>
        </a:p>
      </dgm:t>
    </dgm:pt>
    <dgm:pt modelId="{ECB72248-FA3E-4015-9445-080C5C84BF12}" type="pres">
      <dgm:prSet presAssocID="{3D6A036E-5A6C-43F5-ACD5-6118FBF73F19}" presName="node" presStyleLbl="node1" presStyleIdx="1" presStyleCnt="6">
        <dgm:presLayoutVars>
          <dgm:bulletEnabled val="1"/>
        </dgm:presLayoutVars>
      </dgm:prSet>
      <dgm:spPr/>
      <dgm:t>
        <a:bodyPr/>
        <a:lstStyle/>
        <a:p>
          <a:endParaRPr lang="en-US"/>
        </a:p>
      </dgm:t>
    </dgm:pt>
    <dgm:pt modelId="{96AA0013-0EEB-4970-8AA2-D4637F59CA5A}" type="pres">
      <dgm:prSet presAssocID="{19629F7A-A70D-4010-BA41-FB39FCC37C80}" presName="Name9" presStyleLbl="parChTrans1D2" presStyleIdx="2" presStyleCnt="6"/>
      <dgm:spPr/>
      <dgm:t>
        <a:bodyPr/>
        <a:lstStyle/>
        <a:p>
          <a:endParaRPr lang="en-US"/>
        </a:p>
      </dgm:t>
    </dgm:pt>
    <dgm:pt modelId="{9D40D66A-8EB7-4749-B429-886E3ADB01E8}" type="pres">
      <dgm:prSet presAssocID="{19629F7A-A70D-4010-BA41-FB39FCC37C80}" presName="connTx" presStyleLbl="parChTrans1D2" presStyleIdx="2" presStyleCnt="6"/>
      <dgm:spPr/>
      <dgm:t>
        <a:bodyPr/>
        <a:lstStyle/>
        <a:p>
          <a:endParaRPr lang="en-US"/>
        </a:p>
      </dgm:t>
    </dgm:pt>
    <dgm:pt modelId="{A12FE2B9-5F67-4E4E-BEE6-3B1A846CFB44}" type="pres">
      <dgm:prSet presAssocID="{3C84A660-C660-4485-B335-3E01265476B6}" presName="node" presStyleLbl="node1" presStyleIdx="2" presStyleCnt="6">
        <dgm:presLayoutVars>
          <dgm:bulletEnabled val="1"/>
        </dgm:presLayoutVars>
      </dgm:prSet>
      <dgm:spPr/>
      <dgm:t>
        <a:bodyPr/>
        <a:lstStyle/>
        <a:p>
          <a:endParaRPr lang="en-US"/>
        </a:p>
      </dgm:t>
    </dgm:pt>
    <dgm:pt modelId="{BC84FF1A-81AC-4B29-B136-91A377301FC6}" type="pres">
      <dgm:prSet presAssocID="{18106A6E-C899-4762-9BF2-7E04EBE23023}" presName="Name9" presStyleLbl="parChTrans1D2" presStyleIdx="3" presStyleCnt="6"/>
      <dgm:spPr/>
      <dgm:t>
        <a:bodyPr/>
        <a:lstStyle/>
        <a:p>
          <a:endParaRPr lang="en-US"/>
        </a:p>
      </dgm:t>
    </dgm:pt>
    <dgm:pt modelId="{A06EB443-DEF3-4BBC-BDF7-2D28FA14495D}" type="pres">
      <dgm:prSet presAssocID="{18106A6E-C899-4762-9BF2-7E04EBE23023}" presName="connTx" presStyleLbl="parChTrans1D2" presStyleIdx="3" presStyleCnt="6"/>
      <dgm:spPr/>
      <dgm:t>
        <a:bodyPr/>
        <a:lstStyle/>
        <a:p>
          <a:endParaRPr lang="en-US"/>
        </a:p>
      </dgm:t>
    </dgm:pt>
    <dgm:pt modelId="{4E735472-F0B0-4873-9191-38422CD61A5F}" type="pres">
      <dgm:prSet presAssocID="{59C31422-460C-4A0E-990D-7848CA821363}" presName="node" presStyleLbl="node1" presStyleIdx="3" presStyleCnt="6">
        <dgm:presLayoutVars>
          <dgm:bulletEnabled val="1"/>
        </dgm:presLayoutVars>
      </dgm:prSet>
      <dgm:spPr/>
      <dgm:t>
        <a:bodyPr/>
        <a:lstStyle/>
        <a:p>
          <a:endParaRPr lang="en-US"/>
        </a:p>
      </dgm:t>
    </dgm:pt>
    <dgm:pt modelId="{A63A9AB2-90D4-42F7-9816-1D999CEC391D}" type="pres">
      <dgm:prSet presAssocID="{C2DBD4D8-E200-4972-A792-0E4C83AF4FE5}" presName="Name9" presStyleLbl="parChTrans1D2" presStyleIdx="4" presStyleCnt="6"/>
      <dgm:spPr/>
      <dgm:t>
        <a:bodyPr/>
        <a:lstStyle/>
        <a:p>
          <a:endParaRPr lang="en-US"/>
        </a:p>
      </dgm:t>
    </dgm:pt>
    <dgm:pt modelId="{89E3D02A-E6CF-4AD4-85BA-033B0089D0F0}" type="pres">
      <dgm:prSet presAssocID="{C2DBD4D8-E200-4972-A792-0E4C83AF4FE5}" presName="connTx" presStyleLbl="parChTrans1D2" presStyleIdx="4" presStyleCnt="6"/>
      <dgm:spPr/>
      <dgm:t>
        <a:bodyPr/>
        <a:lstStyle/>
        <a:p>
          <a:endParaRPr lang="en-US"/>
        </a:p>
      </dgm:t>
    </dgm:pt>
    <dgm:pt modelId="{D22D3CB3-DA4E-4904-85B7-B52E990C9A88}" type="pres">
      <dgm:prSet presAssocID="{AEDEB8FC-16A7-4457-B2D4-F659ABF45339}" presName="node" presStyleLbl="node1" presStyleIdx="4" presStyleCnt="6">
        <dgm:presLayoutVars>
          <dgm:bulletEnabled val="1"/>
        </dgm:presLayoutVars>
      </dgm:prSet>
      <dgm:spPr/>
      <dgm:t>
        <a:bodyPr/>
        <a:lstStyle/>
        <a:p>
          <a:endParaRPr lang="en-US"/>
        </a:p>
      </dgm:t>
    </dgm:pt>
    <dgm:pt modelId="{E25DC55F-23AE-436B-B054-50A690C1D75D}" type="pres">
      <dgm:prSet presAssocID="{33B39765-513E-4FDA-9B2C-FEB1B36B1042}" presName="Name9" presStyleLbl="parChTrans1D2" presStyleIdx="5" presStyleCnt="6"/>
      <dgm:spPr/>
      <dgm:t>
        <a:bodyPr/>
        <a:lstStyle/>
        <a:p>
          <a:endParaRPr lang="en-US"/>
        </a:p>
      </dgm:t>
    </dgm:pt>
    <dgm:pt modelId="{59F719E3-9EF2-41D6-8AC5-14339316C1BF}" type="pres">
      <dgm:prSet presAssocID="{33B39765-513E-4FDA-9B2C-FEB1B36B1042}" presName="connTx" presStyleLbl="parChTrans1D2" presStyleIdx="5" presStyleCnt="6"/>
      <dgm:spPr/>
      <dgm:t>
        <a:bodyPr/>
        <a:lstStyle/>
        <a:p>
          <a:endParaRPr lang="en-US"/>
        </a:p>
      </dgm:t>
    </dgm:pt>
    <dgm:pt modelId="{130A9804-7177-4D4B-A4DD-25CAA6B5C109}" type="pres">
      <dgm:prSet presAssocID="{4CD61CE4-14FA-4410-9D3D-E740FA15D27A}" presName="node" presStyleLbl="node1" presStyleIdx="5" presStyleCnt="6">
        <dgm:presLayoutVars>
          <dgm:bulletEnabled val="1"/>
        </dgm:presLayoutVars>
      </dgm:prSet>
      <dgm:spPr/>
      <dgm:t>
        <a:bodyPr/>
        <a:lstStyle/>
        <a:p>
          <a:endParaRPr lang="en-US"/>
        </a:p>
      </dgm:t>
    </dgm:pt>
  </dgm:ptLst>
  <dgm:cxnLst>
    <dgm:cxn modelId="{3669D6CC-8170-4816-B5B2-85EE3058C1EE}" type="presOf" srcId="{18106A6E-C899-4762-9BF2-7E04EBE23023}" destId="{A06EB443-DEF3-4BBC-BDF7-2D28FA14495D}" srcOrd="1" destOrd="0" presId="urn:microsoft.com/office/officeart/2005/8/layout/radial1"/>
    <dgm:cxn modelId="{EDF45DC9-397B-4269-8F53-D24D4C8F9251}" srcId="{2E72E32B-C6A5-4766-B9DB-6272E79F510D}" destId="{3C84A660-C660-4485-B335-3E01265476B6}" srcOrd="2" destOrd="0" parTransId="{19629F7A-A70D-4010-BA41-FB39FCC37C80}" sibTransId="{2BA243EF-6BF4-41DD-968F-0671797024EA}"/>
    <dgm:cxn modelId="{A908368E-039F-41E7-9E9C-EFF61C751F81}" type="presOf" srcId="{18106A6E-C899-4762-9BF2-7E04EBE23023}" destId="{BC84FF1A-81AC-4B29-B136-91A377301FC6}" srcOrd="0" destOrd="0" presId="urn:microsoft.com/office/officeart/2005/8/layout/radial1"/>
    <dgm:cxn modelId="{2A0FADF1-9CCF-4C4C-BBF9-76EC77212327}" type="presOf" srcId="{FB6A8EA2-26AB-4A4D-A600-0449018E6710}" destId="{16F9F2EA-C296-476B-B648-6D55A38FD5AB}" srcOrd="0" destOrd="0" presId="urn:microsoft.com/office/officeart/2005/8/layout/radial1"/>
    <dgm:cxn modelId="{38200BAB-DBE6-41A6-8DC0-D4CD3D4B8ED0}" srcId="{2E72E32B-C6A5-4766-B9DB-6272E79F510D}" destId="{3D6A036E-5A6C-43F5-ACD5-6118FBF73F19}" srcOrd="1" destOrd="0" parTransId="{4EE7041A-F304-41C2-9E44-E932811B3616}" sibTransId="{0C02A4C3-9559-4511-93F7-4B93D7B9B5CB}"/>
    <dgm:cxn modelId="{61523D25-D2D1-4D58-8A89-502D97F5830A}" type="presOf" srcId="{4EE7041A-F304-41C2-9E44-E932811B3616}" destId="{BDF51581-657B-4201-8AD6-A0B467208525}" srcOrd="1" destOrd="0" presId="urn:microsoft.com/office/officeart/2005/8/layout/radial1"/>
    <dgm:cxn modelId="{D309D874-BE02-4C18-B1B6-D366E385AC95}" type="presOf" srcId="{C2DBD4D8-E200-4972-A792-0E4C83AF4FE5}" destId="{A63A9AB2-90D4-42F7-9816-1D999CEC391D}" srcOrd="0" destOrd="0" presId="urn:microsoft.com/office/officeart/2005/8/layout/radial1"/>
    <dgm:cxn modelId="{D119BAC5-2FED-4D0E-98FF-0966B58E33EE}" type="presOf" srcId="{4EE7041A-F304-41C2-9E44-E932811B3616}" destId="{8E062F50-BD52-4E93-9077-EB47AB260279}" srcOrd="0" destOrd="0" presId="urn:microsoft.com/office/officeart/2005/8/layout/radial1"/>
    <dgm:cxn modelId="{B75A922A-D6A6-4C73-9BE5-D559F476132B}" type="presOf" srcId="{3D6A036E-5A6C-43F5-ACD5-6118FBF73F19}" destId="{ECB72248-FA3E-4015-9445-080C5C84BF12}" srcOrd="0" destOrd="0" presId="urn:microsoft.com/office/officeart/2005/8/layout/radial1"/>
    <dgm:cxn modelId="{8384F01A-9368-43DF-A551-07D1C9E262D8}" type="presOf" srcId="{33B39765-513E-4FDA-9B2C-FEB1B36B1042}" destId="{59F719E3-9EF2-41D6-8AC5-14339316C1BF}" srcOrd="1" destOrd="0" presId="urn:microsoft.com/office/officeart/2005/8/layout/radial1"/>
    <dgm:cxn modelId="{5E88CAF5-97F2-42C0-B85C-88072B4900BC}" type="presOf" srcId="{19629F7A-A70D-4010-BA41-FB39FCC37C80}" destId="{9D40D66A-8EB7-4749-B429-886E3ADB01E8}" srcOrd="1" destOrd="0" presId="urn:microsoft.com/office/officeart/2005/8/layout/radial1"/>
    <dgm:cxn modelId="{176D4FDC-D8B1-4BCE-92EA-CD4ABC9BFF8A}" type="presOf" srcId="{C2DBD4D8-E200-4972-A792-0E4C83AF4FE5}" destId="{89E3D02A-E6CF-4AD4-85BA-033B0089D0F0}" srcOrd="1" destOrd="0" presId="urn:microsoft.com/office/officeart/2005/8/layout/radial1"/>
    <dgm:cxn modelId="{0FE54D7F-031B-4D53-AB2A-6390A4FCFE60}" type="presOf" srcId="{3C84A660-C660-4485-B335-3E01265476B6}" destId="{A12FE2B9-5F67-4E4E-BEE6-3B1A846CFB44}" srcOrd="0" destOrd="0" presId="urn:microsoft.com/office/officeart/2005/8/layout/radial1"/>
    <dgm:cxn modelId="{8DF5A84D-77D3-4189-8784-2558BD518B8E}" type="presOf" srcId="{59C31422-460C-4A0E-990D-7848CA821363}" destId="{4E735472-F0B0-4873-9191-38422CD61A5F}" srcOrd="0" destOrd="0" presId="urn:microsoft.com/office/officeart/2005/8/layout/radial1"/>
    <dgm:cxn modelId="{B30D554F-E11A-43A4-9779-71A8CF92DEE8}" srcId="{2E72E32B-C6A5-4766-B9DB-6272E79F510D}" destId="{AEDEB8FC-16A7-4457-B2D4-F659ABF45339}" srcOrd="4" destOrd="0" parTransId="{C2DBD4D8-E200-4972-A792-0E4C83AF4FE5}" sibTransId="{6144D28D-99D7-4994-AA4F-C64325F797D6}"/>
    <dgm:cxn modelId="{41196D10-DB7C-4C6A-A6A4-75BD3201211D}" type="presOf" srcId="{33B39765-513E-4FDA-9B2C-FEB1B36B1042}" destId="{E25DC55F-23AE-436B-B054-50A690C1D75D}" srcOrd="0" destOrd="0" presId="urn:microsoft.com/office/officeart/2005/8/layout/radial1"/>
    <dgm:cxn modelId="{D49FA5FE-466E-4885-B3BB-B93D37CAA6DF}" type="presOf" srcId="{65C901F0-D877-4E9A-BDFA-9D0F65BEF585}" destId="{D8DD0456-88DA-422D-BB31-4271B29CCDFA}" srcOrd="0" destOrd="0" presId="urn:microsoft.com/office/officeart/2005/8/layout/radial1"/>
    <dgm:cxn modelId="{30049157-6A86-4859-893C-8F845D8D7BE8}" srcId="{2E72E32B-C6A5-4766-B9DB-6272E79F510D}" destId="{79DF064F-87B2-4ED2-9AD6-706146C65699}" srcOrd="0" destOrd="0" parTransId="{65C901F0-D877-4E9A-BDFA-9D0F65BEF585}" sibTransId="{104C2C26-774E-496F-BC84-ED8FA99850A4}"/>
    <dgm:cxn modelId="{E3BE1F54-2E5C-476F-9543-BB0E33357FF4}" type="presOf" srcId="{19629F7A-A70D-4010-BA41-FB39FCC37C80}" destId="{96AA0013-0EEB-4970-8AA2-D4637F59CA5A}" srcOrd="0" destOrd="0" presId="urn:microsoft.com/office/officeart/2005/8/layout/radial1"/>
    <dgm:cxn modelId="{5CA27E97-9318-4BF9-9226-84FA1C987135}" type="presOf" srcId="{79DF064F-87B2-4ED2-9AD6-706146C65699}" destId="{57555BE9-B7BA-4433-8A13-17CEA801872B}" srcOrd="0" destOrd="0" presId="urn:microsoft.com/office/officeart/2005/8/layout/radial1"/>
    <dgm:cxn modelId="{07D63C1F-FB76-403E-866B-5C06BB40B189}" type="presOf" srcId="{AEDEB8FC-16A7-4457-B2D4-F659ABF45339}" destId="{D22D3CB3-DA4E-4904-85B7-B52E990C9A88}" srcOrd="0" destOrd="0" presId="urn:microsoft.com/office/officeart/2005/8/layout/radial1"/>
    <dgm:cxn modelId="{026A3136-F19E-4BE9-A108-7D2CF1F120FE}" type="presOf" srcId="{2E72E32B-C6A5-4766-B9DB-6272E79F510D}" destId="{6CF0DCA4-B39C-4EBE-9F70-E9FD2535C063}" srcOrd="0" destOrd="0" presId="urn:microsoft.com/office/officeart/2005/8/layout/radial1"/>
    <dgm:cxn modelId="{2786D1BF-CD00-410A-B699-07C0F48ECCE3}" type="presOf" srcId="{4CD61CE4-14FA-4410-9D3D-E740FA15D27A}" destId="{130A9804-7177-4D4B-A4DD-25CAA6B5C109}" srcOrd="0" destOrd="0" presId="urn:microsoft.com/office/officeart/2005/8/layout/radial1"/>
    <dgm:cxn modelId="{E07D37E8-93D5-47AF-A480-3AEB74F07414}" srcId="{FB6A8EA2-26AB-4A4D-A600-0449018E6710}" destId="{2E72E32B-C6A5-4766-B9DB-6272E79F510D}" srcOrd="0" destOrd="0" parTransId="{8FD4C7C7-1A15-48E8-AADF-CFCA1DA1776B}" sibTransId="{35FA648D-2216-4A7E-ABE9-5D1E05E40DD9}"/>
    <dgm:cxn modelId="{4AECAEDB-AD54-4ADB-88CC-F122951A27D0}" type="presOf" srcId="{65C901F0-D877-4E9A-BDFA-9D0F65BEF585}" destId="{BD512BC2-4E69-4DD7-A8A0-88D0FBBA64FB}" srcOrd="1" destOrd="0" presId="urn:microsoft.com/office/officeart/2005/8/layout/radial1"/>
    <dgm:cxn modelId="{4E806C62-6FB9-4096-AA1F-9B0F64FF618E}" srcId="{2E72E32B-C6A5-4766-B9DB-6272E79F510D}" destId="{59C31422-460C-4A0E-990D-7848CA821363}" srcOrd="3" destOrd="0" parTransId="{18106A6E-C899-4762-9BF2-7E04EBE23023}" sibTransId="{A17D1446-19E8-4D42-A290-6F41DA45C40E}"/>
    <dgm:cxn modelId="{2F68F727-4059-473B-8DD4-F52097843FC4}" srcId="{2E72E32B-C6A5-4766-B9DB-6272E79F510D}" destId="{4CD61CE4-14FA-4410-9D3D-E740FA15D27A}" srcOrd="5" destOrd="0" parTransId="{33B39765-513E-4FDA-9B2C-FEB1B36B1042}" sibTransId="{835C30F3-B607-469D-B9A2-B9AEDF9D5DC0}"/>
    <dgm:cxn modelId="{CCCC447D-BEEE-4871-BA5F-CEF59A870A71}" type="presParOf" srcId="{16F9F2EA-C296-476B-B648-6D55A38FD5AB}" destId="{6CF0DCA4-B39C-4EBE-9F70-E9FD2535C063}" srcOrd="0" destOrd="0" presId="urn:microsoft.com/office/officeart/2005/8/layout/radial1"/>
    <dgm:cxn modelId="{74AAB009-8BFC-4ED4-BCAE-0599016E84B7}" type="presParOf" srcId="{16F9F2EA-C296-476B-B648-6D55A38FD5AB}" destId="{D8DD0456-88DA-422D-BB31-4271B29CCDFA}" srcOrd="1" destOrd="0" presId="urn:microsoft.com/office/officeart/2005/8/layout/radial1"/>
    <dgm:cxn modelId="{CBE69249-122C-4D59-9BDE-F9E271D2B149}" type="presParOf" srcId="{D8DD0456-88DA-422D-BB31-4271B29CCDFA}" destId="{BD512BC2-4E69-4DD7-A8A0-88D0FBBA64FB}" srcOrd="0" destOrd="0" presId="urn:microsoft.com/office/officeart/2005/8/layout/radial1"/>
    <dgm:cxn modelId="{8E4917E7-55B5-4EF6-B13F-67D7BA486EBE}" type="presParOf" srcId="{16F9F2EA-C296-476B-B648-6D55A38FD5AB}" destId="{57555BE9-B7BA-4433-8A13-17CEA801872B}" srcOrd="2" destOrd="0" presId="urn:microsoft.com/office/officeart/2005/8/layout/radial1"/>
    <dgm:cxn modelId="{6EB8D0AC-4FB1-4241-95CC-BF1D9F01E112}" type="presParOf" srcId="{16F9F2EA-C296-476B-B648-6D55A38FD5AB}" destId="{8E062F50-BD52-4E93-9077-EB47AB260279}" srcOrd="3" destOrd="0" presId="urn:microsoft.com/office/officeart/2005/8/layout/radial1"/>
    <dgm:cxn modelId="{29A2F95D-D40E-42CC-8950-4CDED85DD988}" type="presParOf" srcId="{8E062F50-BD52-4E93-9077-EB47AB260279}" destId="{BDF51581-657B-4201-8AD6-A0B467208525}" srcOrd="0" destOrd="0" presId="urn:microsoft.com/office/officeart/2005/8/layout/radial1"/>
    <dgm:cxn modelId="{08DCB5E3-2C25-4F98-A5B0-1671A1A114DF}" type="presParOf" srcId="{16F9F2EA-C296-476B-B648-6D55A38FD5AB}" destId="{ECB72248-FA3E-4015-9445-080C5C84BF12}" srcOrd="4" destOrd="0" presId="urn:microsoft.com/office/officeart/2005/8/layout/radial1"/>
    <dgm:cxn modelId="{95362AAC-768A-40B7-B0E5-B6DC2F74F96E}" type="presParOf" srcId="{16F9F2EA-C296-476B-B648-6D55A38FD5AB}" destId="{96AA0013-0EEB-4970-8AA2-D4637F59CA5A}" srcOrd="5" destOrd="0" presId="urn:microsoft.com/office/officeart/2005/8/layout/radial1"/>
    <dgm:cxn modelId="{B99A9991-D41E-4AD6-BDBA-28A89FF9D22F}" type="presParOf" srcId="{96AA0013-0EEB-4970-8AA2-D4637F59CA5A}" destId="{9D40D66A-8EB7-4749-B429-886E3ADB01E8}" srcOrd="0" destOrd="0" presId="urn:microsoft.com/office/officeart/2005/8/layout/radial1"/>
    <dgm:cxn modelId="{0F7C313F-FD9A-4433-820B-D0841E3F7351}" type="presParOf" srcId="{16F9F2EA-C296-476B-B648-6D55A38FD5AB}" destId="{A12FE2B9-5F67-4E4E-BEE6-3B1A846CFB44}" srcOrd="6" destOrd="0" presId="urn:microsoft.com/office/officeart/2005/8/layout/radial1"/>
    <dgm:cxn modelId="{97D83BA9-5D00-42CD-91CF-2BB4170D9FA9}" type="presParOf" srcId="{16F9F2EA-C296-476B-B648-6D55A38FD5AB}" destId="{BC84FF1A-81AC-4B29-B136-91A377301FC6}" srcOrd="7" destOrd="0" presId="urn:microsoft.com/office/officeart/2005/8/layout/radial1"/>
    <dgm:cxn modelId="{BF1000D5-8AAC-4E09-96C3-B1C110397488}" type="presParOf" srcId="{BC84FF1A-81AC-4B29-B136-91A377301FC6}" destId="{A06EB443-DEF3-4BBC-BDF7-2D28FA14495D}" srcOrd="0" destOrd="0" presId="urn:microsoft.com/office/officeart/2005/8/layout/radial1"/>
    <dgm:cxn modelId="{953107DA-7B22-4E3E-AA7C-FE902A24E72F}" type="presParOf" srcId="{16F9F2EA-C296-476B-B648-6D55A38FD5AB}" destId="{4E735472-F0B0-4873-9191-38422CD61A5F}" srcOrd="8" destOrd="0" presId="urn:microsoft.com/office/officeart/2005/8/layout/radial1"/>
    <dgm:cxn modelId="{323E63F6-844E-4F63-B781-703B8DE5F03F}" type="presParOf" srcId="{16F9F2EA-C296-476B-B648-6D55A38FD5AB}" destId="{A63A9AB2-90D4-42F7-9816-1D999CEC391D}" srcOrd="9" destOrd="0" presId="urn:microsoft.com/office/officeart/2005/8/layout/radial1"/>
    <dgm:cxn modelId="{7F6DD048-2F25-47B5-A9B6-624937647DC1}" type="presParOf" srcId="{A63A9AB2-90D4-42F7-9816-1D999CEC391D}" destId="{89E3D02A-E6CF-4AD4-85BA-033B0089D0F0}" srcOrd="0" destOrd="0" presId="urn:microsoft.com/office/officeart/2005/8/layout/radial1"/>
    <dgm:cxn modelId="{1C66B724-4843-4112-A7EE-26917C33AF80}" type="presParOf" srcId="{16F9F2EA-C296-476B-B648-6D55A38FD5AB}" destId="{D22D3CB3-DA4E-4904-85B7-B52E990C9A88}" srcOrd="10" destOrd="0" presId="urn:microsoft.com/office/officeart/2005/8/layout/radial1"/>
    <dgm:cxn modelId="{0E69582F-234C-4591-BB67-D3E1BDD259DB}" type="presParOf" srcId="{16F9F2EA-C296-476B-B648-6D55A38FD5AB}" destId="{E25DC55F-23AE-436B-B054-50A690C1D75D}" srcOrd="11" destOrd="0" presId="urn:microsoft.com/office/officeart/2005/8/layout/radial1"/>
    <dgm:cxn modelId="{59E807AC-1467-41B3-8454-45141B435A0D}" type="presParOf" srcId="{E25DC55F-23AE-436B-B054-50A690C1D75D}" destId="{59F719E3-9EF2-41D6-8AC5-14339316C1BF}" srcOrd="0" destOrd="0" presId="urn:microsoft.com/office/officeart/2005/8/layout/radial1"/>
    <dgm:cxn modelId="{1A83DF76-C10B-46DF-837A-EE6385E355C3}" type="presParOf" srcId="{16F9F2EA-C296-476B-B648-6D55A38FD5AB}" destId="{130A9804-7177-4D4B-A4DD-25CAA6B5C109}" srcOrd="12" destOrd="0" presId="urn:microsoft.com/office/officeart/2005/8/layout/radial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A3F2758-47BC-4C19-8BA2-9C6A3F8D192E}" type="doc">
      <dgm:prSet loTypeId="urn:microsoft.com/office/officeart/2005/8/layout/radial5" loCatId="cycle" qsTypeId="urn:microsoft.com/office/officeart/2005/8/quickstyle/simple1" qsCatId="simple" csTypeId="urn:microsoft.com/office/officeart/2005/8/colors/accent0_1" csCatId="mainScheme" phldr="1"/>
      <dgm:spPr/>
      <dgm:t>
        <a:bodyPr/>
        <a:lstStyle/>
        <a:p>
          <a:endParaRPr lang="en-US"/>
        </a:p>
      </dgm:t>
    </dgm:pt>
    <dgm:pt modelId="{D28711C1-B552-47CE-B866-B127E58FC1C7}">
      <dgm:prSet phldrT="[Text]" custT="1"/>
      <dgm:spPr/>
      <dgm:t>
        <a:bodyPr/>
        <a:lstStyle/>
        <a:p>
          <a:pPr algn="ctr"/>
          <a:r>
            <a:rPr lang="en-US" sz="1000"/>
            <a:t>Boundary</a:t>
          </a:r>
        </a:p>
      </dgm:t>
    </dgm:pt>
    <dgm:pt modelId="{12B22912-B5DA-452D-9427-DD36683AFAE9}" type="parTrans" cxnId="{E28BA606-BF7A-4B06-B1AD-7AC6D711838A}">
      <dgm:prSet custT="1"/>
      <dgm:spPr/>
      <dgm:t>
        <a:bodyPr/>
        <a:lstStyle/>
        <a:p>
          <a:pPr algn="ctr"/>
          <a:endParaRPr lang="en-US" sz="1000"/>
        </a:p>
      </dgm:t>
    </dgm:pt>
    <dgm:pt modelId="{AFDCED06-B4B7-483F-9B6C-58449253BA00}" type="sibTrans" cxnId="{E28BA606-BF7A-4B06-B1AD-7AC6D711838A}">
      <dgm:prSet/>
      <dgm:spPr/>
      <dgm:t>
        <a:bodyPr/>
        <a:lstStyle/>
        <a:p>
          <a:pPr algn="ctr"/>
          <a:endParaRPr lang="en-US" sz="2000"/>
        </a:p>
      </dgm:t>
    </dgm:pt>
    <dgm:pt modelId="{93C0E3BC-4461-4FB4-8D6B-4702874497C0}">
      <dgm:prSet phldrT="[Text]" custT="1"/>
      <dgm:spPr/>
      <dgm:t>
        <a:bodyPr/>
        <a:lstStyle/>
        <a:p>
          <a:pPr algn="ctr"/>
          <a:r>
            <a:rPr lang="en-US" sz="1000"/>
            <a:t>Focal system</a:t>
          </a:r>
        </a:p>
      </dgm:t>
    </dgm:pt>
    <dgm:pt modelId="{FF6B8233-84EF-45C2-8CCA-2860E21D966D}" type="parTrans" cxnId="{48CE971A-71FA-4B35-8862-84A6FCAC6A6D}">
      <dgm:prSet custT="1"/>
      <dgm:spPr/>
      <dgm:t>
        <a:bodyPr/>
        <a:lstStyle/>
        <a:p>
          <a:pPr algn="ctr"/>
          <a:endParaRPr lang="en-US" sz="1000"/>
        </a:p>
      </dgm:t>
    </dgm:pt>
    <dgm:pt modelId="{67832B46-A35C-4C64-907F-F106CD464249}" type="sibTrans" cxnId="{48CE971A-71FA-4B35-8862-84A6FCAC6A6D}">
      <dgm:prSet/>
      <dgm:spPr/>
      <dgm:t>
        <a:bodyPr/>
        <a:lstStyle/>
        <a:p>
          <a:pPr algn="ctr"/>
          <a:endParaRPr lang="en-US" sz="2000"/>
        </a:p>
      </dgm:t>
    </dgm:pt>
    <dgm:pt modelId="{A5FDDAB1-2410-4F78-9976-A6CC5CD29D23}">
      <dgm:prSet phldrT="[Text]" custT="1"/>
      <dgm:spPr/>
      <dgm:t>
        <a:bodyPr/>
        <a:lstStyle/>
        <a:p>
          <a:pPr algn="ctr"/>
          <a:r>
            <a:rPr lang="en-US" sz="900"/>
            <a:t>Subsystem</a:t>
          </a:r>
        </a:p>
      </dgm:t>
    </dgm:pt>
    <dgm:pt modelId="{CA820E21-4A0F-4C3D-A47B-B99F7A8EC043}" type="parTrans" cxnId="{BB2BD2DF-765C-4110-8B22-AA0226080750}">
      <dgm:prSet custT="1"/>
      <dgm:spPr/>
      <dgm:t>
        <a:bodyPr/>
        <a:lstStyle/>
        <a:p>
          <a:pPr algn="ctr"/>
          <a:endParaRPr lang="en-US" sz="1000"/>
        </a:p>
      </dgm:t>
    </dgm:pt>
    <dgm:pt modelId="{47A2733B-F0CF-4343-A044-212FE07193A8}" type="sibTrans" cxnId="{BB2BD2DF-765C-4110-8B22-AA0226080750}">
      <dgm:prSet/>
      <dgm:spPr/>
      <dgm:t>
        <a:bodyPr/>
        <a:lstStyle/>
        <a:p>
          <a:pPr algn="ctr"/>
          <a:endParaRPr lang="en-US" sz="2000"/>
        </a:p>
      </dgm:t>
    </dgm:pt>
    <dgm:pt modelId="{36F41EC8-6921-4DBD-A617-08CE6C3E0597}">
      <dgm:prSet phldrT="[Text]" custT="1"/>
      <dgm:spPr/>
      <dgm:t>
        <a:bodyPr/>
        <a:lstStyle/>
        <a:p>
          <a:pPr algn="ctr"/>
          <a:r>
            <a:rPr lang="en-US" sz="1000"/>
            <a:t>Supra-system</a:t>
          </a:r>
        </a:p>
      </dgm:t>
    </dgm:pt>
    <dgm:pt modelId="{6BF35DDF-B2F3-4A46-BCF9-0C5157666BE1}" type="parTrans" cxnId="{52700E27-89EE-4EA5-918A-532A17651405}">
      <dgm:prSet custT="1"/>
      <dgm:spPr/>
      <dgm:t>
        <a:bodyPr/>
        <a:lstStyle/>
        <a:p>
          <a:pPr algn="ctr"/>
          <a:endParaRPr lang="en-US" sz="1000"/>
        </a:p>
      </dgm:t>
    </dgm:pt>
    <dgm:pt modelId="{ACCCB21D-5441-4CE8-980B-6A06BCFE8EBE}" type="sibTrans" cxnId="{52700E27-89EE-4EA5-918A-532A17651405}">
      <dgm:prSet/>
      <dgm:spPr/>
      <dgm:t>
        <a:bodyPr/>
        <a:lstStyle/>
        <a:p>
          <a:pPr algn="ctr"/>
          <a:endParaRPr lang="en-US" sz="2000"/>
        </a:p>
      </dgm:t>
    </dgm:pt>
    <dgm:pt modelId="{152B97DB-86B7-49F7-A415-1DB68CB3275D}">
      <dgm:prSet custT="1"/>
      <dgm:spPr/>
      <dgm:t>
        <a:bodyPr/>
        <a:lstStyle/>
        <a:p>
          <a:pPr algn="ctr"/>
          <a:r>
            <a:rPr lang="en-US" sz="1000"/>
            <a:t>Closed system</a:t>
          </a:r>
        </a:p>
      </dgm:t>
    </dgm:pt>
    <dgm:pt modelId="{509680D9-B708-4B95-AA14-8F16E1FCEE12}" type="parTrans" cxnId="{4E8BAFD5-DE21-4496-8CAF-630C96AFF03A}">
      <dgm:prSet custT="1"/>
      <dgm:spPr/>
      <dgm:t>
        <a:bodyPr/>
        <a:lstStyle/>
        <a:p>
          <a:pPr algn="ctr"/>
          <a:endParaRPr lang="en-US" sz="1000"/>
        </a:p>
      </dgm:t>
    </dgm:pt>
    <dgm:pt modelId="{18448775-BB90-484A-8C6F-ED2F1098355F}" type="sibTrans" cxnId="{4E8BAFD5-DE21-4496-8CAF-630C96AFF03A}">
      <dgm:prSet/>
      <dgm:spPr/>
      <dgm:t>
        <a:bodyPr/>
        <a:lstStyle/>
        <a:p>
          <a:pPr algn="ctr"/>
          <a:endParaRPr lang="en-US" sz="2000"/>
        </a:p>
      </dgm:t>
    </dgm:pt>
    <dgm:pt modelId="{148B19FC-AC0C-48A9-996C-75B3CF921EFE}">
      <dgm:prSet custT="1"/>
      <dgm:spPr/>
      <dgm:t>
        <a:bodyPr/>
        <a:lstStyle/>
        <a:p>
          <a:pPr algn="ctr"/>
          <a:r>
            <a:rPr lang="en-US" sz="1000"/>
            <a:t>Open system</a:t>
          </a:r>
        </a:p>
      </dgm:t>
    </dgm:pt>
    <dgm:pt modelId="{670A716F-207D-4226-8D4D-2D4CFB3CD0B3}" type="parTrans" cxnId="{1BC568E8-EAC9-4A22-BCE1-D909340E0A36}">
      <dgm:prSet custT="1"/>
      <dgm:spPr/>
      <dgm:t>
        <a:bodyPr/>
        <a:lstStyle/>
        <a:p>
          <a:pPr algn="ctr"/>
          <a:endParaRPr lang="en-US" sz="1000"/>
        </a:p>
      </dgm:t>
    </dgm:pt>
    <dgm:pt modelId="{4E97D795-2756-45BF-8B16-772107C505E5}" type="sibTrans" cxnId="{1BC568E8-EAC9-4A22-BCE1-D909340E0A36}">
      <dgm:prSet/>
      <dgm:spPr/>
      <dgm:t>
        <a:bodyPr/>
        <a:lstStyle/>
        <a:p>
          <a:pPr algn="ctr"/>
          <a:endParaRPr lang="en-US" sz="2000"/>
        </a:p>
      </dgm:t>
    </dgm:pt>
    <dgm:pt modelId="{E98024BB-9226-467B-A9B6-AD41142624A6}">
      <dgm:prSet phldrT="[Text]" custT="1"/>
      <dgm:spPr/>
      <dgm:t>
        <a:bodyPr/>
        <a:lstStyle/>
        <a:p>
          <a:pPr algn="ctr"/>
          <a:r>
            <a:rPr lang="en-US" sz="1400"/>
            <a:t>System theory</a:t>
          </a:r>
        </a:p>
      </dgm:t>
    </dgm:pt>
    <dgm:pt modelId="{CE2ACE9D-14C0-4B42-A771-53F839CA6179}" type="sibTrans" cxnId="{A7B291F4-0563-4E1B-B1FB-16567A12922C}">
      <dgm:prSet/>
      <dgm:spPr/>
      <dgm:t>
        <a:bodyPr/>
        <a:lstStyle/>
        <a:p>
          <a:pPr algn="ctr"/>
          <a:endParaRPr lang="en-US" sz="2000"/>
        </a:p>
      </dgm:t>
    </dgm:pt>
    <dgm:pt modelId="{42D70E7E-FE76-4947-BE38-48251A4D6656}" type="parTrans" cxnId="{A7B291F4-0563-4E1B-B1FB-16567A12922C}">
      <dgm:prSet/>
      <dgm:spPr/>
      <dgm:t>
        <a:bodyPr/>
        <a:lstStyle/>
        <a:p>
          <a:pPr algn="ctr"/>
          <a:endParaRPr lang="en-US" sz="2000"/>
        </a:p>
      </dgm:t>
    </dgm:pt>
    <dgm:pt modelId="{616CA91D-31B4-44B2-98F5-D6D6C159A7D7}" type="pres">
      <dgm:prSet presAssocID="{0A3F2758-47BC-4C19-8BA2-9C6A3F8D192E}" presName="Name0" presStyleCnt="0">
        <dgm:presLayoutVars>
          <dgm:chMax val="1"/>
          <dgm:dir/>
          <dgm:animLvl val="ctr"/>
          <dgm:resizeHandles val="exact"/>
        </dgm:presLayoutVars>
      </dgm:prSet>
      <dgm:spPr/>
      <dgm:t>
        <a:bodyPr/>
        <a:lstStyle/>
        <a:p>
          <a:endParaRPr lang="en-US"/>
        </a:p>
      </dgm:t>
    </dgm:pt>
    <dgm:pt modelId="{4C626A59-62E8-4ADE-AEC3-F229A20C23C7}" type="pres">
      <dgm:prSet presAssocID="{E98024BB-9226-467B-A9B6-AD41142624A6}" presName="centerShape" presStyleLbl="node0" presStyleIdx="0" presStyleCnt="1"/>
      <dgm:spPr/>
      <dgm:t>
        <a:bodyPr/>
        <a:lstStyle/>
        <a:p>
          <a:endParaRPr lang="en-US"/>
        </a:p>
      </dgm:t>
    </dgm:pt>
    <dgm:pt modelId="{B51BCED3-3A78-4080-A775-72BDBA7AFCAB}" type="pres">
      <dgm:prSet presAssocID="{12B22912-B5DA-452D-9427-DD36683AFAE9}" presName="parTrans" presStyleLbl="sibTrans2D1" presStyleIdx="0" presStyleCnt="6"/>
      <dgm:spPr/>
      <dgm:t>
        <a:bodyPr/>
        <a:lstStyle/>
        <a:p>
          <a:endParaRPr lang="en-US"/>
        </a:p>
      </dgm:t>
    </dgm:pt>
    <dgm:pt modelId="{F90FD5D8-09C9-4305-9BD5-7AAF0AEAC2EA}" type="pres">
      <dgm:prSet presAssocID="{12B22912-B5DA-452D-9427-DD36683AFAE9}" presName="connectorText" presStyleLbl="sibTrans2D1" presStyleIdx="0" presStyleCnt="6"/>
      <dgm:spPr/>
      <dgm:t>
        <a:bodyPr/>
        <a:lstStyle/>
        <a:p>
          <a:endParaRPr lang="en-US"/>
        </a:p>
      </dgm:t>
    </dgm:pt>
    <dgm:pt modelId="{0554EDBB-60F8-4BA8-AE35-A956B1B75980}" type="pres">
      <dgm:prSet presAssocID="{D28711C1-B552-47CE-B866-B127E58FC1C7}" presName="node" presStyleLbl="node1" presStyleIdx="0" presStyleCnt="6">
        <dgm:presLayoutVars>
          <dgm:bulletEnabled val="1"/>
        </dgm:presLayoutVars>
      </dgm:prSet>
      <dgm:spPr/>
      <dgm:t>
        <a:bodyPr/>
        <a:lstStyle/>
        <a:p>
          <a:endParaRPr lang="en-US"/>
        </a:p>
      </dgm:t>
    </dgm:pt>
    <dgm:pt modelId="{01FBBFE9-0B96-4AD2-ADEB-B16717971E92}" type="pres">
      <dgm:prSet presAssocID="{FF6B8233-84EF-45C2-8CCA-2860E21D966D}" presName="parTrans" presStyleLbl="sibTrans2D1" presStyleIdx="1" presStyleCnt="6"/>
      <dgm:spPr/>
      <dgm:t>
        <a:bodyPr/>
        <a:lstStyle/>
        <a:p>
          <a:endParaRPr lang="en-US"/>
        </a:p>
      </dgm:t>
    </dgm:pt>
    <dgm:pt modelId="{053C5E9C-F5FF-46A7-AC17-4A7C0DA47495}" type="pres">
      <dgm:prSet presAssocID="{FF6B8233-84EF-45C2-8CCA-2860E21D966D}" presName="connectorText" presStyleLbl="sibTrans2D1" presStyleIdx="1" presStyleCnt="6"/>
      <dgm:spPr/>
      <dgm:t>
        <a:bodyPr/>
        <a:lstStyle/>
        <a:p>
          <a:endParaRPr lang="en-US"/>
        </a:p>
      </dgm:t>
    </dgm:pt>
    <dgm:pt modelId="{5062705F-5DD3-4E10-8D20-FBED215D4D13}" type="pres">
      <dgm:prSet presAssocID="{93C0E3BC-4461-4FB4-8D6B-4702874497C0}" presName="node" presStyleLbl="node1" presStyleIdx="1" presStyleCnt="6">
        <dgm:presLayoutVars>
          <dgm:bulletEnabled val="1"/>
        </dgm:presLayoutVars>
      </dgm:prSet>
      <dgm:spPr/>
      <dgm:t>
        <a:bodyPr/>
        <a:lstStyle/>
        <a:p>
          <a:endParaRPr lang="en-US"/>
        </a:p>
      </dgm:t>
    </dgm:pt>
    <dgm:pt modelId="{9A29CA9F-33C3-4F74-857C-82E1CC0BA5B8}" type="pres">
      <dgm:prSet presAssocID="{CA820E21-4A0F-4C3D-A47B-B99F7A8EC043}" presName="parTrans" presStyleLbl="sibTrans2D1" presStyleIdx="2" presStyleCnt="6"/>
      <dgm:spPr/>
      <dgm:t>
        <a:bodyPr/>
        <a:lstStyle/>
        <a:p>
          <a:endParaRPr lang="en-US"/>
        </a:p>
      </dgm:t>
    </dgm:pt>
    <dgm:pt modelId="{9B7BADBF-8920-49D8-B7BD-18FA11FD99F5}" type="pres">
      <dgm:prSet presAssocID="{CA820E21-4A0F-4C3D-A47B-B99F7A8EC043}" presName="connectorText" presStyleLbl="sibTrans2D1" presStyleIdx="2" presStyleCnt="6"/>
      <dgm:spPr/>
      <dgm:t>
        <a:bodyPr/>
        <a:lstStyle/>
        <a:p>
          <a:endParaRPr lang="en-US"/>
        </a:p>
      </dgm:t>
    </dgm:pt>
    <dgm:pt modelId="{56038679-F566-4EC4-B79A-E3156A56E2F1}" type="pres">
      <dgm:prSet presAssocID="{A5FDDAB1-2410-4F78-9976-A6CC5CD29D23}" presName="node" presStyleLbl="node1" presStyleIdx="2" presStyleCnt="6">
        <dgm:presLayoutVars>
          <dgm:bulletEnabled val="1"/>
        </dgm:presLayoutVars>
      </dgm:prSet>
      <dgm:spPr/>
      <dgm:t>
        <a:bodyPr/>
        <a:lstStyle/>
        <a:p>
          <a:endParaRPr lang="en-US"/>
        </a:p>
      </dgm:t>
    </dgm:pt>
    <dgm:pt modelId="{FE6ADF93-976B-4B4D-8B71-8E48B70F5508}" type="pres">
      <dgm:prSet presAssocID="{6BF35DDF-B2F3-4A46-BCF9-0C5157666BE1}" presName="parTrans" presStyleLbl="sibTrans2D1" presStyleIdx="3" presStyleCnt="6"/>
      <dgm:spPr/>
      <dgm:t>
        <a:bodyPr/>
        <a:lstStyle/>
        <a:p>
          <a:endParaRPr lang="en-US"/>
        </a:p>
      </dgm:t>
    </dgm:pt>
    <dgm:pt modelId="{EB2D38CA-AD50-48F4-BCE6-883A67295A63}" type="pres">
      <dgm:prSet presAssocID="{6BF35DDF-B2F3-4A46-BCF9-0C5157666BE1}" presName="connectorText" presStyleLbl="sibTrans2D1" presStyleIdx="3" presStyleCnt="6"/>
      <dgm:spPr/>
      <dgm:t>
        <a:bodyPr/>
        <a:lstStyle/>
        <a:p>
          <a:endParaRPr lang="en-US"/>
        </a:p>
      </dgm:t>
    </dgm:pt>
    <dgm:pt modelId="{20CFDF40-C87C-4E4F-8E86-C17CFF3B3534}" type="pres">
      <dgm:prSet presAssocID="{36F41EC8-6921-4DBD-A617-08CE6C3E0597}" presName="node" presStyleLbl="node1" presStyleIdx="3" presStyleCnt="6">
        <dgm:presLayoutVars>
          <dgm:bulletEnabled val="1"/>
        </dgm:presLayoutVars>
      </dgm:prSet>
      <dgm:spPr/>
      <dgm:t>
        <a:bodyPr/>
        <a:lstStyle/>
        <a:p>
          <a:endParaRPr lang="en-US"/>
        </a:p>
      </dgm:t>
    </dgm:pt>
    <dgm:pt modelId="{D3F336EE-1080-4EA4-93AE-1D77FCDE3798}" type="pres">
      <dgm:prSet presAssocID="{509680D9-B708-4B95-AA14-8F16E1FCEE12}" presName="parTrans" presStyleLbl="sibTrans2D1" presStyleIdx="4" presStyleCnt="6"/>
      <dgm:spPr/>
      <dgm:t>
        <a:bodyPr/>
        <a:lstStyle/>
        <a:p>
          <a:endParaRPr lang="en-US"/>
        </a:p>
      </dgm:t>
    </dgm:pt>
    <dgm:pt modelId="{2EE47F17-56DE-4EBC-9D5A-A2562FF6CEEE}" type="pres">
      <dgm:prSet presAssocID="{509680D9-B708-4B95-AA14-8F16E1FCEE12}" presName="connectorText" presStyleLbl="sibTrans2D1" presStyleIdx="4" presStyleCnt="6"/>
      <dgm:spPr/>
      <dgm:t>
        <a:bodyPr/>
        <a:lstStyle/>
        <a:p>
          <a:endParaRPr lang="en-US"/>
        </a:p>
      </dgm:t>
    </dgm:pt>
    <dgm:pt modelId="{32BDCC6E-6AD6-449F-A2DF-2942B366ADC9}" type="pres">
      <dgm:prSet presAssocID="{152B97DB-86B7-49F7-A415-1DB68CB3275D}" presName="node" presStyleLbl="node1" presStyleIdx="4" presStyleCnt="6">
        <dgm:presLayoutVars>
          <dgm:bulletEnabled val="1"/>
        </dgm:presLayoutVars>
      </dgm:prSet>
      <dgm:spPr/>
      <dgm:t>
        <a:bodyPr/>
        <a:lstStyle/>
        <a:p>
          <a:endParaRPr lang="en-US"/>
        </a:p>
      </dgm:t>
    </dgm:pt>
    <dgm:pt modelId="{153935A2-B050-4C05-A46C-CD71EB17957B}" type="pres">
      <dgm:prSet presAssocID="{670A716F-207D-4226-8D4D-2D4CFB3CD0B3}" presName="parTrans" presStyleLbl="sibTrans2D1" presStyleIdx="5" presStyleCnt="6"/>
      <dgm:spPr/>
      <dgm:t>
        <a:bodyPr/>
        <a:lstStyle/>
        <a:p>
          <a:endParaRPr lang="en-US"/>
        </a:p>
      </dgm:t>
    </dgm:pt>
    <dgm:pt modelId="{F43E9F18-518A-45A5-9001-702EBD165271}" type="pres">
      <dgm:prSet presAssocID="{670A716F-207D-4226-8D4D-2D4CFB3CD0B3}" presName="connectorText" presStyleLbl="sibTrans2D1" presStyleIdx="5" presStyleCnt="6"/>
      <dgm:spPr/>
      <dgm:t>
        <a:bodyPr/>
        <a:lstStyle/>
        <a:p>
          <a:endParaRPr lang="en-US"/>
        </a:p>
      </dgm:t>
    </dgm:pt>
    <dgm:pt modelId="{2CEC9A4E-DB9D-47B4-BD51-1371AB2CDE0D}" type="pres">
      <dgm:prSet presAssocID="{148B19FC-AC0C-48A9-996C-75B3CF921EFE}" presName="node" presStyleLbl="node1" presStyleIdx="5" presStyleCnt="6">
        <dgm:presLayoutVars>
          <dgm:bulletEnabled val="1"/>
        </dgm:presLayoutVars>
      </dgm:prSet>
      <dgm:spPr/>
      <dgm:t>
        <a:bodyPr/>
        <a:lstStyle/>
        <a:p>
          <a:endParaRPr lang="en-US"/>
        </a:p>
      </dgm:t>
    </dgm:pt>
  </dgm:ptLst>
  <dgm:cxnLst>
    <dgm:cxn modelId="{E043D60A-3A88-4261-97D7-68705E809AF3}" type="presOf" srcId="{CA820E21-4A0F-4C3D-A47B-B99F7A8EC043}" destId="{9B7BADBF-8920-49D8-B7BD-18FA11FD99F5}" srcOrd="1" destOrd="0" presId="urn:microsoft.com/office/officeart/2005/8/layout/radial5"/>
    <dgm:cxn modelId="{E80CDC25-D4AC-458B-9F73-94E90D3B1642}" type="presOf" srcId="{148B19FC-AC0C-48A9-996C-75B3CF921EFE}" destId="{2CEC9A4E-DB9D-47B4-BD51-1371AB2CDE0D}" srcOrd="0" destOrd="0" presId="urn:microsoft.com/office/officeart/2005/8/layout/radial5"/>
    <dgm:cxn modelId="{52700E27-89EE-4EA5-918A-532A17651405}" srcId="{E98024BB-9226-467B-A9B6-AD41142624A6}" destId="{36F41EC8-6921-4DBD-A617-08CE6C3E0597}" srcOrd="3" destOrd="0" parTransId="{6BF35DDF-B2F3-4A46-BCF9-0C5157666BE1}" sibTransId="{ACCCB21D-5441-4CE8-980B-6A06BCFE8EBE}"/>
    <dgm:cxn modelId="{B7ADAFE7-1CB4-465C-9E57-E6E3C1AE3787}" type="presOf" srcId="{509680D9-B708-4B95-AA14-8F16E1FCEE12}" destId="{2EE47F17-56DE-4EBC-9D5A-A2562FF6CEEE}" srcOrd="1" destOrd="0" presId="urn:microsoft.com/office/officeart/2005/8/layout/radial5"/>
    <dgm:cxn modelId="{E28BA606-BF7A-4B06-B1AD-7AC6D711838A}" srcId="{E98024BB-9226-467B-A9B6-AD41142624A6}" destId="{D28711C1-B552-47CE-B866-B127E58FC1C7}" srcOrd="0" destOrd="0" parTransId="{12B22912-B5DA-452D-9427-DD36683AFAE9}" sibTransId="{AFDCED06-B4B7-483F-9B6C-58449253BA00}"/>
    <dgm:cxn modelId="{4E8BAFD5-DE21-4496-8CAF-630C96AFF03A}" srcId="{E98024BB-9226-467B-A9B6-AD41142624A6}" destId="{152B97DB-86B7-49F7-A415-1DB68CB3275D}" srcOrd="4" destOrd="0" parTransId="{509680D9-B708-4B95-AA14-8F16E1FCEE12}" sibTransId="{18448775-BB90-484A-8C6F-ED2F1098355F}"/>
    <dgm:cxn modelId="{1527437D-B7CD-47F6-9EC3-ABC33D82B2EB}" type="presOf" srcId="{12B22912-B5DA-452D-9427-DD36683AFAE9}" destId="{B51BCED3-3A78-4080-A775-72BDBA7AFCAB}" srcOrd="0" destOrd="0" presId="urn:microsoft.com/office/officeart/2005/8/layout/radial5"/>
    <dgm:cxn modelId="{80ADAE29-EE93-4FCD-AB02-7F3097DFF29E}" type="presOf" srcId="{509680D9-B708-4B95-AA14-8F16E1FCEE12}" destId="{D3F336EE-1080-4EA4-93AE-1D77FCDE3798}" srcOrd="0" destOrd="0" presId="urn:microsoft.com/office/officeart/2005/8/layout/radial5"/>
    <dgm:cxn modelId="{48CE971A-71FA-4B35-8862-84A6FCAC6A6D}" srcId="{E98024BB-9226-467B-A9B6-AD41142624A6}" destId="{93C0E3BC-4461-4FB4-8D6B-4702874497C0}" srcOrd="1" destOrd="0" parTransId="{FF6B8233-84EF-45C2-8CCA-2860E21D966D}" sibTransId="{67832B46-A35C-4C64-907F-F106CD464249}"/>
    <dgm:cxn modelId="{9463FCC3-2C7E-40DC-BDE1-9FEB2A745E7D}" type="presOf" srcId="{D28711C1-B552-47CE-B866-B127E58FC1C7}" destId="{0554EDBB-60F8-4BA8-AE35-A956B1B75980}" srcOrd="0" destOrd="0" presId="urn:microsoft.com/office/officeart/2005/8/layout/radial5"/>
    <dgm:cxn modelId="{E9D59AAB-B5B7-41C6-96BC-860A8A5329A9}" type="presOf" srcId="{E98024BB-9226-467B-A9B6-AD41142624A6}" destId="{4C626A59-62E8-4ADE-AEC3-F229A20C23C7}" srcOrd="0" destOrd="0" presId="urn:microsoft.com/office/officeart/2005/8/layout/radial5"/>
    <dgm:cxn modelId="{E1E00F9D-EDA0-428C-B339-1FC576D107B8}" type="presOf" srcId="{FF6B8233-84EF-45C2-8CCA-2860E21D966D}" destId="{053C5E9C-F5FF-46A7-AC17-4A7C0DA47495}" srcOrd="1" destOrd="0" presId="urn:microsoft.com/office/officeart/2005/8/layout/radial5"/>
    <dgm:cxn modelId="{1BC568E8-EAC9-4A22-BCE1-D909340E0A36}" srcId="{E98024BB-9226-467B-A9B6-AD41142624A6}" destId="{148B19FC-AC0C-48A9-996C-75B3CF921EFE}" srcOrd="5" destOrd="0" parTransId="{670A716F-207D-4226-8D4D-2D4CFB3CD0B3}" sibTransId="{4E97D795-2756-45BF-8B16-772107C505E5}"/>
    <dgm:cxn modelId="{03C6FAA1-0957-41D3-881D-DC2E5D96B967}" type="presOf" srcId="{CA820E21-4A0F-4C3D-A47B-B99F7A8EC043}" destId="{9A29CA9F-33C3-4F74-857C-82E1CC0BA5B8}" srcOrd="0" destOrd="0" presId="urn:microsoft.com/office/officeart/2005/8/layout/radial5"/>
    <dgm:cxn modelId="{24EB6899-D7DB-48DA-AA11-78488A59775D}" type="presOf" srcId="{93C0E3BC-4461-4FB4-8D6B-4702874497C0}" destId="{5062705F-5DD3-4E10-8D20-FBED215D4D13}" srcOrd="0" destOrd="0" presId="urn:microsoft.com/office/officeart/2005/8/layout/radial5"/>
    <dgm:cxn modelId="{12F78901-F7D7-402D-AABF-86A7397FE279}" type="presOf" srcId="{6BF35DDF-B2F3-4A46-BCF9-0C5157666BE1}" destId="{FE6ADF93-976B-4B4D-8B71-8E48B70F5508}" srcOrd="0" destOrd="0" presId="urn:microsoft.com/office/officeart/2005/8/layout/radial5"/>
    <dgm:cxn modelId="{2D57E5E6-4D1E-4DFC-B5AE-9AF1B2199862}" type="presOf" srcId="{36F41EC8-6921-4DBD-A617-08CE6C3E0597}" destId="{20CFDF40-C87C-4E4F-8E86-C17CFF3B3534}" srcOrd="0" destOrd="0" presId="urn:microsoft.com/office/officeart/2005/8/layout/radial5"/>
    <dgm:cxn modelId="{4F83F5F0-177E-4302-BB3F-48C605FFFD2F}" type="presOf" srcId="{670A716F-207D-4226-8D4D-2D4CFB3CD0B3}" destId="{153935A2-B050-4C05-A46C-CD71EB17957B}" srcOrd="0" destOrd="0" presId="urn:microsoft.com/office/officeart/2005/8/layout/radial5"/>
    <dgm:cxn modelId="{1063D050-F40B-408B-BD53-F005B2D33488}" type="presOf" srcId="{12B22912-B5DA-452D-9427-DD36683AFAE9}" destId="{F90FD5D8-09C9-4305-9BD5-7AAF0AEAC2EA}" srcOrd="1" destOrd="0" presId="urn:microsoft.com/office/officeart/2005/8/layout/radial5"/>
    <dgm:cxn modelId="{BB2BD2DF-765C-4110-8B22-AA0226080750}" srcId="{E98024BB-9226-467B-A9B6-AD41142624A6}" destId="{A5FDDAB1-2410-4F78-9976-A6CC5CD29D23}" srcOrd="2" destOrd="0" parTransId="{CA820E21-4A0F-4C3D-A47B-B99F7A8EC043}" sibTransId="{47A2733B-F0CF-4343-A044-212FE07193A8}"/>
    <dgm:cxn modelId="{0BA35B97-553F-4607-813D-B5CD9167C7AC}" type="presOf" srcId="{0A3F2758-47BC-4C19-8BA2-9C6A3F8D192E}" destId="{616CA91D-31B4-44B2-98F5-D6D6C159A7D7}" srcOrd="0" destOrd="0" presId="urn:microsoft.com/office/officeart/2005/8/layout/radial5"/>
    <dgm:cxn modelId="{F0E692F7-9D8C-4238-88E4-D1586B3136E1}" type="presOf" srcId="{A5FDDAB1-2410-4F78-9976-A6CC5CD29D23}" destId="{56038679-F566-4EC4-B79A-E3156A56E2F1}" srcOrd="0" destOrd="0" presId="urn:microsoft.com/office/officeart/2005/8/layout/radial5"/>
    <dgm:cxn modelId="{A7B291F4-0563-4E1B-B1FB-16567A12922C}" srcId="{0A3F2758-47BC-4C19-8BA2-9C6A3F8D192E}" destId="{E98024BB-9226-467B-A9B6-AD41142624A6}" srcOrd="0" destOrd="0" parTransId="{42D70E7E-FE76-4947-BE38-48251A4D6656}" sibTransId="{CE2ACE9D-14C0-4B42-A771-53F839CA6179}"/>
    <dgm:cxn modelId="{7A2C8D72-ADB0-406B-9038-708B3FE3A484}" type="presOf" srcId="{152B97DB-86B7-49F7-A415-1DB68CB3275D}" destId="{32BDCC6E-6AD6-449F-A2DF-2942B366ADC9}" srcOrd="0" destOrd="0" presId="urn:microsoft.com/office/officeart/2005/8/layout/radial5"/>
    <dgm:cxn modelId="{95EE0DCA-F52F-498B-8408-83C1249259B0}" type="presOf" srcId="{FF6B8233-84EF-45C2-8CCA-2860E21D966D}" destId="{01FBBFE9-0B96-4AD2-ADEB-B16717971E92}" srcOrd="0" destOrd="0" presId="urn:microsoft.com/office/officeart/2005/8/layout/radial5"/>
    <dgm:cxn modelId="{498FE5BA-F1DB-41B7-8083-EF8A492B3086}" type="presOf" srcId="{6BF35DDF-B2F3-4A46-BCF9-0C5157666BE1}" destId="{EB2D38CA-AD50-48F4-BCE6-883A67295A63}" srcOrd="1" destOrd="0" presId="urn:microsoft.com/office/officeart/2005/8/layout/radial5"/>
    <dgm:cxn modelId="{F8FEFAA6-4FAB-41A9-B30A-949DF287328A}" type="presOf" srcId="{670A716F-207D-4226-8D4D-2D4CFB3CD0B3}" destId="{F43E9F18-518A-45A5-9001-702EBD165271}" srcOrd="1" destOrd="0" presId="urn:microsoft.com/office/officeart/2005/8/layout/radial5"/>
    <dgm:cxn modelId="{A728E296-FB26-4B6C-B797-AA1ACD5D4533}" type="presParOf" srcId="{616CA91D-31B4-44B2-98F5-D6D6C159A7D7}" destId="{4C626A59-62E8-4ADE-AEC3-F229A20C23C7}" srcOrd="0" destOrd="0" presId="urn:microsoft.com/office/officeart/2005/8/layout/radial5"/>
    <dgm:cxn modelId="{80C802F2-346E-426F-BA12-3BB7FA49F7F5}" type="presParOf" srcId="{616CA91D-31B4-44B2-98F5-D6D6C159A7D7}" destId="{B51BCED3-3A78-4080-A775-72BDBA7AFCAB}" srcOrd="1" destOrd="0" presId="urn:microsoft.com/office/officeart/2005/8/layout/radial5"/>
    <dgm:cxn modelId="{9CA14E89-65C0-41E8-B8EB-6A13C96379EF}" type="presParOf" srcId="{B51BCED3-3A78-4080-A775-72BDBA7AFCAB}" destId="{F90FD5D8-09C9-4305-9BD5-7AAF0AEAC2EA}" srcOrd="0" destOrd="0" presId="urn:microsoft.com/office/officeart/2005/8/layout/radial5"/>
    <dgm:cxn modelId="{5ED68F05-DE91-4B0D-97FF-D30CD73B0DB3}" type="presParOf" srcId="{616CA91D-31B4-44B2-98F5-D6D6C159A7D7}" destId="{0554EDBB-60F8-4BA8-AE35-A956B1B75980}" srcOrd="2" destOrd="0" presId="urn:microsoft.com/office/officeart/2005/8/layout/radial5"/>
    <dgm:cxn modelId="{D970FFD6-E726-414B-9618-7AFE6A11387A}" type="presParOf" srcId="{616CA91D-31B4-44B2-98F5-D6D6C159A7D7}" destId="{01FBBFE9-0B96-4AD2-ADEB-B16717971E92}" srcOrd="3" destOrd="0" presId="urn:microsoft.com/office/officeart/2005/8/layout/radial5"/>
    <dgm:cxn modelId="{37C5DBBF-8FEB-4882-BEDE-CACF5A700826}" type="presParOf" srcId="{01FBBFE9-0B96-4AD2-ADEB-B16717971E92}" destId="{053C5E9C-F5FF-46A7-AC17-4A7C0DA47495}" srcOrd="0" destOrd="0" presId="urn:microsoft.com/office/officeart/2005/8/layout/radial5"/>
    <dgm:cxn modelId="{E4773ABD-5468-4FBE-A25A-9B8870A05251}" type="presParOf" srcId="{616CA91D-31B4-44B2-98F5-D6D6C159A7D7}" destId="{5062705F-5DD3-4E10-8D20-FBED215D4D13}" srcOrd="4" destOrd="0" presId="urn:microsoft.com/office/officeart/2005/8/layout/radial5"/>
    <dgm:cxn modelId="{9F7AD2C4-DF82-4F41-8B69-8218DBB68081}" type="presParOf" srcId="{616CA91D-31B4-44B2-98F5-D6D6C159A7D7}" destId="{9A29CA9F-33C3-4F74-857C-82E1CC0BA5B8}" srcOrd="5" destOrd="0" presId="urn:microsoft.com/office/officeart/2005/8/layout/radial5"/>
    <dgm:cxn modelId="{F7F3BE40-81EF-45D1-8398-C26DEC58E92A}" type="presParOf" srcId="{9A29CA9F-33C3-4F74-857C-82E1CC0BA5B8}" destId="{9B7BADBF-8920-49D8-B7BD-18FA11FD99F5}" srcOrd="0" destOrd="0" presId="urn:microsoft.com/office/officeart/2005/8/layout/radial5"/>
    <dgm:cxn modelId="{7CEFFCC4-86B1-4AE0-8A95-FF2DB2F15155}" type="presParOf" srcId="{616CA91D-31B4-44B2-98F5-D6D6C159A7D7}" destId="{56038679-F566-4EC4-B79A-E3156A56E2F1}" srcOrd="6" destOrd="0" presId="urn:microsoft.com/office/officeart/2005/8/layout/radial5"/>
    <dgm:cxn modelId="{01270B29-F91B-4849-8D41-3D7ABBC326EB}" type="presParOf" srcId="{616CA91D-31B4-44B2-98F5-D6D6C159A7D7}" destId="{FE6ADF93-976B-4B4D-8B71-8E48B70F5508}" srcOrd="7" destOrd="0" presId="urn:microsoft.com/office/officeart/2005/8/layout/radial5"/>
    <dgm:cxn modelId="{384AD038-B189-4B44-BBEC-BDFAB3CBF48F}" type="presParOf" srcId="{FE6ADF93-976B-4B4D-8B71-8E48B70F5508}" destId="{EB2D38CA-AD50-48F4-BCE6-883A67295A63}" srcOrd="0" destOrd="0" presId="urn:microsoft.com/office/officeart/2005/8/layout/radial5"/>
    <dgm:cxn modelId="{AD940C45-8425-4FB1-B384-9F4EE2AA2D5B}" type="presParOf" srcId="{616CA91D-31B4-44B2-98F5-D6D6C159A7D7}" destId="{20CFDF40-C87C-4E4F-8E86-C17CFF3B3534}" srcOrd="8" destOrd="0" presId="urn:microsoft.com/office/officeart/2005/8/layout/radial5"/>
    <dgm:cxn modelId="{C868E6CB-73B3-4257-8478-1BA7965F4B14}" type="presParOf" srcId="{616CA91D-31B4-44B2-98F5-D6D6C159A7D7}" destId="{D3F336EE-1080-4EA4-93AE-1D77FCDE3798}" srcOrd="9" destOrd="0" presId="urn:microsoft.com/office/officeart/2005/8/layout/radial5"/>
    <dgm:cxn modelId="{6789FE3D-738F-44B7-97BC-E840FD561320}" type="presParOf" srcId="{D3F336EE-1080-4EA4-93AE-1D77FCDE3798}" destId="{2EE47F17-56DE-4EBC-9D5A-A2562FF6CEEE}" srcOrd="0" destOrd="0" presId="urn:microsoft.com/office/officeart/2005/8/layout/radial5"/>
    <dgm:cxn modelId="{0EF1466E-0E6B-4548-BE40-CE6EB7AD1FF9}" type="presParOf" srcId="{616CA91D-31B4-44B2-98F5-D6D6C159A7D7}" destId="{32BDCC6E-6AD6-449F-A2DF-2942B366ADC9}" srcOrd="10" destOrd="0" presId="urn:microsoft.com/office/officeart/2005/8/layout/radial5"/>
    <dgm:cxn modelId="{AB1F5D8E-D7CF-48C9-AD0A-96B7FD042980}" type="presParOf" srcId="{616CA91D-31B4-44B2-98F5-D6D6C159A7D7}" destId="{153935A2-B050-4C05-A46C-CD71EB17957B}" srcOrd="11" destOrd="0" presId="urn:microsoft.com/office/officeart/2005/8/layout/radial5"/>
    <dgm:cxn modelId="{2A3D44CE-DE17-4D7A-8EEA-A7BB074D8BE7}" type="presParOf" srcId="{153935A2-B050-4C05-A46C-CD71EB17957B}" destId="{F43E9F18-518A-45A5-9001-702EBD165271}" srcOrd="0" destOrd="0" presId="urn:microsoft.com/office/officeart/2005/8/layout/radial5"/>
    <dgm:cxn modelId="{07F3BA2D-BD9C-4496-AE74-3D4D36152918}" type="presParOf" srcId="{616CA91D-31B4-44B2-98F5-D6D6C159A7D7}" destId="{2CEC9A4E-DB9D-47B4-BD51-1371AB2CDE0D}" srcOrd="12" destOrd="0" presId="urn:microsoft.com/office/officeart/2005/8/layout/radial5"/>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7853FF-17DD-41A2-85D1-489378B8C841}">
      <dsp:nvSpPr>
        <dsp:cNvPr id="0" name=""/>
        <dsp:cNvSpPr/>
      </dsp:nvSpPr>
      <dsp:spPr>
        <a:xfrm>
          <a:off x="1727686" y="576334"/>
          <a:ext cx="1369001" cy="122045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Organizational </a:t>
          </a:r>
        </a:p>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Culture</a:t>
          </a:r>
        </a:p>
      </dsp:txBody>
      <dsp:txXfrm>
        <a:off x="1928172" y="755066"/>
        <a:ext cx="968029" cy="862994"/>
      </dsp:txXfrm>
    </dsp:sp>
    <dsp:sp modelId="{BE8E1A09-6911-4AC1-A732-053EA678B2C0}">
      <dsp:nvSpPr>
        <dsp:cNvPr id="0" name=""/>
        <dsp:cNvSpPr/>
      </dsp:nvSpPr>
      <dsp:spPr>
        <a:xfrm rot="9127352">
          <a:off x="897372" y="1593178"/>
          <a:ext cx="888184" cy="319529"/>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1CAA7D7-5ADC-4BE3-BC93-74A3A5159EA0}">
      <dsp:nvSpPr>
        <dsp:cNvPr id="0" name=""/>
        <dsp:cNvSpPr/>
      </dsp:nvSpPr>
      <dsp:spPr>
        <a:xfrm>
          <a:off x="553585" y="1712438"/>
          <a:ext cx="712183" cy="53781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Values</a:t>
          </a:r>
        </a:p>
      </dsp:txBody>
      <dsp:txXfrm>
        <a:off x="569337" y="1728190"/>
        <a:ext cx="680679" cy="506310"/>
      </dsp:txXfrm>
    </dsp:sp>
    <dsp:sp modelId="{44900013-42F6-4E8A-9318-6094FC4F3D73}">
      <dsp:nvSpPr>
        <dsp:cNvPr id="0" name=""/>
        <dsp:cNvSpPr/>
      </dsp:nvSpPr>
      <dsp:spPr>
        <a:xfrm rot="5334957">
          <a:off x="2074988" y="2075298"/>
          <a:ext cx="714077" cy="319529"/>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9C93BC1-52C1-4FDD-9AFA-7E689078C1E6}">
      <dsp:nvSpPr>
        <dsp:cNvPr id="0" name=""/>
        <dsp:cNvSpPr/>
      </dsp:nvSpPr>
      <dsp:spPr>
        <a:xfrm>
          <a:off x="2083365" y="2358806"/>
          <a:ext cx="712183" cy="53781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Attitude</a:t>
          </a:r>
        </a:p>
      </dsp:txBody>
      <dsp:txXfrm>
        <a:off x="2099117" y="2374558"/>
        <a:ext cx="680679" cy="506310"/>
      </dsp:txXfrm>
    </dsp:sp>
    <dsp:sp modelId="{26805A46-6813-4173-A846-46E425583034}">
      <dsp:nvSpPr>
        <dsp:cNvPr id="0" name=""/>
        <dsp:cNvSpPr/>
      </dsp:nvSpPr>
      <dsp:spPr>
        <a:xfrm rot="1560971">
          <a:off x="3056203" y="1546696"/>
          <a:ext cx="842334" cy="319529"/>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A32FB98-B080-4E81-831B-9E25AB6C1D8B}">
      <dsp:nvSpPr>
        <dsp:cNvPr id="0" name=""/>
        <dsp:cNvSpPr/>
      </dsp:nvSpPr>
      <dsp:spPr>
        <a:xfrm>
          <a:off x="3537597" y="1640750"/>
          <a:ext cx="712183" cy="53781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Belief</a:t>
          </a:r>
        </a:p>
      </dsp:txBody>
      <dsp:txXfrm>
        <a:off x="3553349" y="1656502"/>
        <a:ext cx="680679" cy="506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B5AA47-B11F-4B34-8825-8DDCA86BC781}">
      <dsp:nvSpPr>
        <dsp:cNvPr id="0" name=""/>
        <dsp:cNvSpPr/>
      </dsp:nvSpPr>
      <dsp:spPr>
        <a:xfrm>
          <a:off x="2763" y="46551"/>
          <a:ext cx="1271029" cy="63551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Belief</a:t>
          </a:r>
        </a:p>
      </dsp:txBody>
      <dsp:txXfrm>
        <a:off x="21377" y="65165"/>
        <a:ext cx="1233801" cy="598286"/>
      </dsp:txXfrm>
    </dsp:sp>
    <dsp:sp modelId="{F640321D-FAC7-4685-A25C-CE419E48A82B}">
      <dsp:nvSpPr>
        <dsp:cNvPr id="0" name=""/>
        <dsp:cNvSpPr/>
      </dsp:nvSpPr>
      <dsp:spPr>
        <a:xfrm>
          <a:off x="129866" y="682066"/>
          <a:ext cx="127102" cy="820030"/>
        </a:xfrm>
        <a:custGeom>
          <a:avLst/>
          <a:gdLst/>
          <a:ahLst/>
          <a:cxnLst/>
          <a:rect l="0" t="0" r="0" b="0"/>
          <a:pathLst>
            <a:path>
              <a:moveTo>
                <a:pt x="0" y="0"/>
              </a:moveTo>
              <a:lnTo>
                <a:pt x="0" y="820030"/>
              </a:lnTo>
              <a:lnTo>
                <a:pt x="127102" y="82003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2AF6BF-7C72-4EF9-930A-00BDD30219C7}">
      <dsp:nvSpPr>
        <dsp:cNvPr id="0" name=""/>
        <dsp:cNvSpPr/>
      </dsp:nvSpPr>
      <dsp:spPr>
        <a:xfrm>
          <a:off x="256969" y="840945"/>
          <a:ext cx="1016823" cy="1322302"/>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t" anchorCtr="0">
          <a:noAutofit/>
        </a:bodyPr>
        <a:lstStyle/>
        <a:p>
          <a:pPr lvl="0" algn="just" defTabSz="266700">
            <a:lnSpc>
              <a:spcPct val="90000"/>
            </a:lnSpc>
            <a:spcBef>
              <a:spcPct val="0"/>
            </a:spcBef>
            <a:spcAft>
              <a:spcPct val="35000"/>
            </a:spcAft>
          </a:pPr>
          <a:endParaRPr lang="en-US" sz="6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Social</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Spiritual</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Intellectual</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Moral</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Political</a:t>
          </a:r>
        </a:p>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dsp:txBody>
      <dsp:txXfrm>
        <a:off x="286751" y="870727"/>
        <a:ext cx="957259" cy="1262738"/>
      </dsp:txXfrm>
    </dsp:sp>
    <dsp:sp modelId="{20D7B8EB-BB4D-4D83-A792-B81F8671F755}">
      <dsp:nvSpPr>
        <dsp:cNvPr id="0" name=""/>
        <dsp:cNvSpPr/>
      </dsp:nvSpPr>
      <dsp:spPr>
        <a:xfrm>
          <a:off x="1591550" y="46551"/>
          <a:ext cx="1271029" cy="63551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Attitude</a:t>
          </a:r>
        </a:p>
      </dsp:txBody>
      <dsp:txXfrm>
        <a:off x="1610164" y="65165"/>
        <a:ext cx="1233801" cy="598286"/>
      </dsp:txXfrm>
    </dsp:sp>
    <dsp:sp modelId="{052B51FA-1A95-49B2-91A1-19E1A759C8ED}">
      <dsp:nvSpPr>
        <dsp:cNvPr id="0" name=""/>
        <dsp:cNvSpPr/>
      </dsp:nvSpPr>
      <dsp:spPr>
        <a:xfrm>
          <a:off x="1718653" y="682066"/>
          <a:ext cx="127102" cy="773678"/>
        </a:xfrm>
        <a:custGeom>
          <a:avLst/>
          <a:gdLst/>
          <a:ahLst/>
          <a:cxnLst/>
          <a:rect l="0" t="0" r="0" b="0"/>
          <a:pathLst>
            <a:path>
              <a:moveTo>
                <a:pt x="0" y="0"/>
              </a:moveTo>
              <a:lnTo>
                <a:pt x="0" y="773678"/>
              </a:lnTo>
              <a:lnTo>
                <a:pt x="127102" y="77367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3D946E-FA31-4331-AC31-DC6FA9A70802}">
      <dsp:nvSpPr>
        <dsp:cNvPr id="0" name=""/>
        <dsp:cNvSpPr/>
      </dsp:nvSpPr>
      <dsp:spPr>
        <a:xfrm>
          <a:off x="1845756" y="840945"/>
          <a:ext cx="1248577" cy="1229600"/>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t" anchorCtr="0">
          <a:noAutofit/>
        </a:bodyPr>
        <a:lstStyle/>
        <a:p>
          <a:pPr lvl="0" algn="l" defTabSz="266700">
            <a:lnSpc>
              <a:spcPct val="90000"/>
            </a:lnSpc>
            <a:spcBef>
              <a:spcPct val="0"/>
            </a:spcBef>
            <a:spcAft>
              <a:spcPct val="35000"/>
            </a:spcAft>
          </a:pPr>
          <a:endParaRPr lang="en-US" sz="6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Honesty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Equality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Beauty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Harmony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Competitveness</a:t>
          </a:r>
        </a:p>
      </dsp:txBody>
      <dsp:txXfrm>
        <a:off x="1881770" y="876959"/>
        <a:ext cx="1176549" cy="1157572"/>
      </dsp:txXfrm>
    </dsp:sp>
    <dsp:sp modelId="{B20AFC18-BBFC-4546-8F28-34B775DE5426}">
      <dsp:nvSpPr>
        <dsp:cNvPr id="0" name=""/>
        <dsp:cNvSpPr/>
      </dsp:nvSpPr>
      <dsp:spPr>
        <a:xfrm>
          <a:off x="3180337" y="46551"/>
          <a:ext cx="1271029" cy="63551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Values</a:t>
          </a:r>
        </a:p>
      </dsp:txBody>
      <dsp:txXfrm>
        <a:off x="3198951" y="65165"/>
        <a:ext cx="1233801" cy="598286"/>
      </dsp:txXfrm>
    </dsp:sp>
    <dsp:sp modelId="{A46850FC-FC05-44E1-BED7-1C44865BBBF3}">
      <dsp:nvSpPr>
        <dsp:cNvPr id="0" name=""/>
        <dsp:cNvSpPr/>
      </dsp:nvSpPr>
      <dsp:spPr>
        <a:xfrm>
          <a:off x="3307440" y="682066"/>
          <a:ext cx="127102" cy="638113"/>
        </a:xfrm>
        <a:custGeom>
          <a:avLst/>
          <a:gdLst/>
          <a:ahLst/>
          <a:cxnLst/>
          <a:rect l="0" t="0" r="0" b="0"/>
          <a:pathLst>
            <a:path>
              <a:moveTo>
                <a:pt x="0" y="0"/>
              </a:moveTo>
              <a:lnTo>
                <a:pt x="0" y="638113"/>
              </a:lnTo>
              <a:lnTo>
                <a:pt x="127102" y="638113"/>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B0E43E-DE51-4F39-A160-11C9A002EEC1}">
      <dsp:nvSpPr>
        <dsp:cNvPr id="0" name=""/>
        <dsp:cNvSpPr/>
      </dsp:nvSpPr>
      <dsp:spPr>
        <a:xfrm>
          <a:off x="3434543" y="840945"/>
          <a:ext cx="1058492" cy="958470"/>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t" anchorCtr="0">
          <a:noAutofit/>
        </a:bodyPr>
        <a:lstStyle/>
        <a:p>
          <a:pPr lvl="0" algn="l" defTabSz="355600">
            <a:lnSpc>
              <a:spcPct val="90000"/>
            </a:lnSpc>
            <a:spcBef>
              <a:spcPct val="0"/>
            </a:spcBef>
            <a:spcAft>
              <a:spcPct val="35000"/>
            </a:spcAft>
          </a:pPr>
          <a:endParaRPr lang="en-US" sz="8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Cognitive</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Affective</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Behavioural</a:t>
          </a:r>
        </a:p>
      </dsp:txBody>
      <dsp:txXfrm>
        <a:off x="3462616" y="869018"/>
        <a:ext cx="1002346" cy="90232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F0DCA4-B39C-4EBE-9F70-E9FD2535C063}">
      <dsp:nvSpPr>
        <dsp:cNvPr id="0" name=""/>
        <dsp:cNvSpPr/>
      </dsp:nvSpPr>
      <dsp:spPr>
        <a:xfrm>
          <a:off x="2302640" y="1159640"/>
          <a:ext cx="881119" cy="88111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Beliefs, attitudes, and value systems </a:t>
          </a:r>
        </a:p>
      </dsp:txBody>
      <dsp:txXfrm>
        <a:off x="2431677" y="1288677"/>
        <a:ext cx="623045" cy="623045"/>
      </dsp:txXfrm>
    </dsp:sp>
    <dsp:sp modelId="{D8DD0456-88DA-422D-BB31-4271B29CCDFA}">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60" y="1020206"/>
        <a:ext cx="13279" cy="13279"/>
      </dsp:txXfrm>
    </dsp:sp>
    <dsp:sp modelId="{57555BE9-B7BA-4433-8A13-17CEA801872B}">
      <dsp:nvSpPr>
        <dsp:cNvPr id="0" name=""/>
        <dsp:cNvSpPr/>
      </dsp:nvSpPr>
      <dsp:spPr>
        <a:xfrm>
          <a:off x="2302640" y="12932"/>
          <a:ext cx="881119" cy="88111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0" kern="1200">
              <a:latin typeface="Times New Roman" panose="02020603050405020304" pitchFamily="18" charset="0"/>
              <a:cs typeface="Times New Roman" panose="02020603050405020304" pitchFamily="18" charset="0"/>
            </a:rPr>
            <a:t>High customer satisfaction</a:t>
          </a:r>
        </a:p>
      </dsp:txBody>
      <dsp:txXfrm>
        <a:off x="2431677" y="141969"/>
        <a:ext cx="623045" cy="623045"/>
      </dsp:txXfrm>
    </dsp:sp>
    <dsp:sp modelId="{8E062F50-BD52-4E93-9077-EB47AB260279}">
      <dsp:nvSpPr>
        <dsp:cNvPr id="0" name=""/>
        <dsp:cNvSpPr/>
      </dsp:nvSpPr>
      <dsp:spPr>
        <a:xfrm rot="19800000">
          <a:off x="3106944" y="1299069"/>
          <a:ext cx="265587" cy="28908"/>
        </a:xfrm>
        <a:custGeom>
          <a:avLst/>
          <a:gdLst/>
          <a:ahLst/>
          <a:cxnLst/>
          <a:rect l="0" t="0" r="0" b="0"/>
          <a:pathLst>
            <a:path>
              <a:moveTo>
                <a:pt x="0" y="14454"/>
              </a:moveTo>
              <a:lnTo>
                <a:pt x="265587" y="1445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33099" y="1306883"/>
        <a:ext cx="13279" cy="13279"/>
      </dsp:txXfrm>
    </dsp:sp>
    <dsp:sp modelId="{ECB72248-FA3E-4015-9445-080C5C84BF12}">
      <dsp:nvSpPr>
        <dsp:cNvPr id="0" name=""/>
        <dsp:cNvSpPr/>
      </dsp:nvSpPr>
      <dsp:spPr>
        <a:xfrm>
          <a:off x="3295717" y="586286"/>
          <a:ext cx="881119" cy="88111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0" kern="1200">
              <a:latin typeface="Times New Roman" panose="02020603050405020304" pitchFamily="18" charset="0"/>
              <a:cs typeface="Times New Roman" panose="02020603050405020304" pitchFamily="18" charset="0"/>
            </a:rPr>
            <a:t>Increases efficiency</a:t>
          </a:r>
        </a:p>
      </dsp:txBody>
      <dsp:txXfrm>
        <a:off x="3424754" y="715323"/>
        <a:ext cx="623045" cy="623045"/>
      </dsp:txXfrm>
    </dsp:sp>
    <dsp:sp modelId="{96AA0013-0EEB-4970-8AA2-D4637F59CA5A}">
      <dsp:nvSpPr>
        <dsp:cNvPr id="0" name=""/>
        <dsp:cNvSpPr/>
      </dsp:nvSpPr>
      <dsp:spPr>
        <a:xfrm rot="1800000">
          <a:off x="3106944" y="1872422"/>
          <a:ext cx="265587" cy="28908"/>
        </a:xfrm>
        <a:custGeom>
          <a:avLst/>
          <a:gdLst/>
          <a:ahLst/>
          <a:cxnLst/>
          <a:rect l="0" t="0" r="0" b="0"/>
          <a:pathLst>
            <a:path>
              <a:moveTo>
                <a:pt x="0" y="14454"/>
              </a:moveTo>
              <a:lnTo>
                <a:pt x="265587" y="1445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33099" y="1880237"/>
        <a:ext cx="13279" cy="13279"/>
      </dsp:txXfrm>
    </dsp:sp>
    <dsp:sp modelId="{A12FE2B9-5F67-4E4E-BEE6-3B1A846CFB44}">
      <dsp:nvSpPr>
        <dsp:cNvPr id="0" name=""/>
        <dsp:cNvSpPr/>
      </dsp:nvSpPr>
      <dsp:spPr>
        <a:xfrm>
          <a:off x="3295717" y="1732993"/>
          <a:ext cx="881119" cy="88111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0" kern="1200">
              <a:latin typeface="Times New Roman" panose="02020603050405020304" pitchFamily="18" charset="0"/>
              <a:cs typeface="Times New Roman" panose="02020603050405020304" pitchFamily="18" charset="0"/>
            </a:rPr>
            <a:t>Positive corporate culture</a:t>
          </a:r>
        </a:p>
      </dsp:txBody>
      <dsp:txXfrm>
        <a:off x="3424754" y="1862030"/>
        <a:ext cx="623045" cy="623045"/>
      </dsp:txXfrm>
    </dsp:sp>
    <dsp:sp modelId="{BC84FF1A-81AC-4B29-B136-91A377301FC6}">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60" y="2166913"/>
        <a:ext cx="13279" cy="13279"/>
      </dsp:txXfrm>
    </dsp:sp>
    <dsp:sp modelId="{4E735472-F0B0-4873-9191-38422CD61A5F}">
      <dsp:nvSpPr>
        <dsp:cNvPr id="0" name=""/>
        <dsp:cNvSpPr/>
      </dsp:nvSpPr>
      <dsp:spPr>
        <a:xfrm>
          <a:off x="2302640" y="2306347"/>
          <a:ext cx="881119" cy="88111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0" kern="1200">
              <a:latin typeface="Times New Roman" panose="02020603050405020304" pitchFamily="18" charset="0"/>
              <a:cs typeface="Times New Roman" panose="02020603050405020304" pitchFamily="18" charset="0"/>
            </a:rPr>
            <a:t>Encourages decision creativity</a:t>
          </a:r>
        </a:p>
      </dsp:txBody>
      <dsp:txXfrm>
        <a:off x="2431677" y="2435384"/>
        <a:ext cx="623045" cy="623045"/>
      </dsp:txXfrm>
    </dsp:sp>
    <dsp:sp modelId="{A63A9AB2-90D4-42F7-9816-1D999CEC391D}">
      <dsp:nvSpPr>
        <dsp:cNvPr id="0" name=""/>
        <dsp:cNvSpPr/>
      </dsp:nvSpPr>
      <dsp:spPr>
        <a:xfrm rot="9000000">
          <a:off x="2113867" y="1872422"/>
          <a:ext cx="265587" cy="28908"/>
        </a:xfrm>
        <a:custGeom>
          <a:avLst/>
          <a:gdLst/>
          <a:ahLst/>
          <a:cxnLst/>
          <a:rect l="0" t="0" r="0" b="0"/>
          <a:pathLst>
            <a:path>
              <a:moveTo>
                <a:pt x="0" y="14454"/>
              </a:moveTo>
              <a:lnTo>
                <a:pt x="265587" y="1445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240021" y="1880237"/>
        <a:ext cx="13279" cy="13279"/>
      </dsp:txXfrm>
    </dsp:sp>
    <dsp:sp modelId="{D22D3CB3-DA4E-4904-85B7-B52E990C9A88}">
      <dsp:nvSpPr>
        <dsp:cNvPr id="0" name=""/>
        <dsp:cNvSpPr/>
      </dsp:nvSpPr>
      <dsp:spPr>
        <a:xfrm>
          <a:off x="1309562" y="1732993"/>
          <a:ext cx="881119" cy="88111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0" kern="1200">
              <a:latin typeface="Times New Roman" panose="02020603050405020304" pitchFamily="18" charset="0"/>
              <a:cs typeface="Times New Roman" panose="02020603050405020304" pitchFamily="18" charset="0"/>
            </a:rPr>
            <a:t>Sense of belongingness</a:t>
          </a:r>
        </a:p>
      </dsp:txBody>
      <dsp:txXfrm>
        <a:off x="1438599" y="1862030"/>
        <a:ext cx="623045" cy="623045"/>
      </dsp:txXfrm>
    </dsp:sp>
    <dsp:sp modelId="{E25DC55F-23AE-436B-B054-50A690C1D75D}">
      <dsp:nvSpPr>
        <dsp:cNvPr id="0" name=""/>
        <dsp:cNvSpPr/>
      </dsp:nvSpPr>
      <dsp:spPr>
        <a:xfrm rot="12600000">
          <a:off x="2113867" y="1299069"/>
          <a:ext cx="265587" cy="28908"/>
        </a:xfrm>
        <a:custGeom>
          <a:avLst/>
          <a:gdLst/>
          <a:ahLst/>
          <a:cxnLst/>
          <a:rect l="0" t="0" r="0" b="0"/>
          <a:pathLst>
            <a:path>
              <a:moveTo>
                <a:pt x="0" y="14454"/>
              </a:moveTo>
              <a:lnTo>
                <a:pt x="265587" y="1445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240021" y="1306883"/>
        <a:ext cx="13279" cy="13279"/>
      </dsp:txXfrm>
    </dsp:sp>
    <dsp:sp modelId="{130A9804-7177-4D4B-A4DD-25CAA6B5C109}">
      <dsp:nvSpPr>
        <dsp:cNvPr id="0" name=""/>
        <dsp:cNvSpPr/>
      </dsp:nvSpPr>
      <dsp:spPr>
        <a:xfrm>
          <a:off x="1309562" y="586286"/>
          <a:ext cx="881119" cy="88111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0" kern="1200">
              <a:latin typeface="Times New Roman" panose="02020603050405020304" pitchFamily="18" charset="0"/>
              <a:cs typeface="Times New Roman" panose="02020603050405020304" pitchFamily="18" charset="0"/>
            </a:rPr>
            <a:t>Low stuff turnover</a:t>
          </a:r>
        </a:p>
      </dsp:txBody>
      <dsp:txXfrm>
        <a:off x="1438599" y="715323"/>
        <a:ext cx="623045" cy="62304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626A59-62E8-4ADE-AEC3-F229A20C23C7}">
      <dsp:nvSpPr>
        <dsp:cNvPr id="0" name=""/>
        <dsp:cNvSpPr/>
      </dsp:nvSpPr>
      <dsp:spPr>
        <a:xfrm>
          <a:off x="2557410" y="1116142"/>
          <a:ext cx="796664" cy="79666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System theory</a:t>
          </a:r>
        </a:p>
      </dsp:txBody>
      <dsp:txXfrm>
        <a:off x="2674079" y="1232811"/>
        <a:ext cx="563326" cy="563326"/>
      </dsp:txXfrm>
    </dsp:sp>
    <dsp:sp modelId="{B51BCED3-3A78-4080-A775-72BDBA7AFCAB}">
      <dsp:nvSpPr>
        <dsp:cNvPr id="0" name=""/>
        <dsp:cNvSpPr/>
      </dsp:nvSpPr>
      <dsp:spPr>
        <a:xfrm rot="16200000">
          <a:off x="2871465" y="826467"/>
          <a:ext cx="168553" cy="27086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2896748" y="905923"/>
        <a:ext cx="117987" cy="162520"/>
      </dsp:txXfrm>
    </dsp:sp>
    <dsp:sp modelId="{0554EDBB-60F8-4BA8-AE35-A956B1B75980}">
      <dsp:nvSpPr>
        <dsp:cNvPr id="0" name=""/>
        <dsp:cNvSpPr/>
      </dsp:nvSpPr>
      <dsp:spPr>
        <a:xfrm>
          <a:off x="2557410" y="1452"/>
          <a:ext cx="796664" cy="79666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Boundary</a:t>
          </a:r>
        </a:p>
      </dsp:txBody>
      <dsp:txXfrm>
        <a:off x="2674079" y="118121"/>
        <a:ext cx="563326" cy="563326"/>
      </dsp:txXfrm>
    </dsp:sp>
    <dsp:sp modelId="{01FBBFE9-0B96-4AD2-ADEB-B16717971E92}">
      <dsp:nvSpPr>
        <dsp:cNvPr id="0" name=""/>
        <dsp:cNvSpPr/>
      </dsp:nvSpPr>
      <dsp:spPr>
        <a:xfrm rot="19800000">
          <a:off x="3350009" y="1102754"/>
          <a:ext cx="168553" cy="27086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3353396" y="1169569"/>
        <a:ext cx="117987" cy="162520"/>
      </dsp:txXfrm>
    </dsp:sp>
    <dsp:sp modelId="{5062705F-5DD3-4E10-8D20-FBED215D4D13}">
      <dsp:nvSpPr>
        <dsp:cNvPr id="0" name=""/>
        <dsp:cNvSpPr/>
      </dsp:nvSpPr>
      <dsp:spPr>
        <a:xfrm>
          <a:off x="3522759" y="558797"/>
          <a:ext cx="796664" cy="79666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Focal system</a:t>
          </a:r>
        </a:p>
      </dsp:txBody>
      <dsp:txXfrm>
        <a:off x="3639428" y="675466"/>
        <a:ext cx="563326" cy="563326"/>
      </dsp:txXfrm>
    </dsp:sp>
    <dsp:sp modelId="{9A29CA9F-33C3-4F74-857C-82E1CC0BA5B8}">
      <dsp:nvSpPr>
        <dsp:cNvPr id="0" name=""/>
        <dsp:cNvSpPr/>
      </dsp:nvSpPr>
      <dsp:spPr>
        <a:xfrm rot="1800000">
          <a:off x="3350009" y="1655329"/>
          <a:ext cx="168553" cy="27086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3353396" y="1696861"/>
        <a:ext cx="117987" cy="162520"/>
      </dsp:txXfrm>
    </dsp:sp>
    <dsp:sp modelId="{56038679-F566-4EC4-B79A-E3156A56E2F1}">
      <dsp:nvSpPr>
        <dsp:cNvPr id="0" name=""/>
        <dsp:cNvSpPr/>
      </dsp:nvSpPr>
      <dsp:spPr>
        <a:xfrm>
          <a:off x="3522759" y="1673487"/>
          <a:ext cx="796664" cy="79666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Subsystem</a:t>
          </a:r>
        </a:p>
      </dsp:txBody>
      <dsp:txXfrm>
        <a:off x="3639428" y="1790156"/>
        <a:ext cx="563326" cy="563326"/>
      </dsp:txXfrm>
    </dsp:sp>
    <dsp:sp modelId="{FE6ADF93-976B-4B4D-8B71-8E48B70F5508}">
      <dsp:nvSpPr>
        <dsp:cNvPr id="0" name=""/>
        <dsp:cNvSpPr/>
      </dsp:nvSpPr>
      <dsp:spPr>
        <a:xfrm rot="5400000">
          <a:off x="2871465" y="1931616"/>
          <a:ext cx="168553" cy="27086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2896748" y="1960506"/>
        <a:ext cx="117987" cy="162520"/>
      </dsp:txXfrm>
    </dsp:sp>
    <dsp:sp modelId="{20CFDF40-C87C-4E4F-8E86-C17CFF3B3534}">
      <dsp:nvSpPr>
        <dsp:cNvPr id="0" name=""/>
        <dsp:cNvSpPr/>
      </dsp:nvSpPr>
      <dsp:spPr>
        <a:xfrm>
          <a:off x="2557410" y="2230832"/>
          <a:ext cx="796664" cy="79666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Supra-system</a:t>
          </a:r>
        </a:p>
      </dsp:txBody>
      <dsp:txXfrm>
        <a:off x="2674079" y="2347501"/>
        <a:ext cx="563326" cy="563326"/>
      </dsp:txXfrm>
    </dsp:sp>
    <dsp:sp modelId="{D3F336EE-1080-4EA4-93AE-1D77FCDE3798}">
      <dsp:nvSpPr>
        <dsp:cNvPr id="0" name=""/>
        <dsp:cNvSpPr/>
      </dsp:nvSpPr>
      <dsp:spPr>
        <a:xfrm rot="9000000">
          <a:off x="2392922" y="1655329"/>
          <a:ext cx="168553" cy="27086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rot="10800000">
        <a:off x="2440101" y="1696861"/>
        <a:ext cx="117987" cy="162520"/>
      </dsp:txXfrm>
    </dsp:sp>
    <dsp:sp modelId="{32BDCC6E-6AD6-449F-A2DF-2942B366ADC9}">
      <dsp:nvSpPr>
        <dsp:cNvPr id="0" name=""/>
        <dsp:cNvSpPr/>
      </dsp:nvSpPr>
      <dsp:spPr>
        <a:xfrm>
          <a:off x="1592060" y="1673487"/>
          <a:ext cx="796664" cy="79666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Closed system</a:t>
          </a:r>
        </a:p>
      </dsp:txBody>
      <dsp:txXfrm>
        <a:off x="1708729" y="1790156"/>
        <a:ext cx="563326" cy="563326"/>
      </dsp:txXfrm>
    </dsp:sp>
    <dsp:sp modelId="{153935A2-B050-4C05-A46C-CD71EB17957B}">
      <dsp:nvSpPr>
        <dsp:cNvPr id="0" name=""/>
        <dsp:cNvSpPr/>
      </dsp:nvSpPr>
      <dsp:spPr>
        <a:xfrm rot="12600000">
          <a:off x="2392922" y="1102754"/>
          <a:ext cx="168553" cy="270866"/>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rot="10800000">
        <a:off x="2440101" y="1169569"/>
        <a:ext cx="117987" cy="162520"/>
      </dsp:txXfrm>
    </dsp:sp>
    <dsp:sp modelId="{2CEC9A4E-DB9D-47B4-BD51-1371AB2CDE0D}">
      <dsp:nvSpPr>
        <dsp:cNvPr id="0" name=""/>
        <dsp:cNvSpPr/>
      </dsp:nvSpPr>
      <dsp:spPr>
        <a:xfrm>
          <a:off x="1592060" y="558797"/>
          <a:ext cx="796664" cy="79666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Open system</a:t>
          </a:r>
        </a:p>
      </dsp:txBody>
      <dsp:txXfrm>
        <a:off x="1708729" y="675466"/>
        <a:ext cx="563326" cy="563326"/>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0E1D9-8EA4-43B9-AE17-4E32568C4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4388</Words>
  <Characters>25018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 Mamun</dc:creator>
  <cp:lastModifiedBy>Windows User</cp:lastModifiedBy>
  <cp:revision>2</cp:revision>
  <dcterms:created xsi:type="dcterms:W3CDTF">2019-07-31T23:52:00Z</dcterms:created>
  <dcterms:modified xsi:type="dcterms:W3CDTF">2019-07-31T23:52:00Z</dcterms:modified>
</cp:coreProperties>
</file>