
<file path=[Content_Types].xml><?xml version="1.0" encoding="utf-8"?>
<Types xmlns="http://schemas.openxmlformats.org/package/2006/content-types">
  <Default Extension="mov" ContentType="application/movie"/>
  <Default Extension="pdf" ContentType="application/pdf"/>
  <Default Extension="xlsx" ContentType="application/vnd.openxmlformats-officedocument.spreadsheetml.sheet"/>
  <Default Extension="vml" ContentType="application/vnd.openxmlformats-officedocument.vmlDrawing"/>
  <Default Extension="rels" ContentType="application/vnd.openxmlformats-package.relationships+xml"/>
  <Default Extension="xml" ContentType="application/xml"/>
  <Default Extension="bmp" ContentType="image/bmp"/>
  <Default Extension="gif" ContentType="image/gif"/>
  <Default Extension="jpeg" ContentType="image/jpg"/>
  <Default Extension="png" ContentType="image/png"/>
  <Default Extension="tif" ContentType="image/tif"/>
  <Default Extension="jpg" ContentType="image/jpeg"/>
  <Default Extension="tiff" ContentType="image/tif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r>
        <w:rPr>
          <w:b/>
          <w:color w:val="000000"/>
          <w:rFonts w:ascii="Times New Roman"/>
          <w:sz w:val="24"/>
          <w:outline w:val="0"/>
        </w:rPr>
        <w:t>Student name/ID number: Valentin Rizea/2120085</w:t>
      </w:r>
    </w:p>
    <w:p>
      <w:pPr>
        <w:pStyle w:val="Body"/>
        <w:spacing w:after="0" w:line="480" w:lineRule="auto"/>
      </w:pPr>
      <w:r>
        <w:rPr>
          <w:b/>
          <w:color w:val="000000"/>
          <w:rFonts w:ascii="Times New Roman"/>
          <w:sz w:val="24"/>
          <w:outline w:val="0"/>
        </w:rPr>
        <w:t xml:space="preserve">Programe : Certificate of Higher Education Skills for the Workplace </w:t>
      </w:r>
    </w:p>
    <w:p>
      <w:pPr>
        <w:pStyle w:val="Body"/>
        <w:spacing w:after="0" w:line="480" w:lineRule="auto"/>
      </w:pPr>
      <w:r>
        <w:rPr>
          <w:b/>
          <w:color w:val="000000"/>
          <w:rFonts w:ascii="Times New Roman"/>
          <w:sz w:val="24"/>
          <w:outline w:val="0"/>
        </w:rPr>
        <w:t xml:space="preserve">module : Academic and Employability Skills </w:t>
      </w:r>
    </w:p>
    <w:p>
      <w:pPr>
        <w:pStyle w:val="Body"/>
        <w:spacing w:after="0" w:line="480" w:lineRule="auto"/>
      </w:pPr>
      <w:r>
        <w:rPr>
          <w:b/>
          <w:color w:val="000000"/>
          <w:rFonts w:ascii="Times New Roman"/>
          <w:sz w:val="24"/>
          <w:outline w:val="0"/>
        </w:rPr>
        <w:t xml:space="preserve">module code : BMSW4001_BIRM </w:t>
      </w:r>
    </w:p>
    <w:p>
      <w:pPr>
        <w:pStyle w:val="Body"/>
        <w:spacing w:after="0" w:line="480" w:lineRule="auto"/>
      </w:pPr>
      <w:r>
        <w:rPr>
          <w:b/>
          <w:color w:val="000000"/>
          <w:rFonts w:ascii="Times New Roman"/>
          <w:sz w:val="24"/>
          <w:outline w:val="0"/>
        </w:rPr>
        <w:t xml:space="preserve">lecturer : Doreen Nyea Amundad </w:t>
      </w: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r>
        <w:rPr>
          <w:bCs w:val="1"/>
          <w:rtl w:val="0"/>
          <w:lang w:val="en-US"/>
          <w14:textFill>
            <w14:solidFill>
              <w14:srgbClr w14:val="000000"/>
            </w14:solidFill>
          </w14:textFill>
          <w:b/>
          <w:u w:color="000000"/>
          <w:color w:val="000000"/>
          <w:rFonts w:ascii="Times New Roman" w:hAnsi="Times New Roman"/>
          <w:sz w:val="24"/>
          <w:szCs w:val="24"/>
          <w:outline w:val="0"/>
        </w:rPr>
        <w:t>Task 2   Reflective report</w:t>
      </w: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spacing w:after="0" w:line="48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p>
    <w:p>
      <w:pPr>
        <w:pStyle w:val="Body"/>
        <w:jc w:val="center"/>
        <w:spacing w:after="0" w:line="480" w:lineRule="auto"/>
      </w:pPr>
      <w:r>
        <w:rPr>
          <w:b w:val="0"/>
          <w:i w:val="0"/>
          <w:u w:color="000000"/>
          <w:color w:val="000000"/>
          <w:rFonts w:ascii="Arial Unicode MS" w:cs="Arial Unicode MS" w:eastAsia="Arial Unicode MS" w:hAnsi="Arial Unicode MS"/>
          <w:sz w:val="24"/>
          <w:szCs w:val="24"/>
          <w:outline w:val="0"/>
        </w:rPr>
        <w:br w:type="page"/>
      </w:r>
    </w:p>
    <w:p>
      <w:pPr>
        <w:pStyle w:val="TOCHeading"/>
        <w:jc w:val="center"/>
        <w:spacing w:before="0" w:line="360" w:lineRule="auto"/>
        <w:rPr>
          <w14:textFill>
            <w14:solidFill>
              <w14:srgbClr w14:val="000000"/>
            </w14:solidFill>
          </w14:textFill>
          <w:u w:color="000000"/>
          <w:color w:val="000000"/>
          <w:rFonts w:ascii="Times New Roman" w:cs="Times New Roman" w:eastAsia="Times New Roman" w:hAnsi="Times New Roman"/>
          <w:sz w:val="24"/>
          <w:szCs w:val="24"/>
          <w:outline w:val="0"/>
        </w:rPr>
      </w:pPr>
      <w:r>
        <w:rPr>
          <w:rtl w:val="0"/>
          <w:lang w:val="en-US"/>
          <w14:textFill>
            <w14:solidFill>
              <w14:srgbClr w14:val="000000"/>
            </w14:solidFill>
          </w14:textFill>
          <w:u w:color="000000"/>
          <w:color w:val="000000"/>
          <w:rFonts w:ascii="Times New Roman" w:hAnsi="Times New Roman"/>
          <w:sz w:val="24"/>
          <w:szCs w:val="24"/>
          <w:outline w:val="0"/>
        </w:rPr>
        <w:t>Table of Contents</w:t>
      </w:r>
    </w:p>
    <w:p>
      <w:pPr>
        <w:pStyle w:val="Body"/>
        <w:spacing w:after="0" w:line="360" w:lineRule="auto"/>
        <w:rPr>
          <w14:textFill>
            <w14:solidFill>
              <w14:srgbClr w14:val="000000"/>
            </w14:solidFill>
          </w14:textFill>
          <w:u w:color="000000"/>
          <w:color w:val="000000"/>
          <w:rFonts w:ascii="Times New Roman" w:cs="Times New Roman" w:eastAsia="Times New Roman" w:hAnsi="Times New Roman"/>
          <w:sz w:val="24"/>
          <w:szCs w:val="24"/>
          <w:outline w:val="0"/>
        </w:rPr>
      </w:pPr>
    </w:p>
    <w:p>
      <w:pPr>
        <w:pStyle w:val="Body"/>
        <w:spacing w:after="0" w:line="360" w:lineRule="auto"/>
      </w:pPr>
      <w:r>
        <w:rPr>
          <w14:textFill>
            <w14:solidFill>
              <w14:srgbClr w14:val="000000"/>
            </w14:solidFill>
          </w14:textFill>
          <w:u w:color="000000"/>
          <w:color w:val="000000"/>
          <w:rFonts w:ascii="Times New Roman" w:cs="Times New Roman" w:eastAsia="Times New Roman" w:hAnsi="Times New Roman"/>
          <w:outline w:val="0"/>
        </w:rPr>
        <w:fldChar w:fldCharType="begin" w:fldLock="0"/>
      </w:r>
      <w:r>
        <w:rPr>
          <w14:textFill>
            <w14:solidFill>
              <w14:srgbClr w14:val="000000"/>
            </w14:solidFill>
          </w14:textFill>
          <w:u w:color="000000"/>
          <w:color w:val="000000"/>
          <w:rFonts w:ascii="Times New Roman" w:cs="Times New Roman" w:eastAsia="Times New Roman" w:hAnsi="Times New Roman"/>
          <w:outline w:val="0"/>
        </w:rPr>
        <w:instrText xml:space="preserve"> TOC \o 1-2 </w:instrText>
      </w:r>
      <w:r>
        <w:rPr>
          <w14:textFill>
            <w14:solidFill>
              <w14:srgbClr w14:val="000000"/>
            </w14:solidFill>
          </w14:textFill>
          <w:u w:color="000000"/>
          <w:color w:val="000000"/>
          <w:rFonts w:ascii="Times New Roman" w:cs="Times New Roman" w:eastAsia="Times New Roman" w:hAnsi="Times New Roman"/>
          <w:outline w:val="0"/>
        </w:rPr>
        <w:fldChar w:fldCharType="separate" w:fldLock="0"/>
      </w:r>
    </w:p>
    <w:p>
      <w:pPr>
        <w:pStyle w:val="TOC1"/>
      </w:pPr>
      <w:r>
        <w:rPr>
          <w:rFonts w:cs="Arial Unicode MS" w:eastAsia="Arial Unicode MS"/>
        </w:rPr>
        <w:t>Introduction</w:t>
      </w:r>
      <w:r>
        <w:rPr>
          <w:rFonts w:cs="Arial Unicode MS" w:eastAsia="Arial Unicode MS"/>
        </w:rPr>
        <w:tab/>
      </w:r>
      <w:r>
        <w:rPr/>
        <w:fldChar w:fldCharType="begin" w:fldLock="0"/>
      </w:r>
      <w:r>
        <w:instrText xml:space="preserve"> PAGEREF _Toc \h </w:instrText>
      </w:r>
      <w:r>
        <w:rPr/>
        <w:fldChar w:fldCharType="separate" w:fldLock="0"/>
      </w:r>
      <w:r>
        <w:rPr>
          <w:rtl w:val="0"/>
          <w:rFonts w:cs="Arial Unicode MS" w:eastAsia="Arial Unicode MS"/>
        </w:rPr>
        <w:t>3</w:t>
      </w:r>
      <w:r>
        <w:rPr/>
        <w:fldChar w:fldCharType="end" w:fldLock="0"/>
      </w:r>
    </w:p>
    <w:p>
      <w:pPr>
        <w:pStyle w:val="TOC1"/>
      </w:pPr>
      <w:r>
        <w:rPr>
          <w:rFonts w:cs="Arial Unicode MS" w:eastAsia="Arial Unicode MS"/>
        </w:rPr>
        <w:t>Gibbs Reflective Model</w:t>
      </w:r>
      <w:r>
        <w:rPr>
          <w:rFonts w:cs="Arial Unicode MS" w:eastAsia="Arial Unicode MS"/>
        </w:rPr>
        <w:tab/>
      </w:r>
      <w:r>
        <w:rPr/>
        <w:fldChar w:fldCharType="begin" w:fldLock="0"/>
      </w:r>
      <w:r>
        <w:instrText xml:space="preserve"> PAGEREF _Toc1 \h </w:instrText>
      </w:r>
      <w:r>
        <w:rPr/>
        <w:fldChar w:fldCharType="separate" w:fldLock="0"/>
      </w:r>
      <w:r>
        <w:rPr>
          <w:rtl w:val="0"/>
          <w:rFonts w:cs="Arial Unicode MS" w:eastAsia="Arial Unicode MS"/>
        </w:rPr>
        <w:t>3</w:t>
      </w:r>
      <w:r>
        <w:rPr/>
        <w:fldChar w:fldCharType="end" w:fldLock="0"/>
      </w:r>
    </w:p>
    <w:p>
      <w:pPr>
        <w:pStyle w:val="TOC1"/>
      </w:pPr>
      <w:r>
        <w:rPr>
          <w:rFonts w:cs="Arial Unicode MS" w:eastAsia="Arial Unicode MS"/>
        </w:rPr>
        <w:t>Personal Development Plan</w:t>
      </w:r>
      <w:r>
        <w:rPr>
          <w:rFonts w:cs="Arial Unicode MS" w:eastAsia="Arial Unicode MS"/>
        </w:rPr>
        <w:tab/>
      </w:r>
      <w:r>
        <w:rPr/>
        <w:fldChar w:fldCharType="begin" w:fldLock="0"/>
      </w:r>
      <w:r>
        <w:instrText xml:space="preserve"> PAGEREF _Toc2 \h </w:instrText>
      </w:r>
      <w:r>
        <w:rPr/>
        <w:fldChar w:fldCharType="separate" w:fldLock="0"/>
      </w:r>
      <w:r>
        <w:rPr>
          <w:rtl w:val="0"/>
          <w:rFonts w:cs="Arial Unicode MS" w:eastAsia="Arial Unicode MS"/>
        </w:rPr>
        <w:t>8</w:t>
      </w:r>
      <w:r>
        <w:rPr/>
        <w:fldChar w:fldCharType="end" w:fldLock="0"/>
      </w:r>
    </w:p>
    <w:p>
      <w:pPr>
        <w:pStyle w:val="TOC1"/>
      </w:pPr>
      <w:r>
        <w:rPr>
          <w:rFonts w:cs="Arial Unicode MS" w:eastAsia="Arial Unicode MS"/>
        </w:rPr>
        <w:t>Conclusion</w:t>
      </w:r>
      <w:r>
        <w:rPr>
          <w:rFonts w:cs="Arial Unicode MS" w:eastAsia="Arial Unicode MS"/>
        </w:rPr>
        <w:tab/>
      </w:r>
      <w:r>
        <w:rPr/>
        <w:fldChar w:fldCharType="begin" w:fldLock="0"/>
      </w:r>
      <w:r>
        <w:instrText xml:space="preserve"> PAGEREF _Toc3 \h </w:instrText>
      </w:r>
      <w:r>
        <w:rPr/>
        <w:fldChar w:fldCharType="separate" w:fldLock="0"/>
      </w:r>
      <w:r>
        <w:rPr>
          <w:rtl w:val="0"/>
          <w:rFonts w:cs="Arial Unicode MS" w:eastAsia="Arial Unicode MS"/>
        </w:rPr>
        <w:t>10</w:t>
      </w:r>
      <w:r>
        <w:rPr/>
        <w:fldChar w:fldCharType="end" w:fldLock="0"/>
      </w:r>
    </w:p>
    <w:p>
      <w:pPr>
        <w:pStyle w:val="TOC1"/>
      </w:pPr>
      <w:r>
        <w:rPr>
          <w:rFonts w:cs="Arial Unicode MS" w:eastAsia="Arial Unicode MS"/>
        </w:rPr>
        <w:t>References</w:t>
      </w:r>
      <w:r>
        <w:rPr>
          <w:rFonts w:cs="Arial Unicode MS" w:eastAsia="Arial Unicode MS"/>
        </w:rPr>
        <w:tab/>
      </w:r>
      <w:r>
        <w:rPr/>
        <w:fldChar w:fldCharType="begin" w:fldLock="0"/>
      </w:r>
      <w:r>
        <w:instrText xml:space="preserve"> PAGEREF _Toc4 \h </w:instrText>
      </w:r>
      <w:r>
        <w:rPr/>
        <w:fldChar w:fldCharType="separate" w:fldLock="0"/>
      </w:r>
      <w:r>
        <w:rPr>
          <w:rtl w:val="0"/>
          <w:rFonts w:cs="Arial Unicode MS" w:eastAsia="Arial Unicode MS"/>
        </w:rPr>
        <w:t>11</w:t>
      </w:r>
      <w:r>
        <w:rPr/>
        <w:fldChar w:fldCharType="end" w:fldLock="0"/>
      </w:r>
    </w:p>
    <w:p>
      <w:pPr>
        <w:spacing w:after="0" w:line="360" w:lineRule="auto"/>
        <w:rPr>
          <w14:textFill>
            <w14:solidFill>
              <w14:srgbClr w14:val="000000"/>
            </w14:solidFill>
          </w14:textFill>
          <w:u w:color="000000"/>
          <w:color w:val="000000"/>
          <w:rFonts w:ascii="Times New Roman" w:cs="Times New Roman" w:eastAsia="Times New Roman" w:hAnsi="Times New Roman"/>
          <w:sz w:val="24"/>
          <w:szCs w:val="24"/>
          <w:outline w:val="0"/>
        </w:rPr>
      </w:pPr>
      <w:r>
        <w:rPr>
          <w14:textFill>
            <w14:solidFill>
              <w14:srgbClr w14:val="000000"/>
            </w14:solidFill>
          </w14:textFill>
          <w:u w:color="000000"/>
          <w:color w:val="000000"/>
          <w:rFonts w:ascii="Times New Roman" w:cs="Times New Roman" w:eastAsia="Times New Roman" w:hAnsi="Times New Roman"/>
          <w:outline w:val="0"/>
        </w:rPr>
        <w:fldChar w:fldCharType="end" w:fldLock="0"/>
      </w:r>
    </w:p>
    <w:p>
      <w:pPr>
        <w:pStyle w:val="Body"/>
        <w:spacing w:after="0" w:line="480" w:lineRule="auto"/>
      </w:pPr>
      <w:r>
        <w:rPr>
          <w:b w:val="0"/>
          <w:i w:val="0"/>
          <w:u w:color="000000"/>
          <w:color w:val="000000"/>
          <w:rFonts w:ascii="Arial Unicode MS" w:cs="Arial Unicode MS" w:eastAsia="Arial Unicode MS" w:hAnsi="Arial Unicode MS"/>
          <w:sz w:val="24"/>
          <w:szCs w:val="24"/>
          <w:outline w:val="0"/>
        </w:rPr>
        <w:br w:type="page"/>
      </w:r>
    </w:p>
    <w:p>
      <w:pPr>
        <w:pStyle w:val="Heading"/>
        <w:spacing w:after="0" w:line="480" w:lineRule="auto"/>
      </w:pPr>
      <w:bookmarkStart w:name="_Toc" w:id="0"/>
      <w:r>
        <w:rPr>
          <w:rtl w:val="0"/>
          <w:lang w:val="fr-FR"/>
        </w:rPr>
        <w:t>Introduction</w:t>
      </w:r>
      <w:bookmarkEnd w:id="0"/>
    </w:p>
    <w:p>
      <w:pPr>
        <w:pStyle w:val="Body"/>
        <w:ind w:firstLine="720"/>
        <w:spacing w:after="0" w:line="480" w:lineRule="auto"/>
        <w:rPr>
          <w14:textFill>
            <w14:solidFill>
              <w14:srgbClr w14:val="000000"/>
            </w14:solidFill>
          </w14:textFill>
          <w:u w:color="000000"/>
          <w:color w:val="000000"/>
          <w:rFonts w:ascii="Times New Roman" w:cs="Times New Roman" w:eastAsia="Times New Roman" w:hAnsi="Times New Roman"/>
          <w:sz w:val="24"/>
          <w:szCs w:val="24"/>
          <w:outline w:val="0"/>
        </w:rPr>
      </w:pPr>
      <w:r>
        <w:rPr>
          <w:rtl w:val="0"/>
          <w:lang w:val="en-US"/>
          <w14:textFill>
            <w14:solidFill>
              <w14:srgbClr w14:val="000000"/>
            </w14:solidFill>
          </w14:textFill>
          <w:u w:color="000000"/>
          <w:color w:val="000000"/>
          <w:rFonts w:ascii="Times New Roman" w:hAnsi="Times New Roman"/>
          <w:sz w:val="24"/>
          <w:szCs w:val="24"/>
          <w:outline w:val="0"/>
        </w:rPr>
        <w:t xml:space="preserve">Communal debates have enhanced around the methods executed to make graduates and students prepared for college and career life as stated by </w:t>
      </w:r>
      <w:r>
        <w:rPr>
          <w:rtl w:val="0"/>
          <w14:textFill>
            <w14:solidFill>
              <w14:srgbClr w14:val="000000"/>
            </w14:solidFill>
          </w14:textFill>
          <w:u w:color="000000"/>
          <w:color w:val="000000"/>
          <w:rFonts w:ascii="Times New Roman" w:hAnsi="Times New Roman"/>
          <w:sz w:val="24"/>
          <w:szCs w:val="24"/>
          <w:shd w:fill="FFFFFF" w:color="auto" w:val="clear"/>
          <w:outline w:val="0"/>
        </w:rPr>
        <w:t>(Sharifi et al., 2019)</w:t>
      </w:r>
      <w:r>
        <w:rPr>
          <w:rtl w:val="0"/>
          <w:lang w:val="en-US"/>
          <w14:textFill>
            <w14:solidFill>
              <w14:srgbClr w14:val="000000"/>
            </w14:solidFill>
          </w14:textFill>
          <w:u w:color="000000"/>
          <w:color w:val="000000"/>
          <w:rFonts w:ascii="Times New Roman" w:hAnsi="Times New Roman"/>
          <w:sz w:val="24"/>
          <w:szCs w:val="24"/>
          <w:outline w:val="0"/>
        </w:rPr>
        <w:t xml:space="preserve">. The implementations of this willingness must not be overlooked. Being prepared for career involved 3 core skills involving core academic skills and the capability to implement these skills to real-life function and situations within a setting of work and every day roles; employability skills for example critical thinking and liabilities, which plays a vital part in an aspect of career; and technical jobs related to specific skills to progress an inclusive path for career. Every graduate needs foundational knowledge of academics to survive in present workplace and economic environment </w:t>
      </w:r>
      <w:r>
        <w:rPr>
          <w:rtl w:val="0"/>
          <w14:textFill>
            <w14:solidFill>
              <w14:srgbClr w14:val="000000"/>
            </w14:solidFill>
          </w14:textFill>
          <w:u w:color="000000"/>
          <w:color w:val="000000"/>
          <w:rFonts w:ascii="Times New Roman" w:hAnsi="Times New Roman"/>
          <w:sz w:val="24"/>
          <w:szCs w:val="24"/>
          <w:shd w:fill="FFFFFF" w:color="auto" w:val="clear"/>
          <w:outline w:val="0"/>
        </w:rPr>
        <w:t>(Osmani et al., 2019)</w:t>
      </w:r>
      <w:r>
        <w:rPr>
          <w:rtl w:val="0"/>
          <w14:textFill>
            <w14:solidFill>
              <w14:srgbClr w14:val="000000"/>
            </w14:solidFill>
          </w14:textFill>
          <w:u w:color="000000"/>
          <w:color w:val="000000"/>
          <w:rFonts w:ascii="Times New Roman" w:hAnsi="Times New Roman"/>
          <w:sz w:val="24"/>
          <w:szCs w:val="24"/>
          <w:outline w:val="0"/>
        </w:rPr>
        <w:t xml:space="preserve">. </w:t>
      </w:r>
    </w:p>
    <w:p>
      <w:pPr>
        <w:pStyle w:val="Body"/>
        <w:spacing w:after="0" w:line="480" w:lineRule="auto"/>
        <w:rPr>
          <w14:textFill>
            <w14:solidFill>
              <w14:srgbClr w14:val="000000"/>
            </w14:solidFill>
          </w14:textFill>
          <w:u w:color="000000"/>
          <w:color w:val="000000"/>
          <w:rFonts w:ascii="Times New Roman" w:cs="Times New Roman" w:eastAsia="Times New Roman" w:hAnsi="Times New Roman"/>
          <w:sz w:val="24"/>
          <w:szCs w:val="24"/>
          <w:outline w:val="0"/>
        </w:rPr>
      </w:pPr>
    </w:p>
    <w:p>
      <w:pPr>
        <w:pStyle w:val="Heading"/>
        <w:spacing w:after="0" w:line="480" w:lineRule="auto"/>
      </w:pPr>
      <w:bookmarkStart w:name="_Toc1" w:id="1"/>
      <w:r>
        <w:rPr>
          <w:rtl w:val="0"/>
          <w:lang w:val="en-US"/>
        </w:rPr>
        <w:t>Gibbs Reflective Model</w:t>
      </w:r>
      <w:bookmarkEnd w:id="1"/>
    </w:p>
    <w:tbl>
      <w:tblPr>
        <w:tblW w:w="9016" w:type="dxa"/>
        <w:shd w:val="clear" w:color="auto" w:fill="ced7e7"/>
        <w:tblLayout w:type="fixed"/>
        <w:tblBorders>
          <w:top w:val="single" w:sz="8" w:color="FFFFFF" w:space="0" w:frame="0" w:shadow="0"/>
          <w:bottom w:val="single" w:sz="8" w:color="FFFFFF" w:space="0" w:frame="0" w:shadow="0"/>
          <w:left w:val="single" w:sz="8" w:color="FFFFFF" w:space="0" w:frame="0" w:shadow="0"/>
          <w:right w:val="single" w:sz="8" w:color="FFFFFF" w:space="0" w:frame="0" w:shadow="0"/>
          <w:insideH w:val="single" w:sz="8" w:color="FFFFFF" w:space="0" w:frame="0" w:shadow="0"/>
          <w:insideV w:val="single" w:sz="8" w:color="FFFFFF" w:space="0" w:frame="0" w:shadow="0"/>
        </w:tblBorders>
        <w:jc w:val="left"/>
        <w:tblInd w:w="108" w:type="dxa"/>
      </w:tblPr>
      <w:tblGrid>
        <w:gridCol w:w="2448"/>
        <w:gridCol w:w="6568"/>
      </w:tblGrid>
      <w:tr>
        <w:trPr>
          <w:trHeight w:val="12800"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Description</w:t>
            </w:r>
          </w:p>
          <w:p>
            <w:pPr>
              <w:bidi w:val="0"/>
              <w:pStyle w:val="Heading2"/>
              <w:jc w:val="left"/>
              <w:ind w:left="0"/>
              <w:ind w:right="0"/>
              <w:ind w:firstLine="0"/>
              <w:spacing w:line="480" w:lineRule="auto"/>
              <w:rPr>
                <w:rtl w:val="0"/>
              </w:rPr>
            </w:pPr>
            <w:r>
              <w:rPr>
                <w:rtl w:val="0"/>
                <w:lang w:val="en-US"/>
                <w:shd w:fill="auto" w:color="auto" w:val="nil"/>
              </w:rPr>
              <w:t>(What happened?)</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spacing w:after="0" w:line="480" w:lineRule="auto"/>
              <w:rPr>
                <w:lang w:val="en-US"/>
                <w:rFonts w:ascii="Times New Roman" w:cs="Times New Roman" w:eastAsia="Times New Roman" w:hAnsi="Times New Roman"/>
                <w:sz w:val="24"/>
                <w:szCs w:val="24"/>
                <w:shd w:fill="auto" w:color="auto" w:val="nil"/>
              </w:rPr>
            </w:pPr>
          </w:p>
          <w:p>
            <w:pPr>
              <w:bidi w:val="0"/>
              <w:pStyle w:val="Body"/>
              <w:jc w:val="left"/>
              <w:ind w:left="0"/>
              <w:ind w:right="0"/>
              <w:ind w:firstLine="720"/>
              <w:spacing w:after="0" w:line="480" w:lineRule="auto"/>
              <w:rPr>
                <w:rtl w:val="0"/>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During this course, my professor taught me several concepts related to employability and academic skills. In 1</w:t>
            </w:r>
            <w:r>
              <w:rPr>
                <w:rtl w:val="0"/>
                <w:lang w:val="en-US"/>
                <w:rFonts w:ascii="Times New Roman" w:hAnsi="Times New Roman"/>
                <w:sz w:val="24"/>
                <w:szCs w:val="24"/>
                <w:shd w:fill="auto" w:color="auto" w:val="nil"/>
                <w:vertAlign w:val="superscript"/>
              </w:rPr>
              <w:t>st</w:t>
            </w:r>
            <w:r>
              <w:rPr>
                <w:rtl w:val="0"/>
                <w:lang w:val="en-US"/>
                <w:rFonts w:ascii="Times New Roman" w:hAnsi="Times New Roman"/>
                <w:sz w:val="24"/>
                <w:szCs w:val="24"/>
                <w:shd w:fill="auto" w:color="auto" w:val="nil"/>
              </w:rPr>
              <w:t xml:space="preserve"> term, the professor taught us several methods for managing time. I learned how to progress and implement my PDP, how to enhance my time management as a graduate, how to significantly become time efficient, and the to-do-lit or the implication. The professor moreover exploited Eisenhower to describe approaches to time management. Alongside this, my professor clarified how to collect correct data to write projects, theses and essays. Few of the vital traits recognized involved note taking throughout lectures and via approaches to note taking, readings, source analysis, how to look for great references, taking data from internet and how to choose suitable sources. These traits are specifically vital in academic writing. The professor went ahead to make us learn different other methods to academic writing. I attain enhanced understanding of language and grammar usage; for example, how to collect and exploit vocabulary, how to progress body paragraphs and sentence structure. My professor offered us with some guidelines to styles of academic writing, the core structure of essay, and structure of paragraph. Via such guidelines, I progessed my skills by acknowledging the core infrastructure of language to develop my academic writing skills. Moreover, I discovered various methods to recognizing academic essays, sentence structure and clauses structure. </w:t>
            </w:r>
          </w:p>
          <w:p>
            <w:pPr>
              <w:bidi w:val="0"/>
              <w:pStyle w:val="Body"/>
              <w:jc w:val="left"/>
              <w:ind w:left="0"/>
              <w:ind w:right="0"/>
              <w:ind w:firstLine="720"/>
              <w:spacing w:after="0" w:line="480" w:lineRule="auto"/>
              <w:rPr>
                <w:rtl w:val="0"/>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Another vital trait that I surely learned throughout this course was rephrasing. I discovered via the vital rephrasing stages by practicing and exercising on the instances. Most significantly, I studied academic and reference writing course. Specifically, my professor taught us how to make use of Harvard and APA referencing. During the practice of report writing, I learned how essays and reported are written down and the core differences and similarities amid report and essay. I attained more significant skills on how to really summarise a specific source via either summarizing or rephrasing. Towards the completion of 1</w:t>
            </w:r>
            <w:r>
              <w:rPr>
                <w:rtl w:val="0"/>
                <w:lang w:val="en-US"/>
                <w:rFonts w:ascii="Times New Roman" w:hAnsi="Times New Roman"/>
                <w:sz w:val="24"/>
                <w:szCs w:val="24"/>
                <w:shd w:fill="auto" w:color="auto" w:val="nil"/>
                <w:vertAlign w:val="superscript"/>
              </w:rPr>
              <w:t>st</w:t>
            </w:r>
            <w:r>
              <w:rPr>
                <w:rtl w:val="0"/>
                <w:lang w:val="en-US"/>
                <w:rFonts w:ascii="Times New Roman" w:hAnsi="Times New Roman"/>
                <w:sz w:val="24"/>
                <w:szCs w:val="24"/>
                <w:shd w:fill="auto" w:color="auto" w:val="nil"/>
              </w:rPr>
              <w:t xml:space="preserve"> term, I learned how to deliver and make PPTs and the methods to progress the skills of public speaking. I discovered the most efficient means to execute PPT, the means to progress my PPTs, the body language`s role and the things related to the audience or people that I should understand. </w:t>
            </w:r>
          </w:p>
          <w:p>
            <w:pPr>
              <w:bidi w:val="0"/>
              <w:pStyle w:val="Body"/>
              <w:jc w:val="left"/>
              <w:ind w:left="0"/>
              <w:ind w:right="0"/>
              <w:ind w:firstLine="720"/>
              <w:spacing w:after="0" w:line="480" w:lineRule="auto"/>
              <w:rPr>
                <w:rtl w:val="0"/>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In 2</w:t>
            </w:r>
            <w:r>
              <w:rPr>
                <w:rtl w:val="0"/>
                <w:lang w:val="en-US"/>
                <w:rFonts w:ascii="Times New Roman" w:hAnsi="Times New Roman"/>
                <w:sz w:val="24"/>
                <w:szCs w:val="24"/>
                <w:shd w:fill="auto" w:color="auto" w:val="nil"/>
                <w:vertAlign w:val="superscript"/>
              </w:rPr>
              <w:t>nd</w:t>
            </w:r>
            <w:r>
              <w:rPr>
                <w:rtl w:val="0"/>
                <w:lang w:val="en-US"/>
                <w:rFonts w:ascii="Times New Roman" w:hAnsi="Times New Roman"/>
                <w:sz w:val="24"/>
                <w:szCs w:val="24"/>
                <w:shd w:fill="auto" w:color="auto" w:val="nil"/>
              </w:rPr>
              <w:t xml:space="preserve"> term, I study how to write a CV. My professor taught me the vital things to think when designing or writing a CV. For example, I discovered that the CV of a single page leave a finest impression offered that this is a brief as well as the point. Moreover, I studied that the finest terminologies for the interview of my job and the secrets to become really successful in an interview. The 5 tips authored by the advisor of Harvard was a vital source in this particular role. I also studied how role-play enhances the probability of passing the interview. Specifically, my professor described the means I can pass the whole interview, how to reply to questions, the probabilities of my future and the significance of recognizing the strong and weak points. My professor taught me how to write a professional excellent cover letter for an application of job. </w:t>
            </w:r>
          </w:p>
          <w:p>
            <w:pPr>
              <w:bidi w:val="0"/>
              <w:pStyle w:val="Body"/>
              <w:jc w:val="left"/>
              <w:ind w:left="0"/>
              <w:ind w:right="0"/>
              <w:ind w:firstLine="720"/>
              <w:spacing w:after="0" w:line="480" w:lineRule="auto"/>
              <w:rPr>
                <w:rtl w:val="0"/>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 xml:space="preserve">The professor introduced me to core skills of researching. I studied the academic research`s meaning, 6-stage procedure for doing research, and differences amid primary and secondary sources. I studied how to choose a controllable topic of research and the stages to create a finest topic. The included the exploitation of various practices to learn how to found whether the topic of research is really broad or narrow. My professor discovered reflective writing by introducing me to the concepts, the stages to writing a reflective account or report, the Schon`s reflective practice`s application and the exploitation of studying the model of reflection. </w:t>
            </w:r>
          </w:p>
          <w:p>
            <w:pPr>
              <w:pStyle w:val="Body"/>
              <w:spacing w:after="0" w:line="480" w:lineRule="auto"/>
            </w:pPr>
            <w:r>
              <w:rPr>
                <w:lang w:val="en-US"/>
                <w:rFonts w:ascii="Times New Roman" w:cs="Times New Roman" w:eastAsia="Times New Roman" w:hAnsi="Times New Roman"/>
                <w:sz w:val="24"/>
                <w:szCs w:val="24"/>
                <w:shd w:fill="auto" w:color="auto" w:val="nil"/>
              </w:rPr>
            </w:r>
          </w:p>
        </w:tc>
      </w:tr>
      <w:tr>
        <w:trPr>
          <w:trHeight w:val="12800"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Feelings</w:t>
            </w:r>
          </w:p>
          <w:p>
            <w:pPr>
              <w:bidi w:val="0"/>
              <w:pStyle w:val="Heading2"/>
              <w:jc w:val="left"/>
              <w:ind w:left="0"/>
              <w:ind w:right="0"/>
              <w:ind w:firstLine="0"/>
              <w:spacing w:line="480" w:lineRule="auto"/>
              <w:rPr>
                <w:rtl w:val="0"/>
              </w:rPr>
            </w:pPr>
            <w:r>
              <w:rPr>
                <w:rtl w:val="0"/>
                <w:lang w:val="en-US"/>
                <w:shd w:fill="auto" w:color="auto" w:val="nil"/>
              </w:rPr>
              <w:t>(What were you thinking and feeling at the time?)</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ind w:firstLine="720"/>
              <w:spacing w:after="0" w:line="480" w:lineRule="auto"/>
              <w:rPr>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 xml:space="preserve">Towards learning employability and academic skills, my feelings are completely divided. Specifically in academic writing, I determined learning to be vital and stressful both. For example, throughout the class of academic writing, I sense that I require a finest acknowledgement of style, grammar and vocabulary to progress a well-refined work of academics. In various respects, I studied that academic writing is different from other kinds of writing. The demand of academic writing is also described and unique in a manner I progress sentence clauses, body paragraphs, sentences and grammar. Besides understanding the practice and standard of academic writing, I have to follow the formats of writing to several kinds of writing. I discovered that I can implement various approaches and steps to academic writing. Due to this, I did a thorough study of several techniques related to academic writing towards progressing an academic paper. Again, I released that that this was simple for me to get confused related to writing a finest academic work specifically when I lack significant insights into the application of various skills of writing and functions of language discourse. </w:t>
            </w:r>
          </w:p>
          <w:p>
            <w:pPr>
              <w:bidi w:val="0"/>
              <w:pStyle w:val="Body"/>
              <w:jc w:val="left"/>
              <w:ind w:left="0"/>
              <w:ind w:right="0"/>
              <w:ind w:firstLine="720"/>
              <w:spacing w:after="0" w:line="480" w:lineRule="auto"/>
              <w:rPr>
                <w:rtl w:val="0"/>
              </w:rPr>
            </w:pPr>
            <w:r>
              <w:rPr>
                <w:rtl w:val="0"/>
                <w:lang w:val="en-US"/>
                <w:rFonts w:ascii="Times New Roman" w:hAnsi="Times New Roman"/>
                <w:sz w:val="24"/>
                <w:szCs w:val="24"/>
                <w:shd w:fill="auto" w:color="auto" w:val="nil"/>
              </w:rPr>
              <w:t xml:space="preserve">In the meantime, referencing appeared to be really complex, I realised that referencing played a vital part in validating academic writing such as the means a writer uses and borrows the work of someone else </w:t>
            </w:r>
            <w:r>
              <w:rPr>
                <w:rtl w:val="0"/>
                <w:lang w:val="en-US"/>
                <w:rFonts w:ascii="Times New Roman" w:hAnsi="Times New Roman"/>
                <w:sz w:val="24"/>
                <w:szCs w:val="24"/>
                <w:shd w:fill="FFFFFF" w:color="auto" w:val="clear"/>
              </w:rPr>
              <w:t>(Goodwin et al., 2019)</w:t>
            </w:r>
            <w:r>
              <w:rPr>
                <w:rtl w:val="0"/>
                <w:lang w:val="en-US"/>
                <w:rFonts w:ascii="Times New Roman" w:hAnsi="Times New Roman"/>
                <w:sz w:val="24"/>
                <w:szCs w:val="24"/>
                <w:shd w:fill="auto" w:color="auto" w:val="nil"/>
              </w:rPr>
              <w:t xml:space="preserve">. I studied that failure to quote or cite the sentences of someone else correctly escorts to plagiarism. The exploitation of the work of someone else with no recognition is a really decisive offense, which could escort to termination. Rather, the use of their evidence that really backs up the arguments and claims during academic writing. The exploitation of sensible citation displays that I have carried out correct online and academic sources research. This moreover portrays that I am providing credit to the author by acknowledging their views. The reference us moreover facilitates me to sustain the track of and recognize the sources exploited in my work by including references in the list of bibliographies or references. </w:t>
            </w:r>
            <w:r>
              <w:rPr>
                <w:rFonts w:ascii="Times New Roman" w:cs="Times New Roman" w:eastAsia="Times New Roman" w:hAnsi="Times New Roman"/>
                <w:sz w:val="24"/>
                <w:szCs w:val="24"/>
                <w:shd w:fill="auto" w:color="auto" w:val="nil"/>
              </w:rPr>
            </w:r>
          </w:p>
        </w:tc>
      </w:tr>
      <w:tr>
        <w:trPr>
          <w:trHeight w:val="12800"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Evaluation</w:t>
            </w:r>
          </w:p>
          <w:p>
            <w:pPr>
              <w:bidi w:val="0"/>
              <w:pStyle w:val="Heading2"/>
              <w:jc w:val="left"/>
              <w:ind w:left="0"/>
              <w:ind w:right="0"/>
              <w:ind w:firstLine="0"/>
              <w:spacing w:line="480" w:lineRule="auto"/>
              <w:rPr>
                <w:rtl w:val="0"/>
              </w:rPr>
            </w:pPr>
            <w:r>
              <w:rPr>
                <w:rtl w:val="0"/>
                <w:lang w:val="en-US"/>
                <w:shd w:fill="auto" w:color="auto" w:val="nil"/>
              </w:rPr>
              <w:t xml:space="preserve">(What was good and bad about the experience?) </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ind w:firstLine="720"/>
              <w:spacing w:after="0" w:line="480" w:lineRule="auto"/>
              <w:rPr>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 xml:space="preserve">One achievement from this particular module was that i attained numerous of knowledge related to grammar, sentence structures and vocabulary. In former times, I frequently endeavoured to progress a topic of research, narrow this and concentrate on a particular question of research. Though, due to this course, I can simple make a research question, recognise the correct sources and implement them to make my paper. As I have studied how to enlarge sentence clauses and body paragraphs, this is presently attractive to be really ardent related to academic writing. In spite of such developments, I am yet not comfortable with referencing. This particular course majorly concentrated on the Harvard style of referencing. Given that, there are numerous of other styles of referencing for example APA, Chicago, and MLA along with many others, an individual experience a perplexity establishing what format of writing they must execute for a particular paper </w:t>
            </w:r>
            <w:r>
              <w:rPr>
                <w:rtl w:val="0"/>
                <w:lang w:val="en-US"/>
                <w:rFonts w:ascii="Times New Roman" w:hAnsi="Times New Roman"/>
                <w:sz w:val="24"/>
                <w:szCs w:val="24"/>
                <w:shd w:fill="FFFFFF" w:color="auto" w:val="clear"/>
              </w:rPr>
              <w:t>(Griffiths et al., 2018)</w:t>
            </w:r>
            <w:r>
              <w:rPr>
                <w:rtl w:val="0"/>
                <w:lang w:val="en-US"/>
                <w:rFonts w:ascii="Times New Roman" w:hAnsi="Times New Roman"/>
                <w:sz w:val="24"/>
                <w:szCs w:val="24"/>
                <w:shd w:fill="auto" w:color="auto" w:val="nil"/>
              </w:rPr>
              <w:t xml:space="preserve">. Frequently, diverse disciplines require the exploitation of formats of writing given that diverse styles are exploited to write and order public information. </w:t>
            </w:r>
          </w:p>
          <w:p>
            <w:pPr>
              <w:bidi w:val="0"/>
              <w:pStyle w:val="Body"/>
              <w:jc w:val="left"/>
              <w:ind w:left="0"/>
              <w:ind w:right="0"/>
              <w:ind w:firstLine="720"/>
              <w:spacing w:after="0" w:line="480" w:lineRule="auto"/>
              <w:rPr>
                <w:rtl w:val="0"/>
              </w:rPr>
            </w:pPr>
            <w:r>
              <w:rPr>
                <w:rtl w:val="0"/>
                <w:lang w:val="en-US"/>
                <w:rFonts w:ascii="Times New Roman" w:hAnsi="Times New Roman"/>
                <w:sz w:val="24"/>
                <w:szCs w:val="24"/>
                <w:shd w:fill="auto" w:color="auto" w:val="nil"/>
              </w:rPr>
              <w:t xml:space="preserve">At certain times, I face complexities in understanding the data offered by different scholars. As per to this, this displays that complexity of rephrasing or summarising the works correctly. I moreover experience the complexity of differencing amid unreliable and scholarly source materials. I frequently observe that the author of the work writes every idea in it, specifically in book sources. With no extra considerations, I make the error of exploiting these sources to sustain my claims and notions. As such, I have discovered the requirement to train myself not just to recognise but moreover to highlight rightfully the required sources. </w:t>
            </w:r>
          </w:p>
        </w:tc>
      </w:tr>
      <w:tr>
        <w:trPr>
          <w:trHeight w:val="6198"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Analysis</w:t>
            </w:r>
          </w:p>
          <w:p>
            <w:pPr>
              <w:bidi w:val="0"/>
              <w:pStyle w:val="Heading2"/>
              <w:jc w:val="left"/>
              <w:ind w:left="0"/>
              <w:ind w:right="0"/>
              <w:ind w:firstLine="0"/>
              <w:spacing w:line="480" w:lineRule="auto"/>
              <w:rPr>
                <w:rtl w:val="0"/>
              </w:rPr>
            </w:pPr>
            <w:r>
              <w:rPr>
                <w:rtl w:val="0"/>
                <w:lang w:val="en-US"/>
                <w:shd w:fill="auto" w:color="auto" w:val="nil"/>
              </w:rPr>
              <w:t xml:space="preserve">(What sense can you make out of the situation?) </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ind w:firstLine="720"/>
              <w:spacing w:after="0" w:line="480" w:lineRule="auto"/>
            </w:pPr>
            <w:r>
              <w:rPr>
                <w:rtl w:val="0"/>
                <w:lang w:val="en-US"/>
                <w:rFonts w:ascii="Times New Roman" w:hAnsi="Times New Roman"/>
                <w:sz w:val="24"/>
                <w:szCs w:val="24"/>
                <w:shd w:fill="auto" w:color="auto" w:val="nil"/>
              </w:rPr>
              <w:t xml:space="preserve">During the completion of course, I realised that I have progressed and enhanced my employability and academic skills. The writing attempt could appear frustrating needing me to examine the correct information, brainstorm, edit drafts and create outlines. Due to this course, I have an enhanced acknowledgment of the procedure that I can write in given time. I have progressed efficient techniques of determining and examining the work and looking for the required sources and correct data with effectiveness. My aim is to make sure that the work associated to the preferred sources and offer evident causes and validation for drawing conclusions. </w:t>
            </w:r>
          </w:p>
        </w:tc>
      </w:tr>
      <w:tr>
        <w:trPr>
          <w:trHeight w:val="6198"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Conclusion</w:t>
            </w:r>
          </w:p>
          <w:p>
            <w:pPr>
              <w:bidi w:val="0"/>
              <w:pStyle w:val="Heading2"/>
              <w:jc w:val="left"/>
              <w:ind w:left="0"/>
              <w:ind w:right="0"/>
              <w:ind w:firstLine="0"/>
              <w:spacing w:line="480" w:lineRule="auto"/>
              <w:rPr>
                <w:rtl w:val="0"/>
              </w:rPr>
            </w:pPr>
            <w:r>
              <w:rPr>
                <w:rtl w:val="0"/>
                <w:lang w:val="en-US"/>
                <w:shd w:fill="auto" w:color="auto" w:val="nil"/>
              </w:rPr>
              <w:t xml:space="preserve">(What else could you have done? Or what could you have improved?) </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ind w:firstLine="720"/>
              <w:spacing w:after="0" w:line="480" w:lineRule="auto"/>
            </w:pPr>
            <w:r>
              <w:rPr>
                <w:rtl w:val="0"/>
                <w:lang w:val="en-US"/>
                <w:rFonts w:ascii="Times New Roman" w:hAnsi="Times New Roman"/>
                <w:sz w:val="24"/>
                <w:szCs w:val="24"/>
                <w:shd w:fill="auto" w:color="auto" w:val="nil"/>
              </w:rPr>
              <w:t xml:space="preserve">In above discussion, I have examined my course on referencing techniques, research methods and academic writing. I have enhanced my time management skills and I can progress and implement my PDP to implement my every day activities. These skills will not just aid me as a graduate but moreover in the future setting of workplace. I have now become more efficient to time, as now I have studied not to delay activities. After this module, i sensed that I have progressed required skills in academic writing. With enhanced referencing, sentence structure, body language and vocabulary, I can surely write a finest academic work, CV and project. </w:t>
            </w:r>
          </w:p>
        </w:tc>
      </w:tr>
      <w:tr>
        <w:trPr>
          <w:trHeight w:val="8557"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448" w:type="dxa"/>
          </w:tcPr>
          <w:p>
            <w:pPr>
              <w:pStyle w:val="Heading2"/>
              <w:spacing w:line="480" w:lineRule="auto"/>
              <w:rPr>
                <w:shd w:fill="auto" w:color="auto" w:val="nil"/>
              </w:rPr>
            </w:pPr>
            <w:r>
              <w:rPr>
                <w:rtl w:val="0"/>
                <w:lang w:val="en-US"/>
                <w:shd w:fill="auto" w:color="auto" w:val="nil"/>
              </w:rPr>
              <w:t>Action Plan</w:t>
            </w:r>
          </w:p>
          <w:p>
            <w:pPr>
              <w:bidi w:val="0"/>
              <w:pStyle w:val="Heading2"/>
              <w:jc w:val="left"/>
              <w:ind w:left="0"/>
              <w:ind w:right="0"/>
              <w:ind w:firstLine="0"/>
              <w:spacing w:line="480" w:lineRule="auto"/>
              <w:rPr>
                <w:rtl w:val="0"/>
              </w:rPr>
            </w:pPr>
            <w:r>
              <w:rPr>
                <w:rtl w:val="0"/>
                <w:lang w:val="en-US"/>
                <w:shd w:fill="auto" w:color="auto" w:val="nil"/>
              </w:rPr>
              <w:t xml:space="preserve">(If you did another presentation, what would you do differently? What skills do you need to develop?) </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6568" w:type="dxa"/>
          </w:tcPr>
          <w:p>
            <w:pPr>
              <w:pStyle w:val="Body"/>
              <w:ind w:firstLine="720"/>
              <w:spacing w:after="0" w:line="480" w:lineRule="auto"/>
              <w:rPr>
                <w:rFonts w:ascii="Times New Roman" w:cs="Times New Roman" w:eastAsia="Times New Roman" w:hAnsi="Times New Roman"/>
                <w:sz w:val="24"/>
                <w:szCs w:val="24"/>
                <w:shd w:fill="auto" w:color="auto" w:val="nil"/>
              </w:rPr>
            </w:pPr>
            <w:r>
              <w:rPr>
                <w:rtl w:val="0"/>
                <w:lang w:val="en-US"/>
                <w:rFonts w:ascii="Times New Roman" w:hAnsi="Times New Roman"/>
                <w:sz w:val="24"/>
                <w:szCs w:val="24"/>
                <w:shd w:fill="auto" w:color="auto" w:val="nil"/>
              </w:rPr>
              <w:t xml:space="preserve">Both employment as well as academic life needs a particular set of skill </w:t>
            </w:r>
            <w:r>
              <w:rPr>
                <w:rtl w:val="0"/>
                <w:lang w:val="en-US"/>
                <w:rFonts w:ascii="Times New Roman" w:hAnsi="Times New Roman"/>
                <w:sz w:val="24"/>
                <w:szCs w:val="24"/>
                <w:shd w:fill="FFFFFF" w:color="auto" w:val="clear"/>
              </w:rPr>
              <w:t>(Husam and Abraham, 2019)</w:t>
            </w:r>
            <w:r>
              <w:rPr>
                <w:rtl w:val="0"/>
                <w:lang w:val="en-US"/>
                <w:rFonts w:ascii="Times New Roman" w:hAnsi="Times New Roman"/>
                <w:sz w:val="24"/>
                <w:szCs w:val="24"/>
                <w:shd w:fill="auto" w:color="auto" w:val="nil"/>
              </w:rPr>
              <w:t>. In academic writing, the means in which I exploit time has a finest implication not just on the work quality that I offer but moreover on my offerings in future efficient management of time will surely determine my further effectiveness. I have enhanced in my academic writing and skills of time management. I can surely progress a report from innovative notions exploiting correct vocabulary and grammar. Though, I am not good at referencing; hence, the requirement to study related to other methods of referencing for example Chicago, MLA and APA. To achieve this, I will:</w:t>
            </w:r>
          </w:p>
          <w:p>
            <w:pPr>
              <w:bidi w:val="0"/>
              <w:pStyle w:val="ListParagraph"/>
              <w:numPr>
                <w:ilvl w:val="0"/>
                <w:numId w:val="1"/>
              </w:numPr>
              <w:jc w:val="left"/>
              <w:ind w:right="0"/>
              <w:spacing w:after="0" w:line="480" w:lineRule="auto"/>
              <w:rPr>
                <w:rtl w:val="0"/>
                <w:lang w:val="en-US"/>
                <w:rFonts w:ascii="Times New Roman" w:hAnsi="Times New Roman"/>
                <w:sz w:val="24"/>
                <w:szCs w:val="24"/>
              </w:rPr>
            </w:pPr>
            <w:r>
              <w:rPr>
                <w:rtl w:val="0"/>
                <w:lang w:val="en-US"/>
                <w:rFonts w:ascii="Times New Roman" w:hAnsi="Times New Roman"/>
                <w:sz w:val="24"/>
                <w:szCs w:val="24"/>
                <w:shd w:fill="auto" w:color="auto" w:val="nil"/>
              </w:rPr>
              <w:t>Learn more related to using Chicago, MLA and APA</w:t>
            </w:r>
          </w:p>
          <w:p>
            <w:pPr>
              <w:bidi w:val="0"/>
              <w:pStyle w:val="ListParagraph"/>
              <w:numPr>
                <w:ilvl w:val="0"/>
                <w:numId w:val="1"/>
              </w:numPr>
              <w:jc w:val="left"/>
              <w:ind w:right="0"/>
              <w:spacing w:after="0" w:line="480" w:lineRule="auto"/>
              <w:rPr>
                <w:rtl w:val="0"/>
                <w:lang w:val="en-US"/>
                <w:rFonts w:ascii="Times New Roman" w:hAnsi="Times New Roman"/>
                <w:sz w:val="24"/>
                <w:szCs w:val="24"/>
              </w:rPr>
            </w:pPr>
            <w:r>
              <w:rPr>
                <w:rtl w:val="0"/>
                <w:lang w:val="en-US"/>
                <w:rFonts w:ascii="Times New Roman" w:hAnsi="Times New Roman"/>
                <w:sz w:val="24"/>
                <w:szCs w:val="24"/>
                <w:shd w:fill="auto" w:color="auto" w:val="nil"/>
              </w:rPr>
              <w:t xml:space="preserve">I will practice on numerous of exercises exploiting several methods of referencing </w:t>
            </w:r>
          </w:p>
        </w:tc>
      </w:tr>
    </w:tbl>
    <w:p>
      <w:pPr>
        <w:widowControl w:val="0"/>
        <w:pStyle w:val="Heading"/>
        <w:spacing w:after="0" w:line="240" w:lineRule="auto"/>
      </w:pPr>
    </w:p>
    <w:p>
      <w:pPr>
        <w:pStyle w:val="Body"/>
        <w:spacing w:after="0" w:line="480" w:lineRule="auto"/>
        <w:rPr>
          <w:iCs w:val="1"/>
          <w14:textFill>
            <w14:solidFill>
              <w14:srgbClr w14:val="000000"/>
            </w14:solidFill>
          </w14:textFill>
          <w:i/>
          <w:u w:color="000000"/>
          <w:color w:val="000000"/>
          <w:rFonts w:ascii="Times New Roman" w:cs="Times New Roman" w:eastAsia="Times New Roman" w:hAnsi="Times New Roman"/>
          <w:sz w:val="24"/>
          <w:szCs w:val="24"/>
          <w:outline w:val="0"/>
        </w:rPr>
      </w:pPr>
    </w:p>
    <w:p>
      <w:pPr>
        <w:pStyle w:val="Body"/>
        <w:spacing w:after="0" w:line="480" w:lineRule="auto"/>
        <w:rPr>
          <w:iCs w:val="1"/>
          <w14:textFill>
            <w14:solidFill>
              <w14:srgbClr w14:val="000000"/>
            </w14:solidFill>
          </w14:textFill>
          <w:i/>
          <w:u w:color="000000"/>
          <w:color w:val="000000"/>
          <w:rFonts w:ascii="Times New Roman" w:cs="Times New Roman" w:eastAsia="Times New Roman" w:hAnsi="Times New Roman"/>
          <w:sz w:val="24"/>
          <w:szCs w:val="24"/>
          <w:outline w:val="0"/>
        </w:rPr>
      </w:pPr>
    </w:p>
    <w:p>
      <w:pPr>
        <w:pStyle w:val="Heading"/>
        <w:spacing w:after="0" w:line="480" w:lineRule="auto"/>
      </w:pPr>
      <w:bookmarkStart w:name="_Toc2" w:id="2"/>
      <w:r>
        <w:rPr>
          <w:rtl w:val="0"/>
          <w:lang w:val="en-US"/>
        </w:rPr>
        <w:t>Personal Development Plan</w:t>
      </w:r>
      <w:bookmarkEnd w:id="2"/>
    </w:p>
    <w:tbl>
      <w:tblPr>
        <w:tblW w:w="9576" w:type="dxa"/>
        <w:shd w:val="clear" w:color="auto" w:fill="ced7e7"/>
        <w:tblLayout w:type="fixed"/>
        <w:tblBorders>
          <w:top w:val="single" w:sz="8" w:color="FFFFFF" w:space="0" w:frame="0" w:shadow="0"/>
          <w:bottom w:val="single" w:sz="8" w:color="FFFFFF" w:space="0" w:frame="0" w:shadow="0"/>
          <w:left w:val="single" w:sz="8" w:color="FFFFFF" w:space="0" w:frame="0" w:shadow="0"/>
          <w:right w:val="single" w:sz="8" w:color="FFFFFF" w:space="0" w:frame="0" w:shadow="0"/>
          <w:insideH w:val="single" w:sz="8" w:color="FFFFFF" w:space="0" w:frame="0" w:shadow="0"/>
          <w:insideV w:val="single" w:sz="8" w:color="FFFFFF" w:space="0" w:frame="0" w:shadow="0"/>
        </w:tblBorders>
        <w:jc w:val="left"/>
        <w:tblInd w:w="108" w:type="dxa"/>
      </w:tblPr>
      <w:tblGrid>
        <w:gridCol w:w="1894"/>
        <w:gridCol w:w="1893"/>
        <w:gridCol w:w="2040"/>
        <w:gridCol w:w="1874"/>
        <w:gridCol w:w="1875"/>
      </w:tblGrid>
      <w:tr>
        <w:trPr>
          <w:trHeight w:val="2659"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4" w:type="dxa"/>
          </w:tcPr>
          <w:p>
            <w:pPr>
              <w:pStyle w:val="Body"/>
              <w:jc w:val="center"/>
              <w:spacing w:line="480" w:lineRule="auto"/>
            </w:pPr>
            <w:r>
              <w:rPr>
                <w:bCs w:val="1"/>
                <w:rtl w:val="0"/>
                <w:lang w:val="en-US"/>
                <w:b/>
                <w:rFonts w:ascii="Times New Roman" w:hAnsi="Times New Roman"/>
                <w:sz w:val="24"/>
                <w:szCs w:val="24"/>
                <w:shd w:fill="auto" w:color="auto" w:val="nil"/>
              </w:rPr>
              <w:t>Personal Target</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3" w:type="dxa"/>
          </w:tcPr>
          <w:p>
            <w:pPr>
              <w:pStyle w:val="Body"/>
              <w:jc w:val="center"/>
              <w:spacing w:after="0" w:line="480" w:lineRule="auto"/>
            </w:pPr>
            <w:r>
              <w:rPr>
                <w:bCs w:val="1"/>
                <w:rtl w:val="0"/>
                <w:lang w:val="en-US"/>
                <w:b/>
                <w:rFonts w:ascii="Times New Roman" w:hAnsi="Times New Roman"/>
                <w:sz w:val="24"/>
                <w:szCs w:val="24"/>
                <w:shd w:fill="auto" w:color="auto" w:val="nil"/>
              </w:rPr>
              <w:t>How will I Achieve this?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040" w:type="dxa"/>
          </w:tcPr>
          <w:p>
            <w:pPr>
              <w:pStyle w:val="Body"/>
              <w:jc w:val="center"/>
              <w:spacing w:after="0" w:line="480" w:lineRule="auto"/>
            </w:pPr>
            <w:r>
              <w:rPr>
                <w:bCs w:val="1"/>
                <w:rtl w:val="0"/>
                <w:lang w:val="en-US"/>
                <w:b/>
                <w:rFonts w:ascii="Times New Roman" w:hAnsi="Times New Roman"/>
                <w:sz w:val="24"/>
                <w:szCs w:val="24"/>
                <w:shd w:fill="auto" w:color="auto" w:val="nil"/>
              </w:rPr>
              <w:t>How will this improve my academic or employability prospects?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4" w:type="dxa"/>
          </w:tcPr>
          <w:p>
            <w:pPr>
              <w:pStyle w:val="Body"/>
              <w:jc w:val="center"/>
              <w:spacing w:after="0" w:line="480" w:lineRule="auto"/>
            </w:pPr>
            <w:r>
              <w:rPr>
                <w:bCs w:val="1"/>
                <w:rtl w:val="0"/>
                <w:lang w:val="en-US"/>
                <w:b/>
                <w:rFonts w:ascii="Times New Roman" w:hAnsi="Times New Roman"/>
                <w:sz w:val="24"/>
                <w:szCs w:val="24"/>
                <w:shd w:fill="auto" w:color="auto" w:val="nil"/>
              </w:rPr>
              <w:t>How will I know that I have achieved this?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5" w:type="dxa"/>
          </w:tcPr>
          <w:p>
            <w:pPr>
              <w:pStyle w:val="Body"/>
              <w:jc w:val="center"/>
              <w:spacing w:after="0" w:line="480" w:lineRule="auto"/>
            </w:pPr>
            <w:r>
              <w:rPr>
                <w:bCs w:val="1"/>
                <w:rtl w:val="0"/>
                <w:lang w:val="en-US"/>
                <w:b/>
                <w:rFonts w:ascii="Times New Roman" w:hAnsi="Times New Roman"/>
                <w:sz w:val="24"/>
                <w:szCs w:val="24"/>
                <w:shd w:fill="auto" w:color="auto" w:val="nil"/>
              </w:rPr>
              <w:t>When will I achieve this by?</w:t>
            </w:r>
          </w:p>
        </w:tc>
      </w:tr>
      <w:tr>
        <w:trPr>
          <w:trHeight w:val="4428"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4" w:type="dxa"/>
          </w:tcPr>
          <w:p>
            <w:pPr>
              <w:pStyle w:val="Body"/>
              <w:jc w:val="center"/>
              <w:spacing w:after="0" w:line="480" w:lineRule="auto"/>
            </w:pPr>
            <w:r>
              <w:rPr>
                <w:rtl w:val="0"/>
                <w:lang w:val="en-US"/>
                <w:rFonts w:ascii="Times New Roman" w:hAnsi="Times New Roman"/>
                <w:sz w:val="24"/>
                <w:szCs w:val="24"/>
                <w:shd w:fill="auto" w:color="auto" w:val="nil"/>
              </w:rPr>
              <w:t>Referencing Skills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3" w:type="dxa"/>
          </w:tcPr>
          <w:p>
            <w:pPr>
              <w:pStyle w:val="Body"/>
              <w:jc w:val="center"/>
              <w:spacing w:after="0" w:line="480" w:lineRule="auto"/>
            </w:pPr>
            <w:r>
              <w:rPr>
                <w:rtl w:val="0"/>
                <w:lang w:val="en-US"/>
                <w:rFonts w:ascii="Times New Roman" w:hAnsi="Times New Roman"/>
                <w:sz w:val="24"/>
                <w:szCs w:val="24"/>
                <w:shd w:fill="auto" w:color="auto" w:val="nil"/>
              </w:rPr>
              <w:t>I will be attaining this target by sourcing correctly the work of others when I put something related to them</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040" w:type="dxa"/>
          </w:tcPr>
          <w:p>
            <w:pPr>
              <w:pStyle w:val="Body"/>
              <w:jc w:val="center"/>
              <w:spacing w:after="0" w:line="480" w:lineRule="auto"/>
            </w:pPr>
            <w:r>
              <w:rPr>
                <w:rtl w:val="0"/>
                <w:lang w:val="en-US"/>
                <w:rFonts w:ascii="Times New Roman" w:hAnsi="Times New Roman"/>
                <w:sz w:val="24"/>
                <w:szCs w:val="24"/>
                <w:shd w:fill="auto" w:color="auto" w:val="nil"/>
              </w:rPr>
              <w:t>To improve these skills, I have to go through articles and journals to view how the writers have cited the references and the work of others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4" w:type="dxa"/>
          </w:tcPr>
          <w:p>
            <w:pPr>
              <w:pStyle w:val="Body"/>
              <w:jc w:val="center"/>
              <w:spacing w:after="0" w:line="480" w:lineRule="auto"/>
            </w:pPr>
            <w:r>
              <w:rPr>
                <w:rtl w:val="0"/>
                <w:lang w:val="en-US"/>
                <w:rFonts w:ascii="Times New Roman" w:hAnsi="Times New Roman"/>
                <w:sz w:val="24"/>
                <w:szCs w:val="24"/>
                <w:shd w:fill="auto" w:color="auto" w:val="nil"/>
              </w:rPr>
              <w:t>After citing references and citations, I will show the work to the teacher for their remarks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5" w:type="dxa"/>
          </w:tcPr>
          <w:p>
            <w:pPr>
              <w:pStyle w:val="Body"/>
              <w:jc w:val="center"/>
              <w:spacing w:after="0" w:line="480" w:lineRule="auto"/>
            </w:pPr>
            <w:r>
              <w:rPr>
                <w:rtl w:val="0"/>
                <w:lang w:val="en-US"/>
                <w:rFonts w:ascii="Times New Roman" w:hAnsi="Times New Roman"/>
                <w:sz w:val="24"/>
                <w:szCs w:val="24"/>
                <w:shd w:fill="auto" w:color="auto" w:val="nil"/>
              </w:rPr>
              <w:t>Around 1 week</w:t>
            </w:r>
          </w:p>
        </w:tc>
      </w:tr>
      <w:tr>
        <w:trPr>
          <w:trHeight w:val="5018"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4" w:type="dxa"/>
          </w:tcPr>
          <w:p>
            <w:pPr>
              <w:pStyle w:val="Body"/>
              <w:jc w:val="center"/>
              <w:spacing w:after="0" w:line="480" w:lineRule="auto"/>
            </w:pPr>
            <w:r>
              <w:rPr>
                <w:rtl w:val="0"/>
                <w:lang w:val="en-US"/>
                <w:rFonts w:ascii="Times New Roman" w:hAnsi="Times New Roman"/>
                <w:sz w:val="24"/>
                <w:szCs w:val="24"/>
                <w:shd w:fill="auto" w:color="auto" w:val="nil"/>
              </w:rPr>
              <w:t>Communication Skills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3" w:type="dxa"/>
          </w:tcPr>
          <w:p>
            <w:pPr>
              <w:pStyle w:val="Body"/>
              <w:jc w:val="center"/>
              <w:spacing w:after="0" w:line="480" w:lineRule="auto"/>
            </w:pPr>
            <w:r>
              <w:rPr>
                <w:rtl w:val="0"/>
                <w:lang w:val="en-US"/>
                <w:rFonts w:ascii="Times New Roman" w:hAnsi="Times New Roman"/>
                <w:sz w:val="24"/>
                <w:szCs w:val="24"/>
                <w:shd w:fill="auto" w:color="auto" w:val="nil"/>
              </w:rPr>
              <w:t>To attain to target,  I will be communicating with my friends, relatives as well as professors to aid me during public speaking and speeches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040" w:type="dxa"/>
          </w:tcPr>
          <w:p>
            <w:pPr>
              <w:pStyle w:val="Body"/>
              <w:jc w:val="center"/>
              <w:spacing w:after="0" w:line="480" w:lineRule="auto"/>
            </w:pPr>
            <w:r>
              <w:rPr>
                <w:rtl w:val="0"/>
                <w:lang w:val="en-US"/>
                <w:rFonts w:ascii="Times New Roman" w:hAnsi="Times New Roman"/>
                <w:sz w:val="24"/>
                <w:szCs w:val="24"/>
                <w:shd w:fill="auto" w:color="auto" w:val="nil"/>
              </w:rPr>
              <w:t>To improve this skills, I might have practice delivering debates in front of my parents or in front of mirror</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4" w:type="dxa"/>
          </w:tcPr>
          <w:p>
            <w:pPr>
              <w:pStyle w:val="Body"/>
              <w:jc w:val="center"/>
              <w:spacing w:after="0" w:line="480" w:lineRule="auto"/>
            </w:pPr>
            <w:r>
              <w:rPr>
                <w:rtl w:val="0"/>
                <w:lang w:val="en-US"/>
                <w:rFonts w:ascii="Times New Roman" w:hAnsi="Times New Roman"/>
                <w:sz w:val="24"/>
                <w:szCs w:val="24"/>
                <w:shd w:fill="auto" w:color="auto" w:val="nil"/>
              </w:rPr>
              <w:t>In a similar manner like, I will ask my professor to rate my public speaking skills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5" w:type="dxa"/>
          </w:tcPr>
          <w:p>
            <w:pPr>
              <w:pStyle w:val="Body"/>
              <w:jc w:val="center"/>
              <w:spacing w:after="0" w:line="480" w:lineRule="auto"/>
            </w:pPr>
            <w:r>
              <w:rPr>
                <w:rtl w:val="0"/>
                <w:lang w:val="en-US"/>
                <w:rFonts w:ascii="Times New Roman" w:hAnsi="Times New Roman"/>
                <w:sz w:val="24"/>
                <w:szCs w:val="24"/>
                <w:shd w:fill="auto" w:color="auto" w:val="nil"/>
              </w:rPr>
              <w:t>Minimum 2-3 weeks</w:t>
            </w:r>
          </w:p>
        </w:tc>
      </w:tr>
      <w:tr>
        <w:trPr>
          <w:trHeight w:val="5608" w:hRule="atLeast"/>
        </w:trPr>
        <w:tblPrEx>
          <w:shd w:val="clear" w:color="auto" w:fill="ced7e7"/>
        </w:tblPrEx>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4" w:type="dxa"/>
          </w:tcPr>
          <w:p>
            <w:pPr>
              <w:pStyle w:val="Body"/>
              <w:jc w:val="center"/>
              <w:spacing w:after="0" w:line="480" w:lineRule="auto"/>
            </w:pPr>
            <w:r>
              <w:rPr>
                <w:rtl w:val="0"/>
                <w:lang w:val="en-US"/>
                <w:rFonts w:ascii="Times New Roman" w:hAnsi="Times New Roman"/>
                <w:sz w:val="24"/>
                <w:szCs w:val="24"/>
                <w:shd w:fill="auto" w:color="auto" w:val="nil"/>
              </w:rPr>
              <w:t>Time Management Skills</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93" w:type="dxa"/>
          </w:tcPr>
          <w:p>
            <w:pPr>
              <w:pStyle w:val="Body"/>
              <w:jc w:val="center"/>
              <w:spacing w:after="0" w:line="480" w:lineRule="auto"/>
            </w:pPr>
            <w:r>
              <w:rPr>
                <w:rtl w:val="0"/>
                <w:lang w:val="en-US"/>
                <w:rFonts w:ascii="Times New Roman" w:hAnsi="Times New Roman"/>
                <w:sz w:val="24"/>
                <w:szCs w:val="24"/>
                <w:shd w:fill="auto" w:color="auto" w:val="nil"/>
              </w:rPr>
              <w:t>To achieve this skill, I will make a schedule for myself which would aid me to carry out things within a given period of time</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2040" w:type="dxa"/>
          </w:tcPr>
          <w:p>
            <w:pPr>
              <w:pStyle w:val="Body"/>
              <w:jc w:val="center"/>
              <w:spacing w:after="0" w:line="480" w:lineRule="auto"/>
            </w:pPr>
            <w:r>
              <w:rPr>
                <w:rtl w:val="0"/>
                <w:lang w:val="en-US"/>
                <w:rFonts w:ascii="Times New Roman" w:hAnsi="Times New Roman"/>
                <w:sz w:val="24"/>
                <w:szCs w:val="24"/>
                <w:shd w:fill="auto" w:color="auto" w:val="nil"/>
              </w:rPr>
              <w:t>To improve this skill, I am required to make proper time schedule or use calendar applications to prepare what I have to do and within what period of time</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4" w:type="dxa"/>
          </w:tcPr>
          <w:p>
            <w:pPr>
              <w:pStyle w:val="Body"/>
              <w:jc w:val="center"/>
              <w:spacing w:after="0" w:line="480" w:lineRule="auto"/>
            </w:pPr>
            <w:r>
              <w:rPr>
                <w:rtl w:val="0"/>
                <w:lang w:val="en-US"/>
                <w:rFonts w:ascii="Times New Roman" w:hAnsi="Times New Roman"/>
                <w:sz w:val="24"/>
                <w:szCs w:val="24"/>
                <w:shd w:fill="auto" w:color="auto" w:val="nil"/>
              </w:rPr>
              <w:t>After carrying out work on the given time, I would be sure that I have attained the target</w:t>
            </w:r>
          </w:p>
        </w:tc>
        <w:tc>
          <w:tcPr>
            <w:tcMar>
              <w:top w:type="dxa" w:w="80"/>
              <w:left w:type="dxa" w:w="80"/>
              <w:bottom w:type="dxa" w:w="80"/>
              <w:right w:type="dxa" w:w="80"/>
            </w:tcMar>
            <w:tcBorders>
              <w:top w:val="single" w:sz="4" w:color="000000" w:space="0" w:frame="0" w:shadow="0"/>
              <w:bottom w:val="single" w:sz="4" w:color="000000" w:space="0" w:frame="0" w:shadow="0"/>
              <w:left w:val="single" w:sz="4" w:color="000000" w:space="0" w:frame="0" w:shadow="0"/>
              <w:right w:val="single" w:sz="4" w:color="000000" w:space="0" w:frame="0" w:shadow="0"/>
            </w:tcBorders>
            <w:shd w:fill="auto" w:color="auto" w:val="clear"/>
            <w:vAlign w:val="top"/>
            <w:tcW w:w="1875" w:type="dxa"/>
          </w:tcPr>
          <w:p>
            <w:pPr>
              <w:pStyle w:val="Body"/>
              <w:jc w:val="center"/>
              <w:spacing w:after="0" w:line="480" w:lineRule="auto"/>
            </w:pPr>
            <w:r>
              <w:rPr>
                <w:rtl w:val="0"/>
                <w:lang w:val="en-US"/>
                <w:rFonts w:ascii="Times New Roman" w:hAnsi="Times New Roman"/>
                <w:sz w:val="24"/>
                <w:szCs w:val="24"/>
                <w:shd w:fill="auto" w:color="auto" w:val="nil"/>
              </w:rPr>
              <w:t>4 days</w:t>
            </w:r>
          </w:p>
        </w:tc>
      </w:tr>
    </w:tbl>
    <w:p>
      <w:pPr>
        <w:widowControl w:val="0"/>
        <w:pStyle w:val="Heading"/>
        <w:spacing w:after="0" w:line="240" w:lineRule="auto"/>
      </w:pPr>
    </w:p>
    <w:p>
      <w:pPr>
        <w:pStyle w:val="Body"/>
        <w:spacing w:after="0" w:line="480" w:lineRule="auto"/>
        <w:rPr>
          <w:bCs w:val="1"/>
          <w:iCs w:val="1"/>
          <w14:textFill>
            <w14:solidFill>
              <w14:srgbClr w14:val="000000"/>
            </w14:solidFill>
          </w14:textFill>
          <w:b/>
          <w:i/>
          <w:u w:color="000000"/>
          <w:color w:val="000000"/>
          <w:rFonts w:ascii="Times New Roman" w:cs="Times New Roman" w:eastAsia="Times New Roman" w:hAnsi="Times New Roman"/>
          <w:sz w:val="24"/>
          <w:szCs w:val="24"/>
          <w:outline w:val="0"/>
        </w:rPr>
      </w:pPr>
    </w:p>
    <w:p>
      <w:pPr>
        <w:pStyle w:val="Heading"/>
        <w:spacing w:after="0" w:line="480" w:lineRule="auto"/>
      </w:pPr>
      <w:bookmarkStart w:name="_Toc3" w:id="3"/>
      <w:r>
        <w:rPr>
          <w:rtl w:val="0"/>
          <w:lang w:val="it-IT"/>
        </w:rPr>
        <w:t>Conclusion</w:t>
      </w:r>
      <w:bookmarkEnd w:id="3"/>
    </w:p>
    <w:p>
      <w:pPr>
        <w:pStyle w:val="Body"/>
        <w:ind w:firstLine="720"/>
        <w:spacing w:after="0" w:line="480" w:lineRule="auto"/>
        <w:rPr>
          <w14:textFill>
            <w14:solidFill>
              <w14:srgbClr w14:val="000000"/>
            </w14:solidFill>
          </w14:textFill>
          <w:u w:color="000000"/>
          <w:color w:val="000000"/>
          <w:rFonts w:ascii="Times New Roman" w:cs="Times New Roman" w:eastAsia="Times New Roman" w:hAnsi="Times New Roman"/>
          <w:sz w:val="24"/>
          <w:szCs w:val="24"/>
          <w:outline w:val="0"/>
        </w:rPr>
      </w:pPr>
      <w:r>
        <w:rPr>
          <w:rtl w:val="0"/>
          <w:lang w:val="en-US"/>
          <w14:textFill>
            <w14:solidFill>
              <w14:srgbClr w14:val="000000"/>
            </w14:solidFill>
          </w14:textFill>
          <w:u w:color="000000"/>
          <w:color w:val="000000"/>
          <w:rFonts w:ascii="Times New Roman" w:hAnsi="Times New Roman"/>
          <w:sz w:val="24"/>
          <w:szCs w:val="24"/>
          <w:outline w:val="0"/>
        </w:rPr>
        <w:t xml:space="preserve">This can be concluded that the work above has inspired me to learn several of new skills which could help me in my professional career. Moreover, the above report has discussed what I have learned during the course and on what skills I have to work on to enhance them. for that skill, I have developed a personal development plan which will aid me to improve my skills and to achieve success in future. </w:t>
      </w:r>
    </w:p>
    <w:p>
      <w:pPr>
        <w:pStyle w:val="Body"/>
        <w:spacing w:after="0" w:line="480" w:lineRule="auto"/>
      </w:pPr>
      <w:r>
        <w:rPr>
          <w:b w:val="0"/>
          <w:i w:val="0"/>
          <w:u w:color="000000"/>
          <w:color w:val="000000"/>
          <w:rFonts w:ascii="Arial Unicode MS" w:cs="Arial Unicode MS" w:eastAsia="Arial Unicode MS" w:hAnsi="Arial Unicode MS"/>
          <w:sz w:val="24"/>
          <w:szCs w:val="24"/>
          <w:outline w:val="0"/>
        </w:rPr>
        <w:br w:type="page"/>
      </w:r>
    </w:p>
    <w:p>
      <w:pPr>
        <w:pStyle w:val="Heading"/>
        <w:jc w:val="center"/>
        <w:spacing w:after="0" w:line="480" w:lineRule="auto"/>
      </w:pPr>
      <w:bookmarkStart w:name="_Toc4" w:id="4"/>
      <w:r>
        <w:rPr>
          <w:rtl w:val="0"/>
          <w:lang w:val="fr-FR"/>
        </w:rPr>
        <w:t>References</w:t>
      </w:r>
      <w:bookmarkEnd w:id="4"/>
    </w:p>
    <w:p>
      <w:pPr>
        <w:pStyle w:val="Body"/>
        <w:ind w:left="720"/>
        <w:ind w:hanging="720"/>
        <w:spacing w:after="0" w:line="480" w:lineRule="auto"/>
        <w:rPr>
          <w14:textFill>
            <w14:solidFill>
              <w14:srgbClr w14:val="000000"/>
            </w14:solidFill>
          </w14:textFill>
          <w:u w:color="000000"/>
          <w:color w:val="000000"/>
          <w:rFonts w:ascii="Times New Roman" w:cs="Times New Roman" w:eastAsia="Times New Roman" w:hAnsi="Times New Roman"/>
          <w:sz w:val="24"/>
          <w:szCs w:val="24"/>
          <w:shd w:fill="FFFFFF" w:color="auto" w:val="clear"/>
          <w:outline w:val="0"/>
        </w:rPr>
      </w:pP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Goodwin, J.T., Goh, J., Verkoeyen, S. and Lithgow, K., 2019. Can students be taught to articulate employability skills?.</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lang w:val="en-US"/>
          <w14:textFill>
            <w14:solidFill>
              <w14:srgbClr w14:val="000000"/>
            </w14:solidFill>
          </w14:textFill>
          <w:i/>
          <w:u w:color="000000"/>
          <w:color w:val="000000"/>
          <w:rFonts w:ascii="Times New Roman" w:hAnsi="Times New Roman"/>
          <w:sz w:val="24"/>
          <w:szCs w:val="24"/>
          <w:shd w:fill="FFFFFF" w:color="auto" w:val="clear"/>
          <w:outline w:val="0"/>
        </w:rPr>
        <w:t>Education+ Training</w:t>
      </w:r>
      <w:r>
        <w:rPr>
          <w:rtl w:val="0"/>
          <w14:textFill>
            <w14:solidFill>
              <w14:srgbClr w14:val="000000"/>
            </w14:solidFill>
          </w14:textFill>
          <w:u w:color="000000"/>
          <w:color w:val="000000"/>
          <w:rFonts w:ascii="Times New Roman" w:hAnsi="Times New Roman"/>
          <w:sz w:val="24"/>
          <w:szCs w:val="24"/>
          <w:shd w:fill="FFFFFF" w:color="auto" w:val="clear"/>
          <w:outline w:val="0"/>
        </w:rPr>
        <w:t>.</w:t>
      </w:r>
    </w:p>
    <w:p>
      <w:pPr>
        <w:pStyle w:val="Body"/>
        <w:ind w:left="720"/>
        <w:ind w:hanging="720"/>
        <w:spacing w:after="0" w:line="480" w:lineRule="auto"/>
        <w:rPr>
          <w14:textFill>
            <w14:solidFill>
              <w14:srgbClr w14:val="000000"/>
            </w14:solidFill>
          </w14:textFill>
          <w:u w:color="000000"/>
          <w:color w:val="000000"/>
          <w:rFonts w:ascii="Times New Roman" w:cs="Times New Roman" w:eastAsia="Times New Roman" w:hAnsi="Times New Roman"/>
          <w:sz w:val="24"/>
          <w:szCs w:val="24"/>
          <w:shd w:fill="FFFFFF" w:color="auto" w:val="clear"/>
          <w:outline w:val="0"/>
        </w:rPr>
      </w:pP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Griffiths, D.A., Inman, M., Rojas, H. and Williams, K., 2018. Transitioning student identity and sense of place: future possibilities for assessment and development of student employability skills.</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lang w:val="de-DE"/>
          <w14:textFill>
            <w14:solidFill>
              <w14:srgbClr w14:val="000000"/>
            </w14:solidFill>
          </w14:textFill>
          <w:i/>
          <w:u w:color="000000"/>
          <w:color w:val="000000"/>
          <w:rFonts w:ascii="Times New Roman" w:hAnsi="Times New Roman"/>
          <w:sz w:val="24"/>
          <w:szCs w:val="24"/>
          <w:shd w:fill="FFFFFF" w:color="auto" w:val="clear"/>
          <w:outline w:val="0"/>
        </w:rPr>
        <w:t>Studies in Higher Education</w:t>
      </w:r>
      <w:r>
        <w:rPr>
          <w:rtl w:val="0"/>
          <w14:textFill>
            <w14:solidFill>
              <w14:srgbClr w14:val="000000"/>
            </w14:solidFill>
          </w14:textFill>
          <w:u w:color="000000"/>
          <w:color w:val="000000"/>
          <w:rFonts w:ascii="Times New Roman" w:hAnsi="Times New Roman"/>
          <w:sz w:val="24"/>
          <w:szCs w:val="24"/>
          <w:shd w:fill="FFFFFF" w:color="auto" w:val="clear"/>
          <w:outline w:val="0"/>
        </w:rPr>
        <w:t>,</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14:textFill>
            <w14:solidFill>
              <w14:srgbClr w14:val="000000"/>
            </w14:solidFill>
          </w14:textFill>
          <w:i/>
          <w:u w:color="000000"/>
          <w:color w:val="000000"/>
          <w:rFonts w:ascii="Times New Roman" w:hAnsi="Times New Roman"/>
          <w:sz w:val="24"/>
          <w:szCs w:val="24"/>
          <w:shd w:fill="FFFFFF" w:color="auto" w:val="clear"/>
          <w:outline w:val="0"/>
        </w:rPr>
        <w:t>43</w:t>
      </w:r>
      <w:r>
        <w:rPr>
          <w:rtl w:val="0"/>
          <w14:textFill>
            <w14:solidFill>
              <w14:srgbClr w14:val="000000"/>
            </w14:solidFill>
          </w14:textFill>
          <w:u w:color="000000"/>
          <w:color w:val="000000"/>
          <w:rFonts w:ascii="Times New Roman" w:hAnsi="Times New Roman"/>
          <w:sz w:val="24"/>
          <w:szCs w:val="24"/>
          <w:shd w:fill="FFFFFF" w:color="auto" w:val="clear"/>
          <w:outline w:val="0"/>
        </w:rPr>
        <w:t>(5), pp.891-913.</w:t>
      </w:r>
    </w:p>
    <w:p>
      <w:pPr>
        <w:pStyle w:val="Body"/>
        <w:ind w:left="720"/>
        <w:ind w:hanging="720"/>
        <w:spacing w:after="0" w:line="480" w:lineRule="auto"/>
        <w:rPr>
          <w14:textFill>
            <w14:solidFill>
              <w14:srgbClr w14:val="000000"/>
            </w14:solidFill>
          </w14:textFill>
          <w:u w:color="000000"/>
          <w:color w:val="000000"/>
          <w:rFonts w:ascii="Times New Roman" w:cs="Times New Roman" w:eastAsia="Times New Roman" w:hAnsi="Times New Roman"/>
          <w:sz w:val="24"/>
          <w:szCs w:val="24"/>
          <w:shd w:fill="FFFFFF" w:color="auto" w:val="clear"/>
          <w:outline w:val="0"/>
        </w:rPr>
      </w:pP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Husam, H.A. and Abraham, P., 2019. Employability skills development through assessment in higher education: Students</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xml:space="preserve">’ </w:t>
      </w: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voices on reflective assessments.</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14:textFill>
            <w14:solidFill>
              <w14:srgbClr w14:val="000000"/>
            </w14:solidFill>
          </w14:textFill>
          <w:i/>
          <w:u w:color="000000"/>
          <w:color w:val="000000"/>
          <w:rFonts w:ascii="Times New Roman" w:hAnsi="Times New Roman"/>
          <w:sz w:val="24"/>
          <w:szCs w:val="24"/>
          <w:shd w:fill="FFFFFF" w:color="auto" w:val="clear"/>
          <w:outline w:val="0"/>
        </w:rPr>
        <w:t>Glob Acad J Econ Buss</w:t>
      </w:r>
      <w:r>
        <w:rPr>
          <w:rtl w:val="0"/>
          <w14:textFill>
            <w14:solidFill>
              <w14:srgbClr w14:val="000000"/>
            </w14:solidFill>
          </w14:textFill>
          <w:u w:color="000000"/>
          <w:color w:val="000000"/>
          <w:rFonts w:ascii="Times New Roman" w:hAnsi="Times New Roman"/>
          <w:sz w:val="24"/>
          <w:szCs w:val="24"/>
          <w:shd w:fill="FFFFFF" w:color="auto" w:val="clear"/>
          <w:outline w:val="0"/>
        </w:rPr>
        <w:t>,</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14:textFill>
            <w14:solidFill>
              <w14:srgbClr w14:val="000000"/>
            </w14:solidFill>
          </w14:textFill>
          <w:i/>
          <w:u w:color="000000"/>
          <w:color w:val="000000"/>
          <w:rFonts w:ascii="Times New Roman" w:hAnsi="Times New Roman"/>
          <w:sz w:val="24"/>
          <w:szCs w:val="24"/>
          <w:shd w:fill="FFFFFF" w:color="auto" w:val="clear"/>
          <w:outline w:val="0"/>
        </w:rPr>
        <w:t>1</w:t>
      </w:r>
      <w:r>
        <w:rPr>
          <w:rtl w:val="0"/>
          <w14:textFill>
            <w14:solidFill>
              <w14:srgbClr w14:val="000000"/>
            </w14:solidFill>
          </w14:textFill>
          <w:u w:color="000000"/>
          <w:color w:val="000000"/>
          <w:rFonts w:ascii="Times New Roman" w:hAnsi="Times New Roman"/>
          <w:sz w:val="24"/>
          <w:szCs w:val="24"/>
          <w:shd w:fill="FFFFFF" w:color="auto" w:val="clear"/>
          <w:outline w:val="0"/>
        </w:rPr>
        <w:t>, pp.36-42.</w:t>
      </w:r>
    </w:p>
    <w:p>
      <w:pPr>
        <w:pStyle w:val="Body"/>
        <w:ind w:left="720"/>
        <w:ind w:hanging="720"/>
        <w:spacing w:after="0" w:line="480" w:lineRule="auto"/>
        <w:rPr>
          <w14:textFill>
            <w14:solidFill>
              <w14:srgbClr w14:val="000000"/>
            </w14:solidFill>
          </w14:textFill>
          <w:u w:color="000000"/>
          <w:color w:val="000000"/>
          <w:rFonts w:ascii="Times New Roman" w:cs="Times New Roman" w:eastAsia="Times New Roman" w:hAnsi="Times New Roman"/>
          <w:sz w:val="24"/>
          <w:szCs w:val="24"/>
          <w:shd w:fill="FFFFFF" w:color="auto" w:val="clear"/>
          <w:outline w:val="0"/>
        </w:rPr>
      </w:pP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Osmani, M., Weerakkody, V., Hindi, N. and Eldabi, T., 2019. Graduates employability skills: A review of literature against market demand.</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lang w:val="en-US"/>
          <w14:textFill>
            <w14:solidFill>
              <w14:srgbClr w14:val="000000"/>
            </w14:solidFill>
          </w14:textFill>
          <w:i/>
          <w:u w:color="000000"/>
          <w:color w:val="000000"/>
          <w:rFonts w:ascii="Times New Roman" w:hAnsi="Times New Roman"/>
          <w:sz w:val="24"/>
          <w:szCs w:val="24"/>
          <w:shd w:fill="FFFFFF" w:color="auto" w:val="clear"/>
          <w:outline w:val="0"/>
        </w:rPr>
        <w:t>Journal of Education for Business</w:t>
      </w:r>
      <w:r>
        <w:rPr>
          <w:rtl w:val="0"/>
          <w14:textFill>
            <w14:solidFill>
              <w14:srgbClr w14:val="000000"/>
            </w14:solidFill>
          </w14:textFill>
          <w:u w:color="000000"/>
          <w:color w:val="000000"/>
          <w:rFonts w:ascii="Times New Roman" w:hAnsi="Times New Roman"/>
          <w:sz w:val="24"/>
          <w:szCs w:val="24"/>
          <w:shd w:fill="FFFFFF" w:color="auto" w:val="clear"/>
          <w:outline w:val="0"/>
        </w:rPr>
        <w:t>,</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14:textFill>
            <w14:solidFill>
              <w14:srgbClr w14:val="000000"/>
            </w14:solidFill>
          </w14:textFill>
          <w:i/>
          <w:u w:color="000000"/>
          <w:color w:val="000000"/>
          <w:rFonts w:ascii="Times New Roman" w:hAnsi="Times New Roman"/>
          <w:sz w:val="24"/>
          <w:szCs w:val="24"/>
          <w:shd w:fill="FFFFFF" w:color="auto" w:val="clear"/>
          <w:outline w:val="0"/>
        </w:rPr>
        <w:t>94</w:t>
      </w:r>
      <w:r>
        <w:rPr>
          <w:rtl w:val="0"/>
          <w14:textFill>
            <w14:solidFill>
              <w14:srgbClr w14:val="000000"/>
            </w14:solidFill>
          </w14:textFill>
          <w:u w:color="000000"/>
          <w:color w:val="000000"/>
          <w:rFonts w:ascii="Times New Roman" w:hAnsi="Times New Roman"/>
          <w:sz w:val="24"/>
          <w:szCs w:val="24"/>
          <w:shd w:fill="FFFFFF" w:color="auto" w:val="clear"/>
          <w:outline w:val="0"/>
        </w:rPr>
        <w:t>(7), pp.423-432.</w:t>
      </w:r>
    </w:p>
    <w:p>
      <w:pPr>
        <w:pStyle w:val="Body"/>
        <w:ind w:left="720"/>
        <w:ind w:hanging="720"/>
        <w:spacing w:after="0" w:line="480" w:lineRule="auto"/>
      </w:pPr>
      <w:r>
        <w:rPr>
          <w:rtl w:val="0"/>
          <w:lang w:val="en-US"/>
          <w14:textFill>
            <w14:solidFill>
              <w14:srgbClr w14:val="000000"/>
            </w14:solidFill>
          </w14:textFill>
          <w:u w:color="000000"/>
          <w:color w:val="000000"/>
          <w:rFonts w:ascii="Times New Roman" w:hAnsi="Times New Roman"/>
          <w:sz w:val="24"/>
          <w:szCs w:val="24"/>
          <w:shd w:fill="FFFFFF" w:color="auto" w:val="clear"/>
          <w:outline w:val="0"/>
        </w:rPr>
        <w:t>Sharifi Asadi Malafeh, F., Khorasani, A., Fathivagargah, K. and Salehiomran, E., 2019. Determination of employability skills of academic graduates with exploratory mixed method approach.</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lang w:val="en-US"/>
          <w14:textFill>
            <w14:solidFill>
              <w14:srgbClr w14:val="000000"/>
            </w14:solidFill>
          </w14:textFill>
          <w:i/>
          <w:u w:color="000000"/>
          <w:color w:val="000000"/>
          <w:rFonts w:ascii="Times New Roman" w:hAnsi="Times New Roman"/>
          <w:sz w:val="24"/>
          <w:szCs w:val="24"/>
          <w:shd w:fill="FFFFFF" w:color="auto" w:val="clear"/>
          <w:outline w:val="0"/>
        </w:rPr>
        <w:t>Theory &amp; Practice in Curriculum Journal</w:t>
      </w:r>
      <w:r>
        <w:rPr>
          <w:rtl w:val="0"/>
          <w14:textFill>
            <w14:solidFill>
              <w14:srgbClr w14:val="000000"/>
            </w14:solidFill>
          </w14:textFill>
          <w:u w:color="000000"/>
          <w:color w:val="000000"/>
          <w:rFonts w:ascii="Times New Roman" w:hAnsi="Times New Roman"/>
          <w:sz w:val="24"/>
          <w:szCs w:val="24"/>
          <w:shd w:fill="FFFFFF" w:color="auto" w:val="clear"/>
          <w:outline w:val="0"/>
        </w:rPr>
        <w:t>,</w:t>
      </w:r>
      <w:r>
        <w:rPr>
          <w:rtl w:val="0"/>
          <w:lang w:val="en-US"/>
          <w14:textFill>
            <w14:solidFill>
              <w14:srgbClr w14:val="000000"/>
            </w14:solidFill>
          </w14:textFill>
          <w:u w:color="000000"/>
          <w:color w:val="000000"/>
          <w:rFonts w:ascii="Times New Roman" w:hAnsi="Times New Roman" w:hint="default"/>
          <w:sz w:val="24"/>
          <w:szCs w:val="24"/>
          <w:shd w:fill="FFFFFF" w:color="auto" w:val="clear"/>
          <w:outline w:val="0"/>
        </w:rPr>
        <w:t> </w:t>
      </w:r>
      <w:r>
        <w:rPr>
          <w:iCs w:val="1"/>
          <w:rtl w:val="0"/>
          <w14:textFill>
            <w14:solidFill>
              <w14:srgbClr w14:val="000000"/>
            </w14:solidFill>
          </w14:textFill>
          <w:i/>
          <w:u w:color="000000"/>
          <w:color w:val="000000"/>
          <w:rFonts w:ascii="Times New Roman" w:hAnsi="Times New Roman"/>
          <w:sz w:val="24"/>
          <w:szCs w:val="24"/>
          <w:shd w:fill="FFFFFF" w:color="auto" w:val="clear"/>
          <w:outline w:val="0"/>
        </w:rPr>
        <w:t>7</w:t>
      </w:r>
      <w:r>
        <w:rPr>
          <w:rtl w:val="0"/>
          <w14:textFill>
            <w14:solidFill>
              <w14:srgbClr w14:val="000000"/>
            </w14:solidFill>
          </w14:textFill>
          <w:u w:color="000000"/>
          <w:color w:val="000000"/>
          <w:rFonts w:ascii="Times New Roman" w:hAnsi="Times New Roman"/>
          <w:sz w:val="24"/>
          <w:szCs w:val="24"/>
          <w:shd w:fill="FFFFFF" w:color="auto" w:val="clear"/>
          <w:outline w:val="0"/>
        </w:rPr>
        <w:t>(13), pp.29-52.</w:t>
      </w:r>
    </w:p>
    <w:sectPr w:val="1">
      <w:bidi w:val="0"/>
      <w:headerReference r:id="rId4" w:type="default"/>
      <w:headerReference r:id="rId5" w:type="first"/>
      <w:footerReference r:id="rId6" w:type="default"/>
      <w:footerReference r:id="rId7" w:type="first"/>
      <w:pgSz w:w="12240" w:h="15840" w:orient="portrait"/>
      <w:pgMar w:left="1440" w:right="1440" w:top="1440" w:bottom="1440" w:header="72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mbria">
    <w:charset w:val="00"/>
    <w:family w:val="roman"/>
    <w:pitch w:val="default"/>
  </w:font>
  <w:font w:name="Courier New"/>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lvl w:ilvl="0">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720"/>
        <w:ind w:hanging="360"/>
      </w:pPr>
      <w:suff w:val="tab"/>
      <w:lvlJc w:val="left"/>
    </w:lvl>
    <w:lvl w:ilvl="1">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1440"/>
        <w:ind w:hanging="360"/>
      </w:pPr>
      <w:suff w:val="tab"/>
      <w:lvlJc w:val="left"/>
    </w:lvl>
    <w:lvl w:ilvl="2">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2160"/>
        <w:ind w:hanging="360"/>
      </w:pPr>
      <w:suff w:val="tab"/>
      <w:lvlJc w:val="left"/>
    </w:lvl>
    <w:lvl w:ilvl="3">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2880"/>
        <w:ind w:hanging="360"/>
      </w:pPr>
      <w:suff w:val="tab"/>
      <w:lvlJc w:val="left"/>
    </w:lvl>
    <w:lvl w:ilvl="4">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3600"/>
        <w:ind w:hanging="360"/>
      </w:pPr>
      <w:suff w:val="tab"/>
      <w:lvlJc w:val="left"/>
    </w:lvl>
    <w:lvl w:ilvl="5">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4320"/>
        <w:ind w:hanging="360"/>
      </w:pPr>
      <w:suff w:val="tab"/>
      <w:lvlJc w:val="left"/>
    </w:lvl>
    <w:lvl w:ilvl="6">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5040"/>
        <w:ind w:hanging="360"/>
      </w:pPr>
      <w:suff w:val="tab"/>
      <w:lvlJc w:val="left"/>
    </w:lvl>
    <w:lvl w:ilvl="7">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5760"/>
        <w:ind w:hanging="360"/>
      </w:pPr>
      <w:suff w:val="tab"/>
      <w:lvlJc w:val="left"/>
    </w:lvl>
    <w:lvl w:ilvl="8">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6480"/>
        <w:ind w:hanging="360"/>
      </w:pPr>
      <w:suff w:val="tab"/>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val="0">
  <w:view w:val="print"/>
  <w:mirrorMargins w:val="0"/>
  <w:bordersDoNotSurroundHeader w:val="0"/>
  <w:bordersDoNotSurroundFooter w:val="0"/>
  <w:displayBackgroundShape/>
  <w:revisionView w:markup="1" w:comments="1" w:insDel="1" w:formatting="0"/>
  <w:defaultTabStop w:val="720"/>
  <w:autoHyphenation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evenAndOddHeaders/>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bCs w:val="0"/>
        <w:iCs w:val="0"/>
        <w:spacing w:val="0"/>
        <w:w w:val="100"/>
        <w:kern w:val="0"/>
        <w:position w:val="0"/>
        <w:bdr w:val="nil"/>
        <w:lang/>
        <w:b w:val="0"/>
        <w:i w:val="0"/>
        <w:u w:val="none" w:color="auto"/>
        <w:strike w:val="0"/>
        <w:dstrike w:val="0"/>
        <w:color w:val="auto"/>
        <w:rFonts w:ascii="Times New Roman" w:cs="Times New Roman" w:eastAsia="Arial Unicode MS" w:hAnsi="Times New Roman"/>
        <w:sz w:val="20"/>
        <w:szCs w:val="20"/>
        <w:smallCaps w:val="0"/>
        <w:caps w:val="0"/>
        <w:vanish w:val="0"/>
        <w:emboss w:val="0"/>
        <w:imprint w:val="0"/>
        <w:outline w:val="0"/>
      </w:rPr>
    </w:rPrDefault>
    <w:pPrDefault>
      <w:pPr>
        <w:keepNext w:val="0"/>
        <w:keepLines w:val="0"/>
        <w:framePr w:anchorLock="0" w:w="0" w:h="0" w:vSpace="0" w:hSpace="0" w:xAlign="left" w:y="0" w:hRule="exact" w:vAnchor="margin"/>
        <w:widowControl w:val="1"/>
        <w:suppressLineNumbers w:val="0"/>
        <w:suppressAutoHyphens w:val="0"/>
        <w:outlineLvl w:val="9"/>
        <w:pBdr>
          <w:top w:val="nil" w:sz="0" w:color="auto" w:space="0"/>
          <w:bottom w:val="nil" w:sz="0" w:color="auto" w:space="0"/>
          <w:left w:val="nil" w:sz="0" w:color="auto" w:space="0"/>
          <w:right w:val="nil" w:sz="0" w:color="auto" w:space="0"/>
          <w:between w:val="nil" w:sz="0" w:color="auto" w:space="0"/>
          <w:bar w:val="nil" w:sz="0" w:color="auto" w:space="0"/>
        </w:pBdr>
        <w:shd w:fill="auto" w:color="auto" w:val="clear"/>
        <w:numPr>
          <w:ilvl w:val="0"/>
          <w:numId w:val="0"/>
        </w:numPr>
        <w:jc w:val="left"/>
        <w:ind w:left="0"/>
        <w:ind w:right="0"/>
        <w:ind w:firstLine="0"/>
        <w:pageBreakBefore w:val="0"/>
        <w:spacing w:before="0" w:beforeAutospacing="0" w:after="0" w:afterAutospacing="0" w:line="24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/&gt;
  </w:latentStyles>
  <w:style w:type="paragraph" w:default="1" w:styleId="Normal">
    <w:name w:val="Normal"/>
    <w:next w:val="Normal"/>
    <w:pPr/>
    <w:rPr>
      <w:lang w:val="en-US" w:eastAsia="en-US" w:bidi="ar-SA"/>
      <w:sz w:val="24"/>
      <w:szCs w:val="24"/>
    </w:rPr>
  </w:style>
  <w:style w:type="character" w:default="1" w:styleId="DefaultParagraphFont">
    <w:name w:val="Default Paragraph Font"/>
    <w:next w:val="Default Paragraph Font"/>
  </w:style>
  <w:style w:type="character" w:styleId="Hyperlink">
    <w:name w:val="Hyperlink"/>
    <w:rPr>
      <w:u w:val="single"/>
    </w:rPr>
  </w:style>
  <w:style w:type="table" w:default="1" w:styleId="TableNormal">
    <w:name w:val="Table Normal"/>
    <w:pPr/>
    <w:tblPr>
      <w:tblInd w:w="0" w:type="dxa"/>
    </w:tblPr>
    <w:tcPr/>
    <w:tblStylePr w:type="band1Vert"/>
    <w:tblStylePr w:type="band2Vert"/>
    <w:tblStylePr w:type="band1Horz"/>
    <w:tblStylePr w:type="band2Horz"/>
    <w:tblStylePr w:type="firstRow"/>
    <w:tblStylePr w:type="lastRow"/>
    <w:tblStylePr w:type="firstCol"/>
    <w:tblStylePr w:type="lastCol"/>
    <w:tblStylePr w:type="nwCell"/>
    <w:tblStylePr w:type="neCell"/>
    <w:tblStylePr w:type="swCell"/>
    <w:tblStylePr w:type="seCell"/>
    <w:next w:val="Table Normal"/>
    <w:trPr/>
  </w:style>
  <w:style w:type="numbering" w:default="1" w:styleId="NoList">
    <w:name w:val="No List"/>
    <w:next w:val="No List"/>
    <w:pPr/>
  </w:style>
  <w:style w:type="paragraph" w:styleId="header">
    <w:name w:val="header"/>
    <w:next w:val="header"/>
    <w:pPr>
      <w:keepNext w:val="0"/>
      <w:keepLines w:val="0"/>
      <w:widowControl w:val="1"/>
      <w:suppressAutoHyphens w:val="0"/>
      <w:bidi w:val="0"/>
      <w:outlineLvl w:val="9"/>
      <w:shd w:fill="auto" w:color="auto" w:val="clear"/>
      <w:jc w:val="left"/>
      <w:ind w:left="0"/>
      <w:ind w:right="0"/>
      <w:ind w:firstLine="0"/>
      <w:pageBreakBefore w:val="0"/>
      <w:spacing w:before="0" w:after="0" w:line="240" w:lineRule="auto"/>
      <w:tabs>
        <w:tab w:val="center" w:pos="4680"/>
        <w:tab w:val="right" w:pos="9360"/>
      </w:tabs>
    </w:pPr>
    <w:rPr>
      <w:bCs w:val="0"/>
      <w:iCs w:val="0"/>
      <w:spacing w:val="0"/>
      <w:kern w:val="0"/>
      <w:position w:val="0"/>
      <w:lang w:val="en-US"/>
      <w14:textFill>
        <w14:solidFill>
          <w14:srgbClr w14:val="000000"/>
        </w14:solidFill>
      </w14:textFill>
      <w:b w:val="0"/>
      <w:i w:val="0"/>
      <w:u w:val="none" w:color="000000"/>
      <w:strike w:val="0"/>
      <w:dstrike w:val="0"/>
      <w:color w:val="000000"/>
      <w:rFonts w:ascii="Calibri" w:cs="Arial Unicode MS" w:eastAsia="Arial Unicode MS" w:hAnsi="Calibri"/>
      <w:sz w:val="22"/>
      <w:szCs w:val="22"/>
      <w:smallCaps w:val="0"/>
      <w:caps w:val="0"/>
      <w:shd w:fill="auto" w:color="auto" w:val="nil"/>
      <w:outline w:val="0"/>
    </w:rPr>
  </w:style>
  <w:style w:type="paragraph" w:styleId="HeaderampFooter">
    <w:name w:val="Header &amp; Footer"/>
    <w:next w:val="Header &amp; Footer"/>
    <w:pPr>
      <w:keepNext w:val="0"/>
      <w:keepLines w:val="0"/>
      <w:widowControl w:val="1"/>
      <w:suppressAutoHyphens w:val="0"/>
      <w:bidi w:val="0"/>
      <w:outlineLvl w:val="9"/>
      <w:shd w:fill="auto" w:color="auto" w:val="clear"/>
      <w:jc w:val="left"/>
      <w:ind w:left="0"/>
      <w:ind w:right="0"/>
      <w:ind w:firstLine="0"/>
      <w:pageBreakBefore w:val="0"/>
      <w:spacing w:before="0" w:after="0" w:line="240" w:lineRule="auto"/>
      <w:tabs>
        <w:tab w:val="right" w:pos="9020"/>
      </w:tabs>
    </w:pPr>
    <w:rPr>
      <w:bCs w:val="0"/>
      <w:iCs w:val="0"/>
      <w:spacing w:val="0"/>
      <w:kern w:val="0"/>
      <w:position w:val="0"/>
      <w14:textOutline>
        <w14:noFill/>
      </w14:textOutline>
      <w14:textFill>
        <w14:solidFill>
          <w14:srgbClr w14:val="000000"/>
        </w14:solidFill>
      </w14:textFill>
      <w:b w:val="0"/>
      <w:i w:val="0"/>
      <w:u w:val="none"/>
      <w:strike w:val="0"/>
      <w:dstrike w:val="0"/>
      <w:color w:val="000000"/>
      <w:rFonts w:ascii="Helvetica Neue" w:cs="Helvetica Neue" w:eastAsia="Helvetica Neue" w:hAnsi="Helvetica Neue"/>
      <w:sz w:val="24"/>
      <w:szCs w:val="24"/>
      <w:smallCaps w:val="0"/>
      <w:caps w:val="0"/>
      <w:shd w:fill="auto" w:color="auto" w:val="nil"/>
      <w:outline w:val="0"/>
    </w:rPr>
  </w:style>
  <w:style w:type="paragraph" w:styleId="Body">
    <w:name w:val="Body"/>
    <w:next w:val="Body"/>
    <w:pPr>
      <w:keepNext w:val="0"/>
      <w:keepLines w:val="0"/>
      <w:widowControl w:val="1"/>
      <w:suppressAutoHyphens w:val="0"/>
      <w:bidi w:val="0"/>
      <w:outlineLvl w:val="9"/>
      <w:shd w:fill="auto" w:color="auto" w:val="clear"/>
      <w:jc w:val="left"/>
      <w:ind w:left="0"/>
      <w:ind w:right="0"/>
      <w:ind w:firstLine="0"/>
      <w:pageBreakBefore w:val="0"/>
      <w:spacing w:before="0" w:after="200" w:line="276" w:lineRule="auto"/>
    </w:pPr>
    <w:rPr>
      <w:bCs w:val="0"/>
      <w:iCs w:val="0"/>
      <w:spacing w:val="0"/>
      <w:kern w:val="0"/>
      <w:position w:val="0"/>
      <w:lang w:val="en-US"/>
      <w14:textOutline>
        <w14:noFill/>
      </w14:textOutline>
      <w14:textFill>
        <w14:solidFill>
          <w14:srgbClr w14:val="000000"/>
        </w14:solidFill>
      </w14:textFill>
      <w:b w:val="0"/>
      <w:i w:val="0"/>
      <w:u w:val="none" w:color="000000"/>
      <w:strike w:val="0"/>
      <w:dstrike w:val="0"/>
      <w:color w:val="000000"/>
      <w:rFonts w:ascii="Calibri" w:cs="Arial Unicode MS" w:eastAsia="Arial Unicode MS" w:hAnsi="Calibri"/>
      <w:sz w:val="22"/>
      <w:szCs w:val="22"/>
      <w:smallCaps w:val="0"/>
      <w:caps w:val="0"/>
      <w:shd w:fill="auto" w:color="auto" w:val="nil"/>
      <w:outline w:val="0"/>
    </w:rPr>
  </w:style>
  <w:style w:type="paragraph" w:styleId="TOCHeading">
    <w:name w:val="TOC Heading"/>
    <w:next w:val="Body"/>
    <w:pPr>
      <w:keepNext w:val="1"/>
      <w:keepLines w:val="1"/>
      <w:widowControl w:val="1"/>
      <w:suppressAutoHyphens w:val="0"/>
      <w:bidi w:val="0"/>
      <w:outlineLvl w:val="9"/>
      <w:shd w:fill="auto" w:color="auto" w:val="clear"/>
      <w:jc w:val="left"/>
      <w:ind w:left="0"/>
      <w:ind w:right="0"/>
      <w:ind w:firstLine="0"/>
      <w:pageBreakBefore w:val="0"/>
      <w:spacing w:before="480" w:after="0" w:line="276" w:lineRule="auto"/>
    </w:pPr>
    <w:rPr>
      <w:bCs w:val="1"/>
      <w:iCs w:val="0"/>
      <w:spacing w:val="0"/>
      <w:kern w:val="0"/>
      <w:position w:val="0"/>
      <w:lang w:val="en-US"/>
      <w14:textFill>
        <w14:solidFill>
          <w14:srgbClr w14:val="365F91"/>
        </w14:solidFill>
      </w14:textFill>
      <w:b/>
      <w:i w:val="0"/>
      <w:u w:val="none" w:color="365f91"/>
      <w:strike w:val="0"/>
      <w:dstrike w:val="0"/>
      <w:color w:val="365F91"/>
      <w:rFonts w:ascii="Cambria" w:cs="Arial Unicode MS" w:eastAsia="Arial Unicode MS" w:hAnsi="Cambria"/>
      <w:sz w:val="28"/>
      <w:szCs w:val="28"/>
      <w:smallCaps w:val="0"/>
      <w:caps w:val="0"/>
      <w:shd w:fill="auto" w:color="auto" w:val="nil"/>
      <w:outline w:val="0"/>
    </w:rPr>
  </w:style>
  <w:style w:type="paragraph" w:styleId="TOC1">
    <w:name w:val="TOC 1"/>
    <w:next w:val="TOC 1"/>
    <w:pPr>
      <w:keepNext w:val="0"/>
      <w:keepLines w:val="0"/>
      <w:widowControl w:val="1"/>
      <w:suppressAutoHyphens w:val="0"/>
      <w:bidi w:val="0"/>
      <w:outlineLvl w:val="9"/>
      <w:shd w:fill="auto" w:color="auto" w:val="clear"/>
      <w:jc w:val="left"/>
      <w:ind w:left="0"/>
      <w:ind w:right="0"/>
      <w:ind w:firstLine="0"/>
      <w:pageBreakBefore w:val="0"/>
      <w:spacing w:before="0" w:after="0" w:line="360" w:lineRule="auto"/>
      <w:tabs>
        <w:tab w:val="right" w:leader="dot" w:pos="9340"/>
      </w:tabs>
    </w:pPr>
    <w:rPr>
      <w:bCs w:val="0"/>
      <w:iCs w:val="0"/>
      <w:spacing w:val="0"/>
      <w:kern w:val="0"/>
      <w:position w:val="0"/>
      <w:lang w:val="en-US"/>
      <w14:textFill>
        <w14:solidFill>
          <w14:srgbClr w14:val="000000"/>
        </w14:solidFill>
      </w14:textFill>
      <w:b w:val="0"/>
      <w:i w:val="0"/>
      <w:u w:val="none" w:color="000000"/>
      <w:strike w:val="0"/>
      <w:dstrike w:val="0"/>
      <w:color w:val="000000"/>
      <w:rFonts w:ascii="Calibri" w:cs="Calibri" w:eastAsia="Calibri" w:hAnsi="Calibri"/>
      <w:sz w:val="22"/>
      <w:szCs w:val="22"/>
      <w:smallCaps w:val="0"/>
      <w:caps w:val="0"/>
      <w:shd w:fill="auto" w:color="auto" w:val="nil"/>
      <w:outline w:val="0"/>
    </w:rPr>
  </w:style>
  <w:style w:type="paragraph" w:styleId="Heading">
    <w:name w:val="Heading"/>
    <w:next w:val="Body"/>
    <w:pPr>
      <w:keepNext w:val="0"/>
      <w:keepLines w:val="0"/>
      <w:widowControl w:val="1"/>
      <w:suppressAutoHyphens w:val="0"/>
      <w:bidi w:val="0"/>
      <w:outlineLvl w:val="0"/>
      <w:shd w:fill="auto" w:color="auto" w:val="clear"/>
      <w:jc w:val="left"/>
      <w:ind w:left="0"/>
      <w:ind w:right="0"/>
      <w:ind w:firstLine="0"/>
      <w:pageBreakBefore w:val="0"/>
      <w:spacing w:before="0" w:after="200" w:line="276" w:lineRule="auto"/>
    </w:pPr>
    <w:rPr>
      <w:bCs w:val="1"/>
      <w:iCs w:val="1"/>
      <w:spacing w:val="0"/>
      <w:kern w:val="0"/>
      <w:position w:val="0"/>
      <w14:textOutline>
        <w14:noFill/>
      </w14:textOutline>
      <w14:textFill>
        <w14:solidFill>
          <w14:srgbClr w14:val="000000"/>
        </w14:solidFill>
      </w14:textFill>
      <w:b/>
      <w:i/>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TOC2">
    <w:name w:val="TOC 2"/>
    <w:next w:val="TOC 2"/>
    <w:pPr>
      <w:keepNext w:val="0"/>
      <w:keepLines w:val="0"/>
      <w:widowControl w:val="1"/>
      <w:suppressAutoHyphens w:val="0"/>
      <w:bidi w:val="0"/>
      <w:outlineLvl w:val="9"/>
      <w:shd w:fill="auto" w:color="auto" w:val="clear"/>
      <w:jc w:val="left"/>
      <w:ind w:left="220"/>
      <w:ind w:right="0"/>
      <w:ind w:firstLine="0"/>
      <w:pageBreakBefore w:val="0"/>
      <w:spacing w:before="0" w:after="100" w:line="276" w:lineRule="auto"/>
      <w:tabs>
        <w:tab w:val="right" w:leader="dot" w:pos="9340"/>
      </w:tabs>
    </w:pPr>
    <w:rPr>
      <w:bCs w:val="0"/>
      <w:iCs w:val="0"/>
      <w:spacing w:val="0"/>
      <w:kern w:val="0"/>
      <w:position w:val="0"/>
      <w:lang w:val="en-US"/>
      <w14:textFill>
        <w14:solidFill>
          <w14:srgbClr w14:val="000000"/>
        </w14:solidFill>
      </w14:textFill>
      <w:b w:val="0"/>
      <w:i w:val="0"/>
      <w:u w:val="none" w:color="000000"/>
      <w:strike w:val="0"/>
      <w:dstrike w:val="0"/>
      <w:color w:val="000000"/>
      <w:rFonts w:ascii="Calibri" w:cs="Calibri" w:eastAsia="Calibri" w:hAnsi="Calibri"/>
      <w:sz w:val="22"/>
      <w:szCs w:val="22"/>
      <w:smallCaps w:val="0"/>
      <w:caps w:val="0"/>
      <w:shd w:fill="auto" w:color="auto" w:val="nil"/>
      <w:outline w:val="0"/>
    </w:rPr>
  </w:style>
  <w:style w:type="paragraph" w:styleId="Heading2">
    <w:name w:val="Heading 2"/>
    <w:next w:val="Body"/>
    <w:pPr>
      <w:keepNext w:val="0"/>
      <w:keepLines w:val="0"/>
      <w:widowControl w:val="1"/>
      <w:suppressAutoHyphens w:val="0"/>
      <w:bidi w:val="0"/>
      <w:outlineLvl w:val="1"/>
      <w:shd w:fill="auto" w:color="auto" w:val="clear"/>
      <w:jc w:val="left"/>
      <w:ind w:left="0"/>
      <w:ind w:right="0"/>
      <w:ind w:firstLine="0"/>
      <w:pageBreakBefore w:val="0"/>
      <w:spacing w:before="0" w:after="0" w:line="240" w:lineRule="auto"/>
    </w:pPr>
    <w:rPr>
      <w:bCs w:val="0"/>
      <w:iCs w:val="1"/>
      <w:spacing w:val="0"/>
      <w:kern w:val="0"/>
      <w:position w:val="0"/>
      <w14:textOutline>
        <w14:noFill/>
      </w14:textOutline>
      <w14:textFill>
        <w14:solidFill>
          <w14:srgbClr w14:val="000000"/>
        </w14:solidFill>
      </w14:textFill>
      <w:b w:val="0"/>
      <w:i/>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ListParagraph">
    <w:name w:val="List Paragraph"/>
    <w:next w:val="List Paragraph"/>
    <w:pPr>
      <w:keepNext w:val="0"/>
      <w:keepLines w:val="0"/>
      <w:widowControl w:val="1"/>
      <w:suppressAutoHyphens w:val="0"/>
      <w:bidi w:val="0"/>
      <w:outlineLvl w:val="9"/>
      <w:shd w:fill="auto" w:color="auto" w:val="clear"/>
      <w:jc w:val="left"/>
      <w:ind w:left="720"/>
      <w:ind w:right="0"/>
      <w:ind w:firstLine="0"/>
      <w:pageBreakBefore w:val="0"/>
      <w:spacing w:before="0" w:after="200" w:line="276" w:lineRule="auto"/>
    </w:pPr>
    <w:rPr>
      <w:bCs w:val="0"/>
      <w:iCs w:val="0"/>
      <w:spacing w:val="0"/>
      <w:kern w:val="0"/>
      <w:position w:val="0"/>
      <w:lang w:val="en-US"/>
      <w14:textFill>
        <w14:solidFill>
          <w14:srgbClr w14:val="000000"/>
        </w14:solidFill>
      </w14:textFill>
      <w:b w:val="0"/>
      <w:i w:val="0"/>
      <w:u w:val="none" w:color="000000"/>
      <w:strike w:val="0"/>
      <w:dstrike w:val="0"/>
      <w:color w:val="000000"/>
      <w:rFonts w:ascii="Calibri" w:cs="Arial Unicode MS" w:eastAsia="Arial Unicode MS" w:hAnsi="Calibri"/>
      <w:sz w:val="22"/>
      <w:szCs w:val="22"/>
      <w:smallCaps w:val="0"/>
      <w:caps w:val="0"/>
      <w:shd w:fill="auto" w:color="auto" w:val="nil"/>
      <w:outline w:val="0"/>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