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6D3E0" w14:textId="38CA6333" w:rsidR="002E3F79" w:rsidRDefault="002E3F79" w:rsidP="00771B29">
      <w:pPr>
        <w:jc w:val="center"/>
      </w:pPr>
      <w:r>
        <w:rPr>
          <w:noProof/>
        </w:rPr>
        <w:drawing>
          <wp:inline distT="0" distB="0" distL="0" distR="0" wp14:anchorId="0FFC1A0C" wp14:editId="15D21DB5">
            <wp:extent cx="2743200" cy="1371600"/>
            <wp:effectExtent l="0" t="0" r="0" b="0"/>
            <wp:docPr id="854530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371600"/>
                    </a:xfrm>
                    <a:prstGeom prst="rect">
                      <a:avLst/>
                    </a:prstGeom>
                    <a:noFill/>
                  </pic:spPr>
                </pic:pic>
              </a:graphicData>
            </a:graphic>
          </wp:inline>
        </w:drawing>
      </w:r>
    </w:p>
    <w:p w14:paraId="1AA34283" w14:textId="68A0B258" w:rsidR="00771B29" w:rsidRDefault="002E3F79" w:rsidP="00771B29">
      <w:pPr>
        <w:jc w:val="center"/>
      </w:pPr>
      <w:r>
        <w:t xml:space="preserve">Extended surfaces </w:t>
      </w:r>
    </w:p>
    <w:p w14:paraId="043B6B51" w14:textId="29781D51" w:rsidR="00771B29" w:rsidRDefault="002E3F79" w:rsidP="00771B29">
      <w:pPr>
        <w:jc w:val="center"/>
      </w:pPr>
      <w:r>
        <w:t>Advanced thermo-fluid mechanics ACMA 6011</w:t>
      </w:r>
    </w:p>
    <w:p w14:paraId="7690C017" w14:textId="234EEE15" w:rsidR="00771B29" w:rsidRDefault="002E3F79" w:rsidP="00771B29">
      <w:pPr>
        <w:jc w:val="center"/>
      </w:pPr>
      <w:r>
        <w:t>James Minton</w:t>
      </w:r>
    </w:p>
    <w:p w14:paraId="2A261F01" w14:textId="23D02656" w:rsidR="00771B29" w:rsidRDefault="002E3F79" w:rsidP="00771B29">
      <w:pPr>
        <w:jc w:val="center"/>
      </w:pPr>
      <w:r>
        <w:t>2204900</w:t>
      </w:r>
    </w:p>
    <w:p w14:paraId="5041D1CE" w14:textId="77777777" w:rsidR="00C45F5F" w:rsidRDefault="00634172" w:rsidP="00771B29">
      <w:pPr>
        <w:jc w:val="center"/>
      </w:pPr>
      <w:r>
        <w:t>01</w:t>
      </w:r>
      <w:r w:rsidR="002E3F79">
        <w:t>/</w:t>
      </w:r>
      <w:r>
        <w:t>12</w:t>
      </w:r>
      <w:r w:rsidR="002E3F79">
        <w:t>/2025</w:t>
      </w:r>
    </w:p>
    <w:p w14:paraId="00F6B3A9" w14:textId="77777777" w:rsidR="00A55F7B" w:rsidRDefault="00A55F7B" w:rsidP="00771B29">
      <w:pPr>
        <w:jc w:val="center"/>
      </w:pPr>
    </w:p>
    <w:p w14:paraId="13802B87" w14:textId="433FC3ED" w:rsidR="00A55F7B" w:rsidRDefault="00A55F7B" w:rsidP="00771B29">
      <w:pPr>
        <w:jc w:val="center"/>
        <w:sectPr w:rsidR="00A55F7B" w:rsidSect="00C45F5F">
          <w:footerReference w:type="default" r:id="rId9"/>
          <w:pgSz w:w="11906" w:h="16838"/>
          <w:pgMar w:top="1440" w:right="1440" w:bottom="1440" w:left="1440" w:header="708" w:footer="708" w:gutter="0"/>
          <w:pgNumType w:fmt="lowerRoman" w:start="1"/>
          <w:cols w:space="708"/>
          <w:docGrid w:linePitch="360"/>
        </w:sectPr>
      </w:pPr>
      <w:r>
        <w:t>Word count</w:t>
      </w:r>
      <w:r w:rsidR="00DA77B6">
        <w:t>:</w:t>
      </w:r>
      <w:r>
        <w:t xml:space="preserve"> 2475</w:t>
      </w:r>
    </w:p>
    <w:sdt>
      <w:sdtPr>
        <w:rPr>
          <w:rFonts w:asciiTheme="minorHAnsi" w:eastAsiaTheme="minorHAnsi" w:hAnsiTheme="minorHAnsi" w:cstheme="minorBidi"/>
          <w:color w:val="auto"/>
          <w:kern w:val="2"/>
          <w:sz w:val="22"/>
          <w:szCs w:val="22"/>
          <w:lang w:val="en-GB"/>
          <w14:ligatures w14:val="standardContextual"/>
        </w:rPr>
        <w:id w:val="-110135034"/>
        <w:docPartObj>
          <w:docPartGallery w:val="Table of Contents"/>
          <w:docPartUnique/>
        </w:docPartObj>
      </w:sdtPr>
      <w:sdtEndPr>
        <w:rPr>
          <w:b/>
          <w:bCs/>
          <w:noProof/>
        </w:rPr>
      </w:sdtEndPr>
      <w:sdtContent>
        <w:p w14:paraId="37129C6E" w14:textId="77777777" w:rsidR="00C45F5F" w:rsidRDefault="00C45F5F">
          <w:pPr>
            <w:pStyle w:val="TOCHeading"/>
          </w:pPr>
          <w:r>
            <w:t>Contents</w:t>
          </w:r>
        </w:p>
        <w:p w14:paraId="0C39A16F" w14:textId="50AB215E" w:rsidR="005823DB" w:rsidRDefault="00C45F5F">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450336" w:history="1">
            <w:r w:rsidR="005823DB" w:rsidRPr="001F6504">
              <w:rPr>
                <w:rStyle w:val="Hyperlink"/>
                <w:noProof/>
              </w:rPr>
              <w:t>1</w:t>
            </w:r>
            <w:r w:rsidR="005823DB">
              <w:rPr>
                <w:rFonts w:eastAsiaTheme="minorEastAsia"/>
                <w:noProof/>
                <w:sz w:val="24"/>
                <w:szCs w:val="24"/>
                <w:lang w:eastAsia="en-GB"/>
              </w:rPr>
              <w:tab/>
            </w:r>
            <w:r w:rsidR="005823DB" w:rsidRPr="001F6504">
              <w:rPr>
                <w:rStyle w:val="Hyperlink"/>
                <w:noProof/>
              </w:rPr>
              <w:t>Abstract</w:t>
            </w:r>
            <w:r w:rsidR="005823DB">
              <w:rPr>
                <w:noProof/>
                <w:webHidden/>
              </w:rPr>
              <w:tab/>
            </w:r>
            <w:r w:rsidR="005823DB">
              <w:rPr>
                <w:noProof/>
                <w:webHidden/>
              </w:rPr>
              <w:fldChar w:fldCharType="begin"/>
            </w:r>
            <w:r w:rsidR="005823DB">
              <w:rPr>
                <w:noProof/>
                <w:webHidden/>
              </w:rPr>
              <w:instrText xml:space="preserve"> PAGEREF _Toc215450336 \h </w:instrText>
            </w:r>
            <w:r w:rsidR="005823DB">
              <w:rPr>
                <w:noProof/>
                <w:webHidden/>
              </w:rPr>
            </w:r>
            <w:r w:rsidR="005823DB">
              <w:rPr>
                <w:noProof/>
                <w:webHidden/>
              </w:rPr>
              <w:fldChar w:fldCharType="separate"/>
            </w:r>
            <w:r w:rsidR="005823DB">
              <w:rPr>
                <w:noProof/>
                <w:webHidden/>
              </w:rPr>
              <w:t>3</w:t>
            </w:r>
            <w:r w:rsidR="005823DB">
              <w:rPr>
                <w:noProof/>
                <w:webHidden/>
              </w:rPr>
              <w:fldChar w:fldCharType="end"/>
            </w:r>
          </w:hyperlink>
        </w:p>
        <w:p w14:paraId="19F2DB6B" w14:textId="402F7795" w:rsidR="005823DB" w:rsidRDefault="005823DB">
          <w:pPr>
            <w:pStyle w:val="TOC1"/>
            <w:tabs>
              <w:tab w:val="left" w:pos="480"/>
              <w:tab w:val="right" w:leader="dot" w:pos="9016"/>
            </w:tabs>
            <w:rPr>
              <w:rFonts w:eastAsiaTheme="minorEastAsia"/>
              <w:noProof/>
              <w:sz w:val="24"/>
              <w:szCs w:val="24"/>
              <w:lang w:eastAsia="en-GB"/>
            </w:rPr>
          </w:pPr>
          <w:hyperlink w:anchor="_Toc215450337" w:history="1">
            <w:r w:rsidRPr="001F6504">
              <w:rPr>
                <w:rStyle w:val="Hyperlink"/>
                <w:noProof/>
              </w:rPr>
              <w:t>2</w:t>
            </w:r>
            <w:r>
              <w:rPr>
                <w:rFonts w:eastAsiaTheme="minorEastAsia"/>
                <w:noProof/>
                <w:sz w:val="24"/>
                <w:szCs w:val="24"/>
                <w:lang w:eastAsia="en-GB"/>
              </w:rPr>
              <w:tab/>
            </w:r>
            <w:r w:rsidRPr="001F6504">
              <w:rPr>
                <w:rStyle w:val="Hyperlink"/>
                <w:noProof/>
              </w:rPr>
              <w:t>Introduction</w:t>
            </w:r>
            <w:r>
              <w:rPr>
                <w:noProof/>
                <w:webHidden/>
              </w:rPr>
              <w:tab/>
            </w:r>
            <w:r>
              <w:rPr>
                <w:noProof/>
                <w:webHidden/>
              </w:rPr>
              <w:fldChar w:fldCharType="begin"/>
            </w:r>
            <w:r>
              <w:rPr>
                <w:noProof/>
                <w:webHidden/>
              </w:rPr>
              <w:instrText xml:space="preserve"> PAGEREF _Toc215450337 \h </w:instrText>
            </w:r>
            <w:r>
              <w:rPr>
                <w:noProof/>
                <w:webHidden/>
              </w:rPr>
            </w:r>
            <w:r>
              <w:rPr>
                <w:noProof/>
                <w:webHidden/>
              </w:rPr>
              <w:fldChar w:fldCharType="separate"/>
            </w:r>
            <w:r>
              <w:rPr>
                <w:noProof/>
                <w:webHidden/>
              </w:rPr>
              <w:t>4</w:t>
            </w:r>
            <w:r>
              <w:rPr>
                <w:noProof/>
                <w:webHidden/>
              </w:rPr>
              <w:fldChar w:fldCharType="end"/>
            </w:r>
          </w:hyperlink>
        </w:p>
        <w:p w14:paraId="14D86546" w14:textId="68B5848A" w:rsidR="005823DB" w:rsidRDefault="005823DB">
          <w:pPr>
            <w:pStyle w:val="TOC1"/>
            <w:tabs>
              <w:tab w:val="left" w:pos="480"/>
              <w:tab w:val="right" w:leader="dot" w:pos="9016"/>
            </w:tabs>
            <w:rPr>
              <w:rFonts w:eastAsiaTheme="minorEastAsia"/>
              <w:noProof/>
              <w:sz w:val="24"/>
              <w:szCs w:val="24"/>
              <w:lang w:eastAsia="en-GB"/>
            </w:rPr>
          </w:pPr>
          <w:hyperlink w:anchor="_Toc215450338" w:history="1">
            <w:r w:rsidRPr="001F6504">
              <w:rPr>
                <w:rStyle w:val="Hyperlink"/>
                <w:noProof/>
              </w:rPr>
              <w:t>3</w:t>
            </w:r>
            <w:r>
              <w:rPr>
                <w:rFonts w:eastAsiaTheme="minorEastAsia"/>
                <w:noProof/>
                <w:sz w:val="24"/>
                <w:szCs w:val="24"/>
                <w:lang w:eastAsia="en-GB"/>
              </w:rPr>
              <w:tab/>
            </w:r>
            <w:r w:rsidRPr="001F6504">
              <w:rPr>
                <w:rStyle w:val="Hyperlink"/>
                <w:noProof/>
              </w:rPr>
              <w:t>Literature Review/Background/Research</w:t>
            </w:r>
            <w:r>
              <w:rPr>
                <w:noProof/>
                <w:webHidden/>
              </w:rPr>
              <w:tab/>
            </w:r>
            <w:r>
              <w:rPr>
                <w:noProof/>
                <w:webHidden/>
              </w:rPr>
              <w:fldChar w:fldCharType="begin"/>
            </w:r>
            <w:r>
              <w:rPr>
                <w:noProof/>
                <w:webHidden/>
              </w:rPr>
              <w:instrText xml:space="preserve"> PAGEREF _Toc215450338 \h </w:instrText>
            </w:r>
            <w:r>
              <w:rPr>
                <w:noProof/>
                <w:webHidden/>
              </w:rPr>
            </w:r>
            <w:r>
              <w:rPr>
                <w:noProof/>
                <w:webHidden/>
              </w:rPr>
              <w:fldChar w:fldCharType="separate"/>
            </w:r>
            <w:r>
              <w:rPr>
                <w:noProof/>
                <w:webHidden/>
              </w:rPr>
              <w:t>5</w:t>
            </w:r>
            <w:r>
              <w:rPr>
                <w:noProof/>
                <w:webHidden/>
              </w:rPr>
              <w:fldChar w:fldCharType="end"/>
            </w:r>
          </w:hyperlink>
        </w:p>
        <w:p w14:paraId="4CB1FA42" w14:textId="2906273B" w:rsidR="005823DB" w:rsidRDefault="005823DB">
          <w:pPr>
            <w:pStyle w:val="TOC2"/>
            <w:tabs>
              <w:tab w:val="left" w:pos="960"/>
              <w:tab w:val="right" w:leader="dot" w:pos="9016"/>
            </w:tabs>
            <w:rPr>
              <w:rFonts w:eastAsiaTheme="minorEastAsia"/>
              <w:noProof/>
              <w:sz w:val="24"/>
              <w:szCs w:val="24"/>
              <w:lang w:eastAsia="en-GB"/>
            </w:rPr>
          </w:pPr>
          <w:hyperlink w:anchor="_Toc215450339" w:history="1">
            <w:r w:rsidRPr="001F6504">
              <w:rPr>
                <w:rStyle w:val="Hyperlink"/>
                <w:rFonts w:cstheme="minorHAnsi"/>
                <w:noProof/>
              </w:rPr>
              <w:t>3.1</w:t>
            </w:r>
            <w:r>
              <w:rPr>
                <w:rFonts w:eastAsiaTheme="minorEastAsia"/>
                <w:noProof/>
                <w:sz w:val="24"/>
                <w:szCs w:val="24"/>
                <w:lang w:eastAsia="en-GB"/>
              </w:rPr>
              <w:tab/>
            </w:r>
            <w:r w:rsidRPr="001F6504">
              <w:rPr>
                <w:rStyle w:val="Hyperlink"/>
                <w:rFonts w:cstheme="minorHAnsi"/>
                <w:noProof/>
              </w:rPr>
              <w:t>Automotive heatsinks and the historical evolution of fins</w:t>
            </w:r>
            <w:r>
              <w:rPr>
                <w:noProof/>
                <w:webHidden/>
              </w:rPr>
              <w:tab/>
            </w:r>
            <w:r>
              <w:rPr>
                <w:noProof/>
                <w:webHidden/>
              </w:rPr>
              <w:fldChar w:fldCharType="begin"/>
            </w:r>
            <w:r>
              <w:rPr>
                <w:noProof/>
                <w:webHidden/>
              </w:rPr>
              <w:instrText xml:space="preserve"> PAGEREF _Toc215450339 \h </w:instrText>
            </w:r>
            <w:r>
              <w:rPr>
                <w:noProof/>
                <w:webHidden/>
              </w:rPr>
            </w:r>
            <w:r>
              <w:rPr>
                <w:noProof/>
                <w:webHidden/>
              </w:rPr>
              <w:fldChar w:fldCharType="separate"/>
            </w:r>
            <w:r>
              <w:rPr>
                <w:noProof/>
                <w:webHidden/>
              </w:rPr>
              <w:t>5</w:t>
            </w:r>
            <w:r>
              <w:rPr>
                <w:noProof/>
                <w:webHidden/>
              </w:rPr>
              <w:fldChar w:fldCharType="end"/>
            </w:r>
          </w:hyperlink>
        </w:p>
        <w:p w14:paraId="62DA88EC" w14:textId="7F2CB128" w:rsidR="005823DB" w:rsidRDefault="005823DB">
          <w:pPr>
            <w:pStyle w:val="TOC2"/>
            <w:tabs>
              <w:tab w:val="left" w:pos="960"/>
              <w:tab w:val="right" w:leader="dot" w:pos="9016"/>
            </w:tabs>
            <w:rPr>
              <w:rFonts w:eastAsiaTheme="minorEastAsia"/>
              <w:noProof/>
              <w:sz w:val="24"/>
              <w:szCs w:val="24"/>
              <w:lang w:eastAsia="en-GB"/>
            </w:rPr>
          </w:pPr>
          <w:hyperlink w:anchor="_Toc215450340" w:history="1">
            <w:r w:rsidRPr="001F6504">
              <w:rPr>
                <w:rStyle w:val="Hyperlink"/>
                <w:rFonts w:cstheme="minorHAnsi"/>
                <w:noProof/>
              </w:rPr>
              <w:t>3.2</w:t>
            </w:r>
            <w:r>
              <w:rPr>
                <w:rFonts w:eastAsiaTheme="minorEastAsia"/>
                <w:noProof/>
                <w:sz w:val="24"/>
                <w:szCs w:val="24"/>
                <w:lang w:eastAsia="en-GB"/>
              </w:rPr>
              <w:tab/>
            </w:r>
            <w:r w:rsidRPr="001F6504">
              <w:rPr>
                <w:rStyle w:val="Hyperlink"/>
                <w:rFonts w:cstheme="minorHAnsi"/>
                <w:noProof/>
              </w:rPr>
              <w:t>Extended surfaces for microprocessor cooling (passive fins-microchannels)</w:t>
            </w:r>
            <w:r>
              <w:rPr>
                <w:noProof/>
                <w:webHidden/>
              </w:rPr>
              <w:tab/>
            </w:r>
            <w:r>
              <w:rPr>
                <w:noProof/>
                <w:webHidden/>
              </w:rPr>
              <w:fldChar w:fldCharType="begin"/>
            </w:r>
            <w:r>
              <w:rPr>
                <w:noProof/>
                <w:webHidden/>
              </w:rPr>
              <w:instrText xml:space="preserve"> PAGEREF _Toc215450340 \h </w:instrText>
            </w:r>
            <w:r>
              <w:rPr>
                <w:noProof/>
                <w:webHidden/>
              </w:rPr>
            </w:r>
            <w:r>
              <w:rPr>
                <w:noProof/>
                <w:webHidden/>
              </w:rPr>
              <w:fldChar w:fldCharType="separate"/>
            </w:r>
            <w:r>
              <w:rPr>
                <w:noProof/>
                <w:webHidden/>
              </w:rPr>
              <w:t>7</w:t>
            </w:r>
            <w:r>
              <w:rPr>
                <w:noProof/>
                <w:webHidden/>
              </w:rPr>
              <w:fldChar w:fldCharType="end"/>
            </w:r>
          </w:hyperlink>
        </w:p>
        <w:p w14:paraId="74C3A27E" w14:textId="29E6444A" w:rsidR="005823DB" w:rsidRDefault="005823DB">
          <w:pPr>
            <w:pStyle w:val="TOC2"/>
            <w:tabs>
              <w:tab w:val="left" w:pos="960"/>
              <w:tab w:val="right" w:leader="dot" w:pos="9016"/>
            </w:tabs>
            <w:rPr>
              <w:rFonts w:eastAsiaTheme="minorEastAsia"/>
              <w:noProof/>
              <w:sz w:val="24"/>
              <w:szCs w:val="24"/>
              <w:lang w:eastAsia="en-GB"/>
            </w:rPr>
          </w:pPr>
          <w:hyperlink w:anchor="_Toc215450341" w:history="1">
            <w:r w:rsidRPr="001F6504">
              <w:rPr>
                <w:rStyle w:val="Hyperlink"/>
                <w:rFonts w:cstheme="minorHAnsi"/>
                <w:noProof/>
              </w:rPr>
              <w:t>3.3</w:t>
            </w:r>
            <w:r>
              <w:rPr>
                <w:rFonts w:eastAsiaTheme="minorEastAsia"/>
                <w:noProof/>
                <w:sz w:val="24"/>
                <w:szCs w:val="24"/>
                <w:lang w:eastAsia="en-GB"/>
              </w:rPr>
              <w:tab/>
            </w:r>
            <w:r w:rsidRPr="001F6504">
              <w:rPr>
                <w:rStyle w:val="Hyperlink"/>
                <w:rFonts w:cstheme="minorHAnsi"/>
                <w:noProof/>
              </w:rPr>
              <w:t>Recent advances in extended</w:t>
            </w:r>
            <w:r>
              <w:rPr>
                <w:noProof/>
                <w:webHidden/>
              </w:rPr>
              <w:tab/>
            </w:r>
            <w:r>
              <w:rPr>
                <w:noProof/>
                <w:webHidden/>
              </w:rPr>
              <w:fldChar w:fldCharType="begin"/>
            </w:r>
            <w:r>
              <w:rPr>
                <w:noProof/>
                <w:webHidden/>
              </w:rPr>
              <w:instrText xml:space="preserve"> PAGEREF _Toc215450341 \h </w:instrText>
            </w:r>
            <w:r>
              <w:rPr>
                <w:noProof/>
                <w:webHidden/>
              </w:rPr>
            </w:r>
            <w:r>
              <w:rPr>
                <w:noProof/>
                <w:webHidden/>
              </w:rPr>
              <w:fldChar w:fldCharType="separate"/>
            </w:r>
            <w:r>
              <w:rPr>
                <w:noProof/>
                <w:webHidden/>
              </w:rPr>
              <w:t>9</w:t>
            </w:r>
            <w:r>
              <w:rPr>
                <w:noProof/>
                <w:webHidden/>
              </w:rPr>
              <w:fldChar w:fldCharType="end"/>
            </w:r>
          </w:hyperlink>
        </w:p>
        <w:p w14:paraId="103DB709" w14:textId="1DCE54AE" w:rsidR="005823DB" w:rsidRDefault="005823DB">
          <w:pPr>
            <w:pStyle w:val="TOC2"/>
            <w:tabs>
              <w:tab w:val="left" w:pos="960"/>
              <w:tab w:val="right" w:leader="dot" w:pos="9016"/>
            </w:tabs>
            <w:rPr>
              <w:rFonts w:eastAsiaTheme="minorEastAsia"/>
              <w:noProof/>
              <w:sz w:val="24"/>
              <w:szCs w:val="24"/>
              <w:lang w:eastAsia="en-GB"/>
            </w:rPr>
          </w:pPr>
          <w:hyperlink w:anchor="_Toc215450342" w:history="1">
            <w:r w:rsidRPr="001F6504">
              <w:rPr>
                <w:rStyle w:val="Hyperlink"/>
                <w:rFonts w:cstheme="minorHAnsi"/>
                <w:noProof/>
              </w:rPr>
              <w:t>3.4</w:t>
            </w:r>
            <w:r>
              <w:rPr>
                <w:rFonts w:eastAsiaTheme="minorEastAsia"/>
                <w:noProof/>
                <w:sz w:val="24"/>
                <w:szCs w:val="24"/>
                <w:lang w:eastAsia="en-GB"/>
              </w:rPr>
              <w:tab/>
            </w:r>
            <w:r w:rsidRPr="001F6504">
              <w:rPr>
                <w:rStyle w:val="Hyperlink"/>
                <w:rFonts w:cstheme="minorHAnsi"/>
                <w:noProof/>
              </w:rPr>
              <w:t>Trade-offs and advantages</w:t>
            </w:r>
            <w:r>
              <w:rPr>
                <w:noProof/>
                <w:webHidden/>
              </w:rPr>
              <w:tab/>
            </w:r>
            <w:r>
              <w:rPr>
                <w:noProof/>
                <w:webHidden/>
              </w:rPr>
              <w:fldChar w:fldCharType="begin"/>
            </w:r>
            <w:r>
              <w:rPr>
                <w:noProof/>
                <w:webHidden/>
              </w:rPr>
              <w:instrText xml:space="preserve"> PAGEREF _Toc215450342 \h </w:instrText>
            </w:r>
            <w:r>
              <w:rPr>
                <w:noProof/>
                <w:webHidden/>
              </w:rPr>
            </w:r>
            <w:r>
              <w:rPr>
                <w:noProof/>
                <w:webHidden/>
              </w:rPr>
              <w:fldChar w:fldCharType="separate"/>
            </w:r>
            <w:r>
              <w:rPr>
                <w:noProof/>
                <w:webHidden/>
              </w:rPr>
              <w:t>12</w:t>
            </w:r>
            <w:r>
              <w:rPr>
                <w:noProof/>
                <w:webHidden/>
              </w:rPr>
              <w:fldChar w:fldCharType="end"/>
            </w:r>
          </w:hyperlink>
        </w:p>
        <w:p w14:paraId="2AA3801B" w14:textId="2487BDDE" w:rsidR="005823DB" w:rsidRDefault="005823DB">
          <w:pPr>
            <w:pStyle w:val="TOC1"/>
            <w:tabs>
              <w:tab w:val="left" w:pos="480"/>
              <w:tab w:val="right" w:leader="dot" w:pos="9016"/>
            </w:tabs>
            <w:rPr>
              <w:rFonts w:eastAsiaTheme="minorEastAsia"/>
              <w:noProof/>
              <w:sz w:val="24"/>
              <w:szCs w:val="24"/>
              <w:lang w:eastAsia="en-GB"/>
            </w:rPr>
          </w:pPr>
          <w:hyperlink w:anchor="_Toc215450343" w:history="1">
            <w:r w:rsidRPr="001F6504">
              <w:rPr>
                <w:rStyle w:val="Hyperlink"/>
                <w:rFonts w:cstheme="minorHAnsi"/>
                <w:noProof/>
              </w:rPr>
              <w:t>4</w:t>
            </w:r>
            <w:r>
              <w:rPr>
                <w:rFonts w:eastAsiaTheme="minorEastAsia"/>
                <w:noProof/>
                <w:sz w:val="24"/>
                <w:szCs w:val="24"/>
                <w:lang w:eastAsia="en-GB"/>
              </w:rPr>
              <w:tab/>
            </w:r>
            <w:r w:rsidRPr="001F6504">
              <w:rPr>
                <w:rStyle w:val="Hyperlink"/>
                <w:rFonts w:cstheme="minorHAnsi"/>
                <w:noProof/>
              </w:rPr>
              <w:t>Discussion</w:t>
            </w:r>
            <w:r>
              <w:rPr>
                <w:noProof/>
                <w:webHidden/>
              </w:rPr>
              <w:tab/>
            </w:r>
            <w:r>
              <w:rPr>
                <w:noProof/>
                <w:webHidden/>
              </w:rPr>
              <w:fldChar w:fldCharType="begin"/>
            </w:r>
            <w:r>
              <w:rPr>
                <w:noProof/>
                <w:webHidden/>
              </w:rPr>
              <w:instrText xml:space="preserve"> PAGEREF _Toc215450343 \h </w:instrText>
            </w:r>
            <w:r>
              <w:rPr>
                <w:noProof/>
                <w:webHidden/>
              </w:rPr>
            </w:r>
            <w:r>
              <w:rPr>
                <w:noProof/>
                <w:webHidden/>
              </w:rPr>
              <w:fldChar w:fldCharType="separate"/>
            </w:r>
            <w:r>
              <w:rPr>
                <w:noProof/>
                <w:webHidden/>
              </w:rPr>
              <w:t>13</w:t>
            </w:r>
            <w:r>
              <w:rPr>
                <w:noProof/>
                <w:webHidden/>
              </w:rPr>
              <w:fldChar w:fldCharType="end"/>
            </w:r>
          </w:hyperlink>
        </w:p>
        <w:p w14:paraId="5D764940" w14:textId="390C93A1" w:rsidR="005823DB" w:rsidRDefault="005823DB">
          <w:pPr>
            <w:pStyle w:val="TOC2"/>
            <w:tabs>
              <w:tab w:val="left" w:pos="960"/>
              <w:tab w:val="right" w:leader="dot" w:pos="9016"/>
            </w:tabs>
            <w:rPr>
              <w:rFonts w:eastAsiaTheme="minorEastAsia"/>
              <w:noProof/>
              <w:sz w:val="24"/>
              <w:szCs w:val="24"/>
              <w:lang w:eastAsia="en-GB"/>
            </w:rPr>
          </w:pPr>
          <w:hyperlink w:anchor="_Toc215450344" w:history="1">
            <w:r w:rsidRPr="001F6504">
              <w:rPr>
                <w:rStyle w:val="Hyperlink"/>
                <w:rFonts w:cstheme="minorHAnsi"/>
                <w:noProof/>
              </w:rPr>
              <w:t>4.1</w:t>
            </w:r>
            <w:r>
              <w:rPr>
                <w:rFonts w:eastAsiaTheme="minorEastAsia"/>
                <w:noProof/>
                <w:sz w:val="24"/>
                <w:szCs w:val="24"/>
                <w:lang w:eastAsia="en-GB"/>
              </w:rPr>
              <w:tab/>
            </w:r>
            <w:r w:rsidRPr="001F6504">
              <w:rPr>
                <w:rStyle w:val="Hyperlink"/>
                <w:rFonts w:cstheme="minorHAnsi"/>
                <w:noProof/>
              </w:rPr>
              <w:t>Fin geometries</w:t>
            </w:r>
            <w:r>
              <w:rPr>
                <w:noProof/>
                <w:webHidden/>
              </w:rPr>
              <w:tab/>
            </w:r>
            <w:r>
              <w:rPr>
                <w:noProof/>
                <w:webHidden/>
              </w:rPr>
              <w:fldChar w:fldCharType="begin"/>
            </w:r>
            <w:r>
              <w:rPr>
                <w:noProof/>
                <w:webHidden/>
              </w:rPr>
              <w:instrText xml:space="preserve"> PAGEREF _Toc215450344 \h </w:instrText>
            </w:r>
            <w:r>
              <w:rPr>
                <w:noProof/>
                <w:webHidden/>
              </w:rPr>
            </w:r>
            <w:r>
              <w:rPr>
                <w:noProof/>
                <w:webHidden/>
              </w:rPr>
              <w:fldChar w:fldCharType="separate"/>
            </w:r>
            <w:r>
              <w:rPr>
                <w:noProof/>
                <w:webHidden/>
              </w:rPr>
              <w:t>13</w:t>
            </w:r>
            <w:r>
              <w:rPr>
                <w:noProof/>
                <w:webHidden/>
              </w:rPr>
              <w:fldChar w:fldCharType="end"/>
            </w:r>
          </w:hyperlink>
        </w:p>
        <w:p w14:paraId="1DE4F3FE" w14:textId="344A0DDA" w:rsidR="005823DB" w:rsidRDefault="005823DB">
          <w:pPr>
            <w:pStyle w:val="TOC2"/>
            <w:tabs>
              <w:tab w:val="left" w:pos="960"/>
              <w:tab w:val="right" w:leader="dot" w:pos="9016"/>
            </w:tabs>
            <w:rPr>
              <w:rFonts w:eastAsiaTheme="minorEastAsia"/>
              <w:noProof/>
              <w:sz w:val="24"/>
              <w:szCs w:val="24"/>
              <w:lang w:eastAsia="en-GB"/>
            </w:rPr>
          </w:pPr>
          <w:hyperlink w:anchor="_Toc215450345" w:history="1">
            <w:r w:rsidRPr="001F6504">
              <w:rPr>
                <w:rStyle w:val="Hyperlink"/>
                <w:rFonts w:cstheme="minorHAnsi"/>
                <w:noProof/>
              </w:rPr>
              <w:t>4.2</w:t>
            </w:r>
            <w:r>
              <w:rPr>
                <w:rFonts w:eastAsiaTheme="minorEastAsia"/>
                <w:noProof/>
                <w:sz w:val="24"/>
                <w:szCs w:val="24"/>
                <w:lang w:eastAsia="en-GB"/>
              </w:rPr>
              <w:tab/>
            </w:r>
            <w:r w:rsidRPr="001F6504">
              <w:rPr>
                <w:rStyle w:val="Hyperlink"/>
                <w:rFonts w:cstheme="minorHAnsi"/>
                <w:noProof/>
              </w:rPr>
              <w:t>Tip boundary conditions (finite-Tip vs Convective-Tip)</w:t>
            </w:r>
            <w:r>
              <w:rPr>
                <w:noProof/>
                <w:webHidden/>
              </w:rPr>
              <w:tab/>
            </w:r>
            <w:r>
              <w:rPr>
                <w:noProof/>
                <w:webHidden/>
              </w:rPr>
              <w:fldChar w:fldCharType="begin"/>
            </w:r>
            <w:r>
              <w:rPr>
                <w:noProof/>
                <w:webHidden/>
              </w:rPr>
              <w:instrText xml:space="preserve"> PAGEREF _Toc215450345 \h </w:instrText>
            </w:r>
            <w:r>
              <w:rPr>
                <w:noProof/>
                <w:webHidden/>
              </w:rPr>
            </w:r>
            <w:r>
              <w:rPr>
                <w:noProof/>
                <w:webHidden/>
              </w:rPr>
              <w:fldChar w:fldCharType="separate"/>
            </w:r>
            <w:r>
              <w:rPr>
                <w:noProof/>
                <w:webHidden/>
              </w:rPr>
              <w:t>14</w:t>
            </w:r>
            <w:r>
              <w:rPr>
                <w:noProof/>
                <w:webHidden/>
              </w:rPr>
              <w:fldChar w:fldCharType="end"/>
            </w:r>
          </w:hyperlink>
        </w:p>
        <w:p w14:paraId="737125A5" w14:textId="2A23C4A8" w:rsidR="005823DB" w:rsidRDefault="005823DB">
          <w:pPr>
            <w:pStyle w:val="TOC2"/>
            <w:tabs>
              <w:tab w:val="left" w:pos="960"/>
              <w:tab w:val="right" w:leader="dot" w:pos="9016"/>
            </w:tabs>
            <w:rPr>
              <w:rFonts w:eastAsiaTheme="minorEastAsia"/>
              <w:noProof/>
              <w:sz w:val="24"/>
              <w:szCs w:val="24"/>
              <w:lang w:eastAsia="en-GB"/>
            </w:rPr>
          </w:pPr>
          <w:hyperlink w:anchor="_Toc215450346" w:history="1">
            <w:r w:rsidRPr="001F6504">
              <w:rPr>
                <w:rStyle w:val="Hyperlink"/>
                <w:rFonts w:cstheme="minorHAnsi"/>
                <w:noProof/>
              </w:rPr>
              <w:t>4.3</w:t>
            </w:r>
            <w:r>
              <w:rPr>
                <w:rFonts w:eastAsiaTheme="minorEastAsia"/>
                <w:noProof/>
                <w:sz w:val="24"/>
                <w:szCs w:val="24"/>
                <w:lang w:eastAsia="en-GB"/>
              </w:rPr>
              <w:tab/>
            </w:r>
            <w:r w:rsidRPr="001F6504">
              <w:rPr>
                <w:rStyle w:val="Hyperlink"/>
                <w:rFonts w:cstheme="minorHAnsi"/>
                <w:noProof/>
              </w:rPr>
              <w:t>Task C</w:t>
            </w:r>
            <w:r>
              <w:rPr>
                <w:noProof/>
                <w:webHidden/>
              </w:rPr>
              <w:tab/>
            </w:r>
            <w:r>
              <w:rPr>
                <w:noProof/>
                <w:webHidden/>
              </w:rPr>
              <w:fldChar w:fldCharType="begin"/>
            </w:r>
            <w:r>
              <w:rPr>
                <w:noProof/>
                <w:webHidden/>
              </w:rPr>
              <w:instrText xml:space="preserve"> PAGEREF _Toc215450346 \h </w:instrText>
            </w:r>
            <w:r>
              <w:rPr>
                <w:noProof/>
                <w:webHidden/>
              </w:rPr>
            </w:r>
            <w:r>
              <w:rPr>
                <w:noProof/>
                <w:webHidden/>
              </w:rPr>
              <w:fldChar w:fldCharType="separate"/>
            </w:r>
            <w:r>
              <w:rPr>
                <w:noProof/>
                <w:webHidden/>
              </w:rPr>
              <w:t>15</w:t>
            </w:r>
            <w:r>
              <w:rPr>
                <w:noProof/>
                <w:webHidden/>
              </w:rPr>
              <w:fldChar w:fldCharType="end"/>
            </w:r>
          </w:hyperlink>
        </w:p>
        <w:p w14:paraId="56BE2AFE" w14:textId="556C3D0A" w:rsidR="005823DB" w:rsidRDefault="005823DB">
          <w:pPr>
            <w:pStyle w:val="TOC1"/>
            <w:tabs>
              <w:tab w:val="left" w:pos="480"/>
              <w:tab w:val="right" w:leader="dot" w:pos="9016"/>
            </w:tabs>
            <w:rPr>
              <w:rFonts w:eastAsiaTheme="minorEastAsia"/>
              <w:noProof/>
              <w:sz w:val="24"/>
              <w:szCs w:val="24"/>
              <w:lang w:eastAsia="en-GB"/>
            </w:rPr>
          </w:pPr>
          <w:hyperlink w:anchor="_Toc215450347" w:history="1">
            <w:r w:rsidRPr="001F6504">
              <w:rPr>
                <w:rStyle w:val="Hyperlink"/>
                <w:noProof/>
              </w:rPr>
              <w:t>5</w:t>
            </w:r>
            <w:r>
              <w:rPr>
                <w:rFonts w:eastAsiaTheme="minorEastAsia"/>
                <w:noProof/>
                <w:sz w:val="24"/>
                <w:szCs w:val="24"/>
                <w:lang w:eastAsia="en-GB"/>
              </w:rPr>
              <w:tab/>
            </w:r>
            <w:r w:rsidRPr="001F6504">
              <w:rPr>
                <w:rStyle w:val="Hyperlink"/>
                <w:noProof/>
              </w:rPr>
              <w:t>Conclusion</w:t>
            </w:r>
            <w:r>
              <w:rPr>
                <w:noProof/>
                <w:webHidden/>
              </w:rPr>
              <w:tab/>
            </w:r>
            <w:r>
              <w:rPr>
                <w:noProof/>
                <w:webHidden/>
              </w:rPr>
              <w:fldChar w:fldCharType="begin"/>
            </w:r>
            <w:r>
              <w:rPr>
                <w:noProof/>
                <w:webHidden/>
              </w:rPr>
              <w:instrText xml:space="preserve"> PAGEREF _Toc215450347 \h </w:instrText>
            </w:r>
            <w:r>
              <w:rPr>
                <w:noProof/>
                <w:webHidden/>
              </w:rPr>
            </w:r>
            <w:r>
              <w:rPr>
                <w:noProof/>
                <w:webHidden/>
              </w:rPr>
              <w:fldChar w:fldCharType="separate"/>
            </w:r>
            <w:r>
              <w:rPr>
                <w:noProof/>
                <w:webHidden/>
              </w:rPr>
              <w:t>20</w:t>
            </w:r>
            <w:r>
              <w:rPr>
                <w:noProof/>
                <w:webHidden/>
              </w:rPr>
              <w:fldChar w:fldCharType="end"/>
            </w:r>
          </w:hyperlink>
        </w:p>
        <w:p w14:paraId="58843C72" w14:textId="0E0ED374" w:rsidR="005823DB" w:rsidRDefault="005823DB">
          <w:pPr>
            <w:pStyle w:val="TOC1"/>
            <w:tabs>
              <w:tab w:val="left" w:pos="480"/>
              <w:tab w:val="right" w:leader="dot" w:pos="9016"/>
            </w:tabs>
            <w:rPr>
              <w:rFonts w:eastAsiaTheme="minorEastAsia"/>
              <w:noProof/>
              <w:sz w:val="24"/>
              <w:szCs w:val="24"/>
              <w:lang w:eastAsia="en-GB"/>
            </w:rPr>
          </w:pPr>
          <w:hyperlink w:anchor="_Toc215450348" w:history="1">
            <w:r w:rsidRPr="001F6504">
              <w:rPr>
                <w:rStyle w:val="Hyperlink"/>
                <w:noProof/>
              </w:rPr>
              <w:t>6</w:t>
            </w:r>
            <w:r>
              <w:rPr>
                <w:rFonts w:eastAsiaTheme="minorEastAsia"/>
                <w:noProof/>
                <w:sz w:val="24"/>
                <w:szCs w:val="24"/>
                <w:lang w:eastAsia="en-GB"/>
              </w:rPr>
              <w:tab/>
            </w:r>
            <w:r w:rsidRPr="001F6504">
              <w:rPr>
                <w:rStyle w:val="Hyperlink"/>
                <w:noProof/>
              </w:rPr>
              <w:t>References</w:t>
            </w:r>
            <w:r>
              <w:rPr>
                <w:noProof/>
                <w:webHidden/>
              </w:rPr>
              <w:tab/>
            </w:r>
            <w:r>
              <w:rPr>
                <w:noProof/>
                <w:webHidden/>
              </w:rPr>
              <w:fldChar w:fldCharType="begin"/>
            </w:r>
            <w:r>
              <w:rPr>
                <w:noProof/>
                <w:webHidden/>
              </w:rPr>
              <w:instrText xml:space="preserve"> PAGEREF _Toc215450348 \h </w:instrText>
            </w:r>
            <w:r>
              <w:rPr>
                <w:noProof/>
                <w:webHidden/>
              </w:rPr>
            </w:r>
            <w:r>
              <w:rPr>
                <w:noProof/>
                <w:webHidden/>
              </w:rPr>
              <w:fldChar w:fldCharType="separate"/>
            </w:r>
            <w:r>
              <w:rPr>
                <w:noProof/>
                <w:webHidden/>
              </w:rPr>
              <w:t>21</w:t>
            </w:r>
            <w:r>
              <w:rPr>
                <w:noProof/>
                <w:webHidden/>
              </w:rPr>
              <w:fldChar w:fldCharType="end"/>
            </w:r>
          </w:hyperlink>
        </w:p>
        <w:p w14:paraId="4ED948F8" w14:textId="640FCA03" w:rsidR="00C45F5F" w:rsidRDefault="00C45F5F">
          <w:r>
            <w:rPr>
              <w:b/>
              <w:bCs/>
              <w:noProof/>
            </w:rPr>
            <w:fldChar w:fldCharType="end"/>
          </w:r>
        </w:p>
      </w:sdtContent>
    </w:sdt>
    <w:p w14:paraId="00D14005" w14:textId="6E96F833" w:rsidR="00E17830" w:rsidRDefault="00E17830" w:rsidP="00771B29">
      <w:pPr>
        <w:jc w:val="center"/>
      </w:pPr>
    </w:p>
    <w:p w14:paraId="30BCA19B" w14:textId="77777777" w:rsidR="00E17830" w:rsidRDefault="00E17830">
      <w:r>
        <w:br w:type="page"/>
      </w:r>
    </w:p>
    <w:p w14:paraId="16192586" w14:textId="77777777" w:rsidR="00771B29" w:rsidRDefault="00771B29" w:rsidP="007C2498"/>
    <w:p w14:paraId="2609A8F3" w14:textId="77777777" w:rsidR="007C2498" w:rsidRDefault="007C2498" w:rsidP="007C2498">
      <w:pPr>
        <w:pStyle w:val="Heading1"/>
      </w:pPr>
      <w:bookmarkStart w:id="0" w:name="_Toc215450336"/>
      <w:r>
        <w:t>Abstract</w:t>
      </w:r>
      <w:bookmarkEnd w:id="0"/>
      <w:r>
        <w:t xml:space="preserve"> </w:t>
      </w:r>
    </w:p>
    <w:p w14:paraId="222D7243" w14:textId="77777777" w:rsidR="007C2498" w:rsidRDefault="007C2498" w:rsidP="007C2498"/>
    <w:p w14:paraId="53111A08" w14:textId="77777777" w:rsidR="00361B70" w:rsidRDefault="00A42C35" w:rsidP="007C2498">
      <w:r>
        <w:t>This report</w:t>
      </w:r>
      <w:r w:rsidR="00183C78">
        <w:t xml:space="preserve"> studies the role of extended surfaces as heat exchangers</w:t>
      </w:r>
      <w:r w:rsidR="004827EC">
        <w:t xml:space="preserve"> across multiple </w:t>
      </w:r>
      <w:r w:rsidR="004C39D6">
        <w:t xml:space="preserve">applications including automotive cooling systems, </w:t>
      </w:r>
      <w:r w:rsidR="00361B70">
        <w:t>microprocessors</w:t>
      </w:r>
      <w:r w:rsidR="004C39D6">
        <w:t xml:space="preserve"> and cookware</w:t>
      </w:r>
      <w:r w:rsidR="00361B70">
        <w:t>.</w:t>
      </w:r>
    </w:p>
    <w:p w14:paraId="581FF940" w14:textId="77777777" w:rsidR="004D1A8C" w:rsidRDefault="00B229D3" w:rsidP="007C2498">
      <w:pPr>
        <w:rPr>
          <w:rFonts w:eastAsiaTheme="minorEastAsia"/>
        </w:rPr>
      </w:pPr>
      <w:r>
        <w:t xml:space="preserve">The </w:t>
      </w:r>
      <w:r w:rsidR="00980BB6">
        <w:t>analytical side</w:t>
      </w:r>
      <w:r>
        <w:t xml:space="preserve"> of the report concentrates on </w:t>
      </w:r>
      <w:r w:rsidR="00980BB6">
        <w:t>a</w:t>
      </w:r>
      <w:r w:rsidR="00131713">
        <w:t xml:space="preserve"> </w:t>
      </w:r>
      <w:r w:rsidR="00714AD6">
        <w:t xml:space="preserve">saucepan handle made from </w:t>
      </w:r>
      <w:r w:rsidR="00980BB6">
        <w:t>f</w:t>
      </w:r>
      <w:r w:rsidR="00714AD6">
        <w:t>our materials copper, aluminium, brass and stainless steel</w:t>
      </w:r>
      <w:r w:rsidR="00980BB6">
        <w:t>. Studying</w:t>
      </w:r>
      <w:r w:rsidR="005A1F5A">
        <w:t xml:space="preserve"> finite fin</w:t>
      </w:r>
      <w:r w:rsidR="00747B8E">
        <w:t xml:space="preserve"> tip </w:t>
      </w:r>
      <w:r w:rsidR="00707783">
        <w:t>boundaries,</w:t>
      </w:r>
      <w:r w:rsidR="00747B8E">
        <w:t xml:space="preserve"> the temperature distribution was evaluated along the length of the 200mm </w:t>
      </w:r>
      <w:r w:rsidR="00707783">
        <w:t>handle in 10mm increments. The heat loss was then calculate</w:t>
      </w:r>
      <w:r w:rsidR="00371AD8">
        <w:t>d for each of the four material</w:t>
      </w:r>
      <w:r w:rsidR="006D285A">
        <w:t>s</w:t>
      </w:r>
      <w:r w:rsidR="00775CA9">
        <w:t xml:space="preserve">. The optimum </w:t>
      </w:r>
      <w:r w:rsidR="00A525BD">
        <w:t>length</w:t>
      </w:r>
      <w:r w:rsidR="00775CA9">
        <w:t xml:space="preserve"> for </w:t>
      </w:r>
      <w:r w:rsidR="00A525BD">
        <w:t>the handles</w:t>
      </w:r>
      <w:r w:rsidR="00775CA9">
        <w:t xml:space="preserve"> was then determined using </w:t>
      </w:r>
      <m:oMath>
        <m:r>
          <w:rPr>
            <w:rFonts w:ascii="Cambria Math" w:hAnsi="Cambria Math"/>
          </w:rPr>
          <m:t>mL=2.65</m:t>
        </m:r>
      </m:oMath>
      <w:r w:rsidR="00A525BD">
        <w:rPr>
          <w:rFonts w:eastAsiaTheme="minorEastAsia"/>
        </w:rPr>
        <w:t xml:space="preserve">  </w:t>
      </w:r>
      <w:r w:rsidR="00A73CD1">
        <w:rPr>
          <w:rFonts w:eastAsiaTheme="minorEastAsia"/>
        </w:rPr>
        <w:t xml:space="preserve">as well as the new </w:t>
      </w:r>
      <w:r w:rsidR="00EB6F8E">
        <w:rPr>
          <w:rFonts w:eastAsiaTheme="minorEastAsia"/>
        </w:rPr>
        <w:t>temperature</w:t>
      </w:r>
      <w:r w:rsidR="00A73CD1">
        <w:rPr>
          <w:rFonts w:eastAsiaTheme="minorEastAsia"/>
        </w:rPr>
        <w:t xml:space="preserve"> </w:t>
      </w:r>
      <w:r w:rsidR="00EB6F8E">
        <w:rPr>
          <w:rFonts w:eastAsiaTheme="minorEastAsia"/>
        </w:rPr>
        <w:t>gradients</w:t>
      </w:r>
      <w:r w:rsidR="00A73CD1">
        <w:rPr>
          <w:rFonts w:eastAsiaTheme="minorEastAsia"/>
        </w:rPr>
        <w:t xml:space="preserve"> for the increased le</w:t>
      </w:r>
      <w:r w:rsidR="00EB6F8E">
        <w:rPr>
          <w:rFonts w:eastAsiaTheme="minorEastAsia"/>
        </w:rPr>
        <w:t>ngths this was then compared with the previous temperature distributions gathered from 200mm handles</w:t>
      </w:r>
      <w:r w:rsidR="00B13847">
        <w:rPr>
          <w:rFonts w:eastAsiaTheme="minorEastAsia"/>
        </w:rPr>
        <w:t xml:space="preserve">. The results show </w:t>
      </w:r>
      <w:r w:rsidR="005B1792">
        <w:rPr>
          <w:rFonts w:eastAsiaTheme="minorEastAsia"/>
        </w:rPr>
        <w:t>that higher</w:t>
      </w:r>
      <w:r w:rsidR="00A430BB">
        <w:rPr>
          <w:rFonts w:eastAsiaTheme="minorEastAsia"/>
        </w:rPr>
        <w:t xml:space="preserve"> conductivity </w:t>
      </w:r>
      <w:r w:rsidR="004D1A8C">
        <w:rPr>
          <w:rFonts w:eastAsiaTheme="minorEastAsia"/>
        </w:rPr>
        <w:t>materials</w:t>
      </w:r>
      <w:r w:rsidR="00A430BB">
        <w:rPr>
          <w:rFonts w:eastAsiaTheme="minorEastAsia"/>
        </w:rPr>
        <w:t xml:space="preserve"> </w:t>
      </w:r>
      <w:r w:rsidR="004D1A8C">
        <w:rPr>
          <w:rFonts w:eastAsiaTheme="minorEastAsia"/>
        </w:rPr>
        <w:t>require</w:t>
      </w:r>
      <w:r w:rsidR="00A430BB">
        <w:rPr>
          <w:rFonts w:eastAsiaTheme="minorEastAsia"/>
        </w:rPr>
        <w:t xml:space="preserve"> more surface area and length to </w:t>
      </w:r>
      <w:r w:rsidR="004D1A8C">
        <w:rPr>
          <w:rFonts w:eastAsiaTheme="minorEastAsia"/>
        </w:rPr>
        <w:t>dissipate</w:t>
      </w:r>
      <w:r w:rsidR="00A430BB">
        <w:rPr>
          <w:rFonts w:eastAsiaTheme="minorEastAsia"/>
        </w:rPr>
        <w:t xml:space="preserve"> hea</w:t>
      </w:r>
      <w:r w:rsidR="004D1A8C">
        <w:rPr>
          <w:rFonts w:eastAsiaTheme="minorEastAsia"/>
        </w:rPr>
        <w:t>t.</w:t>
      </w:r>
    </w:p>
    <w:p w14:paraId="16DA2767" w14:textId="54CEF912" w:rsidR="005B1792" w:rsidRPr="005B1792" w:rsidRDefault="005B1792" w:rsidP="007C2498">
      <w:pPr>
        <w:rPr>
          <w:rFonts w:eastAsiaTheme="minorEastAsia"/>
        </w:rPr>
        <w:sectPr w:rsidR="005B1792" w:rsidRPr="005B1792">
          <w:pgSz w:w="11906" w:h="16838"/>
          <w:pgMar w:top="1440" w:right="1440" w:bottom="1440" w:left="1440" w:header="708" w:footer="708" w:gutter="0"/>
          <w:cols w:space="708"/>
          <w:docGrid w:linePitch="360"/>
        </w:sectPr>
      </w:pPr>
      <w:r>
        <w:rPr>
          <w:rFonts w:eastAsiaTheme="minorEastAsia"/>
        </w:rPr>
        <w:t xml:space="preserve">This report covers the </w:t>
      </w:r>
      <w:r w:rsidR="009A1537">
        <w:rPr>
          <w:rFonts w:eastAsiaTheme="minorEastAsia"/>
        </w:rPr>
        <w:t>historical</w:t>
      </w:r>
      <w:r w:rsidR="0033505E">
        <w:rPr>
          <w:rFonts w:eastAsiaTheme="minorEastAsia"/>
        </w:rPr>
        <w:t xml:space="preserve"> </w:t>
      </w:r>
      <w:r w:rsidR="0049468C">
        <w:rPr>
          <w:rFonts w:eastAsiaTheme="minorEastAsia"/>
        </w:rPr>
        <w:t>developments,</w:t>
      </w:r>
      <w:r>
        <w:rPr>
          <w:rFonts w:eastAsiaTheme="minorEastAsia"/>
        </w:rPr>
        <w:t xml:space="preserve"> </w:t>
      </w:r>
      <w:r w:rsidR="009A1537">
        <w:rPr>
          <w:rFonts w:eastAsiaTheme="minorEastAsia"/>
        </w:rPr>
        <w:t>theoretical</w:t>
      </w:r>
      <w:r w:rsidR="0033505E">
        <w:rPr>
          <w:rFonts w:eastAsiaTheme="minorEastAsia"/>
        </w:rPr>
        <w:t xml:space="preserve"> modelling and analysis of fins to </w:t>
      </w:r>
      <w:r w:rsidR="008F1A6C">
        <w:rPr>
          <w:rFonts w:eastAsiaTheme="minorEastAsia"/>
        </w:rPr>
        <w:t xml:space="preserve">give detailed knowledge of fin </w:t>
      </w:r>
      <w:r w:rsidR="0049468C">
        <w:rPr>
          <w:rFonts w:eastAsiaTheme="minorEastAsia"/>
        </w:rPr>
        <w:t>performance across</w:t>
      </w:r>
      <w:r w:rsidR="006F22F0">
        <w:rPr>
          <w:rFonts w:eastAsiaTheme="minorEastAsia"/>
        </w:rPr>
        <w:t xml:space="preserve"> </w:t>
      </w:r>
      <w:r w:rsidR="00D26924">
        <w:rPr>
          <w:rFonts w:eastAsiaTheme="minorEastAsia"/>
        </w:rPr>
        <w:t xml:space="preserve">different applications. The data shows the </w:t>
      </w:r>
      <w:r w:rsidR="0049468C">
        <w:rPr>
          <w:rFonts w:eastAsiaTheme="minorEastAsia"/>
        </w:rPr>
        <w:t>importance</w:t>
      </w:r>
      <w:r w:rsidR="00D26924">
        <w:rPr>
          <w:rFonts w:eastAsiaTheme="minorEastAsia"/>
        </w:rPr>
        <w:t xml:space="preserve"> </w:t>
      </w:r>
      <w:r w:rsidR="0049468C">
        <w:rPr>
          <w:rFonts w:eastAsiaTheme="minorEastAsia"/>
        </w:rPr>
        <w:t>of</w:t>
      </w:r>
      <w:r w:rsidR="00D26924">
        <w:rPr>
          <w:rFonts w:eastAsiaTheme="minorEastAsia"/>
        </w:rPr>
        <w:t xml:space="preserve"> material type and physical</w:t>
      </w:r>
      <w:r w:rsidR="004A37B9">
        <w:rPr>
          <w:rFonts w:eastAsiaTheme="minorEastAsia"/>
        </w:rPr>
        <w:t xml:space="preserve"> constraints and boundary conditions </w:t>
      </w:r>
      <w:r w:rsidR="0049468C">
        <w:rPr>
          <w:rFonts w:eastAsiaTheme="minorEastAsia"/>
        </w:rPr>
        <w:t>when</w:t>
      </w:r>
      <w:r w:rsidR="004A37B9">
        <w:rPr>
          <w:rFonts w:eastAsiaTheme="minorEastAsia"/>
        </w:rPr>
        <w:t xml:space="preserve"> trying to achieve </w:t>
      </w:r>
      <w:r w:rsidR="0049468C">
        <w:rPr>
          <w:rFonts w:eastAsiaTheme="minorEastAsia"/>
        </w:rPr>
        <w:t>effective</w:t>
      </w:r>
      <w:r w:rsidR="004A37B9">
        <w:rPr>
          <w:rFonts w:eastAsiaTheme="minorEastAsia"/>
        </w:rPr>
        <w:t xml:space="preserve"> heat transfer</w:t>
      </w:r>
      <w:r w:rsidR="0049468C">
        <w:rPr>
          <w:rFonts w:eastAsiaTheme="minorEastAsia"/>
        </w:rPr>
        <w:t xml:space="preserve"> </w:t>
      </w:r>
      <w:r w:rsidR="00421B1B">
        <w:rPr>
          <w:rFonts w:eastAsiaTheme="minorEastAsia"/>
        </w:rPr>
        <w:t>performance.</w:t>
      </w:r>
    </w:p>
    <w:p w14:paraId="76919ED5" w14:textId="77777777" w:rsidR="0085258B" w:rsidRDefault="0085258B" w:rsidP="0085258B">
      <w:pPr>
        <w:pStyle w:val="Heading1"/>
      </w:pPr>
      <w:bookmarkStart w:id="1" w:name="_Toc215450337"/>
      <w:r>
        <w:lastRenderedPageBreak/>
        <w:t>Introduction</w:t>
      </w:r>
      <w:bookmarkEnd w:id="1"/>
    </w:p>
    <w:p w14:paraId="7EDED237" w14:textId="14D3047A" w:rsidR="008C3640" w:rsidRDefault="002E3F79">
      <w:r>
        <w:t>Heat dissipation is a critical part of engineering when designing system</w:t>
      </w:r>
      <w:r w:rsidR="008C3640">
        <w:t>s</w:t>
      </w:r>
      <w:r>
        <w:t xml:space="preserve"> that produce heat when operating</w:t>
      </w:r>
      <w:r w:rsidR="008C3640">
        <w:t xml:space="preserve">, from radiator for the automotive industry and air-cooled engine to small electrical components and powered devices. Extended </w:t>
      </w:r>
      <w:r w:rsidR="00AB0C0E">
        <w:t>surfaces fins for example</w:t>
      </w:r>
      <w:r w:rsidR="008C3640">
        <w:t xml:space="preserve"> offer improved heat transfer from one surface to another by increasing the available surface area for conve</w:t>
      </w:r>
      <w:r w:rsidR="00BE537A">
        <w:t>c</w:t>
      </w:r>
      <w:r w:rsidR="008C3640">
        <w:t>tion to occur.</w:t>
      </w:r>
    </w:p>
    <w:p w14:paraId="4B87593A" w14:textId="6BFF4078" w:rsidR="0085258B" w:rsidRDefault="008C3640">
      <w:pPr>
        <w:rPr>
          <w:rFonts w:asciiTheme="majorHAnsi" w:eastAsiaTheme="majorEastAsia" w:hAnsiTheme="majorHAnsi" w:cstheme="majorBidi"/>
          <w:color w:val="2F5496" w:themeColor="accent1" w:themeShade="BF"/>
          <w:sz w:val="32"/>
          <w:szCs w:val="32"/>
        </w:rPr>
      </w:pPr>
      <w:r>
        <w:t xml:space="preserve">This report will explore the application and effectiveness of extended surfaces area </w:t>
      </w:r>
      <w:r w:rsidR="001304F9">
        <w:t>of</w:t>
      </w:r>
      <w:r>
        <w:t xml:space="preserve"> fins for improving convective heat transfer, reviewing fin geometry, material selection and boundary conditions and how these change the performance of the heat transfer. The report will also look at theoretical concepts and how they link to practical applications in different </w:t>
      </w:r>
      <w:r w:rsidR="00157DEA">
        <w:t>systems</w:t>
      </w:r>
      <w:r>
        <w:t xml:space="preserve"> such as </w:t>
      </w:r>
      <w:r w:rsidR="00157DEA">
        <w:t>automotive</w:t>
      </w:r>
      <w:r>
        <w:t xml:space="preserve"> and </w:t>
      </w:r>
      <w:r w:rsidR="00157DEA">
        <w:t>electronic cooling. By studying both adiabatic and infinite tip conditions the report will provide an insight on fin efficiency, performance and the role of the boundary assumptions in heat analysis.</w:t>
      </w:r>
      <w:r w:rsidR="0085258B">
        <w:br w:type="page"/>
      </w:r>
    </w:p>
    <w:p w14:paraId="2276D13A" w14:textId="77777777" w:rsidR="006E3AC5" w:rsidRDefault="006E3AC5" w:rsidP="0085258B">
      <w:pPr>
        <w:pStyle w:val="Heading1"/>
      </w:pPr>
      <w:bookmarkStart w:id="2" w:name="_Toc215450338"/>
      <w:r>
        <w:lastRenderedPageBreak/>
        <w:t>Literature Review/Background/Research</w:t>
      </w:r>
      <w:bookmarkEnd w:id="2"/>
    </w:p>
    <w:p w14:paraId="3D196967" w14:textId="644D36EF" w:rsidR="00F034C2" w:rsidRPr="004A52E4" w:rsidRDefault="00F46E29">
      <w:pPr>
        <w:rPr>
          <w:rFonts w:cstheme="minorHAnsi"/>
        </w:rPr>
      </w:pPr>
      <w:r w:rsidRPr="004A52E4">
        <w:rPr>
          <w:rFonts w:cstheme="minorHAnsi"/>
        </w:rPr>
        <w:t>Extended surfaces are large surface areas that are used for convective heat transfer, extend</w:t>
      </w:r>
      <w:r w:rsidR="007B1043">
        <w:rPr>
          <w:rFonts w:cstheme="minorHAnsi"/>
        </w:rPr>
        <w:t>ed</w:t>
      </w:r>
      <w:r w:rsidRPr="004A52E4">
        <w:rPr>
          <w:rFonts w:cstheme="minorHAnsi"/>
        </w:rPr>
        <w:t xml:space="preserve"> surfaces </w:t>
      </w:r>
      <w:r w:rsidR="007B1043">
        <w:rPr>
          <w:rFonts w:cstheme="minorHAnsi"/>
        </w:rPr>
        <w:t>are</w:t>
      </w:r>
      <w:r w:rsidRPr="004A52E4">
        <w:rPr>
          <w:rFonts w:cstheme="minorHAnsi"/>
        </w:rPr>
        <w:t xml:space="preserve"> one of the oldest and most used forms of heat transfer. In the past century extended surface heat transfers have evolved </w:t>
      </w:r>
      <w:r w:rsidR="00973F8E" w:rsidRPr="004A52E4">
        <w:rPr>
          <w:rFonts w:cstheme="minorHAnsi"/>
        </w:rPr>
        <w:t>sig</w:t>
      </w:r>
      <w:r w:rsidR="00973F8E">
        <w:rPr>
          <w:rFonts w:cstheme="minorHAnsi"/>
        </w:rPr>
        <w:t>nificantly</w:t>
      </w:r>
      <w:r w:rsidRPr="004A52E4">
        <w:rPr>
          <w:rFonts w:cstheme="minorHAnsi"/>
        </w:rPr>
        <w:t xml:space="preserve"> in physical form, materials and manufacturing methods to comply with different constraints in the modern world. This section of the report will focus on </w:t>
      </w:r>
      <w:r w:rsidR="00E26D3E" w:rsidRPr="004A52E4">
        <w:rPr>
          <w:rFonts w:cstheme="minorHAnsi"/>
        </w:rPr>
        <w:t xml:space="preserve">the historical development of fin heat exchanger used in the automotive industry, then how this same technology could be used on micro processing cooling </w:t>
      </w:r>
      <w:r w:rsidR="00F034C2" w:rsidRPr="004A52E4">
        <w:rPr>
          <w:rFonts w:cstheme="minorHAnsi"/>
        </w:rPr>
        <w:t>from passive heatsinks to microchannels and two</w:t>
      </w:r>
      <w:r w:rsidR="00230C3E">
        <w:rPr>
          <w:rFonts w:cstheme="minorHAnsi"/>
        </w:rPr>
        <w:t>-</w:t>
      </w:r>
      <w:r w:rsidR="00F034C2" w:rsidRPr="004A52E4">
        <w:rPr>
          <w:rFonts w:cstheme="minorHAnsi"/>
        </w:rPr>
        <w:t>phase systems, and</w:t>
      </w:r>
      <w:r w:rsidR="00E26D3E" w:rsidRPr="004A52E4">
        <w:rPr>
          <w:rFonts w:cstheme="minorHAnsi"/>
        </w:rPr>
        <w:t xml:space="preserve"> summarising the recent advances made in extended surface</w:t>
      </w:r>
      <w:r w:rsidR="00F034C2" w:rsidRPr="004A52E4">
        <w:rPr>
          <w:rFonts w:cstheme="minorHAnsi"/>
        </w:rPr>
        <w:t>s</w:t>
      </w:r>
      <w:r w:rsidR="00E26D3E" w:rsidRPr="004A52E4">
        <w:rPr>
          <w:rFonts w:cstheme="minorHAnsi"/>
        </w:rPr>
        <w:t xml:space="preserve"> </w:t>
      </w:r>
      <w:r w:rsidR="00F034C2" w:rsidRPr="004A52E4">
        <w:rPr>
          <w:rFonts w:cstheme="minorHAnsi"/>
        </w:rPr>
        <w:t xml:space="preserve"> </w:t>
      </w:r>
      <w:r w:rsidR="001304F9" w:rsidRPr="004A52E4">
        <w:rPr>
          <w:rFonts w:cstheme="minorHAnsi"/>
        </w:rPr>
        <w:t xml:space="preserve">for example </w:t>
      </w:r>
      <w:r w:rsidR="00F034C2" w:rsidRPr="004A52E4">
        <w:rPr>
          <w:rFonts w:cstheme="minorHAnsi"/>
        </w:rPr>
        <w:t>additive man</w:t>
      </w:r>
      <w:r w:rsidR="006205E2" w:rsidRPr="004A52E4">
        <w:rPr>
          <w:rFonts w:cstheme="minorHAnsi"/>
        </w:rPr>
        <w:t>ufacturing</w:t>
      </w:r>
      <w:r w:rsidR="00F034C2" w:rsidRPr="004A52E4">
        <w:rPr>
          <w:rFonts w:cstheme="minorHAnsi"/>
        </w:rPr>
        <w:t>, micro and nano structuring, two</w:t>
      </w:r>
      <w:r w:rsidR="005823DB">
        <w:rPr>
          <w:rFonts w:cstheme="minorHAnsi"/>
        </w:rPr>
        <w:t>-</w:t>
      </w:r>
      <w:r w:rsidR="00F034C2" w:rsidRPr="004A52E4">
        <w:rPr>
          <w:rFonts w:cstheme="minorHAnsi"/>
        </w:rPr>
        <w:t xml:space="preserve">phase and immersion systems </w:t>
      </w:r>
      <w:r w:rsidR="00E26D3E" w:rsidRPr="004A52E4">
        <w:rPr>
          <w:rFonts w:cstheme="minorHAnsi"/>
        </w:rPr>
        <w:t>and their advantages.</w:t>
      </w:r>
    </w:p>
    <w:p w14:paraId="0B5ACA9F" w14:textId="77777777" w:rsidR="00F034C2" w:rsidRPr="004A52E4" w:rsidRDefault="00F034C2" w:rsidP="00F034C2">
      <w:pPr>
        <w:pStyle w:val="Heading2"/>
        <w:rPr>
          <w:rFonts w:asciiTheme="minorHAnsi" w:hAnsiTheme="minorHAnsi" w:cstheme="minorHAnsi"/>
          <w:sz w:val="32"/>
          <w:szCs w:val="32"/>
        </w:rPr>
      </w:pPr>
      <w:bookmarkStart w:id="3" w:name="_Toc215450339"/>
      <w:r w:rsidRPr="004A52E4">
        <w:rPr>
          <w:rFonts w:asciiTheme="minorHAnsi" w:hAnsiTheme="minorHAnsi" w:cstheme="minorHAnsi"/>
        </w:rPr>
        <w:t>Automotive heatsinks and the historical evolution of fins</w:t>
      </w:r>
      <w:bookmarkEnd w:id="3"/>
    </w:p>
    <w:p w14:paraId="6DC403D0" w14:textId="508A6E0D" w:rsidR="00E37634" w:rsidRPr="004A52E4" w:rsidRDefault="00E37634" w:rsidP="00E37634">
      <w:pPr>
        <w:pStyle w:val="ListParagraph"/>
        <w:numPr>
          <w:ilvl w:val="0"/>
          <w:numId w:val="2"/>
        </w:numPr>
        <w:rPr>
          <w:rFonts w:cstheme="minorHAnsi"/>
          <w:b/>
          <w:bCs/>
          <w:sz w:val="32"/>
          <w:szCs w:val="32"/>
          <w:u w:val="single"/>
        </w:rPr>
      </w:pPr>
      <w:r w:rsidRPr="004A52E4">
        <w:rPr>
          <w:rFonts w:cstheme="minorHAnsi"/>
          <w:b/>
          <w:bCs/>
          <w:u w:val="single"/>
        </w:rPr>
        <w:t>Brass/copper tube and fin radiators late 1800s- early 1900s:</w:t>
      </w:r>
    </w:p>
    <w:p w14:paraId="1CDF710A" w14:textId="4E0215EE" w:rsidR="00E37634" w:rsidRPr="004A52E4" w:rsidRDefault="00E37634" w:rsidP="00E37634">
      <w:pPr>
        <w:rPr>
          <w:rFonts w:cstheme="minorHAnsi"/>
        </w:rPr>
      </w:pPr>
      <w:r w:rsidRPr="004A52E4">
        <w:rPr>
          <w:rFonts w:cstheme="minorHAnsi"/>
        </w:rPr>
        <w:t>Early automotive engines used bulky tube and fin radiators made from brass and copper, tubes and sheets/fins were brazed or soldered together. These two materials together had excellent thermal conductivity with the readily available brazing and soldering technology were often easy to repair.</w:t>
      </w:r>
    </w:p>
    <w:p w14:paraId="5A1EDF03" w14:textId="77777777" w:rsidR="008713DD" w:rsidRPr="004A52E4" w:rsidRDefault="00BF2A18" w:rsidP="008713DD">
      <w:pPr>
        <w:keepNext/>
        <w:jc w:val="center"/>
        <w:rPr>
          <w:rFonts w:cstheme="minorHAnsi"/>
        </w:rPr>
      </w:pPr>
      <w:r w:rsidRPr="004A52E4">
        <w:rPr>
          <w:rFonts w:cstheme="minorHAnsi"/>
          <w:noProof/>
        </w:rPr>
        <w:drawing>
          <wp:inline distT="0" distB="0" distL="0" distR="0" wp14:anchorId="734981B4" wp14:editId="39ABFBF5">
            <wp:extent cx="2597263" cy="1947947"/>
            <wp:effectExtent l="0" t="0" r="0" b="0"/>
            <wp:docPr id="86563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10719" cy="1958039"/>
                    </a:xfrm>
                    <a:prstGeom prst="rect">
                      <a:avLst/>
                    </a:prstGeom>
                    <a:noFill/>
                  </pic:spPr>
                </pic:pic>
              </a:graphicData>
            </a:graphic>
          </wp:inline>
        </w:drawing>
      </w:r>
    </w:p>
    <w:p w14:paraId="2E4E5612" w14:textId="6DF604AF" w:rsidR="00BF2A18" w:rsidRPr="004A52E4" w:rsidRDefault="008713DD" w:rsidP="008713DD">
      <w:pPr>
        <w:pStyle w:val="Caption"/>
        <w:jc w:val="center"/>
        <w:rPr>
          <w:rFonts w:cstheme="minorHAnsi"/>
        </w:rPr>
      </w:pPr>
      <w:r w:rsidRPr="004A52E4">
        <w:rPr>
          <w:rFonts w:cstheme="minorHAnsi"/>
        </w:rPr>
        <w:t xml:space="preserve">Figure </w:t>
      </w:r>
      <w:r w:rsidR="000F0543" w:rsidRPr="004A52E4">
        <w:rPr>
          <w:rFonts w:cstheme="minorHAnsi"/>
        </w:rPr>
        <w:fldChar w:fldCharType="begin"/>
      </w:r>
      <w:r w:rsidR="000F0543" w:rsidRPr="004A52E4">
        <w:rPr>
          <w:rFonts w:cstheme="minorHAnsi"/>
        </w:rPr>
        <w:instrText xml:space="preserve"> SEQ Figure \* ARABIC </w:instrText>
      </w:r>
      <w:r w:rsidR="000F0543" w:rsidRPr="004A52E4">
        <w:rPr>
          <w:rFonts w:cstheme="minorHAnsi"/>
        </w:rPr>
        <w:fldChar w:fldCharType="separate"/>
      </w:r>
      <w:r w:rsidR="000F0543" w:rsidRPr="004A52E4">
        <w:rPr>
          <w:rFonts w:cstheme="minorHAnsi"/>
          <w:noProof/>
        </w:rPr>
        <w:t>1</w:t>
      </w:r>
      <w:r w:rsidR="000F0543" w:rsidRPr="004A52E4">
        <w:rPr>
          <w:rFonts w:cstheme="minorHAnsi"/>
          <w:noProof/>
        </w:rPr>
        <w:fldChar w:fldCharType="end"/>
      </w:r>
      <w:r w:rsidR="0075265C" w:rsidRPr="004A52E4">
        <w:rPr>
          <w:rFonts w:cstheme="minorHAnsi"/>
        </w:rPr>
        <w:t xml:space="preserve"> copper radiator </w:t>
      </w:r>
      <w:r w:rsidR="00835861" w:rsidRPr="004A52E4">
        <w:rPr>
          <w:rFonts w:cstheme="minorHAnsi"/>
        </w:rPr>
        <w:t>sourced from:</w:t>
      </w:r>
      <w:r w:rsidRPr="004A52E4">
        <w:rPr>
          <w:rFonts w:cstheme="minorHAnsi"/>
        </w:rPr>
        <w:t xml:space="preserve"> </w:t>
      </w:r>
      <w:hyperlink r:id="rId11" w:history="1">
        <w:r w:rsidRPr="004A52E4">
          <w:rPr>
            <w:rStyle w:val="Hyperlink"/>
            <w:rFonts w:cstheme="minorHAnsi"/>
          </w:rPr>
          <w:t>https://forums.aaca.org/topic/383323-1900-copper-radiator-photos-2/</w:t>
        </w:r>
      </w:hyperlink>
    </w:p>
    <w:p w14:paraId="433BA3D2" w14:textId="77777777" w:rsidR="008713DD" w:rsidRPr="004A52E4" w:rsidRDefault="008713DD" w:rsidP="008713DD">
      <w:pPr>
        <w:rPr>
          <w:rFonts w:cstheme="minorHAnsi"/>
        </w:rPr>
      </w:pPr>
    </w:p>
    <w:p w14:paraId="04311162" w14:textId="77777777" w:rsidR="008713DD" w:rsidRPr="004A52E4" w:rsidRDefault="008713DD" w:rsidP="008713DD">
      <w:pPr>
        <w:rPr>
          <w:rFonts w:cstheme="minorHAnsi"/>
        </w:rPr>
      </w:pPr>
    </w:p>
    <w:p w14:paraId="60B75EC4" w14:textId="2C0038D0" w:rsidR="00B65BCB" w:rsidRPr="004A52E4" w:rsidRDefault="00B65BCB" w:rsidP="00B65BCB">
      <w:pPr>
        <w:pStyle w:val="ListParagraph"/>
        <w:numPr>
          <w:ilvl w:val="0"/>
          <w:numId w:val="2"/>
        </w:numPr>
        <w:rPr>
          <w:rFonts w:cstheme="minorHAnsi"/>
          <w:b/>
          <w:bCs/>
          <w:u w:val="single"/>
        </w:rPr>
      </w:pPr>
      <w:r w:rsidRPr="004A52E4">
        <w:rPr>
          <w:rFonts w:cstheme="minorHAnsi"/>
          <w:b/>
          <w:bCs/>
          <w:u w:val="single"/>
        </w:rPr>
        <w:t>Enhanced fin geometries mid</w:t>
      </w:r>
      <w:r w:rsidR="00FE6F26" w:rsidRPr="004A52E4">
        <w:rPr>
          <w:rFonts w:cstheme="minorHAnsi"/>
          <w:b/>
          <w:bCs/>
          <w:u w:val="single"/>
        </w:rPr>
        <w:t xml:space="preserve"> to late </w:t>
      </w:r>
      <w:r w:rsidRPr="004A52E4">
        <w:rPr>
          <w:rFonts w:cstheme="minorHAnsi"/>
          <w:b/>
          <w:bCs/>
          <w:u w:val="single"/>
        </w:rPr>
        <w:t>century 1900s:</w:t>
      </w:r>
    </w:p>
    <w:p w14:paraId="047E5A7A" w14:textId="77777777" w:rsidR="007423C7" w:rsidRPr="004A52E4" w:rsidRDefault="00B65BCB" w:rsidP="002F78AA">
      <w:pPr>
        <w:shd w:val="clear" w:color="auto" w:fill="FFFFFF"/>
        <w:rPr>
          <w:rFonts w:cstheme="minorHAnsi"/>
        </w:rPr>
      </w:pPr>
      <w:r w:rsidRPr="004A52E4">
        <w:rPr>
          <w:rFonts w:cstheme="minorHAnsi"/>
        </w:rPr>
        <w:t xml:space="preserve">With the increase in engine power, road speed and smaller constrain sizes, the focus shifted on improving heat transfer per unit of frontal area. The geometries of the fins were changed and diversified from and plain continuous sheet of metal to corrugated and wavy fins, louvered fins, offset strip fins and perforated fin were all used to increase the surface area as well as the air </w:t>
      </w:r>
      <w:r w:rsidRPr="004A52E4">
        <w:rPr>
          <w:rFonts w:cstheme="minorHAnsi"/>
        </w:rPr>
        <w:lastRenderedPageBreak/>
        <w:t xml:space="preserve">turbulence between the fin surfaces. </w:t>
      </w:r>
      <w:r w:rsidR="00FE6F26" w:rsidRPr="004A52E4">
        <w:rPr>
          <w:rFonts w:cstheme="minorHAnsi"/>
        </w:rPr>
        <w:t>offset strip</w:t>
      </w:r>
      <w:r w:rsidRPr="004A52E4">
        <w:rPr>
          <w:rFonts w:cstheme="minorHAnsi"/>
        </w:rPr>
        <w:t xml:space="preserve"> and louvered fin</w:t>
      </w:r>
      <w:r w:rsidR="00FE6F26" w:rsidRPr="004A52E4">
        <w:rPr>
          <w:rFonts w:cstheme="minorHAnsi"/>
        </w:rPr>
        <w:t>s</w:t>
      </w:r>
      <w:r w:rsidRPr="004A52E4">
        <w:rPr>
          <w:rFonts w:cstheme="minorHAnsi"/>
        </w:rPr>
        <w:t xml:space="preserve"> became </w:t>
      </w:r>
      <w:r w:rsidR="00FE6F26" w:rsidRPr="004A52E4">
        <w:rPr>
          <w:rFonts w:cstheme="minorHAnsi"/>
        </w:rPr>
        <w:t>widely</w:t>
      </w:r>
      <w:r w:rsidRPr="004A52E4">
        <w:rPr>
          <w:rFonts w:cstheme="minorHAnsi"/>
        </w:rPr>
        <w:t xml:space="preserve"> adopted as </w:t>
      </w:r>
      <w:r w:rsidR="00FE6F26" w:rsidRPr="004A52E4">
        <w:rPr>
          <w:rFonts w:cstheme="minorHAnsi"/>
        </w:rPr>
        <w:t>they</w:t>
      </w:r>
      <w:r w:rsidRPr="004A52E4">
        <w:rPr>
          <w:rFonts w:cstheme="minorHAnsi"/>
        </w:rPr>
        <w:t xml:space="preserve"> boosted</w:t>
      </w:r>
      <w:r w:rsidR="00FE6F26" w:rsidRPr="004A52E4">
        <w:rPr>
          <w:rFonts w:cstheme="minorHAnsi"/>
        </w:rPr>
        <w:t xml:space="preserve"> the air-side heat transfer while balancing the pressure drop. Stamping, forming and brazing became standard manufacturing methods when producing these shapes.</w:t>
      </w:r>
      <w:r w:rsidR="001606D7" w:rsidRPr="004A52E4">
        <w:rPr>
          <w:rFonts w:cstheme="minorHAnsi"/>
        </w:rPr>
        <w:t xml:space="preserve"> </w:t>
      </w:r>
    </w:p>
    <w:p w14:paraId="4C4EB731" w14:textId="01AFBE3A" w:rsidR="001606D7" w:rsidRPr="004A52E4" w:rsidRDefault="007423C7" w:rsidP="002F78AA">
      <w:pPr>
        <w:shd w:val="clear" w:color="auto" w:fill="FFFFFF"/>
        <w:rPr>
          <w:rFonts w:eastAsia="Times New Roman" w:cstheme="minorHAnsi"/>
          <w:color w:val="231F20"/>
          <w:kern w:val="0"/>
          <w:sz w:val="24"/>
          <w:szCs w:val="24"/>
          <w:lang w:eastAsia="en-GB"/>
          <w14:ligatures w14:val="none"/>
        </w:rPr>
      </w:pPr>
      <w:r w:rsidRPr="004A52E4">
        <w:rPr>
          <w:rFonts w:eastAsia="Times New Roman" w:cstheme="minorHAnsi"/>
          <w:color w:val="231F20"/>
          <w:kern w:val="0"/>
          <w:sz w:val="24"/>
          <w:szCs w:val="24"/>
          <w:lang w:eastAsia="en-GB"/>
          <w14:ligatures w14:val="none"/>
        </w:rPr>
        <w:t>T</w:t>
      </w:r>
      <w:r w:rsidR="001606D7" w:rsidRPr="004A52E4">
        <w:rPr>
          <w:rFonts w:eastAsia="Times New Roman" w:cstheme="minorHAnsi"/>
          <w:color w:val="231F20"/>
          <w:kern w:val="0"/>
          <w:sz w:val="24"/>
          <w:szCs w:val="24"/>
          <w:lang w:eastAsia="en-GB"/>
          <w14:ligatures w14:val="none"/>
        </w:rPr>
        <w:t>hey can enhance heat transfer by a factor of 2 or 3 compared with equivalent un-louvered surfaces. The louvers have the further advantage that the</w:t>
      </w:r>
      <w:r w:rsidR="002F78AA" w:rsidRPr="004A52E4">
        <w:rPr>
          <w:rFonts w:eastAsia="Times New Roman" w:cstheme="minorHAnsi"/>
          <w:color w:val="231F20"/>
          <w:kern w:val="0"/>
          <w:sz w:val="24"/>
          <w:szCs w:val="24"/>
          <w:lang w:eastAsia="en-GB"/>
          <w14:ligatures w14:val="none"/>
        </w:rPr>
        <w:t xml:space="preserve"> </w:t>
      </w:r>
      <w:r w:rsidR="001606D7" w:rsidRPr="004A52E4">
        <w:rPr>
          <w:rFonts w:eastAsia="Times New Roman" w:cstheme="minorHAnsi"/>
          <w:color w:val="231F20"/>
          <w:kern w:val="0"/>
          <w:sz w:val="24"/>
          <w:szCs w:val="24"/>
          <w:lang w:eastAsia="en-GB"/>
          <w14:ligatures w14:val="none"/>
        </w:rPr>
        <w:t>enhancement of heat transfer is gained without increase in flow resistance that results from</w:t>
      </w:r>
      <w:r w:rsidR="002F78AA" w:rsidRPr="004A52E4">
        <w:rPr>
          <w:rFonts w:eastAsia="Times New Roman" w:cstheme="minorHAnsi"/>
          <w:color w:val="231F20"/>
          <w:kern w:val="0"/>
          <w:sz w:val="24"/>
          <w:szCs w:val="24"/>
          <w:lang w:eastAsia="en-GB"/>
          <w14:ligatures w14:val="none"/>
        </w:rPr>
        <w:t xml:space="preserve"> </w:t>
      </w:r>
      <w:r w:rsidR="001606D7" w:rsidRPr="004A52E4">
        <w:rPr>
          <w:rFonts w:eastAsia="Times New Roman" w:cstheme="minorHAnsi"/>
          <w:color w:val="231F20"/>
          <w:kern w:val="0"/>
          <w:sz w:val="24"/>
          <w:szCs w:val="24"/>
          <w:lang w:eastAsia="en-GB"/>
          <w14:ligatures w14:val="none"/>
        </w:rPr>
        <w:t>the use of turbulators</w:t>
      </w:r>
      <w:r w:rsidRPr="004A52E4">
        <w:rPr>
          <w:rFonts w:eastAsia="Times New Roman" w:cstheme="minorHAnsi"/>
          <w:color w:val="231F20"/>
          <w:kern w:val="0"/>
          <w:sz w:val="24"/>
          <w:szCs w:val="24"/>
          <w:lang w:eastAsia="en-GB"/>
          <w14:ligatures w14:val="none"/>
        </w:rPr>
        <w:t xml:space="preserve"> </w:t>
      </w:r>
      <w:r w:rsidR="002F78AA" w:rsidRPr="004A52E4">
        <w:rPr>
          <w:rFonts w:eastAsia="Times New Roman" w:cstheme="minorHAnsi"/>
          <w:color w:val="231F20"/>
          <w:kern w:val="0"/>
          <w:sz w:val="24"/>
          <w:szCs w:val="24"/>
          <w:lang w:eastAsia="en-GB"/>
          <w14:ligatures w14:val="none"/>
        </w:rPr>
        <w:t xml:space="preserve">(Erbay, Doğan and </w:t>
      </w:r>
      <w:proofErr w:type="spellStart"/>
      <w:r w:rsidR="002F78AA" w:rsidRPr="004A52E4">
        <w:rPr>
          <w:rFonts w:eastAsia="Times New Roman" w:cstheme="minorHAnsi"/>
          <w:color w:val="231F20"/>
          <w:kern w:val="0"/>
          <w:sz w:val="24"/>
          <w:szCs w:val="24"/>
          <w:lang w:eastAsia="en-GB"/>
          <w14:ligatures w14:val="none"/>
        </w:rPr>
        <w:t>Öztürk</w:t>
      </w:r>
      <w:proofErr w:type="spellEnd"/>
      <w:r w:rsidR="002F78AA" w:rsidRPr="004A52E4">
        <w:rPr>
          <w:rFonts w:eastAsia="Times New Roman" w:cstheme="minorHAnsi"/>
          <w:color w:val="231F20"/>
          <w:kern w:val="0"/>
          <w:sz w:val="24"/>
          <w:szCs w:val="24"/>
          <w:lang w:eastAsia="en-GB"/>
          <w14:ligatures w14:val="none"/>
        </w:rPr>
        <w:t>, 2017)</w:t>
      </w:r>
      <w:r w:rsidR="008160AF" w:rsidRPr="004A52E4">
        <w:rPr>
          <w:rFonts w:eastAsia="Times New Roman" w:cstheme="minorHAnsi"/>
          <w:color w:val="231F20"/>
          <w:kern w:val="0"/>
          <w:sz w:val="24"/>
          <w:szCs w:val="24"/>
          <w:lang w:eastAsia="en-GB"/>
          <w14:ligatures w14:val="none"/>
        </w:rPr>
        <w:t>.</w:t>
      </w:r>
    </w:p>
    <w:p w14:paraId="026D0E5B" w14:textId="02D6BD47" w:rsidR="00B65BCB" w:rsidRPr="004A52E4" w:rsidRDefault="00B65BCB" w:rsidP="00B65BCB">
      <w:pPr>
        <w:rPr>
          <w:rFonts w:cstheme="minorHAnsi"/>
        </w:rPr>
      </w:pPr>
    </w:p>
    <w:p w14:paraId="26C7951C" w14:textId="77777777" w:rsidR="00550980" w:rsidRPr="004A52E4" w:rsidRDefault="00550980" w:rsidP="00B65BCB">
      <w:pPr>
        <w:rPr>
          <w:rFonts w:cstheme="minorHAnsi"/>
        </w:rPr>
      </w:pPr>
    </w:p>
    <w:p w14:paraId="6A045414" w14:textId="77777777" w:rsidR="00550980" w:rsidRPr="004A52E4" w:rsidRDefault="00550980" w:rsidP="00B65BCB">
      <w:pPr>
        <w:rPr>
          <w:rFonts w:cstheme="minorHAnsi"/>
        </w:rPr>
      </w:pPr>
    </w:p>
    <w:p w14:paraId="660DDF7F" w14:textId="77777777" w:rsidR="00550980" w:rsidRPr="004A52E4" w:rsidRDefault="00550980" w:rsidP="00B65BCB">
      <w:pPr>
        <w:rPr>
          <w:rFonts w:cstheme="minorHAnsi"/>
        </w:rPr>
      </w:pPr>
    </w:p>
    <w:p w14:paraId="43BF7683" w14:textId="4887C614" w:rsidR="00B83DF7" w:rsidRPr="004A52E4" w:rsidRDefault="00B83DF7" w:rsidP="00B83DF7">
      <w:pPr>
        <w:pStyle w:val="ListParagraph"/>
        <w:numPr>
          <w:ilvl w:val="0"/>
          <w:numId w:val="2"/>
        </w:numPr>
        <w:rPr>
          <w:rFonts w:cstheme="minorHAnsi"/>
          <w:b/>
          <w:bCs/>
          <w:u w:val="single"/>
        </w:rPr>
      </w:pPr>
      <w:r w:rsidRPr="004A52E4">
        <w:rPr>
          <w:rFonts w:cstheme="minorHAnsi"/>
          <w:b/>
          <w:bCs/>
          <w:u w:val="single"/>
        </w:rPr>
        <w:t>Aluminium and compact cores 1970s-2000s:</w:t>
      </w:r>
    </w:p>
    <w:p w14:paraId="0C8E9488" w14:textId="7B5DB1C4" w:rsidR="00FE6F26" w:rsidRPr="004A52E4" w:rsidRDefault="006F4283" w:rsidP="00B65BCB">
      <w:pPr>
        <w:rPr>
          <w:rFonts w:cstheme="minorHAnsi"/>
        </w:rPr>
      </w:pPr>
      <w:r w:rsidRPr="004A52E4">
        <w:rPr>
          <w:rFonts w:cstheme="minorHAnsi"/>
        </w:rPr>
        <w:t>In the 1970s the automotive industry transitioned to aluminium for the heatsinks to decrease the weight and cost with the help of brazed-aluminium core manufacturing methods and improved brazing techniques. The material aluminium allowed thin and more closely placed fins</w:t>
      </w:r>
      <w:r w:rsidR="00710662" w:rsidRPr="004A52E4">
        <w:rPr>
          <w:rFonts w:cstheme="minorHAnsi"/>
        </w:rPr>
        <w:t xml:space="preserve"> in turn increasing the amount of surface area available for convection it also increases the amount of fin that could be produced. The design of the fin had also been engineered slightly to reduce clogging and improve the durability of the fin with the help of surface coatings and changes in the pitch of the fin.</w:t>
      </w:r>
    </w:p>
    <w:p w14:paraId="35D92F86" w14:textId="77777777" w:rsidR="008A1A47" w:rsidRPr="004A52E4" w:rsidRDefault="008A1A47" w:rsidP="008A1A47">
      <w:pPr>
        <w:keepNext/>
        <w:jc w:val="center"/>
        <w:rPr>
          <w:rFonts w:cstheme="minorHAnsi"/>
        </w:rPr>
      </w:pPr>
      <w:r w:rsidRPr="004A52E4">
        <w:rPr>
          <w:rFonts w:cstheme="minorHAnsi"/>
          <w:noProof/>
        </w:rPr>
        <w:drawing>
          <wp:inline distT="0" distB="0" distL="0" distR="0" wp14:anchorId="4122C3DF" wp14:editId="77E5A3D4">
            <wp:extent cx="2106592" cy="1923411"/>
            <wp:effectExtent l="0" t="0" r="8255" b="1270"/>
            <wp:docPr id="15251846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10963" cy="1927402"/>
                    </a:xfrm>
                    <a:prstGeom prst="rect">
                      <a:avLst/>
                    </a:prstGeom>
                    <a:noFill/>
                  </pic:spPr>
                </pic:pic>
              </a:graphicData>
            </a:graphic>
          </wp:inline>
        </w:drawing>
      </w:r>
    </w:p>
    <w:p w14:paraId="63118CB7" w14:textId="2697DE36" w:rsidR="0023431C" w:rsidRPr="004A52E4" w:rsidRDefault="008A1A47" w:rsidP="008A1A47">
      <w:pPr>
        <w:pStyle w:val="Caption"/>
        <w:jc w:val="center"/>
        <w:rPr>
          <w:rFonts w:cstheme="minorHAnsi"/>
        </w:rPr>
      </w:pPr>
      <w:r w:rsidRPr="004A52E4">
        <w:rPr>
          <w:rFonts w:cstheme="minorHAnsi"/>
        </w:rPr>
        <w:t xml:space="preserve">Figure </w:t>
      </w:r>
      <w:r w:rsidR="000F0543" w:rsidRPr="004A52E4">
        <w:rPr>
          <w:rFonts w:cstheme="minorHAnsi"/>
        </w:rPr>
        <w:fldChar w:fldCharType="begin"/>
      </w:r>
      <w:r w:rsidR="000F0543" w:rsidRPr="004A52E4">
        <w:rPr>
          <w:rFonts w:cstheme="minorHAnsi"/>
        </w:rPr>
        <w:instrText xml:space="preserve"> SEQ Figure \* ARABIC </w:instrText>
      </w:r>
      <w:r w:rsidR="000F0543" w:rsidRPr="004A52E4">
        <w:rPr>
          <w:rFonts w:cstheme="minorHAnsi"/>
        </w:rPr>
        <w:fldChar w:fldCharType="separate"/>
      </w:r>
      <w:r w:rsidR="000F0543" w:rsidRPr="004A52E4">
        <w:rPr>
          <w:rFonts w:cstheme="minorHAnsi"/>
          <w:noProof/>
        </w:rPr>
        <w:t>2</w:t>
      </w:r>
      <w:r w:rsidR="000F0543" w:rsidRPr="004A52E4">
        <w:rPr>
          <w:rFonts w:cstheme="minorHAnsi"/>
          <w:noProof/>
        </w:rPr>
        <w:fldChar w:fldCharType="end"/>
      </w:r>
      <w:r w:rsidR="00835861" w:rsidRPr="004A52E4">
        <w:rPr>
          <w:rFonts w:cstheme="minorHAnsi"/>
        </w:rPr>
        <w:t xml:space="preserve"> aluminium radiator</w:t>
      </w:r>
      <w:r w:rsidRPr="004A52E4">
        <w:rPr>
          <w:rFonts w:cstheme="minorHAnsi"/>
        </w:rPr>
        <w:t xml:space="preserve"> </w:t>
      </w:r>
      <w:r w:rsidR="004D7480" w:rsidRPr="004A52E4">
        <w:rPr>
          <w:rFonts w:cstheme="minorHAnsi"/>
        </w:rPr>
        <w:t xml:space="preserve">sourced from: </w:t>
      </w:r>
      <w:hyperlink r:id="rId13" w:history="1">
        <w:r w:rsidR="004D7480" w:rsidRPr="004A52E4">
          <w:rPr>
            <w:rStyle w:val="Hyperlink"/>
            <w:rFonts w:cstheme="minorHAnsi"/>
          </w:rPr>
          <w:t>https://www.amazon.ca/OHOB-COOL-1970-1981-1978-1987-1973-1985-1975-1979/dp/B09GV7KVFJ?th=1</w:t>
        </w:r>
      </w:hyperlink>
    </w:p>
    <w:p w14:paraId="76C5C836" w14:textId="77777777" w:rsidR="004D7480" w:rsidRPr="004A52E4" w:rsidRDefault="004D7480" w:rsidP="004D7480">
      <w:pPr>
        <w:rPr>
          <w:rFonts w:cstheme="minorHAnsi"/>
        </w:rPr>
      </w:pPr>
    </w:p>
    <w:p w14:paraId="0430FF39" w14:textId="77777777" w:rsidR="008A1A47" w:rsidRPr="004A52E4" w:rsidRDefault="008A1A47" w:rsidP="008A1A47">
      <w:pPr>
        <w:rPr>
          <w:rFonts w:cstheme="minorHAnsi"/>
        </w:rPr>
      </w:pPr>
    </w:p>
    <w:p w14:paraId="53301D6C" w14:textId="77777777" w:rsidR="008A1A47" w:rsidRPr="004A52E4" w:rsidRDefault="008A1A47" w:rsidP="008A1A47">
      <w:pPr>
        <w:rPr>
          <w:rFonts w:cstheme="minorHAnsi"/>
        </w:rPr>
      </w:pPr>
    </w:p>
    <w:p w14:paraId="688F4617" w14:textId="265F4188" w:rsidR="00920C30" w:rsidRPr="004A52E4" w:rsidRDefault="0023431C" w:rsidP="00920C30">
      <w:pPr>
        <w:pStyle w:val="ListParagraph"/>
        <w:numPr>
          <w:ilvl w:val="0"/>
          <w:numId w:val="2"/>
        </w:numPr>
        <w:rPr>
          <w:rFonts w:cstheme="minorHAnsi"/>
          <w:b/>
          <w:bCs/>
          <w:u w:val="single"/>
        </w:rPr>
      </w:pPr>
      <w:r w:rsidRPr="004A52E4">
        <w:rPr>
          <w:rFonts w:cstheme="minorHAnsi"/>
          <w:b/>
          <w:bCs/>
          <w:u w:val="single"/>
        </w:rPr>
        <w:t>Modern developments 2000s-onwards:</w:t>
      </w:r>
    </w:p>
    <w:p w14:paraId="28A28307" w14:textId="763837F9" w:rsidR="0023431C" w:rsidRPr="004A52E4" w:rsidRDefault="003B7F16" w:rsidP="0023431C">
      <w:pPr>
        <w:ind w:left="360"/>
        <w:rPr>
          <w:rFonts w:cstheme="minorHAnsi"/>
        </w:rPr>
      </w:pPr>
      <w:r w:rsidRPr="004A52E4">
        <w:rPr>
          <w:rFonts w:cstheme="minorHAnsi"/>
        </w:rPr>
        <w:t>Modern t</w:t>
      </w:r>
      <w:r w:rsidR="00D628F2" w:rsidRPr="004A52E4">
        <w:rPr>
          <w:rFonts w:cstheme="minorHAnsi"/>
        </w:rPr>
        <w:t xml:space="preserve">rends for heat </w:t>
      </w:r>
      <w:r w:rsidR="002F5D59" w:rsidRPr="004A52E4">
        <w:rPr>
          <w:rFonts w:cstheme="minorHAnsi"/>
        </w:rPr>
        <w:t>exchangers</w:t>
      </w:r>
      <w:r w:rsidR="00D628F2" w:rsidRPr="004A52E4">
        <w:rPr>
          <w:rFonts w:cstheme="minorHAnsi"/>
        </w:rPr>
        <w:t xml:space="preserve"> </w:t>
      </w:r>
      <w:r w:rsidR="002F5D59" w:rsidRPr="004A52E4">
        <w:rPr>
          <w:rFonts w:cstheme="minorHAnsi"/>
        </w:rPr>
        <w:t>require them to be more compact and more efficient at dissipating hea</w:t>
      </w:r>
      <w:r w:rsidR="00593247" w:rsidRPr="004A52E4">
        <w:rPr>
          <w:rFonts w:cstheme="minorHAnsi"/>
        </w:rPr>
        <w:t xml:space="preserve">t with the help of </w:t>
      </w:r>
      <w:r w:rsidR="00B34555" w:rsidRPr="004A52E4">
        <w:rPr>
          <w:rFonts w:cstheme="minorHAnsi"/>
        </w:rPr>
        <w:t xml:space="preserve">complex fin geometries </w:t>
      </w:r>
      <w:r w:rsidR="001304F9" w:rsidRPr="004A52E4">
        <w:rPr>
          <w:rFonts w:cstheme="minorHAnsi"/>
        </w:rPr>
        <w:t>such as</w:t>
      </w:r>
      <w:r w:rsidR="00B34555" w:rsidRPr="004A52E4">
        <w:rPr>
          <w:rFonts w:cstheme="minorHAnsi"/>
        </w:rPr>
        <w:t xml:space="preserve"> </w:t>
      </w:r>
      <w:r w:rsidR="00A0126D" w:rsidRPr="004A52E4">
        <w:rPr>
          <w:rFonts w:cstheme="minorHAnsi"/>
        </w:rPr>
        <w:t>louvered</w:t>
      </w:r>
      <w:r w:rsidR="00B34555" w:rsidRPr="004A52E4">
        <w:rPr>
          <w:rFonts w:cstheme="minorHAnsi"/>
        </w:rPr>
        <w:t xml:space="preserve">, </w:t>
      </w:r>
      <w:r w:rsidR="00A0126D" w:rsidRPr="004A52E4">
        <w:rPr>
          <w:rFonts w:cstheme="minorHAnsi"/>
        </w:rPr>
        <w:t>corrugated</w:t>
      </w:r>
      <w:r w:rsidR="00990BB2" w:rsidRPr="004A52E4">
        <w:rPr>
          <w:rFonts w:cstheme="minorHAnsi"/>
        </w:rPr>
        <w:t xml:space="preserve">, offset strips and </w:t>
      </w:r>
      <w:r w:rsidR="00A0126D" w:rsidRPr="004A52E4">
        <w:rPr>
          <w:rFonts w:cstheme="minorHAnsi"/>
        </w:rPr>
        <w:t>optimised tube/header for better flow</w:t>
      </w:r>
      <w:r w:rsidR="007C1DB0" w:rsidRPr="004A52E4">
        <w:rPr>
          <w:rFonts w:cstheme="minorHAnsi"/>
        </w:rPr>
        <w:t xml:space="preserve"> characteristics</w:t>
      </w:r>
      <w:r w:rsidR="00F4605A" w:rsidRPr="004A52E4">
        <w:rPr>
          <w:rFonts w:cstheme="minorHAnsi"/>
        </w:rPr>
        <w:t xml:space="preserve"> (Ryu, Yook and Lee, 2014)</w:t>
      </w:r>
      <w:r w:rsidR="007C1DB0" w:rsidRPr="004A52E4">
        <w:rPr>
          <w:rFonts w:cstheme="minorHAnsi"/>
        </w:rPr>
        <w:t>.</w:t>
      </w:r>
      <w:r w:rsidR="00352FFE" w:rsidRPr="004A52E4">
        <w:rPr>
          <w:rFonts w:cstheme="minorHAnsi"/>
        </w:rPr>
        <w:t xml:space="preserve"> More </w:t>
      </w:r>
      <w:r w:rsidR="00DC2FB4" w:rsidRPr="004A52E4">
        <w:rPr>
          <w:rFonts w:cstheme="minorHAnsi"/>
        </w:rPr>
        <w:t>optimisation methods and CFD software helped</w:t>
      </w:r>
      <w:r w:rsidR="00680C27" w:rsidRPr="004A52E4">
        <w:rPr>
          <w:rFonts w:cstheme="minorHAnsi"/>
        </w:rPr>
        <w:t xml:space="preserve"> designers to </w:t>
      </w:r>
      <w:r w:rsidR="00557AB6" w:rsidRPr="004A52E4">
        <w:rPr>
          <w:rFonts w:cstheme="minorHAnsi"/>
        </w:rPr>
        <w:t>manufacturer</w:t>
      </w:r>
      <w:r w:rsidR="00680C27" w:rsidRPr="004A52E4">
        <w:rPr>
          <w:rFonts w:cstheme="minorHAnsi"/>
        </w:rPr>
        <w:t xml:space="preserve"> custom </w:t>
      </w:r>
      <w:r w:rsidR="00557AB6" w:rsidRPr="004A52E4">
        <w:rPr>
          <w:rFonts w:cstheme="minorHAnsi"/>
        </w:rPr>
        <w:t xml:space="preserve">fin shapes, louver angle and spacing </w:t>
      </w:r>
      <w:r w:rsidR="00F379FD" w:rsidRPr="004A52E4">
        <w:rPr>
          <w:rFonts w:cstheme="minorHAnsi"/>
        </w:rPr>
        <w:t xml:space="preserve">for specific jobs and vehicles </w:t>
      </w:r>
      <w:r w:rsidR="009440DE" w:rsidRPr="004A52E4">
        <w:rPr>
          <w:rFonts w:cstheme="minorHAnsi"/>
        </w:rPr>
        <w:t>airflow conditions</w:t>
      </w:r>
      <w:r w:rsidR="007D7642" w:rsidRPr="004A52E4">
        <w:rPr>
          <w:rFonts w:cstheme="minorHAnsi"/>
        </w:rPr>
        <w:t>.</w:t>
      </w:r>
      <w:r w:rsidR="001A04AD" w:rsidRPr="004A52E4">
        <w:rPr>
          <w:rFonts w:cstheme="minorHAnsi"/>
        </w:rPr>
        <w:t xml:space="preserve"> M</w:t>
      </w:r>
      <w:r w:rsidR="007D7642" w:rsidRPr="004A52E4">
        <w:rPr>
          <w:rFonts w:cstheme="minorHAnsi"/>
        </w:rPr>
        <w:t>odern</w:t>
      </w:r>
      <w:r w:rsidR="00DA5E6A" w:rsidRPr="004A52E4">
        <w:rPr>
          <w:rFonts w:cstheme="minorHAnsi"/>
        </w:rPr>
        <w:t xml:space="preserve"> material</w:t>
      </w:r>
      <w:r w:rsidR="007D7642" w:rsidRPr="004A52E4">
        <w:rPr>
          <w:rFonts w:cstheme="minorHAnsi"/>
        </w:rPr>
        <w:t xml:space="preserve"> coating</w:t>
      </w:r>
      <w:r w:rsidR="001A04AD" w:rsidRPr="004A52E4">
        <w:rPr>
          <w:rFonts w:cstheme="minorHAnsi"/>
        </w:rPr>
        <w:t>s also</w:t>
      </w:r>
      <w:r w:rsidR="00DA5E6A" w:rsidRPr="004A52E4">
        <w:rPr>
          <w:rFonts w:cstheme="minorHAnsi"/>
        </w:rPr>
        <w:t xml:space="preserve"> increased the longevity of the radiator</w:t>
      </w:r>
      <w:r w:rsidR="00CE7910" w:rsidRPr="004A52E4">
        <w:rPr>
          <w:rFonts w:cstheme="minorHAnsi"/>
        </w:rPr>
        <w:t>s by decrease corrosion</w:t>
      </w:r>
      <w:r w:rsidR="00CF6E1B" w:rsidRPr="004A52E4">
        <w:rPr>
          <w:rFonts w:cstheme="minorHAnsi"/>
        </w:rPr>
        <w:t xml:space="preserve"> and with more modern manufacturing methods</w:t>
      </w:r>
      <w:r w:rsidR="00D60DA6" w:rsidRPr="004A52E4">
        <w:rPr>
          <w:rFonts w:cstheme="minorHAnsi"/>
        </w:rPr>
        <w:t xml:space="preserve"> hydroforming tubes and continuous brazing </w:t>
      </w:r>
      <w:r w:rsidR="00A6491A" w:rsidRPr="004A52E4">
        <w:rPr>
          <w:rFonts w:cstheme="minorHAnsi"/>
        </w:rPr>
        <w:t>helped support the more complex fin geometries.</w:t>
      </w:r>
    </w:p>
    <w:p w14:paraId="437EA567" w14:textId="4B2ECBB1" w:rsidR="00757CA9" w:rsidRPr="004A52E4" w:rsidRDefault="00E44F51" w:rsidP="00757CA9">
      <w:pPr>
        <w:pStyle w:val="Heading2"/>
        <w:rPr>
          <w:rFonts w:asciiTheme="minorHAnsi" w:hAnsiTheme="minorHAnsi" w:cstheme="minorHAnsi"/>
        </w:rPr>
      </w:pPr>
      <w:bookmarkStart w:id="4" w:name="_Toc215450340"/>
      <w:r w:rsidRPr="004A52E4">
        <w:rPr>
          <w:rFonts w:asciiTheme="minorHAnsi" w:hAnsiTheme="minorHAnsi" w:cstheme="minorHAnsi"/>
        </w:rPr>
        <w:t>Extended surfaces for microprocessor co</w:t>
      </w:r>
      <w:r w:rsidR="00704106" w:rsidRPr="004A52E4">
        <w:rPr>
          <w:rFonts w:asciiTheme="minorHAnsi" w:hAnsiTheme="minorHAnsi" w:cstheme="minorHAnsi"/>
        </w:rPr>
        <w:t>oling (passive fins-microchannels)</w:t>
      </w:r>
      <w:bookmarkEnd w:id="4"/>
    </w:p>
    <w:p w14:paraId="5C923357" w14:textId="74795089" w:rsidR="00704106" w:rsidRPr="004A52E4" w:rsidRDefault="00E747DD" w:rsidP="00F524F6">
      <w:pPr>
        <w:pStyle w:val="ListParagraph"/>
        <w:numPr>
          <w:ilvl w:val="0"/>
          <w:numId w:val="3"/>
        </w:numPr>
        <w:rPr>
          <w:rFonts w:cstheme="minorHAnsi"/>
          <w:b/>
          <w:bCs/>
          <w:u w:val="single"/>
        </w:rPr>
      </w:pPr>
      <w:r w:rsidRPr="004A52E4">
        <w:rPr>
          <w:rFonts w:cstheme="minorHAnsi"/>
          <w:b/>
          <w:bCs/>
          <w:u w:val="single"/>
        </w:rPr>
        <w:t>Passive heatsinks</w:t>
      </w:r>
      <w:r w:rsidR="0003618A" w:rsidRPr="004A52E4">
        <w:rPr>
          <w:rFonts w:cstheme="minorHAnsi"/>
          <w:b/>
          <w:bCs/>
          <w:u w:val="single"/>
        </w:rPr>
        <w:t>-single phase</w:t>
      </w:r>
      <w:r w:rsidR="00791BC1" w:rsidRPr="004A52E4">
        <w:rPr>
          <w:rFonts w:cstheme="minorHAnsi"/>
          <w:b/>
          <w:bCs/>
          <w:u w:val="single"/>
        </w:rPr>
        <w:t>:</w:t>
      </w:r>
    </w:p>
    <w:p w14:paraId="29F6C246" w14:textId="18967B7E" w:rsidR="00DD5535" w:rsidRPr="004A52E4" w:rsidRDefault="00DD5535" w:rsidP="00DD5535">
      <w:pPr>
        <w:ind w:left="360"/>
        <w:rPr>
          <w:rFonts w:cstheme="minorHAnsi"/>
        </w:rPr>
      </w:pPr>
      <w:r w:rsidRPr="004A52E4">
        <w:rPr>
          <w:rFonts w:cstheme="minorHAnsi"/>
        </w:rPr>
        <w:t xml:space="preserve">Server CPUs and desktops originally used </w:t>
      </w:r>
      <w:r w:rsidR="00A53983" w:rsidRPr="004A52E4">
        <w:rPr>
          <w:rFonts w:cstheme="minorHAnsi"/>
        </w:rPr>
        <w:t>bulky extruded fin or folded fins made of aluminium</w:t>
      </w:r>
      <w:r w:rsidR="004C1F26" w:rsidRPr="004A52E4">
        <w:rPr>
          <w:rFonts w:cstheme="minorHAnsi"/>
        </w:rPr>
        <w:t xml:space="preserve">, macroscopics fins design to increase the surface area </w:t>
      </w:r>
      <w:r w:rsidR="0081771A" w:rsidRPr="004A52E4">
        <w:rPr>
          <w:rFonts w:cstheme="minorHAnsi"/>
        </w:rPr>
        <w:t xml:space="preserve">with the help of </w:t>
      </w:r>
      <w:r w:rsidR="00EC5E8E" w:rsidRPr="004A52E4">
        <w:rPr>
          <w:rFonts w:cstheme="minorHAnsi"/>
        </w:rPr>
        <w:t>forced convection created by the fans</w:t>
      </w:r>
      <w:r w:rsidR="00937E87" w:rsidRPr="004A52E4">
        <w:rPr>
          <w:rFonts w:cstheme="minorHAnsi"/>
        </w:rPr>
        <w:t>.</w:t>
      </w:r>
      <w:r w:rsidR="00C513B5" w:rsidRPr="004A52E4">
        <w:rPr>
          <w:rFonts w:cstheme="minorHAnsi"/>
        </w:rPr>
        <w:t xml:space="preserve"> </w:t>
      </w:r>
      <w:r w:rsidR="00EE4B6F" w:rsidRPr="004A52E4">
        <w:rPr>
          <w:rFonts w:cstheme="minorHAnsi"/>
        </w:rPr>
        <w:t xml:space="preserve">To compete with higher heat loads </w:t>
      </w:r>
      <w:r w:rsidR="000F22F6" w:rsidRPr="004A52E4">
        <w:rPr>
          <w:rFonts w:cstheme="minorHAnsi"/>
        </w:rPr>
        <w:t>copper bases</w:t>
      </w:r>
      <w:r w:rsidR="00F92A5B" w:rsidRPr="004A52E4">
        <w:rPr>
          <w:rFonts w:cstheme="minorHAnsi"/>
        </w:rPr>
        <w:t>, copper fins or bonded fins assemblies were used to increase the convective characteristics of the sink.</w:t>
      </w:r>
    </w:p>
    <w:p w14:paraId="754F5E85" w14:textId="77777777" w:rsidR="007B0FA7" w:rsidRPr="004A52E4" w:rsidRDefault="007B0FA7" w:rsidP="007B0FA7">
      <w:pPr>
        <w:keepNext/>
        <w:ind w:left="360"/>
        <w:jc w:val="center"/>
        <w:rPr>
          <w:rFonts w:cstheme="minorHAnsi"/>
        </w:rPr>
      </w:pPr>
      <w:r w:rsidRPr="004A52E4">
        <w:rPr>
          <w:rFonts w:cstheme="minorHAnsi"/>
          <w:noProof/>
        </w:rPr>
        <w:drawing>
          <wp:inline distT="0" distB="0" distL="0" distR="0" wp14:anchorId="5B79C5A0" wp14:editId="3388E536">
            <wp:extent cx="1638605" cy="1638605"/>
            <wp:effectExtent l="0" t="0" r="0" b="0"/>
            <wp:docPr id="7963877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43632" cy="1643632"/>
                    </a:xfrm>
                    <a:prstGeom prst="rect">
                      <a:avLst/>
                    </a:prstGeom>
                    <a:noFill/>
                  </pic:spPr>
                </pic:pic>
              </a:graphicData>
            </a:graphic>
          </wp:inline>
        </w:drawing>
      </w:r>
    </w:p>
    <w:p w14:paraId="76CADA24" w14:textId="4382C3D1" w:rsidR="007B0FA7" w:rsidRPr="004A52E4" w:rsidRDefault="007B0FA7" w:rsidP="007B0FA7">
      <w:pPr>
        <w:pStyle w:val="Caption"/>
        <w:jc w:val="center"/>
        <w:rPr>
          <w:rFonts w:cstheme="minorHAnsi"/>
        </w:rPr>
      </w:pPr>
      <w:r w:rsidRPr="004A52E4">
        <w:rPr>
          <w:rFonts w:cstheme="minorHAnsi"/>
        </w:rPr>
        <w:t xml:space="preserve">Figure </w:t>
      </w:r>
      <w:r w:rsidR="000F0543" w:rsidRPr="004A52E4">
        <w:rPr>
          <w:rFonts w:cstheme="minorHAnsi"/>
        </w:rPr>
        <w:fldChar w:fldCharType="begin"/>
      </w:r>
      <w:r w:rsidR="000F0543" w:rsidRPr="004A52E4">
        <w:rPr>
          <w:rFonts w:cstheme="minorHAnsi"/>
        </w:rPr>
        <w:instrText xml:space="preserve"> SEQ Figure \* ARABIC </w:instrText>
      </w:r>
      <w:r w:rsidR="000F0543" w:rsidRPr="004A52E4">
        <w:rPr>
          <w:rFonts w:cstheme="minorHAnsi"/>
        </w:rPr>
        <w:fldChar w:fldCharType="separate"/>
      </w:r>
      <w:r w:rsidR="000F0543" w:rsidRPr="004A52E4">
        <w:rPr>
          <w:rFonts w:cstheme="minorHAnsi"/>
          <w:noProof/>
        </w:rPr>
        <w:t>3</w:t>
      </w:r>
      <w:r w:rsidR="000F0543" w:rsidRPr="004A52E4">
        <w:rPr>
          <w:rFonts w:cstheme="minorHAnsi"/>
          <w:noProof/>
        </w:rPr>
        <w:fldChar w:fldCharType="end"/>
      </w:r>
      <w:r w:rsidR="004D7480" w:rsidRPr="004A52E4">
        <w:rPr>
          <w:rFonts w:cstheme="minorHAnsi"/>
        </w:rPr>
        <w:t xml:space="preserve"> Single phase heat exchanger sourced from:</w:t>
      </w:r>
      <w:r w:rsidRPr="004A52E4">
        <w:rPr>
          <w:rFonts w:cstheme="minorHAnsi"/>
        </w:rPr>
        <w:t xml:space="preserve"> </w:t>
      </w:r>
      <w:hyperlink r:id="rId15" w:history="1">
        <w:r w:rsidRPr="004A52E4">
          <w:rPr>
            <w:rStyle w:val="Hyperlink"/>
            <w:rFonts w:cstheme="minorHAnsi"/>
          </w:rPr>
          <w:t>https://www.ato.com/solid-state-relay-heat-sink</w:t>
        </w:r>
      </w:hyperlink>
    </w:p>
    <w:p w14:paraId="6F3E5F4E" w14:textId="77777777" w:rsidR="007B0FA7" w:rsidRPr="004A52E4" w:rsidRDefault="007B0FA7" w:rsidP="007B0FA7">
      <w:pPr>
        <w:rPr>
          <w:rFonts w:cstheme="minorHAnsi"/>
        </w:rPr>
      </w:pPr>
    </w:p>
    <w:p w14:paraId="51889EEA" w14:textId="06A969AB" w:rsidR="00E65478" w:rsidRPr="004A52E4" w:rsidRDefault="003A24DB" w:rsidP="00E65478">
      <w:pPr>
        <w:pStyle w:val="ListParagraph"/>
        <w:numPr>
          <w:ilvl w:val="0"/>
          <w:numId w:val="3"/>
        </w:numPr>
        <w:rPr>
          <w:rFonts w:cstheme="minorHAnsi"/>
          <w:b/>
          <w:bCs/>
          <w:u w:val="single"/>
        </w:rPr>
      </w:pPr>
      <w:r w:rsidRPr="004A52E4">
        <w:rPr>
          <w:rFonts w:cstheme="minorHAnsi"/>
          <w:b/>
          <w:bCs/>
          <w:u w:val="single"/>
        </w:rPr>
        <w:t>Pipes and vapour chambers</w:t>
      </w:r>
      <w:r w:rsidR="002C2C55" w:rsidRPr="004A52E4">
        <w:rPr>
          <w:rFonts w:cstheme="minorHAnsi"/>
          <w:b/>
          <w:bCs/>
          <w:u w:val="single"/>
        </w:rPr>
        <w:t>-two</w:t>
      </w:r>
      <w:r w:rsidR="00230C3E">
        <w:rPr>
          <w:rFonts w:cstheme="minorHAnsi"/>
          <w:b/>
          <w:bCs/>
          <w:u w:val="single"/>
        </w:rPr>
        <w:t>-</w:t>
      </w:r>
      <w:r w:rsidR="002C2C55" w:rsidRPr="004A52E4">
        <w:rPr>
          <w:rFonts w:cstheme="minorHAnsi"/>
          <w:b/>
          <w:bCs/>
          <w:u w:val="single"/>
        </w:rPr>
        <w:t>phase process:</w:t>
      </w:r>
    </w:p>
    <w:p w14:paraId="316DDDE3" w14:textId="74FA2344" w:rsidR="002C2C55" w:rsidRPr="004A52E4" w:rsidRDefault="008F7AE4" w:rsidP="002C2C55">
      <w:pPr>
        <w:ind w:left="360"/>
        <w:rPr>
          <w:rFonts w:cstheme="minorHAnsi"/>
        </w:rPr>
      </w:pPr>
      <w:r w:rsidRPr="004A52E4">
        <w:rPr>
          <w:rFonts w:cstheme="minorHAnsi"/>
        </w:rPr>
        <w:t>With the increase in p</w:t>
      </w:r>
      <w:r w:rsidR="00E373C2" w:rsidRPr="004A52E4">
        <w:rPr>
          <w:rFonts w:cstheme="minorHAnsi"/>
        </w:rPr>
        <w:t xml:space="preserve">rocessing power that came with more </w:t>
      </w:r>
      <w:r w:rsidR="00CB687F" w:rsidRPr="004A52E4">
        <w:rPr>
          <w:rFonts w:cstheme="minorHAnsi"/>
        </w:rPr>
        <w:t>sophisticated</w:t>
      </w:r>
      <w:r w:rsidR="00E373C2" w:rsidRPr="004A52E4">
        <w:rPr>
          <w:rFonts w:cstheme="minorHAnsi"/>
        </w:rPr>
        <w:t xml:space="preserve"> </w:t>
      </w:r>
      <w:r w:rsidR="00CB687F" w:rsidRPr="004A52E4">
        <w:rPr>
          <w:rFonts w:cstheme="minorHAnsi"/>
        </w:rPr>
        <w:t>computer</w:t>
      </w:r>
      <w:r w:rsidR="00F14EAD" w:rsidRPr="004A52E4">
        <w:rPr>
          <w:rFonts w:cstheme="minorHAnsi"/>
        </w:rPr>
        <w:t>s</w:t>
      </w:r>
      <w:r w:rsidR="00EA2829" w:rsidRPr="004A52E4">
        <w:rPr>
          <w:rFonts w:cstheme="minorHAnsi"/>
        </w:rPr>
        <w:t xml:space="preserve"> more heat was</w:t>
      </w:r>
      <w:r w:rsidR="00CB687F" w:rsidRPr="004A52E4">
        <w:rPr>
          <w:rFonts w:cstheme="minorHAnsi"/>
        </w:rPr>
        <w:t xml:space="preserve"> being</w:t>
      </w:r>
      <w:r w:rsidR="00EA2829" w:rsidRPr="004A52E4">
        <w:rPr>
          <w:rFonts w:cstheme="minorHAnsi"/>
        </w:rPr>
        <w:t xml:space="preserve"> produced</w:t>
      </w:r>
      <w:r w:rsidR="00F14EAD" w:rsidRPr="004A52E4">
        <w:rPr>
          <w:rFonts w:cstheme="minorHAnsi"/>
        </w:rPr>
        <w:t>,</w:t>
      </w:r>
      <w:r w:rsidR="0003618A" w:rsidRPr="004A52E4">
        <w:rPr>
          <w:rFonts w:cstheme="minorHAnsi"/>
        </w:rPr>
        <w:t xml:space="preserve"> the </w:t>
      </w:r>
      <w:r w:rsidR="004153FF" w:rsidRPr="004A52E4">
        <w:rPr>
          <w:rFonts w:cstheme="minorHAnsi"/>
        </w:rPr>
        <w:t>single-phase</w:t>
      </w:r>
      <w:r w:rsidR="0003618A" w:rsidRPr="004A52E4">
        <w:rPr>
          <w:rFonts w:cstheme="minorHAnsi"/>
        </w:rPr>
        <w:t xml:space="preserve"> </w:t>
      </w:r>
      <w:r w:rsidR="007306D6" w:rsidRPr="004A52E4">
        <w:rPr>
          <w:rFonts w:cstheme="minorHAnsi"/>
        </w:rPr>
        <w:t>fin heatsinks were limited with the amount of convection they could produce heat they</w:t>
      </w:r>
      <w:r w:rsidR="00E373C2" w:rsidRPr="004A52E4">
        <w:rPr>
          <w:rFonts w:cstheme="minorHAnsi"/>
        </w:rPr>
        <w:t xml:space="preserve"> could dissipate</w:t>
      </w:r>
      <w:r w:rsidR="004153FF" w:rsidRPr="004A52E4">
        <w:rPr>
          <w:rFonts w:cstheme="minorHAnsi"/>
        </w:rPr>
        <w:t>. Two</w:t>
      </w:r>
      <w:r w:rsidR="00E935FD" w:rsidRPr="004A52E4">
        <w:rPr>
          <w:rFonts w:cstheme="minorHAnsi"/>
        </w:rPr>
        <w:t>-</w:t>
      </w:r>
      <w:r w:rsidR="004153FF" w:rsidRPr="004A52E4">
        <w:rPr>
          <w:rFonts w:cstheme="minorHAnsi"/>
        </w:rPr>
        <w:t>phase</w:t>
      </w:r>
      <w:r w:rsidR="00E935FD" w:rsidRPr="004A52E4">
        <w:rPr>
          <w:rFonts w:cstheme="minorHAnsi"/>
        </w:rPr>
        <w:t xml:space="preserve"> heat s</w:t>
      </w:r>
      <w:r w:rsidR="005D3101">
        <w:rPr>
          <w:rFonts w:cstheme="minorHAnsi"/>
        </w:rPr>
        <w:t>ink</w:t>
      </w:r>
      <w:r w:rsidR="00E935FD" w:rsidRPr="004A52E4">
        <w:rPr>
          <w:rFonts w:cstheme="minorHAnsi"/>
        </w:rPr>
        <w:t xml:space="preserve"> </w:t>
      </w:r>
      <w:proofErr w:type="gramStart"/>
      <w:r w:rsidR="00230C3E">
        <w:rPr>
          <w:rFonts w:cstheme="minorHAnsi"/>
        </w:rPr>
        <w:t>were</w:t>
      </w:r>
      <w:proofErr w:type="gramEnd"/>
      <w:r w:rsidR="00E935FD" w:rsidRPr="004A52E4">
        <w:rPr>
          <w:rFonts w:cstheme="minorHAnsi"/>
        </w:rPr>
        <w:t xml:space="preserve"> produce using pipes and vapour chambers</w:t>
      </w:r>
      <w:r w:rsidR="004153FF" w:rsidRPr="004A52E4">
        <w:rPr>
          <w:rFonts w:cstheme="minorHAnsi"/>
        </w:rPr>
        <w:t xml:space="preserve"> </w:t>
      </w:r>
      <w:r w:rsidR="00646A6F" w:rsidRPr="004A52E4">
        <w:rPr>
          <w:rFonts w:cstheme="minorHAnsi"/>
        </w:rPr>
        <w:t>these two-phase devices</w:t>
      </w:r>
      <w:r w:rsidR="00281423" w:rsidRPr="004A52E4">
        <w:rPr>
          <w:rFonts w:cstheme="minorHAnsi"/>
        </w:rPr>
        <w:t xml:space="preserve"> were integrated between the d</w:t>
      </w:r>
      <w:r w:rsidR="00043C1B">
        <w:rPr>
          <w:rFonts w:cstheme="minorHAnsi"/>
        </w:rPr>
        <w:t>ie</w:t>
      </w:r>
      <w:r w:rsidR="00281423" w:rsidRPr="004A52E4">
        <w:rPr>
          <w:rFonts w:cstheme="minorHAnsi"/>
        </w:rPr>
        <w:t xml:space="preserve"> and fin </w:t>
      </w:r>
      <w:r w:rsidR="00442B94" w:rsidRPr="004A52E4">
        <w:rPr>
          <w:rFonts w:cstheme="minorHAnsi"/>
        </w:rPr>
        <w:t xml:space="preserve">system to </w:t>
      </w:r>
      <w:r w:rsidR="00BB2215" w:rsidRPr="004A52E4">
        <w:rPr>
          <w:rFonts w:cstheme="minorHAnsi"/>
        </w:rPr>
        <w:t>spread</w:t>
      </w:r>
      <w:r w:rsidR="00442B94" w:rsidRPr="004A52E4">
        <w:rPr>
          <w:rFonts w:cstheme="minorHAnsi"/>
        </w:rPr>
        <w:t xml:space="preserve"> </w:t>
      </w:r>
      <w:r w:rsidR="00BB2215" w:rsidRPr="004A52E4">
        <w:rPr>
          <w:rFonts w:cstheme="minorHAnsi"/>
        </w:rPr>
        <w:t>heat.</w:t>
      </w:r>
      <w:r w:rsidR="003000E1" w:rsidRPr="004A52E4">
        <w:rPr>
          <w:rFonts w:cstheme="minorHAnsi"/>
        </w:rPr>
        <w:t xml:space="preserve"> </w:t>
      </w:r>
      <w:r w:rsidR="00134DAA" w:rsidRPr="004A52E4">
        <w:rPr>
          <w:rFonts w:cstheme="minorHAnsi"/>
        </w:rPr>
        <w:t xml:space="preserve">The vapor phase of the </w:t>
      </w:r>
      <w:r w:rsidR="00990994" w:rsidRPr="004A52E4">
        <w:rPr>
          <w:rFonts w:cstheme="minorHAnsi"/>
        </w:rPr>
        <w:t>conve</w:t>
      </w:r>
      <w:r w:rsidR="00BE537A">
        <w:rPr>
          <w:rFonts w:cstheme="minorHAnsi"/>
        </w:rPr>
        <w:t>c</w:t>
      </w:r>
      <w:r w:rsidR="00990994" w:rsidRPr="004A52E4">
        <w:rPr>
          <w:rFonts w:cstheme="minorHAnsi"/>
        </w:rPr>
        <w:t>tion</w:t>
      </w:r>
      <w:r w:rsidR="00134DAA" w:rsidRPr="004A52E4">
        <w:rPr>
          <w:rFonts w:cstheme="minorHAnsi"/>
        </w:rPr>
        <w:t xml:space="preserve"> process </w:t>
      </w:r>
      <w:r w:rsidR="00655501" w:rsidRPr="004A52E4">
        <w:rPr>
          <w:rFonts w:cstheme="minorHAnsi"/>
        </w:rPr>
        <w:t xml:space="preserve">increases the effective thermal </w:t>
      </w:r>
      <w:r w:rsidR="00655501" w:rsidRPr="004A52E4">
        <w:rPr>
          <w:rFonts w:cstheme="minorHAnsi"/>
        </w:rPr>
        <w:lastRenderedPageBreak/>
        <w:t xml:space="preserve">conductivity between the source and the fins by </w:t>
      </w:r>
      <w:r w:rsidR="00990994" w:rsidRPr="004A52E4">
        <w:rPr>
          <w:rFonts w:cstheme="minorHAnsi"/>
        </w:rPr>
        <w:t>thinner fin spacing and more balance temperature distribution</w:t>
      </w:r>
      <w:r w:rsidR="00776AB1" w:rsidRPr="004A52E4">
        <w:rPr>
          <w:rFonts w:cstheme="minorHAnsi"/>
        </w:rPr>
        <w:t xml:space="preserve">. </w:t>
      </w:r>
      <w:r w:rsidR="0059104D" w:rsidRPr="004A52E4">
        <w:rPr>
          <w:rFonts w:cstheme="minorHAnsi"/>
        </w:rPr>
        <w:t>These two-phase devices</w:t>
      </w:r>
      <w:r w:rsidR="00776AB1" w:rsidRPr="004A52E4">
        <w:rPr>
          <w:rFonts w:cstheme="minorHAnsi"/>
        </w:rPr>
        <w:t xml:space="preserve"> combine</w:t>
      </w:r>
      <w:r w:rsidR="0059104D" w:rsidRPr="004A52E4">
        <w:rPr>
          <w:rFonts w:cstheme="minorHAnsi"/>
        </w:rPr>
        <w:t>d</w:t>
      </w:r>
      <w:r w:rsidR="00776AB1" w:rsidRPr="004A52E4">
        <w:rPr>
          <w:rFonts w:cstheme="minorHAnsi"/>
        </w:rPr>
        <w:t xml:space="preserve"> the extended surface of the fins with a phase-change heat transport</w:t>
      </w:r>
      <w:r w:rsidR="005E4659" w:rsidRPr="004A52E4">
        <w:rPr>
          <w:rFonts w:cstheme="minorHAnsi"/>
        </w:rPr>
        <w:t>er hence the name two-phase.</w:t>
      </w:r>
    </w:p>
    <w:p w14:paraId="4C49C863" w14:textId="77777777" w:rsidR="00F92267" w:rsidRPr="004A52E4" w:rsidRDefault="00F92267" w:rsidP="00F92267">
      <w:pPr>
        <w:keepNext/>
        <w:ind w:left="360"/>
        <w:jc w:val="center"/>
        <w:rPr>
          <w:rFonts w:cstheme="minorHAnsi"/>
        </w:rPr>
      </w:pPr>
      <w:r w:rsidRPr="004A52E4">
        <w:rPr>
          <w:rFonts w:cstheme="minorHAnsi"/>
          <w:noProof/>
        </w:rPr>
        <w:drawing>
          <wp:inline distT="0" distB="0" distL="0" distR="0" wp14:anchorId="75CC211F" wp14:editId="57F4942D">
            <wp:extent cx="1536192" cy="1536192"/>
            <wp:effectExtent l="0" t="0" r="6985" b="6985"/>
            <wp:docPr id="7055329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39473" cy="1539473"/>
                    </a:xfrm>
                    <a:prstGeom prst="rect">
                      <a:avLst/>
                    </a:prstGeom>
                    <a:noFill/>
                  </pic:spPr>
                </pic:pic>
              </a:graphicData>
            </a:graphic>
          </wp:inline>
        </w:drawing>
      </w:r>
    </w:p>
    <w:p w14:paraId="2AE9936D" w14:textId="04B943E1" w:rsidR="00F92267" w:rsidRPr="004A52E4" w:rsidRDefault="00F92267" w:rsidP="00F92267">
      <w:pPr>
        <w:pStyle w:val="Caption"/>
        <w:jc w:val="center"/>
        <w:rPr>
          <w:rFonts w:cstheme="minorHAnsi"/>
        </w:rPr>
      </w:pPr>
      <w:r w:rsidRPr="004A52E4">
        <w:rPr>
          <w:rFonts w:cstheme="minorHAnsi"/>
        </w:rPr>
        <w:t xml:space="preserve">Figure </w:t>
      </w:r>
      <w:r w:rsidR="000F0543" w:rsidRPr="004A52E4">
        <w:rPr>
          <w:rFonts w:cstheme="minorHAnsi"/>
        </w:rPr>
        <w:fldChar w:fldCharType="begin"/>
      </w:r>
      <w:r w:rsidR="000F0543" w:rsidRPr="004A52E4">
        <w:rPr>
          <w:rFonts w:cstheme="minorHAnsi"/>
        </w:rPr>
        <w:instrText xml:space="preserve"> SEQ Figure \* ARABIC </w:instrText>
      </w:r>
      <w:r w:rsidR="000F0543" w:rsidRPr="004A52E4">
        <w:rPr>
          <w:rFonts w:cstheme="minorHAnsi"/>
        </w:rPr>
        <w:fldChar w:fldCharType="separate"/>
      </w:r>
      <w:r w:rsidR="000F0543" w:rsidRPr="004A52E4">
        <w:rPr>
          <w:rFonts w:cstheme="minorHAnsi"/>
          <w:noProof/>
        </w:rPr>
        <w:t>4</w:t>
      </w:r>
      <w:r w:rsidR="000F0543" w:rsidRPr="004A52E4">
        <w:rPr>
          <w:rFonts w:cstheme="minorHAnsi"/>
          <w:noProof/>
        </w:rPr>
        <w:fldChar w:fldCharType="end"/>
      </w:r>
      <w:r w:rsidR="004D7480" w:rsidRPr="004A52E4">
        <w:rPr>
          <w:rFonts w:cstheme="minorHAnsi"/>
        </w:rPr>
        <w:t xml:space="preserve"> Two</w:t>
      </w:r>
      <w:r w:rsidR="00230C3E">
        <w:rPr>
          <w:rFonts w:cstheme="minorHAnsi"/>
        </w:rPr>
        <w:t>-</w:t>
      </w:r>
      <w:r w:rsidR="004D7480" w:rsidRPr="004A52E4">
        <w:rPr>
          <w:rFonts w:cstheme="minorHAnsi"/>
        </w:rPr>
        <w:t>phase heat exchanger sourced from:</w:t>
      </w:r>
      <w:r w:rsidRPr="004A52E4">
        <w:rPr>
          <w:rFonts w:cstheme="minorHAnsi"/>
        </w:rPr>
        <w:t xml:space="preserve"> </w:t>
      </w:r>
      <w:hyperlink r:id="rId17" w:history="1">
        <w:r w:rsidR="00200700" w:rsidRPr="004A52E4">
          <w:rPr>
            <w:rStyle w:val="Hyperlink"/>
            <w:rFonts w:cstheme="minorHAnsi"/>
          </w:rPr>
          <w:t>https://www.kingkatech.com/thermal-heat-sink-sale.html</w:t>
        </w:r>
      </w:hyperlink>
    </w:p>
    <w:p w14:paraId="5E14F14C" w14:textId="77777777" w:rsidR="00200700" w:rsidRPr="004A52E4" w:rsidRDefault="00200700" w:rsidP="00200700">
      <w:pPr>
        <w:rPr>
          <w:rFonts w:cstheme="minorHAnsi"/>
        </w:rPr>
      </w:pPr>
    </w:p>
    <w:p w14:paraId="5C0DBB88" w14:textId="3ECE8BD8" w:rsidR="002D1182" w:rsidRPr="004A52E4" w:rsidRDefault="009F58BA" w:rsidP="002D1182">
      <w:pPr>
        <w:pStyle w:val="ListParagraph"/>
        <w:numPr>
          <w:ilvl w:val="0"/>
          <w:numId w:val="3"/>
        </w:numPr>
        <w:rPr>
          <w:rFonts w:cstheme="minorHAnsi"/>
          <w:b/>
          <w:bCs/>
          <w:u w:val="single"/>
        </w:rPr>
      </w:pPr>
      <w:r w:rsidRPr="004A52E4">
        <w:rPr>
          <w:rFonts w:cstheme="minorHAnsi"/>
          <w:b/>
          <w:bCs/>
          <w:u w:val="single"/>
        </w:rPr>
        <w:t>Microchannels and in-chip</w:t>
      </w:r>
      <w:r w:rsidR="00B84B57" w:rsidRPr="004A52E4">
        <w:rPr>
          <w:rFonts w:cstheme="minorHAnsi"/>
          <w:b/>
          <w:bCs/>
          <w:u w:val="single"/>
        </w:rPr>
        <w:t>/on-chip</w:t>
      </w:r>
      <w:r w:rsidRPr="004A52E4">
        <w:rPr>
          <w:rFonts w:cstheme="minorHAnsi"/>
          <w:b/>
          <w:bCs/>
          <w:u w:val="single"/>
        </w:rPr>
        <w:t xml:space="preserve"> cooling:</w:t>
      </w:r>
    </w:p>
    <w:p w14:paraId="309C2A8D" w14:textId="156EF3CF" w:rsidR="002D1182" w:rsidRPr="004A52E4" w:rsidRDefault="00CB4AB7" w:rsidP="002D1182">
      <w:pPr>
        <w:ind w:left="360"/>
        <w:rPr>
          <w:rFonts w:cstheme="minorHAnsi"/>
        </w:rPr>
      </w:pPr>
      <w:r w:rsidRPr="004A52E4">
        <w:rPr>
          <w:rFonts w:cstheme="minorHAnsi"/>
        </w:rPr>
        <w:t xml:space="preserve">With high heat fluxes manufactures and researchers </w:t>
      </w:r>
      <w:r w:rsidR="009F3E05" w:rsidRPr="004A52E4">
        <w:rPr>
          <w:rFonts w:cstheme="minorHAnsi"/>
        </w:rPr>
        <w:t xml:space="preserve">used immersion cooling, cold plates and in chip and on </w:t>
      </w:r>
      <w:r w:rsidR="007A0E4E" w:rsidRPr="004A52E4">
        <w:rPr>
          <w:rFonts w:cstheme="minorHAnsi"/>
        </w:rPr>
        <w:t xml:space="preserve">chip microchannel heatsinks. </w:t>
      </w:r>
      <w:r w:rsidR="00B414B2" w:rsidRPr="004A52E4">
        <w:rPr>
          <w:rFonts w:cstheme="minorHAnsi"/>
        </w:rPr>
        <w:t xml:space="preserve">Microchannels use </w:t>
      </w:r>
      <w:r w:rsidR="0018229B" w:rsidRPr="004A52E4">
        <w:rPr>
          <w:rFonts w:cstheme="minorHAnsi"/>
        </w:rPr>
        <w:t xml:space="preserve">a </w:t>
      </w:r>
      <w:r w:rsidR="00B414B2" w:rsidRPr="004A52E4">
        <w:rPr>
          <w:rFonts w:cstheme="minorHAnsi"/>
        </w:rPr>
        <w:t>hydraulic</w:t>
      </w:r>
      <w:r w:rsidR="0018229B" w:rsidRPr="004A52E4">
        <w:rPr>
          <w:rFonts w:cstheme="minorHAnsi"/>
        </w:rPr>
        <w:t xml:space="preserve"> </w:t>
      </w:r>
      <w:r w:rsidR="005316CA" w:rsidRPr="004A52E4">
        <w:rPr>
          <w:rFonts w:cstheme="minorHAnsi"/>
        </w:rPr>
        <w:t>diameter</w:t>
      </w:r>
      <w:r w:rsidR="00AD6B72" w:rsidRPr="004A52E4">
        <w:rPr>
          <w:rFonts w:cstheme="minorHAnsi"/>
        </w:rPr>
        <w:t xml:space="preserve"> on the order of hundreds of microns to </w:t>
      </w:r>
      <w:r w:rsidR="00745470" w:rsidRPr="004A52E4">
        <w:rPr>
          <w:rFonts w:cstheme="minorHAnsi"/>
        </w:rPr>
        <w:t>increas</w:t>
      </w:r>
      <w:r w:rsidR="0091483D" w:rsidRPr="004A52E4">
        <w:rPr>
          <w:rFonts w:cstheme="minorHAnsi"/>
        </w:rPr>
        <w:t>e</w:t>
      </w:r>
      <w:r w:rsidR="00745470" w:rsidRPr="004A52E4">
        <w:rPr>
          <w:rFonts w:cstheme="minorHAnsi"/>
        </w:rPr>
        <w:t xml:space="preserve"> the </w:t>
      </w:r>
      <w:r w:rsidR="005316CA" w:rsidRPr="004A52E4">
        <w:rPr>
          <w:rFonts w:cstheme="minorHAnsi"/>
        </w:rPr>
        <w:t>convection</w:t>
      </w:r>
      <w:r w:rsidR="00745470" w:rsidRPr="004A52E4">
        <w:rPr>
          <w:rFonts w:cstheme="minorHAnsi"/>
        </w:rPr>
        <w:t xml:space="preserve"> per unit of volume </w:t>
      </w:r>
      <w:r w:rsidR="00855140" w:rsidRPr="004A52E4">
        <w:rPr>
          <w:rFonts w:cstheme="minorHAnsi"/>
        </w:rPr>
        <w:t xml:space="preserve">as they maintain a small thermal boundary and high </w:t>
      </w:r>
      <w:r w:rsidR="0091483D" w:rsidRPr="004A52E4">
        <w:rPr>
          <w:rFonts w:cstheme="minorHAnsi"/>
        </w:rPr>
        <w:t>heat</w:t>
      </w:r>
      <w:r w:rsidR="005316CA" w:rsidRPr="004A52E4">
        <w:rPr>
          <w:rFonts w:cstheme="minorHAnsi"/>
        </w:rPr>
        <w:t xml:space="preserve"> transfer </w:t>
      </w:r>
      <w:r w:rsidR="0091483D" w:rsidRPr="004A52E4">
        <w:rPr>
          <w:rFonts w:cstheme="minorHAnsi"/>
        </w:rPr>
        <w:t>coefficients</w:t>
      </w:r>
      <w:r w:rsidR="00B45355" w:rsidRPr="004A52E4">
        <w:rPr>
          <w:rFonts w:cstheme="minorHAnsi"/>
        </w:rPr>
        <w:t>.</w:t>
      </w:r>
      <w:r w:rsidR="00E06241" w:rsidRPr="004A52E4">
        <w:rPr>
          <w:rFonts w:cstheme="minorHAnsi"/>
        </w:rPr>
        <w:t xml:space="preserve"> Micro-fins and micro-pins</w:t>
      </w:r>
      <w:r w:rsidR="009C31F5" w:rsidRPr="004A52E4">
        <w:rPr>
          <w:rFonts w:cstheme="minorHAnsi"/>
        </w:rPr>
        <w:t xml:space="preserve"> inside liquid cold plates </w:t>
      </w:r>
      <w:r w:rsidR="008723D9" w:rsidRPr="004A52E4">
        <w:rPr>
          <w:rFonts w:cstheme="minorHAnsi"/>
        </w:rPr>
        <w:t>usually</w:t>
      </w:r>
      <w:r w:rsidR="00166CC2" w:rsidRPr="004A52E4">
        <w:rPr>
          <w:rFonts w:cstheme="minorHAnsi"/>
        </w:rPr>
        <w:t xml:space="preserve"> used in</w:t>
      </w:r>
      <w:r w:rsidR="00402215" w:rsidRPr="004A52E4">
        <w:rPr>
          <w:rFonts w:cstheme="minorHAnsi"/>
        </w:rPr>
        <w:t xml:space="preserve">side datacentres and high </w:t>
      </w:r>
      <w:r w:rsidR="008723D9" w:rsidRPr="004A52E4">
        <w:rPr>
          <w:rFonts w:cstheme="minorHAnsi"/>
        </w:rPr>
        <w:t>performing</w:t>
      </w:r>
      <w:r w:rsidR="00402215" w:rsidRPr="004A52E4">
        <w:rPr>
          <w:rFonts w:cstheme="minorHAnsi"/>
        </w:rPr>
        <w:t xml:space="preserve"> computers</w:t>
      </w:r>
      <w:r w:rsidR="008723D9" w:rsidRPr="004A52E4">
        <w:rPr>
          <w:rFonts w:cstheme="minorHAnsi"/>
        </w:rPr>
        <w:t xml:space="preserve"> also help to dissipate the heat. </w:t>
      </w:r>
    </w:p>
    <w:p w14:paraId="0DBD036E" w14:textId="77777777" w:rsidR="00AC0438" w:rsidRPr="004A52E4" w:rsidRDefault="00AC0438" w:rsidP="00AC0438">
      <w:pPr>
        <w:keepNext/>
        <w:ind w:left="360"/>
        <w:jc w:val="center"/>
        <w:rPr>
          <w:rFonts w:cstheme="minorHAnsi"/>
        </w:rPr>
      </w:pPr>
      <w:r w:rsidRPr="004A52E4">
        <w:rPr>
          <w:rFonts w:cstheme="minorHAnsi"/>
          <w:noProof/>
        </w:rPr>
        <w:drawing>
          <wp:inline distT="0" distB="0" distL="0" distR="0" wp14:anchorId="101B8CF9" wp14:editId="61DB733E">
            <wp:extent cx="3094330" cy="1740561"/>
            <wp:effectExtent l="0" t="0" r="0" b="0"/>
            <wp:docPr id="16039179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09906" cy="1749323"/>
                    </a:xfrm>
                    <a:prstGeom prst="rect">
                      <a:avLst/>
                    </a:prstGeom>
                    <a:noFill/>
                  </pic:spPr>
                </pic:pic>
              </a:graphicData>
            </a:graphic>
          </wp:inline>
        </w:drawing>
      </w:r>
    </w:p>
    <w:p w14:paraId="6C170C55" w14:textId="3794C533" w:rsidR="00AC0438" w:rsidRPr="004A52E4" w:rsidRDefault="00AC0438" w:rsidP="00AC0438">
      <w:pPr>
        <w:pStyle w:val="Caption"/>
        <w:jc w:val="center"/>
        <w:rPr>
          <w:rFonts w:cstheme="minorHAnsi"/>
        </w:rPr>
      </w:pPr>
      <w:r w:rsidRPr="004A52E4">
        <w:rPr>
          <w:rFonts w:cstheme="minorHAnsi"/>
        </w:rPr>
        <w:t xml:space="preserve">Figure </w:t>
      </w:r>
      <w:r w:rsidR="000F0543" w:rsidRPr="004A52E4">
        <w:rPr>
          <w:rFonts w:cstheme="minorHAnsi"/>
        </w:rPr>
        <w:fldChar w:fldCharType="begin"/>
      </w:r>
      <w:r w:rsidR="000F0543" w:rsidRPr="004A52E4">
        <w:rPr>
          <w:rFonts w:cstheme="minorHAnsi"/>
        </w:rPr>
        <w:instrText xml:space="preserve"> SEQ Figure \* ARABIC </w:instrText>
      </w:r>
      <w:r w:rsidR="000F0543" w:rsidRPr="004A52E4">
        <w:rPr>
          <w:rFonts w:cstheme="minorHAnsi"/>
        </w:rPr>
        <w:fldChar w:fldCharType="separate"/>
      </w:r>
      <w:r w:rsidR="000F0543" w:rsidRPr="004A52E4">
        <w:rPr>
          <w:rFonts w:cstheme="minorHAnsi"/>
          <w:noProof/>
        </w:rPr>
        <w:t>5</w:t>
      </w:r>
      <w:r w:rsidR="000F0543" w:rsidRPr="004A52E4">
        <w:rPr>
          <w:rFonts w:cstheme="minorHAnsi"/>
          <w:noProof/>
        </w:rPr>
        <w:fldChar w:fldCharType="end"/>
      </w:r>
      <w:r w:rsidR="004D7480" w:rsidRPr="004A52E4">
        <w:rPr>
          <w:rFonts w:cstheme="minorHAnsi"/>
        </w:rPr>
        <w:t xml:space="preserve"> </w:t>
      </w:r>
      <w:r w:rsidR="00ED695B" w:rsidRPr="004A52E4">
        <w:rPr>
          <w:rFonts w:cstheme="minorHAnsi"/>
        </w:rPr>
        <w:t>microchannel</w:t>
      </w:r>
      <w:r w:rsidR="009D2C01" w:rsidRPr="004A52E4">
        <w:rPr>
          <w:rFonts w:cstheme="minorHAnsi"/>
        </w:rPr>
        <w:t xml:space="preserve"> with </w:t>
      </w:r>
      <w:r w:rsidR="00ED695B" w:rsidRPr="004A52E4">
        <w:rPr>
          <w:rFonts w:cstheme="minorHAnsi"/>
        </w:rPr>
        <w:t>on-chip cooling sourced from:</w:t>
      </w:r>
      <w:r w:rsidRPr="004A52E4">
        <w:rPr>
          <w:rFonts w:cstheme="minorHAnsi"/>
        </w:rPr>
        <w:t xml:space="preserve"> </w:t>
      </w:r>
      <w:hyperlink r:id="rId19" w:history="1">
        <w:r w:rsidRPr="004A52E4">
          <w:rPr>
            <w:rStyle w:val="Hyperlink"/>
            <w:rFonts w:cstheme="minorHAnsi"/>
          </w:rPr>
          <w:t>https://flex.com/resources/the-future-of-data-centers-demands-advanced-cooling</w:t>
        </w:r>
      </w:hyperlink>
    </w:p>
    <w:p w14:paraId="52FCEAA0" w14:textId="77777777" w:rsidR="00AC0438" w:rsidRPr="004A52E4" w:rsidRDefault="00AC0438" w:rsidP="00AC0438">
      <w:pPr>
        <w:rPr>
          <w:rFonts w:cstheme="minorHAnsi"/>
        </w:rPr>
      </w:pPr>
    </w:p>
    <w:p w14:paraId="0AE551CD" w14:textId="77777777" w:rsidR="00220018" w:rsidRPr="004A52E4" w:rsidRDefault="00220018" w:rsidP="00AC0438">
      <w:pPr>
        <w:rPr>
          <w:rFonts w:cstheme="minorHAnsi"/>
        </w:rPr>
      </w:pPr>
    </w:p>
    <w:p w14:paraId="385BF54D" w14:textId="77777777" w:rsidR="00220018" w:rsidRPr="004A52E4" w:rsidRDefault="00220018" w:rsidP="00AC0438">
      <w:pPr>
        <w:rPr>
          <w:rFonts w:cstheme="minorHAnsi"/>
        </w:rPr>
      </w:pPr>
    </w:p>
    <w:p w14:paraId="02BF774F" w14:textId="77777777" w:rsidR="00200700" w:rsidRPr="004A52E4" w:rsidRDefault="00200700" w:rsidP="002D1182">
      <w:pPr>
        <w:ind w:left="360"/>
        <w:rPr>
          <w:rFonts w:cstheme="minorHAnsi"/>
        </w:rPr>
      </w:pPr>
    </w:p>
    <w:p w14:paraId="36801AE3" w14:textId="6DBB2792" w:rsidR="00B84B57" w:rsidRPr="004A52E4" w:rsidRDefault="003227DC" w:rsidP="00B84B57">
      <w:pPr>
        <w:pStyle w:val="Heading2"/>
        <w:ind w:left="360"/>
        <w:rPr>
          <w:rFonts w:asciiTheme="minorHAnsi" w:hAnsiTheme="minorHAnsi" w:cstheme="minorHAnsi"/>
        </w:rPr>
      </w:pPr>
      <w:bookmarkStart w:id="5" w:name="_Toc215450341"/>
      <w:r w:rsidRPr="004A52E4">
        <w:rPr>
          <w:rFonts w:asciiTheme="minorHAnsi" w:hAnsiTheme="minorHAnsi" w:cstheme="minorHAnsi"/>
        </w:rPr>
        <w:lastRenderedPageBreak/>
        <w:t>Recent advances in extended</w:t>
      </w:r>
      <w:bookmarkEnd w:id="5"/>
    </w:p>
    <w:p w14:paraId="7628F1E8" w14:textId="3C067763" w:rsidR="000714FF" w:rsidRPr="004A52E4" w:rsidRDefault="00E60FEC" w:rsidP="00E4301E">
      <w:pPr>
        <w:pStyle w:val="ListParagraph"/>
        <w:numPr>
          <w:ilvl w:val="0"/>
          <w:numId w:val="4"/>
        </w:numPr>
        <w:rPr>
          <w:rFonts w:cstheme="minorHAnsi"/>
          <w:b/>
          <w:bCs/>
          <w:u w:val="single"/>
        </w:rPr>
      </w:pPr>
      <w:r w:rsidRPr="004A52E4">
        <w:rPr>
          <w:rFonts w:cstheme="minorHAnsi"/>
          <w:b/>
          <w:bCs/>
          <w:u w:val="single"/>
        </w:rPr>
        <w:t>Additive manufacturing</w:t>
      </w:r>
      <w:r w:rsidR="001972B7" w:rsidRPr="004A52E4">
        <w:rPr>
          <w:rFonts w:cstheme="minorHAnsi"/>
          <w:b/>
          <w:bCs/>
          <w:u w:val="single"/>
        </w:rPr>
        <w:t xml:space="preserve"> (AM)</w:t>
      </w:r>
      <w:r w:rsidRPr="004A52E4">
        <w:rPr>
          <w:rFonts w:cstheme="minorHAnsi"/>
          <w:b/>
          <w:bCs/>
          <w:u w:val="single"/>
        </w:rPr>
        <w:t xml:space="preserve"> for more complex g</w:t>
      </w:r>
      <w:r w:rsidR="00EE6BF0" w:rsidRPr="004A52E4">
        <w:rPr>
          <w:rFonts w:cstheme="minorHAnsi"/>
          <w:b/>
          <w:bCs/>
          <w:u w:val="single"/>
        </w:rPr>
        <w:t>eometries:</w:t>
      </w:r>
    </w:p>
    <w:p w14:paraId="2C6A5098" w14:textId="5EA6F22C" w:rsidR="00EE6BF0" w:rsidRPr="004A52E4" w:rsidRDefault="00EE6BF0" w:rsidP="00EE6BF0">
      <w:pPr>
        <w:ind w:left="360"/>
        <w:rPr>
          <w:rFonts w:cstheme="minorHAnsi"/>
        </w:rPr>
      </w:pPr>
      <w:r w:rsidRPr="004A52E4">
        <w:rPr>
          <w:rFonts w:cstheme="minorHAnsi"/>
        </w:rPr>
        <w:t>Additive manufacturing has give</w:t>
      </w:r>
      <w:r w:rsidR="00305E6C" w:rsidRPr="004A52E4">
        <w:rPr>
          <w:rFonts w:cstheme="minorHAnsi"/>
        </w:rPr>
        <w:t>n</w:t>
      </w:r>
      <w:r w:rsidRPr="004A52E4">
        <w:rPr>
          <w:rFonts w:cstheme="minorHAnsi"/>
        </w:rPr>
        <w:t xml:space="preserve"> fins</w:t>
      </w:r>
      <w:r w:rsidR="00305E6C" w:rsidRPr="004A52E4">
        <w:rPr>
          <w:rFonts w:cstheme="minorHAnsi"/>
        </w:rPr>
        <w:t xml:space="preserve"> the ability</w:t>
      </w:r>
      <w:r w:rsidR="008F2122" w:rsidRPr="004A52E4">
        <w:rPr>
          <w:rFonts w:cstheme="minorHAnsi"/>
        </w:rPr>
        <w:t xml:space="preserve"> to</w:t>
      </w:r>
      <w:r w:rsidR="00305E6C" w:rsidRPr="004A52E4">
        <w:rPr>
          <w:rFonts w:cstheme="minorHAnsi"/>
        </w:rPr>
        <w:t xml:space="preserve"> have </w:t>
      </w:r>
      <w:r w:rsidR="003875AC" w:rsidRPr="004A52E4">
        <w:rPr>
          <w:rFonts w:cstheme="minorHAnsi"/>
        </w:rPr>
        <w:t>uneconomical or impossible</w:t>
      </w:r>
      <w:r w:rsidR="008E5CCC" w:rsidRPr="004A52E4">
        <w:rPr>
          <w:rFonts w:cstheme="minorHAnsi"/>
        </w:rPr>
        <w:t xml:space="preserve"> geometries </w:t>
      </w:r>
      <w:r w:rsidR="008F2122" w:rsidRPr="004A52E4">
        <w:rPr>
          <w:rFonts w:cstheme="minorHAnsi"/>
        </w:rPr>
        <w:t>not possible with stamping and extrusion manufacturing</w:t>
      </w:r>
      <w:r w:rsidR="003D0964" w:rsidRPr="004A52E4">
        <w:rPr>
          <w:rFonts w:cstheme="minorHAnsi"/>
        </w:rPr>
        <w:t>, these geometries include</w:t>
      </w:r>
      <w:r w:rsidR="00D22CBA" w:rsidRPr="004A52E4">
        <w:rPr>
          <w:rFonts w:cstheme="minorHAnsi"/>
        </w:rPr>
        <w:t xml:space="preserve"> internal lattices, better fin and pin layouts and </w:t>
      </w:r>
      <w:r w:rsidR="003B1E07" w:rsidRPr="004A52E4">
        <w:rPr>
          <w:rFonts w:cstheme="minorHAnsi"/>
        </w:rPr>
        <w:t>microchannels th</w:t>
      </w:r>
      <w:r w:rsidR="001972B7" w:rsidRPr="004A52E4">
        <w:rPr>
          <w:rFonts w:cstheme="minorHAnsi"/>
        </w:rPr>
        <w:t>at</w:t>
      </w:r>
      <w:r w:rsidR="003B1E07" w:rsidRPr="004A52E4">
        <w:rPr>
          <w:rFonts w:cstheme="minorHAnsi"/>
        </w:rPr>
        <w:t xml:space="preserve"> are integrated </w:t>
      </w:r>
      <w:r w:rsidR="001972B7" w:rsidRPr="004A52E4">
        <w:rPr>
          <w:rFonts w:cstheme="minorHAnsi"/>
        </w:rPr>
        <w:t>directly</w:t>
      </w:r>
      <w:r w:rsidR="003B1E07" w:rsidRPr="004A52E4">
        <w:rPr>
          <w:rFonts w:cstheme="minorHAnsi"/>
        </w:rPr>
        <w:t xml:space="preserve"> into the cold plates</w:t>
      </w:r>
      <w:r w:rsidR="001972B7" w:rsidRPr="004A52E4">
        <w:rPr>
          <w:rFonts w:cstheme="minorHAnsi"/>
        </w:rPr>
        <w:t>.</w:t>
      </w:r>
      <w:r w:rsidR="003E1D7E" w:rsidRPr="004A52E4">
        <w:rPr>
          <w:rFonts w:cstheme="minorHAnsi"/>
        </w:rPr>
        <w:t xml:space="preserve"> Additive manufacturing also </w:t>
      </w:r>
      <w:r w:rsidR="00837B5E" w:rsidRPr="004A52E4">
        <w:rPr>
          <w:rFonts w:cstheme="minorHAnsi"/>
        </w:rPr>
        <w:t xml:space="preserve">allows topology created fins that </w:t>
      </w:r>
      <w:r w:rsidR="007A7081" w:rsidRPr="004A52E4">
        <w:rPr>
          <w:rFonts w:cstheme="minorHAnsi"/>
        </w:rPr>
        <w:t>trade weight for performance creating internal</w:t>
      </w:r>
      <w:r w:rsidR="00D16BA6" w:rsidRPr="004A52E4">
        <w:rPr>
          <w:rFonts w:cstheme="minorHAnsi"/>
        </w:rPr>
        <w:t xml:space="preserve"> passages for flow and integrated mounting points </w:t>
      </w:r>
      <w:r w:rsidR="00A128B9" w:rsidRPr="004A52E4">
        <w:rPr>
          <w:rFonts w:cstheme="minorHAnsi"/>
        </w:rPr>
        <w:t>all in a single part.</w:t>
      </w:r>
      <w:r w:rsidR="00B844EA" w:rsidRPr="004A52E4">
        <w:rPr>
          <w:rFonts w:cstheme="minorHAnsi"/>
        </w:rPr>
        <w:t xml:space="preserve"> This allows higher heat transfer per unit mass, decreased part count and custom/bespoke </w:t>
      </w:r>
      <w:r w:rsidR="00087096" w:rsidRPr="004A52E4">
        <w:rPr>
          <w:rFonts w:cstheme="minorHAnsi"/>
        </w:rPr>
        <w:t>geometries</w:t>
      </w:r>
      <w:r w:rsidR="00B844EA" w:rsidRPr="004A52E4">
        <w:rPr>
          <w:rFonts w:cstheme="minorHAnsi"/>
        </w:rPr>
        <w:t xml:space="preserve"> for </w:t>
      </w:r>
      <w:r w:rsidR="00087096" w:rsidRPr="004A52E4">
        <w:rPr>
          <w:rFonts w:cstheme="minorHAnsi"/>
        </w:rPr>
        <w:t>constrained</w:t>
      </w:r>
      <w:r w:rsidR="00626D2C" w:rsidRPr="004A52E4">
        <w:rPr>
          <w:rFonts w:cstheme="minorHAnsi"/>
        </w:rPr>
        <w:t xml:space="preserve"> </w:t>
      </w:r>
      <w:r w:rsidR="00087096" w:rsidRPr="004A52E4">
        <w:rPr>
          <w:rFonts w:cstheme="minorHAnsi"/>
        </w:rPr>
        <w:t>conditions</w:t>
      </w:r>
      <w:r w:rsidR="00B5606C" w:rsidRPr="004A52E4">
        <w:rPr>
          <w:rFonts w:cstheme="minorHAnsi"/>
        </w:rPr>
        <w:t>.</w:t>
      </w:r>
    </w:p>
    <w:p w14:paraId="31593B6B" w14:textId="77777777" w:rsidR="004C72E7" w:rsidRPr="004A52E4" w:rsidRDefault="004C72E7" w:rsidP="004C72E7">
      <w:pPr>
        <w:keepNext/>
        <w:ind w:left="360"/>
        <w:jc w:val="center"/>
        <w:rPr>
          <w:rFonts w:cstheme="minorHAnsi"/>
        </w:rPr>
      </w:pPr>
      <w:r w:rsidRPr="004A52E4">
        <w:rPr>
          <w:rFonts w:cstheme="minorHAnsi"/>
          <w:noProof/>
        </w:rPr>
        <w:drawing>
          <wp:inline distT="0" distB="0" distL="0" distR="0" wp14:anchorId="3DB222A8" wp14:editId="0B565B27">
            <wp:extent cx="1945843" cy="1728127"/>
            <wp:effectExtent l="0" t="0" r="0" b="5715"/>
            <wp:docPr id="5067050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52096" cy="1733680"/>
                    </a:xfrm>
                    <a:prstGeom prst="rect">
                      <a:avLst/>
                    </a:prstGeom>
                    <a:noFill/>
                  </pic:spPr>
                </pic:pic>
              </a:graphicData>
            </a:graphic>
          </wp:inline>
        </w:drawing>
      </w:r>
    </w:p>
    <w:p w14:paraId="2CE66B79" w14:textId="4626C7EC" w:rsidR="004C72E7" w:rsidRPr="004A52E4" w:rsidRDefault="004C72E7" w:rsidP="004C72E7">
      <w:pPr>
        <w:pStyle w:val="Caption"/>
        <w:jc w:val="center"/>
        <w:rPr>
          <w:rFonts w:cstheme="minorHAnsi"/>
        </w:rPr>
      </w:pPr>
      <w:r w:rsidRPr="004A52E4">
        <w:rPr>
          <w:rFonts w:cstheme="minorHAnsi"/>
        </w:rPr>
        <w:t xml:space="preserve">Figure </w:t>
      </w:r>
      <w:r w:rsidR="000F0543" w:rsidRPr="004A52E4">
        <w:rPr>
          <w:rFonts w:cstheme="minorHAnsi"/>
        </w:rPr>
        <w:fldChar w:fldCharType="begin"/>
      </w:r>
      <w:r w:rsidR="000F0543" w:rsidRPr="004A52E4">
        <w:rPr>
          <w:rFonts w:cstheme="minorHAnsi"/>
        </w:rPr>
        <w:instrText xml:space="preserve"> SEQ Figure \* ARABIC </w:instrText>
      </w:r>
      <w:r w:rsidR="000F0543" w:rsidRPr="004A52E4">
        <w:rPr>
          <w:rFonts w:cstheme="minorHAnsi"/>
        </w:rPr>
        <w:fldChar w:fldCharType="separate"/>
      </w:r>
      <w:r w:rsidR="000F0543" w:rsidRPr="004A52E4">
        <w:rPr>
          <w:rFonts w:cstheme="minorHAnsi"/>
          <w:noProof/>
        </w:rPr>
        <w:t>6</w:t>
      </w:r>
      <w:r w:rsidR="000F0543" w:rsidRPr="004A52E4">
        <w:rPr>
          <w:rFonts w:cstheme="minorHAnsi"/>
          <w:noProof/>
        </w:rPr>
        <w:fldChar w:fldCharType="end"/>
      </w:r>
      <w:r w:rsidR="00ED695B" w:rsidRPr="004A52E4">
        <w:rPr>
          <w:rFonts w:cstheme="minorHAnsi"/>
        </w:rPr>
        <w:t xml:space="preserve"> </w:t>
      </w:r>
      <w:r w:rsidR="0036138E" w:rsidRPr="004A52E4">
        <w:rPr>
          <w:rFonts w:cstheme="minorHAnsi"/>
        </w:rPr>
        <w:t>A</w:t>
      </w:r>
      <w:r w:rsidR="00421089" w:rsidRPr="004A52E4">
        <w:rPr>
          <w:rFonts w:cstheme="minorHAnsi"/>
        </w:rPr>
        <w:t>dditive geometry sourced from:</w:t>
      </w:r>
      <w:r w:rsidRPr="004A52E4">
        <w:rPr>
          <w:rFonts w:cstheme="minorHAnsi"/>
        </w:rPr>
        <w:t xml:space="preserve"> </w:t>
      </w:r>
      <w:hyperlink r:id="rId21" w:history="1">
        <w:r w:rsidR="00463396" w:rsidRPr="004A52E4">
          <w:rPr>
            <w:rStyle w:val="Hyperlink"/>
            <w:rFonts w:cstheme="minorHAnsi"/>
          </w:rPr>
          <w:t>https://www.wolfmet.com/news/unlocking-complex-metal-geometries-with-additive-manufacturing/</w:t>
        </w:r>
      </w:hyperlink>
    </w:p>
    <w:p w14:paraId="57A70ED5" w14:textId="77777777" w:rsidR="00463396" w:rsidRPr="004A52E4" w:rsidRDefault="00463396" w:rsidP="00463396">
      <w:pPr>
        <w:rPr>
          <w:rFonts w:cstheme="minorHAnsi"/>
        </w:rPr>
      </w:pPr>
    </w:p>
    <w:p w14:paraId="74DFF264" w14:textId="7DD3F4FF" w:rsidR="00B5606C" w:rsidRPr="004A52E4" w:rsidRDefault="00B5606C" w:rsidP="00B5606C">
      <w:pPr>
        <w:pStyle w:val="ListParagraph"/>
        <w:numPr>
          <w:ilvl w:val="0"/>
          <w:numId w:val="4"/>
        </w:numPr>
        <w:rPr>
          <w:rFonts w:cstheme="minorHAnsi"/>
          <w:b/>
          <w:bCs/>
          <w:u w:val="single"/>
        </w:rPr>
      </w:pPr>
      <w:r w:rsidRPr="004A52E4">
        <w:rPr>
          <w:rFonts w:cstheme="minorHAnsi"/>
          <w:b/>
          <w:bCs/>
          <w:u w:val="single"/>
        </w:rPr>
        <w:t>Micro</w:t>
      </w:r>
      <w:r w:rsidR="00C40676" w:rsidRPr="004A52E4">
        <w:rPr>
          <w:rFonts w:cstheme="minorHAnsi"/>
          <w:b/>
          <w:bCs/>
          <w:u w:val="single"/>
        </w:rPr>
        <w:t xml:space="preserve">/nano fins </w:t>
      </w:r>
      <w:r w:rsidR="00C20B07" w:rsidRPr="004A52E4">
        <w:rPr>
          <w:rFonts w:cstheme="minorHAnsi"/>
          <w:b/>
          <w:bCs/>
          <w:u w:val="single"/>
        </w:rPr>
        <w:t>surface</w:t>
      </w:r>
      <w:r w:rsidR="00C40676" w:rsidRPr="004A52E4">
        <w:rPr>
          <w:rFonts w:cstheme="minorHAnsi"/>
          <w:b/>
          <w:bCs/>
          <w:u w:val="single"/>
        </w:rPr>
        <w:t xml:space="preserve"> for phase</w:t>
      </w:r>
      <w:r w:rsidR="00C20B07" w:rsidRPr="004A52E4">
        <w:rPr>
          <w:rFonts w:cstheme="minorHAnsi"/>
          <w:b/>
          <w:bCs/>
          <w:u w:val="single"/>
        </w:rPr>
        <w:t xml:space="preserve"> changes:</w:t>
      </w:r>
    </w:p>
    <w:p w14:paraId="34D86315" w14:textId="00E41F5D" w:rsidR="003F13D7" w:rsidRPr="004A52E4" w:rsidRDefault="00B2589A" w:rsidP="003F13D7">
      <w:pPr>
        <w:ind w:left="360"/>
        <w:rPr>
          <w:rFonts w:cstheme="minorHAnsi"/>
        </w:rPr>
      </w:pPr>
      <w:r w:rsidRPr="004A52E4">
        <w:rPr>
          <w:rFonts w:cstheme="minorHAnsi"/>
        </w:rPr>
        <w:t>Micro and n</w:t>
      </w:r>
      <w:r w:rsidR="0005228E" w:rsidRPr="004A52E4">
        <w:rPr>
          <w:rFonts w:cstheme="minorHAnsi"/>
        </w:rPr>
        <w:t>ano-structur</w:t>
      </w:r>
      <w:r w:rsidR="000B3B35" w:rsidRPr="004A52E4">
        <w:rPr>
          <w:rFonts w:cstheme="minorHAnsi"/>
        </w:rPr>
        <w:t>ed</w:t>
      </w:r>
      <w:r w:rsidR="0005228E" w:rsidRPr="004A52E4">
        <w:rPr>
          <w:rFonts w:cstheme="minorHAnsi"/>
        </w:rPr>
        <w:t xml:space="preserve"> (pillars, grooves, wettability patterning)</w:t>
      </w:r>
      <w:r w:rsidR="00733CF9" w:rsidRPr="004A52E4">
        <w:rPr>
          <w:rFonts w:cstheme="minorHAnsi"/>
        </w:rPr>
        <w:t xml:space="preserve">, wettability </w:t>
      </w:r>
      <w:r w:rsidR="00E8031D" w:rsidRPr="004A52E4">
        <w:rPr>
          <w:rFonts w:cstheme="minorHAnsi"/>
        </w:rPr>
        <w:t>is how a liquid</w:t>
      </w:r>
      <w:r w:rsidR="006842B9">
        <w:rPr>
          <w:rFonts w:cstheme="minorHAnsi"/>
        </w:rPr>
        <w:t xml:space="preserve"> can</w:t>
      </w:r>
      <w:r w:rsidR="00E8031D" w:rsidRPr="004A52E4">
        <w:rPr>
          <w:rFonts w:cstheme="minorHAnsi"/>
        </w:rPr>
        <w:t xml:space="preserve"> </w:t>
      </w:r>
      <w:r w:rsidR="007D0F71" w:rsidRPr="004A52E4">
        <w:rPr>
          <w:rFonts w:cstheme="minorHAnsi"/>
        </w:rPr>
        <w:t>move</w:t>
      </w:r>
      <w:r w:rsidR="00E8031D" w:rsidRPr="004A52E4">
        <w:rPr>
          <w:rFonts w:cstheme="minorHAnsi"/>
        </w:rPr>
        <w:t xml:space="preserve"> a spread across a surface</w:t>
      </w:r>
      <w:r w:rsidR="00844015" w:rsidRPr="004A52E4">
        <w:rPr>
          <w:rFonts w:cstheme="minorHAnsi"/>
        </w:rPr>
        <w:t xml:space="preserve"> at</w:t>
      </w:r>
      <w:r w:rsidR="00E8031D" w:rsidRPr="004A52E4">
        <w:rPr>
          <w:rFonts w:cstheme="minorHAnsi"/>
        </w:rPr>
        <w:t xml:space="preserve"> </w:t>
      </w:r>
      <w:r w:rsidR="007D0F71" w:rsidRPr="004A52E4">
        <w:rPr>
          <w:rFonts w:cstheme="minorHAnsi"/>
        </w:rPr>
        <w:t>different</w:t>
      </w:r>
      <w:r w:rsidR="00E8031D" w:rsidRPr="004A52E4">
        <w:rPr>
          <w:rFonts w:cstheme="minorHAnsi"/>
        </w:rPr>
        <w:t xml:space="preserve"> angles</w:t>
      </w:r>
      <w:r w:rsidR="00554AFE" w:rsidRPr="004A52E4">
        <w:rPr>
          <w:rFonts w:cstheme="minorHAnsi"/>
        </w:rPr>
        <w:t xml:space="preserve"> for example, Low contact angle (&lt; 90°) → hydrophilic surface → liquid spreads easil</w:t>
      </w:r>
      <w:r w:rsidR="005B0FBE" w:rsidRPr="004A52E4">
        <w:rPr>
          <w:rFonts w:cstheme="minorHAnsi"/>
        </w:rPr>
        <w:t xml:space="preserve">y, </w:t>
      </w:r>
      <w:r w:rsidR="00554AFE" w:rsidRPr="004A52E4">
        <w:rPr>
          <w:rFonts w:cstheme="minorHAnsi"/>
        </w:rPr>
        <w:t>High contact angle (&gt; 90°) → hydrophobic surface → liquid beads up and avoids the surface</w:t>
      </w:r>
      <w:r w:rsidR="003F13D7" w:rsidRPr="004A52E4">
        <w:rPr>
          <w:rFonts w:cstheme="minorHAnsi"/>
        </w:rPr>
        <w:t>.</w:t>
      </w:r>
    </w:p>
    <w:p w14:paraId="737C44EE" w14:textId="4F6E3A49" w:rsidR="00C20B07" w:rsidRPr="004A52E4" w:rsidRDefault="000B3B35" w:rsidP="00C20B07">
      <w:pPr>
        <w:ind w:left="360"/>
        <w:rPr>
          <w:rFonts w:cstheme="minorHAnsi"/>
        </w:rPr>
      </w:pPr>
      <w:r w:rsidRPr="004A52E4">
        <w:rPr>
          <w:rFonts w:cstheme="minorHAnsi"/>
        </w:rPr>
        <w:t>fins and vapour chambe</w:t>
      </w:r>
      <w:r w:rsidR="00687D95" w:rsidRPr="004A52E4">
        <w:rPr>
          <w:rFonts w:cstheme="minorHAnsi"/>
        </w:rPr>
        <w:t xml:space="preserve">r wick structures improve the nucleate </w:t>
      </w:r>
      <w:r w:rsidR="00AC3B63" w:rsidRPr="004A52E4">
        <w:rPr>
          <w:rFonts w:cstheme="minorHAnsi"/>
        </w:rPr>
        <w:t>boiling point and critical heat flux with two</w:t>
      </w:r>
      <w:r w:rsidR="00230C3E">
        <w:rPr>
          <w:rFonts w:cstheme="minorHAnsi"/>
        </w:rPr>
        <w:t>-</w:t>
      </w:r>
      <w:r w:rsidR="00AC3B63" w:rsidRPr="004A52E4">
        <w:rPr>
          <w:rFonts w:cstheme="minorHAnsi"/>
        </w:rPr>
        <w:t>phase systems</w:t>
      </w:r>
      <w:r w:rsidR="00AD779E" w:rsidRPr="004A52E4">
        <w:rPr>
          <w:rFonts w:cstheme="minorHAnsi"/>
        </w:rPr>
        <w:t xml:space="preserve">. </w:t>
      </w:r>
      <w:r w:rsidR="00B87FD8" w:rsidRPr="004A52E4">
        <w:rPr>
          <w:rFonts w:cstheme="minorHAnsi"/>
        </w:rPr>
        <w:t>These types of textured fins</w:t>
      </w:r>
      <w:r w:rsidR="00AD779E" w:rsidRPr="004A52E4">
        <w:rPr>
          <w:rFonts w:cstheme="minorHAnsi"/>
        </w:rPr>
        <w:t xml:space="preserve"> </w:t>
      </w:r>
      <w:r w:rsidR="00770A9A" w:rsidRPr="004A52E4">
        <w:rPr>
          <w:rFonts w:cstheme="minorHAnsi"/>
        </w:rPr>
        <w:t>also improve the liquid rewetting and increase the evaporation</w:t>
      </w:r>
      <w:r w:rsidR="00083E0A" w:rsidRPr="004A52E4">
        <w:rPr>
          <w:rFonts w:cstheme="minorHAnsi"/>
        </w:rPr>
        <w:t xml:space="preserve"> sites </w:t>
      </w:r>
      <w:r w:rsidR="00043C1B">
        <w:rPr>
          <w:rFonts w:cstheme="minorHAnsi"/>
        </w:rPr>
        <w:t>there</w:t>
      </w:r>
      <w:r w:rsidR="00A257AD">
        <w:rPr>
          <w:rFonts w:cstheme="minorHAnsi"/>
        </w:rPr>
        <w:t>by</w:t>
      </w:r>
      <w:r w:rsidR="00083E0A" w:rsidRPr="004A52E4">
        <w:rPr>
          <w:rFonts w:cstheme="minorHAnsi"/>
        </w:rPr>
        <w:t xml:space="preserve"> rai</w:t>
      </w:r>
      <w:r w:rsidR="0028553B" w:rsidRPr="004A52E4">
        <w:rPr>
          <w:rFonts w:cstheme="minorHAnsi"/>
        </w:rPr>
        <w:t xml:space="preserve">sing the </w:t>
      </w:r>
      <w:r w:rsidR="00ED7536" w:rsidRPr="004A52E4">
        <w:rPr>
          <w:rFonts w:cstheme="minorHAnsi"/>
        </w:rPr>
        <w:t>heat</w:t>
      </w:r>
      <w:r w:rsidR="0028553B" w:rsidRPr="004A52E4">
        <w:rPr>
          <w:rFonts w:cstheme="minorHAnsi"/>
        </w:rPr>
        <w:t xml:space="preserve"> </w:t>
      </w:r>
      <w:r w:rsidR="004E1628" w:rsidRPr="004A52E4">
        <w:rPr>
          <w:rFonts w:cstheme="minorHAnsi"/>
        </w:rPr>
        <w:t>transfer</w:t>
      </w:r>
      <w:r w:rsidR="0028553B" w:rsidRPr="004A52E4">
        <w:rPr>
          <w:rFonts w:cstheme="minorHAnsi"/>
        </w:rPr>
        <w:t xml:space="preserve"> </w:t>
      </w:r>
      <w:r w:rsidR="004E1628" w:rsidRPr="004A52E4">
        <w:rPr>
          <w:rFonts w:cstheme="minorHAnsi"/>
        </w:rPr>
        <w:t>coefficients</w:t>
      </w:r>
      <w:r w:rsidR="0028553B" w:rsidRPr="004A52E4">
        <w:rPr>
          <w:rFonts w:cstheme="minorHAnsi"/>
        </w:rPr>
        <w:t xml:space="preserve"> </w:t>
      </w:r>
      <w:r w:rsidR="004E1628" w:rsidRPr="004A52E4">
        <w:rPr>
          <w:rFonts w:cstheme="minorHAnsi"/>
        </w:rPr>
        <w:t>especially</w:t>
      </w:r>
      <w:r w:rsidR="0028553B" w:rsidRPr="004A52E4">
        <w:rPr>
          <w:rFonts w:cstheme="minorHAnsi"/>
        </w:rPr>
        <w:t xml:space="preserve"> when used in boiling and spray-cooling</w:t>
      </w:r>
      <w:r w:rsidR="004E1628" w:rsidRPr="004A52E4">
        <w:rPr>
          <w:rFonts w:cstheme="minorHAnsi"/>
        </w:rPr>
        <w:t xml:space="preserve"> devices</w:t>
      </w:r>
      <w:r w:rsidR="00200F41" w:rsidRPr="004A52E4">
        <w:rPr>
          <w:rFonts w:cstheme="minorHAnsi"/>
        </w:rPr>
        <w:t>.</w:t>
      </w:r>
      <w:r w:rsidR="006A6964" w:rsidRPr="004A52E4">
        <w:rPr>
          <w:rFonts w:cstheme="minorHAnsi"/>
        </w:rPr>
        <w:t xml:space="preserve"> </w:t>
      </w:r>
    </w:p>
    <w:p w14:paraId="77DD1AD1" w14:textId="5523CF4F" w:rsidR="006A6964" w:rsidRPr="004A52E4" w:rsidRDefault="006A6964" w:rsidP="00C20B07">
      <w:pPr>
        <w:ind w:left="360"/>
        <w:rPr>
          <w:rFonts w:cstheme="minorHAnsi"/>
        </w:rPr>
      </w:pPr>
      <w:r w:rsidRPr="004A52E4">
        <w:rPr>
          <w:rFonts w:cstheme="minorHAnsi"/>
        </w:rPr>
        <w:t xml:space="preserve">Rewetting </w:t>
      </w:r>
      <w:r w:rsidR="00531D9D" w:rsidRPr="004A52E4">
        <w:rPr>
          <w:rFonts w:cstheme="minorHAnsi"/>
        </w:rPr>
        <w:t xml:space="preserve">is when </w:t>
      </w:r>
      <w:r w:rsidR="00CB5E43" w:rsidRPr="004A52E4">
        <w:rPr>
          <w:rFonts w:cstheme="minorHAnsi"/>
        </w:rPr>
        <w:t>a liquid return</w:t>
      </w:r>
      <w:r w:rsidR="003D5FD2">
        <w:rPr>
          <w:rFonts w:cstheme="minorHAnsi"/>
        </w:rPr>
        <w:t>s</w:t>
      </w:r>
      <w:r w:rsidR="00CB5E43" w:rsidRPr="004A52E4">
        <w:rPr>
          <w:rFonts w:cstheme="minorHAnsi"/>
        </w:rPr>
        <w:t xml:space="preserve"> to a hot </w:t>
      </w:r>
      <w:r w:rsidR="00E81BFD" w:rsidRPr="004A52E4">
        <w:rPr>
          <w:rFonts w:cstheme="minorHAnsi"/>
        </w:rPr>
        <w:t>surface</w:t>
      </w:r>
      <w:r w:rsidR="00CB5E43" w:rsidRPr="004A52E4">
        <w:rPr>
          <w:rFonts w:cstheme="minorHAnsi"/>
        </w:rPr>
        <w:t xml:space="preserve"> after is has dried out usually after v</w:t>
      </w:r>
      <w:r w:rsidR="00E81BFD" w:rsidRPr="004A52E4">
        <w:rPr>
          <w:rFonts w:cstheme="minorHAnsi"/>
        </w:rPr>
        <w:t>apour bubbles detach from the hot surface</w:t>
      </w:r>
      <w:r w:rsidR="004325C0" w:rsidRPr="004A52E4">
        <w:rPr>
          <w:rFonts w:cstheme="minorHAnsi"/>
        </w:rPr>
        <w:t xml:space="preserve">, if the surface </w:t>
      </w:r>
      <w:r w:rsidR="00362272" w:rsidRPr="004A52E4">
        <w:rPr>
          <w:rFonts w:cstheme="minorHAnsi"/>
        </w:rPr>
        <w:t>cannot</w:t>
      </w:r>
      <w:r w:rsidR="004325C0" w:rsidRPr="004A52E4">
        <w:rPr>
          <w:rFonts w:cstheme="minorHAnsi"/>
        </w:rPr>
        <w:t xml:space="preserve"> </w:t>
      </w:r>
      <w:r w:rsidR="00362272" w:rsidRPr="004A52E4">
        <w:rPr>
          <w:rFonts w:cstheme="minorHAnsi"/>
        </w:rPr>
        <w:t>rewet the area it will lead to local temperature spikes and a decrease in the heat transfer</w:t>
      </w:r>
      <w:r w:rsidR="005B201D">
        <w:rPr>
          <w:rFonts w:cstheme="minorHAnsi"/>
        </w:rPr>
        <w:t>.</w:t>
      </w:r>
    </w:p>
    <w:p w14:paraId="5DACA0FB" w14:textId="306B41A9" w:rsidR="00B74AFB" w:rsidRPr="004A52E4" w:rsidRDefault="007E02FC" w:rsidP="005A0F9F">
      <w:pPr>
        <w:ind w:left="360"/>
        <w:rPr>
          <w:rFonts w:cstheme="minorHAnsi"/>
        </w:rPr>
      </w:pPr>
      <w:r w:rsidRPr="004A52E4">
        <w:rPr>
          <w:rFonts w:cstheme="minorHAnsi"/>
        </w:rPr>
        <w:lastRenderedPageBreak/>
        <w:t xml:space="preserve">In summary wetting is how a surface repels or </w:t>
      </w:r>
      <w:r w:rsidR="00E03328" w:rsidRPr="004A52E4">
        <w:rPr>
          <w:rFonts w:cstheme="minorHAnsi"/>
        </w:rPr>
        <w:t>attracts</w:t>
      </w:r>
      <w:r w:rsidRPr="004A52E4">
        <w:rPr>
          <w:rFonts w:cstheme="minorHAnsi"/>
        </w:rPr>
        <w:t xml:space="preserve"> a liquid </w:t>
      </w:r>
      <w:r w:rsidR="00543AD5" w:rsidRPr="004A52E4">
        <w:rPr>
          <w:rFonts w:cstheme="minorHAnsi"/>
        </w:rPr>
        <w:t xml:space="preserve">depending </w:t>
      </w:r>
      <w:r w:rsidR="00E03328" w:rsidRPr="004A52E4">
        <w:rPr>
          <w:rFonts w:cstheme="minorHAnsi"/>
        </w:rPr>
        <w:t>on the angle</w:t>
      </w:r>
      <w:r w:rsidR="00543AD5" w:rsidRPr="004A52E4">
        <w:rPr>
          <w:rFonts w:cstheme="minorHAnsi"/>
        </w:rPr>
        <w:t xml:space="preserve"> of the surface and rewetting is how a liquid </w:t>
      </w:r>
      <w:r w:rsidR="00E03328" w:rsidRPr="004A52E4">
        <w:rPr>
          <w:rFonts w:cstheme="minorHAnsi"/>
        </w:rPr>
        <w:t>res</w:t>
      </w:r>
      <w:r w:rsidR="0086424C" w:rsidRPr="004A52E4">
        <w:rPr>
          <w:rFonts w:cstheme="minorHAnsi"/>
        </w:rPr>
        <w:t>tores a</w:t>
      </w:r>
      <w:r w:rsidR="00543AD5" w:rsidRPr="004A52E4">
        <w:rPr>
          <w:rFonts w:cstheme="minorHAnsi"/>
        </w:rPr>
        <w:t xml:space="preserve"> </w:t>
      </w:r>
      <w:r w:rsidR="00E03328" w:rsidRPr="004A52E4">
        <w:rPr>
          <w:rFonts w:cstheme="minorHAnsi"/>
        </w:rPr>
        <w:t>liquid to a</w:t>
      </w:r>
      <w:r w:rsidR="0086424C" w:rsidRPr="004A52E4">
        <w:rPr>
          <w:rFonts w:cstheme="minorHAnsi"/>
        </w:rPr>
        <w:t>n</w:t>
      </w:r>
      <w:r w:rsidR="00E03328" w:rsidRPr="004A52E4">
        <w:rPr>
          <w:rFonts w:cstheme="minorHAnsi"/>
        </w:rPr>
        <w:t xml:space="preserve"> area of the </w:t>
      </w:r>
      <w:r w:rsidR="0086424C" w:rsidRPr="004A52E4">
        <w:rPr>
          <w:rFonts w:cstheme="minorHAnsi"/>
        </w:rPr>
        <w:t>surface</w:t>
      </w:r>
      <w:r w:rsidR="00E03328" w:rsidRPr="004A52E4">
        <w:rPr>
          <w:rFonts w:cstheme="minorHAnsi"/>
        </w:rPr>
        <w:t xml:space="preserve"> that has </w:t>
      </w:r>
      <w:r w:rsidR="00AF026A" w:rsidRPr="004A52E4">
        <w:rPr>
          <w:rFonts w:cstheme="minorHAnsi"/>
        </w:rPr>
        <w:t xml:space="preserve">temporarily </w:t>
      </w:r>
      <w:r w:rsidR="00E03328" w:rsidRPr="004A52E4">
        <w:rPr>
          <w:rFonts w:cstheme="minorHAnsi"/>
        </w:rPr>
        <w:t>dried out</w:t>
      </w:r>
      <w:r w:rsidR="00AF026A" w:rsidRPr="004A52E4">
        <w:rPr>
          <w:rFonts w:cstheme="minorHAnsi"/>
        </w:rPr>
        <w:t>.</w:t>
      </w:r>
    </w:p>
    <w:p w14:paraId="5C87E6E1" w14:textId="77777777" w:rsidR="00B74AFB" w:rsidRPr="004A52E4" w:rsidRDefault="00B74AFB" w:rsidP="00C20B07">
      <w:pPr>
        <w:ind w:left="360"/>
        <w:rPr>
          <w:rFonts w:cstheme="minorHAnsi"/>
        </w:rPr>
      </w:pPr>
    </w:p>
    <w:p w14:paraId="014ACBA8" w14:textId="628CAB21" w:rsidR="00B87FD8" w:rsidRPr="004A52E4" w:rsidRDefault="00752EAD" w:rsidP="00B87FD8">
      <w:pPr>
        <w:pStyle w:val="ListParagraph"/>
        <w:numPr>
          <w:ilvl w:val="0"/>
          <w:numId w:val="4"/>
        </w:numPr>
        <w:rPr>
          <w:rFonts w:cstheme="minorHAnsi"/>
          <w:b/>
          <w:bCs/>
          <w:u w:val="single"/>
        </w:rPr>
      </w:pPr>
      <w:r w:rsidRPr="004A52E4">
        <w:rPr>
          <w:rFonts w:cstheme="minorHAnsi"/>
          <w:b/>
          <w:bCs/>
          <w:u w:val="single"/>
        </w:rPr>
        <w:t>Two</w:t>
      </w:r>
      <w:r w:rsidR="00735276" w:rsidRPr="004A52E4">
        <w:rPr>
          <w:rFonts w:cstheme="minorHAnsi"/>
          <w:b/>
          <w:bCs/>
          <w:u w:val="single"/>
        </w:rPr>
        <w:t>-</w:t>
      </w:r>
      <w:r w:rsidRPr="004A52E4">
        <w:rPr>
          <w:rFonts w:cstheme="minorHAnsi"/>
          <w:b/>
          <w:bCs/>
          <w:u w:val="single"/>
        </w:rPr>
        <w:t>phas</w:t>
      </w:r>
      <w:r w:rsidR="00735276" w:rsidRPr="004A52E4">
        <w:rPr>
          <w:rFonts w:cstheme="minorHAnsi"/>
          <w:b/>
          <w:bCs/>
          <w:u w:val="single"/>
        </w:rPr>
        <w:t>e cooling</w:t>
      </w:r>
      <w:r w:rsidR="00CF5A68" w:rsidRPr="004A52E4">
        <w:rPr>
          <w:rFonts w:cstheme="minorHAnsi"/>
          <w:b/>
          <w:bCs/>
          <w:u w:val="single"/>
        </w:rPr>
        <w:t xml:space="preserve"> and </w:t>
      </w:r>
      <w:r w:rsidR="00735276" w:rsidRPr="004A52E4">
        <w:rPr>
          <w:rFonts w:cstheme="minorHAnsi"/>
          <w:b/>
          <w:bCs/>
          <w:u w:val="single"/>
        </w:rPr>
        <w:t>immersion cooling:</w:t>
      </w:r>
    </w:p>
    <w:p w14:paraId="553770EF" w14:textId="365B6F28" w:rsidR="00B87FD8" w:rsidRPr="004A52E4" w:rsidRDefault="00EB1768" w:rsidP="00C20B07">
      <w:pPr>
        <w:ind w:left="360"/>
        <w:rPr>
          <w:rFonts w:cstheme="minorHAnsi"/>
        </w:rPr>
      </w:pPr>
      <w:r w:rsidRPr="004A52E4">
        <w:rPr>
          <w:rFonts w:cstheme="minorHAnsi"/>
        </w:rPr>
        <w:t>Two-</w:t>
      </w:r>
      <w:r w:rsidR="00056FE7" w:rsidRPr="004A52E4">
        <w:rPr>
          <w:rFonts w:cstheme="minorHAnsi"/>
        </w:rPr>
        <w:t>phase cooling</w:t>
      </w:r>
      <w:r w:rsidR="00CF5A68" w:rsidRPr="004A52E4">
        <w:rPr>
          <w:rFonts w:cstheme="minorHAnsi"/>
        </w:rPr>
        <w:t xml:space="preserve"> reduces die temperatures and hot</w:t>
      </w:r>
      <w:r w:rsidR="0046082E" w:rsidRPr="004A52E4">
        <w:rPr>
          <w:rFonts w:cstheme="minorHAnsi"/>
        </w:rPr>
        <w:t xml:space="preserve"> spot build ups far better than air-cooled fins are capable of.</w:t>
      </w:r>
      <w:r w:rsidR="005B15F6" w:rsidRPr="004A52E4">
        <w:rPr>
          <w:rFonts w:cstheme="minorHAnsi"/>
        </w:rPr>
        <w:t xml:space="preserve"> Immersion cooling </w:t>
      </w:r>
      <w:r w:rsidR="000B5B0D" w:rsidRPr="004A52E4">
        <w:rPr>
          <w:rFonts w:cstheme="minorHAnsi"/>
        </w:rPr>
        <w:t>removes</w:t>
      </w:r>
      <w:r w:rsidR="005B15F6" w:rsidRPr="004A52E4">
        <w:rPr>
          <w:rFonts w:cstheme="minorHAnsi"/>
        </w:rPr>
        <w:t xml:space="preserve"> th</w:t>
      </w:r>
      <w:r w:rsidR="000B5B0D" w:rsidRPr="004A52E4">
        <w:rPr>
          <w:rFonts w:cstheme="minorHAnsi"/>
        </w:rPr>
        <w:t>e necessity</w:t>
      </w:r>
      <w:r w:rsidR="005B15F6" w:rsidRPr="004A52E4">
        <w:rPr>
          <w:rFonts w:cstheme="minorHAnsi"/>
        </w:rPr>
        <w:t xml:space="preserve"> for </w:t>
      </w:r>
      <w:r w:rsidR="000B5B0D" w:rsidRPr="004A52E4">
        <w:rPr>
          <w:rFonts w:cstheme="minorHAnsi"/>
        </w:rPr>
        <w:t>fin stacks in se</w:t>
      </w:r>
      <w:r w:rsidR="000C0568">
        <w:rPr>
          <w:rFonts w:cstheme="minorHAnsi"/>
        </w:rPr>
        <w:t>rver</w:t>
      </w:r>
      <w:r w:rsidR="000B5B0D" w:rsidRPr="004A52E4">
        <w:rPr>
          <w:rFonts w:cstheme="minorHAnsi"/>
        </w:rPr>
        <w:t xml:space="preserve"> </w:t>
      </w:r>
      <w:r w:rsidR="00C352E6" w:rsidRPr="004A52E4">
        <w:rPr>
          <w:rFonts w:cstheme="minorHAnsi"/>
        </w:rPr>
        <w:t>units</w:t>
      </w:r>
      <w:r w:rsidR="00AF623F" w:rsidRPr="004A52E4">
        <w:rPr>
          <w:rFonts w:cstheme="minorHAnsi"/>
        </w:rPr>
        <w:t xml:space="preserve"> while also being compact and offering more balanced and uniform cooling</w:t>
      </w:r>
      <w:r w:rsidR="00B63F2D" w:rsidRPr="004A52E4">
        <w:rPr>
          <w:rFonts w:cstheme="minorHAnsi"/>
        </w:rPr>
        <w:t xml:space="preserve"> at the expense </w:t>
      </w:r>
      <w:r w:rsidR="0081405F" w:rsidRPr="004A52E4">
        <w:rPr>
          <w:rFonts w:cstheme="minorHAnsi"/>
        </w:rPr>
        <w:t>system maintenance</w:t>
      </w:r>
      <w:r w:rsidR="00B63F2D" w:rsidRPr="004A52E4">
        <w:rPr>
          <w:rFonts w:cstheme="minorHAnsi"/>
        </w:rPr>
        <w:t xml:space="preserve"> (fluid changes</w:t>
      </w:r>
      <w:r w:rsidR="0081405F" w:rsidRPr="004A52E4">
        <w:rPr>
          <w:rFonts w:cstheme="minorHAnsi"/>
        </w:rPr>
        <w:t>, compatibility issues with older server</w:t>
      </w:r>
      <w:r w:rsidR="00CB04BD" w:rsidRPr="004A52E4">
        <w:rPr>
          <w:rFonts w:cstheme="minorHAnsi"/>
        </w:rPr>
        <w:t xml:space="preserve"> </w:t>
      </w:r>
      <w:r w:rsidR="0081405F" w:rsidRPr="004A52E4">
        <w:rPr>
          <w:rFonts w:cstheme="minorHAnsi"/>
        </w:rPr>
        <w:t>designs)</w:t>
      </w:r>
      <w:r w:rsidR="007A7EAC" w:rsidRPr="004A52E4">
        <w:rPr>
          <w:rFonts w:cstheme="minorHAnsi"/>
        </w:rPr>
        <w:t>.</w:t>
      </w:r>
    </w:p>
    <w:p w14:paraId="2BE9ED47" w14:textId="77777777" w:rsidR="00B74AFB" w:rsidRPr="004A52E4" w:rsidRDefault="00B74AFB" w:rsidP="00B74AFB">
      <w:pPr>
        <w:keepNext/>
        <w:ind w:left="360"/>
        <w:jc w:val="center"/>
        <w:rPr>
          <w:rFonts w:cstheme="minorHAnsi"/>
        </w:rPr>
      </w:pPr>
      <w:r w:rsidRPr="004A52E4">
        <w:rPr>
          <w:rFonts w:cstheme="minorHAnsi"/>
          <w:noProof/>
        </w:rPr>
        <w:drawing>
          <wp:inline distT="0" distB="0" distL="0" distR="0" wp14:anchorId="7CC163A8" wp14:editId="6A0EE3A5">
            <wp:extent cx="2699309" cy="2007611"/>
            <wp:effectExtent l="0" t="0" r="6350" b="0"/>
            <wp:docPr id="1986603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04229" cy="2011270"/>
                    </a:xfrm>
                    <a:prstGeom prst="rect">
                      <a:avLst/>
                    </a:prstGeom>
                    <a:noFill/>
                  </pic:spPr>
                </pic:pic>
              </a:graphicData>
            </a:graphic>
          </wp:inline>
        </w:drawing>
      </w:r>
    </w:p>
    <w:p w14:paraId="5615DA6F" w14:textId="7EAB4C01" w:rsidR="00B74AFB" w:rsidRPr="004A52E4" w:rsidRDefault="00B74AFB" w:rsidP="00B74AFB">
      <w:pPr>
        <w:pStyle w:val="Caption"/>
        <w:jc w:val="center"/>
        <w:rPr>
          <w:rFonts w:cstheme="minorHAnsi"/>
        </w:rPr>
      </w:pPr>
      <w:r w:rsidRPr="004A52E4">
        <w:rPr>
          <w:rFonts w:cstheme="minorHAnsi"/>
        </w:rPr>
        <w:t xml:space="preserve">Figure </w:t>
      </w:r>
      <w:r w:rsidR="000F0543" w:rsidRPr="004A52E4">
        <w:rPr>
          <w:rFonts w:cstheme="minorHAnsi"/>
        </w:rPr>
        <w:fldChar w:fldCharType="begin"/>
      </w:r>
      <w:r w:rsidR="000F0543" w:rsidRPr="004A52E4">
        <w:rPr>
          <w:rFonts w:cstheme="minorHAnsi"/>
        </w:rPr>
        <w:instrText xml:space="preserve"> SEQ Figure \* ARABIC </w:instrText>
      </w:r>
      <w:r w:rsidR="000F0543" w:rsidRPr="004A52E4">
        <w:rPr>
          <w:rFonts w:cstheme="minorHAnsi"/>
        </w:rPr>
        <w:fldChar w:fldCharType="separate"/>
      </w:r>
      <w:r w:rsidR="000F0543" w:rsidRPr="004A52E4">
        <w:rPr>
          <w:rFonts w:cstheme="minorHAnsi"/>
          <w:noProof/>
        </w:rPr>
        <w:t>7</w:t>
      </w:r>
      <w:r w:rsidR="000F0543" w:rsidRPr="004A52E4">
        <w:rPr>
          <w:rFonts w:cstheme="minorHAnsi"/>
          <w:noProof/>
        </w:rPr>
        <w:fldChar w:fldCharType="end"/>
      </w:r>
      <w:r w:rsidR="0036138E" w:rsidRPr="004A52E4">
        <w:rPr>
          <w:rFonts w:cstheme="minorHAnsi"/>
        </w:rPr>
        <w:t xml:space="preserve"> Two</w:t>
      </w:r>
      <w:r w:rsidR="00230C3E">
        <w:rPr>
          <w:rFonts w:cstheme="minorHAnsi"/>
        </w:rPr>
        <w:t>-</w:t>
      </w:r>
      <w:r w:rsidR="0036138E" w:rsidRPr="004A52E4">
        <w:rPr>
          <w:rFonts w:cstheme="minorHAnsi"/>
        </w:rPr>
        <w:t>phase cooling with immersion cooling sourced from:</w:t>
      </w:r>
      <w:r w:rsidRPr="004A52E4">
        <w:rPr>
          <w:rFonts w:cstheme="minorHAnsi"/>
        </w:rPr>
        <w:t xml:space="preserve"> </w:t>
      </w:r>
      <w:hyperlink r:id="rId23" w:history="1">
        <w:r w:rsidR="00212872" w:rsidRPr="004A52E4">
          <w:rPr>
            <w:rStyle w:val="Hyperlink"/>
            <w:rFonts w:cstheme="minorHAnsi"/>
          </w:rPr>
          <w:t>https://insidehpc.com/2015/10/worlds-largest-two-phase-immersion-cooling-project-to-use-3m-novec-fluid/</w:t>
        </w:r>
      </w:hyperlink>
    </w:p>
    <w:p w14:paraId="358E798F" w14:textId="77777777" w:rsidR="0036138E" w:rsidRDefault="0036138E" w:rsidP="005A0F9F">
      <w:pPr>
        <w:rPr>
          <w:rFonts w:cstheme="minorHAnsi"/>
        </w:rPr>
      </w:pPr>
    </w:p>
    <w:p w14:paraId="07D317F5" w14:textId="77777777" w:rsidR="005A0F9F" w:rsidRDefault="005A0F9F" w:rsidP="005A0F9F">
      <w:pPr>
        <w:rPr>
          <w:rFonts w:cstheme="minorHAnsi"/>
        </w:rPr>
      </w:pPr>
    </w:p>
    <w:p w14:paraId="79895A34" w14:textId="77777777" w:rsidR="005A0F9F" w:rsidRDefault="005A0F9F" w:rsidP="005A0F9F">
      <w:pPr>
        <w:rPr>
          <w:rFonts w:cstheme="minorHAnsi"/>
        </w:rPr>
      </w:pPr>
    </w:p>
    <w:p w14:paraId="00A8434D" w14:textId="77777777" w:rsidR="005A0F9F" w:rsidRDefault="005A0F9F" w:rsidP="005A0F9F">
      <w:pPr>
        <w:rPr>
          <w:rFonts w:cstheme="minorHAnsi"/>
        </w:rPr>
      </w:pPr>
    </w:p>
    <w:p w14:paraId="47B5E421" w14:textId="77777777" w:rsidR="005A0F9F" w:rsidRDefault="005A0F9F" w:rsidP="005A0F9F">
      <w:pPr>
        <w:rPr>
          <w:rFonts w:cstheme="minorHAnsi"/>
        </w:rPr>
      </w:pPr>
    </w:p>
    <w:p w14:paraId="49310AF2" w14:textId="77777777" w:rsidR="005A0F9F" w:rsidRDefault="005A0F9F" w:rsidP="005A0F9F">
      <w:pPr>
        <w:rPr>
          <w:rFonts w:cstheme="minorHAnsi"/>
        </w:rPr>
      </w:pPr>
    </w:p>
    <w:p w14:paraId="66B6B1DB" w14:textId="77777777" w:rsidR="005A0F9F" w:rsidRDefault="005A0F9F" w:rsidP="005A0F9F">
      <w:pPr>
        <w:rPr>
          <w:rFonts w:cstheme="minorHAnsi"/>
        </w:rPr>
      </w:pPr>
    </w:p>
    <w:p w14:paraId="58302758" w14:textId="77777777" w:rsidR="005A0F9F" w:rsidRDefault="005A0F9F" w:rsidP="005A0F9F">
      <w:pPr>
        <w:rPr>
          <w:rFonts w:cstheme="minorHAnsi"/>
        </w:rPr>
      </w:pPr>
    </w:p>
    <w:p w14:paraId="37A45770" w14:textId="77777777" w:rsidR="005A0F9F" w:rsidRPr="004A52E4" w:rsidRDefault="005A0F9F" w:rsidP="005A0F9F">
      <w:pPr>
        <w:rPr>
          <w:rFonts w:cstheme="minorHAnsi"/>
        </w:rPr>
      </w:pPr>
    </w:p>
    <w:p w14:paraId="1132795C" w14:textId="77777777" w:rsidR="0036138E" w:rsidRPr="004A52E4" w:rsidRDefault="0036138E" w:rsidP="00C20B07">
      <w:pPr>
        <w:ind w:left="360"/>
        <w:rPr>
          <w:rFonts w:cstheme="minorHAnsi"/>
        </w:rPr>
      </w:pPr>
    </w:p>
    <w:p w14:paraId="6A4BF832" w14:textId="522F456F" w:rsidR="00A75789" w:rsidRPr="004A52E4" w:rsidRDefault="004A616A" w:rsidP="00A75789">
      <w:pPr>
        <w:pStyle w:val="ListParagraph"/>
        <w:numPr>
          <w:ilvl w:val="0"/>
          <w:numId w:val="4"/>
        </w:numPr>
        <w:rPr>
          <w:rFonts w:cstheme="minorHAnsi"/>
          <w:b/>
          <w:bCs/>
          <w:u w:val="single"/>
        </w:rPr>
      </w:pPr>
      <w:r w:rsidRPr="004A52E4">
        <w:rPr>
          <w:rFonts w:cstheme="minorHAnsi"/>
          <w:b/>
          <w:bCs/>
          <w:u w:val="single"/>
        </w:rPr>
        <w:lastRenderedPageBreak/>
        <w:t>Microchannels</w:t>
      </w:r>
      <w:r w:rsidR="00A75789" w:rsidRPr="004A52E4">
        <w:rPr>
          <w:rFonts w:cstheme="minorHAnsi"/>
          <w:b/>
          <w:bCs/>
          <w:u w:val="single"/>
        </w:rPr>
        <w:t>, jet-</w:t>
      </w:r>
      <w:r w:rsidRPr="004A52E4">
        <w:rPr>
          <w:rFonts w:cstheme="minorHAnsi"/>
          <w:b/>
          <w:bCs/>
          <w:u w:val="single"/>
        </w:rPr>
        <w:t>impingement</w:t>
      </w:r>
      <w:r w:rsidR="00A75789" w:rsidRPr="004A52E4">
        <w:rPr>
          <w:rFonts w:cstheme="minorHAnsi"/>
          <w:b/>
          <w:bCs/>
          <w:u w:val="single"/>
        </w:rPr>
        <w:t xml:space="preserve"> and hybrid</w:t>
      </w:r>
      <w:r w:rsidRPr="004A52E4">
        <w:rPr>
          <w:rFonts w:cstheme="minorHAnsi"/>
          <w:b/>
          <w:bCs/>
          <w:u w:val="single"/>
        </w:rPr>
        <w:t xml:space="preserve"> liquid-air </w:t>
      </w:r>
      <w:r w:rsidR="00A1320B" w:rsidRPr="004A52E4">
        <w:rPr>
          <w:rFonts w:cstheme="minorHAnsi"/>
          <w:b/>
          <w:bCs/>
          <w:u w:val="single"/>
        </w:rPr>
        <w:t>cooling:</w:t>
      </w:r>
    </w:p>
    <w:p w14:paraId="3BEF0510" w14:textId="18191C79" w:rsidR="00A1320B" w:rsidRPr="004A52E4" w:rsidRDefault="00BA502C" w:rsidP="00A1320B">
      <w:pPr>
        <w:ind w:left="360"/>
        <w:rPr>
          <w:rFonts w:cstheme="minorHAnsi"/>
        </w:rPr>
      </w:pPr>
      <w:r w:rsidRPr="004A52E4">
        <w:rPr>
          <w:rFonts w:cstheme="minorHAnsi"/>
        </w:rPr>
        <w:t>Microchannel cold plates</w:t>
      </w:r>
      <w:r w:rsidR="00BC2A6C" w:rsidRPr="004A52E4">
        <w:rPr>
          <w:rFonts w:cstheme="minorHAnsi"/>
        </w:rPr>
        <w:t xml:space="preserve">, </w:t>
      </w:r>
      <w:r w:rsidR="00834F77" w:rsidRPr="004A52E4">
        <w:rPr>
          <w:rFonts w:cstheme="minorHAnsi"/>
        </w:rPr>
        <w:t xml:space="preserve">often with </w:t>
      </w:r>
      <w:r w:rsidR="00E05DC4" w:rsidRPr="004A52E4">
        <w:rPr>
          <w:rFonts w:cstheme="minorHAnsi"/>
        </w:rPr>
        <w:t>integrated</w:t>
      </w:r>
      <w:r w:rsidR="00834F77" w:rsidRPr="004A52E4">
        <w:rPr>
          <w:rFonts w:cstheme="minorHAnsi"/>
        </w:rPr>
        <w:t xml:space="preserve"> micro-fins/pins can now be paired with jet-</w:t>
      </w:r>
      <w:r w:rsidR="00E05DC4" w:rsidRPr="004A52E4">
        <w:rPr>
          <w:rFonts w:cstheme="minorHAnsi"/>
        </w:rPr>
        <w:t>impingement</w:t>
      </w:r>
      <w:r w:rsidR="00FE636F" w:rsidRPr="004A52E4">
        <w:rPr>
          <w:rFonts w:cstheme="minorHAnsi"/>
        </w:rPr>
        <w:t xml:space="preserve"> or spray</w:t>
      </w:r>
      <w:r w:rsidR="000A10D4" w:rsidRPr="004A52E4">
        <w:rPr>
          <w:rFonts w:cstheme="minorHAnsi"/>
        </w:rPr>
        <w:t xml:space="preserve"> cooling</w:t>
      </w:r>
      <w:r w:rsidR="00E05DC4" w:rsidRPr="004A52E4">
        <w:rPr>
          <w:rFonts w:cstheme="minorHAnsi"/>
        </w:rPr>
        <w:t xml:space="preserve"> techniques</w:t>
      </w:r>
      <w:r w:rsidR="00A062EA" w:rsidRPr="004A52E4">
        <w:rPr>
          <w:rFonts w:cstheme="minorHAnsi"/>
        </w:rPr>
        <w:t xml:space="preserve"> </w:t>
      </w:r>
      <w:r w:rsidR="00FF3C7B" w:rsidRPr="004A52E4">
        <w:rPr>
          <w:rFonts w:cstheme="minorHAnsi"/>
        </w:rPr>
        <w:t>to i</w:t>
      </w:r>
      <w:r w:rsidR="00E51586" w:rsidRPr="004A52E4">
        <w:rPr>
          <w:rFonts w:cstheme="minorHAnsi"/>
        </w:rPr>
        <w:t xml:space="preserve">ncrease the heat transfer at </w:t>
      </w:r>
      <w:r w:rsidR="0018606F" w:rsidRPr="004A52E4">
        <w:rPr>
          <w:rFonts w:cstheme="minorHAnsi"/>
        </w:rPr>
        <w:t>high heating sites.</w:t>
      </w:r>
      <w:r w:rsidR="00315760" w:rsidRPr="004A52E4">
        <w:rPr>
          <w:rFonts w:cstheme="minorHAnsi"/>
        </w:rPr>
        <w:t xml:space="preserve"> Hybrid liquid and air systems combine vapour chambers </w:t>
      </w:r>
      <w:r w:rsidR="007349C0" w:rsidRPr="004A52E4">
        <w:rPr>
          <w:rFonts w:cstheme="minorHAnsi"/>
        </w:rPr>
        <w:t>the spread heat to a second micro</w:t>
      </w:r>
      <w:r w:rsidR="00F04284" w:rsidRPr="004A52E4">
        <w:rPr>
          <w:rFonts w:cstheme="minorHAnsi"/>
        </w:rPr>
        <w:t>channel cold plate</w:t>
      </w:r>
      <w:r w:rsidR="00BA0694" w:rsidRPr="004A52E4">
        <w:rPr>
          <w:rFonts w:cstheme="minorHAnsi"/>
        </w:rPr>
        <w:t xml:space="preserve"> and is the transferred to</w:t>
      </w:r>
      <w:r w:rsidR="00224E80" w:rsidRPr="004A52E4">
        <w:rPr>
          <w:rFonts w:cstheme="minorHAnsi"/>
        </w:rPr>
        <w:t xml:space="preserve"> </w:t>
      </w:r>
      <w:r w:rsidR="00BA0694" w:rsidRPr="004A52E4">
        <w:rPr>
          <w:rFonts w:cstheme="minorHAnsi"/>
        </w:rPr>
        <w:t xml:space="preserve">external </w:t>
      </w:r>
      <w:r w:rsidR="00224E80" w:rsidRPr="004A52E4">
        <w:rPr>
          <w:rFonts w:cstheme="minorHAnsi"/>
        </w:rPr>
        <w:t>air or liquid loops</w:t>
      </w:r>
      <w:r w:rsidR="00A775B1" w:rsidRPr="004A52E4">
        <w:rPr>
          <w:rFonts w:cstheme="minorHAnsi"/>
        </w:rPr>
        <w:t xml:space="preserve"> for heat</w:t>
      </w:r>
      <w:r w:rsidR="000A3BBD" w:rsidRPr="004A52E4">
        <w:rPr>
          <w:rFonts w:cstheme="minorHAnsi"/>
        </w:rPr>
        <w:t xml:space="preserve"> rejection.</w:t>
      </w:r>
    </w:p>
    <w:p w14:paraId="18811438" w14:textId="77777777" w:rsidR="00CA59C7" w:rsidRPr="004A52E4" w:rsidRDefault="00CA59C7" w:rsidP="00CA59C7">
      <w:pPr>
        <w:ind w:left="360"/>
        <w:rPr>
          <w:rFonts w:cstheme="minorHAnsi"/>
          <w:noProof/>
        </w:rPr>
      </w:pPr>
    </w:p>
    <w:p w14:paraId="737439A0" w14:textId="77777777" w:rsidR="0036138E" w:rsidRPr="004A52E4" w:rsidRDefault="00CA59C7" w:rsidP="0036138E">
      <w:pPr>
        <w:keepNext/>
        <w:ind w:left="360"/>
        <w:rPr>
          <w:rFonts w:cstheme="minorHAnsi"/>
        </w:rPr>
      </w:pPr>
      <w:r w:rsidRPr="004A52E4">
        <w:rPr>
          <w:rFonts w:cstheme="minorHAnsi"/>
          <w:noProof/>
        </w:rPr>
        <w:drawing>
          <wp:inline distT="0" distB="0" distL="0" distR="0" wp14:anchorId="1F210919" wp14:editId="6CEC3550">
            <wp:extent cx="6410626" cy="2136038"/>
            <wp:effectExtent l="0" t="0" r="0" b="0"/>
            <wp:docPr id="9730407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496391" cy="2164615"/>
                    </a:xfrm>
                    <a:prstGeom prst="rect">
                      <a:avLst/>
                    </a:prstGeom>
                    <a:noFill/>
                  </pic:spPr>
                </pic:pic>
              </a:graphicData>
            </a:graphic>
          </wp:inline>
        </w:drawing>
      </w:r>
    </w:p>
    <w:p w14:paraId="7D4B2A6E" w14:textId="79C12FD8" w:rsidR="00CA59C7" w:rsidRPr="004A52E4" w:rsidRDefault="0036138E" w:rsidP="0036138E">
      <w:pPr>
        <w:pStyle w:val="Caption"/>
        <w:jc w:val="center"/>
        <w:rPr>
          <w:rFonts w:cstheme="minorHAnsi"/>
        </w:rPr>
      </w:pPr>
      <w:r w:rsidRPr="004A52E4">
        <w:rPr>
          <w:rFonts w:cstheme="minorHAnsi"/>
        </w:rPr>
        <w:t xml:space="preserve">Figure </w:t>
      </w:r>
      <w:r w:rsidR="000F0543" w:rsidRPr="004A52E4">
        <w:rPr>
          <w:rFonts w:cstheme="minorHAnsi"/>
        </w:rPr>
        <w:fldChar w:fldCharType="begin"/>
      </w:r>
      <w:r w:rsidR="000F0543" w:rsidRPr="004A52E4">
        <w:rPr>
          <w:rFonts w:cstheme="minorHAnsi"/>
        </w:rPr>
        <w:instrText xml:space="preserve"> SEQ Figure \* ARABIC </w:instrText>
      </w:r>
      <w:r w:rsidR="000F0543" w:rsidRPr="004A52E4">
        <w:rPr>
          <w:rFonts w:cstheme="minorHAnsi"/>
        </w:rPr>
        <w:fldChar w:fldCharType="separate"/>
      </w:r>
      <w:r w:rsidR="000F0543" w:rsidRPr="004A52E4">
        <w:rPr>
          <w:rFonts w:cstheme="minorHAnsi"/>
          <w:noProof/>
        </w:rPr>
        <w:t>8</w:t>
      </w:r>
      <w:r w:rsidR="000F0543" w:rsidRPr="004A52E4">
        <w:rPr>
          <w:rFonts w:cstheme="minorHAnsi"/>
          <w:noProof/>
        </w:rPr>
        <w:fldChar w:fldCharType="end"/>
      </w:r>
      <w:r w:rsidRPr="004A52E4">
        <w:rPr>
          <w:rFonts w:cstheme="minorHAnsi"/>
        </w:rPr>
        <w:t xml:space="preserve"> microcha</w:t>
      </w:r>
      <w:r w:rsidR="00145C42" w:rsidRPr="004A52E4">
        <w:rPr>
          <w:rFonts w:cstheme="minorHAnsi"/>
        </w:rPr>
        <w:t>nnels with jet impingement</w:t>
      </w:r>
      <w:r w:rsidR="008508F8" w:rsidRPr="004A52E4">
        <w:rPr>
          <w:rFonts w:cstheme="minorHAnsi"/>
        </w:rPr>
        <w:t xml:space="preserve"> and liquid cooling sourced from:</w:t>
      </w:r>
      <w:r w:rsidR="00266EC7" w:rsidRPr="004A52E4">
        <w:rPr>
          <w:rFonts w:cstheme="minorHAnsi"/>
        </w:rPr>
        <w:t xml:space="preserve"> </w:t>
      </w:r>
      <w:hyperlink r:id="rId25" w:history="1">
        <w:r w:rsidR="00266EC7" w:rsidRPr="004A52E4">
          <w:rPr>
            <w:rStyle w:val="Hyperlink"/>
            <w:rFonts w:cstheme="minorHAnsi"/>
          </w:rPr>
          <w:t>https://jetcool.com/post/what-is-direct-liquid-cooling-for-ai-data-centers/</w:t>
        </w:r>
      </w:hyperlink>
    </w:p>
    <w:p w14:paraId="7B145D98" w14:textId="77777777" w:rsidR="00266EC7" w:rsidRPr="004A52E4" w:rsidRDefault="00266EC7" w:rsidP="00266EC7">
      <w:pPr>
        <w:rPr>
          <w:rFonts w:cstheme="minorHAnsi"/>
        </w:rPr>
      </w:pPr>
    </w:p>
    <w:p w14:paraId="535F5CB2" w14:textId="372814BD" w:rsidR="009553BD" w:rsidRPr="004A52E4" w:rsidRDefault="00A77284" w:rsidP="009553BD">
      <w:pPr>
        <w:pStyle w:val="ListParagraph"/>
        <w:numPr>
          <w:ilvl w:val="0"/>
          <w:numId w:val="4"/>
        </w:numPr>
        <w:rPr>
          <w:rFonts w:cstheme="minorHAnsi"/>
          <w:b/>
          <w:bCs/>
          <w:u w:val="single"/>
        </w:rPr>
      </w:pPr>
      <w:r w:rsidRPr="004A52E4">
        <w:rPr>
          <w:rFonts w:cstheme="minorHAnsi"/>
          <w:b/>
          <w:bCs/>
          <w:u w:val="single"/>
        </w:rPr>
        <w:t>Coatings and materials</w:t>
      </w:r>
      <w:r w:rsidR="00930391" w:rsidRPr="004A52E4">
        <w:rPr>
          <w:rFonts w:cstheme="minorHAnsi"/>
          <w:b/>
          <w:bCs/>
          <w:u w:val="single"/>
        </w:rPr>
        <w:t>:</w:t>
      </w:r>
    </w:p>
    <w:p w14:paraId="65DE9B6C" w14:textId="551E4105" w:rsidR="00930391" w:rsidRPr="004A52E4" w:rsidRDefault="001B66E1" w:rsidP="00930391">
      <w:pPr>
        <w:ind w:left="360"/>
        <w:rPr>
          <w:rFonts w:cstheme="minorHAnsi"/>
        </w:rPr>
      </w:pPr>
      <w:r w:rsidRPr="004A52E4">
        <w:rPr>
          <w:rFonts w:cstheme="minorHAnsi"/>
        </w:rPr>
        <w:t xml:space="preserve">Material </w:t>
      </w:r>
      <w:r w:rsidR="00A2462E" w:rsidRPr="004A52E4">
        <w:rPr>
          <w:rFonts w:cstheme="minorHAnsi"/>
        </w:rPr>
        <w:t>advancements include thin copper-nickel coatings for</w:t>
      </w:r>
      <w:r w:rsidR="0033296B" w:rsidRPr="004A52E4">
        <w:rPr>
          <w:rFonts w:cstheme="minorHAnsi"/>
        </w:rPr>
        <w:t xml:space="preserve"> longevity and durability</w:t>
      </w:r>
      <w:r w:rsidR="000E4347" w:rsidRPr="004A52E4">
        <w:rPr>
          <w:rFonts w:cstheme="minorHAnsi"/>
        </w:rPr>
        <w:t>, graphene</w:t>
      </w:r>
      <w:r w:rsidR="004A47ED" w:rsidRPr="004A52E4">
        <w:rPr>
          <w:rFonts w:cstheme="minorHAnsi"/>
        </w:rPr>
        <w:t xml:space="preserve">-enhanced </w:t>
      </w:r>
      <w:r w:rsidR="000C5E50" w:rsidRPr="004A52E4">
        <w:rPr>
          <w:rFonts w:cstheme="minorHAnsi"/>
        </w:rPr>
        <w:t>ther</w:t>
      </w:r>
      <w:r w:rsidR="0086363F" w:rsidRPr="004A52E4">
        <w:rPr>
          <w:rFonts w:cstheme="minorHAnsi"/>
        </w:rPr>
        <w:t>mal layers and composite heat spreader.</w:t>
      </w:r>
      <w:r w:rsidR="004963CF" w:rsidRPr="004A52E4">
        <w:rPr>
          <w:rFonts w:cstheme="minorHAnsi"/>
        </w:rPr>
        <w:t xml:space="preserve"> While materials </w:t>
      </w:r>
      <w:r w:rsidR="005D6F43" w:rsidRPr="004A52E4">
        <w:rPr>
          <w:rFonts w:cstheme="minorHAnsi"/>
        </w:rPr>
        <w:t>such as</w:t>
      </w:r>
      <w:r w:rsidR="004963CF" w:rsidRPr="004A52E4">
        <w:rPr>
          <w:rFonts w:cstheme="minorHAnsi"/>
        </w:rPr>
        <w:t xml:space="preserve"> graphene and carbon nanotube</w:t>
      </w:r>
      <w:r w:rsidR="009E2A56" w:rsidRPr="004A52E4">
        <w:rPr>
          <w:rFonts w:cstheme="minorHAnsi"/>
        </w:rPr>
        <w:t>s show potential in lab tested environments</w:t>
      </w:r>
      <w:r w:rsidR="00AD479C" w:rsidRPr="004A52E4">
        <w:rPr>
          <w:rFonts w:cstheme="minorHAnsi"/>
        </w:rPr>
        <w:t>,</w:t>
      </w:r>
      <w:r w:rsidR="007352B8" w:rsidRPr="004A52E4">
        <w:rPr>
          <w:rFonts w:cstheme="minorHAnsi"/>
        </w:rPr>
        <w:t xml:space="preserve"> large scale </w:t>
      </w:r>
      <w:r w:rsidR="00AD479C" w:rsidRPr="004A52E4">
        <w:rPr>
          <w:rFonts w:cstheme="minorHAnsi"/>
        </w:rPr>
        <w:t>manufacturing</w:t>
      </w:r>
      <w:r w:rsidR="007352B8" w:rsidRPr="004A52E4">
        <w:rPr>
          <w:rFonts w:cstheme="minorHAnsi"/>
        </w:rPr>
        <w:t xml:space="preserve"> and cost remain </w:t>
      </w:r>
      <w:r w:rsidR="00AD479C" w:rsidRPr="004A52E4">
        <w:rPr>
          <w:rFonts w:cstheme="minorHAnsi"/>
        </w:rPr>
        <w:t>too</w:t>
      </w:r>
      <w:r w:rsidR="007352B8" w:rsidRPr="004A52E4">
        <w:rPr>
          <w:rFonts w:cstheme="minorHAnsi"/>
        </w:rPr>
        <w:t xml:space="preserve"> big of </w:t>
      </w:r>
      <w:r w:rsidR="00AD479C" w:rsidRPr="004A52E4">
        <w:rPr>
          <w:rFonts w:cstheme="minorHAnsi"/>
        </w:rPr>
        <w:t xml:space="preserve">a </w:t>
      </w:r>
      <w:r w:rsidR="007352B8" w:rsidRPr="004A52E4">
        <w:rPr>
          <w:rFonts w:cstheme="minorHAnsi"/>
        </w:rPr>
        <w:t>barrier</w:t>
      </w:r>
      <w:r w:rsidR="00AD479C" w:rsidRPr="004A52E4">
        <w:rPr>
          <w:rFonts w:cstheme="minorHAnsi"/>
        </w:rPr>
        <w:t xml:space="preserve"> for mainstream applications</w:t>
      </w:r>
      <w:r w:rsidR="00BF7236" w:rsidRPr="004A52E4">
        <w:rPr>
          <w:rFonts w:cstheme="minorHAnsi"/>
        </w:rPr>
        <w:t>.</w:t>
      </w:r>
    </w:p>
    <w:p w14:paraId="4390BC10" w14:textId="77777777" w:rsidR="00266EC7" w:rsidRPr="004A52E4" w:rsidRDefault="00266EC7" w:rsidP="00930391">
      <w:pPr>
        <w:ind w:left="360"/>
        <w:rPr>
          <w:rFonts w:cstheme="minorHAnsi"/>
        </w:rPr>
      </w:pPr>
    </w:p>
    <w:p w14:paraId="5C4E904C" w14:textId="77777777" w:rsidR="00266EC7" w:rsidRPr="004A52E4" w:rsidRDefault="00266EC7" w:rsidP="00930391">
      <w:pPr>
        <w:ind w:left="360"/>
        <w:rPr>
          <w:rFonts w:cstheme="minorHAnsi"/>
        </w:rPr>
      </w:pPr>
    </w:p>
    <w:p w14:paraId="58263434" w14:textId="77777777" w:rsidR="00266EC7" w:rsidRPr="004A52E4" w:rsidRDefault="00266EC7" w:rsidP="00930391">
      <w:pPr>
        <w:ind w:left="360"/>
        <w:rPr>
          <w:rFonts w:cstheme="minorHAnsi"/>
        </w:rPr>
      </w:pPr>
    </w:p>
    <w:p w14:paraId="6E2716AA" w14:textId="77777777" w:rsidR="00266EC7" w:rsidRPr="004A52E4" w:rsidRDefault="00266EC7" w:rsidP="00930391">
      <w:pPr>
        <w:ind w:left="360"/>
        <w:rPr>
          <w:rFonts w:cstheme="minorHAnsi"/>
        </w:rPr>
      </w:pPr>
    </w:p>
    <w:p w14:paraId="4D103448" w14:textId="77777777" w:rsidR="00266EC7" w:rsidRPr="004A52E4" w:rsidRDefault="00266EC7" w:rsidP="00930391">
      <w:pPr>
        <w:ind w:left="360"/>
        <w:rPr>
          <w:rFonts w:cstheme="minorHAnsi"/>
        </w:rPr>
      </w:pPr>
    </w:p>
    <w:p w14:paraId="5E8A0AA9" w14:textId="77777777" w:rsidR="00266EC7" w:rsidRPr="004A52E4" w:rsidRDefault="00266EC7" w:rsidP="00930391">
      <w:pPr>
        <w:ind w:left="360"/>
        <w:rPr>
          <w:rFonts w:cstheme="minorHAnsi"/>
        </w:rPr>
      </w:pPr>
    </w:p>
    <w:p w14:paraId="46FCD514" w14:textId="5AE2DC46" w:rsidR="00BF7236" w:rsidRPr="004A52E4" w:rsidRDefault="00E60430" w:rsidP="00E60430">
      <w:pPr>
        <w:pStyle w:val="Heading2"/>
        <w:rPr>
          <w:rFonts w:asciiTheme="minorHAnsi" w:hAnsiTheme="minorHAnsi" w:cstheme="minorHAnsi"/>
        </w:rPr>
      </w:pPr>
      <w:bookmarkStart w:id="6" w:name="_Toc215450342"/>
      <w:r w:rsidRPr="004A52E4">
        <w:rPr>
          <w:rFonts w:asciiTheme="minorHAnsi" w:hAnsiTheme="minorHAnsi" w:cstheme="minorHAnsi"/>
        </w:rPr>
        <w:lastRenderedPageBreak/>
        <w:t>Trade-offs and advantages</w:t>
      </w:r>
      <w:bookmarkEnd w:id="6"/>
    </w:p>
    <w:p w14:paraId="679BCD80" w14:textId="082DDB0C" w:rsidR="00E60430" w:rsidRPr="004A52E4" w:rsidRDefault="00E86C1A" w:rsidP="00E60430">
      <w:pPr>
        <w:rPr>
          <w:rFonts w:cstheme="minorHAnsi"/>
          <w:b/>
          <w:bCs/>
          <w:u w:val="single"/>
        </w:rPr>
      </w:pPr>
      <w:r w:rsidRPr="004A52E4">
        <w:rPr>
          <w:rFonts w:cstheme="minorHAnsi"/>
          <w:b/>
          <w:bCs/>
          <w:u w:val="single"/>
        </w:rPr>
        <w:t>Advantages:</w:t>
      </w:r>
    </w:p>
    <w:p w14:paraId="5178D5D5" w14:textId="55DEC132" w:rsidR="00EF3878" w:rsidRPr="004A52E4" w:rsidRDefault="00A729FB" w:rsidP="00EF3878">
      <w:pPr>
        <w:pStyle w:val="ListParagraph"/>
        <w:numPr>
          <w:ilvl w:val="0"/>
          <w:numId w:val="5"/>
        </w:numPr>
        <w:rPr>
          <w:rFonts w:cstheme="minorHAnsi"/>
        </w:rPr>
      </w:pPr>
      <w:r w:rsidRPr="004A52E4">
        <w:rPr>
          <w:rFonts w:cstheme="minorHAnsi"/>
          <w:b/>
          <w:bCs/>
        </w:rPr>
        <w:t xml:space="preserve">Increased performance per mass of volume: </w:t>
      </w:r>
      <w:r w:rsidRPr="004A52E4">
        <w:rPr>
          <w:rFonts w:cstheme="minorHAnsi"/>
        </w:rPr>
        <w:t xml:space="preserve">additive manufacturing and </w:t>
      </w:r>
      <w:r w:rsidR="004A2C90" w:rsidRPr="004A52E4">
        <w:rPr>
          <w:rFonts w:cstheme="minorHAnsi"/>
        </w:rPr>
        <w:t xml:space="preserve">microchannel features </w:t>
      </w:r>
      <w:r w:rsidR="004F5F8E" w:rsidRPr="004A52E4">
        <w:rPr>
          <w:rFonts w:cstheme="minorHAnsi"/>
        </w:rPr>
        <w:t>squeeze more convective performance into a smaller unit</w:t>
      </w:r>
      <w:r w:rsidR="00EF3878" w:rsidRPr="004A52E4">
        <w:rPr>
          <w:rFonts w:cstheme="minorHAnsi"/>
        </w:rPr>
        <w:t>.</w:t>
      </w:r>
    </w:p>
    <w:p w14:paraId="57FD0E7D" w14:textId="591E81B2" w:rsidR="00EF3878" w:rsidRPr="004A52E4" w:rsidRDefault="00EF3878" w:rsidP="00EF3878">
      <w:pPr>
        <w:pStyle w:val="ListParagraph"/>
        <w:numPr>
          <w:ilvl w:val="0"/>
          <w:numId w:val="5"/>
        </w:numPr>
        <w:rPr>
          <w:rFonts w:cstheme="minorHAnsi"/>
        </w:rPr>
      </w:pPr>
      <w:r w:rsidRPr="004A52E4">
        <w:rPr>
          <w:rFonts w:cstheme="minorHAnsi"/>
          <w:b/>
          <w:bCs/>
        </w:rPr>
        <w:t>Hotspot control:</w:t>
      </w:r>
      <w:r w:rsidRPr="004A52E4">
        <w:rPr>
          <w:rFonts w:cstheme="minorHAnsi"/>
        </w:rPr>
        <w:t xml:space="preserve"> </w:t>
      </w:r>
      <w:r w:rsidR="00526EF6" w:rsidRPr="004A52E4">
        <w:rPr>
          <w:rFonts w:cstheme="minorHAnsi"/>
        </w:rPr>
        <w:t>micro-pins layouts, vapour chambers and jet</w:t>
      </w:r>
      <w:r w:rsidR="00486F44" w:rsidRPr="004A52E4">
        <w:rPr>
          <w:rFonts w:cstheme="minorHAnsi"/>
        </w:rPr>
        <w:t>-impingement</w:t>
      </w:r>
      <w:r w:rsidR="00526EF6" w:rsidRPr="004A52E4">
        <w:rPr>
          <w:rFonts w:cstheme="minorHAnsi"/>
        </w:rPr>
        <w:t xml:space="preserve"> all allow the designers to </w:t>
      </w:r>
      <w:r w:rsidR="00CB6D50" w:rsidRPr="004A52E4">
        <w:rPr>
          <w:rFonts w:cstheme="minorHAnsi"/>
        </w:rPr>
        <w:t>tackle non-uniform</w:t>
      </w:r>
      <w:r w:rsidR="00486F44" w:rsidRPr="004A52E4">
        <w:rPr>
          <w:rFonts w:cstheme="minorHAnsi"/>
        </w:rPr>
        <w:t xml:space="preserve"> heating.</w:t>
      </w:r>
      <w:r w:rsidR="00CB6D50" w:rsidRPr="004A52E4">
        <w:rPr>
          <w:rFonts w:cstheme="minorHAnsi"/>
        </w:rPr>
        <w:t xml:space="preserve"> </w:t>
      </w:r>
    </w:p>
    <w:p w14:paraId="131D22B6" w14:textId="248C6EC4" w:rsidR="00486F44" w:rsidRPr="004A52E4" w:rsidRDefault="00486F44" w:rsidP="00EF3878">
      <w:pPr>
        <w:pStyle w:val="ListParagraph"/>
        <w:numPr>
          <w:ilvl w:val="0"/>
          <w:numId w:val="5"/>
        </w:numPr>
        <w:rPr>
          <w:rFonts w:cstheme="minorHAnsi"/>
        </w:rPr>
      </w:pPr>
      <w:r w:rsidRPr="004A52E4">
        <w:rPr>
          <w:rFonts w:cstheme="minorHAnsi"/>
          <w:b/>
          <w:bCs/>
        </w:rPr>
        <w:t>Increase</w:t>
      </w:r>
      <w:r w:rsidR="00915312" w:rsidRPr="004A52E4">
        <w:rPr>
          <w:rFonts w:cstheme="minorHAnsi"/>
          <w:b/>
          <w:bCs/>
        </w:rPr>
        <w:t>d</w:t>
      </w:r>
      <w:r w:rsidRPr="004A52E4">
        <w:rPr>
          <w:rFonts w:cstheme="minorHAnsi"/>
          <w:b/>
          <w:bCs/>
        </w:rPr>
        <w:t xml:space="preserve"> heat</w:t>
      </w:r>
      <w:r w:rsidR="006453E2" w:rsidRPr="004A52E4">
        <w:rPr>
          <w:rFonts w:cstheme="minorHAnsi"/>
          <w:b/>
          <w:bCs/>
        </w:rPr>
        <w:t xml:space="preserve"> flux via two-phase systems:</w:t>
      </w:r>
      <w:r w:rsidR="00915312" w:rsidRPr="004A52E4">
        <w:rPr>
          <w:rFonts w:cstheme="minorHAnsi"/>
          <w:b/>
          <w:bCs/>
        </w:rPr>
        <w:t xml:space="preserve"> </w:t>
      </w:r>
      <w:r w:rsidR="00915312" w:rsidRPr="004A52E4">
        <w:rPr>
          <w:rFonts w:cstheme="minorHAnsi"/>
        </w:rPr>
        <w:t xml:space="preserve">boiling and phases changes </w:t>
      </w:r>
      <w:r w:rsidR="001D2BC1" w:rsidRPr="004A52E4">
        <w:rPr>
          <w:rFonts w:cstheme="minorHAnsi"/>
        </w:rPr>
        <w:t xml:space="preserve">further increase the heat-transfer </w:t>
      </w:r>
      <w:r w:rsidR="00093CCF" w:rsidRPr="004A52E4">
        <w:rPr>
          <w:rFonts w:cstheme="minorHAnsi"/>
        </w:rPr>
        <w:t>coefficients</w:t>
      </w:r>
    </w:p>
    <w:p w14:paraId="2DE95AF7" w14:textId="3E6C4062" w:rsidR="00093CCF" w:rsidRPr="004A52E4" w:rsidRDefault="00093CCF" w:rsidP="00093CCF">
      <w:pPr>
        <w:ind w:left="360"/>
        <w:rPr>
          <w:rFonts w:cstheme="minorHAnsi"/>
          <w:b/>
          <w:bCs/>
          <w:u w:val="single"/>
        </w:rPr>
      </w:pPr>
      <w:r w:rsidRPr="004A52E4">
        <w:rPr>
          <w:rFonts w:cstheme="minorHAnsi"/>
          <w:b/>
          <w:bCs/>
          <w:u w:val="single"/>
        </w:rPr>
        <w:t>Trade-offs:</w:t>
      </w:r>
    </w:p>
    <w:p w14:paraId="38D8240B" w14:textId="6948B926" w:rsidR="00093CCF" w:rsidRPr="004A52E4" w:rsidRDefault="00C6273D" w:rsidP="00093CCF">
      <w:pPr>
        <w:ind w:left="360"/>
        <w:rPr>
          <w:rFonts w:cstheme="minorHAnsi"/>
        </w:rPr>
      </w:pPr>
      <w:r w:rsidRPr="004A52E4">
        <w:rPr>
          <w:rFonts w:cstheme="minorHAnsi"/>
        </w:rPr>
        <w:t>C</w:t>
      </w:r>
      <w:r w:rsidR="00027720" w:rsidRPr="004A52E4">
        <w:rPr>
          <w:rFonts w:cstheme="minorHAnsi"/>
        </w:rPr>
        <w:t>omple</w:t>
      </w:r>
      <w:r w:rsidRPr="004A52E4">
        <w:rPr>
          <w:rFonts w:cstheme="minorHAnsi"/>
        </w:rPr>
        <w:t>xity, higher cost,</w:t>
      </w:r>
      <w:r w:rsidR="003349A7" w:rsidRPr="004A52E4">
        <w:rPr>
          <w:rFonts w:cstheme="minorHAnsi"/>
        </w:rPr>
        <w:t xml:space="preserve"> manufacturing abilities and reliability</w:t>
      </w:r>
      <w:r w:rsidR="00B73BB0" w:rsidRPr="004A52E4">
        <w:rPr>
          <w:rFonts w:cstheme="minorHAnsi"/>
        </w:rPr>
        <w:t xml:space="preserve"> (fluid </w:t>
      </w:r>
      <w:r w:rsidR="00F74E4E" w:rsidRPr="004A52E4">
        <w:rPr>
          <w:rFonts w:cstheme="minorHAnsi"/>
        </w:rPr>
        <w:t xml:space="preserve">compatibility, clogging </w:t>
      </w:r>
      <w:r w:rsidR="00BB4A66" w:rsidRPr="004A52E4">
        <w:rPr>
          <w:rFonts w:cstheme="minorHAnsi"/>
        </w:rPr>
        <w:t xml:space="preserve">and </w:t>
      </w:r>
      <w:r w:rsidR="00F74E4E" w:rsidRPr="004A52E4">
        <w:rPr>
          <w:rFonts w:cstheme="minorHAnsi"/>
        </w:rPr>
        <w:t>corrosion)</w:t>
      </w:r>
      <w:r w:rsidR="00BB4A66" w:rsidRPr="004A52E4">
        <w:rPr>
          <w:rFonts w:cstheme="minorHAnsi"/>
        </w:rPr>
        <w:t xml:space="preserve"> all remain </w:t>
      </w:r>
      <w:r w:rsidR="003C69ED" w:rsidRPr="004A52E4">
        <w:rPr>
          <w:rFonts w:cstheme="minorHAnsi"/>
        </w:rPr>
        <w:t>constraint issues when trying to apply more modern cooling systems.</w:t>
      </w:r>
    </w:p>
    <w:p w14:paraId="6F65AFAA" w14:textId="77777777" w:rsidR="00093CCF" w:rsidRPr="004A52E4" w:rsidRDefault="00093CCF" w:rsidP="00093CCF">
      <w:pPr>
        <w:ind w:left="360"/>
        <w:rPr>
          <w:rFonts w:cstheme="minorHAnsi"/>
          <w:b/>
          <w:bCs/>
          <w:u w:val="single"/>
        </w:rPr>
      </w:pPr>
    </w:p>
    <w:p w14:paraId="2138E341" w14:textId="77777777" w:rsidR="00CB04BD" w:rsidRPr="004A52E4" w:rsidRDefault="00CB04BD" w:rsidP="00C20B07">
      <w:pPr>
        <w:ind w:left="360"/>
        <w:rPr>
          <w:rFonts w:cstheme="minorHAnsi"/>
        </w:rPr>
      </w:pPr>
    </w:p>
    <w:p w14:paraId="434558AA" w14:textId="2AAA733F" w:rsidR="006E3AC5" w:rsidRPr="004A52E4" w:rsidRDefault="006E3AC5" w:rsidP="00E37634">
      <w:pPr>
        <w:rPr>
          <w:rFonts w:cstheme="minorHAnsi"/>
          <w:sz w:val="32"/>
          <w:szCs w:val="32"/>
        </w:rPr>
      </w:pPr>
      <w:r w:rsidRPr="004A52E4">
        <w:rPr>
          <w:rFonts w:cstheme="minorHAnsi"/>
        </w:rPr>
        <w:br w:type="page"/>
      </w:r>
    </w:p>
    <w:p w14:paraId="56674D3F" w14:textId="77777777" w:rsidR="008E6054" w:rsidRPr="004A52E4" w:rsidRDefault="008E6054" w:rsidP="0085258B">
      <w:pPr>
        <w:pStyle w:val="Heading1"/>
        <w:rPr>
          <w:rFonts w:asciiTheme="minorHAnsi" w:hAnsiTheme="minorHAnsi" w:cstheme="minorHAnsi"/>
        </w:rPr>
      </w:pPr>
      <w:bookmarkStart w:id="7" w:name="_Toc215450343"/>
      <w:r w:rsidRPr="004A52E4">
        <w:rPr>
          <w:rFonts w:asciiTheme="minorHAnsi" w:hAnsiTheme="minorHAnsi" w:cstheme="minorHAnsi"/>
        </w:rPr>
        <w:lastRenderedPageBreak/>
        <w:t>Discussion</w:t>
      </w:r>
      <w:bookmarkEnd w:id="7"/>
    </w:p>
    <w:p w14:paraId="11C643DC" w14:textId="77777777" w:rsidR="00801993" w:rsidRPr="004A52E4" w:rsidRDefault="00801993" w:rsidP="00801993">
      <w:pPr>
        <w:pStyle w:val="Heading2"/>
        <w:rPr>
          <w:rFonts w:asciiTheme="minorHAnsi" w:hAnsiTheme="minorHAnsi" w:cstheme="minorHAnsi"/>
        </w:rPr>
      </w:pPr>
      <w:bookmarkStart w:id="8" w:name="_Toc215450344"/>
      <w:r w:rsidRPr="004A52E4">
        <w:rPr>
          <w:rFonts w:asciiTheme="minorHAnsi" w:hAnsiTheme="minorHAnsi" w:cstheme="minorHAnsi"/>
        </w:rPr>
        <w:t>Fin geometries</w:t>
      </w:r>
      <w:bookmarkEnd w:id="8"/>
    </w:p>
    <w:p w14:paraId="4D4D3CE2" w14:textId="29A83744" w:rsidR="00441199" w:rsidRPr="004A52E4" w:rsidRDefault="006A0C27" w:rsidP="0052272A">
      <w:pPr>
        <w:rPr>
          <w:rFonts w:cstheme="minorHAnsi"/>
        </w:rPr>
      </w:pPr>
      <w:r w:rsidRPr="004A52E4">
        <w:rPr>
          <w:rFonts w:cstheme="minorHAnsi"/>
        </w:rPr>
        <w:t xml:space="preserve">For </w:t>
      </w:r>
      <w:r w:rsidR="0016584A" w:rsidRPr="004A52E4">
        <w:rPr>
          <w:rFonts w:cstheme="minorHAnsi"/>
        </w:rPr>
        <w:t xml:space="preserve">a fin with </w:t>
      </w:r>
      <w:r w:rsidR="00FA68A8" w:rsidRPr="004A52E4">
        <w:rPr>
          <w:rFonts w:cstheme="minorHAnsi"/>
        </w:rPr>
        <w:t>an</w:t>
      </w:r>
      <w:r w:rsidR="0016584A" w:rsidRPr="004A52E4">
        <w:rPr>
          <w:rFonts w:cstheme="minorHAnsi"/>
        </w:rPr>
        <w:t xml:space="preserve"> adiabatic (finite) tip the </w:t>
      </w:r>
      <w:r w:rsidR="001A4D50" w:rsidRPr="004A52E4">
        <w:rPr>
          <w:rFonts w:cstheme="minorHAnsi"/>
        </w:rPr>
        <w:t xml:space="preserve">energy balance </w:t>
      </w:r>
      <w:r w:rsidR="004A5395" w:rsidRPr="004A52E4">
        <w:rPr>
          <w:rFonts w:cstheme="minorHAnsi"/>
        </w:rPr>
        <w:t>leads</w:t>
      </w:r>
      <w:r w:rsidR="001A4D50" w:rsidRPr="004A52E4">
        <w:rPr>
          <w:rFonts w:cstheme="minorHAnsi"/>
        </w:rPr>
        <w:t xml:space="preserve"> to the differential equation</w:t>
      </w:r>
      <w:r w:rsidR="00441199" w:rsidRPr="004A52E4">
        <w:rPr>
          <w:rFonts w:cstheme="minorHAnsi"/>
        </w:rPr>
        <w:t>:</w:t>
      </w:r>
    </w:p>
    <w:p w14:paraId="0699E11D" w14:textId="39BFF656" w:rsidR="0052272A" w:rsidRPr="004A52E4" w:rsidRDefault="00000000" w:rsidP="00446F91">
      <w:pPr>
        <w:jc w:val="center"/>
        <w:rPr>
          <w:rFonts w:eastAsiaTheme="minorEastAsia" w:cstheme="minorHAnsi"/>
        </w:rPr>
      </w:pPr>
      <m:oMathPara>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ⅆ</m:t>
                  </m:r>
                </m:e>
                <m:sup>
                  <m:r>
                    <w:rPr>
                      <w:rFonts w:ascii="Cambria Math" w:hAnsi="Cambria Math" w:cstheme="minorHAnsi"/>
                    </w:rPr>
                    <m:t>2</m:t>
                  </m:r>
                </m:sup>
              </m:sSup>
              <m:r>
                <w:rPr>
                  <w:rFonts w:ascii="Cambria Math" w:hAnsi="Cambria Math" w:cstheme="minorHAnsi"/>
                </w:rPr>
                <m:t>θ</m:t>
              </m:r>
            </m:num>
            <m:den>
              <m:r>
                <w:rPr>
                  <w:rFonts w:ascii="Cambria Math" w:hAnsi="Cambria Math" w:cstheme="minorHAnsi"/>
                </w:rPr>
                <m:t>ⅆ</m:t>
              </m:r>
              <m:sSup>
                <m:sSupPr>
                  <m:ctrlPr>
                    <w:rPr>
                      <w:rFonts w:ascii="Cambria Math" w:hAnsi="Cambria Math" w:cstheme="minorHAnsi"/>
                      <w:i/>
                    </w:rPr>
                  </m:ctrlPr>
                </m:sSupPr>
                <m:e>
                  <m:r>
                    <w:rPr>
                      <w:rFonts w:ascii="Cambria Math" w:hAnsi="Cambria Math" w:cstheme="minorHAnsi"/>
                    </w:rPr>
                    <m:t>x</m:t>
                  </m:r>
                </m:e>
                <m:sup>
                  <m:r>
                    <w:rPr>
                      <w:rFonts w:ascii="Cambria Math" w:hAnsi="Cambria Math" w:cstheme="minorHAnsi"/>
                    </w:rPr>
                    <m:t>2</m:t>
                  </m:r>
                </m:sup>
              </m:sSup>
            </m:den>
          </m:f>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m</m:t>
              </m:r>
            </m:e>
            <m:sup>
              <m:r>
                <w:rPr>
                  <w:rFonts w:ascii="Cambria Math" w:hAnsi="Cambria Math" w:cstheme="minorHAnsi"/>
                </w:rPr>
                <m:t>2</m:t>
              </m:r>
            </m:sup>
          </m:sSup>
          <w:bookmarkStart w:id="9" w:name="_Hlk213876641"/>
          <m:r>
            <w:rPr>
              <w:rFonts w:ascii="Cambria Math" w:hAnsi="Cambria Math" w:cstheme="minorHAnsi"/>
            </w:rPr>
            <m:t>θ</m:t>
          </m:r>
          <w:bookmarkEnd w:id="9"/>
          <m:r>
            <w:rPr>
              <w:rFonts w:ascii="Cambria Math" w:hAnsi="Cambria Math" w:cstheme="minorHAnsi"/>
            </w:rPr>
            <m:t>=0   where θ</m:t>
          </m:r>
          <m:d>
            <m:dPr>
              <m:ctrlPr>
                <w:rPr>
                  <w:rFonts w:ascii="Cambria Math" w:hAnsi="Cambria Math" w:cstheme="minorHAnsi"/>
                  <w:i/>
                </w:rPr>
              </m:ctrlPr>
            </m:dPr>
            <m:e>
              <m:r>
                <w:rPr>
                  <w:rFonts w:ascii="Cambria Math" w:hAnsi="Cambria Math" w:cstheme="minorHAnsi"/>
                </w:rPr>
                <m:t>x</m:t>
              </m:r>
            </m:e>
          </m:d>
          <m:r>
            <w:rPr>
              <w:rFonts w:ascii="Cambria Math" w:hAnsi="Cambria Math" w:cstheme="minorHAnsi"/>
            </w:rPr>
            <m:t>=T</m:t>
          </m:r>
          <m:d>
            <m:dPr>
              <m:ctrlPr>
                <w:rPr>
                  <w:rFonts w:ascii="Cambria Math" w:hAnsi="Cambria Math" w:cstheme="minorHAnsi"/>
                  <w:i/>
                </w:rPr>
              </m:ctrlPr>
            </m:dPr>
            <m:e>
              <m:r>
                <w:rPr>
                  <w:rFonts w:ascii="Cambria Math" w:hAnsi="Cambria Math" w:cstheme="minorHAnsi"/>
                </w:rPr>
                <m:t>x</m:t>
              </m:r>
            </m:e>
          </m:d>
          <m:r>
            <w:rPr>
              <w:rFonts w:ascii="Cambria Math" w:hAnsi="Cambria Math" w:cstheme="minorHAnsi"/>
            </w:rPr>
            <m:t>-T∞</m:t>
          </m:r>
        </m:oMath>
      </m:oMathPara>
    </w:p>
    <w:p w14:paraId="5D66A1FA" w14:textId="580D4FE8" w:rsidR="00446F91" w:rsidRPr="004A52E4" w:rsidRDefault="006B4BB7" w:rsidP="00446F91">
      <w:pPr>
        <w:rPr>
          <w:rFonts w:eastAsiaTheme="minorEastAsia" w:cstheme="minorHAnsi"/>
        </w:rPr>
      </w:pPr>
      <w:r w:rsidRPr="004A52E4">
        <w:rPr>
          <w:rFonts w:eastAsiaTheme="minorEastAsia" w:cstheme="minorHAnsi"/>
        </w:rPr>
        <w:t xml:space="preserve">With </w:t>
      </w:r>
      <m:oMath>
        <m:r>
          <w:rPr>
            <w:rFonts w:ascii="Cambria Math" w:eastAsiaTheme="minorEastAsia" w:hAnsi="Cambria Math" w:cstheme="minorHAnsi"/>
          </w:rPr>
          <m:t>m</m:t>
        </m:r>
      </m:oMath>
      <w:r w:rsidRPr="004A52E4">
        <w:rPr>
          <w:rFonts w:eastAsiaTheme="minorEastAsia" w:cstheme="minorHAnsi"/>
        </w:rPr>
        <w:t xml:space="preserve"> </w:t>
      </w:r>
      <w:r w:rsidR="009B28E4" w:rsidRPr="004A52E4">
        <w:rPr>
          <w:rFonts w:eastAsiaTheme="minorEastAsia" w:cstheme="minorHAnsi"/>
        </w:rPr>
        <w:t>as</w:t>
      </w:r>
      <w:r w:rsidR="00A102B4" w:rsidRPr="004A52E4">
        <w:rPr>
          <w:rFonts w:eastAsiaTheme="minorEastAsia" w:cstheme="minorHAnsi"/>
        </w:rPr>
        <w:t xml:space="preserve"> defined as</w:t>
      </w:r>
      <w:r w:rsidR="009B28E4" w:rsidRPr="004A52E4">
        <w:rPr>
          <w:rFonts w:eastAsiaTheme="minorEastAsia" w:cstheme="minorHAnsi"/>
        </w:rPr>
        <w:t xml:space="preserve"> the fin parameter</w:t>
      </w:r>
      <w:r w:rsidR="00A102B4" w:rsidRPr="004A52E4">
        <w:rPr>
          <w:rFonts w:eastAsiaTheme="minorEastAsia" w:cstheme="minorHAnsi"/>
        </w:rPr>
        <w:t xml:space="preserve">, </w:t>
      </w:r>
      <m:oMath>
        <m:r>
          <w:rPr>
            <w:rFonts w:ascii="Cambria Math" w:eastAsiaTheme="minorEastAsia" w:hAnsi="Cambria Math" w:cstheme="minorHAnsi"/>
          </w:rPr>
          <m:t>m=</m:t>
        </m:r>
        <m:rad>
          <m:radPr>
            <m:degHide m:val="1"/>
            <m:ctrlPr>
              <w:rPr>
                <w:rFonts w:ascii="Cambria Math" w:eastAsiaTheme="minorEastAsia" w:hAnsi="Cambria Math" w:cstheme="minorHAnsi"/>
                <w:i/>
              </w:rPr>
            </m:ctrlPr>
          </m:radPr>
          <m:deg/>
          <m:e>
            <m:f>
              <m:fPr>
                <m:ctrlPr>
                  <w:rPr>
                    <w:rFonts w:ascii="Cambria Math" w:eastAsiaTheme="minorEastAsia" w:hAnsi="Cambria Math" w:cstheme="minorHAnsi"/>
                    <w:i/>
                  </w:rPr>
                </m:ctrlPr>
              </m:fPr>
              <m:num>
                <m:r>
                  <w:rPr>
                    <w:rFonts w:ascii="Cambria Math" w:eastAsiaTheme="minorEastAsia" w:hAnsi="Cambria Math" w:cstheme="minorHAnsi"/>
                  </w:rPr>
                  <m:t>hP</m:t>
                </m:r>
              </m:num>
              <m:den>
                <m:r>
                  <w:rPr>
                    <w:rFonts w:ascii="Cambria Math" w:eastAsiaTheme="minorEastAsia" w:hAnsi="Cambria Math" w:cstheme="minorHAnsi"/>
                  </w:rPr>
                  <m:t>k</m:t>
                </m:r>
                <m:sSub>
                  <m:sSubPr>
                    <m:ctrlPr>
                      <w:rPr>
                        <w:rFonts w:ascii="Cambria Math" w:eastAsiaTheme="minorEastAsia" w:hAnsi="Cambria Math" w:cstheme="minorHAnsi"/>
                        <w:i/>
                      </w:rPr>
                    </m:ctrlPr>
                  </m:sSubPr>
                  <m:e>
                    <m:r>
                      <w:rPr>
                        <w:rFonts w:ascii="Cambria Math" w:eastAsiaTheme="minorEastAsia" w:hAnsi="Cambria Math" w:cstheme="minorHAnsi"/>
                      </w:rPr>
                      <m:t>A</m:t>
                    </m:r>
                  </m:e>
                  <m:sub>
                    <m:r>
                      <w:rPr>
                        <w:rFonts w:ascii="Cambria Math" w:eastAsiaTheme="minorEastAsia" w:hAnsi="Cambria Math" w:cstheme="minorHAnsi"/>
                      </w:rPr>
                      <m:t>C</m:t>
                    </m:r>
                  </m:sub>
                </m:sSub>
              </m:den>
            </m:f>
          </m:e>
        </m:rad>
      </m:oMath>
    </w:p>
    <w:p w14:paraId="106CEE1E" w14:textId="655541B4" w:rsidR="009B28E4" w:rsidRPr="004A52E4" w:rsidRDefault="00424C82" w:rsidP="00446F91">
      <w:pPr>
        <w:rPr>
          <w:rFonts w:eastAsiaTheme="minorEastAsia" w:cstheme="minorHAnsi"/>
        </w:rPr>
      </w:pPr>
      <w:r w:rsidRPr="004A52E4">
        <w:rPr>
          <w:rFonts w:eastAsiaTheme="minorEastAsia" w:cstheme="minorHAnsi"/>
        </w:rPr>
        <w:t xml:space="preserve">With </w:t>
      </w:r>
      <m:oMath>
        <m:r>
          <w:rPr>
            <w:rFonts w:ascii="Cambria Math" w:eastAsiaTheme="minorEastAsia" w:hAnsi="Cambria Math" w:cstheme="minorHAnsi"/>
          </w:rPr>
          <m:t>h</m:t>
        </m:r>
      </m:oMath>
      <w:r w:rsidRPr="004A52E4">
        <w:rPr>
          <w:rFonts w:eastAsiaTheme="minorEastAsia" w:cstheme="minorHAnsi"/>
        </w:rPr>
        <w:t xml:space="preserve"> set as the</w:t>
      </w:r>
      <w:r w:rsidR="00C834AB" w:rsidRPr="004A52E4">
        <w:rPr>
          <w:rFonts w:eastAsiaTheme="minorEastAsia" w:cstheme="minorHAnsi"/>
        </w:rPr>
        <w:t xml:space="preserve"> convective heat transfer coefficient, </w:t>
      </w:r>
      <m:oMath>
        <m:r>
          <w:rPr>
            <w:rFonts w:ascii="Cambria Math" w:eastAsiaTheme="minorEastAsia" w:hAnsi="Cambria Math" w:cstheme="minorHAnsi"/>
          </w:rPr>
          <m:t>P</m:t>
        </m:r>
      </m:oMath>
      <w:r w:rsidR="002463DF" w:rsidRPr="004A52E4">
        <w:rPr>
          <w:rFonts w:eastAsiaTheme="minorEastAsia" w:cstheme="minorHAnsi"/>
        </w:rPr>
        <w:t xml:space="preserve"> as the fin perimeter, </w:t>
      </w:r>
      <m:oMath>
        <m:r>
          <w:rPr>
            <w:rFonts w:ascii="Cambria Math" w:eastAsiaTheme="minorEastAsia" w:hAnsi="Cambria Math" w:cstheme="minorHAnsi"/>
          </w:rPr>
          <m:t xml:space="preserve">k </m:t>
        </m:r>
      </m:oMath>
      <w:r w:rsidR="002463DF" w:rsidRPr="004A52E4">
        <w:rPr>
          <w:rFonts w:eastAsiaTheme="minorEastAsia" w:cstheme="minorHAnsi"/>
        </w:rPr>
        <w:t>as the thermal</w:t>
      </w:r>
      <w:r w:rsidR="00B627A5" w:rsidRPr="004A52E4">
        <w:rPr>
          <w:rFonts w:eastAsiaTheme="minorEastAsia" w:cstheme="minorHAnsi"/>
        </w:rPr>
        <w:t xml:space="preserve"> </w:t>
      </w:r>
      <w:r w:rsidR="00012BF2" w:rsidRPr="004A52E4">
        <w:rPr>
          <w:rFonts w:eastAsiaTheme="minorEastAsia" w:cstheme="minorHAnsi"/>
        </w:rPr>
        <w:t>conductivity</w:t>
      </w:r>
      <w:r w:rsidR="00B627A5" w:rsidRPr="004A52E4">
        <w:rPr>
          <w:rFonts w:eastAsiaTheme="minorEastAsia" w:cstheme="minorHAnsi"/>
        </w:rPr>
        <w:t xml:space="preserve"> and </w:t>
      </w:r>
      <m:oMath>
        <m:sSub>
          <m:sSubPr>
            <m:ctrlPr>
              <w:rPr>
                <w:rFonts w:ascii="Cambria Math" w:eastAsiaTheme="minorEastAsia" w:hAnsi="Cambria Math" w:cstheme="minorHAnsi"/>
                <w:i/>
              </w:rPr>
            </m:ctrlPr>
          </m:sSubPr>
          <m:e>
            <m:r>
              <w:rPr>
                <w:rFonts w:ascii="Cambria Math" w:eastAsiaTheme="minorEastAsia" w:hAnsi="Cambria Math" w:cstheme="minorHAnsi"/>
              </w:rPr>
              <m:t>A</m:t>
            </m:r>
          </m:e>
          <m:sub>
            <m:r>
              <w:rPr>
                <w:rFonts w:ascii="Cambria Math" w:eastAsiaTheme="minorEastAsia" w:hAnsi="Cambria Math" w:cstheme="minorHAnsi"/>
              </w:rPr>
              <m:t>C</m:t>
            </m:r>
          </m:sub>
        </m:sSub>
      </m:oMath>
      <w:r w:rsidR="00012BF2" w:rsidRPr="004A52E4">
        <w:rPr>
          <w:rFonts w:eastAsiaTheme="minorEastAsia" w:cstheme="minorHAnsi"/>
        </w:rPr>
        <w:t xml:space="preserve"> as the cross</w:t>
      </w:r>
      <w:r w:rsidR="00C02DF3" w:rsidRPr="004A52E4">
        <w:rPr>
          <w:rFonts w:eastAsiaTheme="minorEastAsia" w:cstheme="minorHAnsi"/>
        </w:rPr>
        <w:t>-sectional area of the fin</w:t>
      </w:r>
      <w:r w:rsidR="00084783" w:rsidRPr="004A52E4">
        <w:rPr>
          <w:rFonts w:eastAsiaTheme="minorEastAsia" w:cstheme="minorHAnsi"/>
        </w:rPr>
        <w:t>.</w:t>
      </w:r>
    </w:p>
    <w:p w14:paraId="63D79892" w14:textId="52EA0990" w:rsidR="00F45BC1" w:rsidRPr="004A52E4" w:rsidRDefault="00F45BC1" w:rsidP="00446F91">
      <w:pPr>
        <w:rPr>
          <w:rFonts w:eastAsiaTheme="minorEastAsia" w:cstheme="minorHAnsi"/>
        </w:rPr>
      </w:pPr>
      <w:r w:rsidRPr="004A52E4">
        <w:rPr>
          <w:rFonts w:eastAsiaTheme="minorEastAsia" w:cstheme="minorHAnsi"/>
        </w:rPr>
        <w:t xml:space="preserve">The base </w:t>
      </w:r>
      <w:r w:rsidR="000877E5" w:rsidRPr="004A52E4">
        <w:rPr>
          <w:rFonts w:eastAsiaTheme="minorEastAsia" w:cstheme="minorHAnsi"/>
        </w:rPr>
        <w:t xml:space="preserve">temperature defined as </w:t>
      </w:r>
      <m:oMath>
        <m:r>
          <w:rPr>
            <w:rFonts w:ascii="Cambria Math" w:eastAsiaTheme="minorEastAsia" w:hAnsi="Cambria Math" w:cstheme="minorHAnsi"/>
          </w:rPr>
          <m:t>θ</m:t>
        </m:r>
        <m:d>
          <m:dPr>
            <m:ctrlPr>
              <w:rPr>
                <w:rFonts w:ascii="Cambria Math" w:eastAsiaTheme="minorEastAsia" w:hAnsi="Cambria Math" w:cstheme="minorHAnsi"/>
                <w:i/>
              </w:rPr>
            </m:ctrlPr>
          </m:dPr>
          <m:e>
            <m:r>
              <w:rPr>
                <w:rFonts w:ascii="Cambria Math" w:eastAsiaTheme="minorEastAsia" w:hAnsi="Cambria Math" w:cstheme="minorHAnsi"/>
              </w:rPr>
              <m:t>0</m:t>
            </m:r>
          </m:e>
        </m:d>
        <m:r>
          <w:rPr>
            <w:rFonts w:ascii="Cambria Math" w:eastAsiaTheme="minorEastAsia" w:hAnsi="Cambria Math" w:cstheme="minorHAnsi"/>
          </w:rPr>
          <m:t>=</m:t>
        </m:r>
        <m:sSub>
          <m:sSubPr>
            <m:ctrlPr>
              <w:rPr>
                <w:rFonts w:ascii="Cambria Math" w:eastAsiaTheme="minorEastAsia" w:hAnsi="Cambria Math" w:cstheme="minorHAnsi"/>
                <w:i/>
              </w:rPr>
            </m:ctrlPr>
          </m:sSubPr>
          <m:e>
            <m:r>
              <w:rPr>
                <w:rFonts w:ascii="Cambria Math" w:eastAsiaTheme="minorEastAsia" w:hAnsi="Cambria Math" w:cstheme="minorHAnsi"/>
              </w:rPr>
              <m:t>T</m:t>
            </m:r>
          </m:e>
          <m:sub>
            <m:r>
              <w:rPr>
                <w:rFonts w:ascii="Cambria Math" w:eastAsiaTheme="minorEastAsia" w:hAnsi="Cambria Math" w:cstheme="minorHAnsi"/>
              </w:rPr>
              <m:t>b</m:t>
            </m:r>
          </m:sub>
        </m:sSub>
        <m:r>
          <w:rPr>
            <w:rFonts w:ascii="Cambria Math" w:eastAsiaTheme="minorEastAsia" w:hAnsi="Cambria Math" w:cstheme="minorHAnsi"/>
          </w:rPr>
          <m:t>-T∞</m:t>
        </m:r>
      </m:oMath>
      <w:r w:rsidR="00D338EC" w:rsidRPr="004A52E4">
        <w:rPr>
          <w:rFonts w:eastAsiaTheme="minorEastAsia" w:cstheme="minorHAnsi"/>
        </w:rPr>
        <w:t xml:space="preserve">  and</w:t>
      </w:r>
      <w:r w:rsidR="002140ED" w:rsidRPr="004A52E4">
        <w:rPr>
          <w:rFonts w:eastAsiaTheme="minorEastAsia" w:cstheme="minorHAnsi"/>
        </w:rPr>
        <w:t xml:space="preserve"> </w:t>
      </w:r>
      <w:r w:rsidR="006B57C9" w:rsidRPr="004A52E4">
        <w:rPr>
          <w:rFonts w:eastAsiaTheme="minorEastAsia" w:cstheme="minorHAnsi"/>
        </w:rPr>
        <w:t xml:space="preserve">the adiabatic tip conditions defined as </w:t>
      </w:r>
      <m:oMath>
        <m:sSub>
          <m:sSubPr>
            <m:ctrlPr>
              <w:rPr>
                <w:rFonts w:ascii="Cambria Math" w:eastAsiaTheme="minorEastAsia" w:hAnsi="Cambria Math" w:cstheme="minorHAnsi"/>
                <w:i/>
              </w:rPr>
            </m:ctrlPr>
          </m:sSubPr>
          <m:e>
            <m:d>
              <m:dPr>
                <m:begChr m:val=""/>
                <m:endChr m:val="|"/>
                <m:ctrlPr>
                  <w:rPr>
                    <w:rFonts w:ascii="Cambria Math" w:eastAsiaTheme="minorEastAsia" w:hAnsi="Cambria Math" w:cstheme="minorHAnsi"/>
                    <w:i/>
                  </w:rPr>
                </m:ctrlPr>
              </m:dPr>
              <m:e>
                <m:f>
                  <m:fPr>
                    <m:ctrlPr>
                      <w:rPr>
                        <w:rFonts w:ascii="Cambria Math" w:eastAsiaTheme="minorEastAsia" w:hAnsi="Cambria Math" w:cstheme="minorHAnsi"/>
                        <w:i/>
                      </w:rPr>
                    </m:ctrlPr>
                  </m:fPr>
                  <m:num>
                    <m:r>
                      <w:rPr>
                        <w:rFonts w:ascii="Cambria Math" w:eastAsiaTheme="minorEastAsia" w:hAnsi="Cambria Math" w:cstheme="minorHAnsi"/>
                      </w:rPr>
                      <m:t>dθ</m:t>
                    </m:r>
                  </m:num>
                  <m:den>
                    <m:r>
                      <w:rPr>
                        <w:rFonts w:ascii="Cambria Math" w:eastAsiaTheme="minorEastAsia" w:hAnsi="Cambria Math" w:cstheme="minorHAnsi"/>
                      </w:rPr>
                      <m:t>ⅆx</m:t>
                    </m:r>
                  </m:den>
                </m:f>
              </m:e>
            </m:d>
          </m:e>
          <m:sub>
            <m:r>
              <w:rPr>
                <w:rFonts w:ascii="Cambria Math" w:eastAsiaTheme="minorEastAsia" w:hAnsi="Cambria Math" w:cstheme="minorHAnsi"/>
              </w:rPr>
              <m:t>x=L</m:t>
            </m:r>
          </m:sub>
        </m:sSub>
        <m:r>
          <w:rPr>
            <w:rFonts w:ascii="Cambria Math" w:eastAsiaTheme="minorEastAsia" w:hAnsi="Cambria Math" w:cstheme="minorHAnsi"/>
          </w:rPr>
          <m:t>=0</m:t>
        </m:r>
      </m:oMath>
    </w:p>
    <w:p w14:paraId="2C899E27" w14:textId="6C93A42F" w:rsidR="007F0088" w:rsidRPr="004A52E4" w:rsidRDefault="007F0088" w:rsidP="00446F91">
      <w:pPr>
        <w:rPr>
          <w:rFonts w:eastAsiaTheme="minorEastAsia" w:cstheme="minorHAnsi"/>
        </w:rPr>
      </w:pPr>
      <w:r w:rsidRPr="004A52E4">
        <w:rPr>
          <w:rFonts w:eastAsiaTheme="minorEastAsia" w:cstheme="minorHAnsi"/>
        </w:rPr>
        <w:t xml:space="preserve">This gives the total heat transfer </w:t>
      </w:r>
      <w:r w:rsidR="00053320" w:rsidRPr="004A52E4">
        <w:rPr>
          <w:rFonts w:eastAsiaTheme="minorEastAsia" w:cstheme="minorHAnsi"/>
        </w:rPr>
        <w:t xml:space="preserve">for the fin </w:t>
      </w:r>
      <w:bookmarkStart w:id="10" w:name="_Hlk213878741"/>
      <w:r w:rsidR="00053320" w:rsidRPr="004A52E4">
        <w:rPr>
          <w:rFonts w:eastAsiaTheme="minorEastAsia" w:cstheme="minorHAnsi"/>
        </w:rPr>
        <w:t xml:space="preserve">as </w:t>
      </w:r>
      <w:bookmarkStart w:id="11" w:name="_Hlk213878844"/>
      <w:bookmarkStart w:id="12" w:name="_Hlk214908010"/>
      <w:bookmarkStart w:id="13" w:name="_Hlk213877866"/>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​f</m:t>
        </m:r>
        <w:bookmarkEnd w:id="11"/>
        <m:r>
          <w:rPr>
            <w:rFonts w:ascii="Cambria Math" w:eastAsiaTheme="minorEastAsia" w:hAnsi="Cambria Math" w:cstheme="minorHAnsi"/>
          </w:rPr>
          <m:t>inite​=</m:t>
        </m:r>
        <m:rad>
          <m:radPr>
            <m:degHide m:val="1"/>
            <m:ctrlPr>
              <w:rPr>
                <w:rFonts w:ascii="Cambria Math" w:eastAsiaTheme="minorEastAsia" w:hAnsi="Cambria Math" w:cstheme="minorHAnsi"/>
                <w:i/>
              </w:rPr>
            </m:ctrlPr>
          </m:radPr>
          <m:deg/>
          <m:e>
            <m:r>
              <w:rPr>
                <w:rFonts w:ascii="Cambria Math" w:eastAsiaTheme="minorEastAsia" w:hAnsi="Cambria Math" w:cstheme="minorHAnsi"/>
              </w:rPr>
              <m:t>hPkAc</m:t>
            </m:r>
          </m:e>
        </m:rad>
        <m:r>
          <w:rPr>
            <w:rFonts w:ascii="Cambria Math" w:eastAsiaTheme="minorEastAsia" w:hAnsi="Cambria Math" w:cstheme="minorHAnsi"/>
          </w:rPr>
          <m:t>​​(Tb​-T</m:t>
        </m:r>
        <w:bookmarkEnd w:id="10"/>
        <m:r>
          <w:rPr>
            <w:rFonts w:ascii="Cambria Math" w:eastAsiaTheme="minorEastAsia" w:hAnsi="Cambria Math" w:cstheme="minorHAnsi"/>
          </w:rPr>
          <m:t>∞​)tanh(mL)</m:t>
        </m:r>
        <w:bookmarkEnd w:id="12"/>
        <m:r>
          <w:rPr>
            <w:rFonts w:ascii="Cambria Math" w:eastAsiaTheme="minorEastAsia" w:hAnsi="Cambria Math" w:cstheme="minorHAnsi"/>
          </w:rPr>
          <m:t>.</m:t>
        </m:r>
      </m:oMath>
      <w:bookmarkEnd w:id="13"/>
    </w:p>
    <w:p w14:paraId="4D6F1686" w14:textId="6143CEC0" w:rsidR="00446F91" w:rsidRPr="004A52E4" w:rsidRDefault="00507CBC" w:rsidP="0052272A">
      <w:pPr>
        <w:rPr>
          <w:rFonts w:eastAsiaTheme="minorEastAsia" w:cstheme="minorHAnsi"/>
        </w:rPr>
      </w:pPr>
      <w:r w:rsidRPr="004A52E4">
        <w:rPr>
          <w:rFonts w:cstheme="minorHAnsi"/>
        </w:rPr>
        <w:t xml:space="preserve">For a fin with </w:t>
      </w:r>
      <w:r w:rsidR="003515E5" w:rsidRPr="004A52E4">
        <w:rPr>
          <w:rFonts w:cstheme="minorHAnsi"/>
        </w:rPr>
        <w:t>an</w:t>
      </w:r>
      <w:r w:rsidRPr="004A52E4">
        <w:rPr>
          <w:rFonts w:cstheme="minorHAnsi"/>
        </w:rPr>
        <w:t xml:space="preserve"> infinitely long fin the equation is</w:t>
      </w:r>
      <m:oMath>
        <m:r>
          <w:rPr>
            <w:rFonts w:ascii="Cambria Math" w:hAnsi="Cambria Math" w:cstheme="minorHAnsi"/>
          </w:rPr>
          <m:t xml:space="preserve"> </m:t>
        </m:r>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m:t>
        </m:r>
        <m:rad>
          <m:radPr>
            <m:degHide m:val="1"/>
            <m:ctrlPr>
              <w:rPr>
                <w:rFonts w:ascii="Cambria Math" w:eastAsiaTheme="minorEastAsia" w:hAnsi="Cambria Math" w:cstheme="minorHAnsi"/>
                <w:i/>
              </w:rPr>
            </m:ctrlPr>
          </m:radPr>
          <m:deg/>
          <m:e>
            <m:r>
              <w:rPr>
                <w:rFonts w:ascii="Cambria Math" w:eastAsiaTheme="minorEastAsia" w:hAnsi="Cambria Math" w:cstheme="minorHAnsi"/>
              </w:rPr>
              <m:t>hPkAc</m:t>
            </m:r>
          </m:e>
        </m:rad>
        <m:r>
          <w:rPr>
            <w:rFonts w:ascii="Cambria Math" w:eastAsiaTheme="minorEastAsia" w:hAnsi="Cambria Math" w:cstheme="minorHAnsi"/>
          </w:rPr>
          <m:t>​​(Tb​-T∞​)</m:t>
        </m:r>
      </m:oMath>
    </w:p>
    <w:p w14:paraId="41A5BC1F" w14:textId="2AE1BD58" w:rsidR="003515E5" w:rsidRPr="004A52E4" w:rsidRDefault="00402393" w:rsidP="0052272A">
      <w:pPr>
        <w:rPr>
          <w:rFonts w:eastAsiaTheme="minorEastAsia" w:cstheme="minorHAnsi"/>
        </w:rPr>
      </w:pPr>
      <w:r w:rsidRPr="004A52E4">
        <w:rPr>
          <w:rFonts w:eastAsiaTheme="minorEastAsia" w:cstheme="minorHAnsi"/>
        </w:rPr>
        <w:t xml:space="preserve">As seen below in </w:t>
      </w:r>
      <w:r w:rsidRPr="004A52E4">
        <w:rPr>
          <w:rFonts w:eastAsiaTheme="minorEastAsia" w:cstheme="minorHAnsi"/>
          <w:b/>
          <w:bCs/>
        </w:rPr>
        <w:fldChar w:fldCharType="begin"/>
      </w:r>
      <w:r w:rsidRPr="004A52E4">
        <w:rPr>
          <w:rFonts w:eastAsiaTheme="minorEastAsia" w:cstheme="minorHAnsi"/>
          <w:b/>
          <w:bCs/>
        </w:rPr>
        <w:instrText xml:space="preserve"> REF _Ref215181249 \h </w:instrText>
      </w:r>
      <w:r w:rsidR="00FD52B8" w:rsidRPr="004A52E4">
        <w:rPr>
          <w:rFonts w:eastAsiaTheme="minorEastAsia" w:cstheme="minorHAnsi"/>
          <w:b/>
          <w:bCs/>
        </w:rPr>
        <w:instrText xml:space="preserve"> \* MERGEFORMAT </w:instrText>
      </w:r>
      <w:r w:rsidRPr="004A52E4">
        <w:rPr>
          <w:rFonts w:eastAsiaTheme="minorEastAsia" w:cstheme="minorHAnsi"/>
          <w:b/>
          <w:bCs/>
        </w:rPr>
      </w:r>
      <w:r w:rsidRPr="004A52E4">
        <w:rPr>
          <w:rFonts w:eastAsiaTheme="minorEastAsia" w:cstheme="minorHAnsi"/>
          <w:b/>
          <w:bCs/>
        </w:rPr>
        <w:fldChar w:fldCharType="separate"/>
      </w:r>
      <w:r w:rsidRPr="004A52E4">
        <w:rPr>
          <w:rFonts w:cstheme="minorHAnsi"/>
          <w:b/>
          <w:bCs/>
        </w:rPr>
        <w:t xml:space="preserve">Figure </w:t>
      </w:r>
      <w:r w:rsidRPr="004A52E4">
        <w:rPr>
          <w:rFonts w:cstheme="minorHAnsi"/>
          <w:b/>
          <w:bCs/>
          <w:noProof/>
        </w:rPr>
        <w:t>9</w:t>
      </w:r>
      <w:r w:rsidRPr="004A52E4">
        <w:rPr>
          <w:rFonts w:eastAsiaTheme="minorEastAsia" w:cstheme="minorHAnsi"/>
          <w:b/>
          <w:bCs/>
        </w:rPr>
        <w:fldChar w:fldCharType="end"/>
      </w:r>
      <w:r w:rsidR="001E1C07" w:rsidRPr="004A52E4">
        <w:rPr>
          <w:rFonts w:eastAsiaTheme="minorEastAsia" w:cstheme="minorHAnsi"/>
          <w:b/>
          <w:bCs/>
        </w:rPr>
        <w:t xml:space="preserve"> </w:t>
      </w:r>
      <w:r w:rsidR="009D32AC" w:rsidRPr="004A52E4">
        <w:rPr>
          <w:rFonts w:eastAsiaTheme="minorEastAsia" w:cstheme="minorHAnsi"/>
        </w:rPr>
        <w:t>is the ratio of heat transfer from both the adiabatic ti</w:t>
      </w:r>
      <w:r w:rsidR="00F13531" w:rsidRPr="004A52E4">
        <w:rPr>
          <w:rFonts w:eastAsiaTheme="minorEastAsia" w:cstheme="minorHAnsi"/>
        </w:rPr>
        <w:t>p and infinitely long tip fin</w:t>
      </w:r>
      <w:r w:rsidR="008D474F" w:rsidRPr="004A52E4">
        <w:rPr>
          <w:rFonts w:eastAsiaTheme="minorEastAsia" w:cstheme="minorHAnsi"/>
        </w:rPr>
        <w:t xml:space="preserve"> platted as </w:t>
      </w:r>
      <m:oMath>
        <m:f>
          <m:fPr>
            <m:ctrlPr>
              <w:rPr>
                <w:rFonts w:ascii="Cambria Math" w:eastAsiaTheme="minorEastAsia" w:hAnsi="Cambria Math" w:cstheme="minorHAnsi"/>
                <w:i/>
              </w:rPr>
            </m:ctrlPr>
          </m:fPr>
          <m:num>
            <m:acc>
              <m:accPr>
                <m:chr m:val="̇"/>
                <m:ctrlPr>
                  <w:rPr>
                    <w:rFonts w:ascii="Cambria Math" w:eastAsiaTheme="minorEastAsia" w:hAnsi="Cambria Math" w:cstheme="minorHAnsi"/>
                    <w:i/>
                  </w:rPr>
                </m:ctrlPr>
              </m:accPr>
              <m:e>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finifte</m:t>
                </m:r>
              </m:e>
            </m:acc>
          </m:num>
          <m:den>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m:t>
            </m:r>
          </m:den>
        </m:f>
        <m:r>
          <w:rPr>
            <w:rFonts w:ascii="Cambria Math" w:eastAsiaTheme="minorEastAsia" w:hAnsi="Cambria Math" w:cstheme="minorHAnsi"/>
          </w:rPr>
          <m:t>=</m:t>
        </m:r>
        <m:r>
          <m:rPr>
            <m:sty m:val="p"/>
          </m:rPr>
          <w:rPr>
            <w:rFonts w:ascii="Cambria Math" w:eastAsiaTheme="minorEastAsia" w:hAnsi="Cambria Math" w:cstheme="minorHAnsi"/>
          </w:rPr>
          <m:t>tanh⁡</m:t>
        </m:r>
        <m:r>
          <w:rPr>
            <w:rFonts w:ascii="Cambria Math" w:eastAsiaTheme="minorEastAsia" w:hAnsi="Cambria Math" w:cstheme="minorHAnsi"/>
          </w:rPr>
          <m:t>(Tb-T∞)</m:t>
        </m:r>
      </m:oMath>
    </w:p>
    <w:p w14:paraId="46ECA8E1" w14:textId="77777777" w:rsidR="008D474F" w:rsidRPr="004A52E4" w:rsidRDefault="008D474F" w:rsidP="0052272A">
      <w:pPr>
        <w:rPr>
          <w:rFonts w:eastAsiaTheme="minorEastAsia" w:cstheme="minorHAnsi"/>
        </w:rPr>
      </w:pPr>
    </w:p>
    <w:p w14:paraId="00B9B81E" w14:textId="77777777" w:rsidR="00A31944" w:rsidRPr="004A52E4" w:rsidRDefault="0052272A" w:rsidP="00A31944">
      <w:pPr>
        <w:keepNext/>
        <w:jc w:val="center"/>
        <w:rPr>
          <w:rFonts w:cstheme="minorHAnsi"/>
        </w:rPr>
      </w:pPr>
      <w:r w:rsidRPr="004A52E4">
        <w:rPr>
          <w:rFonts w:cstheme="minorHAnsi"/>
          <w:noProof/>
        </w:rPr>
        <w:drawing>
          <wp:inline distT="0" distB="0" distL="0" distR="0" wp14:anchorId="3478C30F" wp14:editId="1924640F">
            <wp:extent cx="3577133" cy="2893089"/>
            <wp:effectExtent l="0" t="0" r="4445" b="2540"/>
            <wp:docPr id="66602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6">
                      <a:extLst>
                        <a:ext uri="{28A0092B-C50C-407E-A947-70E740481C1C}">
                          <a14:useLocalDpi xmlns:a14="http://schemas.microsoft.com/office/drawing/2010/main" val="0"/>
                        </a:ext>
                      </a:extLst>
                    </a:blip>
                    <a:srcRect l="3184" r="4183"/>
                    <a:stretch>
                      <a:fillRect/>
                    </a:stretch>
                  </pic:blipFill>
                  <pic:spPr bwMode="auto">
                    <a:xfrm>
                      <a:off x="0" y="0"/>
                      <a:ext cx="3588336" cy="2902149"/>
                    </a:xfrm>
                    <a:prstGeom prst="rect">
                      <a:avLst/>
                    </a:prstGeom>
                    <a:noFill/>
                    <a:ln>
                      <a:noFill/>
                    </a:ln>
                    <a:extLst>
                      <a:ext uri="{53640926-AAD7-44D8-BBD7-CCE9431645EC}">
                        <a14:shadowObscured xmlns:a14="http://schemas.microsoft.com/office/drawing/2010/main"/>
                      </a:ext>
                    </a:extLst>
                  </pic:spPr>
                </pic:pic>
              </a:graphicData>
            </a:graphic>
          </wp:inline>
        </w:drawing>
      </w:r>
    </w:p>
    <w:p w14:paraId="04BF30E8" w14:textId="07856558" w:rsidR="00B728AB" w:rsidRPr="004A52E4" w:rsidRDefault="00A31944" w:rsidP="00A31944">
      <w:pPr>
        <w:pStyle w:val="Caption"/>
        <w:jc w:val="center"/>
        <w:rPr>
          <w:rFonts w:cstheme="minorHAnsi"/>
        </w:rPr>
      </w:pPr>
      <w:bookmarkStart w:id="14" w:name="_Ref215181249"/>
      <w:bookmarkStart w:id="15" w:name="_Ref215181243"/>
      <w:r w:rsidRPr="004A52E4">
        <w:rPr>
          <w:rFonts w:cstheme="minorHAnsi"/>
        </w:rPr>
        <w:t xml:space="preserve">Figure </w:t>
      </w:r>
      <w:r w:rsidR="000F0543" w:rsidRPr="004A52E4">
        <w:rPr>
          <w:rFonts w:cstheme="minorHAnsi"/>
        </w:rPr>
        <w:fldChar w:fldCharType="begin"/>
      </w:r>
      <w:r w:rsidR="000F0543" w:rsidRPr="004A52E4">
        <w:rPr>
          <w:rFonts w:cstheme="minorHAnsi"/>
        </w:rPr>
        <w:instrText xml:space="preserve"> SEQ Figure \* ARABIC </w:instrText>
      </w:r>
      <w:r w:rsidR="000F0543" w:rsidRPr="004A52E4">
        <w:rPr>
          <w:rFonts w:cstheme="minorHAnsi"/>
        </w:rPr>
        <w:fldChar w:fldCharType="separate"/>
      </w:r>
      <w:r w:rsidR="000F0543" w:rsidRPr="004A52E4">
        <w:rPr>
          <w:rFonts w:cstheme="minorHAnsi"/>
          <w:noProof/>
        </w:rPr>
        <w:t>9</w:t>
      </w:r>
      <w:r w:rsidR="000F0543" w:rsidRPr="004A52E4">
        <w:rPr>
          <w:rFonts w:cstheme="minorHAnsi"/>
          <w:noProof/>
        </w:rPr>
        <w:fldChar w:fldCharType="end"/>
      </w:r>
      <w:bookmarkEnd w:id="14"/>
      <w:r w:rsidRPr="004A52E4">
        <w:rPr>
          <w:rFonts w:cstheme="minorHAnsi"/>
        </w:rPr>
        <w:t xml:space="preserve"> showing heat transfer ratio with fin parameters</w:t>
      </w:r>
      <w:bookmarkEnd w:id="15"/>
    </w:p>
    <w:p w14:paraId="2822A31E" w14:textId="0E977F2C" w:rsidR="00FA41CE" w:rsidRPr="004A52E4" w:rsidRDefault="001A5EC9" w:rsidP="00B728AB">
      <w:pPr>
        <w:rPr>
          <w:rFonts w:eastAsiaTheme="minorEastAsia" w:cstheme="minorHAnsi"/>
        </w:rPr>
      </w:pPr>
      <w:r w:rsidRPr="004A52E4">
        <w:rPr>
          <w:rFonts w:cstheme="minorHAnsi"/>
        </w:rPr>
        <w:lastRenderedPageBreak/>
        <w:t xml:space="preserve">The </w:t>
      </w:r>
      <w:bookmarkStart w:id="16" w:name="_Hlk213879334"/>
      <m:oMath>
        <m:r>
          <w:rPr>
            <w:rFonts w:ascii="Cambria Math" w:hAnsi="Cambria Math" w:cstheme="minorHAnsi"/>
          </w:rPr>
          <m:t>mL</m:t>
        </m:r>
      </m:oMath>
      <w:bookmarkEnd w:id="16"/>
      <w:r w:rsidR="004E4BC9" w:rsidRPr="004A52E4">
        <w:rPr>
          <w:rFonts w:eastAsiaTheme="minorEastAsia" w:cstheme="minorHAnsi"/>
        </w:rPr>
        <w:t xml:space="preserve"> curve begins at 0 showing </w:t>
      </w:r>
      <w:r w:rsidR="00FA41CE" w:rsidRPr="004A52E4">
        <w:rPr>
          <w:rFonts w:eastAsiaTheme="minorEastAsia" w:cstheme="minorHAnsi"/>
        </w:rPr>
        <w:t>poor</w:t>
      </w:r>
      <w:r w:rsidR="004E4BC9" w:rsidRPr="004A52E4">
        <w:rPr>
          <w:rFonts w:eastAsiaTheme="minorEastAsia" w:cstheme="minorHAnsi"/>
        </w:rPr>
        <w:t xml:space="preserve"> conducting</w:t>
      </w:r>
      <w:r w:rsidR="00FA41CE" w:rsidRPr="004A52E4">
        <w:rPr>
          <w:rFonts w:eastAsiaTheme="minorEastAsia" w:cstheme="minorHAnsi"/>
        </w:rPr>
        <w:t xml:space="preserve"> fins and very little heat</w:t>
      </w:r>
      <w:r w:rsidR="00AA7883" w:rsidRPr="004A52E4">
        <w:rPr>
          <w:rFonts w:eastAsiaTheme="minorEastAsia" w:cstheme="minorHAnsi"/>
        </w:rPr>
        <w:t xml:space="preserve">, as </w:t>
      </w:r>
      <w:bookmarkStart w:id="17" w:name="_Hlk213879620"/>
      <m:oMath>
        <m:r>
          <w:rPr>
            <w:rFonts w:ascii="Cambria Math" w:hAnsi="Cambria Math" w:cstheme="minorHAnsi"/>
          </w:rPr>
          <m:t>mL</m:t>
        </m:r>
        <w:bookmarkEnd w:id="17"/>
        <m:r>
          <w:rPr>
            <w:rFonts w:ascii="Cambria Math" w:hAnsi="Cambria Math" w:cstheme="minorHAnsi"/>
          </w:rPr>
          <m:t xml:space="preserve"> </m:t>
        </m:r>
      </m:oMath>
      <w:r w:rsidR="00AA7883" w:rsidRPr="004A52E4">
        <w:rPr>
          <w:rFonts w:eastAsiaTheme="minorEastAsia" w:cstheme="minorHAnsi"/>
        </w:rPr>
        <w:t>increase</w:t>
      </w:r>
      <w:r w:rsidR="002973FC" w:rsidRPr="004A52E4">
        <w:rPr>
          <w:rFonts w:eastAsiaTheme="minorEastAsia" w:cstheme="minorHAnsi"/>
        </w:rPr>
        <w:t>s</w:t>
      </w:r>
      <w:r w:rsidR="00AA7883" w:rsidRPr="004A52E4">
        <w:rPr>
          <w:rFonts w:eastAsiaTheme="minorEastAsia" w:cstheme="minorHAnsi"/>
        </w:rPr>
        <w:t xml:space="preserve"> the ratio</w:t>
      </w:r>
      <w:r w:rsidR="004873E8" w:rsidRPr="004A52E4">
        <w:rPr>
          <w:rFonts w:eastAsiaTheme="minorEastAsia" w:cstheme="minorHAnsi"/>
        </w:rPr>
        <w:t xml:space="preserve"> also increases physically in</w:t>
      </w:r>
      <w:r w:rsidR="0096602F" w:rsidRPr="004A52E4">
        <w:rPr>
          <w:rFonts w:eastAsiaTheme="minorEastAsia" w:cstheme="minorHAnsi"/>
        </w:rPr>
        <w:t xml:space="preserve">creasing </w:t>
      </w:r>
      <m:oMath>
        <m:r>
          <w:rPr>
            <w:rFonts w:ascii="Cambria Math" w:eastAsiaTheme="minorEastAsia" w:hAnsi="Cambria Math" w:cstheme="minorHAnsi"/>
          </w:rPr>
          <m:t>L</m:t>
        </m:r>
      </m:oMath>
      <w:r w:rsidR="0096602F" w:rsidRPr="004A52E4">
        <w:rPr>
          <w:rFonts w:eastAsiaTheme="minorEastAsia" w:cstheme="minorHAnsi"/>
        </w:rPr>
        <w:t xml:space="preserve"> mak</w:t>
      </w:r>
      <w:r w:rsidR="009B1757">
        <w:rPr>
          <w:rFonts w:eastAsiaTheme="minorEastAsia" w:cstheme="minorHAnsi"/>
        </w:rPr>
        <w:t>ing</w:t>
      </w:r>
      <w:r w:rsidR="0096602F" w:rsidRPr="004A52E4">
        <w:rPr>
          <w:rFonts w:eastAsiaTheme="minorEastAsia" w:cstheme="minorHAnsi"/>
        </w:rPr>
        <w:t xml:space="preserve"> the surface area bigger </w:t>
      </w:r>
      <w:r w:rsidR="00484B88" w:rsidRPr="004A52E4">
        <w:rPr>
          <w:rFonts w:eastAsiaTheme="minorEastAsia" w:cstheme="minorHAnsi"/>
        </w:rPr>
        <w:t xml:space="preserve">this </w:t>
      </w:r>
      <w:r w:rsidR="00A257AD">
        <w:rPr>
          <w:rFonts w:eastAsiaTheme="minorEastAsia" w:cstheme="minorHAnsi"/>
        </w:rPr>
        <w:t>thereby</w:t>
      </w:r>
      <w:r w:rsidR="00484B88" w:rsidRPr="004A52E4">
        <w:rPr>
          <w:rFonts w:eastAsiaTheme="minorEastAsia" w:cstheme="minorHAnsi"/>
        </w:rPr>
        <w:t xml:space="preserve"> </w:t>
      </w:r>
      <w:r w:rsidR="00A257AD">
        <w:rPr>
          <w:rFonts w:eastAsiaTheme="minorEastAsia" w:cstheme="minorHAnsi"/>
        </w:rPr>
        <w:t>increasing</w:t>
      </w:r>
      <w:r w:rsidR="00484B88" w:rsidRPr="004A52E4">
        <w:rPr>
          <w:rFonts w:eastAsiaTheme="minorEastAsia" w:cstheme="minorHAnsi"/>
        </w:rPr>
        <w:t xml:space="preserve"> the heat transfer </w:t>
      </w:r>
      <w:r w:rsidR="00EA598D" w:rsidRPr="004A52E4">
        <w:rPr>
          <w:rFonts w:eastAsiaTheme="minorEastAsia" w:cstheme="minorHAnsi"/>
        </w:rPr>
        <w:t>up to a certain length before the heat transfer become negligible</w:t>
      </w:r>
      <w:r w:rsidR="00C505CE" w:rsidRPr="004A52E4">
        <w:rPr>
          <w:rFonts w:eastAsiaTheme="minorEastAsia" w:cstheme="minorHAnsi"/>
        </w:rPr>
        <w:t xml:space="preserve"> as the tip of the tip of the fin is already at the ambient temperature.</w:t>
      </w:r>
      <w:r w:rsidR="005807E1" w:rsidRPr="004A52E4">
        <w:rPr>
          <w:rFonts w:eastAsiaTheme="minorEastAsia" w:cstheme="minorHAnsi"/>
        </w:rPr>
        <w:t xml:space="preserve"> The guideline of how </w:t>
      </w:r>
      <w:r w:rsidR="00AA669D" w:rsidRPr="004A52E4">
        <w:rPr>
          <w:rFonts w:eastAsiaTheme="minorEastAsia" w:cstheme="minorHAnsi"/>
        </w:rPr>
        <w:t xml:space="preserve">large the fin parameter can is cited </w:t>
      </w:r>
      <w:bookmarkStart w:id="18" w:name="_Hlk213879814"/>
      <w:r w:rsidR="00AA669D" w:rsidRPr="004A52E4">
        <w:rPr>
          <w:rFonts w:eastAsiaTheme="minorEastAsia" w:cstheme="minorHAnsi"/>
        </w:rPr>
        <w:t xml:space="preserve">as </w:t>
      </w:r>
      <m:oMath>
        <m:r>
          <w:rPr>
            <w:rFonts w:ascii="Cambria Math" w:hAnsi="Cambria Math" w:cstheme="minorHAnsi"/>
          </w:rPr>
          <m:t>mL=2.65</m:t>
        </m:r>
      </m:oMath>
      <w:r w:rsidR="00113912" w:rsidRPr="004A52E4">
        <w:rPr>
          <w:rFonts w:eastAsiaTheme="minorEastAsia" w:cstheme="minorHAnsi"/>
        </w:rPr>
        <w:t xml:space="preserve"> </w:t>
      </w:r>
      <w:bookmarkEnd w:id="18"/>
      <w:r w:rsidR="00DF2079" w:rsidRPr="004A52E4">
        <w:rPr>
          <w:rFonts w:eastAsiaTheme="minorEastAsia" w:cstheme="minorHAnsi"/>
        </w:rPr>
        <w:t>this is the point where the finite-</w:t>
      </w:r>
      <w:r w:rsidR="000E3E77" w:rsidRPr="004A52E4">
        <w:rPr>
          <w:rFonts w:eastAsiaTheme="minorEastAsia" w:cstheme="minorHAnsi"/>
        </w:rPr>
        <w:t>fin heat</w:t>
      </w:r>
      <w:r w:rsidR="00DF2079" w:rsidRPr="004A52E4">
        <w:rPr>
          <w:rFonts w:eastAsiaTheme="minorEastAsia" w:cstheme="minorHAnsi"/>
        </w:rPr>
        <w:t xml:space="preserve"> transfer is </w:t>
      </w:r>
      <w:r w:rsidR="002705B9" w:rsidRPr="004A52E4">
        <w:rPr>
          <w:rFonts w:eastAsiaTheme="minorEastAsia" w:cstheme="minorHAnsi"/>
        </w:rPr>
        <w:t xml:space="preserve">the same as the </w:t>
      </w:r>
      <w:r w:rsidR="000E3E77" w:rsidRPr="004A52E4">
        <w:rPr>
          <w:rFonts w:eastAsiaTheme="minorEastAsia" w:cstheme="minorHAnsi"/>
        </w:rPr>
        <w:t>infinite</w:t>
      </w:r>
      <w:r w:rsidR="002705B9" w:rsidRPr="004A52E4">
        <w:rPr>
          <w:rFonts w:eastAsiaTheme="minorEastAsia" w:cstheme="minorHAnsi"/>
        </w:rPr>
        <w:t xml:space="preserve">-fin value where adding more </w:t>
      </w:r>
      <w:r w:rsidR="000E3E77" w:rsidRPr="004A52E4">
        <w:rPr>
          <w:rFonts w:eastAsiaTheme="minorEastAsia" w:cstheme="minorHAnsi"/>
        </w:rPr>
        <w:t xml:space="preserve">length gain little additional heat transfer. </w:t>
      </w:r>
    </w:p>
    <w:p w14:paraId="16784CB5" w14:textId="55C3B5DE" w:rsidR="000E3E77" w:rsidRPr="004A52E4" w:rsidRDefault="000E3E77" w:rsidP="000E3E77">
      <w:pPr>
        <w:jc w:val="center"/>
        <w:rPr>
          <w:rFonts w:eastAsiaTheme="minorEastAsia" w:cstheme="minorHAnsi"/>
        </w:rPr>
      </w:pPr>
      <m:oMathPara>
        <m:oMath>
          <m:r>
            <w:rPr>
              <w:rFonts w:ascii="Cambria Math" w:hAnsi="Cambria Math" w:cstheme="minorHAnsi"/>
            </w:rPr>
            <m:t>mL=0.99</m:t>
          </m:r>
        </m:oMath>
      </m:oMathPara>
    </w:p>
    <w:p w14:paraId="331FBEC1" w14:textId="3A2F1F4C" w:rsidR="00901603" w:rsidRPr="004A52E4" w:rsidRDefault="00901603" w:rsidP="00901603">
      <w:pPr>
        <w:rPr>
          <w:rFonts w:eastAsiaTheme="minorEastAsia" w:cstheme="minorHAnsi"/>
        </w:rPr>
      </w:pPr>
      <w:r w:rsidRPr="004A52E4">
        <w:rPr>
          <w:rFonts w:eastAsiaTheme="minorEastAsia" w:cstheme="minorHAnsi"/>
        </w:rPr>
        <w:t xml:space="preserve">So  </w:t>
      </w:r>
      <m:oMath>
        <m:r>
          <w:rPr>
            <w:rFonts w:ascii="Cambria Math" w:hAnsi="Cambria Math" w:cstheme="minorHAnsi"/>
          </w:rPr>
          <m:t>mL=2.65</m:t>
        </m:r>
      </m:oMath>
      <w:r w:rsidR="000B1E15" w:rsidRPr="004A52E4">
        <w:rPr>
          <w:rFonts w:eastAsiaTheme="minorEastAsia" w:cstheme="minorHAnsi"/>
        </w:rPr>
        <w:t xml:space="preserve"> is when </w:t>
      </w:r>
      <w:r w:rsidR="004B425D" w:rsidRPr="004A52E4">
        <w:rPr>
          <w:rFonts w:eastAsiaTheme="minorEastAsia" w:cstheme="minorHAnsi"/>
        </w:rPr>
        <w:t>the</w:t>
      </w:r>
      <w:r w:rsidR="000B1E15" w:rsidRPr="004A52E4">
        <w:rPr>
          <w:rFonts w:eastAsiaTheme="minorEastAsia" w:cstheme="minorHAnsi"/>
        </w:rPr>
        <w:t xml:space="preserve"> </w:t>
      </w:r>
      <w:r w:rsidR="004B425D" w:rsidRPr="004A52E4">
        <w:rPr>
          <w:rFonts w:eastAsiaTheme="minorEastAsia" w:cstheme="minorHAnsi"/>
        </w:rPr>
        <w:t>finite</w:t>
      </w:r>
      <w:r w:rsidR="000B1E15" w:rsidRPr="004A52E4">
        <w:rPr>
          <w:rFonts w:eastAsiaTheme="minorEastAsia" w:cstheme="minorHAnsi"/>
        </w:rPr>
        <w:t xml:space="preserve"> tip achieves </w:t>
      </w:r>
      <w:r w:rsidR="004B425D" w:rsidRPr="004A52E4">
        <w:rPr>
          <w:rFonts w:eastAsiaTheme="minorEastAsia" w:cstheme="minorHAnsi"/>
        </w:rPr>
        <w:t>about</w:t>
      </w:r>
      <w:r w:rsidR="000B1E15" w:rsidRPr="004A52E4">
        <w:rPr>
          <w:rFonts w:eastAsiaTheme="minorEastAsia" w:cstheme="minorHAnsi"/>
        </w:rPr>
        <w:t xml:space="preserve"> 99% of the total heat transfer of </w:t>
      </w:r>
      <w:r w:rsidR="004B425D" w:rsidRPr="004A52E4">
        <w:rPr>
          <w:rFonts w:eastAsiaTheme="minorEastAsia" w:cstheme="minorHAnsi"/>
        </w:rPr>
        <w:t>an</w:t>
      </w:r>
      <w:r w:rsidR="000B1E15" w:rsidRPr="004A52E4">
        <w:rPr>
          <w:rFonts w:eastAsiaTheme="minorEastAsia" w:cstheme="minorHAnsi"/>
        </w:rPr>
        <w:t xml:space="preserve"> </w:t>
      </w:r>
      <w:r w:rsidR="004B425D" w:rsidRPr="004A52E4">
        <w:rPr>
          <w:rFonts w:eastAsiaTheme="minorEastAsia" w:cstheme="minorHAnsi"/>
        </w:rPr>
        <w:t>infinite</w:t>
      </w:r>
      <w:r w:rsidR="000B1E15" w:rsidRPr="004A52E4">
        <w:rPr>
          <w:rFonts w:eastAsiaTheme="minorEastAsia" w:cstheme="minorHAnsi"/>
        </w:rPr>
        <w:t xml:space="preserve"> </w:t>
      </w:r>
      <w:r w:rsidR="004B425D" w:rsidRPr="004A52E4">
        <w:rPr>
          <w:rFonts w:eastAsiaTheme="minorEastAsia" w:cstheme="minorHAnsi"/>
        </w:rPr>
        <w:t>fin.</w:t>
      </w:r>
    </w:p>
    <w:p w14:paraId="51DE5D97" w14:textId="351DB4FA" w:rsidR="00EA3321" w:rsidRPr="004A52E4" w:rsidRDefault="00793D53" w:rsidP="00793D53">
      <w:pPr>
        <w:pStyle w:val="Heading2"/>
        <w:rPr>
          <w:rFonts w:asciiTheme="minorHAnsi" w:eastAsiaTheme="minorEastAsia" w:hAnsiTheme="minorHAnsi" w:cstheme="minorHAnsi"/>
        </w:rPr>
      </w:pPr>
      <w:bookmarkStart w:id="19" w:name="_Toc215450345"/>
      <w:r w:rsidRPr="004A52E4">
        <w:rPr>
          <w:rFonts w:asciiTheme="minorHAnsi" w:eastAsiaTheme="minorEastAsia" w:hAnsiTheme="minorHAnsi" w:cstheme="minorHAnsi"/>
        </w:rPr>
        <w:t>Tip boundary conditions</w:t>
      </w:r>
      <w:r w:rsidR="00E6721D" w:rsidRPr="004A52E4">
        <w:rPr>
          <w:rFonts w:asciiTheme="minorHAnsi" w:eastAsiaTheme="minorEastAsia" w:hAnsiTheme="minorHAnsi" w:cstheme="minorHAnsi"/>
        </w:rPr>
        <w:t xml:space="preserve"> (finite</w:t>
      </w:r>
      <w:r w:rsidR="00A942CD" w:rsidRPr="004A52E4">
        <w:rPr>
          <w:rFonts w:asciiTheme="minorHAnsi" w:eastAsiaTheme="minorEastAsia" w:hAnsiTheme="minorHAnsi" w:cstheme="minorHAnsi"/>
        </w:rPr>
        <w:t>-Tip</w:t>
      </w:r>
      <w:r w:rsidR="00E6721D" w:rsidRPr="004A52E4">
        <w:rPr>
          <w:rFonts w:asciiTheme="minorHAnsi" w:eastAsiaTheme="minorEastAsia" w:hAnsiTheme="minorHAnsi" w:cstheme="minorHAnsi"/>
        </w:rPr>
        <w:t xml:space="preserve"> vs </w:t>
      </w:r>
      <w:r w:rsidR="00A942CD" w:rsidRPr="004A52E4">
        <w:rPr>
          <w:rFonts w:asciiTheme="minorHAnsi" w:eastAsiaTheme="minorEastAsia" w:hAnsiTheme="minorHAnsi" w:cstheme="minorHAnsi"/>
        </w:rPr>
        <w:t>Convective-Tip)</w:t>
      </w:r>
      <w:bookmarkEnd w:id="19"/>
    </w:p>
    <w:p w14:paraId="355CEFB7" w14:textId="45234270" w:rsidR="00F82744" w:rsidRPr="004A52E4" w:rsidRDefault="00AE6BE5" w:rsidP="00793D53">
      <w:pPr>
        <w:rPr>
          <w:rFonts w:cstheme="minorHAnsi"/>
        </w:rPr>
      </w:pPr>
      <w:r w:rsidRPr="004A52E4">
        <w:rPr>
          <w:rFonts w:cstheme="minorHAnsi"/>
        </w:rPr>
        <w:t xml:space="preserve">The blue line on the graph below represents </w:t>
      </w:r>
      <w:r w:rsidR="00B01DC9" w:rsidRPr="004A52E4">
        <w:rPr>
          <w:rFonts w:cstheme="minorHAnsi"/>
        </w:rPr>
        <w:t xml:space="preserve">the </w:t>
      </w:r>
      <w:r w:rsidR="00E85F48" w:rsidRPr="004A52E4">
        <w:rPr>
          <w:rFonts w:cstheme="minorHAnsi"/>
        </w:rPr>
        <w:t>idealised</w:t>
      </w:r>
      <w:r w:rsidR="00B01DC9" w:rsidRPr="004A52E4">
        <w:rPr>
          <w:rFonts w:cstheme="minorHAnsi"/>
        </w:rPr>
        <w:t xml:space="preserve"> finite fin tip, while the red </w:t>
      </w:r>
      <w:r w:rsidR="00E85F48" w:rsidRPr="004A52E4">
        <w:rPr>
          <w:rFonts w:cstheme="minorHAnsi"/>
        </w:rPr>
        <w:t>dotted</w:t>
      </w:r>
      <w:r w:rsidR="00B01DC9" w:rsidRPr="004A52E4">
        <w:rPr>
          <w:rFonts w:cstheme="minorHAnsi"/>
        </w:rPr>
        <w:t xml:space="preserve"> line represents </w:t>
      </w:r>
      <w:r w:rsidR="00E85F48" w:rsidRPr="004A52E4">
        <w:rPr>
          <w:rFonts w:cstheme="minorHAnsi"/>
        </w:rPr>
        <w:t>a fin with a convective tip</w:t>
      </w:r>
      <w:r w:rsidR="00A942CD" w:rsidRPr="004A52E4">
        <w:rPr>
          <w:rFonts w:cstheme="minorHAnsi"/>
        </w:rPr>
        <w:t xml:space="preserve"> (not</w:t>
      </w:r>
      <w:r w:rsidR="00D05CCB" w:rsidRPr="004A52E4">
        <w:rPr>
          <w:rFonts w:cstheme="minorHAnsi"/>
        </w:rPr>
        <w:t xml:space="preserve"> perfectly) insulated</w:t>
      </w:r>
      <w:r w:rsidR="008F3DEA" w:rsidRPr="004A52E4">
        <w:rPr>
          <w:rFonts w:cstheme="minorHAnsi"/>
        </w:rPr>
        <w:t xml:space="preserve"> where a small amount of heat is lost at the tip</w:t>
      </w:r>
      <w:r w:rsidR="00F82744" w:rsidRPr="004A52E4">
        <w:rPr>
          <w:rFonts w:cstheme="minorHAnsi"/>
        </w:rPr>
        <w:t xml:space="preserve"> shown as</w:t>
      </w:r>
    </w:p>
    <w:p w14:paraId="307CE165" w14:textId="5E1DB95C" w:rsidR="00793D53" w:rsidRPr="004A52E4" w:rsidRDefault="00F82744" w:rsidP="00793D53">
      <w:pPr>
        <w:rPr>
          <w:rFonts w:eastAsiaTheme="minorEastAsia" w:cstheme="minorHAnsi"/>
        </w:rPr>
      </w:pPr>
      <w:r w:rsidRPr="004A52E4">
        <w:rPr>
          <w:rFonts w:cstheme="minorHAnsi"/>
        </w:rPr>
        <w:t xml:space="preserve"> </w:t>
      </w:r>
      <m:oMath>
        <m:sSub>
          <m:sSubPr>
            <m:ctrlPr>
              <w:rPr>
                <w:rFonts w:ascii="Cambria Math" w:hAnsi="Cambria Math" w:cstheme="minorHAnsi"/>
                <w:i/>
              </w:rPr>
            </m:ctrlPr>
          </m:sSubPr>
          <m:e>
            <m:r>
              <w:rPr>
                <w:rFonts w:ascii="Cambria Math" w:hAnsi="Cambria Math" w:cstheme="minorHAnsi"/>
              </w:rPr>
              <m:t>B</m:t>
            </m:r>
          </m:e>
          <m:sub>
            <m:r>
              <w:rPr>
                <w:rFonts w:ascii="Cambria Math" w:hAnsi="Cambria Math" w:cstheme="minorHAnsi"/>
              </w:rPr>
              <m:t>it</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h</m:t>
            </m:r>
          </m:e>
          <m:sub>
            <m:r>
              <w:rPr>
                <w:rFonts w:ascii="Cambria Math" w:hAnsi="Cambria Math" w:cstheme="minorHAnsi"/>
              </w:rPr>
              <m:t>t</m:t>
            </m:r>
          </m:sub>
        </m:sSub>
        <m:r>
          <w:rPr>
            <w:rFonts w:ascii="Cambria Math" w:hAnsi="Cambria Math" w:cstheme="minorHAnsi"/>
          </w:rPr>
          <m:t>∕</m:t>
        </m:r>
        <m:d>
          <m:dPr>
            <m:ctrlPr>
              <w:rPr>
                <w:rFonts w:ascii="Cambria Math" w:hAnsi="Cambria Math" w:cstheme="minorHAnsi"/>
                <w:i/>
              </w:rPr>
            </m:ctrlPr>
          </m:dPr>
          <m:e>
            <m:r>
              <w:rPr>
                <w:rFonts w:ascii="Cambria Math" w:hAnsi="Cambria Math" w:cstheme="minorHAnsi"/>
              </w:rPr>
              <m:t>mk</m:t>
            </m:r>
          </m:e>
        </m:d>
        <m:r>
          <w:rPr>
            <w:rFonts w:ascii="Cambria Math" w:hAnsi="Cambria Math" w:cstheme="minorHAnsi"/>
          </w:rPr>
          <m:t>=0.1</m:t>
        </m:r>
      </m:oMath>
    </w:p>
    <w:p w14:paraId="7829BA45" w14:textId="3129A53F" w:rsidR="00E35DF7" w:rsidRPr="004A52E4" w:rsidRDefault="00E35DF7" w:rsidP="00793D53">
      <w:pPr>
        <w:rPr>
          <w:rFonts w:cstheme="minorHAnsi"/>
        </w:rPr>
      </w:pPr>
      <w:r w:rsidRPr="004A52E4">
        <w:rPr>
          <w:rFonts w:eastAsiaTheme="minorEastAsia" w:cstheme="minorHAnsi"/>
        </w:rPr>
        <w:t>The fin wi</w:t>
      </w:r>
      <w:r w:rsidR="00D05CCB" w:rsidRPr="004A52E4">
        <w:rPr>
          <w:rFonts w:eastAsiaTheme="minorEastAsia" w:cstheme="minorHAnsi"/>
        </w:rPr>
        <w:t>th</w:t>
      </w:r>
      <w:r w:rsidRPr="004A52E4">
        <w:rPr>
          <w:rFonts w:eastAsiaTheme="minorEastAsia" w:cstheme="minorHAnsi"/>
        </w:rPr>
        <w:t xml:space="preserve"> a </w:t>
      </w:r>
      <w:r w:rsidR="00D05CCB" w:rsidRPr="004A52E4">
        <w:rPr>
          <w:rFonts w:eastAsiaTheme="minorEastAsia" w:cstheme="minorHAnsi"/>
        </w:rPr>
        <w:t>convective</w:t>
      </w:r>
      <w:r w:rsidR="00FA2E82" w:rsidRPr="004A52E4">
        <w:rPr>
          <w:rFonts w:eastAsiaTheme="minorEastAsia" w:cstheme="minorHAnsi"/>
        </w:rPr>
        <w:t xml:space="preserve"> will always </w:t>
      </w:r>
      <w:proofErr w:type="gramStart"/>
      <w:r w:rsidR="00FA2E82" w:rsidRPr="004A52E4">
        <w:rPr>
          <w:rFonts w:eastAsiaTheme="minorEastAsia" w:cstheme="minorHAnsi"/>
        </w:rPr>
        <w:t>have</w:t>
      </w:r>
      <w:proofErr w:type="gramEnd"/>
      <w:r w:rsidR="00FA2E82" w:rsidRPr="004A52E4">
        <w:rPr>
          <w:rFonts w:eastAsiaTheme="minorEastAsia" w:cstheme="minorHAnsi"/>
        </w:rPr>
        <w:t xml:space="preserve"> a </w:t>
      </w:r>
      <w:r w:rsidR="00415A43" w:rsidRPr="004A52E4">
        <w:rPr>
          <w:rFonts w:eastAsiaTheme="minorEastAsia" w:cstheme="minorHAnsi"/>
        </w:rPr>
        <w:t>slightly</w:t>
      </w:r>
      <w:r w:rsidR="00FA2E82" w:rsidRPr="004A52E4">
        <w:rPr>
          <w:rFonts w:eastAsiaTheme="minorEastAsia" w:cstheme="minorHAnsi"/>
        </w:rPr>
        <w:t xml:space="preserve"> higher total heat transfer</w:t>
      </w:r>
      <w:r w:rsidR="000F0543" w:rsidRPr="004A52E4">
        <w:rPr>
          <w:rFonts w:eastAsiaTheme="minorEastAsia" w:cstheme="minorHAnsi"/>
        </w:rPr>
        <w:t xml:space="preserve"> as seen in </w:t>
      </w:r>
      <w:r w:rsidR="000F0543" w:rsidRPr="004A52E4">
        <w:rPr>
          <w:rFonts w:eastAsiaTheme="minorEastAsia" w:cstheme="minorHAnsi"/>
          <w:b/>
          <w:bCs/>
        </w:rPr>
        <w:fldChar w:fldCharType="begin"/>
      </w:r>
      <w:r w:rsidR="000F0543" w:rsidRPr="004A52E4">
        <w:rPr>
          <w:rFonts w:eastAsiaTheme="minorEastAsia" w:cstheme="minorHAnsi"/>
          <w:b/>
          <w:bCs/>
        </w:rPr>
        <w:instrText xml:space="preserve"> REF _Ref215181330 \h </w:instrText>
      </w:r>
      <w:r w:rsidR="00FD52B8" w:rsidRPr="004A52E4">
        <w:rPr>
          <w:rFonts w:eastAsiaTheme="minorEastAsia" w:cstheme="minorHAnsi"/>
          <w:b/>
          <w:bCs/>
        </w:rPr>
        <w:instrText xml:space="preserve"> \* MERGEFORMAT </w:instrText>
      </w:r>
      <w:r w:rsidR="000F0543" w:rsidRPr="004A52E4">
        <w:rPr>
          <w:rFonts w:eastAsiaTheme="minorEastAsia" w:cstheme="minorHAnsi"/>
          <w:b/>
          <w:bCs/>
        </w:rPr>
      </w:r>
      <w:r w:rsidR="000F0543" w:rsidRPr="004A52E4">
        <w:rPr>
          <w:rFonts w:eastAsiaTheme="minorEastAsia" w:cstheme="minorHAnsi"/>
          <w:b/>
          <w:bCs/>
        </w:rPr>
        <w:fldChar w:fldCharType="separate"/>
      </w:r>
      <w:r w:rsidR="000F0543" w:rsidRPr="004A52E4">
        <w:rPr>
          <w:rFonts w:cstheme="minorHAnsi"/>
          <w:b/>
          <w:bCs/>
        </w:rPr>
        <w:t xml:space="preserve">Figure </w:t>
      </w:r>
      <w:r w:rsidR="000F0543" w:rsidRPr="004A52E4">
        <w:rPr>
          <w:rFonts w:cstheme="minorHAnsi"/>
          <w:b/>
          <w:bCs/>
          <w:noProof/>
        </w:rPr>
        <w:t>10</w:t>
      </w:r>
      <w:r w:rsidR="000F0543" w:rsidRPr="004A52E4">
        <w:rPr>
          <w:rFonts w:eastAsiaTheme="minorEastAsia" w:cstheme="minorHAnsi"/>
          <w:b/>
          <w:bCs/>
        </w:rPr>
        <w:fldChar w:fldCharType="end"/>
      </w:r>
      <w:r w:rsidR="00FA2E82" w:rsidRPr="004A52E4">
        <w:rPr>
          <w:rFonts w:eastAsiaTheme="minorEastAsia" w:cstheme="minorHAnsi"/>
        </w:rPr>
        <w:t xml:space="preserve"> as the</w:t>
      </w:r>
      <w:r w:rsidR="000D5A83" w:rsidRPr="004A52E4">
        <w:rPr>
          <w:rFonts w:eastAsiaTheme="minorEastAsia" w:cstheme="minorHAnsi"/>
        </w:rPr>
        <w:t xml:space="preserve"> convective</w:t>
      </w:r>
      <w:r w:rsidR="00FA2E82" w:rsidRPr="004A52E4">
        <w:rPr>
          <w:rFonts w:eastAsiaTheme="minorEastAsia" w:cstheme="minorHAnsi"/>
        </w:rPr>
        <w:t xml:space="preserve"> tip contributes</w:t>
      </w:r>
      <w:r w:rsidR="004C4E7B" w:rsidRPr="004A52E4">
        <w:rPr>
          <w:rFonts w:eastAsiaTheme="minorEastAsia" w:cstheme="minorHAnsi"/>
        </w:rPr>
        <w:t xml:space="preserve"> to the additional area for convection</w:t>
      </w:r>
      <w:r w:rsidR="00415A43" w:rsidRPr="004A52E4">
        <w:rPr>
          <w:rFonts w:eastAsiaTheme="minorEastAsia" w:cstheme="minorHAnsi"/>
        </w:rPr>
        <w:t xml:space="preserve">. The </w:t>
      </w:r>
      <w:r w:rsidR="00F67B9A" w:rsidRPr="004A52E4">
        <w:rPr>
          <w:rFonts w:eastAsiaTheme="minorEastAsia" w:cstheme="minorHAnsi"/>
        </w:rPr>
        <w:t>difference</w:t>
      </w:r>
      <w:r w:rsidR="00415A43" w:rsidRPr="004A52E4">
        <w:rPr>
          <w:rFonts w:eastAsiaTheme="minorEastAsia" w:cstheme="minorHAnsi"/>
        </w:rPr>
        <w:t xml:space="preserve"> however start</w:t>
      </w:r>
      <w:r w:rsidR="00F67B9A" w:rsidRPr="004A52E4">
        <w:rPr>
          <w:rFonts w:eastAsiaTheme="minorEastAsia" w:cstheme="minorHAnsi"/>
        </w:rPr>
        <w:t>s</w:t>
      </w:r>
      <w:r w:rsidR="00415A43" w:rsidRPr="004A52E4">
        <w:rPr>
          <w:rFonts w:eastAsiaTheme="minorEastAsia" w:cstheme="minorHAnsi"/>
        </w:rPr>
        <w:t xml:space="preserve"> to become </w:t>
      </w:r>
      <w:r w:rsidR="00F67B9A" w:rsidRPr="004A52E4">
        <w:rPr>
          <w:rFonts w:eastAsiaTheme="minorEastAsia" w:cstheme="minorHAnsi"/>
        </w:rPr>
        <w:t>negligible</w:t>
      </w:r>
      <w:r w:rsidR="00415A43" w:rsidRPr="004A52E4">
        <w:rPr>
          <w:rFonts w:eastAsiaTheme="minorEastAsia" w:cstheme="minorHAnsi"/>
        </w:rPr>
        <w:t xml:space="preserve"> with </w:t>
      </w:r>
      <w:r w:rsidR="00F67B9A" w:rsidRPr="004A52E4">
        <w:rPr>
          <w:rFonts w:eastAsiaTheme="minorEastAsia" w:cstheme="minorHAnsi"/>
        </w:rPr>
        <w:t xml:space="preserve">a larger </w:t>
      </w:r>
      <m:oMath>
        <m:r>
          <w:rPr>
            <w:rFonts w:ascii="Cambria Math" w:eastAsiaTheme="minorEastAsia" w:hAnsi="Cambria Math" w:cstheme="minorHAnsi"/>
          </w:rPr>
          <m:t>mL</m:t>
        </m:r>
      </m:oMath>
      <w:r w:rsidR="00F67B9A" w:rsidRPr="004A52E4">
        <w:rPr>
          <w:rFonts w:eastAsiaTheme="minorEastAsia" w:cstheme="minorHAnsi"/>
        </w:rPr>
        <w:t xml:space="preserve"> value</w:t>
      </w:r>
      <w:r w:rsidR="00E56EA3" w:rsidRPr="004A52E4">
        <w:rPr>
          <w:rFonts w:eastAsiaTheme="minorEastAsia" w:cstheme="minorHAnsi"/>
        </w:rPr>
        <w:t xml:space="preserve"> as both tips approach the ambient temperature</w:t>
      </w:r>
      <w:r w:rsidR="00042AD5" w:rsidRPr="004A52E4">
        <w:rPr>
          <w:rFonts w:eastAsiaTheme="minorEastAsia" w:cstheme="minorHAnsi"/>
        </w:rPr>
        <w:t xml:space="preserve">. The </w:t>
      </w:r>
      <w:r w:rsidR="00D8615C" w:rsidRPr="004A52E4">
        <w:rPr>
          <w:rFonts w:eastAsiaTheme="minorEastAsia" w:cstheme="minorHAnsi"/>
        </w:rPr>
        <w:t>graph</w:t>
      </w:r>
      <w:r w:rsidR="00042AD5" w:rsidRPr="004A52E4">
        <w:rPr>
          <w:rFonts w:eastAsiaTheme="minorEastAsia" w:cstheme="minorHAnsi"/>
        </w:rPr>
        <w:t xml:space="preserve"> therefore shows</w:t>
      </w:r>
      <w:r w:rsidR="00D8615C" w:rsidRPr="004A52E4">
        <w:rPr>
          <w:rFonts w:eastAsiaTheme="minorEastAsia" w:cstheme="minorHAnsi"/>
        </w:rPr>
        <w:t xml:space="preserve"> that tip conve</w:t>
      </w:r>
      <w:r w:rsidR="00A2234D" w:rsidRPr="004A52E4">
        <w:rPr>
          <w:rFonts w:eastAsiaTheme="minorEastAsia" w:cstheme="minorHAnsi"/>
        </w:rPr>
        <w:t>ction</w:t>
      </w:r>
      <w:r w:rsidR="00D8615C" w:rsidRPr="004A52E4">
        <w:rPr>
          <w:rFonts w:eastAsiaTheme="minorEastAsia" w:cstheme="minorHAnsi"/>
        </w:rPr>
        <w:t xml:space="preserve"> </w:t>
      </w:r>
      <w:r w:rsidR="00711C1A" w:rsidRPr="004A52E4">
        <w:rPr>
          <w:rFonts w:eastAsiaTheme="minorEastAsia" w:cstheme="minorHAnsi"/>
        </w:rPr>
        <w:t>has small influence on the heat transfer performance</w:t>
      </w:r>
      <w:r w:rsidR="007D60D3" w:rsidRPr="004A52E4">
        <w:rPr>
          <w:rFonts w:eastAsiaTheme="minorEastAsia" w:cstheme="minorHAnsi"/>
        </w:rPr>
        <w:t>.</w:t>
      </w:r>
      <w:r w:rsidR="004C72F9" w:rsidRPr="004A52E4">
        <w:rPr>
          <w:rFonts w:eastAsiaTheme="minorEastAsia" w:cstheme="minorHAnsi"/>
        </w:rPr>
        <w:t xml:space="preserve"> </w:t>
      </w:r>
    </w:p>
    <w:p w14:paraId="07234E92" w14:textId="3C6E7BB8" w:rsidR="00C6155F" w:rsidRPr="004A52E4" w:rsidRDefault="00C6155F" w:rsidP="00C6155F">
      <w:pPr>
        <w:pStyle w:val="Caption"/>
        <w:keepNext/>
        <w:jc w:val="center"/>
        <w:rPr>
          <w:rFonts w:cstheme="minorHAnsi"/>
        </w:rPr>
      </w:pPr>
    </w:p>
    <w:p w14:paraId="6123C9F4" w14:textId="77777777" w:rsidR="00402393" w:rsidRPr="004A52E4" w:rsidRDefault="00E11204" w:rsidP="00402393">
      <w:pPr>
        <w:keepNext/>
        <w:jc w:val="center"/>
        <w:rPr>
          <w:rFonts w:cstheme="minorHAnsi"/>
        </w:rPr>
      </w:pPr>
      <w:r w:rsidRPr="004A52E4">
        <w:rPr>
          <w:rFonts w:eastAsiaTheme="minorEastAsia" w:cstheme="minorHAnsi"/>
          <w:noProof/>
        </w:rPr>
        <w:drawing>
          <wp:inline distT="0" distB="0" distL="0" distR="0" wp14:anchorId="61310016" wp14:editId="704D2E4D">
            <wp:extent cx="4190351" cy="3139389"/>
            <wp:effectExtent l="0" t="0" r="0" b="4445"/>
            <wp:docPr id="14917959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01384" cy="3147655"/>
                    </a:xfrm>
                    <a:prstGeom prst="rect">
                      <a:avLst/>
                    </a:prstGeom>
                    <a:noFill/>
                    <a:ln>
                      <a:noFill/>
                    </a:ln>
                  </pic:spPr>
                </pic:pic>
              </a:graphicData>
            </a:graphic>
          </wp:inline>
        </w:drawing>
      </w:r>
    </w:p>
    <w:p w14:paraId="3386E47F" w14:textId="79FC6B64" w:rsidR="00FA41CE" w:rsidRPr="004A52E4" w:rsidRDefault="00402393" w:rsidP="00402393">
      <w:pPr>
        <w:pStyle w:val="Caption"/>
        <w:jc w:val="center"/>
        <w:rPr>
          <w:rFonts w:eastAsiaTheme="minorEastAsia" w:cstheme="minorHAnsi"/>
        </w:rPr>
      </w:pPr>
      <w:bookmarkStart w:id="20" w:name="_Ref215181330"/>
      <w:r w:rsidRPr="004A52E4">
        <w:rPr>
          <w:rFonts w:cstheme="minorHAnsi"/>
        </w:rPr>
        <w:t xml:space="preserve">Figure </w:t>
      </w:r>
      <w:r w:rsidR="000F0543" w:rsidRPr="004A52E4">
        <w:rPr>
          <w:rFonts w:cstheme="minorHAnsi"/>
        </w:rPr>
        <w:fldChar w:fldCharType="begin"/>
      </w:r>
      <w:r w:rsidR="000F0543" w:rsidRPr="004A52E4">
        <w:rPr>
          <w:rFonts w:cstheme="minorHAnsi"/>
        </w:rPr>
        <w:instrText xml:space="preserve"> SEQ Figure \* ARABIC </w:instrText>
      </w:r>
      <w:r w:rsidR="000F0543" w:rsidRPr="004A52E4">
        <w:rPr>
          <w:rFonts w:cstheme="minorHAnsi"/>
        </w:rPr>
        <w:fldChar w:fldCharType="separate"/>
      </w:r>
      <w:r w:rsidR="000F0543" w:rsidRPr="004A52E4">
        <w:rPr>
          <w:rFonts w:cstheme="minorHAnsi"/>
          <w:noProof/>
        </w:rPr>
        <w:t>10</w:t>
      </w:r>
      <w:r w:rsidR="000F0543" w:rsidRPr="004A52E4">
        <w:rPr>
          <w:rFonts w:cstheme="minorHAnsi"/>
          <w:noProof/>
        </w:rPr>
        <w:fldChar w:fldCharType="end"/>
      </w:r>
      <w:bookmarkEnd w:id="20"/>
      <w:r w:rsidRPr="004A52E4">
        <w:rPr>
          <w:rFonts w:cstheme="minorHAnsi"/>
        </w:rPr>
        <w:t xml:space="preserve"> shows the comparison between finite tip and convective tip</w:t>
      </w:r>
    </w:p>
    <w:p w14:paraId="67F9247D" w14:textId="77777777" w:rsidR="007E43C8" w:rsidRPr="004A52E4" w:rsidRDefault="007E43C8" w:rsidP="007D60D3">
      <w:pPr>
        <w:jc w:val="center"/>
        <w:rPr>
          <w:rFonts w:eastAsiaTheme="minorEastAsia" w:cstheme="minorHAnsi"/>
        </w:rPr>
      </w:pPr>
    </w:p>
    <w:p w14:paraId="15D2F76C" w14:textId="01C61296" w:rsidR="007E43C8" w:rsidRPr="004A52E4" w:rsidRDefault="00297666" w:rsidP="007E43C8">
      <w:pPr>
        <w:pStyle w:val="Heading2"/>
        <w:rPr>
          <w:rFonts w:asciiTheme="minorHAnsi" w:eastAsiaTheme="minorEastAsia" w:hAnsiTheme="minorHAnsi" w:cstheme="minorHAnsi"/>
        </w:rPr>
      </w:pPr>
      <w:bookmarkStart w:id="21" w:name="_Toc215450346"/>
      <w:r w:rsidRPr="004A52E4">
        <w:rPr>
          <w:rFonts w:asciiTheme="minorHAnsi" w:eastAsiaTheme="minorEastAsia" w:hAnsiTheme="minorHAnsi" w:cstheme="minorHAnsi"/>
        </w:rPr>
        <w:t>Task C</w:t>
      </w:r>
      <w:bookmarkEnd w:id="21"/>
    </w:p>
    <w:p w14:paraId="3B397BB8" w14:textId="185818FD" w:rsidR="005A0615" w:rsidRPr="004A52E4" w:rsidRDefault="00CC4684" w:rsidP="00B264A4">
      <w:pPr>
        <w:pStyle w:val="ListParagraph"/>
        <w:numPr>
          <w:ilvl w:val="0"/>
          <w:numId w:val="6"/>
        </w:numPr>
        <w:rPr>
          <w:rStyle w:val="normaltextrun"/>
          <w:rFonts w:cstheme="minorHAnsi"/>
        </w:rPr>
      </w:pPr>
      <w:r w:rsidRPr="004A52E4">
        <w:rPr>
          <w:rFonts w:cstheme="minorHAnsi"/>
        </w:rPr>
        <w:t xml:space="preserve">Rectangle </w:t>
      </w:r>
      <w:r w:rsidR="0060547A" w:rsidRPr="004A52E4">
        <w:rPr>
          <w:rFonts w:cstheme="minorHAnsi"/>
        </w:rPr>
        <w:t xml:space="preserve">handle dimensions </w:t>
      </w:r>
      <m:oMath>
        <m:r>
          <w:rPr>
            <w:rFonts w:ascii="Cambria Math" w:hAnsi="Cambria Math" w:cstheme="minorHAnsi"/>
          </w:rPr>
          <m:t xml:space="preserve">200mm X 30mm X 5mm </m:t>
        </m:r>
        <m:d>
          <m:dPr>
            <m:ctrlPr>
              <w:rPr>
                <w:rFonts w:ascii="Cambria Math" w:hAnsi="Cambria Math" w:cstheme="minorHAnsi"/>
                <w:i/>
              </w:rPr>
            </m:ctrlPr>
          </m:dPr>
          <m:e>
            <m:r>
              <w:rPr>
                <w:rFonts w:ascii="Cambria Math" w:hAnsi="Cambria Math" w:cstheme="minorHAnsi"/>
              </w:rPr>
              <m:t>length X width X thickness</m:t>
            </m:r>
          </m:e>
        </m:d>
      </m:oMath>
      <w:r w:rsidR="00D51B35" w:rsidRPr="004A52E4">
        <w:rPr>
          <w:rFonts w:eastAsiaTheme="minorEastAsia" w:cstheme="minorHAnsi"/>
        </w:rPr>
        <w:t xml:space="preserve">. </w:t>
      </w:r>
      <w:r w:rsidR="00461065" w:rsidRPr="004A52E4">
        <w:rPr>
          <w:rFonts w:eastAsiaTheme="minorEastAsia" w:cstheme="minorHAnsi"/>
        </w:rPr>
        <w:t xml:space="preserve">Copper </w:t>
      </w:r>
      <w:r w:rsidR="0053514A" w:rsidRPr="004A52E4">
        <w:rPr>
          <w:rFonts w:eastAsiaTheme="minorEastAsia" w:cstheme="minorHAnsi"/>
        </w:rPr>
        <w:t>saucepan</w:t>
      </w:r>
      <w:r w:rsidR="00461065" w:rsidRPr="004A52E4">
        <w:rPr>
          <w:rFonts w:eastAsiaTheme="minorEastAsia" w:cstheme="minorHAnsi"/>
        </w:rPr>
        <w:t xml:space="preserve"> base is</w:t>
      </w:r>
      <w:r w:rsidR="00286779" w:rsidRPr="004A52E4">
        <w:rPr>
          <w:rFonts w:eastAsiaTheme="minorEastAsia" w:cstheme="minorHAnsi"/>
        </w:rPr>
        <w:t xml:space="preserve"> </w:t>
      </w:r>
      <w:r w:rsidR="00461065" w:rsidRPr="004A52E4">
        <w:rPr>
          <w:rFonts w:eastAsiaTheme="minorEastAsia" w:cstheme="minorHAnsi"/>
        </w:rPr>
        <w:t xml:space="preserve"> </w:t>
      </w:r>
      <m:oMath>
        <m:r>
          <w:rPr>
            <w:rFonts w:ascii="Cambria Math" w:eastAsiaTheme="minorEastAsia" w:hAnsi="Cambria Math" w:cstheme="minorHAnsi"/>
          </w:rPr>
          <m:t>Tb=</m:t>
        </m:r>
        <m:r>
          <m:rPr>
            <m:sty m:val="p"/>
          </m:rPr>
          <w:rPr>
            <w:rFonts w:ascii="Cambria Math" w:hAnsi="Cambria Math" w:cstheme="minorHAnsi"/>
          </w:rPr>
          <m:t>100 °C</m:t>
        </m:r>
      </m:oMath>
      <w:r w:rsidR="0053514A" w:rsidRPr="004A52E4">
        <w:rPr>
          <w:rFonts w:eastAsiaTheme="minorEastAsia" w:cstheme="minorHAnsi"/>
        </w:rPr>
        <w:t>,</w:t>
      </w:r>
      <w:r w:rsidR="00AF1665" w:rsidRPr="004A52E4">
        <w:rPr>
          <w:rFonts w:eastAsiaTheme="minorEastAsia" w:cstheme="minorHAnsi"/>
        </w:rPr>
        <w:t xml:space="preserve"> </w:t>
      </w:r>
      <w:r w:rsidR="008D0F0A" w:rsidRPr="004A52E4">
        <w:rPr>
          <w:rFonts w:eastAsiaTheme="minorEastAsia" w:cstheme="minorHAnsi"/>
        </w:rPr>
        <w:t xml:space="preserve">ambient room temperature </w:t>
      </w:r>
      <m:oMath>
        <m:r>
          <w:rPr>
            <w:rFonts w:ascii="Cambria Math" w:eastAsiaTheme="minorEastAsia" w:hAnsi="Cambria Math" w:cstheme="minorHAnsi"/>
          </w:rPr>
          <m:t>T∞=</m:t>
        </m:r>
        <m:r>
          <m:rPr>
            <m:sty m:val="p"/>
          </m:rPr>
          <w:rPr>
            <w:rFonts w:ascii="Cambria Math" w:hAnsi="Cambria Math" w:cstheme="minorHAnsi"/>
          </w:rPr>
          <m:t>20 °C</m:t>
        </m:r>
      </m:oMath>
      <w:r w:rsidR="00CC5693" w:rsidRPr="004A52E4">
        <w:rPr>
          <w:rFonts w:eastAsiaTheme="minorEastAsia" w:cstheme="minorHAnsi"/>
        </w:rPr>
        <w:t xml:space="preserve"> and the heat transfer is </w:t>
      </w:r>
      <m:oMath>
        <m:r>
          <w:rPr>
            <w:rFonts w:ascii="Cambria Math" w:eastAsiaTheme="minorEastAsia" w:hAnsi="Cambria Math" w:cstheme="minorHAnsi"/>
          </w:rPr>
          <m:t>h=7.5</m:t>
        </m:r>
        <m:f>
          <m:fPr>
            <m:type m:val="lin"/>
            <m:ctrlPr>
              <w:rPr>
                <w:rStyle w:val="normaltextrun"/>
                <w:rFonts w:ascii="Cambria Math" w:hAnsi="Cambria Math" w:cstheme="minorHAnsi"/>
                <w:color w:val="000000"/>
                <w:shd w:val="clear" w:color="auto" w:fill="FFFFFF"/>
              </w:rPr>
            </m:ctrlPr>
          </m:fPr>
          <m:num>
            <m:r>
              <m:rPr>
                <m:sty m:val="p"/>
              </m:rPr>
              <w:rPr>
                <w:rStyle w:val="normaltextrun"/>
                <w:rFonts w:ascii="Cambria Math" w:hAnsi="Cambria Math" w:cstheme="minorHAnsi"/>
                <w:color w:val="000000"/>
                <w:shd w:val="clear" w:color="auto" w:fill="FFFFFF"/>
              </w:rPr>
              <m:t> W</m:t>
            </m:r>
            <m:ctrlPr>
              <w:rPr>
                <w:rFonts w:ascii="Cambria Math" w:eastAsiaTheme="minorEastAsia" w:hAnsi="Cambria Math" w:cstheme="minorHAnsi"/>
                <w:i/>
              </w:rPr>
            </m:ctrlPr>
          </m:num>
          <m:den>
            <m:sSup>
              <m:sSupPr>
                <m:ctrlPr>
                  <w:rPr>
                    <w:rStyle w:val="normaltextrun"/>
                    <w:rFonts w:ascii="Cambria Math" w:hAnsi="Cambria Math" w:cstheme="minorHAnsi"/>
                    <w:color w:val="000000"/>
                    <w:sz w:val="19"/>
                    <w:szCs w:val="19"/>
                    <w:shd w:val="clear" w:color="auto" w:fill="FFFFFF"/>
                    <w:vertAlign w:val="superscript"/>
                  </w:rPr>
                </m:ctrlPr>
              </m:sSupPr>
              <m:e>
                <m:r>
                  <m:rPr>
                    <m:sty m:val="p"/>
                  </m:rPr>
                  <w:rPr>
                    <w:rStyle w:val="normaltextrun"/>
                    <w:rFonts w:ascii="Cambria Math" w:hAnsi="Cambria Math" w:cstheme="minorHAnsi"/>
                    <w:color w:val="000000"/>
                    <w:shd w:val="clear" w:color="auto" w:fill="FFFFFF"/>
                  </w:rPr>
                  <m:t>m</m:t>
                </m:r>
                <m:ctrlPr>
                  <w:rPr>
                    <w:rStyle w:val="normaltextrun"/>
                    <w:rFonts w:ascii="Cambria Math" w:hAnsi="Cambria Math" w:cstheme="minorHAnsi"/>
                    <w:color w:val="000000"/>
                    <w:shd w:val="clear" w:color="auto" w:fill="FFFFFF"/>
                  </w:rPr>
                </m:ctrlPr>
              </m:e>
              <m:sup>
                <m:r>
                  <m:rPr>
                    <m:sty m:val="p"/>
                  </m:rPr>
                  <w:rPr>
                    <w:rStyle w:val="normaltextrun"/>
                    <w:rFonts w:ascii="Cambria Math" w:hAnsi="Cambria Math" w:cstheme="minorHAnsi"/>
                    <w:color w:val="000000"/>
                    <w:sz w:val="19"/>
                    <w:szCs w:val="19"/>
                    <w:shd w:val="clear" w:color="auto" w:fill="FFFFFF"/>
                    <w:vertAlign w:val="superscript"/>
                  </w:rPr>
                  <m:t>2</m:t>
                </m:r>
              </m:sup>
            </m:sSup>
          </m:den>
        </m:f>
        <m:r>
          <m:rPr>
            <m:sty m:val="p"/>
          </m:rPr>
          <w:rPr>
            <w:rStyle w:val="normaltextrun"/>
            <w:rFonts w:ascii="Cambria Math" w:hAnsi="Cambria Math" w:cstheme="minorHAnsi"/>
            <w:color w:val="000000"/>
            <w:shd w:val="clear" w:color="auto" w:fill="FFFFFF"/>
          </w:rPr>
          <m:t xml:space="preserve">.K </m:t>
        </m:r>
      </m:oMath>
      <w:r w:rsidR="00286D14" w:rsidRPr="004A52E4">
        <w:rPr>
          <w:rStyle w:val="normaltextrun"/>
          <w:rFonts w:eastAsiaTheme="minorEastAsia" w:cstheme="minorHAnsi"/>
          <w:color w:val="000000"/>
          <w:shd w:val="clear" w:color="auto" w:fill="FFFFFF"/>
        </w:rPr>
        <w:t xml:space="preserve">. The handle area is  </w:t>
      </w:r>
      <m:oMath>
        <m:r>
          <w:rPr>
            <w:rStyle w:val="normaltextrun"/>
            <w:rFonts w:ascii="Cambria Math" w:eastAsiaTheme="minorEastAsia" w:hAnsi="Cambria Math" w:cstheme="minorHAnsi"/>
            <w:color w:val="000000"/>
            <w:shd w:val="clear" w:color="auto" w:fill="FFFFFF"/>
          </w:rPr>
          <m:t>A=</m:t>
        </m:r>
        <w:bookmarkStart w:id="22" w:name="_Hlk214898622"/>
        <m:r>
          <w:rPr>
            <w:rStyle w:val="normaltextrun"/>
            <w:rFonts w:ascii="Cambria Math" w:eastAsiaTheme="minorEastAsia" w:hAnsi="Cambria Math" w:cstheme="minorHAnsi"/>
            <w:color w:val="000000"/>
            <w:shd w:val="clear" w:color="auto" w:fill="FFFFFF"/>
          </w:rPr>
          <m:t>0.03 X</m:t>
        </m:r>
        <w:bookmarkEnd w:id="22"/>
        <m:r>
          <w:rPr>
            <w:rStyle w:val="normaltextrun"/>
            <w:rFonts w:ascii="Cambria Math" w:eastAsiaTheme="minorEastAsia" w:hAnsi="Cambria Math" w:cstheme="minorHAnsi"/>
            <w:color w:val="000000"/>
            <w:shd w:val="clear" w:color="auto" w:fill="FFFFFF"/>
          </w:rPr>
          <m:t xml:space="preserve"> 0.005=1.5 X </m:t>
        </m:r>
        <m:sSup>
          <m:sSupPr>
            <m:ctrlPr>
              <w:rPr>
                <w:rStyle w:val="normaltextrun"/>
                <w:rFonts w:ascii="Cambria Math" w:eastAsiaTheme="minorEastAsia" w:hAnsi="Cambria Math" w:cstheme="minorHAnsi"/>
                <w:i/>
                <w:color w:val="000000"/>
                <w:shd w:val="clear" w:color="auto" w:fill="FFFFFF"/>
              </w:rPr>
            </m:ctrlPr>
          </m:sSupPr>
          <m:e>
            <m:r>
              <w:rPr>
                <w:rStyle w:val="normaltextrun"/>
                <w:rFonts w:ascii="Cambria Math" w:eastAsiaTheme="minorEastAsia" w:hAnsi="Cambria Math" w:cstheme="minorHAnsi"/>
                <w:color w:val="000000"/>
                <w:shd w:val="clear" w:color="auto" w:fill="FFFFFF"/>
              </w:rPr>
              <m:t>10</m:t>
            </m:r>
          </m:e>
          <m:sup>
            <m:r>
              <w:rPr>
                <w:rStyle w:val="normaltextrun"/>
                <w:rFonts w:ascii="Cambria Math" w:eastAsiaTheme="minorEastAsia" w:hAnsi="Cambria Math" w:cstheme="minorHAnsi"/>
                <w:color w:val="000000"/>
                <w:shd w:val="clear" w:color="auto" w:fill="FFFFFF"/>
              </w:rPr>
              <m:t>-4</m:t>
            </m:r>
          </m:sup>
        </m:sSup>
        <m:sSup>
          <m:sSupPr>
            <m:ctrlPr>
              <w:rPr>
                <w:rStyle w:val="normaltextrun"/>
                <w:rFonts w:ascii="Cambria Math" w:eastAsiaTheme="minorEastAsia" w:hAnsi="Cambria Math" w:cstheme="minorHAnsi"/>
                <w:i/>
                <w:color w:val="000000"/>
                <w:shd w:val="clear" w:color="auto" w:fill="FFFFFF"/>
              </w:rPr>
            </m:ctrlPr>
          </m:sSupPr>
          <m:e>
            <m:r>
              <w:rPr>
                <w:rStyle w:val="normaltextrun"/>
                <w:rFonts w:ascii="Cambria Math" w:eastAsiaTheme="minorEastAsia" w:hAnsi="Cambria Math" w:cstheme="minorHAnsi"/>
                <w:color w:val="000000"/>
                <w:shd w:val="clear" w:color="auto" w:fill="FFFFFF"/>
              </w:rPr>
              <m:t>m</m:t>
            </m:r>
          </m:e>
          <m:sup>
            <m:r>
              <w:rPr>
                <w:rStyle w:val="normaltextrun"/>
                <w:rFonts w:ascii="Cambria Math" w:eastAsiaTheme="minorEastAsia" w:hAnsi="Cambria Math" w:cstheme="minorHAnsi"/>
                <w:color w:val="000000"/>
                <w:shd w:val="clear" w:color="auto" w:fill="FFFFFF"/>
              </w:rPr>
              <m:t>2</m:t>
            </m:r>
          </m:sup>
        </m:sSup>
      </m:oMath>
      <w:r w:rsidR="00142F3E" w:rsidRPr="004A52E4">
        <w:rPr>
          <w:rStyle w:val="normaltextrun"/>
          <w:rFonts w:eastAsiaTheme="minorEastAsia" w:cstheme="minorHAnsi"/>
          <w:color w:val="000000"/>
          <w:shd w:val="clear" w:color="auto" w:fill="FFFFFF"/>
        </w:rPr>
        <w:t xml:space="preserve"> and the perimeter is</w:t>
      </w:r>
      <w:r w:rsidR="008000DD" w:rsidRPr="004A52E4">
        <w:rPr>
          <w:rStyle w:val="normaltextrun"/>
          <w:rFonts w:eastAsiaTheme="minorEastAsia" w:cstheme="minorHAnsi"/>
          <w:color w:val="000000"/>
          <w:shd w:val="clear" w:color="auto" w:fill="FFFFFF"/>
        </w:rPr>
        <w:t xml:space="preserve"> </w:t>
      </w:r>
      <w:r w:rsidR="009C6608" w:rsidRPr="004A52E4">
        <w:rPr>
          <w:rStyle w:val="normaltextrun"/>
          <w:rFonts w:eastAsiaTheme="minorEastAsia" w:cstheme="minorHAnsi"/>
          <w:color w:val="000000"/>
          <w:shd w:val="clear" w:color="auto" w:fill="FFFFFF"/>
        </w:rPr>
        <w:t xml:space="preserve"> </w:t>
      </w:r>
      <m:oMath>
        <m:r>
          <w:rPr>
            <w:rStyle w:val="normaltextrun"/>
            <w:rFonts w:ascii="Cambria Math" w:eastAsiaTheme="minorEastAsia" w:hAnsi="Cambria Math" w:cstheme="minorHAnsi"/>
            <w:color w:val="000000"/>
            <w:shd w:val="clear" w:color="auto" w:fill="FFFFFF"/>
          </w:rPr>
          <m:t>P=2</m:t>
        </m:r>
        <m:d>
          <m:dPr>
            <m:ctrlPr>
              <w:rPr>
                <w:rStyle w:val="normaltextrun"/>
                <w:rFonts w:ascii="Cambria Math" w:eastAsiaTheme="minorEastAsia" w:hAnsi="Cambria Math" w:cstheme="minorHAnsi"/>
                <w:i/>
                <w:color w:val="000000"/>
                <w:shd w:val="clear" w:color="auto" w:fill="FFFFFF"/>
              </w:rPr>
            </m:ctrlPr>
          </m:dPr>
          <m:e>
            <m:r>
              <w:rPr>
                <w:rStyle w:val="normaltextrun"/>
                <w:rFonts w:ascii="Cambria Math" w:eastAsiaTheme="minorEastAsia" w:hAnsi="Cambria Math" w:cstheme="minorHAnsi"/>
                <w:color w:val="000000"/>
                <w:shd w:val="clear" w:color="auto" w:fill="FFFFFF"/>
              </w:rPr>
              <m:t>0.03+0.005</m:t>
            </m:r>
          </m:e>
        </m:d>
        <m:r>
          <w:rPr>
            <w:rStyle w:val="normaltextrun"/>
            <w:rFonts w:ascii="Cambria Math" w:eastAsiaTheme="minorEastAsia" w:hAnsi="Cambria Math" w:cstheme="minorHAnsi"/>
            <w:color w:val="000000"/>
            <w:shd w:val="clear" w:color="auto" w:fill="FFFFFF"/>
          </w:rPr>
          <m:t>=0.07</m:t>
        </m:r>
      </m:oMath>
      <w:r w:rsidR="008000DD" w:rsidRPr="004A52E4">
        <w:rPr>
          <w:rStyle w:val="normaltextrun"/>
          <w:rFonts w:eastAsiaTheme="minorEastAsia" w:cstheme="minorHAnsi"/>
          <w:color w:val="000000"/>
          <w:shd w:val="clear" w:color="auto" w:fill="FFFFFF"/>
        </w:rPr>
        <w:t xml:space="preserve">. The tip of the </w:t>
      </w:r>
      <w:r w:rsidR="00584E2C" w:rsidRPr="004A52E4">
        <w:rPr>
          <w:rStyle w:val="normaltextrun"/>
          <w:rFonts w:eastAsiaTheme="minorEastAsia" w:cstheme="minorHAnsi"/>
          <w:color w:val="000000"/>
          <w:shd w:val="clear" w:color="auto" w:fill="FFFFFF"/>
        </w:rPr>
        <w:t>handle is insul</w:t>
      </w:r>
      <w:r w:rsidR="006506CD">
        <w:rPr>
          <w:rStyle w:val="normaltextrun"/>
          <w:rFonts w:eastAsiaTheme="minorEastAsia" w:cstheme="minorHAnsi"/>
          <w:color w:val="000000"/>
          <w:shd w:val="clear" w:color="auto" w:fill="FFFFFF"/>
        </w:rPr>
        <w:t>a</w:t>
      </w:r>
      <w:r w:rsidR="00584E2C" w:rsidRPr="004A52E4">
        <w:rPr>
          <w:rStyle w:val="normaltextrun"/>
          <w:rFonts w:eastAsiaTheme="minorEastAsia" w:cstheme="minorHAnsi"/>
          <w:color w:val="000000"/>
          <w:shd w:val="clear" w:color="auto" w:fill="FFFFFF"/>
        </w:rPr>
        <w:t xml:space="preserve">ted (no heat loss) and the four materials </w:t>
      </w:r>
      <w:r w:rsidR="00511E90" w:rsidRPr="004A52E4">
        <w:rPr>
          <w:rStyle w:val="normaltextrun"/>
          <w:rFonts w:eastAsiaTheme="minorEastAsia" w:cstheme="minorHAnsi"/>
          <w:color w:val="000000"/>
          <w:shd w:val="clear" w:color="auto" w:fill="FFFFFF"/>
        </w:rPr>
        <w:t xml:space="preserve">conductivities are </w:t>
      </w:r>
      <m:oMath>
        <m:r>
          <w:rPr>
            <w:rStyle w:val="normaltextrun"/>
            <w:rFonts w:ascii="Cambria Math" w:eastAsiaTheme="minorEastAsia" w:hAnsi="Cambria Math" w:cstheme="minorHAnsi"/>
            <w:color w:val="000000"/>
            <w:shd w:val="clear" w:color="auto" w:fill="FFFFFF"/>
          </w:rPr>
          <m:t>copper k=385 W/m.K</m:t>
        </m:r>
      </m:oMath>
      <w:r w:rsidR="00072249" w:rsidRPr="004A52E4">
        <w:rPr>
          <w:rStyle w:val="normaltextrun"/>
          <w:rFonts w:eastAsiaTheme="minorEastAsia" w:cstheme="minorHAnsi"/>
          <w:color w:val="000000"/>
          <w:shd w:val="clear" w:color="auto" w:fill="FFFFFF"/>
        </w:rPr>
        <w:t xml:space="preserve"> , </w:t>
      </w:r>
      <m:oMath>
        <m:r>
          <w:rPr>
            <w:rStyle w:val="normaltextrun"/>
            <w:rFonts w:ascii="Cambria Math" w:eastAsiaTheme="minorEastAsia" w:hAnsi="Cambria Math" w:cstheme="minorHAnsi"/>
            <w:color w:val="000000"/>
            <w:shd w:val="clear" w:color="auto" w:fill="FFFFFF"/>
          </w:rPr>
          <m:t>2024 aluminium k=205 W/m.K</m:t>
        </m:r>
      </m:oMath>
      <w:r w:rsidR="009B563C" w:rsidRPr="004A52E4">
        <w:rPr>
          <w:rStyle w:val="normaltextrun"/>
          <w:rFonts w:eastAsiaTheme="minorEastAsia" w:cstheme="minorHAnsi"/>
          <w:color w:val="000000"/>
          <w:shd w:val="clear" w:color="auto" w:fill="FFFFFF"/>
        </w:rPr>
        <w:t xml:space="preserve">  , </w:t>
      </w:r>
      <m:oMath>
        <m:r>
          <w:rPr>
            <w:rStyle w:val="normaltextrun"/>
            <w:rFonts w:ascii="Cambria Math" w:eastAsiaTheme="minorEastAsia" w:hAnsi="Cambria Math" w:cstheme="minorHAnsi"/>
            <w:color w:val="000000"/>
            <w:shd w:val="clear" w:color="auto" w:fill="FFFFFF"/>
          </w:rPr>
          <m:t>brass</m:t>
        </m:r>
        <m:f>
          <m:fPr>
            <m:type m:val="lin"/>
            <m:ctrlPr>
              <w:rPr>
                <w:rStyle w:val="normaltextrun"/>
                <w:rFonts w:ascii="Cambria Math" w:eastAsiaTheme="minorEastAsia" w:hAnsi="Cambria Math" w:cstheme="minorHAnsi"/>
                <w:i/>
                <w:color w:val="000000"/>
                <w:shd w:val="clear" w:color="auto" w:fill="FFFFFF"/>
              </w:rPr>
            </m:ctrlPr>
          </m:fPr>
          <m:num>
            <m:r>
              <w:rPr>
                <w:rStyle w:val="normaltextrun"/>
                <w:rFonts w:ascii="Cambria Math" w:eastAsiaTheme="minorEastAsia" w:hAnsi="Cambria Math" w:cstheme="minorHAnsi"/>
                <w:color w:val="000000"/>
                <w:shd w:val="clear" w:color="auto" w:fill="FFFFFF"/>
              </w:rPr>
              <m:t>70</m:t>
            </m:r>
          </m:num>
          <m:den>
            <m:r>
              <w:rPr>
                <w:rStyle w:val="normaltextrun"/>
                <w:rFonts w:ascii="Cambria Math" w:eastAsiaTheme="minorEastAsia" w:hAnsi="Cambria Math" w:cstheme="minorHAnsi"/>
                <w:color w:val="000000"/>
                <w:shd w:val="clear" w:color="auto" w:fill="FFFFFF"/>
              </w:rPr>
              <m:t>30</m:t>
            </m:r>
          </m:den>
        </m:f>
        <m:r>
          <w:rPr>
            <w:rStyle w:val="normaltextrun"/>
            <w:rFonts w:ascii="Cambria Math" w:eastAsiaTheme="minorEastAsia" w:hAnsi="Cambria Math" w:cstheme="minorHAnsi"/>
            <w:color w:val="000000"/>
            <w:shd w:val="clear" w:color="auto" w:fill="FFFFFF"/>
          </w:rPr>
          <m:t>k= 99W/m.K</m:t>
        </m:r>
      </m:oMath>
      <w:r w:rsidR="009C3317" w:rsidRPr="004A52E4">
        <w:rPr>
          <w:rStyle w:val="normaltextrun"/>
          <w:rFonts w:eastAsiaTheme="minorEastAsia" w:cstheme="minorHAnsi"/>
          <w:color w:val="000000"/>
          <w:shd w:val="clear" w:color="auto" w:fill="FFFFFF"/>
        </w:rPr>
        <w:t xml:space="preserve"> and </w:t>
      </w:r>
      <m:oMath>
        <m:r>
          <w:rPr>
            <w:rStyle w:val="normaltextrun"/>
            <w:rFonts w:ascii="Cambria Math" w:eastAsiaTheme="minorEastAsia" w:hAnsi="Cambria Math" w:cstheme="minorHAnsi"/>
            <w:color w:val="000000"/>
            <w:shd w:val="clear" w:color="auto" w:fill="FFFFFF"/>
          </w:rPr>
          <m:t>304 stainless steel k= 15</m:t>
        </m:r>
        <m:f>
          <m:fPr>
            <m:type m:val="lin"/>
            <m:ctrlPr>
              <w:rPr>
                <w:rStyle w:val="normaltextrun"/>
                <w:rFonts w:ascii="Cambria Math" w:eastAsiaTheme="minorEastAsia" w:hAnsi="Cambria Math" w:cstheme="minorHAnsi"/>
                <w:i/>
                <w:color w:val="000000"/>
                <w:shd w:val="clear" w:color="auto" w:fill="FFFFFF"/>
              </w:rPr>
            </m:ctrlPr>
          </m:fPr>
          <m:num>
            <m:r>
              <w:rPr>
                <w:rStyle w:val="normaltextrun"/>
                <w:rFonts w:ascii="Cambria Math" w:eastAsiaTheme="minorEastAsia" w:hAnsi="Cambria Math" w:cstheme="minorHAnsi"/>
                <w:color w:val="000000"/>
                <w:shd w:val="clear" w:color="auto" w:fill="FFFFFF"/>
              </w:rPr>
              <m:t>W</m:t>
            </m:r>
          </m:num>
          <m:den>
            <m:r>
              <w:rPr>
                <w:rStyle w:val="normaltextrun"/>
                <w:rFonts w:ascii="Cambria Math" w:eastAsiaTheme="minorEastAsia" w:hAnsi="Cambria Math" w:cstheme="minorHAnsi"/>
                <w:color w:val="000000"/>
                <w:shd w:val="clear" w:color="auto" w:fill="FFFFFF"/>
              </w:rPr>
              <m:t>m</m:t>
            </m:r>
          </m:den>
        </m:f>
        <m:r>
          <w:rPr>
            <w:rStyle w:val="normaltextrun"/>
            <w:rFonts w:ascii="Cambria Math" w:eastAsiaTheme="minorEastAsia" w:hAnsi="Cambria Math" w:cstheme="minorHAnsi"/>
            <w:color w:val="000000"/>
            <w:shd w:val="clear" w:color="auto" w:fill="FFFFFF"/>
          </w:rPr>
          <m:t>.K</m:t>
        </m:r>
      </m:oMath>
      <w:r w:rsidR="00287A41" w:rsidRPr="004A52E4">
        <w:rPr>
          <w:rStyle w:val="normaltextrun"/>
          <w:rFonts w:eastAsiaTheme="minorEastAsia" w:cstheme="minorHAnsi"/>
          <w:color w:val="000000"/>
          <w:shd w:val="clear" w:color="auto" w:fill="FFFFFF"/>
        </w:rPr>
        <w:t>.</w:t>
      </w:r>
    </w:p>
    <w:p w14:paraId="755048AD" w14:textId="77777777" w:rsidR="005A6696" w:rsidRPr="004A52E4" w:rsidRDefault="005A6696" w:rsidP="005A6696">
      <w:pPr>
        <w:pStyle w:val="ListParagraph"/>
        <w:rPr>
          <w:rFonts w:cstheme="minorHAnsi"/>
        </w:rPr>
      </w:pPr>
    </w:p>
    <w:p w14:paraId="6E9A43C8" w14:textId="77777777" w:rsidR="00445E82" w:rsidRPr="004A52E4" w:rsidRDefault="005A6696" w:rsidP="005A6696">
      <w:pPr>
        <w:pStyle w:val="ListParagraph"/>
        <w:rPr>
          <w:rFonts w:cstheme="minorHAnsi"/>
          <w:b/>
          <w:bCs/>
        </w:rPr>
      </w:pPr>
      <w:r w:rsidRPr="004A52E4">
        <w:rPr>
          <w:rFonts w:cstheme="minorHAnsi"/>
          <w:b/>
          <w:bCs/>
        </w:rPr>
        <w:t>Formula:</w:t>
      </w:r>
    </w:p>
    <w:p w14:paraId="41C419EA" w14:textId="4559E12D" w:rsidR="00CA1A0C" w:rsidRPr="004A52E4" w:rsidRDefault="00CA1A0C" w:rsidP="005A6696">
      <w:pPr>
        <w:pStyle w:val="ListParagraph"/>
        <w:rPr>
          <w:rStyle w:val="vlist-s"/>
          <w:rFonts w:eastAsiaTheme="minorEastAsia" w:cstheme="minorHAnsi"/>
        </w:rPr>
      </w:pPr>
      <w:bookmarkStart w:id="23" w:name="_Hlk214986269"/>
      <m:oMathPara>
        <m:oMathParaPr>
          <m:jc m:val="center"/>
        </m:oMathParaP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x</m:t>
              </m:r>
            </m:e>
          </m:d>
          <m:r>
            <w:rPr>
              <w:rFonts w:ascii="Cambria Math" w:hAnsi="Cambria Math" w:cstheme="minorHAnsi"/>
            </w:rPr>
            <m:t>=T∞+</m:t>
          </m:r>
          <m:d>
            <m:dPr>
              <m:ctrlPr>
                <w:rPr>
                  <w:rFonts w:ascii="Cambria Math" w:hAnsi="Cambria Math" w:cstheme="minorHAnsi"/>
                  <w:i/>
                </w:rPr>
              </m:ctrlPr>
            </m:dPr>
            <m:e>
              <m:r>
                <w:rPr>
                  <w:rFonts w:ascii="Cambria Math" w:hAnsi="Cambria Math" w:cstheme="minorHAnsi"/>
                </w:rPr>
                <m:t>Tb-T∞</m:t>
              </m:r>
            </m:e>
          </m:d>
          <m:r>
            <w:rPr>
              <w:rFonts w:ascii="Cambria Math" w:hAnsi="Cambria Math" w:cstheme="minorHAnsi"/>
            </w:rPr>
            <m:t>×</m:t>
          </m:r>
          <m:f>
            <m:fPr>
              <m:ctrlPr>
                <w:rPr>
                  <w:rStyle w:val="vlist-s"/>
                  <w:rFonts w:ascii="Cambria Math" w:hAnsi="Cambria Math" w:cstheme="minorHAnsi"/>
                </w:rPr>
              </m:ctrlPr>
            </m:fPr>
            <m:num>
              <m:r>
                <m:rPr>
                  <m:sty m:val="p"/>
                </m:rPr>
                <w:rPr>
                  <w:rStyle w:val="mop"/>
                  <w:rFonts w:ascii="Cambria Math" w:hAnsi="Cambria Math" w:cstheme="minorHAnsi"/>
                </w:rPr>
                <m:t>cosh</m:t>
              </m:r>
              <m:d>
                <m:dPr>
                  <m:ctrlPr>
                    <w:rPr>
                      <w:rStyle w:val="delimsizing"/>
                      <w:rFonts w:ascii="Cambria Math" w:hAnsi="Cambria Math" w:cstheme="minorHAnsi"/>
                    </w:rPr>
                  </m:ctrlPr>
                </m:dPr>
                <m:e>
                  <m:r>
                    <m:rPr>
                      <m:sty m:val="p"/>
                    </m:rPr>
                    <w:rPr>
                      <w:rStyle w:val="mord"/>
                      <w:rFonts w:ascii="Cambria Math" w:hAnsi="Cambria Math" w:cstheme="minorHAnsi"/>
                    </w:rPr>
                    <m:t>m</m:t>
                  </m:r>
                  <m:d>
                    <m:dPr>
                      <m:ctrlPr>
                        <w:rPr>
                          <w:rStyle w:val="mopen"/>
                          <w:rFonts w:ascii="Cambria Math" w:hAnsi="Cambria Math" w:cstheme="minorHAnsi"/>
                          <w:i/>
                          <w:iCs/>
                        </w:rPr>
                      </m:ctrlPr>
                    </m:dPr>
                    <m:e>
                      <m:r>
                        <m:rPr>
                          <m:sty m:val="p"/>
                        </m:rPr>
                        <w:rPr>
                          <w:rStyle w:val="mord"/>
                          <w:rFonts w:ascii="Cambria Math" w:hAnsi="Cambria Math" w:cstheme="minorHAnsi"/>
                        </w:rPr>
                        <m:t>L</m:t>
                      </m:r>
                      <m:r>
                        <m:rPr>
                          <m:sty m:val="p"/>
                        </m:rPr>
                        <w:rPr>
                          <w:rStyle w:val="mbin"/>
                          <w:rFonts w:ascii="Cambria Math" w:hAnsi="Cambria Math" w:cstheme="minorHAnsi"/>
                        </w:rPr>
                        <m:t>-</m:t>
                      </m:r>
                      <m:r>
                        <m:rPr>
                          <m:sty m:val="p"/>
                        </m:rPr>
                        <w:rPr>
                          <w:rStyle w:val="mord"/>
                          <w:rFonts w:ascii="Cambria Math" w:hAnsi="Cambria Math" w:cstheme="minorHAnsi"/>
                        </w:rPr>
                        <m:t>x</m:t>
                      </m:r>
                      <m:ctrlPr>
                        <w:rPr>
                          <w:rStyle w:val="mclose"/>
                          <w:rFonts w:ascii="Cambria Math" w:hAnsi="Cambria Math" w:cstheme="minorHAnsi"/>
                        </w:rPr>
                      </m:ctrlPr>
                    </m:e>
                  </m:d>
                </m:e>
              </m:d>
              <m:r>
                <m:rPr>
                  <m:sty m:val="p"/>
                </m:rPr>
                <w:rPr>
                  <w:rStyle w:val="vlist-s"/>
                  <w:rFonts w:ascii="Cambria Math" w:hAnsi="Cambria Math" w:cstheme="minorHAnsi"/>
                </w:rPr>
                <m:t>​</m:t>
              </m:r>
              <m:ctrlPr>
                <w:rPr>
                  <w:rFonts w:ascii="Cambria Math" w:hAnsi="Cambria Math" w:cstheme="minorHAnsi"/>
                  <w:i/>
                </w:rPr>
              </m:ctrlPr>
            </m:num>
            <m:den>
              <m:r>
                <m:rPr>
                  <m:sty m:val="p"/>
                </m:rPr>
                <w:rPr>
                  <w:rFonts w:ascii="Cambria Math" w:hAnsi="Cambria Math" w:cstheme="minorHAnsi"/>
                </w:rPr>
                <m:t>cosh⁡</m:t>
              </m:r>
              <m:r>
                <w:rPr>
                  <w:rFonts w:ascii="Cambria Math" w:hAnsi="Cambria Math" w:cstheme="minorHAnsi"/>
                </w:rPr>
                <m:t>(mL)</m:t>
              </m:r>
            </m:den>
          </m:f>
        </m:oMath>
      </m:oMathPara>
    </w:p>
    <w:bookmarkEnd w:id="23"/>
    <w:p w14:paraId="65E48016" w14:textId="77777777" w:rsidR="00CA1A0C" w:rsidRPr="004A52E4" w:rsidRDefault="00CA1A0C" w:rsidP="005A6696">
      <w:pPr>
        <w:pStyle w:val="ListParagraph"/>
        <w:rPr>
          <w:rStyle w:val="vlist-s"/>
          <w:rFonts w:eastAsiaTheme="minorEastAsia" w:cstheme="minorHAnsi"/>
        </w:rPr>
      </w:pPr>
    </w:p>
    <w:p w14:paraId="59CD973E" w14:textId="2B615055" w:rsidR="005A6696" w:rsidRPr="004A52E4" w:rsidRDefault="00000000" w:rsidP="00180483">
      <w:pPr>
        <w:pStyle w:val="ListParagraph"/>
        <w:jc w:val="center"/>
        <w:rPr>
          <w:rFonts w:eastAsiaTheme="minorEastAsia" w:cstheme="minorHAnsi"/>
        </w:rPr>
      </w:pP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d</m:t>
                </m:r>
              </m:e>
              <m:sup>
                <m:r>
                  <w:rPr>
                    <w:rFonts w:ascii="Cambria Math" w:hAnsi="Cambria Math" w:cstheme="minorHAnsi"/>
                  </w:rPr>
                  <m:t>2</m:t>
                </m:r>
              </m:sup>
            </m:sSup>
            <m:r>
              <w:rPr>
                <w:rFonts w:ascii="Cambria Math" w:hAnsi="Cambria Math" w:cstheme="minorHAnsi"/>
              </w:rPr>
              <m:t>θ</m:t>
            </m:r>
          </m:num>
          <m:den>
            <m:r>
              <w:rPr>
                <w:rFonts w:ascii="Cambria Math" w:hAnsi="Cambria Math" w:cstheme="minorHAnsi"/>
              </w:rPr>
              <m:t>d</m:t>
            </m:r>
            <m:sSup>
              <m:sSupPr>
                <m:ctrlPr>
                  <w:rPr>
                    <w:rFonts w:ascii="Cambria Math" w:hAnsi="Cambria Math" w:cstheme="minorHAnsi"/>
                    <w:i/>
                  </w:rPr>
                </m:ctrlPr>
              </m:sSupPr>
              <m:e>
                <m:r>
                  <w:rPr>
                    <w:rFonts w:ascii="Cambria Math" w:hAnsi="Cambria Math" w:cstheme="minorHAnsi"/>
                  </w:rPr>
                  <m:t>x</m:t>
                </m:r>
              </m:e>
              <m:sup>
                <m:r>
                  <w:rPr>
                    <w:rFonts w:ascii="Cambria Math" w:hAnsi="Cambria Math" w:cstheme="minorHAnsi"/>
                  </w:rPr>
                  <m:t>2</m:t>
                </m:r>
              </m:sup>
            </m:sSup>
          </m:den>
        </m:f>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m</m:t>
            </m:r>
          </m:e>
          <m:sup>
            <m:r>
              <w:rPr>
                <w:rFonts w:ascii="Cambria Math" w:hAnsi="Cambria Math" w:cstheme="minorHAnsi"/>
              </w:rPr>
              <m:t>2</m:t>
            </m:r>
          </m:sup>
        </m:sSup>
        <m:r>
          <w:rPr>
            <w:rFonts w:ascii="Cambria Math" w:hAnsi="Cambria Math" w:cstheme="minorHAnsi"/>
          </w:rPr>
          <m:t>θ= 0</m:t>
        </m:r>
        <w:bookmarkStart w:id="24" w:name="_Hlk214909583"/>
        <m:r>
          <w:rPr>
            <w:rFonts w:ascii="Cambria Math" w:hAnsi="Cambria Math" w:cstheme="minorHAnsi"/>
          </w:rPr>
          <m:t>,  m=</m:t>
        </m:r>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hP</m:t>
                </m:r>
              </m:num>
              <m:den>
                <m:r>
                  <w:rPr>
                    <w:rFonts w:ascii="Cambria Math" w:hAnsi="Cambria Math" w:cstheme="minorHAnsi"/>
                  </w:rPr>
                  <m:t>kA</m:t>
                </m:r>
              </m:den>
            </m:f>
          </m:e>
        </m:rad>
      </m:oMath>
      <w:bookmarkEnd w:id="24"/>
      <w:r w:rsidR="00565E1A" w:rsidRPr="004A52E4">
        <w:rPr>
          <w:rFonts w:eastAsiaTheme="minorEastAsia" w:cstheme="minorHAnsi"/>
        </w:rPr>
        <w:t xml:space="preserve"> </w:t>
      </w:r>
    </w:p>
    <w:p w14:paraId="19716A12" w14:textId="77777777" w:rsidR="00E419A2" w:rsidRPr="004A52E4" w:rsidRDefault="0056661C" w:rsidP="004D7959">
      <w:pPr>
        <w:pStyle w:val="ListParagraph"/>
        <w:rPr>
          <w:rFonts w:eastAsiaTheme="minorEastAsia" w:cstheme="minorHAnsi"/>
        </w:rPr>
      </w:pPr>
      <w:r w:rsidRPr="004A52E4">
        <w:rPr>
          <w:rFonts w:eastAsiaTheme="minorEastAsia" w:cstheme="minorHAnsi"/>
        </w:rPr>
        <w:t>Free end temperature</w:t>
      </w:r>
      <w:r w:rsidR="004D7959" w:rsidRPr="004A52E4">
        <w:rPr>
          <w:rFonts w:eastAsiaTheme="minorEastAsia" w:cstheme="minorHAnsi"/>
        </w:rPr>
        <w:t xml:space="preserve"> </w:t>
      </w:r>
      <m:oMath>
        <m:r>
          <w:rPr>
            <w:rFonts w:ascii="Cambria Math" w:eastAsiaTheme="minorEastAsia" w:hAnsi="Cambria Math" w:cstheme="minorHAnsi"/>
          </w:rPr>
          <m:t>T</m:t>
        </m:r>
        <m:d>
          <m:dPr>
            <m:ctrlPr>
              <w:rPr>
                <w:rFonts w:ascii="Cambria Math" w:eastAsiaTheme="minorEastAsia" w:hAnsi="Cambria Math" w:cstheme="minorHAnsi"/>
                <w:i/>
              </w:rPr>
            </m:ctrlPr>
          </m:dPr>
          <m:e>
            <m:r>
              <w:rPr>
                <w:rFonts w:ascii="Cambria Math" w:eastAsiaTheme="minorEastAsia" w:hAnsi="Cambria Math" w:cstheme="minorHAnsi"/>
              </w:rPr>
              <m:t>x</m:t>
            </m:r>
          </m:e>
        </m:d>
        <m:r>
          <w:rPr>
            <w:rFonts w:ascii="Cambria Math" w:eastAsiaTheme="minorEastAsia" w:hAnsi="Cambria Math" w:cstheme="minorHAnsi"/>
          </w:rPr>
          <m:t>, (x=200mm)</m:t>
        </m:r>
      </m:oMath>
      <w:r w:rsidR="00E419A2" w:rsidRPr="004A52E4">
        <w:rPr>
          <w:rFonts w:eastAsiaTheme="minorEastAsia" w:cstheme="minorHAnsi"/>
        </w:rPr>
        <w:t>:</w:t>
      </w:r>
    </w:p>
    <w:p w14:paraId="4D6BA56B" w14:textId="706F0F09" w:rsidR="00047A80" w:rsidRPr="004A52E4" w:rsidRDefault="00E419A2" w:rsidP="00047A80">
      <w:pPr>
        <w:pStyle w:val="ListParagraph"/>
        <w:rPr>
          <w:rFonts w:cstheme="minorHAnsi"/>
        </w:rPr>
      </w:pPr>
      <w:r w:rsidRPr="004A52E4">
        <w:rPr>
          <w:rFonts w:eastAsiaTheme="minorEastAsia" w:cstheme="minorHAnsi"/>
        </w:rPr>
        <w:t xml:space="preserve"> </w:t>
      </w:r>
      <m:oMath>
        <m:r>
          <w:rPr>
            <w:rFonts w:ascii="Cambria Math" w:eastAsiaTheme="minorEastAsia" w:hAnsi="Cambria Math" w:cstheme="minorHAnsi"/>
          </w:rPr>
          <m:t>Copper T</m:t>
        </m:r>
        <m:d>
          <m:dPr>
            <m:ctrlPr>
              <w:rPr>
                <w:rFonts w:ascii="Cambria Math" w:eastAsiaTheme="minorEastAsia" w:hAnsi="Cambria Math" w:cstheme="minorHAnsi"/>
                <w:i/>
              </w:rPr>
            </m:ctrlPr>
          </m:dPr>
          <m:e>
            <m:r>
              <w:rPr>
                <w:rFonts w:ascii="Cambria Math" w:eastAsiaTheme="minorEastAsia" w:hAnsi="Cambria Math" w:cstheme="minorHAnsi"/>
              </w:rPr>
              <m:t>x</m:t>
            </m:r>
          </m:e>
        </m:d>
        <m:r>
          <w:rPr>
            <w:rFonts w:ascii="Cambria Math" w:eastAsiaTheme="minorEastAsia" w:hAnsi="Cambria Math" w:cstheme="minorHAnsi"/>
          </w:rPr>
          <m:t>=</m:t>
        </m:r>
      </m:oMath>
      <w:r w:rsidR="00047A80" w:rsidRPr="004A52E4">
        <w:rPr>
          <w:rFonts w:cstheme="minorHAnsi"/>
        </w:rPr>
        <w:t xml:space="preserve"> 87.69 °C</w:t>
      </w:r>
    </w:p>
    <w:p w14:paraId="13C2ADFD" w14:textId="19084BF0" w:rsidR="00047A80" w:rsidRPr="004A52E4" w:rsidRDefault="001A428C" w:rsidP="00047A80">
      <w:pPr>
        <w:pStyle w:val="ListParagraph"/>
        <w:rPr>
          <w:rFonts w:cstheme="minorHAnsi"/>
        </w:rPr>
      </w:pPr>
      <m:oMath>
        <m:r>
          <w:rPr>
            <w:rFonts w:ascii="Cambria Math" w:eastAsiaTheme="minorEastAsia" w:hAnsi="Cambria Math" w:cstheme="minorHAnsi"/>
          </w:rPr>
          <m:t>2024 Aluminium  T</m:t>
        </m:r>
        <m:d>
          <m:dPr>
            <m:ctrlPr>
              <w:rPr>
                <w:rFonts w:ascii="Cambria Math" w:eastAsiaTheme="minorEastAsia" w:hAnsi="Cambria Math" w:cstheme="minorHAnsi"/>
                <w:i/>
              </w:rPr>
            </m:ctrlPr>
          </m:dPr>
          <m:e>
            <m:r>
              <w:rPr>
                <w:rFonts w:ascii="Cambria Math" w:eastAsiaTheme="minorEastAsia" w:hAnsi="Cambria Math" w:cstheme="minorHAnsi"/>
              </w:rPr>
              <m:t>x</m:t>
            </m:r>
          </m:e>
        </m:d>
        <m:r>
          <w:rPr>
            <w:rFonts w:ascii="Cambria Math" w:eastAsiaTheme="minorEastAsia" w:hAnsi="Cambria Math" w:cstheme="minorHAnsi"/>
          </w:rPr>
          <m:t>=</m:t>
        </m:r>
      </m:oMath>
      <w:r w:rsidR="00047A80" w:rsidRPr="004A52E4">
        <w:rPr>
          <w:rFonts w:cstheme="minorHAnsi"/>
        </w:rPr>
        <w:t xml:space="preserve"> </w:t>
      </w:r>
      <w:r w:rsidR="00AE3845" w:rsidRPr="004A52E4">
        <w:rPr>
          <w:rFonts w:cstheme="minorHAnsi"/>
        </w:rPr>
        <w:t>79.30 °C</w:t>
      </w:r>
    </w:p>
    <w:p w14:paraId="670E8AAD" w14:textId="7137BFE2" w:rsidR="00047A80" w:rsidRPr="004A52E4" w:rsidRDefault="00AE3845" w:rsidP="00047A80">
      <w:pPr>
        <w:pStyle w:val="ListParagraph"/>
        <w:rPr>
          <w:rFonts w:cstheme="minorHAnsi"/>
        </w:rPr>
      </w:pPr>
      <m:oMath>
        <m:r>
          <m:rPr>
            <m:sty m:val="p"/>
          </m:rPr>
          <w:rPr>
            <w:rFonts w:ascii="Cambria Math" w:hAnsi="Cambria Math" w:cstheme="minorHAnsi"/>
          </w:rPr>
          <m:t>Brass</m:t>
        </m:r>
        <m:f>
          <m:fPr>
            <m:type m:val="lin"/>
            <m:ctrlPr>
              <w:rPr>
                <w:rFonts w:ascii="Cambria Math" w:hAnsi="Cambria Math" w:cstheme="minorHAnsi"/>
              </w:rPr>
            </m:ctrlPr>
          </m:fPr>
          <m:num>
            <m:r>
              <m:rPr>
                <m:sty m:val="p"/>
              </m:rPr>
              <w:rPr>
                <w:rFonts w:ascii="Cambria Math" w:hAnsi="Cambria Math" w:cstheme="minorHAnsi"/>
              </w:rPr>
              <m:t>70</m:t>
            </m:r>
          </m:num>
          <m:den>
            <m:r>
              <m:rPr>
                <m:sty m:val="p"/>
              </m:rPr>
              <w:rPr>
                <w:rFonts w:ascii="Cambria Math" w:hAnsi="Cambria Math" w:cstheme="minorHAnsi"/>
              </w:rPr>
              <m:t>30</m:t>
            </m:r>
          </m:den>
        </m:f>
        <m:r>
          <w:rPr>
            <w:rFonts w:ascii="Cambria Math" w:eastAsiaTheme="minorEastAsia" w:hAnsi="Cambria Math" w:cstheme="minorHAnsi"/>
          </w:rPr>
          <m:t xml:space="preserve"> T(x)=</m:t>
        </m:r>
      </m:oMath>
      <w:r w:rsidR="00047A80" w:rsidRPr="004A52E4">
        <w:rPr>
          <w:rFonts w:cstheme="minorHAnsi"/>
        </w:rPr>
        <w:t xml:space="preserve"> </w:t>
      </w:r>
      <w:r w:rsidR="00CC0244" w:rsidRPr="004A52E4">
        <w:rPr>
          <w:rFonts w:cstheme="minorHAnsi"/>
        </w:rPr>
        <w:t>65.47</w:t>
      </w:r>
      <w:r w:rsidR="00047A80" w:rsidRPr="004A52E4">
        <w:rPr>
          <w:rFonts w:cstheme="minorHAnsi"/>
        </w:rPr>
        <w:t xml:space="preserve"> °C</w:t>
      </w:r>
    </w:p>
    <w:p w14:paraId="7592EBA6" w14:textId="088E07E1" w:rsidR="00047A80" w:rsidRPr="004A52E4" w:rsidRDefault="00047A80" w:rsidP="00047A80">
      <w:pPr>
        <w:pStyle w:val="ListParagraph"/>
        <w:rPr>
          <w:rFonts w:cstheme="minorHAnsi"/>
        </w:rPr>
      </w:pPr>
      <w:r w:rsidRPr="004A52E4">
        <w:rPr>
          <w:rFonts w:eastAsiaTheme="minorEastAsia" w:cstheme="minorHAnsi"/>
        </w:rPr>
        <w:t xml:space="preserve"> </w:t>
      </w:r>
      <m:oMath>
        <m:r>
          <w:rPr>
            <w:rFonts w:ascii="Cambria Math" w:eastAsiaTheme="minorEastAsia" w:hAnsi="Cambria Math" w:cstheme="minorHAnsi"/>
          </w:rPr>
          <m:t>304 Stailenless Steel  T</m:t>
        </m:r>
        <m:d>
          <m:dPr>
            <m:ctrlPr>
              <w:rPr>
                <w:rFonts w:ascii="Cambria Math" w:eastAsiaTheme="minorEastAsia" w:hAnsi="Cambria Math" w:cstheme="minorHAnsi"/>
                <w:i/>
              </w:rPr>
            </m:ctrlPr>
          </m:dPr>
          <m:e>
            <m:r>
              <w:rPr>
                <w:rFonts w:ascii="Cambria Math" w:eastAsiaTheme="minorEastAsia" w:hAnsi="Cambria Math" w:cstheme="minorHAnsi"/>
              </w:rPr>
              <m:t>x</m:t>
            </m:r>
          </m:e>
        </m:d>
        <m:r>
          <w:rPr>
            <w:rFonts w:ascii="Cambria Math" w:eastAsiaTheme="minorEastAsia" w:hAnsi="Cambria Math" w:cstheme="minorHAnsi"/>
          </w:rPr>
          <m:t>=</m:t>
        </m:r>
      </m:oMath>
      <w:r w:rsidRPr="004A52E4">
        <w:rPr>
          <w:rFonts w:cstheme="minorHAnsi"/>
        </w:rPr>
        <w:t xml:space="preserve"> </w:t>
      </w:r>
      <w:bookmarkStart w:id="25" w:name="_Hlk214902542"/>
      <w:r w:rsidR="00CC0244" w:rsidRPr="004A52E4">
        <w:rPr>
          <w:rFonts w:cstheme="minorHAnsi"/>
        </w:rPr>
        <w:t>29.33</w:t>
      </w:r>
      <w:r w:rsidRPr="004A52E4">
        <w:rPr>
          <w:rFonts w:cstheme="minorHAnsi"/>
        </w:rPr>
        <w:t xml:space="preserve"> °C</w:t>
      </w:r>
      <w:bookmarkEnd w:id="25"/>
    </w:p>
    <w:p w14:paraId="0E307F5E" w14:textId="77777777" w:rsidR="00047A80" w:rsidRPr="004A52E4" w:rsidRDefault="00047A80" w:rsidP="00047A80">
      <w:pPr>
        <w:pStyle w:val="ListParagraph"/>
        <w:rPr>
          <w:rFonts w:cstheme="minorHAnsi"/>
        </w:rPr>
      </w:pPr>
    </w:p>
    <w:p w14:paraId="3A49E18D" w14:textId="220B2F2C" w:rsidR="00047A80" w:rsidRPr="004A52E4" w:rsidRDefault="00DA0EB6" w:rsidP="004D7959">
      <w:pPr>
        <w:pStyle w:val="ListParagraph"/>
        <w:rPr>
          <w:rFonts w:eastAsiaTheme="minorEastAsia" w:cstheme="minorHAnsi"/>
        </w:rPr>
      </w:pPr>
      <w:r w:rsidRPr="004A52E4">
        <w:rPr>
          <w:rFonts w:eastAsiaTheme="minorEastAsia" w:cstheme="minorHAnsi"/>
          <w:b/>
          <w:bCs/>
        </w:rPr>
        <w:t>Safety recall:</w:t>
      </w:r>
      <w:r w:rsidR="00BA716A" w:rsidRPr="004A52E4">
        <w:rPr>
          <w:rFonts w:eastAsiaTheme="minorEastAsia" w:cstheme="minorHAnsi"/>
          <w:b/>
          <w:bCs/>
        </w:rPr>
        <w:t xml:space="preserve"> </w:t>
      </w:r>
      <w:r w:rsidR="000B4B67" w:rsidRPr="004A52E4">
        <w:rPr>
          <w:rFonts w:eastAsiaTheme="minorEastAsia" w:cstheme="minorHAnsi"/>
        </w:rPr>
        <w:t xml:space="preserve">The </w:t>
      </w:r>
      <w:r w:rsidR="009352EA" w:rsidRPr="004A52E4">
        <w:rPr>
          <w:rFonts w:eastAsiaTheme="minorEastAsia" w:cstheme="minorHAnsi"/>
        </w:rPr>
        <w:t>recommended</w:t>
      </w:r>
      <w:r w:rsidR="000B4B67" w:rsidRPr="004A52E4">
        <w:rPr>
          <w:rFonts w:eastAsiaTheme="minorEastAsia" w:cstheme="minorHAnsi"/>
        </w:rPr>
        <w:t xml:space="preserve"> </w:t>
      </w:r>
      <w:r w:rsidR="009352EA" w:rsidRPr="004A52E4">
        <w:rPr>
          <w:rFonts w:eastAsiaTheme="minorEastAsia" w:cstheme="minorHAnsi"/>
        </w:rPr>
        <w:t>temperature</w:t>
      </w:r>
      <w:r w:rsidR="000B4B67" w:rsidRPr="004A52E4">
        <w:rPr>
          <w:rFonts w:eastAsiaTheme="minorEastAsia" w:cstheme="minorHAnsi"/>
        </w:rPr>
        <w:t xml:space="preserve"> t</w:t>
      </w:r>
      <w:r w:rsidR="00B22C30" w:rsidRPr="004A52E4">
        <w:rPr>
          <w:rFonts w:eastAsiaTheme="minorEastAsia" w:cstheme="minorHAnsi"/>
        </w:rPr>
        <w:t xml:space="preserve">hat human skin can come in contact for a short period of time is </w:t>
      </w:r>
      <m:oMath>
        <m:r>
          <w:rPr>
            <w:rFonts w:ascii="Cambria Math" w:eastAsiaTheme="minorEastAsia" w:hAnsi="Cambria Math" w:cstheme="minorHAnsi"/>
          </w:rPr>
          <m:t>60</m:t>
        </m:r>
        <m:r>
          <m:rPr>
            <m:sty m:val="p"/>
          </m:rPr>
          <w:rPr>
            <w:rFonts w:ascii="Cambria Math" w:hAnsi="Cambria Math" w:cstheme="minorHAnsi"/>
          </w:rPr>
          <m:t>°C</m:t>
        </m:r>
      </m:oMath>
      <w:r w:rsidR="00B22C30" w:rsidRPr="004A52E4">
        <w:rPr>
          <w:rFonts w:eastAsiaTheme="minorEastAsia" w:cstheme="minorHAnsi"/>
        </w:rPr>
        <w:t xml:space="preserve"> </w:t>
      </w:r>
      <w:r w:rsidR="00F55D21" w:rsidRPr="004A52E4">
        <w:rPr>
          <w:rFonts w:eastAsiaTheme="minorEastAsia" w:cstheme="minorHAnsi"/>
        </w:rPr>
        <w:t xml:space="preserve"> (Ong and Milne, 2016) ,</w:t>
      </w:r>
      <w:r w:rsidR="00B22C30" w:rsidRPr="004A52E4">
        <w:rPr>
          <w:rFonts w:eastAsiaTheme="minorEastAsia" w:cstheme="minorHAnsi"/>
        </w:rPr>
        <w:t xml:space="preserve">any higher </w:t>
      </w:r>
      <w:r w:rsidR="0024402C" w:rsidRPr="004A52E4">
        <w:rPr>
          <w:rFonts w:eastAsiaTheme="minorEastAsia" w:cstheme="minorHAnsi"/>
        </w:rPr>
        <w:t>and a burn will appear causing damage to the skin</w:t>
      </w:r>
      <w:r w:rsidR="00436369" w:rsidRPr="004A52E4">
        <w:rPr>
          <w:rFonts w:eastAsiaTheme="minorEastAsia" w:cstheme="minorHAnsi"/>
        </w:rPr>
        <w:t>, therefore the Copper, Aluminium</w:t>
      </w:r>
      <w:r w:rsidR="0033355A" w:rsidRPr="004A52E4">
        <w:rPr>
          <w:rFonts w:eastAsiaTheme="minorEastAsia" w:cstheme="minorHAnsi"/>
        </w:rPr>
        <w:t xml:space="preserve"> and brass handles would</w:t>
      </w:r>
      <w:r w:rsidR="005D29CF" w:rsidRPr="004A52E4">
        <w:rPr>
          <w:rFonts w:eastAsiaTheme="minorEastAsia" w:cstheme="minorHAnsi"/>
        </w:rPr>
        <w:t xml:space="preserve"> be</w:t>
      </w:r>
      <w:r w:rsidR="0033355A" w:rsidRPr="004A52E4">
        <w:rPr>
          <w:rFonts w:eastAsiaTheme="minorEastAsia" w:cstheme="minorHAnsi"/>
        </w:rPr>
        <w:t xml:space="preserve"> unsafe to handle without a properly insulated handle, leaving only </w:t>
      </w:r>
      <w:r w:rsidR="00E55F0A" w:rsidRPr="004A52E4">
        <w:rPr>
          <w:rFonts w:eastAsiaTheme="minorEastAsia" w:cstheme="minorHAnsi"/>
        </w:rPr>
        <w:t xml:space="preserve">the 304 </w:t>
      </w:r>
      <w:r w:rsidR="00FF3B72" w:rsidRPr="004A52E4">
        <w:rPr>
          <w:rFonts w:eastAsiaTheme="minorEastAsia" w:cstheme="minorHAnsi"/>
        </w:rPr>
        <w:t xml:space="preserve">Stainless steel </w:t>
      </w:r>
      <w:r w:rsidR="00AA5974" w:rsidRPr="004A52E4">
        <w:rPr>
          <w:rFonts w:eastAsiaTheme="minorEastAsia" w:cstheme="minorHAnsi"/>
        </w:rPr>
        <w:t xml:space="preserve">the only safe option. The lower </w:t>
      </w:r>
      <w:r w:rsidR="00913345" w:rsidRPr="004A52E4">
        <w:rPr>
          <w:rFonts w:eastAsiaTheme="minorEastAsia" w:cstheme="minorHAnsi"/>
        </w:rPr>
        <w:t xml:space="preserve">free end temperature arises due to the stainless steel’s low thermal conductivity </w:t>
      </w:r>
      <m:oMath>
        <m:r>
          <w:rPr>
            <w:rFonts w:ascii="Cambria Math" w:eastAsiaTheme="minorEastAsia" w:hAnsi="Cambria Math" w:cstheme="minorHAnsi"/>
          </w:rPr>
          <m:t>k=15</m:t>
        </m:r>
        <m:f>
          <m:fPr>
            <m:type m:val="lin"/>
            <m:ctrlPr>
              <w:rPr>
                <w:rFonts w:ascii="Cambria Math" w:eastAsiaTheme="minorEastAsia" w:hAnsi="Cambria Math" w:cstheme="minorHAnsi"/>
                <w:i/>
              </w:rPr>
            </m:ctrlPr>
          </m:fPr>
          <m:num>
            <m:r>
              <w:rPr>
                <w:rFonts w:ascii="Cambria Math" w:eastAsiaTheme="minorEastAsia" w:hAnsi="Cambria Math" w:cstheme="minorHAnsi"/>
              </w:rPr>
              <m:t>W</m:t>
            </m:r>
          </m:num>
          <m:den>
            <m:r>
              <w:rPr>
                <w:rFonts w:ascii="Cambria Math" w:eastAsiaTheme="minorEastAsia" w:hAnsi="Cambria Math" w:cstheme="minorHAnsi"/>
              </w:rPr>
              <m:t>m</m:t>
            </m:r>
          </m:den>
        </m:f>
        <m:r>
          <w:rPr>
            <w:rFonts w:ascii="Cambria Math" w:eastAsiaTheme="minorEastAsia" w:hAnsi="Cambria Math" w:cstheme="minorHAnsi"/>
          </w:rPr>
          <m:t>.K</m:t>
        </m:r>
      </m:oMath>
      <w:r w:rsidR="00D040E4" w:rsidRPr="004A52E4">
        <w:rPr>
          <w:rFonts w:eastAsiaTheme="minorEastAsia" w:cstheme="minorHAnsi"/>
        </w:rPr>
        <w:t>.</w:t>
      </w:r>
    </w:p>
    <w:p w14:paraId="39150C28" w14:textId="2C485544" w:rsidR="004D7959" w:rsidRPr="004A52E4" w:rsidRDefault="004D7959" w:rsidP="004D7959">
      <w:pPr>
        <w:pStyle w:val="ListParagraph"/>
        <w:rPr>
          <w:rFonts w:eastAsiaTheme="minorEastAsia" w:cstheme="minorHAnsi"/>
        </w:rPr>
      </w:pPr>
      <w:r w:rsidRPr="004A52E4">
        <w:rPr>
          <w:rStyle w:val="vlist-s"/>
          <w:rFonts w:cstheme="minorHAnsi"/>
          <w:i/>
        </w:rPr>
        <w:br/>
      </w:r>
    </w:p>
    <w:p w14:paraId="4A40D5E2" w14:textId="77777777" w:rsidR="005F6E68" w:rsidRPr="004A52E4" w:rsidRDefault="005F6E68" w:rsidP="004D7959">
      <w:pPr>
        <w:pStyle w:val="ListParagraph"/>
        <w:rPr>
          <w:rFonts w:eastAsiaTheme="minorEastAsia" w:cstheme="minorHAnsi"/>
        </w:rPr>
      </w:pPr>
    </w:p>
    <w:p w14:paraId="007B7BB8" w14:textId="77777777" w:rsidR="005F6E68" w:rsidRPr="004A52E4" w:rsidRDefault="005F6E68" w:rsidP="004D7959">
      <w:pPr>
        <w:pStyle w:val="ListParagraph"/>
        <w:rPr>
          <w:rFonts w:eastAsiaTheme="minorEastAsia" w:cstheme="minorHAnsi"/>
        </w:rPr>
      </w:pPr>
    </w:p>
    <w:p w14:paraId="3F96E25B" w14:textId="77777777" w:rsidR="005F6E68" w:rsidRPr="004A52E4" w:rsidRDefault="005F6E68" w:rsidP="004D7959">
      <w:pPr>
        <w:pStyle w:val="ListParagraph"/>
        <w:rPr>
          <w:rFonts w:eastAsiaTheme="minorEastAsia" w:cstheme="minorHAnsi"/>
        </w:rPr>
      </w:pPr>
    </w:p>
    <w:p w14:paraId="512A86E7" w14:textId="77777777" w:rsidR="005F6E68" w:rsidRPr="004A52E4" w:rsidRDefault="005F6E68" w:rsidP="004D7959">
      <w:pPr>
        <w:pStyle w:val="ListParagraph"/>
        <w:rPr>
          <w:rFonts w:eastAsiaTheme="minorEastAsia" w:cstheme="minorHAnsi"/>
        </w:rPr>
      </w:pPr>
    </w:p>
    <w:p w14:paraId="20189883" w14:textId="77777777" w:rsidR="005F6E68" w:rsidRPr="004A52E4" w:rsidRDefault="005F6E68" w:rsidP="004D7959">
      <w:pPr>
        <w:pStyle w:val="ListParagraph"/>
        <w:rPr>
          <w:rFonts w:eastAsiaTheme="minorEastAsia" w:cstheme="minorHAnsi"/>
        </w:rPr>
      </w:pPr>
    </w:p>
    <w:p w14:paraId="52DFE42D" w14:textId="2AD8EACD" w:rsidR="00BD2F8C" w:rsidRPr="004A52E4" w:rsidRDefault="000F0543" w:rsidP="002F36C7">
      <w:pPr>
        <w:pStyle w:val="ListParagraph"/>
        <w:numPr>
          <w:ilvl w:val="0"/>
          <w:numId w:val="6"/>
        </w:numPr>
        <w:rPr>
          <w:rFonts w:eastAsiaTheme="minorEastAsia" w:cstheme="minorHAnsi"/>
        </w:rPr>
      </w:pPr>
      <w:r w:rsidRPr="004A52E4">
        <w:rPr>
          <w:rFonts w:eastAsiaTheme="minorEastAsia" w:cstheme="minorHAnsi"/>
        </w:rPr>
        <w:fldChar w:fldCharType="begin"/>
      </w:r>
      <w:r w:rsidRPr="004A52E4">
        <w:rPr>
          <w:rFonts w:eastAsiaTheme="minorEastAsia" w:cstheme="minorHAnsi"/>
        </w:rPr>
        <w:instrText xml:space="preserve"> REF _Ref215181383 \h </w:instrText>
      </w:r>
      <w:r w:rsidR="00663656" w:rsidRPr="004A52E4">
        <w:rPr>
          <w:rFonts w:eastAsiaTheme="minorEastAsia" w:cstheme="minorHAnsi"/>
        </w:rPr>
        <w:instrText xml:space="preserve"> \* MERGEFORMAT </w:instrText>
      </w:r>
      <w:r w:rsidRPr="004A52E4">
        <w:rPr>
          <w:rFonts w:eastAsiaTheme="minorEastAsia" w:cstheme="minorHAnsi"/>
        </w:rPr>
      </w:r>
      <w:r w:rsidRPr="004A52E4">
        <w:rPr>
          <w:rFonts w:eastAsiaTheme="minorEastAsia" w:cstheme="minorHAnsi"/>
        </w:rPr>
        <w:fldChar w:fldCharType="separate"/>
      </w:r>
      <w:r w:rsidRPr="004A52E4">
        <w:rPr>
          <w:rFonts w:cstheme="minorHAnsi"/>
          <w:b/>
          <w:bCs/>
        </w:rPr>
        <w:t xml:space="preserve">Figure </w:t>
      </w:r>
      <w:r w:rsidRPr="004A52E4">
        <w:rPr>
          <w:rFonts w:cstheme="minorHAnsi"/>
          <w:b/>
          <w:bCs/>
          <w:noProof/>
        </w:rPr>
        <w:t>11</w:t>
      </w:r>
      <w:r w:rsidRPr="004A52E4">
        <w:rPr>
          <w:rFonts w:eastAsiaTheme="minorEastAsia" w:cstheme="minorHAnsi"/>
        </w:rPr>
        <w:fldChar w:fldCharType="end"/>
      </w:r>
      <w:r w:rsidR="009617DC" w:rsidRPr="004A52E4">
        <w:rPr>
          <w:rFonts w:eastAsiaTheme="minorEastAsia" w:cstheme="minorHAnsi"/>
        </w:rPr>
        <w:t xml:space="preserve"> </w:t>
      </w:r>
      <w:r w:rsidR="00F955D2" w:rsidRPr="004A52E4">
        <w:rPr>
          <w:rFonts w:eastAsiaTheme="minorEastAsia" w:cstheme="minorHAnsi"/>
        </w:rPr>
        <w:t>below</w:t>
      </w:r>
      <w:r w:rsidR="009617DC" w:rsidRPr="004A52E4">
        <w:rPr>
          <w:rFonts w:eastAsiaTheme="minorEastAsia" w:cstheme="minorHAnsi"/>
        </w:rPr>
        <w:t xml:space="preserve"> </w:t>
      </w:r>
      <w:r w:rsidRPr="004A52E4">
        <w:rPr>
          <w:rFonts w:eastAsiaTheme="minorEastAsia" w:cstheme="minorHAnsi"/>
        </w:rPr>
        <w:t>discloses</w:t>
      </w:r>
      <w:r w:rsidR="009617DC" w:rsidRPr="004A52E4">
        <w:rPr>
          <w:rFonts w:eastAsiaTheme="minorEastAsia" w:cstheme="minorHAnsi"/>
        </w:rPr>
        <w:t xml:space="preserve"> the </w:t>
      </w:r>
      <m:oMath>
        <m:r>
          <w:rPr>
            <w:rFonts w:ascii="Cambria Math" w:eastAsiaTheme="minorEastAsia" w:hAnsi="Cambria Math" w:cstheme="minorHAnsi"/>
          </w:rPr>
          <m:t>T(x)</m:t>
        </m:r>
      </m:oMath>
      <w:r w:rsidR="009617DC" w:rsidRPr="004A52E4">
        <w:rPr>
          <w:rFonts w:eastAsiaTheme="minorEastAsia" w:cstheme="minorHAnsi"/>
        </w:rPr>
        <w:t xml:space="preserve"> values for all four materials along the </w:t>
      </w:r>
      <w:r w:rsidR="007A286A" w:rsidRPr="004A52E4">
        <w:rPr>
          <w:rFonts w:eastAsiaTheme="minorEastAsia" w:cstheme="minorHAnsi"/>
        </w:rPr>
        <w:t xml:space="preserve"> </w:t>
      </w:r>
      <m:oMath>
        <m:r>
          <w:rPr>
            <w:rFonts w:ascii="Cambria Math" w:eastAsiaTheme="minorEastAsia" w:hAnsi="Cambria Math" w:cstheme="minorHAnsi"/>
          </w:rPr>
          <m:t>2</m:t>
        </m:r>
        <m:r>
          <w:rPr>
            <w:rFonts w:ascii="Cambria Math" w:hAnsi="Cambria Math" w:cstheme="minorHAnsi"/>
          </w:rPr>
          <m:t>00mm</m:t>
        </m:r>
      </m:oMath>
      <w:r w:rsidR="007A286A" w:rsidRPr="004A52E4">
        <w:rPr>
          <w:rFonts w:eastAsiaTheme="minorEastAsia" w:cstheme="minorHAnsi"/>
        </w:rPr>
        <w:t xml:space="preserve"> length</w:t>
      </w:r>
      <w:r w:rsidR="00BB118E" w:rsidRPr="004A52E4">
        <w:rPr>
          <w:rFonts w:eastAsiaTheme="minorEastAsia" w:cstheme="minorHAnsi"/>
        </w:rPr>
        <w:t xml:space="preserve"> handle</w:t>
      </w:r>
      <w:r w:rsidR="007A286A" w:rsidRPr="004A52E4">
        <w:rPr>
          <w:rFonts w:eastAsiaTheme="minorEastAsia" w:cstheme="minorHAnsi"/>
        </w:rPr>
        <w:t xml:space="preserve"> with a </w:t>
      </w:r>
      <w:r w:rsidR="00546D85" w:rsidRPr="004A52E4">
        <w:rPr>
          <w:rFonts w:eastAsiaTheme="minorEastAsia" w:cstheme="minorHAnsi"/>
        </w:rPr>
        <w:t>temperature axis</w:t>
      </w:r>
      <w:r w:rsidR="00F955D2" w:rsidRPr="004A52E4">
        <w:rPr>
          <w:rFonts w:eastAsiaTheme="minorEastAsia" w:cstheme="minorHAnsi"/>
        </w:rPr>
        <w:t xml:space="preserve"> </w:t>
      </w:r>
      <w:r w:rsidR="00BB118E" w:rsidRPr="004A52E4">
        <w:rPr>
          <w:rFonts w:eastAsiaTheme="minorEastAsia" w:cstheme="minorHAnsi"/>
        </w:rPr>
        <w:t xml:space="preserve">for comparison. This plot </w:t>
      </w:r>
      <w:r w:rsidR="00D05225" w:rsidRPr="004A52E4">
        <w:rPr>
          <w:rFonts w:eastAsiaTheme="minorEastAsia" w:cstheme="minorHAnsi"/>
        </w:rPr>
        <w:t xml:space="preserve">demonstrates how all the </w:t>
      </w:r>
      <w:r w:rsidR="00546D85" w:rsidRPr="004A52E4">
        <w:rPr>
          <w:rFonts w:eastAsiaTheme="minorEastAsia" w:cstheme="minorHAnsi"/>
        </w:rPr>
        <w:t>materials react</w:t>
      </w:r>
      <w:r w:rsidR="00D05225" w:rsidRPr="004A52E4">
        <w:rPr>
          <w:rFonts w:eastAsiaTheme="minorEastAsia" w:cstheme="minorHAnsi"/>
        </w:rPr>
        <w:t xml:space="preserve"> to </w:t>
      </w:r>
      <w:r w:rsidR="00546D85" w:rsidRPr="004A52E4">
        <w:rPr>
          <w:rFonts w:eastAsiaTheme="minorEastAsia" w:cstheme="minorHAnsi"/>
        </w:rPr>
        <w:t>length</w:t>
      </w:r>
      <w:r w:rsidR="00D05225" w:rsidRPr="004A52E4">
        <w:rPr>
          <w:rFonts w:eastAsiaTheme="minorEastAsia" w:cstheme="minorHAnsi"/>
        </w:rPr>
        <w:t xml:space="preserve"> of </w:t>
      </w:r>
      <w:r w:rsidR="00546D85" w:rsidRPr="004A52E4">
        <w:rPr>
          <w:rFonts w:eastAsiaTheme="minorEastAsia" w:cstheme="minorHAnsi"/>
        </w:rPr>
        <w:t>the</w:t>
      </w:r>
      <w:r w:rsidR="00D05225" w:rsidRPr="004A52E4">
        <w:rPr>
          <w:rFonts w:eastAsiaTheme="minorEastAsia" w:cstheme="minorHAnsi"/>
        </w:rPr>
        <w:t xml:space="preserve"> handle</w:t>
      </w:r>
      <w:r w:rsidR="00546D85" w:rsidRPr="004A52E4">
        <w:rPr>
          <w:rFonts w:eastAsiaTheme="minorEastAsia" w:cstheme="minorHAnsi"/>
        </w:rPr>
        <w:t xml:space="preserve"> with st</w:t>
      </w:r>
      <w:r w:rsidR="00B05F76" w:rsidRPr="004A52E4">
        <w:rPr>
          <w:rFonts w:eastAsiaTheme="minorEastAsia" w:cstheme="minorHAnsi"/>
        </w:rPr>
        <w:t xml:space="preserve">ainless steels have </w:t>
      </w:r>
      <w:r w:rsidR="00103CF6" w:rsidRPr="004A52E4">
        <w:rPr>
          <w:rFonts w:eastAsiaTheme="minorEastAsia" w:cstheme="minorHAnsi"/>
        </w:rPr>
        <w:t>an</w:t>
      </w:r>
      <w:r w:rsidR="00B05F76" w:rsidRPr="004A52E4">
        <w:rPr>
          <w:rFonts w:eastAsiaTheme="minorEastAsia" w:cstheme="minorHAnsi"/>
        </w:rPr>
        <w:t xml:space="preserve"> aggressive </w:t>
      </w:r>
      <w:r w:rsidR="00103CF6" w:rsidRPr="004A52E4">
        <w:rPr>
          <w:rFonts w:eastAsiaTheme="minorEastAsia" w:cstheme="minorHAnsi"/>
        </w:rPr>
        <w:t>temperature</w:t>
      </w:r>
      <w:r w:rsidR="00B05F76" w:rsidRPr="004A52E4">
        <w:rPr>
          <w:rFonts w:eastAsiaTheme="minorEastAsia" w:cstheme="minorHAnsi"/>
        </w:rPr>
        <w:t xml:space="preserve"> </w:t>
      </w:r>
      <w:r w:rsidR="00103CF6" w:rsidRPr="004A52E4">
        <w:rPr>
          <w:rFonts w:eastAsiaTheme="minorEastAsia" w:cstheme="minorHAnsi"/>
        </w:rPr>
        <w:t>decrease</w:t>
      </w:r>
      <w:r w:rsidR="00B05F76" w:rsidRPr="004A52E4">
        <w:rPr>
          <w:rFonts w:eastAsiaTheme="minorEastAsia" w:cstheme="minorHAnsi"/>
        </w:rPr>
        <w:t xml:space="preserve"> the more the length increases while the </w:t>
      </w:r>
      <w:r w:rsidR="00103CF6" w:rsidRPr="004A52E4">
        <w:rPr>
          <w:rFonts w:eastAsiaTheme="minorEastAsia" w:cstheme="minorHAnsi"/>
        </w:rPr>
        <w:t>other materials remain hot and not safe to use.</w:t>
      </w:r>
    </w:p>
    <w:p w14:paraId="00628965" w14:textId="77777777" w:rsidR="000C547B" w:rsidRPr="004A52E4" w:rsidRDefault="000C547B" w:rsidP="005A6696">
      <w:pPr>
        <w:pStyle w:val="ListParagraph"/>
        <w:rPr>
          <w:rFonts w:eastAsiaTheme="minorEastAsia" w:cstheme="minorHAnsi"/>
        </w:rPr>
      </w:pPr>
    </w:p>
    <w:p w14:paraId="5B413F7A" w14:textId="23D3D80A" w:rsidR="000F0543" w:rsidRPr="004A52E4" w:rsidRDefault="00B83320" w:rsidP="000F0543">
      <w:pPr>
        <w:keepNext/>
        <w:rPr>
          <w:rFonts w:cstheme="minorHAnsi"/>
        </w:rPr>
      </w:pPr>
      <w:r w:rsidRPr="00B83320">
        <w:rPr>
          <w:rFonts w:cstheme="minorHAnsi"/>
          <w:noProof/>
        </w:rPr>
        <w:drawing>
          <wp:inline distT="0" distB="0" distL="0" distR="0" wp14:anchorId="37EB905E" wp14:editId="35DEE9FA">
            <wp:extent cx="5953470" cy="3303037"/>
            <wp:effectExtent l="0" t="0" r="0" b="0"/>
            <wp:docPr id="20664513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8">
                      <a:extLst>
                        <a:ext uri="{28A0092B-C50C-407E-A947-70E740481C1C}">
                          <a14:useLocalDpi xmlns:a14="http://schemas.microsoft.com/office/drawing/2010/main" val="0"/>
                        </a:ext>
                      </a:extLst>
                    </a:blip>
                    <a:srcRect l="9116" t="2599" r="7533" b="5138"/>
                    <a:stretch>
                      <a:fillRect/>
                    </a:stretch>
                  </pic:blipFill>
                  <pic:spPr bwMode="auto">
                    <a:xfrm>
                      <a:off x="0" y="0"/>
                      <a:ext cx="5963421" cy="3308558"/>
                    </a:xfrm>
                    <a:prstGeom prst="rect">
                      <a:avLst/>
                    </a:prstGeom>
                    <a:noFill/>
                    <a:ln>
                      <a:noFill/>
                    </a:ln>
                    <a:extLst>
                      <a:ext uri="{53640926-AAD7-44D8-BBD7-CCE9431645EC}">
                        <a14:shadowObscured xmlns:a14="http://schemas.microsoft.com/office/drawing/2010/main"/>
                      </a:ext>
                    </a:extLst>
                  </pic:spPr>
                </pic:pic>
              </a:graphicData>
            </a:graphic>
          </wp:inline>
        </w:drawing>
      </w:r>
    </w:p>
    <w:p w14:paraId="2D0AE444" w14:textId="0BEA01FF" w:rsidR="000F0543" w:rsidRPr="004A52E4" w:rsidRDefault="000F0543" w:rsidP="000F0543">
      <w:pPr>
        <w:pStyle w:val="Caption"/>
        <w:keepNext/>
        <w:jc w:val="center"/>
        <w:rPr>
          <w:rFonts w:cstheme="minorHAnsi"/>
        </w:rPr>
      </w:pPr>
      <w:bookmarkStart w:id="26" w:name="_Ref215181383"/>
      <w:r w:rsidRPr="004A52E4">
        <w:rPr>
          <w:rFonts w:cstheme="minorHAnsi"/>
        </w:rPr>
        <w:t xml:space="preserve">Figure </w:t>
      </w:r>
      <w:r w:rsidRPr="004A52E4">
        <w:rPr>
          <w:rFonts w:cstheme="minorHAnsi"/>
        </w:rPr>
        <w:fldChar w:fldCharType="begin"/>
      </w:r>
      <w:r w:rsidRPr="004A52E4">
        <w:rPr>
          <w:rFonts w:cstheme="minorHAnsi"/>
        </w:rPr>
        <w:instrText xml:space="preserve"> SEQ Figure \* ARABIC </w:instrText>
      </w:r>
      <w:r w:rsidRPr="004A52E4">
        <w:rPr>
          <w:rFonts w:cstheme="minorHAnsi"/>
        </w:rPr>
        <w:fldChar w:fldCharType="separate"/>
      </w:r>
      <w:r w:rsidRPr="004A52E4">
        <w:rPr>
          <w:rFonts w:cstheme="minorHAnsi"/>
          <w:noProof/>
        </w:rPr>
        <w:t>11</w:t>
      </w:r>
      <w:r w:rsidRPr="004A52E4">
        <w:rPr>
          <w:rFonts w:cstheme="minorHAnsi"/>
          <w:noProof/>
        </w:rPr>
        <w:fldChar w:fldCharType="end"/>
      </w:r>
      <w:bookmarkEnd w:id="26"/>
      <w:r w:rsidRPr="004A52E4">
        <w:rPr>
          <w:rFonts w:cstheme="minorHAnsi"/>
        </w:rPr>
        <w:t xml:space="preserve"> temperature distribution for the handles of 200mm</w:t>
      </w:r>
    </w:p>
    <w:p w14:paraId="700B2955" w14:textId="15E3C359" w:rsidR="00B32DC3" w:rsidRPr="004A52E4" w:rsidRDefault="00B32DC3" w:rsidP="000F0543">
      <w:pPr>
        <w:pStyle w:val="Caption"/>
        <w:rPr>
          <w:rFonts w:cstheme="minorHAnsi"/>
        </w:rPr>
      </w:pPr>
    </w:p>
    <w:p w14:paraId="45344F2C" w14:textId="77777777" w:rsidR="007615D2" w:rsidRPr="004A52E4" w:rsidRDefault="007615D2" w:rsidP="007615D2">
      <w:pPr>
        <w:ind w:left="360"/>
        <w:rPr>
          <w:rFonts w:cstheme="minorHAnsi"/>
        </w:rPr>
      </w:pPr>
    </w:p>
    <w:p w14:paraId="3698E4A8" w14:textId="77777777" w:rsidR="007615D2" w:rsidRPr="004A52E4" w:rsidRDefault="007615D2" w:rsidP="007615D2">
      <w:pPr>
        <w:ind w:left="360"/>
        <w:rPr>
          <w:rFonts w:cstheme="minorHAnsi"/>
        </w:rPr>
      </w:pPr>
    </w:p>
    <w:p w14:paraId="765B9008" w14:textId="77777777" w:rsidR="007615D2" w:rsidRPr="004A52E4" w:rsidRDefault="007615D2" w:rsidP="007615D2">
      <w:pPr>
        <w:ind w:left="360"/>
        <w:rPr>
          <w:rFonts w:cstheme="minorHAnsi"/>
        </w:rPr>
      </w:pPr>
    </w:p>
    <w:p w14:paraId="7E3CA62A" w14:textId="77777777" w:rsidR="007615D2" w:rsidRPr="004A52E4" w:rsidRDefault="007615D2" w:rsidP="007615D2">
      <w:pPr>
        <w:ind w:left="360"/>
        <w:rPr>
          <w:rFonts w:cstheme="minorHAnsi"/>
        </w:rPr>
      </w:pPr>
    </w:p>
    <w:p w14:paraId="0C49B760" w14:textId="77777777" w:rsidR="007615D2" w:rsidRPr="004A52E4" w:rsidRDefault="007615D2" w:rsidP="007615D2">
      <w:pPr>
        <w:ind w:left="360"/>
        <w:rPr>
          <w:rFonts w:cstheme="minorHAnsi"/>
        </w:rPr>
      </w:pPr>
    </w:p>
    <w:p w14:paraId="12C10BED" w14:textId="77777777" w:rsidR="007615D2" w:rsidRPr="004A52E4" w:rsidRDefault="007615D2" w:rsidP="007615D2">
      <w:pPr>
        <w:ind w:left="360"/>
        <w:rPr>
          <w:rFonts w:cstheme="minorHAnsi"/>
        </w:rPr>
      </w:pPr>
    </w:p>
    <w:p w14:paraId="46AF32DD" w14:textId="77777777" w:rsidR="001856C3" w:rsidRPr="004A52E4" w:rsidRDefault="001856C3" w:rsidP="007615D2">
      <w:pPr>
        <w:ind w:left="360"/>
        <w:rPr>
          <w:rFonts w:cstheme="minorHAnsi"/>
        </w:rPr>
      </w:pPr>
    </w:p>
    <w:p w14:paraId="1BE81379" w14:textId="77777777" w:rsidR="001856C3" w:rsidRPr="004A52E4" w:rsidRDefault="001856C3" w:rsidP="007615D2">
      <w:pPr>
        <w:ind w:left="360"/>
        <w:rPr>
          <w:rFonts w:cstheme="minorHAnsi"/>
        </w:rPr>
      </w:pPr>
    </w:p>
    <w:p w14:paraId="27BFA277" w14:textId="77777777" w:rsidR="007615D2" w:rsidRPr="004A52E4" w:rsidRDefault="007615D2" w:rsidP="007615D2">
      <w:pPr>
        <w:ind w:left="360"/>
        <w:rPr>
          <w:rFonts w:cstheme="minorHAnsi"/>
        </w:rPr>
      </w:pPr>
    </w:p>
    <w:p w14:paraId="60DDE657" w14:textId="71D1B44E" w:rsidR="00691A29" w:rsidRPr="004A52E4" w:rsidRDefault="002230F0" w:rsidP="007615D2">
      <w:pPr>
        <w:pStyle w:val="ListParagraph"/>
        <w:numPr>
          <w:ilvl w:val="0"/>
          <w:numId w:val="6"/>
        </w:numPr>
        <w:rPr>
          <w:rFonts w:cstheme="minorHAnsi"/>
        </w:rPr>
      </w:pPr>
      <w:r w:rsidRPr="004A52E4">
        <w:rPr>
          <w:rFonts w:cstheme="minorHAnsi"/>
        </w:rPr>
        <w:lastRenderedPageBreak/>
        <w:t xml:space="preserve">Heat </w:t>
      </w:r>
      <w:r w:rsidR="00CA134C" w:rsidRPr="004A52E4">
        <w:rPr>
          <w:rFonts w:cstheme="minorHAnsi"/>
        </w:rPr>
        <w:t>loss for</w:t>
      </w:r>
      <w:r w:rsidR="000811E2" w:rsidRPr="004A52E4">
        <w:rPr>
          <w:rFonts w:cstheme="minorHAnsi"/>
        </w:rPr>
        <w:t xml:space="preserve"> the fins above is calculated using the </w:t>
      </w:r>
      <w:r w:rsidR="00CA134C" w:rsidRPr="004A52E4">
        <w:rPr>
          <w:rFonts w:cstheme="minorHAnsi"/>
        </w:rPr>
        <w:t>equation below:</w:t>
      </w:r>
    </w:p>
    <w:p w14:paraId="660AD5DB" w14:textId="77777777" w:rsidR="00AF3933" w:rsidRPr="004A52E4" w:rsidRDefault="00AF3933" w:rsidP="00AF3933">
      <w:pPr>
        <w:ind w:left="360"/>
        <w:rPr>
          <w:rFonts w:cstheme="minorHAnsi"/>
        </w:rPr>
      </w:pPr>
    </w:p>
    <w:bookmarkStart w:id="27" w:name="_Hlk214908644"/>
    <w:p w14:paraId="686896D9" w14:textId="3A329FCD" w:rsidR="00CA134C" w:rsidRPr="004A52E4" w:rsidRDefault="00000000" w:rsidP="00AF3933">
      <w:pPr>
        <w:pStyle w:val="ListParagraph"/>
        <w:jc w:val="center"/>
        <w:rPr>
          <w:rFonts w:eastAsiaTheme="minorEastAsia" w:cstheme="minorHAnsi"/>
        </w:rPr>
      </w:pPr>
      <m:oMathPara>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​finite</m:t>
          </m:r>
          <w:bookmarkEnd w:id="27"/>
          <m:r>
            <w:rPr>
              <w:rFonts w:ascii="Cambria Math" w:eastAsiaTheme="minorEastAsia" w:hAnsi="Cambria Math" w:cstheme="minorHAnsi"/>
            </w:rPr>
            <m:t>​=</m:t>
          </m:r>
          <m:rad>
            <m:radPr>
              <m:degHide m:val="1"/>
              <m:ctrlPr>
                <w:rPr>
                  <w:rFonts w:ascii="Cambria Math" w:eastAsiaTheme="minorEastAsia" w:hAnsi="Cambria Math" w:cstheme="minorHAnsi"/>
                  <w:i/>
                </w:rPr>
              </m:ctrlPr>
            </m:radPr>
            <m:deg/>
            <m:e>
              <m:r>
                <w:rPr>
                  <w:rFonts w:ascii="Cambria Math" w:eastAsiaTheme="minorEastAsia" w:hAnsi="Cambria Math" w:cstheme="minorHAnsi"/>
                </w:rPr>
                <m:t>hPkAc</m:t>
              </m:r>
            </m:e>
          </m:rad>
          <m:r>
            <w:rPr>
              <w:rFonts w:ascii="Cambria Math" w:eastAsiaTheme="minorEastAsia" w:hAnsi="Cambria Math" w:cstheme="minorHAnsi"/>
            </w:rPr>
            <m:t>​​(Tb​-T∞​)tanh(mL)</m:t>
          </m:r>
        </m:oMath>
      </m:oMathPara>
    </w:p>
    <w:p w14:paraId="588E76E5" w14:textId="7EE746DE" w:rsidR="00845C84" w:rsidRPr="004A52E4" w:rsidRDefault="00000000" w:rsidP="00845C84">
      <w:pPr>
        <w:pStyle w:val="ListParagraph"/>
        <w:rPr>
          <w:rFonts w:eastAsiaTheme="minorEastAsia" w:cstheme="minorHAnsi"/>
        </w:rPr>
      </w:pPr>
      <m:oMathPara>
        <m:oMathParaPr>
          <m:jc m:val="left"/>
        </m:oMathParaPr>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​f(200mm) copper=7.323 W</m:t>
          </m:r>
        </m:oMath>
      </m:oMathPara>
    </w:p>
    <w:p w14:paraId="13610193" w14:textId="45211A04" w:rsidR="00020F2D" w:rsidRPr="004A52E4" w:rsidRDefault="00000000" w:rsidP="00020F2D">
      <w:pPr>
        <w:pStyle w:val="ListParagraph"/>
        <w:rPr>
          <w:rFonts w:eastAsiaTheme="minorEastAsia" w:cstheme="minorHAnsi"/>
        </w:rPr>
      </w:pPr>
      <m:oMathPara>
        <m:oMathParaPr>
          <m:jc m:val="left"/>
        </m:oMathParaPr>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​f</m:t>
          </m:r>
          <m:d>
            <m:dPr>
              <m:ctrlPr>
                <w:rPr>
                  <w:rFonts w:ascii="Cambria Math" w:eastAsiaTheme="minorEastAsia" w:hAnsi="Cambria Math" w:cstheme="minorHAnsi"/>
                  <w:i/>
                </w:rPr>
              </m:ctrlPr>
            </m:dPr>
            <m:e>
              <m:r>
                <w:rPr>
                  <w:rFonts w:ascii="Cambria Math" w:eastAsiaTheme="minorEastAsia" w:hAnsi="Cambria Math" w:cstheme="minorHAnsi"/>
                </w:rPr>
                <m:t>200mm</m:t>
              </m:r>
            </m:e>
          </m:d>
          <m:r>
            <w:rPr>
              <w:rFonts w:ascii="Cambria Math" w:eastAsiaTheme="minorEastAsia" w:hAnsi="Cambria Math" w:cstheme="minorHAnsi"/>
            </w:rPr>
            <m:t>2024 aluminium =6.725 W</m:t>
          </m:r>
        </m:oMath>
      </m:oMathPara>
    </w:p>
    <w:p w14:paraId="4F8156A9" w14:textId="54CC2E05" w:rsidR="0049066C" w:rsidRPr="004A52E4" w:rsidRDefault="00000000" w:rsidP="0049066C">
      <w:pPr>
        <w:pStyle w:val="ListParagraph"/>
        <w:rPr>
          <w:rFonts w:eastAsiaTheme="minorEastAsia" w:cstheme="minorHAnsi"/>
        </w:rPr>
      </w:pPr>
      <m:oMathPara>
        <m:oMathParaPr>
          <m:jc m:val="left"/>
        </m:oMathParaPr>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​f</m:t>
          </m:r>
          <m:d>
            <m:dPr>
              <m:ctrlPr>
                <w:rPr>
                  <w:rFonts w:ascii="Cambria Math" w:eastAsiaTheme="minorEastAsia" w:hAnsi="Cambria Math" w:cstheme="minorHAnsi"/>
                  <w:i/>
                </w:rPr>
              </m:ctrlPr>
            </m:dPr>
            <m:e>
              <m:r>
                <w:rPr>
                  <w:rFonts w:ascii="Cambria Math" w:eastAsiaTheme="minorEastAsia" w:hAnsi="Cambria Math" w:cstheme="minorHAnsi"/>
                </w:rPr>
                <m:t>200mm</m:t>
              </m:r>
            </m:e>
          </m:d>
          <m:r>
            <w:rPr>
              <w:rFonts w:ascii="Cambria Math" w:eastAsiaTheme="minorEastAsia" w:hAnsi="Cambria Math" w:cstheme="minorHAnsi"/>
            </w:rPr>
            <m:t>brass70/30=5.719 W</m:t>
          </m:r>
        </m:oMath>
      </m:oMathPara>
    </w:p>
    <w:p w14:paraId="380E6B28" w14:textId="7DCFC895" w:rsidR="0011250C" w:rsidRPr="004A52E4" w:rsidRDefault="00000000" w:rsidP="0011250C">
      <w:pPr>
        <w:pStyle w:val="ListParagraph"/>
        <w:rPr>
          <w:rFonts w:eastAsiaTheme="minorEastAsia" w:cstheme="minorHAnsi"/>
        </w:rPr>
      </w:pPr>
      <m:oMathPara>
        <m:oMathParaPr>
          <m:jc m:val="left"/>
        </m:oMathParaPr>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​f</m:t>
          </m:r>
          <m:d>
            <m:dPr>
              <m:ctrlPr>
                <w:rPr>
                  <w:rFonts w:ascii="Cambria Math" w:eastAsiaTheme="minorEastAsia" w:hAnsi="Cambria Math" w:cstheme="minorHAnsi"/>
                  <w:i/>
                </w:rPr>
              </m:ctrlPr>
            </m:dPr>
            <m:e>
              <m:r>
                <w:rPr>
                  <w:rFonts w:ascii="Cambria Math" w:eastAsiaTheme="minorEastAsia" w:hAnsi="Cambria Math" w:cstheme="minorHAnsi"/>
                </w:rPr>
                <m:t>200mm</m:t>
              </m:r>
            </m:e>
          </m:d>
          <m:r>
            <w:rPr>
              <w:rFonts w:ascii="Cambria Math" w:eastAsiaTheme="minorEastAsia" w:hAnsi="Cambria Math" w:cstheme="minorHAnsi"/>
            </w:rPr>
            <m:t>304 stainless steal =2.669 W</m:t>
          </m:r>
        </m:oMath>
      </m:oMathPara>
    </w:p>
    <w:p w14:paraId="052263F3" w14:textId="77777777" w:rsidR="00020F2D" w:rsidRPr="004A52E4" w:rsidRDefault="00020F2D" w:rsidP="00845C84">
      <w:pPr>
        <w:pStyle w:val="ListParagraph"/>
        <w:rPr>
          <w:rFonts w:eastAsiaTheme="minorEastAsia" w:cstheme="minorHAnsi"/>
        </w:rPr>
      </w:pPr>
    </w:p>
    <w:p w14:paraId="16621271" w14:textId="653C92CF" w:rsidR="009A5823" w:rsidRPr="004A52E4" w:rsidRDefault="0005150A" w:rsidP="009A5823">
      <w:pPr>
        <w:pStyle w:val="ListParagraph"/>
        <w:numPr>
          <w:ilvl w:val="0"/>
          <w:numId w:val="6"/>
        </w:numPr>
        <w:rPr>
          <w:rFonts w:eastAsiaTheme="minorEastAsia" w:cstheme="minorHAnsi"/>
        </w:rPr>
      </w:pPr>
      <w:r w:rsidRPr="004A52E4">
        <w:rPr>
          <w:rFonts w:eastAsiaTheme="minorEastAsia" w:cstheme="minorHAnsi"/>
        </w:rPr>
        <w:t>To find the optimal length the equation</w:t>
      </w:r>
      <w:r w:rsidR="00B93186" w:rsidRPr="004A52E4">
        <w:rPr>
          <w:rFonts w:eastAsiaTheme="minorEastAsia" w:cstheme="minorHAnsi"/>
        </w:rPr>
        <w:t>s</w:t>
      </w:r>
      <w:r w:rsidRPr="004A52E4">
        <w:rPr>
          <w:rFonts w:eastAsiaTheme="minorEastAsia" w:cstheme="minorHAnsi"/>
        </w:rPr>
        <w:t xml:space="preserve"> that </w:t>
      </w:r>
      <w:r w:rsidR="00B93186" w:rsidRPr="004A52E4">
        <w:rPr>
          <w:rFonts w:eastAsiaTheme="minorEastAsia" w:cstheme="minorHAnsi"/>
        </w:rPr>
        <w:t>are</w:t>
      </w:r>
      <w:r w:rsidRPr="004A52E4">
        <w:rPr>
          <w:rFonts w:eastAsiaTheme="minorEastAsia" w:cstheme="minorHAnsi"/>
        </w:rPr>
        <w:t xml:space="preserve"> used </w:t>
      </w:r>
      <w:r w:rsidR="00B93186" w:rsidRPr="004A52E4">
        <w:rPr>
          <w:rFonts w:eastAsiaTheme="minorEastAsia" w:cstheme="minorHAnsi"/>
        </w:rPr>
        <w:t>are as seen below</w:t>
      </w:r>
      <w:r w:rsidR="00EC29E9" w:rsidRPr="004A52E4">
        <w:rPr>
          <w:rFonts w:eastAsiaTheme="minorEastAsia" w:cstheme="minorHAnsi"/>
        </w:rPr>
        <w:t>:</w:t>
      </w:r>
    </w:p>
    <w:p w14:paraId="7CFA029D" w14:textId="77777777" w:rsidR="00621B1D" w:rsidRPr="004A52E4" w:rsidRDefault="00D625BC" w:rsidP="00621B1D">
      <w:pPr>
        <w:ind w:left="360"/>
        <w:jc w:val="center"/>
        <w:rPr>
          <w:rFonts w:eastAsiaTheme="minorEastAsia" w:cstheme="minorHAnsi"/>
        </w:rPr>
      </w:pPr>
      <m:oMathPara>
        <m:oMath>
          <m:r>
            <w:rPr>
              <w:rFonts w:ascii="Cambria Math" w:eastAsiaTheme="minorEastAsia" w:hAnsi="Cambria Math" w:cstheme="minorHAnsi"/>
            </w:rPr>
            <m:t>Lopt=</m:t>
          </m:r>
          <m:f>
            <m:fPr>
              <m:ctrlPr>
                <w:rPr>
                  <w:rFonts w:ascii="Cambria Math" w:eastAsiaTheme="minorEastAsia" w:hAnsi="Cambria Math" w:cstheme="minorHAnsi"/>
                  <w:i/>
                </w:rPr>
              </m:ctrlPr>
            </m:fPr>
            <m:num>
              <m:r>
                <w:rPr>
                  <w:rFonts w:ascii="Cambria Math" w:eastAsiaTheme="minorEastAsia" w:hAnsi="Cambria Math" w:cstheme="minorHAnsi"/>
                </w:rPr>
                <m:t>2.65</m:t>
              </m:r>
            </m:num>
            <m:den>
              <m:r>
                <w:rPr>
                  <w:rFonts w:ascii="Cambria Math" w:eastAsiaTheme="minorEastAsia" w:hAnsi="Cambria Math" w:cstheme="minorHAnsi"/>
                </w:rPr>
                <m:t>m</m:t>
              </m:r>
            </m:den>
          </m:f>
        </m:oMath>
      </m:oMathPara>
    </w:p>
    <w:p w14:paraId="31BDBB9F" w14:textId="430445E0" w:rsidR="006F40CD" w:rsidRPr="004A52E4" w:rsidRDefault="00621B1D" w:rsidP="00621B1D">
      <w:pPr>
        <w:ind w:left="360"/>
        <w:jc w:val="center"/>
        <w:rPr>
          <w:rFonts w:eastAsiaTheme="minorEastAsia" w:cstheme="minorHAnsi"/>
        </w:rPr>
      </w:pPr>
      <m:oMathPara>
        <m:oMath>
          <m:r>
            <w:rPr>
              <w:rFonts w:ascii="Cambria Math" w:hAnsi="Cambria Math" w:cstheme="minorHAnsi"/>
            </w:rPr>
            <m:t>m=</m:t>
          </m:r>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hP</m:t>
                  </m:r>
                </m:num>
                <m:den>
                  <m:r>
                    <w:rPr>
                      <w:rFonts w:ascii="Cambria Math" w:hAnsi="Cambria Math" w:cstheme="minorHAnsi"/>
                    </w:rPr>
                    <m:t>kA</m:t>
                  </m:r>
                </m:den>
              </m:f>
            </m:e>
          </m:rad>
        </m:oMath>
      </m:oMathPara>
    </w:p>
    <w:p w14:paraId="00B824D8" w14:textId="01F3D917" w:rsidR="00D77CA4" w:rsidRPr="004A52E4" w:rsidRDefault="009961D3" w:rsidP="00D77CA4">
      <w:pPr>
        <w:ind w:left="360"/>
        <w:rPr>
          <w:rFonts w:eastAsiaTheme="minorEastAsia" w:cstheme="minorHAnsi"/>
        </w:rPr>
      </w:pPr>
      <w:bookmarkStart w:id="28" w:name="_Hlk214909951"/>
      <m:oMathPara>
        <m:oMathParaPr>
          <m:jc m:val="left"/>
        </m:oMathParaPr>
        <m:oMath>
          <m:r>
            <w:rPr>
              <w:rFonts w:ascii="Cambria Math" w:eastAsiaTheme="minorEastAsia" w:hAnsi="Cambria Math" w:cstheme="minorHAnsi"/>
            </w:rPr>
            <m:t xml:space="preserve">Lopt </m:t>
          </m:r>
          <m:d>
            <m:dPr>
              <m:ctrlPr>
                <w:rPr>
                  <w:rFonts w:ascii="Cambria Math" w:eastAsiaTheme="minorEastAsia" w:hAnsi="Cambria Math" w:cstheme="minorHAnsi"/>
                  <w:i/>
                </w:rPr>
              </m:ctrlPr>
            </m:dPr>
            <m:e>
              <m:r>
                <w:rPr>
                  <w:rFonts w:ascii="Cambria Math" w:eastAsiaTheme="minorEastAsia" w:hAnsi="Cambria Math" w:cstheme="minorHAnsi"/>
                </w:rPr>
                <m:t>optimum length</m:t>
              </m:r>
            </m:e>
          </m:d>
          <m:r>
            <w:rPr>
              <w:rFonts w:ascii="Cambria Math" w:eastAsiaTheme="minorEastAsia" w:hAnsi="Cambria Math" w:cstheme="minorHAnsi"/>
            </w:rPr>
            <m:t>copper=</m:t>
          </m:r>
          <m:r>
            <m:rPr>
              <m:sty m:val="p"/>
            </m:rPr>
            <w:rPr>
              <w:rFonts w:ascii="Cambria Math" w:hAnsi="Cambria Math" w:cstheme="minorHAnsi"/>
            </w:rPr>
            <m:t>878.9 m</m:t>
          </m:r>
          <w:bookmarkEnd w:id="28"/>
          <m:r>
            <m:rPr>
              <m:sty m:val="p"/>
            </m:rPr>
            <w:rPr>
              <w:rFonts w:ascii="Cambria Math" w:hAnsi="Cambria Math" w:cstheme="minorHAnsi"/>
            </w:rPr>
            <m:t>m</m:t>
          </m:r>
          <m:r>
            <w:rPr>
              <w:rFonts w:ascii="Cambria Math" w:eastAsiaTheme="minorEastAsia" w:hAnsi="Cambria Math" w:cstheme="minorHAnsi"/>
            </w:rPr>
            <m:t xml:space="preserve"> </m:t>
          </m:r>
        </m:oMath>
      </m:oMathPara>
    </w:p>
    <w:p w14:paraId="16943994" w14:textId="36B3161B" w:rsidR="00DD045F" w:rsidRPr="004A52E4" w:rsidRDefault="00DD045F" w:rsidP="00D77CA4">
      <w:pPr>
        <w:ind w:left="360"/>
        <w:rPr>
          <w:rFonts w:eastAsiaTheme="minorEastAsia" w:cstheme="minorHAnsi"/>
          <w:b/>
          <w:bCs/>
        </w:rPr>
      </w:pPr>
      <m:oMathPara>
        <m:oMathParaPr>
          <m:jc m:val="left"/>
        </m:oMathParaPr>
        <m:oMath>
          <m:r>
            <w:rPr>
              <w:rFonts w:ascii="Cambria Math" w:eastAsiaTheme="minorEastAsia" w:hAnsi="Cambria Math" w:cstheme="minorHAnsi"/>
            </w:rPr>
            <m:t xml:space="preserve">Lopt </m:t>
          </m:r>
          <m:d>
            <m:dPr>
              <m:ctrlPr>
                <w:rPr>
                  <w:rFonts w:ascii="Cambria Math" w:eastAsiaTheme="minorEastAsia" w:hAnsi="Cambria Math" w:cstheme="minorHAnsi"/>
                  <w:i/>
                </w:rPr>
              </m:ctrlPr>
            </m:dPr>
            <m:e>
              <m:r>
                <w:rPr>
                  <w:rFonts w:ascii="Cambria Math" w:eastAsiaTheme="minorEastAsia" w:hAnsi="Cambria Math" w:cstheme="minorHAnsi"/>
                </w:rPr>
                <m:t>optimum length</m:t>
              </m:r>
            </m:e>
          </m:d>
          <m:r>
            <w:rPr>
              <w:rFonts w:ascii="Cambria Math" w:eastAsiaTheme="minorEastAsia" w:hAnsi="Cambria Math" w:cstheme="minorHAnsi"/>
            </w:rPr>
            <m:t xml:space="preserve"> 2024 aluminium=</m:t>
          </m:r>
          <m:r>
            <m:rPr>
              <m:sty m:val="p"/>
            </m:rPr>
            <w:rPr>
              <w:rFonts w:ascii="Cambria Math" w:hAnsi="Cambria Math" w:cstheme="minorHAnsi"/>
            </w:rPr>
            <m:t>641.3 mm</m:t>
          </m:r>
        </m:oMath>
      </m:oMathPara>
    </w:p>
    <w:p w14:paraId="58E93245" w14:textId="104C57AA" w:rsidR="008142CD" w:rsidRPr="004A52E4" w:rsidRDefault="00FE7428" w:rsidP="008142CD">
      <w:pPr>
        <w:ind w:left="360"/>
        <w:rPr>
          <w:rFonts w:eastAsiaTheme="minorEastAsia" w:cstheme="minorHAnsi"/>
          <w:b/>
          <w:bCs/>
        </w:rPr>
      </w:pPr>
      <m:oMathPara>
        <m:oMathParaPr>
          <m:jc m:val="left"/>
        </m:oMathParaPr>
        <m:oMath>
          <m:r>
            <w:rPr>
              <w:rFonts w:ascii="Cambria Math" w:eastAsiaTheme="minorEastAsia" w:hAnsi="Cambria Math" w:cstheme="minorHAnsi"/>
            </w:rPr>
            <m:t xml:space="preserve">Lopt </m:t>
          </m:r>
          <m:d>
            <m:dPr>
              <m:ctrlPr>
                <w:rPr>
                  <w:rFonts w:ascii="Cambria Math" w:eastAsiaTheme="minorEastAsia" w:hAnsi="Cambria Math" w:cstheme="minorHAnsi"/>
                  <w:i/>
                </w:rPr>
              </m:ctrlPr>
            </m:dPr>
            <m:e>
              <m:r>
                <w:rPr>
                  <w:rFonts w:ascii="Cambria Math" w:eastAsiaTheme="minorEastAsia" w:hAnsi="Cambria Math" w:cstheme="minorHAnsi"/>
                </w:rPr>
                <m:t>optimum length</m:t>
              </m:r>
            </m:e>
          </m:d>
          <m:r>
            <w:rPr>
              <w:rFonts w:ascii="Cambria Math" w:eastAsiaTheme="minorEastAsia" w:hAnsi="Cambria Math" w:cstheme="minorHAnsi"/>
            </w:rPr>
            <m:t xml:space="preserve"> brass</m:t>
          </m:r>
          <m:f>
            <m:fPr>
              <m:type m:val="lin"/>
              <m:ctrlPr>
                <w:rPr>
                  <w:rFonts w:ascii="Cambria Math" w:eastAsiaTheme="minorEastAsia" w:hAnsi="Cambria Math" w:cstheme="minorHAnsi"/>
                  <w:i/>
                </w:rPr>
              </m:ctrlPr>
            </m:fPr>
            <m:num>
              <m:r>
                <w:rPr>
                  <w:rFonts w:ascii="Cambria Math" w:eastAsiaTheme="minorEastAsia" w:hAnsi="Cambria Math" w:cstheme="minorHAnsi"/>
                </w:rPr>
                <m:t>70</m:t>
              </m:r>
            </m:num>
            <m:den>
              <m:r>
                <w:rPr>
                  <w:rFonts w:ascii="Cambria Math" w:eastAsiaTheme="minorEastAsia" w:hAnsi="Cambria Math" w:cstheme="minorHAnsi"/>
                </w:rPr>
                <m:t>30</m:t>
              </m:r>
            </m:den>
          </m:f>
          <m:r>
            <w:rPr>
              <w:rFonts w:ascii="Cambria Math" w:eastAsiaTheme="minorEastAsia" w:hAnsi="Cambria Math" w:cstheme="minorHAnsi"/>
            </w:rPr>
            <m:t>=</m:t>
          </m:r>
          <m:r>
            <m:rPr>
              <m:sty m:val="p"/>
            </m:rPr>
            <w:rPr>
              <w:rFonts w:ascii="Cambria Math" w:hAnsi="Cambria Math" w:cstheme="minorHAnsi"/>
            </w:rPr>
            <m:t>445.6 mm</m:t>
          </m:r>
        </m:oMath>
      </m:oMathPara>
    </w:p>
    <w:p w14:paraId="78B8E89C" w14:textId="456019C4" w:rsidR="00FE7428" w:rsidRPr="004A52E4" w:rsidRDefault="00FE7428" w:rsidP="00FE7428">
      <w:pPr>
        <w:ind w:left="360"/>
        <w:rPr>
          <w:rFonts w:eastAsiaTheme="minorEastAsia" w:cstheme="minorHAnsi"/>
        </w:rPr>
      </w:pPr>
      <m:oMathPara>
        <m:oMathParaPr>
          <m:jc m:val="left"/>
        </m:oMathParaPr>
        <m:oMath>
          <m:r>
            <w:rPr>
              <w:rFonts w:ascii="Cambria Math" w:eastAsiaTheme="minorEastAsia" w:hAnsi="Cambria Math" w:cstheme="minorHAnsi"/>
            </w:rPr>
            <m:t xml:space="preserve">Lopt </m:t>
          </m:r>
          <m:d>
            <m:dPr>
              <m:ctrlPr>
                <w:rPr>
                  <w:rFonts w:ascii="Cambria Math" w:eastAsiaTheme="minorEastAsia" w:hAnsi="Cambria Math" w:cstheme="minorHAnsi"/>
                  <w:i/>
                </w:rPr>
              </m:ctrlPr>
            </m:dPr>
            <m:e>
              <m:r>
                <w:rPr>
                  <w:rFonts w:ascii="Cambria Math" w:eastAsiaTheme="minorEastAsia" w:hAnsi="Cambria Math" w:cstheme="minorHAnsi"/>
                </w:rPr>
                <m:t>optimum length</m:t>
              </m:r>
            </m:e>
          </m:d>
          <m:r>
            <w:rPr>
              <w:rFonts w:ascii="Cambria Math" w:eastAsiaTheme="minorEastAsia" w:hAnsi="Cambria Math" w:cstheme="minorHAnsi"/>
            </w:rPr>
            <m:t xml:space="preserve"> 304 stainless steel=</m:t>
          </m:r>
          <m:r>
            <m:rPr>
              <m:sty m:val="p"/>
            </m:rPr>
            <w:rPr>
              <w:rFonts w:ascii="Cambria Math" w:hAnsi="Cambria Math" w:cstheme="minorHAnsi"/>
            </w:rPr>
            <m:t>173.5 mm</m:t>
          </m:r>
        </m:oMath>
      </m:oMathPara>
    </w:p>
    <w:p w14:paraId="29DB57F7" w14:textId="77777777" w:rsidR="008450C9" w:rsidRPr="004A52E4" w:rsidRDefault="008450C9" w:rsidP="00FE7428">
      <w:pPr>
        <w:ind w:left="360"/>
        <w:rPr>
          <w:rFonts w:eastAsiaTheme="minorEastAsia" w:cstheme="minorHAnsi"/>
        </w:rPr>
      </w:pPr>
    </w:p>
    <w:p w14:paraId="42CEFC80" w14:textId="4A53AC26" w:rsidR="007668DD" w:rsidRPr="004A52E4" w:rsidRDefault="008450C9" w:rsidP="007668DD">
      <w:pPr>
        <w:ind w:left="360"/>
        <w:rPr>
          <w:rFonts w:eastAsiaTheme="minorEastAsia" w:cstheme="minorHAnsi"/>
          <w:iCs/>
        </w:rPr>
      </w:pPr>
      <m:oMathPara>
        <m:oMathParaPr>
          <m:jc m:val="center"/>
        </m:oMathParaPr>
        <m:oMath>
          <m:r>
            <w:rPr>
              <w:rFonts w:ascii="Cambria Math" w:eastAsiaTheme="minorEastAsia" w:hAnsi="Cambria Math" w:cstheme="minorHAnsi"/>
            </w:rPr>
            <m:t>Lopt=New length (L)</m:t>
          </m:r>
        </m:oMath>
      </m:oMathPara>
    </w:p>
    <w:p w14:paraId="488AE7FB" w14:textId="77777777" w:rsidR="002505FA" w:rsidRPr="004A52E4" w:rsidRDefault="002505FA" w:rsidP="007668DD">
      <w:pPr>
        <w:ind w:left="360"/>
        <w:rPr>
          <w:rFonts w:eastAsiaTheme="minorEastAsia" w:cstheme="minorHAnsi"/>
          <w:iCs/>
        </w:rPr>
      </w:pPr>
    </w:p>
    <w:p w14:paraId="47F8BBF7" w14:textId="1086953B" w:rsidR="008450C9" w:rsidRPr="004A52E4" w:rsidRDefault="00000000" w:rsidP="007668DD">
      <w:pPr>
        <w:ind w:left="360"/>
        <w:rPr>
          <w:rFonts w:eastAsiaTheme="minorEastAsia" w:cstheme="minorHAnsi"/>
          <w:iCs/>
        </w:rPr>
      </w:pPr>
      <m:oMathPara>
        <m:oMathParaPr>
          <m:jc m:val="center"/>
        </m:oMathParaPr>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​finite​=</m:t>
          </m:r>
          <m:rad>
            <m:radPr>
              <m:degHide m:val="1"/>
              <m:ctrlPr>
                <w:rPr>
                  <w:rFonts w:ascii="Cambria Math" w:eastAsiaTheme="minorEastAsia" w:hAnsi="Cambria Math" w:cstheme="minorHAnsi"/>
                  <w:i/>
                </w:rPr>
              </m:ctrlPr>
            </m:radPr>
            <m:deg/>
            <m:e>
              <m:r>
                <w:rPr>
                  <w:rFonts w:ascii="Cambria Math" w:eastAsiaTheme="minorEastAsia" w:hAnsi="Cambria Math" w:cstheme="minorHAnsi"/>
                </w:rPr>
                <m:t>hPkAc</m:t>
              </m:r>
            </m:e>
          </m:rad>
          <m:r>
            <w:rPr>
              <w:rFonts w:ascii="Cambria Math" w:eastAsiaTheme="minorEastAsia" w:hAnsi="Cambria Math" w:cstheme="minorHAnsi"/>
            </w:rPr>
            <m:t>​​(Tb​-T∞​)tanh(mL)</m:t>
          </m:r>
        </m:oMath>
      </m:oMathPara>
    </w:p>
    <w:p w14:paraId="482AC9C3" w14:textId="46235A4C" w:rsidR="00F82026" w:rsidRPr="004A52E4" w:rsidRDefault="00000000" w:rsidP="00F82026">
      <w:pPr>
        <w:ind w:left="360"/>
        <w:rPr>
          <w:rFonts w:eastAsiaTheme="minorEastAsia" w:cstheme="minorHAnsi"/>
        </w:rPr>
      </w:pPr>
      <m:oMathPara>
        <m:oMathParaPr>
          <m:jc m:val="left"/>
        </m:oMathParaPr>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 copper=13.447 W</m:t>
          </m:r>
        </m:oMath>
      </m:oMathPara>
    </w:p>
    <w:p w14:paraId="137D5952" w14:textId="36E0D79B" w:rsidR="00702C7C" w:rsidRPr="004A52E4" w:rsidRDefault="00000000" w:rsidP="00702C7C">
      <w:pPr>
        <w:ind w:left="360"/>
        <w:rPr>
          <w:rFonts w:eastAsiaTheme="minorEastAsia" w:cstheme="minorHAnsi"/>
        </w:rPr>
      </w:pPr>
      <m:oMathPara>
        <m:oMathParaPr>
          <m:jc m:val="left"/>
        </m:oMathParaPr>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 2024 aluminium=9.8121 W</m:t>
          </m:r>
        </m:oMath>
      </m:oMathPara>
    </w:p>
    <w:p w14:paraId="5433A419" w14:textId="64D341CD" w:rsidR="00702C7C" w:rsidRPr="004A52E4" w:rsidRDefault="00000000" w:rsidP="00702C7C">
      <w:pPr>
        <w:ind w:left="360"/>
        <w:rPr>
          <w:rFonts w:eastAsiaTheme="minorEastAsia" w:cstheme="minorHAnsi"/>
        </w:rPr>
      </w:pPr>
      <m:oMathPara>
        <m:oMathParaPr>
          <m:jc m:val="left"/>
        </m:oMathParaPr>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 brass 70/30=6.8187 W</m:t>
          </m:r>
        </m:oMath>
      </m:oMathPara>
    </w:p>
    <w:p w14:paraId="27308A32" w14:textId="6B08B4E9" w:rsidR="00702C7C" w:rsidRPr="004A52E4" w:rsidRDefault="00000000" w:rsidP="00702C7C">
      <w:pPr>
        <w:ind w:left="360"/>
        <w:rPr>
          <w:rFonts w:eastAsiaTheme="minorEastAsia" w:cstheme="minorHAnsi"/>
        </w:rPr>
      </w:pPr>
      <m:oMathPara>
        <m:oMathParaPr>
          <m:jc m:val="left"/>
        </m:oMathParaPr>
        <m:oMath>
          <m:acc>
            <m:accPr>
              <m:chr m:val="̇"/>
              <m:ctrlPr>
                <w:rPr>
                  <w:rFonts w:ascii="Cambria Math" w:eastAsiaTheme="minorEastAsia" w:hAnsi="Cambria Math" w:cstheme="minorHAnsi"/>
                  <w:i/>
                </w:rPr>
              </m:ctrlPr>
            </m:accPr>
            <m:e>
              <m:r>
                <w:rPr>
                  <w:rFonts w:ascii="Cambria Math" w:eastAsiaTheme="minorEastAsia" w:hAnsi="Cambria Math" w:cstheme="minorHAnsi"/>
                </w:rPr>
                <m:t>Q</m:t>
              </m:r>
            </m:e>
          </m:acc>
          <m:r>
            <w:rPr>
              <w:rFonts w:ascii="Cambria Math" w:eastAsiaTheme="minorEastAsia" w:hAnsi="Cambria Math" w:cstheme="minorHAnsi"/>
            </w:rPr>
            <m:t>​ 304 stainless steel=2.6542 W</m:t>
          </m:r>
        </m:oMath>
      </m:oMathPara>
    </w:p>
    <w:p w14:paraId="7D18E1F8" w14:textId="77777777" w:rsidR="00AC4E71" w:rsidRPr="004A52E4" w:rsidRDefault="00AC4E71" w:rsidP="00702C7C">
      <w:pPr>
        <w:ind w:left="360"/>
        <w:rPr>
          <w:rFonts w:eastAsiaTheme="minorEastAsia" w:cstheme="minorHAnsi"/>
        </w:rPr>
      </w:pPr>
    </w:p>
    <w:p w14:paraId="498B5FC8" w14:textId="77777777" w:rsidR="00AC4E71" w:rsidRPr="004A52E4" w:rsidRDefault="00AC4E71" w:rsidP="00702C7C">
      <w:pPr>
        <w:ind w:left="360"/>
        <w:rPr>
          <w:rFonts w:eastAsiaTheme="minorEastAsia" w:cstheme="minorHAnsi"/>
        </w:rPr>
      </w:pPr>
    </w:p>
    <w:p w14:paraId="6EBE67A3" w14:textId="02CD2EFE" w:rsidR="00AC4E71" w:rsidRPr="004A52E4" w:rsidRDefault="00177365" w:rsidP="00AC4E71">
      <w:pPr>
        <w:pStyle w:val="ListParagraph"/>
        <w:numPr>
          <w:ilvl w:val="0"/>
          <w:numId w:val="6"/>
        </w:numPr>
        <w:rPr>
          <w:rFonts w:eastAsiaTheme="minorEastAsia" w:cstheme="minorHAnsi"/>
        </w:rPr>
      </w:pPr>
      <w:r w:rsidRPr="004A52E4">
        <w:rPr>
          <w:rFonts w:eastAsiaTheme="minorEastAsia" w:cstheme="minorHAnsi"/>
        </w:rPr>
        <w:lastRenderedPageBreak/>
        <w:t>Temperature</w:t>
      </w:r>
      <w:r w:rsidR="005D0B6F" w:rsidRPr="004A52E4">
        <w:rPr>
          <w:rFonts w:eastAsiaTheme="minorEastAsia" w:cstheme="minorHAnsi"/>
        </w:rPr>
        <w:t xml:space="preserve"> </w:t>
      </w:r>
      <w:r w:rsidRPr="004A52E4">
        <w:rPr>
          <w:rFonts w:eastAsiaTheme="minorEastAsia" w:cstheme="minorHAnsi"/>
        </w:rPr>
        <w:t>distribution</w:t>
      </w:r>
      <w:r w:rsidR="005D0B6F" w:rsidRPr="004A52E4">
        <w:rPr>
          <w:rFonts w:eastAsiaTheme="minorEastAsia" w:cstheme="minorHAnsi"/>
        </w:rPr>
        <w:t xml:space="preserve"> for the four materials with the new </w:t>
      </w:r>
      <w:r w:rsidRPr="004A52E4">
        <w:rPr>
          <w:rFonts w:eastAsiaTheme="minorEastAsia" w:cstheme="minorHAnsi"/>
        </w:rPr>
        <w:t>optimum lengths</w:t>
      </w:r>
      <w:r w:rsidR="00A9655D" w:rsidRPr="004A52E4">
        <w:rPr>
          <w:rFonts w:eastAsiaTheme="minorEastAsia" w:cstheme="minorHAnsi"/>
        </w:rPr>
        <w:t xml:space="preserve"> (L)</w:t>
      </w:r>
      <w:r w:rsidRPr="004A52E4">
        <w:rPr>
          <w:rFonts w:eastAsiaTheme="minorEastAsia" w:cstheme="minorHAnsi"/>
        </w:rPr>
        <w:t>.</w:t>
      </w:r>
    </w:p>
    <w:p w14:paraId="4E1E0B1E" w14:textId="77777777" w:rsidR="00A9655D" w:rsidRPr="004A52E4" w:rsidRDefault="00A9655D" w:rsidP="00A9655D">
      <w:pPr>
        <w:pStyle w:val="ListParagraph"/>
        <w:rPr>
          <w:rStyle w:val="vlist-s"/>
          <w:rFonts w:eastAsiaTheme="minorEastAsia" w:cstheme="minorHAnsi"/>
        </w:rPr>
      </w:pPr>
      <m:oMathPara>
        <m:oMathParaPr>
          <m:jc m:val="center"/>
        </m:oMathParaP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x</m:t>
              </m:r>
            </m:e>
          </m:d>
          <m:r>
            <w:rPr>
              <w:rFonts w:ascii="Cambria Math" w:hAnsi="Cambria Math" w:cstheme="minorHAnsi"/>
            </w:rPr>
            <m:t>=T∞+</m:t>
          </m:r>
          <m:d>
            <m:dPr>
              <m:ctrlPr>
                <w:rPr>
                  <w:rFonts w:ascii="Cambria Math" w:hAnsi="Cambria Math" w:cstheme="minorHAnsi"/>
                  <w:i/>
                </w:rPr>
              </m:ctrlPr>
            </m:dPr>
            <m:e>
              <m:r>
                <w:rPr>
                  <w:rFonts w:ascii="Cambria Math" w:hAnsi="Cambria Math" w:cstheme="minorHAnsi"/>
                </w:rPr>
                <m:t>Tb-T∞</m:t>
              </m:r>
            </m:e>
          </m:d>
          <m:r>
            <w:rPr>
              <w:rFonts w:ascii="Cambria Math" w:hAnsi="Cambria Math" w:cstheme="minorHAnsi"/>
            </w:rPr>
            <m:t>×</m:t>
          </m:r>
          <m:f>
            <m:fPr>
              <m:ctrlPr>
                <w:rPr>
                  <w:rStyle w:val="vlist-s"/>
                  <w:rFonts w:ascii="Cambria Math" w:hAnsi="Cambria Math" w:cstheme="minorHAnsi"/>
                </w:rPr>
              </m:ctrlPr>
            </m:fPr>
            <m:num>
              <m:r>
                <m:rPr>
                  <m:sty m:val="p"/>
                </m:rPr>
                <w:rPr>
                  <w:rStyle w:val="mop"/>
                  <w:rFonts w:ascii="Cambria Math" w:hAnsi="Cambria Math" w:cstheme="minorHAnsi"/>
                </w:rPr>
                <m:t>cosh</m:t>
              </m:r>
              <m:d>
                <m:dPr>
                  <m:ctrlPr>
                    <w:rPr>
                      <w:rStyle w:val="delimsizing"/>
                      <w:rFonts w:ascii="Cambria Math" w:hAnsi="Cambria Math" w:cstheme="minorHAnsi"/>
                    </w:rPr>
                  </m:ctrlPr>
                </m:dPr>
                <m:e>
                  <m:r>
                    <m:rPr>
                      <m:sty m:val="p"/>
                    </m:rPr>
                    <w:rPr>
                      <w:rStyle w:val="mord"/>
                      <w:rFonts w:ascii="Cambria Math" w:hAnsi="Cambria Math" w:cstheme="minorHAnsi"/>
                    </w:rPr>
                    <m:t>m</m:t>
                  </m:r>
                  <m:d>
                    <m:dPr>
                      <m:ctrlPr>
                        <w:rPr>
                          <w:rStyle w:val="mopen"/>
                          <w:rFonts w:ascii="Cambria Math" w:hAnsi="Cambria Math" w:cstheme="minorHAnsi"/>
                          <w:i/>
                          <w:iCs/>
                        </w:rPr>
                      </m:ctrlPr>
                    </m:dPr>
                    <m:e>
                      <m:r>
                        <m:rPr>
                          <m:sty m:val="p"/>
                        </m:rPr>
                        <w:rPr>
                          <w:rStyle w:val="mord"/>
                          <w:rFonts w:ascii="Cambria Math" w:hAnsi="Cambria Math" w:cstheme="minorHAnsi"/>
                        </w:rPr>
                        <m:t>L</m:t>
                      </m:r>
                      <m:r>
                        <m:rPr>
                          <m:sty m:val="p"/>
                        </m:rPr>
                        <w:rPr>
                          <w:rStyle w:val="mbin"/>
                          <w:rFonts w:ascii="Cambria Math" w:hAnsi="Cambria Math" w:cstheme="minorHAnsi"/>
                        </w:rPr>
                        <m:t>-</m:t>
                      </m:r>
                      <m:r>
                        <m:rPr>
                          <m:sty m:val="p"/>
                        </m:rPr>
                        <w:rPr>
                          <w:rStyle w:val="mord"/>
                          <w:rFonts w:ascii="Cambria Math" w:hAnsi="Cambria Math" w:cstheme="minorHAnsi"/>
                        </w:rPr>
                        <m:t>x</m:t>
                      </m:r>
                      <m:ctrlPr>
                        <w:rPr>
                          <w:rStyle w:val="mclose"/>
                          <w:rFonts w:ascii="Cambria Math" w:hAnsi="Cambria Math" w:cstheme="minorHAnsi"/>
                        </w:rPr>
                      </m:ctrlPr>
                    </m:e>
                  </m:d>
                </m:e>
              </m:d>
              <m:r>
                <m:rPr>
                  <m:sty m:val="p"/>
                </m:rPr>
                <w:rPr>
                  <w:rStyle w:val="vlist-s"/>
                  <w:rFonts w:ascii="Cambria Math" w:hAnsi="Cambria Math" w:cstheme="minorHAnsi"/>
                </w:rPr>
                <m:t>​</m:t>
              </m:r>
              <m:ctrlPr>
                <w:rPr>
                  <w:rFonts w:ascii="Cambria Math" w:hAnsi="Cambria Math" w:cstheme="minorHAnsi"/>
                  <w:i/>
                </w:rPr>
              </m:ctrlPr>
            </m:num>
            <m:den>
              <m:r>
                <m:rPr>
                  <m:sty m:val="p"/>
                </m:rPr>
                <w:rPr>
                  <w:rFonts w:ascii="Cambria Math" w:hAnsi="Cambria Math" w:cstheme="minorHAnsi"/>
                </w:rPr>
                <m:t>cosh⁡</m:t>
              </m:r>
              <m:r>
                <w:rPr>
                  <w:rFonts w:ascii="Cambria Math" w:hAnsi="Cambria Math" w:cstheme="minorHAnsi"/>
                </w:rPr>
                <m:t>(mL)</m:t>
              </m:r>
            </m:den>
          </m:f>
        </m:oMath>
      </m:oMathPara>
    </w:p>
    <w:p w14:paraId="069E40CA" w14:textId="77777777" w:rsidR="00A9655D" w:rsidRPr="004A52E4" w:rsidRDefault="00A9655D" w:rsidP="00A9655D">
      <w:pPr>
        <w:pStyle w:val="ListParagraph"/>
        <w:jc w:val="center"/>
        <w:rPr>
          <w:rFonts w:eastAsiaTheme="minorEastAsia" w:cstheme="minorHAnsi"/>
        </w:rPr>
      </w:pPr>
    </w:p>
    <w:p w14:paraId="593FB57C" w14:textId="77777777" w:rsidR="00177365" w:rsidRPr="004A52E4" w:rsidRDefault="00177365" w:rsidP="00177365">
      <w:pPr>
        <w:ind w:left="360"/>
        <w:rPr>
          <w:rFonts w:eastAsiaTheme="minorEastAsia" w:cstheme="minorHAnsi"/>
        </w:rPr>
      </w:pPr>
    </w:p>
    <w:p w14:paraId="444C3469" w14:textId="59824970" w:rsidR="00C5340C" w:rsidRPr="004A52E4" w:rsidRDefault="00C5340C" w:rsidP="00C5340C">
      <w:pPr>
        <w:pStyle w:val="Caption"/>
        <w:keepNext/>
        <w:jc w:val="center"/>
        <w:rPr>
          <w:rFonts w:cstheme="minorHAnsi"/>
        </w:rPr>
      </w:pPr>
    </w:p>
    <w:p w14:paraId="58A77A79" w14:textId="78960B58" w:rsidR="000F0543" w:rsidRPr="004A52E4" w:rsidRDefault="001856C3" w:rsidP="000F0543">
      <w:pPr>
        <w:keepNext/>
        <w:ind w:left="360"/>
        <w:jc w:val="center"/>
        <w:rPr>
          <w:rFonts w:cstheme="minorHAnsi"/>
        </w:rPr>
      </w:pPr>
      <w:r w:rsidRPr="004A52E4">
        <w:rPr>
          <w:rFonts w:cstheme="minorHAnsi"/>
          <w:noProof/>
        </w:rPr>
        <w:drawing>
          <wp:inline distT="0" distB="0" distL="0" distR="0" wp14:anchorId="5BC222B0" wp14:editId="6FBC020E">
            <wp:extent cx="5905621" cy="3338415"/>
            <wp:effectExtent l="0" t="0" r="0" b="0"/>
            <wp:docPr id="8729233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9">
                      <a:extLst>
                        <a:ext uri="{28A0092B-C50C-407E-A947-70E740481C1C}">
                          <a14:useLocalDpi xmlns:a14="http://schemas.microsoft.com/office/drawing/2010/main" val="0"/>
                        </a:ext>
                      </a:extLst>
                    </a:blip>
                    <a:srcRect l="9854" t="3746" r="8494" b="4164"/>
                    <a:stretch>
                      <a:fillRect/>
                    </a:stretch>
                  </pic:blipFill>
                  <pic:spPr bwMode="auto">
                    <a:xfrm>
                      <a:off x="0" y="0"/>
                      <a:ext cx="5925741" cy="3349789"/>
                    </a:xfrm>
                    <a:prstGeom prst="rect">
                      <a:avLst/>
                    </a:prstGeom>
                    <a:noFill/>
                    <a:ln>
                      <a:noFill/>
                    </a:ln>
                    <a:extLst>
                      <a:ext uri="{53640926-AAD7-44D8-BBD7-CCE9431645EC}">
                        <a14:shadowObscured xmlns:a14="http://schemas.microsoft.com/office/drawing/2010/main"/>
                      </a:ext>
                    </a:extLst>
                  </pic:spPr>
                </pic:pic>
              </a:graphicData>
            </a:graphic>
          </wp:inline>
        </w:drawing>
      </w:r>
    </w:p>
    <w:p w14:paraId="6FBC9EEE" w14:textId="6C1964EA" w:rsidR="00347582" w:rsidRPr="004A52E4" w:rsidRDefault="000F0543" w:rsidP="000F0543">
      <w:pPr>
        <w:pStyle w:val="Caption"/>
        <w:jc w:val="center"/>
        <w:rPr>
          <w:rFonts w:eastAsiaTheme="minorEastAsia" w:cstheme="minorHAnsi"/>
        </w:rPr>
      </w:pPr>
      <w:bookmarkStart w:id="29" w:name="_Ref215181535"/>
      <w:r w:rsidRPr="004A52E4">
        <w:rPr>
          <w:rFonts w:cstheme="minorHAnsi"/>
        </w:rPr>
        <w:t xml:space="preserve">Figure </w:t>
      </w:r>
      <w:r w:rsidRPr="004A52E4">
        <w:rPr>
          <w:rFonts w:cstheme="minorHAnsi"/>
        </w:rPr>
        <w:fldChar w:fldCharType="begin"/>
      </w:r>
      <w:r w:rsidRPr="004A52E4">
        <w:rPr>
          <w:rFonts w:cstheme="minorHAnsi"/>
        </w:rPr>
        <w:instrText xml:space="preserve"> SEQ Figure \* ARABIC </w:instrText>
      </w:r>
      <w:r w:rsidRPr="004A52E4">
        <w:rPr>
          <w:rFonts w:cstheme="minorHAnsi"/>
        </w:rPr>
        <w:fldChar w:fldCharType="separate"/>
      </w:r>
      <w:r w:rsidRPr="004A52E4">
        <w:rPr>
          <w:rFonts w:cstheme="minorHAnsi"/>
          <w:noProof/>
        </w:rPr>
        <w:t>12</w:t>
      </w:r>
      <w:r w:rsidRPr="004A52E4">
        <w:rPr>
          <w:rFonts w:cstheme="minorHAnsi"/>
          <w:noProof/>
        </w:rPr>
        <w:fldChar w:fldCharType="end"/>
      </w:r>
      <w:bookmarkEnd w:id="29"/>
      <w:r w:rsidRPr="004A52E4">
        <w:rPr>
          <w:rFonts w:cstheme="minorHAnsi"/>
        </w:rPr>
        <w:t xml:space="preserve"> temperature distribution for handles with new optimum length</w:t>
      </w:r>
    </w:p>
    <w:p w14:paraId="1B99BA60" w14:textId="3ABE1FDB" w:rsidR="00702C7C" w:rsidRPr="004A52E4" w:rsidRDefault="003E6158" w:rsidP="00F82026">
      <w:pPr>
        <w:ind w:left="360"/>
        <w:rPr>
          <w:rFonts w:eastAsiaTheme="minorEastAsia" w:cstheme="minorHAnsi"/>
        </w:rPr>
      </w:pPr>
      <w:r w:rsidRPr="004A52E4">
        <w:rPr>
          <w:rFonts w:eastAsiaTheme="minorEastAsia" w:cstheme="minorHAnsi"/>
        </w:rPr>
        <w:t>Comparing</w:t>
      </w:r>
      <w:r w:rsidR="00352B00" w:rsidRPr="004A52E4">
        <w:rPr>
          <w:rFonts w:eastAsiaTheme="minorEastAsia" w:cstheme="minorHAnsi"/>
        </w:rPr>
        <w:t xml:space="preserve"> the </w:t>
      </w:r>
      <w:r w:rsidRPr="004A52E4">
        <w:rPr>
          <w:rFonts w:eastAsiaTheme="minorEastAsia" w:cstheme="minorHAnsi"/>
        </w:rPr>
        <w:t xml:space="preserve">results from </w:t>
      </w:r>
      <w:r w:rsidR="000F0543" w:rsidRPr="004A52E4">
        <w:rPr>
          <w:rFonts w:eastAsiaTheme="minorEastAsia" w:cstheme="minorHAnsi"/>
          <w:b/>
          <w:bCs/>
        </w:rPr>
        <w:fldChar w:fldCharType="begin"/>
      </w:r>
      <w:r w:rsidR="000F0543" w:rsidRPr="004A52E4">
        <w:rPr>
          <w:rFonts w:eastAsiaTheme="minorEastAsia" w:cstheme="minorHAnsi"/>
          <w:b/>
          <w:bCs/>
        </w:rPr>
        <w:instrText xml:space="preserve"> REF _Ref215181383 \h </w:instrText>
      </w:r>
      <w:r w:rsidR="00E572F6" w:rsidRPr="004A52E4">
        <w:rPr>
          <w:rFonts w:eastAsiaTheme="minorEastAsia" w:cstheme="minorHAnsi"/>
          <w:b/>
          <w:bCs/>
        </w:rPr>
        <w:instrText xml:space="preserve"> \* MERGEFORMAT </w:instrText>
      </w:r>
      <w:r w:rsidR="000F0543" w:rsidRPr="004A52E4">
        <w:rPr>
          <w:rFonts w:eastAsiaTheme="minorEastAsia" w:cstheme="minorHAnsi"/>
          <w:b/>
          <w:bCs/>
        </w:rPr>
      </w:r>
      <w:r w:rsidR="000F0543" w:rsidRPr="004A52E4">
        <w:rPr>
          <w:rFonts w:eastAsiaTheme="minorEastAsia" w:cstheme="minorHAnsi"/>
          <w:b/>
          <w:bCs/>
        </w:rPr>
        <w:fldChar w:fldCharType="separate"/>
      </w:r>
      <w:r w:rsidR="000F0543" w:rsidRPr="004A52E4">
        <w:rPr>
          <w:rFonts w:cstheme="minorHAnsi"/>
          <w:b/>
          <w:bCs/>
        </w:rPr>
        <w:t xml:space="preserve">Figure </w:t>
      </w:r>
      <w:r w:rsidR="000F0543" w:rsidRPr="004A52E4">
        <w:rPr>
          <w:rFonts w:cstheme="minorHAnsi"/>
          <w:b/>
          <w:bCs/>
          <w:noProof/>
        </w:rPr>
        <w:t>11</w:t>
      </w:r>
      <w:r w:rsidR="000F0543" w:rsidRPr="004A52E4">
        <w:rPr>
          <w:rFonts w:eastAsiaTheme="minorEastAsia" w:cstheme="minorHAnsi"/>
          <w:b/>
          <w:bCs/>
        </w:rPr>
        <w:fldChar w:fldCharType="end"/>
      </w:r>
      <w:r w:rsidRPr="004A52E4">
        <w:rPr>
          <w:rFonts w:eastAsiaTheme="minorEastAsia" w:cstheme="minorHAnsi"/>
        </w:rPr>
        <w:t xml:space="preserve"> </w:t>
      </w:r>
      <w:r w:rsidR="003B7463" w:rsidRPr="004A52E4">
        <w:rPr>
          <w:rFonts w:eastAsiaTheme="minorEastAsia" w:cstheme="minorHAnsi"/>
        </w:rPr>
        <w:t xml:space="preserve">with the </w:t>
      </w:r>
      <w:r w:rsidR="003B7463" w:rsidRPr="004A52E4">
        <w:rPr>
          <w:rFonts w:eastAsiaTheme="minorEastAsia" w:cstheme="minorHAnsi"/>
          <w:b/>
          <w:bCs/>
        </w:rPr>
        <w:t>200mm</w:t>
      </w:r>
      <w:r w:rsidR="003B7463" w:rsidRPr="004A52E4">
        <w:rPr>
          <w:rFonts w:eastAsiaTheme="minorEastAsia" w:cstheme="minorHAnsi"/>
        </w:rPr>
        <w:t xml:space="preserve"> fixed length</w:t>
      </w:r>
      <w:r w:rsidR="00C32C65" w:rsidRPr="004A52E4">
        <w:rPr>
          <w:rFonts w:eastAsiaTheme="minorEastAsia" w:cstheme="minorHAnsi"/>
        </w:rPr>
        <w:t xml:space="preserve"> </w:t>
      </w:r>
      <w:r w:rsidR="00663656" w:rsidRPr="004A52E4">
        <w:rPr>
          <w:rFonts w:eastAsiaTheme="minorEastAsia" w:cstheme="minorHAnsi"/>
        </w:rPr>
        <w:t xml:space="preserve">and </w:t>
      </w:r>
      <w:r w:rsidR="00663656" w:rsidRPr="004A52E4">
        <w:rPr>
          <w:rFonts w:eastAsiaTheme="minorEastAsia" w:cstheme="minorHAnsi"/>
          <w:b/>
          <w:bCs/>
        </w:rPr>
        <w:fldChar w:fldCharType="begin"/>
      </w:r>
      <w:r w:rsidR="00663656" w:rsidRPr="004A52E4">
        <w:rPr>
          <w:rFonts w:eastAsiaTheme="minorEastAsia" w:cstheme="minorHAnsi"/>
          <w:b/>
          <w:bCs/>
        </w:rPr>
        <w:instrText xml:space="preserve"> REF _Ref215181535 \h  \* MERGEFORMAT </w:instrText>
      </w:r>
      <w:r w:rsidR="00663656" w:rsidRPr="004A52E4">
        <w:rPr>
          <w:rFonts w:eastAsiaTheme="minorEastAsia" w:cstheme="minorHAnsi"/>
          <w:b/>
          <w:bCs/>
        </w:rPr>
      </w:r>
      <w:r w:rsidR="00663656" w:rsidRPr="004A52E4">
        <w:rPr>
          <w:rFonts w:eastAsiaTheme="minorEastAsia" w:cstheme="minorHAnsi"/>
          <w:b/>
          <w:bCs/>
        </w:rPr>
        <w:fldChar w:fldCharType="separate"/>
      </w:r>
      <w:r w:rsidR="00663656" w:rsidRPr="004A52E4">
        <w:rPr>
          <w:rFonts w:cstheme="minorHAnsi"/>
          <w:b/>
          <w:bCs/>
        </w:rPr>
        <w:t xml:space="preserve">Figure </w:t>
      </w:r>
      <w:r w:rsidR="00663656" w:rsidRPr="004A52E4">
        <w:rPr>
          <w:rFonts w:cstheme="minorHAnsi"/>
          <w:b/>
          <w:bCs/>
          <w:noProof/>
        </w:rPr>
        <w:t>12</w:t>
      </w:r>
      <w:r w:rsidR="00663656" w:rsidRPr="004A52E4">
        <w:rPr>
          <w:rFonts w:eastAsiaTheme="minorEastAsia" w:cstheme="minorHAnsi"/>
          <w:b/>
          <w:bCs/>
        </w:rPr>
        <w:fldChar w:fldCharType="end"/>
      </w:r>
      <w:r w:rsidR="00663656" w:rsidRPr="004A52E4">
        <w:rPr>
          <w:rFonts w:eastAsiaTheme="minorEastAsia" w:cstheme="minorHAnsi"/>
        </w:rPr>
        <w:t xml:space="preserve"> </w:t>
      </w:r>
      <w:r w:rsidR="00C32C65" w:rsidRPr="004A52E4">
        <w:rPr>
          <w:rFonts w:eastAsiaTheme="minorEastAsia" w:cstheme="minorHAnsi"/>
        </w:rPr>
        <w:t xml:space="preserve">when increasing the length of the handle </w:t>
      </w:r>
      <w:r w:rsidR="00557F8F" w:rsidRPr="004A52E4">
        <w:rPr>
          <w:rFonts w:eastAsiaTheme="minorEastAsia" w:cstheme="minorHAnsi"/>
        </w:rPr>
        <w:t xml:space="preserve">more surface area is available </w:t>
      </w:r>
      <w:r w:rsidR="00B438F4" w:rsidRPr="004A52E4">
        <w:rPr>
          <w:rFonts w:eastAsiaTheme="minorEastAsia" w:cstheme="minorHAnsi"/>
        </w:rPr>
        <w:t>for convective heat transfers. The material is also a factor</w:t>
      </w:r>
      <w:r w:rsidR="008F4817" w:rsidRPr="004A52E4">
        <w:rPr>
          <w:rFonts w:eastAsiaTheme="minorEastAsia" w:cstheme="minorHAnsi"/>
        </w:rPr>
        <w:t xml:space="preserve"> as the high conductivity materials</w:t>
      </w:r>
      <w:r w:rsidR="00DF3A30" w:rsidRPr="004A52E4">
        <w:rPr>
          <w:rFonts w:eastAsiaTheme="minorEastAsia" w:cstheme="minorHAnsi"/>
        </w:rPr>
        <w:t xml:space="preserve"> </w:t>
      </w:r>
      <w:r w:rsidR="005B07E7" w:rsidRPr="004A52E4">
        <w:rPr>
          <w:rFonts w:eastAsiaTheme="minorEastAsia" w:cstheme="minorHAnsi"/>
        </w:rPr>
        <w:t>such as</w:t>
      </w:r>
      <w:r w:rsidR="00DF3A30" w:rsidRPr="004A52E4">
        <w:rPr>
          <w:rFonts w:eastAsiaTheme="minorEastAsia" w:cstheme="minorHAnsi"/>
        </w:rPr>
        <w:t xml:space="preserve"> copper and aluminium</w:t>
      </w:r>
      <w:r w:rsidR="008F4817" w:rsidRPr="004A52E4">
        <w:rPr>
          <w:rFonts w:eastAsiaTheme="minorEastAsia" w:cstheme="minorHAnsi"/>
        </w:rPr>
        <w:t xml:space="preserve"> need more surface area to </w:t>
      </w:r>
      <w:r w:rsidR="00DF3A30" w:rsidRPr="004A52E4">
        <w:rPr>
          <w:rFonts w:eastAsiaTheme="minorEastAsia" w:cstheme="minorHAnsi"/>
        </w:rPr>
        <w:t>dissipate</w:t>
      </w:r>
      <w:r w:rsidR="008F4817" w:rsidRPr="004A52E4">
        <w:rPr>
          <w:rFonts w:eastAsiaTheme="minorEastAsia" w:cstheme="minorHAnsi"/>
        </w:rPr>
        <w:t xml:space="preserve"> </w:t>
      </w:r>
      <w:r w:rsidR="00F37F3D" w:rsidRPr="004A52E4">
        <w:rPr>
          <w:rFonts w:eastAsiaTheme="minorEastAsia" w:cstheme="minorHAnsi"/>
        </w:rPr>
        <w:t xml:space="preserve">heat </w:t>
      </w:r>
      <w:r w:rsidR="008C5C6C" w:rsidRPr="004A52E4">
        <w:rPr>
          <w:rFonts w:eastAsiaTheme="minorEastAsia" w:cstheme="minorHAnsi"/>
        </w:rPr>
        <w:t>to</w:t>
      </w:r>
      <w:r w:rsidR="00F37F3D" w:rsidRPr="004A52E4">
        <w:rPr>
          <w:rFonts w:eastAsiaTheme="minorEastAsia" w:cstheme="minorHAnsi"/>
        </w:rPr>
        <w:t xml:space="preserve"> reach the same </w:t>
      </w:r>
      <w:r w:rsidR="00093DF2" w:rsidRPr="004A52E4">
        <w:rPr>
          <w:rFonts w:eastAsiaTheme="minorEastAsia" w:cstheme="minorHAnsi"/>
        </w:rPr>
        <w:t>temperature</w:t>
      </w:r>
      <w:r w:rsidR="00F37F3D" w:rsidRPr="004A52E4">
        <w:rPr>
          <w:rFonts w:eastAsiaTheme="minorEastAsia" w:cstheme="minorHAnsi"/>
        </w:rPr>
        <w:t xml:space="preserve"> as the other </w:t>
      </w:r>
      <w:r w:rsidR="00093DF2" w:rsidRPr="004A52E4">
        <w:rPr>
          <w:rFonts w:eastAsiaTheme="minorEastAsia" w:cstheme="minorHAnsi"/>
        </w:rPr>
        <w:t>two materials.</w:t>
      </w:r>
    </w:p>
    <w:p w14:paraId="3D5EF041" w14:textId="60B15D90" w:rsidR="00702C7C" w:rsidRPr="004A52E4" w:rsidRDefault="00CF56BD" w:rsidP="00F82026">
      <w:pPr>
        <w:ind w:left="360"/>
        <w:rPr>
          <w:rFonts w:eastAsiaTheme="minorEastAsia" w:cstheme="minorHAnsi"/>
        </w:rPr>
      </w:pPr>
      <w:r w:rsidRPr="004A52E4">
        <w:rPr>
          <w:rFonts w:eastAsiaTheme="minorEastAsia" w:cstheme="minorHAnsi"/>
        </w:rPr>
        <w:t xml:space="preserve">The new </w:t>
      </w:r>
      <w:r w:rsidR="00D346B2" w:rsidRPr="004A52E4">
        <w:rPr>
          <w:rFonts w:eastAsiaTheme="minorEastAsia" w:cstheme="minorHAnsi"/>
        </w:rPr>
        <w:t>optimal</w:t>
      </w:r>
      <w:r w:rsidRPr="004A52E4">
        <w:rPr>
          <w:rFonts w:eastAsiaTheme="minorEastAsia" w:cstheme="minorHAnsi"/>
        </w:rPr>
        <w:t xml:space="preserve"> lengths of the pans </w:t>
      </w:r>
      <w:r w:rsidR="00D346B2" w:rsidRPr="004A52E4">
        <w:rPr>
          <w:rFonts w:eastAsiaTheme="minorEastAsia" w:cstheme="minorHAnsi"/>
        </w:rPr>
        <w:t xml:space="preserve">while safe to touch are impractical in operation using the graph </w:t>
      </w:r>
      <w:r w:rsidR="007C48A6" w:rsidRPr="004A52E4">
        <w:rPr>
          <w:rFonts w:eastAsiaTheme="minorEastAsia" w:cstheme="minorHAnsi"/>
        </w:rPr>
        <w:t>above,</w:t>
      </w:r>
      <w:r w:rsidR="00414AE1" w:rsidRPr="004A52E4">
        <w:rPr>
          <w:rFonts w:eastAsiaTheme="minorEastAsia" w:cstheme="minorHAnsi"/>
        </w:rPr>
        <w:t xml:space="preserve"> </w:t>
      </w:r>
      <w:r w:rsidR="00ED619C" w:rsidRPr="004A52E4">
        <w:rPr>
          <w:rFonts w:eastAsiaTheme="minorEastAsia" w:cstheme="minorHAnsi"/>
        </w:rPr>
        <w:t>we</w:t>
      </w:r>
      <w:r w:rsidR="00F7739E" w:rsidRPr="004A52E4">
        <w:rPr>
          <w:rFonts w:eastAsiaTheme="minorEastAsia" w:cstheme="minorHAnsi"/>
        </w:rPr>
        <w:t xml:space="preserve"> can find a length that is more practical while staying</w:t>
      </w:r>
      <w:r w:rsidR="007C48A6" w:rsidRPr="004A52E4">
        <w:rPr>
          <w:rFonts w:eastAsiaTheme="minorEastAsia" w:cstheme="minorHAnsi"/>
        </w:rPr>
        <w:t xml:space="preserve"> in a safe operation window.</w:t>
      </w:r>
    </w:p>
    <w:p w14:paraId="05646E6B" w14:textId="77777777" w:rsidR="007C48A6" w:rsidRPr="004A52E4" w:rsidRDefault="007C48A6" w:rsidP="00F82026">
      <w:pPr>
        <w:ind w:left="360"/>
        <w:rPr>
          <w:rFonts w:eastAsiaTheme="minorEastAsia" w:cstheme="minorHAnsi"/>
          <w:iCs/>
        </w:rPr>
      </w:pPr>
    </w:p>
    <w:p w14:paraId="57B671FE" w14:textId="77777777" w:rsidR="000D6CEF" w:rsidRPr="004A52E4" w:rsidRDefault="000D6CEF" w:rsidP="00F82026">
      <w:pPr>
        <w:ind w:left="360"/>
        <w:rPr>
          <w:rFonts w:eastAsiaTheme="minorEastAsia" w:cstheme="minorHAnsi"/>
          <w:iCs/>
        </w:rPr>
      </w:pPr>
    </w:p>
    <w:p w14:paraId="69654BCD" w14:textId="77777777" w:rsidR="000D6CEF" w:rsidRPr="004A52E4" w:rsidRDefault="000D6CEF" w:rsidP="00F82026">
      <w:pPr>
        <w:ind w:left="360"/>
        <w:rPr>
          <w:rFonts w:eastAsiaTheme="minorEastAsia" w:cstheme="minorHAnsi"/>
          <w:iCs/>
        </w:rPr>
      </w:pPr>
    </w:p>
    <w:p w14:paraId="722EBCD3" w14:textId="77777777" w:rsidR="000D6CEF" w:rsidRPr="004A52E4" w:rsidRDefault="000D6CEF" w:rsidP="00F82026">
      <w:pPr>
        <w:ind w:left="360"/>
        <w:rPr>
          <w:rFonts w:eastAsiaTheme="minorEastAsia" w:cstheme="minorHAnsi"/>
          <w:iCs/>
        </w:rPr>
      </w:pPr>
    </w:p>
    <w:p w14:paraId="01669293" w14:textId="77777777" w:rsidR="000D6CEF" w:rsidRPr="004A52E4" w:rsidRDefault="000D6CEF" w:rsidP="00F82026">
      <w:pPr>
        <w:ind w:left="360"/>
        <w:rPr>
          <w:rFonts w:eastAsiaTheme="minorEastAsia" w:cstheme="minorHAnsi"/>
          <w:b/>
          <w:bCs/>
          <w:iCs/>
        </w:rPr>
      </w:pPr>
    </w:p>
    <w:p w14:paraId="15CB89E2" w14:textId="618A2E34" w:rsidR="008450C9" w:rsidRPr="004A52E4" w:rsidRDefault="00ED619C" w:rsidP="00ED619C">
      <w:pPr>
        <w:pStyle w:val="ListParagraph"/>
        <w:numPr>
          <w:ilvl w:val="0"/>
          <w:numId w:val="7"/>
        </w:numPr>
        <w:rPr>
          <w:rFonts w:eastAsiaTheme="minorEastAsia" w:cstheme="minorHAnsi"/>
          <w:b/>
          <w:bCs/>
          <w:iCs/>
        </w:rPr>
      </w:pPr>
      <w:r w:rsidRPr="004A52E4">
        <w:rPr>
          <w:rFonts w:eastAsiaTheme="minorEastAsia" w:cstheme="minorHAnsi"/>
          <w:b/>
          <w:bCs/>
          <w:iCs/>
        </w:rPr>
        <w:t xml:space="preserve">304 stainless steel </w:t>
      </w:r>
      <w:r w:rsidR="00A01AC4" w:rsidRPr="004A52E4">
        <w:rPr>
          <w:rFonts w:eastAsiaTheme="minorEastAsia" w:cstheme="minorHAnsi"/>
          <w:b/>
          <w:bCs/>
          <w:iCs/>
        </w:rPr>
        <w:t>–</w:t>
      </w:r>
      <w:r w:rsidRPr="004A52E4">
        <w:rPr>
          <w:rFonts w:eastAsiaTheme="minorEastAsia" w:cstheme="minorHAnsi"/>
          <w:b/>
          <w:bCs/>
          <w:iCs/>
        </w:rPr>
        <w:t xml:space="preserve"> </w:t>
      </w:r>
      <w:r w:rsidR="00A01AC4" w:rsidRPr="004A52E4">
        <w:rPr>
          <w:rFonts w:eastAsiaTheme="minorEastAsia" w:cstheme="minorHAnsi"/>
          <w:b/>
          <w:bCs/>
          <w:iCs/>
        </w:rPr>
        <w:t>recommended length 120</w:t>
      </w:r>
      <w:r w:rsidR="009E17D8" w:rsidRPr="004A52E4">
        <w:rPr>
          <w:rFonts w:eastAsiaTheme="minorEastAsia" w:cstheme="minorHAnsi"/>
          <w:b/>
          <w:bCs/>
          <w:iCs/>
        </w:rPr>
        <w:t>mm-180</w:t>
      </w:r>
      <w:r w:rsidR="00A01AC4" w:rsidRPr="004A52E4">
        <w:rPr>
          <w:rFonts w:eastAsiaTheme="minorEastAsia" w:cstheme="minorHAnsi"/>
          <w:b/>
          <w:bCs/>
          <w:iCs/>
        </w:rPr>
        <w:t>mm</w:t>
      </w:r>
      <w:r w:rsidR="009E17D8" w:rsidRPr="004A52E4">
        <w:rPr>
          <w:rFonts w:eastAsiaTheme="minorEastAsia" w:cstheme="minorHAnsi"/>
          <w:b/>
          <w:bCs/>
          <w:iCs/>
        </w:rPr>
        <w:t>:</w:t>
      </w:r>
    </w:p>
    <w:p w14:paraId="57E1EEDB" w14:textId="6DF6DC57" w:rsidR="00FA3894" w:rsidRPr="004A52E4" w:rsidRDefault="00FA3894" w:rsidP="00FA3894">
      <w:pPr>
        <w:ind w:left="360"/>
        <w:rPr>
          <w:rFonts w:eastAsiaTheme="minorEastAsia" w:cstheme="minorHAnsi"/>
          <w:iCs/>
        </w:rPr>
      </w:pPr>
      <w:r w:rsidRPr="004A52E4">
        <w:rPr>
          <w:rFonts w:eastAsiaTheme="minorEastAsia" w:cstheme="minorHAnsi"/>
          <w:iCs/>
        </w:rPr>
        <w:t>Stainless steel has a low k value to begin</w:t>
      </w:r>
      <w:r w:rsidR="00B54A6B" w:rsidRPr="004A52E4">
        <w:rPr>
          <w:rFonts w:eastAsiaTheme="minorEastAsia" w:cstheme="minorHAnsi"/>
          <w:iCs/>
        </w:rPr>
        <w:t xml:space="preserve"> </w:t>
      </w:r>
      <w:r w:rsidRPr="004A52E4">
        <w:rPr>
          <w:rFonts w:eastAsiaTheme="minorEastAsia" w:cstheme="minorHAnsi"/>
          <w:iCs/>
        </w:rPr>
        <w:t>with</w:t>
      </w:r>
      <w:r w:rsidR="00B54A6B" w:rsidRPr="004A52E4">
        <w:rPr>
          <w:rFonts w:eastAsiaTheme="minorEastAsia" w:cstheme="minorHAnsi"/>
          <w:iCs/>
        </w:rPr>
        <w:t xml:space="preserve"> means it already gets</w:t>
      </w:r>
      <w:r w:rsidR="00725F24" w:rsidRPr="004A52E4">
        <w:rPr>
          <w:rFonts w:eastAsiaTheme="minorEastAsia" w:cstheme="minorHAnsi"/>
          <w:iCs/>
        </w:rPr>
        <w:t xml:space="preserve"> close to its </w:t>
      </w:r>
      <w:r w:rsidR="004D0CD0" w:rsidRPr="004A52E4">
        <w:rPr>
          <w:rFonts w:eastAsiaTheme="minorEastAsia" w:cstheme="minorHAnsi"/>
          <w:iCs/>
        </w:rPr>
        <w:t>useful heat removal length</w:t>
      </w:r>
      <w:r w:rsidR="00E509A9" w:rsidRPr="004A52E4">
        <w:rPr>
          <w:rFonts w:eastAsiaTheme="minorEastAsia" w:cstheme="minorHAnsi"/>
          <w:iCs/>
        </w:rPr>
        <w:t>.</w:t>
      </w:r>
    </w:p>
    <w:p w14:paraId="0C7DB4A4" w14:textId="292A39B9" w:rsidR="00E509A9" w:rsidRPr="004A52E4" w:rsidRDefault="00794DE3" w:rsidP="00E509A9">
      <w:pPr>
        <w:pStyle w:val="ListParagraph"/>
        <w:numPr>
          <w:ilvl w:val="0"/>
          <w:numId w:val="7"/>
        </w:numPr>
        <w:rPr>
          <w:rFonts w:eastAsiaTheme="minorEastAsia" w:cstheme="minorHAnsi"/>
          <w:b/>
          <w:bCs/>
          <w:iCs/>
        </w:rPr>
      </w:pPr>
      <w:r w:rsidRPr="004A52E4">
        <w:rPr>
          <w:rFonts w:eastAsiaTheme="minorEastAsia" w:cstheme="minorHAnsi"/>
          <w:b/>
          <w:bCs/>
          <w:iCs/>
        </w:rPr>
        <w:t xml:space="preserve">Brass (70/30) – recommended length </w:t>
      </w:r>
      <w:r w:rsidR="004A359F" w:rsidRPr="004A52E4">
        <w:rPr>
          <w:rFonts w:eastAsiaTheme="minorEastAsia" w:cstheme="minorHAnsi"/>
          <w:b/>
          <w:bCs/>
          <w:iCs/>
        </w:rPr>
        <w:t>200mm-300</w:t>
      </w:r>
      <w:r w:rsidR="000D6CEF" w:rsidRPr="004A52E4">
        <w:rPr>
          <w:rFonts w:eastAsiaTheme="minorEastAsia" w:cstheme="minorHAnsi"/>
          <w:b/>
          <w:bCs/>
          <w:iCs/>
        </w:rPr>
        <w:t>mm:</w:t>
      </w:r>
    </w:p>
    <w:p w14:paraId="5E64ACCD" w14:textId="2A52A469" w:rsidR="000D6CEF" w:rsidRPr="004A52E4" w:rsidRDefault="000D6CEF" w:rsidP="000D6CEF">
      <w:pPr>
        <w:ind w:left="360"/>
        <w:rPr>
          <w:rFonts w:eastAsiaTheme="minorEastAsia" w:cstheme="minorHAnsi"/>
          <w:iCs/>
        </w:rPr>
      </w:pPr>
      <w:r w:rsidRPr="004A52E4">
        <w:rPr>
          <w:rFonts w:eastAsiaTheme="minorEastAsia" w:cstheme="minorHAnsi"/>
          <w:iCs/>
        </w:rPr>
        <w:t xml:space="preserve">Brass has </w:t>
      </w:r>
      <w:r w:rsidR="00877D84" w:rsidRPr="004A52E4">
        <w:rPr>
          <w:rFonts w:eastAsiaTheme="minorEastAsia" w:cstheme="minorHAnsi"/>
          <w:iCs/>
        </w:rPr>
        <w:t>increased gain</w:t>
      </w:r>
      <w:r w:rsidR="00FA403B" w:rsidRPr="004A52E4">
        <w:rPr>
          <w:rFonts w:eastAsiaTheme="minorEastAsia" w:cstheme="minorHAnsi"/>
          <w:iCs/>
        </w:rPr>
        <w:t>s</w:t>
      </w:r>
      <w:r w:rsidR="00877D84" w:rsidRPr="004A52E4">
        <w:rPr>
          <w:rFonts w:eastAsiaTheme="minorEastAsia" w:cstheme="minorHAnsi"/>
          <w:iCs/>
        </w:rPr>
        <w:t xml:space="preserve"> when its lengths is increased </w:t>
      </w:r>
      <w:r w:rsidR="008B63DC" w:rsidRPr="004A52E4">
        <w:rPr>
          <w:rFonts w:eastAsiaTheme="minorEastAsia" w:cstheme="minorHAnsi"/>
          <w:iCs/>
        </w:rPr>
        <w:t>to 445mm but</w:t>
      </w:r>
      <w:r w:rsidR="00485C45" w:rsidRPr="004A52E4">
        <w:rPr>
          <w:rFonts w:eastAsiaTheme="minorEastAsia" w:cstheme="minorHAnsi"/>
          <w:iCs/>
        </w:rPr>
        <w:t xml:space="preserve"> only a 19% heat loss going to 200m</w:t>
      </w:r>
      <w:r w:rsidR="00B22BC1" w:rsidRPr="004A52E4">
        <w:rPr>
          <w:rFonts w:eastAsiaTheme="minorEastAsia" w:cstheme="minorHAnsi"/>
          <w:iCs/>
        </w:rPr>
        <w:t>m</w:t>
      </w:r>
      <w:r w:rsidR="00485C45" w:rsidRPr="004A52E4">
        <w:rPr>
          <w:rFonts w:eastAsiaTheme="minorEastAsia" w:cstheme="minorHAnsi"/>
          <w:iCs/>
        </w:rPr>
        <w:t xml:space="preserve"> instead</w:t>
      </w:r>
      <w:r w:rsidR="006A1A10" w:rsidRPr="004A52E4">
        <w:rPr>
          <w:rFonts w:eastAsiaTheme="minorEastAsia" w:cstheme="minorHAnsi"/>
          <w:iCs/>
        </w:rPr>
        <w:t xml:space="preserve"> s</w:t>
      </w:r>
      <w:r w:rsidR="000F530F" w:rsidRPr="004A52E4">
        <w:rPr>
          <w:rFonts w:eastAsiaTheme="minorEastAsia" w:cstheme="minorHAnsi"/>
          <w:iCs/>
        </w:rPr>
        <w:t xml:space="preserve">o </w:t>
      </w:r>
      <w:r w:rsidR="00DF434D" w:rsidRPr="004A52E4">
        <w:rPr>
          <w:rFonts w:eastAsiaTheme="minorEastAsia" w:cstheme="minorHAnsi"/>
          <w:iCs/>
        </w:rPr>
        <w:t>a length would be between 200mm and 300mm would be</w:t>
      </w:r>
      <w:r w:rsidR="00367712" w:rsidRPr="004A52E4">
        <w:rPr>
          <w:rFonts w:eastAsiaTheme="minorEastAsia" w:cstheme="minorHAnsi"/>
          <w:iCs/>
        </w:rPr>
        <w:t xml:space="preserve"> the</w:t>
      </w:r>
      <w:r w:rsidR="00DF434D" w:rsidRPr="004A52E4">
        <w:rPr>
          <w:rFonts w:eastAsiaTheme="minorEastAsia" w:cstheme="minorHAnsi"/>
          <w:iCs/>
        </w:rPr>
        <w:t xml:space="preserve"> optimal </w:t>
      </w:r>
      <w:r w:rsidR="00367712" w:rsidRPr="004A52E4">
        <w:rPr>
          <w:rFonts w:eastAsiaTheme="minorEastAsia" w:cstheme="minorHAnsi"/>
          <w:iCs/>
        </w:rPr>
        <w:t xml:space="preserve">length any further decrease would likely result the </w:t>
      </w:r>
      <w:r w:rsidR="00D37D8A" w:rsidRPr="004A52E4">
        <w:rPr>
          <w:rFonts w:eastAsiaTheme="minorEastAsia" w:cstheme="minorHAnsi"/>
          <w:iCs/>
        </w:rPr>
        <w:t>burn</w:t>
      </w:r>
      <w:r w:rsidR="005B07E7" w:rsidRPr="004A52E4">
        <w:rPr>
          <w:rFonts w:eastAsiaTheme="minorEastAsia" w:cstheme="minorHAnsi"/>
          <w:iCs/>
        </w:rPr>
        <w:t>ing</w:t>
      </w:r>
      <w:r w:rsidR="00D37D8A" w:rsidRPr="004A52E4">
        <w:rPr>
          <w:rFonts w:eastAsiaTheme="minorEastAsia" w:cstheme="minorHAnsi"/>
          <w:iCs/>
        </w:rPr>
        <w:t xml:space="preserve"> and injury.</w:t>
      </w:r>
    </w:p>
    <w:p w14:paraId="36360FE2" w14:textId="5FEEB418" w:rsidR="00D37D8A" w:rsidRPr="004A52E4" w:rsidRDefault="00E734CC" w:rsidP="00D37D8A">
      <w:pPr>
        <w:pStyle w:val="ListParagraph"/>
        <w:numPr>
          <w:ilvl w:val="0"/>
          <w:numId w:val="7"/>
        </w:numPr>
        <w:rPr>
          <w:rFonts w:eastAsiaTheme="minorEastAsia" w:cstheme="minorHAnsi"/>
          <w:b/>
          <w:bCs/>
          <w:iCs/>
        </w:rPr>
      </w:pPr>
      <w:r w:rsidRPr="004A52E4">
        <w:rPr>
          <w:rFonts w:eastAsiaTheme="minorEastAsia" w:cstheme="minorHAnsi"/>
          <w:b/>
          <w:bCs/>
          <w:iCs/>
        </w:rPr>
        <w:t xml:space="preserve">2024 </w:t>
      </w:r>
      <w:r w:rsidR="006D55EB" w:rsidRPr="004A52E4">
        <w:rPr>
          <w:rFonts w:eastAsiaTheme="minorEastAsia" w:cstheme="minorHAnsi"/>
          <w:b/>
          <w:bCs/>
          <w:iCs/>
        </w:rPr>
        <w:t xml:space="preserve">aluminium – recommended length </w:t>
      </w:r>
      <w:r w:rsidR="00292AE4" w:rsidRPr="004A52E4">
        <w:rPr>
          <w:rFonts w:eastAsiaTheme="minorEastAsia" w:cstheme="minorHAnsi"/>
          <w:b/>
          <w:bCs/>
          <w:iCs/>
        </w:rPr>
        <w:t>300mm-400mm</w:t>
      </w:r>
      <w:r w:rsidR="00874E37" w:rsidRPr="004A52E4">
        <w:rPr>
          <w:rFonts w:eastAsiaTheme="minorEastAsia" w:cstheme="minorHAnsi"/>
          <w:b/>
          <w:bCs/>
          <w:iCs/>
        </w:rPr>
        <w:t>:</w:t>
      </w:r>
    </w:p>
    <w:p w14:paraId="3C4E06FD" w14:textId="7CA28D5E" w:rsidR="00874E37" w:rsidRPr="004A52E4" w:rsidRDefault="004D4DF9" w:rsidP="00874E37">
      <w:pPr>
        <w:ind w:left="360"/>
        <w:rPr>
          <w:rFonts w:eastAsiaTheme="minorEastAsia" w:cstheme="minorHAnsi"/>
          <w:iCs/>
        </w:rPr>
      </w:pPr>
      <w:r w:rsidRPr="004A52E4">
        <w:rPr>
          <w:rFonts w:eastAsiaTheme="minorEastAsia" w:cstheme="minorHAnsi"/>
          <w:iCs/>
        </w:rPr>
        <w:t xml:space="preserve">This length of handle is a middle ground of length and heat transfer that is still safe to touch without being </w:t>
      </w:r>
      <w:r w:rsidR="00485D85" w:rsidRPr="004A52E4">
        <w:rPr>
          <w:rFonts w:eastAsiaTheme="minorEastAsia" w:cstheme="minorHAnsi"/>
          <w:iCs/>
        </w:rPr>
        <w:t>uncomfortable, the user could have a length</w:t>
      </w:r>
      <w:r w:rsidR="002216EC" w:rsidRPr="004A52E4">
        <w:rPr>
          <w:rFonts w:eastAsiaTheme="minorEastAsia" w:cstheme="minorHAnsi"/>
          <w:iCs/>
        </w:rPr>
        <w:t xml:space="preserve"> handle length of 150mm – 200mm but would require some</w:t>
      </w:r>
      <w:r w:rsidR="000E53BB" w:rsidRPr="004A52E4">
        <w:rPr>
          <w:rFonts w:eastAsiaTheme="minorEastAsia" w:cstheme="minorHAnsi"/>
          <w:iCs/>
        </w:rPr>
        <w:t xml:space="preserve"> insulating sleeve or thermal break.</w:t>
      </w:r>
    </w:p>
    <w:p w14:paraId="089BD0B5" w14:textId="6C233672" w:rsidR="000E53BB" w:rsidRPr="004A52E4" w:rsidRDefault="00ED0273" w:rsidP="000E53BB">
      <w:pPr>
        <w:pStyle w:val="ListParagraph"/>
        <w:numPr>
          <w:ilvl w:val="0"/>
          <w:numId w:val="7"/>
        </w:numPr>
        <w:rPr>
          <w:rFonts w:eastAsiaTheme="minorEastAsia" w:cstheme="minorHAnsi"/>
          <w:b/>
          <w:bCs/>
          <w:iCs/>
        </w:rPr>
      </w:pPr>
      <w:r w:rsidRPr="004A52E4">
        <w:rPr>
          <w:rFonts w:eastAsiaTheme="minorEastAsia" w:cstheme="minorHAnsi"/>
          <w:b/>
          <w:bCs/>
          <w:iCs/>
        </w:rPr>
        <w:t xml:space="preserve">Copper </w:t>
      </w:r>
      <w:r w:rsidR="00797BCD" w:rsidRPr="004A52E4">
        <w:rPr>
          <w:rFonts w:eastAsiaTheme="minorEastAsia" w:cstheme="minorHAnsi"/>
          <w:b/>
          <w:bCs/>
          <w:iCs/>
        </w:rPr>
        <w:t>–</w:t>
      </w:r>
      <w:r w:rsidR="00B71405" w:rsidRPr="004A52E4">
        <w:rPr>
          <w:rFonts w:eastAsiaTheme="minorEastAsia" w:cstheme="minorHAnsi"/>
          <w:b/>
          <w:bCs/>
          <w:iCs/>
        </w:rPr>
        <w:t xml:space="preserve"> </w:t>
      </w:r>
      <w:r w:rsidR="00797BCD" w:rsidRPr="004A52E4">
        <w:rPr>
          <w:rFonts w:eastAsiaTheme="minorEastAsia" w:cstheme="minorHAnsi"/>
          <w:b/>
          <w:bCs/>
          <w:iCs/>
        </w:rPr>
        <w:t xml:space="preserve">recommended length </w:t>
      </w:r>
      <w:r w:rsidR="00BD0B58" w:rsidRPr="004A52E4">
        <w:rPr>
          <w:rFonts w:eastAsiaTheme="minorEastAsia" w:cstheme="minorHAnsi"/>
          <w:b/>
          <w:bCs/>
          <w:iCs/>
        </w:rPr>
        <w:t>350mm – 450mm</w:t>
      </w:r>
      <w:r w:rsidR="000C6B66" w:rsidRPr="004A52E4">
        <w:rPr>
          <w:rFonts w:eastAsiaTheme="minorEastAsia" w:cstheme="minorHAnsi"/>
          <w:b/>
          <w:bCs/>
          <w:iCs/>
        </w:rPr>
        <w:t>:</w:t>
      </w:r>
    </w:p>
    <w:p w14:paraId="1A6360CA" w14:textId="2959C331" w:rsidR="000C6B66" w:rsidRPr="004A52E4" w:rsidRDefault="000C6B66" w:rsidP="000C6B66">
      <w:pPr>
        <w:ind w:left="360"/>
        <w:rPr>
          <w:rFonts w:eastAsiaTheme="minorEastAsia" w:cstheme="minorHAnsi"/>
          <w:iCs/>
        </w:rPr>
      </w:pPr>
      <w:r w:rsidRPr="004A52E4">
        <w:rPr>
          <w:rFonts w:eastAsiaTheme="minorEastAsia" w:cstheme="minorHAnsi"/>
          <w:iCs/>
        </w:rPr>
        <w:t xml:space="preserve">Copper is by far the most impractical choice for the handle as is has the highest </w:t>
      </w:r>
      <w:r w:rsidR="00070DFB" w:rsidRPr="004A52E4">
        <w:rPr>
          <w:rFonts w:eastAsiaTheme="minorEastAsia" w:cstheme="minorHAnsi"/>
          <w:iCs/>
        </w:rPr>
        <w:t>(</w:t>
      </w:r>
      <w:r w:rsidRPr="004A52E4">
        <w:rPr>
          <w:rFonts w:eastAsiaTheme="minorEastAsia" w:cstheme="minorHAnsi"/>
          <w:iCs/>
        </w:rPr>
        <w:t>k</w:t>
      </w:r>
      <w:r w:rsidR="00070DFB" w:rsidRPr="004A52E4">
        <w:rPr>
          <w:rFonts w:eastAsiaTheme="minorEastAsia" w:cstheme="minorHAnsi"/>
          <w:iCs/>
        </w:rPr>
        <w:t>)</w:t>
      </w:r>
      <w:r w:rsidRPr="004A52E4">
        <w:rPr>
          <w:rFonts w:eastAsiaTheme="minorEastAsia" w:cstheme="minorHAnsi"/>
          <w:iCs/>
        </w:rPr>
        <w:t xml:space="preserve"> rating to needs </w:t>
      </w:r>
      <w:r w:rsidR="00A8621D" w:rsidRPr="004A52E4">
        <w:rPr>
          <w:rFonts w:eastAsiaTheme="minorEastAsia" w:cstheme="minorHAnsi"/>
          <w:iCs/>
        </w:rPr>
        <w:t xml:space="preserve">much surface area to dissipate heat effectively </w:t>
      </w:r>
      <w:r w:rsidR="00DF6756" w:rsidRPr="004A52E4">
        <w:rPr>
          <w:rFonts w:eastAsiaTheme="minorEastAsia" w:cstheme="minorHAnsi"/>
          <w:iCs/>
        </w:rPr>
        <w:t xml:space="preserve">to </w:t>
      </w:r>
      <w:r w:rsidR="00FB4556" w:rsidRPr="004A52E4">
        <w:rPr>
          <w:rFonts w:eastAsiaTheme="minorEastAsia" w:cstheme="minorHAnsi"/>
          <w:iCs/>
        </w:rPr>
        <w:t xml:space="preserve">use a handle of this size would be </w:t>
      </w:r>
      <w:r w:rsidR="00526942" w:rsidRPr="004A52E4">
        <w:rPr>
          <w:rFonts w:eastAsiaTheme="minorEastAsia" w:cstheme="minorHAnsi"/>
          <w:iCs/>
        </w:rPr>
        <w:t>unrealistic</w:t>
      </w:r>
      <w:r w:rsidR="00FB4556" w:rsidRPr="004A52E4">
        <w:rPr>
          <w:rFonts w:eastAsiaTheme="minorEastAsia" w:cstheme="minorHAnsi"/>
          <w:iCs/>
        </w:rPr>
        <w:t xml:space="preserve"> and hard to store </w:t>
      </w:r>
      <w:r w:rsidR="00526942" w:rsidRPr="004A52E4">
        <w:rPr>
          <w:rFonts w:eastAsiaTheme="minorEastAsia" w:cstheme="minorHAnsi"/>
          <w:iCs/>
        </w:rPr>
        <w:t>when not in use,</w:t>
      </w:r>
      <w:r w:rsidR="00FB4556" w:rsidRPr="004A52E4">
        <w:rPr>
          <w:rFonts w:eastAsiaTheme="minorEastAsia" w:cstheme="minorHAnsi"/>
          <w:iCs/>
        </w:rPr>
        <w:t xml:space="preserve"> i</w:t>
      </w:r>
      <w:r w:rsidR="00C444BA" w:rsidRPr="004A52E4">
        <w:rPr>
          <w:rFonts w:eastAsiaTheme="minorEastAsia" w:cstheme="minorHAnsi"/>
          <w:iCs/>
        </w:rPr>
        <w:t>t</w:t>
      </w:r>
      <w:r w:rsidR="00FB4556" w:rsidRPr="004A52E4">
        <w:rPr>
          <w:rFonts w:eastAsiaTheme="minorEastAsia" w:cstheme="minorHAnsi"/>
          <w:iCs/>
        </w:rPr>
        <w:t xml:space="preserve"> would be more practical to</w:t>
      </w:r>
      <w:r w:rsidR="00C444BA" w:rsidRPr="004A52E4">
        <w:rPr>
          <w:rFonts w:eastAsiaTheme="minorEastAsia" w:cstheme="minorHAnsi"/>
          <w:iCs/>
        </w:rPr>
        <w:t xml:space="preserve"> use a short copper tang with </w:t>
      </w:r>
      <w:r w:rsidR="00FB1143" w:rsidRPr="004A52E4">
        <w:rPr>
          <w:rFonts w:eastAsiaTheme="minorEastAsia" w:cstheme="minorHAnsi"/>
          <w:iCs/>
        </w:rPr>
        <w:t xml:space="preserve">a fully </w:t>
      </w:r>
      <w:r w:rsidR="00526942" w:rsidRPr="004A52E4">
        <w:rPr>
          <w:rFonts w:eastAsiaTheme="minorEastAsia" w:cstheme="minorHAnsi"/>
          <w:iCs/>
        </w:rPr>
        <w:t>continuous</w:t>
      </w:r>
      <w:r w:rsidR="00FB1143" w:rsidRPr="004A52E4">
        <w:rPr>
          <w:rFonts w:eastAsiaTheme="minorEastAsia" w:cstheme="minorHAnsi"/>
          <w:iCs/>
        </w:rPr>
        <w:t xml:space="preserve"> insulating grip </w:t>
      </w:r>
      <w:r w:rsidR="00D12D2B" w:rsidRPr="004A52E4">
        <w:rPr>
          <w:rFonts w:eastAsiaTheme="minorEastAsia" w:cstheme="minorHAnsi"/>
          <w:iCs/>
        </w:rPr>
        <w:t>or a stai</w:t>
      </w:r>
      <w:r w:rsidR="00526942" w:rsidRPr="004A52E4">
        <w:rPr>
          <w:rFonts w:eastAsiaTheme="minorEastAsia" w:cstheme="minorHAnsi"/>
          <w:iCs/>
        </w:rPr>
        <w:t>n</w:t>
      </w:r>
      <w:r w:rsidR="00D12D2B" w:rsidRPr="004A52E4">
        <w:rPr>
          <w:rFonts w:eastAsiaTheme="minorEastAsia" w:cstheme="minorHAnsi"/>
          <w:iCs/>
        </w:rPr>
        <w:t>le</w:t>
      </w:r>
      <w:r w:rsidR="00526942" w:rsidRPr="004A52E4">
        <w:rPr>
          <w:rFonts w:eastAsiaTheme="minorEastAsia" w:cstheme="minorHAnsi"/>
          <w:iCs/>
        </w:rPr>
        <w:t>ss</w:t>
      </w:r>
      <w:r w:rsidR="00D12D2B" w:rsidRPr="004A52E4">
        <w:rPr>
          <w:rFonts w:eastAsiaTheme="minorEastAsia" w:cstheme="minorHAnsi"/>
          <w:iCs/>
        </w:rPr>
        <w:t xml:space="preserve"> ste</w:t>
      </w:r>
      <w:r w:rsidR="000B608A">
        <w:rPr>
          <w:rFonts w:eastAsiaTheme="minorEastAsia" w:cstheme="minorHAnsi"/>
          <w:iCs/>
        </w:rPr>
        <w:t>e</w:t>
      </w:r>
      <w:r w:rsidR="00D12D2B" w:rsidRPr="004A52E4">
        <w:rPr>
          <w:rFonts w:eastAsiaTheme="minorEastAsia" w:cstheme="minorHAnsi"/>
          <w:iCs/>
        </w:rPr>
        <w:t xml:space="preserve">l </w:t>
      </w:r>
      <w:r w:rsidR="00526942" w:rsidRPr="004A52E4">
        <w:rPr>
          <w:rFonts w:eastAsiaTheme="minorEastAsia" w:cstheme="minorHAnsi"/>
          <w:iCs/>
        </w:rPr>
        <w:t>spacer</w:t>
      </w:r>
      <w:r w:rsidR="00D12D2B" w:rsidRPr="004A52E4">
        <w:rPr>
          <w:rFonts w:eastAsiaTheme="minorEastAsia" w:cstheme="minorHAnsi"/>
          <w:iCs/>
        </w:rPr>
        <w:t xml:space="preserve"> </w:t>
      </w:r>
      <w:r w:rsidR="00526942" w:rsidRPr="004A52E4">
        <w:rPr>
          <w:rFonts w:eastAsiaTheme="minorEastAsia" w:cstheme="minorHAnsi"/>
          <w:iCs/>
        </w:rPr>
        <w:t>that</w:t>
      </w:r>
      <w:r w:rsidR="00D12D2B" w:rsidRPr="004A52E4">
        <w:rPr>
          <w:rFonts w:eastAsiaTheme="minorEastAsia" w:cstheme="minorHAnsi"/>
          <w:iCs/>
        </w:rPr>
        <w:t xml:space="preserve"> </w:t>
      </w:r>
      <w:r w:rsidR="00526942" w:rsidRPr="004A52E4">
        <w:rPr>
          <w:rFonts w:eastAsiaTheme="minorEastAsia" w:cstheme="minorHAnsi"/>
          <w:iCs/>
        </w:rPr>
        <w:t>w</w:t>
      </w:r>
      <w:r w:rsidR="00D12D2B" w:rsidRPr="004A52E4">
        <w:rPr>
          <w:rFonts w:eastAsiaTheme="minorEastAsia" w:cstheme="minorHAnsi"/>
          <w:iCs/>
        </w:rPr>
        <w:t xml:space="preserve">ay the length could be </w:t>
      </w:r>
      <w:r w:rsidR="00526942" w:rsidRPr="004A52E4">
        <w:rPr>
          <w:rFonts w:eastAsiaTheme="minorEastAsia" w:cstheme="minorHAnsi"/>
          <w:iCs/>
        </w:rPr>
        <w:t>decreased to</w:t>
      </w:r>
      <w:r w:rsidR="00D12D2B" w:rsidRPr="004A52E4">
        <w:rPr>
          <w:rFonts w:eastAsiaTheme="minorEastAsia" w:cstheme="minorHAnsi"/>
          <w:iCs/>
        </w:rPr>
        <w:t xml:space="preserve"> around 150</w:t>
      </w:r>
      <w:r w:rsidR="00526942" w:rsidRPr="004A52E4">
        <w:rPr>
          <w:rFonts w:eastAsiaTheme="minorEastAsia" w:cstheme="minorHAnsi"/>
          <w:iCs/>
        </w:rPr>
        <w:t>mm</w:t>
      </w:r>
    </w:p>
    <w:p w14:paraId="7F507A46" w14:textId="77777777" w:rsidR="000D6CEF" w:rsidRPr="00E509A9" w:rsidRDefault="000D6CEF" w:rsidP="000D6CEF">
      <w:pPr>
        <w:pStyle w:val="ListParagraph"/>
        <w:rPr>
          <w:rFonts w:eastAsiaTheme="minorEastAsia"/>
          <w:iCs/>
        </w:rPr>
      </w:pPr>
    </w:p>
    <w:p w14:paraId="132ACA18" w14:textId="77777777" w:rsidR="00DD34D5" w:rsidRPr="00DD045F" w:rsidRDefault="00DD34D5" w:rsidP="00DD34D5">
      <w:pPr>
        <w:ind w:left="360"/>
        <w:jc w:val="center"/>
        <w:rPr>
          <w:rFonts w:eastAsiaTheme="minorEastAsia"/>
          <w:b/>
          <w:bCs/>
        </w:rPr>
      </w:pPr>
    </w:p>
    <w:p w14:paraId="64819E23" w14:textId="4D299B97" w:rsidR="00AF3933" w:rsidRDefault="00AF3933" w:rsidP="00AF3933">
      <w:pPr>
        <w:pStyle w:val="ListParagraph"/>
      </w:pPr>
    </w:p>
    <w:p w14:paraId="540B3B68" w14:textId="1DAE8B14" w:rsidR="008E6054" w:rsidRDefault="008E6054" w:rsidP="00B728AB">
      <w:pPr>
        <w:rPr>
          <w:sz w:val="32"/>
          <w:szCs w:val="32"/>
        </w:rPr>
      </w:pPr>
      <w:r>
        <w:br w:type="page"/>
      </w:r>
    </w:p>
    <w:p w14:paraId="4DF2F699" w14:textId="77777777" w:rsidR="008E6054" w:rsidRDefault="008E6054" w:rsidP="0085258B">
      <w:pPr>
        <w:pStyle w:val="Heading1"/>
      </w:pPr>
      <w:bookmarkStart w:id="30" w:name="_Toc215450347"/>
      <w:r>
        <w:lastRenderedPageBreak/>
        <w:t>Conclusion</w:t>
      </w:r>
      <w:bookmarkEnd w:id="30"/>
    </w:p>
    <w:p w14:paraId="7BE14D49" w14:textId="77777777" w:rsidR="00767795" w:rsidRDefault="00517AE5">
      <w:r>
        <w:t xml:space="preserve">Fins are </w:t>
      </w:r>
      <w:r w:rsidR="005165BD">
        <w:t>essential</w:t>
      </w:r>
      <w:r>
        <w:t xml:space="preserve"> </w:t>
      </w:r>
      <w:r w:rsidR="005165BD">
        <w:t>components</w:t>
      </w:r>
      <w:r>
        <w:t xml:space="preserve"> </w:t>
      </w:r>
      <w:r w:rsidR="002E745E">
        <w:t xml:space="preserve">when it </w:t>
      </w:r>
      <w:r w:rsidR="005165BD">
        <w:t>comes</w:t>
      </w:r>
      <w:r w:rsidR="002E745E">
        <w:t xml:space="preserve"> to hea</w:t>
      </w:r>
      <w:r w:rsidR="006A53E5">
        <w:t xml:space="preserve">t </w:t>
      </w:r>
      <w:r w:rsidR="005165BD">
        <w:t>convection</w:t>
      </w:r>
      <w:r w:rsidR="006A53E5">
        <w:t>, by increasing the surface area</w:t>
      </w:r>
      <w:r w:rsidR="00D13E26">
        <w:t xml:space="preserve"> available for convection allo</w:t>
      </w:r>
      <w:r w:rsidR="00E13F03">
        <w:t xml:space="preserve">wing the system to </w:t>
      </w:r>
      <w:r w:rsidR="00AE5CB6">
        <w:t>dissipate</w:t>
      </w:r>
      <w:r w:rsidR="00E13F03">
        <w:t xml:space="preserve"> heat more effectively </w:t>
      </w:r>
      <w:r w:rsidR="005165BD">
        <w:t>in turn improving the system</w:t>
      </w:r>
      <w:r w:rsidR="007D7C0F">
        <w:t>’s</w:t>
      </w:r>
      <w:r w:rsidR="005165BD">
        <w:t xml:space="preserve"> </w:t>
      </w:r>
      <w:r w:rsidR="00AE5CB6">
        <w:t>operational</w:t>
      </w:r>
      <w:r w:rsidR="005165BD">
        <w:t xml:space="preserve"> capacity</w:t>
      </w:r>
      <w:r w:rsidR="007D7C0F">
        <w:t xml:space="preserve">, performance </w:t>
      </w:r>
      <w:r w:rsidR="00F81235">
        <w:t>and longevity</w:t>
      </w:r>
      <w:r w:rsidR="00606F26">
        <w:t xml:space="preserve">. The wide range of material, fin geometries and </w:t>
      </w:r>
      <w:r w:rsidR="000F1F61">
        <w:t xml:space="preserve">fin configurations </w:t>
      </w:r>
      <w:r w:rsidR="00B52DA3">
        <w:t>available</w:t>
      </w:r>
      <w:r w:rsidR="000F1F61">
        <w:t xml:space="preserve"> </w:t>
      </w:r>
      <w:r w:rsidR="003A15F4">
        <w:t xml:space="preserve">shows how </w:t>
      </w:r>
      <w:r w:rsidR="00B52DA3">
        <w:t>effective heat transfer systems were essential for modern engineering applications.</w:t>
      </w:r>
      <w:r w:rsidR="00767795">
        <w:t xml:space="preserve"> </w:t>
      </w:r>
    </w:p>
    <w:p w14:paraId="211707E5" w14:textId="77777777" w:rsidR="00C52348" w:rsidRDefault="00834D68">
      <w:r>
        <w:t xml:space="preserve">In this report there has been discussion about </w:t>
      </w:r>
      <w:r w:rsidR="00807CC0">
        <w:t xml:space="preserve">fin tip boundaries </w:t>
      </w:r>
      <w:r w:rsidR="00892D87">
        <w:t>specifically finite tip</w:t>
      </w:r>
      <w:r w:rsidR="00E30574">
        <w:t>s</w:t>
      </w:r>
      <w:r w:rsidR="00892D87">
        <w:t xml:space="preserve"> and infinite tip</w:t>
      </w:r>
      <w:r w:rsidR="00E30574">
        <w:t>s</w:t>
      </w:r>
      <w:r w:rsidR="00F979D4">
        <w:t xml:space="preserve">, these tip conditions </w:t>
      </w:r>
      <w:r w:rsidR="006D1300">
        <w:t xml:space="preserve">coincide with the </w:t>
      </w:r>
      <w:r w:rsidR="00E47DDD">
        <w:t>temperature</w:t>
      </w:r>
      <w:r w:rsidR="006D1300">
        <w:t xml:space="preserve"> </w:t>
      </w:r>
      <w:r w:rsidR="00E47DDD">
        <w:t>distribution</w:t>
      </w:r>
      <w:r w:rsidR="006D1300">
        <w:t xml:space="preserve"> and the heat rate </w:t>
      </w:r>
      <w:r w:rsidR="00E47DDD">
        <w:t>transfer rate</w:t>
      </w:r>
      <w:r w:rsidR="002B38F5">
        <w:t xml:space="preserve"> a</w:t>
      </w:r>
      <w:r w:rsidR="00E47DDD">
        <w:t>long the fin</w:t>
      </w:r>
      <w:r w:rsidR="00E30574">
        <w:t>.</w:t>
      </w:r>
      <w:r w:rsidR="00254D5A">
        <w:t xml:space="preserve"> Finite tips </w:t>
      </w:r>
      <w:r w:rsidR="00582FEF">
        <w:t>are</w:t>
      </w:r>
      <w:r w:rsidR="00254D5A">
        <w:t xml:space="preserve"> practical for real </w:t>
      </w:r>
      <w:r w:rsidR="006E65D4">
        <w:t>applications</w:t>
      </w:r>
      <w:r w:rsidR="00EB5B11">
        <w:t xml:space="preserve"> at they have set lengths and surface areas, </w:t>
      </w:r>
      <w:r w:rsidR="00582FEF">
        <w:t xml:space="preserve">where </w:t>
      </w:r>
      <w:r w:rsidR="00F309B7">
        <w:t>an</w:t>
      </w:r>
      <w:r w:rsidR="00D16C9F">
        <w:t xml:space="preserve"> infinite tip is a </w:t>
      </w:r>
      <w:r w:rsidR="00582FEF">
        <w:t>theoretical upper</w:t>
      </w:r>
      <w:r w:rsidR="005F5E43">
        <w:t xml:space="preserve"> </w:t>
      </w:r>
      <w:r w:rsidR="00BD579B">
        <w:t>limit of the fin</w:t>
      </w:r>
      <w:r w:rsidR="00582FEF">
        <w:t xml:space="preserve"> where</w:t>
      </w:r>
      <w:r w:rsidR="00BD579B">
        <w:t xml:space="preserve"> no</w:t>
      </w:r>
      <w:r w:rsidR="00582FEF">
        <w:t xml:space="preserve"> more</w:t>
      </w:r>
      <w:r w:rsidR="00BD579B">
        <w:t xml:space="preserve"> </w:t>
      </w:r>
      <w:r w:rsidR="005F5E43">
        <w:t>gains are made</w:t>
      </w:r>
      <w:r w:rsidR="00582FEF">
        <w:t>.</w:t>
      </w:r>
    </w:p>
    <w:p w14:paraId="7CEB220C" w14:textId="4CCBE46C" w:rsidR="008E6054" w:rsidRDefault="00605D4B">
      <w:pPr>
        <w:rPr>
          <w:rFonts w:asciiTheme="majorHAnsi" w:eastAsiaTheme="majorEastAsia" w:hAnsiTheme="majorHAnsi" w:cstheme="majorBidi"/>
          <w:color w:val="2F5496" w:themeColor="accent1" w:themeShade="BF"/>
          <w:sz w:val="32"/>
          <w:szCs w:val="32"/>
        </w:rPr>
      </w:pPr>
      <w:r>
        <w:t xml:space="preserve">This report shows that accurate predication of </w:t>
      </w:r>
      <w:r w:rsidR="00462095">
        <w:t xml:space="preserve">performance </w:t>
      </w:r>
      <w:r w:rsidR="0013159F">
        <w:t xml:space="preserve">requires knowledge of fin </w:t>
      </w:r>
      <w:r w:rsidR="002F4B02">
        <w:t>geometry</w:t>
      </w:r>
      <w:r w:rsidR="0013159F">
        <w:t xml:space="preserve">, materials and </w:t>
      </w:r>
      <w:r w:rsidR="00334FA9">
        <w:t xml:space="preserve">thermal </w:t>
      </w:r>
      <w:r w:rsidR="004136F2">
        <w:t>conductivity</w:t>
      </w:r>
      <w:r w:rsidR="00334FA9">
        <w:t xml:space="preserve"> with</w:t>
      </w:r>
      <w:r w:rsidR="004136F2">
        <w:t xml:space="preserve"> focus</w:t>
      </w:r>
      <w:r w:rsidR="002F4B02">
        <w:t xml:space="preserve"> being</w:t>
      </w:r>
      <w:r w:rsidR="00334FA9">
        <w:t xml:space="preserve"> </w:t>
      </w:r>
      <w:r w:rsidR="004136F2">
        <w:t xml:space="preserve">on convection </w:t>
      </w:r>
      <w:r w:rsidR="002F4B02">
        <w:t>coefficients</w:t>
      </w:r>
      <w:r w:rsidR="004136F2">
        <w:t xml:space="preserve"> and boundary conditions</w:t>
      </w:r>
      <w:r w:rsidR="002F4B02">
        <w:t>.</w:t>
      </w:r>
      <w:r w:rsidR="008E6054">
        <w:br w:type="page"/>
      </w:r>
    </w:p>
    <w:p w14:paraId="638617B9" w14:textId="77777777" w:rsidR="00771B29" w:rsidRPr="00771B29" w:rsidRDefault="008E6054" w:rsidP="0085258B">
      <w:pPr>
        <w:pStyle w:val="Heading1"/>
      </w:pPr>
      <w:bookmarkStart w:id="31" w:name="_Toc215450348"/>
      <w:r>
        <w:lastRenderedPageBreak/>
        <w:t>References</w:t>
      </w:r>
      <w:bookmarkEnd w:id="31"/>
      <w:r>
        <w:t xml:space="preserve"> </w:t>
      </w:r>
    </w:p>
    <w:p w14:paraId="74AE98AA" w14:textId="67961386" w:rsidR="00B03045" w:rsidRDefault="00C16330" w:rsidP="00C1633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Copper.org. (2022). </w:t>
      </w:r>
      <w:r>
        <w:rPr>
          <w:rFonts w:ascii="Calibri" w:hAnsi="Calibri" w:cs="Calibri"/>
          <w:i/>
          <w:iCs/>
          <w:color w:val="000000"/>
          <w:sz w:val="27"/>
          <w:szCs w:val="27"/>
        </w:rPr>
        <w:t>Automotive - Radiator History</w:t>
      </w:r>
      <w:r>
        <w:rPr>
          <w:rFonts w:ascii="Calibri" w:hAnsi="Calibri" w:cs="Calibri"/>
          <w:color w:val="000000"/>
          <w:sz w:val="27"/>
          <w:szCs w:val="27"/>
        </w:rPr>
        <w:t>. [online] Available at: https://www.copper.org</w:t>
      </w:r>
    </w:p>
    <w:p w14:paraId="24DB3E49" w14:textId="6BAF3DCC" w:rsidR="00C16330" w:rsidRDefault="00C16330" w:rsidP="00C1633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[Accessed </w:t>
      </w:r>
      <w:r w:rsidR="000C5D1D">
        <w:rPr>
          <w:rFonts w:ascii="Calibri" w:hAnsi="Calibri" w:cs="Calibri"/>
          <w:color w:val="000000"/>
          <w:sz w:val="27"/>
          <w:szCs w:val="27"/>
        </w:rPr>
        <w:t>12</w:t>
      </w:r>
      <w:r>
        <w:rPr>
          <w:rFonts w:ascii="Calibri" w:hAnsi="Calibri" w:cs="Calibri"/>
          <w:color w:val="000000"/>
          <w:sz w:val="27"/>
          <w:szCs w:val="27"/>
        </w:rPr>
        <w:t xml:space="preserve"> Nov. 2025].</w:t>
      </w:r>
    </w:p>
    <w:p w14:paraId="7179FA9A" w14:textId="2157A324" w:rsidR="00E020EA" w:rsidRDefault="00C16330" w:rsidP="00E020EA">
      <w:pPr>
        <w:pStyle w:val="NormalWeb"/>
        <w:rPr>
          <w:rFonts w:ascii="Calibri" w:hAnsi="Calibri" w:cs="Calibri"/>
          <w:color w:val="000000"/>
          <w:sz w:val="27"/>
          <w:szCs w:val="27"/>
        </w:rPr>
      </w:pPr>
      <w:r>
        <w:rPr>
          <w:rFonts w:ascii="Calibri" w:hAnsi="Calibri" w:cs="Calibri"/>
          <w:color w:val="000000"/>
          <w:sz w:val="27"/>
          <w:szCs w:val="27"/>
        </w:rPr>
        <w:t>‌</w:t>
      </w:r>
      <w:r w:rsidR="00E020EA" w:rsidRPr="00E020EA">
        <w:rPr>
          <w:rFonts w:ascii="Calibri" w:hAnsi="Calibri" w:cs="Calibri"/>
          <w:color w:val="000000"/>
          <w:sz w:val="27"/>
          <w:szCs w:val="27"/>
        </w:rPr>
        <w:t xml:space="preserve"> Erbay, L.B., Doğan, B. and </w:t>
      </w:r>
      <w:proofErr w:type="spellStart"/>
      <w:r w:rsidR="00E020EA" w:rsidRPr="00E020EA">
        <w:rPr>
          <w:rFonts w:ascii="Calibri" w:hAnsi="Calibri" w:cs="Calibri"/>
          <w:color w:val="000000"/>
          <w:sz w:val="27"/>
          <w:szCs w:val="27"/>
        </w:rPr>
        <w:t>ÖztürkM.M</w:t>
      </w:r>
      <w:proofErr w:type="spellEnd"/>
      <w:r w:rsidR="00E020EA" w:rsidRPr="00E020EA">
        <w:rPr>
          <w:rFonts w:ascii="Calibri" w:hAnsi="Calibri" w:cs="Calibri"/>
          <w:color w:val="000000"/>
          <w:sz w:val="27"/>
          <w:szCs w:val="27"/>
        </w:rPr>
        <w:t>. (2017). Comprehensive Study of Heat Exchangers with Louvered Fins. </w:t>
      </w:r>
      <w:r w:rsidR="00E020EA" w:rsidRPr="00E020EA">
        <w:rPr>
          <w:rFonts w:ascii="Calibri" w:hAnsi="Calibri" w:cs="Calibri"/>
          <w:i/>
          <w:iCs/>
          <w:color w:val="000000"/>
          <w:sz w:val="27"/>
          <w:szCs w:val="27"/>
        </w:rPr>
        <w:t>Heat Exchangers - Advanced Features and Applications</w:t>
      </w:r>
      <w:r w:rsidR="00E020EA" w:rsidRPr="00E020EA">
        <w:rPr>
          <w:rFonts w:ascii="Calibri" w:hAnsi="Calibri" w:cs="Calibri"/>
          <w:color w:val="000000"/>
          <w:sz w:val="27"/>
          <w:szCs w:val="27"/>
        </w:rPr>
        <w:t xml:space="preserve">. </w:t>
      </w:r>
      <w:proofErr w:type="spellStart"/>
      <w:proofErr w:type="gramStart"/>
      <w:r w:rsidR="00E020EA" w:rsidRPr="00E020EA">
        <w:rPr>
          <w:rFonts w:ascii="Calibri" w:hAnsi="Calibri" w:cs="Calibri"/>
          <w:color w:val="000000"/>
          <w:sz w:val="27"/>
          <w:szCs w:val="27"/>
        </w:rPr>
        <w:t>doi:https</w:t>
      </w:r>
      <w:proofErr w:type="spellEnd"/>
      <w:r w:rsidR="00E020EA" w:rsidRPr="00E020EA">
        <w:rPr>
          <w:rFonts w:ascii="Calibri" w:hAnsi="Calibri" w:cs="Calibri"/>
          <w:color w:val="000000"/>
          <w:sz w:val="27"/>
          <w:szCs w:val="27"/>
        </w:rPr>
        <w:t>://doi.org/10.5772/66472</w:t>
      </w:r>
      <w:proofErr w:type="gramEnd"/>
      <w:r w:rsidR="00E020EA" w:rsidRPr="00E020EA">
        <w:rPr>
          <w:rFonts w:ascii="Calibri" w:hAnsi="Calibri" w:cs="Calibri"/>
          <w:color w:val="000000"/>
          <w:sz w:val="27"/>
          <w:szCs w:val="27"/>
        </w:rPr>
        <w:t>.</w:t>
      </w:r>
    </w:p>
    <w:p w14:paraId="211F8D18" w14:textId="77777777" w:rsidR="00BB140A" w:rsidRPr="00E020EA" w:rsidRDefault="00BB140A" w:rsidP="00E020EA">
      <w:pPr>
        <w:pStyle w:val="NormalWeb"/>
        <w:rPr>
          <w:rFonts w:ascii="Calibri" w:hAnsi="Calibri" w:cs="Calibri"/>
          <w:color w:val="000000"/>
          <w:sz w:val="27"/>
          <w:szCs w:val="27"/>
        </w:rPr>
      </w:pPr>
    </w:p>
    <w:p w14:paraId="62F4654A" w14:textId="44779A0A" w:rsidR="00595F65" w:rsidRPr="00595F65" w:rsidRDefault="00E020EA" w:rsidP="00595F65">
      <w:pPr>
        <w:pStyle w:val="NormalWeb"/>
        <w:rPr>
          <w:rFonts w:ascii="Calibri" w:hAnsi="Calibri" w:cs="Calibri"/>
          <w:color w:val="000000"/>
          <w:sz w:val="27"/>
          <w:szCs w:val="27"/>
        </w:rPr>
      </w:pPr>
      <w:r w:rsidRPr="00E020EA">
        <w:rPr>
          <w:rFonts w:ascii="Calibri" w:hAnsi="Calibri" w:cs="Calibri"/>
          <w:color w:val="000000"/>
          <w:sz w:val="27"/>
          <w:szCs w:val="27"/>
        </w:rPr>
        <w:t>‌</w:t>
      </w:r>
      <w:r w:rsidR="00595F65" w:rsidRPr="00595F65">
        <w:rPr>
          <w:rFonts w:ascii="Calibri" w:hAnsi="Calibri" w:cs="Calibri"/>
          <w:color w:val="000000"/>
          <w:sz w:val="27"/>
          <w:szCs w:val="27"/>
        </w:rPr>
        <w:t xml:space="preserve"> Holley, C. (2025). </w:t>
      </w:r>
      <w:r w:rsidR="00595F65" w:rsidRPr="00595F65">
        <w:rPr>
          <w:rFonts w:ascii="Calibri" w:hAnsi="Calibri" w:cs="Calibri"/>
          <w:i/>
          <w:iCs/>
          <w:color w:val="000000"/>
          <w:sz w:val="27"/>
          <w:szCs w:val="27"/>
        </w:rPr>
        <w:t>Gallery: Tracing The Evolution of the Modern Radiator - Mopar Connection Magazine | A comprehensive daily resource for Mopar enthusiast news, features and the latest Mopar tech</w:t>
      </w:r>
      <w:r w:rsidR="00595F65" w:rsidRPr="00595F65">
        <w:rPr>
          <w:rFonts w:ascii="Calibri" w:hAnsi="Calibri" w:cs="Calibri"/>
          <w:color w:val="000000"/>
          <w:sz w:val="27"/>
          <w:szCs w:val="27"/>
        </w:rPr>
        <w:t xml:space="preserve">. [online] Available at: https://moparconnectionmagazine.com [Accessed </w:t>
      </w:r>
      <w:r w:rsidR="000C5D1D">
        <w:rPr>
          <w:rFonts w:ascii="Calibri" w:hAnsi="Calibri" w:cs="Calibri"/>
          <w:color w:val="000000"/>
          <w:sz w:val="27"/>
          <w:szCs w:val="27"/>
        </w:rPr>
        <w:t>12</w:t>
      </w:r>
      <w:r w:rsidR="00595F65" w:rsidRPr="00595F65">
        <w:rPr>
          <w:rFonts w:ascii="Calibri" w:hAnsi="Calibri" w:cs="Calibri"/>
          <w:color w:val="000000"/>
          <w:sz w:val="27"/>
          <w:szCs w:val="27"/>
        </w:rPr>
        <w:t xml:space="preserve"> Nov. 2025].</w:t>
      </w:r>
    </w:p>
    <w:p w14:paraId="54DEB367" w14:textId="77777777" w:rsidR="00595F65" w:rsidRPr="00595F65" w:rsidRDefault="00595F65" w:rsidP="00595F65">
      <w:pPr>
        <w:pStyle w:val="NormalWeb"/>
        <w:rPr>
          <w:rFonts w:ascii="Calibri" w:hAnsi="Calibri" w:cs="Calibri"/>
          <w:color w:val="000000"/>
          <w:sz w:val="27"/>
          <w:szCs w:val="27"/>
        </w:rPr>
      </w:pPr>
      <w:r w:rsidRPr="00595F65">
        <w:rPr>
          <w:rFonts w:ascii="Calibri" w:hAnsi="Calibri" w:cs="Calibri"/>
          <w:color w:val="000000"/>
          <w:sz w:val="27"/>
          <w:szCs w:val="27"/>
        </w:rPr>
        <w:t>‌</w:t>
      </w:r>
    </w:p>
    <w:p w14:paraId="493002DF" w14:textId="77777777" w:rsidR="008854C8" w:rsidRDefault="008854C8" w:rsidP="008854C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Ryu, K., Yook, S.-J. and Lee, K.-S. (2014). Optimal design of a corrugated louvered fin. </w:t>
      </w:r>
      <w:r>
        <w:rPr>
          <w:rFonts w:ascii="Calibri" w:hAnsi="Calibri" w:cs="Calibri"/>
          <w:i/>
          <w:iCs/>
          <w:color w:val="000000"/>
          <w:sz w:val="27"/>
          <w:szCs w:val="27"/>
        </w:rPr>
        <w:t>Applied Thermal Engineering</w:t>
      </w:r>
      <w:r>
        <w:rPr>
          <w:rFonts w:ascii="Calibri" w:hAnsi="Calibri" w:cs="Calibri"/>
          <w:color w:val="000000"/>
          <w:sz w:val="27"/>
          <w:szCs w:val="27"/>
        </w:rPr>
        <w:t xml:space="preserve">, 68(1-2), pp.76–79.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://doi.org/10.1016/j.applthermaleng.2014.04.022</w:t>
      </w:r>
      <w:proofErr w:type="gramEnd"/>
      <w:r>
        <w:rPr>
          <w:rFonts w:ascii="Calibri" w:hAnsi="Calibri" w:cs="Calibri"/>
          <w:color w:val="000000"/>
          <w:sz w:val="27"/>
          <w:szCs w:val="27"/>
        </w:rPr>
        <w:t>.</w:t>
      </w:r>
    </w:p>
    <w:p w14:paraId="3859A9C0" w14:textId="77777777" w:rsidR="008854C8" w:rsidRDefault="008854C8" w:rsidP="008854C8">
      <w:pPr>
        <w:pStyle w:val="NormalWeb"/>
        <w:spacing w:before="0" w:beforeAutospacing="0" w:after="0" w:afterAutospacing="0" w:line="360" w:lineRule="atLeast"/>
        <w:rPr>
          <w:rFonts w:ascii="Calibri" w:hAnsi="Calibri" w:cs="Calibri"/>
          <w:color w:val="000000"/>
          <w:sz w:val="27"/>
          <w:szCs w:val="27"/>
        </w:rPr>
      </w:pPr>
    </w:p>
    <w:p w14:paraId="4DC988D0" w14:textId="3B5D42B5" w:rsidR="00B76833" w:rsidRPr="00B76833" w:rsidRDefault="008854C8" w:rsidP="00B76833">
      <w:pPr>
        <w:pStyle w:val="NormalWeb"/>
        <w:rPr>
          <w:rFonts w:ascii="Calibri" w:hAnsi="Calibri" w:cs="Calibri"/>
          <w:color w:val="000000"/>
          <w:sz w:val="27"/>
          <w:szCs w:val="27"/>
        </w:rPr>
      </w:pPr>
      <w:r>
        <w:rPr>
          <w:rFonts w:ascii="Calibri" w:hAnsi="Calibri" w:cs="Calibri"/>
          <w:color w:val="000000"/>
          <w:sz w:val="27"/>
          <w:szCs w:val="27"/>
        </w:rPr>
        <w:t>‌</w:t>
      </w:r>
      <w:r w:rsidR="00B76833" w:rsidRPr="00B76833">
        <w:t xml:space="preserve"> </w:t>
      </w:r>
      <w:r w:rsidR="00B76833" w:rsidRPr="00B76833">
        <w:rPr>
          <w:rFonts w:ascii="Calibri" w:hAnsi="Calibri" w:cs="Calibri"/>
          <w:color w:val="000000"/>
          <w:sz w:val="27"/>
          <w:szCs w:val="27"/>
        </w:rPr>
        <w:t xml:space="preserve">Ennergroup.com. (2024). The Evolution of Heatsink Technology: A Historical </w:t>
      </w:r>
      <w:proofErr w:type="spellStart"/>
      <w:r w:rsidR="00B76833" w:rsidRPr="00B76833">
        <w:rPr>
          <w:rFonts w:ascii="Calibri" w:hAnsi="Calibri" w:cs="Calibri"/>
          <w:color w:val="000000"/>
          <w:sz w:val="27"/>
          <w:szCs w:val="27"/>
        </w:rPr>
        <w:t>OverviewEnner</w:t>
      </w:r>
      <w:proofErr w:type="spellEnd"/>
      <w:r w:rsidR="00B76833" w:rsidRPr="00B76833">
        <w:rPr>
          <w:rFonts w:ascii="Calibri" w:hAnsi="Calibri" w:cs="Calibri"/>
          <w:color w:val="000000"/>
          <w:sz w:val="27"/>
          <w:szCs w:val="27"/>
        </w:rPr>
        <w:t>. [online] Available at: https://www.ennergroup.com/news/the-development-history-of-radiator. [Accessed 25 Nov. 2025].</w:t>
      </w:r>
    </w:p>
    <w:p w14:paraId="4AF22B16" w14:textId="77777777" w:rsidR="00D41802" w:rsidRDefault="00D41802" w:rsidP="00D4180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Zhang, Z., Wang, X. and Yan, Y. (2021). A review of the state-of-the-art in electronic cooling. </w:t>
      </w:r>
      <w:r>
        <w:rPr>
          <w:rFonts w:ascii="Calibri" w:hAnsi="Calibri" w:cs="Calibri"/>
          <w:i/>
          <w:iCs/>
          <w:color w:val="000000"/>
          <w:sz w:val="27"/>
          <w:szCs w:val="27"/>
        </w:rPr>
        <w:t>e-Prime</w:t>
      </w:r>
      <w:r>
        <w:rPr>
          <w:rFonts w:ascii="Calibri" w:hAnsi="Calibri" w:cs="Calibri"/>
          <w:color w:val="000000"/>
          <w:sz w:val="27"/>
          <w:szCs w:val="27"/>
        </w:rPr>
        <w:t xml:space="preserve">, 1, p.100009.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://doi.org/10.1016/j.prime.2021.100009</w:t>
      </w:r>
      <w:proofErr w:type="gramEnd"/>
      <w:r>
        <w:rPr>
          <w:rFonts w:ascii="Calibri" w:hAnsi="Calibri" w:cs="Calibri"/>
          <w:color w:val="000000"/>
          <w:sz w:val="27"/>
          <w:szCs w:val="27"/>
        </w:rPr>
        <w:t>.</w:t>
      </w:r>
    </w:p>
    <w:p w14:paraId="476BC3B5" w14:textId="77777777" w:rsidR="00D41802" w:rsidRDefault="00D41802" w:rsidP="00D41802">
      <w:pPr>
        <w:pStyle w:val="NormalWeb"/>
        <w:rPr>
          <w:rFonts w:ascii="Calibri" w:hAnsi="Calibri" w:cs="Calibri"/>
          <w:color w:val="000000"/>
          <w:sz w:val="27"/>
          <w:szCs w:val="27"/>
        </w:rPr>
      </w:pPr>
      <w:r>
        <w:rPr>
          <w:rFonts w:ascii="Calibri" w:hAnsi="Calibri" w:cs="Calibri"/>
          <w:color w:val="000000"/>
          <w:sz w:val="27"/>
          <w:szCs w:val="27"/>
        </w:rPr>
        <w:t>‌</w:t>
      </w:r>
    </w:p>
    <w:p w14:paraId="723862C6" w14:textId="77777777" w:rsidR="00FA5693" w:rsidRDefault="00FA5693" w:rsidP="00FA569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Liu, X., Yang, J., Zou, Q., Hu, Y., Li, P., Tan, L., Miljkovic, N. and Yang, R. (2025). Enhancing Liquid–Vapor Phase-Change Heat Transfer with Micro/Nano-Structured Surfaces. </w:t>
      </w:r>
      <w:r>
        <w:rPr>
          <w:rFonts w:ascii="Calibri" w:hAnsi="Calibri" w:cs="Calibri"/>
          <w:i/>
          <w:iCs/>
          <w:color w:val="000000"/>
          <w:sz w:val="27"/>
          <w:szCs w:val="27"/>
        </w:rPr>
        <w:t>ACS Nano</w:t>
      </w:r>
      <w:r>
        <w:rPr>
          <w:rFonts w:ascii="Calibri" w:hAnsi="Calibri" w:cs="Calibri"/>
          <w:color w:val="000000"/>
          <w:sz w:val="27"/>
          <w:szCs w:val="27"/>
        </w:rPr>
        <w:t xml:space="preserve">.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://doi.org/10.1021/acsnano.4c15277</w:t>
      </w:r>
      <w:proofErr w:type="gramEnd"/>
      <w:r>
        <w:rPr>
          <w:rFonts w:ascii="Calibri" w:hAnsi="Calibri" w:cs="Calibri"/>
          <w:color w:val="000000"/>
          <w:sz w:val="27"/>
          <w:szCs w:val="27"/>
        </w:rPr>
        <w:t>.</w:t>
      </w:r>
    </w:p>
    <w:p w14:paraId="78322D41" w14:textId="77777777" w:rsidR="00FA5693" w:rsidRDefault="00FA5693" w:rsidP="00FA5693">
      <w:pPr>
        <w:pStyle w:val="NormalWeb"/>
        <w:rPr>
          <w:rFonts w:ascii="Calibri" w:hAnsi="Calibri" w:cs="Calibri"/>
          <w:color w:val="000000"/>
          <w:sz w:val="27"/>
          <w:szCs w:val="27"/>
        </w:rPr>
      </w:pPr>
      <w:r>
        <w:rPr>
          <w:rFonts w:ascii="Calibri" w:hAnsi="Calibri" w:cs="Calibri"/>
          <w:color w:val="000000"/>
          <w:sz w:val="27"/>
          <w:szCs w:val="27"/>
        </w:rPr>
        <w:t>‌</w:t>
      </w:r>
    </w:p>
    <w:p w14:paraId="58ADF732" w14:textId="77777777" w:rsidR="00845BE6" w:rsidRDefault="00845BE6" w:rsidP="00845BE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Liu, X., Yang, J., Zou, Q., Hu, Y., Li, P., Tan, L., Miljkovic, N. and Yang, R. (2025). Enhancing Liquid–Vapor Phase-Change Heat Transfer with Micro/Nano-Structured Surfaces. </w:t>
      </w:r>
      <w:r>
        <w:rPr>
          <w:rFonts w:ascii="Calibri" w:hAnsi="Calibri" w:cs="Calibri"/>
          <w:i/>
          <w:iCs/>
          <w:color w:val="000000"/>
          <w:sz w:val="27"/>
          <w:szCs w:val="27"/>
        </w:rPr>
        <w:t>ACS Nano</w:t>
      </w:r>
      <w:r>
        <w:rPr>
          <w:rFonts w:ascii="Calibri" w:hAnsi="Calibri" w:cs="Calibri"/>
          <w:color w:val="000000"/>
          <w:sz w:val="27"/>
          <w:szCs w:val="27"/>
        </w:rPr>
        <w:t xml:space="preserve">.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://doi.org/10.1021/acsnano.4c15277</w:t>
      </w:r>
      <w:proofErr w:type="gramEnd"/>
      <w:r>
        <w:rPr>
          <w:rFonts w:ascii="Calibri" w:hAnsi="Calibri" w:cs="Calibri"/>
          <w:color w:val="000000"/>
          <w:sz w:val="27"/>
          <w:szCs w:val="27"/>
        </w:rPr>
        <w:t>.</w:t>
      </w:r>
    </w:p>
    <w:p w14:paraId="24F12C42" w14:textId="77777777" w:rsidR="00845BE6" w:rsidRDefault="00845BE6" w:rsidP="00845BE6">
      <w:pPr>
        <w:pStyle w:val="NormalWeb"/>
        <w:rPr>
          <w:rFonts w:ascii="Calibri" w:hAnsi="Calibri" w:cs="Calibri"/>
          <w:color w:val="000000"/>
          <w:sz w:val="27"/>
          <w:szCs w:val="27"/>
        </w:rPr>
      </w:pPr>
      <w:r>
        <w:rPr>
          <w:rFonts w:ascii="Calibri" w:hAnsi="Calibri" w:cs="Calibri"/>
          <w:color w:val="000000"/>
          <w:sz w:val="27"/>
          <w:szCs w:val="27"/>
        </w:rPr>
        <w:t>‌</w:t>
      </w:r>
    </w:p>
    <w:p w14:paraId="26DFD5D8" w14:textId="77777777" w:rsidR="009F4038" w:rsidRDefault="009F4038" w:rsidP="009F4038">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Kalaiselvam</w:t>
      </w:r>
      <w:proofErr w:type="spellEnd"/>
      <w:r>
        <w:rPr>
          <w:rFonts w:ascii="Calibri" w:hAnsi="Calibri" w:cs="Calibri"/>
          <w:color w:val="000000"/>
          <w:sz w:val="27"/>
          <w:szCs w:val="27"/>
        </w:rPr>
        <w:t>, S., Kanthan Bharathi, A.L. and Roseline, A.A. (2025). Enhanced thermal management and energy efficiency in electronic processor cooling using MWCNT-LA NEPCM heat sink with U-tube heat pipes. </w:t>
      </w:r>
      <w:r>
        <w:rPr>
          <w:rFonts w:ascii="Calibri" w:hAnsi="Calibri" w:cs="Calibri"/>
          <w:i/>
          <w:iCs/>
          <w:color w:val="000000"/>
          <w:sz w:val="27"/>
          <w:szCs w:val="27"/>
        </w:rPr>
        <w:t>Next Energy</w:t>
      </w:r>
      <w:r>
        <w:rPr>
          <w:rFonts w:ascii="Calibri" w:hAnsi="Calibri" w:cs="Calibri"/>
          <w:color w:val="000000"/>
          <w:sz w:val="27"/>
          <w:szCs w:val="27"/>
        </w:rPr>
        <w:t xml:space="preserve">, [online] 9, p.100440.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://doi.org/10.1016/j.nxener.2025.100440</w:t>
      </w:r>
      <w:proofErr w:type="gramEnd"/>
      <w:r>
        <w:rPr>
          <w:rFonts w:ascii="Calibri" w:hAnsi="Calibri" w:cs="Calibri"/>
          <w:color w:val="000000"/>
          <w:sz w:val="27"/>
          <w:szCs w:val="27"/>
        </w:rPr>
        <w:t>.</w:t>
      </w:r>
    </w:p>
    <w:p w14:paraId="741B909D" w14:textId="77777777" w:rsidR="009F4038" w:rsidRDefault="009F4038" w:rsidP="009F4038">
      <w:pPr>
        <w:pStyle w:val="NormalWeb"/>
        <w:rPr>
          <w:rFonts w:ascii="Calibri" w:hAnsi="Calibri" w:cs="Calibri"/>
          <w:color w:val="000000"/>
          <w:sz w:val="27"/>
          <w:szCs w:val="27"/>
        </w:rPr>
      </w:pPr>
      <w:r>
        <w:rPr>
          <w:rFonts w:ascii="Calibri" w:hAnsi="Calibri" w:cs="Calibri"/>
          <w:color w:val="000000"/>
          <w:sz w:val="27"/>
          <w:szCs w:val="27"/>
        </w:rPr>
        <w:t>‌</w:t>
      </w:r>
    </w:p>
    <w:p w14:paraId="4455F265" w14:textId="77777777" w:rsidR="003F5A1F" w:rsidRDefault="003F5A1F" w:rsidP="003F5A1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Khan, S., Atieh, M. and Koç, M. (2018). Micro-Nano Scale Surface Coating for Nucleate Boiling Heat Transfer: A Critical Review. </w:t>
      </w:r>
      <w:r>
        <w:rPr>
          <w:rFonts w:ascii="Calibri" w:hAnsi="Calibri" w:cs="Calibri"/>
          <w:i/>
          <w:iCs/>
          <w:color w:val="000000"/>
          <w:sz w:val="27"/>
          <w:szCs w:val="27"/>
        </w:rPr>
        <w:t>Energies</w:t>
      </w:r>
      <w:r>
        <w:rPr>
          <w:rFonts w:ascii="Calibri" w:hAnsi="Calibri" w:cs="Calibri"/>
          <w:color w:val="000000"/>
          <w:sz w:val="27"/>
          <w:szCs w:val="27"/>
        </w:rPr>
        <w:t xml:space="preserve">, 11(11), p.3189.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://doi.org/10.3390/en11113189</w:t>
      </w:r>
      <w:proofErr w:type="gramEnd"/>
      <w:r>
        <w:rPr>
          <w:rFonts w:ascii="Calibri" w:hAnsi="Calibri" w:cs="Calibri"/>
          <w:color w:val="000000"/>
          <w:sz w:val="27"/>
          <w:szCs w:val="27"/>
        </w:rPr>
        <w:t>.</w:t>
      </w:r>
    </w:p>
    <w:p w14:paraId="2CD5990F" w14:textId="77777777" w:rsidR="003F5A1F" w:rsidRDefault="003F5A1F" w:rsidP="003F5A1F">
      <w:pPr>
        <w:pStyle w:val="NormalWeb"/>
        <w:spacing w:before="0" w:beforeAutospacing="0" w:after="0" w:afterAutospacing="0" w:line="360" w:lineRule="atLeast"/>
        <w:rPr>
          <w:rFonts w:ascii="Calibri" w:hAnsi="Calibri" w:cs="Calibri"/>
          <w:color w:val="000000"/>
          <w:sz w:val="27"/>
          <w:szCs w:val="27"/>
        </w:rPr>
      </w:pPr>
    </w:p>
    <w:p w14:paraId="7C7FE2CF" w14:textId="77777777" w:rsidR="00D9531B" w:rsidRDefault="00D9531B" w:rsidP="00D953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Ong, B.B. and Milne, N. (2016). Injury, Fatal and Nonfatal: Burns and Scalds. </w:t>
      </w:r>
      <w:proofErr w:type="spellStart"/>
      <w:r>
        <w:rPr>
          <w:rFonts w:ascii="Calibri" w:hAnsi="Calibri" w:cs="Calibri"/>
          <w:i/>
          <w:iCs/>
          <w:color w:val="000000"/>
          <w:sz w:val="27"/>
          <w:szCs w:val="27"/>
        </w:rPr>
        <w:t>Encyclopedia</w:t>
      </w:r>
      <w:proofErr w:type="spellEnd"/>
      <w:r>
        <w:rPr>
          <w:rFonts w:ascii="Calibri" w:hAnsi="Calibri" w:cs="Calibri"/>
          <w:i/>
          <w:iCs/>
          <w:color w:val="000000"/>
          <w:sz w:val="27"/>
          <w:szCs w:val="27"/>
        </w:rPr>
        <w:t xml:space="preserve"> of Forensic and Legal Medicine</w:t>
      </w:r>
      <w:r>
        <w:rPr>
          <w:rFonts w:ascii="Calibri" w:hAnsi="Calibri" w:cs="Calibri"/>
          <w:color w:val="000000"/>
          <w:sz w:val="27"/>
          <w:szCs w:val="27"/>
        </w:rPr>
        <w:t xml:space="preserve">, pp.173–181.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://doi.org/10.1016/b978-0-12-800034-2.00220-2</w:t>
      </w:r>
      <w:proofErr w:type="gramEnd"/>
      <w:r>
        <w:rPr>
          <w:rFonts w:ascii="Calibri" w:hAnsi="Calibri" w:cs="Calibri"/>
          <w:color w:val="000000"/>
          <w:sz w:val="27"/>
          <w:szCs w:val="27"/>
        </w:rPr>
        <w:t>.</w:t>
      </w:r>
    </w:p>
    <w:p w14:paraId="512D25C5" w14:textId="77777777" w:rsidR="00D9531B" w:rsidRDefault="00D9531B" w:rsidP="00D9531B">
      <w:pPr>
        <w:pStyle w:val="NormalWeb"/>
        <w:rPr>
          <w:rFonts w:ascii="Calibri" w:hAnsi="Calibri" w:cs="Calibri"/>
          <w:color w:val="000000"/>
          <w:sz w:val="27"/>
          <w:szCs w:val="27"/>
        </w:rPr>
      </w:pPr>
      <w:r>
        <w:rPr>
          <w:rFonts w:ascii="Calibri" w:hAnsi="Calibri" w:cs="Calibri"/>
          <w:color w:val="000000"/>
          <w:sz w:val="27"/>
          <w:szCs w:val="27"/>
        </w:rPr>
        <w:t>‌</w:t>
      </w:r>
    </w:p>
    <w:p w14:paraId="27A5B2B4" w14:textId="77777777" w:rsidR="002F4E22" w:rsidRPr="002F4E22" w:rsidRDefault="002F4E22" w:rsidP="00686C05">
      <w:pPr>
        <w:pStyle w:val="NormalWeb"/>
        <w:spacing w:before="0" w:beforeAutospacing="0" w:after="0" w:afterAutospacing="0" w:line="360" w:lineRule="atLeast"/>
        <w:rPr>
          <w:rFonts w:ascii="Calibri" w:hAnsi="Calibri" w:cs="Calibri"/>
          <w:b/>
          <w:bCs/>
          <w:color w:val="000000"/>
          <w:sz w:val="27"/>
          <w:szCs w:val="27"/>
        </w:rPr>
      </w:pPr>
      <w:r w:rsidRPr="002F4E22">
        <w:rPr>
          <w:rFonts w:ascii="Calibri" w:hAnsi="Calibri" w:cs="Calibri"/>
          <w:b/>
          <w:bCs/>
          <w:color w:val="000000"/>
          <w:sz w:val="27"/>
          <w:szCs w:val="27"/>
        </w:rPr>
        <w:t>Heat-Transfer Theory &amp; Fin Equations</w:t>
      </w:r>
    </w:p>
    <w:p w14:paraId="1AC56302" w14:textId="77777777" w:rsidR="002F4E22" w:rsidRPr="002F4E22" w:rsidRDefault="002F4E22" w:rsidP="002F4E22">
      <w:pPr>
        <w:pStyle w:val="NormalWeb"/>
        <w:spacing w:before="0" w:beforeAutospacing="0" w:after="0" w:afterAutospacing="0" w:line="360" w:lineRule="atLeast"/>
        <w:rPr>
          <w:rFonts w:ascii="Calibri" w:hAnsi="Calibri" w:cs="Calibri"/>
          <w:color w:val="000000"/>
          <w:sz w:val="27"/>
          <w:szCs w:val="27"/>
        </w:rPr>
      </w:pPr>
      <w:r w:rsidRPr="002F4E22">
        <w:rPr>
          <w:rFonts w:ascii="Calibri" w:hAnsi="Calibri" w:cs="Calibri"/>
          <w:color w:val="000000"/>
          <w:sz w:val="27"/>
          <w:szCs w:val="27"/>
        </w:rPr>
        <w:t xml:space="preserve">Holman, J.P., 2010. </w:t>
      </w:r>
      <w:r w:rsidRPr="002F4E22">
        <w:rPr>
          <w:rFonts w:ascii="Calibri" w:hAnsi="Calibri" w:cs="Calibri"/>
          <w:i/>
          <w:iCs/>
          <w:color w:val="000000"/>
          <w:sz w:val="27"/>
          <w:szCs w:val="27"/>
        </w:rPr>
        <w:t>Heat Transfer</w:t>
      </w:r>
      <w:r w:rsidRPr="002F4E22">
        <w:rPr>
          <w:rFonts w:ascii="Calibri" w:hAnsi="Calibri" w:cs="Calibri"/>
          <w:color w:val="000000"/>
          <w:sz w:val="27"/>
          <w:szCs w:val="27"/>
        </w:rPr>
        <w:t>. 10th ed. New York: McGraw-Hill.</w:t>
      </w:r>
    </w:p>
    <w:p w14:paraId="2173FF5F" w14:textId="77777777" w:rsidR="002F4E22" w:rsidRPr="002F4E22" w:rsidRDefault="002F4E22" w:rsidP="002F4E22">
      <w:pPr>
        <w:pStyle w:val="NormalWeb"/>
        <w:spacing w:before="0" w:beforeAutospacing="0" w:after="0" w:afterAutospacing="0" w:line="360" w:lineRule="atLeast"/>
        <w:rPr>
          <w:rFonts w:ascii="Calibri" w:hAnsi="Calibri" w:cs="Calibri"/>
          <w:color w:val="000000"/>
          <w:sz w:val="27"/>
          <w:szCs w:val="27"/>
        </w:rPr>
      </w:pPr>
      <w:proofErr w:type="spellStart"/>
      <w:r w:rsidRPr="002F4E22">
        <w:rPr>
          <w:rFonts w:ascii="Calibri" w:hAnsi="Calibri" w:cs="Calibri"/>
          <w:color w:val="000000"/>
          <w:sz w:val="27"/>
          <w:szCs w:val="27"/>
        </w:rPr>
        <w:t>Incropera</w:t>
      </w:r>
      <w:proofErr w:type="spellEnd"/>
      <w:r w:rsidRPr="002F4E22">
        <w:rPr>
          <w:rFonts w:ascii="Calibri" w:hAnsi="Calibri" w:cs="Calibri"/>
          <w:color w:val="000000"/>
          <w:sz w:val="27"/>
          <w:szCs w:val="27"/>
        </w:rPr>
        <w:t xml:space="preserve">, F.P., DeWitt, D.P., Bergman, T.L. and Lavine, A.S., 2007. </w:t>
      </w:r>
      <w:r w:rsidRPr="002F4E22">
        <w:rPr>
          <w:rFonts w:ascii="Calibri" w:hAnsi="Calibri" w:cs="Calibri"/>
          <w:i/>
          <w:iCs/>
          <w:color w:val="000000"/>
          <w:sz w:val="27"/>
          <w:szCs w:val="27"/>
        </w:rPr>
        <w:t>Fundamentals of Heat and Mass Transfer</w:t>
      </w:r>
      <w:r w:rsidRPr="002F4E22">
        <w:rPr>
          <w:rFonts w:ascii="Calibri" w:hAnsi="Calibri" w:cs="Calibri"/>
          <w:color w:val="000000"/>
          <w:sz w:val="27"/>
          <w:szCs w:val="27"/>
        </w:rPr>
        <w:t>. 6th ed. Hoboken, NJ: John Wiley &amp; Sons.</w:t>
      </w:r>
    </w:p>
    <w:p w14:paraId="7A18A976" w14:textId="77777777" w:rsidR="002F4E22" w:rsidRPr="002F4E22" w:rsidRDefault="002F4E22" w:rsidP="002F4E22">
      <w:pPr>
        <w:pStyle w:val="NormalWeb"/>
        <w:spacing w:before="0" w:beforeAutospacing="0" w:after="0" w:afterAutospacing="0" w:line="360" w:lineRule="atLeast"/>
        <w:rPr>
          <w:rFonts w:ascii="Calibri" w:hAnsi="Calibri" w:cs="Calibri"/>
          <w:color w:val="000000"/>
          <w:sz w:val="27"/>
          <w:szCs w:val="27"/>
        </w:rPr>
      </w:pPr>
      <w:r w:rsidRPr="002F4E22">
        <w:rPr>
          <w:rFonts w:ascii="Calibri" w:hAnsi="Calibri" w:cs="Calibri"/>
          <w:color w:val="000000"/>
          <w:sz w:val="27"/>
          <w:szCs w:val="27"/>
        </w:rPr>
        <w:t xml:space="preserve">Kraus, A.D., Aziz, A. and Welty, J., 2001. </w:t>
      </w:r>
      <w:r w:rsidRPr="002F4E22">
        <w:rPr>
          <w:rFonts w:ascii="Calibri" w:hAnsi="Calibri" w:cs="Calibri"/>
          <w:i/>
          <w:iCs/>
          <w:color w:val="000000"/>
          <w:sz w:val="27"/>
          <w:szCs w:val="27"/>
        </w:rPr>
        <w:t>Extended Surface Heat Transfer</w:t>
      </w:r>
      <w:r w:rsidRPr="002F4E22">
        <w:rPr>
          <w:rFonts w:ascii="Calibri" w:hAnsi="Calibri" w:cs="Calibri"/>
          <w:color w:val="000000"/>
          <w:sz w:val="27"/>
          <w:szCs w:val="27"/>
        </w:rPr>
        <w:t>. New York: John Wiley &amp; Sons.</w:t>
      </w:r>
    </w:p>
    <w:p w14:paraId="664D1E4E" w14:textId="77777777" w:rsidR="00D9531B" w:rsidRDefault="00D9531B" w:rsidP="003F5A1F">
      <w:pPr>
        <w:pStyle w:val="NormalWeb"/>
        <w:spacing w:before="0" w:beforeAutospacing="0" w:after="0" w:afterAutospacing="0" w:line="360" w:lineRule="atLeast"/>
        <w:rPr>
          <w:rFonts w:ascii="Calibri" w:hAnsi="Calibri" w:cs="Calibri"/>
          <w:color w:val="000000"/>
          <w:sz w:val="27"/>
          <w:szCs w:val="27"/>
        </w:rPr>
      </w:pPr>
    </w:p>
    <w:p w14:paraId="5A813A9E" w14:textId="77777777" w:rsidR="00C82DE9" w:rsidRDefault="00C82DE9" w:rsidP="003F5A1F">
      <w:pPr>
        <w:pStyle w:val="NormalWeb"/>
        <w:spacing w:before="0" w:beforeAutospacing="0" w:after="0" w:afterAutospacing="0" w:line="360" w:lineRule="atLeast"/>
        <w:rPr>
          <w:rFonts w:ascii="Calibri" w:hAnsi="Calibri" w:cs="Calibri"/>
          <w:color w:val="000000"/>
          <w:sz w:val="27"/>
          <w:szCs w:val="27"/>
        </w:rPr>
      </w:pPr>
    </w:p>
    <w:p w14:paraId="3F32FC7E" w14:textId="77777777" w:rsidR="00686C05" w:rsidRDefault="00686C05" w:rsidP="003F5A1F">
      <w:pPr>
        <w:pStyle w:val="NormalWeb"/>
        <w:spacing w:before="0" w:beforeAutospacing="0" w:after="0" w:afterAutospacing="0" w:line="360" w:lineRule="atLeast"/>
        <w:rPr>
          <w:rFonts w:ascii="Calibri" w:hAnsi="Calibri" w:cs="Calibri"/>
          <w:color w:val="000000"/>
          <w:sz w:val="27"/>
          <w:szCs w:val="27"/>
        </w:rPr>
      </w:pPr>
    </w:p>
    <w:p w14:paraId="3040F3F2" w14:textId="77777777" w:rsidR="003F5A1F" w:rsidRDefault="003F5A1F" w:rsidP="003F5A1F">
      <w:pPr>
        <w:pStyle w:val="NormalWeb"/>
        <w:rPr>
          <w:rFonts w:ascii="Calibri" w:hAnsi="Calibri" w:cs="Calibri"/>
          <w:color w:val="000000"/>
          <w:sz w:val="27"/>
          <w:szCs w:val="27"/>
        </w:rPr>
      </w:pPr>
      <w:r>
        <w:rPr>
          <w:rFonts w:ascii="Calibri" w:hAnsi="Calibri" w:cs="Calibri"/>
          <w:color w:val="000000"/>
          <w:sz w:val="27"/>
          <w:szCs w:val="27"/>
        </w:rPr>
        <w:t>‌</w:t>
      </w:r>
    </w:p>
    <w:p w14:paraId="4792817B" w14:textId="77777777" w:rsidR="00B76833" w:rsidRDefault="00B76833" w:rsidP="00B76833">
      <w:pPr>
        <w:pStyle w:val="NormalWeb"/>
        <w:rPr>
          <w:rFonts w:ascii="Calibri" w:hAnsi="Calibri" w:cs="Calibri"/>
          <w:color w:val="000000"/>
          <w:sz w:val="27"/>
          <w:szCs w:val="27"/>
        </w:rPr>
      </w:pPr>
    </w:p>
    <w:p w14:paraId="5C8E0B2E" w14:textId="77777777" w:rsidR="00DD48F5" w:rsidRDefault="00DD48F5" w:rsidP="00DD48F5">
      <w:pPr>
        <w:pStyle w:val="NormalWeb"/>
        <w:rPr>
          <w:rFonts w:ascii="Calibri" w:hAnsi="Calibri" w:cs="Calibri"/>
          <w:color w:val="000000"/>
          <w:sz w:val="27"/>
          <w:szCs w:val="27"/>
        </w:rPr>
      </w:pPr>
      <w:r>
        <w:rPr>
          <w:rFonts w:ascii="Calibri" w:hAnsi="Calibri" w:cs="Calibri"/>
          <w:color w:val="000000"/>
          <w:sz w:val="27"/>
          <w:szCs w:val="27"/>
        </w:rPr>
        <w:t>‌</w:t>
      </w:r>
    </w:p>
    <w:p w14:paraId="72C643BA" w14:textId="77777777" w:rsidR="00716A72" w:rsidRPr="00B76833" w:rsidRDefault="00716A72" w:rsidP="00B76833">
      <w:pPr>
        <w:pStyle w:val="NormalWeb"/>
        <w:rPr>
          <w:rFonts w:ascii="Calibri" w:hAnsi="Calibri" w:cs="Calibri"/>
          <w:color w:val="000000"/>
          <w:sz w:val="27"/>
          <w:szCs w:val="27"/>
        </w:rPr>
      </w:pPr>
    </w:p>
    <w:p w14:paraId="51EB0704" w14:textId="5A7E376E" w:rsidR="008854C8" w:rsidRDefault="00B76833" w:rsidP="00B76833">
      <w:pPr>
        <w:pStyle w:val="NormalWeb"/>
        <w:rPr>
          <w:rFonts w:ascii="Calibri" w:hAnsi="Calibri" w:cs="Calibri"/>
          <w:color w:val="000000"/>
          <w:sz w:val="27"/>
          <w:szCs w:val="27"/>
        </w:rPr>
      </w:pPr>
      <w:r w:rsidRPr="00B76833">
        <w:rPr>
          <w:rFonts w:ascii="Calibri" w:hAnsi="Calibri" w:cs="Calibri"/>
          <w:color w:val="000000"/>
          <w:sz w:val="27"/>
          <w:szCs w:val="27"/>
        </w:rPr>
        <w:lastRenderedPageBreak/>
        <w:t>‌</w:t>
      </w:r>
    </w:p>
    <w:p w14:paraId="008EE70C" w14:textId="7E95695B" w:rsidR="00E020EA" w:rsidRPr="00E020EA" w:rsidRDefault="00E020EA" w:rsidP="00E020EA">
      <w:pPr>
        <w:pStyle w:val="NormalWeb"/>
        <w:rPr>
          <w:rFonts w:ascii="Calibri" w:hAnsi="Calibri" w:cs="Calibri"/>
          <w:color w:val="000000"/>
          <w:sz w:val="27"/>
          <w:szCs w:val="27"/>
        </w:rPr>
      </w:pPr>
    </w:p>
    <w:p w14:paraId="09F14FB0" w14:textId="05426C91" w:rsidR="00C16330" w:rsidRDefault="00C16330" w:rsidP="00C16330">
      <w:pPr>
        <w:pStyle w:val="NormalWeb"/>
        <w:rPr>
          <w:rFonts w:ascii="Calibri" w:hAnsi="Calibri" w:cs="Calibri"/>
          <w:color w:val="000000"/>
          <w:sz w:val="27"/>
          <w:szCs w:val="27"/>
        </w:rPr>
      </w:pPr>
    </w:p>
    <w:p w14:paraId="2A490DAB" w14:textId="77777777" w:rsidR="00771B29" w:rsidRDefault="00771B29" w:rsidP="004D791A"/>
    <w:sectPr w:rsidR="00771B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CD5D4" w14:textId="77777777" w:rsidR="00C46016" w:rsidRDefault="00C46016" w:rsidP="00C45F5F">
      <w:pPr>
        <w:spacing w:after="0" w:line="240" w:lineRule="auto"/>
      </w:pPr>
      <w:r>
        <w:separator/>
      </w:r>
    </w:p>
  </w:endnote>
  <w:endnote w:type="continuationSeparator" w:id="0">
    <w:p w14:paraId="7BF9F233" w14:textId="77777777" w:rsidR="00C46016" w:rsidRDefault="00C46016" w:rsidP="00C4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5030143"/>
      <w:docPartObj>
        <w:docPartGallery w:val="Page Numbers (Bottom of Page)"/>
        <w:docPartUnique/>
      </w:docPartObj>
    </w:sdtPr>
    <w:sdtEndPr>
      <w:rPr>
        <w:noProof/>
      </w:rPr>
    </w:sdtEndPr>
    <w:sdtContent>
      <w:p w14:paraId="6E708ACE" w14:textId="77777777" w:rsidR="00C45F5F" w:rsidRDefault="00C45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8A048F" w14:textId="77777777" w:rsidR="00C45F5F" w:rsidRDefault="00C4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6C9EC" w14:textId="77777777" w:rsidR="00C46016" w:rsidRDefault="00C46016" w:rsidP="00C45F5F">
      <w:pPr>
        <w:spacing w:after="0" w:line="240" w:lineRule="auto"/>
      </w:pPr>
      <w:r>
        <w:separator/>
      </w:r>
    </w:p>
  </w:footnote>
  <w:footnote w:type="continuationSeparator" w:id="0">
    <w:p w14:paraId="218B15F6" w14:textId="77777777" w:rsidR="00C46016" w:rsidRDefault="00C46016" w:rsidP="00C4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B43571"/>
    <w:multiLevelType w:val="hybridMultilevel"/>
    <w:tmpl w:val="93C202E4"/>
    <w:lvl w:ilvl="0" w:tplc="40EE7FF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8A1DF1"/>
    <w:multiLevelType w:val="hybridMultilevel"/>
    <w:tmpl w:val="39C80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AC04DE"/>
    <w:multiLevelType w:val="hybridMultilevel"/>
    <w:tmpl w:val="5EF8C72A"/>
    <w:lvl w:ilvl="0" w:tplc="3AE2380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760255"/>
    <w:multiLevelType w:val="hybridMultilevel"/>
    <w:tmpl w:val="CC288F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E71226"/>
    <w:multiLevelType w:val="hybridMultilevel"/>
    <w:tmpl w:val="4F502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320C1C"/>
    <w:multiLevelType w:val="hybridMultilevel"/>
    <w:tmpl w:val="405A4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2005A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67095874">
    <w:abstractNumId w:val="6"/>
  </w:num>
  <w:num w:numId="2" w16cid:durableId="228731303">
    <w:abstractNumId w:val="2"/>
  </w:num>
  <w:num w:numId="3" w16cid:durableId="1632978902">
    <w:abstractNumId w:val="4"/>
  </w:num>
  <w:num w:numId="4" w16cid:durableId="124272384">
    <w:abstractNumId w:val="1"/>
  </w:num>
  <w:num w:numId="5" w16cid:durableId="807279062">
    <w:abstractNumId w:val="0"/>
  </w:num>
  <w:num w:numId="6" w16cid:durableId="872815086">
    <w:abstractNumId w:val="3"/>
  </w:num>
  <w:num w:numId="7" w16cid:durableId="18143285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F79"/>
    <w:rsid w:val="0000351A"/>
    <w:rsid w:val="00012BF2"/>
    <w:rsid w:val="00017283"/>
    <w:rsid w:val="00020F2D"/>
    <w:rsid w:val="00027720"/>
    <w:rsid w:val="00031814"/>
    <w:rsid w:val="0003618A"/>
    <w:rsid w:val="000378C3"/>
    <w:rsid w:val="00042AD5"/>
    <w:rsid w:val="00043C1B"/>
    <w:rsid w:val="000440D0"/>
    <w:rsid w:val="0004463B"/>
    <w:rsid w:val="00047A80"/>
    <w:rsid w:val="0005150A"/>
    <w:rsid w:val="0005228E"/>
    <w:rsid w:val="00053320"/>
    <w:rsid w:val="00053B34"/>
    <w:rsid w:val="00056FE7"/>
    <w:rsid w:val="00066783"/>
    <w:rsid w:val="00070DFB"/>
    <w:rsid w:val="000714FF"/>
    <w:rsid w:val="00072249"/>
    <w:rsid w:val="00075842"/>
    <w:rsid w:val="000811E2"/>
    <w:rsid w:val="00083E0A"/>
    <w:rsid w:val="00084783"/>
    <w:rsid w:val="00087096"/>
    <w:rsid w:val="000877E5"/>
    <w:rsid w:val="00093CCF"/>
    <w:rsid w:val="00093DF2"/>
    <w:rsid w:val="000A10D4"/>
    <w:rsid w:val="000A3BBD"/>
    <w:rsid w:val="000B1E15"/>
    <w:rsid w:val="000B3B35"/>
    <w:rsid w:val="000B4B67"/>
    <w:rsid w:val="000B5B0D"/>
    <w:rsid w:val="000B608A"/>
    <w:rsid w:val="000C0568"/>
    <w:rsid w:val="000C547B"/>
    <w:rsid w:val="000C5D1D"/>
    <w:rsid w:val="000C5E50"/>
    <w:rsid w:val="000C6B66"/>
    <w:rsid w:val="000D5A83"/>
    <w:rsid w:val="000D6CEF"/>
    <w:rsid w:val="000E3E77"/>
    <w:rsid w:val="000E4347"/>
    <w:rsid w:val="000E53BB"/>
    <w:rsid w:val="000F0543"/>
    <w:rsid w:val="000F1F61"/>
    <w:rsid w:val="000F22F6"/>
    <w:rsid w:val="000F36D6"/>
    <w:rsid w:val="000F530F"/>
    <w:rsid w:val="00100ABB"/>
    <w:rsid w:val="00103CF6"/>
    <w:rsid w:val="0011250C"/>
    <w:rsid w:val="00113912"/>
    <w:rsid w:val="0011635A"/>
    <w:rsid w:val="0012335E"/>
    <w:rsid w:val="001304F9"/>
    <w:rsid w:val="0013159F"/>
    <w:rsid w:val="00131713"/>
    <w:rsid w:val="00134DAA"/>
    <w:rsid w:val="00142F3E"/>
    <w:rsid w:val="00145C42"/>
    <w:rsid w:val="00157DEA"/>
    <w:rsid w:val="001606D7"/>
    <w:rsid w:val="0016584A"/>
    <w:rsid w:val="00166CC2"/>
    <w:rsid w:val="00173FDC"/>
    <w:rsid w:val="00177365"/>
    <w:rsid w:val="00180483"/>
    <w:rsid w:val="0018229B"/>
    <w:rsid w:val="00183C78"/>
    <w:rsid w:val="001856C3"/>
    <w:rsid w:val="0018606F"/>
    <w:rsid w:val="001865EF"/>
    <w:rsid w:val="001933D1"/>
    <w:rsid w:val="001972B7"/>
    <w:rsid w:val="001A04AD"/>
    <w:rsid w:val="001A38AA"/>
    <w:rsid w:val="001A428C"/>
    <w:rsid w:val="001A4D50"/>
    <w:rsid w:val="001A5696"/>
    <w:rsid w:val="001A5EC9"/>
    <w:rsid w:val="001A78FC"/>
    <w:rsid w:val="001B2102"/>
    <w:rsid w:val="001B66E1"/>
    <w:rsid w:val="001B6BBF"/>
    <w:rsid w:val="001D17DD"/>
    <w:rsid w:val="001D2BC1"/>
    <w:rsid w:val="001E1C07"/>
    <w:rsid w:val="001E6DEA"/>
    <w:rsid w:val="001F1588"/>
    <w:rsid w:val="00200700"/>
    <w:rsid w:val="00200F41"/>
    <w:rsid w:val="00212872"/>
    <w:rsid w:val="002140ED"/>
    <w:rsid w:val="00220018"/>
    <w:rsid w:val="002216EC"/>
    <w:rsid w:val="002230F0"/>
    <w:rsid w:val="00224E80"/>
    <w:rsid w:val="00227568"/>
    <w:rsid w:val="00230C3E"/>
    <w:rsid w:val="00233AF7"/>
    <w:rsid w:val="0023431C"/>
    <w:rsid w:val="0024402C"/>
    <w:rsid w:val="002463DF"/>
    <w:rsid w:val="0024700C"/>
    <w:rsid w:val="002505FA"/>
    <w:rsid w:val="00250FDB"/>
    <w:rsid w:val="00254D5A"/>
    <w:rsid w:val="00266EC7"/>
    <w:rsid w:val="002705B9"/>
    <w:rsid w:val="00281423"/>
    <w:rsid w:val="0028553B"/>
    <w:rsid w:val="00286779"/>
    <w:rsid w:val="00286D14"/>
    <w:rsid w:val="00287A41"/>
    <w:rsid w:val="002903DB"/>
    <w:rsid w:val="00292AE4"/>
    <w:rsid w:val="002973FC"/>
    <w:rsid w:val="00297666"/>
    <w:rsid w:val="002B38F5"/>
    <w:rsid w:val="002C1A7B"/>
    <w:rsid w:val="002C2C55"/>
    <w:rsid w:val="002D1182"/>
    <w:rsid w:val="002D6EC6"/>
    <w:rsid w:val="002E3F79"/>
    <w:rsid w:val="002E4E81"/>
    <w:rsid w:val="002E63B8"/>
    <w:rsid w:val="002E745E"/>
    <w:rsid w:val="002F0B87"/>
    <w:rsid w:val="002F36C7"/>
    <w:rsid w:val="002F4B02"/>
    <w:rsid w:val="002F4E22"/>
    <w:rsid w:val="002F5D59"/>
    <w:rsid w:val="002F62B3"/>
    <w:rsid w:val="002F78AA"/>
    <w:rsid w:val="003000E1"/>
    <w:rsid w:val="00305E6C"/>
    <w:rsid w:val="00315760"/>
    <w:rsid w:val="003227DC"/>
    <w:rsid w:val="0033296B"/>
    <w:rsid w:val="0033355A"/>
    <w:rsid w:val="003349A7"/>
    <w:rsid w:val="00334FA9"/>
    <w:rsid w:val="0033505E"/>
    <w:rsid w:val="00347582"/>
    <w:rsid w:val="003515E5"/>
    <w:rsid w:val="00352B00"/>
    <w:rsid w:val="00352FFE"/>
    <w:rsid w:val="0036138E"/>
    <w:rsid w:val="00361B70"/>
    <w:rsid w:val="00362272"/>
    <w:rsid w:val="00367712"/>
    <w:rsid w:val="00371AD8"/>
    <w:rsid w:val="003875AC"/>
    <w:rsid w:val="003A15F4"/>
    <w:rsid w:val="003A24DB"/>
    <w:rsid w:val="003B1E07"/>
    <w:rsid w:val="003B7463"/>
    <w:rsid w:val="003B7F16"/>
    <w:rsid w:val="003C69ED"/>
    <w:rsid w:val="003D0964"/>
    <w:rsid w:val="003D5FD2"/>
    <w:rsid w:val="003E1D7E"/>
    <w:rsid w:val="003E6158"/>
    <w:rsid w:val="003F13D7"/>
    <w:rsid w:val="003F5A1F"/>
    <w:rsid w:val="004010BF"/>
    <w:rsid w:val="00402215"/>
    <w:rsid w:val="00402393"/>
    <w:rsid w:val="004136BE"/>
    <w:rsid w:val="004136F2"/>
    <w:rsid w:val="00414AE1"/>
    <w:rsid w:val="004153FF"/>
    <w:rsid w:val="00415A43"/>
    <w:rsid w:val="00421089"/>
    <w:rsid w:val="00421B1B"/>
    <w:rsid w:val="00424C82"/>
    <w:rsid w:val="004325C0"/>
    <w:rsid w:val="00436369"/>
    <w:rsid w:val="00441199"/>
    <w:rsid w:val="00442B94"/>
    <w:rsid w:val="00445E82"/>
    <w:rsid w:val="00446F91"/>
    <w:rsid w:val="00454C92"/>
    <w:rsid w:val="0046082E"/>
    <w:rsid w:val="00461065"/>
    <w:rsid w:val="00462095"/>
    <w:rsid w:val="00463396"/>
    <w:rsid w:val="00470ACF"/>
    <w:rsid w:val="00475DD6"/>
    <w:rsid w:val="0047785F"/>
    <w:rsid w:val="004827EC"/>
    <w:rsid w:val="00484B88"/>
    <w:rsid w:val="00485C45"/>
    <w:rsid w:val="00485D85"/>
    <w:rsid w:val="00486F44"/>
    <w:rsid w:val="004873E8"/>
    <w:rsid w:val="0049066C"/>
    <w:rsid w:val="00492150"/>
    <w:rsid w:val="0049468C"/>
    <w:rsid w:val="004963CF"/>
    <w:rsid w:val="004A2C90"/>
    <w:rsid w:val="004A359F"/>
    <w:rsid w:val="004A37B9"/>
    <w:rsid w:val="004A3F73"/>
    <w:rsid w:val="004A47ED"/>
    <w:rsid w:val="004A52E4"/>
    <w:rsid w:val="004A5395"/>
    <w:rsid w:val="004A5B90"/>
    <w:rsid w:val="004A5FC1"/>
    <w:rsid w:val="004A616A"/>
    <w:rsid w:val="004B2AD5"/>
    <w:rsid w:val="004B425D"/>
    <w:rsid w:val="004C1F26"/>
    <w:rsid w:val="004C39D6"/>
    <w:rsid w:val="004C490D"/>
    <w:rsid w:val="004C4E7B"/>
    <w:rsid w:val="004C72E7"/>
    <w:rsid w:val="004C72F9"/>
    <w:rsid w:val="004D0CD0"/>
    <w:rsid w:val="004D1A8C"/>
    <w:rsid w:val="004D4DF9"/>
    <w:rsid w:val="004D7480"/>
    <w:rsid w:val="004D791A"/>
    <w:rsid w:val="004D7959"/>
    <w:rsid w:val="004E1628"/>
    <w:rsid w:val="004E17DD"/>
    <w:rsid w:val="004E180D"/>
    <w:rsid w:val="004E4BC9"/>
    <w:rsid w:val="004E7A8C"/>
    <w:rsid w:val="004F5F8E"/>
    <w:rsid w:val="004F6083"/>
    <w:rsid w:val="00507CBC"/>
    <w:rsid w:val="00511E90"/>
    <w:rsid w:val="005165BD"/>
    <w:rsid w:val="00517AE5"/>
    <w:rsid w:val="0052272A"/>
    <w:rsid w:val="00526942"/>
    <w:rsid w:val="00526EF6"/>
    <w:rsid w:val="005316CA"/>
    <w:rsid w:val="00531D9D"/>
    <w:rsid w:val="0053514A"/>
    <w:rsid w:val="005424A1"/>
    <w:rsid w:val="00543AD5"/>
    <w:rsid w:val="00546D85"/>
    <w:rsid w:val="00550980"/>
    <w:rsid w:val="00554AFE"/>
    <w:rsid w:val="00557AB6"/>
    <w:rsid w:val="00557F8F"/>
    <w:rsid w:val="00565E1A"/>
    <w:rsid w:val="0056661C"/>
    <w:rsid w:val="00577785"/>
    <w:rsid w:val="005807E1"/>
    <w:rsid w:val="005823DB"/>
    <w:rsid w:val="00582C72"/>
    <w:rsid w:val="00582FEF"/>
    <w:rsid w:val="00584E2C"/>
    <w:rsid w:val="00585BA5"/>
    <w:rsid w:val="0059104D"/>
    <w:rsid w:val="00593247"/>
    <w:rsid w:val="00595F65"/>
    <w:rsid w:val="00597E18"/>
    <w:rsid w:val="005A0615"/>
    <w:rsid w:val="005A0F9F"/>
    <w:rsid w:val="005A1F5A"/>
    <w:rsid w:val="005A6696"/>
    <w:rsid w:val="005B07E7"/>
    <w:rsid w:val="005B0FBE"/>
    <w:rsid w:val="005B15F6"/>
    <w:rsid w:val="005B1792"/>
    <w:rsid w:val="005B201D"/>
    <w:rsid w:val="005D0B6F"/>
    <w:rsid w:val="005D1A5D"/>
    <w:rsid w:val="005D27DC"/>
    <w:rsid w:val="005D29CF"/>
    <w:rsid w:val="005D3101"/>
    <w:rsid w:val="005D6F43"/>
    <w:rsid w:val="005E214A"/>
    <w:rsid w:val="005E4659"/>
    <w:rsid w:val="005F0367"/>
    <w:rsid w:val="005F5E43"/>
    <w:rsid w:val="005F6E68"/>
    <w:rsid w:val="0060547A"/>
    <w:rsid w:val="00605D4B"/>
    <w:rsid w:val="00606F26"/>
    <w:rsid w:val="0060733F"/>
    <w:rsid w:val="006205E2"/>
    <w:rsid w:val="00621B1D"/>
    <w:rsid w:val="00626D2C"/>
    <w:rsid w:val="00633052"/>
    <w:rsid w:val="00634172"/>
    <w:rsid w:val="0064469D"/>
    <w:rsid w:val="006453E2"/>
    <w:rsid w:val="00646A6F"/>
    <w:rsid w:val="006506AE"/>
    <w:rsid w:val="006506CD"/>
    <w:rsid w:val="006534A1"/>
    <w:rsid w:val="00655501"/>
    <w:rsid w:val="00663656"/>
    <w:rsid w:val="0066749B"/>
    <w:rsid w:val="0067130E"/>
    <w:rsid w:val="00680C27"/>
    <w:rsid w:val="006842B9"/>
    <w:rsid w:val="00686C05"/>
    <w:rsid w:val="00687D95"/>
    <w:rsid w:val="00691A29"/>
    <w:rsid w:val="006A0C27"/>
    <w:rsid w:val="006A1A10"/>
    <w:rsid w:val="006A53E5"/>
    <w:rsid w:val="006A6964"/>
    <w:rsid w:val="006B4BB7"/>
    <w:rsid w:val="006B57C9"/>
    <w:rsid w:val="006C10D5"/>
    <w:rsid w:val="006D00A4"/>
    <w:rsid w:val="006D0A4B"/>
    <w:rsid w:val="006D1300"/>
    <w:rsid w:val="006D285A"/>
    <w:rsid w:val="006D55EB"/>
    <w:rsid w:val="006E3AC5"/>
    <w:rsid w:val="006E65D4"/>
    <w:rsid w:val="006F22F0"/>
    <w:rsid w:val="006F40CD"/>
    <w:rsid w:val="006F4283"/>
    <w:rsid w:val="006F73A8"/>
    <w:rsid w:val="00702C7C"/>
    <w:rsid w:val="00704106"/>
    <w:rsid w:val="00707783"/>
    <w:rsid w:val="00707D4F"/>
    <w:rsid w:val="00710662"/>
    <w:rsid w:val="00711C1A"/>
    <w:rsid w:val="00714AD6"/>
    <w:rsid w:val="00716A72"/>
    <w:rsid w:val="00723469"/>
    <w:rsid w:val="007245DC"/>
    <w:rsid w:val="00725F24"/>
    <w:rsid w:val="007306D6"/>
    <w:rsid w:val="00733CF9"/>
    <w:rsid w:val="007349C0"/>
    <w:rsid w:val="00735276"/>
    <w:rsid w:val="007352B8"/>
    <w:rsid w:val="007423C7"/>
    <w:rsid w:val="00745470"/>
    <w:rsid w:val="00747B8E"/>
    <w:rsid w:val="0075265C"/>
    <w:rsid w:val="00752EAD"/>
    <w:rsid w:val="00757CA9"/>
    <w:rsid w:val="007615D2"/>
    <w:rsid w:val="00765634"/>
    <w:rsid w:val="007668DD"/>
    <w:rsid w:val="00767795"/>
    <w:rsid w:val="00770A9A"/>
    <w:rsid w:val="00771B29"/>
    <w:rsid w:val="00775CA9"/>
    <w:rsid w:val="00776AB1"/>
    <w:rsid w:val="007823DB"/>
    <w:rsid w:val="00791BC1"/>
    <w:rsid w:val="00793D53"/>
    <w:rsid w:val="00794DE3"/>
    <w:rsid w:val="00797BCD"/>
    <w:rsid w:val="007A0E4E"/>
    <w:rsid w:val="007A286A"/>
    <w:rsid w:val="007A7081"/>
    <w:rsid w:val="007A7EAC"/>
    <w:rsid w:val="007B0B44"/>
    <w:rsid w:val="007B0FA7"/>
    <w:rsid w:val="007B1043"/>
    <w:rsid w:val="007C0854"/>
    <w:rsid w:val="007C1DB0"/>
    <w:rsid w:val="007C2498"/>
    <w:rsid w:val="007C2FE7"/>
    <w:rsid w:val="007C48A6"/>
    <w:rsid w:val="007D0F71"/>
    <w:rsid w:val="007D60D3"/>
    <w:rsid w:val="007D7642"/>
    <w:rsid w:val="007D7C0F"/>
    <w:rsid w:val="007E02FC"/>
    <w:rsid w:val="007E43C8"/>
    <w:rsid w:val="007F0088"/>
    <w:rsid w:val="007F6F62"/>
    <w:rsid w:val="008000DD"/>
    <w:rsid w:val="00801993"/>
    <w:rsid w:val="008031AD"/>
    <w:rsid w:val="00807CC0"/>
    <w:rsid w:val="0081405F"/>
    <w:rsid w:val="008142CD"/>
    <w:rsid w:val="00815973"/>
    <w:rsid w:val="008160AF"/>
    <w:rsid w:val="0081771A"/>
    <w:rsid w:val="00827774"/>
    <w:rsid w:val="00830535"/>
    <w:rsid w:val="00834D68"/>
    <w:rsid w:val="00834F77"/>
    <w:rsid w:val="00835861"/>
    <w:rsid w:val="00837A89"/>
    <w:rsid w:val="00837B5E"/>
    <w:rsid w:val="00844015"/>
    <w:rsid w:val="008450C9"/>
    <w:rsid w:val="00845BE6"/>
    <w:rsid w:val="00845C84"/>
    <w:rsid w:val="008508F8"/>
    <w:rsid w:val="008516A5"/>
    <w:rsid w:val="0085258B"/>
    <w:rsid w:val="00855140"/>
    <w:rsid w:val="00860CEC"/>
    <w:rsid w:val="0086363F"/>
    <w:rsid w:val="0086424C"/>
    <w:rsid w:val="008713DD"/>
    <w:rsid w:val="00872060"/>
    <w:rsid w:val="008723D9"/>
    <w:rsid w:val="00874E37"/>
    <w:rsid w:val="00877D84"/>
    <w:rsid w:val="008854C8"/>
    <w:rsid w:val="0089169C"/>
    <w:rsid w:val="008929BD"/>
    <w:rsid w:val="00892D87"/>
    <w:rsid w:val="00893A4D"/>
    <w:rsid w:val="008971B3"/>
    <w:rsid w:val="008A1A47"/>
    <w:rsid w:val="008A2E5E"/>
    <w:rsid w:val="008B63DC"/>
    <w:rsid w:val="008C1FA0"/>
    <w:rsid w:val="008C3640"/>
    <w:rsid w:val="008C5C6C"/>
    <w:rsid w:val="008D0F0A"/>
    <w:rsid w:val="008D10F2"/>
    <w:rsid w:val="008D1465"/>
    <w:rsid w:val="008D474F"/>
    <w:rsid w:val="008E5CCC"/>
    <w:rsid w:val="008E6054"/>
    <w:rsid w:val="008F1A6C"/>
    <w:rsid w:val="008F2122"/>
    <w:rsid w:val="008F3DEA"/>
    <w:rsid w:val="008F40F0"/>
    <w:rsid w:val="008F4817"/>
    <w:rsid w:val="008F7AE4"/>
    <w:rsid w:val="00901603"/>
    <w:rsid w:val="00913345"/>
    <w:rsid w:val="0091483D"/>
    <w:rsid w:val="00915312"/>
    <w:rsid w:val="00915A91"/>
    <w:rsid w:val="00920C30"/>
    <w:rsid w:val="00930391"/>
    <w:rsid w:val="009314FE"/>
    <w:rsid w:val="0093500C"/>
    <w:rsid w:val="009352EA"/>
    <w:rsid w:val="00937E87"/>
    <w:rsid w:val="009440DE"/>
    <w:rsid w:val="009553BD"/>
    <w:rsid w:val="009567DA"/>
    <w:rsid w:val="00960DE7"/>
    <w:rsid w:val="009617DC"/>
    <w:rsid w:val="0096602F"/>
    <w:rsid w:val="00973F8E"/>
    <w:rsid w:val="00980BB6"/>
    <w:rsid w:val="00990994"/>
    <w:rsid w:val="00990BB2"/>
    <w:rsid w:val="009961D3"/>
    <w:rsid w:val="009A1537"/>
    <w:rsid w:val="009A5823"/>
    <w:rsid w:val="009A6EF6"/>
    <w:rsid w:val="009A772B"/>
    <w:rsid w:val="009B1757"/>
    <w:rsid w:val="009B28E4"/>
    <w:rsid w:val="009B38D9"/>
    <w:rsid w:val="009B563C"/>
    <w:rsid w:val="009C31F5"/>
    <w:rsid w:val="009C3317"/>
    <w:rsid w:val="009C6608"/>
    <w:rsid w:val="009D2C01"/>
    <w:rsid w:val="009D32AC"/>
    <w:rsid w:val="009D3920"/>
    <w:rsid w:val="009E17D8"/>
    <w:rsid w:val="009E2A56"/>
    <w:rsid w:val="009E4B8A"/>
    <w:rsid w:val="009F3E05"/>
    <w:rsid w:val="009F4038"/>
    <w:rsid w:val="009F58BA"/>
    <w:rsid w:val="00A0126D"/>
    <w:rsid w:val="00A01AC4"/>
    <w:rsid w:val="00A062EA"/>
    <w:rsid w:val="00A102B4"/>
    <w:rsid w:val="00A128B9"/>
    <w:rsid w:val="00A1320B"/>
    <w:rsid w:val="00A2234D"/>
    <w:rsid w:val="00A2462E"/>
    <w:rsid w:val="00A257AD"/>
    <w:rsid w:val="00A269F0"/>
    <w:rsid w:val="00A31944"/>
    <w:rsid w:val="00A42C35"/>
    <w:rsid w:val="00A430BB"/>
    <w:rsid w:val="00A45915"/>
    <w:rsid w:val="00A525BD"/>
    <w:rsid w:val="00A53983"/>
    <w:rsid w:val="00A55F7B"/>
    <w:rsid w:val="00A6491A"/>
    <w:rsid w:val="00A67127"/>
    <w:rsid w:val="00A729FB"/>
    <w:rsid w:val="00A73CD1"/>
    <w:rsid w:val="00A75789"/>
    <w:rsid w:val="00A77284"/>
    <w:rsid w:val="00A775B1"/>
    <w:rsid w:val="00A8621D"/>
    <w:rsid w:val="00A942CD"/>
    <w:rsid w:val="00A9655D"/>
    <w:rsid w:val="00AA2EDF"/>
    <w:rsid w:val="00AA5974"/>
    <w:rsid w:val="00AA669D"/>
    <w:rsid w:val="00AA7883"/>
    <w:rsid w:val="00AB0C0E"/>
    <w:rsid w:val="00AB202A"/>
    <w:rsid w:val="00AC0438"/>
    <w:rsid w:val="00AC3B63"/>
    <w:rsid w:val="00AC4E71"/>
    <w:rsid w:val="00AC73CA"/>
    <w:rsid w:val="00AD479C"/>
    <w:rsid w:val="00AD6B72"/>
    <w:rsid w:val="00AD779E"/>
    <w:rsid w:val="00AE3845"/>
    <w:rsid w:val="00AE5CB6"/>
    <w:rsid w:val="00AE68C3"/>
    <w:rsid w:val="00AE6BE5"/>
    <w:rsid w:val="00AF026A"/>
    <w:rsid w:val="00AF1665"/>
    <w:rsid w:val="00AF3009"/>
    <w:rsid w:val="00AF3933"/>
    <w:rsid w:val="00AF623F"/>
    <w:rsid w:val="00B01DC9"/>
    <w:rsid w:val="00B03045"/>
    <w:rsid w:val="00B05F76"/>
    <w:rsid w:val="00B13847"/>
    <w:rsid w:val="00B229D3"/>
    <w:rsid w:val="00B22BC1"/>
    <w:rsid w:val="00B22C30"/>
    <w:rsid w:val="00B2589A"/>
    <w:rsid w:val="00B264A4"/>
    <w:rsid w:val="00B32DC3"/>
    <w:rsid w:val="00B34555"/>
    <w:rsid w:val="00B414B2"/>
    <w:rsid w:val="00B438F4"/>
    <w:rsid w:val="00B45355"/>
    <w:rsid w:val="00B52DA3"/>
    <w:rsid w:val="00B54A6B"/>
    <w:rsid w:val="00B5606C"/>
    <w:rsid w:val="00B627A5"/>
    <w:rsid w:val="00B63F2D"/>
    <w:rsid w:val="00B65BCB"/>
    <w:rsid w:val="00B71405"/>
    <w:rsid w:val="00B728AB"/>
    <w:rsid w:val="00B73BB0"/>
    <w:rsid w:val="00B742BF"/>
    <w:rsid w:val="00B74AFB"/>
    <w:rsid w:val="00B76833"/>
    <w:rsid w:val="00B83320"/>
    <w:rsid w:val="00B83DF7"/>
    <w:rsid w:val="00B844EA"/>
    <w:rsid w:val="00B84B57"/>
    <w:rsid w:val="00B87FD8"/>
    <w:rsid w:val="00B92B37"/>
    <w:rsid w:val="00B93186"/>
    <w:rsid w:val="00BA0694"/>
    <w:rsid w:val="00BA502C"/>
    <w:rsid w:val="00BA6B29"/>
    <w:rsid w:val="00BA716A"/>
    <w:rsid w:val="00BB118E"/>
    <w:rsid w:val="00BB140A"/>
    <w:rsid w:val="00BB2215"/>
    <w:rsid w:val="00BB386D"/>
    <w:rsid w:val="00BB4A66"/>
    <w:rsid w:val="00BC2A6C"/>
    <w:rsid w:val="00BD0B58"/>
    <w:rsid w:val="00BD2F8C"/>
    <w:rsid w:val="00BD579B"/>
    <w:rsid w:val="00BE537A"/>
    <w:rsid w:val="00BF00B6"/>
    <w:rsid w:val="00BF2A18"/>
    <w:rsid w:val="00BF51EF"/>
    <w:rsid w:val="00BF7236"/>
    <w:rsid w:val="00C02DF3"/>
    <w:rsid w:val="00C02EC8"/>
    <w:rsid w:val="00C16330"/>
    <w:rsid w:val="00C200B5"/>
    <w:rsid w:val="00C20B07"/>
    <w:rsid w:val="00C2373D"/>
    <w:rsid w:val="00C31D64"/>
    <w:rsid w:val="00C32C65"/>
    <w:rsid w:val="00C352E6"/>
    <w:rsid w:val="00C40676"/>
    <w:rsid w:val="00C444BA"/>
    <w:rsid w:val="00C45F5F"/>
    <w:rsid w:val="00C46016"/>
    <w:rsid w:val="00C505CE"/>
    <w:rsid w:val="00C513B5"/>
    <w:rsid w:val="00C52348"/>
    <w:rsid w:val="00C5340C"/>
    <w:rsid w:val="00C6155F"/>
    <w:rsid w:val="00C61ECF"/>
    <w:rsid w:val="00C6273D"/>
    <w:rsid w:val="00C71AE0"/>
    <w:rsid w:val="00C759A2"/>
    <w:rsid w:val="00C82DE9"/>
    <w:rsid w:val="00C834AB"/>
    <w:rsid w:val="00C842DB"/>
    <w:rsid w:val="00CA134C"/>
    <w:rsid w:val="00CA1A0C"/>
    <w:rsid w:val="00CA2B06"/>
    <w:rsid w:val="00CA4598"/>
    <w:rsid w:val="00CA59C7"/>
    <w:rsid w:val="00CB04BD"/>
    <w:rsid w:val="00CB2CDD"/>
    <w:rsid w:val="00CB4AB7"/>
    <w:rsid w:val="00CB5838"/>
    <w:rsid w:val="00CB5E43"/>
    <w:rsid w:val="00CB687F"/>
    <w:rsid w:val="00CB6D50"/>
    <w:rsid w:val="00CC0244"/>
    <w:rsid w:val="00CC4684"/>
    <w:rsid w:val="00CC5693"/>
    <w:rsid w:val="00CC70FF"/>
    <w:rsid w:val="00CD5896"/>
    <w:rsid w:val="00CE7910"/>
    <w:rsid w:val="00CF1F10"/>
    <w:rsid w:val="00CF56BD"/>
    <w:rsid w:val="00CF5A68"/>
    <w:rsid w:val="00CF69D3"/>
    <w:rsid w:val="00CF6E1B"/>
    <w:rsid w:val="00D040E4"/>
    <w:rsid w:val="00D05225"/>
    <w:rsid w:val="00D05CCB"/>
    <w:rsid w:val="00D12D2B"/>
    <w:rsid w:val="00D13E26"/>
    <w:rsid w:val="00D153CC"/>
    <w:rsid w:val="00D16BA6"/>
    <w:rsid w:val="00D16C9F"/>
    <w:rsid w:val="00D22CBA"/>
    <w:rsid w:val="00D26924"/>
    <w:rsid w:val="00D26B51"/>
    <w:rsid w:val="00D338EC"/>
    <w:rsid w:val="00D346B2"/>
    <w:rsid w:val="00D37D8A"/>
    <w:rsid w:val="00D41802"/>
    <w:rsid w:val="00D51B35"/>
    <w:rsid w:val="00D60DA6"/>
    <w:rsid w:val="00D625BC"/>
    <w:rsid w:val="00D628F2"/>
    <w:rsid w:val="00D723D9"/>
    <w:rsid w:val="00D72905"/>
    <w:rsid w:val="00D77CA4"/>
    <w:rsid w:val="00D8430D"/>
    <w:rsid w:val="00D85FBD"/>
    <w:rsid w:val="00D8615C"/>
    <w:rsid w:val="00D872E3"/>
    <w:rsid w:val="00D9531B"/>
    <w:rsid w:val="00DA0638"/>
    <w:rsid w:val="00DA0EB6"/>
    <w:rsid w:val="00DA5E6A"/>
    <w:rsid w:val="00DA77B6"/>
    <w:rsid w:val="00DC1C3C"/>
    <w:rsid w:val="00DC287F"/>
    <w:rsid w:val="00DC2FB4"/>
    <w:rsid w:val="00DD045F"/>
    <w:rsid w:val="00DD34D5"/>
    <w:rsid w:val="00DD48F5"/>
    <w:rsid w:val="00DD5535"/>
    <w:rsid w:val="00DE2ADE"/>
    <w:rsid w:val="00DE6EC8"/>
    <w:rsid w:val="00DF2079"/>
    <w:rsid w:val="00DF3A30"/>
    <w:rsid w:val="00DF434D"/>
    <w:rsid w:val="00DF6756"/>
    <w:rsid w:val="00E020EA"/>
    <w:rsid w:val="00E03328"/>
    <w:rsid w:val="00E04052"/>
    <w:rsid w:val="00E05DC4"/>
    <w:rsid w:val="00E06241"/>
    <w:rsid w:val="00E11204"/>
    <w:rsid w:val="00E13F03"/>
    <w:rsid w:val="00E17830"/>
    <w:rsid w:val="00E26D3E"/>
    <w:rsid w:val="00E30574"/>
    <w:rsid w:val="00E35DF7"/>
    <w:rsid w:val="00E373C2"/>
    <w:rsid w:val="00E37634"/>
    <w:rsid w:val="00E419A2"/>
    <w:rsid w:val="00E4301E"/>
    <w:rsid w:val="00E437D2"/>
    <w:rsid w:val="00E44F51"/>
    <w:rsid w:val="00E47DDD"/>
    <w:rsid w:val="00E509A9"/>
    <w:rsid w:val="00E51586"/>
    <w:rsid w:val="00E55F0A"/>
    <w:rsid w:val="00E56EA3"/>
    <w:rsid w:val="00E572F6"/>
    <w:rsid w:val="00E60430"/>
    <w:rsid w:val="00E60B50"/>
    <w:rsid w:val="00E60FEC"/>
    <w:rsid w:val="00E619ED"/>
    <w:rsid w:val="00E65478"/>
    <w:rsid w:val="00E6721D"/>
    <w:rsid w:val="00E67C33"/>
    <w:rsid w:val="00E734CC"/>
    <w:rsid w:val="00E747DD"/>
    <w:rsid w:val="00E8031D"/>
    <w:rsid w:val="00E80F5C"/>
    <w:rsid w:val="00E81BFD"/>
    <w:rsid w:val="00E84F96"/>
    <w:rsid w:val="00E85F48"/>
    <w:rsid w:val="00E86C1A"/>
    <w:rsid w:val="00E935FD"/>
    <w:rsid w:val="00EA2829"/>
    <w:rsid w:val="00EA3321"/>
    <w:rsid w:val="00EA45B3"/>
    <w:rsid w:val="00EA598D"/>
    <w:rsid w:val="00EB1768"/>
    <w:rsid w:val="00EB5B11"/>
    <w:rsid w:val="00EB6334"/>
    <w:rsid w:val="00EB6F8E"/>
    <w:rsid w:val="00EC29E9"/>
    <w:rsid w:val="00EC5E8E"/>
    <w:rsid w:val="00ED0273"/>
    <w:rsid w:val="00ED619C"/>
    <w:rsid w:val="00ED695B"/>
    <w:rsid w:val="00ED7536"/>
    <w:rsid w:val="00EE0765"/>
    <w:rsid w:val="00EE4B6F"/>
    <w:rsid w:val="00EE6BF0"/>
    <w:rsid w:val="00EF3878"/>
    <w:rsid w:val="00F034C2"/>
    <w:rsid w:val="00F04284"/>
    <w:rsid w:val="00F13531"/>
    <w:rsid w:val="00F14EAD"/>
    <w:rsid w:val="00F309B7"/>
    <w:rsid w:val="00F379FD"/>
    <w:rsid w:val="00F37F3D"/>
    <w:rsid w:val="00F45BC1"/>
    <w:rsid w:val="00F4605A"/>
    <w:rsid w:val="00F46E29"/>
    <w:rsid w:val="00F504C9"/>
    <w:rsid w:val="00F524F6"/>
    <w:rsid w:val="00F55D21"/>
    <w:rsid w:val="00F67B9A"/>
    <w:rsid w:val="00F74E4E"/>
    <w:rsid w:val="00F7739E"/>
    <w:rsid w:val="00F81235"/>
    <w:rsid w:val="00F82026"/>
    <w:rsid w:val="00F82744"/>
    <w:rsid w:val="00F92267"/>
    <w:rsid w:val="00F92A5B"/>
    <w:rsid w:val="00F955D2"/>
    <w:rsid w:val="00F979D4"/>
    <w:rsid w:val="00FA2E82"/>
    <w:rsid w:val="00FA3894"/>
    <w:rsid w:val="00FA403B"/>
    <w:rsid w:val="00FA41CE"/>
    <w:rsid w:val="00FA5693"/>
    <w:rsid w:val="00FA68A8"/>
    <w:rsid w:val="00FB1143"/>
    <w:rsid w:val="00FB17F4"/>
    <w:rsid w:val="00FB4556"/>
    <w:rsid w:val="00FD52B8"/>
    <w:rsid w:val="00FD62E4"/>
    <w:rsid w:val="00FE066B"/>
    <w:rsid w:val="00FE636F"/>
    <w:rsid w:val="00FE6F26"/>
    <w:rsid w:val="00FE7428"/>
    <w:rsid w:val="00FF3170"/>
    <w:rsid w:val="00FF3B72"/>
    <w:rsid w:val="00FF3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10C281"/>
  <w15:chartTrackingRefBased/>
  <w15:docId w15:val="{29553BA4-043C-4089-875B-A8101D2AF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B2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1B2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1B2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1B2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258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5258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5258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525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25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B2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71B29"/>
    <w:pPr>
      <w:spacing w:after="0" w:line="240" w:lineRule="auto"/>
    </w:pPr>
  </w:style>
  <w:style w:type="character" w:customStyle="1" w:styleId="Heading2Char">
    <w:name w:val="Heading 2 Char"/>
    <w:basedOn w:val="DefaultParagraphFont"/>
    <w:link w:val="Heading2"/>
    <w:uiPriority w:val="9"/>
    <w:rsid w:val="00771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71B2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71B2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5258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5258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5258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525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258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45F5F"/>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C45F5F"/>
    <w:pPr>
      <w:spacing w:after="100"/>
    </w:pPr>
  </w:style>
  <w:style w:type="character" w:styleId="Hyperlink">
    <w:name w:val="Hyperlink"/>
    <w:basedOn w:val="DefaultParagraphFont"/>
    <w:uiPriority w:val="99"/>
    <w:unhideWhenUsed/>
    <w:rsid w:val="00C45F5F"/>
    <w:rPr>
      <w:color w:val="0563C1" w:themeColor="hyperlink"/>
      <w:u w:val="single"/>
    </w:rPr>
  </w:style>
  <w:style w:type="paragraph" w:styleId="Header">
    <w:name w:val="header"/>
    <w:basedOn w:val="Normal"/>
    <w:link w:val="HeaderChar"/>
    <w:uiPriority w:val="99"/>
    <w:unhideWhenUsed/>
    <w:rsid w:val="00C4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5F"/>
  </w:style>
  <w:style w:type="paragraph" w:styleId="Footer">
    <w:name w:val="footer"/>
    <w:basedOn w:val="Normal"/>
    <w:link w:val="FooterChar"/>
    <w:uiPriority w:val="99"/>
    <w:unhideWhenUsed/>
    <w:rsid w:val="00C4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5F"/>
  </w:style>
  <w:style w:type="paragraph" w:styleId="ListParagraph">
    <w:name w:val="List Paragraph"/>
    <w:basedOn w:val="Normal"/>
    <w:uiPriority w:val="34"/>
    <w:qFormat/>
    <w:rsid w:val="00E37634"/>
    <w:pPr>
      <w:ind w:left="720"/>
      <w:contextualSpacing/>
    </w:pPr>
  </w:style>
  <w:style w:type="paragraph" w:styleId="TOC2">
    <w:name w:val="toc 2"/>
    <w:basedOn w:val="Normal"/>
    <w:next w:val="Normal"/>
    <w:autoRedefine/>
    <w:uiPriority w:val="39"/>
    <w:unhideWhenUsed/>
    <w:rsid w:val="00ED7536"/>
    <w:pPr>
      <w:spacing w:after="100"/>
      <w:ind w:left="220"/>
    </w:pPr>
  </w:style>
  <w:style w:type="character" w:styleId="PlaceholderText">
    <w:name w:val="Placeholder Text"/>
    <w:basedOn w:val="DefaultParagraphFont"/>
    <w:uiPriority w:val="99"/>
    <w:semiHidden/>
    <w:rsid w:val="00C834AB"/>
    <w:rPr>
      <w:color w:val="666666"/>
    </w:rPr>
  </w:style>
  <w:style w:type="character" w:customStyle="1" w:styleId="normaltextrun">
    <w:name w:val="normaltextrun"/>
    <w:basedOn w:val="DefaultParagraphFont"/>
    <w:rsid w:val="008031AD"/>
  </w:style>
  <w:style w:type="character" w:customStyle="1" w:styleId="mord">
    <w:name w:val="mord"/>
    <w:basedOn w:val="DefaultParagraphFont"/>
    <w:rsid w:val="001A78FC"/>
  </w:style>
  <w:style w:type="character" w:customStyle="1" w:styleId="mop">
    <w:name w:val="mop"/>
    <w:basedOn w:val="DefaultParagraphFont"/>
    <w:rsid w:val="001A78FC"/>
  </w:style>
  <w:style w:type="character" w:customStyle="1" w:styleId="delimsizing">
    <w:name w:val="delimsizing"/>
    <w:basedOn w:val="DefaultParagraphFont"/>
    <w:rsid w:val="001A78FC"/>
  </w:style>
  <w:style w:type="character" w:customStyle="1" w:styleId="mopen">
    <w:name w:val="mopen"/>
    <w:basedOn w:val="DefaultParagraphFont"/>
    <w:rsid w:val="001A78FC"/>
  </w:style>
  <w:style w:type="character" w:customStyle="1" w:styleId="mbin">
    <w:name w:val="mbin"/>
    <w:basedOn w:val="DefaultParagraphFont"/>
    <w:rsid w:val="001A78FC"/>
  </w:style>
  <w:style w:type="character" w:customStyle="1" w:styleId="mclose">
    <w:name w:val="mclose"/>
    <w:basedOn w:val="DefaultParagraphFont"/>
    <w:rsid w:val="001A78FC"/>
  </w:style>
  <w:style w:type="character" w:customStyle="1" w:styleId="vlist-s">
    <w:name w:val="vlist-s"/>
    <w:basedOn w:val="DefaultParagraphFont"/>
    <w:rsid w:val="001A78FC"/>
  </w:style>
  <w:style w:type="paragraph" w:styleId="NormalWeb">
    <w:name w:val="Normal (Web)"/>
    <w:basedOn w:val="Normal"/>
    <w:uiPriority w:val="99"/>
    <w:semiHidden/>
    <w:unhideWhenUsed/>
    <w:rsid w:val="00C1633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0440D0"/>
    <w:rPr>
      <w:color w:val="605E5C"/>
      <w:shd w:val="clear" w:color="auto" w:fill="E1DFDD"/>
    </w:rPr>
  </w:style>
  <w:style w:type="character" w:styleId="FollowedHyperlink">
    <w:name w:val="FollowedHyperlink"/>
    <w:basedOn w:val="DefaultParagraphFont"/>
    <w:uiPriority w:val="99"/>
    <w:semiHidden/>
    <w:unhideWhenUsed/>
    <w:rsid w:val="000440D0"/>
    <w:rPr>
      <w:color w:val="954F72" w:themeColor="followedHyperlink"/>
      <w:u w:val="single"/>
    </w:rPr>
  </w:style>
  <w:style w:type="paragraph" w:styleId="Caption">
    <w:name w:val="caption"/>
    <w:basedOn w:val="Normal"/>
    <w:next w:val="Normal"/>
    <w:uiPriority w:val="35"/>
    <w:unhideWhenUsed/>
    <w:qFormat/>
    <w:rsid w:val="008713D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mazon.ca/OHOB-COOL-1970-1981-1978-1987-1973-1985-1975-1979/dp/B09GV7KVFJ?th=1" TargetMode="External"/><Relationship Id="rId18" Type="http://schemas.openxmlformats.org/officeDocument/2006/relationships/image" Target="media/image6.png"/><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hyperlink" Target="https://www.wolfmet.com/news/unlocking-complex-metal-geometries-with-additive-manufacturing/"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kingkatech.com/thermal-heat-sink-sale.html" TargetMode="External"/><Relationship Id="rId25" Type="http://schemas.openxmlformats.org/officeDocument/2006/relationships/hyperlink" Target="https://jetcool.com/post/what-is-direct-liquid-cooling-for-ai-data-centers/"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jpeg"/><Relationship Id="rId29"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rums.aaca.org/topic/383323-1900-copper-radiator-photos-2/" TargetMode="Externa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www.ato.com/solid-state-relay-heat-sink" TargetMode="External"/><Relationship Id="rId23" Type="http://schemas.openxmlformats.org/officeDocument/2006/relationships/hyperlink" Target="https://insidehpc.com/2015/10/worlds-largest-two-phase-immersion-cooling-project-to-use-3m-novec-fluid/" TargetMode="External"/><Relationship Id="rId28" Type="http://schemas.openxmlformats.org/officeDocument/2006/relationships/image" Target="media/image12.emf"/><Relationship Id="rId10" Type="http://schemas.openxmlformats.org/officeDocument/2006/relationships/image" Target="media/image2.jpeg"/><Relationship Id="rId19" Type="http://schemas.openxmlformats.org/officeDocument/2006/relationships/hyperlink" Target="https://flex.com/resources/the-future-of-data-centers-demands-advanced-cooling"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1.emf"/><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KM\OneDrive%20-%20University%20of%20Wales%20Trinity%20Saint%20David\Technical%20Report%20Template%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183F56-E204-4CBE-BF41-2B355AF23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10403</TotalTime>
  <Pages>23</Pages>
  <Words>3785</Words>
  <Characters>22073</Characters>
  <Application>Microsoft Office Word</Application>
  <DocSecurity>0</DocSecurity>
  <Lines>525</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JKM</dc:creator>
  <cp:keywords/>
  <dc:description/>
  <cp:lastModifiedBy>James Minton (2204900)</cp:lastModifiedBy>
  <cp:revision>730</cp:revision>
  <dcterms:created xsi:type="dcterms:W3CDTF">2025-10-29T17:54:00Z</dcterms:created>
  <dcterms:modified xsi:type="dcterms:W3CDTF">2025-12-01T02:59:00Z</dcterms:modified>
</cp:coreProperties>
</file>