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9F449" w14:textId="609454E1" w:rsidR="00D5045A" w:rsidRPr="00D5045A" w:rsidRDefault="00D5045A" w:rsidP="00D5045A">
      <w:pPr>
        <w:shd w:val="clear" w:color="auto" w:fill="FFFFFF"/>
        <w:spacing w:before="225" w:after="225" w:line="240" w:lineRule="auto"/>
        <w:outlineLvl w:val="0"/>
        <w:rPr>
          <w:rFonts w:ascii="Lato" w:eastAsia="Times New Roman" w:hAnsi="Lato" w:cs="Times New Roman"/>
          <w:color w:val="666666"/>
          <w:kern w:val="36"/>
          <w:sz w:val="60"/>
          <w:szCs w:val="60"/>
          <w:lang w:eastAsia="en-GB"/>
          <w14:ligatures w14:val="none"/>
        </w:rPr>
      </w:pPr>
      <w:r w:rsidRPr="00D5045A">
        <w:rPr>
          <w:rFonts w:ascii="Lato" w:eastAsia="Times New Roman" w:hAnsi="Lato" w:cs="Times New Roman"/>
          <w:color w:val="666666"/>
          <w:kern w:val="36"/>
          <w:sz w:val="60"/>
          <w:szCs w:val="60"/>
          <w:lang w:eastAsia="en-GB"/>
          <w14:ligatures w14:val="none"/>
        </w:rPr>
        <w:t>Individual Reflection</w:t>
      </w:r>
    </w:p>
    <w:p w14:paraId="0B9BDBBF" w14:textId="77777777" w:rsidR="00D5045A" w:rsidRPr="00D5045A" w:rsidRDefault="00D5045A"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b/>
          <w:bCs/>
          <w:color w:val="212529"/>
          <w:kern w:val="0"/>
          <w:sz w:val="24"/>
          <w:szCs w:val="24"/>
          <w:lang w:eastAsia="en-GB"/>
          <w14:ligatures w14:val="none"/>
        </w:rPr>
        <w:t> </w:t>
      </w:r>
    </w:p>
    <w:p w14:paraId="7549ED53" w14:textId="77777777" w:rsidR="00D5045A" w:rsidRPr="00D5045A" w:rsidRDefault="00D5045A"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b/>
          <w:bCs/>
          <w:color w:val="212529"/>
          <w:kern w:val="0"/>
          <w:sz w:val="24"/>
          <w:szCs w:val="24"/>
          <w:lang w:eastAsia="en-GB"/>
          <w14:ligatures w14:val="none"/>
        </w:rPr>
        <w:t>Coursework Brief</w:t>
      </w:r>
    </w:p>
    <w:p w14:paraId="3022792C" w14:textId="77777777" w:rsidR="00D5045A" w:rsidRPr="00D5045A" w:rsidRDefault="00D5045A"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b/>
          <w:bCs/>
          <w:color w:val="212529"/>
          <w:kern w:val="0"/>
          <w:sz w:val="24"/>
          <w:szCs w:val="24"/>
          <w:lang w:eastAsia="en-GB"/>
          <w14:ligatures w14:val="none"/>
        </w:rPr>
        <w:t> </w:t>
      </w:r>
    </w:p>
    <w:p w14:paraId="358F55BE" w14:textId="77777777" w:rsidR="00D5045A" w:rsidRDefault="00D5045A"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Using the Gibbs Reflective Cycle (1988) as shown and supported by Reflective Writing by J Moon) you are expected to develop a reflection of your positive and negative experiences associated with completing the Business Project.</w:t>
      </w:r>
    </w:p>
    <w:p w14:paraId="49581094" w14:textId="1A90C37B" w:rsidR="00D5045A" w:rsidRPr="00D5045A" w:rsidRDefault="00D5045A"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Pr>
          <w:noProof/>
        </w:rPr>
        <mc:AlternateContent>
          <mc:Choice Requires="wps">
            <w:drawing>
              <wp:inline distT="0" distB="0" distL="0" distR="0" wp14:anchorId="7D5E4F88" wp14:editId="261E1702">
                <wp:extent cx="304800" cy="304800"/>
                <wp:effectExtent l="0" t="0" r="0" b="0"/>
                <wp:docPr id="1548709965"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061AF6"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Lato" w:eastAsia="Times New Roman" w:hAnsi="Lato" w:cs="Times New Roman"/>
          <w:noProof/>
          <w:color w:val="212529"/>
          <w:kern w:val="0"/>
          <w:sz w:val="24"/>
          <w:szCs w:val="24"/>
          <w:lang w:eastAsia="en-GB"/>
          <w14:ligatures w14:val="none"/>
        </w:rPr>
        <w:drawing>
          <wp:inline distT="0" distB="0" distL="0" distR="0" wp14:anchorId="08FF4494" wp14:editId="5E73C671">
            <wp:extent cx="3352800" cy="3333750"/>
            <wp:effectExtent l="0" t="0" r="0" b="0"/>
            <wp:docPr id="138039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2800" cy="3333750"/>
                    </a:xfrm>
                    <a:prstGeom prst="rect">
                      <a:avLst/>
                    </a:prstGeom>
                    <a:noFill/>
                  </pic:spPr>
                </pic:pic>
              </a:graphicData>
            </a:graphic>
          </wp:inline>
        </w:drawing>
      </w:r>
    </w:p>
    <w:p w14:paraId="56D91BCF" w14:textId="77777777" w:rsidR="00D5045A" w:rsidRPr="00D5045A" w:rsidRDefault="00D5045A" w:rsidP="00D5045A">
      <w:pPr>
        <w:shd w:val="clear" w:color="auto" w:fill="FFFFFF"/>
        <w:spacing w:before="180" w:after="180" w:line="240" w:lineRule="auto"/>
        <w:jc w:val="center"/>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noProof/>
          <w:color w:val="212529"/>
          <w:kern w:val="0"/>
          <w:sz w:val="24"/>
          <w:szCs w:val="24"/>
          <w:lang w:eastAsia="en-GB"/>
          <w14:ligatures w14:val="none"/>
        </w:rPr>
        <mc:AlternateContent>
          <mc:Choice Requires="wps">
            <w:drawing>
              <wp:inline distT="0" distB="0" distL="0" distR="0" wp14:anchorId="7F838889" wp14:editId="7419FC42">
                <wp:extent cx="304800" cy="304800"/>
                <wp:effectExtent l="0" t="0" r="0" b="0"/>
                <wp:docPr id="82149479"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AEDD62"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20CC078" w14:textId="77777777" w:rsidR="00D5045A" w:rsidRPr="00D5045A" w:rsidRDefault="00D5045A"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 </w:t>
      </w:r>
    </w:p>
    <w:p w14:paraId="38AC2D6C" w14:textId="59BD1BAF" w:rsidR="00D5045A" w:rsidRPr="00D5045A" w:rsidRDefault="005B2EB9"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Pr>
          <w:rFonts w:ascii="Lato" w:eastAsia="Times New Roman" w:hAnsi="Lato" w:cs="Times New Roman"/>
          <w:b/>
          <w:bCs/>
          <w:color w:val="212529"/>
          <w:kern w:val="0"/>
          <w:sz w:val="24"/>
          <w:szCs w:val="24"/>
          <w:lang w:eastAsia="en-GB"/>
          <w14:ligatures w14:val="none"/>
        </w:rPr>
        <w:t>C</w:t>
      </w:r>
      <w:r w:rsidR="00D5045A" w:rsidRPr="00D5045A">
        <w:rPr>
          <w:rFonts w:ascii="Lato" w:eastAsia="Times New Roman" w:hAnsi="Lato" w:cs="Times New Roman"/>
          <w:b/>
          <w:bCs/>
          <w:color w:val="212529"/>
          <w:kern w:val="0"/>
          <w:sz w:val="24"/>
          <w:szCs w:val="24"/>
          <w:lang w:eastAsia="en-GB"/>
          <w14:ligatures w14:val="none"/>
        </w:rPr>
        <w:t>riteria will include:</w:t>
      </w:r>
    </w:p>
    <w:p w14:paraId="405761ED" w14:textId="77777777" w:rsidR="00D5045A" w:rsidRPr="00D5045A" w:rsidRDefault="00D5045A" w:rsidP="00D5045A">
      <w:pPr>
        <w:shd w:val="clear" w:color="auto" w:fill="FFFFFF"/>
        <w:spacing w:before="180" w:after="180" w:line="240" w:lineRule="auto"/>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b/>
          <w:bCs/>
          <w:color w:val="212529"/>
          <w:kern w:val="0"/>
          <w:sz w:val="24"/>
          <w:szCs w:val="24"/>
          <w:lang w:eastAsia="en-GB"/>
          <w14:ligatures w14:val="none"/>
        </w:rPr>
        <w:t> </w:t>
      </w:r>
    </w:p>
    <w:p w14:paraId="735484D4"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Description – description of the issue or experience (critical incident) that you are reflecting on.</w:t>
      </w:r>
    </w:p>
    <w:p w14:paraId="0C78C104"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Feelings – explanation of your thoughts and feelings on your chosen experience</w:t>
      </w:r>
    </w:p>
    <w:p w14:paraId="0F915DA5"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Evaluation – evaluative discussion on what was both beneficial and detrimental about the experience.</w:t>
      </w:r>
    </w:p>
    <w:p w14:paraId="56C23657"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Analysis – that identifies honest insights into the underlying root cause of the issue or difficulty, related to supporting theory and examples from practice.</w:t>
      </w:r>
    </w:p>
    <w:p w14:paraId="73AB98AB"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lastRenderedPageBreak/>
        <w:t>Conclusion – which identifies multiple options for improving practice in the future. These are evaluated as to the extent to which they address the root causes of difficulty identified in the analysis section and clear options chosen to take forward.</w:t>
      </w:r>
    </w:p>
    <w:p w14:paraId="190CDBFF"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Action Plan – detailed action plan and outstanding feed-forward which commit the learner to tangible actions and improvements in a given timeframe.</w:t>
      </w:r>
    </w:p>
    <w:p w14:paraId="1D60937D"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Quality/Scope of Literature Review: use and referencing of established knowledge to inform the evaluation and analysis of the critical incident, problem, or issue, as well as identify options for improvement.</w:t>
      </w:r>
    </w:p>
    <w:p w14:paraId="1D06F1B0" w14:textId="77777777" w:rsidR="00D5045A" w:rsidRPr="00D5045A" w:rsidRDefault="00D5045A" w:rsidP="00D5045A">
      <w:pPr>
        <w:numPr>
          <w:ilvl w:val="0"/>
          <w:numId w:val="2"/>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Understanding: Assignment demonstrates students have understood key topics and reflective practice</w:t>
      </w:r>
    </w:p>
    <w:p w14:paraId="2E72A728" w14:textId="77777777" w:rsidR="00D5045A" w:rsidRPr="00D5045A" w:rsidRDefault="00D5045A" w:rsidP="00D5045A">
      <w:pPr>
        <w:numPr>
          <w:ilvl w:val="0"/>
          <w:numId w:val="3"/>
        </w:numPr>
        <w:shd w:val="clear" w:color="auto" w:fill="FFFFFF"/>
        <w:spacing w:before="100" w:beforeAutospacing="1" w:after="100" w:afterAutospacing="1" w:line="240" w:lineRule="auto"/>
        <w:ind w:left="1095"/>
        <w:rPr>
          <w:rFonts w:ascii="Lato" w:eastAsia="Times New Roman" w:hAnsi="Lato" w:cs="Times New Roman"/>
          <w:color w:val="212529"/>
          <w:kern w:val="0"/>
          <w:sz w:val="24"/>
          <w:szCs w:val="24"/>
          <w:lang w:eastAsia="en-GB"/>
          <w14:ligatures w14:val="none"/>
        </w:rPr>
      </w:pPr>
      <w:r w:rsidRPr="00D5045A">
        <w:rPr>
          <w:rFonts w:ascii="Lato" w:eastAsia="Times New Roman" w:hAnsi="Lato" w:cs="Times New Roman"/>
          <w:color w:val="212529"/>
          <w:kern w:val="0"/>
          <w:sz w:val="24"/>
          <w:szCs w:val="24"/>
          <w:lang w:eastAsia="en-GB"/>
          <w14:ligatures w14:val="none"/>
        </w:rPr>
        <w:t xml:space="preserve">Readability - ability to convey key message(s) concisely in each of the key areas listed </w:t>
      </w:r>
      <w:proofErr w:type="gramStart"/>
      <w:r w:rsidRPr="00D5045A">
        <w:rPr>
          <w:rFonts w:ascii="Lato" w:eastAsia="Times New Roman" w:hAnsi="Lato" w:cs="Times New Roman"/>
          <w:color w:val="212529"/>
          <w:kern w:val="0"/>
          <w:sz w:val="24"/>
          <w:szCs w:val="24"/>
          <w:lang w:eastAsia="en-GB"/>
          <w14:ligatures w14:val="none"/>
        </w:rPr>
        <w:t>above</w:t>
      </w:r>
      <w:proofErr w:type="gramEnd"/>
    </w:p>
    <w:p w14:paraId="19D107C0" w14:textId="77777777" w:rsidR="00E97A9E" w:rsidRDefault="00E97A9E"/>
    <w:sectPr w:rsidR="00E97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545BB"/>
    <w:multiLevelType w:val="multilevel"/>
    <w:tmpl w:val="A398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F44B1F"/>
    <w:multiLevelType w:val="multilevel"/>
    <w:tmpl w:val="54CC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932FA1"/>
    <w:multiLevelType w:val="multilevel"/>
    <w:tmpl w:val="C3D2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2878274">
    <w:abstractNumId w:val="1"/>
  </w:num>
  <w:num w:numId="2" w16cid:durableId="1603296586">
    <w:abstractNumId w:val="2"/>
  </w:num>
  <w:num w:numId="3" w16cid:durableId="625432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45A"/>
    <w:rsid w:val="005B2EB9"/>
    <w:rsid w:val="00D5045A"/>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331A"/>
  <w15:chartTrackingRefBased/>
  <w15:docId w15:val="{8B86E538-9342-4342-80E2-6FF70242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8525">
      <w:bodyDiv w:val="1"/>
      <w:marLeft w:val="0"/>
      <w:marRight w:val="0"/>
      <w:marTop w:val="0"/>
      <w:marBottom w:val="0"/>
      <w:divBdr>
        <w:top w:val="none" w:sz="0" w:space="0" w:color="auto"/>
        <w:left w:val="none" w:sz="0" w:space="0" w:color="auto"/>
        <w:bottom w:val="none" w:sz="0" w:space="0" w:color="auto"/>
        <w:right w:val="none" w:sz="0" w:space="0" w:color="auto"/>
      </w:divBdr>
    </w:div>
    <w:div w:id="96064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230</Words>
  <Characters>1316</Characters>
  <Application>Microsoft Office Word</Application>
  <DocSecurity>0</DocSecurity>
  <Lines>10</Lines>
  <Paragraphs>3</Paragraphs>
  <ScaleCrop>false</ScaleCrop>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cp:revision>
  <dcterms:created xsi:type="dcterms:W3CDTF">2023-10-30T15:25:00Z</dcterms:created>
  <dcterms:modified xsi:type="dcterms:W3CDTF">2023-10-30T15:25:00Z</dcterms:modified>
</cp:coreProperties>
</file>