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932CE" w14:textId="277FB65E" w:rsidR="00DF26D4" w:rsidRPr="00DF26D4" w:rsidRDefault="00DF26D4" w:rsidP="00DF26D4">
      <w:pPr>
        <w:rPr>
          <w:b/>
          <w:bCs/>
        </w:rPr>
      </w:pPr>
      <w:r w:rsidRPr="00DF26D4">
        <w:rPr>
          <w:b/>
          <w:bCs/>
        </w:rPr>
        <w:t>1.1</w:t>
      </w:r>
    </w:p>
    <w:p w14:paraId="4FB35EDC" w14:textId="3D5DC707" w:rsidR="00DF26D4" w:rsidRDefault="00DF26D4" w:rsidP="00DF26D4">
      <w:r>
        <w:t xml:space="preserve">According to (Wilkinson and Taylor, 2016) human resources </w:t>
      </w:r>
      <w:proofErr w:type="gramStart"/>
      <w:r>
        <w:t>are responsible for</w:t>
      </w:r>
      <w:proofErr w:type="gramEnd"/>
      <w:r>
        <w:t xml:space="preserve"> souring suitable candidates for the organisation’s workforces, ensuring that they have the required skills for the departments that they are employed for, which in effect contributes towards organisational performance. Organisations compete against each other to ensure that they secure the required workforce within continually evolving labour markets</w:t>
      </w:r>
      <w:proofErr w:type="gramStart"/>
      <w:r>
        <w:t xml:space="preserve">.  </w:t>
      </w:r>
      <w:proofErr w:type="gramEnd"/>
      <w:r w:rsidRPr="004620AD">
        <w:t xml:space="preserve">The pool of potential employees who are willing and able to work for </w:t>
      </w:r>
      <w:r>
        <w:t>an organisation</w:t>
      </w:r>
      <w:r w:rsidRPr="004620AD">
        <w:t>, as well as what they are looking for in a job, is referred to as the labour market.</w:t>
      </w:r>
      <w:r>
        <w:t xml:space="preserve"> </w:t>
      </w:r>
    </w:p>
    <w:p w14:paraId="2F4AF357" w14:textId="224A20AC" w:rsidR="00DF26D4" w:rsidRDefault="00797C92" w:rsidP="00DF26D4">
      <w:r>
        <w:t xml:space="preserve">By comparing the labour trends within the UK against Germany’s labour workforce trends it was </w:t>
      </w:r>
      <w:proofErr w:type="gramStart"/>
      <w:r>
        <w:t>identified</w:t>
      </w:r>
      <w:proofErr w:type="gramEnd"/>
      <w:r>
        <w:t xml:space="preserve"> that </w:t>
      </w:r>
      <w:r w:rsidR="005E3A89">
        <w:t>the employment rate within Germany is higher than that of the UK’s and has been sine the pandemic. I</w:t>
      </w:r>
      <w:r w:rsidR="00DF26D4" w:rsidRPr="00572613">
        <w:t xml:space="preserve">n the three months leading up to </w:t>
      </w:r>
      <w:r w:rsidR="00DF26D4">
        <w:t>Dec</w:t>
      </w:r>
      <w:r w:rsidR="00DF26D4" w:rsidRPr="00572613">
        <w:t>ember 202</w:t>
      </w:r>
      <w:r w:rsidR="00DF26D4">
        <w:t>1</w:t>
      </w:r>
      <w:r w:rsidR="00DF26D4" w:rsidRPr="00572613">
        <w:t>, the UK employment rate was predicted to be 75.</w:t>
      </w:r>
      <w:r w:rsidR="00DF26D4">
        <w:t>5</w:t>
      </w:r>
      <w:r w:rsidR="00DF26D4" w:rsidRPr="00572613">
        <w:t xml:space="preserve"> percent, </w:t>
      </w:r>
      <w:r w:rsidR="00DF26D4">
        <w:t>0.89</w:t>
      </w:r>
      <w:r w:rsidR="00DF26D4" w:rsidRPr="00572613">
        <w:t xml:space="preserve"> percentage points </w:t>
      </w:r>
      <w:r w:rsidR="00DF26D4">
        <w:t>high</w:t>
      </w:r>
      <w:r w:rsidR="00DF26D4" w:rsidRPr="00572613">
        <w:t>er than a year before</w:t>
      </w:r>
      <w:r w:rsidR="00DF26D4">
        <w:t xml:space="preserve">, however, </w:t>
      </w:r>
      <w:r w:rsidR="00DF26D4" w:rsidRPr="00572613">
        <w:t>0.</w:t>
      </w:r>
      <w:r w:rsidR="00DF26D4">
        <w:t>93</w:t>
      </w:r>
      <w:r w:rsidR="00DF26D4" w:rsidRPr="00572613">
        <w:t xml:space="preserve"> percentage points lower than the preceding quarter</w:t>
      </w:r>
      <w:r w:rsidR="00DF26D4">
        <w:t xml:space="preserve">. In comparison to the employment rate of Germany which </w:t>
      </w:r>
      <w:r w:rsidR="00DF26D4" w:rsidRPr="005272B6">
        <w:t>was estimated at 7</w:t>
      </w:r>
      <w:r w:rsidR="00DF26D4">
        <w:t>6.6</w:t>
      </w:r>
      <w:r w:rsidR="00DF26D4" w:rsidRPr="005272B6">
        <w:t>%</w:t>
      </w:r>
      <w:r w:rsidR="00DF26D4">
        <w:t xml:space="preserve"> during the last quarter of 2021</w:t>
      </w:r>
      <w:proofErr w:type="gramStart"/>
      <w:r w:rsidR="00DF26D4">
        <w:t xml:space="preserve">.  </w:t>
      </w:r>
      <w:proofErr w:type="gramEnd"/>
      <w:r w:rsidR="00DF26D4">
        <w:t xml:space="preserve">According to data taken from the (OECD, 2022) This compared to that of the UK during the same </w:t>
      </w:r>
      <w:proofErr w:type="gramStart"/>
      <w:r w:rsidR="00DF26D4">
        <w:t>time period</w:t>
      </w:r>
      <w:proofErr w:type="gramEnd"/>
      <w:r w:rsidR="00DF26D4">
        <w:t xml:space="preserve"> </w:t>
      </w:r>
      <w:r w:rsidR="00DF26D4" w:rsidRPr="005272B6">
        <w:t>1.1 percentage points lower than a year earlier and 0.4 percentage points lower than the previous quarter.</w:t>
      </w:r>
      <w:r w:rsidR="00632CC0">
        <w:t xml:space="preserve">  Labour trends also show that Germany have a higher rate of their population that are employed compared to that of the UK</w:t>
      </w:r>
      <w:proofErr w:type="gramStart"/>
      <w:r w:rsidR="00632CC0">
        <w:t xml:space="preserve">.  </w:t>
      </w:r>
      <w:proofErr w:type="gramEnd"/>
    </w:p>
    <w:p w14:paraId="74F92493" w14:textId="14FD1756" w:rsidR="00DF26D4" w:rsidRPr="00DF26D4" w:rsidRDefault="00DF26D4" w:rsidP="00DF26D4">
      <w:pPr>
        <w:rPr>
          <w:b/>
          <w:bCs/>
        </w:rPr>
      </w:pPr>
    </w:p>
    <w:p w14:paraId="483F7C0F" w14:textId="0E58362C" w:rsidR="00DF26D4" w:rsidRPr="00DF26D4" w:rsidRDefault="00DF26D4" w:rsidP="00DF26D4">
      <w:pPr>
        <w:rPr>
          <w:b/>
          <w:bCs/>
        </w:rPr>
      </w:pPr>
      <w:r w:rsidRPr="00DF26D4">
        <w:rPr>
          <w:b/>
          <w:bCs/>
        </w:rPr>
        <w:t xml:space="preserve">1.2 </w:t>
      </w:r>
    </w:p>
    <w:p w14:paraId="46872A4F" w14:textId="524C02A8" w:rsidR="00DF26D4" w:rsidRPr="00890410" w:rsidRDefault="00DF26D4" w:rsidP="00DF26D4">
      <w:r w:rsidRPr="00890410">
        <w:t>According to (CIPD, 2021) workforce planning is a critical business process that helps organisations connect their people strategy with their changing demands</w:t>
      </w:r>
      <w:proofErr w:type="gramStart"/>
      <w:r w:rsidRPr="00890410">
        <w:t xml:space="preserve">.  </w:t>
      </w:r>
      <w:proofErr w:type="gramEnd"/>
      <w:r w:rsidRPr="00890410">
        <w:t xml:space="preserve">It is the process of balancing labour supply and demand in an organisation by analysing the current workforce, </w:t>
      </w:r>
      <w:proofErr w:type="gramStart"/>
      <w:r w:rsidRPr="00890410">
        <w:t>identifying</w:t>
      </w:r>
      <w:proofErr w:type="gramEnd"/>
      <w:r w:rsidRPr="00890410">
        <w:t xml:space="preserve"> future workforce, and determining the future requirements. Establishing solutions that support an organi</w:t>
      </w:r>
      <w:r w:rsidR="00365F12">
        <w:t>s</w:t>
      </w:r>
      <w:r w:rsidRPr="00890410">
        <w:t xml:space="preserve">ation's mission, goals, and strategic plan is </w:t>
      </w:r>
      <w:proofErr w:type="gramStart"/>
      <w:r w:rsidRPr="00890410">
        <w:t>required</w:t>
      </w:r>
      <w:proofErr w:type="gramEnd"/>
      <w:r w:rsidRPr="00890410">
        <w:t xml:space="preserve"> for workforce planning.  Workforce planning, also known as "Talent Planning" or "Human Resource Planning" which refers to the efforts undertaken by organi</w:t>
      </w:r>
      <w:r w:rsidR="00365F12">
        <w:t>s</w:t>
      </w:r>
      <w:r w:rsidRPr="00890410">
        <w:t xml:space="preserve">ations to </w:t>
      </w:r>
      <w:proofErr w:type="gramStart"/>
      <w:r w:rsidRPr="00890410">
        <w:t>identify</w:t>
      </w:r>
      <w:proofErr w:type="gramEnd"/>
      <w:r w:rsidRPr="00890410">
        <w:t xml:space="preserve"> specific employees with the appropriate abilities. </w:t>
      </w:r>
      <w:r w:rsidRPr="00DF12F6">
        <w:t xml:space="preserve">Turnover figures, employee absenteeism, talent and succession plans are some of the data sources to review while </w:t>
      </w:r>
      <w:proofErr w:type="gramStart"/>
      <w:r>
        <w:t>carrying out</w:t>
      </w:r>
      <w:proofErr w:type="gramEnd"/>
      <w:r w:rsidRPr="00DF12F6">
        <w:t xml:space="preserve"> workforce planning.</w:t>
      </w:r>
      <w:r w:rsidRPr="00890410">
        <w:t xml:space="preserve"> (Wilkinson &amp; Taylor, 2016) state the stages to workforce planning are</w:t>
      </w:r>
      <w:r w:rsidR="00E221BB">
        <w:t>:</w:t>
      </w:r>
    </w:p>
    <w:p w14:paraId="4A6EF0E4" w14:textId="77777777" w:rsidR="00DF26D4" w:rsidRPr="00890410" w:rsidRDefault="00DF26D4" w:rsidP="00DF26D4">
      <w:pPr>
        <w:pStyle w:val="ListParagraph"/>
        <w:numPr>
          <w:ilvl w:val="0"/>
          <w:numId w:val="2"/>
        </w:numPr>
      </w:pPr>
      <w:r w:rsidRPr="00890410">
        <w:rPr>
          <w:b/>
          <w:bCs/>
        </w:rPr>
        <w:t>Forecasting Demand</w:t>
      </w:r>
      <w:r w:rsidRPr="00890410">
        <w:t xml:space="preserve"> – This is the process of estimating how many employees the company will </w:t>
      </w:r>
      <w:proofErr w:type="gramStart"/>
      <w:r w:rsidRPr="00890410">
        <w:t>require</w:t>
      </w:r>
      <w:proofErr w:type="gramEnd"/>
      <w:r w:rsidRPr="00890410">
        <w:t xml:space="preserve"> in the future. The procedure involves a systematic approach that includes a review of historical trends as well as an evaluation of the organisation's strategic plan to </w:t>
      </w:r>
      <w:proofErr w:type="gramStart"/>
      <w:r w:rsidRPr="00890410">
        <w:t>provide</w:t>
      </w:r>
      <w:proofErr w:type="gramEnd"/>
      <w:r w:rsidRPr="00890410">
        <w:t xml:space="preserve"> insight into future levels of activity and staffing budgets.</w:t>
      </w:r>
    </w:p>
    <w:p w14:paraId="1D1C2CA7" w14:textId="0AAFE05A" w:rsidR="00DF26D4" w:rsidRPr="004C0902" w:rsidRDefault="00DF26D4" w:rsidP="00DF26D4">
      <w:pPr>
        <w:pStyle w:val="ListParagraph"/>
        <w:numPr>
          <w:ilvl w:val="0"/>
          <w:numId w:val="2"/>
        </w:numPr>
        <w:rPr>
          <w:b/>
          <w:bCs/>
        </w:rPr>
      </w:pPr>
      <w:r w:rsidRPr="00890410">
        <w:rPr>
          <w:b/>
          <w:bCs/>
        </w:rPr>
        <w:t xml:space="preserve">Forecasting Supply </w:t>
      </w:r>
      <w:r w:rsidRPr="00890410">
        <w:t xml:space="preserve">– Following the identification of the number of new employees and the skills </w:t>
      </w:r>
      <w:proofErr w:type="gramStart"/>
      <w:r w:rsidRPr="00890410">
        <w:t>required</w:t>
      </w:r>
      <w:proofErr w:type="gramEnd"/>
      <w:r w:rsidRPr="00890410">
        <w:t>, a business</w:t>
      </w:r>
      <w:r>
        <w:t xml:space="preserve"> needs to</w:t>
      </w:r>
      <w:r w:rsidRPr="004C0902">
        <w:t xml:space="preserve"> assess whether it has enough supply available to meet demand. The approach evaluates talent supply by job role following turnover, retirement, and internal job </w:t>
      </w:r>
      <w:r>
        <w:t>movement</w:t>
      </w:r>
      <w:r w:rsidRPr="004C0902">
        <w:t xml:space="preserve"> on a quantitative basis. Even in jobs that are fully staffed, it is vital to look at capabilities and performance on a qualitative level.</w:t>
      </w:r>
      <w:r>
        <w:t xml:space="preserve"> </w:t>
      </w:r>
      <w:r w:rsidRPr="00246CF2">
        <w:t xml:space="preserve">To guarantee </w:t>
      </w:r>
      <w:r>
        <w:t>an</w:t>
      </w:r>
      <w:r w:rsidRPr="00246CF2">
        <w:t xml:space="preserve"> organi</w:t>
      </w:r>
      <w:r>
        <w:t>s</w:t>
      </w:r>
      <w:r w:rsidRPr="00246CF2">
        <w:t>ation is both competitive and compliant, supply forecasting includes an assessment of the current labour market and employment law.</w:t>
      </w:r>
      <w:r>
        <w:t xml:space="preserve"> </w:t>
      </w:r>
    </w:p>
    <w:p w14:paraId="5CE9C3A1" w14:textId="77777777" w:rsidR="00DF26D4" w:rsidRPr="00D157CC" w:rsidRDefault="00DF26D4" w:rsidP="00DF26D4">
      <w:pPr>
        <w:pStyle w:val="ListParagraph"/>
        <w:numPr>
          <w:ilvl w:val="0"/>
          <w:numId w:val="2"/>
        </w:numPr>
        <w:rPr>
          <w:b/>
          <w:bCs/>
        </w:rPr>
      </w:pPr>
      <w:r>
        <w:rPr>
          <w:b/>
          <w:bCs/>
        </w:rPr>
        <w:t xml:space="preserve">Identifying &amp; Addressing Gaps – </w:t>
      </w:r>
      <w:r w:rsidRPr="003F31F2">
        <w:t xml:space="preserve">A gap analysis can be used to </w:t>
      </w:r>
      <w:proofErr w:type="gramStart"/>
      <w:r w:rsidRPr="003F31F2">
        <w:t>identify</w:t>
      </w:r>
      <w:proofErr w:type="gramEnd"/>
      <w:r w:rsidRPr="003F31F2">
        <w:t xml:space="preserve"> gaps in the workforce. This method compares an organisation's current staffing and the abilities that they </w:t>
      </w:r>
      <w:proofErr w:type="gramStart"/>
      <w:r w:rsidRPr="003F31F2">
        <w:t>possess</w:t>
      </w:r>
      <w:proofErr w:type="gramEnd"/>
      <w:r w:rsidRPr="003F31F2">
        <w:t xml:space="preserve">, to the workforce that the company will need to achieve critical business </w:t>
      </w:r>
      <w:r w:rsidRPr="003F31F2">
        <w:lastRenderedPageBreak/>
        <w:t xml:space="preserve">objectives.  Organisations may plan efficiently to ensure they have suitably skilled personnel in the respective roles by recognising gaps. This aids the organisation's ability to run efficiently and achieve its </w:t>
      </w:r>
      <w:proofErr w:type="gramStart"/>
      <w:r w:rsidRPr="003F31F2">
        <w:t>objectives</w:t>
      </w:r>
      <w:proofErr w:type="gramEnd"/>
      <w:r w:rsidRPr="003F31F2">
        <w:t>.</w:t>
      </w:r>
      <w:r>
        <w:t xml:space="preserve"> As </w:t>
      </w:r>
      <w:proofErr w:type="gramStart"/>
      <w:r>
        <w:t>stated</w:t>
      </w:r>
      <w:proofErr w:type="gramEnd"/>
      <w:r>
        <w:t xml:space="preserve"> by (</w:t>
      </w:r>
      <w:proofErr w:type="spellStart"/>
      <w:r>
        <w:t>Louch</w:t>
      </w:r>
      <w:proofErr w:type="spellEnd"/>
      <w:r>
        <w:t>, 2014) a</w:t>
      </w:r>
      <w:r w:rsidRPr="004D758B">
        <w:t>n organisation examines its gaps and decides what measures it can take to close those gaps as part of the gap analysis and action-planning component of workforce planning. Recruiting, development, and transition were once the only options, but with today's predictive technology, a business may also analyse the possible impact of potential HR policies and talent management initiatives.</w:t>
      </w:r>
    </w:p>
    <w:p w14:paraId="4C750280" w14:textId="77777777" w:rsidR="00DF26D4" w:rsidRDefault="00DF26D4" w:rsidP="00DF26D4"/>
    <w:p w14:paraId="27AAE8A6" w14:textId="7A5E4A60" w:rsidR="00DF26D4" w:rsidRPr="00DF26D4" w:rsidRDefault="00DF26D4" w:rsidP="00DF26D4">
      <w:pPr>
        <w:rPr>
          <w:b/>
          <w:bCs/>
        </w:rPr>
      </w:pPr>
      <w:r w:rsidRPr="00DF26D4">
        <w:rPr>
          <w:b/>
          <w:bCs/>
        </w:rPr>
        <w:t xml:space="preserve">1.3 </w:t>
      </w:r>
    </w:p>
    <w:p w14:paraId="62AC013E" w14:textId="77777777" w:rsidR="00DF26D4" w:rsidRDefault="00DF26D4" w:rsidP="00DF26D4">
      <w:r w:rsidRPr="00781D13">
        <w:t xml:space="preserve">Organisations </w:t>
      </w:r>
      <w:proofErr w:type="gramStart"/>
      <w:r w:rsidRPr="00781D13">
        <w:t>utilise</w:t>
      </w:r>
      <w:proofErr w:type="gramEnd"/>
      <w:r w:rsidRPr="00781D13">
        <w:t xml:space="preserve"> succession planning to identify and prepare suitable candidates to fill important positions when current employees decide to either resign or retire. Whilst talent planning relates to overall staffing factors;</w:t>
      </w:r>
      <w:r w:rsidRPr="0028425F">
        <w:t xml:space="preserve"> succession planning is a collection of tasks aimed at ensuring that an organisation has enough</w:t>
      </w:r>
      <w:r>
        <w:t xml:space="preserve"> resources internally</w:t>
      </w:r>
      <w:r w:rsidRPr="0028425F">
        <w:t xml:space="preserve"> with the means, understanding, personal characteristics, and </w:t>
      </w:r>
      <w:proofErr w:type="gramStart"/>
      <w:r w:rsidRPr="0028425F">
        <w:t>expertise</w:t>
      </w:r>
      <w:proofErr w:type="gramEnd"/>
      <w:r w:rsidRPr="0028425F">
        <w:t xml:space="preserve"> to step into roles at the next level.</w:t>
      </w:r>
      <w:r>
        <w:t xml:space="preserve">  Fundamentally, i</w:t>
      </w:r>
      <w:r w:rsidRPr="00237055">
        <w:t xml:space="preserve">t's about finding, developing, and replacing people </w:t>
      </w:r>
      <w:r w:rsidRPr="009B2D6D">
        <w:t xml:space="preserve">in order to achieve a potential </w:t>
      </w:r>
      <w:r>
        <w:t xml:space="preserve">transfer of responsibilities. As </w:t>
      </w:r>
      <w:proofErr w:type="gramStart"/>
      <w:r>
        <w:t>stated</w:t>
      </w:r>
      <w:proofErr w:type="gramEnd"/>
      <w:r>
        <w:t xml:space="preserve"> by (CIPD, 2021) </w:t>
      </w:r>
      <w:r w:rsidRPr="00FA6254">
        <w:t>The first stage</w:t>
      </w:r>
      <w:r>
        <w:t xml:space="preserve"> in developing a succession plan</w:t>
      </w:r>
      <w:r w:rsidRPr="00FA6254">
        <w:t xml:space="preserve"> is to determine which </w:t>
      </w:r>
      <w:r>
        <w:t>company</w:t>
      </w:r>
      <w:r w:rsidRPr="00FA6254">
        <w:t xml:space="preserve"> functions require possible </w:t>
      </w:r>
      <w:r>
        <w:t>replacements</w:t>
      </w:r>
      <w:r w:rsidRPr="00FA6254">
        <w:t xml:space="preserve">. </w:t>
      </w:r>
      <w:r>
        <w:t>Senior or</w:t>
      </w:r>
      <w:r w:rsidRPr="00FA6254">
        <w:t xml:space="preserve"> key roles can be the focus of succession action plans, or they can take a more generali</w:t>
      </w:r>
      <w:r>
        <w:t>s</w:t>
      </w:r>
      <w:r w:rsidRPr="00FA6254">
        <w:t xml:space="preserve">ed approach that focuses on a </w:t>
      </w:r>
      <w:r>
        <w:t>cluster</w:t>
      </w:r>
      <w:r w:rsidRPr="00FA6254">
        <w:t xml:space="preserve"> of roles for which comparable abilities are </w:t>
      </w:r>
      <w:proofErr w:type="gramStart"/>
      <w:r w:rsidRPr="00FA6254">
        <w:t>required</w:t>
      </w:r>
      <w:proofErr w:type="gramEnd"/>
      <w:r w:rsidRPr="00FA6254">
        <w:t xml:space="preserve"> or necessary in an emergency.</w:t>
      </w:r>
      <w:r>
        <w:t xml:space="preserve">  Once key roles have been </w:t>
      </w:r>
      <w:proofErr w:type="gramStart"/>
      <w:r>
        <w:t>established</w:t>
      </w:r>
      <w:proofErr w:type="gramEnd"/>
      <w:r>
        <w:t xml:space="preserve">, it is essential that responsibilities and skills are defined and the potential candidates for development will need to be recognised.  As </w:t>
      </w:r>
      <w:proofErr w:type="gramStart"/>
      <w:r>
        <w:t>stated</w:t>
      </w:r>
      <w:proofErr w:type="gramEnd"/>
      <w:r>
        <w:t xml:space="preserve"> by (</w:t>
      </w:r>
      <w:proofErr w:type="spellStart"/>
      <w:r>
        <w:t>Ramkissoon</w:t>
      </w:r>
      <w:proofErr w:type="spellEnd"/>
      <w:r>
        <w:t xml:space="preserve">, 2021) it is beneficial to look for prospective candidates rather than “second-in-command” as there may be more suitable employees in the pipeline, who are better suited for the roles and who have a lot of promise and who align with the organisation’s values and objectives. Once potential candidates are </w:t>
      </w:r>
      <w:proofErr w:type="gramStart"/>
      <w:r>
        <w:t>identified</w:t>
      </w:r>
      <w:proofErr w:type="gramEnd"/>
      <w:r>
        <w:t xml:space="preserve"> succession plan aims will need to be incorporated into their development plans.  </w:t>
      </w:r>
    </w:p>
    <w:p w14:paraId="73C5963C" w14:textId="77777777" w:rsidR="00DF26D4" w:rsidRDefault="00DF26D4" w:rsidP="00DF26D4">
      <w:r>
        <w:t xml:space="preserve">When designing a personal development plan, it is crucial to understand the organisations needs and </w:t>
      </w:r>
      <w:proofErr w:type="gramStart"/>
      <w:r>
        <w:t>objectives</w:t>
      </w:r>
      <w:proofErr w:type="gramEnd"/>
      <w:r>
        <w:t xml:space="preserve"> for the coming year, as well as for the future.  Personal development plans are linked with not only the individuals’ personal </w:t>
      </w:r>
      <w:proofErr w:type="gramStart"/>
      <w:r>
        <w:t>objectives</w:t>
      </w:r>
      <w:proofErr w:type="gramEnd"/>
      <w:r>
        <w:t xml:space="preserve"> but with the wider organisational aims.  A systematic personal development plan can be used by employers to identify any skills gaps that need to be addressed in order for an employee to advance.  It also allows employers to </w:t>
      </w:r>
      <w:proofErr w:type="gramStart"/>
      <w:r>
        <w:t>identify</w:t>
      </w:r>
      <w:proofErr w:type="gramEnd"/>
      <w:r>
        <w:t xml:space="preserve"> the training needs of the individual and any coaching and mentoring activities that can be put in place. SMART </w:t>
      </w:r>
      <w:proofErr w:type="gramStart"/>
      <w:r>
        <w:t>objectives</w:t>
      </w:r>
      <w:proofErr w:type="gramEnd"/>
      <w:r>
        <w:t xml:space="preserve"> can then be created from the training and development needs that have been identified.  Once </w:t>
      </w:r>
      <w:proofErr w:type="gramStart"/>
      <w:r>
        <w:t>objectives</w:t>
      </w:r>
      <w:proofErr w:type="gramEnd"/>
      <w:r>
        <w:t xml:space="preserve"> have been set opportunities for development need to be determined and methods of how they are going to be met.  From this action plans can be created to </w:t>
      </w:r>
      <w:proofErr w:type="gramStart"/>
      <w:r>
        <w:t>determine</w:t>
      </w:r>
      <w:proofErr w:type="gramEnd"/>
      <w:r>
        <w:t xml:space="preserve"> details of what activities need to be undertaken.  During the implementation phase, employers must ensure that they </w:t>
      </w:r>
      <w:proofErr w:type="gramStart"/>
      <w:r>
        <w:t>provide</w:t>
      </w:r>
      <w:proofErr w:type="gramEnd"/>
      <w:r>
        <w:t xml:space="preserve"> support through mentoring but not only to provide guidance but to also monitor progress.  Finally, according to (Woodhams, Perkins and Wilkinson, 2016) a</w:t>
      </w:r>
      <w:r w:rsidRPr="003F360B">
        <w:t xml:space="preserve"> formal assessment must be conducted by an objective person, such as management or a co-worker. Assessments can be </w:t>
      </w:r>
      <w:proofErr w:type="gramStart"/>
      <w:r w:rsidRPr="003F360B">
        <w:t>carried out</w:t>
      </w:r>
      <w:proofErr w:type="gramEnd"/>
      <w:r w:rsidRPr="003F360B">
        <w:t xml:space="preserve"> using quantitative measurements based on time and money saved, or by observing performance and behaviour.</w:t>
      </w:r>
    </w:p>
    <w:p w14:paraId="0DBC9F89" w14:textId="77777777" w:rsidR="00DF26D4" w:rsidRDefault="00DF26D4" w:rsidP="00DF26D4">
      <w:pPr>
        <w:autoSpaceDE w:val="0"/>
        <w:autoSpaceDN w:val="0"/>
        <w:adjustRightInd w:val="0"/>
        <w:spacing w:after="200" w:line="276" w:lineRule="auto"/>
        <w:rPr>
          <w:rFonts w:ascii="Arial" w:eastAsiaTheme="minorEastAsia" w:hAnsi="Arial" w:cs="Arial"/>
          <w:b/>
          <w:bCs/>
          <w:color w:val="000000" w:themeColor="text1"/>
          <w:sz w:val="20"/>
          <w:szCs w:val="20"/>
          <w:lang w:eastAsia="en-GB"/>
        </w:rPr>
      </w:pPr>
    </w:p>
    <w:p w14:paraId="45385AEF" w14:textId="77777777" w:rsidR="00E55B68" w:rsidRDefault="00E55B68" w:rsidP="00DF26D4">
      <w:pPr>
        <w:autoSpaceDE w:val="0"/>
        <w:autoSpaceDN w:val="0"/>
        <w:adjustRightInd w:val="0"/>
        <w:spacing w:after="200" w:line="276" w:lineRule="auto"/>
        <w:rPr>
          <w:rFonts w:ascii="Arial" w:eastAsiaTheme="minorEastAsia" w:hAnsi="Arial" w:cs="Arial"/>
          <w:b/>
          <w:bCs/>
          <w:color w:val="000000" w:themeColor="text1"/>
          <w:sz w:val="20"/>
          <w:szCs w:val="20"/>
          <w:lang w:eastAsia="en-GB"/>
        </w:rPr>
      </w:pPr>
    </w:p>
    <w:p w14:paraId="515019F1" w14:textId="77777777" w:rsidR="00E55B68" w:rsidRDefault="00E55B68" w:rsidP="00DF26D4">
      <w:pPr>
        <w:autoSpaceDE w:val="0"/>
        <w:autoSpaceDN w:val="0"/>
        <w:adjustRightInd w:val="0"/>
        <w:spacing w:after="200" w:line="276" w:lineRule="auto"/>
        <w:rPr>
          <w:rFonts w:ascii="Arial" w:eastAsiaTheme="minorEastAsia" w:hAnsi="Arial" w:cs="Arial"/>
          <w:b/>
          <w:bCs/>
          <w:color w:val="000000" w:themeColor="text1"/>
          <w:sz w:val="20"/>
          <w:szCs w:val="20"/>
          <w:lang w:eastAsia="en-GB"/>
        </w:rPr>
      </w:pPr>
    </w:p>
    <w:p w14:paraId="5CA76F19" w14:textId="1E056DC0" w:rsidR="00DF26D4" w:rsidRPr="00DF26D4" w:rsidRDefault="00DF26D4" w:rsidP="00DF26D4">
      <w:pPr>
        <w:autoSpaceDE w:val="0"/>
        <w:autoSpaceDN w:val="0"/>
        <w:adjustRightInd w:val="0"/>
        <w:spacing w:after="200" w:line="276" w:lineRule="auto"/>
        <w:rPr>
          <w:rFonts w:ascii="Arial" w:eastAsiaTheme="minorEastAsia" w:hAnsi="Arial" w:cs="Arial"/>
          <w:b/>
          <w:bCs/>
          <w:color w:val="000000" w:themeColor="text1"/>
          <w:sz w:val="20"/>
          <w:szCs w:val="20"/>
          <w:lang w:eastAsia="en-GB"/>
        </w:rPr>
      </w:pPr>
      <w:r w:rsidRPr="00DF26D4">
        <w:rPr>
          <w:rFonts w:ascii="Arial" w:eastAsiaTheme="minorEastAsia" w:hAnsi="Arial" w:cs="Arial"/>
          <w:b/>
          <w:bCs/>
          <w:color w:val="000000" w:themeColor="text1"/>
          <w:sz w:val="20"/>
          <w:szCs w:val="20"/>
          <w:lang w:eastAsia="en-GB"/>
        </w:rPr>
        <w:lastRenderedPageBreak/>
        <w:t xml:space="preserve">2.1 </w:t>
      </w:r>
    </w:p>
    <w:p w14:paraId="1E5DE6C1" w14:textId="77777777" w:rsidR="00DF26D4" w:rsidRPr="00DF26D4" w:rsidRDefault="00DF26D4" w:rsidP="00DF26D4">
      <w:pPr>
        <w:spacing w:after="200" w:line="276" w:lineRule="auto"/>
        <w:rPr>
          <w:rFonts w:eastAsiaTheme="minorEastAsia"/>
          <w:lang w:eastAsia="en-GB"/>
        </w:rPr>
      </w:pPr>
      <w:r w:rsidRPr="00DF26D4">
        <w:rPr>
          <w:rFonts w:eastAsiaTheme="minorEastAsia"/>
          <w:lang w:eastAsia="en-GB"/>
        </w:rPr>
        <w:t xml:space="preserve">Salary is </w:t>
      </w:r>
      <w:proofErr w:type="gramStart"/>
      <w:r w:rsidRPr="00DF26D4">
        <w:rPr>
          <w:rFonts w:eastAsiaTheme="minorEastAsia"/>
          <w:lang w:eastAsia="en-GB"/>
        </w:rPr>
        <w:t>a big factor</w:t>
      </w:r>
      <w:proofErr w:type="gramEnd"/>
      <w:r w:rsidRPr="00DF26D4">
        <w:rPr>
          <w:rFonts w:eastAsiaTheme="minorEastAsia"/>
          <w:lang w:eastAsia="en-GB"/>
        </w:rPr>
        <w:t xml:space="preserve"> when attracting talent to an organisation, however, for many candidates it is not the only element that is considered when accepting a job offer.  In recent years, potential applicants have been looking at what the company has to offer in terms of benefits</w:t>
      </w:r>
      <w:proofErr w:type="gramStart"/>
      <w:r w:rsidRPr="00DF26D4">
        <w:rPr>
          <w:rFonts w:eastAsiaTheme="minorEastAsia"/>
          <w:lang w:eastAsia="en-GB"/>
        </w:rPr>
        <w:t xml:space="preserve">.  </w:t>
      </w:r>
      <w:proofErr w:type="gramEnd"/>
      <w:r w:rsidRPr="00DF26D4">
        <w:rPr>
          <w:rFonts w:eastAsiaTheme="minorEastAsia"/>
          <w:lang w:eastAsia="en-GB"/>
        </w:rPr>
        <w:t xml:space="preserve">As </w:t>
      </w:r>
      <w:proofErr w:type="gramStart"/>
      <w:r w:rsidRPr="00DF26D4">
        <w:rPr>
          <w:rFonts w:eastAsiaTheme="minorEastAsia"/>
          <w:lang w:eastAsia="en-GB"/>
        </w:rPr>
        <w:t>stated</w:t>
      </w:r>
      <w:proofErr w:type="gramEnd"/>
      <w:r w:rsidRPr="00DF26D4">
        <w:rPr>
          <w:rFonts w:eastAsiaTheme="minorEastAsia"/>
          <w:lang w:eastAsia="en-GB"/>
        </w:rPr>
        <w:t xml:space="preserve"> by (Wilkinson and Taylor, 2016) it is imperative to be aware of what competitors are offering by carrying out a competitor’s analysis.  Factors like salary, benefits, work environments, and learning and development opportunities need to be taken into consideration</w:t>
      </w:r>
      <w:proofErr w:type="gramStart"/>
      <w:r w:rsidRPr="00DF26D4">
        <w:rPr>
          <w:rFonts w:eastAsiaTheme="minorEastAsia"/>
          <w:lang w:eastAsia="en-GB"/>
        </w:rPr>
        <w:t xml:space="preserve">.  </w:t>
      </w:r>
      <w:proofErr w:type="gramEnd"/>
      <w:r w:rsidRPr="00DF26D4">
        <w:rPr>
          <w:rFonts w:eastAsiaTheme="minorEastAsia"/>
          <w:lang w:eastAsia="en-GB"/>
        </w:rPr>
        <w:t xml:space="preserve">The organisation will be in a better position to </w:t>
      </w:r>
      <w:proofErr w:type="gramStart"/>
      <w:r w:rsidRPr="00DF26D4">
        <w:rPr>
          <w:rFonts w:eastAsiaTheme="minorEastAsia"/>
          <w:lang w:eastAsia="en-GB"/>
        </w:rPr>
        <w:t>provide</w:t>
      </w:r>
      <w:proofErr w:type="gramEnd"/>
      <w:r w:rsidRPr="00DF26D4">
        <w:rPr>
          <w:rFonts w:eastAsiaTheme="minorEastAsia"/>
          <w:lang w:eastAsia="en-GB"/>
        </w:rPr>
        <w:t xml:space="preserve"> what they can once they have a better understanding of what their competitors are offering.  It's also critical for businesses to show themselves in the best possible light in the labour market in order to attract the best available candidates and ensure that they choose to work for them rather than their competitors.  The brand message of an organisation is equally crucial, and it must reflect the reality of what it is like to work there</w:t>
      </w:r>
      <w:proofErr w:type="gramStart"/>
      <w:r w:rsidRPr="00DF26D4">
        <w:rPr>
          <w:rFonts w:eastAsiaTheme="minorEastAsia"/>
          <w:lang w:eastAsia="en-GB"/>
        </w:rPr>
        <w:t xml:space="preserve">.  </w:t>
      </w:r>
      <w:proofErr w:type="gramEnd"/>
      <w:r w:rsidRPr="00DF26D4">
        <w:rPr>
          <w:rFonts w:eastAsiaTheme="minorEastAsia"/>
          <w:lang w:eastAsia="en-GB"/>
        </w:rPr>
        <w:t xml:space="preserve">The information that is advertised must be correct and match the employee’s experience, it must be a true representation to ensure the reputation of the organisation </w:t>
      </w:r>
      <w:proofErr w:type="gramStart"/>
      <w:r w:rsidRPr="00DF26D4">
        <w:rPr>
          <w:rFonts w:eastAsiaTheme="minorEastAsia"/>
          <w:lang w:eastAsia="en-GB"/>
        </w:rPr>
        <w:t>remains</w:t>
      </w:r>
      <w:proofErr w:type="gramEnd"/>
      <w:r w:rsidRPr="00DF26D4">
        <w:rPr>
          <w:rFonts w:eastAsiaTheme="minorEastAsia"/>
          <w:lang w:eastAsia="en-GB"/>
        </w:rPr>
        <w:t xml:space="preserve"> intact. </w:t>
      </w:r>
    </w:p>
    <w:p w14:paraId="136A3755" w14:textId="77777777" w:rsidR="00DF26D4" w:rsidRPr="00DF26D4" w:rsidRDefault="00DF26D4" w:rsidP="00DF26D4">
      <w:pPr>
        <w:spacing w:after="200" w:line="276" w:lineRule="auto"/>
        <w:rPr>
          <w:rFonts w:eastAsiaTheme="minorEastAsia"/>
          <w:lang w:eastAsia="en-GB"/>
        </w:rPr>
      </w:pPr>
      <w:r w:rsidRPr="00DF26D4">
        <w:rPr>
          <w:rFonts w:eastAsiaTheme="minorEastAsia"/>
          <w:lang w:eastAsia="en-GB"/>
        </w:rPr>
        <w:t xml:space="preserve">Since the Coronavirus pandemic, </w:t>
      </w:r>
      <w:proofErr w:type="gramStart"/>
      <w:r w:rsidRPr="00DF26D4">
        <w:rPr>
          <w:rFonts w:eastAsiaTheme="minorEastAsia"/>
          <w:lang w:eastAsia="en-GB"/>
        </w:rPr>
        <w:t>many</w:t>
      </w:r>
      <w:proofErr w:type="gramEnd"/>
      <w:r w:rsidRPr="00DF26D4">
        <w:rPr>
          <w:rFonts w:eastAsiaTheme="minorEastAsia"/>
          <w:lang w:eastAsia="en-GB"/>
        </w:rPr>
        <w:t xml:space="preserve"> employees have resigned due to a lack of work-life balance. The coronavirus pandemic has caused employees to reflect on their working lives, causing many to resign and giving rise to the "Great Resignation”.  According to (</w:t>
      </w:r>
      <w:proofErr w:type="spellStart"/>
      <w:r w:rsidRPr="00DF26D4">
        <w:rPr>
          <w:rFonts w:eastAsiaTheme="minorEastAsia"/>
          <w:lang w:eastAsia="en-GB"/>
        </w:rPr>
        <w:t>Saghal</w:t>
      </w:r>
      <w:proofErr w:type="spellEnd"/>
      <w:r w:rsidRPr="00DF26D4">
        <w:rPr>
          <w:rFonts w:eastAsiaTheme="minorEastAsia"/>
          <w:lang w:eastAsia="en-GB"/>
        </w:rPr>
        <w:t>, 2022) 41% of worldwide workers considering leaving or changing jobs, has resulted in fierce rivalry between many organisations in attracting talent</w:t>
      </w:r>
      <w:proofErr w:type="gramStart"/>
      <w:r w:rsidRPr="00DF26D4">
        <w:rPr>
          <w:rFonts w:eastAsiaTheme="minorEastAsia"/>
          <w:lang w:eastAsia="en-GB"/>
        </w:rPr>
        <w:t xml:space="preserve">.  </w:t>
      </w:r>
      <w:proofErr w:type="gramEnd"/>
      <w:r w:rsidRPr="00DF26D4">
        <w:rPr>
          <w:rFonts w:eastAsiaTheme="minorEastAsia"/>
          <w:lang w:eastAsia="en-GB"/>
        </w:rPr>
        <w:t xml:space="preserve">Many candidates are now looking to join organisations that </w:t>
      </w:r>
      <w:proofErr w:type="gramStart"/>
      <w:r w:rsidRPr="00DF26D4">
        <w:rPr>
          <w:rFonts w:eastAsiaTheme="minorEastAsia"/>
          <w:lang w:eastAsia="en-GB"/>
        </w:rPr>
        <w:t>provide</w:t>
      </w:r>
      <w:proofErr w:type="gramEnd"/>
      <w:r w:rsidRPr="00DF26D4">
        <w:rPr>
          <w:rFonts w:eastAsiaTheme="minorEastAsia"/>
          <w:lang w:eastAsia="en-GB"/>
        </w:rPr>
        <w:t xml:space="preserve"> flexible and hybrid working patterns and they have become the most vital elements of people’s job searches.  Some organisations within the UK have also recently started to trial 4 day working weeks to promote a healthy work-life balance</w:t>
      </w:r>
      <w:proofErr w:type="gramStart"/>
      <w:r w:rsidRPr="00DF26D4">
        <w:rPr>
          <w:rFonts w:eastAsiaTheme="minorEastAsia"/>
          <w:lang w:eastAsia="en-GB"/>
        </w:rPr>
        <w:t xml:space="preserve">.  </w:t>
      </w:r>
      <w:proofErr w:type="gramEnd"/>
      <w:r w:rsidRPr="00DF26D4">
        <w:rPr>
          <w:rFonts w:eastAsiaTheme="minorEastAsia"/>
          <w:lang w:eastAsia="en-GB"/>
        </w:rPr>
        <w:t xml:space="preserve">As </w:t>
      </w:r>
      <w:proofErr w:type="gramStart"/>
      <w:r w:rsidRPr="00DF26D4">
        <w:rPr>
          <w:rFonts w:eastAsiaTheme="minorEastAsia"/>
          <w:lang w:eastAsia="en-GB"/>
        </w:rPr>
        <w:t>stated</w:t>
      </w:r>
      <w:proofErr w:type="gramEnd"/>
      <w:r w:rsidRPr="00DF26D4">
        <w:rPr>
          <w:rFonts w:eastAsiaTheme="minorEastAsia"/>
          <w:lang w:eastAsia="en-GB"/>
        </w:rPr>
        <w:t xml:space="preserve"> by (Jolly, 2022) the four-day work week is being trialled to attract and retain current employees in a highly competitive labour market.  </w:t>
      </w:r>
    </w:p>
    <w:p w14:paraId="0AC8AD77" w14:textId="04B55625" w:rsidR="00DF26D4" w:rsidRPr="00DF26D4" w:rsidRDefault="00DF26D4" w:rsidP="00DF26D4">
      <w:pPr>
        <w:rPr>
          <w:b/>
          <w:bCs/>
        </w:rPr>
      </w:pPr>
    </w:p>
    <w:p w14:paraId="46242AEB" w14:textId="2171AAFF" w:rsidR="00DF26D4" w:rsidRPr="00DF26D4" w:rsidRDefault="00DF26D4" w:rsidP="00DF26D4">
      <w:pPr>
        <w:rPr>
          <w:rFonts w:cstheme="minorHAnsi"/>
          <w:b/>
          <w:bCs/>
          <w:color w:val="000000" w:themeColor="text1"/>
        </w:rPr>
      </w:pPr>
      <w:r w:rsidRPr="00DF26D4">
        <w:rPr>
          <w:rFonts w:cstheme="minorHAnsi"/>
          <w:b/>
          <w:bCs/>
          <w:color w:val="000000" w:themeColor="text1"/>
        </w:rPr>
        <w:t xml:space="preserve">2.2 </w:t>
      </w:r>
    </w:p>
    <w:p w14:paraId="748F45DF" w14:textId="77777777" w:rsidR="00DF26D4" w:rsidRDefault="00DF26D4" w:rsidP="00DF26D4">
      <w:pPr>
        <w:rPr>
          <w:rFonts w:cstheme="minorHAnsi"/>
          <w:color w:val="000000" w:themeColor="text1"/>
        </w:rPr>
      </w:pPr>
      <w:r w:rsidRPr="00E6579F">
        <w:rPr>
          <w:rFonts w:cstheme="minorHAnsi"/>
          <w:color w:val="000000" w:themeColor="text1"/>
        </w:rPr>
        <w:t>According to (SHRM, 2017) employee retention is about taking strategic measures to keep employees engaged and focused so that they choose to stay in their employment and contribute fully to the company's success</w:t>
      </w:r>
      <w:proofErr w:type="gramStart"/>
      <w:r w:rsidRPr="00E6579F">
        <w:rPr>
          <w:rFonts w:cstheme="minorHAnsi"/>
          <w:color w:val="000000" w:themeColor="text1"/>
        </w:rPr>
        <w:t xml:space="preserve">.  </w:t>
      </w:r>
      <w:proofErr w:type="gramEnd"/>
      <w:r w:rsidRPr="00E6579F">
        <w:rPr>
          <w:rFonts w:cstheme="minorHAnsi"/>
          <w:color w:val="000000" w:themeColor="text1"/>
        </w:rPr>
        <w:t xml:space="preserve">Research shows that up to 1 in 4 new employees leave their roles within the first 6 months of </w:t>
      </w:r>
      <w:r>
        <w:rPr>
          <w:rFonts w:cstheme="minorHAnsi"/>
          <w:color w:val="000000" w:themeColor="text1"/>
        </w:rPr>
        <w:t>starting</w:t>
      </w:r>
      <w:proofErr w:type="gramStart"/>
      <w:r>
        <w:rPr>
          <w:rFonts w:cstheme="minorHAnsi"/>
          <w:color w:val="000000" w:themeColor="text1"/>
        </w:rPr>
        <w:t xml:space="preserve">.  </w:t>
      </w:r>
      <w:proofErr w:type="gramEnd"/>
      <w:r>
        <w:rPr>
          <w:rFonts w:cstheme="minorHAnsi"/>
          <w:color w:val="000000" w:themeColor="text1"/>
        </w:rPr>
        <w:t xml:space="preserve">From the beginning of the onboarding process, it is vital that new employees have a clear understanding of what is expected of them, within their new roles. Employers need to ensure that new employees are aligned with the organisations aims and </w:t>
      </w:r>
      <w:proofErr w:type="gramStart"/>
      <w:r>
        <w:rPr>
          <w:rFonts w:cstheme="minorHAnsi"/>
          <w:color w:val="000000" w:themeColor="text1"/>
        </w:rPr>
        <w:t>objectives</w:t>
      </w:r>
      <w:proofErr w:type="gramEnd"/>
      <w:r>
        <w:rPr>
          <w:rFonts w:cstheme="minorHAnsi"/>
          <w:color w:val="000000" w:themeColor="text1"/>
        </w:rPr>
        <w:t xml:space="preserve"> from the outset. </w:t>
      </w:r>
      <w:proofErr w:type="gramStart"/>
      <w:r>
        <w:rPr>
          <w:rFonts w:cstheme="minorHAnsi"/>
          <w:color w:val="000000" w:themeColor="text1"/>
        </w:rPr>
        <w:t>In order to</w:t>
      </w:r>
      <w:proofErr w:type="gramEnd"/>
      <w:r>
        <w:rPr>
          <w:rFonts w:cstheme="minorHAnsi"/>
          <w:color w:val="000000" w:themeColor="text1"/>
        </w:rPr>
        <w:t xml:space="preserve"> do this, organisation’s need to provide a robust induction to guarantee that employees integrate well and understand all aspects of their new role. </w:t>
      </w:r>
      <w:r w:rsidRPr="00BD36D9">
        <w:rPr>
          <w:rFonts w:cstheme="minorHAnsi"/>
          <w:color w:val="000000" w:themeColor="text1"/>
        </w:rPr>
        <w:t>It is preferable for new employees to go through an individual induction rather than a group of new employees. Group inductions can cover a wide range of topics, which can be confusing for employees from different departments and leave little room for personalisation</w:t>
      </w:r>
      <w:proofErr w:type="gramStart"/>
      <w:r w:rsidRPr="00BD36D9">
        <w:rPr>
          <w:rFonts w:cstheme="minorHAnsi"/>
          <w:color w:val="000000" w:themeColor="text1"/>
        </w:rPr>
        <w:t>.</w:t>
      </w:r>
      <w:r>
        <w:rPr>
          <w:rFonts w:cstheme="minorHAnsi"/>
          <w:color w:val="000000" w:themeColor="text1"/>
        </w:rPr>
        <w:t xml:space="preserve">  </w:t>
      </w:r>
      <w:proofErr w:type="gramEnd"/>
    </w:p>
    <w:p w14:paraId="3778674F" w14:textId="77777777" w:rsidR="00DF26D4" w:rsidRDefault="00DF26D4" w:rsidP="00DF26D4">
      <w:pPr>
        <w:rPr>
          <w:rFonts w:cstheme="minorHAnsi"/>
          <w:color w:val="000000" w:themeColor="text1"/>
        </w:rPr>
      </w:pPr>
      <w:r w:rsidRPr="00E45B4F">
        <w:rPr>
          <w:rFonts w:cstheme="minorHAnsi"/>
          <w:color w:val="000000" w:themeColor="text1"/>
        </w:rPr>
        <w:t xml:space="preserve">Employee retention is also aided by training and development opportunities. Investing in employees' futures and advancement within the organisation allows employees to feel appreciated and ensures retention. Providing career pathways is critical for keeping talent; the best way to achieve this is to </w:t>
      </w:r>
      <w:proofErr w:type="gramStart"/>
      <w:r w:rsidRPr="00E45B4F">
        <w:rPr>
          <w:rFonts w:cstheme="minorHAnsi"/>
          <w:color w:val="000000" w:themeColor="text1"/>
        </w:rPr>
        <w:t>work</w:t>
      </w:r>
      <w:proofErr w:type="gramEnd"/>
      <w:r w:rsidRPr="00E45B4F">
        <w:rPr>
          <w:rFonts w:cstheme="minorHAnsi"/>
          <w:color w:val="000000" w:themeColor="text1"/>
        </w:rPr>
        <w:t xml:space="preserve"> with employees to establish personal development plans and provide them with the training they need to get to where they need to go through upskilling. It is critical to invest in employees </w:t>
      </w:r>
      <w:proofErr w:type="gramStart"/>
      <w:r w:rsidRPr="00E45B4F">
        <w:rPr>
          <w:rFonts w:cstheme="minorHAnsi"/>
          <w:color w:val="000000" w:themeColor="text1"/>
        </w:rPr>
        <w:t>in order to</w:t>
      </w:r>
      <w:proofErr w:type="gramEnd"/>
      <w:r w:rsidRPr="00E45B4F">
        <w:rPr>
          <w:rFonts w:cstheme="minorHAnsi"/>
          <w:color w:val="000000" w:themeColor="text1"/>
        </w:rPr>
        <w:t xml:space="preserve"> keep them at the top of their game; this allows them to do their jobs better and helps the company achieve its goals.</w:t>
      </w:r>
      <w:r w:rsidRPr="00DB3023">
        <w:rPr>
          <w:rFonts w:cstheme="minorHAnsi"/>
          <w:color w:val="000000" w:themeColor="text1"/>
        </w:rPr>
        <w:t xml:space="preserve">  Learning and development opportunities are highly associated with high </w:t>
      </w:r>
      <w:r w:rsidRPr="00DB3023">
        <w:rPr>
          <w:rFonts w:cstheme="minorHAnsi"/>
          <w:color w:val="000000" w:themeColor="text1"/>
        </w:rPr>
        <w:lastRenderedPageBreak/>
        <w:t>employee engagement and</w:t>
      </w:r>
      <w:r>
        <w:rPr>
          <w:rFonts w:cstheme="minorHAnsi"/>
          <w:color w:val="000000" w:themeColor="text1"/>
        </w:rPr>
        <w:t xml:space="preserve"> increased employee</w:t>
      </w:r>
      <w:r w:rsidRPr="00DB3023">
        <w:rPr>
          <w:rFonts w:cstheme="minorHAnsi"/>
          <w:color w:val="000000" w:themeColor="text1"/>
        </w:rPr>
        <w:t xml:space="preserve"> retention. Employees with insufficient training are more likely to perform poorly and experience higher levels of workplace stress. It can also influence</w:t>
      </w:r>
      <w:r>
        <w:rPr>
          <w:rFonts w:cstheme="minorHAnsi"/>
          <w:color w:val="000000" w:themeColor="text1"/>
        </w:rPr>
        <w:t xml:space="preserve"> organisational</w:t>
      </w:r>
      <w:r w:rsidRPr="00DB3023">
        <w:rPr>
          <w:rFonts w:cstheme="minorHAnsi"/>
          <w:color w:val="000000" w:themeColor="text1"/>
        </w:rPr>
        <w:t xml:space="preserve"> performance, staff morale, fina</w:t>
      </w:r>
      <w:r>
        <w:rPr>
          <w:rFonts w:cstheme="minorHAnsi"/>
          <w:color w:val="000000" w:themeColor="text1"/>
        </w:rPr>
        <w:t>nces</w:t>
      </w:r>
      <w:r w:rsidRPr="00DB3023">
        <w:rPr>
          <w:rFonts w:cstheme="minorHAnsi"/>
          <w:color w:val="000000" w:themeColor="text1"/>
        </w:rPr>
        <w:t xml:space="preserve">, and the </w:t>
      </w:r>
      <w:proofErr w:type="gramStart"/>
      <w:r w:rsidRPr="00DB3023">
        <w:rPr>
          <w:rFonts w:cstheme="minorHAnsi"/>
          <w:color w:val="000000" w:themeColor="text1"/>
        </w:rPr>
        <w:t>capacity</w:t>
      </w:r>
      <w:proofErr w:type="gramEnd"/>
      <w:r w:rsidRPr="00DB3023">
        <w:rPr>
          <w:rFonts w:cstheme="minorHAnsi"/>
          <w:color w:val="000000" w:themeColor="text1"/>
        </w:rPr>
        <w:t xml:space="preserve"> to recruit and retain top talent.</w:t>
      </w:r>
    </w:p>
    <w:p w14:paraId="21201FBD" w14:textId="77777777" w:rsidR="00DF26D4" w:rsidRPr="00E6579F" w:rsidRDefault="00DF26D4" w:rsidP="00DF26D4">
      <w:pPr>
        <w:rPr>
          <w:rFonts w:cstheme="minorHAnsi"/>
        </w:rPr>
      </w:pPr>
      <w:r w:rsidRPr="00100DF0">
        <w:rPr>
          <w:rFonts w:cstheme="minorHAnsi"/>
          <w:color w:val="000000" w:themeColor="text1"/>
        </w:rPr>
        <w:t>Flexible working conditions and a good work-life balance not only attract potential applicants to an organisation, but they also enable job satisfaction</w:t>
      </w:r>
      <w:proofErr w:type="gramStart"/>
      <w:r w:rsidRPr="00100DF0">
        <w:rPr>
          <w:rFonts w:cstheme="minorHAnsi"/>
          <w:color w:val="000000" w:themeColor="text1"/>
        </w:rPr>
        <w:t>.</w:t>
      </w:r>
      <w:r>
        <w:rPr>
          <w:rFonts w:cstheme="minorHAnsi"/>
          <w:color w:val="000000" w:themeColor="text1"/>
        </w:rPr>
        <w:t xml:space="preserve">  </w:t>
      </w:r>
      <w:proofErr w:type="gramEnd"/>
      <w:r>
        <w:rPr>
          <w:rFonts w:cstheme="minorHAnsi"/>
          <w:color w:val="000000" w:themeColor="text1"/>
        </w:rPr>
        <w:t>It is essential for employers to understand and recognise that employees have lives outside of the workplace, they must be encouraged to balance their work around their other obligations such as childcare and medical appointments</w:t>
      </w:r>
      <w:proofErr w:type="gramStart"/>
      <w:r>
        <w:rPr>
          <w:rFonts w:cstheme="minorHAnsi"/>
          <w:color w:val="000000" w:themeColor="text1"/>
        </w:rPr>
        <w:t xml:space="preserve">.  </w:t>
      </w:r>
      <w:proofErr w:type="gramEnd"/>
      <w:r>
        <w:rPr>
          <w:rFonts w:cstheme="minorHAnsi"/>
          <w:color w:val="000000" w:themeColor="text1"/>
        </w:rPr>
        <w:t xml:space="preserve">According to (Rush, 2019) </w:t>
      </w:r>
      <w:r w:rsidRPr="009E3D9C">
        <w:rPr>
          <w:rFonts w:cstheme="minorHAnsi"/>
          <w:color w:val="000000" w:themeColor="text1"/>
        </w:rPr>
        <w:t>Employers should promote work-life balance, and it shouldn't be difficult if the office culture is based on ideals of trust and empowerment.</w:t>
      </w:r>
      <w:r>
        <w:rPr>
          <w:rFonts w:cstheme="minorHAnsi"/>
          <w:color w:val="000000" w:themeColor="text1"/>
        </w:rPr>
        <w:t xml:space="preserve">  </w:t>
      </w:r>
      <w:r w:rsidRPr="006C08D5">
        <w:rPr>
          <w:rFonts w:cstheme="minorHAnsi"/>
          <w:color w:val="000000" w:themeColor="text1"/>
        </w:rPr>
        <w:t>Allowing employees to be themselves and giving them time and opportunity to live satisfying personal lives will allow businesses to reap the benefits of higher employee retention and productivity in the long term.</w:t>
      </w:r>
    </w:p>
    <w:p w14:paraId="0B35C5EA" w14:textId="77777777" w:rsidR="00DF26D4" w:rsidRDefault="00DF26D4" w:rsidP="00DF26D4"/>
    <w:p w14:paraId="1C29727C" w14:textId="3DC74A14" w:rsidR="00DF26D4" w:rsidRPr="00DF26D4" w:rsidRDefault="00DF26D4" w:rsidP="00DF26D4">
      <w:pPr>
        <w:rPr>
          <w:b/>
          <w:bCs/>
        </w:rPr>
      </w:pPr>
      <w:r w:rsidRPr="00DF26D4">
        <w:rPr>
          <w:b/>
          <w:bCs/>
        </w:rPr>
        <w:t xml:space="preserve">3.1 </w:t>
      </w:r>
    </w:p>
    <w:p w14:paraId="7D19C673" w14:textId="77777777" w:rsidR="00DF26D4" w:rsidRDefault="00DF26D4" w:rsidP="00DF26D4"/>
    <w:p w14:paraId="60DF2DF3" w14:textId="77777777" w:rsidR="00DF26D4" w:rsidRPr="00481592" w:rsidRDefault="00DF26D4" w:rsidP="00DF26D4">
      <w:pPr>
        <w:rPr>
          <w:b/>
          <w:bCs/>
        </w:rPr>
      </w:pPr>
      <w:r w:rsidRPr="00481592">
        <w:rPr>
          <w:b/>
          <w:bCs/>
        </w:rPr>
        <w:t>Job Descriptions</w:t>
      </w:r>
    </w:p>
    <w:p w14:paraId="6CF2AD00" w14:textId="77777777" w:rsidR="00DF26D4" w:rsidRDefault="00DF26D4" w:rsidP="00DF26D4">
      <w:r>
        <w:t xml:space="preserve">A job description explains the main </w:t>
      </w:r>
      <w:proofErr w:type="gramStart"/>
      <w:r>
        <w:t>objective</w:t>
      </w:r>
      <w:proofErr w:type="gramEnd"/>
      <w:r>
        <w:t xml:space="preserve"> of a position and summaries the duties that must be completed.  The job description is part of the employment contract and explains what is expected of the employee</w:t>
      </w:r>
      <w:proofErr w:type="gramStart"/>
      <w:r>
        <w:t xml:space="preserve">.  </w:t>
      </w:r>
      <w:proofErr w:type="gramEnd"/>
      <w:r>
        <w:t>It has value for both the employee and the organisation throughout the employee lifecycle and should be used to evaluate performance</w:t>
      </w:r>
      <w:proofErr w:type="gramStart"/>
      <w:r>
        <w:t xml:space="preserve">.  </w:t>
      </w:r>
      <w:proofErr w:type="gramEnd"/>
      <w:r>
        <w:t>The job description can be used as a gauge for how well employees have been performing and can be referred to during supervision meetings, appraisals or for promotion negotiations</w:t>
      </w:r>
      <w:proofErr w:type="gramStart"/>
      <w:r>
        <w:t xml:space="preserve">.  </w:t>
      </w:r>
      <w:proofErr w:type="gramEnd"/>
      <w:r>
        <w:t>According to (Wilkinson and Taylor, 2016) job descriptions often follow a standard format that includes the following elements:</w:t>
      </w:r>
    </w:p>
    <w:p w14:paraId="34E3BE27" w14:textId="77777777" w:rsidR="00DF26D4" w:rsidRDefault="00DF26D4" w:rsidP="00DF26D4">
      <w:pPr>
        <w:pStyle w:val="ListParagraph"/>
        <w:numPr>
          <w:ilvl w:val="0"/>
          <w:numId w:val="3"/>
        </w:numPr>
      </w:pPr>
      <w:r w:rsidRPr="008417B4">
        <w:rPr>
          <w:b/>
          <w:bCs/>
        </w:rPr>
        <w:t>Job title</w:t>
      </w:r>
      <w:r>
        <w:t xml:space="preserve"> – job titles should be specific and include key words that accurately describe the role.</w:t>
      </w:r>
    </w:p>
    <w:p w14:paraId="2002C067" w14:textId="77777777" w:rsidR="00DF26D4" w:rsidRDefault="00DF26D4" w:rsidP="00DF26D4">
      <w:pPr>
        <w:pStyle w:val="ListParagraph"/>
        <w:numPr>
          <w:ilvl w:val="0"/>
          <w:numId w:val="3"/>
        </w:numPr>
      </w:pPr>
      <w:r>
        <w:rPr>
          <w:b/>
          <w:bCs/>
        </w:rPr>
        <w:t xml:space="preserve">Location – </w:t>
      </w:r>
      <w:r w:rsidRPr="009C418A">
        <w:t>the location of the role should be included so that potential candidates can decide if it is suitable</w:t>
      </w:r>
      <w:proofErr w:type="gramStart"/>
      <w:r w:rsidRPr="009C418A">
        <w:t xml:space="preserve">.  </w:t>
      </w:r>
      <w:proofErr w:type="gramEnd"/>
      <w:r w:rsidRPr="009C418A">
        <w:t xml:space="preserve">Along with the location the division, department and </w:t>
      </w:r>
      <w:proofErr w:type="spellStart"/>
      <w:r w:rsidRPr="009C418A">
        <w:t>brach</w:t>
      </w:r>
      <w:proofErr w:type="spellEnd"/>
      <w:r w:rsidRPr="009C418A">
        <w:t xml:space="preserve"> </w:t>
      </w:r>
      <w:proofErr w:type="gramStart"/>
      <w:r w:rsidRPr="009C418A">
        <w:t>etc.</w:t>
      </w:r>
      <w:proofErr w:type="gramEnd"/>
      <w:r w:rsidRPr="009C418A">
        <w:t xml:space="preserve"> should be included</w:t>
      </w:r>
      <w:r>
        <w:t>.</w:t>
      </w:r>
    </w:p>
    <w:p w14:paraId="249BE7EA" w14:textId="77777777" w:rsidR="00DF26D4" w:rsidRDefault="00DF26D4" w:rsidP="00DF26D4">
      <w:pPr>
        <w:pStyle w:val="ListParagraph"/>
        <w:numPr>
          <w:ilvl w:val="0"/>
          <w:numId w:val="3"/>
        </w:numPr>
      </w:pPr>
      <w:r w:rsidRPr="009C418A">
        <w:rPr>
          <w:b/>
          <w:bCs/>
        </w:rPr>
        <w:t>Job Purpose</w:t>
      </w:r>
      <w:r>
        <w:t xml:space="preserve"> – summarises the essential responsibilities, tasks, requirements and skills for the role.  </w:t>
      </w:r>
    </w:p>
    <w:p w14:paraId="0C1CD434" w14:textId="77777777" w:rsidR="00DF26D4" w:rsidRDefault="00DF26D4" w:rsidP="00DF26D4">
      <w:pPr>
        <w:pStyle w:val="ListParagraph"/>
        <w:numPr>
          <w:ilvl w:val="0"/>
          <w:numId w:val="3"/>
        </w:numPr>
      </w:pPr>
      <w:r w:rsidRPr="00E01FC3">
        <w:rPr>
          <w:b/>
          <w:bCs/>
        </w:rPr>
        <w:t>Responsibilities</w:t>
      </w:r>
      <w:r>
        <w:t xml:space="preserve"> – main tasks </w:t>
      </w:r>
      <w:proofErr w:type="gramStart"/>
      <w:r>
        <w:t>carried out</w:t>
      </w:r>
      <w:proofErr w:type="gramEnd"/>
      <w:r>
        <w:t xml:space="preserve"> by the post holder with brief descriptions – generally the responsibilities are listed in order of importance. </w:t>
      </w:r>
    </w:p>
    <w:p w14:paraId="49057A59" w14:textId="77777777" w:rsidR="00DF26D4" w:rsidRDefault="00DF26D4" w:rsidP="00DF26D4">
      <w:pPr>
        <w:pStyle w:val="ListParagraph"/>
        <w:numPr>
          <w:ilvl w:val="0"/>
          <w:numId w:val="3"/>
        </w:numPr>
      </w:pPr>
      <w:r>
        <w:t>General information – any other duties that within the scope of the role and are requested by the post holders line manager.</w:t>
      </w:r>
    </w:p>
    <w:p w14:paraId="72338FA8" w14:textId="77777777" w:rsidR="00DF26D4" w:rsidRDefault="00DF26D4" w:rsidP="00DF26D4">
      <w:pPr>
        <w:pStyle w:val="ListParagraph"/>
        <w:numPr>
          <w:ilvl w:val="0"/>
          <w:numId w:val="3"/>
        </w:numPr>
      </w:pPr>
      <w:r w:rsidRPr="002D61A7">
        <w:rPr>
          <w:b/>
          <w:bCs/>
        </w:rPr>
        <w:t>Signature</w:t>
      </w:r>
      <w:r>
        <w:t xml:space="preserve"> – signatures are a crucial aspect of </w:t>
      </w:r>
      <w:proofErr w:type="gramStart"/>
      <w:r>
        <w:t>validating</w:t>
      </w:r>
      <w:proofErr w:type="gramEnd"/>
      <w:r>
        <w:t xml:space="preserve"> the job description.  Signatures from both the employee and line manager ensures that the employee understands the requirements and responsibilities.</w:t>
      </w:r>
    </w:p>
    <w:p w14:paraId="0BB6B1E5" w14:textId="30FC2DE5" w:rsidR="00DF26D4" w:rsidRDefault="00DF26D4" w:rsidP="00DF26D4">
      <w:pPr>
        <w:rPr>
          <w:b/>
          <w:bCs/>
        </w:rPr>
      </w:pPr>
      <w:r w:rsidRPr="002D61A7">
        <w:rPr>
          <w:b/>
          <w:bCs/>
        </w:rPr>
        <w:t>Person Specification</w:t>
      </w:r>
      <w:r>
        <w:rPr>
          <w:b/>
          <w:bCs/>
        </w:rPr>
        <w:t>s</w:t>
      </w:r>
    </w:p>
    <w:p w14:paraId="7AD34AB2" w14:textId="77777777" w:rsidR="00DF26D4" w:rsidRPr="00A6209A" w:rsidRDefault="00DF26D4" w:rsidP="00DF26D4">
      <w:r>
        <w:t xml:space="preserve">A person specification form outlines the qualifications, skills, experience, knowledge, and other attributes that a candidate must have </w:t>
      </w:r>
      <w:proofErr w:type="gramStart"/>
      <w:r>
        <w:t>in order to</w:t>
      </w:r>
      <w:proofErr w:type="gramEnd"/>
      <w:r>
        <w:t xml:space="preserve"> be suitable for the role.  A person specification has two parts, which are as follows:</w:t>
      </w:r>
    </w:p>
    <w:p w14:paraId="16E58AD3" w14:textId="77777777" w:rsidR="00DF26D4" w:rsidRDefault="00DF26D4" w:rsidP="00DF26D4">
      <w:pPr>
        <w:pStyle w:val="ListParagraph"/>
        <w:numPr>
          <w:ilvl w:val="0"/>
          <w:numId w:val="3"/>
        </w:numPr>
      </w:pPr>
      <w:r w:rsidRPr="00A6209A">
        <w:rPr>
          <w:b/>
          <w:bCs/>
        </w:rPr>
        <w:t>Essential</w:t>
      </w:r>
      <w:r>
        <w:t xml:space="preserve"> – The job cannot be performed without a certain qualification.</w:t>
      </w:r>
    </w:p>
    <w:p w14:paraId="7F0B7360" w14:textId="77777777" w:rsidR="00DF26D4" w:rsidRDefault="00DF26D4" w:rsidP="00DF26D4">
      <w:pPr>
        <w:pStyle w:val="ListParagraph"/>
        <w:numPr>
          <w:ilvl w:val="0"/>
          <w:numId w:val="3"/>
        </w:numPr>
      </w:pPr>
      <w:r w:rsidRPr="00A6209A">
        <w:rPr>
          <w:b/>
          <w:bCs/>
        </w:rPr>
        <w:lastRenderedPageBreak/>
        <w:t>Desirable</w:t>
      </w:r>
      <w:r>
        <w:t xml:space="preserve"> – These elements are not required, but they will improve the candidate’s suitability (</w:t>
      </w:r>
      <w:proofErr w:type="gramStart"/>
      <w:r>
        <w:t>e.g.</w:t>
      </w:r>
      <w:proofErr w:type="gramEnd"/>
      <w:r>
        <w:t xml:space="preserve"> not having a specific qualification but are willing to work towards it whilst in employment).  </w:t>
      </w:r>
    </w:p>
    <w:p w14:paraId="755628F3" w14:textId="77777777" w:rsidR="00DF26D4" w:rsidRPr="002D61A7" w:rsidRDefault="00DF26D4" w:rsidP="00DF26D4">
      <w:r>
        <w:t>The person specification focuses on skills, experience, qualifications, legal requirements and general attributes that are needed for the role.  Rather than being generic, criteria must be specified, this guarantees that the person specification accurately reflects the requirements of the role</w:t>
      </w:r>
      <w:proofErr w:type="gramStart"/>
      <w:r>
        <w:t xml:space="preserve">.  </w:t>
      </w:r>
      <w:proofErr w:type="gramEnd"/>
      <w:r>
        <w:t>It also ensures that applicants are aware of the qualifications, abilities and knowledge that is required</w:t>
      </w:r>
      <w:proofErr w:type="gramStart"/>
      <w:r>
        <w:t xml:space="preserve">.  </w:t>
      </w:r>
      <w:proofErr w:type="gramEnd"/>
      <w:r>
        <w:t xml:space="preserve">Employers must verify that any criteria </w:t>
      </w:r>
      <w:proofErr w:type="gramStart"/>
      <w:r>
        <w:t>stated</w:t>
      </w:r>
      <w:proofErr w:type="gramEnd"/>
      <w:r>
        <w:t xml:space="preserve"> in a person specification form is justifiable and required, as a result, the person specification will ensure that all applicants are evaluated using the same criteria in a systematic manner.  </w:t>
      </w:r>
      <w:proofErr w:type="gramStart"/>
      <w:r>
        <w:t>In order to</w:t>
      </w:r>
      <w:proofErr w:type="gramEnd"/>
      <w:r>
        <w:t xml:space="preserve"> do this, employers must consider how they will evaluate each candidate’s performance against the identified selection criteria, this could be through asking a variety of specific questions or requesting examples from their form employer. </w:t>
      </w:r>
    </w:p>
    <w:p w14:paraId="6658264A" w14:textId="77777777" w:rsidR="00DF26D4" w:rsidRPr="002D61A7" w:rsidRDefault="00DF26D4" w:rsidP="00DF26D4">
      <w:pPr>
        <w:rPr>
          <w:b/>
          <w:bCs/>
        </w:rPr>
      </w:pPr>
      <w:r w:rsidRPr="002D61A7">
        <w:rPr>
          <w:b/>
          <w:bCs/>
        </w:rPr>
        <w:t>Competency Frameworks</w:t>
      </w:r>
    </w:p>
    <w:p w14:paraId="5EC1DAD2" w14:textId="77777777" w:rsidR="00DF26D4" w:rsidRDefault="00DF26D4" w:rsidP="00DF26D4">
      <w:r w:rsidRPr="00B46B13">
        <w:t>Organi</w:t>
      </w:r>
      <w:r>
        <w:t>s</w:t>
      </w:r>
      <w:r w:rsidRPr="00B46B13">
        <w:t xml:space="preserve">ations </w:t>
      </w:r>
      <w:proofErr w:type="gramStart"/>
      <w:r w:rsidRPr="00B46B13">
        <w:t>frequently</w:t>
      </w:r>
      <w:proofErr w:type="gramEnd"/>
      <w:r w:rsidRPr="00B46B13">
        <w:t xml:space="preserve"> utilise competency frameworks to understand the skills that are required; it is a structure that clearly specifies each competency (i.e., problem solving, strategic awareness etc.). A competency framework outlines what capabilities candidates should </w:t>
      </w:r>
      <w:proofErr w:type="gramStart"/>
      <w:r w:rsidRPr="00B46B13">
        <w:t>possess</w:t>
      </w:r>
      <w:proofErr w:type="gramEnd"/>
      <w:r w:rsidRPr="00B46B13">
        <w:t xml:space="preserve"> for the organisation to fulfil its goals.</w:t>
      </w:r>
      <w:r>
        <w:t xml:space="preserve">  According to (CIPD. 2021) competency assessments were </w:t>
      </w:r>
      <w:proofErr w:type="gramStart"/>
      <w:r>
        <w:t>established</w:t>
      </w:r>
      <w:proofErr w:type="gramEnd"/>
      <w:r>
        <w:t xml:space="preserve"> in the early 1980’s in response to changes within organisations and as a motive for improved performance. Competency frameworks have become an extremely important aspect of HR practices over the last few decades. </w:t>
      </w:r>
    </w:p>
    <w:p w14:paraId="4DF48062" w14:textId="77777777" w:rsidR="00DF26D4" w:rsidRDefault="00DF26D4" w:rsidP="00DF26D4">
      <w:r>
        <w:t>Competency frameworks are normally devised the same time as the job description and person specification forms, they are linked to the organisations core values and can be assessed through a number of methods such as:</w:t>
      </w:r>
    </w:p>
    <w:p w14:paraId="37EDFE21" w14:textId="77777777" w:rsidR="00DF26D4" w:rsidRDefault="00DF26D4" w:rsidP="00DF26D4">
      <w:pPr>
        <w:pStyle w:val="ListParagraph"/>
        <w:numPr>
          <w:ilvl w:val="0"/>
          <w:numId w:val="3"/>
        </w:numPr>
      </w:pPr>
      <w:r>
        <w:t>Interviews</w:t>
      </w:r>
    </w:p>
    <w:p w14:paraId="403AF940" w14:textId="77777777" w:rsidR="00DF26D4" w:rsidRDefault="00DF26D4" w:rsidP="00DF26D4">
      <w:pPr>
        <w:pStyle w:val="ListParagraph"/>
        <w:numPr>
          <w:ilvl w:val="0"/>
          <w:numId w:val="3"/>
        </w:numPr>
      </w:pPr>
      <w:r>
        <w:t>Ability and personality tests</w:t>
      </w:r>
    </w:p>
    <w:p w14:paraId="3178EE1C" w14:textId="77777777" w:rsidR="00DF26D4" w:rsidRDefault="00DF26D4" w:rsidP="00DF26D4">
      <w:pPr>
        <w:pStyle w:val="ListParagraph"/>
        <w:numPr>
          <w:ilvl w:val="0"/>
          <w:numId w:val="3"/>
        </w:numPr>
      </w:pPr>
      <w:r>
        <w:t>Work samples and assessment centres</w:t>
      </w:r>
    </w:p>
    <w:p w14:paraId="07536431" w14:textId="77777777" w:rsidR="00DF26D4" w:rsidRDefault="00DF26D4" w:rsidP="00DF26D4">
      <w:pPr>
        <w:pStyle w:val="ListParagraph"/>
        <w:numPr>
          <w:ilvl w:val="0"/>
          <w:numId w:val="3"/>
        </w:numPr>
      </w:pPr>
      <w:r>
        <w:t>References</w:t>
      </w:r>
    </w:p>
    <w:p w14:paraId="3BB6847C" w14:textId="270DBBED" w:rsidR="00DF26D4" w:rsidRDefault="00DF26D4" w:rsidP="00DF26D4"/>
    <w:p w14:paraId="78650784" w14:textId="0C91506E" w:rsidR="00DF26D4" w:rsidRPr="00DF26D4" w:rsidRDefault="00DF26D4" w:rsidP="00DF26D4">
      <w:pPr>
        <w:autoSpaceDE w:val="0"/>
        <w:autoSpaceDN w:val="0"/>
        <w:adjustRightInd w:val="0"/>
        <w:spacing w:after="200" w:line="276" w:lineRule="auto"/>
        <w:rPr>
          <w:rFonts w:eastAsiaTheme="minorEastAsia" w:cstheme="minorHAnsi"/>
          <w:b/>
          <w:bCs/>
          <w:color w:val="000000" w:themeColor="text1"/>
          <w:lang w:eastAsia="en-GB"/>
        </w:rPr>
      </w:pPr>
      <w:r w:rsidRPr="00DF26D4">
        <w:rPr>
          <w:rFonts w:eastAsiaTheme="minorEastAsia" w:cstheme="minorHAnsi"/>
          <w:b/>
          <w:bCs/>
          <w:color w:val="000000" w:themeColor="text1"/>
          <w:lang w:eastAsia="en-GB"/>
        </w:rPr>
        <w:t xml:space="preserve">3.2 </w:t>
      </w:r>
    </w:p>
    <w:p w14:paraId="28E14606" w14:textId="09001F6D" w:rsidR="00DF26D4" w:rsidRPr="00DF26D4" w:rsidRDefault="00DF26D4" w:rsidP="00DF26D4">
      <w:pPr>
        <w:autoSpaceDE w:val="0"/>
        <w:autoSpaceDN w:val="0"/>
        <w:adjustRightInd w:val="0"/>
        <w:spacing w:after="200" w:line="276" w:lineRule="auto"/>
        <w:rPr>
          <w:rFonts w:eastAsiaTheme="minorEastAsia" w:cstheme="minorHAnsi"/>
          <w:color w:val="000000" w:themeColor="text1"/>
          <w:lang w:eastAsia="en-GB"/>
        </w:rPr>
      </w:pPr>
      <w:r w:rsidRPr="00DF26D4">
        <w:rPr>
          <w:rFonts w:eastAsiaTheme="minorEastAsia" w:cstheme="minorHAnsi"/>
          <w:color w:val="000000" w:themeColor="text1"/>
          <w:lang w:eastAsia="en-GB"/>
        </w:rPr>
        <w:t xml:space="preserve">Recruitment is a process of promoting the organisation and job vacancies to possible applicants in order to encourage them to apply. As </w:t>
      </w:r>
      <w:proofErr w:type="gramStart"/>
      <w:r w:rsidRPr="00DF26D4">
        <w:rPr>
          <w:rFonts w:eastAsiaTheme="minorEastAsia" w:cstheme="minorHAnsi"/>
          <w:color w:val="000000" w:themeColor="text1"/>
          <w:lang w:eastAsia="en-GB"/>
        </w:rPr>
        <w:t>stated</w:t>
      </w:r>
      <w:proofErr w:type="gramEnd"/>
      <w:r w:rsidRPr="00DF26D4">
        <w:rPr>
          <w:rFonts w:eastAsiaTheme="minorEastAsia" w:cstheme="minorHAnsi"/>
          <w:color w:val="000000" w:themeColor="text1"/>
          <w:lang w:eastAsia="en-GB"/>
        </w:rPr>
        <w:t xml:space="preserve"> by (Wilkinson and Taylor, 2016) before any recruitment initiatives begin, it is critical to ensure that a vacancy has occurred and that job tasks cannot be assigned to other employees, as well as to assess what skills and experience are required to fill the position. Internal promotions or transfers can fill vacancies; this sort of recruitment is cost-effective because it </w:t>
      </w:r>
      <w:proofErr w:type="gramStart"/>
      <w:r w:rsidRPr="00DF26D4">
        <w:rPr>
          <w:rFonts w:eastAsiaTheme="minorEastAsia" w:cstheme="minorHAnsi"/>
          <w:color w:val="000000" w:themeColor="text1"/>
          <w:lang w:eastAsia="en-GB"/>
        </w:rPr>
        <w:t>eliminates</w:t>
      </w:r>
      <w:proofErr w:type="gramEnd"/>
      <w:r w:rsidRPr="00DF26D4">
        <w:rPr>
          <w:rFonts w:eastAsiaTheme="minorEastAsia" w:cstheme="minorHAnsi"/>
          <w:color w:val="000000" w:themeColor="text1"/>
          <w:lang w:eastAsia="en-GB"/>
        </w:rPr>
        <w:t xml:space="preserve"> the need for external recruitment. Internal recruiting also raises employee morale by </w:t>
      </w:r>
      <w:proofErr w:type="gramStart"/>
      <w:r w:rsidRPr="00DF26D4">
        <w:rPr>
          <w:rFonts w:eastAsiaTheme="minorEastAsia" w:cstheme="minorHAnsi"/>
          <w:color w:val="000000" w:themeColor="text1"/>
          <w:lang w:eastAsia="en-GB"/>
        </w:rPr>
        <w:t>demonstrating</w:t>
      </w:r>
      <w:proofErr w:type="gramEnd"/>
      <w:r w:rsidRPr="00DF26D4">
        <w:rPr>
          <w:rFonts w:eastAsiaTheme="minorEastAsia" w:cstheme="minorHAnsi"/>
          <w:color w:val="000000" w:themeColor="text1"/>
          <w:lang w:eastAsia="en-GB"/>
        </w:rPr>
        <w:t xml:space="preserve"> that there is room for career advancement.  It can also inspire high-performance working, which in effect will reduce employee turnover</w:t>
      </w:r>
      <w:proofErr w:type="gramStart"/>
      <w:r w:rsidRPr="00DF26D4">
        <w:rPr>
          <w:rFonts w:eastAsiaTheme="minorEastAsia" w:cstheme="minorHAnsi"/>
          <w:color w:val="000000" w:themeColor="text1"/>
          <w:lang w:eastAsia="en-GB"/>
        </w:rPr>
        <w:t xml:space="preserve">.  </w:t>
      </w:r>
      <w:proofErr w:type="gramEnd"/>
      <w:r w:rsidRPr="00DF26D4">
        <w:rPr>
          <w:rFonts w:eastAsiaTheme="minorEastAsia" w:cstheme="minorHAnsi"/>
          <w:color w:val="000000" w:themeColor="text1"/>
          <w:lang w:eastAsia="en-GB"/>
        </w:rPr>
        <w:t xml:space="preserve">However, the disadvantages of hiring within the organisation is that it limits the number of potential applicants and furthermore, the organisation may risk </w:t>
      </w:r>
      <w:proofErr w:type="gramStart"/>
      <w:r w:rsidRPr="00DF26D4">
        <w:rPr>
          <w:rFonts w:eastAsiaTheme="minorEastAsia" w:cstheme="minorHAnsi"/>
          <w:color w:val="000000" w:themeColor="text1"/>
          <w:lang w:eastAsia="en-GB"/>
        </w:rPr>
        <w:t>missing out on</w:t>
      </w:r>
      <w:proofErr w:type="gramEnd"/>
      <w:r w:rsidRPr="00DF26D4">
        <w:rPr>
          <w:rFonts w:eastAsiaTheme="minorEastAsia" w:cstheme="minorHAnsi"/>
          <w:color w:val="000000" w:themeColor="text1"/>
          <w:lang w:eastAsia="en-GB"/>
        </w:rPr>
        <w:t xml:space="preserve"> new ideas and perspectives that external applicants might provide. Workplace disagreements are also possible as</w:t>
      </w:r>
      <w:r w:rsidRPr="00DF26D4">
        <w:rPr>
          <w:rFonts w:eastAsiaTheme="minorEastAsia"/>
          <w:lang w:eastAsia="en-GB"/>
        </w:rPr>
        <w:t xml:space="preserve"> </w:t>
      </w:r>
      <w:r w:rsidRPr="00DF26D4">
        <w:rPr>
          <w:rFonts w:eastAsiaTheme="minorEastAsia" w:cstheme="minorHAnsi"/>
          <w:color w:val="000000" w:themeColor="text1"/>
          <w:lang w:eastAsia="en-GB"/>
        </w:rPr>
        <w:t>employees who are unsuccessful in their job applications can become bitter</w:t>
      </w:r>
      <w:proofErr w:type="gramStart"/>
      <w:r w:rsidRPr="00DF26D4">
        <w:rPr>
          <w:rFonts w:eastAsiaTheme="minorEastAsia" w:cstheme="minorHAnsi"/>
          <w:color w:val="000000" w:themeColor="text1"/>
          <w:lang w:eastAsia="en-GB"/>
        </w:rPr>
        <w:t xml:space="preserve">.  </w:t>
      </w:r>
      <w:proofErr w:type="gramEnd"/>
    </w:p>
    <w:p w14:paraId="6548179D" w14:textId="77777777" w:rsidR="00DF26D4" w:rsidRPr="00DF26D4" w:rsidRDefault="00DF26D4" w:rsidP="00DF26D4">
      <w:pPr>
        <w:autoSpaceDE w:val="0"/>
        <w:autoSpaceDN w:val="0"/>
        <w:adjustRightInd w:val="0"/>
        <w:spacing w:after="200" w:line="276" w:lineRule="auto"/>
        <w:rPr>
          <w:rFonts w:eastAsiaTheme="minorEastAsia" w:cstheme="minorHAnsi"/>
          <w:color w:val="000000" w:themeColor="text1"/>
          <w:lang w:eastAsia="en-GB"/>
        </w:rPr>
      </w:pPr>
      <w:r w:rsidRPr="00DF26D4">
        <w:rPr>
          <w:rFonts w:eastAsiaTheme="minorEastAsia" w:cstheme="minorHAnsi"/>
          <w:color w:val="000000" w:themeColor="text1"/>
          <w:lang w:eastAsia="en-GB"/>
        </w:rPr>
        <w:lastRenderedPageBreak/>
        <w:t xml:space="preserve">External recruitment practices allow employers to evaluate a wider pool of qualified individuals for the role that needs to be filled, by advertising outside of the organisation enables the employer to find candidates with the relevant skills and experience </w:t>
      </w:r>
      <w:proofErr w:type="gramStart"/>
      <w:r w:rsidRPr="00DF26D4">
        <w:rPr>
          <w:rFonts w:eastAsiaTheme="minorEastAsia" w:cstheme="minorHAnsi"/>
          <w:color w:val="000000" w:themeColor="text1"/>
          <w:lang w:eastAsia="en-GB"/>
        </w:rPr>
        <w:t>required</w:t>
      </w:r>
      <w:proofErr w:type="gramEnd"/>
      <w:r w:rsidRPr="00DF26D4">
        <w:rPr>
          <w:rFonts w:eastAsiaTheme="minorEastAsia" w:cstheme="minorHAnsi"/>
          <w:color w:val="000000" w:themeColor="text1"/>
          <w:lang w:eastAsia="en-GB"/>
        </w:rPr>
        <w:t xml:space="preserve">. New employees can bring ideas and strategies from their prior employment that can </w:t>
      </w:r>
      <w:proofErr w:type="gramStart"/>
      <w:r w:rsidRPr="00DF26D4">
        <w:rPr>
          <w:rFonts w:eastAsiaTheme="minorEastAsia" w:cstheme="minorHAnsi"/>
          <w:color w:val="000000" w:themeColor="text1"/>
          <w:lang w:eastAsia="en-GB"/>
        </w:rPr>
        <w:t>assist</w:t>
      </w:r>
      <w:proofErr w:type="gramEnd"/>
      <w:r w:rsidRPr="00DF26D4">
        <w:rPr>
          <w:rFonts w:eastAsiaTheme="minorEastAsia" w:cstheme="minorHAnsi"/>
          <w:color w:val="000000" w:themeColor="text1"/>
          <w:lang w:eastAsia="en-GB"/>
        </w:rPr>
        <w:t xml:space="preserve"> in enhancing their new organisations procedures.  External employees may also be able to share information from other businesses or sectors which will enable the organisation to </w:t>
      </w:r>
      <w:proofErr w:type="gramStart"/>
      <w:r w:rsidRPr="00DF26D4">
        <w:rPr>
          <w:rFonts w:eastAsiaTheme="minorEastAsia" w:cstheme="minorHAnsi"/>
          <w:color w:val="000000" w:themeColor="text1"/>
          <w:lang w:eastAsia="en-GB"/>
        </w:rPr>
        <w:t>monitor</w:t>
      </w:r>
      <w:proofErr w:type="gramEnd"/>
      <w:r w:rsidRPr="00DF26D4">
        <w:rPr>
          <w:rFonts w:eastAsiaTheme="minorEastAsia" w:cstheme="minorHAnsi"/>
          <w:color w:val="000000" w:themeColor="text1"/>
          <w:lang w:eastAsia="en-GB"/>
        </w:rPr>
        <w:t xml:space="preserve"> trends in order to stay competitive.  However, the disadvantages of recruiting externally are the increased costs of advertising and the onboarding process</w:t>
      </w:r>
      <w:proofErr w:type="gramStart"/>
      <w:r w:rsidRPr="00DF26D4">
        <w:rPr>
          <w:rFonts w:eastAsiaTheme="minorEastAsia" w:cstheme="minorHAnsi"/>
          <w:color w:val="000000" w:themeColor="text1"/>
          <w:lang w:eastAsia="en-GB"/>
        </w:rPr>
        <w:t xml:space="preserve">.  </w:t>
      </w:r>
      <w:proofErr w:type="gramEnd"/>
      <w:r w:rsidRPr="00DF26D4">
        <w:rPr>
          <w:rFonts w:eastAsiaTheme="minorEastAsia" w:cstheme="minorHAnsi"/>
          <w:color w:val="000000" w:themeColor="text1"/>
          <w:lang w:eastAsia="en-GB"/>
        </w:rPr>
        <w:t xml:space="preserve">External candidates require </w:t>
      </w:r>
      <w:proofErr w:type="gramStart"/>
      <w:r w:rsidRPr="00DF26D4">
        <w:rPr>
          <w:rFonts w:eastAsiaTheme="minorEastAsia" w:cstheme="minorHAnsi"/>
          <w:color w:val="000000" w:themeColor="text1"/>
          <w:lang w:eastAsia="en-GB"/>
        </w:rPr>
        <w:t>additional</w:t>
      </w:r>
      <w:proofErr w:type="gramEnd"/>
      <w:r w:rsidRPr="00DF26D4">
        <w:rPr>
          <w:rFonts w:eastAsiaTheme="minorEastAsia" w:cstheme="minorHAnsi"/>
          <w:color w:val="000000" w:themeColor="text1"/>
          <w:lang w:eastAsia="en-GB"/>
        </w:rPr>
        <w:t xml:space="preserve"> training and development, which can be costly in terms of both time and money.</w:t>
      </w:r>
    </w:p>
    <w:p w14:paraId="4EDA0DEB" w14:textId="64C24926" w:rsidR="00B77631" w:rsidRDefault="005E0891" w:rsidP="0029598C">
      <w:pPr>
        <w:autoSpaceDE w:val="0"/>
        <w:autoSpaceDN w:val="0"/>
        <w:adjustRightInd w:val="0"/>
        <w:spacing w:after="200" w:line="276" w:lineRule="auto"/>
        <w:rPr>
          <w:rFonts w:eastAsiaTheme="minorEastAsia" w:cstheme="minorHAnsi"/>
          <w:color w:val="000000" w:themeColor="text1"/>
          <w:lang w:eastAsia="en-GB"/>
        </w:rPr>
      </w:pPr>
      <w:r w:rsidRPr="005E0891">
        <w:rPr>
          <w:rFonts w:eastAsiaTheme="minorEastAsia" w:cstheme="minorHAnsi"/>
          <w:color w:val="000000" w:themeColor="text1"/>
          <w:lang w:eastAsia="en-GB"/>
        </w:rPr>
        <w:t xml:space="preserve">A solid selection process is essential for </w:t>
      </w:r>
      <w:proofErr w:type="gramStart"/>
      <w:r w:rsidRPr="005E0891">
        <w:rPr>
          <w:rFonts w:eastAsiaTheme="minorEastAsia" w:cstheme="minorHAnsi"/>
          <w:color w:val="000000" w:themeColor="text1"/>
          <w:lang w:eastAsia="en-GB"/>
        </w:rPr>
        <w:t>identifying</w:t>
      </w:r>
      <w:proofErr w:type="gramEnd"/>
      <w:r w:rsidRPr="005E0891">
        <w:rPr>
          <w:rFonts w:eastAsiaTheme="minorEastAsia" w:cstheme="minorHAnsi"/>
          <w:color w:val="000000" w:themeColor="text1"/>
          <w:lang w:eastAsia="en-GB"/>
        </w:rPr>
        <w:t xml:space="preserve"> talent and for successful performance management.</w:t>
      </w:r>
      <w:r>
        <w:rPr>
          <w:rFonts w:eastAsiaTheme="minorEastAsia" w:cstheme="minorHAnsi"/>
          <w:color w:val="000000" w:themeColor="text1"/>
          <w:lang w:eastAsia="en-GB"/>
        </w:rPr>
        <w:t xml:space="preserve">  According to (CIPD, 2021)</w:t>
      </w:r>
      <w:r w:rsidR="003F52F8">
        <w:rPr>
          <w:rFonts w:eastAsiaTheme="minorEastAsia" w:cstheme="minorHAnsi"/>
          <w:color w:val="000000" w:themeColor="text1"/>
          <w:lang w:eastAsia="en-GB"/>
        </w:rPr>
        <w:t xml:space="preserve"> </w:t>
      </w:r>
      <w:r w:rsidR="003F52F8" w:rsidRPr="003F52F8">
        <w:rPr>
          <w:rFonts w:eastAsiaTheme="minorEastAsia" w:cstheme="minorHAnsi"/>
          <w:color w:val="000000" w:themeColor="text1"/>
          <w:lang w:eastAsia="en-GB"/>
        </w:rPr>
        <w:t>Shortlisting and assessment</w:t>
      </w:r>
      <w:r w:rsidR="003F52F8">
        <w:rPr>
          <w:rFonts w:eastAsiaTheme="minorEastAsia" w:cstheme="minorHAnsi"/>
          <w:color w:val="000000" w:themeColor="text1"/>
          <w:lang w:eastAsia="en-GB"/>
        </w:rPr>
        <w:t>s</w:t>
      </w:r>
      <w:r w:rsidR="003F52F8" w:rsidRPr="003F52F8">
        <w:rPr>
          <w:rFonts w:eastAsiaTheme="minorEastAsia" w:cstheme="minorHAnsi"/>
          <w:color w:val="000000" w:themeColor="text1"/>
          <w:lang w:eastAsia="en-GB"/>
        </w:rPr>
        <w:t xml:space="preserve"> are the two primary stages in the</w:t>
      </w:r>
      <w:r w:rsidR="003F52F8">
        <w:rPr>
          <w:rFonts w:eastAsiaTheme="minorEastAsia" w:cstheme="minorHAnsi"/>
          <w:color w:val="000000" w:themeColor="text1"/>
          <w:lang w:eastAsia="en-GB"/>
        </w:rPr>
        <w:t xml:space="preserve"> selection process</w:t>
      </w:r>
      <w:proofErr w:type="gramStart"/>
      <w:r w:rsidR="00B2657E">
        <w:rPr>
          <w:rFonts w:eastAsiaTheme="minorEastAsia" w:cstheme="minorHAnsi"/>
          <w:color w:val="000000" w:themeColor="text1"/>
          <w:lang w:eastAsia="en-GB"/>
        </w:rPr>
        <w:t xml:space="preserve">.  </w:t>
      </w:r>
      <w:proofErr w:type="gramEnd"/>
      <w:r w:rsidR="00B2657E" w:rsidRPr="00B2657E">
        <w:rPr>
          <w:rFonts w:eastAsiaTheme="minorEastAsia" w:cstheme="minorHAnsi"/>
          <w:color w:val="000000" w:themeColor="text1"/>
          <w:lang w:eastAsia="en-GB"/>
        </w:rPr>
        <w:t xml:space="preserve">Employers should make sure that their selection techniques treat candidates equally, without discrimination or bias, and decisions </w:t>
      </w:r>
      <w:r w:rsidR="005075A8">
        <w:rPr>
          <w:rFonts w:eastAsiaTheme="minorEastAsia" w:cstheme="minorHAnsi"/>
          <w:color w:val="000000" w:themeColor="text1"/>
          <w:lang w:eastAsia="en-GB"/>
        </w:rPr>
        <w:t xml:space="preserve">should be </w:t>
      </w:r>
      <w:r w:rsidR="00B2657E" w:rsidRPr="00B2657E">
        <w:rPr>
          <w:rFonts w:eastAsiaTheme="minorEastAsia" w:cstheme="minorHAnsi"/>
          <w:color w:val="000000" w:themeColor="text1"/>
          <w:lang w:eastAsia="en-GB"/>
        </w:rPr>
        <w:t>made based on the candidate's capability to perform the job, add value to the organi</w:t>
      </w:r>
      <w:r w:rsidR="00010665">
        <w:rPr>
          <w:rFonts w:eastAsiaTheme="minorEastAsia" w:cstheme="minorHAnsi"/>
          <w:color w:val="000000" w:themeColor="text1"/>
          <w:lang w:eastAsia="en-GB"/>
        </w:rPr>
        <w:t>s</w:t>
      </w:r>
      <w:r w:rsidR="00B2657E" w:rsidRPr="00B2657E">
        <w:rPr>
          <w:rFonts w:eastAsiaTheme="minorEastAsia" w:cstheme="minorHAnsi"/>
          <w:color w:val="000000" w:themeColor="text1"/>
          <w:lang w:eastAsia="en-GB"/>
        </w:rPr>
        <w:t>ation, and potential for advancement at both levels.</w:t>
      </w:r>
      <w:r w:rsidR="0029598C">
        <w:rPr>
          <w:rFonts w:eastAsiaTheme="minorEastAsia" w:cstheme="minorHAnsi"/>
          <w:color w:val="000000" w:themeColor="text1"/>
          <w:lang w:eastAsia="en-GB"/>
        </w:rPr>
        <w:t xml:space="preserve"> </w:t>
      </w:r>
      <w:r w:rsidR="0029598C" w:rsidRPr="0029598C">
        <w:rPr>
          <w:rFonts w:eastAsiaTheme="minorEastAsia" w:cstheme="minorHAnsi"/>
          <w:color w:val="000000" w:themeColor="text1"/>
          <w:lang w:eastAsia="en-GB"/>
        </w:rPr>
        <w:t xml:space="preserve">Screening is the </w:t>
      </w:r>
      <w:proofErr w:type="gramStart"/>
      <w:r w:rsidR="0029598C" w:rsidRPr="0029598C">
        <w:rPr>
          <w:rFonts w:eastAsiaTheme="minorEastAsia" w:cstheme="minorHAnsi"/>
          <w:color w:val="000000" w:themeColor="text1"/>
          <w:lang w:eastAsia="en-GB"/>
        </w:rPr>
        <w:t>initial</w:t>
      </w:r>
      <w:proofErr w:type="gramEnd"/>
      <w:r w:rsidR="0029598C" w:rsidRPr="0029598C">
        <w:rPr>
          <w:rFonts w:eastAsiaTheme="minorEastAsia" w:cstheme="minorHAnsi"/>
          <w:color w:val="000000" w:themeColor="text1"/>
          <w:lang w:eastAsia="en-GB"/>
        </w:rPr>
        <w:t xml:space="preserve"> step in the selection process, employers must screen out </w:t>
      </w:r>
      <w:r w:rsidR="00125489">
        <w:rPr>
          <w:rFonts w:eastAsiaTheme="minorEastAsia" w:cstheme="minorHAnsi"/>
          <w:color w:val="000000" w:themeColor="text1"/>
          <w:lang w:eastAsia="en-GB"/>
        </w:rPr>
        <w:t xml:space="preserve">unsuitable </w:t>
      </w:r>
      <w:r w:rsidR="0029598C" w:rsidRPr="0029598C">
        <w:rPr>
          <w:rFonts w:eastAsiaTheme="minorEastAsia" w:cstheme="minorHAnsi"/>
          <w:color w:val="000000" w:themeColor="text1"/>
          <w:lang w:eastAsia="en-GB"/>
        </w:rPr>
        <w:t>individuals before moving on to shortlisting.</w:t>
      </w:r>
      <w:r w:rsidR="0029598C">
        <w:rPr>
          <w:rFonts w:eastAsiaTheme="minorEastAsia" w:cstheme="minorHAnsi"/>
          <w:color w:val="000000" w:themeColor="text1"/>
          <w:lang w:eastAsia="en-GB"/>
        </w:rPr>
        <w:t xml:space="preserve">  </w:t>
      </w:r>
      <w:r w:rsidR="00D13F9D" w:rsidRPr="00D13F9D">
        <w:rPr>
          <w:rFonts w:eastAsiaTheme="minorEastAsia" w:cstheme="minorHAnsi"/>
          <w:color w:val="000000" w:themeColor="text1"/>
          <w:lang w:eastAsia="en-GB"/>
        </w:rPr>
        <w:t xml:space="preserve">Interviews are </w:t>
      </w:r>
      <w:proofErr w:type="gramStart"/>
      <w:r w:rsidR="00D13F9D" w:rsidRPr="00D13F9D">
        <w:rPr>
          <w:rFonts w:eastAsiaTheme="minorEastAsia" w:cstheme="minorHAnsi"/>
          <w:color w:val="000000" w:themeColor="text1"/>
          <w:lang w:eastAsia="en-GB"/>
        </w:rPr>
        <w:t>frequently</w:t>
      </w:r>
      <w:proofErr w:type="gramEnd"/>
      <w:r w:rsidR="00D13F9D" w:rsidRPr="00D13F9D">
        <w:rPr>
          <w:rFonts w:eastAsiaTheme="minorEastAsia" w:cstheme="minorHAnsi"/>
          <w:color w:val="000000" w:themeColor="text1"/>
          <w:lang w:eastAsia="en-GB"/>
        </w:rPr>
        <w:t xml:space="preserve"> used by employers as part of the hiring process. Interviews should be conducted in a structured style to help prevent unintended bias</w:t>
      </w:r>
      <w:proofErr w:type="gramStart"/>
      <w:r w:rsidR="00D13F9D" w:rsidRPr="00D13F9D">
        <w:rPr>
          <w:rFonts w:eastAsiaTheme="minorEastAsia" w:cstheme="minorHAnsi"/>
          <w:color w:val="000000" w:themeColor="text1"/>
          <w:lang w:eastAsia="en-GB"/>
        </w:rPr>
        <w:t>.</w:t>
      </w:r>
      <w:r w:rsidR="00D13F9D">
        <w:rPr>
          <w:rFonts w:eastAsiaTheme="minorEastAsia" w:cstheme="minorHAnsi"/>
          <w:color w:val="000000" w:themeColor="text1"/>
          <w:lang w:eastAsia="en-GB"/>
        </w:rPr>
        <w:t xml:space="preserve">  </w:t>
      </w:r>
      <w:proofErr w:type="gramEnd"/>
      <w:r w:rsidR="00125489" w:rsidRPr="00125489">
        <w:rPr>
          <w:rFonts w:eastAsiaTheme="minorEastAsia" w:cstheme="minorHAnsi"/>
          <w:color w:val="000000" w:themeColor="text1"/>
          <w:lang w:eastAsia="en-GB"/>
        </w:rPr>
        <w:t xml:space="preserve">Telephone interviews can be used at any point of the hiring </w:t>
      </w:r>
      <w:r w:rsidR="00125489" w:rsidRPr="00125489">
        <w:rPr>
          <w:rFonts w:eastAsiaTheme="minorEastAsia" w:cstheme="minorHAnsi"/>
          <w:color w:val="000000" w:themeColor="text1"/>
          <w:lang w:eastAsia="en-GB"/>
        </w:rPr>
        <w:t>process but</w:t>
      </w:r>
      <w:r w:rsidR="00125489" w:rsidRPr="00125489">
        <w:rPr>
          <w:rFonts w:eastAsiaTheme="minorEastAsia" w:cstheme="minorHAnsi"/>
          <w:color w:val="000000" w:themeColor="text1"/>
          <w:lang w:eastAsia="en-GB"/>
        </w:rPr>
        <w:t xml:space="preserve"> are more commonly used at the beginning of the process</w:t>
      </w:r>
      <w:r w:rsidR="00125489">
        <w:rPr>
          <w:rFonts w:eastAsiaTheme="minorEastAsia" w:cstheme="minorHAnsi"/>
          <w:color w:val="000000" w:themeColor="text1"/>
          <w:lang w:eastAsia="en-GB"/>
        </w:rPr>
        <w:t>,</w:t>
      </w:r>
      <w:r w:rsidR="00125489" w:rsidRPr="00125489">
        <w:rPr>
          <w:rFonts w:eastAsiaTheme="minorEastAsia" w:cstheme="minorHAnsi"/>
          <w:color w:val="000000" w:themeColor="text1"/>
          <w:lang w:eastAsia="en-GB"/>
        </w:rPr>
        <w:t xml:space="preserve"> </w:t>
      </w:r>
      <w:proofErr w:type="gramStart"/>
      <w:r w:rsidR="00125489" w:rsidRPr="00125489">
        <w:rPr>
          <w:rFonts w:eastAsiaTheme="minorEastAsia" w:cstheme="minorHAnsi"/>
          <w:color w:val="000000" w:themeColor="text1"/>
          <w:lang w:eastAsia="en-GB"/>
        </w:rPr>
        <w:t>in order to</w:t>
      </w:r>
      <w:proofErr w:type="gramEnd"/>
      <w:r w:rsidR="00125489" w:rsidRPr="00125489">
        <w:rPr>
          <w:rFonts w:eastAsiaTheme="minorEastAsia" w:cstheme="minorHAnsi"/>
          <w:color w:val="000000" w:themeColor="text1"/>
          <w:lang w:eastAsia="en-GB"/>
        </w:rPr>
        <w:t> eliminate the individuals who aren't right for the job.</w:t>
      </w:r>
      <w:r w:rsidR="009743D7">
        <w:rPr>
          <w:rFonts w:eastAsiaTheme="minorEastAsia" w:cstheme="minorHAnsi"/>
          <w:color w:val="000000" w:themeColor="text1"/>
          <w:lang w:eastAsia="en-GB"/>
        </w:rPr>
        <w:t xml:space="preserve">  Assessments can take the form of </w:t>
      </w:r>
      <w:r w:rsidR="00A2092E" w:rsidRPr="00A2092E">
        <w:rPr>
          <w:rFonts w:eastAsiaTheme="minorEastAsia" w:cstheme="minorHAnsi"/>
          <w:color w:val="000000" w:themeColor="text1"/>
          <w:lang w:eastAsia="en-GB"/>
        </w:rPr>
        <w:t>psychometric testing to aid the selection process by evaluating candidates' abilities, aptitudes, and personalities</w:t>
      </w:r>
      <w:proofErr w:type="gramStart"/>
      <w:r w:rsidR="00A2092E">
        <w:rPr>
          <w:rFonts w:eastAsiaTheme="minorEastAsia" w:cstheme="minorHAnsi"/>
          <w:color w:val="000000" w:themeColor="text1"/>
          <w:lang w:eastAsia="en-GB"/>
        </w:rPr>
        <w:t xml:space="preserve">.  </w:t>
      </w:r>
      <w:proofErr w:type="gramEnd"/>
      <w:r w:rsidR="00A2092E">
        <w:rPr>
          <w:rFonts w:eastAsiaTheme="minorEastAsia" w:cstheme="minorHAnsi"/>
          <w:color w:val="000000" w:themeColor="text1"/>
          <w:lang w:eastAsia="en-GB"/>
        </w:rPr>
        <w:t>Also, work-sample assessments</w:t>
      </w:r>
      <w:r w:rsidR="006279BD">
        <w:rPr>
          <w:rFonts w:eastAsiaTheme="minorEastAsia" w:cstheme="minorHAnsi"/>
          <w:color w:val="000000" w:themeColor="text1"/>
          <w:lang w:eastAsia="en-GB"/>
        </w:rPr>
        <w:t xml:space="preserve"> are used to help candidates to </w:t>
      </w:r>
      <w:proofErr w:type="gramStart"/>
      <w:r w:rsidR="006279BD">
        <w:rPr>
          <w:rFonts w:eastAsiaTheme="minorEastAsia" w:cstheme="minorHAnsi"/>
          <w:color w:val="000000" w:themeColor="text1"/>
          <w:lang w:eastAsia="en-GB"/>
        </w:rPr>
        <w:t>demonstrate</w:t>
      </w:r>
      <w:proofErr w:type="gramEnd"/>
      <w:r w:rsidR="006279BD">
        <w:rPr>
          <w:rFonts w:eastAsiaTheme="minorEastAsia" w:cstheme="minorHAnsi"/>
          <w:color w:val="000000" w:themeColor="text1"/>
          <w:lang w:eastAsia="en-GB"/>
        </w:rPr>
        <w:t xml:space="preserve"> their competence through carrying out some elements of the job role or by displaying knowledge through </w:t>
      </w:r>
      <w:r w:rsidR="001E03EB">
        <w:rPr>
          <w:rFonts w:eastAsiaTheme="minorEastAsia" w:cstheme="minorHAnsi"/>
          <w:color w:val="000000" w:themeColor="text1"/>
          <w:lang w:eastAsia="en-GB"/>
        </w:rPr>
        <w:t>presentations.</w:t>
      </w:r>
      <w:r w:rsidR="0046022C">
        <w:rPr>
          <w:rFonts w:eastAsiaTheme="minorEastAsia" w:cstheme="minorHAnsi"/>
          <w:color w:val="000000" w:themeColor="text1"/>
          <w:lang w:eastAsia="en-GB"/>
        </w:rPr>
        <w:t xml:space="preserve"> </w:t>
      </w:r>
      <w:r w:rsidR="006279BD">
        <w:rPr>
          <w:rFonts w:eastAsiaTheme="minorEastAsia" w:cstheme="minorHAnsi"/>
          <w:color w:val="000000" w:themeColor="text1"/>
          <w:lang w:eastAsia="en-GB"/>
        </w:rPr>
        <w:t xml:space="preserve">  </w:t>
      </w:r>
      <w:r w:rsidR="0046022C" w:rsidRPr="0046022C">
        <w:rPr>
          <w:rFonts w:eastAsiaTheme="minorEastAsia" w:cstheme="minorHAnsi"/>
          <w:color w:val="000000" w:themeColor="text1"/>
          <w:lang w:eastAsia="en-GB"/>
        </w:rPr>
        <w:t>Tests are more objective and dependable than interviews and other screening approaches. They also rely on quantitative data and potentially reduce bias.</w:t>
      </w:r>
      <w:r w:rsidR="0046022C">
        <w:rPr>
          <w:rFonts w:eastAsiaTheme="minorEastAsia" w:cstheme="minorHAnsi"/>
          <w:color w:val="000000" w:themeColor="text1"/>
          <w:lang w:eastAsia="en-GB"/>
        </w:rPr>
        <w:t xml:space="preserve"> </w:t>
      </w:r>
    </w:p>
    <w:p w14:paraId="0C7D2B9F" w14:textId="38FF2D0F" w:rsidR="00E55B68" w:rsidRDefault="00E55B68" w:rsidP="0029598C">
      <w:pPr>
        <w:autoSpaceDE w:val="0"/>
        <w:autoSpaceDN w:val="0"/>
        <w:adjustRightInd w:val="0"/>
        <w:spacing w:after="200" w:line="276" w:lineRule="auto"/>
        <w:rPr>
          <w:rFonts w:eastAsiaTheme="minorEastAsia" w:cstheme="minorHAnsi"/>
          <w:color w:val="000000" w:themeColor="text1"/>
          <w:lang w:eastAsia="en-GB"/>
        </w:rPr>
      </w:pPr>
    </w:p>
    <w:p w14:paraId="30705811" w14:textId="45E0A242" w:rsidR="00E55B68" w:rsidRDefault="00E55B68" w:rsidP="0029598C">
      <w:pPr>
        <w:autoSpaceDE w:val="0"/>
        <w:autoSpaceDN w:val="0"/>
        <w:adjustRightInd w:val="0"/>
        <w:spacing w:after="200" w:line="276" w:lineRule="auto"/>
        <w:rPr>
          <w:rFonts w:eastAsiaTheme="minorEastAsia" w:cstheme="minorHAnsi"/>
          <w:color w:val="000000" w:themeColor="text1"/>
          <w:lang w:eastAsia="en-GB"/>
        </w:rPr>
      </w:pPr>
      <w:r>
        <w:rPr>
          <w:rFonts w:eastAsiaTheme="minorEastAsia" w:cstheme="minorHAnsi"/>
          <w:color w:val="000000" w:themeColor="text1"/>
          <w:lang w:eastAsia="en-GB"/>
        </w:rPr>
        <w:t xml:space="preserve">3.3 </w:t>
      </w:r>
    </w:p>
    <w:p w14:paraId="2B0B874B" w14:textId="3430A1EE" w:rsidR="00C66339" w:rsidRDefault="00473A0D" w:rsidP="0029598C">
      <w:pPr>
        <w:autoSpaceDE w:val="0"/>
        <w:autoSpaceDN w:val="0"/>
        <w:adjustRightInd w:val="0"/>
        <w:spacing w:after="200" w:line="276" w:lineRule="auto"/>
        <w:rPr>
          <w:rFonts w:eastAsiaTheme="minorEastAsia" w:cstheme="minorHAnsi"/>
          <w:color w:val="000000" w:themeColor="text1"/>
          <w:lang w:eastAsia="en-GB"/>
        </w:rPr>
      </w:pPr>
      <w:r w:rsidRPr="00473A0D">
        <w:rPr>
          <w:rFonts w:eastAsiaTheme="minorEastAsia" w:cstheme="minorHAnsi"/>
          <w:color w:val="000000" w:themeColor="text1"/>
          <w:lang w:eastAsia="en-GB"/>
        </w:rPr>
        <w:t>Dismissal occurs when an employee's contract is ended by the employer and is referred to as involuntary employee turnover.</w:t>
      </w:r>
      <w:r>
        <w:rPr>
          <w:rFonts w:eastAsiaTheme="minorEastAsia" w:cstheme="minorHAnsi"/>
          <w:color w:val="000000" w:themeColor="text1"/>
          <w:lang w:eastAsia="en-GB"/>
        </w:rPr>
        <w:t xml:space="preserve"> </w:t>
      </w:r>
      <w:r w:rsidR="00F073F0" w:rsidRPr="00C00D1C">
        <w:rPr>
          <w:rFonts w:eastAsiaTheme="minorEastAsia" w:cstheme="minorHAnsi"/>
          <w:color w:val="000000" w:themeColor="text1"/>
          <w:lang w:eastAsia="en-GB"/>
        </w:rPr>
        <w:t>The reasons for dismissal can be divided into two groups: conduct and capability</w:t>
      </w:r>
      <w:proofErr w:type="gramStart"/>
      <w:r w:rsidR="00F073F0" w:rsidRPr="00C00D1C">
        <w:rPr>
          <w:rFonts w:eastAsiaTheme="minorEastAsia" w:cstheme="minorHAnsi"/>
          <w:color w:val="000000" w:themeColor="text1"/>
          <w:lang w:eastAsia="en-GB"/>
        </w:rPr>
        <w:t>.</w:t>
      </w:r>
      <w:r w:rsidR="00F073F0">
        <w:rPr>
          <w:rFonts w:eastAsiaTheme="minorEastAsia" w:cstheme="minorHAnsi"/>
          <w:color w:val="000000" w:themeColor="text1"/>
          <w:lang w:eastAsia="en-GB"/>
        </w:rPr>
        <w:t xml:space="preserve"> </w:t>
      </w:r>
      <w:r>
        <w:rPr>
          <w:rFonts w:eastAsiaTheme="minorEastAsia" w:cstheme="minorHAnsi"/>
          <w:color w:val="000000" w:themeColor="text1"/>
          <w:lang w:eastAsia="en-GB"/>
        </w:rPr>
        <w:t xml:space="preserve"> </w:t>
      </w:r>
      <w:proofErr w:type="gramEnd"/>
      <w:r w:rsidR="00D135FC">
        <w:rPr>
          <w:rFonts w:eastAsiaTheme="minorEastAsia" w:cstheme="minorHAnsi"/>
          <w:color w:val="000000" w:themeColor="text1"/>
          <w:lang w:eastAsia="en-GB"/>
        </w:rPr>
        <w:t xml:space="preserve">As </w:t>
      </w:r>
      <w:proofErr w:type="gramStart"/>
      <w:r w:rsidR="00D135FC">
        <w:rPr>
          <w:rFonts w:eastAsiaTheme="minorEastAsia" w:cstheme="minorHAnsi"/>
          <w:color w:val="000000" w:themeColor="text1"/>
          <w:lang w:eastAsia="en-GB"/>
        </w:rPr>
        <w:t>stated</w:t>
      </w:r>
      <w:proofErr w:type="gramEnd"/>
      <w:r w:rsidR="00D135FC">
        <w:rPr>
          <w:rFonts w:eastAsiaTheme="minorEastAsia" w:cstheme="minorHAnsi"/>
          <w:color w:val="000000" w:themeColor="text1"/>
          <w:lang w:eastAsia="en-GB"/>
        </w:rPr>
        <w:t xml:space="preserve"> by (ACAS, 2022) </w:t>
      </w:r>
      <w:r w:rsidR="00D135FC" w:rsidRPr="00D135FC">
        <w:rPr>
          <w:rFonts w:eastAsiaTheme="minorEastAsia" w:cstheme="minorHAnsi"/>
          <w:color w:val="000000" w:themeColor="text1"/>
          <w:lang w:eastAsia="en-GB"/>
        </w:rPr>
        <w:t>When deciding whether to dismiss someone, it's critical that an employer follows a fair and reasonable approach</w:t>
      </w:r>
      <w:r w:rsidR="00C00D1C">
        <w:rPr>
          <w:rFonts w:eastAsiaTheme="minorEastAsia" w:cstheme="minorHAnsi"/>
          <w:color w:val="000000" w:themeColor="text1"/>
          <w:lang w:eastAsia="en-GB"/>
        </w:rPr>
        <w:t xml:space="preserve"> and that there is a valid reason for the dismissal</w:t>
      </w:r>
      <w:r w:rsidR="00F073F0">
        <w:rPr>
          <w:rFonts w:eastAsiaTheme="minorEastAsia" w:cstheme="minorHAnsi"/>
          <w:color w:val="000000" w:themeColor="text1"/>
          <w:lang w:eastAsia="en-GB"/>
        </w:rPr>
        <w:t xml:space="preserve"> and is in line with the ‘ACAS Code of Practice on disciplinary and grievance </w:t>
      </w:r>
      <w:r w:rsidR="00573B73">
        <w:rPr>
          <w:rFonts w:eastAsiaTheme="minorEastAsia" w:cstheme="minorHAnsi"/>
          <w:color w:val="000000" w:themeColor="text1"/>
          <w:lang w:eastAsia="en-GB"/>
        </w:rPr>
        <w:t>procedures</w:t>
      </w:r>
      <w:r w:rsidR="00F073F0">
        <w:rPr>
          <w:rFonts w:eastAsiaTheme="minorEastAsia" w:cstheme="minorHAnsi"/>
          <w:color w:val="000000" w:themeColor="text1"/>
          <w:lang w:eastAsia="en-GB"/>
        </w:rPr>
        <w:t>.</w:t>
      </w:r>
      <w:r w:rsidR="00C00D1C">
        <w:rPr>
          <w:rFonts w:eastAsiaTheme="minorEastAsia" w:cstheme="minorHAnsi"/>
          <w:color w:val="000000" w:themeColor="text1"/>
          <w:lang w:eastAsia="en-GB"/>
        </w:rPr>
        <w:t xml:space="preserve"> </w:t>
      </w:r>
      <w:r w:rsidR="00835804" w:rsidRPr="00835804">
        <w:rPr>
          <w:rFonts w:eastAsiaTheme="minorEastAsia" w:cstheme="minorHAnsi"/>
          <w:color w:val="000000" w:themeColor="text1"/>
          <w:lang w:eastAsia="en-GB"/>
        </w:rPr>
        <w:t>Following the proper procedures will protect the organisation from accusations of unfair and constructive dismissal claims</w:t>
      </w:r>
      <w:proofErr w:type="gramStart"/>
      <w:r w:rsidR="00835804" w:rsidRPr="00835804">
        <w:rPr>
          <w:rFonts w:eastAsiaTheme="minorEastAsia" w:cstheme="minorHAnsi"/>
          <w:color w:val="000000" w:themeColor="text1"/>
          <w:lang w:eastAsia="en-GB"/>
        </w:rPr>
        <w:t>.</w:t>
      </w:r>
      <w:r w:rsidR="00835804">
        <w:rPr>
          <w:rFonts w:eastAsiaTheme="minorEastAsia" w:cstheme="minorHAnsi"/>
          <w:color w:val="000000" w:themeColor="text1"/>
          <w:lang w:eastAsia="en-GB"/>
        </w:rPr>
        <w:t xml:space="preserve">  </w:t>
      </w:r>
      <w:bookmarkStart w:id="0" w:name="_Hlk103203820"/>
      <w:proofErr w:type="gramEnd"/>
    </w:p>
    <w:p w14:paraId="3E3EDFA3" w14:textId="179F4D68" w:rsidR="00C846BD" w:rsidRDefault="00457AFF" w:rsidP="0029598C">
      <w:pPr>
        <w:autoSpaceDE w:val="0"/>
        <w:autoSpaceDN w:val="0"/>
        <w:adjustRightInd w:val="0"/>
        <w:spacing w:after="200" w:line="276" w:lineRule="auto"/>
        <w:rPr>
          <w:rFonts w:eastAsiaTheme="minorEastAsia" w:cstheme="minorHAnsi"/>
          <w:color w:val="000000" w:themeColor="text1"/>
          <w:lang w:eastAsia="en-GB"/>
        </w:rPr>
      </w:pPr>
      <w:r>
        <w:rPr>
          <w:rFonts w:eastAsiaTheme="minorEastAsia" w:cstheme="minorHAnsi"/>
          <w:color w:val="000000" w:themeColor="text1"/>
          <w:lang w:eastAsia="en-GB"/>
        </w:rPr>
        <w:t xml:space="preserve">As </w:t>
      </w:r>
      <w:proofErr w:type="gramStart"/>
      <w:r>
        <w:rPr>
          <w:rFonts w:eastAsiaTheme="minorEastAsia" w:cstheme="minorHAnsi"/>
          <w:color w:val="000000" w:themeColor="text1"/>
          <w:lang w:eastAsia="en-GB"/>
        </w:rPr>
        <w:t>stated</w:t>
      </w:r>
      <w:proofErr w:type="gramEnd"/>
      <w:r>
        <w:rPr>
          <w:rFonts w:eastAsiaTheme="minorEastAsia" w:cstheme="minorHAnsi"/>
          <w:color w:val="000000" w:themeColor="text1"/>
          <w:lang w:eastAsia="en-GB"/>
        </w:rPr>
        <w:t xml:space="preserve"> by (CIPD, 2022) </w:t>
      </w:r>
      <w:r w:rsidR="00573B73" w:rsidRPr="00573B73">
        <w:rPr>
          <w:rFonts w:eastAsiaTheme="minorEastAsia" w:cstheme="minorHAnsi"/>
          <w:color w:val="000000" w:themeColor="text1"/>
          <w:lang w:eastAsia="en-GB"/>
        </w:rPr>
        <w:t>For affected employees and the wider workforce, redundancy may be a difficult and painful circumstance.</w:t>
      </w:r>
      <w:r w:rsidR="00573B73">
        <w:rPr>
          <w:rFonts w:eastAsiaTheme="minorEastAsia" w:cstheme="minorHAnsi"/>
          <w:color w:val="000000" w:themeColor="text1"/>
          <w:lang w:eastAsia="en-GB"/>
        </w:rPr>
        <w:t xml:space="preserve">  </w:t>
      </w:r>
      <w:r w:rsidR="000A0967" w:rsidRPr="000A0967">
        <w:rPr>
          <w:rFonts w:eastAsiaTheme="minorEastAsia" w:cstheme="minorHAnsi"/>
          <w:color w:val="000000" w:themeColor="text1"/>
          <w:lang w:eastAsia="en-GB"/>
        </w:rPr>
        <w:t xml:space="preserve">Employers must </w:t>
      </w:r>
      <w:proofErr w:type="gramStart"/>
      <w:r w:rsidR="000A0967" w:rsidRPr="000A0967">
        <w:rPr>
          <w:rFonts w:eastAsiaTheme="minorEastAsia" w:cstheme="minorHAnsi"/>
          <w:color w:val="000000" w:themeColor="text1"/>
          <w:lang w:eastAsia="en-GB"/>
        </w:rPr>
        <w:t>handle</w:t>
      </w:r>
      <w:proofErr w:type="gramEnd"/>
      <w:r w:rsidR="000A0967" w:rsidRPr="000A0967">
        <w:rPr>
          <w:rFonts w:eastAsiaTheme="minorEastAsia" w:cstheme="minorHAnsi"/>
          <w:color w:val="000000" w:themeColor="text1"/>
          <w:lang w:eastAsia="en-GB"/>
        </w:rPr>
        <w:t xml:space="preserve"> redundancies as sensitively as possible in order to maintain employee morale, motivation, and productivity.</w:t>
      </w:r>
      <w:r w:rsidR="000A0967">
        <w:rPr>
          <w:rFonts w:eastAsiaTheme="minorEastAsia" w:cstheme="minorHAnsi"/>
          <w:color w:val="000000" w:themeColor="text1"/>
          <w:lang w:eastAsia="en-GB"/>
        </w:rPr>
        <w:t xml:space="preserve"> </w:t>
      </w:r>
      <w:r w:rsidR="00E6064D" w:rsidRPr="00E6064D">
        <w:rPr>
          <w:rFonts w:eastAsiaTheme="minorEastAsia" w:cstheme="minorHAnsi"/>
          <w:color w:val="000000" w:themeColor="text1"/>
          <w:lang w:eastAsia="en-GB"/>
        </w:rPr>
        <w:t>Prior to beginning the redundancy process, all options for reducing or avoiding redundancies should be considered.</w:t>
      </w:r>
      <w:r w:rsidR="00BD2E8D">
        <w:rPr>
          <w:rFonts w:eastAsiaTheme="minorEastAsia" w:cstheme="minorHAnsi"/>
          <w:color w:val="000000" w:themeColor="text1"/>
          <w:lang w:eastAsia="en-GB"/>
        </w:rPr>
        <w:t xml:space="preserve"> </w:t>
      </w:r>
      <w:r w:rsidR="00BF0780">
        <w:rPr>
          <w:rFonts w:eastAsiaTheme="minorEastAsia" w:cstheme="minorHAnsi"/>
          <w:color w:val="000000" w:themeColor="text1"/>
          <w:lang w:eastAsia="en-GB"/>
        </w:rPr>
        <w:t xml:space="preserve">According to (Armstrong, 2009) </w:t>
      </w:r>
      <w:r w:rsidR="00BF0780" w:rsidRPr="00BF0780">
        <w:rPr>
          <w:rFonts w:eastAsiaTheme="minorEastAsia" w:cstheme="minorHAnsi"/>
          <w:color w:val="000000" w:themeColor="text1"/>
          <w:lang w:eastAsia="en-GB"/>
        </w:rPr>
        <w:t xml:space="preserve">It is vital to </w:t>
      </w:r>
      <w:proofErr w:type="gramStart"/>
      <w:r w:rsidR="00BF0780" w:rsidRPr="00BF0780">
        <w:rPr>
          <w:rFonts w:eastAsiaTheme="minorEastAsia" w:cstheme="minorHAnsi"/>
          <w:color w:val="000000" w:themeColor="text1"/>
          <w:lang w:eastAsia="en-GB"/>
        </w:rPr>
        <w:t>plan ahead</w:t>
      </w:r>
      <w:proofErr w:type="gramEnd"/>
      <w:r w:rsidR="00BF0780" w:rsidRPr="00BF0780">
        <w:rPr>
          <w:rFonts w:eastAsiaTheme="minorEastAsia" w:cstheme="minorHAnsi"/>
          <w:color w:val="000000" w:themeColor="text1"/>
          <w:lang w:eastAsia="en-GB"/>
        </w:rPr>
        <w:t xml:space="preserve"> of time, identifying and implementing strategies to avoid redundancy as much as possible, arranging for voluntary redundancy, and assisting people in finding</w:t>
      </w:r>
      <w:r w:rsidR="006052D0">
        <w:rPr>
          <w:rFonts w:eastAsiaTheme="minorEastAsia" w:cstheme="minorHAnsi"/>
          <w:color w:val="000000" w:themeColor="text1"/>
          <w:lang w:eastAsia="en-GB"/>
        </w:rPr>
        <w:t xml:space="preserve"> alternative roles.</w:t>
      </w:r>
    </w:p>
    <w:p w14:paraId="4EC7F5F4" w14:textId="2CD5E1A6" w:rsidR="009D54C1" w:rsidRDefault="009D54C1" w:rsidP="0029598C">
      <w:pPr>
        <w:autoSpaceDE w:val="0"/>
        <w:autoSpaceDN w:val="0"/>
        <w:adjustRightInd w:val="0"/>
        <w:spacing w:after="200" w:line="276" w:lineRule="auto"/>
        <w:rPr>
          <w:rFonts w:eastAsiaTheme="minorEastAsia" w:cstheme="minorHAnsi"/>
          <w:color w:val="000000" w:themeColor="text1"/>
          <w:lang w:eastAsia="en-GB"/>
        </w:rPr>
      </w:pPr>
    </w:p>
    <w:bookmarkEnd w:id="0"/>
    <w:p w14:paraId="00CD2DA1" w14:textId="65A40E5E" w:rsidR="00C66339" w:rsidRPr="0029598C" w:rsidRDefault="00B0046C" w:rsidP="0029598C">
      <w:pPr>
        <w:autoSpaceDE w:val="0"/>
        <w:autoSpaceDN w:val="0"/>
        <w:adjustRightInd w:val="0"/>
        <w:spacing w:after="200" w:line="276" w:lineRule="auto"/>
        <w:rPr>
          <w:rFonts w:eastAsiaTheme="minorEastAsia" w:cstheme="minorHAnsi"/>
          <w:color w:val="000000" w:themeColor="text1"/>
          <w:lang w:eastAsia="en-GB"/>
        </w:rPr>
      </w:pPr>
      <w:r w:rsidRPr="00B0046C">
        <w:rPr>
          <w:rFonts w:eastAsiaTheme="minorEastAsia" w:cstheme="minorHAnsi"/>
          <w:color w:val="000000" w:themeColor="text1"/>
          <w:lang w:eastAsia="en-GB"/>
        </w:rPr>
        <w:t xml:space="preserve">Most employees now have the </w:t>
      </w:r>
      <w:proofErr w:type="gramStart"/>
      <w:r w:rsidRPr="00B0046C">
        <w:rPr>
          <w:rFonts w:eastAsiaTheme="minorEastAsia" w:cstheme="minorHAnsi"/>
          <w:color w:val="000000" w:themeColor="text1"/>
          <w:lang w:eastAsia="en-GB"/>
        </w:rPr>
        <w:t>option</w:t>
      </w:r>
      <w:proofErr w:type="gramEnd"/>
      <w:r w:rsidRPr="00B0046C">
        <w:rPr>
          <w:rFonts w:eastAsiaTheme="minorEastAsia" w:cstheme="minorHAnsi"/>
          <w:color w:val="000000" w:themeColor="text1"/>
          <w:lang w:eastAsia="en-GB"/>
        </w:rPr>
        <w:t xml:space="preserve"> of choosing when they want to retire, there is no longer a legislated retirement age for most </w:t>
      </w:r>
      <w:r>
        <w:rPr>
          <w:rFonts w:eastAsiaTheme="minorEastAsia" w:cstheme="minorHAnsi"/>
          <w:color w:val="000000" w:themeColor="text1"/>
          <w:lang w:eastAsia="en-GB"/>
        </w:rPr>
        <w:t xml:space="preserve">jobs.  </w:t>
      </w:r>
      <w:r w:rsidRPr="00B0046C">
        <w:rPr>
          <w:rFonts w:eastAsiaTheme="minorEastAsia" w:cstheme="minorHAnsi"/>
          <w:color w:val="000000" w:themeColor="text1"/>
          <w:lang w:eastAsia="en-GB"/>
        </w:rPr>
        <w:t>However, if an employer can legally justify the need, it can still set a retirement age, albeit this can be challenging.</w:t>
      </w:r>
      <w:r w:rsidR="009F4C7B" w:rsidRPr="009F4C7B">
        <w:t xml:space="preserve"> </w:t>
      </w:r>
      <w:r w:rsidR="009F4C7B" w:rsidRPr="009F4C7B">
        <w:rPr>
          <w:rFonts w:eastAsiaTheme="minorEastAsia" w:cstheme="minorHAnsi"/>
          <w:color w:val="000000" w:themeColor="text1"/>
          <w:lang w:eastAsia="en-GB"/>
        </w:rPr>
        <w:t>Employers should not force employees to resign because they are approaching retirement age, particularly those who are approaching or have reached the state or business retirement age</w:t>
      </w:r>
      <w:proofErr w:type="gramStart"/>
      <w:r w:rsidR="009F4C7B" w:rsidRPr="009F4C7B">
        <w:rPr>
          <w:rFonts w:eastAsiaTheme="minorEastAsia" w:cstheme="minorHAnsi"/>
          <w:color w:val="000000" w:themeColor="text1"/>
          <w:lang w:eastAsia="en-GB"/>
        </w:rPr>
        <w:t>.</w:t>
      </w:r>
      <w:r w:rsidR="00F037A7">
        <w:rPr>
          <w:rFonts w:eastAsiaTheme="minorEastAsia" w:cstheme="minorHAnsi"/>
          <w:color w:val="000000" w:themeColor="text1"/>
          <w:lang w:eastAsia="en-GB"/>
        </w:rPr>
        <w:t xml:space="preserve">  </w:t>
      </w:r>
      <w:proofErr w:type="gramEnd"/>
      <w:r w:rsidR="00F037A7" w:rsidRPr="00F037A7">
        <w:rPr>
          <w:rFonts w:eastAsiaTheme="minorEastAsia" w:cstheme="minorHAnsi"/>
          <w:color w:val="000000" w:themeColor="text1"/>
          <w:lang w:eastAsia="en-GB"/>
        </w:rPr>
        <w:t>Regular workplace dialogues should take place to learn about senior workers' career aspirations, inquire about when they might want to retire, and help the organisation manage resources and finances</w:t>
      </w:r>
      <w:proofErr w:type="gramStart"/>
      <w:r w:rsidR="00F037A7" w:rsidRPr="00F037A7">
        <w:rPr>
          <w:rFonts w:eastAsiaTheme="minorEastAsia" w:cstheme="minorHAnsi"/>
          <w:color w:val="000000" w:themeColor="text1"/>
          <w:lang w:eastAsia="en-GB"/>
        </w:rPr>
        <w:t>.</w:t>
      </w:r>
      <w:r w:rsidR="00F037A7">
        <w:rPr>
          <w:rFonts w:eastAsiaTheme="minorEastAsia" w:cstheme="minorHAnsi"/>
          <w:color w:val="000000" w:themeColor="text1"/>
          <w:lang w:eastAsia="en-GB"/>
        </w:rPr>
        <w:t xml:space="preserve">  </w:t>
      </w:r>
      <w:proofErr w:type="gramEnd"/>
      <w:r w:rsidR="00F037A7">
        <w:rPr>
          <w:rFonts w:eastAsiaTheme="minorEastAsia" w:cstheme="minorHAnsi"/>
          <w:color w:val="000000" w:themeColor="text1"/>
          <w:lang w:eastAsia="en-GB"/>
        </w:rPr>
        <w:t xml:space="preserve">According to (Armstrong, 2009) retirement policies need to specify when people are due to retire, </w:t>
      </w:r>
      <w:r w:rsidR="009B0F44">
        <w:rPr>
          <w:rFonts w:eastAsiaTheme="minorEastAsia" w:cstheme="minorHAnsi"/>
          <w:color w:val="000000" w:themeColor="text1"/>
          <w:lang w:eastAsia="en-GB"/>
        </w:rPr>
        <w:t>i</w:t>
      </w:r>
      <w:r w:rsidR="00F037A7" w:rsidRPr="00F037A7">
        <w:rPr>
          <w:rFonts w:eastAsiaTheme="minorEastAsia" w:cstheme="minorHAnsi"/>
          <w:color w:val="000000" w:themeColor="text1"/>
          <w:lang w:eastAsia="en-GB"/>
        </w:rPr>
        <w:t>f there are any conditions in which they can work after their customary retirement date</w:t>
      </w:r>
      <w:r w:rsidR="009B0F44">
        <w:rPr>
          <w:rFonts w:eastAsiaTheme="minorEastAsia" w:cstheme="minorHAnsi"/>
          <w:color w:val="000000" w:themeColor="text1"/>
          <w:lang w:eastAsia="en-GB"/>
        </w:rPr>
        <w:t xml:space="preserve"> and </w:t>
      </w:r>
      <w:proofErr w:type="gramStart"/>
      <w:r w:rsidR="009B0F44">
        <w:rPr>
          <w:rFonts w:eastAsiaTheme="minorEastAsia" w:cstheme="minorHAnsi"/>
          <w:color w:val="000000" w:themeColor="text1"/>
          <w:lang w:eastAsia="en-GB"/>
        </w:rPr>
        <w:t>providing</w:t>
      </w:r>
      <w:proofErr w:type="gramEnd"/>
      <w:r w:rsidR="009B0F44">
        <w:rPr>
          <w:rFonts w:eastAsiaTheme="minorEastAsia" w:cstheme="minorHAnsi"/>
          <w:color w:val="000000" w:themeColor="text1"/>
          <w:lang w:eastAsia="en-GB"/>
        </w:rPr>
        <w:t xml:space="preserve"> pre-retirement </w:t>
      </w:r>
      <w:r w:rsidR="00CE146F">
        <w:rPr>
          <w:rFonts w:eastAsiaTheme="minorEastAsia" w:cstheme="minorHAnsi"/>
          <w:color w:val="000000" w:themeColor="text1"/>
          <w:lang w:eastAsia="en-GB"/>
        </w:rPr>
        <w:t>training on topics such as finance, insurance, state pensions rights and other benefits.</w:t>
      </w:r>
    </w:p>
    <w:sectPr w:rsidR="00C66339" w:rsidRPr="002959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53203"/>
    <w:multiLevelType w:val="multilevel"/>
    <w:tmpl w:val="B75235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6C19432E"/>
    <w:multiLevelType w:val="hybridMultilevel"/>
    <w:tmpl w:val="08D05BFE"/>
    <w:lvl w:ilvl="0" w:tplc="BBD436A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E6128"/>
    <w:multiLevelType w:val="hybridMultilevel"/>
    <w:tmpl w:val="1F50B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445815">
    <w:abstractNumId w:val="0"/>
  </w:num>
  <w:num w:numId="2" w16cid:durableId="1026639997">
    <w:abstractNumId w:val="2"/>
  </w:num>
  <w:num w:numId="3" w16cid:durableId="410006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F26D4"/>
    <w:rsid w:val="00010665"/>
    <w:rsid w:val="000A0967"/>
    <w:rsid w:val="000F413D"/>
    <w:rsid w:val="00125489"/>
    <w:rsid w:val="001E03EB"/>
    <w:rsid w:val="001E4599"/>
    <w:rsid w:val="0029598C"/>
    <w:rsid w:val="00365F12"/>
    <w:rsid w:val="003F52F8"/>
    <w:rsid w:val="00457AFF"/>
    <w:rsid w:val="0046022C"/>
    <w:rsid w:val="00467E53"/>
    <w:rsid w:val="00473A0D"/>
    <w:rsid w:val="005075A8"/>
    <w:rsid w:val="00573B73"/>
    <w:rsid w:val="005E0891"/>
    <w:rsid w:val="005E3A89"/>
    <w:rsid w:val="006052D0"/>
    <w:rsid w:val="006279BD"/>
    <w:rsid w:val="00632CC0"/>
    <w:rsid w:val="00652CB7"/>
    <w:rsid w:val="00730C13"/>
    <w:rsid w:val="00737757"/>
    <w:rsid w:val="00777065"/>
    <w:rsid w:val="00797C92"/>
    <w:rsid w:val="007E327A"/>
    <w:rsid w:val="00835804"/>
    <w:rsid w:val="008F4F06"/>
    <w:rsid w:val="00910C15"/>
    <w:rsid w:val="009462AB"/>
    <w:rsid w:val="009743D7"/>
    <w:rsid w:val="009B0F44"/>
    <w:rsid w:val="009D54C1"/>
    <w:rsid w:val="009E0D95"/>
    <w:rsid w:val="009F4C7B"/>
    <w:rsid w:val="00A0378B"/>
    <w:rsid w:val="00A2092E"/>
    <w:rsid w:val="00B0046C"/>
    <w:rsid w:val="00B2657E"/>
    <w:rsid w:val="00B77631"/>
    <w:rsid w:val="00BD2E8D"/>
    <w:rsid w:val="00BF0780"/>
    <w:rsid w:val="00C00D1C"/>
    <w:rsid w:val="00C66339"/>
    <w:rsid w:val="00C846BD"/>
    <w:rsid w:val="00CE146F"/>
    <w:rsid w:val="00D135FC"/>
    <w:rsid w:val="00D13F9D"/>
    <w:rsid w:val="00D22E22"/>
    <w:rsid w:val="00DF26D4"/>
    <w:rsid w:val="00E221BB"/>
    <w:rsid w:val="00E55B68"/>
    <w:rsid w:val="00E6064D"/>
    <w:rsid w:val="00F037A7"/>
    <w:rsid w:val="00F073F0"/>
    <w:rsid w:val="00F61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A1CA"/>
  <w15:docId w15:val="{251AA9F1-8339-4CCF-983B-E39D74E58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6D4"/>
    <w:pPr>
      <w:ind w:left="720"/>
      <w:contextualSpacing/>
    </w:pPr>
  </w:style>
  <w:style w:type="character" w:customStyle="1" w:styleId="jss1522">
    <w:name w:val="jss1522"/>
    <w:basedOn w:val="DefaultParagraphFont"/>
    <w:rsid w:val="005E0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90F41-A2D4-4864-89F9-FFE00F777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7</Pages>
  <Words>3314</Words>
  <Characters>18299</Characters>
  <Application>Microsoft Office Word</Application>
  <DocSecurity>0</DocSecurity>
  <Lines>269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Moriarty</dc:creator>
  <cp:keywords/>
  <dc:description/>
  <cp:lastModifiedBy>Lucy Moriarty</cp:lastModifiedBy>
  <cp:revision>24</cp:revision>
  <dcterms:created xsi:type="dcterms:W3CDTF">2022-05-11T07:43:00Z</dcterms:created>
  <dcterms:modified xsi:type="dcterms:W3CDTF">2022-05-11T23:29:00Z</dcterms:modified>
</cp:coreProperties>
</file>