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AE5B2" w14:textId="77777777" w:rsidR="00E7596A" w:rsidRPr="009C3E03" w:rsidRDefault="00E7596A" w:rsidP="00E7596A">
      <w:pPr>
        <w:spacing w:line="360" w:lineRule="auto"/>
        <w:jc w:val="center"/>
        <w:rPr>
          <w:rFonts w:ascii="Times New Roman" w:hAnsi="Times New Roman" w:cs="Times New Roman"/>
          <w:b/>
          <w:sz w:val="32"/>
          <w:szCs w:val="32"/>
        </w:rPr>
      </w:pPr>
    </w:p>
    <w:p w14:paraId="36EAB674" w14:textId="77777777" w:rsidR="00E7596A" w:rsidRPr="009C3E03" w:rsidRDefault="00E7596A" w:rsidP="00E7596A">
      <w:pPr>
        <w:spacing w:line="360" w:lineRule="auto"/>
        <w:jc w:val="center"/>
        <w:rPr>
          <w:rFonts w:ascii="Times New Roman" w:hAnsi="Times New Roman" w:cs="Times New Roman"/>
          <w:b/>
          <w:sz w:val="32"/>
          <w:szCs w:val="32"/>
        </w:rPr>
      </w:pPr>
    </w:p>
    <w:p w14:paraId="65666358" w14:textId="77777777" w:rsidR="00E7596A" w:rsidRPr="009C3E03" w:rsidRDefault="00E7596A" w:rsidP="00E7596A">
      <w:pPr>
        <w:spacing w:line="360" w:lineRule="auto"/>
        <w:jc w:val="center"/>
        <w:rPr>
          <w:rFonts w:ascii="Times New Roman" w:hAnsi="Times New Roman" w:cs="Times New Roman"/>
          <w:b/>
          <w:sz w:val="32"/>
          <w:szCs w:val="32"/>
        </w:rPr>
      </w:pPr>
    </w:p>
    <w:p w14:paraId="23FE13B1" w14:textId="77777777" w:rsidR="00E7596A" w:rsidRPr="009C3E03" w:rsidRDefault="00E7596A" w:rsidP="00E7596A">
      <w:pPr>
        <w:spacing w:line="360" w:lineRule="auto"/>
        <w:jc w:val="center"/>
        <w:rPr>
          <w:rFonts w:ascii="Times New Roman" w:hAnsi="Times New Roman" w:cs="Times New Roman"/>
          <w:b/>
          <w:sz w:val="32"/>
          <w:szCs w:val="32"/>
        </w:rPr>
      </w:pPr>
    </w:p>
    <w:p w14:paraId="65463647" w14:textId="77777777" w:rsidR="00E7596A" w:rsidRPr="009C3E03" w:rsidRDefault="00E7596A" w:rsidP="00E7596A">
      <w:pPr>
        <w:spacing w:line="360" w:lineRule="auto"/>
        <w:jc w:val="center"/>
        <w:rPr>
          <w:rFonts w:ascii="Times New Roman" w:hAnsi="Times New Roman" w:cs="Times New Roman"/>
          <w:b/>
          <w:sz w:val="32"/>
          <w:szCs w:val="32"/>
        </w:rPr>
      </w:pPr>
    </w:p>
    <w:p w14:paraId="519D3ED9" w14:textId="77777777" w:rsidR="00E7596A" w:rsidRPr="009C3E03" w:rsidRDefault="00E7596A" w:rsidP="00E7596A">
      <w:pPr>
        <w:spacing w:line="360" w:lineRule="auto"/>
        <w:jc w:val="center"/>
        <w:rPr>
          <w:rFonts w:ascii="Times New Roman" w:hAnsi="Times New Roman" w:cs="Times New Roman"/>
          <w:b/>
          <w:sz w:val="32"/>
          <w:szCs w:val="32"/>
        </w:rPr>
      </w:pPr>
    </w:p>
    <w:p w14:paraId="1880EABE" w14:textId="77777777" w:rsidR="00E7596A" w:rsidRPr="009C3E03" w:rsidRDefault="00E7596A" w:rsidP="00E7596A">
      <w:pPr>
        <w:spacing w:line="360" w:lineRule="auto"/>
        <w:jc w:val="center"/>
        <w:rPr>
          <w:rFonts w:ascii="Times New Roman" w:hAnsi="Times New Roman" w:cs="Times New Roman"/>
          <w:b/>
          <w:sz w:val="32"/>
          <w:szCs w:val="32"/>
        </w:rPr>
      </w:pPr>
    </w:p>
    <w:p w14:paraId="04219F6D" w14:textId="77777777" w:rsidR="00613B5A" w:rsidRPr="009C3E03" w:rsidRDefault="00613B5A" w:rsidP="00E7596A">
      <w:pPr>
        <w:spacing w:line="360" w:lineRule="auto"/>
        <w:jc w:val="center"/>
        <w:rPr>
          <w:rFonts w:ascii="Times New Roman" w:hAnsi="Times New Roman" w:cs="Times New Roman"/>
          <w:b/>
          <w:sz w:val="32"/>
          <w:szCs w:val="32"/>
        </w:rPr>
      </w:pPr>
    </w:p>
    <w:p w14:paraId="13B1ACC1" w14:textId="5E0C54E8" w:rsidR="00613B5A" w:rsidRDefault="00F86F03" w:rsidP="00E7596A">
      <w:pPr>
        <w:spacing w:line="360" w:lineRule="auto"/>
        <w:jc w:val="center"/>
        <w:rPr>
          <w:rFonts w:ascii="Times New Roman" w:hAnsi="Times New Roman" w:cs="Times New Roman"/>
          <w:b/>
          <w:sz w:val="32"/>
          <w:szCs w:val="32"/>
        </w:rPr>
      </w:pPr>
      <w:r w:rsidRPr="009C3E03">
        <w:rPr>
          <w:rFonts w:ascii="Times New Roman" w:hAnsi="Times New Roman" w:cs="Times New Roman"/>
          <w:b/>
          <w:sz w:val="32"/>
          <w:szCs w:val="32"/>
        </w:rPr>
        <w:t>MARKETING FUNDAMENTALS</w:t>
      </w:r>
    </w:p>
    <w:p w14:paraId="1A222AE4" w14:textId="77777777" w:rsidR="00613B5A" w:rsidRDefault="00613B5A" w:rsidP="00E7596A">
      <w:pPr>
        <w:spacing w:line="360" w:lineRule="auto"/>
        <w:jc w:val="center"/>
        <w:rPr>
          <w:rFonts w:ascii="Times New Roman" w:hAnsi="Times New Roman" w:cs="Times New Roman"/>
          <w:b/>
          <w:sz w:val="32"/>
          <w:szCs w:val="32"/>
        </w:rPr>
      </w:pPr>
    </w:p>
    <w:p w14:paraId="13601CA7" w14:textId="48137767" w:rsidR="00613B5A" w:rsidRPr="00613B5A" w:rsidRDefault="00613B5A" w:rsidP="00613B5A">
      <w:pPr>
        <w:spacing w:line="240" w:lineRule="auto"/>
        <w:jc w:val="center"/>
        <w:rPr>
          <w:rFonts w:ascii="Times New Roman" w:eastAsia="Times New Roman" w:hAnsi="Times New Roman" w:cs="Times New Roman"/>
          <w:sz w:val="24"/>
          <w:szCs w:val="24"/>
          <w:lang w:val="en-GB" w:eastAsia="en-GB"/>
        </w:rPr>
      </w:pPr>
      <w:r w:rsidRPr="00613B5A">
        <w:rPr>
          <w:rFonts w:ascii="Times New Roman" w:eastAsia="Times New Roman" w:hAnsi="Times New Roman" w:cs="Times New Roman"/>
          <w:sz w:val="24"/>
          <w:szCs w:val="24"/>
          <w:lang w:val="en-GB" w:eastAsia="en-GB"/>
        </w:rPr>
        <w:fldChar w:fldCharType="begin"/>
      </w:r>
      <w:r w:rsidRPr="00613B5A">
        <w:rPr>
          <w:rFonts w:ascii="Times New Roman" w:eastAsia="Times New Roman" w:hAnsi="Times New Roman" w:cs="Times New Roman"/>
          <w:sz w:val="24"/>
          <w:szCs w:val="24"/>
          <w:lang w:val="en-GB" w:eastAsia="en-GB"/>
        </w:rPr>
        <w:instrText xml:space="preserve"> INCLUDEPICTURE "https://1000logos.net/wp-content/uploads/2019/06/Dove-Logo-2012.jpg" \* MERGEFORMATINET </w:instrText>
      </w:r>
      <w:r w:rsidRPr="00613B5A">
        <w:rPr>
          <w:rFonts w:ascii="Times New Roman" w:eastAsia="Times New Roman" w:hAnsi="Times New Roman" w:cs="Times New Roman"/>
          <w:sz w:val="24"/>
          <w:szCs w:val="24"/>
          <w:lang w:val="en-GB" w:eastAsia="en-GB"/>
        </w:rPr>
        <w:fldChar w:fldCharType="separate"/>
      </w:r>
      <w:r w:rsidRPr="00613B5A">
        <w:rPr>
          <w:rFonts w:ascii="Times New Roman" w:eastAsia="Times New Roman" w:hAnsi="Times New Roman" w:cs="Times New Roman"/>
          <w:noProof/>
          <w:sz w:val="24"/>
          <w:szCs w:val="24"/>
          <w:lang w:val="en-GB" w:eastAsia="en-GB"/>
        </w:rPr>
        <w:drawing>
          <wp:inline distT="0" distB="0" distL="0" distR="0" wp14:anchorId="2D619364" wp14:editId="386A38A8">
            <wp:extent cx="3859224" cy="2510725"/>
            <wp:effectExtent l="0" t="0" r="0" b="0"/>
            <wp:docPr id="1" name="Picture 1" descr="Dove logo and symbol, meaning, history, 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ove logo and symbol, meaning, history, PNG"/>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59224" cy="2510725"/>
                    </a:xfrm>
                    <a:prstGeom prst="rect">
                      <a:avLst/>
                    </a:prstGeom>
                    <a:noFill/>
                    <a:ln>
                      <a:noFill/>
                    </a:ln>
                  </pic:spPr>
                </pic:pic>
              </a:graphicData>
            </a:graphic>
          </wp:inline>
        </w:drawing>
      </w:r>
      <w:r w:rsidRPr="00613B5A">
        <w:rPr>
          <w:rFonts w:ascii="Times New Roman" w:eastAsia="Times New Roman" w:hAnsi="Times New Roman" w:cs="Times New Roman"/>
          <w:sz w:val="24"/>
          <w:szCs w:val="24"/>
          <w:lang w:val="en-GB" w:eastAsia="en-GB"/>
        </w:rPr>
        <w:fldChar w:fldCharType="end"/>
      </w:r>
    </w:p>
    <w:p w14:paraId="35E123A9" w14:textId="725DCDEB" w:rsidR="00B71F46" w:rsidRPr="009C3E03" w:rsidRDefault="00F86F03" w:rsidP="00E7596A">
      <w:pPr>
        <w:spacing w:line="360" w:lineRule="auto"/>
        <w:jc w:val="center"/>
        <w:rPr>
          <w:rFonts w:ascii="Times New Roman" w:hAnsi="Times New Roman" w:cs="Times New Roman"/>
          <w:sz w:val="32"/>
          <w:szCs w:val="32"/>
        </w:rPr>
      </w:pPr>
      <w:r w:rsidRPr="009C3E03">
        <w:rPr>
          <w:rFonts w:ascii="Times New Roman" w:hAnsi="Times New Roman" w:cs="Times New Roman"/>
          <w:sz w:val="32"/>
          <w:szCs w:val="32"/>
        </w:rPr>
        <w:br w:type="page"/>
      </w:r>
    </w:p>
    <w:p w14:paraId="1921E98E" w14:textId="77777777" w:rsidR="00B71F46" w:rsidRPr="009C3E03" w:rsidRDefault="00F86F03" w:rsidP="00E7596A">
      <w:pPr>
        <w:pStyle w:val="Heading1"/>
        <w:rPr>
          <w:color w:val="auto"/>
        </w:rPr>
      </w:pPr>
      <w:r w:rsidRPr="009C3E03">
        <w:rPr>
          <w:color w:val="auto"/>
        </w:rPr>
        <w:lastRenderedPageBreak/>
        <w:t>Introduction</w:t>
      </w:r>
    </w:p>
    <w:p w14:paraId="4509BA49" w14:textId="60231638"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 xml:space="preserve">Marketing encloses the tactics and strategies brands are using to promote their services and products to customers. The entire market research for writing advertisements copies falling into the region of marketing. There are several marketing fundamentals in the era of globalization such as creating value to the consumers and engagement with the stakeholders. There are some probable ideas about identifying targeted consumers and their interest in the products of a company. The concept of societal marketing has been discussed in this essay with key details. The </w:t>
      </w:r>
      <w:r w:rsidR="00E7596A" w:rsidRPr="009C3E03">
        <w:rPr>
          <w:rFonts w:ascii="Times New Roman" w:hAnsi="Times New Roman" w:cs="Times New Roman"/>
          <w:sz w:val="24"/>
          <w:szCs w:val="24"/>
        </w:rPr>
        <w:t>advantages of marketing to customers have</w:t>
      </w:r>
      <w:r w:rsidRPr="009C3E03">
        <w:rPr>
          <w:rFonts w:ascii="Times New Roman" w:hAnsi="Times New Roman" w:cs="Times New Roman"/>
          <w:sz w:val="24"/>
          <w:szCs w:val="24"/>
        </w:rPr>
        <w:t xml:space="preserve"> been illustrated in this essay. Business is dependent on several fundamental components such as price, product, place, and promotion, or marketing. Ansoff's matrix of marketing has been described in this essay with key details. The diversification and the risky factors of it have been illustrated with the strategy of market penetration. The role of stakeholders and their significance in an organization has been dis</w:t>
      </w:r>
      <w:r w:rsidR="003579D4" w:rsidRPr="009C3E03">
        <w:rPr>
          <w:rFonts w:ascii="Times New Roman" w:hAnsi="Times New Roman" w:cs="Times New Roman"/>
          <w:sz w:val="24"/>
          <w:szCs w:val="24"/>
        </w:rPr>
        <w:t>cussed in this essay. Dove</w:t>
      </w:r>
      <w:r w:rsidRPr="009C3E03">
        <w:rPr>
          <w:rFonts w:ascii="Times New Roman" w:hAnsi="Times New Roman" w:cs="Times New Roman"/>
          <w:sz w:val="24"/>
          <w:szCs w:val="24"/>
        </w:rPr>
        <w:t xml:space="preserve"> </w:t>
      </w:r>
      <w:r w:rsidR="00B62598" w:rsidRPr="009C3E03">
        <w:rPr>
          <w:rFonts w:ascii="Times New Roman" w:hAnsi="Times New Roman" w:cs="Times New Roman"/>
          <w:sz w:val="24"/>
          <w:szCs w:val="24"/>
        </w:rPr>
        <w:t>Company</w:t>
      </w:r>
      <w:r w:rsidRPr="009C3E03">
        <w:rPr>
          <w:rFonts w:ascii="Times New Roman" w:hAnsi="Times New Roman" w:cs="Times New Roman"/>
          <w:sz w:val="24"/>
          <w:szCs w:val="24"/>
        </w:rPr>
        <w:t xml:space="preserve"> has been chosen in this essay as an example.</w:t>
      </w:r>
      <w:r w:rsidR="00E84497" w:rsidRPr="009C3E03">
        <w:rPr>
          <w:rFonts w:ascii="Times New Roman" w:hAnsi="Times New Roman" w:cs="Times New Roman"/>
          <w:sz w:val="24"/>
          <w:szCs w:val="24"/>
        </w:rPr>
        <w:t xml:space="preserve"> Dove Company is a renowned brand of personal care.</w:t>
      </w:r>
      <w:r w:rsidR="00613B5A">
        <w:rPr>
          <w:rFonts w:ascii="Times New Roman" w:hAnsi="Times New Roman" w:cs="Times New Roman"/>
          <w:sz w:val="24"/>
          <w:szCs w:val="24"/>
        </w:rPr>
        <w:t xml:space="preserve"> </w:t>
      </w:r>
      <w:proofErr w:type="gramStart"/>
      <w:r w:rsidR="00E84497" w:rsidRPr="009C3E03">
        <w:rPr>
          <w:rFonts w:ascii="Times New Roman" w:hAnsi="Times New Roman" w:cs="Times New Roman"/>
          <w:sz w:val="24"/>
          <w:szCs w:val="24"/>
        </w:rPr>
        <w:t>It</w:t>
      </w:r>
      <w:proofErr w:type="gramEnd"/>
      <w:r w:rsidR="00E84497" w:rsidRPr="009C3E03">
        <w:rPr>
          <w:rFonts w:ascii="Times New Roman" w:hAnsi="Times New Roman" w:cs="Times New Roman"/>
          <w:sz w:val="24"/>
          <w:szCs w:val="24"/>
        </w:rPr>
        <w:t xml:space="preserve"> provides various products like Soap, deodorant, body wash and other skin care products.</w:t>
      </w:r>
    </w:p>
    <w:p w14:paraId="213C6A39" w14:textId="77777777" w:rsidR="00B71F46" w:rsidRPr="009C3E03" w:rsidRDefault="00F86F03" w:rsidP="00E7596A">
      <w:pPr>
        <w:pStyle w:val="Heading1"/>
        <w:rPr>
          <w:color w:val="auto"/>
        </w:rPr>
      </w:pPr>
      <w:r w:rsidRPr="009C3E03">
        <w:rPr>
          <w:color w:val="auto"/>
        </w:rPr>
        <w:t xml:space="preserve">Role of Marketing to Create Value for Customer </w:t>
      </w:r>
    </w:p>
    <w:p w14:paraId="25C3CF2C"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Marketing is the system to get proper services or products or ideas to the exact people at an exact place in time at an attainable price by using proper promotional methods and by utilizing exact people for providing consumer service regarding that ideas, goods, or services. The concept has been referred to as the exact principal and the all marketing strategy basis. It can be referred to in this essay the findings of marketing the overlays of wants and needs. After that, to provide services and goods for meetings expanded anticipation of the buyers. Creating exchanges is about marketing. The exchange has taken place when both of the parties are providing something valuable to each other to ensure satisfactory and respective requirements or desires. A typical exchange is dependent on the customers' spent money on any goods or services. There is a natural misconception between so many people that they used to think marketing and sales</w:t>
      </w:r>
      <w:r w:rsidR="003579D4" w:rsidRPr="009C3E03">
        <w:rPr>
          <w:rFonts w:ascii="Times New Roman" w:hAnsi="Times New Roman" w:cs="Times New Roman"/>
          <w:sz w:val="24"/>
          <w:szCs w:val="24"/>
        </w:rPr>
        <w:t xml:space="preserve"> are the same concepts. Dove</w:t>
      </w:r>
      <w:r w:rsidRPr="009C3E03">
        <w:rPr>
          <w:rFonts w:ascii="Times New Roman" w:hAnsi="Times New Roman" w:cs="Times New Roman"/>
          <w:sz w:val="24"/>
          <w:szCs w:val="24"/>
        </w:rPr>
        <w:t xml:space="preserve"> is running their business in most of the countries in the world and the marketing concept of this company that they have focused on is that they will provide good quality products at a mild cost (</w:t>
      </w:r>
      <w:r w:rsidRPr="009C3E03">
        <w:rPr>
          <w:rFonts w:ascii="Times New Roman" w:hAnsi="Times New Roman" w:cs="Times New Roman"/>
          <w:sz w:val="24"/>
          <w:szCs w:val="24"/>
          <w:highlight w:val="white"/>
        </w:rPr>
        <w:t>Mishra and Modi, 2016</w:t>
      </w:r>
      <w:r w:rsidRPr="009C3E03">
        <w:rPr>
          <w:rFonts w:ascii="Times New Roman" w:hAnsi="Times New Roman" w:cs="Times New Roman"/>
          <w:sz w:val="24"/>
          <w:szCs w:val="24"/>
        </w:rPr>
        <w:t>). Marketing is the most significant vehicle to create value for customers.</w:t>
      </w:r>
    </w:p>
    <w:p w14:paraId="63EF82E1" w14:textId="77777777" w:rsidR="00B71F46" w:rsidRPr="009C3E03" w:rsidRDefault="00B71F46" w:rsidP="00E7596A">
      <w:pPr>
        <w:spacing w:line="360" w:lineRule="auto"/>
        <w:jc w:val="both"/>
        <w:rPr>
          <w:rFonts w:ascii="Times New Roman" w:hAnsi="Times New Roman" w:cs="Times New Roman"/>
          <w:sz w:val="24"/>
          <w:szCs w:val="24"/>
        </w:rPr>
      </w:pPr>
    </w:p>
    <w:p w14:paraId="767CDEE8" w14:textId="40254F3E"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 xml:space="preserve">The consumers are getting most of the advantages of marketing of business organizations. Marketing is liable to communicate with consumers about services and products and to explain about the offers and its high requirement for its usefulness. The liability of marketing </w:t>
      </w:r>
      <w:r w:rsidR="00E7596A" w:rsidRPr="009C3E03">
        <w:rPr>
          <w:rFonts w:ascii="Times New Roman" w:hAnsi="Times New Roman" w:cs="Times New Roman"/>
          <w:sz w:val="24"/>
          <w:szCs w:val="24"/>
        </w:rPr>
        <w:t xml:space="preserve">is </w:t>
      </w:r>
      <w:r w:rsidRPr="009C3E03">
        <w:rPr>
          <w:rFonts w:ascii="Times New Roman" w:hAnsi="Times New Roman" w:cs="Times New Roman"/>
          <w:sz w:val="24"/>
          <w:szCs w:val="24"/>
        </w:rPr>
        <w:t xml:space="preserve">also to listen to the consumers and to communicate back to the provider. </w:t>
      </w:r>
      <w:r w:rsidR="00E7596A" w:rsidRPr="009C3E03">
        <w:rPr>
          <w:rFonts w:ascii="Times New Roman" w:hAnsi="Times New Roman" w:cs="Times New Roman"/>
          <w:sz w:val="24"/>
          <w:szCs w:val="24"/>
        </w:rPr>
        <w:t>This is t</w:t>
      </w:r>
      <w:r w:rsidRPr="009C3E03">
        <w:rPr>
          <w:rFonts w:ascii="Times New Roman" w:hAnsi="Times New Roman" w:cs="Times New Roman"/>
          <w:sz w:val="24"/>
          <w:szCs w:val="24"/>
        </w:rPr>
        <w:t xml:space="preserve">he way to satisfy consumer requirements and chances for development. Marketing is deriving the economy of a customer by promoting services and goods. There is a major target of marketing that is targeting the customers for turning into them to become buyers. Higher sales of an organization are dependent on the successful marketing strategies of the employees. The marketing of the companies is keeping customers by providing current information and knowledge about any service or product. Marketing used to offer consumers quick service and convenience. Marketing helps to build a transparent and trustworthy relationship between a company and its consumers. The marketing used to provide 24*7 service which is a crucial helpful part to the consumers. For creating personalized experience marketing is the most significant component. Marketing used to provide a huge audience </w:t>
      </w:r>
      <w:proofErr w:type="spellStart"/>
      <w:r w:rsidRPr="009C3E03">
        <w:rPr>
          <w:rFonts w:ascii="Times New Roman" w:hAnsi="Times New Roman" w:cs="Times New Roman"/>
          <w:sz w:val="24"/>
          <w:szCs w:val="24"/>
        </w:rPr>
        <w:t>a</w:t>
      </w:r>
      <w:r w:rsidR="00E84497" w:rsidRPr="009C3E03">
        <w:rPr>
          <w:rFonts w:ascii="Times New Roman" w:hAnsi="Times New Roman" w:cs="Times New Roman"/>
          <w:sz w:val="24"/>
          <w:szCs w:val="24"/>
        </w:rPr>
        <w:t>s</w:t>
      </w:r>
      <w:r w:rsidRPr="009C3E03">
        <w:rPr>
          <w:rFonts w:ascii="Times New Roman" w:hAnsi="Times New Roman" w:cs="Times New Roman"/>
          <w:sz w:val="24"/>
          <w:szCs w:val="24"/>
        </w:rPr>
        <w:t>nd</w:t>
      </w:r>
      <w:proofErr w:type="spellEnd"/>
      <w:r w:rsidRPr="009C3E03">
        <w:rPr>
          <w:rFonts w:ascii="Times New Roman" w:hAnsi="Times New Roman" w:cs="Times New Roman"/>
          <w:sz w:val="24"/>
          <w:szCs w:val="24"/>
        </w:rPr>
        <w:t xml:space="preserve"> option which is the most helpful component for an organization. The marketing concept has been formulated to provide knowledge and guidelines about the offered services and products of a company (</w:t>
      </w:r>
      <w:r w:rsidRPr="009C3E03">
        <w:rPr>
          <w:rFonts w:ascii="Times New Roman" w:hAnsi="Times New Roman" w:cs="Times New Roman"/>
          <w:sz w:val="24"/>
          <w:szCs w:val="24"/>
          <w:highlight w:val="white"/>
        </w:rPr>
        <w:t>Kyriakopoulos, Hughes and Hughes, 2016</w:t>
      </w:r>
      <w:r w:rsidRPr="009C3E03">
        <w:rPr>
          <w:rFonts w:ascii="Times New Roman" w:hAnsi="Times New Roman" w:cs="Times New Roman"/>
          <w:sz w:val="24"/>
          <w:szCs w:val="24"/>
        </w:rPr>
        <w:t>). The economic benefits are also crucial for consumers by marketing.</w:t>
      </w:r>
      <w:r w:rsidR="0051190E" w:rsidRPr="009C3E03">
        <w:rPr>
          <w:rFonts w:ascii="Times New Roman" w:hAnsi="Times New Roman" w:cs="Times New Roman"/>
          <w:sz w:val="24"/>
          <w:szCs w:val="24"/>
        </w:rPr>
        <w:t xml:space="preserve"> </w:t>
      </w:r>
      <w:r w:rsidR="007F475A" w:rsidRPr="009C3E03">
        <w:rPr>
          <w:rFonts w:ascii="Times New Roman" w:hAnsi="Times New Roman" w:cs="Times New Roman"/>
          <w:sz w:val="24"/>
          <w:szCs w:val="24"/>
        </w:rPr>
        <w:t xml:space="preserve">As the market is expanding Dove </w:t>
      </w:r>
      <w:r w:rsidR="00A361DF" w:rsidRPr="009C3E03">
        <w:rPr>
          <w:rFonts w:ascii="Times New Roman" w:hAnsi="Times New Roman" w:cs="Times New Roman"/>
          <w:sz w:val="24"/>
          <w:szCs w:val="24"/>
        </w:rPr>
        <w:t>Company</w:t>
      </w:r>
      <w:r w:rsidR="007F475A" w:rsidRPr="009C3E03">
        <w:rPr>
          <w:rFonts w:ascii="Times New Roman" w:hAnsi="Times New Roman" w:cs="Times New Roman"/>
          <w:sz w:val="24"/>
          <w:szCs w:val="24"/>
        </w:rPr>
        <w:t xml:space="preserve"> has massive scope of strengthening its position. </w:t>
      </w:r>
      <w:r w:rsidR="0051190E" w:rsidRPr="009C3E03">
        <w:rPr>
          <w:rFonts w:ascii="Times New Roman" w:hAnsi="Times New Roman" w:cs="Times New Roman"/>
          <w:sz w:val="24"/>
          <w:szCs w:val="24"/>
        </w:rPr>
        <w:t>Dove has provided various employment facilities to various workers. As Dove has expanded in global market, there is need of huge number of workers. An advance technology and efficient worker</w:t>
      </w:r>
      <w:r w:rsidR="00613B5A">
        <w:rPr>
          <w:rFonts w:ascii="Times New Roman" w:hAnsi="Times New Roman" w:cs="Times New Roman"/>
          <w:sz w:val="24"/>
          <w:szCs w:val="24"/>
        </w:rPr>
        <w:t xml:space="preserve">s </w:t>
      </w:r>
      <w:proofErr w:type="gramStart"/>
      <w:r w:rsidR="0051190E" w:rsidRPr="009C3E03">
        <w:rPr>
          <w:rFonts w:ascii="Times New Roman" w:hAnsi="Times New Roman" w:cs="Times New Roman"/>
          <w:sz w:val="24"/>
          <w:szCs w:val="24"/>
        </w:rPr>
        <w:t>has</w:t>
      </w:r>
      <w:proofErr w:type="gramEnd"/>
      <w:r w:rsidR="00613B5A">
        <w:rPr>
          <w:rFonts w:ascii="Times New Roman" w:hAnsi="Times New Roman" w:cs="Times New Roman"/>
          <w:sz w:val="24"/>
          <w:szCs w:val="24"/>
        </w:rPr>
        <w:t xml:space="preserve"> </w:t>
      </w:r>
      <w:r w:rsidR="0051190E" w:rsidRPr="009C3E03">
        <w:rPr>
          <w:rFonts w:ascii="Times New Roman" w:hAnsi="Times New Roman" w:cs="Times New Roman"/>
          <w:sz w:val="24"/>
          <w:szCs w:val="24"/>
        </w:rPr>
        <w:t>strengthened the economic condition of the company. Through this both employees and consumers standard of life has been enhanced.</w:t>
      </w:r>
      <w:r w:rsidR="00613B5A">
        <w:rPr>
          <w:rFonts w:ascii="Times New Roman" w:hAnsi="Times New Roman" w:cs="Times New Roman"/>
          <w:sz w:val="24"/>
          <w:szCs w:val="24"/>
        </w:rPr>
        <w:t xml:space="preserve"> </w:t>
      </w:r>
      <w:proofErr w:type="gramStart"/>
      <w:r w:rsidR="0051190E" w:rsidRPr="009C3E03">
        <w:rPr>
          <w:rFonts w:ascii="Times New Roman" w:hAnsi="Times New Roman" w:cs="Times New Roman"/>
          <w:sz w:val="24"/>
          <w:szCs w:val="24"/>
        </w:rPr>
        <w:t>Dove</w:t>
      </w:r>
      <w:proofErr w:type="gramEnd"/>
      <w:r w:rsidR="0051190E" w:rsidRPr="009C3E03">
        <w:rPr>
          <w:rFonts w:ascii="Times New Roman" w:hAnsi="Times New Roman" w:cs="Times New Roman"/>
          <w:sz w:val="24"/>
          <w:szCs w:val="24"/>
        </w:rPr>
        <w:t xml:space="preserve">, by providing </w:t>
      </w:r>
      <w:r w:rsidR="007F475A" w:rsidRPr="009C3E03">
        <w:rPr>
          <w:rFonts w:ascii="Times New Roman" w:hAnsi="Times New Roman" w:cs="Times New Roman"/>
          <w:sz w:val="24"/>
          <w:szCs w:val="24"/>
        </w:rPr>
        <w:t>various skin care products satisfy needs of consumers. Dove Company makes it sure that its reliable customers get efficient quality of personal care products. This makes the company to get more customer engagement and earn massive revenue in this global market.</w:t>
      </w:r>
    </w:p>
    <w:p w14:paraId="2F805D13" w14:textId="77777777" w:rsidR="00B71F46" w:rsidRPr="009C3E03" w:rsidRDefault="00B71F46" w:rsidP="00E7596A">
      <w:pPr>
        <w:spacing w:line="360" w:lineRule="auto"/>
        <w:jc w:val="both"/>
        <w:rPr>
          <w:rFonts w:ascii="Times New Roman" w:hAnsi="Times New Roman" w:cs="Times New Roman"/>
          <w:sz w:val="24"/>
          <w:szCs w:val="24"/>
        </w:rPr>
      </w:pPr>
    </w:p>
    <w:p w14:paraId="6A7F5FDE"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 xml:space="preserve">Banding is a marketing practice in the context of an organization creating a symbol or design or name which is easily identifiable as correlated to the organization. Several areas are easily recognizable to become a brand logo, reputation, promotional merchandise, consumer service, and advertisement.  A company should organize its business as per the commitment to after-sales </w:t>
      </w:r>
      <w:r w:rsidRPr="009C3E03">
        <w:rPr>
          <w:rFonts w:ascii="Times New Roman" w:hAnsi="Times New Roman" w:cs="Times New Roman"/>
          <w:sz w:val="24"/>
          <w:szCs w:val="24"/>
        </w:rPr>
        <w:lastRenderedPageBreak/>
        <w:t>service. The employees of that company should communicate with their clients by keeping the promises. The consistency of keeping promises can turn an organization into a brand. The brand value used to provide several advantages to gain a more consumer base. Consumer value is the bond of advantages for the consumer to the wrinkle requirements for achieving those advantages. The determination of the</w:t>
      </w:r>
      <w:r w:rsidR="00E7596A" w:rsidRPr="009C3E03">
        <w:rPr>
          <w:rFonts w:ascii="Times New Roman" w:hAnsi="Times New Roman" w:cs="Times New Roman"/>
          <w:sz w:val="24"/>
          <w:szCs w:val="24"/>
        </w:rPr>
        <w:t xml:space="preserve"> customers of the value of two companies sacrifices</w:t>
      </w:r>
      <w:r w:rsidRPr="009C3E03">
        <w:rPr>
          <w:rFonts w:ascii="Times New Roman" w:hAnsi="Times New Roman" w:cs="Times New Roman"/>
          <w:sz w:val="24"/>
          <w:szCs w:val="24"/>
        </w:rPr>
        <w:t xml:space="preserve"> and the advantages. The creation of consumer value is a hard business method of several successful companies. The value of the consumer has been denied in the trust of that cost is not the crucial factor. A business company used to focus on the production cost and consumer price can be adjusted as per these were giving a differentiated commodity through price only. These are the several ways that the brands are creating value for the customers. Brand values are the most significant factor to gain a huge customer base and the customer's mentality used to trust the brands as usual. The brand used to save the time of decision making to purchase any product (</w:t>
      </w:r>
      <w:r w:rsidRPr="009C3E03">
        <w:rPr>
          <w:rFonts w:ascii="Times New Roman" w:hAnsi="Times New Roman" w:cs="Times New Roman"/>
          <w:sz w:val="24"/>
          <w:szCs w:val="24"/>
          <w:highlight w:val="white"/>
        </w:rPr>
        <w:t>Mu, 2017</w:t>
      </w:r>
      <w:r w:rsidRPr="009C3E03">
        <w:rPr>
          <w:rFonts w:ascii="Times New Roman" w:hAnsi="Times New Roman" w:cs="Times New Roman"/>
          <w:sz w:val="24"/>
          <w:szCs w:val="24"/>
        </w:rPr>
        <w:t>). There is an ensured safety factor for buying any product from a branded company.</w:t>
      </w:r>
      <w:r w:rsidR="00974A5B" w:rsidRPr="009C3E03">
        <w:rPr>
          <w:rFonts w:ascii="Times New Roman" w:hAnsi="Times New Roman" w:cs="Times New Roman"/>
          <w:sz w:val="24"/>
          <w:szCs w:val="24"/>
        </w:rPr>
        <w:t xml:space="preserve"> Dove Company focuses on providing safety products. As the firm deal with skin care product Dove, follows the ethical policy. The firm attempts to better quality of skin care products to avoid any kind of skin damage.</w:t>
      </w:r>
      <w:r w:rsidR="00442695" w:rsidRPr="009C3E03">
        <w:rPr>
          <w:rFonts w:ascii="Times New Roman" w:hAnsi="Times New Roman" w:cs="Times New Roman"/>
          <w:sz w:val="24"/>
          <w:szCs w:val="24"/>
        </w:rPr>
        <w:t xml:space="preserve"> Through branding Dove expresses who they are. Taking help of various social and electronic platforms it reaches to customers. Dove Company by cost effective method and better quality provides peaceful mind to customer. Getting satisfied with the products customers’ peace of mind is provided. This makes the company to save time in case of taking any influential </w:t>
      </w:r>
      <w:r w:rsidR="00CA5958" w:rsidRPr="009C3E03">
        <w:rPr>
          <w:rFonts w:ascii="Times New Roman" w:hAnsi="Times New Roman" w:cs="Times New Roman"/>
          <w:sz w:val="24"/>
          <w:szCs w:val="24"/>
        </w:rPr>
        <w:t>decision. This adds value to customers as it educts the people about the product and manage consumer’s expectation.</w:t>
      </w:r>
    </w:p>
    <w:p w14:paraId="338DA9CE" w14:textId="77777777" w:rsidR="00B71F46" w:rsidRPr="009C3E03" w:rsidRDefault="00B71F46" w:rsidP="00E7596A">
      <w:pPr>
        <w:spacing w:line="360" w:lineRule="auto"/>
        <w:jc w:val="both"/>
        <w:rPr>
          <w:rFonts w:ascii="Times New Roman" w:hAnsi="Times New Roman" w:cs="Times New Roman"/>
          <w:sz w:val="24"/>
          <w:szCs w:val="24"/>
        </w:rPr>
      </w:pPr>
    </w:p>
    <w:p w14:paraId="5CB81BBA"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Ansoff's matrix is a tool like a market or product tract grid. The steps of this matrix have been described by the following.</w:t>
      </w:r>
    </w:p>
    <w:p w14:paraId="1E0C8AE2"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b/>
          <w:sz w:val="24"/>
          <w:szCs w:val="24"/>
        </w:rPr>
        <w:t>Market Penetration:</w:t>
      </w:r>
      <w:r w:rsidRPr="009C3E03">
        <w:rPr>
          <w:rFonts w:ascii="Times New Roman" w:hAnsi="Times New Roman" w:cs="Times New Roman"/>
          <w:sz w:val="24"/>
          <w:szCs w:val="24"/>
        </w:rPr>
        <w:t xml:space="preserve"> The market penetration strategy has been formulated with the product strategy of an organization into the market. A company used to focus on the development of its market share with an effective market penetration strategy. Some ways to move with a market penetration strategy like a company used to reduce its price of products to attract more new consumers. The companies used to give more effort to the increment of distribution and promotion. Acquiring a rival company in the same place as the market is a crucial strategy of </w:t>
      </w:r>
      <w:r w:rsidRPr="009C3E03">
        <w:rPr>
          <w:rFonts w:ascii="Times New Roman" w:hAnsi="Times New Roman" w:cs="Times New Roman"/>
          <w:sz w:val="24"/>
          <w:szCs w:val="24"/>
        </w:rPr>
        <w:lastRenderedPageBreak/>
        <w:t xml:space="preserve">market penetration. </w:t>
      </w:r>
      <w:r w:rsidR="00885273" w:rsidRPr="009C3E03">
        <w:rPr>
          <w:rFonts w:ascii="Times New Roman" w:hAnsi="Times New Roman" w:cs="Times New Roman"/>
          <w:sz w:val="24"/>
          <w:szCs w:val="24"/>
        </w:rPr>
        <w:t>Dove Company has made planning of market expansion by introducing more personal care products.</w:t>
      </w:r>
      <w:r w:rsidRPr="009C3E03">
        <w:rPr>
          <w:rFonts w:ascii="Times New Roman" w:hAnsi="Times New Roman" w:cs="Times New Roman"/>
          <w:sz w:val="24"/>
          <w:szCs w:val="24"/>
        </w:rPr>
        <w:t xml:space="preserve">   </w:t>
      </w:r>
    </w:p>
    <w:p w14:paraId="6238D18C"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b/>
          <w:sz w:val="24"/>
          <w:szCs w:val="24"/>
        </w:rPr>
        <w:t xml:space="preserve">Product Development: </w:t>
      </w:r>
      <w:r w:rsidRPr="009C3E03">
        <w:rPr>
          <w:rFonts w:ascii="Times New Roman" w:hAnsi="Times New Roman" w:cs="Times New Roman"/>
          <w:sz w:val="24"/>
          <w:szCs w:val="24"/>
        </w:rPr>
        <w:t>Introducing the product development strategy an organization used to manufacture new goods or products or services to cater to the current market. A company used to develop its research and development section for developing newly developed products or services. Acquiring the products of the rival company and uniting structures for the betterment of that product for meeting the requirements of the current market (</w:t>
      </w:r>
      <w:proofErr w:type="spellStart"/>
      <w:r w:rsidRPr="009C3E03">
        <w:rPr>
          <w:rFonts w:ascii="Times New Roman" w:hAnsi="Times New Roman" w:cs="Times New Roman"/>
          <w:sz w:val="24"/>
          <w:szCs w:val="24"/>
          <w:highlight w:val="white"/>
        </w:rPr>
        <w:t>Khajezadeh</w:t>
      </w:r>
      <w:proofErr w:type="spellEnd"/>
      <w:r w:rsidRPr="009C3E03">
        <w:rPr>
          <w:rFonts w:ascii="Times New Roman" w:hAnsi="Times New Roman" w:cs="Times New Roman"/>
          <w:sz w:val="24"/>
          <w:szCs w:val="24"/>
          <w:highlight w:val="white"/>
        </w:rPr>
        <w:t xml:space="preserve"> et al., 2019</w:t>
      </w:r>
      <w:r w:rsidRPr="009C3E03">
        <w:rPr>
          <w:rFonts w:ascii="Times New Roman" w:hAnsi="Times New Roman" w:cs="Times New Roman"/>
          <w:sz w:val="24"/>
          <w:szCs w:val="24"/>
        </w:rPr>
        <w:t>). The formation of a strategic partnership with the other companies for gaining access to all partner's brands or distribution channels.</w:t>
      </w:r>
      <w:r w:rsidR="004C14CC" w:rsidRPr="009C3E03">
        <w:rPr>
          <w:rFonts w:ascii="Times New Roman" w:hAnsi="Times New Roman" w:cs="Times New Roman"/>
          <w:sz w:val="24"/>
          <w:szCs w:val="24"/>
        </w:rPr>
        <w:t xml:space="preserve"> Dove has developed its product with the usage of advance technology and innovation.</w:t>
      </w:r>
    </w:p>
    <w:p w14:paraId="38CBD2B5"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b/>
          <w:sz w:val="24"/>
          <w:szCs w:val="24"/>
        </w:rPr>
        <w:t xml:space="preserve">Market Development: </w:t>
      </w:r>
      <w:r w:rsidRPr="009C3E03">
        <w:rPr>
          <w:rFonts w:ascii="Times New Roman" w:hAnsi="Times New Roman" w:cs="Times New Roman"/>
          <w:sz w:val="24"/>
          <w:szCs w:val="24"/>
        </w:rPr>
        <w:t>The market development strategy a company used to enter into the new market with its current products or services. In this strategy, spreading within a new market means the company is spreading its business into a new geographic region, and consumer segment. A company should cater to its services or products to the new different segment of consumers. The regional expansion to enter within a new domestic market and entering into the new foreign market are different.</w:t>
      </w:r>
      <w:r w:rsidR="004C14CC" w:rsidRPr="009C3E03">
        <w:rPr>
          <w:rFonts w:ascii="Times New Roman" w:hAnsi="Times New Roman" w:cs="Times New Roman"/>
          <w:sz w:val="24"/>
          <w:szCs w:val="24"/>
        </w:rPr>
        <w:t xml:space="preserve"> Not only in UK but Dove has expanded in global market like USA and India. The company has invested billions for market development.</w:t>
      </w:r>
    </w:p>
    <w:p w14:paraId="7E5F4457"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b/>
          <w:sz w:val="24"/>
          <w:szCs w:val="24"/>
        </w:rPr>
        <w:t xml:space="preserve">Diversification: </w:t>
      </w:r>
      <w:r w:rsidRPr="009C3E03">
        <w:rPr>
          <w:rFonts w:ascii="Times New Roman" w:hAnsi="Times New Roman" w:cs="Times New Roman"/>
          <w:sz w:val="24"/>
          <w:szCs w:val="24"/>
        </w:rPr>
        <w:t xml:space="preserve">The diversification strategy is like an organization is entering into new market segments with its new services or products. This strategy can be risky certainly because the products or services should be developed. The risk can be mitigated through regarded diversification somehow. The related diversification is about overlays synergies' understanding between the market or product and current business. The unrelated diversification is about there </w:t>
      </w:r>
      <w:r w:rsidR="00E7596A" w:rsidRPr="009C3E03">
        <w:rPr>
          <w:rFonts w:ascii="Times New Roman" w:hAnsi="Times New Roman" w:cs="Times New Roman"/>
          <w:sz w:val="24"/>
          <w:szCs w:val="24"/>
        </w:rPr>
        <w:t>is no overlays synergy</w:t>
      </w:r>
      <w:r w:rsidRPr="009C3E03">
        <w:rPr>
          <w:rFonts w:ascii="Times New Roman" w:hAnsi="Times New Roman" w:cs="Times New Roman"/>
          <w:sz w:val="24"/>
          <w:szCs w:val="24"/>
        </w:rPr>
        <w:t xml:space="preserve"> understanding between new market or product and current business.</w:t>
      </w:r>
      <w:r w:rsidR="00426CA5" w:rsidRPr="009C3E03">
        <w:rPr>
          <w:rFonts w:ascii="Times New Roman" w:hAnsi="Times New Roman" w:cs="Times New Roman"/>
          <w:sz w:val="24"/>
          <w:szCs w:val="24"/>
        </w:rPr>
        <w:t xml:space="preserve"> Dove wants to take place in the emerging market for more market share. Innovative promotional activities </w:t>
      </w:r>
      <w:proofErr w:type="gramStart"/>
      <w:r w:rsidR="00426CA5" w:rsidRPr="009C3E03">
        <w:rPr>
          <w:rFonts w:ascii="Times New Roman" w:hAnsi="Times New Roman" w:cs="Times New Roman"/>
          <w:sz w:val="24"/>
          <w:szCs w:val="24"/>
        </w:rPr>
        <w:t>is</w:t>
      </w:r>
      <w:proofErr w:type="gramEnd"/>
      <w:r w:rsidR="00426CA5" w:rsidRPr="009C3E03">
        <w:rPr>
          <w:rFonts w:ascii="Times New Roman" w:hAnsi="Times New Roman" w:cs="Times New Roman"/>
          <w:sz w:val="24"/>
          <w:szCs w:val="24"/>
        </w:rPr>
        <w:t xml:space="preserve"> also planned to get more customer response. In Bangladesh, the company is planning to take hold of the market.</w:t>
      </w:r>
    </w:p>
    <w:p w14:paraId="27CDAE99" w14:textId="77777777" w:rsidR="00B71F46" w:rsidRPr="009C3E03" w:rsidRDefault="00B71F46" w:rsidP="00E7596A">
      <w:pPr>
        <w:spacing w:line="360" w:lineRule="auto"/>
        <w:jc w:val="both"/>
        <w:rPr>
          <w:rFonts w:ascii="Times New Roman" w:hAnsi="Times New Roman" w:cs="Times New Roman"/>
          <w:sz w:val="24"/>
          <w:szCs w:val="24"/>
        </w:rPr>
      </w:pPr>
    </w:p>
    <w:p w14:paraId="18AFFA20"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 xml:space="preserve">Making relationships is another marketing strategy that is paying attention to imitating long-term business relationships with consumers. The organizations used to build relationships with consumers by offering them value and by providing consumer satisfaction. The relationships are building with the consumers once and the tendency of the consumers will be to those products </w:t>
      </w:r>
      <w:r w:rsidRPr="009C3E03">
        <w:rPr>
          <w:rFonts w:ascii="Times New Roman" w:hAnsi="Times New Roman" w:cs="Times New Roman"/>
          <w:sz w:val="24"/>
          <w:szCs w:val="24"/>
        </w:rPr>
        <w:lastRenderedPageBreak/>
        <w:t xml:space="preserve">from the same organization. If the price of revival companies is less </w:t>
      </w:r>
      <w:r w:rsidR="00E7596A" w:rsidRPr="009C3E03">
        <w:rPr>
          <w:rFonts w:ascii="Times New Roman" w:hAnsi="Times New Roman" w:cs="Times New Roman"/>
          <w:sz w:val="24"/>
          <w:szCs w:val="24"/>
        </w:rPr>
        <w:t>than</w:t>
      </w:r>
      <w:r w:rsidRPr="009C3E03">
        <w:rPr>
          <w:rFonts w:ascii="Times New Roman" w:hAnsi="Times New Roman" w:cs="Times New Roman"/>
          <w:sz w:val="24"/>
          <w:szCs w:val="24"/>
        </w:rPr>
        <w:t xml:space="preserve"> the consumers will be in that company by getting incentives and promotional offers. Every customer tends to buy any product or service from that vendor whom they can trust and can feel a kinship with that organization. </w:t>
      </w:r>
      <w:r w:rsidR="00224F31" w:rsidRPr="009C3E03">
        <w:rPr>
          <w:rFonts w:ascii="Times New Roman" w:hAnsi="Times New Roman" w:cs="Times New Roman"/>
          <w:sz w:val="24"/>
          <w:szCs w:val="24"/>
        </w:rPr>
        <w:t xml:space="preserve">Dove uses this market relation aspect to satisfy both employees and consumers. A suitable consumer relationship might make the company </w:t>
      </w:r>
      <w:proofErr w:type="gramStart"/>
      <w:r w:rsidR="00224F31" w:rsidRPr="009C3E03">
        <w:rPr>
          <w:rFonts w:ascii="Times New Roman" w:hAnsi="Times New Roman" w:cs="Times New Roman"/>
          <w:sz w:val="24"/>
          <w:szCs w:val="24"/>
        </w:rPr>
        <w:t>trust worthy</w:t>
      </w:r>
      <w:proofErr w:type="gramEnd"/>
      <w:r w:rsidR="00224F31" w:rsidRPr="009C3E03">
        <w:rPr>
          <w:rFonts w:ascii="Times New Roman" w:hAnsi="Times New Roman" w:cs="Times New Roman"/>
          <w:sz w:val="24"/>
          <w:szCs w:val="24"/>
        </w:rPr>
        <w:t xml:space="preserve">. </w:t>
      </w:r>
      <w:r w:rsidRPr="009C3E03">
        <w:rPr>
          <w:rFonts w:ascii="Times New Roman" w:hAnsi="Times New Roman" w:cs="Times New Roman"/>
          <w:sz w:val="24"/>
          <w:szCs w:val="24"/>
        </w:rPr>
        <w:t>Regardless of offering from unknown operators cannot change the mind of that consumer if they are determined and have faith in their selected organization (</w:t>
      </w:r>
      <w:r w:rsidRPr="009C3E03">
        <w:rPr>
          <w:rFonts w:ascii="Times New Roman" w:hAnsi="Times New Roman" w:cs="Times New Roman"/>
          <w:sz w:val="24"/>
          <w:szCs w:val="24"/>
          <w:highlight w:val="white"/>
        </w:rPr>
        <w:t>Chi, 2016</w:t>
      </w:r>
      <w:r w:rsidRPr="009C3E03">
        <w:rPr>
          <w:rFonts w:ascii="Times New Roman" w:hAnsi="Times New Roman" w:cs="Times New Roman"/>
          <w:sz w:val="24"/>
          <w:szCs w:val="24"/>
        </w:rPr>
        <w:t xml:space="preserve">). These kinds of faith and bonding of the customers can place a company into a larger brand.   </w:t>
      </w:r>
    </w:p>
    <w:p w14:paraId="321B6F99" w14:textId="77777777" w:rsidR="00B71F46" w:rsidRPr="009C3E03" w:rsidRDefault="00F86F03" w:rsidP="00E7596A">
      <w:pPr>
        <w:pStyle w:val="Heading1"/>
        <w:rPr>
          <w:color w:val="auto"/>
        </w:rPr>
      </w:pPr>
      <w:r w:rsidRPr="009C3E03">
        <w:rPr>
          <w:color w:val="auto"/>
        </w:rPr>
        <w:t>Stakeholder Engagement</w:t>
      </w:r>
    </w:p>
    <w:p w14:paraId="61950F7B"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The stakeholder is a wing that is having a share in an organization and having that potentiality to affect that business or to be affected for the business. The primary stakeholders of an organization are its suppliers, consumers, employees, investors, and so on. A stakeholder can be a person or a group or company that is impacted by any project outcome. Those people are having a share in the success of that project and it can happen outside or inside of an organization that is funding the project. The stakeholders can put any kind of negative or positive influence on any project (</w:t>
      </w:r>
      <w:proofErr w:type="spellStart"/>
      <w:r w:rsidRPr="009C3E03">
        <w:rPr>
          <w:rFonts w:ascii="Times New Roman" w:hAnsi="Times New Roman" w:cs="Times New Roman"/>
          <w:sz w:val="24"/>
          <w:szCs w:val="24"/>
          <w:highlight w:val="white"/>
        </w:rPr>
        <w:t>Lavery</w:t>
      </w:r>
      <w:proofErr w:type="spellEnd"/>
      <w:r w:rsidRPr="009C3E03">
        <w:rPr>
          <w:rFonts w:ascii="Times New Roman" w:hAnsi="Times New Roman" w:cs="Times New Roman"/>
          <w:sz w:val="24"/>
          <w:szCs w:val="24"/>
          <w:highlight w:val="white"/>
        </w:rPr>
        <w:t>, 2018</w:t>
      </w:r>
      <w:r w:rsidRPr="009C3E03">
        <w:rPr>
          <w:rFonts w:ascii="Times New Roman" w:hAnsi="Times New Roman" w:cs="Times New Roman"/>
          <w:sz w:val="24"/>
          <w:szCs w:val="24"/>
        </w:rPr>
        <w:t xml:space="preserve">). The role of stakeholders is significant for any organization to run it properly and without any </w:t>
      </w:r>
      <w:r w:rsidR="00A70CC5" w:rsidRPr="009C3E03">
        <w:rPr>
          <w:rFonts w:ascii="Times New Roman" w:hAnsi="Times New Roman" w:cs="Times New Roman"/>
          <w:sz w:val="24"/>
          <w:szCs w:val="24"/>
        </w:rPr>
        <w:t>stakeholder;</w:t>
      </w:r>
      <w:r w:rsidRPr="009C3E03">
        <w:rPr>
          <w:rFonts w:ascii="Times New Roman" w:hAnsi="Times New Roman" w:cs="Times New Roman"/>
          <w:sz w:val="24"/>
          <w:szCs w:val="24"/>
        </w:rPr>
        <w:t xml:space="preserve"> there is no sign of any company. The stakeholder used to support a company financially and practically. Investors used to provide financial support to an organization. The employees, consumers, suppliers used to provide impactful practical support to an organization to continue the business (Forsythe et al., 2016). The stakeholders are the owners of a company and the other investors also can be the key stakeholders of an organization. The stakeholders are the main controllers of an organization and they are correlated to the loss and profit of an organization. The employees and suppliers also used to play a crucial role as the stakeholders of an organization due to their significant contribution to run the business of the organization (</w:t>
      </w:r>
      <w:r w:rsidRPr="009C3E03">
        <w:rPr>
          <w:rFonts w:ascii="Times New Roman" w:hAnsi="Times New Roman" w:cs="Times New Roman"/>
          <w:sz w:val="24"/>
          <w:szCs w:val="24"/>
          <w:highlight w:val="white"/>
        </w:rPr>
        <w:t>Goodman and Sanders Thompson, 2017</w:t>
      </w:r>
      <w:r w:rsidRPr="009C3E03">
        <w:rPr>
          <w:rFonts w:ascii="Times New Roman" w:hAnsi="Times New Roman" w:cs="Times New Roman"/>
          <w:sz w:val="24"/>
          <w:szCs w:val="24"/>
        </w:rPr>
        <w:t>). The most respectable and undoubted key stakeholders of an organization are the customers of that company who are purchasing its goods and services and paying for it. The stakeholders are the backbone of any typical corporation.</w:t>
      </w:r>
    </w:p>
    <w:p w14:paraId="2E7FC5CA" w14:textId="77777777" w:rsidR="00B71F46" w:rsidRPr="009C3E03" w:rsidRDefault="00B71F46" w:rsidP="00E7596A">
      <w:pPr>
        <w:spacing w:line="360" w:lineRule="auto"/>
        <w:jc w:val="both"/>
        <w:rPr>
          <w:rFonts w:ascii="Times New Roman" w:hAnsi="Times New Roman" w:cs="Times New Roman"/>
          <w:sz w:val="24"/>
          <w:szCs w:val="24"/>
        </w:rPr>
      </w:pPr>
    </w:p>
    <w:p w14:paraId="76D3A3A2"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Diagram: The Power Interest Grid</w:t>
      </w:r>
    </w:p>
    <w:tbl>
      <w:tblPr>
        <w:tblStyle w:val="Table1"/>
        <w:tblW w:w="65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2070"/>
        <w:gridCol w:w="2400"/>
      </w:tblGrid>
      <w:tr w:rsidR="009C3E03" w:rsidRPr="009C3E03" w14:paraId="4DAD9A06" w14:textId="77777777">
        <w:tc>
          <w:tcPr>
            <w:tcW w:w="2070" w:type="dxa"/>
            <w:shd w:val="clear" w:color="auto" w:fill="auto"/>
            <w:tcMar>
              <w:top w:w="100" w:type="dxa"/>
              <w:left w:w="100" w:type="dxa"/>
              <w:bottom w:w="100" w:type="dxa"/>
              <w:right w:w="100" w:type="dxa"/>
            </w:tcMar>
          </w:tcPr>
          <w:p w14:paraId="3039621B"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lastRenderedPageBreak/>
              <w:t>HIGH</w:t>
            </w:r>
          </w:p>
        </w:tc>
        <w:tc>
          <w:tcPr>
            <w:tcW w:w="2070" w:type="dxa"/>
            <w:shd w:val="clear" w:color="auto" w:fill="auto"/>
            <w:tcMar>
              <w:top w:w="100" w:type="dxa"/>
              <w:left w:w="100" w:type="dxa"/>
              <w:bottom w:w="100" w:type="dxa"/>
              <w:right w:w="100" w:type="dxa"/>
            </w:tcMar>
          </w:tcPr>
          <w:p w14:paraId="24758126"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Keep Satisfied</w:t>
            </w:r>
          </w:p>
        </w:tc>
        <w:tc>
          <w:tcPr>
            <w:tcW w:w="2400" w:type="dxa"/>
            <w:shd w:val="clear" w:color="auto" w:fill="auto"/>
            <w:tcMar>
              <w:top w:w="100" w:type="dxa"/>
              <w:left w:w="100" w:type="dxa"/>
              <w:bottom w:w="100" w:type="dxa"/>
              <w:right w:w="100" w:type="dxa"/>
            </w:tcMar>
          </w:tcPr>
          <w:p w14:paraId="4AE85264"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Manage Closely</w:t>
            </w:r>
          </w:p>
        </w:tc>
      </w:tr>
      <w:tr w:rsidR="009C3E03" w:rsidRPr="009C3E03" w14:paraId="69E0628B" w14:textId="77777777">
        <w:tc>
          <w:tcPr>
            <w:tcW w:w="2070" w:type="dxa"/>
            <w:shd w:val="clear" w:color="auto" w:fill="auto"/>
            <w:tcMar>
              <w:top w:w="100" w:type="dxa"/>
              <w:left w:w="100" w:type="dxa"/>
              <w:bottom w:w="100" w:type="dxa"/>
              <w:right w:w="100" w:type="dxa"/>
            </w:tcMar>
          </w:tcPr>
          <w:p w14:paraId="17FAADE7"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LOW</w:t>
            </w:r>
          </w:p>
        </w:tc>
        <w:tc>
          <w:tcPr>
            <w:tcW w:w="2070" w:type="dxa"/>
            <w:shd w:val="clear" w:color="auto" w:fill="auto"/>
            <w:tcMar>
              <w:top w:w="100" w:type="dxa"/>
              <w:left w:w="100" w:type="dxa"/>
              <w:bottom w:w="100" w:type="dxa"/>
              <w:right w:w="100" w:type="dxa"/>
            </w:tcMar>
          </w:tcPr>
          <w:p w14:paraId="06EE229B"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Monitor</w:t>
            </w:r>
          </w:p>
        </w:tc>
        <w:tc>
          <w:tcPr>
            <w:tcW w:w="2400" w:type="dxa"/>
            <w:shd w:val="clear" w:color="auto" w:fill="auto"/>
            <w:tcMar>
              <w:top w:w="100" w:type="dxa"/>
              <w:left w:w="100" w:type="dxa"/>
              <w:bottom w:w="100" w:type="dxa"/>
              <w:right w:w="100" w:type="dxa"/>
            </w:tcMar>
          </w:tcPr>
          <w:p w14:paraId="78B243CF"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 xml:space="preserve">Keep Informed </w:t>
            </w:r>
          </w:p>
        </w:tc>
      </w:tr>
      <w:tr w:rsidR="00B71F46" w:rsidRPr="009C3E03" w14:paraId="60DE7C3F" w14:textId="77777777">
        <w:tc>
          <w:tcPr>
            <w:tcW w:w="2070" w:type="dxa"/>
            <w:shd w:val="clear" w:color="auto" w:fill="auto"/>
            <w:tcMar>
              <w:top w:w="100" w:type="dxa"/>
              <w:left w:w="100" w:type="dxa"/>
              <w:bottom w:w="100" w:type="dxa"/>
              <w:right w:w="100" w:type="dxa"/>
            </w:tcMar>
          </w:tcPr>
          <w:p w14:paraId="6031628F"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Level of Influence</w:t>
            </w:r>
          </w:p>
        </w:tc>
        <w:tc>
          <w:tcPr>
            <w:tcW w:w="2070" w:type="dxa"/>
            <w:shd w:val="clear" w:color="auto" w:fill="auto"/>
            <w:tcMar>
              <w:top w:w="100" w:type="dxa"/>
              <w:left w:w="100" w:type="dxa"/>
              <w:bottom w:w="100" w:type="dxa"/>
              <w:right w:w="100" w:type="dxa"/>
            </w:tcMar>
          </w:tcPr>
          <w:p w14:paraId="619EEFA6"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LOW</w:t>
            </w:r>
          </w:p>
        </w:tc>
        <w:tc>
          <w:tcPr>
            <w:tcW w:w="2400" w:type="dxa"/>
            <w:shd w:val="clear" w:color="auto" w:fill="auto"/>
            <w:tcMar>
              <w:top w:w="100" w:type="dxa"/>
              <w:left w:w="100" w:type="dxa"/>
              <w:bottom w:w="100" w:type="dxa"/>
              <w:right w:w="100" w:type="dxa"/>
            </w:tcMar>
          </w:tcPr>
          <w:p w14:paraId="295C9C22" w14:textId="77777777" w:rsidR="00B71F46" w:rsidRPr="009C3E03" w:rsidRDefault="00F86F03" w:rsidP="00E7596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HIGH</w:t>
            </w:r>
          </w:p>
        </w:tc>
      </w:tr>
    </w:tbl>
    <w:p w14:paraId="52516A0E" w14:textId="77777777" w:rsidR="00B71F46" w:rsidRPr="009C3E03" w:rsidRDefault="00B71F46" w:rsidP="00E7596A">
      <w:pPr>
        <w:spacing w:line="360" w:lineRule="auto"/>
        <w:jc w:val="both"/>
        <w:rPr>
          <w:rFonts w:ascii="Times New Roman" w:hAnsi="Times New Roman" w:cs="Times New Roman"/>
          <w:sz w:val="24"/>
          <w:szCs w:val="24"/>
        </w:rPr>
      </w:pPr>
    </w:p>
    <w:p w14:paraId="185E8DE1" w14:textId="77777777" w:rsidR="00B71F46" w:rsidRPr="009C3E03" w:rsidRDefault="00F86F03"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rPr>
        <w:t>The internal stakeholders are likely to be directly correlated to the inside of the organization with direct relationships such as investors, owners, and employees (</w:t>
      </w:r>
      <w:r w:rsidRPr="009C3E03">
        <w:rPr>
          <w:rFonts w:ascii="Times New Roman" w:hAnsi="Times New Roman" w:cs="Times New Roman"/>
          <w:sz w:val="24"/>
          <w:szCs w:val="24"/>
          <w:highlight w:val="white"/>
        </w:rPr>
        <w:t>García</w:t>
      </w:r>
      <w:r w:rsidRPr="009C3E03">
        <w:rPr>
          <w:rFonts w:ascii="Times New Roman" w:eastAsia="Times New Roman" w:hAnsi="Times New Roman" w:cs="Times New Roman"/>
          <w:sz w:val="24"/>
          <w:szCs w:val="24"/>
          <w:highlight w:val="white"/>
        </w:rPr>
        <w:t>‐</w:t>
      </w:r>
      <w:r w:rsidRPr="009C3E03">
        <w:rPr>
          <w:rFonts w:ascii="Times New Roman" w:hAnsi="Times New Roman" w:cs="Times New Roman"/>
          <w:sz w:val="24"/>
          <w:szCs w:val="24"/>
          <w:highlight w:val="white"/>
        </w:rPr>
        <w:t xml:space="preserve">Sánchez and </w:t>
      </w:r>
      <w:proofErr w:type="spellStart"/>
      <w:r w:rsidRPr="009C3E03">
        <w:rPr>
          <w:rFonts w:ascii="Times New Roman" w:hAnsi="Times New Roman" w:cs="Times New Roman"/>
          <w:sz w:val="24"/>
          <w:szCs w:val="24"/>
          <w:highlight w:val="white"/>
        </w:rPr>
        <w:t>Noguera</w:t>
      </w:r>
      <w:proofErr w:type="spellEnd"/>
      <w:r w:rsidR="00E7596A" w:rsidRPr="009C3E03">
        <w:rPr>
          <w:rFonts w:ascii="Times New Roman" w:eastAsia="Times New Roman" w:hAnsi="Times New Roman" w:cs="Times New Roman"/>
          <w:sz w:val="24"/>
          <w:szCs w:val="24"/>
          <w:highlight w:val="white"/>
        </w:rPr>
        <w:t xml:space="preserve"> </w:t>
      </w:r>
      <w:proofErr w:type="spellStart"/>
      <w:r w:rsidRPr="009C3E03">
        <w:rPr>
          <w:rFonts w:ascii="Times New Roman" w:hAnsi="Times New Roman" w:cs="Times New Roman"/>
          <w:sz w:val="24"/>
          <w:szCs w:val="24"/>
          <w:highlight w:val="white"/>
        </w:rPr>
        <w:t>Gámez</w:t>
      </w:r>
      <w:proofErr w:type="spellEnd"/>
      <w:r w:rsidRPr="009C3E03">
        <w:rPr>
          <w:rFonts w:ascii="Times New Roman" w:hAnsi="Times New Roman" w:cs="Times New Roman"/>
          <w:sz w:val="24"/>
          <w:szCs w:val="24"/>
          <w:highlight w:val="white"/>
        </w:rPr>
        <w:t>, 2017</w:t>
      </w:r>
      <w:r w:rsidRPr="009C3E03">
        <w:rPr>
          <w:rFonts w:ascii="Times New Roman" w:hAnsi="Times New Roman" w:cs="Times New Roman"/>
          <w:sz w:val="24"/>
          <w:szCs w:val="24"/>
        </w:rPr>
        <w:t xml:space="preserve">). The external stakeholders who are not directly connected to the business of a company. However, their external participation within the business is highly crucial such as suppliers, investors, regulators, and customers. Governance is also an external stakeholder and the most fundamental factor for a business organization. Unilever has been chosen in this project and the most important internal stakeholders of this company, the employees, board of directors, </w:t>
      </w:r>
      <w:r w:rsidR="000D604D" w:rsidRPr="009C3E03">
        <w:rPr>
          <w:rFonts w:ascii="Times New Roman" w:hAnsi="Times New Roman" w:cs="Times New Roman"/>
          <w:sz w:val="24"/>
          <w:szCs w:val="24"/>
        </w:rPr>
        <w:t>owners of this company. Dove</w:t>
      </w:r>
      <w:r w:rsidRPr="009C3E03">
        <w:rPr>
          <w:rFonts w:ascii="Times New Roman" w:hAnsi="Times New Roman" w:cs="Times New Roman"/>
          <w:sz w:val="24"/>
          <w:szCs w:val="24"/>
        </w:rPr>
        <w:t xml:space="preserve"> is operating its business worldwide and the 155,000 number of employees are the internal key stakeholders of this company and the global-based customers also. This company mainly produces daily life</w:t>
      </w:r>
      <w:r w:rsidR="000D604D" w:rsidRPr="009C3E03">
        <w:rPr>
          <w:rFonts w:ascii="Times New Roman" w:hAnsi="Times New Roman" w:cs="Times New Roman"/>
          <w:sz w:val="24"/>
          <w:szCs w:val="24"/>
        </w:rPr>
        <w:t xml:space="preserve"> goods like cream, </w:t>
      </w:r>
      <w:r w:rsidRPr="009C3E03">
        <w:rPr>
          <w:rFonts w:ascii="Times New Roman" w:hAnsi="Times New Roman" w:cs="Times New Roman"/>
          <w:sz w:val="24"/>
          <w:szCs w:val="24"/>
        </w:rPr>
        <w:t xml:space="preserve">soap, </w:t>
      </w:r>
      <w:r w:rsidR="000D604D" w:rsidRPr="009C3E03">
        <w:rPr>
          <w:rFonts w:ascii="Times New Roman" w:hAnsi="Times New Roman" w:cs="Times New Roman"/>
          <w:sz w:val="24"/>
          <w:szCs w:val="24"/>
        </w:rPr>
        <w:t xml:space="preserve">deodorant, body wash </w:t>
      </w:r>
      <w:r w:rsidRPr="009C3E03">
        <w:rPr>
          <w:rFonts w:ascii="Times New Roman" w:hAnsi="Times New Roman" w:cs="Times New Roman"/>
          <w:sz w:val="24"/>
          <w:szCs w:val="24"/>
        </w:rPr>
        <w:t>and so on. There is a high rate of requirements for these types of products worldwide. The suppliers and the governments of all regarded states are also the external key stakeh</w:t>
      </w:r>
      <w:r w:rsidR="000D604D" w:rsidRPr="009C3E03">
        <w:rPr>
          <w:rFonts w:ascii="Times New Roman" w:hAnsi="Times New Roman" w:cs="Times New Roman"/>
          <w:sz w:val="24"/>
          <w:szCs w:val="24"/>
        </w:rPr>
        <w:t>olders of this company. Dove</w:t>
      </w:r>
      <w:r w:rsidRPr="009C3E03">
        <w:rPr>
          <w:rFonts w:ascii="Times New Roman" w:hAnsi="Times New Roman" w:cs="Times New Roman"/>
          <w:sz w:val="24"/>
          <w:szCs w:val="24"/>
        </w:rPr>
        <w:t xml:space="preserve"> comp</w:t>
      </w:r>
      <w:r w:rsidR="000D604D" w:rsidRPr="009C3E03">
        <w:rPr>
          <w:rFonts w:ascii="Times New Roman" w:hAnsi="Times New Roman" w:cs="Times New Roman"/>
          <w:sz w:val="24"/>
          <w:szCs w:val="24"/>
        </w:rPr>
        <w:t>any uses</w:t>
      </w:r>
      <w:r w:rsidRPr="009C3E03">
        <w:rPr>
          <w:rFonts w:ascii="Times New Roman" w:hAnsi="Times New Roman" w:cs="Times New Roman"/>
          <w:sz w:val="24"/>
          <w:szCs w:val="24"/>
        </w:rPr>
        <w:t xml:space="preserve"> social platforms to communicate with their external stakeholders for correcting any obligations, and to respond to the critical comments (</w:t>
      </w:r>
      <w:r w:rsidRPr="009C3E03">
        <w:rPr>
          <w:rFonts w:ascii="Times New Roman" w:hAnsi="Times New Roman" w:cs="Times New Roman"/>
          <w:sz w:val="24"/>
          <w:szCs w:val="24"/>
          <w:highlight w:val="white"/>
        </w:rPr>
        <w:t>Watson et al., 2018</w:t>
      </w:r>
      <w:r w:rsidRPr="009C3E03">
        <w:rPr>
          <w:rFonts w:ascii="Times New Roman" w:hAnsi="Times New Roman" w:cs="Times New Roman"/>
          <w:sz w:val="24"/>
          <w:szCs w:val="24"/>
        </w:rPr>
        <w:t>). Communication through social media can spread the messages of this company to others also.</w:t>
      </w:r>
      <w:r w:rsidR="0075536C" w:rsidRPr="009C3E03">
        <w:rPr>
          <w:rFonts w:ascii="Times New Roman" w:hAnsi="Times New Roman" w:cs="Times New Roman"/>
          <w:sz w:val="24"/>
          <w:szCs w:val="24"/>
        </w:rPr>
        <w:t xml:space="preserve"> This communication procedure helps Dove company to develop a genuine relationship with their potential buyers. There are both positive and negative impacts of Dove Company’s stakeholders that affect the market growth of the company.</w:t>
      </w:r>
    </w:p>
    <w:p w14:paraId="7E75AEB3" w14:textId="77777777" w:rsidR="00B71F46" w:rsidRPr="009C3E03" w:rsidRDefault="00F86F03" w:rsidP="00E7596A">
      <w:pPr>
        <w:pStyle w:val="Heading1"/>
        <w:rPr>
          <w:color w:val="auto"/>
        </w:rPr>
      </w:pPr>
      <w:r w:rsidRPr="009C3E03">
        <w:rPr>
          <w:color w:val="auto"/>
        </w:rPr>
        <w:t>Conclusion</w:t>
      </w:r>
    </w:p>
    <w:p w14:paraId="03BC118D" w14:textId="77777777" w:rsidR="00B71F46" w:rsidRPr="009C3E03" w:rsidRDefault="00F86F03" w:rsidP="00E7596A">
      <w:pPr>
        <w:spacing w:line="360" w:lineRule="auto"/>
        <w:jc w:val="both"/>
        <w:rPr>
          <w:rFonts w:ascii="Times New Roman" w:hAnsi="Times New Roman" w:cs="Times New Roman"/>
          <w:b/>
          <w:sz w:val="24"/>
          <w:szCs w:val="24"/>
        </w:rPr>
      </w:pPr>
      <w:r w:rsidRPr="009C3E03">
        <w:rPr>
          <w:rFonts w:ascii="Times New Roman" w:hAnsi="Times New Roman" w:cs="Times New Roman"/>
          <w:sz w:val="24"/>
          <w:szCs w:val="24"/>
        </w:rPr>
        <w:t xml:space="preserve">This essay has been evolved with the several factors of marketing and the definition of marketing also defined in this essay. The societal marketing concept and its advantages have been illustrated in this essay with its usefulness. The way of societal </w:t>
      </w:r>
      <w:r w:rsidR="0075536C" w:rsidRPr="009C3E03">
        <w:rPr>
          <w:rFonts w:ascii="Times New Roman" w:hAnsi="Times New Roman" w:cs="Times New Roman"/>
          <w:sz w:val="24"/>
          <w:szCs w:val="24"/>
        </w:rPr>
        <w:t xml:space="preserve">marketing practices of Dove </w:t>
      </w:r>
      <w:r w:rsidR="00E7596A" w:rsidRPr="009C3E03">
        <w:rPr>
          <w:rFonts w:ascii="Times New Roman" w:hAnsi="Times New Roman" w:cs="Times New Roman"/>
          <w:sz w:val="24"/>
          <w:szCs w:val="24"/>
        </w:rPr>
        <w:t>Company</w:t>
      </w:r>
      <w:r w:rsidRPr="009C3E03">
        <w:rPr>
          <w:rFonts w:ascii="Times New Roman" w:hAnsi="Times New Roman" w:cs="Times New Roman"/>
          <w:sz w:val="24"/>
          <w:szCs w:val="24"/>
        </w:rPr>
        <w:t xml:space="preserve"> has been discussed in this essay. Consumers are getting several offers and benefits from the marketing that has been described in this essay. The value of a branded company and its </w:t>
      </w:r>
      <w:r w:rsidRPr="009C3E03">
        <w:rPr>
          <w:rFonts w:ascii="Times New Roman" w:hAnsi="Times New Roman" w:cs="Times New Roman"/>
          <w:sz w:val="24"/>
          <w:szCs w:val="24"/>
        </w:rPr>
        <w:lastRenderedPageBreak/>
        <w:t>benefits to the consumers has been illustrated in this essay with key details. The major role of external and inter</w:t>
      </w:r>
      <w:r w:rsidR="0075536C" w:rsidRPr="009C3E03">
        <w:rPr>
          <w:rFonts w:ascii="Times New Roman" w:hAnsi="Times New Roman" w:cs="Times New Roman"/>
          <w:sz w:val="24"/>
          <w:szCs w:val="24"/>
        </w:rPr>
        <w:t>nal stakeholders of the Dove</w:t>
      </w:r>
      <w:r w:rsidRPr="009C3E03">
        <w:rPr>
          <w:rFonts w:ascii="Times New Roman" w:hAnsi="Times New Roman" w:cs="Times New Roman"/>
          <w:sz w:val="24"/>
          <w:szCs w:val="24"/>
        </w:rPr>
        <w:t xml:space="preserve"> </w:t>
      </w:r>
      <w:r w:rsidR="0075536C" w:rsidRPr="009C3E03">
        <w:rPr>
          <w:rFonts w:ascii="Times New Roman" w:hAnsi="Times New Roman" w:cs="Times New Roman"/>
          <w:sz w:val="24"/>
          <w:szCs w:val="24"/>
        </w:rPr>
        <w:t>Company</w:t>
      </w:r>
      <w:r w:rsidRPr="009C3E03">
        <w:rPr>
          <w:rFonts w:ascii="Times New Roman" w:hAnsi="Times New Roman" w:cs="Times New Roman"/>
          <w:sz w:val="24"/>
          <w:szCs w:val="24"/>
        </w:rPr>
        <w:t xml:space="preserve"> has been described in this essay.   </w:t>
      </w:r>
      <w:r w:rsidRPr="009C3E03">
        <w:rPr>
          <w:rFonts w:ascii="Times New Roman" w:hAnsi="Times New Roman" w:cs="Times New Roman"/>
          <w:sz w:val="24"/>
          <w:szCs w:val="24"/>
        </w:rPr>
        <w:br w:type="page"/>
      </w:r>
    </w:p>
    <w:p w14:paraId="60F9FFE6" w14:textId="77777777" w:rsidR="00B71F46" w:rsidRPr="009C3E03" w:rsidRDefault="00F86F03" w:rsidP="00E7596A">
      <w:pPr>
        <w:pStyle w:val="Heading1"/>
        <w:rPr>
          <w:bCs/>
          <w:color w:val="auto"/>
        </w:rPr>
      </w:pPr>
      <w:r w:rsidRPr="009C3E03">
        <w:rPr>
          <w:color w:val="auto"/>
        </w:rPr>
        <w:lastRenderedPageBreak/>
        <w:t>Reference List</w:t>
      </w:r>
    </w:p>
    <w:p w14:paraId="71DB04CD"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Chi, Y., 2016. Scientific publishing in the Asian century: an international perspective. </w:t>
      </w:r>
      <w:r w:rsidRPr="009C3E03">
        <w:rPr>
          <w:rFonts w:ascii="Times New Roman" w:hAnsi="Times New Roman" w:cs="Times New Roman"/>
          <w:i/>
          <w:iCs/>
          <w:sz w:val="24"/>
          <w:szCs w:val="24"/>
          <w:shd w:val="clear" w:color="auto" w:fill="FFFFFF"/>
        </w:rPr>
        <w:t>Sci Ed</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3</w:t>
      </w:r>
      <w:r w:rsidRPr="009C3E03">
        <w:rPr>
          <w:rFonts w:ascii="Times New Roman" w:hAnsi="Times New Roman" w:cs="Times New Roman"/>
          <w:sz w:val="24"/>
          <w:szCs w:val="24"/>
          <w:shd w:val="clear" w:color="auto" w:fill="FFFFFF"/>
        </w:rPr>
        <w:t>(2), pp.112-115.</w:t>
      </w:r>
    </w:p>
    <w:p w14:paraId="7A541C0A"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Forsythe, L.P., Ellis, L.E., Edmundson, L., Sabharwal, R., Rein, A., Konopka, K. and Frank, L., 2016. Patient and stakeholder engagement in the PCORI pilot projects: description and lessons learned. </w:t>
      </w:r>
      <w:r w:rsidRPr="009C3E03">
        <w:rPr>
          <w:rFonts w:ascii="Times New Roman" w:hAnsi="Times New Roman" w:cs="Times New Roman"/>
          <w:i/>
          <w:iCs/>
          <w:sz w:val="24"/>
          <w:szCs w:val="24"/>
          <w:shd w:val="clear" w:color="auto" w:fill="FFFFFF"/>
        </w:rPr>
        <w:t>Journal of general internal medicine</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31</w:t>
      </w:r>
      <w:r w:rsidRPr="009C3E03">
        <w:rPr>
          <w:rFonts w:ascii="Times New Roman" w:hAnsi="Times New Roman" w:cs="Times New Roman"/>
          <w:sz w:val="24"/>
          <w:szCs w:val="24"/>
          <w:shd w:val="clear" w:color="auto" w:fill="FFFFFF"/>
        </w:rPr>
        <w:t>(1), pp.13-21.</w:t>
      </w:r>
    </w:p>
    <w:p w14:paraId="07C4974F"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García</w:t>
      </w:r>
      <w:r w:rsidRPr="009C3E03">
        <w:rPr>
          <w:rFonts w:ascii="Cambria Math" w:hAnsi="Cambria Math" w:cs="Times New Roman"/>
          <w:sz w:val="24"/>
          <w:szCs w:val="24"/>
          <w:shd w:val="clear" w:color="auto" w:fill="FFFFFF"/>
        </w:rPr>
        <w:t>‐</w:t>
      </w:r>
      <w:r w:rsidRPr="009C3E03">
        <w:rPr>
          <w:rFonts w:ascii="Times New Roman" w:hAnsi="Times New Roman" w:cs="Times New Roman"/>
          <w:sz w:val="24"/>
          <w:szCs w:val="24"/>
          <w:shd w:val="clear" w:color="auto" w:fill="FFFFFF"/>
        </w:rPr>
        <w:t xml:space="preserve">Sánchez, I.M. and </w:t>
      </w:r>
      <w:proofErr w:type="spellStart"/>
      <w:r w:rsidRPr="009C3E03">
        <w:rPr>
          <w:rFonts w:ascii="Times New Roman" w:hAnsi="Times New Roman" w:cs="Times New Roman"/>
          <w:sz w:val="24"/>
          <w:szCs w:val="24"/>
          <w:shd w:val="clear" w:color="auto" w:fill="FFFFFF"/>
        </w:rPr>
        <w:t>Noguera</w:t>
      </w:r>
      <w:r w:rsidRPr="009C3E03">
        <w:rPr>
          <w:rFonts w:ascii="Cambria Math" w:hAnsi="Cambria Math" w:cs="Times New Roman"/>
          <w:sz w:val="24"/>
          <w:szCs w:val="24"/>
          <w:shd w:val="clear" w:color="auto" w:fill="FFFFFF"/>
        </w:rPr>
        <w:t>‐</w:t>
      </w:r>
      <w:r w:rsidRPr="009C3E03">
        <w:rPr>
          <w:rFonts w:ascii="Times New Roman" w:hAnsi="Times New Roman" w:cs="Times New Roman"/>
          <w:sz w:val="24"/>
          <w:szCs w:val="24"/>
          <w:shd w:val="clear" w:color="auto" w:fill="FFFFFF"/>
        </w:rPr>
        <w:t>Gámez</w:t>
      </w:r>
      <w:proofErr w:type="spellEnd"/>
      <w:r w:rsidRPr="009C3E03">
        <w:rPr>
          <w:rFonts w:ascii="Times New Roman" w:hAnsi="Times New Roman" w:cs="Times New Roman"/>
          <w:sz w:val="24"/>
          <w:szCs w:val="24"/>
          <w:shd w:val="clear" w:color="auto" w:fill="FFFFFF"/>
        </w:rPr>
        <w:t>, L., 2017. Integrated reporting and stakeholder engagement: The effect on information asymmetry. </w:t>
      </w:r>
      <w:r w:rsidRPr="009C3E03">
        <w:rPr>
          <w:rFonts w:ascii="Times New Roman" w:hAnsi="Times New Roman" w:cs="Times New Roman"/>
          <w:i/>
          <w:iCs/>
          <w:sz w:val="24"/>
          <w:szCs w:val="24"/>
          <w:shd w:val="clear" w:color="auto" w:fill="FFFFFF"/>
        </w:rPr>
        <w:t>Corporate Social Responsibility and Environmental Management</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24</w:t>
      </w:r>
      <w:r w:rsidRPr="009C3E03">
        <w:rPr>
          <w:rFonts w:ascii="Times New Roman" w:hAnsi="Times New Roman" w:cs="Times New Roman"/>
          <w:sz w:val="24"/>
          <w:szCs w:val="24"/>
          <w:shd w:val="clear" w:color="auto" w:fill="FFFFFF"/>
        </w:rPr>
        <w:t>(5), pp.395-413.</w:t>
      </w:r>
    </w:p>
    <w:p w14:paraId="1BED65ED"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Goodman, M.S. and Sanders Thompson, V.L., 2017. The science of stakeholder engagement in research: classification, implementation, and evaluation. </w:t>
      </w:r>
      <w:r w:rsidRPr="009C3E03">
        <w:rPr>
          <w:rFonts w:ascii="Times New Roman" w:hAnsi="Times New Roman" w:cs="Times New Roman"/>
          <w:i/>
          <w:iCs/>
          <w:sz w:val="24"/>
          <w:szCs w:val="24"/>
          <w:shd w:val="clear" w:color="auto" w:fill="FFFFFF"/>
        </w:rPr>
        <w:t>Translational behavioral medicine</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7</w:t>
      </w:r>
      <w:r w:rsidRPr="009C3E03">
        <w:rPr>
          <w:rFonts w:ascii="Times New Roman" w:hAnsi="Times New Roman" w:cs="Times New Roman"/>
          <w:sz w:val="24"/>
          <w:szCs w:val="24"/>
          <w:shd w:val="clear" w:color="auto" w:fill="FFFFFF"/>
        </w:rPr>
        <w:t>(3), pp.486-491.</w:t>
      </w:r>
    </w:p>
    <w:p w14:paraId="7D6BFFB9"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proofErr w:type="spellStart"/>
      <w:r w:rsidRPr="009C3E03">
        <w:rPr>
          <w:rFonts w:ascii="Times New Roman" w:hAnsi="Times New Roman" w:cs="Times New Roman"/>
          <w:sz w:val="24"/>
          <w:szCs w:val="24"/>
          <w:shd w:val="clear" w:color="auto" w:fill="FFFFFF"/>
        </w:rPr>
        <w:t>Khajezadeh</w:t>
      </w:r>
      <w:proofErr w:type="spellEnd"/>
      <w:r w:rsidRPr="009C3E03">
        <w:rPr>
          <w:rFonts w:ascii="Times New Roman" w:hAnsi="Times New Roman" w:cs="Times New Roman"/>
          <w:sz w:val="24"/>
          <w:szCs w:val="24"/>
          <w:shd w:val="clear" w:color="auto" w:fill="FFFFFF"/>
        </w:rPr>
        <w:t xml:space="preserve">, M., </w:t>
      </w:r>
      <w:proofErr w:type="spellStart"/>
      <w:r w:rsidRPr="009C3E03">
        <w:rPr>
          <w:rFonts w:ascii="Times New Roman" w:hAnsi="Times New Roman" w:cs="Times New Roman"/>
          <w:sz w:val="24"/>
          <w:szCs w:val="24"/>
          <w:shd w:val="clear" w:color="auto" w:fill="FFFFFF"/>
        </w:rPr>
        <w:t>Niasar</w:t>
      </w:r>
      <w:proofErr w:type="spellEnd"/>
      <w:r w:rsidRPr="009C3E03">
        <w:rPr>
          <w:rFonts w:ascii="Times New Roman" w:hAnsi="Times New Roman" w:cs="Times New Roman"/>
          <w:sz w:val="24"/>
          <w:szCs w:val="24"/>
          <w:shd w:val="clear" w:color="auto" w:fill="FFFFFF"/>
        </w:rPr>
        <w:t xml:space="preserve">, M.S.F., Asli, S.A., </w:t>
      </w:r>
      <w:proofErr w:type="spellStart"/>
      <w:r w:rsidRPr="009C3E03">
        <w:rPr>
          <w:rFonts w:ascii="Times New Roman" w:hAnsi="Times New Roman" w:cs="Times New Roman"/>
          <w:sz w:val="24"/>
          <w:szCs w:val="24"/>
          <w:shd w:val="clear" w:color="auto" w:fill="FFFFFF"/>
        </w:rPr>
        <w:t>Davari</w:t>
      </w:r>
      <w:proofErr w:type="spellEnd"/>
      <w:r w:rsidRPr="009C3E03">
        <w:rPr>
          <w:rFonts w:ascii="Times New Roman" w:hAnsi="Times New Roman" w:cs="Times New Roman"/>
          <w:sz w:val="24"/>
          <w:szCs w:val="24"/>
          <w:shd w:val="clear" w:color="auto" w:fill="FFFFFF"/>
        </w:rPr>
        <w:t xml:space="preserve">, D.D., </w:t>
      </w:r>
      <w:proofErr w:type="spellStart"/>
      <w:r w:rsidRPr="009C3E03">
        <w:rPr>
          <w:rFonts w:ascii="Times New Roman" w:hAnsi="Times New Roman" w:cs="Times New Roman"/>
          <w:sz w:val="24"/>
          <w:szCs w:val="24"/>
          <w:shd w:val="clear" w:color="auto" w:fill="FFFFFF"/>
        </w:rPr>
        <w:t>Godarzi</w:t>
      </w:r>
      <w:proofErr w:type="spellEnd"/>
      <w:r w:rsidRPr="009C3E03">
        <w:rPr>
          <w:rFonts w:ascii="Times New Roman" w:hAnsi="Times New Roman" w:cs="Times New Roman"/>
          <w:sz w:val="24"/>
          <w:szCs w:val="24"/>
          <w:shd w:val="clear" w:color="auto" w:fill="FFFFFF"/>
        </w:rPr>
        <w:t xml:space="preserve">, M. and </w:t>
      </w:r>
      <w:proofErr w:type="spellStart"/>
      <w:r w:rsidRPr="009C3E03">
        <w:rPr>
          <w:rFonts w:ascii="Times New Roman" w:hAnsi="Times New Roman" w:cs="Times New Roman"/>
          <w:sz w:val="24"/>
          <w:szCs w:val="24"/>
          <w:shd w:val="clear" w:color="auto" w:fill="FFFFFF"/>
        </w:rPr>
        <w:t>Asgari</w:t>
      </w:r>
      <w:proofErr w:type="spellEnd"/>
      <w:r w:rsidRPr="009C3E03">
        <w:rPr>
          <w:rFonts w:ascii="Times New Roman" w:hAnsi="Times New Roman" w:cs="Times New Roman"/>
          <w:sz w:val="24"/>
          <w:szCs w:val="24"/>
          <w:shd w:val="clear" w:color="auto" w:fill="FFFFFF"/>
        </w:rPr>
        <w:t>, Y., 2019. Application of Neural Network in Portfolio Product Companies: Integration of Boston Consulting Group Matrix and Ansoff Matrix. </w:t>
      </w:r>
      <w:r w:rsidRPr="009C3E03">
        <w:rPr>
          <w:rFonts w:ascii="Times New Roman" w:hAnsi="Times New Roman" w:cs="Times New Roman"/>
          <w:i/>
          <w:iCs/>
          <w:sz w:val="24"/>
          <w:szCs w:val="24"/>
          <w:shd w:val="clear" w:color="auto" w:fill="FFFFFF"/>
        </w:rPr>
        <w:t>International Journal of Economics and Management Engineering</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13</w:t>
      </w:r>
      <w:r w:rsidRPr="009C3E03">
        <w:rPr>
          <w:rFonts w:ascii="Times New Roman" w:hAnsi="Times New Roman" w:cs="Times New Roman"/>
          <w:sz w:val="24"/>
          <w:szCs w:val="24"/>
          <w:shd w:val="clear" w:color="auto" w:fill="FFFFFF"/>
        </w:rPr>
        <w:t>(6), pp.809-813.</w:t>
      </w:r>
    </w:p>
    <w:p w14:paraId="333E591D"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Kyriakopoulos, K., Hughes, M. and Hughes, P., 2016. The role of marketing resources in radical innovation activity: antecedents and payoffs. </w:t>
      </w:r>
      <w:r w:rsidRPr="009C3E03">
        <w:rPr>
          <w:rFonts w:ascii="Times New Roman" w:hAnsi="Times New Roman" w:cs="Times New Roman"/>
          <w:i/>
          <w:iCs/>
          <w:sz w:val="24"/>
          <w:szCs w:val="24"/>
          <w:shd w:val="clear" w:color="auto" w:fill="FFFFFF"/>
        </w:rPr>
        <w:t>Journal of Product Innovation Management</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33</w:t>
      </w:r>
      <w:r w:rsidRPr="009C3E03">
        <w:rPr>
          <w:rFonts w:ascii="Times New Roman" w:hAnsi="Times New Roman" w:cs="Times New Roman"/>
          <w:sz w:val="24"/>
          <w:szCs w:val="24"/>
          <w:shd w:val="clear" w:color="auto" w:fill="FFFFFF"/>
        </w:rPr>
        <w:t>(4), pp.398-417.</w:t>
      </w:r>
    </w:p>
    <w:p w14:paraId="79ED7F94"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proofErr w:type="spellStart"/>
      <w:r w:rsidRPr="009C3E03">
        <w:rPr>
          <w:rFonts w:ascii="Times New Roman" w:hAnsi="Times New Roman" w:cs="Times New Roman"/>
          <w:sz w:val="24"/>
          <w:szCs w:val="24"/>
          <w:shd w:val="clear" w:color="auto" w:fill="FFFFFF"/>
        </w:rPr>
        <w:t>Lavery</w:t>
      </w:r>
      <w:proofErr w:type="spellEnd"/>
      <w:r w:rsidRPr="009C3E03">
        <w:rPr>
          <w:rFonts w:ascii="Times New Roman" w:hAnsi="Times New Roman" w:cs="Times New Roman"/>
          <w:sz w:val="24"/>
          <w:szCs w:val="24"/>
          <w:shd w:val="clear" w:color="auto" w:fill="FFFFFF"/>
        </w:rPr>
        <w:t>, J.V., 2018. Building an evidence base for stakeholder engagement. </w:t>
      </w:r>
      <w:r w:rsidRPr="009C3E03">
        <w:rPr>
          <w:rFonts w:ascii="Times New Roman" w:hAnsi="Times New Roman" w:cs="Times New Roman"/>
          <w:i/>
          <w:iCs/>
          <w:sz w:val="24"/>
          <w:szCs w:val="24"/>
          <w:shd w:val="clear" w:color="auto" w:fill="FFFFFF"/>
        </w:rPr>
        <w:t>Science</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361</w:t>
      </w:r>
      <w:r w:rsidRPr="009C3E03">
        <w:rPr>
          <w:rFonts w:ascii="Times New Roman" w:hAnsi="Times New Roman" w:cs="Times New Roman"/>
          <w:sz w:val="24"/>
          <w:szCs w:val="24"/>
          <w:shd w:val="clear" w:color="auto" w:fill="FFFFFF"/>
        </w:rPr>
        <w:t>(6402), pp.554-556.</w:t>
      </w:r>
    </w:p>
    <w:p w14:paraId="27444D00"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Mishra, S. and Modi, S.B., 2016. Corporate social responsibility and shareholder wealth: The role of marketing capability. </w:t>
      </w:r>
      <w:r w:rsidRPr="009C3E03">
        <w:rPr>
          <w:rFonts w:ascii="Times New Roman" w:hAnsi="Times New Roman" w:cs="Times New Roman"/>
          <w:i/>
          <w:iCs/>
          <w:sz w:val="24"/>
          <w:szCs w:val="24"/>
          <w:shd w:val="clear" w:color="auto" w:fill="FFFFFF"/>
        </w:rPr>
        <w:t>Journal of Marketing</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80</w:t>
      </w:r>
      <w:r w:rsidRPr="009C3E03">
        <w:rPr>
          <w:rFonts w:ascii="Times New Roman" w:hAnsi="Times New Roman" w:cs="Times New Roman"/>
          <w:sz w:val="24"/>
          <w:szCs w:val="24"/>
          <w:shd w:val="clear" w:color="auto" w:fill="FFFFFF"/>
        </w:rPr>
        <w:t>(1), pp.26-46.</w:t>
      </w:r>
    </w:p>
    <w:p w14:paraId="024AB2C6" w14:textId="77777777" w:rsidR="00E7596A" w:rsidRPr="009C3E03" w:rsidRDefault="00E7596A" w:rsidP="00E7596A">
      <w:pPr>
        <w:spacing w:line="360" w:lineRule="auto"/>
        <w:jc w:val="both"/>
        <w:rPr>
          <w:rFonts w:ascii="Times New Roman" w:hAnsi="Times New Roman" w:cs="Times New Roman"/>
          <w:sz w:val="24"/>
          <w:szCs w:val="24"/>
          <w:shd w:val="clear" w:color="auto" w:fill="FFFFFF"/>
        </w:rPr>
      </w:pPr>
      <w:r w:rsidRPr="009C3E03">
        <w:rPr>
          <w:rFonts w:ascii="Times New Roman" w:hAnsi="Times New Roman" w:cs="Times New Roman"/>
          <w:sz w:val="24"/>
          <w:szCs w:val="24"/>
          <w:shd w:val="clear" w:color="auto" w:fill="FFFFFF"/>
        </w:rPr>
        <w:t>Mu, J., 2017. Dynamic capability and firm performance: The role of marketing capability and operations capability. </w:t>
      </w:r>
      <w:r w:rsidRPr="009C3E03">
        <w:rPr>
          <w:rFonts w:ascii="Times New Roman" w:hAnsi="Times New Roman" w:cs="Times New Roman"/>
          <w:i/>
          <w:iCs/>
          <w:sz w:val="24"/>
          <w:szCs w:val="24"/>
          <w:shd w:val="clear" w:color="auto" w:fill="FFFFFF"/>
        </w:rPr>
        <w:t>IEEE Transactions on Engineering Management</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64</w:t>
      </w:r>
      <w:r w:rsidRPr="009C3E03">
        <w:rPr>
          <w:rFonts w:ascii="Times New Roman" w:hAnsi="Times New Roman" w:cs="Times New Roman"/>
          <w:sz w:val="24"/>
          <w:szCs w:val="24"/>
          <w:shd w:val="clear" w:color="auto" w:fill="FFFFFF"/>
        </w:rPr>
        <w:t>(4), pp.554-565.</w:t>
      </w:r>
    </w:p>
    <w:p w14:paraId="06B90B22" w14:textId="77777777" w:rsidR="00E7596A" w:rsidRPr="009C3E03" w:rsidRDefault="00E7596A" w:rsidP="00E7596A">
      <w:pPr>
        <w:spacing w:line="360" w:lineRule="auto"/>
        <w:jc w:val="both"/>
        <w:rPr>
          <w:rFonts w:ascii="Times New Roman" w:hAnsi="Times New Roman" w:cs="Times New Roman"/>
          <w:sz w:val="24"/>
          <w:szCs w:val="24"/>
        </w:rPr>
      </w:pPr>
      <w:r w:rsidRPr="009C3E03">
        <w:rPr>
          <w:rFonts w:ascii="Times New Roman" w:hAnsi="Times New Roman" w:cs="Times New Roman"/>
          <w:sz w:val="24"/>
          <w:szCs w:val="24"/>
          <w:shd w:val="clear" w:color="auto" w:fill="FFFFFF"/>
        </w:rPr>
        <w:t>Watson, R., Wilson, H.N., Smart, P. and Macdonald, E.K., 2018. Harnessing difference: A capability</w:t>
      </w:r>
      <w:r w:rsidRPr="009C3E03">
        <w:rPr>
          <w:rFonts w:ascii="Cambria Math" w:hAnsi="Cambria Math" w:cs="Times New Roman"/>
          <w:sz w:val="24"/>
          <w:szCs w:val="24"/>
          <w:shd w:val="clear" w:color="auto" w:fill="FFFFFF"/>
        </w:rPr>
        <w:t>‐</w:t>
      </w:r>
      <w:r w:rsidRPr="009C3E03">
        <w:rPr>
          <w:rFonts w:ascii="Times New Roman" w:hAnsi="Times New Roman" w:cs="Times New Roman"/>
          <w:sz w:val="24"/>
          <w:szCs w:val="24"/>
          <w:shd w:val="clear" w:color="auto" w:fill="FFFFFF"/>
        </w:rPr>
        <w:t>based framework for stakeholder engagement in environmental innovation. </w:t>
      </w:r>
      <w:r w:rsidRPr="009C3E03">
        <w:rPr>
          <w:rFonts w:ascii="Times New Roman" w:hAnsi="Times New Roman" w:cs="Times New Roman"/>
          <w:i/>
          <w:iCs/>
          <w:sz w:val="24"/>
          <w:szCs w:val="24"/>
          <w:shd w:val="clear" w:color="auto" w:fill="FFFFFF"/>
        </w:rPr>
        <w:t>Journal of Product Innovation Management</w:t>
      </w:r>
      <w:r w:rsidRPr="009C3E03">
        <w:rPr>
          <w:rFonts w:ascii="Times New Roman" w:hAnsi="Times New Roman" w:cs="Times New Roman"/>
          <w:sz w:val="24"/>
          <w:szCs w:val="24"/>
          <w:shd w:val="clear" w:color="auto" w:fill="FFFFFF"/>
        </w:rPr>
        <w:t>, </w:t>
      </w:r>
      <w:r w:rsidRPr="009C3E03">
        <w:rPr>
          <w:rFonts w:ascii="Times New Roman" w:hAnsi="Times New Roman" w:cs="Times New Roman"/>
          <w:i/>
          <w:iCs/>
          <w:sz w:val="24"/>
          <w:szCs w:val="24"/>
          <w:shd w:val="clear" w:color="auto" w:fill="FFFFFF"/>
        </w:rPr>
        <w:t>35</w:t>
      </w:r>
      <w:r w:rsidRPr="009C3E03">
        <w:rPr>
          <w:rFonts w:ascii="Times New Roman" w:hAnsi="Times New Roman" w:cs="Times New Roman"/>
          <w:sz w:val="24"/>
          <w:szCs w:val="24"/>
          <w:shd w:val="clear" w:color="auto" w:fill="FFFFFF"/>
        </w:rPr>
        <w:t>(2), pp.254-279.</w:t>
      </w:r>
    </w:p>
    <w:p w14:paraId="03ECC97C" w14:textId="77777777" w:rsidR="00E7596A" w:rsidRPr="009C3E03" w:rsidRDefault="00E7596A" w:rsidP="00E7596A">
      <w:pPr>
        <w:spacing w:line="360" w:lineRule="auto"/>
        <w:jc w:val="both"/>
        <w:rPr>
          <w:rFonts w:ascii="Times New Roman" w:hAnsi="Times New Roman" w:cs="Times New Roman"/>
          <w:bCs/>
          <w:sz w:val="24"/>
          <w:szCs w:val="24"/>
        </w:rPr>
      </w:pPr>
    </w:p>
    <w:sectPr w:rsidR="00E7596A" w:rsidRPr="009C3E03" w:rsidSect="00E7596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C73220" w14:textId="77777777" w:rsidR="00F058CE" w:rsidRDefault="00F058CE" w:rsidP="00E7596A">
      <w:pPr>
        <w:spacing w:line="240" w:lineRule="auto"/>
      </w:pPr>
      <w:r>
        <w:separator/>
      </w:r>
    </w:p>
  </w:endnote>
  <w:endnote w:type="continuationSeparator" w:id="0">
    <w:p w14:paraId="6ABACC65" w14:textId="77777777" w:rsidR="00F058CE" w:rsidRDefault="00F058CE" w:rsidP="00E759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01888"/>
      <w:docPartObj>
        <w:docPartGallery w:val="Page Numbers (Bottom of Page)"/>
        <w:docPartUnique/>
      </w:docPartObj>
    </w:sdtPr>
    <w:sdtEndPr/>
    <w:sdtContent>
      <w:p w14:paraId="237E9483" w14:textId="77777777" w:rsidR="00E7596A" w:rsidRDefault="0001285F">
        <w:pPr>
          <w:pStyle w:val="Footer"/>
          <w:jc w:val="right"/>
        </w:pPr>
        <w:r>
          <w:fldChar w:fldCharType="begin"/>
        </w:r>
        <w:r>
          <w:instrText xml:space="preserve"> PAGE   \* MERGEFORMAT </w:instrText>
        </w:r>
        <w:r>
          <w:fldChar w:fldCharType="separate"/>
        </w:r>
        <w:r w:rsidR="00E84497">
          <w:rPr>
            <w:noProof/>
          </w:rPr>
          <w:t>2</w:t>
        </w:r>
        <w:r>
          <w:rPr>
            <w:noProof/>
          </w:rPr>
          <w:fldChar w:fldCharType="end"/>
        </w:r>
      </w:p>
    </w:sdtContent>
  </w:sdt>
  <w:p w14:paraId="4A1421D5" w14:textId="77777777" w:rsidR="00E7596A" w:rsidRDefault="00E75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129A4" w14:textId="77777777" w:rsidR="00F058CE" w:rsidRDefault="00F058CE" w:rsidP="00E7596A">
      <w:pPr>
        <w:spacing w:line="240" w:lineRule="auto"/>
      </w:pPr>
      <w:r>
        <w:separator/>
      </w:r>
    </w:p>
  </w:footnote>
  <w:footnote w:type="continuationSeparator" w:id="0">
    <w:p w14:paraId="7A07CBDB" w14:textId="77777777" w:rsidR="00F058CE" w:rsidRDefault="00F058CE" w:rsidP="00E759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F46"/>
    <w:rsid w:val="0001285F"/>
    <w:rsid w:val="000D604D"/>
    <w:rsid w:val="00224F31"/>
    <w:rsid w:val="002E47BD"/>
    <w:rsid w:val="003579D4"/>
    <w:rsid w:val="003915DE"/>
    <w:rsid w:val="00426CA5"/>
    <w:rsid w:val="00442695"/>
    <w:rsid w:val="004C14CC"/>
    <w:rsid w:val="0051190E"/>
    <w:rsid w:val="00613B5A"/>
    <w:rsid w:val="0075536C"/>
    <w:rsid w:val="007F475A"/>
    <w:rsid w:val="007F6D1F"/>
    <w:rsid w:val="00885273"/>
    <w:rsid w:val="00974A5B"/>
    <w:rsid w:val="009C3E03"/>
    <w:rsid w:val="00A361DF"/>
    <w:rsid w:val="00A70CC5"/>
    <w:rsid w:val="00B62598"/>
    <w:rsid w:val="00B71F46"/>
    <w:rsid w:val="00CA5958"/>
    <w:rsid w:val="00CD5978"/>
    <w:rsid w:val="00D0551B"/>
    <w:rsid w:val="00E36E8E"/>
    <w:rsid w:val="00E7596A"/>
    <w:rsid w:val="00E84497"/>
    <w:rsid w:val="00F058CE"/>
    <w:rsid w:val="00F86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1636"/>
  <w15:docId w15:val="{C8524000-20D7-4813-B14C-57AA4828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1F46"/>
  </w:style>
  <w:style w:type="paragraph" w:styleId="Heading1">
    <w:name w:val="heading 1"/>
    <w:basedOn w:val="Normal"/>
    <w:next w:val="Normal"/>
    <w:rsid w:val="00E7596A"/>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B71F46"/>
    <w:pPr>
      <w:keepNext/>
      <w:keepLines/>
      <w:spacing w:before="360" w:after="120"/>
      <w:outlineLvl w:val="1"/>
    </w:pPr>
    <w:rPr>
      <w:sz w:val="32"/>
      <w:szCs w:val="32"/>
    </w:rPr>
  </w:style>
  <w:style w:type="paragraph" w:styleId="Heading3">
    <w:name w:val="heading 3"/>
    <w:basedOn w:val="Normal"/>
    <w:next w:val="Normal"/>
    <w:rsid w:val="00B71F46"/>
    <w:pPr>
      <w:keepNext/>
      <w:keepLines/>
      <w:spacing w:before="320" w:after="80"/>
      <w:outlineLvl w:val="2"/>
    </w:pPr>
    <w:rPr>
      <w:color w:val="434343"/>
      <w:sz w:val="28"/>
      <w:szCs w:val="28"/>
    </w:rPr>
  </w:style>
  <w:style w:type="paragraph" w:styleId="Heading4">
    <w:name w:val="heading 4"/>
    <w:basedOn w:val="Normal"/>
    <w:next w:val="Normal"/>
    <w:rsid w:val="00B71F46"/>
    <w:pPr>
      <w:keepNext/>
      <w:keepLines/>
      <w:spacing w:before="280" w:after="80"/>
      <w:outlineLvl w:val="3"/>
    </w:pPr>
    <w:rPr>
      <w:color w:val="666666"/>
      <w:sz w:val="24"/>
      <w:szCs w:val="24"/>
    </w:rPr>
  </w:style>
  <w:style w:type="paragraph" w:styleId="Heading5">
    <w:name w:val="heading 5"/>
    <w:basedOn w:val="Normal"/>
    <w:next w:val="Normal"/>
    <w:rsid w:val="00B71F46"/>
    <w:pPr>
      <w:keepNext/>
      <w:keepLines/>
      <w:spacing w:before="240" w:after="80"/>
      <w:outlineLvl w:val="4"/>
    </w:pPr>
    <w:rPr>
      <w:color w:val="666666"/>
    </w:rPr>
  </w:style>
  <w:style w:type="paragraph" w:styleId="Heading6">
    <w:name w:val="heading 6"/>
    <w:basedOn w:val="Normal"/>
    <w:next w:val="Normal"/>
    <w:rsid w:val="00B71F4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71F46"/>
    <w:pPr>
      <w:keepNext/>
      <w:keepLines/>
      <w:spacing w:after="60"/>
    </w:pPr>
    <w:rPr>
      <w:sz w:val="52"/>
      <w:szCs w:val="52"/>
    </w:rPr>
  </w:style>
  <w:style w:type="paragraph" w:styleId="Subtitle">
    <w:name w:val="Subtitle"/>
    <w:basedOn w:val="Normal"/>
    <w:next w:val="Normal"/>
    <w:rsid w:val="00B71F46"/>
    <w:pPr>
      <w:keepNext/>
      <w:keepLines/>
      <w:spacing w:after="320"/>
    </w:pPr>
    <w:rPr>
      <w:color w:val="666666"/>
      <w:sz w:val="30"/>
      <w:szCs w:val="30"/>
    </w:rPr>
  </w:style>
  <w:style w:type="table" w:customStyle="1" w:styleId="Table1">
    <w:name w:val="Table1"/>
    <w:basedOn w:val="TableNormal"/>
    <w:rsid w:val="00B71F4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E7596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7596A"/>
  </w:style>
  <w:style w:type="paragraph" w:styleId="Footer">
    <w:name w:val="footer"/>
    <w:basedOn w:val="Normal"/>
    <w:link w:val="FooterChar"/>
    <w:uiPriority w:val="99"/>
    <w:unhideWhenUsed/>
    <w:rsid w:val="00E7596A"/>
    <w:pPr>
      <w:tabs>
        <w:tab w:val="center" w:pos="4680"/>
        <w:tab w:val="right" w:pos="9360"/>
      </w:tabs>
      <w:spacing w:line="240" w:lineRule="auto"/>
    </w:pPr>
  </w:style>
  <w:style w:type="character" w:customStyle="1" w:styleId="FooterChar">
    <w:name w:val="Footer Char"/>
    <w:basedOn w:val="DefaultParagraphFont"/>
    <w:link w:val="Footer"/>
    <w:uiPriority w:val="99"/>
    <w:rsid w:val="00E75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201578">
      <w:bodyDiv w:val="1"/>
      <w:marLeft w:val="0"/>
      <w:marRight w:val="0"/>
      <w:marTop w:val="0"/>
      <w:marBottom w:val="0"/>
      <w:divBdr>
        <w:top w:val="none" w:sz="0" w:space="0" w:color="auto"/>
        <w:left w:val="none" w:sz="0" w:space="0" w:color="auto"/>
        <w:bottom w:val="none" w:sz="0" w:space="0" w:color="auto"/>
        <w:right w:val="none" w:sz="0" w:space="0" w:color="auto"/>
      </w:divBdr>
    </w:div>
    <w:div w:id="1334576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 ilinca</dc:creator>
  <cp:lastModifiedBy>adi ilinca</cp:lastModifiedBy>
  <cp:revision>2</cp:revision>
  <dcterms:created xsi:type="dcterms:W3CDTF">2020-08-30T08:26:00Z</dcterms:created>
  <dcterms:modified xsi:type="dcterms:W3CDTF">2020-08-30T08:26:00Z</dcterms:modified>
</cp:coreProperties>
</file>