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00C82" w14:textId="77777777" w:rsidR="001A1EC9" w:rsidRPr="00E24479" w:rsidRDefault="001A1EC9" w:rsidP="001A1EC9">
      <w:pPr>
        <w:spacing w:line="360" w:lineRule="auto"/>
        <w:jc w:val="center"/>
        <w:rPr>
          <w:rFonts w:ascii="Goudy Old Style" w:hAnsi="Goudy Old Style" w:cs="Arial"/>
          <w:b/>
          <w:bCs/>
          <w:color w:val="1D2125"/>
          <w:sz w:val="24"/>
          <w:szCs w:val="24"/>
          <w:u w:val="single"/>
          <w:shd w:val="clear" w:color="auto" w:fill="FFFFFF"/>
        </w:rPr>
      </w:pPr>
      <w:r w:rsidRPr="00E24479">
        <w:rPr>
          <w:rFonts w:ascii="Goudy Old Style" w:hAnsi="Goudy Old Style" w:cs="Arial"/>
          <w:b/>
          <w:bCs/>
          <w:color w:val="1D2125"/>
          <w:sz w:val="24"/>
          <w:szCs w:val="24"/>
          <w:u w:val="single"/>
          <w:shd w:val="clear" w:color="auto" w:fill="FFFFFF"/>
        </w:rPr>
        <w:t>Discuss whether the role of priestesses in African derived religions in America can empower women in the twenty-first century.</w:t>
      </w:r>
    </w:p>
    <w:p w14:paraId="14BA2B5A" w14:textId="23971ACC" w:rsidR="00557D7B" w:rsidRPr="00E24479" w:rsidRDefault="009502C9" w:rsidP="00BF4109">
      <w:pPr>
        <w:spacing w:line="360" w:lineRule="auto"/>
        <w:jc w:val="both"/>
        <w:rPr>
          <w:rFonts w:ascii="Goudy Old Style" w:hAnsi="Goudy Old Style"/>
          <w:sz w:val="24"/>
          <w:szCs w:val="24"/>
        </w:rPr>
      </w:pPr>
      <w:r w:rsidRPr="00E24479">
        <w:rPr>
          <w:rFonts w:ascii="Goudy Old Style" w:hAnsi="Goudy Old Style"/>
          <w:sz w:val="24"/>
          <w:szCs w:val="24"/>
        </w:rPr>
        <w:t>Do</w:t>
      </w:r>
      <w:r w:rsidR="00714CCD" w:rsidRPr="00E24479">
        <w:rPr>
          <w:rFonts w:ascii="Goudy Old Style" w:hAnsi="Goudy Old Style"/>
          <w:sz w:val="24"/>
          <w:szCs w:val="24"/>
        </w:rPr>
        <w:t>es the role of priestesses</w:t>
      </w:r>
      <w:r w:rsidRPr="00E24479">
        <w:rPr>
          <w:rFonts w:ascii="Goudy Old Style" w:hAnsi="Goudy Old Style"/>
          <w:sz w:val="24"/>
          <w:szCs w:val="24"/>
        </w:rPr>
        <w:t xml:space="preserve"> empower</w:t>
      </w:r>
      <w:r w:rsidR="00714CCD" w:rsidRPr="00E24479">
        <w:rPr>
          <w:rFonts w:ascii="Goudy Old Style" w:hAnsi="Goudy Old Style"/>
          <w:sz w:val="24"/>
          <w:szCs w:val="24"/>
        </w:rPr>
        <w:t xml:space="preserve"> women </w:t>
      </w:r>
      <w:r w:rsidRPr="00E24479">
        <w:rPr>
          <w:rFonts w:ascii="Goudy Old Style" w:hAnsi="Goudy Old Style"/>
          <w:sz w:val="24"/>
          <w:szCs w:val="24"/>
        </w:rPr>
        <w:t xml:space="preserve">in the twenty-first century? </w:t>
      </w:r>
      <w:r w:rsidR="00C32035" w:rsidRPr="00E24479">
        <w:rPr>
          <w:rFonts w:ascii="Goudy Old Style" w:hAnsi="Goudy Old Style"/>
          <w:sz w:val="24"/>
          <w:szCs w:val="24"/>
        </w:rPr>
        <w:t xml:space="preserve">Empowerment is </w:t>
      </w:r>
      <w:r w:rsidR="00D95C63" w:rsidRPr="00E24479">
        <w:rPr>
          <w:rFonts w:ascii="Goudy Old Style" w:hAnsi="Goudy Old Style"/>
          <w:sz w:val="24"/>
          <w:szCs w:val="24"/>
        </w:rPr>
        <w:t>known</w:t>
      </w:r>
      <w:r w:rsidR="00C32035" w:rsidRPr="00E24479">
        <w:rPr>
          <w:rFonts w:ascii="Goudy Old Style" w:hAnsi="Goudy Old Style"/>
          <w:sz w:val="24"/>
          <w:szCs w:val="24"/>
        </w:rPr>
        <w:t xml:space="preserve"> </w:t>
      </w:r>
      <w:r w:rsidR="00D95C63" w:rsidRPr="00E24479">
        <w:rPr>
          <w:rFonts w:ascii="Goudy Old Style" w:hAnsi="Goudy Old Style"/>
          <w:sz w:val="24"/>
          <w:szCs w:val="24"/>
        </w:rPr>
        <w:t>to be</w:t>
      </w:r>
      <w:r w:rsidR="00C32035" w:rsidRPr="00E24479">
        <w:rPr>
          <w:rFonts w:ascii="Goudy Old Style" w:hAnsi="Goudy Old Style"/>
          <w:sz w:val="24"/>
          <w:szCs w:val="24"/>
        </w:rPr>
        <w:t xml:space="preserve"> </w:t>
      </w:r>
      <w:r w:rsidR="00CF3E38" w:rsidRPr="00E24479">
        <w:rPr>
          <w:rFonts w:ascii="Goudy Old Style" w:hAnsi="Goudy Old Style"/>
          <w:sz w:val="24"/>
          <w:szCs w:val="24"/>
        </w:rPr>
        <w:t xml:space="preserve">a </w:t>
      </w:r>
      <w:r w:rsidR="00817BC6" w:rsidRPr="00E24479">
        <w:rPr>
          <w:rFonts w:ascii="Goudy Old Style" w:hAnsi="Goudy Old Style"/>
          <w:sz w:val="24"/>
          <w:szCs w:val="24"/>
        </w:rPr>
        <w:t>‘</w:t>
      </w:r>
      <w:r w:rsidR="00671FDD" w:rsidRPr="00E24479">
        <w:rPr>
          <w:rFonts w:ascii="Goudy Old Style" w:hAnsi="Goudy Old Style"/>
          <w:sz w:val="24"/>
          <w:szCs w:val="24"/>
        </w:rPr>
        <w:t>process enabling individuals to understand the relationship between their actions and outcomes</w:t>
      </w:r>
      <w:r w:rsidR="00817BC6" w:rsidRPr="00E24479">
        <w:rPr>
          <w:rFonts w:ascii="Goudy Old Style" w:hAnsi="Goudy Old Style"/>
          <w:sz w:val="24"/>
          <w:szCs w:val="24"/>
        </w:rPr>
        <w:t>’</w:t>
      </w:r>
      <w:sdt>
        <w:sdtPr>
          <w:rPr>
            <w:rFonts w:ascii="Goudy Old Style" w:hAnsi="Goudy Old Style"/>
            <w:sz w:val="24"/>
            <w:szCs w:val="24"/>
          </w:rPr>
          <w:id w:val="-1362198180"/>
          <w:citation/>
        </w:sdtPr>
        <w:sdtContent>
          <w:r w:rsidR="00C218B3" w:rsidRPr="00E24479">
            <w:rPr>
              <w:rFonts w:ascii="Goudy Old Style" w:hAnsi="Goudy Old Style"/>
              <w:sz w:val="24"/>
              <w:szCs w:val="24"/>
            </w:rPr>
            <w:fldChar w:fldCharType="begin"/>
          </w:r>
          <w:r w:rsidR="00C218B3" w:rsidRPr="00E24479">
            <w:rPr>
              <w:rFonts w:ascii="Goudy Old Style" w:hAnsi="Goudy Old Style"/>
              <w:sz w:val="24"/>
              <w:szCs w:val="24"/>
            </w:rPr>
            <w:instrText xml:space="preserve"> CITATION Had23 \l 2057 </w:instrText>
          </w:r>
          <w:r w:rsidR="00C218B3" w:rsidRPr="00E24479">
            <w:rPr>
              <w:rFonts w:ascii="Goudy Old Style" w:hAnsi="Goudy Old Style"/>
              <w:sz w:val="24"/>
              <w:szCs w:val="24"/>
            </w:rPr>
            <w:fldChar w:fldCharType="separate"/>
          </w:r>
          <w:r w:rsidR="00C218B3" w:rsidRPr="00E24479">
            <w:rPr>
              <w:rFonts w:ascii="Goudy Old Style" w:hAnsi="Goudy Old Style"/>
              <w:noProof/>
              <w:sz w:val="24"/>
              <w:szCs w:val="24"/>
            </w:rPr>
            <w:t xml:space="preserve"> (Haddad and Toney-Butler, 2023)</w:t>
          </w:r>
          <w:r w:rsidR="00C218B3" w:rsidRPr="00E24479">
            <w:rPr>
              <w:rFonts w:ascii="Goudy Old Style" w:hAnsi="Goudy Old Style"/>
              <w:sz w:val="24"/>
              <w:szCs w:val="24"/>
            </w:rPr>
            <w:fldChar w:fldCharType="end"/>
          </w:r>
        </w:sdtContent>
      </w:sdt>
      <w:r w:rsidR="00671FDD" w:rsidRPr="00E24479">
        <w:rPr>
          <w:rFonts w:ascii="Goudy Old Style" w:hAnsi="Goudy Old Style"/>
          <w:sz w:val="24"/>
          <w:szCs w:val="24"/>
        </w:rPr>
        <w:t xml:space="preserve">. </w:t>
      </w:r>
      <w:r w:rsidR="00D95C63" w:rsidRPr="00E24479">
        <w:rPr>
          <w:rFonts w:ascii="Goudy Old Style" w:hAnsi="Goudy Old Style"/>
          <w:sz w:val="24"/>
          <w:szCs w:val="24"/>
        </w:rPr>
        <w:t>In other words</w:t>
      </w:r>
      <w:r w:rsidR="00BB71C8" w:rsidRPr="00E24479">
        <w:rPr>
          <w:rFonts w:ascii="Goudy Old Style" w:hAnsi="Goudy Old Style"/>
          <w:sz w:val="24"/>
          <w:szCs w:val="24"/>
        </w:rPr>
        <w:t>,</w:t>
      </w:r>
      <w:r w:rsidR="00F656AB" w:rsidRPr="00E24479">
        <w:rPr>
          <w:rFonts w:ascii="Goudy Old Style" w:hAnsi="Goudy Old Style"/>
          <w:sz w:val="24"/>
          <w:szCs w:val="24"/>
        </w:rPr>
        <w:t xml:space="preserve"> </w:t>
      </w:r>
      <w:r w:rsidR="00933ED0" w:rsidRPr="00E24479">
        <w:rPr>
          <w:rFonts w:ascii="Goudy Old Style" w:hAnsi="Goudy Old Style"/>
          <w:sz w:val="24"/>
          <w:szCs w:val="24"/>
        </w:rPr>
        <w:t>empowerment</w:t>
      </w:r>
      <w:r w:rsidR="00F656AB" w:rsidRPr="00E24479">
        <w:rPr>
          <w:rFonts w:ascii="Goudy Old Style" w:hAnsi="Goudy Old Style"/>
          <w:sz w:val="24"/>
          <w:szCs w:val="24"/>
        </w:rPr>
        <w:t xml:space="preserve"> presents</w:t>
      </w:r>
      <w:r w:rsidR="00933ED0" w:rsidRPr="00E24479">
        <w:rPr>
          <w:rFonts w:ascii="Goudy Old Style" w:hAnsi="Goudy Old Style"/>
          <w:sz w:val="24"/>
          <w:szCs w:val="24"/>
        </w:rPr>
        <w:t xml:space="preserve"> people</w:t>
      </w:r>
      <w:r w:rsidR="00F656AB" w:rsidRPr="00E24479">
        <w:rPr>
          <w:rFonts w:ascii="Goudy Old Style" w:hAnsi="Goudy Old Style"/>
          <w:sz w:val="24"/>
          <w:szCs w:val="24"/>
        </w:rPr>
        <w:t xml:space="preserve"> with</w:t>
      </w:r>
      <w:r w:rsidR="00933ED0" w:rsidRPr="00E24479">
        <w:rPr>
          <w:rFonts w:ascii="Goudy Old Style" w:hAnsi="Goudy Old Style"/>
          <w:sz w:val="24"/>
          <w:szCs w:val="24"/>
        </w:rPr>
        <w:t xml:space="preserve"> the authority and control to accomplish their </w:t>
      </w:r>
      <w:r w:rsidR="00A35935" w:rsidRPr="00E24479">
        <w:rPr>
          <w:rFonts w:ascii="Goudy Old Style" w:hAnsi="Goudy Old Style"/>
          <w:sz w:val="24"/>
          <w:szCs w:val="24"/>
        </w:rPr>
        <w:t xml:space="preserve">personal </w:t>
      </w:r>
      <w:r w:rsidR="00933ED0" w:rsidRPr="00E24479">
        <w:rPr>
          <w:rFonts w:ascii="Goudy Old Style" w:hAnsi="Goudy Old Style"/>
          <w:sz w:val="24"/>
          <w:szCs w:val="24"/>
        </w:rPr>
        <w:t>desires</w:t>
      </w:r>
      <w:sdt>
        <w:sdtPr>
          <w:rPr>
            <w:rFonts w:ascii="Goudy Old Style" w:hAnsi="Goudy Old Style"/>
            <w:sz w:val="24"/>
            <w:szCs w:val="24"/>
          </w:rPr>
          <w:id w:val="1669981910"/>
          <w:citation/>
        </w:sdtPr>
        <w:sdtContent>
          <w:r w:rsidR="00C218B3" w:rsidRPr="00E24479">
            <w:rPr>
              <w:rFonts w:ascii="Goudy Old Style" w:hAnsi="Goudy Old Style"/>
              <w:sz w:val="24"/>
              <w:szCs w:val="24"/>
            </w:rPr>
            <w:fldChar w:fldCharType="begin"/>
          </w:r>
          <w:r w:rsidR="00C218B3" w:rsidRPr="00E24479">
            <w:rPr>
              <w:rFonts w:ascii="Goudy Old Style" w:hAnsi="Goudy Old Style"/>
              <w:sz w:val="24"/>
              <w:szCs w:val="24"/>
            </w:rPr>
            <w:instrText xml:space="preserve"> CITATION Had23 \l 2057 </w:instrText>
          </w:r>
          <w:r w:rsidR="00C218B3" w:rsidRPr="00E24479">
            <w:rPr>
              <w:rFonts w:ascii="Goudy Old Style" w:hAnsi="Goudy Old Style"/>
              <w:sz w:val="24"/>
              <w:szCs w:val="24"/>
            </w:rPr>
            <w:fldChar w:fldCharType="separate"/>
          </w:r>
          <w:r w:rsidR="00C218B3" w:rsidRPr="00E24479">
            <w:rPr>
              <w:rFonts w:ascii="Goudy Old Style" w:hAnsi="Goudy Old Style"/>
              <w:noProof/>
              <w:sz w:val="24"/>
              <w:szCs w:val="24"/>
            </w:rPr>
            <w:t xml:space="preserve"> (Haddad and Toney-Butler, 2023)</w:t>
          </w:r>
          <w:r w:rsidR="00C218B3" w:rsidRPr="00E24479">
            <w:rPr>
              <w:rFonts w:ascii="Goudy Old Style" w:hAnsi="Goudy Old Style"/>
              <w:sz w:val="24"/>
              <w:szCs w:val="24"/>
            </w:rPr>
            <w:fldChar w:fldCharType="end"/>
          </w:r>
        </w:sdtContent>
      </w:sdt>
      <w:r w:rsidR="00933ED0" w:rsidRPr="00E24479">
        <w:rPr>
          <w:rFonts w:ascii="Goudy Old Style" w:hAnsi="Goudy Old Style"/>
          <w:sz w:val="24"/>
          <w:szCs w:val="24"/>
        </w:rPr>
        <w:t xml:space="preserve">. </w:t>
      </w:r>
      <w:r w:rsidR="007E6BE6" w:rsidRPr="00E24479">
        <w:rPr>
          <w:rFonts w:ascii="Goudy Old Style" w:hAnsi="Goudy Old Style"/>
          <w:sz w:val="24"/>
          <w:szCs w:val="24"/>
        </w:rPr>
        <w:t>The term ‘empowerment’ is significant to this essay because its pre</w:t>
      </w:r>
      <w:r w:rsidR="001F3169" w:rsidRPr="00E24479">
        <w:rPr>
          <w:rFonts w:ascii="Goudy Old Style" w:hAnsi="Goudy Old Style"/>
          <w:sz w:val="24"/>
          <w:szCs w:val="24"/>
        </w:rPr>
        <w:t>dominant</w:t>
      </w:r>
      <w:r w:rsidR="007E6BE6" w:rsidRPr="00E24479">
        <w:rPr>
          <w:rFonts w:ascii="Goudy Old Style" w:hAnsi="Goudy Old Style"/>
          <w:sz w:val="24"/>
          <w:szCs w:val="24"/>
        </w:rPr>
        <w:t xml:space="preserve"> ideology </w:t>
      </w:r>
      <w:r w:rsidR="001C366D" w:rsidRPr="00E24479">
        <w:rPr>
          <w:rFonts w:ascii="Goudy Old Style" w:hAnsi="Goudy Old Style"/>
          <w:sz w:val="24"/>
          <w:szCs w:val="24"/>
        </w:rPr>
        <w:t>represents</w:t>
      </w:r>
      <w:r w:rsidR="00E221E5" w:rsidRPr="00E24479">
        <w:rPr>
          <w:rFonts w:ascii="Goudy Old Style" w:hAnsi="Goudy Old Style"/>
          <w:sz w:val="24"/>
          <w:szCs w:val="24"/>
        </w:rPr>
        <w:t xml:space="preserve"> t</w:t>
      </w:r>
      <w:r w:rsidR="001C366D" w:rsidRPr="00E24479">
        <w:rPr>
          <w:rFonts w:ascii="Goudy Old Style" w:hAnsi="Goudy Old Style"/>
          <w:sz w:val="24"/>
          <w:szCs w:val="24"/>
        </w:rPr>
        <w:t>he increase of power</w:t>
      </w:r>
      <w:r w:rsidR="00961895" w:rsidRPr="00E24479">
        <w:rPr>
          <w:rFonts w:ascii="Goudy Old Style" w:hAnsi="Goudy Old Style"/>
          <w:sz w:val="24"/>
          <w:szCs w:val="24"/>
        </w:rPr>
        <w:t xml:space="preserve"> presented to a low</w:t>
      </w:r>
      <w:r w:rsidR="001F79AA" w:rsidRPr="00E24479">
        <w:rPr>
          <w:rFonts w:ascii="Goudy Old Style" w:hAnsi="Goudy Old Style"/>
          <w:sz w:val="24"/>
          <w:szCs w:val="24"/>
        </w:rPr>
        <w:t xml:space="preserve"> power group, </w:t>
      </w:r>
      <w:r w:rsidR="00A35935" w:rsidRPr="00E24479">
        <w:rPr>
          <w:rFonts w:ascii="Goudy Old Style" w:hAnsi="Goudy Old Style"/>
          <w:sz w:val="24"/>
          <w:szCs w:val="24"/>
        </w:rPr>
        <w:t xml:space="preserve">in this instance women, </w:t>
      </w:r>
      <w:r w:rsidR="00942884" w:rsidRPr="00E24479">
        <w:rPr>
          <w:rFonts w:ascii="Goudy Old Style" w:hAnsi="Goudy Old Style"/>
          <w:sz w:val="24"/>
          <w:szCs w:val="24"/>
        </w:rPr>
        <w:t>in comparison</w:t>
      </w:r>
      <w:r w:rsidR="00D21FF9" w:rsidRPr="00E24479">
        <w:rPr>
          <w:rFonts w:ascii="Goudy Old Style" w:hAnsi="Goudy Old Style"/>
          <w:sz w:val="24"/>
          <w:szCs w:val="24"/>
        </w:rPr>
        <w:t xml:space="preserve"> to a high power group</w:t>
      </w:r>
      <w:r w:rsidR="00A35935" w:rsidRPr="00E24479">
        <w:rPr>
          <w:rFonts w:ascii="Goudy Old Style" w:hAnsi="Goudy Old Style"/>
          <w:sz w:val="24"/>
          <w:szCs w:val="24"/>
        </w:rPr>
        <w:t>,</w:t>
      </w:r>
      <w:r w:rsidR="00C23E6C" w:rsidRPr="00E24479">
        <w:rPr>
          <w:rFonts w:ascii="Goudy Old Style" w:hAnsi="Goudy Old Style"/>
          <w:sz w:val="24"/>
          <w:szCs w:val="24"/>
        </w:rPr>
        <w:t xml:space="preserve"> thus</w:t>
      </w:r>
      <w:r w:rsidR="00A35935" w:rsidRPr="00E24479">
        <w:rPr>
          <w:rFonts w:ascii="Goudy Old Style" w:hAnsi="Goudy Old Style"/>
          <w:sz w:val="24"/>
          <w:szCs w:val="24"/>
        </w:rPr>
        <w:t xml:space="preserve"> </w:t>
      </w:r>
      <w:r w:rsidR="00714CCD" w:rsidRPr="00E24479">
        <w:rPr>
          <w:rFonts w:ascii="Goudy Old Style" w:hAnsi="Goudy Old Style"/>
          <w:sz w:val="24"/>
          <w:szCs w:val="24"/>
        </w:rPr>
        <w:t>being men</w:t>
      </w:r>
      <w:sdt>
        <w:sdtPr>
          <w:rPr>
            <w:rFonts w:ascii="Goudy Old Style" w:hAnsi="Goudy Old Style"/>
            <w:sz w:val="24"/>
            <w:szCs w:val="24"/>
          </w:rPr>
          <w:id w:val="13585843"/>
          <w:citation/>
        </w:sdtPr>
        <w:sdtContent>
          <w:r w:rsidR="00C218B3" w:rsidRPr="00E24479">
            <w:rPr>
              <w:rFonts w:ascii="Goudy Old Style" w:hAnsi="Goudy Old Style"/>
              <w:sz w:val="24"/>
              <w:szCs w:val="24"/>
            </w:rPr>
            <w:fldChar w:fldCharType="begin"/>
          </w:r>
          <w:r w:rsidR="00C218B3" w:rsidRPr="00E24479">
            <w:rPr>
              <w:rFonts w:ascii="Goudy Old Style" w:hAnsi="Goudy Old Style"/>
              <w:sz w:val="24"/>
              <w:szCs w:val="24"/>
            </w:rPr>
            <w:instrText xml:space="preserve"> CITATION Had23 \l 2057 </w:instrText>
          </w:r>
          <w:r w:rsidR="00C218B3" w:rsidRPr="00E24479">
            <w:rPr>
              <w:rFonts w:ascii="Goudy Old Style" w:hAnsi="Goudy Old Style"/>
              <w:sz w:val="24"/>
              <w:szCs w:val="24"/>
            </w:rPr>
            <w:fldChar w:fldCharType="separate"/>
          </w:r>
          <w:r w:rsidR="00C218B3" w:rsidRPr="00E24479">
            <w:rPr>
              <w:rFonts w:ascii="Goudy Old Style" w:hAnsi="Goudy Old Style"/>
              <w:noProof/>
              <w:sz w:val="24"/>
              <w:szCs w:val="24"/>
            </w:rPr>
            <w:t xml:space="preserve"> (Haddad and Toney-Butler, 2023)</w:t>
          </w:r>
          <w:r w:rsidR="00C218B3" w:rsidRPr="00E24479">
            <w:rPr>
              <w:rFonts w:ascii="Goudy Old Style" w:hAnsi="Goudy Old Style"/>
              <w:sz w:val="24"/>
              <w:szCs w:val="24"/>
            </w:rPr>
            <w:fldChar w:fldCharType="end"/>
          </w:r>
        </w:sdtContent>
      </w:sdt>
      <w:r w:rsidR="00D21FF9" w:rsidRPr="00E24479">
        <w:rPr>
          <w:rFonts w:ascii="Goudy Old Style" w:hAnsi="Goudy Old Style"/>
          <w:sz w:val="24"/>
          <w:szCs w:val="24"/>
        </w:rPr>
        <w:t>.</w:t>
      </w:r>
      <w:r w:rsidR="00AE53E5" w:rsidRPr="00E24479">
        <w:rPr>
          <w:rFonts w:ascii="Goudy Old Style" w:hAnsi="Goudy Old Style"/>
          <w:sz w:val="24"/>
          <w:szCs w:val="24"/>
        </w:rPr>
        <w:t xml:space="preserve"> </w:t>
      </w:r>
      <w:r w:rsidR="008811CB" w:rsidRPr="00E24479">
        <w:rPr>
          <w:rFonts w:ascii="Goudy Old Style" w:hAnsi="Goudy Old Style"/>
          <w:sz w:val="24"/>
          <w:szCs w:val="24"/>
        </w:rPr>
        <w:t>As the subject of</w:t>
      </w:r>
      <w:r w:rsidR="004A5ED6" w:rsidRPr="00E24479">
        <w:rPr>
          <w:rFonts w:ascii="Goudy Old Style" w:hAnsi="Goudy Old Style"/>
          <w:sz w:val="24"/>
          <w:szCs w:val="24"/>
        </w:rPr>
        <w:t xml:space="preserve"> both</w:t>
      </w:r>
      <w:r w:rsidR="008811CB" w:rsidRPr="00E24479">
        <w:rPr>
          <w:rFonts w:ascii="Goudy Old Style" w:hAnsi="Goudy Old Style"/>
          <w:sz w:val="24"/>
          <w:szCs w:val="24"/>
        </w:rPr>
        <w:t xml:space="preserve"> religion </w:t>
      </w:r>
      <w:r w:rsidR="001C5373" w:rsidRPr="00E24479">
        <w:rPr>
          <w:rFonts w:ascii="Goudy Old Style" w:hAnsi="Goudy Old Style"/>
          <w:sz w:val="24"/>
          <w:szCs w:val="24"/>
        </w:rPr>
        <w:t>and women</w:t>
      </w:r>
      <w:r w:rsidR="00960016" w:rsidRPr="00E24479">
        <w:rPr>
          <w:rFonts w:ascii="Goudy Old Style" w:hAnsi="Goudy Old Style"/>
          <w:sz w:val="24"/>
          <w:szCs w:val="24"/>
        </w:rPr>
        <w:t xml:space="preserve"> </w:t>
      </w:r>
      <w:r w:rsidR="008811CB" w:rsidRPr="00E24479">
        <w:rPr>
          <w:rFonts w:ascii="Goudy Old Style" w:hAnsi="Goudy Old Style"/>
          <w:sz w:val="24"/>
          <w:szCs w:val="24"/>
        </w:rPr>
        <w:t>is particularly large</w:t>
      </w:r>
      <w:r w:rsidR="00322A3C" w:rsidRPr="00E24479">
        <w:rPr>
          <w:rFonts w:ascii="Goudy Old Style" w:hAnsi="Goudy Old Style"/>
          <w:sz w:val="24"/>
          <w:szCs w:val="24"/>
        </w:rPr>
        <w:t xml:space="preserve"> in Latin America</w:t>
      </w:r>
      <w:r w:rsidR="008811CB" w:rsidRPr="00E24479">
        <w:rPr>
          <w:rFonts w:ascii="Goudy Old Style" w:hAnsi="Goudy Old Style"/>
          <w:sz w:val="24"/>
          <w:szCs w:val="24"/>
        </w:rPr>
        <w:t xml:space="preserve">, it is </w:t>
      </w:r>
      <w:r w:rsidR="00402A78" w:rsidRPr="00E24479">
        <w:rPr>
          <w:rFonts w:ascii="Goudy Old Style" w:hAnsi="Goudy Old Style"/>
          <w:sz w:val="24"/>
          <w:szCs w:val="24"/>
        </w:rPr>
        <w:t>fundamental</w:t>
      </w:r>
      <w:r w:rsidR="008811CB" w:rsidRPr="00E24479">
        <w:rPr>
          <w:rFonts w:ascii="Goudy Old Style" w:hAnsi="Goudy Old Style"/>
          <w:sz w:val="24"/>
          <w:szCs w:val="24"/>
        </w:rPr>
        <w:t xml:space="preserve"> to state the limit</w:t>
      </w:r>
      <w:r w:rsidR="00402A78">
        <w:rPr>
          <w:rFonts w:ascii="Goudy Old Style" w:hAnsi="Goudy Old Style"/>
          <w:sz w:val="24"/>
          <w:szCs w:val="24"/>
        </w:rPr>
        <w:t>ations</w:t>
      </w:r>
      <w:r w:rsidR="008811CB" w:rsidRPr="00E24479">
        <w:rPr>
          <w:rFonts w:ascii="Goudy Old Style" w:hAnsi="Goudy Old Style"/>
          <w:sz w:val="24"/>
          <w:szCs w:val="24"/>
        </w:rPr>
        <w:t xml:space="preserve"> of the material that will be </w:t>
      </w:r>
      <w:r w:rsidR="00BD64D0">
        <w:rPr>
          <w:rFonts w:ascii="Goudy Old Style" w:hAnsi="Goudy Old Style"/>
          <w:sz w:val="24"/>
          <w:szCs w:val="24"/>
        </w:rPr>
        <w:t xml:space="preserve">included. </w:t>
      </w:r>
      <w:r w:rsidR="00DC1C7C" w:rsidRPr="00E24479">
        <w:rPr>
          <w:rFonts w:ascii="Goudy Old Style" w:hAnsi="Goudy Old Style"/>
          <w:sz w:val="24"/>
          <w:szCs w:val="24"/>
        </w:rPr>
        <w:t xml:space="preserve">The aim of this essay is to explore </w:t>
      </w:r>
      <w:r w:rsidR="00D360A2" w:rsidRPr="00E24479">
        <w:rPr>
          <w:rFonts w:ascii="Goudy Old Style" w:hAnsi="Goudy Old Style"/>
          <w:sz w:val="24"/>
          <w:szCs w:val="24"/>
        </w:rPr>
        <w:t xml:space="preserve">and </w:t>
      </w:r>
      <w:r w:rsidR="00DC1C7C" w:rsidRPr="00E24479">
        <w:rPr>
          <w:rFonts w:ascii="Goudy Old Style" w:hAnsi="Goudy Old Style"/>
          <w:sz w:val="24"/>
          <w:szCs w:val="24"/>
        </w:rPr>
        <w:t xml:space="preserve">discuss whether the role </w:t>
      </w:r>
      <w:r w:rsidR="000E6700" w:rsidRPr="00E24479">
        <w:rPr>
          <w:rFonts w:ascii="Goudy Old Style" w:hAnsi="Goudy Old Style"/>
          <w:sz w:val="24"/>
          <w:szCs w:val="24"/>
        </w:rPr>
        <w:t>of a priestess</w:t>
      </w:r>
      <w:r w:rsidR="00452CCC" w:rsidRPr="00E24479">
        <w:rPr>
          <w:rFonts w:ascii="Goudy Old Style" w:hAnsi="Goudy Old Style"/>
          <w:sz w:val="24"/>
          <w:szCs w:val="24"/>
        </w:rPr>
        <w:t xml:space="preserve">, </w:t>
      </w:r>
      <w:r w:rsidR="005F4637" w:rsidRPr="00E24479">
        <w:rPr>
          <w:rFonts w:ascii="Goudy Old Style" w:hAnsi="Goudy Old Style"/>
          <w:sz w:val="24"/>
          <w:szCs w:val="24"/>
        </w:rPr>
        <w:t>understood to be a capable woman sanctioned to perform sacred rituals and religious duties</w:t>
      </w:r>
      <w:sdt>
        <w:sdtPr>
          <w:rPr>
            <w:rFonts w:ascii="Goudy Old Style" w:hAnsi="Goudy Old Style"/>
            <w:sz w:val="24"/>
            <w:szCs w:val="24"/>
          </w:rPr>
          <w:id w:val="7330303"/>
          <w:citation/>
        </w:sdtPr>
        <w:sdtContent>
          <w:r w:rsidR="005F4637" w:rsidRPr="00E24479">
            <w:rPr>
              <w:rFonts w:ascii="Goudy Old Style" w:hAnsi="Goudy Old Style"/>
              <w:sz w:val="24"/>
              <w:szCs w:val="24"/>
            </w:rPr>
            <w:fldChar w:fldCharType="begin"/>
          </w:r>
          <w:r w:rsidR="005F4637" w:rsidRPr="00E24479">
            <w:rPr>
              <w:rFonts w:ascii="Goudy Old Style" w:hAnsi="Goudy Old Style"/>
              <w:sz w:val="24"/>
              <w:szCs w:val="24"/>
            </w:rPr>
            <w:instrText xml:space="preserve">CITATION Cam233 \l 2057 </w:instrText>
          </w:r>
          <w:r w:rsidR="005F4637" w:rsidRPr="00E24479">
            <w:rPr>
              <w:rFonts w:ascii="Goudy Old Style" w:hAnsi="Goudy Old Style"/>
              <w:sz w:val="24"/>
              <w:szCs w:val="24"/>
            </w:rPr>
            <w:fldChar w:fldCharType="separate"/>
          </w:r>
          <w:r w:rsidR="005F4637" w:rsidRPr="00E24479">
            <w:rPr>
              <w:rFonts w:ascii="Goudy Old Style" w:hAnsi="Goudy Old Style"/>
              <w:noProof/>
              <w:sz w:val="24"/>
              <w:szCs w:val="24"/>
            </w:rPr>
            <w:t xml:space="preserve"> (Cambridge Dictionary, 2023)</w:t>
          </w:r>
          <w:r w:rsidR="005F4637" w:rsidRPr="00E24479">
            <w:rPr>
              <w:rFonts w:ascii="Goudy Old Style" w:hAnsi="Goudy Old Style"/>
              <w:sz w:val="24"/>
              <w:szCs w:val="24"/>
            </w:rPr>
            <w:fldChar w:fldCharType="end"/>
          </w:r>
        </w:sdtContent>
      </w:sdt>
      <w:r w:rsidR="005F4637" w:rsidRPr="00E24479">
        <w:rPr>
          <w:rFonts w:ascii="Goudy Old Style" w:hAnsi="Goudy Old Style"/>
          <w:sz w:val="24"/>
          <w:szCs w:val="24"/>
        </w:rPr>
        <w:t>, can empower women in the twenty-first</w:t>
      </w:r>
      <w:r w:rsidR="00DC45B5" w:rsidRPr="00E24479">
        <w:rPr>
          <w:rFonts w:ascii="Goudy Old Style" w:hAnsi="Goudy Old Style"/>
          <w:sz w:val="24"/>
          <w:szCs w:val="24"/>
        </w:rPr>
        <w:t xml:space="preserve"> </w:t>
      </w:r>
      <w:r w:rsidR="005F4637" w:rsidRPr="00E24479">
        <w:rPr>
          <w:rFonts w:ascii="Goudy Old Style" w:hAnsi="Goudy Old Style"/>
          <w:sz w:val="24"/>
          <w:szCs w:val="24"/>
        </w:rPr>
        <w:t>century.</w:t>
      </w:r>
      <w:r w:rsidR="00452CCC" w:rsidRPr="00E24479">
        <w:rPr>
          <w:rFonts w:ascii="Goudy Old Style" w:hAnsi="Goudy Old Style"/>
          <w:sz w:val="24"/>
          <w:szCs w:val="24"/>
        </w:rPr>
        <w:t xml:space="preserve"> </w:t>
      </w:r>
      <w:r w:rsidR="005F4637" w:rsidRPr="00E24479">
        <w:rPr>
          <w:rFonts w:ascii="Goudy Old Style" w:hAnsi="Goudy Old Style"/>
          <w:sz w:val="24"/>
          <w:szCs w:val="24"/>
        </w:rPr>
        <w:t>For the purpose of this essay,</w:t>
      </w:r>
      <w:r w:rsidR="00AB326D" w:rsidRPr="00E24479">
        <w:rPr>
          <w:rFonts w:ascii="Goudy Old Style" w:hAnsi="Goudy Old Style"/>
          <w:sz w:val="24"/>
          <w:szCs w:val="24"/>
        </w:rPr>
        <w:t xml:space="preserve"> </w:t>
      </w:r>
      <w:r w:rsidR="0091743A" w:rsidRPr="00E24479">
        <w:rPr>
          <w:rFonts w:ascii="Goudy Old Style" w:hAnsi="Goudy Old Style"/>
          <w:sz w:val="24"/>
          <w:szCs w:val="24"/>
        </w:rPr>
        <w:t xml:space="preserve">it is </w:t>
      </w:r>
      <w:r w:rsidR="009A7E94" w:rsidRPr="00E24479">
        <w:rPr>
          <w:rFonts w:ascii="Goudy Old Style" w:hAnsi="Goudy Old Style"/>
          <w:sz w:val="24"/>
          <w:szCs w:val="24"/>
        </w:rPr>
        <w:t xml:space="preserve">firstly </w:t>
      </w:r>
      <w:r w:rsidR="0091743A" w:rsidRPr="00E24479">
        <w:rPr>
          <w:rFonts w:ascii="Goudy Old Style" w:hAnsi="Goudy Old Style"/>
          <w:sz w:val="24"/>
          <w:szCs w:val="24"/>
        </w:rPr>
        <w:t>crucial to understand</w:t>
      </w:r>
      <w:r w:rsidR="009A7E94" w:rsidRPr="00E24479">
        <w:rPr>
          <w:rFonts w:ascii="Goudy Old Style" w:hAnsi="Goudy Old Style"/>
          <w:sz w:val="24"/>
          <w:szCs w:val="24"/>
        </w:rPr>
        <w:t xml:space="preserve"> the history of religion in Latin America, providing considerable attention to the history of Haitian Vodou. Associated </w:t>
      </w:r>
      <w:r w:rsidR="00AB07ED" w:rsidRPr="00E24479">
        <w:rPr>
          <w:rFonts w:ascii="Goudy Old Style" w:hAnsi="Goudy Old Style"/>
          <w:sz w:val="24"/>
          <w:szCs w:val="24"/>
        </w:rPr>
        <w:t xml:space="preserve">with </w:t>
      </w:r>
      <w:r w:rsidR="009A7E94" w:rsidRPr="00E24479">
        <w:rPr>
          <w:rFonts w:ascii="Goudy Old Style" w:hAnsi="Goudy Old Style"/>
          <w:sz w:val="24"/>
          <w:szCs w:val="24"/>
        </w:rPr>
        <w:t xml:space="preserve">Haitian Vodou, </w:t>
      </w:r>
      <w:r w:rsidR="00AB326D" w:rsidRPr="00E24479">
        <w:rPr>
          <w:rFonts w:ascii="Goudy Old Style" w:hAnsi="Goudy Old Style"/>
          <w:sz w:val="24"/>
          <w:szCs w:val="24"/>
        </w:rPr>
        <w:t xml:space="preserve">Mama Lola, </w:t>
      </w:r>
      <w:bookmarkStart w:id="0" w:name="_Hlk150883237"/>
      <w:r w:rsidR="00AB326D" w:rsidRPr="00E24479">
        <w:rPr>
          <w:rFonts w:ascii="Goudy Old Style" w:hAnsi="Goudy Old Style"/>
          <w:sz w:val="24"/>
          <w:szCs w:val="24"/>
        </w:rPr>
        <w:t xml:space="preserve">a </w:t>
      </w:r>
      <w:r w:rsidR="005F4637" w:rsidRPr="00E24479">
        <w:rPr>
          <w:rFonts w:ascii="Goudy Old Style" w:hAnsi="Goudy Old Style"/>
          <w:sz w:val="24"/>
          <w:szCs w:val="24"/>
        </w:rPr>
        <w:t>Haitian</w:t>
      </w:r>
      <w:r w:rsidR="00F3412A" w:rsidRPr="00E24479">
        <w:rPr>
          <w:rFonts w:ascii="Goudy Old Style" w:hAnsi="Goudy Old Style"/>
          <w:sz w:val="24"/>
          <w:szCs w:val="24"/>
        </w:rPr>
        <w:t>-born</w:t>
      </w:r>
      <w:r w:rsidR="005F4637" w:rsidRPr="00E24479">
        <w:rPr>
          <w:rFonts w:ascii="Goudy Old Style" w:hAnsi="Goudy Old Style"/>
          <w:sz w:val="24"/>
          <w:szCs w:val="24"/>
        </w:rPr>
        <w:t xml:space="preserve"> </w:t>
      </w:r>
      <w:r w:rsidR="00AB326D" w:rsidRPr="00E24479">
        <w:rPr>
          <w:rFonts w:ascii="Goudy Old Style" w:hAnsi="Goudy Old Style"/>
          <w:sz w:val="24"/>
          <w:szCs w:val="24"/>
        </w:rPr>
        <w:t xml:space="preserve">Vodou </w:t>
      </w:r>
      <w:r w:rsidR="00280727">
        <w:rPr>
          <w:rFonts w:ascii="Goudy Old Style" w:hAnsi="Goudy Old Style"/>
          <w:sz w:val="24"/>
          <w:szCs w:val="24"/>
        </w:rPr>
        <w:t>M</w:t>
      </w:r>
      <w:r w:rsidR="00F3412A" w:rsidRPr="00E24479">
        <w:rPr>
          <w:rFonts w:ascii="Goudy Old Style" w:hAnsi="Goudy Old Style"/>
          <w:sz w:val="24"/>
          <w:szCs w:val="24"/>
        </w:rPr>
        <w:t>anbo</w:t>
      </w:r>
      <w:bookmarkEnd w:id="0"/>
      <w:r w:rsidR="00F3412A" w:rsidRPr="00E24479">
        <w:rPr>
          <w:rFonts w:ascii="Goudy Old Style" w:hAnsi="Goudy Old Style"/>
          <w:sz w:val="24"/>
          <w:szCs w:val="24"/>
        </w:rPr>
        <w:t xml:space="preserve"> (</w:t>
      </w:r>
      <w:r w:rsidR="00AB326D" w:rsidRPr="00E24479">
        <w:rPr>
          <w:rFonts w:ascii="Goudy Old Style" w:hAnsi="Goudy Old Style"/>
          <w:sz w:val="24"/>
          <w:szCs w:val="24"/>
        </w:rPr>
        <w:t>priestess</w:t>
      </w:r>
      <w:r w:rsidR="00F3412A" w:rsidRPr="00E24479">
        <w:rPr>
          <w:rFonts w:ascii="Goudy Old Style" w:hAnsi="Goudy Old Style"/>
          <w:sz w:val="24"/>
          <w:szCs w:val="24"/>
        </w:rPr>
        <w:t>)</w:t>
      </w:r>
      <w:r w:rsidR="00AB326D" w:rsidRPr="00E24479">
        <w:rPr>
          <w:rFonts w:ascii="Goudy Old Style" w:hAnsi="Goudy Old Style"/>
          <w:sz w:val="24"/>
          <w:szCs w:val="24"/>
        </w:rPr>
        <w:t>, formally known as Marie Thérèse Alourdes Macena Champagne Lovinski (1933–2020)</w:t>
      </w:r>
      <w:sdt>
        <w:sdtPr>
          <w:rPr>
            <w:rFonts w:ascii="Goudy Old Style" w:hAnsi="Goudy Old Style"/>
            <w:sz w:val="24"/>
            <w:szCs w:val="24"/>
          </w:rPr>
          <w:id w:val="-943465179"/>
          <w:citation/>
        </w:sdtPr>
        <w:sdtContent>
          <w:r w:rsidR="00AB326D" w:rsidRPr="00E24479">
            <w:rPr>
              <w:rFonts w:ascii="Goudy Old Style" w:hAnsi="Goudy Old Style"/>
              <w:sz w:val="24"/>
              <w:szCs w:val="24"/>
            </w:rPr>
            <w:fldChar w:fldCharType="begin"/>
          </w:r>
          <w:r w:rsidR="00AB326D" w:rsidRPr="00E24479">
            <w:rPr>
              <w:rFonts w:ascii="Goudy Old Style" w:hAnsi="Goudy Old Style"/>
              <w:sz w:val="24"/>
              <w:szCs w:val="24"/>
            </w:rPr>
            <w:instrText xml:space="preserve">CITATION Kar01 \p 1 \l 2057 </w:instrText>
          </w:r>
          <w:r w:rsidR="00AB326D" w:rsidRPr="00E24479">
            <w:rPr>
              <w:rFonts w:ascii="Goudy Old Style" w:hAnsi="Goudy Old Style"/>
              <w:sz w:val="24"/>
              <w:szCs w:val="24"/>
            </w:rPr>
            <w:fldChar w:fldCharType="separate"/>
          </w:r>
          <w:r w:rsidR="00AB326D" w:rsidRPr="00E24479">
            <w:rPr>
              <w:rFonts w:ascii="Goudy Old Style" w:hAnsi="Goudy Old Style"/>
              <w:noProof/>
              <w:sz w:val="24"/>
              <w:szCs w:val="24"/>
            </w:rPr>
            <w:t xml:space="preserve"> (Brown, 2001, p. 1)</w:t>
          </w:r>
          <w:r w:rsidR="00AB326D" w:rsidRPr="00E24479">
            <w:rPr>
              <w:rFonts w:ascii="Goudy Old Style" w:hAnsi="Goudy Old Style"/>
              <w:sz w:val="24"/>
              <w:szCs w:val="24"/>
            </w:rPr>
            <w:fldChar w:fldCharType="end"/>
          </w:r>
        </w:sdtContent>
      </w:sdt>
      <w:r w:rsidR="00DC1C7C" w:rsidRPr="00E24479">
        <w:rPr>
          <w:rFonts w:ascii="Goudy Old Style" w:hAnsi="Goudy Old Style"/>
          <w:sz w:val="24"/>
          <w:szCs w:val="24"/>
        </w:rPr>
        <w:t xml:space="preserve"> </w:t>
      </w:r>
      <w:r w:rsidR="005F4637" w:rsidRPr="00E24479">
        <w:rPr>
          <w:rFonts w:ascii="Goudy Old Style" w:hAnsi="Goudy Old Style" w:cs="Arial"/>
          <w:color w:val="1D2125"/>
          <w:sz w:val="24"/>
          <w:szCs w:val="24"/>
          <w:shd w:val="clear" w:color="auto" w:fill="FFFFFF"/>
        </w:rPr>
        <w:t>will be the sole priestess under study</w:t>
      </w:r>
      <w:r w:rsidR="008C0E2F" w:rsidRPr="00E24479">
        <w:rPr>
          <w:rFonts w:ascii="Goudy Old Style" w:hAnsi="Goudy Old Style"/>
        </w:rPr>
        <w:t>,</w:t>
      </w:r>
      <w:r w:rsidR="008C0E2F" w:rsidRPr="00E24479">
        <w:rPr>
          <w:rFonts w:ascii="Garamond" w:hAnsi="Garamond"/>
        </w:rPr>
        <w:t xml:space="preserve"> </w:t>
      </w:r>
      <w:r w:rsidR="008C0E2F" w:rsidRPr="00E24479">
        <w:rPr>
          <w:rFonts w:ascii="Goudy Old Style" w:hAnsi="Goudy Old Style"/>
          <w:sz w:val="24"/>
          <w:szCs w:val="24"/>
        </w:rPr>
        <w:t xml:space="preserve">while considering </w:t>
      </w:r>
      <w:r w:rsidR="00A96BD6" w:rsidRPr="00E24479">
        <w:rPr>
          <w:rFonts w:ascii="Goudy Old Style" w:hAnsi="Goudy Old Style"/>
          <w:sz w:val="24"/>
          <w:szCs w:val="24"/>
        </w:rPr>
        <w:t xml:space="preserve">possible </w:t>
      </w:r>
      <w:r w:rsidR="008C0E2F" w:rsidRPr="00E24479">
        <w:rPr>
          <w:rFonts w:ascii="Goudy Old Style" w:hAnsi="Goudy Old Style"/>
          <w:sz w:val="24"/>
          <w:szCs w:val="24"/>
        </w:rPr>
        <w:t>criticisms presented by</w:t>
      </w:r>
      <w:r w:rsidR="00A66954" w:rsidRPr="00E24479">
        <w:rPr>
          <w:rFonts w:ascii="Goudy Old Style" w:hAnsi="Goudy Old Style"/>
          <w:sz w:val="24"/>
          <w:szCs w:val="24"/>
        </w:rPr>
        <w:t xml:space="preserve"> anthropologists</w:t>
      </w:r>
      <w:r w:rsidR="00A96BD6" w:rsidRPr="00E24479">
        <w:rPr>
          <w:rFonts w:ascii="Goudy Old Style" w:hAnsi="Goudy Old Style"/>
          <w:sz w:val="24"/>
          <w:szCs w:val="24"/>
        </w:rPr>
        <w:t xml:space="preserve"> Ioan M. Lewis </w:t>
      </w:r>
      <w:r w:rsidR="00A66954" w:rsidRPr="00E24479">
        <w:rPr>
          <w:rFonts w:ascii="Goudy Old Style" w:hAnsi="Goudy Old Style"/>
          <w:sz w:val="24"/>
          <w:szCs w:val="24"/>
        </w:rPr>
        <w:t xml:space="preserve">and </w:t>
      </w:r>
      <w:r w:rsidR="00A96BD6" w:rsidRPr="00E24479">
        <w:rPr>
          <w:rFonts w:ascii="Goudy Old Style" w:hAnsi="Goudy Old Style"/>
          <w:sz w:val="24"/>
          <w:szCs w:val="24"/>
        </w:rPr>
        <w:t>Melville Herskovits</w:t>
      </w:r>
      <w:r w:rsidR="00A66954" w:rsidRPr="00E24479">
        <w:rPr>
          <w:rFonts w:ascii="Goudy Old Style" w:hAnsi="Goudy Old Style"/>
          <w:sz w:val="24"/>
          <w:szCs w:val="24"/>
        </w:rPr>
        <w:t xml:space="preserve">. </w:t>
      </w:r>
      <w:r w:rsidR="001A4C44" w:rsidRPr="00E24479">
        <w:rPr>
          <w:rFonts w:ascii="Goudy Old Style" w:hAnsi="Goudy Old Style"/>
          <w:sz w:val="24"/>
          <w:szCs w:val="24"/>
        </w:rPr>
        <w:t>Although both</w:t>
      </w:r>
      <w:r w:rsidR="00E44465" w:rsidRPr="00E24479">
        <w:rPr>
          <w:rFonts w:ascii="Goudy Old Style" w:hAnsi="Goudy Old Style"/>
          <w:sz w:val="24"/>
          <w:szCs w:val="24"/>
        </w:rPr>
        <w:t xml:space="preserve"> </w:t>
      </w:r>
      <w:r w:rsidR="001A4C44" w:rsidRPr="00E24479">
        <w:rPr>
          <w:rFonts w:ascii="Goudy Old Style" w:hAnsi="Goudy Old Style"/>
          <w:sz w:val="24"/>
          <w:szCs w:val="24"/>
        </w:rPr>
        <w:t xml:space="preserve">attempt to diminish the role of priestesses as empowering </w:t>
      </w:r>
      <w:r w:rsidR="00E44465" w:rsidRPr="00E24479">
        <w:rPr>
          <w:rFonts w:ascii="Goudy Old Style" w:hAnsi="Goudy Old Style"/>
          <w:sz w:val="24"/>
          <w:szCs w:val="24"/>
        </w:rPr>
        <w:t>women in the twenty-first century</w:t>
      </w:r>
      <w:r w:rsidR="0037033F" w:rsidRPr="00E24479">
        <w:rPr>
          <w:rFonts w:ascii="Goudy Old Style" w:hAnsi="Goudy Old Style"/>
          <w:sz w:val="24"/>
          <w:szCs w:val="24"/>
        </w:rPr>
        <w:t xml:space="preserve">, these </w:t>
      </w:r>
      <w:r w:rsidR="009F4A44" w:rsidRPr="00E24479">
        <w:rPr>
          <w:rFonts w:ascii="Goudy Old Style" w:hAnsi="Goudy Old Style"/>
          <w:sz w:val="24"/>
          <w:szCs w:val="24"/>
        </w:rPr>
        <w:t>explanations</w:t>
      </w:r>
      <w:r w:rsidR="0037033F" w:rsidRPr="00E24479">
        <w:rPr>
          <w:rFonts w:ascii="Goudy Old Style" w:hAnsi="Goudy Old Style"/>
          <w:sz w:val="24"/>
          <w:szCs w:val="24"/>
        </w:rPr>
        <w:t xml:space="preserve"> do not </w:t>
      </w:r>
      <w:r w:rsidR="009F4A44" w:rsidRPr="00E24479">
        <w:rPr>
          <w:rFonts w:ascii="Goudy Old Style" w:hAnsi="Goudy Old Style"/>
          <w:sz w:val="24"/>
          <w:szCs w:val="24"/>
        </w:rPr>
        <w:t>essentially</w:t>
      </w:r>
      <w:r w:rsidR="0037033F" w:rsidRPr="00E24479">
        <w:rPr>
          <w:rFonts w:ascii="Goudy Old Style" w:hAnsi="Goudy Old Style"/>
          <w:sz w:val="24"/>
          <w:szCs w:val="24"/>
        </w:rPr>
        <w:t xml:space="preserve"> </w:t>
      </w:r>
      <w:r w:rsidR="009F4A44" w:rsidRPr="00E24479">
        <w:rPr>
          <w:rFonts w:ascii="Goudy Old Style" w:hAnsi="Goudy Old Style"/>
          <w:sz w:val="24"/>
          <w:szCs w:val="24"/>
        </w:rPr>
        <w:t>rationalise</w:t>
      </w:r>
      <w:r w:rsidR="0037033F" w:rsidRPr="00E24479">
        <w:rPr>
          <w:rFonts w:ascii="Goudy Old Style" w:hAnsi="Goudy Old Style"/>
          <w:sz w:val="24"/>
          <w:szCs w:val="24"/>
        </w:rPr>
        <w:t xml:space="preserve"> the permissibility of </w:t>
      </w:r>
      <w:r w:rsidR="001A4C44" w:rsidRPr="00E24479">
        <w:rPr>
          <w:rFonts w:ascii="Goudy Old Style" w:hAnsi="Goudy Old Style"/>
          <w:sz w:val="24"/>
          <w:szCs w:val="24"/>
        </w:rPr>
        <w:t xml:space="preserve">misogyny and </w:t>
      </w:r>
      <w:r w:rsidR="0085321D" w:rsidRPr="00E24479">
        <w:rPr>
          <w:rFonts w:ascii="Goudy Old Style" w:hAnsi="Goudy Old Style"/>
          <w:sz w:val="24"/>
          <w:szCs w:val="24"/>
        </w:rPr>
        <w:t xml:space="preserve">violence </w:t>
      </w:r>
      <w:r w:rsidR="0037033F" w:rsidRPr="00E24479">
        <w:rPr>
          <w:rFonts w:ascii="Goudy Old Style" w:hAnsi="Goudy Old Style"/>
          <w:sz w:val="24"/>
          <w:szCs w:val="24"/>
        </w:rPr>
        <w:t>from a moral perspective.</w:t>
      </w:r>
      <w:r w:rsidR="001B1A0A" w:rsidRPr="00E24479">
        <w:rPr>
          <w:rFonts w:ascii="Goudy Old Style" w:hAnsi="Goudy Old Style"/>
          <w:sz w:val="24"/>
          <w:szCs w:val="24"/>
        </w:rPr>
        <w:t xml:space="preserve"> </w:t>
      </w:r>
      <w:r w:rsidR="0037033F" w:rsidRPr="00E24479">
        <w:rPr>
          <w:rFonts w:ascii="Goudy Old Style" w:hAnsi="Goudy Old Style"/>
          <w:sz w:val="24"/>
          <w:szCs w:val="24"/>
        </w:rPr>
        <w:t xml:space="preserve">Significant </w:t>
      </w:r>
      <w:r w:rsidR="007753B1">
        <w:rPr>
          <w:rFonts w:ascii="Goudy Old Style" w:hAnsi="Goudy Old Style"/>
          <w:sz w:val="24"/>
          <w:szCs w:val="24"/>
        </w:rPr>
        <w:t>fields</w:t>
      </w:r>
      <w:r w:rsidR="0037033F" w:rsidRPr="00E24479">
        <w:rPr>
          <w:rFonts w:ascii="Goudy Old Style" w:hAnsi="Goudy Old Style"/>
          <w:sz w:val="24"/>
          <w:szCs w:val="24"/>
        </w:rPr>
        <w:t xml:space="preserve"> of </w:t>
      </w:r>
      <w:r w:rsidR="00313A36">
        <w:rPr>
          <w:rFonts w:ascii="Goudy Old Style" w:hAnsi="Goudy Old Style"/>
          <w:sz w:val="24"/>
          <w:szCs w:val="24"/>
        </w:rPr>
        <w:t>study</w:t>
      </w:r>
      <w:r w:rsidR="0037033F" w:rsidRPr="00E24479">
        <w:rPr>
          <w:rFonts w:ascii="Goudy Old Style" w:hAnsi="Goudy Old Style"/>
          <w:sz w:val="24"/>
          <w:szCs w:val="24"/>
        </w:rPr>
        <w:t xml:space="preserve"> subject to the impermissibility of </w:t>
      </w:r>
      <w:r w:rsidR="0085321D" w:rsidRPr="00E24479">
        <w:rPr>
          <w:rFonts w:ascii="Goudy Old Style" w:hAnsi="Goudy Old Style"/>
          <w:sz w:val="24"/>
          <w:szCs w:val="24"/>
        </w:rPr>
        <w:t>misogyny and violence</w:t>
      </w:r>
      <w:r w:rsidR="0037033F" w:rsidRPr="00E24479">
        <w:rPr>
          <w:rFonts w:ascii="Goudy Old Style" w:hAnsi="Goudy Old Style"/>
          <w:sz w:val="24"/>
          <w:szCs w:val="24"/>
        </w:rPr>
        <w:t xml:space="preserve"> focus on </w:t>
      </w:r>
      <w:r w:rsidR="0085321D" w:rsidRPr="00E24479">
        <w:rPr>
          <w:rFonts w:ascii="Goudy Old Style" w:hAnsi="Goudy Old Style"/>
          <w:sz w:val="24"/>
          <w:szCs w:val="24"/>
        </w:rPr>
        <w:t xml:space="preserve">the </w:t>
      </w:r>
      <w:r w:rsidR="001B1A0A" w:rsidRPr="00E24479">
        <w:rPr>
          <w:rFonts w:ascii="Goudy Old Style" w:hAnsi="Goudy Old Style"/>
          <w:sz w:val="24"/>
          <w:szCs w:val="24"/>
        </w:rPr>
        <w:t xml:space="preserve">role of Mama Lola as a priestess and the </w:t>
      </w:r>
      <w:r w:rsidR="0085321D" w:rsidRPr="00E24479">
        <w:rPr>
          <w:rFonts w:ascii="Goudy Old Style" w:hAnsi="Goudy Old Style"/>
          <w:sz w:val="24"/>
          <w:szCs w:val="24"/>
        </w:rPr>
        <w:t>Virgin Mary of Urkupiña</w:t>
      </w:r>
      <w:r w:rsidR="001B1A0A" w:rsidRPr="00E24479">
        <w:rPr>
          <w:rFonts w:ascii="Goudy Old Style" w:hAnsi="Goudy Old Style"/>
          <w:sz w:val="24"/>
          <w:szCs w:val="24"/>
        </w:rPr>
        <w:t xml:space="preserve"> as an important figure of worship within Catholicism. </w:t>
      </w:r>
    </w:p>
    <w:p w14:paraId="5B2BD43A" w14:textId="1212790F" w:rsidR="003C7799" w:rsidRPr="00E24479" w:rsidRDefault="00EB7D80" w:rsidP="00BF4109">
      <w:pPr>
        <w:spacing w:line="360" w:lineRule="auto"/>
        <w:jc w:val="both"/>
        <w:rPr>
          <w:rFonts w:ascii="Goudy Old Style" w:hAnsi="Goudy Old Style" w:cs="Arial"/>
          <w:sz w:val="24"/>
          <w:szCs w:val="24"/>
          <w:shd w:val="clear" w:color="auto" w:fill="FFFFFF"/>
        </w:rPr>
      </w:pPr>
      <w:r w:rsidRPr="00E24479">
        <w:rPr>
          <w:rFonts w:ascii="Goudy Old Style" w:hAnsi="Goudy Old Style" w:cs="Arial"/>
          <w:sz w:val="24"/>
          <w:szCs w:val="24"/>
          <w:shd w:val="clear" w:color="auto" w:fill="FFFFFF"/>
        </w:rPr>
        <w:t xml:space="preserve">Firstly, it is crucial to acknowledge </w:t>
      </w:r>
      <w:r w:rsidR="0060579E" w:rsidRPr="00E24479">
        <w:rPr>
          <w:rFonts w:ascii="Goudy Old Style" w:hAnsi="Goudy Old Style" w:cs="Arial"/>
          <w:sz w:val="24"/>
          <w:szCs w:val="24"/>
          <w:shd w:val="clear" w:color="auto" w:fill="FFFFFF"/>
        </w:rPr>
        <w:t>that</w:t>
      </w:r>
      <w:r w:rsidR="00CF5529" w:rsidRPr="00E24479">
        <w:rPr>
          <w:rFonts w:ascii="Goudy Old Style" w:hAnsi="Goudy Old Style"/>
          <w:sz w:val="24"/>
          <w:szCs w:val="24"/>
        </w:rPr>
        <w:t xml:space="preserve"> one cannot understand </w:t>
      </w:r>
      <w:r w:rsidR="007D519F" w:rsidRPr="00E24479">
        <w:rPr>
          <w:rFonts w:ascii="Goudy Old Style" w:hAnsi="Goudy Old Style"/>
          <w:sz w:val="24"/>
          <w:szCs w:val="24"/>
        </w:rPr>
        <w:t xml:space="preserve">the history of </w:t>
      </w:r>
      <w:r w:rsidR="00CF5529" w:rsidRPr="00E24479">
        <w:rPr>
          <w:rFonts w:ascii="Goudy Old Style" w:hAnsi="Goudy Old Style"/>
          <w:sz w:val="24"/>
          <w:szCs w:val="24"/>
        </w:rPr>
        <w:t>Latin American without</w:t>
      </w:r>
      <w:r w:rsidR="00A03113" w:rsidRPr="00E24479">
        <w:rPr>
          <w:rFonts w:ascii="Goudy Old Style" w:hAnsi="Goudy Old Style"/>
          <w:sz w:val="24"/>
          <w:szCs w:val="24"/>
        </w:rPr>
        <w:t xml:space="preserve"> considerable</w:t>
      </w:r>
      <w:r w:rsidR="00CF5529" w:rsidRPr="00E24479">
        <w:rPr>
          <w:rFonts w:ascii="Goudy Old Style" w:hAnsi="Goudy Old Style"/>
          <w:sz w:val="24"/>
          <w:szCs w:val="24"/>
        </w:rPr>
        <w:t xml:space="preserve"> </w:t>
      </w:r>
      <w:r w:rsidR="00A03113" w:rsidRPr="00E24479">
        <w:rPr>
          <w:rFonts w:ascii="Goudy Old Style" w:hAnsi="Goudy Old Style"/>
          <w:sz w:val="24"/>
          <w:szCs w:val="24"/>
        </w:rPr>
        <w:t xml:space="preserve">consideration </w:t>
      </w:r>
      <w:r w:rsidR="00F6073F" w:rsidRPr="00E24479">
        <w:rPr>
          <w:rFonts w:ascii="Goudy Old Style" w:hAnsi="Goudy Old Style"/>
          <w:sz w:val="24"/>
          <w:szCs w:val="24"/>
        </w:rPr>
        <w:t xml:space="preserve">to </w:t>
      </w:r>
      <w:r w:rsidR="00A03113" w:rsidRPr="00E24479">
        <w:rPr>
          <w:rFonts w:ascii="Goudy Old Style" w:hAnsi="Goudy Old Style"/>
          <w:sz w:val="24"/>
          <w:szCs w:val="24"/>
        </w:rPr>
        <w:t>religion</w:t>
      </w:r>
      <w:sdt>
        <w:sdtPr>
          <w:rPr>
            <w:rFonts w:ascii="Goudy Old Style" w:hAnsi="Goudy Old Style"/>
            <w:sz w:val="24"/>
            <w:szCs w:val="24"/>
          </w:rPr>
          <w:id w:val="1107928768"/>
          <w:citation/>
        </w:sdtPr>
        <w:sdtContent>
          <w:r w:rsidR="007D3510" w:rsidRPr="00E24479">
            <w:rPr>
              <w:rFonts w:ascii="Goudy Old Style" w:hAnsi="Goudy Old Style"/>
              <w:sz w:val="24"/>
              <w:szCs w:val="24"/>
            </w:rPr>
            <w:fldChar w:fldCharType="begin"/>
          </w:r>
          <w:r w:rsidR="0079529E" w:rsidRPr="00E24479">
            <w:rPr>
              <w:rFonts w:ascii="Goudy Old Style" w:hAnsi="Goudy Old Style"/>
              <w:sz w:val="24"/>
              <w:szCs w:val="24"/>
            </w:rPr>
            <w:instrText xml:space="preserve">CITATION Man02 \l 2057 </w:instrText>
          </w:r>
          <w:r w:rsidR="007D3510" w:rsidRPr="00E24479">
            <w:rPr>
              <w:rFonts w:ascii="Goudy Old Style" w:hAnsi="Goudy Old Style"/>
              <w:sz w:val="24"/>
              <w:szCs w:val="24"/>
            </w:rPr>
            <w:fldChar w:fldCharType="separate"/>
          </w:r>
          <w:r w:rsidR="0079529E" w:rsidRPr="00E24479">
            <w:rPr>
              <w:rFonts w:ascii="Goudy Old Style" w:hAnsi="Goudy Old Style"/>
              <w:noProof/>
              <w:sz w:val="24"/>
              <w:szCs w:val="24"/>
            </w:rPr>
            <w:t xml:space="preserve"> (Carpenedo, 2021)</w:t>
          </w:r>
          <w:r w:rsidR="007D3510" w:rsidRPr="00E24479">
            <w:rPr>
              <w:rFonts w:ascii="Goudy Old Style" w:hAnsi="Goudy Old Style"/>
              <w:sz w:val="24"/>
              <w:szCs w:val="24"/>
            </w:rPr>
            <w:fldChar w:fldCharType="end"/>
          </w:r>
        </w:sdtContent>
      </w:sdt>
      <w:r w:rsidR="00CF5529" w:rsidRPr="00E24479">
        <w:rPr>
          <w:rFonts w:ascii="Goudy Old Style" w:hAnsi="Goudy Old Style"/>
          <w:sz w:val="24"/>
          <w:szCs w:val="24"/>
        </w:rPr>
        <w:t>.</w:t>
      </w:r>
      <w:r w:rsidR="00CF5529" w:rsidRPr="00E24479">
        <w:rPr>
          <w:rFonts w:ascii="Goudy Old Style" w:hAnsi="Goudy Old Style" w:cs="Arial"/>
          <w:sz w:val="24"/>
          <w:szCs w:val="24"/>
          <w:shd w:val="clear" w:color="auto" w:fill="FFFFFF"/>
        </w:rPr>
        <w:t xml:space="preserve"> </w:t>
      </w:r>
      <w:r w:rsidR="0060579E" w:rsidRPr="00E24479">
        <w:rPr>
          <w:rFonts w:ascii="Goudy Old Style" w:hAnsi="Goudy Old Style" w:cs="Arial"/>
          <w:sz w:val="24"/>
          <w:szCs w:val="24"/>
          <w:shd w:val="clear" w:color="auto" w:fill="FFFFFF"/>
        </w:rPr>
        <w:t>T</w:t>
      </w:r>
      <w:r w:rsidR="008F3272" w:rsidRPr="00E24479">
        <w:rPr>
          <w:rFonts w:ascii="Goudy Old Style" w:hAnsi="Goudy Old Style" w:cs="Arial"/>
          <w:sz w:val="24"/>
          <w:szCs w:val="24"/>
          <w:shd w:val="clear" w:color="auto" w:fill="FFFFFF"/>
        </w:rPr>
        <w:t xml:space="preserve">he </w:t>
      </w:r>
      <w:r w:rsidR="008F3272" w:rsidRPr="00E24479">
        <w:rPr>
          <w:rFonts w:ascii="Goudy Old Style" w:hAnsi="Goudy Old Style" w:cs="Arial"/>
          <w:color w:val="1D2125"/>
          <w:sz w:val="24"/>
          <w:szCs w:val="24"/>
          <w:shd w:val="clear" w:color="auto" w:fill="FFFFFF"/>
        </w:rPr>
        <w:t xml:space="preserve">history of </w:t>
      </w:r>
      <w:r w:rsidR="00E81895" w:rsidRPr="00E24479">
        <w:rPr>
          <w:rFonts w:ascii="Goudy Old Style" w:hAnsi="Goudy Old Style" w:cs="Arial"/>
          <w:color w:val="1D2125"/>
          <w:sz w:val="24"/>
          <w:szCs w:val="24"/>
          <w:shd w:val="clear" w:color="auto" w:fill="FFFFFF"/>
        </w:rPr>
        <w:t xml:space="preserve">Latin America, </w:t>
      </w:r>
      <w:r w:rsidR="006B0609" w:rsidRPr="00E24479">
        <w:rPr>
          <w:rFonts w:ascii="Goudy Old Style" w:hAnsi="Goudy Old Style" w:cs="Arial"/>
          <w:color w:val="1D2125"/>
          <w:sz w:val="24"/>
          <w:szCs w:val="24"/>
          <w:shd w:val="clear" w:color="auto" w:fill="FFFFFF"/>
        </w:rPr>
        <w:t xml:space="preserve">commonly </w:t>
      </w:r>
      <w:r w:rsidR="00F153D1" w:rsidRPr="00E24479">
        <w:rPr>
          <w:rFonts w:ascii="Goudy Old Style" w:hAnsi="Goudy Old Style" w:cs="Arial"/>
          <w:color w:val="1D2125"/>
          <w:sz w:val="24"/>
          <w:szCs w:val="24"/>
          <w:shd w:val="clear" w:color="auto" w:fill="FFFFFF"/>
        </w:rPr>
        <w:t>consisting of</w:t>
      </w:r>
      <w:r w:rsidR="00E95ED5" w:rsidRPr="00E24479">
        <w:rPr>
          <w:rFonts w:ascii="Goudy Old Style" w:hAnsi="Goudy Old Style" w:cs="Arial"/>
          <w:color w:val="1D2125"/>
          <w:sz w:val="24"/>
          <w:szCs w:val="24"/>
          <w:shd w:val="clear" w:color="auto" w:fill="FFFFFF"/>
        </w:rPr>
        <w:t xml:space="preserve"> </w:t>
      </w:r>
      <w:r w:rsidR="0060579E" w:rsidRPr="00E24479">
        <w:rPr>
          <w:rFonts w:ascii="Goudy Old Style" w:hAnsi="Goudy Old Style" w:cs="Arial"/>
          <w:color w:val="1D2125"/>
          <w:sz w:val="24"/>
          <w:szCs w:val="24"/>
          <w:shd w:val="clear" w:color="auto" w:fill="FFFFFF"/>
        </w:rPr>
        <w:t xml:space="preserve">the regions of </w:t>
      </w:r>
      <w:r w:rsidR="00E95ED5" w:rsidRPr="00E24479">
        <w:rPr>
          <w:rFonts w:ascii="Goudy Old Style" w:hAnsi="Goudy Old Style" w:cs="Arial"/>
          <w:color w:val="1D2125"/>
          <w:sz w:val="24"/>
          <w:szCs w:val="24"/>
          <w:shd w:val="clear" w:color="auto" w:fill="FFFFFF"/>
        </w:rPr>
        <w:t>South America, Central America, Mexico and the islands of the Caribbean</w:t>
      </w:r>
      <w:sdt>
        <w:sdtPr>
          <w:rPr>
            <w:rFonts w:ascii="Goudy Old Style" w:hAnsi="Goudy Old Style" w:cs="Arial"/>
            <w:color w:val="1D2125"/>
            <w:sz w:val="24"/>
            <w:szCs w:val="24"/>
            <w:shd w:val="clear" w:color="auto" w:fill="FFFFFF"/>
          </w:rPr>
          <w:id w:val="-1590534732"/>
          <w:citation/>
        </w:sdtPr>
        <w:sdtContent>
          <w:r w:rsidR="00B4137C" w:rsidRPr="00E24479">
            <w:rPr>
              <w:rFonts w:ascii="Goudy Old Style" w:hAnsi="Goudy Old Style" w:cs="Arial"/>
              <w:color w:val="1D2125"/>
              <w:sz w:val="24"/>
              <w:szCs w:val="24"/>
              <w:shd w:val="clear" w:color="auto" w:fill="FFFFFF"/>
            </w:rPr>
            <w:fldChar w:fldCharType="begin"/>
          </w:r>
          <w:r w:rsidR="00B4137C" w:rsidRPr="00E24479">
            <w:rPr>
              <w:rFonts w:ascii="Goudy Old Style" w:hAnsi="Goudy Old Style" w:cs="Arial"/>
              <w:color w:val="1D2125"/>
              <w:sz w:val="24"/>
              <w:szCs w:val="24"/>
              <w:shd w:val="clear" w:color="auto" w:fill="FFFFFF"/>
            </w:rPr>
            <w:instrText xml:space="preserve"> CITATION The17 \l 2057 </w:instrText>
          </w:r>
          <w:r w:rsidR="00B4137C" w:rsidRPr="00E24479">
            <w:rPr>
              <w:rFonts w:ascii="Goudy Old Style" w:hAnsi="Goudy Old Style" w:cs="Arial"/>
              <w:color w:val="1D2125"/>
              <w:sz w:val="24"/>
              <w:szCs w:val="24"/>
              <w:shd w:val="clear" w:color="auto" w:fill="FFFFFF"/>
            </w:rPr>
            <w:fldChar w:fldCharType="separate"/>
          </w:r>
          <w:r w:rsidR="00B4137C" w:rsidRPr="00E24479">
            <w:rPr>
              <w:rFonts w:ascii="Goudy Old Style" w:hAnsi="Goudy Old Style" w:cs="Arial"/>
              <w:noProof/>
              <w:color w:val="1D2125"/>
              <w:sz w:val="24"/>
              <w:szCs w:val="24"/>
              <w:shd w:val="clear" w:color="auto" w:fill="FFFFFF"/>
            </w:rPr>
            <w:t xml:space="preserve"> (The Editors of Encyclopaedia Britannica, 2017)</w:t>
          </w:r>
          <w:r w:rsidR="00B4137C" w:rsidRPr="00E24479">
            <w:rPr>
              <w:rFonts w:ascii="Goudy Old Style" w:hAnsi="Goudy Old Style" w:cs="Arial"/>
              <w:color w:val="1D2125"/>
              <w:sz w:val="24"/>
              <w:szCs w:val="24"/>
              <w:shd w:val="clear" w:color="auto" w:fill="FFFFFF"/>
            </w:rPr>
            <w:fldChar w:fldCharType="end"/>
          </w:r>
        </w:sdtContent>
      </w:sdt>
      <w:r w:rsidR="009B27FA" w:rsidRPr="00E24479">
        <w:rPr>
          <w:rFonts w:ascii="Goudy Old Style" w:hAnsi="Goudy Old Style" w:cs="Arial"/>
          <w:color w:val="1D2125"/>
          <w:sz w:val="24"/>
          <w:szCs w:val="24"/>
          <w:shd w:val="clear" w:color="auto" w:fill="FFFFFF"/>
        </w:rPr>
        <w:t>,</w:t>
      </w:r>
      <w:r w:rsidR="00B4137C" w:rsidRPr="00E24479">
        <w:rPr>
          <w:rFonts w:ascii="Goudy Old Style" w:hAnsi="Goudy Old Style" w:cs="Arial"/>
          <w:color w:val="1D2125"/>
          <w:sz w:val="24"/>
          <w:szCs w:val="24"/>
          <w:shd w:val="clear" w:color="auto" w:fill="FFFFFF"/>
        </w:rPr>
        <w:t xml:space="preserve"> </w:t>
      </w:r>
      <w:r w:rsidR="00F37EE4" w:rsidRPr="00E24479">
        <w:rPr>
          <w:rFonts w:ascii="Goudy Old Style" w:hAnsi="Goudy Old Style" w:cs="Arial"/>
          <w:color w:val="1D2125"/>
          <w:sz w:val="24"/>
          <w:szCs w:val="24"/>
          <w:shd w:val="clear" w:color="auto" w:fill="FFFFFF"/>
        </w:rPr>
        <w:t xml:space="preserve">is fascinating </w:t>
      </w:r>
      <w:r w:rsidR="00F37EE4" w:rsidRPr="00E24479">
        <w:rPr>
          <w:rFonts w:ascii="Goudy Old Style" w:hAnsi="Goudy Old Style" w:cs="Arial"/>
          <w:sz w:val="24"/>
          <w:szCs w:val="24"/>
          <w:shd w:val="clear" w:color="auto" w:fill="FFFFFF"/>
        </w:rPr>
        <w:t xml:space="preserve">because </w:t>
      </w:r>
      <w:r w:rsidR="00E37798" w:rsidRPr="00E24479">
        <w:rPr>
          <w:rFonts w:ascii="Goudy Old Style" w:hAnsi="Goudy Old Style" w:cs="Arial"/>
          <w:sz w:val="24"/>
          <w:szCs w:val="24"/>
          <w:shd w:val="clear" w:color="auto" w:fill="FFFFFF"/>
        </w:rPr>
        <w:t>of its</w:t>
      </w:r>
      <w:r w:rsidR="007040C1" w:rsidRPr="00E24479">
        <w:rPr>
          <w:rFonts w:ascii="Goudy Old Style" w:hAnsi="Goudy Old Style" w:cs="Arial"/>
          <w:sz w:val="24"/>
          <w:szCs w:val="24"/>
          <w:shd w:val="clear" w:color="auto" w:fill="FFFFFF"/>
        </w:rPr>
        <w:t xml:space="preserve"> </w:t>
      </w:r>
      <w:r w:rsidR="00623B11" w:rsidRPr="00E24479">
        <w:rPr>
          <w:rFonts w:ascii="Goudy Old Style" w:hAnsi="Goudy Old Style" w:cs="Arial"/>
          <w:sz w:val="24"/>
          <w:szCs w:val="24"/>
          <w:shd w:val="clear" w:color="auto" w:fill="FFFFFF"/>
        </w:rPr>
        <w:t>many</w:t>
      </w:r>
      <w:r w:rsidR="007040C1" w:rsidRPr="00E24479">
        <w:rPr>
          <w:rFonts w:ascii="Goudy Old Style" w:hAnsi="Goudy Old Style" w:cs="Arial"/>
          <w:sz w:val="24"/>
          <w:szCs w:val="24"/>
          <w:shd w:val="clear" w:color="auto" w:fill="FFFFFF"/>
        </w:rPr>
        <w:t xml:space="preserve"> </w:t>
      </w:r>
      <w:r w:rsidR="00623B11" w:rsidRPr="00E24479">
        <w:rPr>
          <w:rFonts w:ascii="Goudy Old Style" w:hAnsi="Goudy Old Style" w:cs="Arial"/>
          <w:sz w:val="24"/>
          <w:szCs w:val="24"/>
          <w:shd w:val="clear" w:color="auto" w:fill="FFFFFF"/>
        </w:rPr>
        <w:t>universal</w:t>
      </w:r>
      <w:r w:rsidR="007040C1" w:rsidRPr="00E24479">
        <w:rPr>
          <w:rFonts w:ascii="Goudy Old Style" w:hAnsi="Goudy Old Style" w:cs="Arial"/>
          <w:sz w:val="24"/>
          <w:szCs w:val="24"/>
          <w:shd w:val="clear" w:color="auto" w:fill="FFFFFF"/>
        </w:rPr>
        <w:t xml:space="preserve"> encounters</w:t>
      </w:r>
      <w:r w:rsidR="0037763C" w:rsidRPr="00E24479">
        <w:rPr>
          <w:rFonts w:ascii="Goudy Old Style" w:hAnsi="Goudy Old Style" w:cs="Arial"/>
          <w:sz w:val="24"/>
          <w:szCs w:val="24"/>
          <w:shd w:val="clear" w:color="auto" w:fill="FFFFFF"/>
        </w:rPr>
        <w:t xml:space="preserve"> and confrontations</w:t>
      </w:r>
      <w:r w:rsidR="007040C1" w:rsidRPr="00E24479">
        <w:rPr>
          <w:rFonts w:ascii="Goudy Old Style" w:hAnsi="Goudy Old Style" w:cs="Arial"/>
          <w:sz w:val="24"/>
          <w:szCs w:val="24"/>
          <w:shd w:val="clear" w:color="auto" w:fill="FFFFFF"/>
        </w:rPr>
        <w:t xml:space="preserve"> that have</w:t>
      </w:r>
      <w:r w:rsidR="0037763C" w:rsidRPr="00E24479">
        <w:rPr>
          <w:rFonts w:ascii="Goudy Old Style" w:hAnsi="Goudy Old Style" w:cs="Arial"/>
          <w:sz w:val="24"/>
          <w:szCs w:val="24"/>
          <w:shd w:val="clear" w:color="auto" w:fill="FFFFFF"/>
        </w:rPr>
        <w:t xml:space="preserve"> resulted in</w:t>
      </w:r>
      <w:r w:rsidR="007040C1" w:rsidRPr="00E24479">
        <w:rPr>
          <w:rFonts w:ascii="Goudy Old Style" w:hAnsi="Goudy Old Style" w:cs="Arial"/>
          <w:sz w:val="24"/>
          <w:szCs w:val="24"/>
          <w:shd w:val="clear" w:color="auto" w:fill="FFFFFF"/>
        </w:rPr>
        <w:t xml:space="preserve"> </w:t>
      </w:r>
      <w:r w:rsidR="0037763C" w:rsidRPr="00E24479">
        <w:rPr>
          <w:rFonts w:ascii="Goudy Old Style" w:hAnsi="Goudy Old Style" w:cs="Arial"/>
          <w:sz w:val="24"/>
          <w:szCs w:val="24"/>
          <w:shd w:val="clear" w:color="auto" w:fill="FFFFFF"/>
        </w:rPr>
        <w:t>increased</w:t>
      </w:r>
      <w:r w:rsidR="007040C1" w:rsidRPr="00E24479">
        <w:rPr>
          <w:rFonts w:ascii="Goudy Old Style" w:hAnsi="Goudy Old Style" w:cs="Arial"/>
          <w:sz w:val="24"/>
          <w:szCs w:val="24"/>
          <w:shd w:val="clear" w:color="auto" w:fill="FFFFFF"/>
        </w:rPr>
        <w:t xml:space="preserve"> diversity of </w:t>
      </w:r>
      <w:r w:rsidR="0037763C" w:rsidRPr="00E24479">
        <w:rPr>
          <w:rFonts w:ascii="Goudy Old Style" w:hAnsi="Goudy Old Style" w:cs="Arial"/>
          <w:sz w:val="24"/>
          <w:szCs w:val="24"/>
          <w:shd w:val="clear" w:color="auto" w:fill="FFFFFF"/>
        </w:rPr>
        <w:t>former</w:t>
      </w:r>
      <w:r w:rsidR="007040C1" w:rsidRPr="00E24479">
        <w:rPr>
          <w:rFonts w:ascii="Goudy Old Style" w:hAnsi="Goudy Old Style" w:cs="Arial"/>
          <w:sz w:val="24"/>
          <w:szCs w:val="24"/>
          <w:shd w:val="clear" w:color="auto" w:fill="FFFFFF"/>
        </w:rPr>
        <w:t xml:space="preserve"> existing religious </w:t>
      </w:r>
      <w:r w:rsidR="004A4272" w:rsidRPr="00E24479">
        <w:rPr>
          <w:rFonts w:ascii="Goudy Old Style" w:hAnsi="Goudy Old Style" w:cs="Arial"/>
          <w:sz w:val="24"/>
          <w:szCs w:val="24"/>
          <w:shd w:val="clear" w:color="auto" w:fill="FFFFFF"/>
        </w:rPr>
        <w:t>foundations</w:t>
      </w:r>
      <w:sdt>
        <w:sdtPr>
          <w:rPr>
            <w:rFonts w:ascii="Goudy Old Style" w:hAnsi="Goudy Old Style" w:cs="Arial"/>
            <w:sz w:val="24"/>
            <w:szCs w:val="24"/>
            <w:shd w:val="clear" w:color="auto" w:fill="FFFFFF"/>
          </w:rPr>
          <w:id w:val="1387908786"/>
          <w:citation/>
        </w:sdtPr>
        <w:sdtContent>
          <w:r w:rsidR="007D3510" w:rsidRPr="00E24479">
            <w:rPr>
              <w:rFonts w:ascii="Goudy Old Style" w:hAnsi="Goudy Old Style" w:cs="Arial"/>
              <w:sz w:val="24"/>
              <w:szCs w:val="24"/>
              <w:shd w:val="clear" w:color="auto" w:fill="FFFFFF"/>
            </w:rPr>
            <w:fldChar w:fldCharType="begin"/>
          </w:r>
          <w:r w:rsidR="0079529E" w:rsidRPr="00E24479">
            <w:rPr>
              <w:rFonts w:ascii="Goudy Old Style" w:hAnsi="Goudy Old Style" w:cs="Arial"/>
              <w:sz w:val="24"/>
              <w:szCs w:val="24"/>
              <w:shd w:val="clear" w:color="auto" w:fill="FFFFFF"/>
            </w:rPr>
            <w:instrText xml:space="preserve">CITATION Man02 \l 2057 </w:instrText>
          </w:r>
          <w:r w:rsidR="007D3510" w:rsidRPr="00E24479">
            <w:rPr>
              <w:rFonts w:ascii="Goudy Old Style" w:hAnsi="Goudy Old Style" w:cs="Arial"/>
              <w:sz w:val="24"/>
              <w:szCs w:val="24"/>
              <w:shd w:val="clear" w:color="auto" w:fill="FFFFFF"/>
            </w:rPr>
            <w:fldChar w:fldCharType="separate"/>
          </w:r>
          <w:r w:rsidR="0079529E" w:rsidRPr="00E24479">
            <w:rPr>
              <w:rFonts w:ascii="Goudy Old Style" w:hAnsi="Goudy Old Style" w:cs="Arial"/>
              <w:noProof/>
              <w:sz w:val="24"/>
              <w:szCs w:val="24"/>
              <w:shd w:val="clear" w:color="auto" w:fill="FFFFFF"/>
            </w:rPr>
            <w:t xml:space="preserve"> (Carpenedo, 2021)</w:t>
          </w:r>
          <w:r w:rsidR="007D3510" w:rsidRPr="00E24479">
            <w:rPr>
              <w:rFonts w:ascii="Goudy Old Style" w:hAnsi="Goudy Old Style" w:cs="Arial"/>
              <w:sz w:val="24"/>
              <w:szCs w:val="24"/>
              <w:shd w:val="clear" w:color="auto" w:fill="FFFFFF"/>
            </w:rPr>
            <w:fldChar w:fldCharType="end"/>
          </w:r>
        </w:sdtContent>
      </w:sdt>
      <w:r w:rsidR="00CA71EE" w:rsidRPr="00E24479">
        <w:rPr>
          <w:rFonts w:ascii="Goudy Old Style" w:hAnsi="Goudy Old Style" w:cs="Arial"/>
          <w:sz w:val="24"/>
          <w:szCs w:val="24"/>
          <w:shd w:val="clear" w:color="auto" w:fill="FFFFFF"/>
        </w:rPr>
        <w:t>.</w:t>
      </w:r>
      <w:r w:rsidR="007040C1" w:rsidRPr="00E24479">
        <w:rPr>
          <w:rFonts w:ascii="Goudy Old Style" w:hAnsi="Goudy Old Style" w:cs="Arial"/>
          <w:sz w:val="24"/>
          <w:szCs w:val="24"/>
          <w:shd w:val="clear" w:color="auto" w:fill="FFFFFF"/>
        </w:rPr>
        <w:t xml:space="preserve"> </w:t>
      </w:r>
      <w:r w:rsidR="00847F47" w:rsidRPr="00E24479">
        <w:rPr>
          <w:rFonts w:ascii="Goudy Old Style" w:hAnsi="Goudy Old Style" w:cs="Arial"/>
          <w:sz w:val="24"/>
          <w:szCs w:val="24"/>
          <w:shd w:val="clear" w:color="auto" w:fill="FFFFFF"/>
        </w:rPr>
        <w:t>Consequently,</w:t>
      </w:r>
      <w:r w:rsidR="006614C2" w:rsidRPr="00E24479">
        <w:rPr>
          <w:rFonts w:ascii="Goudy Old Style" w:hAnsi="Goudy Old Style" w:cs="Arial"/>
          <w:sz w:val="24"/>
          <w:szCs w:val="24"/>
          <w:shd w:val="clear" w:color="auto" w:fill="FFFFFF"/>
        </w:rPr>
        <w:t xml:space="preserve"> the entire history of Latin America is capable of being regarded as religious history, and therefore, perceived through the </w:t>
      </w:r>
      <w:r w:rsidR="00A26EC3" w:rsidRPr="00E24479">
        <w:rPr>
          <w:rFonts w:ascii="Goudy Old Style" w:hAnsi="Goudy Old Style" w:cs="Arial"/>
          <w:sz w:val="24"/>
          <w:szCs w:val="24"/>
          <w:shd w:val="clear" w:color="auto" w:fill="FFFFFF"/>
        </w:rPr>
        <w:lastRenderedPageBreak/>
        <w:t>lens</w:t>
      </w:r>
      <w:r w:rsidR="006614C2" w:rsidRPr="00E24479">
        <w:rPr>
          <w:rFonts w:ascii="Goudy Old Style" w:hAnsi="Goudy Old Style" w:cs="Arial"/>
          <w:sz w:val="24"/>
          <w:szCs w:val="24"/>
          <w:shd w:val="clear" w:color="auto" w:fill="FFFFFF"/>
        </w:rPr>
        <w:t xml:space="preserve"> of religion</w:t>
      </w:r>
      <w:sdt>
        <w:sdtPr>
          <w:rPr>
            <w:rFonts w:ascii="Goudy Old Style" w:hAnsi="Goudy Old Style" w:cs="Arial"/>
            <w:sz w:val="24"/>
            <w:szCs w:val="24"/>
            <w:shd w:val="clear" w:color="auto" w:fill="FFFFFF"/>
          </w:rPr>
          <w:id w:val="-186826722"/>
          <w:citation/>
        </w:sdtPr>
        <w:sdtContent>
          <w:r w:rsidR="008A14B9" w:rsidRPr="00E24479">
            <w:rPr>
              <w:rFonts w:ascii="Goudy Old Style" w:hAnsi="Goudy Old Style" w:cs="Arial"/>
              <w:sz w:val="24"/>
              <w:szCs w:val="24"/>
              <w:shd w:val="clear" w:color="auto" w:fill="FFFFFF"/>
            </w:rPr>
            <w:fldChar w:fldCharType="begin"/>
          </w:r>
          <w:r w:rsidR="00952662" w:rsidRPr="00E24479">
            <w:rPr>
              <w:rFonts w:ascii="Goudy Old Style" w:hAnsi="Goudy Old Style" w:cs="Arial"/>
              <w:sz w:val="24"/>
              <w:szCs w:val="24"/>
              <w:shd w:val="clear" w:color="auto" w:fill="FFFFFF"/>
            </w:rPr>
            <w:instrText xml:space="preserve">CITATION The161 \p 1 \l 2057 </w:instrText>
          </w:r>
          <w:r w:rsidR="008A14B9" w:rsidRPr="00E24479">
            <w:rPr>
              <w:rFonts w:ascii="Goudy Old Style" w:hAnsi="Goudy Old Style" w:cs="Arial"/>
              <w:sz w:val="24"/>
              <w:szCs w:val="24"/>
              <w:shd w:val="clear" w:color="auto" w:fill="FFFFFF"/>
            </w:rPr>
            <w:fldChar w:fldCharType="separate"/>
          </w:r>
          <w:r w:rsidR="00952662" w:rsidRPr="00E24479">
            <w:rPr>
              <w:rFonts w:ascii="Goudy Old Style" w:hAnsi="Goudy Old Style" w:cs="Arial"/>
              <w:noProof/>
              <w:sz w:val="24"/>
              <w:szCs w:val="24"/>
              <w:shd w:val="clear" w:color="auto" w:fill="FFFFFF"/>
            </w:rPr>
            <w:t xml:space="preserve"> (Garrard-Burnett, Freston and Dove, 2016, p. 1)</w:t>
          </w:r>
          <w:r w:rsidR="008A14B9" w:rsidRPr="00E24479">
            <w:rPr>
              <w:rFonts w:ascii="Goudy Old Style" w:hAnsi="Goudy Old Style" w:cs="Arial"/>
              <w:sz w:val="24"/>
              <w:szCs w:val="24"/>
              <w:shd w:val="clear" w:color="auto" w:fill="FFFFFF"/>
            </w:rPr>
            <w:fldChar w:fldCharType="end"/>
          </w:r>
        </w:sdtContent>
      </w:sdt>
      <w:r w:rsidR="006614C2" w:rsidRPr="00E24479">
        <w:rPr>
          <w:rFonts w:ascii="Goudy Old Style" w:hAnsi="Goudy Old Style" w:cs="Arial"/>
          <w:sz w:val="24"/>
          <w:szCs w:val="24"/>
          <w:shd w:val="clear" w:color="auto" w:fill="FFFFFF"/>
        </w:rPr>
        <w:t xml:space="preserve">. </w:t>
      </w:r>
      <w:r w:rsidR="00361053" w:rsidRPr="00E24479">
        <w:rPr>
          <w:rFonts w:ascii="Goudy Old Style" w:hAnsi="Goudy Old Style" w:cs="Arial"/>
          <w:sz w:val="24"/>
          <w:szCs w:val="24"/>
          <w:shd w:val="clear" w:color="auto" w:fill="FFFFFF"/>
        </w:rPr>
        <w:t>Initially, b</w:t>
      </w:r>
      <w:r w:rsidR="00114CE3" w:rsidRPr="00E24479">
        <w:rPr>
          <w:rFonts w:ascii="Goudy Old Style" w:hAnsi="Goudy Old Style" w:cs="Arial"/>
          <w:sz w:val="24"/>
          <w:szCs w:val="24"/>
          <w:shd w:val="clear" w:color="auto" w:fill="FFFFFF"/>
        </w:rPr>
        <w:t>etween 1609 and 1614</w:t>
      </w:r>
      <w:r w:rsidR="00CC1E47" w:rsidRPr="00E24479">
        <w:rPr>
          <w:rFonts w:ascii="Goudy Old Style" w:hAnsi="Goudy Old Style" w:cs="Arial"/>
          <w:sz w:val="24"/>
          <w:szCs w:val="24"/>
          <w:shd w:val="clear" w:color="auto" w:fill="FFFFFF"/>
        </w:rPr>
        <w:t xml:space="preserve">, </w:t>
      </w:r>
      <w:r w:rsidR="009B65BB" w:rsidRPr="00E24479">
        <w:rPr>
          <w:rFonts w:ascii="Goudy Old Style" w:hAnsi="Goudy Old Style" w:cs="Arial"/>
          <w:sz w:val="24"/>
          <w:szCs w:val="24"/>
          <w:shd w:val="clear" w:color="auto" w:fill="FFFFFF"/>
        </w:rPr>
        <w:t xml:space="preserve">the </w:t>
      </w:r>
      <w:r w:rsidR="00CC1E47" w:rsidRPr="00E24479">
        <w:rPr>
          <w:rFonts w:ascii="Goudy Old Style" w:hAnsi="Goudy Old Style" w:cs="Arial"/>
          <w:sz w:val="24"/>
          <w:szCs w:val="24"/>
          <w:shd w:val="clear" w:color="auto" w:fill="FFFFFF"/>
        </w:rPr>
        <w:t>Muslim</w:t>
      </w:r>
      <w:r w:rsidR="009B65BB" w:rsidRPr="00E24479">
        <w:rPr>
          <w:rFonts w:ascii="Goudy Old Style" w:hAnsi="Goudy Old Style" w:cs="Arial"/>
          <w:sz w:val="24"/>
          <w:szCs w:val="24"/>
          <w:shd w:val="clear" w:color="auto" w:fill="FFFFFF"/>
        </w:rPr>
        <w:t xml:space="preserve"> community </w:t>
      </w:r>
      <w:r w:rsidR="00114CE3" w:rsidRPr="00E24479">
        <w:rPr>
          <w:rFonts w:ascii="Goudy Old Style" w:hAnsi="Goudy Old Style" w:cs="Arial"/>
          <w:sz w:val="24"/>
          <w:szCs w:val="24"/>
          <w:shd w:val="clear" w:color="auto" w:fill="FFFFFF"/>
        </w:rPr>
        <w:t xml:space="preserve">were expelled </w:t>
      </w:r>
      <w:r w:rsidR="001F1854" w:rsidRPr="00E24479">
        <w:rPr>
          <w:rFonts w:ascii="Goudy Old Style" w:hAnsi="Goudy Old Style" w:cs="Arial"/>
          <w:sz w:val="24"/>
          <w:szCs w:val="24"/>
          <w:shd w:val="clear" w:color="auto" w:fill="FFFFFF"/>
        </w:rPr>
        <w:t xml:space="preserve">and ousted </w:t>
      </w:r>
      <w:r w:rsidR="00114CE3" w:rsidRPr="00E24479">
        <w:rPr>
          <w:rFonts w:ascii="Goudy Old Style" w:hAnsi="Goudy Old Style" w:cs="Arial"/>
          <w:sz w:val="24"/>
          <w:szCs w:val="24"/>
          <w:shd w:val="clear" w:color="auto" w:fill="FFFFFF"/>
        </w:rPr>
        <w:t xml:space="preserve">from Spain </w:t>
      </w:r>
      <w:r w:rsidR="001F1854" w:rsidRPr="00E24479">
        <w:rPr>
          <w:rFonts w:ascii="Goudy Old Style" w:hAnsi="Goudy Old Style" w:cs="Arial"/>
          <w:sz w:val="24"/>
          <w:szCs w:val="24"/>
          <w:shd w:val="clear" w:color="auto" w:fill="FFFFFF"/>
        </w:rPr>
        <w:t>due to</w:t>
      </w:r>
      <w:r w:rsidR="00114CE3" w:rsidRPr="00E24479">
        <w:rPr>
          <w:rFonts w:ascii="Goudy Old Style" w:hAnsi="Goudy Old Style" w:cs="Arial"/>
          <w:sz w:val="24"/>
          <w:szCs w:val="24"/>
          <w:shd w:val="clear" w:color="auto" w:fill="FFFFFF"/>
        </w:rPr>
        <w:t xml:space="preserve"> religious</w:t>
      </w:r>
      <w:r w:rsidR="009F55F9" w:rsidRPr="00E24479">
        <w:rPr>
          <w:rFonts w:ascii="Goudy Old Style" w:hAnsi="Goudy Old Style" w:cs="Arial"/>
          <w:sz w:val="24"/>
          <w:szCs w:val="24"/>
          <w:shd w:val="clear" w:color="auto" w:fill="FFFFFF"/>
        </w:rPr>
        <w:t xml:space="preserve"> and political</w:t>
      </w:r>
      <w:r w:rsidR="00114CE3" w:rsidRPr="00E24479">
        <w:rPr>
          <w:rFonts w:ascii="Goudy Old Style" w:hAnsi="Goudy Old Style" w:cs="Arial"/>
          <w:sz w:val="24"/>
          <w:szCs w:val="24"/>
          <w:shd w:val="clear" w:color="auto" w:fill="FFFFFF"/>
        </w:rPr>
        <w:t xml:space="preserve"> reason</w:t>
      </w:r>
      <w:r w:rsidR="009F55F9" w:rsidRPr="00E24479">
        <w:rPr>
          <w:rFonts w:ascii="Goudy Old Style" w:hAnsi="Goudy Old Style" w:cs="Arial"/>
          <w:sz w:val="24"/>
          <w:szCs w:val="24"/>
          <w:shd w:val="clear" w:color="auto" w:fill="FFFFFF"/>
        </w:rPr>
        <w:t>s</w:t>
      </w:r>
      <w:sdt>
        <w:sdtPr>
          <w:rPr>
            <w:rFonts w:ascii="Goudy Old Style" w:hAnsi="Goudy Old Style" w:cs="Arial"/>
            <w:sz w:val="24"/>
            <w:szCs w:val="24"/>
            <w:shd w:val="clear" w:color="auto" w:fill="FFFFFF"/>
          </w:rPr>
          <w:id w:val="257096581"/>
          <w:citation/>
        </w:sdtPr>
        <w:sdtContent>
          <w:r w:rsidR="009F55F9" w:rsidRPr="00E24479">
            <w:rPr>
              <w:rFonts w:ascii="Goudy Old Style" w:hAnsi="Goudy Old Style" w:cs="Arial"/>
              <w:sz w:val="24"/>
              <w:szCs w:val="24"/>
              <w:shd w:val="clear" w:color="auto" w:fill="FFFFFF"/>
            </w:rPr>
            <w:fldChar w:fldCharType="begin"/>
          </w:r>
          <w:r w:rsidR="009F55F9" w:rsidRPr="00E24479">
            <w:rPr>
              <w:rFonts w:ascii="Goudy Old Style" w:hAnsi="Goudy Old Style" w:cs="Arial"/>
              <w:sz w:val="24"/>
              <w:szCs w:val="24"/>
              <w:shd w:val="clear" w:color="auto" w:fill="FFFFFF"/>
            </w:rPr>
            <w:instrText xml:space="preserve"> CITATION Ber20 \l 2057 </w:instrText>
          </w:r>
          <w:r w:rsidR="009F55F9" w:rsidRPr="00E24479">
            <w:rPr>
              <w:rFonts w:ascii="Goudy Old Style" w:hAnsi="Goudy Old Style" w:cs="Arial"/>
              <w:sz w:val="24"/>
              <w:szCs w:val="24"/>
              <w:shd w:val="clear" w:color="auto" w:fill="FFFFFF"/>
            </w:rPr>
            <w:fldChar w:fldCharType="separate"/>
          </w:r>
          <w:r w:rsidR="009F55F9" w:rsidRPr="00E24479">
            <w:rPr>
              <w:rFonts w:ascii="Goudy Old Style" w:hAnsi="Goudy Old Style" w:cs="Arial"/>
              <w:noProof/>
              <w:sz w:val="24"/>
              <w:szCs w:val="24"/>
              <w:shd w:val="clear" w:color="auto" w:fill="FFFFFF"/>
            </w:rPr>
            <w:t xml:space="preserve"> (Bernabé-Pons, 2020)</w:t>
          </w:r>
          <w:r w:rsidR="009F55F9" w:rsidRPr="00E24479">
            <w:rPr>
              <w:rFonts w:ascii="Goudy Old Style" w:hAnsi="Goudy Old Style" w:cs="Arial"/>
              <w:sz w:val="24"/>
              <w:szCs w:val="24"/>
              <w:shd w:val="clear" w:color="auto" w:fill="FFFFFF"/>
            </w:rPr>
            <w:fldChar w:fldCharType="end"/>
          </w:r>
        </w:sdtContent>
      </w:sdt>
      <w:r w:rsidR="00114CE3" w:rsidRPr="00E24479">
        <w:rPr>
          <w:rFonts w:ascii="Goudy Old Style" w:hAnsi="Goudy Old Style" w:cs="Arial"/>
          <w:sz w:val="24"/>
          <w:szCs w:val="24"/>
          <w:shd w:val="clear" w:color="auto" w:fill="FFFFFF"/>
        </w:rPr>
        <w:t xml:space="preserve">. </w:t>
      </w:r>
      <w:r w:rsidR="00C2474F" w:rsidRPr="00E24479">
        <w:rPr>
          <w:rFonts w:ascii="Goudy Old Style" w:hAnsi="Goudy Old Style" w:cs="Arial"/>
          <w:sz w:val="24"/>
          <w:szCs w:val="24"/>
          <w:shd w:val="clear" w:color="auto" w:fill="FFFFFF"/>
        </w:rPr>
        <w:t>As a result,</w:t>
      </w:r>
      <w:r w:rsidR="00D91B09" w:rsidRPr="00E24479">
        <w:rPr>
          <w:rFonts w:ascii="Goudy Old Style" w:hAnsi="Goudy Old Style" w:cs="Arial"/>
          <w:sz w:val="24"/>
          <w:szCs w:val="24"/>
          <w:shd w:val="clear" w:color="auto" w:fill="FFFFFF"/>
        </w:rPr>
        <w:t xml:space="preserve"> t</w:t>
      </w:r>
      <w:r w:rsidR="00683F91" w:rsidRPr="00E24479">
        <w:rPr>
          <w:rFonts w:ascii="Goudy Old Style" w:hAnsi="Goudy Old Style" w:cs="Arial"/>
          <w:sz w:val="24"/>
          <w:szCs w:val="24"/>
          <w:shd w:val="clear" w:color="auto" w:fill="FFFFFF"/>
        </w:rPr>
        <w:t>he reformation</w:t>
      </w:r>
      <w:r w:rsidR="00552BC7" w:rsidRPr="00E24479">
        <w:rPr>
          <w:rFonts w:ascii="Goudy Old Style" w:hAnsi="Goudy Old Style" w:cs="Arial"/>
          <w:sz w:val="24"/>
          <w:szCs w:val="24"/>
          <w:shd w:val="clear" w:color="auto" w:fill="FFFFFF"/>
        </w:rPr>
        <w:t xml:space="preserve">, a key religious movement in Western Christianity, </w:t>
      </w:r>
      <w:r w:rsidR="006E786F" w:rsidRPr="00E24479">
        <w:rPr>
          <w:rFonts w:ascii="Goudy Old Style" w:hAnsi="Goudy Old Style" w:cs="Arial"/>
          <w:sz w:val="24"/>
          <w:szCs w:val="24"/>
          <w:shd w:val="clear" w:color="auto" w:fill="FFFFFF"/>
        </w:rPr>
        <w:t xml:space="preserve">triggered the </w:t>
      </w:r>
      <w:r w:rsidR="00931DFD" w:rsidRPr="00E24479">
        <w:rPr>
          <w:rFonts w:ascii="Goudy Old Style" w:hAnsi="Goudy Old Style" w:cs="Arial"/>
          <w:sz w:val="24"/>
          <w:szCs w:val="24"/>
          <w:shd w:val="clear" w:color="auto" w:fill="FFFFFF"/>
        </w:rPr>
        <w:t>breakdown</w:t>
      </w:r>
      <w:r w:rsidR="006E786F" w:rsidRPr="00E24479">
        <w:rPr>
          <w:rFonts w:ascii="Goudy Old Style" w:hAnsi="Goudy Old Style" w:cs="Arial"/>
          <w:sz w:val="24"/>
          <w:szCs w:val="24"/>
          <w:shd w:val="clear" w:color="auto" w:fill="FFFFFF"/>
        </w:rPr>
        <w:t xml:space="preserve"> of </w:t>
      </w:r>
      <w:r w:rsidR="00372566" w:rsidRPr="00E24479">
        <w:rPr>
          <w:rFonts w:ascii="Goudy Old Style" w:hAnsi="Goudy Old Style" w:cs="Arial"/>
          <w:sz w:val="24"/>
          <w:szCs w:val="24"/>
          <w:shd w:val="clear" w:color="auto" w:fill="FFFFFF"/>
        </w:rPr>
        <w:t>religion in Europe</w:t>
      </w:r>
      <w:sdt>
        <w:sdtPr>
          <w:rPr>
            <w:rFonts w:ascii="Goudy Old Style" w:hAnsi="Goudy Old Style" w:cs="Arial"/>
            <w:sz w:val="24"/>
            <w:szCs w:val="24"/>
            <w:shd w:val="clear" w:color="auto" w:fill="FFFFFF"/>
          </w:rPr>
          <w:id w:val="18664691"/>
          <w:citation/>
        </w:sdtPr>
        <w:sdtContent>
          <w:r w:rsidR="00F321E2" w:rsidRPr="00E24479">
            <w:rPr>
              <w:rFonts w:ascii="Goudy Old Style" w:hAnsi="Goudy Old Style" w:cs="Arial"/>
              <w:sz w:val="24"/>
              <w:szCs w:val="24"/>
              <w:shd w:val="clear" w:color="auto" w:fill="FFFFFF"/>
            </w:rPr>
            <w:fldChar w:fldCharType="begin"/>
          </w:r>
          <w:r w:rsidR="00F321E2" w:rsidRPr="00E24479">
            <w:rPr>
              <w:rFonts w:ascii="Goudy Old Style" w:hAnsi="Goudy Old Style" w:cs="Arial"/>
              <w:sz w:val="24"/>
              <w:szCs w:val="24"/>
              <w:shd w:val="clear" w:color="auto" w:fill="FFFFFF"/>
            </w:rPr>
            <w:instrText xml:space="preserve">CITATION Nin98 \p 5332 \l 2057 </w:instrText>
          </w:r>
          <w:r w:rsidR="00F321E2" w:rsidRPr="00E24479">
            <w:rPr>
              <w:rFonts w:ascii="Goudy Old Style" w:hAnsi="Goudy Old Style" w:cs="Arial"/>
              <w:sz w:val="24"/>
              <w:szCs w:val="24"/>
              <w:shd w:val="clear" w:color="auto" w:fill="FFFFFF"/>
            </w:rPr>
            <w:fldChar w:fldCharType="separate"/>
          </w:r>
          <w:r w:rsidR="00F321E2" w:rsidRPr="00E24479">
            <w:rPr>
              <w:rFonts w:ascii="Goudy Old Style" w:hAnsi="Goudy Old Style" w:cs="Arial"/>
              <w:noProof/>
              <w:sz w:val="24"/>
              <w:szCs w:val="24"/>
              <w:shd w:val="clear" w:color="auto" w:fill="FFFFFF"/>
            </w:rPr>
            <w:t xml:space="preserve"> (Smart, 1998, p. 5332)</w:t>
          </w:r>
          <w:r w:rsidR="00F321E2" w:rsidRPr="00E24479">
            <w:rPr>
              <w:rFonts w:ascii="Goudy Old Style" w:hAnsi="Goudy Old Style" w:cs="Arial"/>
              <w:sz w:val="24"/>
              <w:szCs w:val="24"/>
              <w:shd w:val="clear" w:color="auto" w:fill="FFFFFF"/>
            </w:rPr>
            <w:fldChar w:fldCharType="end"/>
          </w:r>
        </w:sdtContent>
      </w:sdt>
      <w:r w:rsidR="00A42CDD" w:rsidRPr="00E24479">
        <w:rPr>
          <w:rFonts w:ascii="Goudy Old Style" w:hAnsi="Goudy Old Style" w:cs="Arial"/>
          <w:sz w:val="24"/>
          <w:szCs w:val="24"/>
          <w:shd w:val="clear" w:color="auto" w:fill="FFFFFF"/>
        </w:rPr>
        <w:t>. This breakdown</w:t>
      </w:r>
      <w:r w:rsidR="003B3E98" w:rsidRPr="00E24479">
        <w:rPr>
          <w:rFonts w:ascii="Goudy Old Style" w:hAnsi="Goudy Old Style" w:cs="Arial"/>
          <w:sz w:val="24"/>
          <w:szCs w:val="24"/>
          <w:shd w:val="clear" w:color="auto" w:fill="FFFFFF"/>
        </w:rPr>
        <w:t xml:space="preserve"> </w:t>
      </w:r>
      <w:r w:rsidR="003017E7" w:rsidRPr="00E24479">
        <w:rPr>
          <w:rFonts w:ascii="Goudy Old Style" w:hAnsi="Goudy Old Style" w:cs="Arial"/>
          <w:sz w:val="24"/>
          <w:szCs w:val="24"/>
          <w:shd w:val="clear" w:color="auto" w:fill="FFFFFF"/>
        </w:rPr>
        <w:t>motivat</w:t>
      </w:r>
      <w:r w:rsidR="00A42CDD" w:rsidRPr="00E24479">
        <w:rPr>
          <w:rFonts w:ascii="Goudy Old Style" w:hAnsi="Goudy Old Style" w:cs="Arial"/>
          <w:sz w:val="24"/>
          <w:szCs w:val="24"/>
          <w:shd w:val="clear" w:color="auto" w:fill="FFFFFF"/>
        </w:rPr>
        <w:t>ed</w:t>
      </w:r>
      <w:r w:rsidR="003017E7" w:rsidRPr="00E24479">
        <w:rPr>
          <w:rFonts w:ascii="Goudy Old Style" w:hAnsi="Goudy Old Style" w:cs="Arial"/>
          <w:sz w:val="24"/>
          <w:szCs w:val="24"/>
          <w:shd w:val="clear" w:color="auto" w:fill="FFFFFF"/>
        </w:rPr>
        <w:t xml:space="preserve"> </w:t>
      </w:r>
      <w:r w:rsidR="00EE2A51" w:rsidRPr="00E24479">
        <w:rPr>
          <w:rFonts w:ascii="Goudy Old Style" w:hAnsi="Goudy Old Style" w:cs="Arial"/>
          <w:sz w:val="24"/>
          <w:szCs w:val="24"/>
          <w:shd w:val="clear" w:color="auto" w:fill="FFFFFF"/>
        </w:rPr>
        <w:t>the Church</w:t>
      </w:r>
      <w:r w:rsidR="00F65B2B" w:rsidRPr="00E24479">
        <w:rPr>
          <w:rFonts w:ascii="Goudy Old Style" w:hAnsi="Goudy Old Style" w:cs="Arial"/>
          <w:sz w:val="24"/>
          <w:szCs w:val="24"/>
          <w:shd w:val="clear" w:color="auto" w:fill="FFFFFF"/>
        </w:rPr>
        <w:t xml:space="preserve"> to </w:t>
      </w:r>
      <w:r w:rsidR="00253408" w:rsidRPr="00E24479">
        <w:rPr>
          <w:rFonts w:ascii="Goudy Old Style" w:hAnsi="Goudy Old Style" w:cs="Arial"/>
          <w:sz w:val="24"/>
          <w:szCs w:val="24"/>
          <w:shd w:val="clear" w:color="auto" w:fill="FFFFFF"/>
        </w:rPr>
        <w:t xml:space="preserve">transport the Catholic belief </w:t>
      </w:r>
      <w:r w:rsidR="00633FFD" w:rsidRPr="00E24479">
        <w:rPr>
          <w:rFonts w:ascii="Goudy Old Style" w:hAnsi="Goudy Old Style" w:cs="Arial"/>
          <w:sz w:val="24"/>
          <w:szCs w:val="24"/>
          <w:shd w:val="clear" w:color="auto" w:fill="FFFFFF"/>
        </w:rPr>
        <w:t xml:space="preserve">further </w:t>
      </w:r>
      <w:r w:rsidR="00217430" w:rsidRPr="00E24479">
        <w:rPr>
          <w:rFonts w:ascii="Goudy Old Style" w:hAnsi="Goudy Old Style" w:cs="Arial"/>
          <w:sz w:val="24"/>
          <w:szCs w:val="24"/>
          <w:shd w:val="clear" w:color="auto" w:fill="FFFFFF"/>
        </w:rPr>
        <w:t>to</w:t>
      </w:r>
      <w:r w:rsidR="00253408" w:rsidRPr="00E24479">
        <w:rPr>
          <w:rFonts w:ascii="Goudy Old Style" w:hAnsi="Goudy Old Style" w:cs="Arial"/>
          <w:sz w:val="24"/>
          <w:szCs w:val="24"/>
          <w:shd w:val="clear" w:color="auto" w:fill="FFFFFF"/>
        </w:rPr>
        <w:t xml:space="preserve"> the New World</w:t>
      </w:r>
      <w:sdt>
        <w:sdtPr>
          <w:rPr>
            <w:rFonts w:ascii="Goudy Old Style" w:hAnsi="Goudy Old Style" w:cs="Arial"/>
            <w:sz w:val="24"/>
            <w:szCs w:val="24"/>
            <w:shd w:val="clear" w:color="auto" w:fill="FFFFFF"/>
          </w:rPr>
          <w:id w:val="1765572560"/>
          <w:citation/>
        </w:sdtPr>
        <w:sdtContent>
          <w:r w:rsidR="00AF501D" w:rsidRPr="00E24479">
            <w:rPr>
              <w:rFonts w:ascii="Goudy Old Style" w:hAnsi="Goudy Old Style" w:cs="Arial"/>
              <w:sz w:val="24"/>
              <w:szCs w:val="24"/>
              <w:shd w:val="clear" w:color="auto" w:fill="FFFFFF"/>
            </w:rPr>
            <w:fldChar w:fldCharType="begin"/>
          </w:r>
          <w:r w:rsidR="002B036B" w:rsidRPr="00E24479">
            <w:rPr>
              <w:rFonts w:ascii="Goudy Old Style" w:hAnsi="Goudy Old Style" w:cs="Arial"/>
              <w:sz w:val="24"/>
              <w:szCs w:val="24"/>
              <w:shd w:val="clear" w:color="auto" w:fill="FFFFFF"/>
            </w:rPr>
            <w:instrText xml:space="preserve">CITATION Nin98 \p 533 \l 2057 </w:instrText>
          </w:r>
          <w:r w:rsidR="00AF501D" w:rsidRPr="00E24479">
            <w:rPr>
              <w:rFonts w:ascii="Goudy Old Style" w:hAnsi="Goudy Old Style" w:cs="Arial"/>
              <w:sz w:val="24"/>
              <w:szCs w:val="24"/>
              <w:shd w:val="clear" w:color="auto" w:fill="FFFFFF"/>
            </w:rPr>
            <w:fldChar w:fldCharType="separate"/>
          </w:r>
          <w:r w:rsidR="002B036B" w:rsidRPr="00E24479">
            <w:rPr>
              <w:rFonts w:ascii="Goudy Old Style" w:hAnsi="Goudy Old Style" w:cs="Arial"/>
              <w:noProof/>
              <w:sz w:val="24"/>
              <w:szCs w:val="24"/>
              <w:shd w:val="clear" w:color="auto" w:fill="FFFFFF"/>
            </w:rPr>
            <w:t xml:space="preserve"> (Smart, 1998, p. 533)</w:t>
          </w:r>
          <w:r w:rsidR="00AF501D" w:rsidRPr="00E24479">
            <w:rPr>
              <w:rFonts w:ascii="Goudy Old Style" w:hAnsi="Goudy Old Style" w:cs="Arial"/>
              <w:sz w:val="24"/>
              <w:szCs w:val="24"/>
              <w:shd w:val="clear" w:color="auto" w:fill="FFFFFF"/>
            </w:rPr>
            <w:fldChar w:fldCharType="end"/>
          </w:r>
        </w:sdtContent>
      </w:sdt>
      <w:r w:rsidR="00E22504" w:rsidRPr="00E24479">
        <w:rPr>
          <w:rFonts w:ascii="Goudy Old Style" w:hAnsi="Goudy Old Style" w:cs="Arial"/>
          <w:sz w:val="24"/>
          <w:szCs w:val="24"/>
          <w:shd w:val="clear" w:color="auto" w:fill="FFFFFF"/>
        </w:rPr>
        <w:t xml:space="preserve"> where t</w:t>
      </w:r>
      <w:r w:rsidR="00696AA4" w:rsidRPr="00E24479">
        <w:rPr>
          <w:rFonts w:ascii="Goudy Old Style" w:hAnsi="Goudy Old Style" w:cs="Arial"/>
          <w:sz w:val="24"/>
          <w:szCs w:val="24"/>
          <w:shd w:val="clear" w:color="auto" w:fill="FFFFFF"/>
        </w:rPr>
        <w:t xml:space="preserve">he Iberian expansion </w:t>
      </w:r>
      <w:r w:rsidR="0006539F" w:rsidRPr="00E24479">
        <w:rPr>
          <w:rFonts w:ascii="Goudy Old Style" w:hAnsi="Goudy Old Style" w:cs="Arial"/>
          <w:sz w:val="24"/>
          <w:szCs w:val="24"/>
          <w:shd w:val="clear" w:color="auto" w:fill="FFFFFF"/>
        </w:rPr>
        <w:t xml:space="preserve">encouraged </w:t>
      </w:r>
      <w:r w:rsidR="00FB4B1B" w:rsidRPr="00E24479">
        <w:rPr>
          <w:rFonts w:ascii="Goudy Old Style" w:hAnsi="Goudy Old Style"/>
          <w:sz w:val="24"/>
          <w:szCs w:val="24"/>
        </w:rPr>
        <w:t xml:space="preserve">the mass evangelisation of native and enslaved </w:t>
      </w:r>
      <w:r w:rsidR="007843E2" w:rsidRPr="00E24479">
        <w:rPr>
          <w:rFonts w:ascii="Goudy Old Style" w:hAnsi="Goudy Old Style"/>
          <w:sz w:val="24"/>
          <w:szCs w:val="24"/>
        </w:rPr>
        <w:t xml:space="preserve">indigenous people </w:t>
      </w:r>
      <w:r w:rsidR="00FB4B1B" w:rsidRPr="00E24479">
        <w:rPr>
          <w:rFonts w:ascii="Goudy Old Style" w:hAnsi="Goudy Old Style"/>
          <w:sz w:val="24"/>
          <w:szCs w:val="24"/>
        </w:rPr>
        <w:t>to Catholicism</w:t>
      </w:r>
      <w:sdt>
        <w:sdtPr>
          <w:rPr>
            <w:rFonts w:ascii="Goudy Old Style" w:hAnsi="Goudy Old Style"/>
            <w:sz w:val="24"/>
            <w:szCs w:val="24"/>
          </w:rPr>
          <w:id w:val="14580842"/>
          <w:citation/>
        </w:sdtPr>
        <w:sdtContent>
          <w:r w:rsidR="00AE56B4" w:rsidRPr="00E24479">
            <w:rPr>
              <w:rFonts w:ascii="Goudy Old Style" w:hAnsi="Goudy Old Style"/>
              <w:sz w:val="24"/>
              <w:szCs w:val="24"/>
            </w:rPr>
            <w:fldChar w:fldCharType="begin"/>
          </w:r>
          <w:r w:rsidR="0079529E" w:rsidRPr="00E24479">
            <w:rPr>
              <w:rFonts w:ascii="Goudy Old Style" w:hAnsi="Goudy Old Style"/>
              <w:sz w:val="24"/>
              <w:szCs w:val="24"/>
            </w:rPr>
            <w:instrText xml:space="preserve">CITATION Man02 \l 2057 </w:instrText>
          </w:r>
          <w:r w:rsidR="00AE56B4" w:rsidRPr="00E24479">
            <w:rPr>
              <w:rFonts w:ascii="Goudy Old Style" w:hAnsi="Goudy Old Style"/>
              <w:sz w:val="24"/>
              <w:szCs w:val="24"/>
            </w:rPr>
            <w:fldChar w:fldCharType="separate"/>
          </w:r>
          <w:r w:rsidR="0079529E" w:rsidRPr="00E24479">
            <w:rPr>
              <w:rFonts w:ascii="Goudy Old Style" w:hAnsi="Goudy Old Style"/>
              <w:noProof/>
              <w:sz w:val="24"/>
              <w:szCs w:val="24"/>
            </w:rPr>
            <w:t xml:space="preserve"> (Carpenedo, 2021)</w:t>
          </w:r>
          <w:r w:rsidR="00AE56B4" w:rsidRPr="00E24479">
            <w:rPr>
              <w:rFonts w:ascii="Goudy Old Style" w:hAnsi="Goudy Old Style"/>
              <w:sz w:val="24"/>
              <w:szCs w:val="24"/>
            </w:rPr>
            <w:fldChar w:fldCharType="end"/>
          </w:r>
        </w:sdtContent>
      </w:sdt>
      <w:r w:rsidR="00FB4B1B" w:rsidRPr="00E24479">
        <w:rPr>
          <w:rFonts w:ascii="Goudy Old Style" w:hAnsi="Goudy Old Style"/>
          <w:sz w:val="24"/>
          <w:szCs w:val="24"/>
        </w:rPr>
        <w:t>.</w:t>
      </w:r>
      <w:r w:rsidR="00895B1F" w:rsidRPr="00E24479">
        <w:rPr>
          <w:rFonts w:ascii="Goudy Old Style" w:hAnsi="Goudy Old Style"/>
          <w:sz w:val="24"/>
          <w:szCs w:val="24"/>
        </w:rPr>
        <w:t xml:space="preserve"> </w:t>
      </w:r>
      <w:r w:rsidR="004B73B7" w:rsidRPr="00E24479">
        <w:rPr>
          <w:rFonts w:ascii="Goudy Old Style" w:hAnsi="Goudy Old Style"/>
          <w:sz w:val="24"/>
          <w:szCs w:val="24"/>
        </w:rPr>
        <w:t>This proved to be</w:t>
      </w:r>
      <w:r w:rsidR="006048ED" w:rsidRPr="00E24479">
        <w:rPr>
          <w:rFonts w:ascii="Goudy Old Style" w:hAnsi="Goudy Old Style"/>
          <w:sz w:val="24"/>
          <w:szCs w:val="24"/>
        </w:rPr>
        <w:t xml:space="preserve"> a</w:t>
      </w:r>
      <w:r w:rsidR="004B73B7" w:rsidRPr="00E24479">
        <w:rPr>
          <w:rFonts w:ascii="Goudy Old Style" w:hAnsi="Goudy Old Style"/>
          <w:sz w:val="24"/>
          <w:szCs w:val="24"/>
        </w:rPr>
        <w:t xml:space="preserve"> </w:t>
      </w:r>
      <w:r w:rsidR="008053E6" w:rsidRPr="00E24479">
        <w:rPr>
          <w:rFonts w:ascii="Goudy Old Style" w:hAnsi="Goudy Old Style"/>
          <w:sz w:val="24"/>
          <w:szCs w:val="24"/>
        </w:rPr>
        <w:t xml:space="preserve">straightforward and </w:t>
      </w:r>
      <w:r w:rsidR="00BB3CED" w:rsidRPr="00E24479">
        <w:rPr>
          <w:rFonts w:ascii="Goudy Old Style" w:hAnsi="Goudy Old Style"/>
          <w:sz w:val="24"/>
          <w:szCs w:val="24"/>
        </w:rPr>
        <w:t>unproblematic</w:t>
      </w:r>
      <w:r w:rsidR="006048ED" w:rsidRPr="00E24479">
        <w:rPr>
          <w:rFonts w:ascii="Goudy Old Style" w:hAnsi="Goudy Old Style"/>
          <w:sz w:val="24"/>
          <w:szCs w:val="24"/>
        </w:rPr>
        <w:t xml:space="preserve"> strategy</w:t>
      </w:r>
      <w:r w:rsidR="00E6482B" w:rsidRPr="00E24479">
        <w:rPr>
          <w:rFonts w:ascii="Goudy Old Style" w:hAnsi="Goudy Old Style"/>
          <w:sz w:val="24"/>
          <w:szCs w:val="24"/>
        </w:rPr>
        <w:t xml:space="preserve">, enabling controllability </w:t>
      </w:r>
      <w:r w:rsidR="008053E6" w:rsidRPr="00E24479">
        <w:rPr>
          <w:rFonts w:ascii="Goudy Old Style" w:hAnsi="Goudy Old Style"/>
          <w:sz w:val="24"/>
          <w:szCs w:val="24"/>
        </w:rPr>
        <w:t>of</w:t>
      </w:r>
      <w:r w:rsidR="0069634C" w:rsidRPr="00E24479">
        <w:rPr>
          <w:rFonts w:ascii="Goudy Old Style" w:hAnsi="Goudy Old Style"/>
          <w:sz w:val="24"/>
          <w:szCs w:val="24"/>
        </w:rPr>
        <w:t xml:space="preserve"> </w:t>
      </w:r>
      <w:r w:rsidR="00EC2130" w:rsidRPr="00E24479">
        <w:rPr>
          <w:rFonts w:ascii="Goudy Old Style" w:hAnsi="Goudy Old Style"/>
          <w:sz w:val="24"/>
          <w:szCs w:val="24"/>
        </w:rPr>
        <w:t>all people because</w:t>
      </w:r>
      <w:r w:rsidR="008053E6" w:rsidRPr="00E24479">
        <w:rPr>
          <w:rFonts w:ascii="Goudy Old Style" w:hAnsi="Goudy Old Style"/>
          <w:sz w:val="24"/>
          <w:szCs w:val="24"/>
        </w:rPr>
        <w:t xml:space="preserve"> </w:t>
      </w:r>
      <w:r w:rsidR="00FA28D5" w:rsidRPr="00E24479">
        <w:rPr>
          <w:rFonts w:ascii="Goudy Old Style" w:hAnsi="Goudy Old Style"/>
          <w:sz w:val="24"/>
          <w:szCs w:val="24"/>
        </w:rPr>
        <w:t>of their easy</w:t>
      </w:r>
      <w:r w:rsidR="00895B1F" w:rsidRPr="00E24479">
        <w:rPr>
          <w:rFonts w:ascii="Goudy Old Style" w:hAnsi="Goudy Old Style"/>
          <w:sz w:val="24"/>
          <w:szCs w:val="24"/>
        </w:rPr>
        <w:t xml:space="preserve"> </w:t>
      </w:r>
      <w:r w:rsidR="007843E2" w:rsidRPr="00E24479">
        <w:rPr>
          <w:rFonts w:ascii="Goudy Old Style" w:hAnsi="Goudy Old Style"/>
          <w:sz w:val="24"/>
          <w:szCs w:val="24"/>
        </w:rPr>
        <w:t>incorporat</w:t>
      </w:r>
      <w:r w:rsidR="005F6B8D" w:rsidRPr="00E24479">
        <w:rPr>
          <w:rFonts w:ascii="Goudy Old Style" w:hAnsi="Goudy Old Style"/>
          <w:sz w:val="24"/>
          <w:szCs w:val="24"/>
        </w:rPr>
        <w:t xml:space="preserve">ion </w:t>
      </w:r>
      <w:r w:rsidR="00895B1F" w:rsidRPr="00E24479">
        <w:rPr>
          <w:rFonts w:ascii="Goudy Old Style" w:hAnsi="Goudy Old Style"/>
          <w:sz w:val="24"/>
          <w:szCs w:val="24"/>
        </w:rPr>
        <w:t>into the</w:t>
      </w:r>
      <w:r w:rsidR="00222583" w:rsidRPr="00E24479">
        <w:rPr>
          <w:rFonts w:ascii="Goudy Old Style" w:hAnsi="Goudy Old Style"/>
          <w:sz w:val="24"/>
          <w:szCs w:val="24"/>
        </w:rPr>
        <w:t xml:space="preserve"> formal</w:t>
      </w:r>
      <w:r w:rsidR="00895B1F" w:rsidRPr="00E24479">
        <w:rPr>
          <w:rFonts w:ascii="Goudy Old Style" w:hAnsi="Goudy Old Style"/>
          <w:sz w:val="24"/>
          <w:szCs w:val="24"/>
        </w:rPr>
        <w:t xml:space="preserve"> system of encomienda, </w:t>
      </w:r>
      <w:r w:rsidR="005F6B8D" w:rsidRPr="00E24479">
        <w:rPr>
          <w:rFonts w:ascii="Goudy Old Style" w:hAnsi="Goudy Old Style"/>
          <w:sz w:val="24"/>
          <w:szCs w:val="24"/>
        </w:rPr>
        <w:t xml:space="preserve">thus </w:t>
      </w:r>
      <w:r w:rsidR="00C72E1C" w:rsidRPr="00E24479">
        <w:rPr>
          <w:rFonts w:ascii="Goudy Old Style" w:hAnsi="Goudy Old Style"/>
          <w:sz w:val="24"/>
          <w:szCs w:val="24"/>
        </w:rPr>
        <w:t>reflecting</w:t>
      </w:r>
      <w:r w:rsidR="00895B1F" w:rsidRPr="00E24479">
        <w:rPr>
          <w:rFonts w:ascii="Goudy Old Style" w:hAnsi="Goudy Old Style"/>
          <w:sz w:val="24"/>
          <w:szCs w:val="24"/>
        </w:rPr>
        <w:t xml:space="preserve"> the </w:t>
      </w:r>
      <w:r w:rsidR="00C72E1C" w:rsidRPr="00E24479">
        <w:rPr>
          <w:rFonts w:ascii="Goudy Old Style" w:hAnsi="Goudy Old Style"/>
          <w:sz w:val="24"/>
          <w:szCs w:val="24"/>
        </w:rPr>
        <w:t>configuration</w:t>
      </w:r>
      <w:r w:rsidR="00895B1F" w:rsidRPr="00E24479">
        <w:rPr>
          <w:rFonts w:ascii="Goudy Old Style" w:hAnsi="Goudy Old Style"/>
          <w:sz w:val="24"/>
          <w:szCs w:val="24"/>
        </w:rPr>
        <w:t xml:space="preserve"> of</w:t>
      </w:r>
      <w:r w:rsidR="00A25951" w:rsidRPr="00E24479">
        <w:rPr>
          <w:rFonts w:ascii="Goudy Old Style" w:hAnsi="Goudy Old Style"/>
          <w:sz w:val="24"/>
          <w:szCs w:val="24"/>
        </w:rPr>
        <w:t xml:space="preserve"> </w:t>
      </w:r>
      <w:r w:rsidR="00895B1F" w:rsidRPr="00E24479">
        <w:rPr>
          <w:rFonts w:ascii="Goudy Old Style" w:hAnsi="Goudy Old Style"/>
          <w:sz w:val="24"/>
          <w:szCs w:val="24"/>
        </w:rPr>
        <w:t>forced labour</w:t>
      </w:r>
      <w:sdt>
        <w:sdtPr>
          <w:rPr>
            <w:rFonts w:ascii="Goudy Old Style" w:hAnsi="Goudy Old Style"/>
            <w:sz w:val="24"/>
            <w:szCs w:val="24"/>
          </w:rPr>
          <w:id w:val="-1689896928"/>
          <w:citation/>
        </w:sdtPr>
        <w:sdtContent>
          <w:r w:rsidR="002854A1" w:rsidRPr="00E24479">
            <w:rPr>
              <w:rFonts w:ascii="Goudy Old Style" w:hAnsi="Goudy Old Style"/>
              <w:sz w:val="24"/>
              <w:szCs w:val="24"/>
            </w:rPr>
            <w:fldChar w:fldCharType="begin"/>
          </w:r>
          <w:r w:rsidR="002854A1" w:rsidRPr="00E24479">
            <w:rPr>
              <w:rFonts w:ascii="Goudy Old Style" w:hAnsi="Goudy Old Style"/>
              <w:sz w:val="24"/>
              <w:szCs w:val="24"/>
            </w:rPr>
            <w:instrText xml:space="preserve">CITATION Nin98 \p 534 \l 2057 </w:instrText>
          </w:r>
          <w:r w:rsidR="002854A1" w:rsidRPr="00E24479">
            <w:rPr>
              <w:rFonts w:ascii="Goudy Old Style" w:hAnsi="Goudy Old Style"/>
              <w:sz w:val="24"/>
              <w:szCs w:val="24"/>
            </w:rPr>
            <w:fldChar w:fldCharType="separate"/>
          </w:r>
          <w:r w:rsidR="002854A1" w:rsidRPr="00E24479">
            <w:rPr>
              <w:rFonts w:ascii="Goudy Old Style" w:hAnsi="Goudy Old Style"/>
              <w:noProof/>
              <w:sz w:val="24"/>
              <w:szCs w:val="24"/>
            </w:rPr>
            <w:t xml:space="preserve"> (Smart, 1998, p. 534)</w:t>
          </w:r>
          <w:r w:rsidR="002854A1" w:rsidRPr="00E24479">
            <w:rPr>
              <w:rFonts w:ascii="Goudy Old Style" w:hAnsi="Goudy Old Style"/>
              <w:sz w:val="24"/>
              <w:szCs w:val="24"/>
            </w:rPr>
            <w:fldChar w:fldCharType="end"/>
          </w:r>
        </w:sdtContent>
      </w:sdt>
      <w:r w:rsidR="0069634C" w:rsidRPr="00E24479">
        <w:rPr>
          <w:rFonts w:ascii="Goudy Old Style" w:hAnsi="Goudy Old Style"/>
          <w:sz w:val="24"/>
          <w:szCs w:val="24"/>
        </w:rPr>
        <w:t>.</w:t>
      </w:r>
      <w:r w:rsidR="00FB4B1B" w:rsidRPr="00E24479">
        <w:rPr>
          <w:rFonts w:ascii="Goudy Old Style" w:hAnsi="Goudy Old Style"/>
          <w:sz w:val="24"/>
          <w:szCs w:val="24"/>
        </w:rPr>
        <w:t xml:space="preserve"> </w:t>
      </w:r>
      <w:r w:rsidR="002B1A7E" w:rsidRPr="00E24479">
        <w:rPr>
          <w:rFonts w:ascii="Goudy Old Style" w:hAnsi="Goudy Old Style"/>
          <w:sz w:val="24"/>
          <w:szCs w:val="24"/>
        </w:rPr>
        <w:t xml:space="preserve"> </w:t>
      </w:r>
      <w:r w:rsidR="000969EF" w:rsidRPr="00E24479">
        <w:rPr>
          <w:rFonts w:ascii="Goudy Old Style" w:hAnsi="Goudy Old Style"/>
          <w:sz w:val="24"/>
          <w:szCs w:val="24"/>
        </w:rPr>
        <w:t>According to Robert Ricard,</w:t>
      </w:r>
      <w:r w:rsidR="00EB7469" w:rsidRPr="00E24479">
        <w:rPr>
          <w:rFonts w:ascii="Goudy Old Style" w:hAnsi="Goudy Old Style"/>
          <w:sz w:val="24"/>
          <w:szCs w:val="24"/>
        </w:rPr>
        <w:t xml:space="preserve"> </w:t>
      </w:r>
      <w:r w:rsidR="00A82BB0" w:rsidRPr="00E24479">
        <w:rPr>
          <w:rFonts w:ascii="Goudy Old Style" w:hAnsi="Goudy Old Style"/>
          <w:sz w:val="24"/>
          <w:szCs w:val="24"/>
        </w:rPr>
        <w:t>this</w:t>
      </w:r>
      <w:r w:rsidR="006C6621" w:rsidRPr="00E24479">
        <w:rPr>
          <w:rFonts w:ascii="Goudy Old Style" w:hAnsi="Goudy Old Style"/>
          <w:sz w:val="24"/>
          <w:szCs w:val="24"/>
        </w:rPr>
        <w:t xml:space="preserve"> </w:t>
      </w:r>
      <w:r w:rsidR="00820631" w:rsidRPr="00E24479">
        <w:rPr>
          <w:rFonts w:ascii="Goudy Old Style" w:hAnsi="Goudy Old Style"/>
          <w:sz w:val="24"/>
          <w:szCs w:val="24"/>
        </w:rPr>
        <w:t>was</w:t>
      </w:r>
      <w:r w:rsidR="00324684" w:rsidRPr="00E24479">
        <w:rPr>
          <w:rFonts w:ascii="Goudy Old Style" w:hAnsi="Goudy Old Style"/>
          <w:sz w:val="24"/>
          <w:szCs w:val="24"/>
        </w:rPr>
        <w:t xml:space="preserve"> defined as a ‘spiritual conquest’</w:t>
      </w:r>
      <w:r w:rsidR="007D0DE5" w:rsidRPr="00E24479">
        <w:rPr>
          <w:rFonts w:ascii="Goudy Old Style" w:hAnsi="Goudy Old Style"/>
          <w:sz w:val="24"/>
          <w:szCs w:val="24"/>
        </w:rPr>
        <w:t xml:space="preserve"> (1930) referring to both the </w:t>
      </w:r>
      <w:r w:rsidR="009E6199" w:rsidRPr="00E24479">
        <w:rPr>
          <w:rFonts w:ascii="Goudy Old Style" w:hAnsi="Goudy Old Style"/>
          <w:sz w:val="24"/>
          <w:szCs w:val="24"/>
        </w:rPr>
        <w:t>‘</w:t>
      </w:r>
      <w:r w:rsidR="007D0DE5" w:rsidRPr="00E24479">
        <w:rPr>
          <w:rFonts w:ascii="Goudy Old Style" w:hAnsi="Goudy Old Style"/>
          <w:sz w:val="24"/>
          <w:szCs w:val="24"/>
        </w:rPr>
        <w:t xml:space="preserve">spiritual and </w:t>
      </w:r>
      <w:r w:rsidR="008A091A" w:rsidRPr="00E24479">
        <w:rPr>
          <w:rFonts w:ascii="Goudy Old Style" w:hAnsi="Goudy Old Style"/>
          <w:sz w:val="24"/>
          <w:szCs w:val="24"/>
        </w:rPr>
        <w:t>institutional</w:t>
      </w:r>
      <w:r w:rsidR="007D0DE5" w:rsidRPr="00E24479">
        <w:rPr>
          <w:rFonts w:ascii="Goudy Old Style" w:hAnsi="Goudy Old Style"/>
          <w:sz w:val="24"/>
          <w:szCs w:val="24"/>
        </w:rPr>
        <w:t xml:space="preserve"> expansion</w:t>
      </w:r>
      <w:r w:rsidR="00AE56B4" w:rsidRPr="00E24479">
        <w:rPr>
          <w:rFonts w:ascii="Goudy Old Style" w:hAnsi="Goudy Old Style"/>
          <w:sz w:val="24"/>
          <w:szCs w:val="24"/>
        </w:rPr>
        <w:t xml:space="preserve"> of Roman Catholicism</w:t>
      </w:r>
      <w:r w:rsidR="009E6199" w:rsidRPr="00E24479">
        <w:rPr>
          <w:rFonts w:ascii="Goudy Old Style" w:hAnsi="Goudy Old Style"/>
          <w:sz w:val="24"/>
          <w:szCs w:val="24"/>
        </w:rPr>
        <w:t>’</w:t>
      </w:r>
      <w:sdt>
        <w:sdtPr>
          <w:rPr>
            <w:rFonts w:ascii="Goudy Old Style" w:hAnsi="Goudy Old Style"/>
            <w:sz w:val="24"/>
            <w:szCs w:val="24"/>
          </w:rPr>
          <w:id w:val="-1821489471"/>
          <w:citation/>
        </w:sdtPr>
        <w:sdtContent>
          <w:r w:rsidR="00E24783" w:rsidRPr="00E24479">
            <w:rPr>
              <w:rFonts w:ascii="Goudy Old Style" w:hAnsi="Goudy Old Style"/>
              <w:sz w:val="24"/>
              <w:szCs w:val="24"/>
            </w:rPr>
            <w:fldChar w:fldCharType="begin"/>
          </w:r>
          <w:r w:rsidR="00E24783" w:rsidRPr="00E24479">
            <w:rPr>
              <w:rFonts w:ascii="Goudy Old Style" w:hAnsi="Goudy Old Style"/>
              <w:sz w:val="24"/>
              <w:szCs w:val="24"/>
            </w:rPr>
            <w:instrText xml:space="preserve">CITATION The161 \p 1 \l 2057 </w:instrText>
          </w:r>
          <w:r w:rsidR="00E24783" w:rsidRPr="00E24479">
            <w:rPr>
              <w:rFonts w:ascii="Goudy Old Style" w:hAnsi="Goudy Old Style"/>
              <w:sz w:val="24"/>
              <w:szCs w:val="24"/>
            </w:rPr>
            <w:fldChar w:fldCharType="separate"/>
          </w:r>
          <w:r w:rsidR="00E24783" w:rsidRPr="00E24479">
            <w:rPr>
              <w:rFonts w:ascii="Goudy Old Style" w:hAnsi="Goudy Old Style"/>
              <w:noProof/>
              <w:sz w:val="24"/>
              <w:szCs w:val="24"/>
            </w:rPr>
            <w:t xml:space="preserve"> (Garrard-Burnett, Freston and Dove, 2016, p. 1)</w:t>
          </w:r>
          <w:r w:rsidR="00E24783" w:rsidRPr="00E24479">
            <w:rPr>
              <w:rFonts w:ascii="Goudy Old Style" w:hAnsi="Goudy Old Style"/>
              <w:sz w:val="24"/>
              <w:szCs w:val="24"/>
            </w:rPr>
            <w:fldChar w:fldCharType="end"/>
          </w:r>
        </w:sdtContent>
      </w:sdt>
      <w:r w:rsidR="00AE56B4" w:rsidRPr="00E24479">
        <w:rPr>
          <w:rFonts w:ascii="Goudy Old Style" w:hAnsi="Goudy Old Style"/>
          <w:sz w:val="24"/>
          <w:szCs w:val="24"/>
        </w:rPr>
        <w:t xml:space="preserve">. </w:t>
      </w:r>
      <w:r w:rsidR="003C0267" w:rsidRPr="00E24479">
        <w:rPr>
          <w:rFonts w:ascii="Goudy Old Style" w:hAnsi="Goudy Old Style"/>
          <w:sz w:val="24"/>
          <w:szCs w:val="24"/>
        </w:rPr>
        <w:t xml:space="preserve">Consequently, </w:t>
      </w:r>
      <w:r w:rsidR="00EE7849" w:rsidRPr="00E24479">
        <w:rPr>
          <w:rFonts w:ascii="Goudy Old Style" w:hAnsi="Goudy Old Style"/>
          <w:sz w:val="24"/>
          <w:szCs w:val="24"/>
        </w:rPr>
        <w:t xml:space="preserve">the success </w:t>
      </w:r>
      <w:r w:rsidR="00FA1E28" w:rsidRPr="00E24479">
        <w:rPr>
          <w:rFonts w:ascii="Goudy Old Style" w:hAnsi="Goudy Old Style"/>
          <w:sz w:val="24"/>
          <w:szCs w:val="24"/>
        </w:rPr>
        <w:t>of the conquest</w:t>
      </w:r>
      <w:r w:rsidR="00203F98" w:rsidRPr="00E24479">
        <w:rPr>
          <w:rFonts w:ascii="Goudy Old Style" w:hAnsi="Goudy Old Style"/>
          <w:sz w:val="24"/>
          <w:szCs w:val="24"/>
        </w:rPr>
        <w:t xml:space="preserve"> enabled the Catholic Church to establish </w:t>
      </w:r>
      <w:r w:rsidR="009E6199" w:rsidRPr="00E24479">
        <w:rPr>
          <w:rFonts w:ascii="Goudy Old Style" w:hAnsi="Goudy Old Style"/>
          <w:sz w:val="24"/>
          <w:szCs w:val="24"/>
        </w:rPr>
        <w:t>‘</w:t>
      </w:r>
      <w:r w:rsidR="002C58F2" w:rsidRPr="00E24479">
        <w:rPr>
          <w:rFonts w:ascii="Goudy Old Style" w:hAnsi="Goudy Old Style"/>
          <w:sz w:val="24"/>
          <w:szCs w:val="24"/>
        </w:rPr>
        <w:t>nation-states, public administration and cultural identities across the region</w:t>
      </w:r>
      <w:r w:rsidR="009E6199" w:rsidRPr="00E24479">
        <w:rPr>
          <w:rFonts w:ascii="Goudy Old Style" w:hAnsi="Goudy Old Style"/>
          <w:sz w:val="24"/>
          <w:szCs w:val="24"/>
        </w:rPr>
        <w:t>’</w:t>
      </w:r>
      <w:sdt>
        <w:sdtPr>
          <w:rPr>
            <w:rFonts w:ascii="Goudy Old Style" w:hAnsi="Goudy Old Style"/>
            <w:sz w:val="24"/>
            <w:szCs w:val="24"/>
          </w:rPr>
          <w:id w:val="281920073"/>
          <w:citation/>
        </w:sdtPr>
        <w:sdtContent>
          <w:r w:rsidR="002C58F2" w:rsidRPr="00E24479">
            <w:rPr>
              <w:rFonts w:ascii="Goudy Old Style" w:hAnsi="Goudy Old Style"/>
              <w:sz w:val="24"/>
              <w:szCs w:val="24"/>
            </w:rPr>
            <w:fldChar w:fldCharType="begin"/>
          </w:r>
          <w:r w:rsidR="0079529E" w:rsidRPr="00E24479">
            <w:rPr>
              <w:rFonts w:ascii="Goudy Old Style" w:hAnsi="Goudy Old Style"/>
              <w:sz w:val="24"/>
              <w:szCs w:val="24"/>
            </w:rPr>
            <w:instrText xml:space="preserve">CITATION Man02 \l 2057 </w:instrText>
          </w:r>
          <w:r w:rsidR="002C58F2" w:rsidRPr="00E24479">
            <w:rPr>
              <w:rFonts w:ascii="Goudy Old Style" w:hAnsi="Goudy Old Style"/>
              <w:sz w:val="24"/>
              <w:szCs w:val="24"/>
            </w:rPr>
            <w:fldChar w:fldCharType="separate"/>
          </w:r>
          <w:r w:rsidR="0079529E" w:rsidRPr="00E24479">
            <w:rPr>
              <w:rFonts w:ascii="Goudy Old Style" w:hAnsi="Goudy Old Style"/>
              <w:noProof/>
              <w:sz w:val="24"/>
              <w:szCs w:val="24"/>
            </w:rPr>
            <w:t xml:space="preserve"> (Carpenedo, 2021)</w:t>
          </w:r>
          <w:r w:rsidR="002C58F2" w:rsidRPr="00E24479">
            <w:rPr>
              <w:rFonts w:ascii="Goudy Old Style" w:hAnsi="Goudy Old Style"/>
              <w:sz w:val="24"/>
              <w:szCs w:val="24"/>
            </w:rPr>
            <w:fldChar w:fldCharType="end"/>
          </w:r>
        </w:sdtContent>
      </w:sdt>
      <w:r w:rsidR="00BC5B85" w:rsidRPr="00E24479">
        <w:rPr>
          <w:rFonts w:ascii="Goudy Old Style" w:hAnsi="Goudy Old Style"/>
          <w:sz w:val="24"/>
          <w:szCs w:val="24"/>
        </w:rPr>
        <w:t xml:space="preserve">, </w:t>
      </w:r>
      <w:r w:rsidR="002C58F2" w:rsidRPr="00E24479">
        <w:rPr>
          <w:rFonts w:ascii="Goudy Old Style" w:hAnsi="Goudy Old Style"/>
          <w:sz w:val="24"/>
          <w:szCs w:val="24"/>
        </w:rPr>
        <w:t>meaning greater implementation of a new belief and symbolic system</w:t>
      </w:r>
      <w:sdt>
        <w:sdtPr>
          <w:rPr>
            <w:rFonts w:ascii="Goudy Old Style" w:hAnsi="Goudy Old Style"/>
            <w:sz w:val="24"/>
            <w:szCs w:val="24"/>
          </w:rPr>
          <w:id w:val="1197197199"/>
          <w:citation/>
        </w:sdtPr>
        <w:sdtContent>
          <w:r w:rsidR="002C58F2" w:rsidRPr="00E24479">
            <w:rPr>
              <w:rFonts w:ascii="Goudy Old Style" w:hAnsi="Goudy Old Style"/>
              <w:sz w:val="24"/>
              <w:szCs w:val="24"/>
            </w:rPr>
            <w:fldChar w:fldCharType="begin"/>
          </w:r>
          <w:r w:rsidR="0079529E" w:rsidRPr="00E24479">
            <w:rPr>
              <w:rFonts w:ascii="Goudy Old Style" w:hAnsi="Goudy Old Style"/>
              <w:sz w:val="24"/>
              <w:szCs w:val="24"/>
            </w:rPr>
            <w:instrText xml:space="preserve">CITATION Man02 \l 2057 </w:instrText>
          </w:r>
          <w:r w:rsidR="002C58F2" w:rsidRPr="00E24479">
            <w:rPr>
              <w:rFonts w:ascii="Goudy Old Style" w:hAnsi="Goudy Old Style"/>
              <w:sz w:val="24"/>
              <w:szCs w:val="24"/>
            </w:rPr>
            <w:fldChar w:fldCharType="separate"/>
          </w:r>
          <w:r w:rsidR="0079529E" w:rsidRPr="00E24479">
            <w:rPr>
              <w:rFonts w:ascii="Goudy Old Style" w:hAnsi="Goudy Old Style"/>
              <w:noProof/>
              <w:sz w:val="24"/>
              <w:szCs w:val="24"/>
            </w:rPr>
            <w:t xml:space="preserve"> (Carpenedo, 2021)</w:t>
          </w:r>
          <w:r w:rsidR="002C58F2" w:rsidRPr="00E24479">
            <w:rPr>
              <w:rFonts w:ascii="Goudy Old Style" w:hAnsi="Goudy Old Style"/>
              <w:sz w:val="24"/>
              <w:szCs w:val="24"/>
            </w:rPr>
            <w:fldChar w:fldCharType="end"/>
          </w:r>
        </w:sdtContent>
      </w:sdt>
      <w:r w:rsidR="002C58F2" w:rsidRPr="00E24479">
        <w:rPr>
          <w:rFonts w:ascii="Goudy Old Style" w:hAnsi="Goudy Old Style"/>
          <w:sz w:val="24"/>
          <w:szCs w:val="24"/>
        </w:rPr>
        <w:t xml:space="preserve">, </w:t>
      </w:r>
      <w:r w:rsidR="00203F98" w:rsidRPr="00E24479">
        <w:rPr>
          <w:rFonts w:ascii="Goudy Old Style" w:hAnsi="Goudy Old Style"/>
          <w:sz w:val="24"/>
          <w:szCs w:val="24"/>
        </w:rPr>
        <w:t>therefore</w:t>
      </w:r>
      <w:r w:rsidR="002C58F2" w:rsidRPr="00E24479">
        <w:rPr>
          <w:rFonts w:ascii="Goudy Old Style" w:hAnsi="Goudy Old Style"/>
          <w:sz w:val="24"/>
          <w:szCs w:val="24"/>
        </w:rPr>
        <w:t xml:space="preserve"> </w:t>
      </w:r>
      <w:r w:rsidR="00BB0457" w:rsidRPr="00E24479">
        <w:rPr>
          <w:rFonts w:ascii="Goudy Old Style" w:hAnsi="Goudy Old Style"/>
          <w:sz w:val="24"/>
          <w:szCs w:val="24"/>
        </w:rPr>
        <w:t>highlighting its superiority</w:t>
      </w:r>
      <w:r w:rsidR="00BC5B85" w:rsidRPr="00E24479">
        <w:rPr>
          <w:rFonts w:ascii="Goudy Old Style" w:hAnsi="Goudy Old Style"/>
          <w:sz w:val="24"/>
          <w:szCs w:val="24"/>
        </w:rPr>
        <w:t xml:space="preserve"> and </w:t>
      </w:r>
      <w:r w:rsidR="00393F7A" w:rsidRPr="00E24479">
        <w:rPr>
          <w:rFonts w:ascii="Goudy Old Style" w:hAnsi="Goudy Old Style"/>
          <w:sz w:val="24"/>
          <w:szCs w:val="24"/>
        </w:rPr>
        <w:t>authority</w:t>
      </w:r>
      <w:r w:rsidR="00BC5B85" w:rsidRPr="00E24479">
        <w:rPr>
          <w:rFonts w:ascii="Goudy Old Style" w:hAnsi="Goudy Old Style"/>
          <w:sz w:val="24"/>
          <w:szCs w:val="24"/>
        </w:rPr>
        <w:t xml:space="preserve"> over</w:t>
      </w:r>
      <w:r w:rsidR="003E5A93" w:rsidRPr="00E24479">
        <w:rPr>
          <w:rFonts w:ascii="Goudy Old Style" w:hAnsi="Goudy Old Style"/>
          <w:sz w:val="24"/>
          <w:szCs w:val="24"/>
        </w:rPr>
        <w:t xml:space="preserve"> others</w:t>
      </w:r>
      <w:sdt>
        <w:sdtPr>
          <w:rPr>
            <w:rFonts w:ascii="Goudy Old Style" w:hAnsi="Goudy Old Style"/>
            <w:sz w:val="24"/>
            <w:szCs w:val="24"/>
          </w:rPr>
          <w:id w:val="-1953238022"/>
          <w:citation/>
        </w:sdtPr>
        <w:sdtContent>
          <w:r w:rsidR="00845002" w:rsidRPr="00E24479">
            <w:rPr>
              <w:rFonts w:ascii="Goudy Old Style" w:hAnsi="Goudy Old Style"/>
              <w:sz w:val="24"/>
              <w:szCs w:val="24"/>
            </w:rPr>
            <w:fldChar w:fldCharType="begin"/>
          </w:r>
          <w:r w:rsidR="00845002" w:rsidRPr="00E24479">
            <w:rPr>
              <w:rFonts w:ascii="Goudy Old Style" w:hAnsi="Goudy Old Style"/>
              <w:sz w:val="24"/>
              <w:szCs w:val="24"/>
            </w:rPr>
            <w:instrText xml:space="preserve">CITATION Nin98 \p 533 \l 2057 </w:instrText>
          </w:r>
          <w:r w:rsidR="00845002" w:rsidRPr="00E24479">
            <w:rPr>
              <w:rFonts w:ascii="Goudy Old Style" w:hAnsi="Goudy Old Style"/>
              <w:sz w:val="24"/>
              <w:szCs w:val="24"/>
            </w:rPr>
            <w:fldChar w:fldCharType="separate"/>
          </w:r>
          <w:r w:rsidR="00845002" w:rsidRPr="00E24479">
            <w:rPr>
              <w:rFonts w:ascii="Goudy Old Style" w:hAnsi="Goudy Old Style"/>
              <w:noProof/>
              <w:sz w:val="24"/>
              <w:szCs w:val="24"/>
            </w:rPr>
            <w:t xml:space="preserve"> (Smart, 1998, p. 533)</w:t>
          </w:r>
          <w:r w:rsidR="00845002" w:rsidRPr="00E24479">
            <w:rPr>
              <w:rFonts w:ascii="Goudy Old Style" w:hAnsi="Goudy Old Style"/>
              <w:sz w:val="24"/>
              <w:szCs w:val="24"/>
            </w:rPr>
            <w:fldChar w:fldCharType="end"/>
          </w:r>
        </w:sdtContent>
      </w:sdt>
      <w:r w:rsidR="003E5A93" w:rsidRPr="00E24479">
        <w:rPr>
          <w:rFonts w:ascii="Goudy Old Style" w:hAnsi="Goudy Old Style"/>
          <w:sz w:val="24"/>
          <w:szCs w:val="24"/>
        </w:rPr>
        <w:t xml:space="preserve">. </w:t>
      </w:r>
    </w:p>
    <w:p w14:paraId="1CEC58EC" w14:textId="727295A9" w:rsidR="006C0FCC" w:rsidRPr="00E24479" w:rsidRDefault="00874211" w:rsidP="00BF4109">
      <w:pPr>
        <w:spacing w:line="360" w:lineRule="auto"/>
        <w:jc w:val="both"/>
        <w:rPr>
          <w:rFonts w:ascii="Goudy Old Style" w:hAnsi="Goudy Old Style"/>
          <w:sz w:val="24"/>
          <w:szCs w:val="24"/>
        </w:rPr>
      </w:pPr>
      <w:r w:rsidRPr="00E24479">
        <w:rPr>
          <w:rFonts w:ascii="Goudy Old Style" w:hAnsi="Goudy Old Style"/>
          <w:sz w:val="24"/>
          <w:szCs w:val="24"/>
        </w:rPr>
        <w:t xml:space="preserve">Traditionally, Latin America and the island of the Caribbean </w:t>
      </w:r>
      <w:r w:rsidR="003C7799" w:rsidRPr="00E24479">
        <w:rPr>
          <w:rFonts w:ascii="Goudy Old Style" w:hAnsi="Goudy Old Style"/>
          <w:sz w:val="24"/>
          <w:szCs w:val="24"/>
        </w:rPr>
        <w:t>has featured</w:t>
      </w:r>
      <w:r w:rsidRPr="00E24479">
        <w:rPr>
          <w:rFonts w:ascii="Goudy Old Style" w:hAnsi="Goudy Old Style"/>
          <w:sz w:val="24"/>
          <w:szCs w:val="24"/>
        </w:rPr>
        <w:t xml:space="preserve"> </w:t>
      </w:r>
      <w:r w:rsidR="00094FEF" w:rsidRPr="00E24479">
        <w:rPr>
          <w:rFonts w:ascii="Goudy Old Style" w:hAnsi="Goudy Old Style"/>
          <w:sz w:val="24"/>
          <w:szCs w:val="24"/>
        </w:rPr>
        <w:t>over 425 million</w:t>
      </w:r>
      <w:r w:rsidRPr="00E24479">
        <w:rPr>
          <w:rFonts w:ascii="Goudy Old Style" w:hAnsi="Goudy Old Style"/>
          <w:sz w:val="24"/>
          <w:szCs w:val="24"/>
        </w:rPr>
        <w:t xml:space="preserve"> Catholic</w:t>
      </w:r>
      <w:r w:rsidR="00094FEF" w:rsidRPr="00E24479">
        <w:rPr>
          <w:rFonts w:ascii="Goudy Old Style" w:hAnsi="Goudy Old Style"/>
          <w:sz w:val="24"/>
          <w:szCs w:val="24"/>
        </w:rPr>
        <w:t>s</w:t>
      </w:r>
      <w:r w:rsidR="004C10D4" w:rsidRPr="00E24479">
        <w:rPr>
          <w:rFonts w:ascii="Goudy Old Style" w:hAnsi="Goudy Old Style"/>
          <w:sz w:val="24"/>
          <w:szCs w:val="24"/>
        </w:rPr>
        <w:t>, although</w:t>
      </w:r>
      <w:r w:rsidR="00094FEF" w:rsidRPr="00E24479">
        <w:rPr>
          <w:rFonts w:ascii="Goudy Old Style" w:hAnsi="Goudy Old Style"/>
          <w:sz w:val="24"/>
          <w:szCs w:val="24"/>
        </w:rPr>
        <w:t xml:space="preserve"> </w:t>
      </w:r>
      <w:r w:rsidRPr="00E24479">
        <w:rPr>
          <w:rFonts w:ascii="Goudy Old Style" w:hAnsi="Goudy Old Style"/>
          <w:sz w:val="24"/>
          <w:szCs w:val="24"/>
        </w:rPr>
        <w:t xml:space="preserve">‘folk Catholicism’ is </w:t>
      </w:r>
      <w:r w:rsidR="00094FEF" w:rsidRPr="00E24479">
        <w:rPr>
          <w:rFonts w:ascii="Goudy Old Style" w:hAnsi="Goudy Old Style"/>
          <w:sz w:val="24"/>
          <w:szCs w:val="24"/>
        </w:rPr>
        <w:t xml:space="preserve">equally </w:t>
      </w:r>
      <w:r w:rsidRPr="00E24479">
        <w:rPr>
          <w:rFonts w:ascii="Goudy Old Style" w:hAnsi="Goudy Old Style"/>
          <w:sz w:val="24"/>
          <w:szCs w:val="24"/>
        </w:rPr>
        <w:t>largely practised across the region</w:t>
      </w:r>
      <w:sdt>
        <w:sdtPr>
          <w:rPr>
            <w:rFonts w:ascii="Goudy Old Style" w:hAnsi="Goudy Old Style"/>
            <w:sz w:val="24"/>
            <w:szCs w:val="24"/>
          </w:rPr>
          <w:id w:val="-434435208"/>
          <w:citation/>
        </w:sdtPr>
        <w:sdtContent>
          <w:r w:rsidR="00094FEF" w:rsidRPr="00E24479">
            <w:rPr>
              <w:rFonts w:ascii="Goudy Old Style" w:hAnsi="Goudy Old Style"/>
              <w:sz w:val="24"/>
              <w:szCs w:val="24"/>
            </w:rPr>
            <w:fldChar w:fldCharType="begin"/>
          </w:r>
          <w:r w:rsidR="0079529E" w:rsidRPr="00E24479">
            <w:rPr>
              <w:rFonts w:ascii="Goudy Old Style" w:hAnsi="Goudy Old Style"/>
              <w:sz w:val="24"/>
              <w:szCs w:val="24"/>
            </w:rPr>
            <w:instrText xml:space="preserve">CITATION Man02 \l 2057 </w:instrText>
          </w:r>
          <w:r w:rsidR="00094FEF" w:rsidRPr="00E24479">
            <w:rPr>
              <w:rFonts w:ascii="Goudy Old Style" w:hAnsi="Goudy Old Style"/>
              <w:sz w:val="24"/>
              <w:szCs w:val="24"/>
            </w:rPr>
            <w:fldChar w:fldCharType="separate"/>
          </w:r>
          <w:r w:rsidR="0079529E" w:rsidRPr="00E24479">
            <w:rPr>
              <w:rFonts w:ascii="Goudy Old Style" w:hAnsi="Goudy Old Style"/>
              <w:noProof/>
              <w:sz w:val="24"/>
              <w:szCs w:val="24"/>
            </w:rPr>
            <w:t xml:space="preserve"> (Carpenedo, 2021)</w:t>
          </w:r>
          <w:r w:rsidR="00094FEF" w:rsidRPr="00E24479">
            <w:rPr>
              <w:rFonts w:ascii="Goudy Old Style" w:hAnsi="Goudy Old Style"/>
              <w:sz w:val="24"/>
              <w:szCs w:val="24"/>
            </w:rPr>
            <w:fldChar w:fldCharType="end"/>
          </w:r>
        </w:sdtContent>
      </w:sdt>
      <w:r w:rsidRPr="00E24479">
        <w:rPr>
          <w:rFonts w:ascii="Goudy Old Style" w:hAnsi="Goudy Old Style"/>
          <w:sz w:val="24"/>
          <w:szCs w:val="24"/>
        </w:rPr>
        <w:t>.</w:t>
      </w:r>
      <w:r w:rsidR="003C7799" w:rsidRPr="00E24479">
        <w:rPr>
          <w:rFonts w:ascii="Goudy Old Style" w:hAnsi="Goudy Old Style"/>
          <w:sz w:val="24"/>
          <w:szCs w:val="24"/>
        </w:rPr>
        <w:t xml:space="preserve"> </w:t>
      </w:r>
      <w:r w:rsidR="00577105" w:rsidRPr="00E24479">
        <w:rPr>
          <w:rFonts w:ascii="Goudy Old Style" w:hAnsi="Goudy Old Style"/>
          <w:sz w:val="24"/>
          <w:szCs w:val="24"/>
        </w:rPr>
        <w:t xml:space="preserve">Folk Catholicism </w:t>
      </w:r>
      <w:r w:rsidR="00C61CA9" w:rsidRPr="00E24479">
        <w:rPr>
          <w:rFonts w:ascii="Goudy Old Style" w:hAnsi="Goudy Old Style"/>
          <w:sz w:val="24"/>
          <w:szCs w:val="24"/>
        </w:rPr>
        <w:t>involve</w:t>
      </w:r>
      <w:r w:rsidR="00F97C2F" w:rsidRPr="00E24479">
        <w:rPr>
          <w:rFonts w:ascii="Goudy Old Style" w:hAnsi="Goudy Old Style"/>
          <w:sz w:val="24"/>
          <w:szCs w:val="24"/>
        </w:rPr>
        <w:t>s</w:t>
      </w:r>
      <w:r w:rsidR="00B737A0" w:rsidRPr="00E24479">
        <w:rPr>
          <w:rFonts w:ascii="Goudy Old Style" w:hAnsi="Goudy Old Style"/>
          <w:sz w:val="24"/>
          <w:szCs w:val="24"/>
        </w:rPr>
        <w:t xml:space="preserve"> a group of people living in a community </w:t>
      </w:r>
      <w:r w:rsidR="00CA47D9" w:rsidRPr="00E24479">
        <w:rPr>
          <w:rFonts w:ascii="Goudy Old Style" w:hAnsi="Goudy Old Style"/>
          <w:sz w:val="24"/>
          <w:szCs w:val="24"/>
        </w:rPr>
        <w:t xml:space="preserve">that represent </w:t>
      </w:r>
      <w:r w:rsidR="00DA6918" w:rsidRPr="00E24479">
        <w:rPr>
          <w:rFonts w:ascii="Goudy Old Style" w:hAnsi="Goudy Old Style"/>
          <w:sz w:val="24"/>
          <w:szCs w:val="24"/>
        </w:rPr>
        <w:t xml:space="preserve">the </w:t>
      </w:r>
      <w:r w:rsidR="00F97C2F" w:rsidRPr="00E24479">
        <w:rPr>
          <w:rFonts w:ascii="Goudy Old Style" w:hAnsi="Goudy Old Style"/>
          <w:sz w:val="24"/>
          <w:szCs w:val="24"/>
        </w:rPr>
        <w:t>divers</w:t>
      </w:r>
      <w:r w:rsidR="00DA6918" w:rsidRPr="00E24479">
        <w:rPr>
          <w:rFonts w:ascii="Goudy Old Style" w:hAnsi="Goudy Old Style"/>
          <w:sz w:val="24"/>
          <w:szCs w:val="24"/>
        </w:rPr>
        <w:t>ity</w:t>
      </w:r>
      <w:r w:rsidR="00F97C2F" w:rsidRPr="00E24479">
        <w:rPr>
          <w:rFonts w:ascii="Goudy Old Style" w:hAnsi="Goudy Old Style"/>
          <w:sz w:val="24"/>
          <w:szCs w:val="24"/>
        </w:rPr>
        <w:t xml:space="preserve"> of </w:t>
      </w:r>
      <w:r w:rsidR="002D5DEE" w:rsidRPr="00E24479">
        <w:rPr>
          <w:rFonts w:ascii="Goudy Old Style" w:hAnsi="Goudy Old Style"/>
          <w:sz w:val="24"/>
          <w:szCs w:val="24"/>
        </w:rPr>
        <w:t>expression</w:t>
      </w:r>
      <w:r w:rsidR="00DA6918" w:rsidRPr="00E24479">
        <w:rPr>
          <w:rFonts w:ascii="Goudy Old Style" w:hAnsi="Goudy Old Style"/>
          <w:sz w:val="24"/>
          <w:szCs w:val="24"/>
        </w:rPr>
        <w:t>, language, cultural habits and institutions</w:t>
      </w:r>
      <w:r w:rsidR="002D5DEE" w:rsidRPr="00E24479">
        <w:rPr>
          <w:rFonts w:ascii="Goudy Old Style" w:hAnsi="Goudy Old Style"/>
          <w:sz w:val="24"/>
          <w:szCs w:val="24"/>
        </w:rPr>
        <w:t xml:space="preserve"> </w:t>
      </w:r>
      <w:r w:rsidR="00F97C2F" w:rsidRPr="00E24479">
        <w:rPr>
          <w:rFonts w:ascii="Goudy Old Style" w:hAnsi="Goudy Old Style"/>
          <w:sz w:val="24"/>
          <w:szCs w:val="24"/>
        </w:rPr>
        <w:t>that are</w:t>
      </w:r>
      <w:r w:rsidR="009779BC" w:rsidRPr="00E24479">
        <w:rPr>
          <w:rFonts w:ascii="Goudy Old Style" w:hAnsi="Goudy Old Style"/>
          <w:sz w:val="24"/>
          <w:szCs w:val="24"/>
        </w:rPr>
        <w:t xml:space="preserve"> viewed as</w:t>
      </w:r>
      <w:r w:rsidR="00F97C2F" w:rsidRPr="00E24479">
        <w:rPr>
          <w:rFonts w:ascii="Goudy Old Style" w:hAnsi="Goudy Old Style"/>
          <w:sz w:val="24"/>
          <w:szCs w:val="24"/>
        </w:rPr>
        <w:t xml:space="preserve"> </w:t>
      </w:r>
      <w:r w:rsidR="009779BC" w:rsidRPr="00E24479">
        <w:rPr>
          <w:rFonts w:ascii="Goudy Old Style" w:hAnsi="Goudy Old Style"/>
          <w:sz w:val="24"/>
          <w:szCs w:val="24"/>
        </w:rPr>
        <w:t>different</w:t>
      </w:r>
      <w:r w:rsidR="00F97C2F" w:rsidRPr="00E24479">
        <w:rPr>
          <w:rFonts w:ascii="Goudy Old Style" w:hAnsi="Goudy Old Style"/>
          <w:sz w:val="24"/>
          <w:szCs w:val="24"/>
        </w:rPr>
        <w:t xml:space="preserve"> from official doctrines and </w:t>
      </w:r>
      <w:r w:rsidR="009779BC" w:rsidRPr="00E24479">
        <w:rPr>
          <w:rFonts w:ascii="Goudy Old Style" w:hAnsi="Goudy Old Style"/>
          <w:sz w:val="24"/>
          <w:szCs w:val="24"/>
        </w:rPr>
        <w:t>teachings</w:t>
      </w:r>
      <w:r w:rsidR="00F97C2F" w:rsidRPr="00E24479">
        <w:rPr>
          <w:rFonts w:ascii="Goudy Old Style" w:hAnsi="Goudy Old Style"/>
          <w:sz w:val="24"/>
          <w:szCs w:val="24"/>
        </w:rPr>
        <w:t xml:space="preserve"> of an </w:t>
      </w:r>
      <w:r w:rsidR="009779BC" w:rsidRPr="00E24479">
        <w:rPr>
          <w:rFonts w:ascii="Goudy Old Style" w:hAnsi="Goudy Old Style"/>
          <w:sz w:val="24"/>
          <w:szCs w:val="24"/>
        </w:rPr>
        <w:t>orderly</w:t>
      </w:r>
      <w:r w:rsidR="00F97C2F" w:rsidRPr="00E24479">
        <w:rPr>
          <w:rFonts w:ascii="Goudy Old Style" w:hAnsi="Goudy Old Style"/>
          <w:sz w:val="24"/>
          <w:szCs w:val="24"/>
        </w:rPr>
        <w:t xml:space="preserve"> religion</w:t>
      </w:r>
      <w:sdt>
        <w:sdtPr>
          <w:rPr>
            <w:rFonts w:ascii="Goudy Old Style" w:hAnsi="Goudy Old Style"/>
            <w:sz w:val="24"/>
            <w:szCs w:val="24"/>
          </w:rPr>
          <w:id w:val="-1408224799"/>
          <w:citation/>
        </w:sdtPr>
        <w:sdtContent>
          <w:r w:rsidR="00731EE7" w:rsidRPr="00E24479">
            <w:rPr>
              <w:rFonts w:ascii="Goudy Old Style" w:hAnsi="Goudy Old Style"/>
              <w:sz w:val="24"/>
              <w:szCs w:val="24"/>
            </w:rPr>
            <w:fldChar w:fldCharType="begin"/>
          </w:r>
          <w:r w:rsidR="00731EE7" w:rsidRPr="00E24479">
            <w:rPr>
              <w:rFonts w:ascii="Goudy Old Style" w:hAnsi="Goudy Old Style"/>
              <w:sz w:val="24"/>
              <w:szCs w:val="24"/>
            </w:rPr>
            <w:instrText xml:space="preserve">CITATION Ant82 \p 5 \l 2057 </w:instrText>
          </w:r>
          <w:r w:rsidR="00731EE7" w:rsidRPr="00E24479">
            <w:rPr>
              <w:rFonts w:ascii="Goudy Old Style" w:hAnsi="Goudy Old Style"/>
              <w:sz w:val="24"/>
              <w:szCs w:val="24"/>
            </w:rPr>
            <w:fldChar w:fldCharType="separate"/>
          </w:r>
          <w:r w:rsidR="00731EE7" w:rsidRPr="00E24479">
            <w:rPr>
              <w:rFonts w:ascii="Goudy Old Style" w:hAnsi="Goudy Old Style"/>
              <w:noProof/>
              <w:sz w:val="24"/>
              <w:szCs w:val="24"/>
            </w:rPr>
            <w:t xml:space="preserve"> (Vergote, 1982, p. 5)</w:t>
          </w:r>
          <w:r w:rsidR="00731EE7" w:rsidRPr="00E24479">
            <w:rPr>
              <w:rFonts w:ascii="Goudy Old Style" w:hAnsi="Goudy Old Style"/>
              <w:sz w:val="24"/>
              <w:szCs w:val="24"/>
            </w:rPr>
            <w:fldChar w:fldCharType="end"/>
          </w:r>
        </w:sdtContent>
      </w:sdt>
      <w:r w:rsidR="00F97C2F" w:rsidRPr="00E24479">
        <w:rPr>
          <w:rFonts w:ascii="Goudy Old Style" w:hAnsi="Goudy Old Style"/>
          <w:sz w:val="24"/>
          <w:szCs w:val="24"/>
        </w:rPr>
        <w:t xml:space="preserve">. </w:t>
      </w:r>
      <w:r w:rsidR="002B67A0" w:rsidRPr="00E24479">
        <w:rPr>
          <w:rFonts w:ascii="Goudy Old Style" w:hAnsi="Goudy Old Style"/>
          <w:sz w:val="24"/>
          <w:szCs w:val="24"/>
        </w:rPr>
        <w:t>This is particularly evident in the Haitian Vodou religion</w:t>
      </w:r>
      <w:r w:rsidR="00151A1E" w:rsidRPr="00E24479">
        <w:rPr>
          <w:rFonts w:ascii="Goudy Old Style" w:hAnsi="Goudy Old Style"/>
          <w:sz w:val="24"/>
          <w:szCs w:val="24"/>
        </w:rPr>
        <w:t xml:space="preserve"> that </w:t>
      </w:r>
      <w:r w:rsidR="008A58BB" w:rsidRPr="00E24479">
        <w:rPr>
          <w:rFonts w:ascii="Goudy Old Style" w:hAnsi="Goudy Old Style"/>
          <w:sz w:val="24"/>
          <w:szCs w:val="24"/>
        </w:rPr>
        <w:t>started</w:t>
      </w:r>
      <w:r w:rsidR="005213AD" w:rsidRPr="00E24479">
        <w:rPr>
          <w:rFonts w:ascii="Goudy Old Style" w:hAnsi="Goudy Old Style"/>
          <w:sz w:val="24"/>
          <w:szCs w:val="24"/>
        </w:rPr>
        <w:t xml:space="preserve"> through </w:t>
      </w:r>
      <w:r w:rsidR="008A58BB" w:rsidRPr="00E24479">
        <w:rPr>
          <w:rFonts w:ascii="Goudy Old Style" w:hAnsi="Goudy Old Style"/>
          <w:sz w:val="24"/>
          <w:szCs w:val="24"/>
        </w:rPr>
        <w:t xml:space="preserve">the </w:t>
      </w:r>
      <w:r w:rsidR="005213AD" w:rsidRPr="00E24479">
        <w:rPr>
          <w:rFonts w:ascii="Goudy Old Style" w:hAnsi="Goudy Old Style"/>
          <w:sz w:val="24"/>
          <w:szCs w:val="24"/>
        </w:rPr>
        <w:t xml:space="preserve">syncretism </w:t>
      </w:r>
      <w:r w:rsidR="008A58BB" w:rsidRPr="00E24479">
        <w:rPr>
          <w:rFonts w:ascii="Goudy Old Style" w:hAnsi="Goudy Old Style"/>
          <w:sz w:val="24"/>
          <w:szCs w:val="24"/>
        </w:rPr>
        <w:t>of established religions of Central and West Africa and Roman Catholicism</w:t>
      </w:r>
      <w:sdt>
        <w:sdtPr>
          <w:rPr>
            <w:rFonts w:ascii="Goudy Old Style" w:hAnsi="Goudy Old Style"/>
            <w:sz w:val="24"/>
            <w:szCs w:val="24"/>
          </w:rPr>
          <w:id w:val="-477993456"/>
          <w:citation/>
        </w:sdtPr>
        <w:sdtContent>
          <w:r w:rsidR="00E673B6" w:rsidRPr="00E24479">
            <w:rPr>
              <w:rFonts w:ascii="Goudy Old Style" w:hAnsi="Goudy Old Style"/>
              <w:sz w:val="24"/>
              <w:szCs w:val="24"/>
            </w:rPr>
            <w:fldChar w:fldCharType="begin"/>
          </w:r>
          <w:r w:rsidR="00E673B6" w:rsidRPr="00E24479">
            <w:rPr>
              <w:rFonts w:ascii="Goudy Old Style" w:hAnsi="Goudy Old Style"/>
              <w:sz w:val="24"/>
              <w:szCs w:val="24"/>
            </w:rPr>
            <w:instrText xml:space="preserve">CITATION Kam16 \p 5 \l 2057 </w:instrText>
          </w:r>
          <w:r w:rsidR="00E673B6" w:rsidRPr="00E24479">
            <w:rPr>
              <w:rFonts w:ascii="Goudy Old Style" w:hAnsi="Goudy Old Style"/>
              <w:sz w:val="24"/>
              <w:szCs w:val="24"/>
            </w:rPr>
            <w:fldChar w:fldCharType="separate"/>
          </w:r>
          <w:r w:rsidR="00E673B6" w:rsidRPr="00E24479">
            <w:rPr>
              <w:rFonts w:ascii="Goudy Old Style" w:hAnsi="Goudy Old Style"/>
              <w:noProof/>
              <w:sz w:val="24"/>
              <w:szCs w:val="24"/>
            </w:rPr>
            <w:t xml:space="preserve"> (Kamerling-Brown, 2016, p. 5)</w:t>
          </w:r>
          <w:r w:rsidR="00E673B6" w:rsidRPr="00E24479">
            <w:rPr>
              <w:rFonts w:ascii="Goudy Old Style" w:hAnsi="Goudy Old Style"/>
              <w:sz w:val="24"/>
              <w:szCs w:val="24"/>
            </w:rPr>
            <w:fldChar w:fldCharType="end"/>
          </w:r>
        </w:sdtContent>
      </w:sdt>
      <w:r w:rsidR="00097263" w:rsidRPr="00E24479">
        <w:rPr>
          <w:rFonts w:ascii="Goudy Old Style" w:hAnsi="Goudy Old Style"/>
          <w:color w:val="FF0000"/>
          <w:sz w:val="24"/>
          <w:szCs w:val="24"/>
        </w:rPr>
        <w:t xml:space="preserve">. </w:t>
      </w:r>
      <w:r w:rsidR="00DF6C26" w:rsidRPr="00E24479">
        <w:rPr>
          <w:rFonts w:ascii="Goudy Old Style" w:hAnsi="Goudy Old Style"/>
          <w:sz w:val="24"/>
          <w:szCs w:val="24"/>
        </w:rPr>
        <w:t>For many</w:t>
      </w:r>
      <w:r w:rsidR="0009704E" w:rsidRPr="00E24479">
        <w:rPr>
          <w:rFonts w:ascii="Goudy Old Style" w:hAnsi="Goudy Old Style"/>
          <w:sz w:val="24"/>
          <w:szCs w:val="24"/>
        </w:rPr>
        <w:t xml:space="preserve"> </w:t>
      </w:r>
      <w:r w:rsidR="00FB133E" w:rsidRPr="00E24479">
        <w:rPr>
          <w:rFonts w:ascii="Goudy Old Style" w:hAnsi="Goudy Old Style"/>
          <w:sz w:val="24"/>
          <w:szCs w:val="24"/>
        </w:rPr>
        <w:t>Haitian Vodou</w:t>
      </w:r>
      <w:r w:rsidR="0009704E" w:rsidRPr="00E24479">
        <w:rPr>
          <w:rFonts w:ascii="Goudy Old Style" w:hAnsi="Goudy Old Style"/>
          <w:sz w:val="24"/>
          <w:szCs w:val="24"/>
        </w:rPr>
        <w:t xml:space="preserve"> believers</w:t>
      </w:r>
      <w:r w:rsidR="00DF6C26" w:rsidRPr="00E24479">
        <w:rPr>
          <w:rFonts w:ascii="Goudy Old Style" w:hAnsi="Goudy Old Style"/>
          <w:sz w:val="24"/>
          <w:szCs w:val="24"/>
        </w:rPr>
        <w:t>, the</w:t>
      </w:r>
      <w:r w:rsidR="00142E1E" w:rsidRPr="00E24479">
        <w:rPr>
          <w:rFonts w:ascii="Goudy Old Style" w:hAnsi="Goudy Old Style"/>
          <w:sz w:val="24"/>
          <w:szCs w:val="24"/>
        </w:rPr>
        <w:t xml:space="preserve"> imposition of European beliefs</w:t>
      </w:r>
      <w:r w:rsidR="00C62A6C" w:rsidRPr="00E24479">
        <w:rPr>
          <w:rFonts w:ascii="Goudy Old Style" w:hAnsi="Goudy Old Style"/>
          <w:sz w:val="24"/>
          <w:szCs w:val="24"/>
        </w:rPr>
        <w:t xml:space="preserve"> that complemented slavery</w:t>
      </w:r>
      <w:sdt>
        <w:sdtPr>
          <w:rPr>
            <w:rFonts w:ascii="Goudy Old Style" w:hAnsi="Goudy Old Style"/>
            <w:sz w:val="24"/>
            <w:szCs w:val="24"/>
          </w:rPr>
          <w:id w:val="2056660211"/>
          <w:citation/>
        </w:sdtPr>
        <w:sdtContent>
          <w:r w:rsidR="00263578" w:rsidRPr="00E24479">
            <w:rPr>
              <w:rFonts w:ascii="Goudy Old Style" w:hAnsi="Goudy Old Style"/>
              <w:sz w:val="24"/>
              <w:szCs w:val="24"/>
            </w:rPr>
            <w:fldChar w:fldCharType="begin"/>
          </w:r>
          <w:r w:rsidR="00B158F7" w:rsidRPr="00E24479">
            <w:rPr>
              <w:rFonts w:ascii="Goudy Old Style" w:hAnsi="Goudy Old Style"/>
              <w:sz w:val="24"/>
              <w:szCs w:val="24"/>
            </w:rPr>
            <w:instrText xml:space="preserve">CITATION Mic96 \p 281 \l 2057 </w:instrText>
          </w:r>
          <w:r w:rsidR="00263578" w:rsidRPr="00E24479">
            <w:rPr>
              <w:rFonts w:ascii="Goudy Old Style" w:hAnsi="Goudy Old Style"/>
              <w:sz w:val="24"/>
              <w:szCs w:val="24"/>
            </w:rPr>
            <w:fldChar w:fldCharType="separate"/>
          </w:r>
          <w:r w:rsidR="00B158F7" w:rsidRPr="00E24479">
            <w:rPr>
              <w:rFonts w:ascii="Goudy Old Style" w:hAnsi="Goudy Old Style"/>
              <w:noProof/>
              <w:sz w:val="24"/>
              <w:szCs w:val="24"/>
            </w:rPr>
            <w:t xml:space="preserve"> (Michel, 1996, p. 281)</w:t>
          </w:r>
          <w:r w:rsidR="00263578" w:rsidRPr="00E24479">
            <w:rPr>
              <w:rFonts w:ascii="Goudy Old Style" w:hAnsi="Goudy Old Style"/>
              <w:sz w:val="24"/>
              <w:szCs w:val="24"/>
            </w:rPr>
            <w:fldChar w:fldCharType="end"/>
          </w:r>
        </w:sdtContent>
      </w:sdt>
      <w:r w:rsidR="00142E1E" w:rsidRPr="00E24479">
        <w:rPr>
          <w:rFonts w:ascii="Goudy Old Style" w:hAnsi="Goudy Old Style"/>
          <w:sz w:val="24"/>
          <w:szCs w:val="24"/>
        </w:rPr>
        <w:t xml:space="preserve"> and the</w:t>
      </w:r>
      <w:r w:rsidR="00DF6C26" w:rsidRPr="00E24479">
        <w:rPr>
          <w:rFonts w:ascii="Goudy Old Style" w:hAnsi="Goudy Old Style"/>
          <w:sz w:val="24"/>
          <w:szCs w:val="24"/>
        </w:rPr>
        <w:t xml:space="preserve"> </w:t>
      </w:r>
      <w:r w:rsidR="00F97C9E" w:rsidRPr="00E24479">
        <w:rPr>
          <w:rFonts w:ascii="Goudy Old Style" w:hAnsi="Goudy Old Style"/>
          <w:sz w:val="24"/>
          <w:szCs w:val="24"/>
        </w:rPr>
        <w:t>conversion to Catholicism</w:t>
      </w:r>
      <w:r w:rsidR="003B5666" w:rsidRPr="00E24479">
        <w:rPr>
          <w:rFonts w:ascii="Goudy Old Style" w:hAnsi="Goudy Old Style"/>
          <w:sz w:val="24"/>
          <w:szCs w:val="24"/>
        </w:rPr>
        <w:t xml:space="preserve"> </w:t>
      </w:r>
      <w:r w:rsidR="00F97C9E" w:rsidRPr="00E24479">
        <w:rPr>
          <w:rFonts w:ascii="Goudy Old Style" w:hAnsi="Goudy Old Style"/>
          <w:sz w:val="24"/>
          <w:szCs w:val="24"/>
        </w:rPr>
        <w:t>was</w:t>
      </w:r>
      <w:r w:rsidR="00D5621B" w:rsidRPr="00E24479">
        <w:rPr>
          <w:rFonts w:ascii="Goudy Old Style" w:hAnsi="Goudy Old Style"/>
          <w:sz w:val="24"/>
          <w:szCs w:val="24"/>
        </w:rPr>
        <w:t xml:space="preserve"> immoral</w:t>
      </w:r>
      <w:r w:rsidR="00F97C9E" w:rsidRPr="00E24479">
        <w:rPr>
          <w:rFonts w:ascii="Goudy Old Style" w:hAnsi="Goudy Old Style"/>
          <w:sz w:val="24"/>
          <w:szCs w:val="24"/>
        </w:rPr>
        <w:t xml:space="preserve"> </w:t>
      </w:r>
      <w:r w:rsidR="00B158F7" w:rsidRPr="00E24479">
        <w:rPr>
          <w:rFonts w:ascii="Goudy Old Style" w:hAnsi="Goudy Old Style"/>
          <w:sz w:val="24"/>
          <w:szCs w:val="24"/>
        </w:rPr>
        <w:t xml:space="preserve">and </w:t>
      </w:r>
      <w:r w:rsidR="005D35F2" w:rsidRPr="00E24479">
        <w:rPr>
          <w:rFonts w:ascii="Goudy Old Style" w:hAnsi="Goudy Old Style"/>
          <w:sz w:val="24"/>
          <w:szCs w:val="24"/>
        </w:rPr>
        <w:t>totally</w:t>
      </w:r>
      <w:r w:rsidR="00FB133E" w:rsidRPr="00E24479">
        <w:rPr>
          <w:rFonts w:ascii="Goudy Old Style" w:hAnsi="Goudy Old Style"/>
          <w:sz w:val="24"/>
          <w:szCs w:val="24"/>
        </w:rPr>
        <w:t xml:space="preserve"> misleading</w:t>
      </w:r>
      <w:r w:rsidR="00D5621B" w:rsidRPr="00E24479">
        <w:rPr>
          <w:rFonts w:ascii="Goudy Old Style" w:hAnsi="Goudy Old Style"/>
          <w:sz w:val="24"/>
          <w:szCs w:val="24"/>
        </w:rPr>
        <w:t xml:space="preserve">. </w:t>
      </w:r>
      <w:r w:rsidR="000208C4" w:rsidRPr="00E24479">
        <w:rPr>
          <w:rFonts w:ascii="Goudy Old Style" w:hAnsi="Goudy Old Style"/>
          <w:sz w:val="24"/>
          <w:szCs w:val="24"/>
        </w:rPr>
        <w:t xml:space="preserve">This forced many </w:t>
      </w:r>
      <w:r w:rsidR="00A765B2" w:rsidRPr="00E24479">
        <w:rPr>
          <w:rFonts w:ascii="Goudy Old Style" w:hAnsi="Goudy Old Style"/>
          <w:sz w:val="24"/>
          <w:szCs w:val="24"/>
        </w:rPr>
        <w:t xml:space="preserve">to </w:t>
      </w:r>
      <w:r w:rsidR="001C75F3" w:rsidRPr="00E24479">
        <w:rPr>
          <w:rFonts w:ascii="Goudy Old Style" w:hAnsi="Goudy Old Style"/>
          <w:sz w:val="24"/>
          <w:szCs w:val="24"/>
        </w:rPr>
        <w:t>withhold</w:t>
      </w:r>
      <w:r w:rsidR="00A765B2" w:rsidRPr="00E24479">
        <w:rPr>
          <w:rFonts w:ascii="Goudy Old Style" w:hAnsi="Goudy Old Style"/>
          <w:sz w:val="24"/>
          <w:szCs w:val="24"/>
        </w:rPr>
        <w:t xml:space="preserve"> their </w:t>
      </w:r>
      <w:r w:rsidR="00F8125D" w:rsidRPr="00E24479">
        <w:rPr>
          <w:rFonts w:ascii="Goudy Old Style" w:hAnsi="Goudy Old Style"/>
          <w:sz w:val="24"/>
          <w:szCs w:val="24"/>
        </w:rPr>
        <w:t xml:space="preserve">devotion to their </w:t>
      </w:r>
      <w:r w:rsidR="00D22D5C" w:rsidRPr="00E24479">
        <w:rPr>
          <w:rFonts w:ascii="Goudy Old Style" w:hAnsi="Goudy Old Style"/>
          <w:sz w:val="24"/>
          <w:szCs w:val="24"/>
        </w:rPr>
        <w:t xml:space="preserve">ancestral </w:t>
      </w:r>
      <w:r w:rsidR="00F8125D" w:rsidRPr="00E24479">
        <w:rPr>
          <w:rFonts w:ascii="Goudy Old Style" w:hAnsi="Goudy Old Style"/>
          <w:sz w:val="24"/>
          <w:szCs w:val="24"/>
        </w:rPr>
        <w:t>religion</w:t>
      </w:r>
      <w:r w:rsidR="00097263" w:rsidRPr="00E24479">
        <w:rPr>
          <w:rFonts w:ascii="Goudy Old Style" w:hAnsi="Goudy Old Style"/>
          <w:sz w:val="24"/>
          <w:szCs w:val="24"/>
        </w:rPr>
        <w:t>s</w:t>
      </w:r>
      <w:r w:rsidR="00F27294" w:rsidRPr="00E24479">
        <w:rPr>
          <w:rFonts w:ascii="Goudy Old Style" w:hAnsi="Goudy Old Style"/>
          <w:sz w:val="24"/>
          <w:szCs w:val="24"/>
        </w:rPr>
        <w:t>,</w:t>
      </w:r>
      <w:r w:rsidR="00F8125D" w:rsidRPr="00E24479">
        <w:rPr>
          <w:rFonts w:ascii="Goudy Old Style" w:hAnsi="Goudy Old Style"/>
          <w:sz w:val="24"/>
          <w:szCs w:val="24"/>
        </w:rPr>
        <w:t xml:space="preserve"> </w:t>
      </w:r>
      <w:r w:rsidR="00F31DC6" w:rsidRPr="00E24479">
        <w:rPr>
          <w:rFonts w:ascii="Goudy Old Style" w:hAnsi="Goudy Old Style"/>
          <w:sz w:val="24"/>
          <w:szCs w:val="24"/>
        </w:rPr>
        <w:t xml:space="preserve">urging </w:t>
      </w:r>
      <w:r w:rsidR="00F8125D" w:rsidRPr="00E24479">
        <w:rPr>
          <w:rFonts w:ascii="Goudy Old Style" w:hAnsi="Goudy Old Style"/>
          <w:sz w:val="24"/>
          <w:szCs w:val="24"/>
        </w:rPr>
        <w:t>t</w:t>
      </w:r>
      <w:r w:rsidR="00AB51B9" w:rsidRPr="00E24479">
        <w:rPr>
          <w:rFonts w:ascii="Goudy Old Style" w:hAnsi="Goudy Old Style"/>
          <w:sz w:val="24"/>
          <w:szCs w:val="24"/>
        </w:rPr>
        <w:t>he</w:t>
      </w:r>
      <w:r w:rsidR="005D35F2" w:rsidRPr="00E24479">
        <w:rPr>
          <w:rFonts w:ascii="Goudy Old Style" w:hAnsi="Goudy Old Style"/>
          <w:sz w:val="24"/>
          <w:szCs w:val="24"/>
        </w:rPr>
        <w:t xml:space="preserve"> </w:t>
      </w:r>
      <w:r w:rsidR="00D22D5C" w:rsidRPr="00E24479">
        <w:rPr>
          <w:rFonts w:ascii="Goudy Old Style" w:hAnsi="Goudy Old Style"/>
          <w:sz w:val="24"/>
          <w:szCs w:val="24"/>
        </w:rPr>
        <w:t>utilis</w:t>
      </w:r>
      <w:r w:rsidR="00AB51B9" w:rsidRPr="00E24479">
        <w:rPr>
          <w:rFonts w:ascii="Goudy Old Style" w:hAnsi="Goudy Old Style"/>
          <w:sz w:val="24"/>
          <w:szCs w:val="24"/>
        </w:rPr>
        <w:t>ation of</w:t>
      </w:r>
      <w:r w:rsidR="00064D35" w:rsidRPr="00E24479">
        <w:rPr>
          <w:rFonts w:ascii="Goudy Old Style" w:hAnsi="Goudy Old Style"/>
          <w:sz w:val="24"/>
          <w:szCs w:val="24"/>
        </w:rPr>
        <w:t xml:space="preserve"> innovative </w:t>
      </w:r>
      <w:r w:rsidR="00AB51B9" w:rsidRPr="00E24479">
        <w:rPr>
          <w:rFonts w:ascii="Goudy Old Style" w:hAnsi="Goudy Old Style"/>
          <w:sz w:val="24"/>
          <w:szCs w:val="24"/>
        </w:rPr>
        <w:t xml:space="preserve">techniques </w:t>
      </w:r>
      <w:r w:rsidR="00064D35" w:rsidRPr="00E24479">
        <w:rPr>
          <w:rFonts w:ascii="Goudy Old Style" w:hAnsi="Goudy Old Style"/>
          <w:sz w:val="24"/>
          <w:szCs w:val="24"/>
        </w:rPr>
        <w:t>of worshiping African deities</w:t>
      </w:r>
      <w:sdt>
        <w:sdtPr>
          <w:rPr>
            <w:rFonts w:ascii="Goudy Old Style" w:hAnsi="Goudy Old Style"/>
            <w:sz w:val="24"/>
            <w:szCs w:val="24"/>
          </w:rPr>
          <w:id w:val="-1843082531"/>
          <w:citation/>
        </w:sdtPr>
        <w:sdtContent>
          <w:r w:rsidR="00AB51B9" w:rsidRPr="00E24479">
            <w:rPr>
              <w:rFonts w:ascii="Goudy Old Style" w:hAnsi="Goudy Old Style"/>
              <w:sz w:val="24"/>
              <w:szCs w:val="24"/>
            </w:rPr>
            <w:fldChar w:fldCharType="begin"/>
          </w:r>
          <w:r w:rsidR="00AB51B9" w:rsidRPr="00E24479">
            <w:rPr>
              <w:rFonts w:ascii="Goudy Old Style" w:hAnsi="Goudy Old Style"/>
              <w:sz w:val="24"/>
              <w:szCs w:val="24"/>
            </w:rPr>
            <w:instrText xml:space="preserve">CITATION Mic96 \p 281 \l 2057 </w:instrText>
          </w:r>
          <w:r w:rsidR="00AB51B9" w:rsidRPr="00E24479">
            <w:rPr>
              <w:rFonts w:ascii="Goudy Old Style" w:hAnsi="Goudy Old Style"/>
              <w:sz w:val="24"/>
              <w:szCs w:val="24"/>
            </w:rPr>
            <w:fldChar w:fldCharType="separate"/>
          </w:r>
          <w:r w:rsidR="00AB51B9" w:rsidRPr="00E24479">
            <w:rPr>
              <w:rFonts w:ascii="Goudy Old Style" w:hAnsi="Goudy Old Style"/>
              <w:noProof/>
              <w:sz w:val="24"/>
              <w:szCs w:val="24"/>
            </w:rPr>
            <w:t xml:space="preserve"> (Michel, 1996, p. 281)</w:t>
          </w:r>
          <w:r w:rsidR="00AB51B9" w:rsidRPr="00E24479">
            <w:rPr>
              <w:rFonts w:ascii="Goudy Old Style" w:hAnsi="Goudy Old Style"/>
              <w:sz w:val="24"/>
              <w:szCs w:val="24"/>
            </w:rPr>
            <w:fldChar w:fldCharType="end"/>
          </w:r>
        </w:sdtContent>
      </w:sdt>
      <w:r w:rsidR="00AB51B9" w:rsidRPr="00E24479">
        <w:rPr>
          <w:rFonts w:ascii="Goudy Old Style" w:hAnsi="Goudy Old Style"/>
          <w:sz w:val="24"/>
          <w:szCs w:val="24"/>
        </w:rPr>
        <w:t>,</w:t>
      </w:r>
      <w:r w:rsidR="00064D35" w:rsidRPr="00E24479">
        <w:rPr>
          <w:rFonts w:ascii="Goudy Old Style" w:hAnsi="Goudy Old Style"/>
          <w:sz w:val="24"/>
          <w:szCs w:val="24"/>
        </w:rPr>
        <w:t xml:space="preserve"> in order to </w:t>
      </w:r>
      <w:r w:rsidR="00AB5B72" w:rsidRPr="00E24479">
        <w:rPr>
          <w:rFonts w:ascii="Goudy Old Style" w:hAnsi="Goudy Old Style"/>
          <w:sz w:val="24"/>
          <w:szCs w:val="24"/>
        </w:rPr>
        <w:t>preserve</w:t>
      </w:r>
      <w:r w:rsidR="00F31DC6" w:rsidRPr="00E24479">
        <w:rPr>
          <w:rFonts w:ascii="Goudy Old Style" w:hAnsi="Goudy Old Style"/>
          <w:sz w:val="24"/>
          <w:szCs w:val="24"/>
        </w:rPr>
        <w:t xml:space="preserve"> </w:t>
      </w:r>
      <w:r w:rsidR="005D35F2" w:rsidRPr="00E24479">
        <w:rPr>
          <w:rFonts w:ascii="Goudy Old Style" w:hAnsi="Goudy Old Style"/>
          <w:sz w:val="24"/>
          <w:szCs w:val="24"/>
        </w:rPr>
        <w:t>their own beliefs</w:t>
      </w:r>
      <w:r w:rsidR="00642E99" w:rsidRPr="00E24479">
        <w:rPr>
          <w:rFonts w:ascii="Goudy Old Style" w:hAnsi="Goudy Old Style"/>
          <w:sz w:val="24"/>
          <w:szCs w:val="24"/>
        </w:rPr>
        <w:t xml:space="preserve"> of </w:t>
      </w:r>
      <w:r w:rsidR="00311F0C" w:rsidRPr="00E24479">
        <w:rPr>
          <w:rFonts w:ascii="Goudy Old Style" w:hAnsi="Goudy Old Style"/>
          <w:sz w:val="24"/>
          <w:szCs w:val="24"/>
        </w:rPr>
        <w:t>spiritism</w:t>
      </w:r>
      <w:sdt>
        <w:sdtPr>
          <w:rPr>
            <w:rFonts w:ascii="Goudy Old Style" w:hAnsi="Goudy Old Style"/>
            <w:sz w:val="24"/>
            <w:szCs w:val="24"/>
          </w:rPr>
          <w:id w:val="-1635937636"/>
          <w:citation/>
        </w:sdtPr>
        <w:sdtContent>
          <w:r w:rsidR="00A00A5E" w:rsidRPr="00E24479">
            <w:rPr>
              <w:rFonts w:ascii="Goudy Old Style" w:hAnsi="Goudy Old Style"/>
              <w:sz w:val="24"/>
              <w:szCs w:val="24"/>
            </w:rPr>
            <w:fldChar w:fldCharType="begin"/>
          </w:r>
          <w:r w:rsidR="00A00A5E" w:rsidRPr="00E24479">
            <w:rPr>
              <w:rFonts w:ascii="Goudy Old Style" w:hAnsi="Goudy Old Style"/>
              <w:sz w:val="24"/>
              <w:szCs w:val="24"/>
            </w:rPr>
            <w:instrText xml:space="preserve">CITATION The161 \p 7 \l 2057 </w:instrText>
          </w:r>
          <w:r w:rsidR="00A00A5E" w:rsidRPr="00E24479">
            <w:rPr>
              <w:rFonts w:ascii="Goudy Old Style" w:hAnsi="Goudy Old Style"/>
              <w:sz w:val="24"/>
              <w:szCs w:val="24"/>
            </w:rPr>
            <w:fldChar w:fldCharType="separate"/>
          </w:r>
          <w:r w:rsidR="00A00A5E" w:rsidRPr="00E24479">
            <w:rPr>
              <w:rFonts w:ascii="Goudy Old Style" w:hAnsi="Goudy Old Style"/>
              <w:noProof/>
              <w:sz w:val="24"/>
              <w:szCs w:val="24"/>
            </w:rPr>
            <w:t xml:space="preserve"> (Garrard-Burnett, Freston and Dove, 2016, p. 7)</w:t>
          </w:r>
          <w:r w:rsidR="00A00A5E" w:rsidRPr="00E24479">
            <w:rPr>
              <w:rFonts w:ascii="Goudy Old Style" w:hAnsi="Goudy Old Style"/>
              <w:sz w:val="24"/>
              <w:szCs w:val="24"/>
            </w:rPr>
            <w:fldChar w:fldCharType="end"/>
          </w:r>
        </w:sdtContent>
      </w:sdt>
      <w:r w:rsidR="006556C6" w:rsidRPr="00E24479">
        <w:rPr>
          <w:rFonts w:ascii="Goudy Old Style" w:hAnsi="Goudy Old Style"/>
          <w:sz w:val="24"/>
          <w:szCs w:val="24"/>
        </w:rPr>
        <w:t xml:space="preserve">. </w:t>
      </w:r>
      <w:r w:rsidR="00395819" w:rsidRPr="00E24479">
        <w:rPr>
          <w:rFonts w:ascii="Goudy Old Style" w:hAnsi="Goudy Old Style"/>
          <w:sz w:val="24"/>
          <w:szCs w:val="24"/>
        </w:rPr>
        <w:t>Accordingly</w:t>
      </w:r>
      <w:r w:rsidR="006F6EB9" w:rsidRPr="00E24479">
        <w:rPr>
          <w:rFonts w:ascii="Goudy Old Style" w:hAnsi="Goudy Old Style"/>
          <w:sz w:val="24"/>
          <w:szCs w:val="24"/>
        </w:rPr>
        <w:t xml:space="preserve">, </w:t>
      </w:r>
      <w:r w:rsidR="006556C6" w:rsidRPr="00E24479">
        <w:rPr>
          <w:rFonts w:ascii="Goudy Old Style" w:hAnsi="Goudy Old Style"/>
          <w:sz w:val="24"/>
          <w:szCs w:val="24"/>
        </w:rPr>
        <w:t>demonstrating that Catholicism</w:t>
      </w:r>
      <w:r w:rsidR="007D7093" w:rsidRPr="00E24479">
        <w:rPr>
          <w:rFonts w:ascii="Goudy Old Style" w:hAnsi="Goudy Old Style"/>
          <w:sz w:val="24"/>
          <w:szCs w:val="24"/>
        </w:rPr>
        <w:t xml:space="preserve"> </w:t>
      </w:r>
      <w:r w:rsidR="006F6EB9" w:rsidRPr="00E24479">
        <w:rPr>
          <w:rFonts w:ascii="Goudy Old Style" w:hAnsi="Goudy Old Style"/>
          <w:sz w:val="24"/>
          <w:szCs w:val="24"/>
        </w:rPr>
        <w:t xml:space="preserve">was </w:t>
      </w:r>
      <w:r w:rsidR="007D7093" w:rsidRPr="00E24479">
        <w:rPr>
          <w:rFonts w:ascii="Goudy Old Style" w:hAnsi="Goudy Old Style"/>
          <w:sz w:val="24"/>
          <w:szCs w:val="24"/>
        </w:rPr>
        <w:t xml:space="preserve">primarily </w:t>
      </w:r>
      <w:r w:rsidR="006F6EB9" w:rsidRPr="00E24479">
        <w:rPr>
          <w:rFonts w:ascii="Goudy Old Style" w:hAnsi="Goudy Old Style"/>
          <w:sz w:val="24"/>
          <w:szCs w:val="24"/>
        </w:rPr>
        <w:t xml:space="preserve">shaped by people’s own personal </w:t>
      </w:r>
      <w:r w:rsidR="007D7093" w:rsidRPr="00E24479">
        <w:rPr>
          <w:rFonts w:ascii="Goudy Old Style" w:hAnsi="Goudy Old Style"/>
          <w:sz w:val="24"/>
          <w:szCs w:val="24"/>
        </w:rPr>
        <w:t>likings and religious preferences</w:t>
      </w:r>
      <w:sdt>
        <w:sdtPr>
          <w:rPr>
            <w:rFonts w:ascii="Goudy Old Style" w:hAnsi="Goudy Old Style"/>
            <w:sz w:val="24"/>
            <w:szCs w:val="24"/>
          </w:rPr>
          <w:id w:val="89971789"/>
          <w:citation/>
        </w:sdtPr>
        <w:sdtContent>
          <w:r w:rsidR="007D7093" w:rsidRPr="00E24479">
            <w:rPr>
              <w:rFonts w:ascii="Goudy Old Style" w:hAnsi="Goudy Old Style"/>
              <w:sz w:val="24"/>
              <w:szCs w:val="24"/>
            </w:rPr>
            <w:fldChar w:fldCharType="begin"/>
          </w:r>
          <w:r w:rsidR="007D7093" w:rsidRPr="00E24479">
            <w:rPr>
              <w:rFonts w:ascii="Goudy Old Style" w:hAnsi="Goudy Old Style"/>
              <w:sz w:val="24"/>
              <w:szCs w:val="24"/>
            </w:rPr>
            <w:instrText xml:space="preserve">CITATION The161 \p 3 \l 2057 </w:instrText>
          </w:r>
          <w:r w:rsidR="007D7093" w:rsidRPr="00E24479">
            <w:rPr>
              <w:rFonts w:ascii="Goudy Old Style" w:hAnsi="Goudy Old Style"/>
              <w:sz w:val="24"/>
              <w:szCs w:val="24"/>
            </w:rPr>
            <w:fldChar w:fldCharType="separate"/>
          </w:r>
          <w:r w:rsidR="007D7093" w:rsidRPr="00E24479">
            <w:rPr>
              <w:rFonts w:ascii="Goudy Old Style" w:hAnsi="Goudy Old Style"/>
              <w:noProof/>
              <w:sz w:val="24"/>
              <w:szCs w:val="24"/>
            </w:rPr>
            <w:t xml:space="preserve"> (Garrard-Burnett, Freston and Dove, 2016, p. 3)</w:t>
          </w:r>
          <w:r w:rsidR="007D7093" w:rsidRPr="00E24479">
            <w:rPr>
              <w:rFonts w:ascii="Goudy Old Style" w:hAnsi="Goudy Old Style"/>
              <w:sz w:val="24"/>
              <w:szCs w:val="24"/>
            </w:rPr>
            <w:fldChar w:fldCharType="end"/>
          </w:r>
        </w:sdtContent>
      </w:sdt>
      <w:r w:rsidR="007D7093" w:rsidRPr="00E24479">
        <w:rPr>
          <w:rFonts w:ascii="Goudy Old Style" w:hAnsi="Goudy Old Style"/>
          <w:sz w:val="24"/>
          <w:szCs w:val="24"/>
        </w:rPr>
        <w:t xml:space="preserve">. </w:t>
      </w:r>
      <w:r w:rsidR="00046A8A" w:rsidRPr="00E24479">
        <w:rPr>
          <w:rFonts w:ascii="Goudy Old Style" w:hAnsi="Goudy Old Style"/>
          <w:sz w:val="24"/>
          <w:szCs w:val="24"/>
        </w:rPr>
        <w:t xml:space="preserve">This conception </w:t>
      </w:r>
      <w:r w:rsidR="003F05FD" w:rsidRPr="00E24479">
        <w:rPr>
          <w:rFonts w:ascii="Goudy Old Style" w:hAnsi="Goudy Old Style"/>
          <w:sz w:val="24"/>
          <w:szCs w:val="24"/>
        </w:rPr>
        <w:t>is</w:t>
      </w:r>
      <w:r w:rsidR="00381CFF" w:rsidRPr="00E24479">
        <w:rPr>
          <w:rFonts w:ascii="Goudy Old Style" w:hAnsi="Goudy Old Style"/>
          <w:sz w:val="24"/>
          <w:szCs w:val="24"/>
        </w:rPr>
        <w:t xml:space="preserve"> prominent</w:t>
      </w:r>
      <w:r w:rsidR="00B51F86" w:rsidRPr="00E24479">
        <w:rPr>
          <w:rFonts w:ascii="Goudy Old Style" w:hAnsi="Goudy Old Style"/>
          <w:sz w:val="24"/>
          <w:szCs w:val="24"/>
        </w:rPr>
        <w:t xml:space="preserve"> when </w:t>
      </w:r>
      <w:r w:rsidR="0090130A" w:rsidRPr="00E24479">
        <w:rPr>
          <w:rFonts w:ascii="Goudy Old Style" w:hAnsi="Goudy Old Style"/>
          <w:sz w:val="24"/>
          <w:szCs w:val="24"/>
        </w:rPr>
        <w:t>studying</w:t>
      </w:r>
      <w:r w:rsidR="00B51F86" w:rsidRPr="00E24479">
        <w:rPr>
          <w:rFonts w:ascii="Goudy Old Style" w:hAnsi="Goudy Old Style"/>
          <w:sz w:val="24"/>
          <w:szCs w:val="24"/>
        </w:rPr>
        <w:t xml:space="preserve"> the role of </w:t>
      </w:r>
      <w:r w:rsidR="00046A8A" w:rsidRPr="00E24479">
        <w:rPr>
          <w:rFonts w:ascii="Goudy Old Style" w:hAnsi="Goudy Old Style"/>
          <w:sz w:val="24"/>
          <w:szCs w:val="24"/>
        </w:rPr>
        <w:t>Mama Lola</w:t>
      </w:r>
      <w:r w:rsidR="00381CFF" w:rsidRPr="00E24479">
        <w:rPr>
          <w:rFonts w:ascii="Goudy Old Style" w:hAnsi="Goudy Old Style"/>
          <w:sz w:val="24"/>
          <w:szCs w:val="24"/>
        </w:rPr>
        <w:t xml:space="preserve"> in Latin America</w:t>
      </w:r>
      <w:r w:rsidR="005C3B12" w:rsidRPr="00E24479">
        <w:rPr>
          <w:rFonts w:ascii="Goudy Old Style" w:hAnsi="Goudy Old Style"/>
          <w:sz w:val="24"/>
          <w:szCs w:val="24"/>
        </w:rPr>
        <w:t xml:space="preserve"> because </w:t>
      </w:r>
      <w:r w:rsidR="00AF53DE" w:rsidRPr="00E24479">
        <w:rPr>
          <w:rFonts w:ascii="Goudy Old Style" w:hAnsi="Goudy Old Style"/>
          <w:sz w:val="24"/>
          <w:szCs w:val="24"/>
        </w:rPr>
        <w:t>it</w:t>
      </w:r>
      <w:r w:rsidR="0062633C" w:rsidRPr="00E24479">
        <w:rPr>
          <w:rFonts w:ascii="Goudy Old Style" w:hAnsi="Goudy Old Style"/>
          <w:sz w:val="24"/>
          <w:szCs w:val="24"/>
        </w:rPr>
        <w:t xml:space="preserve"> </w:t>
      </w:r>
      <w:r w:rsidR="00D33164" w:rsidRPr="00E24479">
        <w:rPr>
          <w:rFonts w:ascii="Goudy Old Style" w:hAnsi="Goudy Old Style"/>
          <w:sz w:val="24"/>
          <w:szCs w:val="24"/>
        </w:rPr>
        <w:t xml:space="preserve">encourages the belief </w:t>
      </w:r>
      <w:r w:rsidR="00AF53DE" w:rsidRPr="00E24479">
        <w:rPr>
          <w:rFonts w:ascii="Goudy Old Style" w:hAnsi="Goudy Old Style"/>
          <w:sz w:val="24"/>
          <w:szCs w:val="24"/>
        </w:rPr>
        <w:t>of maintaining</w:t>
      </w:r>
      <w:r w:rsidR="00D93ACE" w:rsidRPr="00E24479">
        <w:rPr>
          <w:rFonts w:ascii="Goudy Old Style" w:hAnsi="Goudy Old Style"/>
          <w:sz w:val="24"/>
          <w:szCs w:val="24"/>
        </w:rPr>
        <w:t xml:space="preserve"> </w:t>
      </w:r>
      <w:r w:rsidR="0062633C" w:rsidRPr="00E24479">
        <w:rPr>
          <w:rFonts w:ascii="Goudy Old Style" w:hAnsi="Goudy Old Style"/>
          <w:sz w:val="24"/>
          <w:szCs w:val="24"/>
        </w:rPr>
        <w:t xml:space="preserve">personal </w:t>
      </w:r>
      <w:r w:rsidR="00D93ACE" w:rsidRPr="00E24479">
        <w:rPr>
          <w:rFonts w:ascii="Goudy Old Style" w:hAnsi="Goudy Old Style"/>
          <w:sz w:val="24"/>
          <w:szCs w:val="24"/>
        </w:rPr>
        <w:t>experienc</w:t>
      </w:r>
      <w:r w:rsidR="0062633C" w:rsidRPr="00E24479">
        <w:rPr>
          <w:rFonts w:ascii="Goudy Old Style" w:hAnsi="Goudy Old Style"/>
          <w:sz w:val="24"/>
          <w:szCs w:val="24"/>
        </w:rPr>
        <w:t>es with God</w:t>
      </w:r>
      <w:r w:rsidR="00AF53DE" w:rsidRPr="00E24479">
        <w:rPr>
          <w:rFonts w:ascii="Goudy Old Style" w:hAnsi="Goudy Old Style"/>
          <w:sz w:val="24"/>
          <w:szCs w:val="24"/>
        </w:rPr>
        <w:t>, known as Bondye</w:t>
      </w:r>
      <w:r w:rsidR="00F45B5A" w:rsidRPr="00E24479">
        <w:rPr>
          <w:rFonts w:ascii="Goudy Old Style" w:hAnsi="Goudy Old Style"/>
          <w:sz w:val="24"/>
          <w:szCs w:val="24"/>
        </w:rPr>
        <w:t xml:space="preserve"> for Haitian Vodou,</w:t>
      </w:r>
      <w:r w:rsidR="00D93ACE" w:rsidRPr="00E24479">
        <w:rPr>
          <w:rFonts w:ascii="Goudy Old Style" w:hAnsi="Goudy Old Style"/>
          <w:sz w:val="24"/>
          <w:szCs w:val="24"/>
        </w:rPr>
        <w:t xml:space="preserve"> through</w:t>
      </w:r>
      <w:r w:rsidR="00833261" w:rsidRPr="00E24479">
        <w:rPr>
          <w:rFonts w:ascii="Goudy Old Style" w:hAnsi="Goudy Old Style"/>
          <w:sz w:val="24"/>
          <w:szCs w:val="24"/>
        </w:rPr>
        <w:t xml:space="preserve"> approaches of </w:t>
      </w:r>
      <w:r w:rsidR="00D408B5" w:rsidRPr="00E24479">
        <w:rPr>
          <w:rFonts w:ascii="Goudy Old Style" w:hAnsi="Goudy Old Style"/>
          <w:sz w:val="24"/>
          <w:szCs w:val="24"/>
        </w:rPr>
        <w:t>“</w:t>
      </w:r>
      <w:r w:rsidR="00D93ACE" w:rsidRPr="00E24479">
        <w:rPr>
          <w:rFonts w:ascii="Goudy Old Style" w:hAnsi="Goudy Old Style"/>
          <w:sz w:val="24"/>
          <w:szCs w:val="24"/>
        </w:rPr>
        <w:t>healing, glossolalia and prophesying</w:t>
      </w:r>
      <w:r w:rsidR="00D408B5" w:rsidRPr="00E24479">
        <w:rPr>
          <w:rFonts w:ascii="Goudy Old Style" w:hAnsi="Goudy Old Style"/>
          <w:sz w:val="24"/>
          <w:szCs w:val="24"/>
        </w:rPr>
        <w:t>”</w:t>
      </w:r>
      <w:sdt>
        <w:sdtPr>
          <w:rPr>
            <w:rFonts w:ascii="Goudy Old Style" w:hAnsi="Goudy Old Style"/>
            <w:sz w:val="24"/>
            <w:szCs w:val="24"/>
          </w:rPr>
          <w:id w:val="-1382174462"/>
          <w:citation/>
        </w:sdtPr>
        <w:sdtContent>
          <w:r w:rsidR="00D408B5" w:rsidRPr="00E24479">
            <w:rPr>
              <w:rFonts w:ascii="Goudy Old Style" w:hAnsi="Goudy Old Style"/>
              <w:sz w:val="24"/>
              <w:szCs w:val="24"/>
            </w:rPr>
            <w:fldChar w:fldCharType="begin"/>
          </w:r>
          <w:r w:rsidR="0079529E" w:rsidRPr="00E24479">
            <w:rPr>
              <w:rFonts w:ascii="Goudy Old Style" w:hAnsi="Goudy Old Style"/>
              <w:sz w:val="24"/>
              <w:szCs w:val="24"/>
            </w:rPr>
            <w:instrText xml:space="preserve">CITATION Man02 \l 2057 </w:instrText>
          </w:r>
          <w:r w:rsidR="00D408B5" w:rsidRPr="00E24479">
            <w:rPr>
              <w:rFonts w:ascii="Goudy Old Style" w:hAnsi="Goudy Old Style"/>
              <w:sz w:val="24"/>
              <w:szCs w:val="24"/>
            </w:rPr>
            <w:fldChar w:fldCharType="separate"/>
          </w:r>
          <w:r w:rsidR="0079529E" w:rsidRPr="00E24479">
            <w:rPr>
              <w:rFonts w:ascii="Goudy Old Style" w:hAnsi="Goudy Old Style"/>
              <w:noProof/>
              <w:sz w:val="24"/>
              <w:szCs w:val="24"/>
            </w:rPr>
            <w:t xml:space="preserve"> (Carpenedo, 2021)</w:t>
          </w:r>
          <w:r w:rsidR="00D408B5" w:rsidRPr="00E24479">
            <w:rPr>
              <w:rFonts w:ascii="Goudy Old Style" w:hAnsi="Goudy Old Style"/>
              <w:sz w:val="24"/>
              <w:szCs w:val="24"/>
            </w:rPr>
            <w:fldChar w:fldCharType="end"/>
          </w:r>
        </w:sdtContent>
      </w:sdt>
      <w:r w:rsidR="00833261" w:rsidRPr="00E24479">
        <w:rPr>
          <w:rFonts w:ascii="Goudy Old Style" w:hAnsi="Goudy Old Style"/>
          <w:sz w:val="24"/>
          <w:szCs w:val="24"/>
        </w:rPr>
        <w:t>.</w:t>
      </w:r>
      <w:r w:rsidR="00381CFF" w:rsidRPr="00E24479">
        <w:rPr>
          <w:rFonts w:ascii="Goudy Old Style" w:hAnsi="Goudy Old Style"/>
          <w:sz w:val="24"/>
          <w:szCs w:val="24"/>
        </w:rPr>
        <w:t xml:space="preserve"> </w:t>
      </w:r>
      <w:r w:rsidR="00413484" w:rsidRPr="00E24479">
        <w:rPr>
          <w:rFonts w:ascii="Goudy Old Style" w:hAnsi="Goudy Old Style"/>
          <w:sz w:val="24"/>
          <w:szCs w:val="24"/>
        </w:rPr>
        <w:t xml:space="preserve">This is particularly important </w:t>
      </w:r>
      <w:r w:rsidR="009A3FEA" w:rsidRPr="00E24479">
        <w:rPr>
          <w:rFonts w:ascii="Goudy Old Style" w:hAnsi="Goudy Old Style"/>
          <w:sz w:val="24"/>
          <w:szCs w:val="24"/>
        </w:rPr>
        <w:t xml:space="preserve">for the reason that women in the Catholic Church are unable to </w:t>
      </w:r>
      <w:r w:rsidR="00563CF1" w:rsidRPr="00E24479">
        <w:rPr>
          <w:rFonts w:ascii="Goudy Old Style" w:hAnsi="Goudy Old Style"/>
          <w:sz w:val="24"/>
          <w:szCs w:val="24"/>
        </w:rPr>
        <w:t>be ordained</w:t>
      </w:r>
      <w:sdt>
        <w:sdtPr>
          <w:rPr>
            <w:rFonts w:ascii="Goudy Old Style" w:hAnsi="Goudy Old Style"/>
            <w:sz w:val="24"/>
            <w:szCs w:val="24"/>
          </w:rPr>
          <w:id w:val="447291510"/>
          <w:citation/>
        </w:sdtPr>
        <w:sdtContent>
          <w:r w:rsidR="00072A5A" w:rsidRPr="00E24479">
            <w:rPr>
              <w:rFonts w:ascii="Goudy Old Style" w:hAnsi="Goudy Old Style"/>
              <w:sz w:val="24"/>
              <w:szCs w:val="24"/>
            </w:rPr>
            <w:fldChar w:fldCharType="begin"/>
          </w:r>
          <w:r w:rsidR="00072A5A" w:rsidRPr="00E24479">
            <w:rPr>
              <w:rFonts w:ascii="Goudy Old Style" w:hAnsi="Goudy Old Style"/>
              <w:sz w:val="24"/>
              <w:szCs w:val="24"/>
            </w:rPr>
            <w:instrText xml:space="preserve">CITATION Dul98 \p 45 \l 2057 </w:instrText>
          </w:r>
          <w:r w:rsidR="00072A5A" w:rsidRPr="00E24479">
            <w:rPr>
              <w:rFonts w:ascii="Goudy Old Style" w:hAnsi="Goudy Old Style"/>
              <w:sz w:val="24"/>
              <w:szCs w:val="24"/>
            </w:rPr>
            <w:fldChar w:fldCharType="separate"/>
          </w:r>
          <w:r w:rsidR="00072A5A" w:rsidRPr="00E24479">
            <w:rPr>
              <w:rFonts w:ascii="Goudy Old Style" w:hAnsi="Goudy Old Style"/>
              <w:noProof/>
              <w:sz w:val="24"/>
              <w:szCs w:val="24"/>
            </w:rPr>
            <w:t xml:space="preserve"> (Dulles, 1998, p. 45)</w:t>
          </w:r>
          <w:r w:rsidR="00072A5A" w:rsidRPr="00E24479">
            <w:rPr>
              <w:rFonts w:ascii="Goudy Old Style" w:hAnsi="Goudy Old Style"/>
              <w:sz w:val="24"/>
              <w:szCs w:val="24"/>
            </w:rPr>
            <w:fldChar w:fldCharType="end"/>
          </w:r>
        </w:sdtContent>
      </w:sdt>
      <w:r w:rsidR="009A3FEA" w:rsidRPr="00E24479">
        <w:rPr>
          <w:rFonts w:ascii="Goudy Old Style" w:hAnsi="Goudy Old Style"/>
          <w:sz w:val="24"/>
          <w:szCs w:val="24"/>
        </w:rPr>
        <w:t xml:space="preserve">, therefore, motivating women to </w:t>
      </w:r>
      <w:r w:rsidR="00563CF1" w:rsidRPr="00E24479">
        <w:rPr>
          <w:rFonts w:ascii="Goudy Old Style" w:hAnsi="Goudy Old Style"/>
          <w:sz w:val="24"/>
          <w:szCs w:val="24"/>
        </w:rPr>
        <w:t>seek</w:t>
      </w:r>
      <w:r w:rsidR="00DC7DA8" w:rsidRPr="00E24479">
        <w:rPr>
          <w:rFonts w:ascii="Goudy Old Style" w:hAnsi="Goudy Old Style"/>
          <w:sz w:val="24"/>
          <w:szCs w:val="24"/>
        </w:rPr>
        <w:t xml:space="preserve"> other approaches of </w:t>
      </w:r>
      <w:r w:rsidR="00E23322" w:rsidRPr="00E24479">
        <w:rPr>
          <w:rFonts w:ascii="Goudy Old Style" w:hAnsi="Goudy Old Style"/>
          <w:sz w:val="24"/>
          <w:szCs w:val="24"/>
        </w:rPr>
        <w:t xml:space="preserve">female </w:t>
      </w:r>
      <w:r w:rsidR="00DC7DA8" w:rsidRPr="00E24479">
        <w:rPr>
          <w:rFonts w:ascii="Goudy Old Style" w:hAnsi="Goudy Old Style"/>
          <w:sz w:val="24"/>
          <w:szCs w:val="24"/>
        </w:rPr>
        <w:t>empowerment</w:t>
      </w:r>
      <w:r w:rsidR="00EC5E66" w:rsidRPr="00E24479">
        <w:rPr>
          <w:rFonts w:ascii="Goudy Old Style" w:hAnsi="Goudy Old Style"/>
          <w:sz w:val="24"/>
          <w:szCs w:val="24"/>
        </w:rPr>
        <w:t xml:space="preserve"> through other religious movements</w:t>
      </w:r>
      <w:r w:rsidR="00C155BC" w:rsidRPr="00E24479">
        <w:rPr>
          <w:rFonts w:ascii="Goudy Old Style" w:hAnsi="Goudy Old Style"/>
          <w:sz w:val="24"/>
          <w:szCs w:val="24"/>
        </w:rPr>
        <w:t xml:space="preserve"> such as Haitian Vodou</w:t>
      </w:r>
      <w:r w:rsidR="00DC7DA8" w:rsidRPr="00E24479">
        <w:rPr>
          <w:rFonts w:ascii="Goudy Old Style" w:hAnsi="Goudy Old Style"/>
          <w:sz w:val="24"/>
          <w:szCs w:val="24"/>
        </w:rPr>
        <w:t xml:space="preserve">. </w:t>
      </w:r>
    </w:p>
    <w:p w14:paraId="25D21128" w14:textId="424E2126" w:rsidR="00080A8E" w:rsidRPr="00E24479" w:rsidRDefault="00D23C3F" w:rsidP="009F381F">
      <w:pPr>
        <w:spacing w:line="360" w:lineRule="auto"/>
        <w:jc w:val="both"/>
        <w:rPr>
          <w:rFonts w:ascii="Goudy Old Style" w:hAnsi="Goudy Old Style"/>
          <w:sz w:val="24"/>
          <w:szCs w:val="24"/>
        </w:rPr>
      </w:pPr>
      <w:r w:rsidRPr="00E24479">
        <w:rPr>
          <w:rFonts w:ascii="Goudy Old Style" w:hAnsi="Goudy Old Style"/>
          <w:sz w:val="24"/>
          <w:szCs w:val="24"/>
        </w:rPr>
        <w:t>Historical and ethnographical</w:t>
      </w:r>
      <w:r w:rsidR="00031D4D" w:rsidRPr="00E24479">
        <w:rPr>
          <w:rFonts w:ascii="Goudy Old Style" w:hAnsi="Goudy Old Style"/>
          <w:sz w:val="24"/>
          <w:szCs w:val="24"/>
        </w:rPr>
        <w:t xml:space="preserve"> </w:t>
      </w:r>
      <w:r w:rsidR="001A738F" w:rsidRPr="00E24479">
        <w:rPr>
          <w:rFonts w:ascii="Goudy Old Style" w:hAnsi="Goudy Old Style"/>
          <w:sz w:val="24"/>
          <w:szCs w:val="24"/>
        </w:rPr>
        <w:t>analyses</w:t>
      </w:r>
      <w:r w:rsidR="00031D4D" w:rsidRPr="00E24479">
        <w:rPr>
          <w:rFonts w:ascii="Goudy Old Style" w:hAnsi="Goudy Old Style"/>
          <w:sz w:val="24"/>
          <w:szCs w:val="24"/>
        </w:rPr>
        <w:t xml:space="preserve"> of women and religion have </w:t>
      </w:r>
      <w:r w:rsidRPr="00E24479">
        <w:rPr>
          <w:rFonts w:ascii="Goudy Old Style" w:hAnsi="Goudy Old Style"/>
          <w:sz w:val="24"/>
          <w:szCs w:val="24"/>
        </w:rPr>
        <w:t xml:space="preserve">comprehensively </w:t>
      </w:r>
      <w:r w:rsidR="00031D4D" w:rsidRPr="00E24479">
        <w:rPr>
          <w:rFonts w:ascii="Goudy Old Style" w:hAnsi="Goudy Old Style"/>
          <w:sz w:val="24"/>
          <w:szCs w:val="24"/>
        </w:rPr>
        <w:t xml:space="preserve"> documented patterns of women's </w:t>
      </w:r>
      <w:r w:rsidRPr="00E24479">
        <w:rPr>
          <w:rFonts w:ascii="Goudy Old Style" w:hAnsi="Goudy Old Style"/>
          <w:sz w:val="24"/>
          <w:szCs w:val="24"/>
        </w:rPr>
        <w:t xml:space="preserve">prohibition </w:t>
      </w:r>
      <w:r w:rsidR="00E839E3" w:rsidRPr="00E24479">
        <w:rPr>
          <w:rFonts w:ascii="Goudy Old Style" w:hAnsi="Goudy Old Style"/>
          <w:sz w:val="24"/>
          <w:szCs w:val="24"/>
        </w:rPr>
        <w:t>and rejection</w:t>
      </w:r>
      <w:r w:rsidR="00031D4D" w:rsidRPr="00E24479">
        <w:rPr>
          <w:rFonts w:ascii="Goudy Old Style" w:hAnsi="Goudy Old Style"/>
          <w:sz w:val="24"/>
          <w:szCs w:val="24"/>
        </w:rPr>
        <w:t xml:space="preserve"> from positions of </w:t>
      </w:r>
      <w:r w:rsidR="00E839E3" w:rsidRPr="00E24479">
        <w:rPr>
          <w:rFonts w:ascii="Goudy Old Style" w:hAnsi="Goudy Old Style"/>
          <w:sz w:val="24"/>
          <w:szCs w:val="24"/>
        </w:rPr>
        <w:t>substantial</w:t>
      </w:r>
      <w:r w:rsidR="00031D4D" w:rsidRPr="00E24479">
        <w:rPr>
          <w:rFonts w:ascii="Goudy Old Style" w:hAnsi="Goudy Old Style"/>
          <w:sz w:val="24"/>
          <w:szCs w:val="24"/>
        </w:rPr>
        <w:t xml:space="preserve"> religious leadership</w:t>
      </w:r>
      <w:sdt>
        <w:sdtPr>
          <w:rPr>
            <w:rFonts w:ascii="Goudy Old Style" w:hAnsi="Goudy Old Style"/>
            <w:sz w:val="24"/>
            <w:szCs w:val="24"/>
          </w:rPr>
          <w:id w:val="-316653501"/>
          <w:citation/>
        </w:sdtPr>
        <w:sdtContent>
          <w:r w:rsidR="00786F25" w:rsidRPr="00E24479">
            <w:rPr>
              <w:rFonts w:ascii="Goudy Old Style" w:hAnsi="Goudy Old Style"/>
              <w:sz w:val="24"/>
              <w:szCs w:val="24"/>
            </w:rPr>
            <w:fldChar w:fldCharType="begin"/>
          </w:r>
          <w:r w:rsidR="001E7A9A" w:rsidRPr="00E24479">
            <w:rPr>
              <w:rFonts w:ascii="Goudy Old Style" w:hAnsi="Goudy Old Style"/>
              <w:sz w:val="24"/>
              <w:szCs w:val="24"/>
            </w:rPr>
            <w:instrText xml:space="preserve">CITATION Ser96 \p 4 \l 2057 </w:instrText>
          </w:r>
          <w:r w:rsidR="00786F25" w:rsidRPr="00E24479">
            <w:rPr>
              <w:rFonts w:ascii="Goudy Old Style" w:hAnsi="Goudy Old Style"/>
              <w:sz w:val="24"/>
              <w:szCs w:val="24"/>
            </w:rPr>
            <w:fldChar w:fldCharType="separate"/>
          </w:r>
          <w:r w:rsidR="001E7A9A" w:rsidRPr="00E24479">
            <w:rPr>
              <w:rFonts w:ascii="Goudy Old Style" w:hAnsi="Goudy Old Style"/>
              <w:noProof/>
              <w:sz w:val="24"/>
              <w:szCs w:val="24"/>
            </w:rPr>
            <w:t xml:space="preserve"> (Sered, 1996, p. 4)</w:t>
          </w:r>
          <w:r w:rsidR="00786F25" w:rsidRPr="00E24479">
            <w:rPr>
              <w:rFonts w:ascii="Goudy Old Style" w:hAnsi="Goudy Old Style"/>
              <w:sz w:val="24"/>
              <w:szCs w:val="24"/>
            </w:rPr>
            <w:fldChar w:fldCharType="end"/>
          </w:r>
        </w:sdtContent>
      </w:sdt>
      <w:r w:rsidR="00031D4D" w:rsidRPr="00E24479">
        <w:rPr>
          <w:rFonts w:ascii="Goudy Old Style" w:hAnsi="Goudy Old Style"/>
          <w:sz w:val="24"/>
          <w:szCs w:val="24"/>
        </w:rPr>
        <w:t>.</w:t>
      </w:r>
      <w:r w:rsidR="00424272" w:rsidRPr="00E24479">
        <w:rPr>
          <w:rFonts w:ascii="Goudy Old Style" w:hAnsi="Goudy Old Style"/>
          <w:sz w:val="24"/>
          <w:szCs w:val="24"/>
        </w:rPr>
        <w:t xml:space="preserve"> However, </w:t>
      </w:r>
      <w:r w:rsidR="00AF1A55" w:rsidRPr="00E24479">
        <w:rPr>
          <w:rFonts w:ascii="Goudy Old Style" w:hAnsi="Goudy Old Style"/>
          <w:sz w:val="24"/>
          <w:szCs w:val="24"/>
        </w:rPr>
        <w:t xml:space="preserve">one prominent and </w:t>
      </w:r>
      <w:r w:rsidR="002F7420" w:rsidRPr="00E24479">
        <w:rPr>
          <w:rFonts w:ascii="Goudy Old Style" w:hAnsi="Goudy Old Style"/>
          <w:sz w:val="24"/>
          <w:szCs w:val="24"/>
        </w:rPr>
        <w:t xml:space="preserve">respected </w:t>
      </w:r>
      <w:r w:rsidR="00AF1A55" w:rsidRPr="00E24479">
        <w:rPr>
          <w:rFonts w:ascii="Goudy Old Style" w:hAnsi="Goudy Old Style"/>
          <w:sz w:val="24"/>
          <w:szCs w:val="24"/>
        </w:rPr>
        <w:t>figure that has</w:t>
      </w:r>
      <w:r w:rsidR="002F7420" w:rsidRPr="00E24479">
        <w:rPr>
          <w:rFonts w:ascii="Goudy Old Style" w:hAnsi="Goudy Old Style"/>
          <w:sz w:val="24"/>
          <w:szCs w:val="24"/>
        </w:rPr>
        <w:t xml:space="preserve"> been influential in </w:t>
      </w:r>
      <w:r w:rsidR="00AF1A55" w:rsidRPr="00E24479">
        <w:rPr>
          <w:rFonts w:ascii="Goudy Old Style" w:hAnsi="Goudy Old Style"/>
          <w:sz w:val="24"/>
          <w:szCs w:val="24"/>
        </w:rPr>
        <w:t>empower</w:t>
      </w:r>
      <w:r w:rsidR="002F7420" w:rsidRPr="00E24479">
        <w:rPr>
          <w:rFonts w:ascii="Goudy Old Style" w:hAnsi="Goudy Old Style"/>
          <w:sz w:val="24"/>
          <w:szCs w:val="24"/>
        </w:rPr>
        <w:t xml:space="preserve">ing </w:t>
      </w:r>
      <w:r w:rsidR="00AF1A55" w:rsidRPr="00E24479">
        <w:rPr>
          <w:rFonts w:ascii="Goudy Old Style" w:hAnsi="Goudy Old Style"/>
          <w:sz w:val="24"/>
          <w:szCs w:val="24"/>
        </w:rPr>
        <w:t>countless women in the twenty-first century is Mama Lola</w:t>
      </w:r>
      <w:r w:rsidR="004D239F" w:rsidRPr="00E24479">
        <w:rPr>
          <w:rFonts w:ascii="Goudy Old Style" w:hAnsi="Goudy Old Style"/>
          <w:sz w:val="24"/>
          <w:szCs w:val="24"/>
        </w:rPr>
        <w:t>,</w:t>
      </w:r>
      <w:r w:rsidR="00AF1A55" w:rsidRPr="00E24479">
        <w:rPr>
          <w:rFonts w:ascii="Goudy Old Style" w:hAnsi="Goudy Old Style"/>
          <w:sz w:val="24"/>
          <w:szCs w:val="24"/>
        </w:rPr>
        <w:t xml:space="preserve"> a Haitian</w:t>
      </w:r>
      <w:r w:rsidR="000B346E" w:rsidRPr="00E24479">
        <w:rPr>
          <w:rFonts w:ascii="Goudy Old Style" w:hAnsi="Goudy Old Style"/>
          <w:sz w:val="24"/>
          <w:szCs w:val="24"/>
        </w:rPr>
        <w:t xml:space="preserve"> </w:t>
      </w:r>
      <w:r w:rsidR="00AF1A55" w:rsidRPr="00E24479">
        <w:rPr>
          <w:rFonts w:ascii="Goudy Old Style" w:hAnsi="Goudy Old Style"/>
          <w:sz w:val="24"/>
          <w:szCs w:val="24"/>
        </w:rPr>
        <w:t>Vodou</w:t>
      </w:r>
      <w:r w:rsidR="00B55167" w:rsidRPr="00E24479">
        <w:rPr>
          <w:rFonts w:ascii="Goudy Old Style" w:hAnsi="Goudy Old Style"/>
          <w:sz w:val="24"/>
          <w:szCs w:val="24"/>
        </w:rPr>
        <w:t xml:space="preserve"> priestess, born in Port-au-Prince,</w:t>
      </w:r>
      <w:r w:rsidR="00F74655" w:rsidRPr="00E24479">
        <w:rPr>
          <w:rFonts w:ascii="Goudy Old Style" w:hAnsi="Goudy Old Style"/>
          <w:sz w:val="24"/>
          <w:szCs w:val="24"/>
        </w:rPr>
        <w:t xml:space="preserve"> </w:t>
      </w:r>
      <w:r w:rsidR="00F07436" w:rsidRPr="00E24479">
        <w:rPr>
          <w:rFonts w:ascii="Goudy Old Style" w:hAnsi="Goudy Old Style"/>
          <w:sz w:val="24"/>
          <w:szCs w:val="24"/>
        </w:rPr>
        <w:t xml:space="preserve">now </w:t>
      </w:r>
      <w:r w:rsidR="00AF1A55" w:rsidRPr="00E24479">
        <w:rPr>
          <w:rFonts w:ascii="Goudy Old Style" w:hAnsi="Goudy Old Style"/>
          <w:sz w:val="24"/>
          <w:szCs w:val="24"/>
        </w:rPr>
        <w:t>living in Brooklyn</w:t>
      </w:r>
      <w:r w:rsidR="00984494" w:rsidRPr="00E24479">
        <w:rPr>
          <w:rFonts w:ascii="Goudy Old Style" w:hAnsi="Goudy Old Style"/>
          <w:sz w:val="24"/>
          <w:szCs w:val="24"/>
        </w:rPr>
        <w:t>,</w:t>
      </w:r>
      <w:r w:rsidR="00F07436" w:rsidRPr="00E24479">
        <w:rPr>
          <w:rFonts w:ascii="Goudy Old Style" w:hAnsi="Goudy Old Style"/>
          <w:sz w:val="24"/>
          <w:szCs w:val="24"/>
        </w:rPr>
        <w:t xml:space="preserve"> in </w:t>
      </w:r>
      <w:r w:rsidR="00AF1A55" w:rsidRPr="00E24479">
        <w:rPr>
          <w:rFonts w:ascii="Goudy Old Style" w:hAnsi="Goudy Old Style"/>
          <w:sz w:val="24"/>
          <w:szCs w:val="24"/>
        </w:rPr>
        <w:t>New York</w:t>
      </w:r>
      <w:sdt>
        <w:sdtPr>
          <w:rPr>
            <w:rFonts w:ascii="Goudy Old Style" w:hAnsi="Goudy Old Style"/>
            <w:sz w:val="24"/>
            <w:szCs w:val="24"/>
          </w:rPr>
          <w:id w:val="-1609501866"/>
          <w:citation/>
        </w:sdtPr>
        <w:sdtContent>
          <w:r w:rsidR="00AF1A55" w:rsidRPr="00E24479">
            <w:rPr>
              <w:rFonts w:ascii="Goudy Old Style" w:hAnsi="Goudy Old Style"/>
              <w:sz w:val="24"/>
              <w:szCs w:val="24"/>
            </w:rPr>
            <w:fldChar w:fldCharType="begin"/>
          </w:r>
          <w:r w:rsidR="00AF1A55" w:rsidRPr="00E24479">
            <w:rPr>
              <w:rFonts w:ascii="Goudy Old Style" w:hAnsi="Goudy Old Style"/>
              <w:sz w:val="24"/>
              <w:szCs w:val="24"/>
            </w:rPr>
            <w:instrText xml:space="preserve">CITATION Kar01 \p 1 \l 2057 </w:instrText>
          </w:r>
          <w:r w:rsidR="00AF1A55" w:rsidRPr="00E24479">
            <w:rPr>
              <w:rFonts w:ascii="Goudy Old Style" w:hAnsi="Goudy Old Style"/>
              <w:sz w:val="24"/>
              <w:szCs w:val="24"/>
            </w:rPr>
            <w:fldChar w:fldCharType="separate"/>
          </w:r>
          <w:r w:rsidR="00AF1A55" w:rsidRPr="00E24479">
            <w:rPr>
              <w:rFonts w:ascii="Goudy Old Style" w:hAnsi="Goudy Old Style"/>
              <w:noProof/>
              <w:sz w:val="24"/>
              <w:szCs w:val="24"/>
            </w:rPr>
            <w:t xml:space="preserve"> (Brown, 2001, p. 1)</w:t>
          </w:r>
          <w:r w:rsidR="00AF1A55" w:rsidRPr="00E24479">
            <w:rPr>
              <w:rFonts w:ascii="Goudy Old Style" w:hAnsi="Goudy Old Style"/>
              <w:sz w:val="24"/>
              <w:szCs w:val="24"/>
            </w:rPr>
            <w:fldChar w:fldCharType="end"/>
          </w:r>
        </w:sdtContent>
      </w:sdt>
      <w:r w:rsidR="00AF1A55" w:rsidRPr="00E24479">
        <w:rPr>
          <w:rFonts w:ascii="Goudy Old Style" w:hAnsi="Goudy Old Style"/>
          <w:sz w:val="24"/>
          <w:szCs w:val="24"/>
        </w:rPr>
        <w:t xml:space="preserve">. </w:t>
      </w:r>
      <w:r w:rsidR="00033F98" w:rsidRPr="00E24479">
        <w:rPr>
          <w:rFonts w:ascii="Goudy Old Style" w:hAnsi="Goudy Old Style"/>
          <w:sz w:val="24"/>
          <w:szCs w:val="24"/>
        </w:rPr>
        <w:t>Mama Lola</w:t>
      </w:r>
      <w:r w:rsidR="004A7E58" w:rsidRPr="00E24479">
        <w:rPr>
          <w:rFonts w:ascii="Goudy Old Style" w:hAnsi="Goudy Old Style"/>
          <w:sz w:val="24"/>
          <w:szCs w:val="24"/>
        </w:rPr>
        <w:t xml:space="preserve"> is </w:t>
      </w:r>
      <w:r w:rsidR="00922CC2" w:rsidRPr="00E24479">
        <w:rPr>
          <w:rFonts w:ascii="Goudy Old Style" w:hAnsi="Goudy Old Style"/>
          <w:sz w:val="24"/>
          <w:szCs w:val="24"/>
        </w:rPr>
        <w:t xml:space="preserve">a </w:t>
      </w:r>
      <w:r w:rsidR="004A7E58" w:rsidRPr="00E24479">
        <w:rPr>
          <w:rFonts w:ascii="Goudy Old Style" w:hAnsi="Goudy Old Style"/>
          <w:sz w:val="24"/>
          <w:szCs w:val="24"/>
        </w:rPr>
        <w:t>highly</w:t>
      </w:r>
      <w:r w:rsidR="00922CC2" w:rsidRPr="00E24479">
        <w:rPr>
          <w:rFonts w:ascii="Goudy Old Style" w:hAnsi="Goudy Old Style"/>
          <w:sz w:val="24"/>
          <w:szCs w:val="24"/>
        </w:rPr>
        <w:t xml:space="preserve"> respected figure</w:t>
      </w:r>
      <w:r w:rsidR="002F081C" w:rsidRPr="00E24479">
        <w:rPr>
          <w:rFonts w:ascii="Goudy Old Style" w:hAnsi="Goudy Old Style"/>
          <w:sz w:val="24"/>
          <w:szCs w:val="24"/>
        </w:rPr>
        <w:t xml:space="preserve"> considered to be a</w:t>
      </w:r>
      <w:r w:rsidR="006A0676" w:rsidRPr="00E24479">
        <w:rPr>
          <w:rFonts w:ascii="Goudy Old Style" w:hAnsi="Goudy Old Style"/>
          <w:sz w:val="24"/>
          <w:szCs w:val="24"/>
        </w:rPr>
        <w:t xml:space="preserve"> spiritual</w:t>
      </w:r>
      <w:r w:rsidR="002F081C" w:rsidRPr="00E24479">
        <w:rPr>
          <w:rFonts w:ascii="Goudy Old Style" w:hAnsi="Goudy Old Style"/>
          <w:sz w:val="24"/>
          <w:szCs w:val="24"/>
        </w:rPr>
        <w:t xml:space="preserve"> healer</w:t>
      </w:r>
      <w:r w:rsidR="006A0676" w:rsidRPr="00E24479">
        <w:rPr>
          <w:rFonts w:ascii="Goudy Old Style" w:hAnsi="Goudy Old Style"/>
          <w:sz w:val="24"/>
          <w:szCs w:val="24"/>
        </w:rPr>
        <w:t xml:space="preserve"> providing </w:t>
      </w:r>
      <w:r w:rsidR="00C9040E" w:rsidRPr="00E24479">
        <w:rPr>
          <w:rFonts w:ascii="Goudy Old Style" w:hAnsi="Goudy Old Style"/>
          <w:sz w:val="24"/>
          <w:szCs w:val="24"/>
        </w:rPr>
        <w:t xml:space="preserve">support and </w:t>
      </w:r>
      <w:r w:rsidR="006A0676" w:rsidRPr="00E24479">
        <w:rPr>
          <w:rFonts w:ascii="Goudy Old Style" w:hAnsi="Goudy Old Style"/>
          <w:sz w:val="24"/>
          <w:szCs w:val="24"/>
        </w:rPr>
        <w:t xml:space="preserve">guidance to </w:t>
      </w:r>
      <w:r w:rsidR="00694789" w:rsidRPr="00E24479">
        <w:rPr>
          <w:rFonts w:ascii="Goudy Old Style" w:hAnsi="Goudy Old Style"/>
          <w:sz w:val="24"/>
          <w:szCs w:val="24"/>
        </w:rPr>
        <w:t>Haitian immigrants in New York</w:t>
      </w:r>
      <w:sdt>
        <w:sdtPr>
          <w:rPr>
            <w:rFonts w:ascii="Goudy Old Style" w:hAnsi="Goudy Old Style"/>
            <w:sz w:val="24"/>
            <w:szCs w:val="24"/>
          </w:rPr>
          <w:id w:val="-1197238272"/>
          <w:citation/>
        </w:sdtPr>
        <w:sdtContent>
          <w:r w:rsidR="00D84E17" w:rsidRPr="00E24479">
            <w:rPr>
              <w:rFonts w:ascii="Goudy Old Style" w:hAnsi="Goudy Old Style"/>
              <w:sz w:val="24"/>
              <w:szCs w:val="24"/>
            </w:rPr>
            <w:fldChar w:fldCharType="begin"/>
          </w:r>
          <w:r w:rsidR="00D84E17" w:rsidRPr="00E24479">
            <w:rPr>
              <w:rFonts w:ascii="Goudy Old Style" w:hAnsi="Goudy Old Style"/>
              <w:sz w:val="24"/>
              <w:szCs w:val="24"/>
            </w:rPr>
            <w:instrText xml:space="preserve">CITATION Kar01 \p 4 \l 2057 </w:instrText>
          </w:r>
          <w:r w:rsidR="00D84E17" w:rsidRPr="00E24479">
            <w:rPr>
              <w:rFonts w:ascii="Goudy Old Style" w:hAnsi="Goudy Old Style"/>
              <w:sz w:val="24"/>
              <w:szCs w:val="24"/>
            </w:rPr>
            <w:fldChar w:fldCharType="separate"/>
          </w:r>
          <w:r w:rsidR="00D84E17" w:rsidRPr="00E24479">
            <w:rPr>
              <w:rFonts w:ascii="Goudy Old Style" w:hAnsi="Goudy Old Style"/>
              <w:noProof/>
              <w:sz w:val="24"/>
              <w:szCs w:val="24"/>
            </w:rPr>
            <w:t xml:space="preserve"> (Brown, 2001, p. 4)</w:t>
          </w:r>
          <w:r w:rsidR="00D84E17" w:rsidRPr="00E24479">
            <w:rPr>
              <w:rFonts w:ascii="Goudy Old Style" w:hAnsi="Goudy Old Style"/>
              <w:sz w:val="24"/>
              <w:szCs w:val="24"/>
            </w:rPr>
            <w:fldChar w:fldCharType="end"/>
          </w:r>
        </w:sdtContent>
      </w:sdt>
      <w:r w:rsidR="00694789" w:rsidRPr="00E24479">
        <w:rPr>
          <w:rFonts w:ascii="Goudy Old Style" w:hAnsi="Goudy Old Style"/>
          <w:sz w:val="24"/>
          <w:szCs w:val="24"/>
        </w:rPr>
        <w:t xml:space="preserve">. </w:t>
      </w:r>
      <w:r w:rsidR="00940436" w:rsidRPr="00E24479">
        <w:rPr>
          <w:rFonts w:ascii="Goudy Old Style" w:hAnsi="Goudy Old Style"/>
          <w:sz w:val="24"/>
          <w:szCs w:val="24"/>
        </w:rPr>
        <w:t>Mama Lola’s</w:t>
      </w:r>
      <w:r w:rsidR="00AC0A10" w:rsidRPr="00E24479">
        <w:rPr>
          <w:rFonts w:ascii="Goudy Old Style" w:hAnsi="Goudy Old Style"/>
          <w:sz w:val="24"/>
          <w:szCs w:val="24"/>
        </w:rPr>
        <w:t xml:space="preserve"> role </w:t>
      </w:r>
      <w:r w:rsidR="00940436" w:rsidRPr="00E24479">
        <w:rPr>
          <w:rFonts w:ascii="Goudy Old Style" w:hAnsi="Goudy Old Style"/>
          <w:sz w:val="24"/>
          <w:szCs w:val="24"/>
        </w:rPr>
        <w:t>involves</w:t>
      </w:r>
      <w:r w:rsidR="00E566F6" w:rsidRPr="00E24479">
        <w:rPr>
          <w:rFonts w:ascii="Goudy Old Style" w:hAnsi="Goudy Old Style"/>
          <w:sz w:val="24"/>
          <w:szCs w:val="24"/>
        </w:rPr>
        <w:t xml:space="preserve"> </w:t>
      </w:r>
      <w:r w:rsidR="00940436" w:rsidRPr="00E24479">
        <w:rPr>
          <w:rFonts w:ascii="Goudy Old Style" w:hAnsi="Goudy Old Style"/>
          <w:sz w:val="24"/>
          <w:szCs w:val="24"/>
        </w:rPr>
        <w:t>the management</w:t>
      </w:r>
      <w:r w:rsidR="00E566F6" w:rsidRPr="00E24479">
        <w:rPr>
          <w:rFonts w:ascii="Goudy Old Style" w:hAnsi="Goudy Old Style"/>
          <w:sz w:val="24"/>
          <w:szCs w:val="24"/>
        </w:rPr>
        <w:t xml:space="preserve"> </w:t>
      </w:r>
      <w:r w:rsidR="00940436" w:rsidRPr="00E24479">
        <w:rPr>
          <w:rFonts w:ascii="Goudy Old Style" w:hAnsi="Goudy Old Style"/>
          <w:sz w:val="24"/>
          <w:szCs w:val="24"/>
        </w:rPr>
        <w:t>of</w:t>
      </w:r>
      <w:r w:rsidR="00E566F6" w:rsidRPr="00E24479">
        <w:rPr>
          <w:rFonts w:ascii="Goudy Old Style" w:hAnsi="Goudy Old Style"/>
          <w:sz w:val="24"/>
          <w:szCs w:val="24"/>
        </w:rPr>
        <w:t xml:space="preserve"> </w:t>
      </w:r>
      <w:r w:rsidR="00DE76E3" w:rsidRPr="00E24479">
        <w:rPr>
          <w:rFonts w:ascii="Goudy Old Style" w:hAnsi="Goudy Old Style"/>
          <w:sz w:val="24"/>
          <w:szCs w:val="24"/>
        </w:rPr>
        <w:t>everyday matters that affect people’s lives, for example, health problems, family difficulties, work life and love</w:t>
      </w:r>
      <w:r w:rsidR="001E7F13" w:rsidRPr="00E24479">
        <w:rPr>
          <w:rFonts w:ascii="Goudy Old Style" w:hAnsi="Goudy Old Style"/>
          <w:sz w:val="24"/>
          <w:szCs w:val="24"/>
        </w:rPr>
        <w:t xml:space="preserve">, </w:t>
      </w:r>
      <w:r w:rsidR="00935C53" w:rsidRPr="00E24479">
        <w:rPr>
          <w:rFonts w:ascii="Goudy Old Style" w:hAnsi="Goudy Old Style"/>
          <w:sz w:val="24"/>
          <w:szCs w:val="24"/>
        </w:rPr>
        <w:t>incorporat</w:t>
      </w:r>
      <w:r w:rsidR="001E7F13" w:rsidRPr="00E24479">
        <w:rPr>
          <w:rFonts w:ascii="Goudy Old Style" w:hAnsi="Goudy Old Style"/>
          <w:sz w:val="24"/>
          <w:szCs w:val="24"/>
        </w:rPr>
        <w:t>ing and exhibiting</w:t>
      </w:r>
      <w:r w:rsidR="00AE2643" w:rsidRPr="00E24479">
        <w:rPr>
          <w:rFonts w:ascii="Goudy Old Style" w:hAnsi="Goudy Old Style"/>
          <w:sz w:val="24"/>
          <w:szCs w:val="24"/>
        </w:rPr>
        <w:t xml:space="preserve"> the skills</w:t>
      </w:r>
      <w:r w:rsidR="001E7F13" w:rsidRPr="00E24479">
        <w:rPr>
          <w:rFonts w:ascii="Goudy Old Style" w:hAnsi="Goudy Old Style"/>
          <w:sz w:val="24"/>
          <w:szCs w:val="24"/>
        </w:rPr>
        <w:t xml:space="preserve"> and abilities</w:t>
      </w:r>
      <w:r w:rsidR="00AE2643" w:rsidRPr="00E24479">
        <w:rPr>
          <w:rFonts w:ascii="Goudy Old Style" w:hAnsi="Goudy Old Style"/>
          <w:sz w:val="24"/>
          <w:szCs w:val="24"/>
        </w:rPr>
        <w:t xml:space="preserve"> of </w:t>
      </w:r>
      <w:r w:rsidR="00165C6A" w:rsidRPr="00E24479">
        <w:rPr>
          <w:rFonts w:ascii="Goudy Old Style" w:hAnsi="Goudy Old Style"/>
          <w:sz w:val="24"/>
          <w:szCs w:val="24"/>
        </w:rPr>
        <w:t>a social worker, medical doctor</w:t>
      </w:r>
      <w:r w:rsidR="001E7F13" w:rsidRPr="00E24479">
        <w:rPr>
          <w:rFonts w:ascii="Goudy Old Style" w:hAnsi="Goudy Old Style"/>
          <w:sz w:val="24"/>
          <w:szCs w:val="24"/>
        </w:rPr>
        <w:t>, psychotherapist and a priest</w:t>
      </w:r>
      <w:sdt>
        <w:sdtPr>
          <w:rPr>
            <w:rFonts w:ascii="Goudy Old Style" w:hAnsi="Goudy Old Style"/>
            <w:sz w:val="24"/>
            <w:szCs w:val="24"/>
          </w:rPr>
          <w:id w:val="-1193452186"/>
          <w:citation/>
        </w:sdtPr>
        <w:sdtContent>
          <w:r w:rsidR="00A73C64" w:rsidRPr="00E24479">
            <w:rPr>
              <w:rFonts w:ascii="Goudy Old Style" w:hAnsi="Goudy Old Style"/>
              <w:sz w:val="24"/>
              <w:szCs w:val="24"/>
            </w:rPr>
            <w:fldChar w:fldCharType="begin"/>
          </w:r>
          <w:r w:rsidR="00A73C64" w:rsidRPr="00E24479">
            <w:rPr>
              <w:rFonts w:ascii="Goudy Old Style" w:hAnsi="Goudy Old Style"/>
              <w:sz w:val="24"/>
              <w:szCs w:val="24"/>
            </w:rPr>
            <w:instrText xml:space="preserve">CITATION Kar01 \p 5 \l 2057 </w:instrText>
          </w:r>
          <w:r w:rsidR="00A73C64" w:rsidRPr="00E24479">
            <w:rPr>
              <w:rFonts w:ascii="Goudy Old Style" w:hAnsi="Goudy Old Style"/>
              <w:sz w:val="24"/>
              <w:szCs w:val="24"/>
            </w:rPr>
            <w:fldChar w:fldCharType="separate"/>
          </w:r>
          <w:r w:rsidR="00A73C64" w:rsidRPr="00E24479">
            <w:rPr>
              <w:rFonts w:ascii="Goudy Old Style" w:hAnsi="Goudy Old Style"/>
              <w:noProof/>
              <w:sz w:val="24"/>
              <w:szCs w:val="24"/>
            </w:rPr>
            <w:t xml:space="preserve"> (Brown, 2001, p. 5)</w:t>
          </w:r>
          <w:r w:rsidR="00A73C64" w:rsidRPr="00E24479">
            <w:rPr>
              <w:rFonts w:ascii="Goudy Old Style" w:hAnsi="Goudy Old Style"/>
              <w:sz w:val="24"/>
              <w:szCs w:val="24"/>
            </w:rPr>
            <w:fldChar w:fldCharType="end"/>
          </w:r>
        </w:sdtContent>
      </w:sdt>
      <w:r w:rsidR="00E9531C" w:rsidRPr="00E24479">
        <w:rPr>
          <w:rFonts w:ascii="Goudy Old Style" w:hAnsi="Goudy Old Style"/>
          <w:sz w:val="24"/>
          <w:szCs w:val="24"/>
        </w:rPr>
        <w:t xml:space="preserve">. </w:t>
      </w:r>
      <w:r w:rsidR="007D7159">
        <w:rPr>
          <w:rFonts w:ascii="Goudy Old Style" w:hAnsi="Goudy Old Style"/>
          <w:sz w:val="24"/>
          <w:szCs w:val="24"/>
        </w:rPr>
        <w:t xml:space="preserve">Mama Lola utilises her ability to engage with </w:t>
      </w:r>
      <w:r w:rsidR="00EA0A30">
        <w:rPr>
          <w:rFonts w:ascii="Goudy Old Style" w:hAnsi="Goudy Old Style"/>
          <w:sz w:val="24"/>
          <w:szCs w:val="24"/>
        </w:rPr>
        <w:t xml:space="preserve">spiritual healers, for example Gede, known as </w:t>
      </w:r>
      <w:r w:rsidR="00AA7B8E">
        <w:rPr>
          <w:rFonts w:ascii="Goudy Old Style" w:hAnsi="Goudy Old Style"/>
          <w:sz w:val="24"/>
          <w:szCs w:val="24"/>
        </w:rPr>
        <w:t>the ‘Vodou spirit of death’</w:t>
      </w:r>
      <w:sdt>
        <w:sdtPr>
          <w:rPr>
            <w:rFonts w:ascii="Goudy Old Style" w:hAnsi="Goudy Old Style"/>
            <w:sz w:val="24"/>
            <w:szCs w:val="24"/>
          </w:rPr>
          <w:id w:val="-2053142866"/>
          <w:citation/>
        </w:sdtPr>
        <w:sdtContent>
          <w:r w:rsidR="00A955B8">
            <w:rPr>
              <w:rFonts w:ascii="Goudy Old Style" w:hAnsi="Goudy Old Style"/>
              <w:sz w:val="24"/>
              <w:szCs w:val="24"/>
            </w:rPr>
            <w:fldChar w:fldCharType="begin"/>
          </w:r>
          <w:r w:rsidR="00A955B8">
            <w:rPr>
              <w:rFonts w:ascii="Goudy Old Style" w:hAnsi="Goudy Old Style"/>
              <w:sz w:val="24"/>
              <w:szCs w:val="24"/>
            </w:rPr>
            <w:instrText xml:space="preserve">CITATION Kar01 \p 330 \l 2057 </w:instrText>
          </w:r>
          <w:r w:rsidR="00A955B8">
            <w:rPr>
              <w:rFonts w:ascii="Goudy Old Style" w:hAnsi="Goudy Old Style"/>
              <w:sz w:val="24"/>
              <w:szCs w:val="24"/>
            </w:rPr>
            <w:fldChar w:fldCharType="separate"/>
          </w:r>
          <w:r w:rsidR="00A955B8">
            <w:rPr>
              <w:rFonts w:ascii="Goudy Old Style" w:hAnsi="Goudy Old Style"/>
              <w:noProof/>
              <w:sz w:val="24"/>
              <w:szCs w:val="24"/>
            </w:rPr>
            <w:t xml:space="preserve"> </w:t>
          </w:r>
          <w:r w:rsidR="00A955B8" w:rsidRPr="00A955B8">
            <w:rPr>
              <w:rFonts w:ascii="Goudy Old Style" w:hAnsi="Goudy Old Style"/>
              <w:noProof/>
              <w:sz w:val="24"/>
              <w:szCs w:val="24"/>
            </w:rPr>
            <w:t>(Brown, 2001, p. 330)</w:t>
          </w:r>
          <w:r w:rsidR="00A955B8">
            <w:rPr>
              <w:rFonts w:ascii="Goudy Old Style" w:hAnsi="Goudy Old Style"/>
              <w:sz w:val="24"/>
              <w:szCs w:val="24"/>
            </w:rPr>
            <w:fldChar w:fldCharType="end"/>
          </w:r>
        </w:sdtContent>
      </w:sdt>
      <w:r w:rsidR="001F33BE">
        <w:rPr>
          <w:rFonts w:ascii="Goudy Old Style" w:hAnsi="Goudy Old Style"/>
          <w:sz w:val="24"/>
          <w:szCs w:val="24"/>
        </w:rPr>
        <w:t xml:space="preserve">, to raise </w:t>
      </w:r>
      <w:r w:rsidR="00B52FA6">
        <w:rPr>
          <w:rFonts w:ascii="Goudy Old Style" w:hAnsi="Goudy Old Style"/>
          <w:sz w:val="24"/>
          <w:szCs w:val="24"/>
        </w:rPr>
        <w:t xml:space="preserve">one’s </w:t>
      </w:r>
      <w:r w:rsidR="001F33BE">
        <w:rPr>
          <w:rFonts w:ascii="Goudy Old Style" w:hAnsi="Goudy Old Style"/>
          <w:sz w:val="24"/>
          <w:szCs w:val="24"/>
        </w:rPr>
        <w:t>expectations of life and</w:t>
      </w:r>
      <w:r w:rsidR="00B52FA6">
        <w:rPr>
          <w:rFonts w:ascii="Goudy Old Style" w:hAnsi="Goudy Old Style"/>
          <w:sz w:val="24"/>
          <w:szCs w:val="24"/>
        </w:rPr>
        <w:t xml:space="preserve"> redefine the distressing and agonising life experiences</w:t>
      </w:r>
      <w:sdt>
        <w:sdtPr>
          <w:rPr>
            <w:rFonts w:ascii="Goudy Old Style" w:hAnsi="Goudy Old Style"/>
            <w:sz w:val="24"/>
            <w:szCs w:val="24"/>
          </w:rPr>
          <w:id w:val="1370412361"/>
          <w:citation/>
        </w:sdtPr>
        <w:sdtContent>
          <w:r w:rsidR="00896539">
            <w:rPr>
              <w:rFonts w:ascii="Goudy Old Style" w:hAnsi="Goudy Old Style"/>
              <w:sz w:val="24"/>
              <w:szCs w:val="24"/>
            </w:rPr>
            <w:fldChar w:fldCharType="begin"/>
          </w:r>
          <w:r w:rsidR="00896539">
            <w:rPr>
              <w:rFonts w:ascii="Goudy Old Style" w:hAnsi="Goudy Old Style"/>
              <w:sz w:val="24"/>
              <w:szCs w:val="24"/>
            </w:rPr>
            <w:instrText xml:space="preserve">CITATION Kar01 \p 330 \l 2057 </w:instrText>
          </w:r>
          <w:r w:rsidR="00896539">
            <w:rPr>
              <w:rFonts w:ascii="Goudy Old Style" w:hAnsi="Goudy Old Style"/>
              <w:sz w:val="24"/>
              <w:szCs w:val="24"/>
            </w:rPr>
            <w:fldChar w:fldCharType="separate"/>
          </w:r>
          <w:r w:rsidR="00896539">
            <w:rPr>
              <w:rFonts w:ascii="Goudy Old Style" w:hAnsi="Goudy Old Style"/>
              <w:noProof/>
              <w:sz w:val="24"/>
              <w:szCs w:val="24"/>
            </w:rPr>
            <w:t xml:space="preserve"> </w:t>
          </w:r>
          <w:r w:rsidR="00896539" w:rsidRPr="00896539">
            <w:rPr>
              <w:rFonts w:ascii="Goudy Old Style" w:hAnsi="Goudy Old Style"/>
              <w:noProof/>
              <w:sz w:val="24"/>
              <w:szCs w:val="24"/>
            </w:rPr>
            <w:t>(Brown, 2001, p. 330)</w:t>
          </w:r>
          <w:r w:rsidR="00896539">
            <w:rPr>
              <w:rFonts w:ascii="Goudy Old Style" w:hAnsi="Goudy Old Style"/>
              <w:sz w:val="24"/>
              <w:szCs w:val="24"/>
            </w:rPr>
            <w:fldChar w:fldCharType="end"/>
          </w:r>
        </w:sdtContent>
      </w:sdt>
      <w:r w:rsidR="00AA7B8E">
        <w:rPr>
          <w:rFonts w:ascii="Goudy Old Style" w:hAnsi="Goudy Old Style"/>
          <w:sz w:val="24"/>
          <w:szCs w:val="24"/>
        </w:rPr>
        <w:t xml:space="preserve">. </w:t>
      </w:r>
      <w:r w:rsidR="002F25E8">
        <w:rPr>
          <w:rFonts w:ascii="Goudy Old Style" w:hAnsi="Goudy Old Style"/>
          <w:sz w:val="24"/>
          <w:szCs w:val="24"/>
        </w:rPr>
        <w:t xml:space="preserve">Mama Lola’s role as a priestess involves healing </w:t>
      </w:r>
      <w:r w:rsidR="002F25E8" w:rsidRPr="002F25E8">
        <w:rPr>
          <w:rFonts w:ascii="Goudy Old Style" w:hAnsi="Goudy Old Style"/>
          <w:sz w:val="24"/>
          <w:szCs w:val="24"/>
        </w:rPr>
        <w:t>through ‘</w:t>
      </w:r>
      <w:r w:rsidR="00896539" w:rsidRPr="002F25E8">
        <w:rPr>
          <w:rFonts w:ascii="Goudy Old Style" w:hAnsi="Goudy Old Style"/>
          <w:sz w:val="24"/>
          <w:szCs w:val="24"/>
          <w:shd w:val="clear" w:color="auto" w:fill="FFFFFF"/>
          <w:lang w:val="cy-GB"/>
        </w:rPr>
        <w:t>exercising, strengthening, and</w:t>
      </w:r>
      <w:r w:rsidR="002F25E8" w:rsidRPr="002F25E8">
        <w:rPr>
          <w:rFonts w:ascii="Goudy Old Style" w:hAnsi="Goudy Old Style"/>
          <w:sz w:val="24"/>
          <w:szCs w:val="24"/>
          <w:shd w:val="clear" w:color="auto" w:fill="FFFFFF"/>
          <w:lang w:val="cy-GB"/>
        </w:rPr>
        <w:t xml:space="preserve"> </w:t>
      </w:r>
      <w:r w:rsidR="00896539" w:rsidRPr="002F25E8">
        <w:rPr>
          <w:rFonts w:ascii="Goudy Old Style" w:hAnsi="Goudy Old Style"/>
          <w:sz w:val="24"/>
          <w:szCs w:val="24"/>
          <w:shd w:val="clear" w:color="auto" w:fill="FFFFFF"/>
          <w:lang w:val="cy-GB"/>
        </w:rPr>
        <w:t>mending relationships among the living, the dead, and the spirits</w:t>
      </w:r>
      <w:r w:rsidR="002F25E8" w:rsidRPr="002F25E8">
        <w:rPr>
          <w:rFonts w:ascii="Goudy Old Style" w:hAnsi="Goudy Old Style"/>
          <w:sz w:val="24"/>
          <w:szCs w:val="24"/>
          <w:shd w:val="clear" w:color="auto" w:fill="FFFFFF"/>
          <w:lang w:val="cy-GB"/>
        </w:rPr>
        <w:t>’</w:t>
      </w:r>
      <w:sdt>
        <w:sdtPr>
          <w:rPr>
            <w:rFonts w:ascii="Goudy Old Style" w:hAnsi="Goudy Old Style"/>
            <w:sz w:val="24"/>
            <w:szCs w:val="24"/>
            <w:shd w:val="clear" w:color="auto" w:fill="FFFFFF"/>
            <w:lang w:val="cy-GB"/>
          </w:rPr>
          <w:id w:val="-794677692"/>
          <w:citation/>
        </w:sdtPr>
        <w:sdtContent>
          <w:r w:rsidR="002F25E8" w:rsidRPr="002F25E8">
            <w:rPr>
              <w:rFonts w:ascii="Goudy Old Style" w:hAnsi="Goudy Old Style"/>
              <w:sz w:val="24"/>
              <w:szCs w:val="24"/>
              <w:shd w:val="clear" w:color="auto" w:fill="FFFFFF"/>
              <w:lang w:val="cy-GB"/>
            </w:rPr>
            <w:fldChar w:fldCharType="begin"/>
          </w:r>
          <w:r w:rsidR="002F25E8" w:rsidRPr="002F25E8">
            <w:rPr>
              <w:rFonts w:ascii="Goudy Old Style" w:hAnsi="Goudy Old Style"/>
              <w:sz w:val="24"/>
              <w:szCs w:val="24"/>
              <w:shd w:val="clear" w:color="auto" w:fill="FFFFFF"/>
            </w:rPr>
            <w:instrText xml:space="preserve">CITATION Kar01 \p 345-346 \l 2057 </w:instrText>
          </w:r>
          <w:r w:rsidR="002F25E8" w:rsidRPr="002F25E8">
            <w:rPr>
              <w:rFonts w:ascii="Goudy Old Style" w:hAnsi="Goudy Old Style"/>
              <w:sz w:val="24"/>
              <w:szCs w:val="24"/>
              <w:shd w:val="clear" w:color="auto" w:fill="FFFFFF"/>
              <w:lang w:val="cy-GB"/>
            </w:rPr>
            <w:fldChar w:fldCharType="separate"/>
          </w:r>
          <w:r w:rsidR="002F25E8" w:rsidRPr="002F25E8">
            <w:rPr>
              <w:rFonts w:ascii="Goudy Old Style" w:hAnsi="Goudy Old Style"/>
              <w:noProof/>
              <w:sz w:val="24"/>
              <w:szCs w:val="24"/>
              <w:shd w:val="clear" w:color="auto" w:fill="FFFFFF"/>
            </w:rPr>
            <w:t xml:space="preserve"> (Brown, 2001, pp. 345-346)</w:t>
          </w:r>
          <w:r w:rsidR="002F25E8" w:rsidRPr="002F25E8">
            <w:rPr>
              <w:rFonts w:ascii="Goudy Old Style" w:hAnsi="Goudy Old Style"/>
              <w:sz w:val="24"/>
              <w:szCs w:val="24"/>
              <w:shd w:val="clear" w:color="auto" w:fill="FFFFFF"/>
              <w:lang w:val="cy-GB"/>
            </w:rPr>
            <w:fldChar w:fldCharType="end"/>
          </w:r>
        </w:sdtContent>
      </w:sdt>
      <w:r w:rsidR="00896539" w:rsidRPr="002F25E8">
        <w:rPr>
          <w:rFonts w:ascii="Goudy Old Style" w:hAnsi="Goudy Old Style"/>
          <w:sz w:val="24"/>
          <w:szCs w:val="24"/>
          <w:shd w:val="clear" w:color="auto" w:fill="FFFFFF"/>
          <w:lang w:val="cy-GB"/>
        </w:rPr>
        <w:t>.</w:t>
      </w:r>
      <w:r w:rsidR="00896539">
        <w:rPr>
          <w:rFonts w:ascii="Goudy Old Style" w:hAnsi="Goudy Old Style"/>
          <w:sz w:val="24"/>
          <w:szCs w:val="24"/>
          <w:shd w:val="clear" w:color="auto" w:fill="FFFFFF"/>
          <w:lang w:val="cy-GB"/>
        </w:rPr>
        <w:t xml:space="preserve"> </w:t>
      </w:r>
      <w:r w:rsidR="00E9531C" w:rsidRPr="00E24479">
        <w:rPr>
          <w:rFonts w:ascii="Goudy Old Style" w:hAnsi="Goudy Old Style"/>
          <w:sz w:val="24"/>
          <w:szCs w:val="24"/>
        </w:rPr>
        <w:t xml:space="preserve">Evidently, Mama Lola’s </w:t>
      </w:r>
      <w:r w:rsidR="00FF48AB" w:rsidRPr="00E24479">
        <w:rPr>
          <w:rFonts w:ascii="Goudy Old Style" w:hAnsi="Goudy Old Style"/>
          <w:sz w:val="24"/>
          <w:szCs w:val="24"/>
        </w:rPr>
        <w:t xml:space="preserve">professional </w:t>
      </w:r>
      <w:r w:rsidR="00A2643D" w:rsidRPr="00E24479">
        <w:rPr>
          <w:rFonts w:ascii="Goudy Old Style" w:hAnsi="Goudy Old Style"/>
          <w:sz w:val="24"/>
          <w:szCs w:val="24"/>
        </w:rPr>
        <w:t>expertise and capa</w:t>
      </w:r>
      <w:r w:rsidR="00506C6C" w:rsidRPr="00E24479">
        <w:rPr>
          <w:rFonts w:ascii="Goudy Old Style" w:hAnsi="Goudy Old Style"/>
          <w:sz w:val="24"/>
          <w:szCs w:val="24"/>
        </w:rPr>
        <w:t xml:space="preserve">bility of </w:t>
      </w:r>
      <w:r w:rsidR="00454B4D" w:rsidRPr="00E24479">
        <w:rPr>
          <w:rFonts w:ascii="Goudy Old Style" w:hAnsi="Goudy Old Style"/>
          <w:sz w:val="24"/>
          <w:szCs w:val="24"/>
        </w:rPr>
        <w:t>instructing</w:t>
      </w:r>
      <w:r w:rsidR="00DC082B" w:rsidRPr="00E24479">
        <w:rPr>
          <w:rFonts w:ascii="Goudy Old Style" w:hAnsi="Goudy Old Style"/>
          <w:sz w:val="24"/>
          <w:szCs w:val="24"/>
        </w:rPr>
        <w:t xml:space="preserve"> and </w:t>
      </w:r>
      <w:r w:rsidR="00697084" w:rsidRPr="00E24479">
        <w:rPr>
          <w:rFonts w:ascii="Goudy Old Style" w:hAnsi="Goudy Old Style"/>
          <w:sz w:val="24"/>
          <w:szCs w:val="24"/>
        </w:rPr>
        <w:t>guiding</w:t>
      </w:r>
      <w:r w:rsidR="00454B4D" w:rsidRPr="00E24479">
        <w:rPr>
          <w:rFonts w:ascii="Goudy Old Style" w:hAnsi="Goudy Old Style"/>
          <w:sz w:val="24"/>
          <w:szCs w:val="24"/>
        </w:rPr>
        <w:t xml:space="preserve"> people on </w:t>
      </w:r>
      <w:r w:rsidR="00860F2C" w:rsidRPr="00E24479">
        <w:rPr>
          <w:rFonts w:ascii="Goudy Old Style" w:hAnsi="Goudy Old Style"/>
          <w:sz w:val="24"/>
          <w:szCs w:val="24"/>
        </w:rPr>
        <w:t>the realities of life</w:t>
      </w:r>
      <w:r w:rsidR="00294A9F" w:rsidRPr="00E24479">
        <w:rPr>
          <w:rFonts w:ascii="Goudy Old Style" w:hAnsi="Goudy Old Style"/>
          <w:sz w:val="24"/>
          <w:szCs w:val="24"/>
        </w:rPr>
        <w:t>, particularly</w:t>
      </w:r>
      <w:r w:rsidR="00FF48AB" w:rsidRPr="00E24479">
        <w:rPr>
          <w:rFonts w:ascii="Goudy Old Style" w:hAnsi="Goudy Old Style"/>
          <w:sz w:val="24"/>
          <w:szCs w:val="24"/>
        </w:rPr>
        <w:t xml:space="preserve"> with</w:t>
      </w:r>
      <w:r w:rsidR="00294A9F" w:rsidRPr="00E24479">
        <w:rPr>
          <w:rFonts w:ascii="Goudy Old Style" w:hAnsi="Goudy Old Style"/>
          <w:sz w:val="24"/>
          <w:szCs w:val="24"/>
        </w:rPr>
        <w:t xml:space="preserve"> </w:t>
      </w:r>
      <w:r w:rsidR="00481F22" w:rsidRPr="00E24479">
        <w:rPr>
          <w:rFonts w:ascii="Goudy Old Style" w:hAnsi="Goudy Old Style"/>
          <w:sz w:val="24"/>
          <w:szCs w:val="24"/>
        </w:rPr>
        <w:t>experiences of</w:t>
      </w:r>
      <w:r w:rsidR="00294A9F" w:rsidRPr="00E24479">
        <w:rPr>
          <w:rFonts w:ascii="Goudy Old Style" w:hAnsi="Goudy Old Style"/>
          <w:sz w:val="24"/>
          <w:szCs w:val="24"/>
        </w:rPr>
        <w:t xml:space="preserve"> suffering, </w:t>
      </w:r>
      <w:r w:rsidR="00454B4D" w:rsidRPr="00E24479">
        <w:rPr>
          <w:rFonts w:ascii="Goudy Old Style" w:hAnsi="Goudy Old Style"/>
          <w:sz w:val="24"/>
          <w:szCs w:val="24"/>
        </w:rPr>
        <w:t xml:space="preserve">demonstrates that </w:t>
      </w:r>
      <w:r w:rsidR="003C0F06" w:rsidRPr="00E24479">
        <w:rPr>
          <w:rFonts w:ascii="Goudy Old Style" w:hAnsi="Goudy Old Style"/>
          <w:sz w:val="24"/>
          <w:szCs w:val="24"/>
        </w:rPr>
        <w:t>she is a significant role model</w:t>
      </w:r>
      <w:r w:rsidR="00481F22" w:rsidRPr="00E24479">
        <w:rPr>
          <w:rFonts w:ascii="Goudy Old Style" w:hAnsi="Goudy Old Style"/>
          <w:sz w:val="24"/>
          <w:szCs w:val="24"/>
        </w:rPr>
        <w:t xml:space="preserve"> </w:t>
      </w:r>
      <w:r w:rsidR="00FE5FCB" w:rsidRPr="00E24479">
        <w:rPr>
          <w:rFonts w:ascii="Goudy Old Style" w:hAnsi="Goudy Old Style"/>
          <w:sz w:val="24"/>
          <w:szCs w:val="24"/>
        </w:rPr>
        <w:t xml:space="preserve">empowering </w:t>
      </w:r>
      <w:r w:rsidR="00481F22" w:rsidRPr="00E24479">
        <w:rPr>
          <w:rFonts w:ascii="Goudy Old Style" w:hAnsi="Goudy Old Style"/>
          <w:sz w:val="24"/>
          <w:szCs w:val="24"/>
        </w:rPr>
        <w:t xml:space="preserve">women to voice </w:t>
      </w:r>
      <w:r w:rsidR="004250B6" w:rsidRPr="00E24479">
        <w:rPr>
          <w:rFonts w:ascii="Goudy Old Style" w:hAnsi="Goudy Old Style"/>
          <w:sz w:val="24"/>
          <w:szCs w:val="24"/>
        </w:rPr>
        <w:t>any concerns or issues and express their emotions and feelings</w:t>
      </w:r>
      <w:r w:rsidR="00832954" w:rsidRPr="00E24479">
        <w:rPr>
          <w:rFonts w:ascii="Goudy Old Style" w:hAnsi="Goudy Old Style"/>
          <w:sz w:val="24"/>
          <w:szCs w:val="24"/>
        </w:rPr>
        <w:t xml:space="preserve"> </w:t>
      </w:r>
      <w:r w:rsidR="00174B32" w:rsidRPr="00E24479">
        <w:rPr>
          <w:rFonts w:ascii="Goudy Old Style" w:hAnsi="Goudy Old Style"/>
          <w:sz w:val="24"/>
          <w:szCs w:val="24"/>
        </w:rPr>
        <w:t xml:space="preserve">to the wider community. </w:t>
      </w:r>
    </w:p>
    <w:p w14:paraId="1A0918EB" w14:textId="7FF14BB0" w:rsidR="00915A55" w:rsidRPr="00E24479" w:rsidRDefault="006F22A0" w:rsidP="00384B03">
      <w:pPr>
        <w:spacing w:line="360" w:lineRule="auto"/>
        <w:jc w:val="both"/>
        <w:rPr>
          <w:rFonts w:ascii="Goudy Old Style" w:hAnsi="Goudy Old Style"/>
          <w:sz w:val="24"/>
          <w:szCs w:val="24"/>
        </w:rPr>
      </w:pPr>
      <w:r w:rsidRPr="00E24479">
        <w:rPr>
          <w:rFonts w:ascii="Goudy Old Style" w:hAnsi="Goudy Old Style"/>
          <w:sz w:val="24"/>
          <w:szCs w:val="24"/>
        </w:rPr>
        <w:t>Famous for being trustworthy and efficient, Mama Lola has an established group of loyal followers</w:t>
      </w:r>
      <w:r w:rsidR="005F5C17" w:rsidRPr="00E24479">
        <w:rPr>
          <w:rFonts w:ascii="Goudy Old Style" w:hAnsi="Goudy Old Style"/>
          <w:sz w:val="24"/>
          <w:szCs w:val="24"/>
        </w:rPr>
        <w:t xml:space="preserve"> that value her </w:t>
      </w:r>
      <w:r w:rsidR="00191716" w:rsidRPr="00E24479">
        <w:rPr>
          <w:rFonts w:ascii="Goudy Old Style" w:hAnsi="Goudy Old Style"/>
          <w:sz w:val="24"/>
          <w:szCs w:val="24"/>
        </w:rPr>
        <w:t xml:space="preserve">leadership, </w:t>
      </w:r>
      <w:r w:rsidR="00080A8E" w:rsidRPr="00E24479">
        <w:rPr>
          <w:rFonts w:ascii="Goudy Old Style" w:hAnsi="Goudy Old Style"/>
          <w:sz w:val="24"/>
          <w:szCs w:val="24"/>
        </w:rPr>
        <w:t>advice</w:t>
      </w:r>
      <w:r w:rsidR="005F5C17" w:rsidRPr="00E24479">
        <w:rPr>
          <w:rFonts w:ascii="Goudy Old Style" w:hAnsi="Goudy Old Style"/>
          <w:sz w:val="24"/>
          <w:szCs w:val="24"/>
        </w:rPr>
        <w:t xml:space="preserve"> and</w:t>
      </w:r>
      <w:r w:rsidR="00080A8E" w:rsidRPr="00E24479">
        <w:rPr>
          <w:rFonts w:ascii="Goudy Old Style" w:hAnsi="Goudy Old Style"/>
          <w:sz w:val="24"/>
          <w:szCs w:val="24"/>
        </w:rPr>
        <w:t xml:space="preserve"> honesty, </w:t>
      </w:r>
      <w:r w:rsidR="00D72ADC" w:rsidRPr="00E24479">
        <w:rPr>
          <w:rFonts w:ascii="Goudy Old Style" w:hAnsi="Goudy Old Style"/>
          <w:sz w:val="24"/>
          <w:szCs w:val="24"/>
        </w:rPr>
        <w:t>declaring</w:t>
      </w:r>
      <w:r w:rsidR="00080A8E" w:rsidRPr="00E24479">
        <w:rPr>
          <w:rFonts w:ascii="Goudy Old Style" w:hAnsi="Goudy Old Style"/>
          <w:sz w:val="24"/>
          <w:szCs w:val="24"/>
        </w:rPr>
        <w:t xml:space="preserve"> her to be a reliable and </w:t>
      </w:r>
      <w:r w:rsidR="00191716" w:rsidRPr="00E24479">
        <w:rPr>
          <w:rFonts w:ascii="Goudy Old Style" w:hAnsi="Goudy Old Style"/>
          <w:sz w:val="24"/>
          <w:szCs w:val="24"/>
        </w:rPr>
        <w:t>rational</w:t>
      </w:r>
      <w:r w:rsidR="00080A8E" w:rsidRPr="00E24479">
        <w:rPr>
          <w:rFonts w:ascii="Goudy Old Style" w:hAnsi="Goudy Old Style"/>
          <w:sz w:val="24"/>
          <w:szCs w:val="24"/>
        </w:rPr>
        <w:t xml:space="preserve"> priestess</w:t>
      </w:r>
      <w:sdt>
        <w:sdtPr>
          <w:rPr>
            <w:rFonts w:ascii="Goudy Old Style" w:hAnsi="Goudy Old Style"/>
            <w:sz w:val="24"/>
            <w:szCs w:val="24"/>
          </w:rPr>
          <w:id w:val="-854659895"/>
          <w:citation/>
        </w:sdtPr>
        <w:sdtContent>
          <w:r w:rsidR="00191716" w:rsidRPr="00E24479">
            <w:rPr>
              <w:rFonts w:ascii="Goudy Old Style" w:hAnsi="Goudy Old Style"/>
              <w:sz w:val="24"/>
              <w:szCs w:val="24"/>
            </w:rPr>
            <w:fldChar w:fldCharType="begin"/>
          </w:r>
          <w:r w:rsidR="00191716" w:rsidRPr="00E24479">
            <w:rPr>
              <w:rFonts w:ascii="Goudy Old Style" w:hAnsi="Goudy Old Style"/>
              <w:sz w:val="24"/>
              <w:szCs w:val="24"/>
            </w:rPr>
            <w:instrText xml:space="preserve">CITATION Kar01 \p 4 \l 2057 </w:instrText>
          </w:r>
          <w:r w:rsidR="00191716" w:rsidRPr="00E24479">
            <w:rPr>
              <w:rFonts w:ascii="Goudy Old Style" w:hAnsi="Goudy Old Style"/>
              <w:sz w:val="24"/>
              <w:szCs w:val="24"/>
            </w:rPr>
            <w:fldChar w:fldCharType="separate"/>
          </w:r>
          <w:r w:rsidR="00191716" w:rsidRPr="00E24479">
            <w:rPr>
              <w:rFonts w:ascii="Goudy Old Style" w:hAnsi="Goudy Old Style"/>
              <w:noProof/>
              <w:sz w:val="24"/>
              <w:szCs w:val="24"/>
            </w:rPr>
            <w:t xml:space="preserve"> (Brown, 2001, p. 4)</w:t>
          </w:r>
          <w:r w:rsidR="00191716" w:rsidRPr="00E24479">
            <w:rPr>
              <w:rFonts w:ascii="Goudy Old Style" w:hAnsi="Goudy Old Style"/>
              <w:sz w:val="24"/>
              <w:szCs w:val="24"/>
            </w:rPr>
            <w:fldChar w:fldCharType="end"/>
          </w:r>
        </w:sdtContent>
      </w:sdt>
      <w:r w:rsidR="00191716" w:rsidRPr="00E24479">
        <w:rPr>
          <w:rFonts w:ascii="Goudy Old Style" w:hAnsi="Goudy Old Style"/>
          <w:sz w:val="24"/>
          <w:szCs w:val="24"/>
        </w:rPr>
        <w:t>.</w:t>
      </w:r>
      <w:r w:rsidR="00916CFD" w:rsidRPr="00E24479">
        <w:rPr>
          <w:rFonts w:ascii="Goudy Old Style" w:hAnsi="Goudy Old Style"/>
          <w:sz w:val="24"/>
          <w:szCs w:val="24"/>
        </w:rPr>
        <w:t xml:space="preserve"> While it is important to</w:t>
      </w:r>
      <w:r w:rsidR="00B953EE" w:rsidRPr="00E24479">
        <w:rPr>
          <w:rFonts w:ascii="Goudy Old Style" w:hAnsi="Goudy Old Style"/>
          <w:sz w:val="24"/>
          <w:szCs w:val="24"/>
        </w:rPr>
        <w:t xml:space="preserve"> provide</w:t>
      </w:r>
      <w:r w:rsidR="00916CFD" w:rsidRPr="00E24479">
        <w:rPr>
          <w:rFonts w:ascii="Goudy Old Style" w:hAnsi="Goudy Old Style"/>
          <w:sz w:val="24"/>
          <w:szCs w:val="24"/>
        </w:rPr>
        <w:t xml:space="preserve"> focus</w:t>
      </w:r>
      <w:r w:rsidR="00B953EE" w:rsidRPr="00E24479">
        <w:rPr>
          <w:rFonts w:ascii="Goudy Old Style" w:hAnsi="Goudy Old Style"/>
          <w:sz w:val="24"/>
          <w:szCs w:val="24"/>
        </w:rPr>
        <w:t xml:space="preserve"> to</w:t>
      </w:r>
      <w:r w:rsidR="00916CFD" w:rsidRPr="00E24479">
        <w:rPr>
          <w:rFonts w:ascii="Goudy Old Style" w:hAnsi="Goudy Old Style"/>
          <w:sz w:val="24"/>
          <w:szCs w:val="24"/>
        </w:rPr>
        <w:t xml:space="preserve"> Mama Lola</w:t>
      </w:r>
      <w:r w:rsidR="00B953EE" w:rsidRPr="00E24479">
        <w:rPr>
          <w:rFonts w:ascii="Goudy Old Style" w:hAnsi="Goudy Old Style"/>
          <w:sz w:val="24"/>
          <w:szCs w:val="24"/>
        </w:rPr>
        <w:t xml:space="preserve"> as a priestess that</w:t>
      </w:r>
      <w:r w:rsidR="00916CFD" w:rsidRPr="00E24479">
        <w:rPr>
          <w:rFonts w:ascii="Goudy Old Style" w:hAnsi="Goudy Old Style"/>
          <w:sz w:val="24"/>
          <w:szCs w:val="24"/>
        </w:rPr>
        <w:t xml:space="preserve"> empower</w:t>
      </w:r>
      <w:r w:rsidR="00B953EE" w:rsidRPr="00E24479">
        <w:rPr>
          <w:rFonts w:ascii="Goudy Old Style" w:hAnsi="Goudy Old Style"/>
          <w:sz w:val="24"/>
          <w:szCs w:val="24"/>
        </w:rPr>
        <w:t>s</w:t>
      </w:r>
      <w:r w:rsidR="00916CFD" w:rsidRPr="00E24479">
        <w:rPr>
          <w:rFonts w:ascii="Goudy Old Style" w:hAnsi="Goudy Old Style"/>
          <w:sz w:val="24"/>
          <w:szCs w:val="24"/>
        </w:rPr>
        <w:t xml:space="preserve"> women,</w:t>
      </w:r>
      <w:r w:rsidR="00191716" w:rsidRPr="00E24479">
        <w:rPr>
          <w:rFonts w:ascii="Goudy Old Style" w:hAnsi="Goudy Old Style"/>
          <w:sz w:val="24"/>
          <w:szCs w:val="24"/>
        </w:rPr>
        <w:t xml:space="preserve"> </w:t>
      </w:r>
      <w:r w:rsidR="00916CFD" w:rsidRPr="00E24479">
        <w:rPr>
          <w:rFonts w:ascii="Goudy Old Style" w:hAnsi="Goudy Old Style"/>
          <w:sz w:val="24"/>
          <w:szCs w:val="24"/>
        </w:rPr>
        <w:t>i</w:t>
      </w:r>
      <w:r w:rsidR="00A80D0A" w:rsidRPr="00E24479">
        <w:rPr>
          <w:rFonts w:ascii="Goudy Old Style" w:hAnsi="Goudy Old Style"/>
          <w:sz w:val="24"/>
          <w:szCs w:val="24"/>
        </w:rPr>
        <w:t xml:space="preserve">t is </w:t>
      </w:r>
      <w:r w:rsidR="00916CFD" w:rsidRPr="00E24479">
        <w:rPr>
          <w:rFonts w:ascii="Goudy Old Style" w:hAnsi="Goudy Old Style"/>
          <w:sz w:val="24"/>
          <w:szCs w:val="24"/>
        </w:rPr>
        <w:t xml:space="preserve">equally </w:t>
      </w:r>
      <w:r w:rsidR="00B953EE" w:rsidRPr="00E24479">
        <w:rPr>
          <w:rFonts w:ascii="Goudy Old Style" w:hAnsi="Goudy Old Style"/>
          <w:sz w:val="24"/>
          <w:szCs w:val="24"/>
        </w:rPr>
        <w:t xml:space="preserve">crucial </w:t>
      </w:r>
      <w:r w:rsidR="00A80D0A" w:rsidRPr="00E24479">
        <w:rPr>
          <w:rFonts w:ascii="Goudy Old Style" w:hAnsi="Goudy Old Style"/>
          <w:sz w:val="24"/>
          <w:szCs w:val="24"/>
        </w:rPr>
        <w:t xml:space="preserve">to acknowledge </w:t>
      </w:r>
      <w:r w:rsidR="00CA47B0" w:rsidRPr="00E24479">
        <w:rPr>
          <w:rFonts w:ascii="Goudy Old Style" w:hAnsi="Goudy Old Style"/>
          <w:sz w:val="24"/>
          <w:szCs w:val="24"/>
        </w:rPr>
        <w:t xml:space="preserve">why </w:t>
      </w:r>
      <w:r w:rsidR="00EF455D" w:rsidRPr="00E24479">
        <w:rPr>
          <w:rFonts w:ascii="Goudy Old Style" w:hAnsi="Goudy Old Style"/>
          <w:sz w:val="24"/>
          <w:szCs w:val="24"/>
        </w:rPr>
        <w:t>women need</w:t>
      </w:r>
      <w:r w:rsidR="00962975" w:rsidRPr="00E24479">
        <w:rPr>
          <w:rFonts w:ascii="Goudy Old Style" w:hAnsi="Goudy Old Style"/>
          <w:sz w:val="24"/>
          <w:szCs w:val="24"/>
        </w:rPr>
        <w:t xml:space="preserve"> that</w:t>
      </w:r>
      <w:r w:rsidR="00F75AD7" w:rsidRPr="00E24479">
        <w:rPr>
          <w:rFonts w:ascii="Goudy Old Style" w:hAnsi="Goudy Old Style"/>
          <w:sz w:val="24"/>
          <w:szCs w:val="24"/>
        </w:rPr>
        <w:t xml:space="preserve"> encouragement and</w:t>
      </w:r>
      <w:r w:rsidR="003E0E4F" w:rsidRPr="00E24479">
        <w:rPr>
          <w:rFonts w:ascii="Goudy Old Style" w:hAnsi="Goudy Old Style"/>
          <w:sz w:val="24"/>
          <w:szCs w:val="24"/>
        </w:rPr>
        <w:t xml:space="preserve"> </w:t>
      </w:r>
      <w:r w:rsidR="00962975" w:rsidRPr="00E24479">
        <w:rPr>
          <w:rFonts w:ascii="Goudy Old Style" w:hAnsi="Goudy Old Style"/>
          <w:sz w:val="24"/>
          <w:szCs w:val="24"/>
        </w:rPr>
        <w:t xml:space="preserve">inspiration from </w:t>
      </w:r>
      <w:r w:rsidR="003E0E4F" w:rsidRPr="00E24479">
        <w:rPr>
          <w:rFonts w:ascii="Goudy Old Style" w:hAnsi="Goudy Old Style"/>
          <w:sz w:val="24"/>
          <w:szCs w:val="24"/>
        </w:rPr>
        <w:t xml:space="preserve">an </w:t>
      </w:r>
      <w:r w:rsidR="008654E9" w:rsidRPr="00E24479">
        <w:rPr>
          <w:rFonts w:ascii="Goudy Old Style" w:hAnsi="Goudy Old Style"/>
          <w:sz w:val="24"/>
          <w:szCs w:val="24"/>
        </w:rPr>
        <w:t>empowered woman.</w:t>
      </w:r>
      <w:r w:rsidR="000815DB" w:rsidRPr="00E24479">
        <w:rPr>
          <w:rFonts w:ascii="Goudy Old Style" w:hAnsi="Goudy Old Style"/>
          <w:sz w:val="24"/>
          <w:szCs w:val="24"/>
        </w:rPr>
        <w:t xml:space="preserve"> </w:t>
      </w:r>
      <w:r w:rsidR="006E26E5" w:rsidRPr="00E24479">
        <w:rPr>
          <w:rFonts w:ascii="Goudy Old Style" w:hAnsi="Goudy Old Style"/>
          <w:sz w:val="24"/>
          <w:szCs w:val="24"/>
        </w:rPr>
        <w:t>Generally</w:t>
      </w:r>
      <w:r w:rsidR="00BF7ED8" w:rsidRPr="00E24479">
        <w:rPr>
          <w:rFonts w:ascii="Goudy Old Style" w:hAnsi="Goudy Old Style"/>
          <w:sz w:val="24"/>
          <w:szCs w:val="24"/>
        </w:rPr>
        <w:t>, Haitian people have experienced a</w:t>
      </w:r>
      <w:r w:rsidR="00E2591D" w:rsidRPr="00E24479">
        <w:rPr>
          <w:rFonts w:ascii="Goudy Old Style" w:hAnsi="Goudy Old Style"/>
          <w:sz w:val="24"/>
          <w:szCs w:val="24"/>
        </w:rPr>
        <w:t xml:space="preserve"> difficult</w:t>
      </w:r>
      <w:r w:rsidR="00FF1203" w:rsidRPr="00E24479">
        <w:rPr>
          <w:rFonts w:ascii="Goudy Old Style" w:hAnsi="Goudy Old Style"/>
          <w:sz w:val="24"/>
          <w:szCs w:val="24"/>
        </w:rPr>
        <w:t xml:space="preserve"> and very challenging</w:t>
      </w:r>
      <w:r w:rsidR="00BF7ED8" w:rsidRPr="00E24479">
        <w:rPr>
          <w:rFonts w:ascii="Goudy Old Style" w:hAnsi="Goudy Old Style"/>
          <w:sz w:val="24"/>
          <w:szCs w:val="24"/>
        </w:rPr>
        <w:t xml:space="preserve"> lifestyle</w:t>
      </w:r>
      <w:r w:rsidR="00E2591D" w:rsidRPr="00E24479">
        <w:rPr>
          <w:rFonts w:ascii="Goudy Old Style" w:hAnsi="Goudy Old Style"/>
          <w:sz w:val="24"/>
          <w:szCs w:val="24"/>
        </w:rPr>
        <w:t xml:space="preserve">. </w:t>
      </w:r>
      <w:r w:rsidR="00006D53" w:rsidRPr="00E24479">
        <w:rPr>
          <w:rFonts w:ascii="Goudy Old Style" w:hAnsi="Goudy Old Style"/>
          <w:sz w:val="24"/>
          <w:szCs w:val="24"/>
        </w:rPr>
        <w:t>The strong belief of Vodou in Haiti</w:t>
      </w:r>
      <w:r w:rsidR="00002C25" w:rsidRPr="00E24479">
        <w:rPr>
          <w:rFonts w:ascii="Goudy Old Style" w:hAnsi="Goudy Old Style"/>
          <w:sz w:val="24"/>
          <w:szCs w:val="24"/>
        </w:rPr>
        <w:t xml:space="preserve"> </w:t>
      </w:r>
      <w:r w:rsidR="0037363C" w:rsidRPr="00E24479">
        <w:rPr>
          <w:rFonts w:ascii="Goudy Old Style" w:hAnsi="Goudy Old Style"/>
          <w:sz w:val="24"/>
          <w:szCs w:val="24"/>
        </w:rPr>
        <w:t>was</w:t>
      </w:r>
      <w:r w:rsidR="00811038" w:rsidRPr="00E24479">
        <w:rPr>
          <w:rFonts w:ascii="Goudy Old Style" w:hAnsi="Goudy Old Style"/>
          <w:sz w:val="24"/>
          <w:szCs w:val="24"/>
        </w:rPr>
        <w:t xml:space="preserve"> </w:t>
      </w:r>
      <w:r w:rsidR="00FF1203" w:rsidRPr="00E24479">
        <w:rPr>
          <w:rFonts w:ascii="Goudy Old Style" w:hAnsi="Goudy Old Style"/>
          <w:sz w:val="24"/>
          <w:szCs w:val="24"/>
        </w:rPr>
        <w:t>strengthened</w:t>
      </w:r>
      <w:r w:rsidR="00811038" w:rsidRPr="00E24479">
        <w:rPr>
          <w:rFonts w:ascii="Goudy Old Style" w:hAnsi="Goudy Old Style"/>
          <w:sz w:val="24"/>
          <w:szCs w:val="24"/>
        </w:rPr>
        <w:t xml:space="preserve"> </w:t>
      </w:r>
      <w:r w:rsidR="00A05A2B" w:rsidRPr="00E24479">
        <w:rPr>
          <w:rFonts w:ascii="Goudy Old Style" w:hAnsi="Goudy Old Style"/>
          <w:sz w:val="24"/>
          <w:szCs w:val="24"/>
        </w:rPr>
        <w:t>following</w:t>
      </w:r>
      <w:r w:rsidR="00811038" w:rsidRPr="00E24479">
        <w:rPr>
          <w:rFonts w:ascii="Goudy Old Style" w:hAnsi="Goudy Old Style"/>
          <w:sz w:val="24"/>
          <w:szCs w:val="24"/>
        </w:rPr>
        <w:t xml:space="preserve"> </w:t>
      </w:r>
      <w:r w:rsidR="006D4E88" w:rsidRPr="00E24479">
        <w:rPr>
          <w:rFonts w:ascii="Goudy Old Style" w:hAnsi="Goudy Old Style"/>
          <w:sz w:val="24"/>
          <w:szCs w:val="24"/>
        </w:rPr>
        <w:t xml:space="preserve">the Haitian revolution </w:t>
      </w:r>
      <w:r w:rsidR="007B195C" w:rsidRPr="00E24479">
        <w:rPr>
          <w:rFonts w:ascii="Goudy Old Style" w:hAnsi="Goudy Old Style"/>
          <w:sz w:val="24"/>
          <w:szCs w:val="24"/>
        </w:rPr>
        <w:t xml:space="preserve">and political oppression that resulted in economic decline </w:t>
      </w:r>
      <w:r w:rsidR="00EB60C8" w:rsidRPr="00E24479">
        <w:rPr>
          <w:rFonts w:ascii="Goudy Old Style" w:hAnsi="Goudy Old Style"/>
          <w:sz w:val="24"/>
          <w:szCs w:val="24"/>
        </w:rPr>
        <w:t xml:space="preserve">and therefore, </w:t>
      </w:r>
      <w:r w:rsidR="00004186" w:rsidRPr="00E24479">
        <w:rPr>
          <w:rFonts w:ascii="Goudy Old Style" w:hAnsi="Goudy Old Style"/>
          <w:sz w:val="24"/>
          <w:szCs w:val="24"/>
        </w:rPr>
        <w:t>ext</w:t>
      </w:r>
      <w:r w:rsidR="00EB60C8" w:rsidRPr="00E24479">
        <w:rPr>
          <w:rFonts w:ascii="Goudy Old Style" w:hAnsi="Goudy Old Style"/>
          <w:sz w:val="24"/>
          <w:szCs w:val="24"/>
        </w:rPr>
        <w:t>reme</w:t>
      </w:r>
      <w:r w:rsidR="00004186" w:rsidRPr="00E24479">
        <w:rPr>
          <w:rFonts w:ascii="Goudy Old Style" w:hAnsi="Goudy Old Style"/>
          <w:sz w:val="24"/>
          <w:szCs w:val="24"/>
        </w:rPr>
        <w:t xml:space="preserve"> </w:t>
      </w:r>
      <w:r w:rsidR="00D6420C" w:rsidRPr="00E24479">
        <w:rPr>
          <w:rFonts w:ascii="Goudy Old Style" w:hAnsi="Goudy Old Style"/>
          <w:sz w:val="24"/>
          <w:szCs w:val="24"/>
        </w:rPr>
        <w:t>poverty</w:t>
      </w:r>
      <w:sdt>
        <w:sdtPr>
          <w:rPr>
            <w:rFonts w:ascii="Goudy Old Style" w:hAnsi="Goudy Old Style"/>
            <w:sz w:val="24"/>
            <w:szCs w:val="24"/>
          </w:rPr>
          <w:id w:val="-1480681411"/>
          <w:citation/>
        </w:sdtPr>
        <w:sdtContent>
          <w:r w:rsidR="001A582B" w:rsidRPr="00E24479">
            <w:rPr>
              <w:rFonts w:ascii="Goudy Old Style" w:hAnsi="Goudy Old Style"/>
              <w:sz w:val="24"/>
              <w:szCs w:val="24"/>
            </w:rPr>
            <w:fldChar w:fldCharType="begin"/>
          </w:r>
          <w:r w:rsidR="006778FA">
            <w:rPr>
              <w:rFonts w:ascii="Goudy Old Style" w:hAnsi="Goudy Old Style"/>
              <w:sz w:val="24"/>
              <w:szCs w:val="24"/>
            </w:rPr>
            <w:instrText xml:space="preserve">CITATION Mck16 \p ii \l 2057 </w:instrText>
          </w:r>
          <w:r w:rsidR="001A582B" w:rsidRPr="00E24479">
            <w:rPr>
              <w:rFonts w:ascii="Goudy Old Style" w:hAnsi="Goudy Old Style"/>
              <w:sz w:val="24"/>
              <w:szCs w:val="24"/>
            </w:rPr>
            <w:fldChar w:fldCharType="separate"/>
          </w:r>
          <w:r w:rsidR="006778FA">
            <w:rPr>
              <w:rFonts w:ascii="Goudy Old Style" w:hAnsi="Goudy Old Style"/>
              <w:noProof/>
              <w:sz w:val="24"/>
              <w:szCs w:val="24"/>
            </w:rPr>
            <w:t xml:space="preserve"> </w:t>
          </w:r>
          <w:r w:rsidR="006778FA" w:rsidRPr="006778FA">
            <w:rPr>
              <w:rFonts w:ascii="Goudy Old Style" w:hAnsi="Goudy Old Style"/>
              <w:noProof/>
              <w:sz w:val="24"/>
              <w:szCs w:val="24"/>
            </w:rPr>
            <w:t>(Mckey, 2016, p. ii)</w:t>
          </w:r>
          <w:r w:rsidR="001A582B" w:rsidRPr="00E24479">
            <w:rPr>
              <w:rFonts w:ascii="Goudy Old Style" w:hAnsi="Goudy Old Style"/>
              <w:sz w:val="24"/>
              <w:szCs w:val="24"/>
            </w:rPr>
            <w:fldChar w:fldCharType="end"/>
          </w:r>
        </w:sdtContent>
      </w:sdt>
      <w:r w:rsidR="00EB60C8" w:rsidRPr="00E24479">
        <w:rPr>
          <w:rFonts w:ascii="Goudy Old Style" w:hAnsi="Goudy Old Style"/>
          <w:sz w:val="24"/>
          <w:szCs w:val="24"/>
        </w:rPr>
        <w:t xml:space="preserve">. </w:t>
      </w:r>
      <w:r w:rsidR="009420BE" w:rsidRPr="00E24479">
        <w:rPr>
          <w:rFonts w:ascii="Goudy Old Style" w:hAnsi="Goudy Old Style"/>
          <w:sz w:val="24"/>
          <w:szCs w:val="24"/>
        </w:rPr>
        <w:t xml:space="preserve">Haiti is considered the </w:t>
      </w:r>
      <w:r w:rsidR="008160A5" w:rsidRPr="00E24479">
        <w:rPr>
          <w:rFonts w:ascii="Goudy Old Style" w:hAnsi="Goudy Old Style"/>
          <w:sz w:val="24"/>
          <w:szCs w:val="24"/>
        </w:rPr>
        <w:t xml:space="preserve">most impoverished </w:t>
      </w:r>
      <w:r w:rsidR="009420BE" w:rsidRPr="00E24479">
        <w:rPr>
          <w:rFonts w:ascii="Goudy Old Style" w:hAnsi="Goudy Old Style"/>
          <w:sz w:val="24"/>
          <w:szCs w:val="24"/>
        </w:rPr>
        <w:t xml:space="preserve">country </w:t>
      </w:r>
      <w:r w:rsidR="005C39D6" w:rsidRPr="00E24479">
        <w:rPr>
          <w:rFonts w:ascii="Goudy Old Style" w:hAnsi="Goudy Old Style"/>
          <w:sz w:val="24"/>
          <w:szCs w:val="24"/>
        </w:rPr>
        <w:t>in the Western Hemisphere</w:t>
      </w:r>
      <w:r w:rsidR="00350B61" w:rsidRPr="00E24479">
        <w:rPr>
          <w:rFonts w:ascii="Goudy Old Style" w:hAnsi="Goudy Old Style"/>
          <w:sz w:val="24"/>
          <w:szCs w:val="24"/>
        </w:rPr>
        <w:t xml:space="preserve">, a country </w:t>
      </w:r>
      <w:r w:rsidR="00D74176" w:rsidRPr="00E24479">
        <w:rPr>
          <w:rFonts w:ascii="Goudy Old Style" w:hAnsi="Goudy Old Style"/>
          <w:sz w:val="24"/>
          <w:szCs w:val="24"/>
        </w:rPr>
        <w:t xml:space="preserve">that </w:t>
      </w:r>
      <w:r w:rsidR="00CC5AD3" w:rsidRPr="00E24479">
        <w:rPr>
          <w:rFonts w:ascii="Goudy Old Style" w:hAnsi="Goudy Old Style"/>
          <w:sz w:val="24"/>
          <w:szCs w:val="24"/>
        </w:rPr>
        <w:t xml:space="preserve">encompasses the lowest standards </w:t>
      </w:r>
      <w:r w:rsidR="000871CE" w:rsidRPr="00E24479">
        <w:rPr>
          <w:rFonts w:ascii="Goudy Old Style" w:hAnsi="Goudy Old Style"/>
          <w:sz w:val="24"/>
          <w:szCs w:val="24"/>
        </w:rPr>
        <w:t>of living</w:t>
      </w:r>
      <w:r w:rsidR="009A3796" w:rsidRPr="00E24479">
        <w:rPr>
          <w:rFonts w:ascii="Goudy Old Style" w:hAnsi="Goudy Old Style"/>
          <w:sz w:val="24"/>
          <w:szCs w:val="24"/>
        </w:rPr>
        <w:t>, prone to disease and malnutrition</w:t>
      </w:r>
      <w:sdt>
        <w:sdtPr>
          <w:rPr>
            <w:rFonts w:ascii="Goudy Old Style" w:hAnsi="Goudy Old Style"/>
            <w:sz w:val="24"/>
            <w:szCs w:val="24"/>
          </w:rPr>
          <w:id w:val="1806427507"/>
          <w:citation/>
        </w:sdtPr>
        <w:sdtContent>
          <w:r w:rsidR="009047BC" w:rsidRPr="00E24479">
            <w:rPr>
              <w:rFonts w:ascii="Goudy Old Style" w:hAnsi="Goudy Old Style"/>
              <w:sz w:val="24"/>
              <w:szCs w:val="24"/>
            </w:rPr>
            <w:fldChar w:fldCharType="begin"/>
          </w:r>
          <w:r w:rsidR="009047BC" w:rsidRPr="00E24479">
            <w:rPr>
              <w:rFonts w:ascii="Goudy Old Style" w:hAnsi="Goudy Old Style"/>
              <w:sz w:val="24"/>
              <w:szCs w:val="24"/>
            </w:rPr>
            <w:instrText xml:space="preserve">CITATION Kar01 \p 5 \l 2057 </w:instrText>
          </w:r>
          <w:r w:rsidR="009047BC" w:rsidRPr="00E24479">
            <w:rPr>
              <w:rFonts w:ascii="Goudy Old Style" w:hAnsi="Goudy Old Style"/>
              <w:sz w:val="24"/>
              <w:szCs w:val="24"/>
            </w:rPr>
            <w:fldChar w:fldCharType="separate"/>
          </w:r>
          <w:r w:rsidR="009047BC" w:rsidRPr="00E24479">
            <w:rPr>
              <w:rFonts w:ascii="Goudy Old Style" w:hAnsi="Goudy Old Style"/>
              <w:noProof/>
              <w:sz w:val="24"/>
              <w:szCs w:val="24"/>
            </w:rPr>
            <w:t xml:space="preserve"> (Brown, 2001, p. 5)</w:t>
          </w:r>
          <w:r w:rsidR="009047BC" w:rsidRPr="00E24479">
            <w:rPr>
              <w:rFonts w:ascii="Goudy Old Style" w:hAnsi="Goudy Old Style"/>
              <w:sz w:val="24"/>
              <w:szCs w:val="24"/>
            </w:rPr>
            <w:fldChar w:fldCharType="end"/>
          </w:r>
        </w:sdtContent>
      </w:sdt>
      <w:r w:rsidR="009A3796" w:rsidRPr="00E24479">
        <w:rPr>
          <w:rFonts w:ascii="Goudy Old Style" w:hAnsi="Goudy Old Style"/>
          <w:sz w:val="24"/>
          <w:szCs w:val="24"/>
        </w:rPr>
        <w:t xml:space="preserve"> because </w:t>
      </w:r>
      <w:r w:rsidR="000871CE" w:rsidRPr="00E24479">
        <w:rPr>
          <w:rFonts w:ascii="Goudy Old Style" w:hAnsi="Goudy Old Style"/>
          <w:sz w:val="24"/>
          <w:szCs w:val="24"/>
        </w:rPr>
        <w:t xml:space="preserve">people </w:t>
      </w:r>
      <w:r w:rsidR="00BC2446" w:rsidRPr="00E24479">
        <w:rPr>
          <w:rFonts w:ascii="Goudy Old Style" w:hAnsi="Goudy Old Style"/>
          <w:sz w:val="24"/>
          <w:szCs w:val="24"/>
        </w:rPr>
        <w:t xml:space="preserve">are deprived of </w:t>
      </w:r>
      <w:r w:rsidR="000871CE" w:rsidRPr="00E24479">
        <w:rPr>
          <w:rFonts w:ascii="Goudy Old Style" w:hAnsi="Goudy Old Style"/>
          <w:sz w:val="24"/>
          <w:szCs w:val="24"/>
        </w:rPr>
        <w:t xml:space="preserve">adequate </w:t>
      </w:r>
      <w:r w:rsidR="00BB3F6F" w:rsidRPr="00E24479">
        <w:rPr>
          <w:rFonts w:ascii="Goudy Old Style" w:hAnsi="Goudy Old Style"/>
          <w:sz w:val="24"/>
          <w:szCs w:val="24"/>
        </w:rPr>
        <w:t xml:space="preserve">access to basic </w:t>
      </w:r>
      <w:r w:rsidR="00BC2446" w:rsidRPr="00E24479">
        <w:rPr>
          <w:rFonts w:ascii="Goudy Old Style" w:hAnsi="Goudy Old Style"/>
          <w:sz w:val="24"/>
          <w:szCs w:val="24"/>
        </w:rPr>
        <w:t>provisions</w:t>
      </w:r>
      <w:r w:rsidR="00BB3F6F" w:rsidRPr="00E24479">
        <w:rPr>
          <w:rFonts w:ascii="Goudy Old Style" w:hAnsi="Goudy Old Style"/>
          <w:sz w:val="24"/>
          <w:szCs w:val="24"/>
        </w:rPr>
        <w:t xml:space="preserve">, such as water, </w:t>
      </w:r>
      <w:r w:rsidR="00B939D5" w:rsidRPr="00E24479">
        <w:rPr>
          <w:rFonts w:ascii="Goudy Old Style" w:hAnsi="Goudy Old Style"/>
          <w:sz w:val="24"/>
          <w:szCs w:val="24"/>
        </w:rPr>
        <w:t xml:space="preserve">food, education and </w:t>
      </w:r>
      <w:r w:rsidR="00BB3F6F" w:rsidRPr="00E24479">
        <w:rPr>
          <w:rFonts w:ascii="Goudy Old Style" w:hAnsi="Goudy Old Style"/>
          <w:sz w:val="24"/>
          <w:szCs w:val="24"/>
        </w:rPr>
        <w:t>electricity</w:t>
      </w:r>
      <w:sdt>
        <w:sdtPr>
          <w:rPr>
            <w:rFonts w:ascii="Goudy Old Style" w:hAnsi="Goudy Old Style"/>
            <w:sz w:val="24"/>
            <w:szCs w:val="24"/>
          </w:rPr>
          <w:id w:val="143165510"/>
          <w:citation/>
        </w:sdtPr>
        <w:sdtContent>
          <w:r w:rsidR="001A6699" w:rsidRPr="00E24479">
            <w:rPr>
              <w:rFonts w:ascii="Goudy Old Style" w:hAnsi="Goudy Old Style"/>
              <w:sz w:val="24"/>
              <w:szCs w:val="24"/>
            </w:rPr>
            <w:fldChar w:fldCharType="begin"/>
          </w:r>
          <w:r w:rsidR="006778FA">
            <w:rPr>
              <w:rFonts w:ascii="Goudy Old Style" w:hAnsi="Goudy Old Style"/>
              <w:sz w:val="24"/>
              <w:szCs w:val="24"/>
            </w:rPr>
            <w:instrText xml:space="preserve">CITATION Mck16 \p 1 \l 2057 </w:instrText>
          </w:r>
          <w:r w:rsidR="001A6699" w:rsidRPr="00E24479">
            <w:rPr>
              <w:rFonts w:ascii="Goudy Old Style" w:hAnsi="Goudy Old Style"/>
              <w:sz w:val="24"/>
              <w:szCs w:val="24"/>
            </w:rPr>
            <w:fldChar w:fldCharType="separate"/>
          </w:r>
          <w:r w:rsidR="006778FA">
            <w:rPr>
              <w:rFonts w:ascii="Goudy Old Style" w:hAnsi="Goudy Old Style"/>
              <w:noProof/>
              <w:sz w:val="24"/>
              <w:szCs w:val="24"/>
            </w:rPr>
            <w:t xml:space="preserve"> </w:t>
          </w:r>
          <w:r w:rsidR="006778FA" w:rsidRPr="006778FA">
            <w:rPr>
              <w:rFonts w:ascii="Goudy Old Style" w:hAnsi="Goudy Old Style"/>
              <w:noProof/>
              <w:sz w:val="24"/>
              <w:szCs w:val="24"/>
            </w:rPr>
            <w:t>(Mckey, 2016, p. 1)</w:t>
          </w:r>
          <w:r w:rsidR="001A6699" w:rsidRPr="00E24479">
            <w:rPr>
              <w:rFonts w:ascii="Goudy Old Style" w:hAnsi="Goudy Old Style"/>
              <w:sz w:val="24"/>
              <w:szCs w:val="24"/>
            </w:rPr>
            <w:fldChar w:fldCharType="end"/>
          </w:r>
        </w:sdtContent>
      </w:sdt>
      <w:r w:rsidR="00B939D5" w:rsidRPr="00E24479">
        <w:rPr>
          <w:rFonts w:ascii="Goudy Old Style" w:hAnsi="Goudy Old Style"/>
          <w:sz w:val="24"/>
          <w:szCs w:val="24"/>
        </w:rPr>
        <w:t xml:space="preserve">. </w:t>
      </w:r>
      <w:r w:rsidR="00F645C0" w:rsidRPr="00F645C0">
        <w:rPr>
          <w:rFonts w:ascii="Goudy Old Style" w:hAnsi="Goudy Old Style"/>
          <w:sz w:val="24"/>
          <w:szCs w:val="24"/>
        </w:rPr>
        <w:t>In 2006, it</w:t>
      </w:r>
      <w:r w:rsidR="0031567F" w:rsidRPr="00F645C0">
        <w:rPr>
          <w:rFonts w:ascii="Goudy Old Style" w:hAnsi="Goudy Old Style"/>
          <w:sz w:val="24"/>
          <w:szCs w:val="24"/>
        </w:rPr>
        <w:t xml:space="preserve"> </w:t>
      </w:r>
      <w:r w:rsidR="00F645C0" w:rsidRPr="00F645C0">
        <w:rPr>
          <w:rFonts w:ascii="Goudy Old Style" w:hAnsi="Goudy Old Style"/>
          <w:sz w:val="24"/>
          <w:szCs w:val="24"/>
        </w:rPr>
        <w:t>was</w:t>
      </w:r>
      <w:r w:rsidR="0031567F" w:rsidRPr="00F645C0">
        <w:rPr>
          <w:rFonts w:ascii="Goudy Old Style" w:hAnsi="Goudy Old Style"/>
          <w:sz w:val="24"/>
          <w:szCs w:val="24"/>
        </w:rPr>
        <w:t xml:space="preserve"> estimated that o</w:t>
      </w:r>
      <w:r w:rsidR="00E12F69" w:rsidRPr="00F645C0">
        <w:rPr>
          <w:rFonts w:ascii="Goudy Old Style" w:hAnsi="Goudy Old Style"/>
          <w:sz w:val="24"/>
          <w:szCs w:val="24"/>
        </w:rPr>
        <w:t>ver 60% of the population live</w:t>
      </w:r>
      <w:r w:rsidR="00F645C0" w:rsidRPr="00F645C0">
        <w:rPr>
          <w:rFonts w:ascii="Goudy Old Style" w:hAnsi="Goudy Old Style"/>
          <w:sz w:val="24"/>
          <w:szCs w:val="24"/>
        </w:rPr>
        <w:t xml:space="preserve">d </w:t>
      </w:r>
      <w:r w:rsidR="00E12F69" w:rsidRPr="00F645C0">
        <w:rPr>
          <w:rFonts w:ascii="Goudy Old Style" w:hAnsi="Goudy Old Style"/>
          <w:sz w:val="24"/>
          <w:szCs w:val="24"/>
        </w:rPr>
        <w:t>in extreme poverty</w:t>
      </w:r>
      <w:r w:rsidR="00F645C0" w:rsidRPr="00F645C0">
        <w:rPr>
          <w:rFonts w:ascii="Goudy Old Style" w:hAnsi="Goudy Old Style"/>
          <w:sz w:val="24"/>
          <w:szCs w:val="24"/>
        </w:rPr>
        <w:t>, with 70% being unemployed</w:t>
      </w:r>
      <w:r w:rsidR="00E12F69" w:rsidRPr="00F645C0">
        <w:rPr>
          <w:rFonts w:ascii="Goudy Old Style" w:hAnsi="Goudy Old Style"/>
          <w:sz w:val="24"/>
          <w:szCs w:val="24"/>
        </w:rPr>
        <w:t xml:space="preserve"> </w:t>
      </w:r>
      <w:r w:rsidR="00F645C0" w:rsidRPr="00F645C0">
        <w:rPr>
          <w:rFonts w:ascii="Goudy Old Style" w:hAnsi="Goudy Old Style"/>
          <w:sz w:val="24"/>
          <w:szCs w:val="24"/>
        </w:rPr>
        <w:t xml:space="preserve">and </w:t>
      </w:r>
      <w:r w:rsidR="00E12F69" w:rsidRPr="00F645C0">
        <w:rPr>
          <w:rFonts w:ascii="Goudy Old Style" w:hAnsi="Goudy Old Style"/>
          <w:sz w:val="24"/>
          <w:szCs w:val="24"/>
        </w:rPr>
        <w:t xml:space="preserve">50% of adults </w:t>
      </w:r>
      <w:r w:rsidR="00F645C0">
        <w:rPr>
          <w:rFonts w:ascii="Goudy Old Style" w:hAnsi="Goudy Old Style"/>
          <w:sz w:val="24"/>
          <w:szCs w:val="24"/>
        </w:rPr>
        <w:t>unable to</w:t>
      </w:r>
      <w:r w:rsidR="00E12F69" w:rsidRPr="00F645C0">
        <w:rPr>
          <w:rFonts w:ascii="Goudy Old Style" w:hAnsi="Goudy Old Style"/>
          <w:sz w:val="24"/>
          <w:szCs w:val="24"/>
        </w:rPr>
        <w:t xml:space="preserve"> read or write</w:t>
      </w:r>
      <w:sdt>
        <w:sdtPr>
          <w:rPr>
            <w:rFonts w:ascii="Goudy Old Style" w:hAnsi="Goudy Old Style"/>
            <w:sz w:val="24"/>
            <w:szCs w:val="24"/>
          </w:rPr>
          <w:id w:val="741598039"/>
          <w:citation/>
        </w:sdtPr>
        <w:sdtContent>
          <w:r w:rsidR="00A74ED1">
            <w:rPr>
              <w:rFonts w:ascii="Goudy Old Style" w:hAnsi="Goudy Old Style"/>
              <w:sz w:val="24"/>
              <w:szCs w:val="24"/>
            </w:rPr>
            <w:fldChar w:fldCharType="begin"/>
          </w:r>
          <w:r w:rsidR="00CD4F96">
            <w:rPr>
              <w:rFonts w:ascii="Goudy Old Style" w:hAnsi="Goudy Old Style"/>
              <w:sz w:val="24"/>
              <w:szCs w:val="24"/>
            </w:rPr>
            <w:instrText xml:space="preserve">CITATION Cla06 \p 299 \l 2057 </w:instrText>
          </w:r>
          <w:r w:rsidR="00A74ED1">
            <w:rPr>
              <w:rFonts w:ascii="Goudy Old Style" w:hAnsi="Goudy Old Style"/>
              <w:sz w:val="24"/>
              <w:szCs w:val="24"/>
            </w:rPr>
            <w:fldChar w:fldCharType="separate"/>
          </w:r>
          <w:r w:rsidR="00CD4F96">
            <w:rPr>
              <w:rFonts w:ascii="Goudy Old Style" w:hAnsi="Goudy Old Style"/>
              <w:noProof/>
              <w:sz w:val="24"/>
              <w:szCs w:val="24"/>
            </w:rPr>
            <w:t xml:space="preserve"> </w:t>
          </w:r>
          <w:r w:rsidR="00CD4F96" w:rsidRPr="00CD4F96">
            <w:rPr>
              <w:rFonts w:ascii="Goudy Old Style" w:hAnsi="Goudy Old Style"/>
              <w:noProof/>
              <w:sz w:val="24"/>
              <w:szCs w:val="24"/>
            </w:rPr>
            <w:t>(Clark, 2006, p. 299)</w:t>
          </w:r>
          <w:r w:rsidR="00A74ED1">
            <w:rPr>
              <w:rFonts w:ascii="Goudy Old Style" w:hAnsi="Goudy Old Style"/>
              <w:sz w:val="24"/>
              <w:szCs w:val="24"/>
            </w:rPr>
            <w:fldChar w:fldCharType="end"/>
          </w:r>
        </w:sdtContent>
      </w:sdt>
      <w:r w:rsidR="00E12F69" w:rsidRPr="00F645C0">
        <w:rPr>
          <w:rFonts w:ascii="Goudy Old Style" w:hAnsi="Goudy Old Style"/>
          <w:sz w:val="24"/>
          <w:szCs w:val="24"/>
        </w:rPr>
        <w:t>.</w:t>
      </w:r>
      <w:r w:rsidR="00CD4F96">
        <w:rPr>
          <w:rFonts w:ascii="Goudy Old Style" w:hAnsi="Goudy Old Style"/>
          <w:sz w:val="24"/>
          <w:szCs w:val="24"/>
        </w:rPr>
        <w:t xml:space="preserve"> </w:t>
      </w:r>
      <w:r w:rsidR="00240D17" w:rsidRPr="00E24479">
        <w:rPr>
          <w:rFonts w:ascii="Goudy Old Style" w:hAnsi="Goudy Old Style"/>
          <w:sz w:val="24"/>
          <w:szCs w:val="24"/>
        </w:rPr>
        <w:t>Unfortunately, Haiti</w:t>
      </w:r>
      <w:r w:rsidR="00E069AD" w:rsidRPr="00E24479">
        <w:rPr>
          <w:rFonts w:ascii="Goudy Old Style" w:hAnsi="Goudy Old Style"/>
          <w:sz w:val="24"/>
          <w:szCs w:val="24"/>
        </w:rPr>
        <w:t xml:space="preserve">’s </w:t>
      </w:r>
      <w:r w:rsidR="002F7608" w:rsidRPr="00E24479">
        <w:rPr>
          <w:rFonts w:ascii="Goudy Old Style" w:hAnsi="Goudy Old Style"/>
          <w:sz w:val="24"/>
          <w:szCs w:val="24"/>
        </w:rPr>
        <w:t>poor economy</w:t>
      </w:r>
      <w:r w:rsidR="00240D17" w:rsidRPr="00E24479">
        <w:rPr>
          <w:rFonts w:ascii="Goudy Old Style" w:hAnsi="Goudy Old Style"/>
          <w:sz w:val="24"/>
          <w:szCs w:val="24"/>
        </w:rPr>
        <w:t xml:space="preserve"> </w:t>
      </w:r>
      <w:r w:rsidR="00CC1910">
        <w:rPr>
          <w:rFonts w:ascii="Goudy Old Style" w:hAnsi="Goudy Old Style"/>
          <w:sz w:val="24"/>
          <w:szCs w:val="24"/>
        </w:rPr>
        <w:t xml:space="preserve">and social instability </w:t>
      </w:r>
      <w:r w:rsidR="00240D17" w:rsidRPr="00E24479">
        <w:rPr>
          <w:rFonts w:ascii="Goudy Old Style" w:hAnsi="Goudy Old Style"/>
          <w:sz w:val="24"/>
          <w:szCs w:val="24"/>
        </w:rPr>
        <w:t>has</w:t>
      </w:r>
      <w:r w:rsidR="002F7608" w:rsidRPr="00E24479">
        <w:rPr>
          <w:rFonts w:ascii="Goudy Old Style" w:hAnsi="Goudy Old Style"/>
          <w:sz w:val="24"/>
          <w:szCs w:val="24"/>
        </w:rPr>
        <w:t xml:space="preserve"> resulted in the</w:t>
      </w:r>
      <w:r w:rsidR="00240D17" w:rsidRPr="00E24479">
        <w:rPr>
          <w:rFonts w:ascii="Goudy Old Style" w:hAnsi="Goudy Old Style"/>
          <w:sz w:val="24"/>
          <w:szCs w:val="24"/>
        </w:rPr>
        <w:t xml:space="preserve"> </w:t>
      </w:r>
      <w:r w:rsidR="002F7608" w:rsidRPr="00E24479">
        <w:rPr>
          <w:rFonts w:ascii="Goudy Old Style" w:hAnsi="Goudy Old Style"/>
          <w:sz w:val="24"/>
          <w:szCs w:val="24"/>
        </w:rPr>
        <w:t>incapability</w:t>
      </w:r>
      <w:r w:rsidR="00240D17" w:rsidRPr="00E24479">
        <w:rPr>
          <w:rFonts w:ascii="Goudy Old Style" w:hAnsi="Goudy Old Style"/>
          <w:sz w:val="24"/>
          <w:szCs w:val="24"/>
        </w:rPr>
        <w:t xml:space="preserve"> </w:t>
      </w:r>
      <w:r w:rsidR="00F41F42" w:rsidRPr="00E24479">
        <w:rPr>
          <w:rFonts w:ascii="Goudy Old Style" w:hAnsi="Goudy Old Style"/>
          <w:sz w:val="24"/>
          <w:szCs w:val="24"/>
        </w:rPr>
        <w:t>of</w:t>
      </w:r>
      <w:r w:rsidR="00240D17" w:rsidRPr="00E24479">
        <w:rPr>
          <w:rFonts w:ascii="Goudy Old Style" w:hAnsi="Goudy Old Style"/>
          <w:sz w:val="24"/>
          <w:szCs w:val="24"/>
        </w:rPr>
        <w:t xml:space="preserve"> rebuild</w:t>
      </w:r>
      <w:r w:rsidR="000A39AF" w:rsidRPr="00E24479">
        <w:rPr>
          <w:rFonts w:ascii="Goudy Old Style" w:hAnsi="Goudy Old Style"/>
          <w:sz w:val="24"/>
          <w:szCs w:val="24"/>
        </w:rPr>
        <w:t>ing</w:t>
      </w:r>
      <w:r w:rsidR="002F7608" w:rsidRPr="00E24479">
        <w:rPr>
          <w:rFonts w:ascii="Goudy Old Style" w:hAnsi="Goudy Old Style"/>
          <w:sz w:val="24"/>
          <w:szCs w:val="24"/>
        </w:rPr>
        <w:t xml:space="preserve"> </w:t>
      </w:r>
      <w:r w:rsidR="006641C4" w:rsidRPr="00E24479">
        <w:rPr>
          <w:rFonts w:ascii="Goudy Old Style" w:hAnsi="Goudy Old Style"/>
          <w:sz w:val="24"/>
          <w:szCs w:val="24"/>
        </w:rPr>
        <w:t xml:space="preserve">valuable </w:t>
      </w:r>
      <w:r w:rsidR="002F7608" w:rsidRPr="00E24479">
        <w:rPr>
          <w:rFonts w:ascii="Goudy Old Style" w:hAnsi="Goudy Old Style"/>
          <w:sz w:val="24"/>
          <w:szCs w:val="24"/>
        </w:rPr>
        <w:t>resources and</w:t>
      </w:r>
      <w:r w:rsidR="00240D17" w:rsidRPr="00E24479">
        <w:rPr>
          <w:rFonts w:ascii="Goudy Old Style" w:hAnsi="Goudy Old Style"/>
          <w:sz w:val="24"/>
          <w:szCs w:val="24"/>
        </w:rPr>
        <w:t xml:space="preserve"> weal</w:t>
      </w:r>
      <w:r w:rsidR="000A39AF" w:rsidRPr="00E24479">
        <w:rPr>
          <w:rFonts w:ascii="Goudy Old Style" w:hAnsi="Goudy Old Style"/>
          <w:sz w:val="24"/>
          <w:szCs w:val="24"/>
        </w:rPr>
        <w:t>th</w:t>
      </w:r>
      <w:r w:rsidR="002D15EC" w:rsidRPr="00E24479">
        <w:rPr>
          <w:rFonts w:ascii="Goudy Old Style" w:hAnsi="Goudy Old Style"/>
          <w:sz w:val="24"/>
          <w:szCs w:val="24"/>
        </w:rPr>
        <w:t xml:space="preserve"> for the country</w:t>
      </w:r>
      <w:r w:rsidR="000A39AF" w:rsidRPr="00E24479">
        <w:rPr>
          <w:rFonts w:ascii="Goudy Old Style" w:hAnsi="Goudy Old Style"/>
          <w:sz w:val="24"/>
          <w:szCs w:val="24"/>
        </w:rPr>
        <w:t xml:space="preserve"> </w:t>
      </w:r>
      <w:sdt>
        <w:sdtPr>
          <w:rPr>
            <w:rFonts w:ascii="Goudy Old Style" w:hAnsi="Goudy Old Style"/>
            <w:sz w:val="24"/>
            <w:szCs w:val="24"/>
          </w:rPr>
          <w:id w:val="-1693454800"/>
          <w:citation/>
        </w:sdtPr>
        <w:sdtContent>
          <w:r w:rsidR="002F7608" w:rsidRPr="00E24479">
            <w:rPr>
              <w:rFonts w:ascii="Goudy Old Style" w:hAnsi="Goudy Old Style"/>
              <w:sz w:val="24"/>
              <w:szCs w:val="24"/>
            </w:rPr>
            <w:fldChar w:fldCharType="begin"/>
          </w:r>
          <w:r w:rsidR="006778FA">
            <w:rPr>
              <w:rFonts w:ascii="Goudy Old Style" w:hAnsi="Goudy Old Style"/>
              <w:sz w:val="24"/>
              <w:szCs w:val="24"/>
            </w:rPr>
            <w:instrText xml:space="preserve">CITATION Mck16 \p 1 \l 2057 </w:instrText>
          </w:r>
          <w:r w:rsidR="002F7608" w:rsidRPr="00E24479">
            <w:rPr>
              <w:rFonts w:ascii="Goudy Old Style" w:hAnsi="Goudy Old Style"/>
              <w:sz w:val="24"/>
              <w:szCs w:val="24"/>
            </w:rPr>
            <w:fldChar w:fldCharType="separate"/>
          </w:r>
          <w:r w:rsidR="006778FA" w:rsidRPr="006778FA">
            <w:rPr>
              <w:rFonts w:ascii="Goudy Old Style" w:hAnsi="Goudy Old Style"/>
              <w:noProof/>
              <w:sz w:val="24"/>
              <w:szCs w:val="24"/>
            </w:rPr>
            <w:t>(Mckey, 2016, p. 1)</w:t>
          </w:r>
          <w:r w:rsidR="002F7608" w:rsidRPr="00E24479">
            <w:rPr>
              <w:rFonts w:ascii="Goudy Old Style" w:hAnsi="Goudy Old Style"/>
              <w:sz w:val="24"/>
              <w:szCs w:val="24"/>
            </w:rPr>
            <w:fldChar w:fldCharType="end"/>
          </w:r>
        </w:sdtContent>
      </w:sdt>
      <w:r w:rsidR="006641C4" w:rsidRPr="00E24479">
        <w:rPr>
          <w:rFonts w:ascii="Goudy Old Style" w:hAnsi="Goudy Old Style"/>
          <w:sz w:val="24"/>
          <w:szCs w:val="24"/>
        </w:rPr>
        <w:t>.</w:t>
      </w:r>
      <w:r w:rsidR="00647A21" w:rsidRPr="00E24479">
        <w:rPr>
          <w:rFonts w:ascii="Goudy Old Style" w:hAnsi="Goudy Old Style"/>
          <w:sz w:val="24"/>
          <w:szCs w:val="24"/>
        </w:rPr>
        <w:t xml:space="preserve"> </w:t>
      </w:r>
    </w:p>
    <w:p w14:paraId="03367AE4" w14:textId="487F1CE0" w:rsidR="00A4119E" w:rsidRPr="00E24479" w:rsidRDefault="00647A21" w:rsidP="00384B03">
      <w:pPr>
        <w:spacing w:line="360" w:lineRule="auto"/>
        <w:jc w:val="both"/>
        <w:rPr>
          <w:rFonts w:ascii="Goudy Old Style" w:hAnsi="Goudy Old Style"/>
          <w:sz w:val="24"/>
          <w:szCs w:val="24"/>
        </w:rPr>
      </w:pPr>
      <w:r w:rsidRPr="00CD4F96">
        <w:rPr>
          <w:rFonts w:ascii="Goudy Old Style" w:hAnsi="Goudy Old Style"/>
          <w:sz w:val="24"/>
          <w:szCs w:val="24"/>
        </w:rPr>
        <w:t>Likewise</w:t>
      </w:r>
      <w:r w:rsidR="00BF7ED8" w:rsidRPr="00CD4F96">
        <w:rPr>
          <w:rFonts w:ascii="Goudy Old Style" w:hAnsi="Goudy Old Style"/>
          <w:sz w:val="24"/>
          <w:szCs w:val="24"/>
        </w:rPr>
        <w:t xml:space="preserve">, </w:t>
      </w:r>
      <w:r w:rsidR="007F64C0" w:rsidRPr="00CD4F96">
        <w:rPr>
          <w:rFonts w:ascii="Goudy Old Style" w:hAnsi="Goudy Old Style"/>
          <w:sz w:val="24"/>
          <w:szCs w:val="24"/>
        </w:rPr>
        <w:t xml:space="preserve">along with poor living conditions, life </w:t>
      </w:r>
      <w:r w:rsidR="00E73786" w:rsidRPr="00CD4F96">
        <w:rPr>
          <w:rFonts w:ascii="Goudy Old Style" w:hAnsi="Goudy Old Style"/>
          <w:sz w:val="24"/>
          <w:szCs w:val="24"/>
        </w:rPr>
        <w:t xml:space="preserve">for women in </w:t>
      </w:r>
      <w:r w:rsidR="002A7D5E" w:rsidRPr="00CD4F96">
        <w:rPr>
          <w:rFonts w:ascii="Goudy Old Style" w:hAnsi="Goudy Old Style"/>
          <w:sz w:val="24"/>
          <w:szCs w:val="24"/>
        </w:rPr>
        <w:t>rural</w:t>
      </w:r>
      <w:r w:rsidR="00E73786" w:rsidRPr="00CD4F96">
        <w:rPr>
          <w:rFonts w:ascii="Goudy Old Style" w:hAnsi="Goudy Old Style"/>
          <w:sz w:val="24"/>
          <w:szCs w:val="24"/>
        </w:rPr>
        <w:t xml:space="preserve"> Haiti community</w:t>
      </w:r>
      <w:r w:rsidR="007F64C0" w:rsidRPr="00CD4F96">
        <w:rPr>
          <w:rFonts w:ascii="Goudy Old Style" w:hAnsi="Goudy Old Style"/>
          <w:sz w:val="24"/>
          <w:szCs w:val="24"/>
        </w:rPr>
        <w:t xml:space="preserve"> </w:t>
      </w:r>
      <w:r w:rsidR="009F292B" w:rsidRPr="00CD4F96">
        <w:rPr>
          <w:rFonts w:ascii="Goudy Old Style" w:hAnsi="Goudy Old Style"/>
          <w:sz w:val="24"/>
          <w:szCs w:val="24"/>
        </w:rPr>
        <w:t>has been</w:t>
      </w:r>
      <w:r w:rsidR="00E73786" w:rsidRPr="00E24479">
        <w:rPr>
          <w:rFonts w:ascii="Goudy Old Style" w:hAnsi="Goudy Old Style"/>
          <w:sz w:val="24"/>
          <w:szCs w:val="24"/>
        </w:rPr>
        <w:t xml:space="preserve"> extremely </w:t>
      </w:r>
      <w:r w:rsidR="009F292B" w:rsidRPr="00E24479">
        <w:rPr>
          <w:rFonts w:ascii="Goudy Old Style" w:hAnsi="Goudy Old Style"/>
          <w:sz w:val="24"/>
          <w:szCs w:val="24"/>
        </w:rPr>
        <w:t>unpleasant</w:t>
      </w:r>
      <w:r w:rsidR="00B86F2D" w:rsidRPr="00E24479">
        <w:rPr>
          <w:rFonts w:ascii="Goudy Old Style" w:hAnsi="Goudy Old Style"/>
          <w:sz w:val="24"/>
          <w:szCs w:val="24"/>
        </w:rPr>
        <w:t xml:space="preserve"> and punishing. </w:t>
      </w:r>
      <w:r w:rsidR="00A4119E" w:rsidRPr="00E24479">
        <w:rPr>
          <w:rFonts w:ascii="Goudy Old Style" w:hAnsi="Goudy Old Style"/>
          <w:sz w:val="24"/>
          <w:szCs w:val="24"/>
        </w:rPr>
        <w:t>The country of Haiti is understood to</w:t>
      </w:r>
      <w:r w:rsidR="00060F33" w:rsidRPr="00E24479">
        <w:rPr>
          <w:rFonts w:ascii="Goudy Old Style" w:hAnsi="Goudy Old Style"/>
          <w:sz w:val="24"/>
          <w:szCs w:val="24"/>
        </w:rPr>
        <w:t xml:space="preserve"> </w:t>
      </w:r>
      <w:r w:rsidR="00CA3D3F" w:rsidRPr="00E24479">
        <w:rPr>
          <w:rFonts w:ascii="Goudy Old Style" w:hAnsi="Goudy Old Style"/>
          <w:sz w:val="24"/>
          <w:szCs w:val="24"/>
        </w:rPr>
        <w:t xml:space="preserve">operate as </w:t>
      </w:r>
      <w:r w:rsidR="00060F33" w:rsidRPr="00E24479">
        <w:rPr>
          <w:rFonts w:ascii="Goudy Old Style" w:hAnsi="Goudy Old Style"/>
          <w:sz w:val="24"/>
          <w:szCs w:val="24"/>
        </w:rPr>
        <w:t>a misogynist</w:t>
      </w:r>
      <w:r w:rsidR="00CA3D3F" w:rsidRPr="00E24479">
        <w:rPr>
          <w:rFonts w:ascii="Goudy Old Style" w:hAnsi="Goudy Old Style"/>
          <w:sz w:val="24"/>
          <w:szCs w:val="24"/>
        </w:rPr>
        <w:t>ic</w:t>
      </w:r>
      <w:r w:rsidR="00060F33" w:rsidRPr="00E24479">
        <w:rPr>
          <w:rFonts w:ascii="Goudy Old Style" w:hAnsi="Goudy Old Style"/>
          <w:sz w:val="24"/>
          <w:szCs w:val="24"/>
        </w:rPr>
        <w:t xml:space="preserve"> culture</w:t>
      </w:r>
      <w:r w:rsidR="00B433F4" w:rsidRPr="00E24479">
        <w:rPr>
          <w:rFonts w:ascii="Goudy Old Style" w:hAnsi="Goudy Old Style"/>
          <w:sz w:val="24"/>
          <w:szCs w:val="24"/>
        </w:rPr>
        <w:t xml:space="preserve">, </w:t>
      </w:r>
      <w:r w:rsidR="00CA3D3F" w:rsidRPr="00E24479">
        <w:rPr>
          <w:rFonts w:ascii="Goudy Old Style" w:hAnsi="Goudy Old Style"/>
          <w:sz w:val="24"/>
          <w:szCs w:val="24"/>
        </w:rPr>
        <w:t xml:space="preserve">where </w:t>
      </w:r>
      <w:r w:rsidR="003A0EC2" w:rsidRPr="00E24479">
        <w:rPr>
          <w:rFonts w:ascii="Goudy Old Style" w:hAnsi="Goudy Old Style"/>
          <w:sz w:val="24"/>
          <w:szCs w:val="24"/>
        </w:rPr>
        <w:t>women encounter</w:t>
      </w:r>
      <w:r w:rsidR="00323333" w:rsidRPr="00E24479">
        <w:rPr>
          <w:rFonts w:ascii="Goudy Old Style" w:hAnsi="Goudy Old Style"/>
          <w:sz w:val="24"/>
          <w:szCs w:val="24"/>
        </w:rPr>
        <w:t xml:space="preserve"> </w:t>
      </w:r>
      <w:r w:rsidR="006641C4" w:rsidRPr="00E24479">
        <w:rPr>
          <w:rFonts w:ascii="Goudy Old Style" w:hAnsi="Goudy Old Style"/>
          <w:sz w:val="24"/>
          <w:szCs w:val="24"/>
        </w:rPr>
        <w:t xml:space="preserve">unlimited </w:t>
      </w:r>
      <w:r w:rsidR="00323333" w:rsidRPr="00E24479">
        <w:rPr>
          <w:rFonts w:ascii="Goudy Old Style" w:hAnsi="Goudy Old Style"/>
          <w:sz w:val="24"/>
          <w:szCs w:val="24"/>
        </w:rPr>
        <w:t>difficulties</w:t>
      </w:r>
      <w:r w:rsidR="00D954DD" w:rsidRPr="00E24479">
        <w:rPr>
          <w:rFonts w:ascii="Goudy Old Style" w:hAnsi="Goudy Old Style"/>
          <w:sz w:val="24"/>
          <w:szCs w:val="24"/>
        </w:rPr>
        <w:t xml:space="preserve"> </w:t>
      </w:r>
      <w:r w:rsidR="00781279" w:rsidRPr="00E24479">
        <w:rPr>
          <w:rFonts w:ascii="Goudy Old Style" w:hAnsi="Goudy Old Style"/>
          <w:sz w:val="24"/>
          <w:szCs w:val="24"/>
        </w:rPr>
        <w:t xml:space="preserve">because of traditional </w:t>
      </w:r>
      <w:r w:rsidR="00E103D5" w:rsidRPr="00E24479">
        <w:rPr>
          <w:rFonts w:ascii="Goudy Old Style" w:hAnsi="Goudy Old Style"/>
          <w:sz w:val="24"/>
          <w:szCs w:val="24"/>
        </w:rPr>
        <w:t xml:space="preserve">patriarchal </w:t>
      </w:r>
      <w:r w:rsidR="00D954DD" w:rsidRPr="00E24479">
        <w:rPr>
          <w:rFonts w:ascii="Goudy Old Style" w:hAnsi="Goudy Old Style"/>
          <w:sz w:val="24"/>
          <w:szCs w:val="24"/>
        </w:rPr>
        <w:t>view</w:t>
      </w:r>
      <w:r w:rsidR="00781279" w:rsidRPr="00E24479">
        <w:rPr>
          <w:rFonts w:ascii="Goudy Old Style" w:hAnsi="Goudy Old Style"/>
          <w:sz w:val="24"/>
          <w:szCs w:val="24"/>
        </w:rPr>
        <w:t>s</w:t>
      </w:r>
      <w:r w:rsidR="00D954DD" w:rsidRPr="00E24479">
        <w:rPr>
          <w:rFonts w:ascii="Goudy Old Style" w:hAnsi="Goudy Old Style"/>
          <w:sz w:val="24"/>
          <w:szCs w:val="24"/>
        </w:rPr>
        <w:t xml:space="preserve"> that </w:t>
      </w:r>
      <w:r w:rsidR="00B433F4" w:rsidRPr="00E24479">
        <w:rPr>
          <w:rFonts w:ascii="Goudy Old Style" w:hAnsi="Goudy Old Style"/>
          <w:sz w:val="24"/>
          <w:szCs w:val="24"/>
        </w:rPr>
        <w:t>emphasise their</w:t>
      </w:r>
      <w:r w:rsidR="00D954DD" w:rsidRPr="00E24479">
        <w:rPr>
          <w:rFonts w:ascii="Goudy Old Style" w:hAnsi="Goudy Old Style"/>
          <w:sz w:val="24"/>
          <w:szCs w:val="24"/>
        </w:rPr>
        <w:t xml:space="preserve"> inferior</w:t>
      </w:r>
      <w:r w:rsidR="00B433F4" w:rsidRPr="00E24479">
        <w:rPr>
          <w:rFonts w:ascii="Goudy Old Style" w:hAnsi="Goudy Old Style"/>
          <w:sz w:val="24"/>
          <w:szCs w:val="24"/>
        </w:rPr>
        <w:t>ity</w:t>
      </w:r>
      <w:r w:rsidR="00D954DD" w:rsidRPr="00E24479">
        <w:rPr>
          <w:rFonts w:ascii="Goudy Old Style" w:hAnsi="Goudy Old Style"/>
          <w:sz w:val="24"/>
          <w:szCs w:val="24"/>
        </w:rPr>
        <w:t xml:space="preserve"> to men</w:t>
      </w:r>
      <w:r w:rsidR="00B433F4" w:rsidRPr="00E24479">
        <w:rPr>
          <w:rFonts w:ascii="Goudy Old Style" w:hAnsi="Goudy Old Style"/>
          <w:sz w:val="24"/>
          <w:szCs w:val="24"/>
        </w:rPr>
        <w:t xml:space="preserve"> </w:t>
      </w:r>
      <w:sdt>
        <w:sdtPr>
          <w:rPr>
            <w:rFonts w:ascii="Goudy Old Style" w:hAnsi="Goudy Old Style"/>
            <w:sz w:val="24"/>
            <w:szCs w:val="24"/>
          </w:rPr>
          <w:id w:val="1334648731"/>
          <w:citation/>
        </w:sdtPr>
        <w:sdtContent>
          <w:r w:rsidR="00B433F4" w:rsidRPr="00E24479">
            <w:rPr>
              <w:rFonts w:ascii="Goudy Old Style" w:hAnsi="Goudy Old Style"/>
              <w:sz w:val="24"/>
              <w:szCs w:val="24"/>
            </w:rPr>
            <w:fldChar w:fldCharType="begin"/>
          </w:r>
          <w:r w:rsidR="00B433F4" w:rsidRPr="00E24479">
            <w:rPr>
              <w:rFonts w:ascii="Goudy Old Style" w:hAnsi="Goudy Old Style"/>
              <w:sz w:val="24"/>
              <w:szCs w:val="24"/>
            </w:rPr>
            <w:instrText xml:space="preserve">CITATION Kar01 \p 220 \l 2057 </w:instrText>
          </w:r>
          <w:r w:rsidR="00B433F4" w:rsidRPr="00E24479">
            <w:rPr>
              <w:rFonts w:ascii="Goudy Old Style" w:hAnsi="Goudy Old Style"/>
              <w:sz w:val="24"/>
              <w:szCs w:val="24"/>
            </w:rPr>
            <w:fldChar w:fldCharType="separate"/>
          </w:r>
          <w:r w:rsidR="00B433F4" w:rsidRPr="00E24479">
            <w:rPr>
              <w:rFonts w:ascii="Goudy Old Style" w:hAnsi="Goudy Old Style"/>
              <w:noProof/>
              <w:sz w:val="24"/>
              <w:szCs w:val="24"/>
            </w:rPr>
            <w:t xml:space="preserve"> (Brown, 2001, p. 220)</w:t>
          </w:r>
          <w:r w:rsidR="00B433F4" w:rsidRPr="00E24479">
            <w:rPr>
              <w:rFonts w:ascii="Goudy Old Style" w:hAnsi="Goudy Old Style"/>
              <w:sz w:val="24"/>
              <w:szCs w:val="24"/>
            </w:rPr>
            <w:fldChar w:fldCharType="end"/>
          </w:r>
        </w:sdtContent>
      </w:sdt>
      <w:r w:rsidR="00B433F4" w:rsidRPr="00E24479">
        <w:rPr>
          <w:rFonts w:ascii="Goudy Old Style" w:hAnsi="Goudy Old Style"/>
          <w:sz w:val="24"/>
          <w:szCs w:val="24"/>
        </w:rPr>
        <w:t xml:space="preserve">. </w:t>
      </w:r>
      <w:r w:rsidR="00632083" w:rsidRPr="00E24479">
        <w:rPr>
          <w:rFonts w:ascii="Goudy Old Style" w:hAnsi="Goudy Old Style"/>
          <w:sz w:val="24"/>
          <w:szCs w:val="24"/>
        </w:rPr>
        <w:t xml:space="preserve">The ideology that </w:t>
      </w:r>
      <w:r w:rsidR="00843973" w:rsidRPr="00E24479">
        <w:rPr>
          <w:rFonts w:ascii="Goudy Old Style" w:hAnsi="Goudy Old Style"/>
          <w:sz w:val="24"/>
          <w:szCs w:val="24"/>
        </w:rPr>
        <w:t xml:space="preserve">their </w:t>
      </w:r>
      <w:r w:rsidR="00632083" w:rsidRPr="00E24479">
        <w:rPr>
          <w:rFonts w:ascii="Goudy Old Style" w:hAnsi="Goudy Old Style"/>
          <w:sz w:val="24"/>
          <w:szCs w:val="24"/>
        </w:rPr>
        <w:t>male counterparts</w:t>
      </w:r>
      <w:r w:rsidR="00843973" w:rsidRPr="00E24479">
        <w:rPr>
          <w:rFonts w:ascii="Goudy Old Style" w:hAnsi="Goudy Old Style"/>
          <w:sz w:val="24"/>
          <w:szCs w:val="24"/>
        </w:rPr>
        <w:t xml:space="preserve"> dominate, and control society is prevalent</w:t>
      </w:r>
      <w:r w:rsidR="006641C4" w:rsidRPr="00E24479">
        <w:rPr>
          <w:rFonts w:ascii="Goudy Old Style" w:hAnsi="Goudy Old Style"/>
          <w:sz w:val="24"/>
          <w:szCs w:val="24"/>
        </w:rPr>
        <w:t xml:space="preserve"> </w:t>
      </w:r>
      <w:r w:rsidR="00843973" w:rsidRPr="00E24479">
        <w:rPr>
          <w:rFonts w:ascii="Goudy Old Style" w:hAnsi="Goudy Old Style"/>
          <w:sz w:val="24"/>
          <w:szCs w:val="24"/>
        </w:rPr>
        <w:t>with</w:t>
      </w:r>
      <w:r w:rsidR="00D128E7" w:rsidRPr="00E24479">
        <w:rPr>
          <w:rFonts w:ascii="Goudy Old Style" w:hAnsi="Goudy Old Style"/>
          <w:sz w:val="24"/>
          <w:szCs w:val="24"/>
        </w:rPr>
        <w:t xml:space="preserve"> structured</w:t>
      </w:r>
      <w:r w:rsidR="00843973" w:rsidRPr="00E24479">
        <w:rPr>
          <w:rFonts w:ascii="Goudy Old Style" w:hAnsi="Goudy Old Style"/>
          <w:sz w:val="24"/>
          <w:szCs w:val="24"/>
        </w:rPr>
        <w:t xml:space="preserve"> discrimination and domestic violence being a common occurrence based on one’s sex</w:t>
      </w:r>
      <w:sdt>
        <w:sdtPr>
          <w:rPr>
            <w:rFonts w:ascii="Goudy Old Style" w:hAnsi="Goudy Old Style"/>
            <w:sz w:val="24"/>
            <w:szCs w:val="24"/>
          </w:rPr>
          <w:id w:val="-1655522016"/>
          <w:citation/>
        </w:sdtPr>
        <w:sdtContent>
          <w:r w:rsidR="00B15558" w:rsidRPr="00E24479">
            <w:rPr>
              <w:rFonts w:ascii="Goudy Old Style" w:hAnsi="Goudy Old Style"/>
              <w:sz w:val="24"/>
              <w:szCs w:val="24"/>
            </w:rPr>
            <w:fldChar w:fldCharType="begin"/>
          </w:r>
          <w:r w:rsidR="00B15558" w:rsidRPr="00E24479">
            <w:rPr>
              <w:rFonts w:ascii="Goudy Old Style" w:hAnsi="Goudy Old Style"/>
              <w:sz w:val="24"/>
              <w:szCs w:val="24"/>
            </w:rPr>
            <w:instrText xml:space="preserve">CITATION Kar01 \p 220 \l 2057 </w:instrText>
          </w:r>
          <w:r w:rsidR="00B15558" w:rsidRPr="00E24479">
            <w:rPr>
              <w:rFonts w:ascii="Goudy Old Style" w:hAnsi="Goudy Old Style"/>
              <w:sz w:val="24"/>
              <w:szCs w:val="24"/>
            </w:rPr>
            <w:fldChar w:fldCharType="separate"/>
          </w:r>
          <w:r w:rsidR="00B15558" w:rsidRPr="00E24479">
            <w:rPr>
              <w:rFonts w:ascii="Goudy Old Style" w:hAnsi="Goudy Old Style"/>
              <w:noProof/>
              <w:sz w:val="24"/>
              <w:szCs w:val="24"/>
            </w:rPr>
            <w:t xml:space="preserve"> (Brown, 2001, p. 220)</w:t>
          </w:r>
          <w:r w:rsidR="00B15558" w:rsidRPr="00E24479">
            <w:rPr>
              <w:rFonts w:ascii="Goudy Old Style" w:hAnsi="Goudy Old Style"/>
              <w:sz w:val="24"/>
              <w:szCs w:val="24"/>
            </w:rPr>
            <w:fldChar w:fldCharType="end"/>
          </w:r>
        </w:sdtContent>
      </w:sdt>
      <w:r w:rsidR="00843973" w:rsidRPr="00E24479">
        <w:rPr>
          <w:rFonts w:ascii="Goudy Old Style" w:hAnsi="Goudy Old Style"/>
          <w:sz w:val="24"/>
          <w:szCs w:val="24"/>
        </w:rPr>
        <w:t xml:space="preserve">. </w:t>
      </w:r>
      <w:r w:rsidR="00B15558" w:rsidRPr="00E24479">
        <w:rPr>
          <w:rFonts w:ascii="Goudy Old Style" w:hAnsi="Goudy Old Style"/>
          <w:sz w:val="24"/>
          <w:szCs w:val="24"/>
        </w:rPr>
        <w:t xml:space="preserve">Consequently, Haitian women experience </w:t>
      </w:r>
      <w:r w:rsidR="00323333" w:rsidRPr="00E24479">
        <w:rPr>
          <w:rFonts w:ascii="Goudy Old Style" w:hAnsi="Goudy Old Style"/>
          <w:sz w:val="24"/>
          <w:szCs w:val="24"/>
        </w:rPr>
        <w:t xml:space="preserve">severe </w:t>
      </w:r>
      <w:r w:rsidR="00B15558" w:rsidRPr="00E24479">
        <w:rPr>
          <w:rFonts w:ascii="Goudy Old Style" w:hAnsi="Goudy Old Style"/>
          <w:sz w:val="24"/>
          <w:szCs w:val="24"/>
        </w:rPr>
        <w:t xml:space="preserve">inequalities </w:t>
      </w:r>
      <w:r w:rsidR="00323333" w:rsidRPr="00E24479">
        <w:rPr>
          <w:rFonts w:ascii="Goudy Old Style" w:hAnsi="Goudy Old Style"/>
          <w:sz w:val="24"/>
          <w:szCs w:val="24"/>
        </w:rPr>
        <w:t>regarding the protection and security of their</w:t>
      </w:r>
      <w:r w:rsidR="00E103D5" w:rsidRPr="00E24479">
        <w:rPr>
          <w:rFonts w:ascii="Goudy Old Style" w:hAnsi="Goudy Old Style"/>
          <w:sz w:val="24"/>
          <w:szCs w:val="24"/>
        </w:rPr>
        <w:t xml:space="preserve"> social, economic,</w:t>
      </w:r>
      <w:r w:rsidR="00323333" w:rsidRPr="00E24479">
        <w:rPr>
          <w:rFonts w:ascii="Goudy Old Style" w:hAnsi="Goudy Old Style"/>
          <w:sz w:val="24"/>
          <w:szCs w:val="24"/>
        </w:rPr>
        <w:t xml:space="preserve"> civil</w:t>
      </w:r>
      <w:r w:rsidR="00E103D5" w:rsidRPr="00E24479">
        <w:rPr>
          <w:rFonts w:ascii="Goudy Old Style" w:hAnsi="Goudy Old Style"/>
          <w:sz w:val="24"/>
          <w:szCs w:val="24"/>
        </w:rPr>
        <w:t xml:space="preserve"> and</w:t>
      </w:r>
      <w:r w:rsidR="00323333" w:rsidRPr="00E24479">
        <w:rPr>
          <w:rFonts w:ascii="Goudy Old Style" w:hAnsi="Goudy Old Style"/>
          <w:sz w:val="24"/>
          <w:szCs w:val="24"/>
        </w:rPr>
        <w:t xml:space="preserve"> political rights, including</w:t>
      </w:r>
      <w:r w:rsidR="00782753" w:rsidRPr="00E24479">
        <w:rPr>
          <w:rFonts w:ascii="Goudy Old Style" w:hAnsi="Goudy Old Style"/>
          <w:sz w:val="24"/>
          <w:szCs w:val="24"/>
        </w:rPr>
        <w:t>, awful conditions of poverty, cruel acts of violence and</w:t>
      </w:r>
      <w:r w:rsidR="00323333" w:rsidRPr="00E24479">
        <w:rPr>
          <w:rFonts w:ascii="Goudy Old Style" w:hAnsi="Goudy Old Style"/>
          <w:sz w:val="24"/>
          <w:szCs w:val="24"/>
        </w:rPr>
        <w:t xml:space="preserve"> </w:t>
      </w:r>
      <w:r w:rsidR="00044046" w:rsidRPr="00E24479">
        <w:rPr>
          <w:rFonts w:ascii="Goudy Old Style" w:hAnsi="Goudy Old Style"/>
          <w:sz w:val="24"/>
          <w:szCs w:val="24"/>
        </w:rPr>
        <w:t xml:space="preserve">limited opportunities </w:t>
      </w:r>
      <w:r w:rsidR="00782753" w:rsidRPr="00E24479">
        <w:rPr>
          <w:rFonts w:ascii="Goudy Old Style" w:hAnsi="Goudy Old Style"/>
          <w:sz w:val="24"/>
          <w:szCs w:val="24"/>
        </w:rPr>
        <w:t xml:space="preserve">of contributing to </w:t>
      </w:r>
      <w:r w:rsidR="00494650" w:rsidRPr="00E24479">
        <w:rPr>
          <w:rFonts w:ascii="Goudy Old Style" w:hAnsi="Goudy Old Style"/>
          <w:sz w:val="24"/>
          <w:szCs w:val="24"/>
        </w:rPr>
        <w:t>society</w:t>
      </w:r>
      <w:r w:rsidR="001003AE" w:rsidRPr="00E24479">
        <w:rPr>
          <w:rFonts w:ascii="Goudy Old Style" w:hAnsi="Goudy Old Style"/>
          <w:sz w:val="24"/>
          <w:szCs w:val="24"/>
        </w:rPr>
        <w:t xml:space="preserve"> </w:t>
      </w:r>
      <w:sdt>
        <w:sdtPr>
          <w:rPr>
            <w:rFonts w:ascii="Goudy Old Style" w:hAnsi="Goudy Old Style"/>
            <w:sz w:val="24"/>
            <w:szCs w:val="24"/>
          </w:rPr>
          <w:id w:val="-875999673"/>
          <w:citation/>
        </w:sdtPr>
        <w:sdtContent>
          <w:r w:rsidR="007B0EC8" w:rsidRPr="00E24479">
            <w:rPr>
              <w:rFonts w:ascii="Goudy Old Style" w:hAnsi="Goudy Old Style"/>
              <w:sz w:val="24"/>
              <w:szCs w:val="24"/>
            </w:rPr>
            <w:fldChar w:fldCharType="begin"/>
          </w:r>
          <w:r w:rsidR="007B0EC8" w:rsidRPr="00E24479">
            <w:rPr>
              <w:rFonts w:ascii="Goudy Old Style" w:hAnsi="Goudy Old Style"/>
              <w:sz w:val="24"/>
              <w:szCs w:val="24"/>
            </w:rPr>
            <w:instrText xml:space="preserve">CITATION Kar01 \p 220 \l 2057 </w:instrText>
          </w:r>
          <w:r w:rsidR="007B0EC8" w:rsidRPr="00E24479">
            <w:rPr>
              <w:rFonts w:ascii="Goudy Old Style" w:hAnsi="Goudy Old Style"/>
              <w:sz w:val="24"/>
              <w:szCs w:val="24"/>
            </w:rPr>
            <w:fldChar w:fldCharType="separate"/>
          </w:r>
          <w:r w:rsidR="007B0EC8" w:rsidRPr="00E24479">
            <w:rPr>
              <w:rFonts w:ascii="Goudy Old Style" w:hAnsi="Goudy Old Style"/>
              <w:noProof/>
              <w:sz w:val="24"/>
              <w:szCs w:val="24"/>
            </w:rPr>
            <w:t>(Brown, 2001, p. 220)</w:t>
          </w:r>
          <w:r w:rsidR="007B0EC8" w:rsidRPr="00E24479">
            <w:rPr>
              <w:rFonts w:ascii="Goudy Old Style" w:hAnsi="Goudy Old Style"/>
              <w:sz w:val="24"/>
              <w:szCs w:val="24"/>
            </w:rPr>
            <w:fldChar w:fldCharType="end"/>
          </w:r>
        </w:sdtContent>
      </w:sdt>
      <w:r w:rsidR="00494650" w:rsidRPr="00E24479">
        <w:rPr>
          <w:rFonts w:ascii="Goudy Old Style" w:hAnsi="Goudy Old Style"/>
          <w:sz w:val="24"/>
          <w:szCs w:val="24"/>
        </w:rPr>
        <w:t>.</w:t>
      </w:r>
      <w:r w:rsidR="00D128E7" w:rsidRPr="00E24479">
        <w:rPr>
          <w:rFonts w:ascii="Goudy Old Style" w:hAnsi="Goudy Old Style"/>
          <w:sz w:val="24"/>
          <w:szCs w:val="24"/>
        </w:rPr>
        <w:t xml:space="preserve"> As a result</w:t>
      </w:r>
      <w:r w:rsidR="006E26E5" w:rsidRPr="00E24479">
        <w:rPr>
          <w:rFonts w:ascii="Goudy Old Style" w:hAnsi="Goudy Old Style"/>
          <w:sz w:val="24"/>
          <w:szCs w:val="24"/>
        </w:rPr>
        <w:t xml:space="preserve">, </w:t>
      </w:r>
      <w:r w:rsidR="00D128E7" w:rsidRPr="00E24479">
        <w:rPr>
          <w:rFonts w:ascii="Goudy Old Style" w:hAnsi="Goudy Old Style"/>
          <w:sz w:val="24"/>
          <w:szCs w:val="24"/>
        </w:rPr>
        <w:t xml:space="preserve">the </w:t>
      </w:r>
      <w:r w:rsidR="00CF163A" w:rsidRPr="00E24479">
        <w:rPr>
          <w:rFonts w:ascii="Goudy Old Style" w:hAnsi="Goudy Old Style"/>
          <w:sz w:val="24"/>
          <w:szCs w:val="24"/>
        </w:rPr>
        <w:t>women</w:t>
      </w:r>
      <w:r w:rsidR="00D128E7" w:rsidRPr="00E24479">
        <w:rPr>
          <w:rFonts w:ascii="Goudy Old Style" w:hAnsi="Goudy Old Style"/>
          <w:sz w:val="24"/>
          <w:szCs w:val="24"/>
        </w:rPr>
        <w:t xml:space="preserve"> of Haiti were </w:t>
      </w:r>
      <w:r w:rsidR="006E26E5" w:rsidRPr="00E24479">
        <w:rPr>
          <w:rFonts w:ascii="Goudy Old Style" w:hAnsi="Goudy Old Style"/>
          <w:sz w:val="24"/>
          <w:szCs w:val="24"/>
        </w:rPr>
        <w:t>inspired</w:t>
      </w:r>
      <w:r w:rsidR="00D128E7" w:rsidRPr="00E24479">
        <w:rPr>
          <w:rFonts w:ascii="Goudy Old Style" w:hAnsi="Goudy Old Style"/>
          <w:sz w:val="24"/>
          <w:szCs w:val="24"/>
        </w:rPr>
        <w:t xml:space="preserve"> to </w:t>
      </w:r>
      <w:r w:rsidR="006E26E5" w:rsidRPr="00E24479">
        <w:rPr>
          <w:rFonts w:ascii="Goudy Old Style" w:hAnsi="Goudy Old Style"/>
          <w:sz w:val="24"/>
          <w:szCs w:val="24"/>
        </w:rPr>
        <w:t>unearth</w:t>
      </w:r>
      <w:r w:rsidR="00D128E7" w:rsidRPr="00E24479">
        <w:rPr>
          <w:rFonts w:ascii="Goudy Old Style" w:hAnsi="Goudy Old Style"/>
          <w:sz w:val="24"/>
          <w:szCs w:val="24"/>
        </w:rPr>
        <w:t xml:space="preserve"> new coping mechanisms </w:t>
      </w:r>
      <w:r w:rsidR="006E26E5" w:rsidRPr="00E24479">
        <w:rPr>
          <w:rFonts w:ascii="Goudy Old Style" w:hAnsi="Goudy Old Style"/>
          <w:sz w:val="24"/>
          <w:szCs w:val="24"/>
        </w:rPr>
        <w:t xml:space="preserve">that allowed them </w:t>
      </w:r>
      <w:r w:rsidR="00D128E7" w:rsidRPr="00E24479">
        <w:rPr>
          <w:rFonts w:ascii="Goudy Old Style" w:hAnsi="Goudy Old Style"/>
          <w:sz w:val="24"/>
          <w:szCs w:val="24"/>
        </w:rPr>
        <w:t xml:space="preserve">to </w:t>
      </w:r>
      <w:r w:rsidR="006E26E5" w:rsidRPr="00E24479">
        <w:rPr>
          <w:rFonts w:ascii="Goudy Old Style" w:hAnsi="Goudy Old Style"/>
          <w:sz w:val="24"/>
          <w:szCs w:val="24"/>
        </w:rPr>
        <w:t xml:space="preserve">cope </w:t>
      </w:r>
      <w:r w:rsidR="00D128E7" w:rsidRPr="00E24479">
        <w:rPr>
          <w:rFonts w:ascii="Goudy Old Style" w:hAnsi="Goudy Old Style"/>
          <w:sz w:val="24"/>
          <w:szCs w:val="24"/>
        </w:rPr>
        <w:t xml:space="preserve">with </w:t>
      </w:r>
      <w:r w:rsidR="006E26E5" w:rsidRPr="00E24479">
        <w:rPr>
          <w:rFonts w:ascii="Goudy Old Style" w:hAnsi="Goudy Old Style"/>
          <w:sz w:val="24"/>
          <w:szCs w:val="24"/>
        </w:rPr>
        <w:t>such</w:t>
      </w:r>
      <w:r w:rsidR="00D128E7" w:rsidRPr="00E24479">
        <w:rPr>
          <w:rFonts w:ascii="Goudy Old Style" w:hAnsi="Goudy Old Style"/>
          <w:sz w:val="24"/>
          <w:szCs w:val="24"/>
        </w:rPr>
        <w:t xml:space="preserve"> </w:t>
      </w:r>
      <w:r w:rsidR="006E26E5" w:rsidRPr="00E24479">
        <w:rPr>
          <w:rFonts w:ascii="Goudy Old Style" w:hAnsi="Goudy Old Style"/>
          <w:sz w:val="24"/>
          <w:szCs w:val="24"/>
        </w:rPr>
        <w:t xml:space="preserve">horrific </w:t>
      </w:r>
      <w:r w:rsidR="00826998" w:rsidRPr="00E24479">
        <w:rPr>
          <w:rFonts w:ascii="Goudy Old Style" w:hAnsi="Goudy Old Style"/>
          <w:sz w:val="24"/>
          <w:szCs w:val="24"/>
        </w:rPr>
        <w:t>experiences</w:t>
      </w:r>
      <w:r w:rsidR="00D128E7" w:rsidRPr="00E24479">
        <w:rPr>
          <w:rFonts w:ascii="Goudy Old Style" w:hAnsi="Goudy Old Style"/>
          <w:sz w:val="24"/>
          <w:szCs w:val="24"/>
        </w:rPr>
        <w:t>, hence the engagement with spirituality</w:t>
      </w:r>
      <w:sdt>
        <w:sdtPr>
          <w:rPr>
            <w:rFonts w:ascii="Goudy Old Style" w:hAnsi="Goudy Old Style"/>
            <w:sz w:val="24"/>
            <w:szCs w:val="24"/>
          </w:rPr>
          <w:id w:val="452678483"/>
          <w:citation/>
        </w:sdtPr>
        <w:sdtContent>
          <w:r w:rsidR="00D128E7" w:rsidRPr="00E24479">
            <w:rPr>
              <w:rFonts w:ascii="Goudy Old Style" w:hAnsi="Goudy Old Style"/>
              <w:sz w:val="24"/>
              <w:szCs w:val="24"/>
            </w:rPr>
            <w:fldChar w:fldCharType="begin"/>
          </w:r>
          <w:r w:rsidR="00D128E7" w:rsidRPr="00E24479">
            <w:rPr>
              <w:rFonts w:ascii="Goudy Old Style" w:hAnsi="Goudy Old Style"/>
              <w:sz w:val="24"/>
              <w:szCs w:val="24"/>
            </w:rPr>
            <w:instrText xml:space="preserve">CITATION Kar01 \p 5 \l 2057 </w:instrText>
          </w:r>
          <w:r w:rsidR="00D128E7" w:rsidRPr="00E24479">
            <w:rPr>
              <w:rFonts w:ascii="Goudy Old Style" w:hAnsi="Goudy Old Style"/>
              <w:sz w:val="24"/>
              <w:szCs w:val="24"/>
            </w:rPr>
            <w:fldChar w:fldCharType="separate"/>
          </w:r>
          <w:r w:rsidR="00D128E7" w:rsidRPr="00E24479">
            <w:rPr>
              <w:rFonts w:ascii="Goudy Old Style" w:hAnsi="Goudy Old Style"/>
              <w:noProof/>
              <w:sz w:val="24"/>
              <w:szCs w:val="24"/>
            </w:rPr>
            <w:t xml:space="preserve"> (Brown, 2001, p. 5)</w:t>
          </w:r>
          <w:r w:rsidR="00D128E7" w:rsidRPr="00E24479">
            <w:rPr>
              <w:rFonts w:ascii="Goudy Old Style" w:hAnsi="Goudy Old Style"/>
              <w:sz w:val="24"/>
              <w:szCs w:val="24"/>
            </w:rPr>
            <w:fldChar w:fldCharType="end"/>
          </w:r>
        </w:sdtContent>
      </w:sdt>
      <w:r w:rsidR="00D128E7" w:rsidRPr="00E24479">
        <w:rPr>
          <w:rFonts w:ascii="Goudy Old Style" w:hAnsi="Goudy Old Style"/>
          <w:sz w:val="24"/>
          <w:szCs w:val="24"/>
        </w:rPr>
        <w:t xml:space="preserve"> and </w:t>
      </w:r>
      <w:r w:rsidR="006E26E5" w:rsidRPr="00E24479">
        <w:rPr>
          <w:rFonts w:ascii="Goudy Old Style" w:hAnsi="Goudy Old Style"/>
          <w:sz w:val="24"/>
          <w:szCs w:val="24"/>
        </w:rPr>
        <w:t xml:space="preserve">the </w:t>
      </w:r>
      <w:r w:rsidR="00D128E7" w:rsidRPr="00E24479">
        <w:rPr>
          <w:rFonts w:ascii="Goudy Old Style" w:hAnsi="Goudy Old Style"/>
          <w:sz w:val="24"/>
          <w:szCs w:val="24"/>
        </w:rPr>
        <w:t xml:space="preserve">turning to </w:t>
      </w:r>
      <w:r w:rsidR="00CE21BE" w:rsidRPr="00E24479">
        <w:rPr>
          <w:rFonts w:ascii="Goudy Old Style" w:hAnsi="Goudy Old Style"/>
          <w:sz w:val="24"/>
          <w:szCs w:val="24"/>
        </w:rPr>
        <w:t xml:space="preserve">Mama Lola </w:t>
      </w:r>
      <w:r w:rsidR="00D128E7" w:rsidRPr="00E24479">
        <w:rPr>
          <w:rFonts w:ascii="Goudy Old Style" w:hAnsi="Goudy Old Style"/>
          <w:sz w:val="24"/>
          <w:szCs w:val="24"/>
        </w:rPr>
        <w:t>for appropriate direction and guidance</w:t>
      </w:r>
      <w:sdt>
        <w:sdtPr>
          <w:rPr>
            <w:rFonts w:ascii="Goudy Old Style" w:hAnsi="Goudy Old Style"/>
            <w:sz w:val="24"/>
            <w:szCs w:val="24"/>
          </w:rPr>
          <w:id w:val="-1208250511"/>
          <w:citation/>
        </w:sdtPr>
        <w:sdtContent>
          <w:r w:rsidR="00D128E7" w:rsidRPr="00E24479">
            <w:rPr>
              <w:rFonts w:ascii="Goudy Old Style" w:hAnsi="Goudy Old Style"/>
              <w:sz w:val="24"/>
              <w:szCs w:val="24"/>
            </w:rPr>
            <w:fldChar w:fldCharType="begin"/>
          </w:r>
          <w:r w:rsidR="006778FA">
            <w:rPr>
              <w:rFonts w:ascii="Goudy Old Style" w:hAnsi="Goudy Old Style"/>
              <w:sz w:val="24"/>
              <w:szCs w:val="24"/>
            </w:rPr>
            <w:instrText xml:space="preserve">CITATION Mck16 \p 1 \l 2057 </w:instrText>
          </w:r>
          <w:r w:rsidR="00D128E7" w:rsidRPr="00E24479">
            <w:rPr>
              <w:rFonts w:ascii="Goudy Old Style" w:hAnsi="Goudy Old Style"/>
              <w:sz w:val="24"/>
              <w:szCs w:val="24"/>
            </w:rPr>
            <w:fldChar w:fldCharType="separate"/>
          </w:r>
          <w:r w:rsidR="006778FA">
            <w:rPr>
              <w:rFonts w:ascii="Goudy Old Style" w:hAnsi="Goudy Old Style"/>
              <w:noProof/>
              <w:sz w:val="24"/>
              <w:szCs w:val="24"/>
            </w:rPr>
            <w:t xml:space="preserve"> </w:t>
          </w:r>
          <w:r w:rsidR="006778FA" w:rsidRPr="006778FA">
            <w:rPr>
              <w:rFonts w:ascii="Goudy Old Style" w:hAnsi="Goudy Old Style"/>
              <w:noProof/>
              <w:sz w:val="24"/>
              <w:szCs w:val="24"/>
            </w:rPr>
            <w:t>(Mckey, 2016, p. 1)</w:t>
          </w:r>
          <w:r w:rsidR="00D128E7" w:rsidRPr="00E24479">
            <w:rPr>
              <w:rFonts w:ascii="Goudy Old Style" w:hAnsi="Goudy Old Style"/>
              <w:sz w:val="24"/>
              <w:szCs w:val="24"/>
            </w:rPr>
            <w:fldChar w:fldCharType="end"/>
          </w:r>
        </w:sdtContent>
      </w:sdt>
      <w:r w:rsidR="00D128E7" w:rsidRPr="00E24479">
        <w:rPr>
          <w:rFonts w:ascii="Goudy Old Style" w:hAnsi="Goudy Old Style"/>
          <w:sz w:val="24"/>
          <w:szCs w:val="24"/>
        </w:rPr>
        <w:t>.</w:t>
      </w:r>
    </w:p>
    <w:p w14:paraId="09A1E3D0" w14:textId="496E1A4A" w:rsidR="002E547F" w:rsidRPr="00E24479" w:rsidRDefault="009F1B85" w:rsidP="002E547F">
      <w:pPr>
        <w:spacing w:line="360" w:lineRule="auto"/>
        <w:jc w:val="both"/>
        <w:rPr>
          <w:rFonts w:ascii="Goudy Old Style" w:hAnsi="Goudy Old Style"/>
          <w:sz w:val="24"/>
          <w:szCs w:val="24"/>
          <w:shd w:val="clear" w:color="auto" w:fill="FFFFFF"/>
        </w:rPr>
      </w:pPr>
      <w:r w:rsidRPr="00E24479">
        <w:rPr>
          <w:rFonts w:ascii="Goudy Old Style" w:hAnsi="Goudy Old Style"/>
          <w:sz w:val="24"/>
          <w:szCs w:val="24"/>
        </w:rPr>
        <w:t xml:space="preserve">The engagement with spirituality, or otherwise known as </w:t>
      </w:r>
      <w:r w:rsidR="00EA2B11" w:rsidRPr="00E24479">
        <w:rPr>
          <w:rFonts w:ascii="Goudy Old Style" w:hAnsi="Goudy Old Style"/>
          <w:sz w:val="24"/>
          <w:szCs w:val="24"/>
        </w:rPr>
        <w:t xml:space="preserve">ascribed </w:t>
      </w:r>
      <w:r w:rsidRPr="00E24479">
        <w:rPr>
          <w:rFonts w:ascii="Goudy Old Style" w:hAnsi="Goudy Old Style"/>
          <w:sz w:val="24"/>
          <w:szCs w:val="24"/>
        </w:rPr>
        <w:t xml:space="preserve">spirit possession is very prominent </w:t>
      </w:r>
      <w:r w:rsidR="008E5708" w:rsidRPr="00E24479">
        <w:rPr>
          <w:rFonts w:ascii="Goudy Old Style" w:hAnsi="Goudy Old Style"/>
          <w:sz w:val="24"/>
          <w:szCs w:val="24"/>
        </w:rPr>
        <w:t>for women</w:t>
      </w:r>
      <w:r w:rsidR="00EA2B11" w:rsidRPr="00E24479">
        <w:rPr>
          <w:rFonts w:ascii="Goudy Old Style" w:hAnsi="Goudy Old Style"/>
          <w:sz w:val="24"/>
          <w:szCs w:val="24"/>
        </w:rPr>
        <w:t>,</w:t>
      </w:r>
      <w:r w:rsidR="004D07D6" w:rsidRPr="00E24479">
        <w:rPr>
          <w:rFonts w:ascii="Goudy Old Style" w:hAnsi="Goudy Old Style"/>
          <w:sz w:val="24"/>
          <w:szCs w:val="24"/>
        </w:rPr>
        <w:t xml:space="preserve"> referred to the</w:t>
      </w:r>
      <w:r w:rsidR="00EA2B11" w:rsidRPr="00E24479">
        <w:rPr>
          <w:rFonts w:ascii="Goudy Old Style" w:hAnsi="Goudy Old Style"/>
          <w:sz w:val="24"/>
          <w:szCs w:val="24"/>
        </w:rPr>
        <w:t xml:space="preserve"> ‘the poor and</w:t>
      </w:r>
      <w:r w:rsidR="002A2068" w:rsidRPr="00E24479">
        <w:rPr>
          <w:rFonts w:ascii="Goudy Old Style" w:hAnsi="Goudy Old Style"/>
          <w:sz w:val="24"/>
          <w:szCs w:val="24"/>
        </w:rPr>
        <w:t xml:space="preserve"> the</w:t>
      </w:r>
      <w:r w:rsidR="00EA2B11" w:rsidRPr="00E24479">
        <w:rPr>
          <w:rFonts w:ascii="Goudy Old Style" w:hAnsi="Goudy Old Style"/>
          <w:sz w:val="24"/>
          <w:szCs w:val="24"/>
        </w:rPr>
        <w:t xml:space="preserve"> religious other’</w:t>
      </w:r>
      <w:sdt>
        <w:sdtPr>
          <w:rPr>
            <w:rFonts w:ascii="Goudy Old Style" w:hAnsi="Goudy Old Style"/>
            <w:sz w:val="24"/>
            <w:szCs w:val="24"/>
          </w:rPr>
          <w:id w:val="-292833674"/>
          <w:citation/>
        </w:sdtPr>
        <w:sdtContent>
          <w:r w:rsidR="00041961" w:rsidRPr="00E24479">
            <w:rPr>
              <w:rFonts w:ascii="Goudy Old Style" w:hAnsi="Goudy Old Style"/>
              <w:sz w:val="24"/>
              <w:szCs w:val="24"/>
            </w:rPr>
            <w:fldChar w:fldCharType="begin"/>
          </w:r>
          <w:r w:rsidR="00041961" w:rsidRPr="00E24479">
            <w:rPr>
              <w:rFonts w:ascii="Goudy Old Style" w:hAnsi="Goudy Old Style"/>
              <w:sz w:val="24"/>
              <w:szCs w:val="24"/>
            </w:rPr>
            <w:instrText xml:space="preserve">CITATION Bet16 \p 2 \l 2057 </w:instrText>
          </w:r>
          <w:r w:rsidR="00041961" w:rsidRPr="00E24479">
            <w:rPr>
              <w:rFonts w:ascii="Goudy Old Style" w:hAnsi="Goudy Old Style"/>
              <w:sz w:val="24"/>
              <w:szCs w:val="24"/>
            </w:rPr>
            <w:fldChar w:fldCharType="separate"/>
          </w:r>
          <w:r w:rsidR="00041961" w:rsidRPr="00E24479">
            <w:rPr>
              <w:rFonts w:ascii="Goudy Old Style" w:hAnsi="Goudy Old Style"/>
              <w:noProof/>
              <w:sz w:val="24"/>
              <w:szCs w:val="24"/>
            </w:rPr>
            <w:t xml:space="preserve"> (Schmidt, 2016, p. 2)</w:t>
          </w:r>
          <w:r w:rsidR="00041961" w:rsidRPr="00E24479">
            <w:rPr>
              <w:rFonts w:ascii="Goudy Old Style" w:hAnsi="Goudy Old Style"/>
              <w:sz w:val="24"/>
              <w:szCs w:val="24"/>
            </w:rPr>
            <w:fldChar w:fldCharType="end"/>
          </w:r>
        </w:sdtContent>
      </w:sdt>
      <w:r w:rsidR="00AB1A67" w:rsidRPr="00E24479">
        <w:rPr>
          <w:rFonts w:ascii="Goudy Old Style" w:hAnsi="Goudy Old Style"/>
          <w:sz w:val="24"/>
          <w:szCs w:val="24"/>
        </w:rPr>
        <w:t xml:space="preserve"> </w:t>
      </w:r>
      <w:r w:rsidR="00AC54E6" w:rsidRPr="00E24479">
        <w:rPr>
          <w:rFonts w:ascii="Goudy Old Style" w:hAnsi="Goudy Old Style"/>
          <w:sz w:val="24"/>
          <w:szCs w:val="24"/>
        </w:rPr>
        <w:t xml:space="preserve">in </w:t>
      </w:r>
      <w:r w:rsidR="002008A0" w:rsidRPr="00E24479">
        <w:rPr>
          <w:rFonts w:ascii="Goudy Old Style" w:hAnsi="Goudy Old Style"/>
          <w:sz w:val="24"/>
          <w:szCs w:val="24"/>
        </w:rPr>
        <w:t xml:space="preserve">all </w:t>
      </w:r>
      <w:r w:rsidR="00AB1A67" w:rsidRPr="00E24479">
        <w:rPr>
          <w:rFonts w:ascii="Goudy Old Style" w:hAnsi="Goudy Old Style"/>
          <w:sz w:val="24"/>
          <w:szCs w:val="24"/>
        </w:rPr>
        <w:t>religious communities</w:t>
      </w:r>
      <w:r w:rsidR="00AC54E6" w:rsidRPr="00E24479">
        <w:rPr>
          <w:rFonts w:ascii="Goudy Old Style" w:hAnsi="Goudy Old Style"/>
          <w:sz w:val="24"/>
          <w:szCs w:val="24"/>
        </w:rPr>
        <w:t xml:space="preserve">. </w:t>
      </w:r>
      <w:r w:rsidR="00155A11" w:rsidRPr="00E24479">
        <w:rPr>
          <w:rFonts w:ascii="Goudy Old Style" w:hAnsi="Goudy Old Style"/>
          <w:sz w:val="24"/>
          <w:szCs w:val="24"/>
        </w:rPr>
        <w:t>In 1976, Erika Bourguignon</w:t>
      </w:r>
      <w:r w:rsidR="00BF30AA" w:rsidRPr="00E24479">
        <w:rPr>
          <w:rFonts w:ascii="Goudy Old Style" w:hAnsi="Goudy Old Style"/>
          <w:sz w:val="24"/>
          <w:szCs w:val="24"/>
        </w:rPr>
        <w:t>, an anthropological scholar of spirit possession</w:t>
      </w:r>
      <w:r w:rsidR="000B01DA" w:rsidRPr="00E24479">
        <w:rPr>
          <w:rFonts w:ascii="Goudy Old Style" w:hAnsi="Goudy Old Style"/>
          <w:sz w:val="24"/>
          <w:szCs w:val="24"/>
        </w:rPr>
        <w:t xml:space="preserve">, </w:t>
      </w:r>
      <w:r w:rsidR="008E289C" w:rsidRPr="00E24479">
        <w:rPr>
          <w:rFonts w:ascii="Goudy Old Style" w:hAnsi="Goudy Old Style"/>
          <w:sz w:val="24"/>
          <w:szCs w:val="24"/>
        </w:rPr>
        <w:t xml:space="preserve">introduced a multicultural </w:t>
      </w:r>
      <w:r w:rsidR="00674714" w:rsidRPr="00E24479">
        <w:rPr>
          <w:rFonts w:ascii="Goudy Old Style" w:hAnsi="Goudy Old Style"/>
          <w:sz w:val="24"/>
          <w:szCs w:val="24"/>
        </w:rPr>
        <w:t>evaluation</w:t>
      </w:r>
      <w:r w:rsidR="008E289C" w:rsidRPr="00E24479">
        <w:rPr>
          <w:rFonts w:ascii="Goudy Old Style" w:hAnsi="Goudy Old Style"/>
          <w:sz w:val="24"/>
          <w:szCs w:val="24"/>
        </w:rPr>
        <w:t xml:space="preserve"> of possession</w:t>
      </w:r>
      <w:r w:rsidR="00110CAC" w:rsidRPr="00E24479">
        <w:rPr>
          <w:rFonts w:ascii="Goudy Old Style" w:hAnsi="Goudy Old Style"/>
          <w:sz w:val="24"/>
          <w:szCs w:val="24"/>
        </w:rPr>
        <w:t>-trance</w:t>
      </w:r>
      <w:r w:rsidR="00C97523" w:rsidRPr="00E24479">
        <w:rPr>
          <w:rFonts w:ascii="Goudy Old Style" w:hAnsi="Goudy Old Style"/>
          <w:sz w:val="24"/>
          <w:szCs w:val="24"/>
        </w:rPr>
        <w:t xml:space="preserve">, </w:t>
      </w:r>
      <w:r w:rsidR="00572CF0" w:rsidRPr="00E24479">
        <w:rPr>
          <w:rFonts w:ascii="Goudy Old Style" w:hAnsi="Goudy Old Style"/>
          <w:sz w:val="24"/>
          <w:szCs w:val="24"/>
        </w:rPr>
        <w:t>by associating</w:t>
      </w:r>
      <w:r w:rsidR="00BF7B0E" w:rsidRPr="00E24479">
        <w:rPr>
          <w:rFonts w:ascii="Goudy Old Style" w:hAnsi="Goudy Old Style"/>
          <w:sz w:val="24"/>
          <w:szCs w:val="24"/>
        </w:rPr>
        <w:t xml:space="preserve"> ‘p</w:t>
      </w:r>
      <w:r w:rsidR="00572CF0" w:rsidRPr="00E24479">
        <w:rPr>
          <w:rFonts w:ascii="Goudy Old Style" w:hAnsi="Goudy Old Style"/>
          <w:sz w:val="24"/>
          <w:szCs w:val="24"/>
        </w:rPr>
        <w:t>ossession</w:t>
      </w:r>
      <w:r w:rsidR="00BF7B0E" w:rsidRPr="00E24479">
        <w:rPr>
          <w:rFonts w:ascii="Goudy Old Style" w:hAnsi="Goudy Old Style"/>
          <w:sz w:val="24"/>
          <w:szCs w:val="24"/>
        </w:rPr>
        <w:t>’</w:t>
      </w:r>
      <w:r w:rsidR="00572CF0" w:rsidRPr="00E24479">
        <w:rPr>
          <w:rFonts w:ascii="Goudy Old Style" w:hAnsi="Goudy Old Style"/>
          <w:sz w:val="24"/>
          <w:szCs w:val="24"/>
        </w:rPr>
        <w:t xml:space="preserve"> with cultural beliefs </w:t>
      </w:r>
      <w:r w:rsidR="006552C3" w:rsidRPr="00E24479">
        <w:rPr>
          <w:rFonts w:ascii="Goudy Old Style" w:hAnsi="Goudy Old Style"/>
          <w:sz w:val="24"/>
          <w:szCs w:val="24"/>
        </w:rPr>
        <w:t xml:space="preserve">and </w:t>
      </w:r>
      <w:r w:rsidR="00BF7B0E" w:rsidRPr="00E24479">
        <w:rPr>
          <w:rFonts w:ascii="Goudy Old Style" w:hAnsi="Goudy Old Style"/>
          <w:sz w:val="24"/>
          <w:szCs w:val="24"/>
        </w:rPr>
        <w:t>‘</w:t>
      </w:r>
      <w:r w:rsidR="006552C3" w:rsidRPr="00E24479">
        <w:rPr>
          <w:rFonts w:ascii="Goudy Old Style" w:hAnsi="Goudy Old Style"/>
          <w:sz w:val="24"/>
          <w:szCs w:val="24"/>
        </w:rPr>
        <w:t>trance</w:t>
      </w:r>
      <w:r w:rsidR="00BF7B0E" w:rsidRPr="00E24479">
        <w:rPr>
          <w:rFonts w:ascii="Goudy Old Style" w:hAnsi="Goudy Old Style"/>
          <w:sz w:val="24"/>
          <w:szCs w:val="24"/>
        </w:rPr>
        <w:t>’</w:t>
      </w:r>
      <w:r w:rsidR="006552C3" w:rsidRPr="00E24479">
        <w:rPr>
          <w:rFonts w:ascii="Goudy Old Style" w:hAnsi="Goudy Old Style"/>
          <w:sz w:val="24"/>
          <w:szCs w:val="24"/>
        </w:rPr>
        <w:t xml:space="preserve"> with psycho</w:t>
      </w:r>
      <w:r w:rsidR="00BF7B0E" w:rsidRPr="00E24479">
        <w:rPr>
          <w:rFonts w:ascii="Goudy Old Style" w:hAnsi="Goudy Old Style"/>
          <w:sz w:val="24"/>
          <w:szCs w:val="24"/>
        </w:rPr>
        <w:t>bio</w:t>
      </w:r>
      <w:r w:rsidR="006552C3" w:rsidRPr="00E24479">
        <w:rPr>
          <w:rFonts w:ascii="Goudy Old Style" w:hAnsi="Goudy Old Style"/>
          <w:sz w:val="24"/>
          <w:szCs w:val="24"/>
        </w:rPr>
        <w:t>logical be</w:t>
      </w:r>
      <w:r w:rsidR="00B349E8" w:rsidRPr="00E24479">
        <w:rPr>
          <w:rFonts w:ascii="Goudy Old Style" w:hAnsi="Goudy Old Style"/>
          <w:sz w:val="24"/>
          <w:szCs w:val="24"/>
        </w:rPr>
        <w:t>haviour</w:t>
      </w:r>
      <w:sdt>
        <w:sdtPr>
          <w:rPr>
            <w:rFonts w:ascii="Goudy Old Style" w:hAnsi="Goudy Old Style"/>
            <w:sz w:val="24"/>
            <w:szCs w:val="24"/>
          </w:rPr>
          <w:id w:val="-149671944"/>
          <w:citation/>
        </w:sdtPr>
        <w:sdtContent>
          <w:r w:rsidR="00DE6184" w:rsidRPr="00E24479">
            <w:rPr>
              <w:rFonts w:ascii="Goudy Old Style" w:hAnsi="Goudy Old Style"/>
              <w:sz w:val="24"/>
              <w:szCs w:val="24"/>
            </w:rPr>
            <w:fldChar w:fldCharType="begin"/>
          </w:r>
          <w:r w:rsidR="00DF473F">
            <w:rPr>
              <w:rFonts w:ascii="Goudy Old Style" w:hAnsi="Goudy Old Style"/>
              <w:sz w:val="24"/>
              <w:szCs w:val="24"/>
            </w:rPr>
            <w:instrText xml:space="preserve">CITATION Fer12 \p 5 \l 2057 </w:instrText>
          </w:r>
          <w:r w:rsidR="00DE6184" w:rsidRPr="00E24479">
            <w:rPr>
              <w:rFonts w:ascii="Goudy Old Style" w:hAnsi="Goudy Old Style"/>
              <w:sz w:val="24"/>
              <w:szCs w:val="24"/>
            </w:rPr>
            <w:fldChar w:fldCharType="separate"/>
          </w:r>
          <w:r w:rsidR="00DF473F">
            <w:rPr>
              <w:rFonts w:ascii="Goudy Old Style" w:hAnsi="Goudy Old Style"/>
              <w:noProof/>
              <w:sz w:val="24"/>
              <w:szCs w:val="24"/>
            </w:rPr>
            <w:t xml:space="preserve"> </w:t>
          </w:r>
          <w:r w:rsidR="00DF473F" w:rsidRPr="00DF473F">
            <w:rPr>
              <w:rFonts w:ascii="Goudy Old Style" w:hAnsi="Goudy Old Style"/>
              <w:noProof/>
              <w:sz w:val="24"/>
              <w:szCs w:val="24"/>
            </w:rPr>
            <w:t>(Huskinson and Schmidt, 2010, p. 5)</w:t>
          </w:r>
          <w:r w:rsidR="00DE6184" w:rsidRPr="00E24479">
            <w:rPr>
              <w:rFonts w:ascii="Goudy Old Style" w:hAnsi="Goudy Old Style"/>
              <w:sz w:val="24"/>
              <w:szCs w:val="24"/>
            </w:rPr>
            <w:fldChar w:fldCharType="end"/>
          </w:r>
        </w:sdtContent>
      </w:sdt>
      <w:r w:rsidR="006552C3" w:rsidRPr="00E24479">
        <w:rPr>
          <w:rFonts w:ascii="Goudy Old Style" w:hAnsi="Goudy Old Style"/>
          <w:sz w:val="24"/>
          <w:szCs w:val="24"/>
        </w:rPr>
        <w:t>.</w:t>
      </w:r>
      <w:r w:rsidR="007B02B4" w:rsidRPr="00E24479">
        <w:rPr>
          <w:rFonts w:ascii="Goudy Old Style" w:hAnsi="Goudy Old Style"/>
          <w:sz w:val="24"/>
          <w:szCs w:val="24"/>
        </w:rPr>
        <w:t xml:space="preserve"> This involves changes to one’s consciousness or personal identity and the shared belief that these changes are a result of a spirit, entity or ancestor taking over the physical body</w:t>
      </w:r>
      <w:sdt>
        <w:sdtPr>
          <w:rPr>
            <w:rFonts w:ascii="Goudy Old Style" w:hAnsi="Goudy Old Style"/>
            <w:sz w:val="24"/>
            <w:szCs w:val="24"/>
          </w:rPr>
          <w:id w:val="780077802"/>
          <w:citation/>
        </w:sdtPr>
        <w:sdtContent>
          <w:r w:rsidR="007B02B4" w:rsidRPr="00E24479">
            <w:rPr>
              <w:rFonts w:ascii="Goudy Old Style" w:hAnsi="Goudy Old Style"/>
              <w:sz w:val="24"/>
              <w:szCs w:val="24"/>
            </w:rPr>
            <w:fldChar w:fldCharType="begin"/>
          </w:r>
          <w:r w:rsidR="007B02B4" w:rsidRPr="00E24479">
            <w:rPr>
              <w:rFonts w:ascii="Goudy Old Style" w:hAnsi="Goudy Old Style"/>
              <w:sz w:val="24"/>
              <w:szCs w:val="24"/>
            </w:rPr>
            <w:instrText xml:space="preserve">CITATION Bou04 \p 559 \l 2057 </w:instrText>
          </w:r>
          <w:r w:rsidR="007B02B4" w:rsidRPr="00E24479">
            <w:rPr>
              <w:rFonts w:ascii="Goudy Old Style" w:hAnsi="Goudy Old Style"/>
              <w:sz w:val="24"/>
              <w:szCs w:val="24"/>
            </w:rPr>
            <w:fldChar w:fldCharType="separate"/>
          </w:r>
          <w:r w:rsidR="007B02B4" w:rsidRPr="00E24479">
            <w:rPr>
              <w:rFonts w:ascii="Goudy Old Style" w:hAnsi="Goudy Old Style"/>
              <w:noProof/>
              <w:sz w:val="24"/>
              <w:szCs w:val="24"/>
            </w:rPr>
            <w:t xml:space="preserve"> (Bourguignon, 2004, p. 559)</w:t>
          </w:r>
          <w:r w:rsidR="007B02B4" w:rsidRPr="00E24479">
            <w:rPr>
              <w:rFonts w:ascii="Goudy Old Style" w:hAnsi="Goudy Old Style"/>
              <w:sz w:val="24"/>
              <w:szCs w:val="24"/>
            </w:rPr>
            <w:fldChar w:fldCharType="end"/>
          </w:r>
        </w:sdtContent>
      </w:sdt>
      <w:r w:rsidR="007B02B4" w:rsidRPr="00E24479">
        <w:rPr>
          <w:rFonts w:ascii="Goudy Old Style" w:hAnsi="Goudy Old Style"/>
          <w:sz w:val="24"/>
          <w:szCs w:val="24"/>
        </w:rPr>
        <w:t>.</w:t>
      </w:r>
      <w:r w:rsidR="006552C3" w:rsidRPr="00E24479">
        <w:rPr>
          <w:rFonts w:ascii="Goudy Old Style" w:hAnsi="Goudy Old Style"/>
          <w:sz w:val="24"/>
          <w:szCs w:val="24"/>
        </w:rPr>
        <w:t xml:space="preserve"> </w:t>
      </w:r>
      <w:r w:rsidR="00B34C5D" w:rsidRPr="00E24479">
        <w:rPr>
          <w:rFonts w:ascii="Goudy Old Style" w:hAnsi="Goudy Old Style"/>
          <w:sz w:val="24"/>
          <w:szCs w:val="24"/>
        </w:rPr>
        <w:t xml:space="preserve">Women </w:t>
      </w:r>
      <w:r w:rsidR="001541AA" w:rsidRPr="00E24479">
        <w:rPr>
          <w:rFonts w:ascii="Goudy Old Style" w:hAnsi="Goudy Old Style"/>
          <w:sz w:val="24"/>
          <w:szCs w:val="24"/>
        </w:rPr>
        <w:t xml:space="preserve">are </w:t>
      </w:r>
      <w:r w:rsidR="0024484E" w:rsidRPr="00E24479">
        <w:rPr>
          <w:rFonts w:ascii="Goudy Old Style" w:hAnsi="Goudy Old Style"/>
          <w:sz w:val="24"/>
          <w:szCs w:val="24"/>
        </w:rPr>
        <w:t>well-</w:t>
      </w:r>
      <w:r w:rsidR="001541AA" w:rsidRPr="00E24479">
        <w:rPr>
          <w:rFonts w:ascii="Goudy Old Style" w:hAnsi="Goudy Old Style"/>
          <w:sz w:val="24"/>
          <w:szCs w:val="24"/>
        </w:rPr>
        <w:t xml:space="preserve">known </w:t>
      </w:r>
      <w:r w:rsidR="0024484E" w:rsidRPr="00E24479">
        <w:rPr>
          <w:rFonts w:ascii="Goudy Old Style" w:hAnsi="Goudy Old Style"/>
          <w:sz w:val="24"/>
          <w:szCs w:val="24"/>
        </w:rPr>
        <w:t>for</w:t>
      </w:r>
      <w:r w:rsidR="001541AA" w:rsidRPr="00E24479">
        <w:rPr>
          <w:rFonts w:ascii="Goudy Old Style" w:hAnsi="Goudy Old Style"/>
          <w:sz w:val="24"/>
          <w:szCs w:val="24"/>
        </w:rPr>
        <w:t xml:space="preserve"> </w:t>
      </w:r>
      <w:r w:rsidR="00C96734" w:rsidRPr="00E24479">
        <w:rPr>
          <w:rFonts w:ascii="Goudy Old Style" w:hAnsi="Goudy Old Style"/>
          <w:sz w:val="24"/>
          <w:szCs w:val="24"/>
        </w:rPr>
        <w:t xml:space="preserve">being </w:t>
      </w:r>
      <w:r w:rsidR="00B34C5D" w:rsidRPr="00E24479">
        <w:rPr>
          <w:rFonts w:ascii="Goudy Old Style" w:hAnsi="Goudy Old Style"/>
          <w:sz w:val="24"/>
          <w:szCs w:val="24"/>
        </w:rPr>
        <w:t>predominant figures in possession-trance religions</w:t>
      </w:r>
      <w:r w:rsidR="005F6FCA" w:rsidRPr="00E24479">
        <w:rPr>
          <w:rFonts w:ascii="Goudy Old Style" w:hAnsi="Goudy Old Style"/>
          <w:sz w:val="24"/>
          <w:szCs w:val="24"/>
        </w:rPr>
        <w:t>, for they are the primary source of experiencing possession by spirits</w:t>
      </w:r>
      <w:sdt>
        <w:sdtPr>
          <w:rPr>
            <w:rFonts w:ascii="Goudy Old Style" w:hAnsi="Goudy Old Style"/>
            <w:sz w:val="24"/>
            <w:szCs w:val="24"/>
          </w:rPr>
          <w:id w:val="941799561"/>
          <w:citation/>
        </w:sdtPr>
        <w:sdtContent>
          <w:r w:rsidR="00A93ABE" w:rsidRPr="00E24479">
            <w:rPr>
              <w:rFonts w:ascii="Goudy Old Style" w:hAnsi="Goudy Old Style"/>
              <w:sz w:val="24"/>
              <w:szCs w:val="24"/>
            </w:rPr>
            <w:fldChar w:fldCharType="begin"/>
          </w:r>
          <w:r w:rsidR="00485481" w:rsidRPr="00E24479">
            <w:rPr>
              <w:rFonts w:ascii="Goudy Old Style" w:hAnsi="Goudy Old Style"/>
              <w:sz w:val="24"/>
              <w:szCs w:val="24"/>
            </w:rPr>
            <w:instrText xml:space="preserve">CITATION Bou04 \p 557 \l 2057 </w:instrText>
          </w:r>
          <w:r w:rsidR="00A93ABE" w:rsidRPr="00E24479">
            <w:rPr>
              <w:rFonts w:ascii="Goudy Old Style" w:hAnsi="Goudy Old Style"/>
              <w:sz w:val="24"/>
              <w:szCs w:val="24"/>
            </w:rPr>
            <w:fldChar w:fldCharType="separate"/>
          </w:r>
          <w:r w:rsidR="00485481" w:rsidRPr="00E24479">
            <w:rPr>
              <w:rFonts w:ascii="Goudy Old Style" w:hAnsi="Goudy Old Style"/>
              <w:noProof/>
              <w:sz w:val="24"/>
              <w:szCs w:val="24"/>
            </w:rPr>
            <w:t xml:space="preserve"> (Bourguignon, 2004, p. 557)</w:t>
          </w:r>
          <w:r w:rsidR="00A93ABE" w:rsidRPr="00E24479">
            <w:rPr>
              <w:rFonts w:ascii="Goudy Old Style" w:hAnsi="Goudy Old Style"/>
              <w:sz w:val="24"/>
              <w:szCs w:val="24"/>
            </w:rPr>
            <w:fldChar w:fldCharType="end"/>
          </w:r>
        </w:sdtContent>
      </w:sdt>
      <w:r w:rsidR="005F6FCA" w:rsidRPr="00E24479">
        <w:rPr>
          <w:rFonts w:ascii="Goudy Old Style" w:hAnsi="Goudy Old Style"/>
          <w:sz w:val="24"/>
          <w:szCs w:val="24"/>
        </w:rPr>
        <w:t xml:space="preserve">. </w:t>
      </w:r>
      <w:r w:rsidR="007B02B4" w:rsidRPr="00E24479">
        <w:rPr>
          <w:rFonts w:ascii="Goudy Old Style" w:hAnsi="Goudy Old Style"/>
          <w:sz w:val="24"/>
          <w:szCs w:val="24"/>
        </w:rPr>
        <w:t xml:space="preserve">This is </w:t>
      </w:r>
      <w:r w:rsidR="00BF055F" w:rsidRPr="00E24479">
        <w:rPr>
          <w:rFonts w:ascii="Goudy Old Style" w:hAnsi="Goudy Old Style"/>
          <w:sz w:val="24"/>
          <w:szCs w:val="24"/>
        </w:rPr>
        <w:t>due to their</w:t>
      </w:r>
      <w:r w:rsidR="007358EA" w:rsidRPr="00E24479">
        <w:rPr>
          <w:rFonts w:ascii="Goudy Old Style" w:hAnsi="Goudy Old Style"/>
          <w:sz w:val="24"/>
          <w:szCs w:val="24"/>
        </w:rPr>
        <w:t xml:space="preserve"> subordination and powerlessness in </w:t>
      </w:r>
      <w:r w:rsidR="001A2009" w:rsidRPr="00E24479">
        <w:rPr>
          <w:rFonts w:ascii="Goudy Old Style" w:hAnsi="Goudy Old Style"/>
          <w:sz w:val="24"/>
          <w:szCs w:val="24"/>
        </w:rPr>
        <w:t>religious societies</w:t>
      </w:r>
      <w:r w:rsidR="00C24D6E" w:rsidRPr="00E24479">
        <w:rPr>
          <w:rFonts w:ascii="Goudy Old Style" w:hAnsi="Goudy Old Style"/>
          <w:sz w:val="24"/>
          <w:szCs w:val="24"/>
        </w:rPr>
        <w:t xml:space="preserve">, where they have </w:t>
      </w:r>
      <w:r w:rsidR="00125C53" w:rsidRPr="00E24479">
        <w:rPr>
          <w:rFonts w:ascii="Goudy Old Style" w:hAnsi="Goudy Old Style"/>
          <w:sz w:val="24"/>
          <w:szCs w:val="24"/>
        </w:rPr>
        <w:t>diminutive</w:t>
      </w:r>
      <w:r w:rsidR="00C24D6E" w:rsidRPr="00E24479">
        <w:rPr>
          <w:rFonts w:ascii="Goudy Old Style" w:hAnsi="Goudy Old Style"/>
          <w:sz w:val="24"/>
          <w:szCs w:val="24"/>
        </w:rPr>
        <w:t xml:space="preserve"> opportunities for </w:t>
      </w:r>
      <w:r w:rsidR="0021195D" w:rsidRPr="00E24479">
        <w:rPr>
          <w:rFonts w:ascii="Goudy Old Style" w:hAnsi="Goudy Old Style"/>
          <w:sz w:val="24"/>
          <w:szCs w:val="24"/>
        </w:rPr>
        <w:t>accomplishment</w:t>
      </w:r>
      <w:r w:rsidR="00C24D6E" w:rsidRPr="00E24479">
        <w:rPr>
          <w:rFonts w:ascii="Goudy Old Style" w:hAnsi="Goudy Old Style"/>
          <w:sz w:val="24"/>
          <w:szCs w:val="24"/>
        </w:rPr>
        <w:t xml:space="preserve"> and little control of their </w:t>
      </w:r>
      <w:r w:rsidR="0021195D" w:rsidRPr="00E24479">
        <w:rPr>
          <w:rFonts w:ascii="Goudy Old Style" w:hAnsi="Goudy Old Style"/>
          <w:sz w:val="24"/>
          <w:szCs w:val="24"/>
        </w:rPr>
        <w:t>everyday</w:t>
      </w:r>
      <w:r w:rsidR="00C24D6E" w:rsidRPr="00E24479">
        <w:rPr>
          <w:rFonts w:ascii="Goudy Old Style" w:hAnsi="Goudy Old Style"/>
          <w:sz w:val="24"/>
          <w:szCs w:val="24"/>
        </w:rPr>
        <w:t xml:space="preserve"> activities</w:t>
      </w:r>
      <w:sdt>
        <w:sdtPr>
          <w:rPr>
            <w:rFonts w:ascii="Goudy Old Style" w:hAnsi="Goudy Old Style"/>
            <w:sz w:val="24"/>
            <w:szCs w:val="24"/>
          </w:rPr>
          <w:id w:val="980043176"/>
          <w:citation/>
        </w:sdtPr>
        <w:sdtContent>
          <w:r w:rsidR="00AB1A67" w:rsidRPr="00E24479">
            <w:rPr>
              <w:rFonts w:ascii="Goudy Old Style" w:hAnsi="Goudy Old Style"/>
              <w:sz w:val="24"/>
              <w:szCs w:val="24"/>
            </w:rPr>
            <w:fldChar w:fldCharType="begin"/>
          </w:r>
          <w:r w:rsidR="00AB1A67" w:rsidRPr="00E24479">
            <w:rPr>
              <w:rFonts w:ascii="Goudy Old Style" w:hAnsi="Goudy Old Style"/>
              <w:sz w:val="24"/>
              <w:szCs w:val="24"/>
            </w:rPr>
            <w:instrText xml:space="preserve">CITATION Bou04 \p 559 \l 2057 </w:instrText>
          </w:r>
          <w:r w:rsidR="00AB1A67" w:rsidRPr="00E24479">
            <w:rPr>
              <w:rFonts w:ascii="Goudy Old Style" w:hAnsi="Goudy Old Style"/>
              <w:sz w:val="24"/>
              <w:szCs w:val="24"/>
            </w:rPr>
            <w:fldChar w:fldCharType="separate"/>
          </w:r>
          <w:r w:rsidR="00AB1A67" w:rsidRPr="00E24479">
            <w:rPr>
              <w:rFonts w:ascii="Goudy Old Style" w:hAnsi="Goudy Old Style"/>
              <w:noProof/>
              <w:sz w:val="24"/>
              <w:szCs w:val="24"/>
            </w:rPr>
            <w:t xml:space="preserve"> (Bourguignon, 2004, p. 559)</w:t>
          </w:r>
          <w:r w:rsidR="00AB1A67" w:rsidRPr="00E24479">
            <w:rPr>
              <w:rFonts w:ascii="Goudy Old Style" w:hAnsi="Goudy Old Style"/>
              <w:sz w:val="24"/>
              <w:szCs w:val="24"/>
            </w:rPr>
            <w:fldChar w:fldCharType="end"/>
          </w:r>
        </w:sdtContent>
      </w:sdt>
      <w:r w:rsidR="001A2009" w:rsidRPr="00E24479">
        <w:rPr>
          <w:rFonts w:ascii="Goudy Old Style" w:hAnsi="Goudy Old Style"/>
          <w:sz w:val="24"/>
          <w:szCs w:val="24"/>
        </w:rPr>
        <w:t>.</w:t>
      </w:r>
      <w:r w:rsidR="007B02B4" w:rsidRPr="00E24479">
        <w:rPr>
          <w:rFonts w:ascii="Goudy Old Style" w:hAnsi="Goudy Old Style"/>
          <w:sz w:val="24"/>
          <w:szCs w:val="24"/>
        </w:rPr>
        <w:t xml:space="preserve"> </w:t>
      </w:r>
      <w:r w:rsidR="00394286" w:rsidRPr="00E24479">
        <w:rPr>
          <w:rFonts w:ascii="Goudy Old Style" w:hAnsi="Goudy Old Style"/>
          <w:sz w:val="24"/>
          <w:szCs w:val="24"/>
        </w:rPr>
        <w:t>Although</w:t>
      </w:r>
      <w:r w:rsidR="00BB1A76" w:rsidRPr="00E24479">
        <w:rPr>
          <w:rFonts w:ascii="Goudy Old Style" w:hAnsi="Goudy Old Style"/>
          <w:sz w:val="24"/>
          <w:szCs w:val="24"/>
        </w:rPr>
        <w:t xml:space="preserve"> Bourguignon</w:t>
      </w:r>
      <w:r w:rsidR="00B77FFA" w:rsidRPr="00E24479">
        <w:rPr>
          <w:rFonts w:ascii="Goudy Old Style" w:hAnsi="Goudy Old Style"/>
          <w:sz w:val="24"/>
          <w:szCs w:val="24"/>
        </w:rPr>
        <w:t xml:space="preserve"> </w:t>
      </w:r>
      <w:r w:rsidR="00BB1A76" w:rsidRPr="00E24479">
        <w:rPr>
          <w:rFonts w:ascii="Goudy Old Style" w:hAnsi="Goudy Old Style"/>
          <w:sz w:val="24"/>
          <w:szCs w:val="24"/>
        </w:rPr>
        <w:t>recognises</w:t>
      </w:r>
      <w:r w:rsidR="00B77FFA" w:rsidRPr="00E24479">
        <w:rPr>
          <w:rFonts w:ascii="Goudy Old Style" w:hAnsi="Goudy Old Style"/>
          <w:sz w:val="24"/>
          <w:szCs w:val="24"/>
        </w:rPr>
        <w:t xml:space="preserve"> that </w:t>
      </w:r>
      <w:r w:rsidR="003322C6" w:rsidRPr="00E24479">
        <w:rPr>
          <w:rFonts w:ascii="Goudy Old Style" w:hAnsi="Goudy Old Style"/>
          <w:sz w:val="24"/>
          <w:szCs w:val="24"/>
        </w:rPr>
        <w:t xml:space="preserve">anyone can experience </w:t>
      </w:r>
      <w:r w:rsidR="006C33C7" w:rsidRPr="00E24479">
        <w:rPr>
          <w:rFonts w:ascii="Goudy Old Style" w:hAnsi="Goudy Old Style"/>
          <w:sz w:val="24"/>
          <w:szCs w:val="24"/>
        </w:rPr>
        <w:t xml:space="preserve">possession-trance </w:t>
      </w:r>
      <w:r w:rsidR="003322C6" w:rsidRPr="00E24479">
        <w:rPr>
          <w:rFonts w:ascii="Goudy Old Style" w:hAnsi="Goudy Old Style"/>
          <w:sz w:val="24"/>
          <w:szCs w:val="24"/>
        </w:rPr>
        <w:t xml:space="preserve">because </w:t>
      </w:r>
      <w:r w:rsidR="006C33C7" w:rsidRPr="00E24479">
        <w:rPr>
          <w:rFonts w:ascii="Goudy Old Style" w:hAnsi="Goudy Old Style"/>
          <w:sz w:val="24"/>
          <w:szCs w:val="24"/>
        </w:rPr>
        <w:t xml:space="preserve">is </w:t>
      </w:r>
      <w:r w:rsidR="003322C6" w:rsidRPr="00E24479">
        <w:rPr>
          <w:rFonts w:ascii="Goudy Old Style" w:hAnsi="Goudy Old Style"/>
          <w:sz w:val="24"/>
          <w:szCs w:val="24"/>
        </w:rPr>
        <w:t>‘</w:t>
      </w:r>
      <w:r w:rsidR="006C33C7" w:rsidRPr="00E24479">
        <w:rPr>
          <w:rFonts w:ascii="Goudy Old Style" w:hAnsi="Goudy Old Style"/>
          <w:sz w:val="24"/>
          <w:szCs w:val="24"/>
        </w:rPr>
        <w:t xml:space="preserve">a </w:t>
      </w:r>
      <w:r w:rsidR="003322C6" w:rsidRPr="00E24479">
        <w:rPr>
          <w:rFonts w:ascii="Goudy Old Style" w:hAnsi="Goudy Old Style"/>
          <w:sz w:val="24"/>
          <w:szCs w:val="24"/>
        </w:rPr>
        <w:t xml:space="preserve">universal human capacity’, </w:t>
      </w:r>
      <w:r w:rsidR="00ED37F5" w:rsidRPr="00E24479">
        <w:rPr>
          <w:rFonts w:ascii="Goudy Old Style" w:hAnsi="Goudy Old Style"/>
          <w:sz w:val="24"/>
          <w:szCs w:val="24"/>
        </w:rPr>
        <w:t>though ‘</w:t>
      </w:r>
      <w:r w:rsidR="003322C6" w:rsidRPr="00E24479">
        <w:rPr>
          <w:rFonts w:ascii="Goudy Old Style" w:hAnsi="Goudy Old Style"/>
          <w:sz w:val="24"/>
          <w:szCs w:val="24"/>
        </w:rPr>
        <w:t>culturally modulated</w:t>
      </w:r>
      <w:r w:rsidR="00ED37F5" w:rsidRPr="00E24479">
        <w:rPr>
          <w:rFonts w:ascii="Goudy Old Style" w:hAnsi="Goudy Old Style"/>
          <w:sz w:val="24"/>
          <w:szCs w:val="24"/>
        </w:rPr>
        <w:t>’</w:t>
      </w:r>
      <w:r w:rsidR="00DF3EBF" w:rsidRPr="00E24479">
        <w:rPr>
          <w:rFonts w:ascii="Goudy Old Style" w:hAnsi="Goudy Old Style"/>
          <w:sz w:val="24"/>
          <w:szCs w:val="24"/>
        </w:rPr>
        <w:t xml:space="preserve"> to women</w:t>
      </w:r>
      <w:sdt>
        <w:sdtPr>
          <w:rPr>
            <w:rFonts w:ascii="Goudy Old Style" w:hAnsi="Goudy Old Style"/>
            <w:sz w:val="24"/>
            <w:szCs w:val="24"/>
          </w:rPr>
          <w:id w:val="2109459434"/>
          <w:citation/>
        </w:sdtPr>
        <w:sdtContent>
          <w:r w:rsidR="00394286" w:rsidRPr="00E24479">
            <w:rPr>
              <w:rFonts w:ascii="Goudy Old Style" w:hAnsi="Goudy Old Style"/>
              <w:sz w:val="24"/>
              <w:szCs w:val="24"/>
            </w:rPr>
            <w:fldChar w:fldCharType="begin"/>
          </w:r>
          <w:r w:rsidR="00394286" w:rsidRPr="00E24479">
            <w:rPr>
              <w:rFonts w:ascii="Goudy Old Style" w:hAnsi="Goudy Old Style"/>
              <w:sz w:val="24"/>
              <w:szCs w:val="24"/>
            </w:rPr>
            <w:instrText xml:space="preserve">CITATION Bou04 \p 558 \l 2057 </w:instrText>
          </w:r>
          <w:r w:rsidR="00394286" w:rsidRPr="00E24479">
            <w:rPr>
              <w:rFonts w:ascii="Goudy Old Style" w:hAnsi="Goudy Old Style"/>
              <w:sz w:val="24"/>
              <w:szCs w:val="24"/>
            </w:rPr>
            <w:fldChar w:fldCharType="separate"/>
          </w:r>
          <w:r w:rsidR="00394286" w:rsidRPr="00E24479">
            <w:rPr>
              <w:rFonts w:ascii="Goudy Old Style" w:hAnsi="Goudy Old Style"/>
              <w:noProof/>
              <w:sz w:val="24"/>
              <w:szCs w:val="24"/>
            </w:rPr>
            <w:t xml:space="preserve"> (Bourguignon, 2004, p. 558)</w:t>
          </w:r>
          <w:r w:rsidR="00394286" w:rsidRPr="00E24479">
            <w:rPr>
              <w:rFonts w:ascii="Goudy Old Style" w:hAnsi="Goudy Old Style"/>
              <w:sz w:val="24"/>
              <w:szCs w:val="24"/>
            </w:rPr>
            <w:fldChar w:fldCharType="end"/>
          </w:r>
        </w:sdtContent>
      </w:sdt>
      <w:r w:rsidR="003322C6" w:rsidRPr="00E24479">
        <w:rPr>
          <w:rFonts w:ascii="Goudy Old Style" w:hAnsi="Goudy Old Style"/>
          <w:sz w:val="24"/>
          <w:szCs w:val="24"/>
        </w:rPr>
        <w:t>.</w:t>
      </w:r>
      <w:r w:rsidR="00BB1A76" w:rsidRPr="00E24479">
        <w:rPr>
          <w:rFonts w:ascii="Goudy Old Style" w:hAnsi="Goudy Old Style"/>
          <w:sz w:val="24"/>
          <w:szCs w:val="24"/>
        </w:rPr>
        <w:t xml:space="preserve"> </w:t>
      </w:r>
      <w:r w:rsidR="006904B9" w:rsidRPr="00E24479">
        <w:rPr>
          <w:rFonts w:ascii="Goudy Old Style" w:hAnsi="Goudy Old Style"/>
          <w:sz w:val="24"/>
          <w:szCs w:val="24"/>
        </w:rPr>
        <w:t xml:space="preserve">Mama Lola’s role as a priestess is to allow </w:t>
      </w:r>
      <w:r w:rsidR="00F12A0D" w:rsidRPr="00E24479">
        <w:rPr>
          <w:rFonts w:ascii="Goudy Old Style" w:hAnsi="Goudy Old Style"/>
          <w:sz w:val="24"/>
          <w:szCs w:val="24"/>
        </w:rPr>
        <w:t xml:space="preserve">engagement with </w:t>
      </w:r>
      <w:r w:rsidR="00287533" w:rsidRPr="00E24479">
        <w:rPr>
          <w:rFonts w:ascii="Goudy Old Style" w:hAnsi="Goudy Old Style"/>
          <w:sz w:val="24"/>
          <w:szCs w:val="24"/>
        </w:rPr>
        <w:t xml:space="preserve">appropriate </w:t>
      </w:r>
      <w:r w:rsidR="00860452" w:rsidRPr="00E24479">
        <w:rPr>
          <w:rFonts w:ascii="Goudy Old Style" w:hAnsi="Goudy Old Style"/>
          <w:sz w:val="24"/>
          <w:szCs w:val="24"/>
        </w:rPr>
        <w:t>spirits</w:t>
      </w:r>
      <w:r w:rsidR="00287533" w:rsidRPr="00E24479">
        <w:rPr>
          <w:rFonts w:ascii="Goudy Old Style" w:hAnsi="Goudy Old Style"/>
          <w:sz w:val="24"/>
          <w:szCs w:val="24"/>
        </w:rPr>
        <w:t xml:space="preserve">. </w:t>
      </w:r>
      <w:r w:rsidR="008B0CA8" w:rsidRPr="00E24479">
        <w:rPr>
          <w:rFonts w:ascii="Goudy Old Style" w:hAnsi="Goudy Old Style"/>
          <w:sz w:val="24"/>
          <w:szCs w:val="24"/>
        </w:rPr>
        <w:t>In relation to women,</w:t>
      </w:r>
      <w:r w:rsidR="00860452" w:rsidRPr="00E24479">
        <w:rPr>
          <w:rFonts w:ascii="Goudy Old Style" w:hAnsi="Goudy Old Style"/>
          <w:sz w:val="24"/>
          <w:szCs w:val="24"/>
        </w:rPr>
        <w:t xml:space="preserve"> Lasyrenn</w:t>
      </w:r>
      <w:r w:rsidR="00612180" w:rsidRPr="00E24479">
        <w:rPr>
          <w:rFonts w:ascii="Goudy Old Style" w:hAnsi="Goudy Old Style"/>
          <w:sz w:val="24"/>
          <w:szCs w:val="24"/>
        </w:rPr>
        <w:t xml:space="preserve">, Ezili Danto and Ezili Freda are the most </w:t>
      </w:r>
      <w:r w:rsidR="00372A7B" w:rsidRPr="00E24479">
        <w:rPr>
          <w:rFonts w:ascii="Goudy Old Style" w:hAnsi="Goudy Old Style"/>
          <w:sz w:val="24"/>
          <w:szCs w:val="24"/>
        </w:rPr>
        <w:t>influential</w:t>
      </w:r>
      <w:sdt>
        <w:sdtPr>
          <w:rPr>
            <w:rFonts w:ascii="Goudy Old Style" w:hAnsi="Goudy Old Style"/>
            <w:sz w:val="24"/>
            <w:szCs w:val="24"/>
          </w:rPr>
          <w:id w:val="1592117591"/>
          <w:citation/>
        </w:sdtPr>
        <w:sdtContent>
          <w:r w:rsidR="00372A7B" w:rsidRPr="00E24479">
            <w:rPr>
              <w:rFonts w:ascii="Goudy Old Style" w:hAnsi="Goudy Old Style"/>
              <w:sz w:val="24"/>
              <w:szCs w:val="24"/>
            </w:rPr>
            <w:fldChar w:fldCharType="begin"/>
          </w:r>
          <w:r w:rsidR="00372A7B" w:rsidRPr="00E24479">
            <w:rPr>
              <w:rFonts w:ascii="Goudy Old Style" w:hAnsi="Goudy Old Style"/>
              <w:sz w:val="24"/>
              <w:szCs w:val="24"/>
            </w:rPr>
            <w:instrText xml:space="preserve">CITATION Kar01 \p 220 \l 2057 </w:instrText>
          </w:r>
          <w:r w:rsidR="00372A7B" w:rsidRPr="00E24479">
            <w:rPr>
              <w:rFonts w:ascii="Goudy Old Style" w:hAnsi="Goudy Old Style"/>
              <w:sz w:val="24"/>
              <w:szCs w:val="24"/>
            </w:rPr>
            <w:fldChar w:fldCharType="separate"/>
          </w:r>
          <w:r w:rsidR="00372A7B" w:rsidRPr="00E24479">
            <w:rPr>
              <w:rFonts w:ascii="Goudy Old Style" w:hAnsi="Goudy Old Style"/>
              <w:noProof/>
              <w:sz w:val="24"/>
              <w:szCs w:val="24"/>
            </w:rPr>
            <w:t xml:space="preserve"> (Brown, 2001, p. 220)</w:t>
          </w:r>
          <w:r w:rsidR="00372A7B" w:rsidRPr="00E24479">
            <w:rPr>
              <w:rFonts w:ascii="Goudy Old Style" w:hAnsi="Goudy Old Style"/>
              <w:sz w:val="24"/>
              <w:szCs w:val="24"/>
            </w:rPr>
            <w:fldChar w:fldCharType="end"/>
          </w:r>
        </w:sdtContent>
      </w:sdt>
      <w:r w:rsidR="00612180" w:rsidRPr="00E24479">
        <w:rPr>
          <w:rFonts w:ascii="Goudy Old Style" w:hAnsi="Goudy Old Style"/>
          <w:sz w:val="24"/>
          <w:szCs w:val="24"/>
        </w:rPr>
        <w:t>.</w:t>
      </w:r>
      <w:r w:rsidR="001465CB" w:rsidRPr="00E24479">
        <w:rPr>
          <w:rFonts w:ascii="Goudy Old Style" w:hAnsi="Goudy Old Style"/>
          <w:sz w:val="24"/>
          <w:szCs w:val="24"/>
        </w:rPr>
        <w:t xml:space="preserve"> This is because they</w:t>
      </w:r>
      <w:r w:rsidR="00DE5C28" w:rsidRPr="00E24479">
        <w:rPr>
          <w:rFonts w:ascii="Goudy Old Style" w:hAnsi="Goudy Old Style"/>
          <w:sz w:val="24"/>
          <w:szCs w:val="24"/>
        </w:rPr>
        <w:t xml:space="preserve"> </w:t>
      </w:r>
      <w:r w:rsidR="005E1AE4" w:rsidRPr="00E24479">
        <w:rPr>
          <w:rFonts w:ascii="Goudy Old Style" w:hAnsi="Goudy Old Style"/>
          <w:sz w:val="24"/>
          <w:szCs w:val="24"/>
        </w:rPr>
        <w:t>connect and relate</w:t>
      </w:r>
      <w:r w:rsidR="00B94A4A" w:rsidRPr="00E24479">
        <w:rPr>
          <w:rFonts w:ascii="Goudy Old Style" w:hAnsi="Goudy Old Style"/>
          <w:sz w:val="24"/>
          <w:szCs w:val="24"/>
        </w:rPr>
        <w:t xml:space="preserve"> </w:t>
      </w:r>
      <w:r w:rsidR="00DE5C28" w:rsidRPr="00E24479">
        <w:rPr>
          <w:rFonts w:ascii="Goudy Old Style" w:hAnsi="Goudy Old Style"/>
          <w:sz w:val="24"/>
          <w:szCs w:val="24"/>
        </w:rPr>
        <w:t>to human drama</w:t>
      </w:r>
      <w:r w:rsidR="00B94A4A" w:rsidRPr="00E24479">
        <w:rPr>
          <w:rFonts w:ascii="Goudy Old Style" w:hAnsi="Goudy Old Style"/>
          <w:sz w:val="24"/>
          <w:szCs w:val="24"/>
        </w:rPr>
        <w:t xml:space="preserve">, presenting examples of </w:t>
      </w:r>
      <w:r w:rsidR="002E547F" w:rsidRPr="00E24479">
        <w:rPr>
          <w:rFonts w:ascii="Goudy Old Style" w:hAnsi="Goudy Old Style"/>
          <w:sz w:val="24"/>
          <w:szCs w:val="24"/>
        </w:rPr>
        <w:t xml:space="preserve">love and care, while modelling feelings of anger, frustration, power, </w:t>
      </w:r>
      <w:r w:rsidR="00DE5C28" w:rsidRPr="00E24479">
        <w:rPr>
          <w:rFonts w:ascii="Goudy Old Style" w:hAnsi="Goudy Old Style"/>
          <w:sz w:val="24"/>
          <w:szCs w:val="24"/>
          <w:shd w:val="clear" w:color="auto" w:fill="FFFFFF"/>
        </w:rPr>
        <w:t>fear,</w:t>
      </w:r>
      <w:r w:rsidR="002E547F" w:rsidRPr="00E24479">
        <w:rPr>
          <w:rFonts w:ascii="Goudy Old Style" w:hAnsi="Goudy Old Style"/>
          <w:sz w:val="24"/>
          <w:szCs w:val="24"/>
          <w:shd w:val="clear" w:color="auto" w:fill="FFFFFF"/>
        </w:rPr>
        <w:t xml:space="preserve"> and loneliness</w:t>
      </w:r>
      <w:r w:rsidR="00DE5C28" w:rsidRPr="00E24479">
        <w:rPr>
          <w:rFonts w:ascii="Goudy Old Style" w:hAnsi="Goudy Old Style"/>
          <w:sz w:val="24"/>
          <w:szCs w:val="24"/>
          <w:shd w:val="clear" w:color="auto" w:fill="FFFFFF"/>
        </w:rPr>
        <w:t>.</w:t>
      </w:r>
      <w:r w:rsidR="00611CB3" w:rsidRPr="00E24479">
        <w:rPr>
          <w:rFonts w:ascii="Goudy Old Style" w:hAnsi="Goudy Old Style"/>
          <w:sz w:val="24"/>
          <w:szCs w:val="24"/>
          <w:shd w:val="clear" w:color="auto" w:fill="FFFFFF"/>
        </w:rPr>
        <w:t xml:space="preserve"> Thus, providing women with</w:t>
      </w:r>
      <w:r w:rsidR="00E24479" w:rsidRPr="00E24479">
        <w:rPr>
          <w:rFonts w:ascii="Goudy Old Style" w:hAnsi="Goudy Old Style"/>
          <w:sz w:val="24"/>
          <w:szCs w:val="24"/>
          <w:shd w:val="clear" w:color="auto" w:fill="FFFFFF"/>
        </w:rPr>
        <w:t xml:space="preserve"> direction and</w:t>
      </w:r>
      <w:r w:rsidR="00611CB3" w:rsidRPr="00E24479">
        <w:rPr>
          <w:rFonts w:ascii="Goudy Old Style" w:hAnsi="Goudy Old Style"/>
          <w:sz w:val="24"/>
          <w:szCs w:val="24"/>
          <w:shd w:val="clear" w:color="auto" w:fill="FFFFFF"/>
        </w:rPr>
        <w:t xml:space="preserve"> an objective reality</w:t>
      </w:r>
      <w:r w:rsidR="003E0176" w:rsidRPr="00E24479">
        <w:rPr>
          <w:rFonts w:ascii="Goudy Old Style" w:hAnsi="Goudy Old Style"/>
          <w:sz w:val="24"/>
          <w:szCs w:val="24"/>
          <w:shd w:val="clear" w:color="auto" w:fill="FFFFFF"/>
        </w:rPr>
        <w:t xml:space="preserve"> of women’s silent suffering and </w:t>
      </w:r>
      <w:r w:rsidR="00AF46C5" w:rsidRPr="00E24479">
        <w:rPr>
          <w:rFonts w:ascii="Goudy Old Style" w:hAnsi="Goudy Old Style"/>
          <w:sz w:val="24"/>
          <w:szCs w:val="24"/>
          <w:shd w:val="clear" w:color="auto" w:fill="FFFFFF"/>
        </w:rPr>
        <w:t>damaged</w:t>
      </w:r>
      <w:r w:rsidR="003E0176" w:rsidRPr="00E24479">
        <w:rPr>
          <w:rFonts w:ascii="Goudy Old Style" w:hAnsi="Goudy Old Style"/>
          <w:sz w:val="24"/>
          <w:szCs w:val="24"/>
          <w:shd w:val="clear" w:color="auto" w:fill="FFFFFF"/>
        </w:rPr>
        <w:t xml:space="preserve"> potential</w:t>
      </w:r>
      <w:sdt>
        <w:sdtPr>
          <w:rPr>
            <w:rFonts w:ascii="Goudy Old Style" w:hAnsi="Goudy Old Style"/>
            <w:sz w:val="24"/>
            <w:szCs w:val="24"/>
            <w:shd w:val="clear" w:color="auto" w:fill="FFFFFF"/>
          </w:rPr>
          <w:id w:val="2011183096"/>
          <w:citation/>
        </w:sdtPr>
        <w:sdtContent>
          <w:r w:rsidR="00AC073B" w:rsidRPr="00E24479">
            <w:rPr>
              <w:rFonts w:ascii="Goudy Old Style" w:hAnsi="Goudy Old Style"/>
              <w:sz w:val="24"/>
              <w:szCs w:val="24"/>
              <w:shd w:val="clear" w:color="auto" w:fill="FFFFFF"/>
            </w:rPr>
            <w:fldChar w:fldCharType="begin"/>
          </w:r>
          <w:r w:rsidR="00AC073B" w:rsidRPr="00E24479">
            <w:rPr>
              <w:rFonts w:ascii="Goudy Old Style" w:hAnsi="Goudy Old Style"/>
              <w:sz w:val="24"/>
              <w:szCs w:val="24"/>
              <w:shd w:val="clear" w:color="auto" w:fill="FFFFFF"/>
            </w:rPr>
            <w:instrText xml:space="preserve">CITATION Kar01 \p 221 \l 2057 </w:instrText>
          </w:r>
          <w:r w:rsidR="00AC073B" w:rsidRPr="00E24479">
            <w:rPr>
              <w:rFonts w:ascii="Goudy Old Style" w:hAnsi="Goudy Old Style"/>
              <w:sz w:val="24"/>
              <w:szCs w:val="24"/>
              <w:shd w:val="clear" w:color="auto" w:fill="FFFFFF"/>
            </w:rPr>
            <w:fldChar w:fldCharType="separate"/>
          </w:r>
          <w:r w:rsidR="00AC073B" w:rsidRPr="00E24479">
            <w:rPr>
              <w:rFonts w:ascii="Goudy Old Style" w:hAnsi="Goudy Old Style"/>
              <w:noProof/>
              <w:sz w:val="24"/>
              <w:szCs w:val="24"/>
              <w:shd w:val="clear" w:color="auto" w:fill="FFFFFF"/>
            </w:rPr>
            <w:t xml:space="preserve"> (Brown, 2001, p. 221)</w:t>
          </w:r>
          <w:r w:rsidR="00AC073B" w:rsidRPr="00E24479">
            <w:rPr>
              <w:rFonts w:ascii="Goudy Old Style" w:hAnsi="Goudy Old Style"/>
              <w:sz w:val="24"/>
              <w:szCs w:val="24"/>
              <w:shd w:val="clear" w:color="auto" w:fill="FFFFFF"/>
            </w:rPr>
            <w:fldChar w:fldCharType="end"/>
          </w:r>
        </w:sdtContent>
      </w:sdt>
      <w:r w:rsidR="00E05615" w:rsidRPr="00E24479">
        <w:rPr>
          <w:rFonts w:ascii="Goudy Old Style" w:hAnsi="Goudy Old Style"/>
          <w:sz w:val="24"/>
          <w:szCs w:val="24"/>
          <w:shd w:val="clear" w:color="auto" w:fill="FFFFFF"/>
        </w:rPr>
        <w:t xml:space="preserve">, </w:t>
      </w:r>
      <w:r w:rsidR="00E24479" w:rsidRPr="00E24479">
        <w:rPr>
          <w:rFonts w:ascii="Goudy Old Style" w:eastAsia="Times New Roman" w:hAnsi="Goudy Old Style" w:cs="Times New Roman"/>
          <w:color w:val="111417"/>
          <w:kern w:val="0"/>
          <w:sz w:val="24"/>
          <w:szCs w:val="24"/>
          <w:lang w:eastAsia="cy-GB"/>
          <w14:ligatures w14:val="none"/>
        </w:rPr>
        <w:t xml:space="preserve">that should not </w:t>
      </w:r>
      <w:r w:rsidR="00E24479">
        <w:rPr>
          <w:rFonts w:ascii="Goudy Old Style" w:eastAsia="Times New Roman" w:hAnsi="Goudy Old Style" w:cs="Times New Roman"/>
          <w:color w:val="111417"/>
          <w:kern w:val="0"/>
          <w:sz w:val="24"/>
          <w:szCs w:val="24"/>
          <w:lang w:eastAsia="cy-GB"/>
          <w14:ligatures w14:val="none"/>
        </w:rPr>
        <w:t>transpire in the twenty-first century.</w:t>
      </w:r>
    </w:p>
    <w:p w14:paraId="00357B9C" w14:textId="462855EB" w:rsidR="009757D3" w:rsidRPr="00E24479" w:rsidRDefault="00AF46C5" w:rsidP="009757D3">
      <w:pPr>
        <w:spacing w:line="360" w:lineRule="auto"/>
        <w:jc w:val="both"/>
        <w:rPr>
          <w:rFonts w:ascii="Goudy Old Style" w:hAnsi="Goudy Old Style"/>
          <w:sz w:val="24"/>
          <w:szCs w:val="24"/>
        </w:rPr>
      </w:pPr>
      <w:r w:rsidRPr="00E24479">
        <w:rPr>
          <w:rFonts w:ascii="Goudy Old Style" w:hAnsi="Goudy Old Style"/>
          <w:sz w:val="24"/>
          <w:szCs w:val="24"/>
        </w:rPr>
        <w:t>H</w:t>
      </w:r>
      <w:r w:rsidR="00F86FB3" w:rsidRPr="00E24479">
        <w:rPr>
          <w:rFonts w:ascii="Goudy Old Style" w:hAnsi="Goudy Old Style"/>
          <w:sz w:val="24"/>
          <w:szCs w:val="24"/>
        </w:rPr>
        <w:t xml:space="preserve">owever, </w:t>
      </w:r>
      <w:r w:rsidR="00875612" w:rsidRPr="00E24479">
        <w:rPr>
          <w:rFonts w:ascii="Goudy Old Style" w:hAnsi="Goudy Old Style"/>
          <w:sz w:val="24"/>
          <w:szCs w:val="24"/>
        </w:rPr>
        <w:t>many scholars have made attempts to diminish</w:t>
      </w:r>
      <w:r w:rsidR="009F4E7D" w:rsidRPr="00E24479">
        <w:rPr>
          <w:rFonts w:ascii="Goudy Old Style" w:hAnsi="Goudy Old Style"/>
          <w:sz w:val="24"/>
          <w:szCs w:val="24"/>
        </w:rPr>
        <w:t xml:space="preserve"> women’s predominance in possession-trance religions and as</w:t>
      </w:r>
      <w:r w:rsidR="00875612" w:rsidRPr="00E24479">
        <w:rPr>
          <w:rFonts w:ascii="Goudy Old Style" w:hAnsi="Goudy Old Style"/>
          <w:sz w:val="24"/>
          <w:szCs w:val="24"/>
        </w:rPr>
        <w:t xml:space="preserve"> </w:t>
      </w:r>
      <w:r w:rsidR="00FB1C31" w:rsidRPr="00E24479">
        <w:rPr>
          <w:rFonts w:ascii="Goudy Old Style" w:hAnsi="Goudy Old Style"/>
          <w:sz w:val="24"/>
          <w:szCs w:val="24"/>
        </w:rPr>
        <w:t xml:space="preserve">figures </w:t>
      </w:r>
      <w:r w:rsidR="009F4E7D" w:rsidRPr="00E24479">
        <w:rPr>
          <w:rFonts w:ascii="Goudy Old Style" w:hAnsi="Goudy Old Style"/>
          <w:sz w:val="24"/>
          <w:szCs w:val="24"/>
        </w:rPr>
        <w:t>of empowerment</w:t>
      </w:r>
      <w:r w:rsidR="00FB1C31" w:rsidRPr="00E24479">
        <w:rPr>
          <w:rFonts w:ascii="Goudy Old Style" w:hAnsi="Goudy Old Style"/>
          <w:sz w:val="24"/>
          <w:szCs w:val="24"/>
        </w:rPr>
        <w:t>. Firstly, Ioan M. Lewis, a professor of Social Anthropology</w:t>
      </w:r>
      <w:sdt>
        <w:sdtPr>
          <w:rPr>
            <w:rFonts w:ascii="Goudy Old Style" w:hAnsi="Goudy Old Style"/>
            <w:sz w:val="24"/>
            <w:szCs w:val="24"/>
          </w:rPr>
          <w:id w:val="-2040883502"/>
          <w:citation/>
        </w:sdtPr>
        <w:sdtContent>
          <w:r w:rsidR="00FB1C31" w:rsidRPr="00E24479">
            <w:rPr>
              <w:rFonts w:ascii="Goudy Old Style" w:hAnsi="Goudy Old Style"/>
              <w:sz w:val="24"/>
              <w:szCs w:val="24"/>
            </w:rPr>
            <w:fldChar w:fldCharType="begin"/>
          </w:r>
          <w:r w:rsidR="00FB1C31" w:rsidRPr="00E24479">
            <w:rPr>
              <w:rFonts w:ascii="Goudy Old Style" w:hAnsi="Goudy Old Style"/>
              <w:sz w:val="24"/>
              <w:szCs w:val="24"/>
            </w:rPr>
            <w:instrText xml:space="preserve">CITATION Jamis \p 177 \l 2057 </w:instrText>
          </w:r>
          <w:r w:rsidR="00FB1C31" w:rsidRPr="00E24479">
            <w:rPr>
              <w:rFonts w:ascii="Goudy Old Style" w:hAnsi="Goudy Old Style"/>
              <w:sz w:val="24"/>
              <w:szCs w:val="24"/>
            </w:rPr>
            <w:fldChar w:fldCharType="separate"/>
          </w:r>
          <w:r w:rsidR="00FB1C31" w:rsidRPr="00E24479">
            <w:rPr>
              <w:rFonts w:ascii="Goudy Old Style" w:hAnsi="Goudy Old Style"/>
              <w:noProof/>
              <w:sz w:val="24"/>
              <w:szCs w:val="24"/>
            </w:rPr>
            <w:t xml:space="preserve"> (James, 2019, p. 177)</w:t>
          </w:r>
          <w:r w:rsidR="00FB1C31" w:rsidRPr="00E24479">
            <w:rPr>
              <w:rFonts w:ascii="Goudy Old Style" w:hAnsi="Goudy Old Style"/>
              <w:sz w:val="24"/>
              <w:szCs w:val="24"/>
            </w:rPr>
            <w:fldChar w:fldCharType="end"/>
          </w:r>
        </w:sdtContent>
      </w:sdt>
      <w:r w:rsidR="00FB1C31" w:rsidRPr="00E24479">
        <w:rPr>
          <w:rFonts w:ascii="Goudy Old Style" w:hAnsi="Goudy Old Style"/>
          <w:sz w:val="24"/>
          <w:szCs w:val="24"/>
        </w:rPr>
        <w:t>,</w:t>
      </w:r>
      <w:r w:rsidR="0010672A" w:rsidRPr="00E24479">
        <w:rPr>
          <w:rFonts w:ascii="Goudy Old Style" w:hAnsi="Goudy Old Style"/>
          <w:sz w:val="24"/>
          <w:szCs w:val="24"/>
        </w:rPr>
        <w:t xml:space="preserve"> undermines </w:t>
      </w:r>
      <w:r w:rsidR="006A4983" w:rsidRPr="00E24479">
        <w:rPr>
          <w:rFonts w:ascii="Goudy Old Style" w:hAnsi="Goudy Old Style"/>
          <w:sz w:val="24"/>
          <w:szCs w:val="24"/>
        </w:rPr>
        <w:t xml:space="preserve">the image of a </w:t>
      </w:r>
      <w:r w:rsidR="0010672A" w:rsidRPr="00E24479">
        <w:rPr>
          <w:rFonts w:ascii="Goudy Old Style" w:hAnsi="Goudy Old Style"/>
          <w:sz w:val="24"/>
          <w:szCs w:val="24"/>
        </w:rPr>
        <w:t>wom</w:t>
      </w:r>
      <w:r w:rsidR="006A4983" w:rsidRPr="00E24479">
        <w:rPr>
          <w:rFonts w:ascii="Goudy Old Style" w:hAnsi="Goudy Old Style"/>
          <w:sz w:val="24"/>
          <w:szCs w:val="24"/>
        </w:rPr>
        <w:t>an</w:t>
      </w:r>
      <w:r w:rsidR="0010672A" w:rsidRPr="00E24479">
        <w:rPr>
          <w:rFonts w:ascii="Goudy Old Style" w:hAnsi="Goudy Old Style"/>
          <w:sz w:val="24"/>
          <w:szCs w:val="24"/>
        </w:rPr>
        <w:t xml:space="preserve"> by stating</w:t>
      </w:r>
      <w:r w:rsidR="0010672A" w:rsidRPr="00E24479">
        <w:rPr>
          <w:sz w:val="24"/>
          <w:szCs w:val="24"/>
        </w:rPr>
        <w:t xml:space="preserve"> </w:t>
      </w:r>
      <w:r w:rsidR="0010672A" w:rsidRPr="00E24479">
        <w:rPr>
          <w:rFonts w:ascii="Goudy Old Style" w:hAnsi="Goudy Old Style"/>
          <w:sz w:val="24"/>
          <w:szCs w:val="24"/>
        </w:rPr>
        <w:t xml:space="preserve">they are </w:t>
      </w:r>
      <w:r w:rsidR="003A50CF" w:rsidRPr="00E24479">
        <w:rPr>
          <w:rFonts w:ascii="Goudy Old Style" w:hAnsi="Goudy Old Style"/>
          <w:sz w:val="24"/>
          <w:szCs w:val="24"/>
        </w:rPr>
        <w:t>‘</w:t>
      </w:r>
      <w:r w:rsidR="0010672A" w:rsidRPr="00E24479">
        <w:rPr>
          <w:rFonts w:ascii="Goudy Old Style" w:hAnsi="Goudy Old Style"/>
          <w:sz w:val="24"/>
          <w:szCs w:val="24"/>
        </w:rPr>
        <w:t>weak</w:t>
      </w:r>
      <w:r w:rsidR="003A50CF" w:rsidRPr="00E24479">
        <w:rPr>
          <w:rFonts w:ascii="Goudy Old Style" w:hAnsi="Goudy Old Style"/>
          <w:sz w:val="24"/>
          <w:szCs w:val="24"/>
        </w:rPr>
        <w:t xml:space="preserve"> </w:t>
      </w:r>
      <w:r w:rsidR="0010672A" w:rsidRPr="00E24479">
        <w:rPr>
          <w:rFonts w:ascii="Goudy Old Style" w:hAnsi="Goudy Old Style"/>
          <w:sz w:val="24"/>
          <w:szCs w:val="24"/>
        </w:rPr>
        <w:t>and foolish and easily swayed</w:t>
      </w:r>
      <w:r w:rsidR="003A50CF" w:rsidRPr="00E24479">
        <w:rPr>
          <w:rFonts w:ascii="Goudy Old Style" w:hAnsi="Goudy Old Style"/>
          <w:sz w:val="24"/>
          <w:szCs w:val="24"/>
        </w:rPr>
        <w:t>’</w:t>
      </w:r>
      <w:sdt>
        <w:sdtPr>
          <w:rPr>
            <w:rFonts w:ascii="Goudy Old Style" w:hAnsi="Goudy Old Style"/>
            <w:sz w:val="24"/>
            <w:szCs w:val="24"/>
          </w:rPr>
          <w:id w:val="472416432"/>
          <w:citation/>
        </w:sdtPr>
        <w:sdtContent>
          <w:r w:rsidR="00E839D4" w:rsidRPr="00E24479">
            <w:rPr>
              <w:rFonts w:ascii="Goudy Old Style" w:hAnsi="Goudy Old Style"/>
              <w:sz w:val="24"/>
              <w:szCs w:val="24"/>
            </w:rPr>
            <w:fldChar w:fldCharType="begin"/>
          </w:r>
          <w:r w:rsidR="00E36BEC" w:rsidRPr="00E24479">
            <w:rPr>
              <w:rFonts w:ascii="Goudy Old Style" w:hAnsi="Goudy Old Style"/>
              <w:sz w:val="24"/>
              <w:szCs w:val="24"/>
            </w:rPr>
            <w:instrText xml:space="preserve">CITATION Lew69 \p 210 \l 2057 </w:instrText>
          </w:r>
          <w:r w:rsidR="00E839D4" w:rsidRPr="00E24479">
            <w:rPr>
              <w:rFonts w:ascii="Goudy Old Style" w:hAnsi="Goudy Old Style"/>
              <w:sz w:val="24"/>
              <w:szCs w:val="24"/>
            </w:rPr>
            <w:fldChar w:fldCharType="separate"/>
          </w:r>
          <w:r w:rsidR="00E36BEC" w:rsidRPr="00E24479">
            <w:rPr>
              <w:rFonts w:ascii="Goudy Old Style" w:hAnsi="Goudy Old Style"/>
              <w:noProof/>
              <w:sz w:val="24"/>
              <w:szCs w:val="24"/>
            </w:rPr>
            <w:t xml:space="preserve"> (Lewis, 1969, p. 210)</w:t>
          </w:r>
          <w:r w:rsidR="00E839D4" w:rsidRPr="00E24479">
            <w:rPr>
              <w:rFonts w:ascii="Goudy Old Style" w:hAnsi="Goudy Old Style"/>
              <w:sz w:val="24"/>
              <w:szCs w:val="24"/>
            </w:rPr>
            <w:fldChar w:fldCharType="end"/>
          </w:r>
        </w:sdtContent>
      </w:sdt>
      <w:r w:rsidR="00E839D4" w:rsidRPr="00E24479">
        <w:rPr>
          <w:rFonts w:ascii="Goudy Old Style" w:hAnsi="Goudy Old Style"/>
          <w:sz w:val="24"/>
          <w:szCs w:val="24"/>
        </w:rPr>
        <w:t xml:space="preserve">. </w:t>
      </w:r>
      <w:r w:rsidR="0046279C" w:rsidRPr="00E24479">
        <w:rPr>
          <w:rFonts w:ascii="Goudy Old Style" w:hAnsi="Goudy Old Style"/>
          <w:sz w:val="24"/>
          <w:szCs w:val="24"/>
        </w:rPr>
        <w:t xml:space="preserve">Lewis </w:t>
      </w:r>
      <w:r w:rsidR="00D549FC" w:rsidRPr="00E24479">
        <w:rPr>
          <w:rFonts w:ascii="Goudy Old Style" w:hAnsi="Goudy Old Style"/>
          <w:sz w:val="24"/>
          <w:szCs w:val="24"/>
        </w:rPr>
        <w:t xml:space="preserve">expands on this argument by emphasising that </w:t>
      </w:r>
      <w:r w:rsidR="0046279C" w:rsidRPr="00E24479">
        <w:rPr>
          <w:rFonts w:ascii="Goudy Old Style" w:hAnsi="Goudy Old Style"/>
          <w:sz w:val="24"/>
          <w:szCs w:val="24"/>
        </w:rPr>
        <w:t>women</w:t>
      </w:r>
      <w:r w:rsidR="009757D3" w:rsidRPr="00E24479">
        <w:rPr>
          <w:rFonts w:ascii="Goudy Old Style" w:hAnsi="Goudy Old Style"/>
          <w:sz w:val="24"/>
          <w:szCs w:val="24"/>
        </w:rPr>
        <w:t xml:space="preserve">'s possession-trance religions are </w:t>
      </w:r>
      <w:r w:rsidR="00D47537" w:rsidRPr="00E24479">
        <w:rPr>
          <w:rFonts w:ascii="Goudy Old Style" w:hAnsi="Goudy Old Style"/>
          <w:sz w:val="24"/>
          <w:szCs w:val="24"/>
        </w:rPr>
        <w:t>masked</w:t>
      </w:r>
      <w:r w:rsidR="009757D3" w:rsidRPr="00E24479">
        <w:rPr>
          <w:rFonts w:ascii="Goudy Old Style" w:hAnsi="Goudy Old Style"/>
          <w:sz w:val="24"/>
          <w:szCs w:val="24"/>
        </w:rPr>
        <w:t xml:space="preserve"> protest movements</w:t>
      </w:r>
      <w:r w:rsidR="00D549FC" w:rsidRPr="00E24479">
        <w:rPr>
          <w:rFonts w:ascii="Goudy Old Style" w:hAnsi="Goudy Old Style"/>
          <w:sz w:val="24"/>
          <w:szCs w:val="24"/>
        </w:rPr>
        <w:t xml:space="preserve"> purposely</w:t>
      </w:r>
      <w:r w:rsidR="001068F6" w:rsidRPr="00E24479">
        <w:rPr>
          <w:rFonts w:ascii="Goudy Old Style" w:hAnsi="Goudy Old Style"/>
          <w:sz w:val="24"/>
          <w:szCs w:val="24"/>
        </w:rPr>
        <w:t xml:space="preserve"> </w:t>
      </w:r>
      <w:r w:rsidR="009757D3" w:rsidRPr="00E24479">
        <w:rPr>
          <w:rFonts w:ascii="Goudy Old Style" w:hAnsi="Goudy Old Style"/>
          <w:sz w:val="24"/>
          <w:szCs w:val="24"/>
        </w:rPr>
        <w:t xml:space="preserve">directed at </w:t>
      </w:r>
      <w:r w:rsidR="00D549FC" w:rsidRPr="00E24479">
        <w:rPr>
          <w:rFonts w:ascii="Goudy Old Style" w:hAnsi="Goudy Old Style"/>
          <w:sz w:val="24"/>
          <w:szCs w:val="24"/>
        </w:rPr>
        <w:t xml:space="preserve">men, </w:t>
      </w:r>
      <w:r w:rsidR="001068F6" w:rsidRPr="00E24479">
        <w:rPr>
          <w:rFonts w:ascii="Goudy Old Style" w:hAnsi="Goudy Old Style"/>
          <w:sz w:val="24"/>
          <w:szCs w:val="24"/>
        </w:rPr>
        <w:t>and the use of</w:t>
      </w:r>
      <w:r w:rsidR="00BF2D4D" w:rsidRPr="00E24479">
        <w:rPr>
          <w:rFonts w:ascii="Goudy Old Style" w:hAnsi="Goudy Old Style"/>
          <w:sz w:val="24"/>
          <w:szCs w:val="24"/>
        </w:rPr>
        <w:t xml:space="preserve"> spirits </w:t>
      </w:r>
      <w:r w:rsidR="001068F6" w:rsidRPr="00E24479">
        <w:rPr>
          <w:rFonts w:ascii="Goudy Old Style" w:hAnsi="Goudy Old Style"/>
          <w:sz w:val="24"/>
          <w:szCs w:val="24"/>
        </w:rPr>
        <w:t xml:space="preserve">is </w:t>
      </w:r>
      <w:r w:rsidR="00BF2D4D" w:rsidRPr="00E24479">
        <w:rPr>
          <w:rFonts w:ascii="Goudy Old Style" w:hAnsi="Goudy Old Style"/>
          <w:sz w:val="24"/>
          <w:szCs w:val="24"/>
        </w:rPr>
        <w:t xml:space="preserve">a </w:t>
      </w:r>
      <w:r w:rsidR="00E66B97" w:rsidRPr="00E24479">
        <w:rPr>
          <w:rFonts w:ascii="Goudy Old Style" w:hAnsi="Goudy Old Style"/>
          <w:sz w:val="24"/>
          <w:szCs w:val="24"/>
        </w:rPr>
        <w:t xml:space="preserve">strategy </w:t>
      </w:r>
      <w:r w:rsidR="000714C4" w:rsidRPr="00E24479">
        <w:rPr>
          <w:rFonts w:ascii="Goudy Old Style" w:hAnsi="Goudy Old Style"/>
          <w:sz w:val="24"/>
          <w:szCs w:val="24"/>
        </w:rPr>
        <w:t xml:space="preserve">that </w:t>
      </w:r>
      <w:r w:rsidR="00E66B97" w:rsidRPr="00E24479">
        <w:rPr>
          <w:rFonts w:ascii="Goudy Old Style" w:hAnsi="Goudy Old Style"/>
          <w:sz w:val="24"/>
          <w:szCs w:val="24"/>
        </w:rPr>
        <w:t xml:space="preserve">women </w:t>
      </w:r>
      <w:r w:rsidR="00D6670A" w:rsidRPr="00E24479">
        <w:rPr>
          <w:rFonts w:ascii="Goudy Old Style" w:hAnsi="Goudy Old Style"/>
          <w:sz w:val="24"/>
          <w:szCs w:val="24"/>
        </w:rPr>
        <w:t xml:space="preserve">use to </w:t>
      </w:r>
      <w:r w:rsidR="001068F6" w:rsidRPr="00E24479">
        <w:rPr>
          <w:rFonts w:ascii="Goudy Old Style" w:hAnsi="Goudy Old Style"/>
          <w:sz w:val="24"/>
          <w:szCs w:val="24"/>
        </w:rPr>
        <w:t>manipulat</w:t>
      </w:r>
      <w:r w:rsidR="00D6670A" w:rsidRPr="00E24479">
        <w:rPr>
          <w:rFonts w:ascii="Goudy Old Style" w:hAnsi="Goudy Old Style"/>
          <w:sz w:val="24"/>
          <w:szCs w:val="24"/>
        </w:rPr>
        <w:t>e</w:t>
      </w:r>
      <w:r w:rsidR="001068F6" w:rsidRPr="00E24479">
        <w:rPr>
          <w:rFonts w:ascii="Goudy Old Style" w:hAnsi="Goudy Old Style"/>
          <w:sz w:val="24"/>
          <w:szCs w:val="24"/>
        </w:rPr>
        <w:t xml:space="preserve"> and </w:t>
      </w:r>
      <w:r w:rsidR="00D6670A" w:rsidRPr="00E24479">
        <w:rPr>
          <w:rFonts w:ascii="Goudy Old Style" w:hAnsi="Goudy Old Style"/>
          <w:sz w:val="24"/>
          <w:szCs w:val="24"/>
        </w:rPr>
        <w:t>exploit the opposite sex</w:t>
      </w:r>
      <w:r w:rsidR="00301E71" w:rsidRPr="00E24479">
        <w:t xml:space="preserve"> </w:t>
      </w:r>
      <w:r w:rsidR="00301E71" w:rsidRPr="00E24479">
        <w:rPr>
          <w:rFonts w:ascii="Goudy Old Style" w:hAnsi="Goudy Old Style"/>
          <w:sz w:val="24"/>
          <w:szCs w:val="24"/>
        </w:rPr>
        <w:t xml:space="preserve">because they lack </w:t>
      </w:r>
      <w:r w:rsidR="00343394" w:rsidRPr="00E24479">
        <w:rPr>
          <w:rFonts w:ascii="Goudy Old Style" w:hAnsi="Goudy Old Style"/>
          <w:sz w:val="24"/>
          <w:szCs w:val="24"/>
        </w:rPr>
        <w:t xml:space="preserve">the </w:t>
      </w:r>
      <w:r w:rsidR="005F220D" w:rsidRPr="00E24479">
        <w:rPr>
          <w:rFonts w:ascii="Goudy Old Style" w:hAnsi="Goudy Old Style"/>
          <w:sz w:val="24"/>
          <w:szCs w:val="24"/>
        </w:rPr>
        <w:t xml:space="preserve">intellectual </w:t>
      </w:r>
      <w:r w:rsidR="00343394" w:rsidRPr="00E24479">
        <w:rPr>
          <w:rFonts w:ascii="Goudy Old Style" w:hAnsi="Goudy Old Style"/>
          <w:sz w:val="24"/>
          <w:szCs w:val="24"/>
        </w:rPr>
        <w:t>capacity</w:t>
      </w:r>
      <w:r w:rsidR="00A75A0F" w:rsidRPr="00E24479">
        <w:rPr>
          <w:rFonts w:ascii="Goudy Old Style" w:hAnsi="Goudy Old Style"/>
          <w:sz w:val="24"/>
          <w:szCs w:val="24"/>
        </w:rPr>
        <w:t xml:space="preserve"> to </w:t>
      </w:r>
      <w:r w:rsidR="0092780B" w:rsidRPr="00E24479">
        <w:rPr>
          <w:rFonts w:ascii="Goudy Old Style" w:hAnsi="Goudy Old Style"/>
          <w:sz w:val="24"/>
          <w:szCs w:val="24"/>
        </w:rPr>
        <w:t>forward their intentions</w:t>
      </w:r>
      <w:sdt>
        <w:sdtPr>
          <w:rPr>
            <w:rFonts w:ascii="Goudy Old Style" w:hAnsi="Goudy Old Style"/>
            <w:sz w:val="24"/>
            <w:szCs w:val="24"/>
          </w:rPr>
          <w:id w:val="-1155611870"/>
          <w:citation/>
        </w:sdtPr>
        <w:sdtContent>
          <w:r w:rsidR="00B552C2" w:rsidRPr="00E24479">
            <w:rPr>
              <w:rFonts w:ascii="Goudy Old Style" w:hAnsi="Goudy Old Style"/>
              <w:sz w:val="24"/>
              <w:szCs w:val="24"/>
            </w:rPr>
            <w:fldChar w:fldCharType="begin"/>
          </w:r>
          <w:r w:rsidR="00B552C2" w:rsidRPr="00E24479">
            <w:rPr>
              <w:rFonts w:ascii="Goudy Old Style" w:hAnsi="Goudy Old Style"/>
              <w:sz w:val="24"/>
              <w:szCs w:val="24"/>
            </w:rPr>
            <w:instrText xml:space="preserve">CITATION Ioa71 \p 31 \l 2057 </w:instrText>
          </w:r>
          <w:r w:rsidR="00B552C2" w:rsidRPr="00E24479">
            <w:rPr>
              <w:rFonts w:ascii="Goudy Old Style" w:hAnsi="Goudy Old Style"/>
              <w:sz w:val="24"/>
              <w:szCs w:val="24"/>
            </w:rPr>
            <w:fldChar w:fldCharType="separate"/>
          </w:r>
          <w:r w:rsidR="00B552C2" w:rsidRPr="00E24479">
            <w:rPr>
              <w:rFonts w:ascii="Goudy Old Style" w:hAnsi="Goudy Old Style"/>
              <w:noProof/>
              <w:sz w:val="24"/>
              <w:szCs w:val="24"/>
            </w:rPr>
            <w:t xml:space="preserve"> (Lewis, 1971, p. 31)</w:t>
          </w:r>
          <w:r w:rsidR="00B552C2" w:rsidRPr="00E24479">
            <w:rPr>
              <w:rFonts w:ascii="Goudy Old Style" w:hAnsi="Goudy Old Style"/>
              <w:sz w:val="24"/>
              <w:szCs w:val="24"/>
            </w:rPr>
            <w:fldChar w:fldCharType="end"/>
          </w:r>
        </w:sdtContent>
      </w:sdt>
      <w:r w:rsidR="00D6670A" w:rsidRPr="00E24479">
        <w:rPr>
          <w:rFonts w:ascii="Goudy Old Style" w:hAnsi="Goudy Old Style"/>
          <w:sz w:val="24"/>
          <w:szCs w:val="24"/>
        </w:rPr>
        <w:t>.</w:t>
      </w:r>
      <w:r w:rsidR="009F4E7D" w:rsidRPr="00E24479">
        <w:rPr>
          <w:rFonts w:ascii="Goudy Old Style" w:hAnsi="Goudy Old Style"/>
          <w:sz w:val="24"/>
          <w:szCs w:val="24"/>
        </w:rPr>
        <w:t xml:space="preserve"> Furthermore, </w:t>
      </w:r>
      <w:r w:rsidR="00A0254C" w:rsidRPr="00E24479">
        <w:rPr>
          <w:rFonts w:ascii="Goudy Old Style" w:hAnsi="Goudy Old Style"/>
          <w:sz w:val="24"/>
          <w:szCs w:val="24"/>
        </w:rPr>
        <w:t xml:space="preserve">Lewis </w:t>
      </w:r>
      <w:r w:rsidR="00961998" w:rsidRPr="00E24479">
        <w:rPr>
          <w:rFonts w:ascii="Goudy Old Style" w:hAnsi="Goudy Old Style"/>
          <w:sz w:val="24"/>
          <w:szCs w:val="24"/>
        </w:rPr>
        <w:t>discourages</w:t>
      </w:r>
      <w:r w:rsidR="00A0254C" w:rsidRPr="00E24479">
        <w:rPr>
          <w:rFonts w:ascii="Goudy Old Style" w:hAnsi="Goudy Old Style"/>
          <w:sz w:val="24"/>
          <w:szCs w:val="24"/>
        </w:rPr>
        <w:t xml:space="preserve"> </w:t>
      </w:r>
      <w:r w:rsidR="009F4E7D" w:rsidRPr="00E24479">
        <w:rPr>
          <w:rFonts w:ascii="Goudy Old Style" w:hAnsi="Goudy Old Style"/>
          <w:sz w:val="24"/>
          <w:szCs w:val="24"/>
        </w:rPr>
        <w:t>female religious figures by emphasising that t</w:t>
      </w:r>
      <w:r w:rsidR="00525501" w:rsidRPr="00525501">
        <w:rPr>
          <w:rFonts w:ascii="Goudy Old Style" w:hAnsi="Goudy Old Style"/>
          <w:sz w:val="24"/>
          <w:szCs w:val="24"/>
        </w:rPr>
        <w:t xml:space="preserve">he way in which religious practice is interpreted </w:t>
      </w:r>
      <w:r w:rsidR="009F4E7D" w:rsidRPr="00E24479">
        <w:rPr>
          <w:rFonts w:ascii="Goudy Old Style" w:hAnsi="Goudy Old Style"/>
          <w:sz w:val="24"/>
          <w:szCs w:val="24"/>
        </w:rPr>
        <w:t>and understood</w:t>
      </w:r>
      <w:r w:rsidR="007C1D61" w:rsidRPr="00E24479">
        <w:rPr>
          <w:rFonts w:ascii="Goudy Old Style" w:hAnsi="Goudy Old Style"/>
          <w:sz w:val="24"/>
          <w:szCs w:val="24"/>
        </w:rPr>
        <w:t xml:space="preserve"> </w:t>
      </w:r>
      <w:r w:rsidR="00525501" w:rsidRPr="00525501">
        <w:rPr>
          <w:rFonts w:ascii="Goudy Old Style" w:hAnsi="Goudy Old Style"/>
          <w:sz w:val="24"/>
          <w:szCs w:val="24"/>
        </w:rPr>
        <w:t xml:space="preserve">depends on the position of the people </w:t>
      </w:r>
      <w:r w:rsidR="009F4E7D" w:rsidRPr="00E24479">
        <w:rPr>
          <w:rFonts w:ascii="Goudy Old Style" w:hAnsi="Goudy Old Style"/>
          <w:sz w:val="24"/>
          <w:szCs w:val="24"/>
        </w:rPr>
        <w:t>undertaking</w:t>
      </w:r>
      <w:r w:rsidR="00525501" w:rsidRPr="00525501">
        <w:rPr>
          <w:rFonts w:ascii="Goudy Old Style" w:hAnsi="Goudy Old Style"/>
          <w:sz w:val="24"/>
          <w:szCs w:val="24"/>
        </w:rPr>
        <w:t xml:space="preserve"> the practice within </w:t>
      </w:r>
      <w:r w:rsidR="009F4E7D" w:rsidRPr="00E24479">
        <w:rPr>
          <w:rFonts w:ascii="Goudy Old Style" w:hAnsi="Goudy Old Style"/>
          <w:sz w:val="24"/>
          <w:szCs w:val="24"/>
        </w:rPr>
        <w:t>a</w:t>
      </w:r>
      <w:r w:rsidR="00525501" w:rsidRPr="00525501">
        <w:rPr>
          <w:rFonts w:ascii="Goudy Old Style" w:hAnsi="Goudy Old Style"/>
          <w:sz w:val="24"/>
          <w:szCs w:val="24"/>
        </w:rPr>
        <w:t xml:space="preserve"> society</w:t>
      </w:r>
      <w:sdt>
        <w:sdtPr>
          <w:rPr>
            <w:rFonts w:ascii="Goudy Old Style" w:hAnsi="Goudy Old Style"/>
            <w:sz w:val="24"/>
            <w:szCs w:val="24"/>
          </w:rPr>
          <w:id w:val="-1900354652"/>
          <w:citation/>
        </w:sdtPr>
        <w:sdtContent>
          <w:r w:rsidR="009F4E7D" w:rsidRPr="00E24479">
            <w:rPr>
              <w:rFonts w:ascii="Goudy Old Style" w:hAnsi="Goudy Old Style"/>
              <w:sz w:val="24"/>
              <w:szCs w:val="24"/>
            </w:rPr>
            <w:fldChar w:fldCharType="begin"/>
          </w:r>
          <w:r w:rsidR="009F4E7D" w:rsidRPr="00E24479">
            <w:rPr>
              <w:rFonts w:ascii="Goudy Old Style" w:hAnsi="Goudy Old Style"/>
              <w:sz w:val="24"/>
              <w:szCs w:val="24"/>
            </w:rPr>
            <w:instrText xml:space="preserve">CITATION Ioa71 \p 135 \l 2057 </w:instrText>
          </w:r>
          <w:r w:rsidR="009F4E7D" w:rsidRPr="00E24479">
            <w:rPr>
              <w:rFonts w:ascii="Goudy Old Style" w:hAnsi="Goudy Old Style"/>
              <w:sz w:val="24"/>
              <w:szCs w:val="24"/>
            </w:rPr>
            <w:fldChar w:fldCharType="separate"/>
          </w:r>
          <w:r w:rsidR="009F4E7D" w:rsidRPr="00E24479">
            <w:rPr>
              <w:rFonts w:ascii="Goudy Old Style" w:hAnsi="Goudy Old Style"/>
              <w:noProof/>
              <w:sz w:val="24"/>
              <w:szCs w:val="24"/>
            </w:rPr>
            <w:t xml:space="preserve"> (Lewis, 1971, p. 135)</w:t>
          </w:r>
          <w:r w:rsidR="009F4E7D" w:rsidRPr="00E24479">
            <w:rPr>
              <w:rFonts w:ascii="Goudy Old Style" w:hAnsi="Goudy Old Style"/>
              <w:sz w:val="24"/>
              <w:szCs w:val="24"/>
            </w:rPr>
            <w:fldChar w:fldCharType="end"/>
          </w:r>
        </w:sdtContent>
      </w:sdt>
      <w:r w:rsidR="00525501" w:rsidRPr="00525501">
        <w:rPr>
          <w:rFonts w:ascii="Goudy Old Style" w:hAnsi="Goudy Old Style"/>
          <w:sz w:val="24"/>
          <w:szCs w:val="24"/>
        </w:rPr>
        <w:t>.</w:t>
      </w:r>
      <w:r w:rsidR="009F4E7D" w:rsidRPr="00E24479">
        <w:rPr>
          <w:rFonts w:ascii="Goudy Old Style" w:hAnsi="Goudy Old Style"/>
          <w:sz w:val="24"/>
          <w:szCs w:val="24"/>
        </w:rPr>
        <w:t xml:space="preserve"> </w:t>
      </w:r>
      <w:r w:rsidR="00961998" w:rsidRPr="00E24479">
        <w:rPr>
          <w:rFonts w:ascii="Goudy Old Style" w:hAnsi="Goudy Old Style"/>
          <w:sz w:val="24"/>
          <w:szCs w:val="24"/>
        </w:rPr>
        <w:t xml:space="preserve">Thus, implying that </w:t>
      </w:r>
      <w:r w:rsidR="007C1D61" w:rsidRPr="00E24479">
        <w:rPr>
          <w:rFonts w:ascii="Goudy Old Style" w:hAnsi="Goudy Old Style"/>
          <w:sz w:val="24"/>
          <w:szCs w:val="24"/>
        </w:rPr>
        <w:t xml:space="preserve">any </w:t>
      </w:r>
      <w:r w:rsidR="00961998" w:rsidRPr="00E24479">
        <w:rPr>
          <w:rFonts w:ascii="Goudy Old Style" w:hAnsi="Goudy Old Style"/>
          <w:sz w:val="24"/>
          <w:szCs w:val="24"/>
        </w:rPr>
        <w:t>wom</w:t>
      </w:r>
      <w:r w:rsidR="007C1D61" w:rsidRPr="00E24479">
        <w:rPr>
          <w:rFonts w:ascii="Goudy Old Style" w:hAnsi="Goudy Old Style"/>
          <w:sz w:val="24"/>
          <w:szCs w:val="24"/>
        </w:rPr>
        <w:t>a</w:t>
      </w:r>
      <w:r w:rsidR="00961998" w:rsidRPr="00E24479">
        <w:rPr>
          <w:rFonts w:ascii="Goudy Old Style" w:hAnsi="Goudy Old Style"/>
          <w:sz w:val="24"/>
          <w:szCs w:val="24"/>
        </w:rPr>
        <w:t xml:space="preserve">n </w:t>
      </w:r>
      <w:r w:rsidR="007C1D61" w:rsidRPr="00E24479">
        <w:rPr>
          <w:rFonts w:ascii="Goudy Old Style" w:hAnsi="Goudy Old Style"/>
          <w:sz w:val="24"/>
          <w:szCs w:val="24"/>
        </w:rPr>
        <w:t>responsible for a</w:t>
      </w:r>
      <w:r w:rsidR="001E59D6" w:rsidRPr="00E24479">
        <w:rPr>
          <w:rFonts w:ascii="Goudy Old Style" w:hAnsi="Goudy Old Style"/>
          <w:sz w:val="24"/>
          <w:szCs w:val="24"/>
        </w:rPr>
        <w:t xml:space="preserve"> religious practice </w:t>
      </w:r>
      <w:r w:rsidR="007C1D61" w:rsidRPr="00E24479">
        <w:rPr>
          <w:rFonts w:ascii="Goudy Old Style" w:hAnsi="Goudy Old Style"/>
          <w:sz w:val="24"/>
          <w:szCs w:val="24"/>
        </w:rPr>
        <w:t>is</w:t>
      </w:r>
      <w:r w:rsidR="001E59D6" w:rsidRPr="00E24479">
        <w:rPr>
          <w:rFonts w:ascii="Goudy Old Style" w:hAnsi="Goudy Old Style"/>
          <w:sz w:val="24"/>
          <w:szCs w:val="24"/>
        </w:rPr>
        <w:t xml:space="preserve"> </w:t>
      </w:r>
      <w:r w:rsidR="00AB10C1" w:rsidRPr="00E24479">
        <w:rPr>
          <w:rFonts w:ascii="Goudy Old Style" w:hAnsi="Goudy Old Style"/>
          <w:sz w:val="24"/>
          <w:szCs w:val="24"/>
        </w:rPr>
        <w:t xml:space="preserve">viewed as unreasonable and </w:t>
      </w:r>
      <w:r w:rsidR="00274AB8" w:rsidRPr="00E24479">
        <w:rPr>
          <w:rFonts w:ascii="Goudy Old Style" w:hAnsi="Goudy Old Style"/>
          <w:sz w:val="24"/>
          <w:szCs w:val="24"/>
        </w:rPr>
        <w:t>ineffective</w:t>
      </w:r>
      <w:r w:rsidR="00AB10C1" w:rsidRPr="00E24479">
        <w:rPr>
          <w:rFonts w:ascii="Goudy Old Style" w:hAnsi="Goudy Old Style"/>
          <w:sz w:val="24"/>
          <w:szCs w:val="24"/>
        </w:rPr>
        <w:t xml:space="preserve"> for society</w:t>
      </w:r>
      <w:r w:rsidR="003E33CD" w:rsidRPr="00E24479">
        <w:rPr>
          <w:rFonts w:ascii="Goudy Old Style" w:hAnsi="Goudy Old Style"/>
          <w:sz w:val="24"/>
          <w:szCs w:val="24"/>
        </w:rPr>
        <w:t>’s benefit.</w:t>
      </w:r>
      <w:r w:rsidR="001E59D6" w:rsidRPr="00E24479">
        <w:rPr>
          <w:rFonts w:ascii="Goudy Old Style" w:hAnsi="Goudy Old Style"/>
          <w:sz w:val="24"/>
          <w:szCs w:val="24"/>
        </w:rPr>
        <w:t xml:space="preserve"> </w:t>
      </w:r>
      <w:r w:rsidR="00EB7F4C" w:rsidRPr="00E24479">
        <w:rPr>
          <w:rFonts w:ascii="Goudy Old Style" w:hAnsi="Goudy Old Style"/>
          <w:sz w:val="24"/>
          <w:szCs w:val="24"/>
        </w:rPr>
        <w:t>Hence,</w:t>
      </w:r>
      <w:r w:rsidR="009F4E7D" w:rsidRPr="00E24479">
        <w:rPr>
          <w:rFonts w:ascii="Goudy Old Style" w:hAnsi="Goudy Old Style"/>
          <w:sz w:val="24"/>
          <w:szCs w:val="24"/>
        </w:rPr>
        <w:t xml:space="preserve"> Lewis</w:t>
      </w:r>
      <w:r w:rsidR="007C1D61" w:rsidRPr="00E24479">
        <w:rPr>
          <w:rFonts w:ascii="Goudy Old Style" w:hAnsi="Goudy Old Style"/>
          <w:sz w:val="24"/>
          <w:szCs w:val="24"/>
        </w:rPr>
        <w:t xml:space="preserve">’s focal point </w:t>
      </w:r>
      <w:r w:rsidR="00EB7F4C" w:rsidRPr="00E24479">
        <w:rPr>
          <w:rFonts w:ascii="Goudy Old Style" w:hAnsi="Goudy Old Style"/>
          <w:sz w:val="24"/>
          <w:szCs w:val="24"/>
        </w:rPr>
        <w:t xml:space="preserve">that </w:t>
      </w:r>
      <w:r w:rsidR="009F4E7D" w:rsidRPr="00E24479">
        <w:rPr>
          <w:rFonts w:ascii="Goudy Old Style" w:hAnsi="Goudy Old Style"/>
          <w:sz w:val="24"/>
          <w:szCs w:val="24"/>
        </w:rPr>
        <w:t>women</w:t>
      </w:r>
      <w:r w:rsidR="007C1D61" w:rsidRPr="00E24479">
        <w:rPr>
          <w:rFonts w:ascii="Goudy Old Style" w:hAnsi="Goudy Old Style"/>
          <w:sz w:val="24"/>
          <w:szCs w:val="24"/>
        </w:rPr>
        <w:t xml:space="preserve"> </w:t>
      </w:r>
      <w:r w:rsidR="009F4E7D" w:rsidRPr="00E24479">
        <w:rPr>
          <w:rFonts w:ascii="Goudy Old Style" w:hAnsi="Goudy Old Style"/>
          <w:sz w:val="24"/>
          <w:szCs w:val="24"/>
        </w:rPr>
        <w:t xml:space="preserve">threaten public order </w:t>
      </w:r>
      <w:r w:rsidR="003E33CD" w:rsidRPr="00E24479">
        <w:rPr>
          <w:rFonts w:ascii="Goudy Old Style" w:hAnsi="Goudy Old Style"/>
          <w:sz w:val="24"/>
          <w:szCs w:val="24"/>
        </w:rPr>
        <w:t>through possession-trance religions,</w:t>
      </w:r>
      <w:r w:rsidR="009F4E7D" w:rsidRPr="00E24479">
        <w:rPr>
          <w:rFonts w:ascii="Goudy Old Style" w:hAnsi="Goudy Old Style"/>
          <w:sz w:val="24"/>
          <w:szCs w:val="24"/>
        </w:rPr>
        <w:t xml:space="preserve"> while men are associated with confirming</w:t>
      </w:r>
      <w:r w:rsidR="007C1D61" w:rsidRPr="00E24479">
        <w:rPr>
          <w:rFonts w:ascii="Goudy Old Style" w:hAnsi="Goudy Old Style"/>
          <w:sz w:val="24"/>
          <w:szCs w:val="24"/>
        </w:rPr>
        <w:t xml:space="preserve"> and upholding</w:t>
      </w:r>
      <w:r w:rsidR="009F4E7D" w:rsidRPr="00E24479">
        <w:rPr>
          <w:rFonts w:ascii="Goudy Old Style" w:hAnsi="Goudy Old Style"/>
          <w:sz w:val="24"/>
          <w:szCs w:val="24"/>
        </w:rPr>
        <w:t xml:space="preserve"> moral order</w:t>
      </w:r>
      <w:sdt>
        <w:sdtPr>
          <w:rPr>
            <w:rFonts w:ascii="Goudy Old Style" w:hAnsi="Goudy Old Style"/>
            <w:sz w:val="24"/>
            <w:szCs w:val="24"/>
          </w:rPr>
          <w:id w:val="1849360145"/>
          <w:citation/>
        </w:sdtPr>
        <w:sdtContent>
          <w:r w:rsidR="009F4E7D" w:rsidRPr="00E24479">
            <w:rPr>
              <w:rFonts w:ascii="Goudy Old Style" w:hAnsi="Goudy Old Style"/>
              <w:sz w:val="24"/>
              <w:szCs w:val="24"/>
            </w:rPr>
            <w:fldChar w:fldCharType="begin"/>
          </w:r>
          <w:r w:rsidR="009F4E7D" w:rsidRPr="00E24479">
            <w:rPr>
              <w:rFonts w:ascii="Goudy Old Style" w:hAnsi="Goudy Old Style"/>
              <w:sz w:val="24"/>
              <w:szCs w:val="24"/>
            </w:rPr>
            <w:instrText xml:space="preserve">CITATION Ioa71 \p 135 \l 2057 </w:instrText>
          </w:r>
          <w:r w:rsidR="009F4E7D" w:rsidRPr="00E24479">
            <w:rPr>
              <w:rFonts w:ascii="Goudy Old Style" w:hAnsi="Goudy Old Style"/>
              <w:sz w:val="24"/>
              <w:szCs w:val="24"/>
            </w:rPr>
            <w:fldChar w:fldCharType="separate"/>
          </w:r>
          <w:r w:rsidR="009F4E7D" w:rsidRPr="00E24479">
            <w:rPr>
              <w:rFonts w:ascii="Goudy Old Style" w:hAnsi="Goudy Old Style"/>
              <w:noProof/>
              <w:sz w:val="24"/>
              <w:szCs w:val="24"/>
            </w:rPr>
            <w:t xml:space="preserve"> (Lewis, 1971, p. 135)</w:t>
          </w:r>
          <w:r w:rsidR="009F4E7D" w:rsidRPr="00E24479">
            <w:rPr>
              <w:rFonts w:ascii="Goudy Old Style" w:hAnsi="Goudy Old Style"/>
              <w:sz w:val="24"/>
              <w:szCs w:val="24"/>
            </w:rPr>
            <w:fldChar w:fldCharType="end"/>
          </w:r>
        </w:sdtContent>
      </w:sdt>
      <w:r w:rsidR="009F4E7D" w:rsidRPr="00E24479">
        <w:rPr>
          <w:rFonts w:ascii="Goudy Old Style" w:hAnsi="Goudy Old Style"/>
          <w:sz w:val="24"/>
          <w:szCs w:val="24"/>
        </w:rPr>
        <w:t xml:space="preserve">.  </w:t>
      </w:r>
    </w:p>
    <w:p w14:paraId="027B8F1E" w14:textId="77777777" w:rsidR="001A2CD5" w:rsidRPr="00E24479" w:rsidRDefault="00B552C2" w:rsidP="00384B03">
      <w:pPr>
        <w:spacing w:line="360" w:lineRule="auto"/>
        <w:jc w:val="both"/>
        <w:rPr>
          <w:rFonts w:ascii="Goudy Old Style" w:hAnsi="Goudy Old Style"/>
          <w:sz w:val="24"/>
          <w:szCs w:val="24"/>
        </w:rPr>
      </w:pPr>
      <w:r w:rsidRPr="00E24479">
        <w:rPr>
          <w:rFonts w:ascii="Goudy Old Style" w:hAnsi="Goudy Old Style"/>
          <w:sz w:val="24"/>
          <w:szCs w:val="24"/>
        </w:rPr>
        <w:t>Secondly,</w:t>
      </w:r>
      <w:r w:rsidR="00CC4A32" w:rsidRPr="00E24479">
        <w:rPr>
          <w:rFonts w:ascii="Goudy Old Style" w:hAnsi="Goudy Old Style"/>
          <w:sz w:val="24"/>
          <w:szCs w:val="24"/>
        </w:rPr>
        <w:t xml:space="preserve"> </w:t>
      </w:r>
      <w:r w:rsidR="003D2214" w:rsidRPr="00E24479">
        <w:rPr>
          <w:rFonts w:ascii="Goudy Old Style" w:hAnsi="Goudy Old Style"/>
          <w:sz w:val="24"/>
          <w:szCs w:val="24"/>
        </w:rPr>
        <w:t>Melville</w:t>
      </w:r>
      <w:r w:rsidR="00032637" w:rsidRPr="00E24479">
        <w:rPr>
          <w:rFonts w:ascii="Goudy Old Style" w:hAnsi="Goudy Old Style"/>
          <w:sz w:val="24"/>
          <w:szCs w:val="24"/>
        </w:rPr>
        <w:t xml:space="preserve"> Herskovits</w:t>
      </w:r>
      <w:r w:rsidR="001518DB" w:rsidRPr="00E24479">
        <w:rPr>
          <w:rFonts w:ascii="Goudy Old Style" w:hAnsi="Goudy Old Style"/>
          <w:sz w:val="24"/>
          <w:szCs w:val="24"/>
        </w:rPr>
        <w:t>, an American Anthropologist</w:t>
      </w:r>
      <w:sdt>
        <w:sdtPr>
          <w:rPr>
            <w:rFonts w:ascii="Goudy Old Style" w:hAnsi="Goudy Old Style"/>
            <w:sz w:val="24"/>
            <w:szCs w:val="24"/>
          </w:rPr>
          <w:id w:val="-590312607"/>
          <w:citation/>
        </w:sdtPr>
        <w:sdtContent>
          <w:r w:rsidR="00C97A75" w:rsidRPr="00E24479">
            <w:rPr>
              <w:rFonts w:ascii="Goudy Old Style" w:hAnsi="Goudy Old Style"/>
              <w:sz w:val="24"/>
              <w:szCs w:val="24"/>
            </w:rPr>
            <w:fldChar w:fldCharType="begin"/>
          </w:r>
          <w:r w:rsidR="00C97A75" w:rsidRPr="00E24479">
            <w:rPr>
              <w:rFonts w:ascii="Goudy Old Style" w:hAnsi="Goudy Old Style"/>
              <w:sz w:val="24"/>
              <w:szCs w:val="24"/>
            </w:rPr>
            <w:instrText xml:space="preserve"> CITATION Nor23 \l 2057 </w:instrText>
          </w:r>
          <w:r w:rsidR="00C97A75" w:rsidRPr="00E24479">
            <w:rPr>
              <w:rFonts w:ascii="Goudy Old Style" w:hAnsi="Goudy Old Style"/>
              <w:sz w:val="24"/>
              <w:szCs w:val="24"/>
            </w:rPr>
            <w:fldChar w:fldCharType="separate"/>
          </w:r>
          <w:r w:rsidR="00C97A75" w:rsidRPr="00E24479">
            <w:rPr>
              <w:rFonts w:ascii="Goudy Old Style" w:hAnsi="Goudy Old Style"/>
              <w:noProof/>
              <w:sz w:val="24"/>
              <w:szCs w:val="24"/>
            </w:rPr>
            <w:t xml:space="preserve"> (Northwestern University, 2023)</w:t>
          </w:r>
          <w:r w:rsidR="00C97A75" w:rsidRPr="00E24479">
            <w:rPr>
              <w:rFonts w:ascii="Goudy Old Style" w:hAnsi="Goudy Old Style"/>
              <w:sz w:val="24"/>
              <w:szCs w:val="24"/>
            </w:rPr>
            <w:fldChar w:fldCharType="end"/>
          </w:r>
        </w:sdtContent>
      </w:sdt>
      <w:r w:rsidR="001518DB" w:rsidRPr="00E24479">
        <w:rPr>
          <w:rFonts w:ascii="Goudy Old Style" w:hAnsi="Goudy Old Style"/>
          <w:sz w:val="24"/>
          <w:szCs w:val="24"/>
        </w:rPr>
        <w:t>,</w:t>
      </w:r>
      <w:r w:rsidR="00032637" w:rsidRPr="00E24479">
        <w:rPr>
          <w:rFonts w:ascii="Goudy Old Style" w:hAnsi="Goudy Old Style"/>
          <w:sz w:val="24"/>
          <w:szCs w:val="24"/>
        </w:rPr>
        <w:t xml:space="preserve"> argued that the primary reason for the </w:t>
      </w:r>
      <w:r w:rsidR="00372FC4" w:rsidRPr="00E24479">
        <w:rPr>
          <w:rFonts w:ascii="Goudy Old Style" w:hAnsi="Goudy Old Style"/>
          <w:sz w:val="24"/>
          <w:szCs w:val="24"/>
        </w:rPr>
        <w:t xml:space="preserve">increase </w:t>
      </w:r>
      <w:r w:rsidR="009F36CB" w:rsidRPr="00E24479">
        <w:rPr>
          <w:rFonts w:ascii="Goudy Old Style" w:hAnsi="Goudy Old Style"/>
          <w:sz w:val="24"/>
          <w:szCs w:val="24"/>
        </w:rPr>
        <w:t>of</w:t>
      </w:r>
      <w:r w:rsidR="00032637" w:rsidRPr="00E24479">
        <w:rPr>
          <w:rFonts w:ascii="Goudy Old Style" w:hAnsi="Goudy Old Style"/>
          <w:sz w:val="24"/>
          <w:szCs w:val="24"/>
        </w:rPr>
        <w:t xml:space="preserve"> </w:t>
      </w:r>
      <w:r w:rsidR="00AE7D36" w:rsidRPr="00E24479">
        <w:rPr>
          <w:rFonts w:ascii="Goudy Old Style" w:hAnsi="Goudy Old Style"/>
          <w:sz w:val="24"/>
          <w:szCs w:val="24"/>
        </w:rPr>
        <w:t xml:space="preserve">active </w:t>
      </w:r>
      <w:r w:rsidR="00032637" w:rsidRPr="00E24479">
        <w:rPr>
          <w:rFonts w:ascii="Goudy Old Style" w:hAnsi="Goudy Old Style"/>
          <w:sz w:val="24"/>
          <w:szCs w:val="24"/>
        </w:rPr>
        <w:t>priestesses</w:t>
      </w:r>
      <w:r w:rsidR="009F36CB" w:rsidRPr="00E24479">
        <w:rPr>
          <w:rFonts w:ascii="Goudy Old Style" w:hAnsi="Goudy Old Style"/>
          <w:sz w:val="24"/>
          <w:szCs w:val="24"/>
        </w:rPr>
        <w:t xml:space="preserve"> in religions</w:t>
      </w:r>
      <w:r w:rsidR="00032637" w:rsidRPr="00E24479">
        <w:rPr>
          <w:rFonts w:ascii="Goudy Old Style" w:hAnsi="Goudy Old Style"/>
          <w:sz w:val="24"/>
          <w:szCs w:val="24"/>
        </w:rPr>
        <w:t xml:space="preserve"> was because women</w:t>
      </w:r>
      <w:r w:rsidR="002008A0" w:rsidRPr="00E24479">
        <w:rPr>
          <w:rFonts w:ascii="Goudy Old Style" w:hAnsi="Goudy Old Style"/>
          <w:sz w:val="24"/>
          <w:szCs w:val="24"/>
        </w:rPr>
        <w:t xml:space="preserve"> appeared to</w:t>
      </w:r>
      <w:r w:rsidR="00032637" w:rsidRPr="00E24479">
        <w:rPr>
          <w:rFonts w:ascii="Goudy Old Style" w:hAnsi="Goudy Old Style"/>
          <w:sz w:val="24"/>
          <w:szCs w:val="24"/>
        </w:rPr>
        <w:t xml:space="preserve"> </w:t>
      </w:r>
      <w:r w:rsidR="002D3004" w:rsidRPr="00E24479">
        <w:rPr>
          <w:rFonts w:ascii="Goudy Old Style" w:hAnsi="Goudy Old Style"/>
          <w:sz w:val="24"/>
          <w:szCs w:val="24"/>
        </w:rPr>
        <w:t>ha</w:t>
      </w:r>
      <w:r w:rsidR="002008A0" w:rsidRPr="00E24479">
        <w:rPr>
          <w:rFonts w:ascii="Goudy Old Style" w:hAnsi="Goudy Old Style"/>
          <w:sz w:val="24"/>
          <w:szCs w:val="24"/>
        </w:rPr>
        <w:t>ve</w:t>
      </w:r>
      <w:r w:rsidR="002D3004" w:rsidRPr="00E24479">
        <w:rPr>
          <w:rFonts w:ascii="Goudy Old Style" w:hAnsi="Goudy Old Style"/>
          <w:sz w:val="24"/>
          <w:szCs w:val="24"/>
        </w:rPr>
        <w:t xml:space="preserve"> more</w:t>
      </w:r>
      <w:r w:rsidR="00372FC4" w:rsidRPr="00E24479">
        <w:rPr>
          <w:rFonts w:ascii="Goudy Old Style" w:hAnsi="Goudy Old Style"/>
          <w:sz w:val="24"/>
          <w:szCs w:val="24"/>
        </w:rPr>
        <w:t xml:space="preserve"> time to participate in religious activities, </w:t>
      </w:r>
      <w:r w:rsidR="00F00935" w:rsidRPr="00E24479">
        <w:rPr>
          <w:rFonts w:ascii="Goudy Old Style" w:hAnsi="Goudy Old Style"/>
          <w:sz w:val="24"/>
          <w:szCs w:val="24"/>
        </w:rPr>
        <w:t>suggesting</w:t>
      </w:r>
      <w:r w:rsidR="00AE7D36" w:rsidRPr="00E24479">
        <w:rPr>
          <w:rFonts w:ascii="Goudy Old Style" w:hAnsi="Goudy Old Style"/>
          <w:sz w:val="24"/>
          <w:szCs w:val="24"/>
        </w:rPr>
        <w:t xml:space="preserve"> t</w:t>
      </w:r>
      <w:r w:rsidR="00612B7C" w:rsidRPr="00E24479">
        <w:rPr>
          <w:rFonts w:ascii="Goudy Old Style" w:hAnsi="Goudy Old Style"/>
          <w:sz w:val="24"/>
          <w:szCs w:val="24"/>
        </w:rPr>
        <w:t>hat</w:t>
      </w:r>
      <w:r w:rsidR="00AE7D36" w:rsidRPr="00E24479">
        <w:rPr>
          <w:rFonts w:ascii="Goudy Old Style" w:hAnsi="Goudy Old Style"/>
          <w:sz w:val="24"/>
          <w:szCs w:val="24"/>
        </w:rPr>
        <w:t xml:space="preserve"> </w:t>
      </w:r>
      <w:r w:rsidR="00F00935" w:rsidRPr="00E24479">
        <w:rPr>
          <w:rFonts w:ascii="Goudy Old Style" w:hAnsi="Goudy Old Style"/>
          <w:sz w:val="24"/>
          <w:szCs w:val="24"/>
        </w:rPr>
        <w:t>women</w:t>
      </w:r>
      <w:r w:rsidR="00372FC4" w:rsidRPr="00E24479">
        <w:rPr>
          <w:rFonts w:ascii="Goudy Old Style" w:hAnsi="Goudy Old Style"/>
          <w:sz w:val="24"/>
          <w:szCs w:val="24"/>
        </w:rPr>
        <w:t xml:space="preserve"> </w:t>
      </w:r>
      <w:r w:rsidR="00810213" w:rsidRPr="00E24479">
        <w:rPr>
          <w:rFonts w:ascii="Goudy Old Style" w:hAnsi="Goudy Old Style"/>
          <w:sz w:val="24"/>
          <w:szCs w:val="24"/>
        </w:rPr>
        <w:t>were not active citizens</w:t>
      </w:r>
      <w:r w:rsidR="002008A0" w:rsidRPr="00E24479">
        <w:rPr>
          <w:rFonts w:ascii="Goudy Old Style" w:hAnsi="Goudy Old Style"/>
          <w:sz w:val="24"/>
          <w:szCs w:val="24"/>
        </w:rPr>
        <w:t xml:space="preserve">, that they were simply </w:t>
      </w:r>
      <w:r w:rsidR="002348D5" w:rsidRPr="00E24479">
        <w:rPr>
          <w:rFonts w:ascii="Goudy Old Style" w:hAnsi="Goudy Old Style"/>
          <w:sz w:val="24"/>
          <w:szCs w:val="24"/>
        </w:rPr>
        <w:t>unoccupied</w:t>
      </w:r>
      <w:r w:rsidR="00957D7F" w:rsidRPr="00E24479">
        <w:rPr>
          <w:rFonts w:ascii="Goudy Old Style" w:hAnsi="Goudy Old Style"/>
          <w:sz w:val="24"/>
          <w:szCs w:val="24"/>
        </w:rPr>
        <w:t xml:space="preserve"> </w:t>
      </w:r>
      <w:r w:rsidR="002008A0" w:rsidRPr="00E24479">
        <w:rPr>
          <w:rFonts w:ascii="Goudy Old Style" w:hAnsi="Goudy Old Style"/>
          <w:sz w:val="24"/>
          <w:szCs w:val="24"/>
        </w:rPr>
        <w:t xml:space="preserve">and lived sedentary lifestyles, </w:t>
      </w:r>
      <w:r w:rsidR="00957D7F" w:rsidRPr="00E24479">
        <w:rPr>
          <w:rFonts w:ascii="Goudy Old Style" w:hAnsi="Goudy Old Style"/>
          <w:sz w:val="24"/>
          <w:szCs w:val="24"/>
        </w:rPr>
        <w:t>in comparison to men</w:t>
      </w:r>
      <w:r w:rsidR="009C2677" w:rsidRPr="00E24479">
        <w:rPr>
          <w:rFonts w:ascii="Goudy Old Style" w:hAnsi="Goudy Old Style"/>
          <w:sz w:val="24"/>
          <w:szCs w:val="24"/>
        </w:rPr>
        <w:t xml:space="preserve"> </w:t>
      </w:r>
      <w:sdt>
        <w:sdtPr>
          <w:rPr>
            <w:rFonts w:ascii="Goudy Old Style" w:hAnsi="Goudy Old Style"/>
            <w:sz w:val="24"/>
            <w:szCs w:val="24"/>
          </w:rPr>
          <w:id w:val="14590047"/>
          <w:citation/>
        </w:sdtPr>
        <w:sdtContent>
          <w:r w:rsidR="004A4590" w:rsidRPr="00E24479">
            <w:rPr>
              <w:rFonts w:ascii="Goudy Old Style" w:hAnsi="Goudy Old Style"/>
              <w:sz w:val="24"/>
              <w:szCs w:val="24"/>
            </w:rPr>
            <w:fldChar w:fldCharType="begin"/>
          </w:r>
          <w:r w:rsidR="00544898" w:rsidRPr="00E24479">
            <w:rPr>
              <w:rFonts w:ascii="Goudy Old Style" w:hAnsi="Goudy Old Style"/>
              <w:sz w:val="24"/>
              <w:szCs w:val="24"/>
            </w:rPr>
            <w:instrText xml:space="preserve">CITATION Bet16 \p 50 \l 2057 </w:instrText>
          </w:r>
          <w:r w:rsidR="004A4590" w:rsidRPr="00E24479">
            <w:rPr>
              <w:rFonts w:ascii="Goudy Old Style" w:hAnsi="Goudy Old Style"/>
              <w:sz w:val="24"/>
              <w:szCs w:val="24"/>
            </w:rPr>
            <w:fldChar w:fldCharType="separate"/>
          </w:r>
          <w:r w:rsidR="00544898" w:rsidRPr="00E24479">
            <w:rPr>
              <w:rFonts w:ascii="Goudy Old Style" w:hAnsi="Goudy Old Style"/>
              <w:noProof/>
              <w:sz w:val="24"/>
              <w:szCs w:val="24"/>
            </w:rPr>
            <w:t>(Schmidt, 2016, p. 50)</w:t>
          </w:r>
          <w:r w:rsidR="004A4590" w:rsidRPr="00E24479">
            <w:rPr>
              <w:rFonts w:ascii="Goudy Old Style" w:hAnsi="Goudy Old Style"/>
              <w:sz w:val="24"/>
              <w:szCs w:val="24"/>
            </w:rPr>
            <w:fldChar w:fldCharType="end"/>
          </w:r>
        </w:sdtContent>
      </w:sdt>
      <w:r w:rsidR="00544898" w:rsidRPr="00E24479">
        <w:rPr>
          <w:rFonts w:ascii="Goudy Old Style" w:hAnsi="Goudy Old Style"/>
          <w:sz w:val="24"/>
          <w:szCs w:val="24"/>
        </w:rPr>
        <w:t xml:space="preserve">. </w:t>
      </w:r>
      <w:r w:rsidR="0015142B" w:rsidRPr="00E24479">
        <w:rPr>
          <w:rFonts w:ascii="Goudy Old Style" w:hAnsi="Goudy Old Style"/>
          <w:sz w:val="24"/>
          <w:szCs w:val="24"/>
        </w:rPr>
        <w:t xml:space="preserve">Herskovits states that </w:t>
      </w:r>
      <w:r w:rsidR="000018DF" w:rsidRPr="00E24479">
        <w:rPr>
          <w:rFonts w:ascii="Goudy Old Style" w:hAnsi="Goudy Old Style"/>
          <w:sz w:val="24"/>
          <w:szCs w:val="24"/>
        </w:rPr>
        <w:t>‘it is easier to support a woman in the cult</w:t>
      </w:r>
      <w:r w:rsidR="00520D26" w:rsidRPr="00E24479">
        <w:rPr>
          <w:rFonts w:ascii="Goudy Old Style" w:hAnsi="Goudy Old Style"/>
          <w:sz w:val="24"/>
          <w:szCs w:val="24"/>
        </w:rPr>
        <w:t xml:space="preserve"> </w:t>
      </w:r>
      <w:r w:rsidR="000018DF" w:rsidRPr="00E24479">
        <w:rPr>
          <w:rFonts w:ascii="Goudy Old Style" w:hAnsi="Goudy Old Style"/>
          <w:sz w:val="24"/>
          <w:szCs w:val="24"/>
        </w:rPr>
        <w:t>house than to withdraw a man from productive labour’</w:t>
      </w:r>
      <w:sdt>
        <w:sdtPr>
          <w:rPr>
            <w:rFonts w:ascii="Goudy Old Style" w:hAnsi="Goudy Old Style"/>
            <w:sz w:val="24"/>
            <w:szCs w:val="24"/>
          </w:rPr>
          <w:id w:val="376673205"/>
          <w:citation/>
        </w:sdtPr>
        <w:sdtContent>
          <w:r w:rsidR="009A52E9" w:rsidRPr="00E24479">
            <w:rPr>
              <w:rFonts w:ascii="Goudy Old Style" w:hAnsi="Goudy Old Style"/>
              <w:sz w:val="24"/>
              <w:szCs w:val="24"/>
            </w:rPr>
            <w:fldChar w:fldCharType="begin"/>
          </w:r>
          <w:r w:rsidR="009A52E9" w:rsidRPr="00E24479">
            <w:rPr>
              <w:rFonts w:ascii="Goudy Old Style" w:hAnsi="Goudy Old Style"/>
              <w:sz w:val="24"/>
              <w:szCs w:val="24"/>
            </w:rPr>
            <w:instrText xml:space="preserve">CITATION Her48 \p 125 \l 2057 </w:instrText>
          </w:r>
          <w:r w:rsidR="009A52E9" w:rsidRPr="00E24479">
            <w:rPr>
              <w:rFonts w:ascii="Goudy Old Style" w:hAnsi="Goudy Old Style"/>
              <w:sz w:val="24"/>
              <w:szCs w:val="24"/>
            </w:rPr>
            <w:fldChar w:fldCharType="separate"/>
          </w:r>
          <w:r w:rsidR="009A52E9" w:rsidRPr="00E24479">
            <w:rPr>
              <w:rFonts w:ascii="Goudy Old Style" w:hAnsi="Goudy Old Style"/>
              <w:noProof/>
              <w:sz w:val="24"/>
              <w:szCs w:val="24"/>
            </w:rPr>
            <w:t xml:space="preserve"> (Herskovits, 1948, p. 125)</w:t>
          </w:r>
          <w:r w:rsidR="009A52E9" w:rsidRPr="00E24479">
            <w:rPr>
              <w:rFonts w:ascii="Goudy Old Style" w:hAnsi="Goudy Old Style"/>
              <w:sz w:val="24"/>
              <w:szCs w:val="24"/>
            </w:rPr>
            <w:fldChar w:fldCharType="end"/>
          </w:r>
        </w:sdtContent>
      </w:sdt>
      <w:r w:rsidR="009912F1" w:rsidRPr="00E24479">
        <w:rPr>
          <w:rFonts w:ascii="Goudy Old Style" w:hAnsi="Goudy Old Style"/>
          <w:sz w:val="24"/>
          <w:szCs w:val="24"/>
        </w:rPr>
        <w:t>, implying that men are far more significant and</w:t>
      </w:r>
      <w:r w:rsidR="002939BA" w:rsidRPr="00E24479">
        <w:rPr>
          <w:rFonts w:ascii="Goudy Old Style" w:hAnsi="Goudy Old Style"/>
          <w:sz w:val="24"/>
          <w:szCs w:val="24"/>
        </w:rPr>
        <w:t xml:space="preserve"> contribute great</w:t>
      </w:r>
      <w:r w:rsidR="009640ED" w:rsidRPr="00E24479">
        <w:rPr>
          <w:rFonts w:ascii="Goudy Old Style" w:hAnsi="Goudy Old Style"/>
          <w:sz w:val="24"/>
          <w:szCs w:val="24"/>
        </w:rPr>
        <w:t>er</w:t>
      </w:r>
      <w:r w:rsidR="009912F1" w:rsidRPr="00E24479">
        <w:rPr>
          <w:rFonts w:ascii="Goudy Old Style" w:hAnsi="Goudy Old Style"/>
          <w:sz w:val="24"/>
          <w:szCs w:val="24"/>
        </w:rPr>
        <w:t xml:space="preserve"> valu</w:t>
      </w:r>
      <w:r w:rsidR="002939BA" w:rsidRPr="00E24479">
        <w:rPr>
          <w:rFonts w:ascii="Goudy Old Style" w:hAnsi="Goudy Old Style"/>
          <w:sz w:val="24"/>
          <w:szCs w:val="24"/>
        </w:rPr>
        <w:t>e</w:t>
      </w:r>
      <w:r w:rsidR="009912F1" w:rsidRPr="00E24479">
        <w:rPr>
          <w:rFonts w:ascii="Goudy Old Style" w:hAnsi="Goudy Old Style"/>
          <w:sz w:val="24"/>
          <w:szCs w:val="24"/>
        </w:rPr>
        <w:t xml:space="preserve"> to society</w:t>
      </w:r>
      <w:r w:rsidR="002F724F" w:rsidRPr="00E24479">
        <w:rPr>
          <w:rFonts w:ascii="Goudy Old Style" w:hAnsi="Goudy Old Style"/>
          <w:sz w:val="24"/>
          <w:szCs w:val="24"/>
        </w:rPr>
        <w:t>, while women</w:t>
      </w:r>
      <w:r w:rsidR="009912F1" w:rsidRPr="00E24479">
        <w:rPr>
          <w:rFonts w:ascii="Goudy Old Style" w:hAnsi="Goudy Old Style"/>
          <w:sz w:val="24"/>
          <w:szCs w:val="24"/>
        </w:rPr>
        <w:t xml:space="preserve"> </w:t>
      </w:r>
      <w:r w:rsidR="002F724F" w:rsidRPr="00E24479">
        <w:rPr>
          <w:rFonts w:ascii="Goudy Old Style" w:hAnsi="Goudy Old Style"/>
          <w:sz w:val="24"/>
          <w:szCs w:val="24"/>
        </w:rPr>
        <w:t>are viewed as</w:t>
      </w:r>
      <w:r w:rsidR="00332EE9" w:rsidRPr="00E24479">
        <w:rPr>
          <w:rFonts w:ascii="Goudy Old Style" w:hAnsi="Goudy Old Style"/>
          <w:sz w:val="24"/>
          <w:szCs w:val="24"/>
        </w:rPr>
        <w:t xml:space="preserve"> incompetent and incapable beings</w:t>
      </w:r>
      <w:sdt>
        <w:sdtPr>
          <w:rPr>
            <w:rFonts w:ascii="Goudy Old Style" w:hAnsi="Goudy Old Style"/>
            <w:sz w:val="24"/>
            <w:szCs w:val="24"/>
          </w:rPr>
          <w:id w:val="-1218280036"/>
          <w:citation/>
        </w:sdtPr>
        <w:sdtContent>
          <w:r w:rsidR="009912F1" w:rsidRPr="00E24479">
            <w:rPr>
              <w:rFonts w:ascii="Goudy Old Style" w:hAnsi="Goudy Old Style"/>
              <w:sz w:val="24"/>
              <w:szCs w:val="24"/>
            </w:rPr>
            <w:fldChar w:fldCharType="begin"/>
          </w:r>
          <w:r w:rsidR="009912F1" w:rsidRPr="00E24479">
            <w:rPr>
              <w:rFonts w:ascii="Goudy Old Style" w:hAnsi="Goudy Old Style"/>
              <w:sz w:val="24"/>
              <w:szCs w:val="24"/>
            </w:rPr>
            <w:instrText xml:space="preserve">CITATION Her48 \p 124 \l 2057 </w:instrText>
          </w:r>
          <w:r w:rsidR="009912F1" w:rsidRPr="00E24479">
            <w:rPr>
              <w:rFonts w:ascii="Goudy Old Style" w:hAnsi="Goudy Old Style"/>
              <w:sz w:val="24"/>
              <w:szCs w:val="24"/>
            </w:rPr>
            <w:fldChar w:fldCharType="separate"/>
          </w:r>
          <w:r w:rsidR="009912F1" w:rsidRPr="00E24479">
            <w:rPr>
              <w:rFonts w:ascii="Goudy Old Style" w:hAnsi="Goudy Old Style"/>
              <w:noProof/>
              <w:sz w:val="24"/>
              <w:szCs w:val="24"/>
            </w:rPr>
            <w:t xml:space="preserve"> (Herskovits, 1948, p. 124)</w:t>
          </w:r>
          <w:r w:rsidR="009912F1" w:rsidRPr="00E24479">
            <w:rPr>
              <w:rFonts w:ascii="Goudy Old Style" w:hAnsi="Goudy Old Style"/>
              <w:sz w:val="24"/>
              <w:szCs w:val="24"/>
            </w:rPr>
            <w:fldChar w:fldCharType="end"/>
          </w:r>
        </w:sdtContent>
      </w:sdt>
      <w:r w:rsidR="009912F1" w:rsidRPr="00E24479">
        <w:rPr>
          <w:rFonts w:ascii="Goudy Old Style" w:hAnsi="Goudy Old Style"/>
          <w:sz w:val="24"/>
          <w:szCs w:val="24"/>
        </w:rPr>
        <w:t xml:space="preserve">. </w:t>
      </w:r>
    </w:p>
    <w:p w14:paraId="1037A2F5" w14:textId="27EC5F99" w:rsidR="001E7938" w:rsidRPr="00E24479" w:rsidRDefault="00214F97" w:rsidP="00ED7E33">
      <w:pPr>
        <w:spacing w:line="360" w:lineRule="auto"/>
        <w:jc w:val="both"/>
        <w:rPr>
          <w:rFonts w:ascii="Goudy Old Style" w:hAnsi="Goudy Old Style"/>
          <w:sz w:val="24"/>
          <w:szCs w:val="24"/>
        </w:rPr>
      </w:pPr>
      <w:r w:rsidRPr="00E24479">
        <w:rPr>
          <w:rFonts w:ascii="Goudy Old Style" w:hAnsi="Goudy Old Style"/>
          <w:sz w:val="24"/>
          <w:szCs w:val="24"/>
        </w:rPr>
        <w:t xml:space="preserve">Nevertheless, </w:t>
      </w:r>
      <w:r w:rsidR="00CA7DCA" w:rsidRPr="00E24479">
        <w:rPr>
          <w:rFonts w:ascii="Goudy Old Style" w:hAnsi="Goudy Old Style"/>
          <w:sz w:val="24"/>
          <w:szCs w:val="24"/>
        </w:rPr>
        <w:t>both Lewis and Herskovits</w:t>
      </w:r>
      <w:r w:rsidR="001A2CD5" w:rsidRPr="00E24479">
        <w:rPr>
          <w:rFonts w:ascii="Goudy Old Style" w:hAnsi="Goudy Old Style"/>
          <w:sz w:val="24"/>
          <w:szCs w:val="24"/>
        </w:rPr>
        <w:t>’s analyses of women and religion demonstrates their misogynistic and discriminatory attitude towards women, where they have</w:t>
      </w:r>
      <w:r w:rsidR="00CA7DCA" w:rsidRPr="00E24479">
        <w:rPr>
          <w:rFonts w:ascii="Goudy Old Style" w:hAnsi="Goudy Old Style"/>
          <w:sz w:val="24"/>
          <w:szCs w:val="24"/>
        </w:rPr>
        <w:t xml:space="preserve"> fail</w:t>
      </w:r>
      <w:r w:rsidR="001A2CD5" w:rsidRPr="00E24479">
        <w:rPr>
          <w:rFonts w:ascii="Goudy Old Style" w:hAnsi="Goudy Old Style"/>
          <w:sz w:val="24"/>
          <w:szCs w:val="24"/>
        </w:rPr>
        <w:t>ed</w:t>
      </w:r>
      <w:r w:rsidR="00CA7DCA" w:rsidRPr="00E24479">
        <w:rPr>
          <w:rFonts w:ascii="Goudy Old Style" w:hAnsi="Goudy Old Style"/>
          <w:sz w:val="24"/>
          <w:szCs w:val="24"/>
        </w:rPr>
        <w:t xml:space="preserve"> to </w:t>
      </w:r>
      <w:r w:rsidR="000D797B" w:rsidRPr="00E24479">
        <w:rPr>
          <w:rFonts w:ascii="Goudy Old Style" w:hAnsi="Goudy Old Style"/>
          <w:sz w:val="24"/>
          <w:szCs w:val="24"/>
        </w:rPr>
        <w:t>understand</w:t>
      </w:r>
      <w:r w:rsidR="006E1B59" w:rsidRPr="00E24479">
        <w:rPr>
          <w:rFonts w:ascii="Goudy Old Style" w:hAnsi="Goudy Old Style"/>
          <w:sz w:val="24"/>
          <w:szCs w:val="24"/>
        </w:rPr>
        <w:t xml:space="preserve"> </w:t>
      </w:r>
      <w:r w:rsidR="007B16B9" w:rsidRPr="00E24479">
        <w:rPr>
          <w:rFonts w:ascii="Goudy Old Style" w:hAnsi="Goudy Old Style"/>
          <w:sz w:val="24"/>
          <w:szCs w:val="24"/>
        </w:rPr>
        <w:t>‘</w:t>
      </w:r>
      <w:r w:rsidR="006E1B59" w:rsidRPr="00E24479">
        <w:rPr>
          <w:rFonts w:ascii="Goudy Old Style" w:hAnsi="Goudy Old Style"/>
          <w:sz w:val="24"/>
          <w:szCs w:val="24"/>
        </w:rPr>
        <w:t>the soci</w:t>
      </w:r>
      <w:r w:rsidR="00C31185" w:rsidRPr="00E24479">
        <w:rPr>
          <w:rFonts w:ascii="Goudy Old Style" w:hAnsi="Goudy Old Style"/>
          <w:sz w:val="24"/>
          <w:szCs w:val="24"/>
        </w:rPr>
        <w:t>al and political changes of a society</w:t>
      </w:r>
      <w:r w:rsidR="007B16B9" w:rsidRPr="00E24479">
        <w:rPr>
          <w:rFonts w:ascii="Goudy Old Style" w:hAnsi="Goudy Old Style"/>
          <w:sz w:val="24"/>
          <w:szCs w:val="24"/>
        </w:rPr>
        <w:t>’</w:t>
      </w:r>
      <w:sdt>
        <w:sdtPr>
          <w:rPr>
            <w:rFonts w:ascii="Goudy Old Style" w:hAnsi="Goudy Old Style"/>
            <w:sz w:val="24"/>
            <w:szCs w:val="24"/>
          </w:rPr>
          <w:id w:val="131682577"/>
          <w:citation/>
        </w:sdtPr>
        <w:sdtContent>
          <w:r w:rsidR="00EF0DD0" w:rsidRPr="00E24479">
            <w:rPr>
              <w:rFonts w:ascii="Goudy Old Style" w:hAnsi="Goudy Old Style"/>
              <w:sz w:val="24"/>
              <w:szCs w:val="24"/>
            </w:rPr>
            <w:fldChar w:fldCharType="begin"/>
          </w:r>
          <w:r w:rsidR="00EF0DD0" w:rsidRPr="00E24479">
            <w:rPr>
              <w:rFonts w:ascii="Goudy Old Style" w:hAnsi="Goudy Old Style"/>
              <w:sz w:val="24"/>
              <w:szCs w:val="24"/>
            </w:rPr>
            <w:instrText xml:space="preserve">CITATION Bet16 \p 51 \l 2057 </w:instrText>
          </w:r>
          <w:r w:rsidR="00EF0DD0" w:rsidRPr="00E24479">
            <w:rPr>
              <w:rFonts w:ascii="Goudy Old Style" w:hAnsi="Goudy Old Style"/>
              <w:sz w:val="24"/>
              <w:szCs w:val="24"/>
            </w:rPr>
            <w:fldChar w:fldCharType="separate"/>
          </w:r>
          <w:r w:rsidR="00EF0DD0" w:rsidRPr="00E24479">
            <w:rPr>
              <w:rFonts w:ascii="Goudy Old Style" w:hAnsi="Goudy Old Style"/>
              <w:noProof/>
              <w:sz w:val="24"/>
              <w:szCs w:val="24"/>
            </w:rPr>
            <w:t xml:space="preserve"> (Schmidt, 2016, p. 51)</w:t>
          </w:r>
          <w:r w:rsidR="00EF0DD0" w:rsidRPr="00E24479">
            <w:rPr>
              <w:rFonts w:ascii="Goudy Old Style" w:hAnsi="Goudy Old Style"/>
              <w:sz w:val="24"/>
              <w:szCs w:val="24"/>
            </w:rPr>
            <w:fldChar w:fldCharType="end"/>
          </w:r>
        </w:sdtContent>
      </w:sdt>
      <w:r w:rsidR="001A2CD5" w:rsidRPr="00E24479">
        <w:rPr>
          <w:rFonts w:ascii="Goudy Old Style" w:hAnsi="Goudy Old Style"/>
          <w:sz w:val="24"/>
          <w:szCs w:val="24"/>
        </w:rPr>
        <w:t>,</w:t>
      </w:r>
      <w:r w:rsidR="00C31185" w:rsidRPr="00E24479">
        <w:rPr>
          <w:rFonts w:ascii="Goudy Old Style" w:hAnsi="Goudy Old Style"/>
          <w:sz w:val="24"/>
          <w:szCs w:val="24"/>
        </w:rPr>
        <w:t xml:space="preserve"> </w:t>
      </w:r>
      <w:r w:rsidR="001A2CD5" w:rsidRPr="00E24479">
        <w:rPr>
          <w:rFonts w:ascii="Goudy Old Style" w:hAnsi="Goudy Old Style"/>
          <w:sz w:val="24"/>
          <w:szCs w:val="24"/>
        </w:rPr>
        <w:t xml:space="preserve">relating </w:t>
      </w:r>
      <w:r w:rsidR="00C31185" w:rsidRPr="00E24479">
        <w:rPr>
          <w:rFonts w:ascii="Goudy Old Style" w:hAnsi="Goudy Old Style"/>
          <w:sz w:val="24"/>
          <w:szCs w:val="24"/>
        </w:rPr>
        <w:t xml:space="preserve">to </w:t>
      </w:r>
      <w:r w:rsidR="00D673BE" w:rsidRPr="00E24479">
        <w:rPr>
          <w:rFonts w:ascii="Goudy Old Style" w:hAnsi="Goudy Old Style"/>
          <w:sz w:val="24"/>
          <w:szCs w:val="24"/>
        </w:rPr>
        <w:t>women</w:t>
      </w:r>
      <w:r w:rsidR="001A2CD5" w:rsidRPr="00E24479">
        <w:rPr>
          <w:rFonts w:ascii="Goudy Old Style" w:hAnsi="Goudy Old Style"/>
          <w:sz w:val="24"/>
          <w:szCs w:val="24"/>
        </w:rPr>
        <w:t xml:space="preserve">’s role </w:t>
      </w:r>
      <w:r w:rsidR="00633FE7" w:rsidRPr="00E24479">
        <w:rPr>
          <w:rFonts w:ascii="Goudy Old Style" w:hAnsi="Goudy Old Style"/>
          <w:sz w:val="24"/>
          <w:szCs w:val="24"/>
        </w:rPr>
        <w:t>within the family</w:t>
      </w:r>
      <w:r w:rsidR="00A8566A" w:rsidRPr="00E24479">
        <w:rPr>
          <w:rFonts w:ascii="Goudy Old Style" w:hAnsi="Goudy Old Style"/>
          <w:sz w:val="24"/>
          <w:szCs w:val="24"/>
        </w:rPr>
        <w:t xml:space="preserve"> and wider community</w:t>
      </w:r>
      <w:r w:rsidR="00633FE7" w:rsidRPr="00E24479">
        <w:rPr>
          <w:rFonts w:ascii="Goudy Old Style" w:hAnsi="Goudy Old Style"/>
          <w:sz w:val="24"/>
          <w:szCs w:val="24"/>
        </w:rPr>
        <w:t xml:space="preserve">. </w:t>
      </w:r>
      <w:r w:rsidR="00C31185" w:rsidRPr="00E24479">
        <w:rPr>
          <w:rFonts w:ascii="Goudy Old Style" w:hAnsi="Goudy Old Style"/>
          <w:sz w:val="24"/>
          <w:szCs w:val="24"/>
        </w:rPr>
        <w:t>At the outset,</w:t>
      </w:r>
      <w:r w:rsidR="001A2CD5" w:rsidRPr="00E24479">
        <w:rPr>
          <w:rFonts w:ascii="Goudy Old Style" w:hAnsi="Goudy Old Style"/>
          <w:sz w:val="24"/>
          <w:szCs w:val="24"/>
        </w:rPr>
        <w:t xml:space="preserve"> Herskovits use of the term ‘cult house’</w:t>
      </w:r>
      <w:r w:rsidR="00CA2E6E" w:rsidRPr="00E24479">
        <w:rPr>
          <w:rFonts w:ascii="Goudy Old Style" w:hAnsi="Goudy Old Style"/>
          <w:sz w:val="24"/>
          <w:szCs w:val="24"/>
        </w:rPr>
        <w:t>, with ‘cult’ frequently used as pejorative to describe a group of people, in this instance women, whose beliefs and practices are considered extreme and deviate from accepted social norms and values</w:t>
      </w:r>
      <w:sdt>
        <w:sdtPr>
          <w:rPr>
            <w:rFonts w:ascii="Goudy Old Style" w:hAnsi="Goudy Old Style"/>
            <w:sz w:val="24"/>
            <w:szCs w:val="24"/>
          </w:rPr>
          <w:id w:val="-836074001"/>
          <w:citation/>
        </w:sdtPr>
        <w:sdtContent>
          <w:r w:rsidR="00CA2E6E" w:rsidRPr="00E24479">
            <w:rPr>
              <w:rFonts w:ascii="Goudy Old Style" w:hAnsi="Goudy Old Style"/>
              <w:sz w:val="24"/>
              <w:szCs w:val="24"/>
            </w:rPr>
            <w:fldChar w:fldCharType="begin"/>
          </w:r>
          <w:r w:rsidR="00CA2E6E" w:rsidRPr="00E24479">
            <w:rPr>
              <w:rFonts w:ascii="Goudy Old Style" w:hAnsi="Goudy Old Style"/>
              <w:sz w:val="24"/>
              <w:szCs w:val="24"/>
            </w:rPr>
            <w:instrText xml:space="preserve"> CITATION Bel23 \l 2057 </w:instrText>
          </w:r>
          <w:r w:rsidR="00CA2E6E" w:rsidRPr="00E24479">
            <w:rPr>
              <w:rFonts w:ascii="Goudy Old Style" w:hAnsi="Goudy Old Style"/>
              <w:sz w:val="24"/>
              <w:szCs w:val="24"/>
            </w:rPr>
            <w:fldChar w:fldCharType="separate"/>
          </w:r>
          <w:r w:rsidR="00CA2E6E" w:rsidRPr="00E24479">
            <w:rPr>
              <w:rFonts w:ascii="Goudy Old Style" w:hAnsi="Goudy Old Style"/>
              <w:noProof/>
              <w:sz w:val="24"/>
              <w:szCs w:val="24"/>
            </w:rPr>
            <w:t xml:space="preserve"> (Bell, 2023)</w:t>
          </w:r>
          <w:r w:rsidR="00CA2E6E" w:rsidRPr="00E24479">
            <w:rPr>
              <w:rFonts w:ascii="Goudy Old Style" w:hAnsi="Goudy Old Style"/>
              <w:sz w:val="24"/>
              <w:szCs w:val="24"/>
            </w:rPr>
            <w:fldChar w:fldCharType="end"/>
          </w:r>
        </w:sdtContent>
      </w:sdt>
      <w:r w:rsidR="00CA2E6E" w:rsidRPr="00E24479">
        <w:rPr>
          <w:rFonts w:ascii="Goudy Old Style" w:hAnsi="Goudy Old Style"/>
          <w:sz w:val="24"/>
          <w:szCs w:val="24"/>
        </w:rPr>
        <w:t xml:space="preserve">, </w:t>
      </w:r>
      <w:r w:rsidR="001A2CD5" w:rsidRPr="00E24479">
        <w:rPr>
          <w:rFonts w:ascii="Goudy Old Style" w:hAnsi="Goudy Old Style"/>
          <w:sz w:val="24"/>
          <w:szCs w:val="24"/>
        </w:rPr>
        <w:t>reveals his</w:t>
      </w:r>
      <w:r w:rsidR="00FE3614" w:rsidRPr="00E24479">
        <w:rPr>
          <w:rFonts w:ascii="Goudy Old Style" w:hAnsi="Goudy Old Style"/>
          <w:sz w:val="24"/>
          <w:szCs w:val="24"/>
        </w:rPr>
        <w:t xml:space="preserve"> ignorance and lack of knowledge concerning</w:t>
      </w:r>
      <w:r w:rsidR="00DD645E" w:rsidRPr="00E24479">
        <w:rPr>
          <w:rFonts w:ascii="Goudy Old Style" w:hAnsi="Goudy Old Style"/>
          <w:sz w:val="24"/>
          <w:szCs w:val="24"/>
        </w:rPr>
        <w:t xml:space="preserve"> the </w:t>
      </w:r>
      <w:r w:rsidR="0097116B" w:rsidRPr="00E24479">
        <w:rPr>
          <w:rFonts w:ascii="Goudy Old Style" w:hAnsi="Goudy Old Style"/>
          <w:sz w:val="24"/>
          <w:szCs w:val="24"/>
        </w:rPr>
        <w:t>harsh and callous</w:t>
      </w:r>
      <w:r w:rsidR="00DD645E" w:rsidRPr="00E24479">
        <w:rPr>
          <w:rFonts w:ascii="Goudy Old Style" w:hAnsi="Goudy Old Style"/>
          <w:sz w:val="24"/>
          <w:szCs w:val="24"/>
        </w:rPr>
        <w:t xml:space="preserve"> social conditions women had to </w:t>
      </w:r>
      <w:r w:rsidR="003E3757" w:rsidRPr="00E24479">
        <w:rPr>
          <w:rFonts w:ascii="Goudy Old Style" w:hAnsi="Goudy Old Style"/>
          <w:sz w:val="24"/>
          <w:szCs w:val="24"/>
        </w:rPr>
        <w:t>endure in the 1940s</w:t>
      </w:r>
      <w:sdt>
        <w:sdtPr>
          <w:rPr>
            <w:rFonts w:ascii="Goudy Old Style" w:hAnsi="Goudy Old Style"/>
            <w:sz w:val="24"/>
            <w:szCs w:val="24"/>
          </w:rPr>
          <w:id w:val="1967855661"/>
          <w:citation/>
        </w:sdtPr>
        <w:sdtContent>
          <w:r w:rsidR="001E7938" w:rsidRPr="00E24479">
            <w:rPr>
              <w:rFonts w:ascii="Goudy Old Style" w:hAnsi="Goudy Old Style"/>
              <w:sz w:val="24"/>
              <w:szCs w:val="24"/>
            </w:rPr>
            <w:fldChar w:fldCharType="begin"/>
          </w:r>
          <w:r w:rsidR="001E7938" w:rsidRPr="00E24479">
            <w:rPr>
              <w:rFonts w:ascii="Goudy Old Style" w:hAnsi="Goudy Old Style"/>
              <w:sz w:val="24"/>
              <w:szCs w:val="24"/>
            </w:rPr>
            <w:instrText xml:space="preserve">CITATION Bet16 \p 50 \l 2057 </w:instrText>
          </w:r>
          <w:r w:rsidR="001E7938" w:rsidRPr="00E24479">
            <w:rPr>
              <w:rFonts w:ascii="Goudy Old Style" w:hAnsi="Goudy Old Style"/>
              <w:sz w:val="24"/>
              <w:szCs w:val="24"/>
            </w:rPr>
            <w:fldChar w:fldCharType="separate"/>
          </w:r>
          <w:r w:rsidR="001E7938" w:rsidRPr="00E24479">
            <w:rPr>
              <w:rFonts w:ascii="Goudy Old Style" w:hAnsi="Goudy Old Style"/>
              <w:noProof/>
              <w:sz w:val="24"/>
              <w:szCs w:val="24"/>
            </w:rPr>
            <w:t xml:space="preserve"> (Schmidt, 2016, p. 50)</w:t>
          </w:r>
          <w:r w:rsidR="001E7938" w:rsidRPr="00E24479">
            <w:rPr>
              <w:rFonts w:ascii="Goudy Old Style" w:hAnsi="Goudy Old Style"/>
              <w:sz w:val="24"/>
              <w:szCs w:val="24"/>
            </w:rPr>
            <w:fldChar w:fldCharType="end"/>
          </w:r>
        </w:sdtContent>
      </w:sdt>
      <w:r w:rsidR="003E3757" w:rsidRPr="00E24479">
        <w:rPr>
          <w:rFonts w:ascii="Goudy Old Style" w:hAnsi="Goudy Old Style"/>
          <w:sz w:val="24"/>
          <w:szCs w:val="24"/>
        </w:rPr>
        <w:t xml:space="preserve">. </w:t>
      </w:r>
      <w:r w:rsidR="001E7938" w:rsidRPr="00E24479">
        <w:rPr>
          <w:rFonts w:ascii="Goudy Old Style" w:hAnsi="Goudy Old Style"/>
          <w:sz w:val="24"/>
          <w:szCs w:val="24"/>
        </w:rPr>
        <w:t xml:space="preserve">Equally, </w:t>
      </w:r>
      <w:r w:rsidR="00083FDB" w:rsidRPr="00E24479">
        <w:rPr>
          <w:rFonts w:ascii="Goudy Old Style" w:hAnsi="Goudy Old Style"/>
          <w:sz w:val="24"/>
          <w:szCs w:val="24"/>
        </w:rPr>
        <w:t>Lewis</w:t>
      </w:r>
      <w:r w:rsidR="00874446" w:rsidRPr="00E24479">
        <w:rPr>
          <w:rFonts w:ascii="Goudy Old Style" w:hAnsi="Goudy Old Style"/>
          <w:sz w:val="24"/>
          <w:szCs w:val="24"/>
        </w:rPr>
        <w:t>’s study of spirit possession (1971) does not</w:t>
      </w:r>
      <w:r w:rsidR="00381C3B" w:rsidRPr="00E24479">
        <w:rPr>
          <w:rFonts w:ascii="Goudy Old Style" w:hAnsi="Goudy Old Style"/>
          <w:sz w:val="24"/>
          <w:szCs w:val="24"/>
        </w:rPr>
        <w:t xml:space="preserve"> </w:t>
      </w:r>
      <w:r w:rsidR="00F87C9B" w:rsidRPr="00E24479">
        <w:rPr>
          <w:rFonts w:ascii="Goudy Old Style" w:hAnsi="Goudy Old Style"/>
          <w:sz w:val="24"/>
          <w:szCs w:val="24"/>
        </w:rPr>
        <w:t>appreciate</w:t>
      </w:r>
      <w:r w:rsidR="00381C3B" w:rsidRPr="00E24479">
        <w:rPr>
          <w:rFonts w:ascii="Goudy Old Style" w:hAnsi="Goudy Old Style"/>
          <w:sz w:val="24"/>
          <w:szCs w:val="24"/>
        </w:rPr>
        <w:t xml:space="preserve"> </w:t>
      </w:r>
      <w:r w:rsidR="001E7938" w:rsidRPr="00E24479">
        <w:rPr>
          <w:rFonts w:ascii="Goudy Old Style" w:hAnsi="Goudy Old Style"/>
          <w:sz w:val="24"/>
          <w:szCs w:val="24"/>
        </w:rPr>
        <w:t xml:space="preserve">or grasp </w:t>
      </w:r>
      <w:r w:rsidR="005D7F8F" w:rsidRPr="00E24479">
        <w:rPr>
          <w:rFonts w:ascii="Goudy Old Style" w:hAnsi="Goudy Old Style"/>
          <w:sz w:val="24"/>
          <w:szCs w:val="24"/>
        </w:rPr>
        <w:t xml:space="preserve">the notion of </w:t>
      </w:r>
      <w:r w:rsidR="00F87C9B" w:rsidRPr="00E24479">
        <w:rPr>
          <w:rFonts w:ascii="Goudy Old Style" w:hAnsi="Goudy Old Style"/>
          <w:sz w:val="24"/>
          <w:szCs w:val="24"/>
        </w:rPr>
        <w:t>s</w:t>
      </w:r>
      <w:r w:rsidR="00381C3B" w:rsidRPr="00E24479">
        <w:rPr>
          <w:rFonts w:ascii="Goudy Old Style" w:hAnsi="Goudy Old Style"/>
          <w:sz w:val="24"/>
          <w:szCs w:val="24"/>
        </w:rPr>
        <w:t>ocial change</w:t>
      </w:r>
      <w:r w:rsidR="00B26EBF" w:rsidRPr="00E24479">
        <w:rPr>
          <w:rFonts w:ascii="Goudy Old Style" w:hAnsi="Goudy Old Style"/>
          <w:sz w:val="24"/>
          <w:szCs w:val="24"/>
        </w:rPr>
        <w:t xml:space="preserve"> from traditional rural </w:t>
      </w:r>
      <w:r w:rsidR="00E3781B" w:rsidRPr="00E24479">
        <w:rPr>
          <w:rFonts w:ascii="Goudy Old Style" w:hAnsi="Goudy Old Style"/>
          <w:sz w:val="24"/>
          <w:szCs w:val="24"/>
        </w:rPr>
        <w:t xml:space="preserve">communities </w:t>
      </w:r>
      <w:r w:rsidR="00B26EBF" w:rsidRPr="00E24479">
        <w:rPr>
          <w:rFonts w:ascii="Goudy Old Style" w:hAnsi="Goudy Old Style"/>
          <w:sz w:val="24"/>
          <w:szCs w:val="24"/>
        </w:rPr>
        <w:t xml:space="preserve">to contemporary urban communities. </w:t>
      </w:r>
      <w:r w:rsidR="009D010A" w:rsidRPr="00E24479">
        <w:rPr>
          <w:rFonts w:ascii="Goudy Old Style" w:hAnsi="Goudy Old Style"/>
          <w:sz w:val="24"/>
          <w:szCs w:val="24"/>
        </w:rPr>
        <w:t>In fact, Lewis</w:t>
      </w:r>
      <w:r w:rsidR="00590C20" w:rsidRPr="00E24479">
        <w:rPr>
          <w:rFonts w:ascii="Goudy Old Style" w:hAnsi="Goudy Old Style"/>
          <w:sz w:val="24"/>
          <w:szCs w:val="24"/>
        </w:rPr>
        <w:t>’s study represents an absence of accurate measurements</w:t>
      </w:r>
      <w:r w:rsidR="00900815" w:rsidRPr="00E24479">
        <w:rPr>
          <w:rFonts w:ascii="Goudy Old Style" w:hAnsi="Goudy Old Style"/>
          <w:sz w:val="24"/>
          <w:szCs w:val="24"/>
        </w:rPr>
        <w:t xml:space="preserve">, </w:t>
      </w:r>
      <w:r w:rsidR="00E3781B" w:rsidRPr="00E24479">
        <w:rPr>
          <w:rFonts w:ascii="Goudy Old Style" w:hAnsi="Goudy Old Style"/>
          <w:sz w:val="24"/>
          <w:szCs w:val="24"/>
        </w:rPr>
        <w:t>generating</w:t>
      </w:r>
      <w:r w:rsidR="00900815" w:rsidRPr="00E24479">
        <w:rPr>
          <w:rFonts w:ascii="Goudy Old Style" w:hAnsi="Goudy Old Style"/>
          <w:sz w:val="24"/>
          <w:szCs w:val="24"/>
        </w:rPr>
        <w:t xml:space="preserve"> a theory that </w:t>
      </w:r>
      <w:r w:rsidR="00A81F14" w:rsidRPr="00E24479">
        <w:rPr>
          <w:rFonts w:ascii="Goudy Old Style" w:hAnsi="Goudy Old Style"/>
          <w:sz w:val="24"/>
          <w:szCs w:val="24"/>
        </w:rPr>
        <w:t>is</w:t>
      </w:r>
      <w:r w:rsidR="00F86A14" w:rsidRPr="00E24479">
        <w:rPr>
          <w:rFonts w:ascii="Goudy Old Style" w:hAnsi="Goudy Old Style"/>
          <w:sz w:val="24"/>
          <w:szCs w:val="24"/>
        </w:rPr>
        <w:t xml:space="preserve"> one-dimensional and</w:t>
      </w:r>
      <w:r w:rsidR="00900815" w:rsidRPr="00E24479">
        <w:rPr>
          <w:rFonts w:ascii="Goudy Old Style" w:hAnsi="Goudy Old Style"/>
          <w:sz w:val="24"/>
          <w:szCs w:val="24"/>
        </w:rPr>
        <w:t xml:space="preserve"> open </w:t>
      </w:r>
      <w:r w:rsidR="00A81F14" w:rsidRPr="00E24479">
        <w:rPr>
          <w:rFonts w:ascii="Goudy Old Style" w:hAnsi="Goudy Old Style"/>
          <w:sz w:val="24"/>
          <w:szCs w:val="24"/>
        </w:rPr>
        <w:t xml:space="preserve">for </w:t>
      </w:r>
      <w:r w:rsidR="001E7938" w:rsidRPr="00E24479">
        <w:rPr>
          <w:rFonts w:ascii="Goudy Old Style" w:hAnsi="Goudy Old Style"/>
          <w:sz w:val="24"/>
          <w:szCs w:val="24"/>
        </w:rPr>
        <w:t xml:space="preserve">extensive </w:t>
      </w:r>
      <w:r w:rsidR="00A81F14" w:rsidRPr="00E24479">
        <w:rPr>
          <w:rFonts w:ascii="Goudy Old Style" w:hAnsi="Goudy Old Style"/>
          <w:sz w:val="24"/>
          <w:szCs w:val="24"/>
        </w:rPr>
        <w:t>criticism</w:t>
      </w:r>
      <w:sdt>
        <w:sdtPr>
          <w:rPr>
            <w:rFonts w:ascii="Goudy Old Style" w:hAnsi="Goudy Old Style"/>
            <w:sz w:val="24"/>
            <w:szCs w:val="24"/>
          </w:rPr>
          <w:id w:val="2025667317"/>
          <w:citation/>
        </w:sdtPr>
        <w:sdtContent>
          <w:r w:rsidR="00F86A14" w:rsidRPr="00E24479">
            <w:rPr>
              <w:rFonts w:ascii="Goudy Old Style" w:hAnsi="Goudy Old Style"/>
              <w:sz w:val="24"/>
              <w:szCs w:val="24"/>
            </w:rPr>
            <w:fldChar w:fldCharType="begin"/>
          </w:r>
          <w:r w:rsidR="00F86A14" w:rsidRPr="00E24479">
            <w:rPr>
              <w:rFonts w:ascii="Goudy Old Style" w:hAnsi="Goudy Old Style"/>
              <w:sz w:val="24"/>
              <w:szCs w:val="24"/>
            </w:rPr>
            <w:instrText xml:space="preserve">CITATION Bet16 \p 51 \l 2057 </w:instrText>
          </w:r>
          <w:r w:rsidR="00F86A14" w:rsidRPr="00E24479">
            <w:rPr>
              <w:rFonts w:ascii="Goudy Old Style" w:hAnsi="Goudy Old Style"/>
              <w:sz w:val="24"/>
              <w:szCs w:val="24"/>
            </w:rPr>
            <w:fldChar w:fldCharType="separate"/>
          </w:r>
          <w:r w:rsidR="00F86A14" w:rsidRPr="00E24479">
            <w:rPr>
              <w:rFonts w:ascii="Goudy Old Style" w:hAnsi="Goudy Old Style"/>
              <w:noProof/>
              <w:sz w:val="24"/>
              <w:szCs w:val="24"/>
            </w:rPr>
            <w:t xml:space="preserve"> (Schmidt, 2016, p. 51)</w:t>
          </w:r>
          <w:r w:rsidR="00F86A14" w:rsidRPr="00E24479">
            <w:rPr>
              <w:rFonts w:ascii="Goudy Old Style" w:hAnsi="Goudy Old Style"/>
              <w:sz w:val="24"/>
              <w:szCs w:val="24"/>
            </w:rPr>
            <w:fldChar w:fldCharType="end"/>
          </w:r>
        </w:sdtContent>
      </w:sdt>
      <w:r w:rsidR="00A81F14" w:rsidRPr="00E24479">
        <w:rPr>
          <w:rFonts w:ascii="Goudy Old Style" w:hAnsi="Goudy Old Style"/>
          <w:sz w:val="24"/>
          <w:szCs w:val="24"/>
        </w:rPr>
        <w:t xml:space="preserve">. </w:t>
      </w:r>
    </w:p>
    <w:p w14:paraId="12868CE6" w14:textId="003D466F" w:rsidR="00D87392" w:rsidRPr="00E24479" w:rsidRDefault="00FA12B4" w:rsidP="00ED7E33">
      <w:pPr>
        <w:spacing w:line="360" w:lineRule="auto"/>
        <w:jc w:val="both"/>
        <w:rPr>
          <w:rFonts w:ascii="Goudy Old Style" w:hAnsi="Goudy Old Style"/>
          <w:sz w:val="24"/>
          <w:szCs w:val="24"/>
        </w:rPr>
      </w:pPr>
      <w:r w:rsidRPr="00E24479">
        <w:rPr>
          <w:rFonts w:ascii="Goudy Old Style" w:hAnsi="Goudy Old Style"/>
          <w:sz w:val="24"/>
          <w:szCs w:val="24"/>
        </w:rPr>
        <w:t>In spite of this, it is necessary to appreciate that humanity and civilisation is in a constant circle of change and progression, particularly in Latin America, history demonstrates that women have remained active in the formation of their own religious purposes through maintaining open and fluid boundaries with religion</w:t>
      </w:r>
      <w:sdt>
        <w:sdtPr>
          <w:rPr>
            <w:rFonts w:ascii="Goudy Old Style" w:hAnsi="Goudy Old Style"/>
            <w:sz w:val="24"/>
            <w:szCs w:val="24"/>
          </w:rPr>
          <w:id w:val="-2071178922"/>
          <w:citation/>
        </w:sdtPr>
        <w:sdtContent>
          <w:r w:rsidRPr="00E24479">
            <w:rPr>
              <w:rFonts w:ascii="Goudy Old Style" w:hAnsi="Goudy Old Style"/>
              <w:sz w:val="24"/>
              <w:szCs w:val="24"/>
            </w:rPr>
            <w:fldChar w:fldCharType="begin"/>
          </w:r>
          <w:r w:rsidRPr="00E24479">
            <w:rPr>
              <w:rFonts w:ascii="Goudy Old Style" w:hAnsi="Goudy Old Style"/>
              <w:sz w:val="24"/>
              <w:szCs w:val="24"/>
            </w:rPr>
            <w:instrText xml:space="preserve">CITATION Huc01 \p 90 \l 2057 </w:instrText>
          </w:r>
          <w:r w:rsidRPr="00E24479">
            <w:rPr>
              <w:rFonts w:ascii="Goudy Old Style" w:hAnsi="Goudy Old Style"/>
              <w:sz w:val="24"/>
              <w:szCs w:val="24"/>
            </w:rPr>
            <w:fldChar w:fldCharType="separate"/>
          </w:r>
          <w:r w:rsidRPr="00E24479">
            <w:rPr>
              <w:rFonts w:ascii="Goudy Old Style" w:hAnsi="Goudy Old Style"/>
              <w:noProof/>
              <w:sz w:val="24"/>
              <w:szCs w:val="24"/>
            </w:rPr>
            <w:t xml:space="preserve"> (Hucks, 2001, p. 90)</w:t>
          </w:r>
          <w:r w:rsidRPr="00E24479">
            <w:rPr>
              <w:rFonts w:ascii="Goudy Old Style" w:hAnsi="Goudy Old Style"/>
              <w:sz w:val="24"/>
              <w:szCs w:val="24"/>
            </w:rPr>
            <w:fldChar w:fldCharType="end"/>
          </w:r>
        </w:sdtContent>
      </w:sdt>
      <w:r w:rsidRPr="00E24479">
        <w:rPr>
          <w:rFonts w:ascii="Goudy Old Style" w:hAnsi="Goudy Old Style"/>
          <w:sz w:val="24"/>
          <w:szCs w:val="24"/>
        </w:rPr>
        <w:t xml:space="preserve">. </w:t>
      </w:r>
      <w:r w:rsidRPr="00E24479">
        <w:t xml:space="preserve"> </w:t>
      </w:r>
      <w:r w:rsidR="00A8566A" w:rsidRPr="00E24479">
        <w:rPr>
          <w:rFonts w:ascii="Goudy Old Style" w:hAnsi="Goudy Old Style"/>
          <w:sz w:val="24"/>
          <w:szCs w:val="24"/>
        </w:rPr>
        <w:t xml:space="preserve">In Latin America, it is estimated that women </w:t>
      </w:r>
      <w:r w:rsidR="00F57ED8" w:rsidRPr="00E24479">
        <w:rPr>
          <w:rFonts w:ascii="Goudy Old Style" w:hAnsi="Goudy Old Style"/>
          <w:sz w:val="24"/>
          <w:szCs w:val="24"/>
        </w:rPr>
        <w:t>accomplish</w:t>
      </w:r>
      <w:r w:rsidR="00A8566A" w:rsidRPr="00E24479">
        <w:rPr>
          <w:rFonts w:ascii="Goudy Old Style" w:hAnsi="Goudy Old Style"/>
          <w:sz w:val="24"/>
          <w:szCs w:val="24"/>
        </w:rPr>
        <w:t xml:space="preserve"> 73% of </w:t>
      </w:r>
      <w:r w:rsidR="0057038A" w:rsidRPr="00E24479">
        <w:rPr>
          <w:rFonts w:ascii="Goudy Old Style" w:hAnsi="Goudy Old Style"/>
          <w:sz w:val="24"/>
          <w:szCs w:val="24"/>
        </w:rPr>
        <w:t xml:space="preserve">domestic labour </w:t>
      </w:r>
      <w:r w:rsidR="0043755A" w:rsidRPr="00E24479">
        <w:rPr>
          <w:rFonts w:ascii="Goudy Old Style" w:hAnsi="Goudy Old Style"/>
          <w:sz w:val="24"/>
          <w:szCs w:val="24"/>
        </w:rPr>
        <w:t xml:space="preserve">within the household, in comparison to men </w:t>
      </w:r>
      <w:r w:rsidR="00F126DE" w:rsidRPr="00E24479">
        <w:rPr>
          <w:rFonts w:ascii="Goudy Old Style" w:hAnsi="Goudy Old Style"/>
          <w:sz w:val="24"/>
          <w:szCs w:val="24"/>
        </w:rPr>
        <w:t>at</w:t>
      </w:r>
      <w:r w:rsidR="0043755A" w:rsidRPr="00E24479">
        <w:rPr>
          <w:rFonts w:ascii="Goudy Old Style" w:hAnsi="Goudy Old Style"/>
          <w:sz w:val="24"/>
          <w:szCs w:val="24"/>
        </w:rPr>
        <w:t xml:space="preserve"> 27%</w:t>
      </w:r>
      <w:sdt>
        <w:sdtPr>
          <w:rPr>
            <w:rFonts w:ascii="Goudy Old Style" w:hAnsi="Goudy Old Style"/>
            <w:sz w:val="24"/>
            <w:szCs w:val="24"/>
          </w:rPr>
          <w:id w:val="1004173598"/>
          <w:citation/>
        </w:sdtPr>
        <w:sdtContent>
          <w:r w:rsidR="006512DD" w:rsidRPr="00E24479">
            <w:rPr>
              <w:rFonts w:ascii="Goudy Old Style" w:hAnsi="Goudy Old Style"/>
              <w:sz w:val="24"/>
              <w:szCs w:val="24"/>
            </w:rPr>
            <w:fldChar w:fldCharType="begin"/>
          </w:r>
          <w:r w:rsidR="006512DD" w:rsidRPr="00E24479">
            <w:rPr>
              <w:rFonts w:ascii="Goudy Old Style" w:hAnsi="Goudy Old Style"/>
              <w:sz w:val="24"/>
              <w:szCs w:val="24"/>
            </w:rPr>
            <w:instrText xml:space="preserve"> CITATION Pir20 \l 2057 </w:instrText>
          </w:r>
          <w:r w:rsidR="006512DD" w:rsidRPr="00E24479">
            <w:rPr>
              <w:rFonts w:ascii="Goudy Old Style" w:hAnsi="Goudy Old Style"/>
              <w:sz w:val="24"/>
              <w:szCs w:val="24"/>
            </w:rPr>
            <w:fldChar w:fldCharType="separate"/>
          </w:r>
          <w:r w:rsidR="006512DD" w:rsidRPr="00E24479">
            <w:rPr>
              <w:rFonts w:ascii="Goudy Old Style" w:hAnsi="Goudy Old Style"/>
              <w:noProof/>
              <w:sz w:val="24"/>
              <w:szCs w:val="24"/>
            </w:rPr>
            <w:t xml:space="preserve"> (Piras, 2020)</w:t>
          </w:r>
          <w:r w:rsidR="006512DD" w:rsidRPr="00E24479">
            <w:rPr>
              <w:rFonts w:ascii="Goudy Old Style" w:hAnsi="Goudy Old Style"/>
              <w:sz w:val="24"/>
              <w:szCs w:val="24"/>
            </w:rPr>
            <w:fldChar w:fldCharType="end"/>
          </w:r>
        </w:sdtContent>
      </w:sdt>
      <w:r w:rsidR="0043755A" w:rsidRPr="00E24479">
        <w:rPr>
          <w:rFonts w:ascii="Goudy Old Style" w:hAnsi="Goudy Old Style"/>
          <w:sz w:val="24"/>
          <w:szCs w:val="24"/>
        </w:rPr>
        <w:t xml:space="preserve">. </w:t>
      </w:r>
      <w:r w:rsidR="003B2BF5" w:rsidRPr="00E24479">
        <w:rPr>
          <w:rFonts w:ascii="Goudy Old Style" w:hAnsi="Goudy Old Style"/>
          <w:sz w:val="24"/>
          <w:szCs w:val="24"/>
        </w:rPr>
        <w:t xml:space="preserve">Many families </w:t>
      </w:r>
      <w:r w:rsidR="008E443D" w:rsidRPr="00E24479">
        <w:rPr>
          <w:rFonts w:ascii="Goudy Old Style" w:hAnsi="Goudy Old Style"/>
          <w:sz w:val="24"/>
          <w:szCs w:val="24"/>
        </w:rPr>
        <w:t>are ruled by women</w:t>
      </w:r>
      <w:r w:rsidR="002E1A85" w:rsidRPr="00E24479">
        <w:rPr>
          <w:rFonts w:ascii="Goudy Old Style" w:hAnsi="Goudy Old Style"/>
          <w:sz w:val="24"/>
          <w:szCs w:val="24"/>
        </w:rPr>
        <w:t xml:space="preserve"> </w:t>
      </w:r>
      <w:r w:rsidR="00961C27" w:rsidRPr="00E24479">
        <w:rPr>
          <w:rFonts w:ascii="Goudy Old Style" w:hAnsi="Goudy Old Style"/>
          <w:sz w:val="24"/>
          <w:szCs w:val="24"/>
        </w:rPr>
        <w:t xml:space="preserve">and </w:t>
      </w:r>
      <w:r w:rsidR="00116AC2" w:rsidRPr="00E24479">
        <w:rPr>
          <w:rFonts w:ascii="Goudy Old Style" w:hAnsi="Goudy Old Style"/>
          <w:sz w:val="24"/>
          <w:szCs w:val="24"/>
        </w:rPr>
        <w:t>much of the employment available</w:t>
      </w:r>
      <w:r w:rsidR="00C924AB" w:rsidRPr="00E24479">
        <w:rPr>
          <w:rFonts w:ascii="Goudy Old Style" w:hAnsi="Goudy Old Style"/>
          <w:sz w:val="24"/>
          <w:szCs w:val="24"/>
        </w:rPr>
        <w:t xml:space="preserve"> includes domestic services, where evidently, women</w:t>
      </w:r>
      <w:r w:rsidR="0057526A" w:rsidRPr="00E24479">
        <w:rPr>
          <w:rFonts w:ascii="Goudy Old Style" w:hAnsi="Goudy Old Style"/>
          <w:sz w:val="24"/>
          <w:szCs w:val="24"/>
        </w:rPr>
        <w:t>, known as market women (</w:t>
      </w:r>
      <w:r w:rsidR="00B0226B" w:rsidRPr="00E24479">
        <w:rPr>
          <w:rFonts w:ascii="Goudy Old Style" w:hAnsi="Goudy Old Style"/>
          <w:sz w:val="24"/>
          <w:szCs w:val="24"/>
        </w:rPr>
        <w:t>machann</w:t>
      </w:r>
      <w:r w:rsidR="0057526A" w:rsidRPr="00E24479">
        <w:rPr>
          <w:rFonts w:ascii="Goudy Old Style" w:hAnsi="Goudy Old Style"/>
          <w:sz w:val="24"/>
          <w:szCs w:val="24"/>
        </w:rPr>
        <w:t xml:space="preserve">) </w:t>
      </w:r>
      <w:r w:rsidR="008453FA" w:rsidRPr="00E24479">
        <w:rPr>
          <w:rFonts w:ascii="Goudy Old Style" w:hAnsi="Goudy Old Style"/>
          <w:sz w:val="24"/>
          <w:szCs w:val="24"/>
        </w:rPr>
        <w:t>are</w:t>
      </w:r>
      <w:r w:rsidR="0057526A" w:rsidRPr="00E24479">
        <w:rPr>
          <w:rFonts w:ascii="Goudy Old Style" w:hAnsi="Goudy Old Style"/>
          <w:sz w:val="24"/>
          <w:szCs w:val="24"/>
        </w:rPr>
        <w:t xml:space="preserve"> far</w:t>
      </w:r>
      <w:r w:rsidR="008453FA" w:rsidRPr="00E24479">
        <w:rPr>
          <w:rFonts w:ascii="Goudy Old Style" w:hAnsi="Goudy Old Style"/>
          <w:sz w:val="24"/>
          <w:szCs w:val="24"/>
        </w:rPr>
        <w:t xml:space="preserve"> more suitable</w:t>
      </w:r>
      <w:r w:rsidR="00020F80" w:rsidRPr="00E24479">
        <w:rPr>
          <w:rFonts w:ascii="Goudy Old Style" w:hAnsi="Goudy Old Style"/>
          <w:sz w:val="24"/>
          <w:szCs w:val="24"/>
        </w:rPr>
        <w:t xml:space="preserve"> for this ro</w:t>
      </w:r>
      <w:r w:rsidR="0057526A" w:rsidRPr="00E24479">
        <w:rPr>
          <w:rFonts w:ascii="Goudy Old Style" w:hAnsi="Goudy Old Style"/>
          <w:sz w:val="24"/>
          <w:szCs w:val="24"/>
        </w:rPr>
        <w:t>le than men</w:t>
      </w:r>
      <w:sdt>
        <w:sdtPr>
          <w:rPr>
            <w:rFonts w:ascii="Goudy Old Style" w:hAnsi="Goudy Old Style"/>
            <w:sz w:val="24"/>
            <w:szCs w:val="24"/>
          </w:rPr>
          <w:id w:val="2036451432"/>
          <w:citation/>
        </w:sdtPr>
        <w:sdtContent>
          <w:r w:rsidR="008453FA" w:rsidRPr="00E24479">
            <w:rPr>
              <w:rFonts w:ascii="Goudy Old Style" w:hAnsi="Goudy Old Style"/>
              <w:sz w:val="24"/>
              <w:szCs w:val="24"/>
            </w:rPr>
            <w:fldChar w:fldCharType="begin"/>
          </w:r>
          <w:r w:rsidR="008453FA" w:rsidRPr="00E24479">
            <w:rPr>
              <w:rFonts w:ascii="Goudy Old Style" w:hAnsi="Goudy Old Style"/>
              <w:sz w:val="24"/>
              <w:szCs w:val="24"/>
            </w:rPr>
            <w:instrText xml:space="preserve">CITATION Kar01 \p 157 \l 2057 </w:instrText>
          </w:r>
          <w:r w:rsidR="008453FA" w:rsidRPr="00E24479">
            <w:rPr>
              <w:rFonts w:ascii="Goudy Old Style" w:hAnsi="Goudy Old Style"/>
              <w:sz w:val="24"/>
              <w:szCs w:val="24"/>
            </w:rPr>
            <w:fldChar w:fldCharType="separate"/>
          </w:r>
          <w:r w:rsidR="008453FA" w:rsidRPr="00E24479">
            <w:rPr>
              <w:rFonts w:ascii="Goudy Old Style" w:hAnsi="Goudy Old Style"/>
              <w:noProof/>
              <w:sz w:val="24"/>
              <w:szCs w:val="24"/>
            </w:rPr>
            <w:t xml:space="preserve"> (Brown, 2001, p. 157)</w:t>
          </w:r>
          <w:r w:rsidR="008453FA" w:rsidRPr="00E24479">
            <w:rPr>
              <w:rFonts w:ascii="Goudy Old Style" w:hAnsi="Goudy Old Style"/>
              <w:sz w:val="24"/>
              <w:szCs w:val="24"/>
            </w:rPr>
            <w:fldChar w:fldCharType="end"/>
          </w:r>
        </w:sdtContent>
      </w:sdt>
      <w:r w:rsidR="008453FA" w:rsidRPr="00E24479">
        <w:rPr>
          <w:rFonts w:ascii="Goudy Old Style" w:hAnsi="Goudy Old Style"/>
          <w:sz w:val="24"/>
          <w:szCs w:val="24"/>
        </w:rPr>
        <w:t xml:space="preserve">. </w:t>
      </w:r>
      <w:r w:rsidR="000C4F3F" w:rsidRPr="00E24479">
        <w:rPr>
          <w:rFonts w:ascii="Goudy Old Style" w:hAnsi="Goudy Old Style"/>
          <w:sz w:val="24"/>
          <w:szCs w:val="24"/>
        </w:rPr>
        <w:t>Mama Lola, a mother and priestess is</w:t>
      </w:r>
      <w:r w:rsidR="006512DD" w:rsidRPr="00E24479">
        <w:rPr>
          <w:rFonts w:ascii="Goudy Old Style" w:hAnsi="Goudy Old Style"/>
          <w:sz w:val="24"/>
          <w:szCs w:val="24"/>
        </w:rPr>
        <w:t xml:space="preserve"> recognised as the backbone of </w:t>
      </w:r>
      <w:r w:rsidR="000C4F3F" w:rsidRPr="00E24479">
        <w:rPr>
          <w:rFonts w:ascii="Goudy Old Style" w:hAnsi="Goudy Old Style"/>
          <w:sz w:val="24"/>
          <w:szCs w:val="24"/>
        </w:rPr>
        <w:t xml:space="preserve">her </w:t>
      </w:r>
      <w:r w:rsidR="006512DD" w:rsidRPr="00E24479">
        <w:rPr>
          <w:rFonts w:ascii="Goudy Old Style" w:hAnsi="Goudy Old Style"/>
          <w:sz w:val="24"/>
          <w:szCs w:val="24"/>
        </w:rPr>
        <w:t>famil</w:t>
      </w:r>
      <w:r w:rsidR="000C4F3F" w:rsidRPr="00E24479">
        <w:rPr>
          <w:rFonts w:ascii="Goudy Old Style" w:hAnsi="Goudy Old Style"/>
          <w:sz w:val="24"/>
          <w:szCs w:val="24"/>
        </w:rPr>
        <w:t>y</w:t>
      </w:r>
      <w:r w:rsidR="006512DD" w:rsidRPr="00E24479">
        <w:rPr>
          <w:rFonts w:ascii="Goudy Old Style" w:hAnsi="Goudy Old Style"/>
          <w:sz w:val="24"/>
          <w:szCs w:val="24"/>
        </w:rPr>
        <w:t xml:space="preserve"> and</w:t>
      </w:r>
      <w:r w:rsidR="000C4F3F" w:rsidRPr="00E24479">
        <w:rPr>
          <w:rFonts w:ascii="Goudy Old Style" w:hAnsi="Goudy Old Style"/>
          <w:sz w:val="24"/>
          <w:szCs w:val="24"/>
        </w:rPr>
        <w:t xml:space="preserve"> the</w:t>
      </w:r>
      <w:r w:rsidR="006512DD" w:rsidRPr="00E24479">
        <w:rPr>
          <w:rFonts w:ascii="Goudy Old Style" w:hAnsi="Goudy Old Style"/>
          <w:sz w:val="24"/>
          <w:szCs w:val="24"/>
        </w:rPr>
        <w:t xml:space="preserve"> communi</w:t>
      </w:r>
      <w:r w:rsidR="000C4F3F" w:rsidRPr="00E24479">
        <w:rPr>
          <w:rFonts w:ascii="Goudy Old Style" w:hAnsi="Goudy Old Style"/>
          <w:sz w:val="24"/>
          <w:szCs w:val="24"/>
        </w:rPr>
        <w:t>ty</w:t>
      </w:r>
      <w:sdt>
        <w:sdtPr>
          <w:rPr>
            <w:rFonts w:ascii="Goudy Old Style" w:hAnsi="Goudy Old Style"/>
            <w:sz w:val="24"/>
            <w:szCs w:val="24"/>
          </w:rPr>
          <w:id w:val="1126276529"/>
          <w:citation/>
        </w:sdtPr>
        <w:sdtContent>
          <w:r w:rsidR="00C310A6" w:rsidRPr="00E24479">
            <w:rPr>
              <w:rFonts w:ascii="Goudy Old Style" w:hAnsi="Goudy Old Style"/>
              <w:sz w:val="24"/>
              <w:szCs w:val="24"/>
            </w:rPr>
            <w:fldChar w:fldCharType="begin"/>
          </w:r>
          <w:r w:rsidR="00C81124" w:rsidRPr="00E24479">
            <w:rPr>
              <w:rFonts w:ascii="Goudy Old Style" w:hAnsi="Goudy Old Style"/>
              <w:sz w:val="24"/>
              <w:szCs w:val="24"/>
            </w:rPr>
            <w:instrText xml:space="preserve">CITATION Mic01 \p 64 \l 2057 </w:instrText>
          </w:r>
          <w:r w:rsidR="00C310A6" w:rsidRPr="00E24479">
            <w:rPr>
              <w:rFonts w:ascii="Goudy Old Style" w:hAnsi="Goudy Old Style"/>
              <w:sz w:val="24"/>
              <w:szCs w:val="24"/>
            </w:rPr>
            <w:fldChar w:fldCharType="separate"/>
          </w:r>
          <w:r w:rsidR="00C81124" w:rsidRPr="00E24479">
            <w:rPr>
              <w:rFonts w:ascii="Goudy Old Style" w:hAnsi="Goudy Old Style"/>
              <w:noProof/>
              <w:sz w:val="24"/>
              <w:szCs w:val="24"/>
            </w:rPr>
            <w:t xml:space="preserve"> (Michel, 2001, p. 64)</w:t>
          </w:r>
          <w:r w:rsidR="00C310A6" w:rsidRPr="00E24479">
            <w:rPr>
              <w:rFonts w:ascii="Goudy Old Style" w:hAnsi="Goudy Old Style"/>
              <w:sz w:val="24"/>
              <w:szCs w:val="24"/>
            </w:rPr>
            <w:fldChar w:fldCharType="end"/>
          </w:r>
        </w:sdtContent>
      </w:sdt>
      <w:r w:rsidR="006512DD" w:rsidRPr="00E24479">
        <w:rPr>
          <w:rFonts w:ascii="Goudy Old Style" w:hAnsi="Goudy Old Style"/>
          <w:sz w:val="24"/>
          <w:szCs w:val="24"/>
        </w:rPr>
        <w:t xml:space="preserve">. </w:t>
      </w:r>
      <w:r w:rsidR="004625C8" w:rsidRPr="00E24479">
        <w:rPr>
          <w:rFonts w:ascii="Goudy Old Style" w:hAnsi="Goudy Old Style"/>
          <w:sz w:val="24"/>
          <w:szCs w:val="24"/>
        </w:rPr>
        <w:t>Living</w:t>
      </w:r>
      <w:r w:rsidR="00FE0B67" w:rsidRPr="00E24479">
        <w:rPr>
          <w:rFonts w:ascii="Goudy Old Style" w:hAnsi="Goudy Old Style"/>
          <w:sz w:val="24"/>
          <w:szCs w:val="24"/>
        </w:rPr>
        <w:t xml:space="preserve"> in New York with her daughter</w:t>
      </w:r>
      <w:r w:rsidR="0070494D" w:rsidRPr="00E24479">
        <w:rPr>
          <w:rFonts w:ascii="Goudy Old Style" w:hAnsi="Goudy Old Style"/>
          <w:sz w:val="24"/>
          <w:szCs w:val="24"/>
        </w:rPr>
        <w:t xml:space="preserve"> Maggie</w:t>
      </w:r>
      <w:r w:rsidR="00861146" w:rsidRPr="00E24479">
        <w:rPr>
          <w:rFonts w:ascii="Goudy Old Style" w:hAnsi="Goudy Old Style"/>
          <w:sz w:val="24"/>
          <w:szCs w:val="24"/>
        </w:rPr>
        <w:t>,</w:t>
      </w:r>
      <w:r w:rsidR="0070494D" w:rsidRPr="00E24479">
        <w:rPr>
          <w:rFonts w:ascii="Goudy Old Style" w:hAnsi="Goudy Old Style"/>
          <w:sz w:val="24"/>
          <w:szCs w:val="24"/>
        </w:rPr>
        <w:t xml:space="preserve"> </w:t>
      </w:r>
      <w:r w:rsidR="00FE0B67" w:rsidRPr="00E24479">
        <w:rPr>
          <w:rFonts w:ascii="Goudy Old Style" w:hAnsi="Goudy Old Style"/>
          <w:sz w:val="24"/>
          <w:szCs w:val="24"/>
        </w:rPr>
        <w:t>and two sons</w:t>
      </w:r>
      <w:r w:rsidR="0070494D" w:rsidRPr="00E24479">
        <w:rPr>
          <w:rFonts w:ascii="Goudy Old Style" w:hAnsi="Goudy Old Style"/>
          <w:sz w:val="24"/>
          <w:szCs w:val="24"/>
        </w:rPr>
        <w:t xml:space="preserve">, </w:t>
      </w:r>
      <w:r w:rsidR="00FE0B67" w:rsidRPr="00E24479">
        <w:rPr>
          <w:rFonts w:ascii="Goudy Old Style" w:hAnsi="Goudy Old Style"/>
          <w:sz w:val="24"/>
          <w:szCs w:val="24"/>
        </w:rPr>
        <w:t>William and Kumar, along with her grand-children Michael and Betty</w:t>
      </w:r>
      <w:sdt>
        <w:sdtPr>
          <w:rPr>
            <w:rFonts w:ascii="Goudy Old Style" w:hAnsi="Goudy Old Style"/>
            <w:sz w:val="24"/>
            <w:szCs w:val="24"/>
          </w:rPr>
          <w:id w:val="303209232"/>
          <w:citation/>
        </w:sdtPr>
        <w:sdtContent>
          <w:r w:rsidR="00FE0B67" w:rsidRPr="00E24479">
            <w:rPr>
              <w:rFonts w:ascii="Goudy Old Style" w:hAnsi="Goudy Old Style"/>
              <w:sz w:val="24"/>
              <w:szCs w:val="24"/>
            </w:rPr>
            <w:fldChar w:fldCharType="begin"/>
          </w:r>
          <w:r w:rsidR="00FE0B67" w:rsidRPr="00E24479">
            <w:rPr>
              <w:rFonts w:ascii="Goudy Old Style" w:hAnsi="Goudy Old Style"/>
              <w:sz w:val="24"/>
              <w:szCs w:val="24"/>
            </w:rPr>
            <w:instrText xml:space="preserve">CITATION Kar01 \p 9 \l 2057 </w:instrText>
          </w:r>
          <w:r w:rsidR="00FE0B67" w:rsidRPr="00E24479">
            <w:rPr>
              <w:rFonts w:ascii="Goudy Old Style" w:hAnsi="Goudy Old Style"/>
              <w:sz w:val="24"/>
              <w:szCs w:val="24"/>
            </w:rPr>
            <w:fldChar w:fldCharType="separate"/>
          </w:r>
          <w:r w:rsidR="00FE0B67" w:rsidRPr="00E24479">
            <w:rPr>
              <w:rFonts w:ascii="Goudy Old Style" w:hAnsi="Goudy Old Style"/>
              <w:noProof/>
              <w:sz w:val="24"/>
              <w:szCs w:val="24"/>
            </w:rPr>
            <w:t xml:space="preserve"> (Brown, 2001, p. 9)</w:t>
          </w:r>
          <w:r w:rsidR="00FE0B67" w:rsidRPr="00E24479">
            <w:rPr>
              <w:rFonts w:ascii="Goudy Old Style" w:hAnsi="Goudy Old Style"/>
              <w:sz w:val="24"/>
              <w:szCs w:val="24"/>
            </w:rPr>
            <w:fldChar w:fldCharType="end"/>
          </w:r>
        </w:sdtContent>
      </w:sdt>
      <w:r w:rsidR="00204170" w:rsidRPr="00E24479">
        <w:rPr>
          <w:rFonts w:ascii="Goudy Old Style" w:hAnsi="Goudy Old Style"/>
          <w:sz w:val="24"/>
          <w:szCs w:val="24"/>
        </w:rPr>
        <w:t xml:space="preserve">, </w:t>
      </w:r>
      <w:r w:rsidR="00861146" w:rsidRPr="00E24479">
        <w:rPr>
          <w:rFonts w:ascii="Goudy Old Style" w:hAnsi="Goudy Old Style"/>
          <w:sz w:val="24"/>
          <w:szCs w:val="24"/>
        </w:rPr>
        <w:t>reveals</w:t>
      </w:r>
      <w:r w:rsidR="007B65A5" w:rsidRPr="00E24479">
        <w:rPr>
          <w:rFonts w:ascii="Goudy Old Style" w:hAnsi="Goudy Old Style"/>
          <w:sz w:val="24"/>
          <w:szCs w:val="24"/>
        </w:rPr>
        <w:t xml:space="preserve"> her nurturing role in </w:t>
      </w:r>
      <w:r w:rsidR="00204170" w:rsidRPr="00E24479">
        <w:rPr>
          <w:rFonts w:ascii="Goudy Old Style" w:hAnsi="Goudy Old Style"/>
          <w:sz w:val="24"/>
          <w:szCs w:val="24"/>
        </w:rPr>
        <w:t xml:space="preserve">effectively </w:t>
      </w:r>
      <w:r w:rsidR="007B65A5" w:rsidRPr="00E24479">
        <w:rPr>
          <w:rFonts w:ascii="Goudy Old Style" w:hAnsi="Goudy Old Style"/>
          <w:sz w:val="24"/>
          <w:szCs w:val="24"/>
        </w:rPr>
        <w:t>providing care and support to her family</w:t>
      </w:r>
      <w:r w:rsidR="00474776" w:rsidRPr="00E24479">
        <w:rPr>
          <w:rFonts w:ascii="Goudy Old Style" w:hAnsi="Goudy Old Style"/>
          <w:sz w:val="24"/>
          <w:szCs w:val="24"/>
        </w:rPr>
        <w:t xml:space="preserve">. </w:t>
      </w:r>
      <w:r w:rsidR="00ED7E33" w:rsidRPr="00E24479">
        <w:rPr>
          <w:rFonts w:ascii="Goudy Old Style" w:hAnsi="Goudy Old Style"/>
          <w:sz w:val="24"/>
          <w:szCs w:val="24"/>
        </w:rPr>
        <w:t xml:space="preserve">In </w:t>
      </w:r>
      <w:r w:rsidR="00453422" w:rsidRPr="00E24479">
        <w:rPr>
          <w:rFonts w:ascii="Goudy Old Style" w:hAnsi="Goudy Old Style"/>
          <w:sz w:val="24"/>
          <w:szCs w:val="24"/>
        </w:rPr>
        <w:t>urban communities, such as</w:t>
      </w:r>
      <w:r w:rsidR="00ED7E33" w:rsidRPr="00E24479">
        <w:rPr>
          <w:rFonts w:ascii="Goudy Old Style" w:hAnsi="Goudy Old Style"/>
          <w:sz w:val="24"/>
          <w:szCs w:val="24"/>
        </w:rPr>
        <w:t xml:space="preserve"> New York, the greatest representation of the role of women can be understood when studying society’s social changes in the twenty-first century</w:t>
      </w:r>
      <w:sdt>
        <w:sdtPr>
          <w:rPr>
            <w:rFonts w:ascii="Goudy Old Style" w:hAnsi="Goudy Old Style"/>
            <w:sz w:val="24"/>
            <w:szCs w:val="24"/>
          </w:rPr>
          <w:id w:val="-2071949665"/>
          <w:citation/>
        </w:sdtPr>
        <w:sdtContent>
          <w:r w:rsidR="00ED7E33" w:rsidRPr="00E24479">
            <w:rPr>
              <w:rFonts w:ascii="Goudy Old Style" w:hAnsi="Goudy Old Style"/>
              <w:sz w:val="24"/>
              <w:szCs w:val="24"/>
            </w:rPr>
            <w:fldChar w:fldCharType="begin"/>
          </w:r>
          <w:r w:rsidR="00ED7E33" w:rsidRPr="00E24479">
            <w:rPr>
              <w:rFonts w:ascii="Goudy Old Style" w:hAnsi="Goudy Old Style"/>
              <w:sz w:val="24"/>
              <w:szCs w:val="24"/>
            </w:rPr>
            <w:instrText xml:space="preserve">CITATION Kar01 \p 220 \l 2057 </w:instrText>
          </w:r>
          <w:r w:rsidR="00ED7E33" w:rsidRPr="00E24479">
            <w:rPr>
              <w:rFonts w:ascii="Goudy Old Style" w:hAnsi="Goudy Old Style"/>
              <w:sz w:val="24"/>
              <w:szCs w:val="24"/>
            </w:rPr>
            <w:fldChar w:fldCharType="separate"/>
          </w:r>
          <w:r w:rsidR="00ED7E33" w:rsidRPr="00E24479">
            <w:rPr>
              <w:rFonts w:ascii="Goudy Old Style" w:hAnsi="Goudy Old Style"/>
              <w:noProof/>
              <w:sz w:val="24"/>
              <w:szCs w:val="24"/>
            </w:rPr>
            <w:t xml:space="preserve"> (Brown, 2001, p. 220)</w:t>
          </w:r>
          <w:r w:rsidR="00ED7E33" w:rsidRPr="00E24479">
            <w:rPr>
              <w:rFonts w:ascii="Goudy Old Style" w:hAnsi="Goudy Old Style"/>
              <w:sz w:val="24"/>
              <w:szCs w:val="24"/>
            </w:rPr>
            <w:fldChar w:fldCharType="end"/>
          </w:r>
        </w:sdtContent>
      </w:sdt>
      <w:r w:rsidR="00ED7E33" w:rsidRPr="00E24479">
        <w:rPr>
          <w:rFonts w:ascii="Goudy Old Style" w:hAnsi="Goudy Old Style"/>
          <w:sz w:val="24"/>
          <w:szCs w:val="24"/>
        </w:rPr>
        <w:t>, with at least half of Vodou leaders being women</w:t>
      </w:r>
      <w:sdt>
        <w:sdtPr>
          <w:rPr>
            <w:rFonts w:ascii="Goudy Old Style" w:hAnsi="Goudy Old Style"/>
            <w:sz w:val="24"/>
            <w:szCs w:val="24"/>
          </w:rPr>
          <w:id w:val="1755323199"/>
          <w:citation/>
        </w:sdtPr>
        <w:sdtContent>
          <w:r w:rsidR="00ED7E33" w:rsidRPr="00E24479">
            <w:rPr>
              <w:rFonts w:ascii="Goudy Old Style" w:hAnsi="Goudy Old Style"/>
              <w:sz w:val="24"/>
              <w:szCs w:val="24"/>
            </w:rPr>
            <w:fldChar w:fldCharType="begin"/>
          </w:r>
          <w:r w:rsidR="00ED7E33" w:rsidRPr="00E24479">
            <w:rPr>
              <w:rFonts w:ascii="Goudy Old Style" w:hAnsi="Goudy Old Style"/>
              <w:sz w:val="24"/>
              <w:szCs w:val="24"/>
            </w:rPr>
            <w:instrText xml:space="preserve">CITATION Kar01 \p 221 \l 2057 </w:instrText>
          </w:r>
          <w:r w:rsidR="00ED7E33" w:rsidRPr="00E24479">
            <w:rPr>
              <w:rFonts w:ascii="Goudy Old Style" w:hAnsi="Goudy Old Style"/>
              <w:sz w:val="24"/>
              <w:szCs w:val="24"/>
            </w:rPr>
            <w:fldChar w:fldCharType="separate"/>
          </w:r>
          <w:r w:rsidR="00ED7E33" w:rsidRPr="00E24479">
            <w:rPr>
              <w:rFonts w:ascii="Goudy Old Style" w:hAnsi="Goudy Old Style"/>
              <w:noProof/>
              <w:sz w:val="24"/>
              <w:szCs w:val="24"/>
            </w:rPr>
            <w:t xml:space="preserve"> (Brown, 2001, p. 221)</w:t>
          </w:r>
          <w:r w:rsidR="00ED7E33" w:rsidRPr="00E24479">
            <w:rPr>
              <w:rFonts w:ascii="Goudy Old Style" w:hAnsi="Goudy Old Style"/>
              <w:sz w:val="24"/>
              <w:szCs w:val="24"/>
            </w:rPr>
            <w:fldChar w:fldCharType="end"/>
          </w:r>
        </w:sdtContent>
      </w:sdt>
      <w:r w:rsidR="00ED7E33" w:rsidRPr="00E24479">
        <w:rPr>
          <w:rFonts w:ascii="Goudy Old Style" w:hAnsi="Goudy Old Style"/>
          <w:sz w:val="24"/>
          <w:szCs w:val="24"/>
        </w:rPr>
        <w:t>. The reason for the high numbers of female Vodou leaders is because women and female temples are considered flexible and welcoming, similar</w:t>
      </w:r>
      <w:r w:rsidR="00ED7E33" w:rsidRPr="000731E7">
        <w:rPr>
          <w:rFonts w:ascii="Goudy Old Style" w:hAnsi="Goudy Old Style"/>
          <w:sz w:val="24"/>
          <w:szCs w:val="24"/>
        </w:rPr>
        <w:t xml:space="preserve"> </w:t>
      </w:r>
      <w:r w:rsidR="00ED7E33" w:rsidRPr="00E24479">
        <w:rPr>
          <w:rFonts w:ascii="Goudy Old Style" w:hAnsi="Goudy Old Style"/>
          <w:sz w:val="24"/>
          <w:szCs w:val="24"/>
        </w:rPr>
        <w:t>to the</w:t>
      </w:r>
      <w:r w:rsidR="00ED7E33" w:rsidRPr="000731E7">
        <w:rPr>
          <w:rFonts w:ascii="Goudy Old Style" w:hAnsi="Goudy Old Style"/>
          <w:sz w:val="24"/>
          <w:szCs w:val="24"/>
        </w:rPr>
        <w:t xml:space="preserve"> home</w:t>
      </w:r>
      <w:r w:rsidR="00ED7E33" w:rsidRPr="00E24479">
        <w:rPr>
          <w:rFonts w:ascii="Goudy Old Style" w:hAnsi="Goudy Old Style"/>
          <w:sz w:val="24"/>
          <w:szCs w:val="24"/>
        </w:rPr>
        <w:t xml:space="preserve"> environment </w:t>
      </w:r>
      <w:r w:rsidR="00ED7E33" w:rsidRPr="000731E7">
        <w:rPr>
          <w:rFonts w:ascii="Goudy Old Style" w:hAnsi="Goudy Old Style"/>
          <w:sz w:val="24"/>
          <w:szCs w:val="24"/>
        </w:rPr>
        <w:t xml:space="preserve">where the </w:t>
      </w:r>
      <w:r w:rsidR="00ED7E33" w:rsidRPr="00E24479">
        <w:rPr>
          <w:rFonts w:ascii="Goudy Old Style" w:hAnsi="Goudy Old Style"/>
          <w:sz w:val="24"/>
          <w:szCs w:val="24"/>
        </w:rPr>
        <w:t>woman is viewed as having the ability to exchange between a mother</w:t>
      </w:r>
      <w:r w:rsidR="00453422" w:rsidRPr="00E24479">
        <w:rPr>
          <w:rFonts w:ascii="Goudy Old Style" w:hAnsi="Goudy Old Style"/>
          <w:sz w:val="24"/>
          <w:szCs w:val="24"/>
        </w:rPr>
        <w:t xml:space="preserve"> </w:t>
      </w:r>
      <w:r w:rsidR="00ED7E33" w:rsidRPr="00E24479">
        <w:rPr>
          <w:rFonts w:ascii="Goudy Old Style" w:hAnsi="Goudy Old Style"/>
          <w:sz w:val="24"/>
          <w:szCs w:val="24"/>
        </w:rPr>
        <w:t>and an authoritative figure</w:t>
      </w:r>
      <w:sdt>
        <w:sdtPr>
          <w:rPr>
            <w:rFonts w:ascii="Goudy Old Style" w:hAnsi="Goudy Old Style"/>
            <w:sz w:val="24"/>
            <w:szCs w:val="24"/>
          </w:rPr>
          <w:id w:val="1125045800"/>
          <w:citation/>
        </w:sdtPr>
        <w:sdtContent>
          <w:r w:rsidR="00ED7E33" w:rsidRPr="00E24479">
            <w:rPr>
              <w:rFonts w:ascii="Goudy Old Style" w:hAnsi="Goudy Old Style"/>
              <w:sz w:val="24"/>
              <w:szCs w:val="24"/>
            </w:rPr>
            <w:fldChar w:fldCharType="begin"/>
          </w:r>
          <w:r w:rsidR="00ED7E33" w:rsidRPr="00E24479">
            <w:rPr>
              <w:rFonts w:ascii="Goudy Old Style" w:hAnsi="Goudy Old Style"/>
              <w:sz w:val="24"/>
              <w:szCs w:val="24"/>
            </w:rPr>
            <w:instrText xml:space="preserve">CITATION Kar01 \p 221 \l 2057 </w:instrText>
          </w:r>
          <w:r w:rsidR="00ED7E33" w:rsidRPr="00E24479">
            <w:rPr>
              <w:rFonts w:ascii="Goudy Old Style" w:hAnsi="Goudy Old Style"/>
              <w:sz w:val="24"/>
              <w:szCs w:val="24"/>
            </w:rPr>
            <w:fldChar w:fldCharType="separate"/>
          </w:r>
          <w:r w:rsidR="00ED7E33" w:rsidRPr="00E24479">
            <w:rPr>
              <w:rFonts w:ascii="Goudy Old Style" w:hAnsi="Goudy Old Style"/>
              <w:noProof/>
              <w:sz w:val="24"/>
              <w:szCs w:val="24"/>
            </w:rPr>
            <w:t xml:space="preserve"> (Brown, 2001, p. 221)</w:t>
          </w:r>
          <w:r w:rsidR="00ED7E33" w:rsidRPr="00E24479">
            <w:rPr>
              <w:rFonts w:ascii="Goudy Old Style" w:hAnsi="Goudy Old Style"/>
              <w:sz w:val="24"/>
              <w:szCs w:val="24"/>
            </w:rPr>
            <w:fldChar w:fldCharType="end"/>
          </w:r>
        </w:sdtContent>
      </w:sdt>
      <w:r w:rsidR="00ED7E33" w:rsidRPr="00E24479">
        <w:rPr>
          <w:rFonts w:ascii="Goudy Old Style" w:hAnsi="Goudy Old Style"/>
          <w:sz w:val="24"/>
          <w:szCs w:val="24"/>
        </w:rPr>
        <w:t>.</w:t>
      </w:r>
      <w:r w:rsidR="00020F80" w:rsidRPr="00E24479">
        <w:rPr>
          <w:rFonts w:ascii="Goudy Old Style" w:hAnsi="Goudy Old Style"/>
          <w:sz w:val="24"/>
          <w:szCs w:val="24"/>
        </w:rPr>
        <w:t xml:space="preserve"> </w:t>
      </w:r>
      <w:r w:rsidR="00BB604B" w:rsidRPr="00E24479">
        <w:rPr>
          <w:rFonts w:ascii="Goudy Old Style" w:hAnsi="Goudy Old Style"/>
          <w:sz w:val="24"/>
          <w:szCs w:val="24"/>
        </w:rPr>
        <w:t xml:space="preserve">Consequently, Mama Lola’s influence </w:t>
      </w:r>
      <w:r w:rsidR="00370D51" w:rsidRPr="00E24479">
        <w:rPr>
          <w:rFonts w:ascii="Goudy Old Style" w:hAnsi="Goudy Old Style"/>
          <w:sz w:val="24"/>
          <w:szCs w:val="24"/>
        </w:rPr>
        <w:t xml:space="preserve">on people in New York strengthens her ability, as a priestess, to empower </w:t>
      </w:r>
      <w:r w:rsidR="00BB604B" w:rsidRPr="00E24479">
        <w:rPr>
          <w:rFonts w:ascii="Goudy Old Style" w:hAnsi="Goudy Old Style"/>
          <w:sz w:val="24"/>
          <w:szCs w:val="24"/>
        </w:rPr>
        <w:t xml:space="preserve">women in the twenty-first century.   </w:t>
      </w:r>
    </w:p>
    <w:p w14:paraId="00C13D1D" w14:textId="0009ED3A" w:rsidR="0024001E" w:rsidRPr="00E24479" w:rsidRDefault="00D87392" w:rsidP="00567C88">
      <w:pPr>
        <w:spacing w:line="360" w:lineRule="auto"/>
        <w:jc w:val="both"/>
        <w:rPr>
          <w:rFonts w:ascii="Goudy Old Style" w:hAnsi="Goudy Old Style"/>
          <w:sz w:val="24"/>
          <w:szCs w:val="24"/>
        </w:rPr>
      </w:pPr>
      <w:r w:rsidRPr="00E24479">
        <w:rPr>
          <w:rFonts w:ascii="Goudy Old Style" w:hAnsi="Goudy Old Style"/>
          <w:sz w:val="24"/>
          <w:szCs w:val="24"/>
        </w:rPr>
        <w:t>As mentioned previously, women in the Catholic Church are unable to be ordained</w:t>
      </w:r>
      <w:sdt>
        <w:sdtPr>
          <w:rPr>
            <w:rFonts w:ascii="Goudy Old Style" w:hAnsi="Goudy Old Style"/>
            <w:sz w:val="24"/>
            <w:szCs w:val="24"/>
          </w:rPr>
          <w:id w:val="1517893928"/>
          <w:citation/>
        </w:sdtPr>
        <w:sdtContent>
          <w:r w:rsidRPr="00E24479">
            <w:rPr>
              <w:rFonts w:ascii="Goudy Old Style" w:hAnsi="Goudy Old Style"/>
              <w:sz w:val="24"/>
              <w:szCs w:val="24"/>
            </w:rPr>
            <w:fldChar w:fldCharType="begin"/>
          </w:r>
          <w:r w:rsidRPr="00E24479">
            <w:rPr>
              <w:rFonts w:ascii="Goudy Old Style" w:hAnsi="Goudy Old Style"/>
              <w:sz w:val="24"/>
              <w:szCs w:val="24"/>
            </w:rPr>
            <w:instrText xml:space="preserve">CITATION Dul98 \p 45 \l 2057 </w:instrText>
          </w:r>
          <w:r w:rsidRPr="00E24479">
            <w:rPr>
              <w:rFonts w:ascii="Goudy Old Style" w:hAnsi="Goudy Old Style"/>
              <w:sz w:val="24"/>
              <w:szCs w:val="24"/>
            </w:rPr>
            <w:fldChar w:fldCharType="separate"/>
          </w:r>
          <w:r w:rsidRPr="00E24479">
            <w:rPr>
              <w:rFonts w:ascii="Goudy Old Style" w:hAnsi="Goudy Old Style"/>
              <w:noProof/>
              <w:sz w:val="24"/>
              <w:szCs w:val="24"/>
            </w:rPr>
            <w:t xml:space="preserve"> (Dulles, 1998, p. 45)</w:t>
          </w:r>
          <w:r w:rsidRPr="00E24479">
            <w:rPr>
              <w:rFonts w:ascii="Goudy Old Style" w:hAnsi="Goudy Old Style"/>
              <w:sz w:val="24"/>
              <w:szCs w:val="24"/>
            </w:rPr>
            <w:fldChar w:fldCharType="end"/>
          </w:r>
        </w:sdtContent>
      </w:sdt>
      <w:r w:rsidRPr="00E24479">
        <w:rPr>
          <w:rFonts w:ascii="Goudy Old Style" w:hAnsi="Goudy Old Style"/>
          <w:sz w:val="24"/>
          <w:szCs w:val="24"/>
        </w:rPr>
        <w:t>.</w:t>
      </w:r>
      <w:r w:rsidR="00FA2E97" w:rsidRPr="00E24479">
        <w:rPr>
          <w:rFonts w:ascii="Goudy Old Style" w:hAnsi="Goudy Old Style"/>
          <w:sz w:val="24"/>
          <w:szCs w:val="24"/>
        </w:rPr>
        <w:t xml:space="preserve"> </w:t>
      </w:r>
      <w:r w:rsidR="00A93655" w:rsidRPr="00E24479">
        <w:rPr>
          <w:rFonts w:ascii="Goudy Old Style" w:hAnsi="Goudy Old Style"/>
          <w:sz w:val="24"/>
          <w:szCs w:val="24"/>
        </w:rPr>
        <w:t xml:space="preserve">This is because </w:t>
      </w:r>
      <w:r w:rsidR="00B974B9" w:rsidRPr="00E24479">
        <w:rPr>
          <w:rFonts w:ascii="Goudy Old Style" w:hAnsi="Goudy Old Style"/>
          <w:sz w:val="24"/>
          <w:szCs w:val="24"/>
        </w:rPr>
        <w:t xml:space="preserve">traditional Catholic </w:t>
      </w:r>
      <w:r w:rsidR="00734356" w:rsidRPr="00E24479">
        <w:rPr>
          <w:rFonts w:ascii="Goudy Old Style" w:hAnsi="Goudy Old Style"/>
          <w:sz w:val="24"/>
          <w:szCs w:val="24"/>
        </w:rPr>
        <w:t>doctrines</w:t>
      </w:r>
      <w:r w:rsidR="00B974B9" w:rsidRPr="00E24479">
        <w:rPr>
          <w:rFonts w:ascii="Goudy Old Style" w:hAnsi="Goudy Old Style"/>
          <w:sz w:val="24"/>
          <w:szCs w:val="24"/>
        </w:rPr>
        <w:t xml:space="preserve"> </w:t>
      </w:r>
      <w:r w:rsidR="00D76674" w:rsidRPr="00E24479">
        <w:rPr>
          <w:rFonts w:ascii="Goudy Old Style" w:hAnsi="Goudy Old Style"/>
          <w:sz w:val="24"/>
          <w:szCs w:val="24"/>
        </w:rPr>
        <w:t>feature</w:t>
      </w:r>
      <w:r w:rsidR="00B974B9" w:rsidRPr="00E24479">
        <w:rPr>
          <w:rFonts w:ascii="Goudy Old Style" w:hAnsi="Goudy Old Style"/>
          <w:sz w:val="24"/>
          <w:szCs w:val="24"/>
        </w:rPr>
        <w:t xml:space="preserve"> the notion of complementarianism</w:t>
      </w:r>
      <w:sdt>
        <w:sdtPr>
          <w:rPr>
            <w:rFonts w:ascii="Goudy Old Style" w:hAnsi="Goudy Old Style"/>
            <w:sz w:val="24"/>
            <w:szCs w:val="24"/>
          </w:rPr>
          <w:id w:val="-1076736968"/>
          <w:citation/>
        </w:sdtPr>
        <w:sdtContent>
          <w:r w:rsidR="00734356" w:rsidRPr="00E24479">
            <w:rPr>
              <w:rFonts w:ascii="Goudy Old Style" w:hAnsi="Goudy Old Style"/>
              <w:sz w:val="24"/>
              <w:szCs w:val="24"/>
            </w:rPr>
            <w:fldChar w:fldCharType="begin"/>
          </w:r>
          <w:r w:rsidR="00734356" w:rsidRPr="00E24479">
            <w:rPr>
              <w:rFonts w:ascii="Goudy Old Style" w:hAnsi="Goudy Old Style"/>
              <w:sz w:val="24"/>
              <w:szCs w:val="24"/>
            </w:rPr>
            <w:instrText xml:space="preserve">CITATION Sch19 \p 2 \l 2057 </w:instrText>
          </w:r>
          <w:r w:rsidR="00734356" w:rsidRPr="00E24479">
            <w:rPr>
              <w:rFonts w:ascii="Goudy Old Style" w:hAnsi="Goudy Old Style"/>
              <w:sz w:val="24"/>
              <w:szCs w:val="24"/>
            </w:rPr>
            <w:fldChar w:fldCharType="separate"/>
          </w:r>
          <w:r w:rsidR="00734356" w:rsidRPr="00E24479">
            <w:rPr>
              <w:rFonts w:ascii="Goudy Old Style" w:hAnsi="Goudy Old Style"/>
              <w:noProof/>
              <w:sz w:val="24"/>
              <w:szCs w:val="24"/>
            </w:rPr>
            <w:t xml:space="preserve"> (Schar, 2019, p. 2)</w:t>
          </w:r>
          <w:r w:rsidR="00734356" w:rsidRPr="00E24479">
            <w:rPr>
              <w:rFonts w:ascii="Goudy Old Style" w:hAnsi="Goudy Old Style"/>
              <w:sz w:val="24"/>
              <w:szCs w:val="24"/>
            </w:rPr>
            <w:fldChar w:fldCharType="end"/>
          </w:r>
        </w:sdtContent>
      </w:sdt>
      <w:r w:rsidR="00B974B9" w:rsidRPr="00E24479">
        <w:rPr>
          <w:rFonts w:ascii="Goudy Old Style" w:hAnsi="Goudy Old Style"/>
          <w:sz w:val="24"/>
          <w:szCs w:val="24"/>
        </w:rPr>
        <w:t>.</w:t>
      </w:r>
      <w:r w:rsidR="00734356" w:rsidRPr="00E24479">
        <w:rPr>
          <w:rFonts w:ascii="Goudy Old Style" w:hAnsi="Goudy Old Style"/>
          <w:sz w:val="24"/>
          <w:szCs w:val="24"/>
        </w:rPr>
        <w:t xml:space="preserve"> </w:t>
      </w:r>
      <w:r w:rsidR="004E1EFD" w:rsidRPr="00E24479">
        <w:rPr>
          <w:rFonts w:ascii="Goudy Old Style" w:hAnsi="Goudy Old Style"/>
          <w:sz w:val="24"/>
          <w:szCs w:val="24"/>
        </w:rPr>
        <w:t xml:space="preserve">Complementarianism </w:t>
      </w:r>
      <w:r w:rsidR="00734356" w:rsidRPr="00E24479">
        <w:rPr>
          <w:rFonts w:ascii="Goudy Old Style" w:hAnsi="Goudy Old Style"/>
          <w:sz w:val="24"/>
          <w:szCs w:val="24"/>
        </w:rPr>
        <w:t>‘</w:t>
      </w:r>
      <w:r w:rsidR="004E1EFD" w:rsidRPr="00E24479">
        <w:rPr>
          <w:rFonts w:ascii="Goudy Old Style" w:hAnsi="Goudy Old Style"/>
          <w:sz w:val="24"/>
          <w:szCs w:val="24"/>
        </w:rPr>
        <w:t>is the belief that the two sexes, male and female, are fundamentally different in function and purpose</w:t>
      </w:r>
      <w:r w:rsidR="00734356" w:rsidRPr="00E24479">
        <w:rPr>
          <w:rFonts w:ascii="Goudy Old Style" w:hAnsi="Goudy Old Style"/>
          <w:sz w:val="24"/>
          <w:szCs w:val="24"/>
        </w:rPr>
        <w:t>’</w:t>
      </w:r>
      <w:sdt>
        <w:sdtPr>
          <w:rPr>
            <w:rFonts w:ascii="Goudy Old Style" w:hAnsi="Goudy Old Style"/>
            <w:sz w:val="24"/>
            <w:szCs w:val="24"/>
          </w:rPr>
          <w:id w:val="-979456081"/>
          <w:citation/>
        </w:sdtPr>
        <w:sdtContent>
          <w:r w:rsidR="00734356" w:rsidRPr="00E24479">
            <w:rPr>
              <w:rFonts w:ascii="Goudy Old Style" w:hAnsi="Goudy Old Style"/>
              <w:sz w:val="24"/>
              <w:szCs w:val="24"/>
            </w:rPr>
            <w:fldChar w:fldCharType="begin"/>
          </w:r>
          <w:r w:rsidR="00734356" w:rsidRPr="00E24479">
            <w:rPr>
              <w:rFonts w:ascii="Goudy Old Style" w:hAnsi="Goudy Old Style"/>
              <w:sz w:val="24"/>
              <w:szCs w:val="24"/>
            </w:rPr>
            <w:instrText xml:space="preserve">CITATION Sch19 \p 2 \l 2057 </w:instrText>
          </w:r>
          <w:r w:rsidR="00734356" w:rsidRPr="00E24479">
            <w:rPr>
              <w:rFonts w:ascii="Goudy Old Style" w:hAnsi="Goudy Old Style"/>
              <w:sz w:val="24"/>
              <w:szCs w:val="24"/>
            </w:rPr>
            <w:fldChar w:fldCharType="separate"/>
          </w:r>
          <w:r w:rsidR="00734356" w:rsidRPr="00E24479">
            <w:rPr>
              <w:rFonts w:ascii="Goudy Old Style" w:hAnsi="Goudy Old Style"/>
              <w:noProof/>
              <w:sz w:val="24"/>
              <w:szCs w:val="24"/>
            </w:rPr>
            <w:t xml:space="preserve"> (Schar, 2019, p. 2)</w:t>
          </w:r>
          <w:r w:rsidR="00734356" w:rsidRPr="00E24479">
            <w:rPr>
              <w:rFonts w:ascii="Goudy Old Style" w:hAnsi="Goudy Old Style"/>
              <w:sz w:val="24"/>
              <w:szCs w:val="24"/>
            </w:rPr>
            <w:fldChar w:fldCharType="end"/>
          </w:r>
        </w:sdtContent>
      </w:sdt>
      <w:r w:rsidR="00633C45" w:rsidRPr="00E24479">
        <w:rPr>
          <w:rFonts w:ascii="Goudy Old Style" w:hAnsi="Goudy Old Style"/>
          <w:sz w:val="24"/>
          <w:szCs w:val="24"/>
        </w:rPr>
        <w:t>. Thus,</w:t>
      </w:r>
      <w:r w:rsidR="007F6BE7" w:rsidRPr="00E24479">
        <w:rPr>
          <w:rFonts w:ascii="Goudy Old Style" w:hAnsi="Goudy Old Style"/>
          <w:sz w:val="24"/>
          <w:szCs w:val="24"/>
        </w:rPr>
        <w:t xml:space="preserve"> representing</w:t>
      </w:r>
      <w:r w:rsidR="007A39C6" w:rsidRPr="00E24479">
        <w:rPr>
          <w:rFonts w:ascii="Goudy Old Style" w:hAnsi="Goudy Old Style"/>
          <w:sz w:val="24"/>
          <w:szCs w:val="24"/>
        </w:rPr>
        <w:t xml:space="preserve"> men and women’s biological differences, suggesting that the</w:t>
      </w:r>
      <w:r w:rsidR="007E5F2E" w:rsidRPr="00E24479">
        <w:rPr>
          <w:rFonts w:ascii="Goudy Old Style" w:hAnsi="Goudy Old Style"/>
          <w:sz w:val="24"/>
          <w:szCs w:val="24"/>
        </w:rPr>
        <w:t xml:space="preserve"> purpose of the</w:t>
      </w:r>
      <w:r w:rsidR="007A39C6" w:rsidRPr="00E24479">
        <w:rPr>
          <w:rFonts w:ascii="Goudy Old Style" w:hAnsi="Goudy Old Style"/>
          <w:sz w:val="24"/>
          <w:szCs w:val="24"/>
        </w:rPr>
        <w:t xml:space="preserve"> creation of m</w:t>
      </w:r>
      <w:r w:rsidR="00192AE4" w:rsidRPr="00E24479">
        <w:rPr>
          <w:rFonts w:ascii="Goudy Old Style" w:hAnsi="Goudy Old Style"/>
          <w:sz w:val="24"/>
          <w:szCs w:val="24"/>
        </w:rPr>
        <w:t>a</w:t>
      </w:r>
      <w:r w:rsidR="007A39C6" w:rsidRPr="00E24479">
        <w:rPr>
          <w:rFonts w:ascii="Goudy Old Style" w:hAnsi="Goudy Old Style"/>
          <w:sz w:val="24"/>
          <w:szCs w:val="24"/>
        </w:rPr>
        <w:t xml:space="preserve">n </w:t>
      </w:r>
      <w:r w:rsidR="007E5F2E" w:rsidRPr="00E24479">
        <w:rPr>
          <w:rFonts w:ascii="Goudy Old Style" w:hAnsi="Goudy Old Style"/>
          <w:sz w:val="24"/>
          <w:szCs w:val="24"/>
        </w:rPr>
        <w:t>was to be</w:t>
      </w:r>
      <w:r w:rsidR="00192AE4" w:rsidRPr="00E24479">
        <w:rPr>
          <w:rFonts w:ascii="Goudy Old Style" w:hAnsi="Goudy Old Style"/>
          <w:sz w:val="24"/>
          <w:szCs w:val="24"/>
        </w:rPr>
        <w:t xml:space="preserve"> an</w:t>
      </w:r>
      <w:r w:rsidR="007E5F2E" w:rsidRPr="00E24479">
        <w:rPr>
          <w:rFonts w:ascii="Goudy Old Style" w:hAnsi="Goudy Old Style"/>
          <w:sz w:val="24"/>
          <w:szCs w:val="24"/>
        </w:rPr>
        <w:t xml:space="preserve"> active</w:t>
      </w:r>
      <w:r w:rsidR="00192AE4" w:rsidRPr="00E24479">
        <w:rPr>
          <w:rFonts w:ascii="Goudy Old Style" w:hAnsi="Goudy Old Style"/>
          <w:sz w:val="24"/>
          <w:szCs w:val="24"/>
        </w:rPr>
        <w:t>,</w:t>
      </w:r>
      <w:r w:rsidR="007E5F2E" w:rsidRPr="00E24479">
        <w:rPr>
          <w:rFonts w:ascii="Goudy Old Style" w:hAnsi="Goudy Old Style"/>
          <w:sz w:val="24"/>
          <w:szCs w:val="24"/>
        </w:rPr>
        <w:t xml:space="preserve"> authoritative figure, </w:t>
      </w:r>
      <w:r w:rsidR="00DB7888" w:rsidRPr="00E24479">
        <w:rPr>
          <w:rFonts w:ascii="Goudy Old Style" w:hAnsi="Goudy Old Style"/>
          <w:sz w:val="24"/>
          <w:szCs w:val="24"/>
        </w:rPr>
        <w:t>in contrast to</w:t>
      </w:r>
      <w:r w:rsidR="007E5F2E" w:rsidRPr="00E24479">
        <w:rPr>
          <w:rFonts w:ascii="Goudy Old Style" w:hAnsi="Goudy Old Style"/>
          <w:sz w:val="24"/>
          <w:szCs w:val="24"/>
        </w:rPr>
        <w:t xml:space="preserve"> the creation of wom</w:t>
      </w:r>
      <w:r w:rsidR="00192AE4" w:rsidRPr="00E24479">
        <w:rPr>
          <w:rFonts w:ascii="Goudy Old Style" w:hAnsi="Goudy Old Style"/>
          <w:sz w:val="24"/>
          <w:szCs w:val="24"/>
        </w:rPr>
        <w:t>a</w:t>
      </w:r>
      <w:r w:rsidR="007E5F2E" w:rsidRPr="00E24479">
        <w:rPr>
          <w:rFonts w:ascii="Goudy Old Style" w:hAnsi="Goudy Old Style"/>
          <w:sz w:val="24"/>
          <w:szCs w:val="24"/>
        </w:rPr>
        <w:t xml:space="preserve">n </w:t>
      </w:r>
      <w:r w:rsidR="008D6691" w:rsidRPr="00E24479">
        <w:rPr>
          <w:rFonts w:ascii="Goudy Old Style" w:hAnsi="Goudy Old Style"/>
          <w:sz w:val="24"/>
          <w:szCs w:val="24"/>
        </w:rPr>
        <w:t>as</w:t>
      </w:r>
      <w:r w:rsidR="00192AE4" w:rsidRPr="00E24479">
        <w:rPr>
          <w:rFonts w:ascii="Goudy Old Style" w:hAnsi="Goudy Old Style"/>
          <w:sz w:val="24"/>
          <w:szCs w:val="24"/>
        </w:rPr>
        <w:t xml:space="preserve"> a</w:t>
      </w:r>
      <w:r w:rsidR="008D6691" w:rsidRPr="00E24479">
        <w:rPr>
          <w:rFonts w:ascii="Goudy Old Style" w:hAnsi="Goudy Old Style"/>
          <w:sz w:val="24"/>
          <w:szCs w:val="24"/>
        </w:rPr>
        <w:t xml:space="preserve"> passive </w:t>
      </w:r>
      <w:r w:rsidR="000F1EBC" w:rsidRPr="00E24479">
        <w:rPr>
          <w:rFonts w:ascii="Goudy Old Style" w:hAnsi="Goudy Old Style"/>
          <w:sz w:val="24"/>
          <w:szCs w:val="24"/>
        </w:rPr>
        <w:t>nurturing figure</w:t>
      </w:r>
      <w:r w:rsidR="009378FC" w:rsidRPr="00E24479">
        <w:rPr>
          <w:rFonts w:ascii="Goudy Old Style" w:hAnsi="Goudy Old Style"/>
          <w:sz w:val="24"/>
          <w:szCs w:val="24"/>
        </w:rPr>
        <w:t xml:space="preserve"> for the role of motherhood</w:t>
      </w:r>
      <w:sdt>
        <w:sdtPr>
          <w:rPr>
            <w:rFonts w:ascii="Goudy Old Style" w:hAnsi="Goudy Old Style"/>
            <w:sz w:val="24"/>
            <w:szCs w:val="24"/>
          </w:rPr>
          <w:id w:val="-1793048187"/>
          <w:citation/>
        </w:sdtPr>
        <w:sdtContent>
          <w:r w:rsidR="009378FC" w:rsidRPr="00E24479">
            <w:rPr>
              <w:rFonts w:ascii="Goudy Old Style" w:hAnsi="Goudy Old Style"/>
              <w:sz w:val="24"/>
              <w:szCs w:val="24"/>
            </w:rPr>
            <w:fldChar w:fldCharType="begin"/>
          </w:r>
          <w:r w:rsidR="009378FC" w:rsidRPr="00E24479">
            <w:rPr>
              <w:rFonts w:ascii="Goudy Old Style" w:hAnsi="Goudy Old Style"/>
              <w:sz w:val="24"/>
              <w:szCs w:val="24"/>
            </w:rPr>
            <w:instrText xml:space="preserve">CITATION Sch19 \p 2 \l 2057 </w:instrText>
          </w:r>
          <w:r w:rsidR="009378FC" w:rsidRPr="00E24479">
            <w:rPr>
              <w:rFonts w:ascii="Goudy Old Style" w:hAnsi="Goudy Old Style"/>
              <w:sz w:val="24"/>
              <w:szCs w:val="24"/>
            </w:rPr>
            <w:fldChar w:fldCharType="separate"/>
          </w:r>
          <w:r w:rsidR="009378FC" w:rsidRPr="00E24479">
            <w:rPr>
              <w:rFonts w:ascii="Goudy Old Style" w:hAnsi="Goudy Old Style"/>
              <w:noProof/>
              <w:sz w:val="24"/>
              <w:szCs w:val="24"/>
            </w:rPr>
            <w:t xml:space="preserve"> (Schar, 2019, p. 2)</w:t>
          </w:r>
          <w:r w:rsidR="009378FC" w:rsidRPr="00E24479">
            <w:rPr>
              <w:rFonts w:ascii="Goudy Old Style" w:hAnsi="Goudy Old Style"/>
              <w:sz w:val="24"/>
              <w:szCs w:val="24"/>
            </w:rPr>
            <w:fldChar w:fldCharType="end"/>
          </w:r>
        </w:sdtContent>
      </w:sdt>
      <w:r w:rsidR="009378FC" w:rsidRPr="00E24479">
        <w:rPr>
          <w:rFonts w:ascii="Goudy Old Style" w:hAnsi="Goudy Old Style"/>
          <w:sz w:val="24"/>
          <w:szCs w:val="24"/>
        </w:rPr>
        <w:t xml:space="preserve">. </w:t>
      </w:r>
      <w:r w:rsidR="005328A7" w:rsidRPr="00E24479">
        <w:rPr>
          <w:rFonts w:ascii="Goudy Old Style" w:hAnsi="Goudy Old Style"/>
          <w:sz w:val="24"/>
          <w:szCs w:val="24"/>
        </w:rPr>
        <w:t xml:space="preserve">Therefore, </w:t>
      </w:r>
      <w:r w:rsidR="009E573E" w:rsidRPr="00E24479">
        <w:rPr>
          <w:rFonts w:ascii="Goudy Old Style" w:hAnsi="Goudy Old Style"/>
          <w:sz w:val="24"/>
          <w:szCs w:val="24"/>
        </w:rPr>
        <w:t>the Catholic Church,</w:t>
      </w:r>
      <w:r w:rsidR="00FA748B">
        <w:rPr>
          <w:rFonts w:ascii="Goudy Old Style" w:hAnsi="Goudy Old Style"/>
          <w:sz w:val="24"/>
          <w:szCs w:val="24"/>
        </w:rPr>
        <w:t xml:space="preserve"> </w:t>
      </w:r>
      <w:r w:rsidR="009E573E" w:rsidRPr="00E24479">
        <w:rPr>
          <w:rFonts w:ascii="Goudy Old Style" w:hAnsi="Goudy Old Style"/>
          <w:sz w:val="24"/>
          <w:szCs w:val="24"/>
        </w:rPr>
        <w:t xml:space="preserve">through religious doctrine and rituals, </w:t>
      </w:r>
      <w:r w:rsidR="00590099" w:rsidRPr="00E24479">
        <w:rPr>
          <w:rFonts w:ascii="Goudy Old Style" w:hAnsi="Goudy Old Style"/>
          <w:sz w:val="24"/>
          <w:szCs w:val="24"/>
        </w:rPr>
        <w:t xml:space="preserve">demonstrates </w:t>
      </w:r>
      <w:r w:rsidR="00E34BE8" w:rsidRPr="00E24479">
        <w:rPr>
          <w:rFonts w:ascii="Goudy Old Style" w:hAnsi="Goudy Old Style"/>
          <w:sz w:val="24"/>
          <w:szCs w:val="24"/>
        </w:rPr>
        <w:t xml:space="preserve">an ideological institution of the validation for patriarchy, </w:t>
      </w:r>
      <w:r w:rsidR="00590099" w:rsidRPr="00E24479">
        <w:rPr>
          <w:rFonts w:ascii="Goudy Old Style" w:hAnsi="Goudy Old Style"/>
          <w:sz w:val="24"/>
          <w:szCs w:val="24"/>
        </w:rPr>
        <w:t>that both men and women are convinced to believe in the “rightness” of male domination</w:t>
      </w:r>
      <w:sdt>
        <w:sdtPr>
          <w:rPr>
            <w:rFonts w:ascii="Goudy Old Style" w:hAnsi="Goudy Old Style"/>
            <w:sz w:val="24"/>
            <w:szCs w:val="24"/>
          </w:rPr>
          <w:id w:val="1990676430"/>
          <w:citation/>
        </w:sdtPr>
        <w:sdtContent>
          <w:r w:rsidR="009E050B" w:rsidRPr="00E24479">
            <w:rPr>
              <w:rFonts w:ascii="Goudy Old Style" w:hAnsi="Goudy Old Style"/>
              <w:sz w:val="24"/>
              <w:szCs w:val="24"/>
            </w:rPr>
            <w:fldChar w:fldCharType="begin"/>
          </w:r>
          <w:r w:rsidR="009E050B" w:rsidRPr="00E24479">
            <w:rPr>
              <w:rFonts w:ascii="Goudy Old Style" w:hAnsi="Goudy Old Style"/>
              <w:sz w:val="24"/>
              <w:szCs w:val="24"/>
            </w:rPr>
            <w:instrText xml:space="preserve">CITATION Ser96 \p 4 \l 2057 </w:instrText>
          </w:r>
          <w:r w:rsidR="009E050B" w:rsidRPr="00E24479">
            <w:rPr>
              <w:rFonts w:ascii="Goudy Old Style" w:hAnsi="Goudy Old Style"/>
              <w:sz w:val="24"/>
              <w:szCs w:val="24"/>
            </w:rPr>
            <w:fldChar w:fldCharType="separate"/>
          </w:r>
          <w:r w:rsidR="009E050B" w:rsidRPr="00E24479">
            <w:rPr>
              <w:rFonts w:ascii="Goudy Old Style" w:hAnsi="Goudy Old Style"/>
              <w:noProof/>
              <w:sz w:val="24"/>
              <w:szCs w:val="24"/>
            </w:rPr>
            <w:t xml:space="preserve"> (Sered, 1996, p. 4)</w:t>
          </w:r>
          <w:r w:rsidR="009E050B" w:rsidRPr="00E24479">
            <w:rPr>
              <w:rFonts w:ascii="Goudy Old Style" w:hAnsi="Goudy Old Style"/>
              <w:sz w:val="24"/>
              <w:szCs w:val="24"/>
            </w:rPr>
            <w:fldChar w:fldCharType="end"/>
          </w:r>
        </w:sdtContent>
      </w:sdt>
      <w:r w:rsidR="00590099" w:rsidRPr="00E24479">
        <w:rPr>
          <w:rFonts w:ascii="Goudy Old Style" w:hAnsi="Goudy Old Style"/>
          <w:sz w:val="24"/>
          <w:szCs w:val="24"/>
        </w:rPr>
        <w:t xml:space="preserve">. </w:t>
      </w:r>
      <w:r w:rsidR="009E050B" w:rsidRPr="00E24479">
        <w:rPr>
          <w:rFonts w:ascii="Goudy Old Style" w:hAnsi="Goudy Old Style"/>
          <w:sz w:val="24"/>
          <w:szCs w:val="24"/>
        </w:rPr>
        <w:t xml:space="preserve">Although, </w:t>
      </w:r>
      <w:r w:rsidR="00763A3F" w:rsidRPr="00E24479">
        <w:rPr>
          <w:rFonts w:ascii="Goudy Old Style" w:hAnsi="Goudy Old Style"/>
          <w:sz w:val="24"/>
          <w:szCs w:val="24"/>
        </w:rPr>
        <w:t>within the realm of  religion</w:t>
      </w:r>
      <w:r w:rsidR="00145435" w:rsidRPr="00E24479">
        <w:rPr>
          <w:rFonts w:ascii="Goudy Old Style" w:hAnsi="Goudy Old Style"/>
          <w:sz w:val="24"/>
          <w:szCs w:val="24"/>
        </w:rPr>
        <w:t xml:space="preserve"> and the </w:t>
      </w:r>
      <w:r w:rsidR="00FD1F2D" w:rsidRPr="00E24479">
        <w:rPr>
          <w:rFonts w:ascii="Goudy Old Style" w:hAnsi="Goudy Old Style"/>
          <w:sz w:val="24"/>
          <w:szCs w:val="24"/>
        </w:rPr>
        <w:t xml:space="preserve">strong </w:t>
      </w:r>
      <w:r w:rsidR="00145435" w:rsidRPr="00E24479">
        <w:rPr>
          <w:rFonts w:ascii="Goudy Old Style" w:hAnsi="Goudy Old Style"/>
          <w:sz w:val="24"/>
          <w:szCs w:val="24"/>
        </w:rPr>
        <w:t xml:space="preserve">emphasis on internal experiences, </w:t>
      </w:r>
      <w:r w:rsidR="00995B75" w:rsidRPr="00E24479">
        <w:rPr>
          <w:rFonts w:ascii="Goudy Old Style" w:hAnsi="Goudy Old Style"/>
          <w:sz w:val="24"/>
          <w:szCs w:val="24"/>
        </w:rPr>
        <w:t>women have uncovered new opportunities to mano</w:t>
      </w:r>
      <w:r w:rsidR="00CA2503" w:rsidRPr="00E24479">
        <w:rPr>
          <w:rFonts w:ascii="Goudy Old Style" w:hAnsi="Goudy Old Style"/>
          <w:sz w:val="24"/>
          <w:szCs w:val="24"/>
        </w:rPr>
        <w:t xml:space="preserve">euvre within </w:t>
      </w:r>
      <w:r w:rsidR="00836235" w:rsidRPr="00E24479">
        <w:rPr>
          <w:rFonts w:ascii="Goudy Old Style" w:hAnsi="Goudy Old Style"/>
          <w:sz w:val="24"/>
          <w:szCs w:val="24"/>
        </w:rPr>
        <w:t>the faith,</w:t>
      </w:r>
      <w:r w:rsidR="0075473B" w:rsidRPr="00E24479">
        <w:rPr>
          <w:rFonts w:ascii="Goudy Old Style" w:hAnsi="Goudy Old Style"/>
          <w:sz w:val="24"/>
          <w:szCs w:val="24"/>
        </w:rPr>
        <w:t xml:space="preserve"> regarding their domestic lives, frustration and celebration with other women</w:t>
      </w:r>
      <w:sdt>
        <w:sdtPr>
          <w:rPr>
            <w:rFonts w:ascii="Goudy Old Style" w:hAnsi="Goudy Old Style"/>
            <w:sz w:val="24"/>
            <w:szCs w:val="24"/>
          </w:rPr>
          <w:id w:val="-678582980"/>
          <w:citation/>
        </w:sdtPr>
        <w:sdtContent>
          <w:r w:rsidR="0075473B" w:rsidRPr="00E24479">
            <w:rPr>
              <w:rFonts w:ascii="Goudy Old Style" w:hAnsi="Goudy Old Style"/>
              <w:sz w:val="24"/>
              <w:szCs w:val="24"/>
            </w:rPr>
            <w:fldChar w:fldCharType="begin"/>
          </w:r>
          <w:r w:rsidR="0075473B" w:rsidRPr="00E24479">
            <w:rPr>
              <w:rFonts w:ascii="Goudy Old Style" w:hAnsi="Goudy Old Style"/>
              <w:sz w:val="24"/>
              <w:szCs w:val="24"/>
            </w:rPr>
            <w:instrText xml:space="preserve">CITATION Ser96 \p 4 \l 2057 </w:instrText>
          </w:r>
          <w:r w:rsidR="0075473B" w:rsidRPr="00E24479">
            <w:rPr>
              <w:rFonts w:ascii="Goudy Old Style" w:hAnsi="Goudy Old Style"/>
              <w:sz w:val="24"/>
              <w:szCs w:val="24"/>
            </w:rPr>
            <w:fldChar w:fldCharType="separate"/>
          </w:r>
          <w:r w:rsidR="0075473B" w:rsidRPr="00E24479">
            <w:rPr>
              <w:rFonts w:ascii="Goudy Old Style" w:hAnsi="Goudy Old Style"/>
              <w:noProof/>
              <w:sz w:val="24"/>
              <w:szCs w:val="24"/>
            </w:rPr>
            <w:t xml:space="preserve"> (Sered, 1996, p. 4)</w:t>
          </w:r>
          <w:r w:rsidR="0075473B" w:rsidRPr="00E24479">
            <w:rPr>
              <w:rFonts w:ascii="Goudy Old Style" w:hAnsi="Goudy Old Style"/>
              <w:sz w:val="24"/>
              <w:szCs w:val="24"/>
            </w:rPr>
            <w:fldChar w:fldCharType="end"/>
          </w:r>
        </w:sdtContent>
      </w:sdt>
      <w:r w:rsidR="0075473B" w:rsidRPr="00E24479">
        <w:rPr>
          <w:rFonts w:ascii="Goudy Old Style" w:hAnsi="Goudy Old Style"/>
          <w:sz w:val="24"/>
          <w:szCs w:val="24"/>
        </w:rPr>
        <w:t>.</w:t>
      </w:r>
      <w:r w:rsidR="008F717C" w:rsidRPr="00E24479">
        <w:rPr>
          <w:rFonts w:ascii="Goudy Old Style" w:hAnsi="Goudy Old Style"/>
          <w:sz w:val="24"/>
          <w:szCs w:val="24"/>
        </w:rPr>
        <w:t xml:space="preserve"> </w:t>
      </w:r>
    </w:p>
    <w:p w14:paraId="396699A6" w14:textId="69ECCFB1" w:rsidR="00B526A3" w:rsidRPr="00E24479" w:rsidRDefault="008F717C" w:rsidP="00000AF4">
      <w:pPr>
        <w:spacing w:line="360" w:lineRule="auto"/>
        <w:jc w:val="both"/>
        <w:rPr>
          <w:rFonts w:ascii="Goudy Old Style" w:hAnsi="Goudy Old Style"/>
          <w:sz w:val="24"/>
          <w:szCs w:val="24"/>
        </w:rPr>
      </w:pPr>
      <w:r w:rsidRPr="00E24479">
        <w:rPr>
          <w:rFonts w:ascii="Goudy Old Style" w:hAnsi="Goudy Old Style"/>
          <w:sz w:val="24"/>
          <w:szCs w:val="24"/>
        </w:rPr>
        <w:t>Typically, more and more women are getting involved in religious communities</w:t>
      </w:r>
      <w:r w:rsidR="004477AB" w:rsidRPr="00E24479">
        <w:rPr>
          <w:rFonts w:ascii="Goudy Old Style" w:hAnsi="Goudy Old Style"/>
          <w:sz w:val="24"/>
          <w:szCs w:val="24"/>
        </w:rPr>
        <w:t xml:space="preserve"> </w:t>
      </w:r>
      <w:r w:rsidR="00FD38D5" w:rsidRPr="00E24479">
        <w:rPr>
          <w:rFonts w:ascii="Goudy Old Style" w:hAnsi="Goudy Old Style"/>
          <w:sz w:val="24"/>
          <w:szCs w:val="24"/>
        </w:rPr>
        <w:t>because</w:t>
      </w:r>
      <w:r w:rsidR="00567C88" w:rsidRPr="00E24479">
        <w:rPr>
          <w:rFonts w:ascii="Goudy Old Style" w:hAnsi="Goudy Old Style"/>
          <w:sz w:val="24"/>
          <w:szCs w:val="24"/>
        </w:rPr>
        <w:t xml:space="preserve"> </w:t>
      </w:r>
      <w:r w:rsidR="004477AB" w:rsidRPr="00E24479">
        <w:rPr>
          <w:rFonts w:ascii="Goudy Old Style" w:hAnsi="Goudy Old Style"/>
          <w:sz w:val="24"/>
          <w:szCs w:val="24"/>
        </w:rPr>
        <w:t>they feel they have no other option</w:t>
      </w:r>
      <w:r w:rsidR="005D7935" w:rsidRPr="00E24479">
        <w:rPr>
          <w:rFonts w:ascii="Goudy Old Style" w:hAnsi="Goudy Old Style"/>
          <w:sz w:val="24"/>
          <w:szCs w:val="24"/>
        </w:rPr>
        <w:t xml:space="preserve"> and</w:t>
      </w:r>
      <w:r w:rsidR="007A65D2" w:rsidRPr="00E24479">
        <w:rPr>
          <w:rFonts w:ascii="Goudy Old Style" w:hAnsi="Goudy Old Style"/>
          <w:sz w:val="24"/>
          <w:szCs w:val="24"/>
        </w:rPr>
        <w:t xml:space="preserve"> that</w:t>
      </w:r>
      <w:r w:rsidR="005D7935" w:rsidRPr="00E24479">
        <w:rPr>
          <w:rFonts w:ascii="Goudy Old Style" w:hAnsi="Goudy Old Style"/>
          <w:sz w:val="24"/>
          <w:szCs w:val="24"/>
        </w:rPr>
        <w:t xml:space="preserve"> </w:t>
      </w:r>
      <w:r w:rsidR="00567C88" w:rsidRPr="00E24479">
        <w:rPr>
          <w:rFonts w:ascii="Goudy Old Style" w:hAnsi="Goudy Old Style"/>
          <w:sz w:val="24"/>
          <w:szCs w:val="24"/>
        </w:rPr>
        <w:t>their</w:t>
      </w:r>
      <w:r w:rsidR="007A65D2" w:rsidRPr="00E24479">
        <w:rPr>
          <w:rFonts w:ascii="Goudy Old Style" w:hAnsi="Goudy Old Style"/>
          <w:sz w:val="24"/>
          <w:szCs w:val="24"/>
        </w:rPr>
        <w:t xml:space="preserve"> religious</w:t>
      </w:r>
      <w:r w:rsidR="00567C88" w:rsidRPr="00E24479">
        <w:rPr>
          <w:rFonts w:ascii="Goudy Old Style" w:hAnsi="Goudy Old Style"/>
          <w:sz w:val="24"/>
          <w:szCs w:val="24"/>
        </w:rPr>
        <w:t xml:space="preserve"> internal experiences </w:t>
      </w:r>
      <w:r w:rsidR="00BF59F9" w:rsidRPr="00E24479">
        <w:rPr>
          <w:rFonts w:ascii="Goudy Old Style" w:hAnsi="Goudy Old Style"/>
          <w:sz w:val="24"/>
          <w:szCs w:val="24"/>
        </w:rPr>
        <w:t>provide</w:t>
      </w:r>
      <w:r w:rsidR="00567C88" w:rsidRPr="00E24479">
        <w:rPr>
          <w:rFonts w:ascii="Goudy Old Style" w:hAnsi="Goudy Old Style"/>
          <w:sz w:val="24"/>
          <w:szCs w:val="24"/>
        </w:rPr>
        <w:t xml:space="preserve"> them</w:t>
      </w:r>
      <w:r w:rsidR="00FD38D5" w:rsidRPr="00E24479">
        <w:rPr>
          <w:rFonts w:ascii="Goudy Old Style" w:hAnsi="Goudy Old Style"/>
          <w:sz w:val="24"/>
          <w:szCs w:val="24"/>
        </w:rPr>
        <w:t xml:space="preserve"> </w:t>
      </w:r>
      <w:r w:rsidR="00567C88" w:rsidRPr="00E24479">
        <w:rPr>
          <w:rFonts w:ascii="Goudy Old Style" w:hAnsi="Goudy Old Style"/>
          <w:sz w:val="24"/>
          <w:szCs w:val="24"/>
        </w:rPr>
        <w:t>with</w:t>
      </w:r>
      <w:r w:rsidR="00FD38D5" w:rsidRPr="00E24479">
        <w:rPr>
          <w:rFonts w:ascii="Goudy Old Style" w:hAnsi="Goudy Old Style"/>
          <w:sz w:val="24"/>
          <w:szCs w:val="24"/>
        </w:rPr>
        <w:t xml:space="preserve"> </w:t>
      </w:r>
      <w:r w:rsidR="00BF59F9" w:rsidRPr="00E24479">
        <w:rPr>
          <w:rFonts w:ascii="Goudy Old Style" w:hAnsi="Goudy Old Style"/>
          <w:sz w:val="24"/>
          <w:szCs w:val="24"/>
        </w:rPr>
        <w:t xml:space="preserve">a sense of </w:t>
      </w:r>
      <w:r w:rsidR="00FD38D5" w:rsidRPr="00E24479">
        <w:rPr>
          <w:rFonts w:ascii="Goudy Old Style" w:hAnsi="Goudy Old Style"/>
          <w:sz w:val="24"/>
          <w:szCs w:val="24"/>
        </w:rPr>
        <w:t>security</w:t>
      </w:r>
      <w:r w:rsidR="00567C88" w:rsidRPr="00E24479">
        <w:rPr>
          <w:rFonts w:ascii="Goudy Old Style" w:hAnsi="Goudy Old Style"/>
          <w:sz w:val="24"/>
          <w:szCs w:val="24"/>
        </w:rPr>
        <w:t>, comfort and</w:t>
      </w:r>
      <w:r w:rsidR="00F40487" w:rsidRPr="00E24479">
        <w:rPr>
          <w:rFonts w:ascii="Goudy Old Style" w:hAnsi="Goudy Old Style"/>
          <w:sz w:val="24"/>
          <w:szCs w:val="24"/>
        </w:rPr>
        <w:t xml:space="preserve"> personal growth</w:t>
      </w:r>
      <w:sdt>
        <w:sdtPr>
          <w:rPr>
            <w:rFonts w:ascii="Goudy Old Style" w:hAnsi="Goudy Old Style"/>
            <w:sz w:val="24"/>
            <w:szCs w:val="24"/>
          </w:rPr>
          <w:id w:val="-2094386957"/>
          <w:citation/>
        </w:sdtPr>
        <w:sdtContent>
          <w:r w:rsidR="00BF59F9" w:rsidRPr="00E24479">
            <w:rPr>
              <w:rFonts w:ascii="Goudy Old Style" w:hAnsi="Goudy Old Style"/>
              <w:sz w:val="24"/>
              <w:szCs w:val="24"/>
            </w:rPr>
            <w:fldChar w:fldCharType="begin"/>
          </w:r>
          <w:r w:rsidR="00BF59F9" w:rsidRPr="00E24479">
            <w:rPr>
              <w:rFonts w:ascii="Goudy Old Style" w:hAnsi="Goudy Old Style"/>
              <w:sz w:val="24"/>
              <w:szCs w:val="24"/>
            </w:rPr>
            <w:instrText xml:space="preserve">CITATION Eli96 \p 17 \l 2057 </w:instrText>
          </w:r>
          <w:r w:rsidR="00BF59F9" w:rsidRPr="00E24479">
            <w:rPr>
              <w:rFonts w:ascii="Goudy Old Style" w:hAnsi="Goudy Old Style"/>
              <w:sz w:val="24"/>
              <w:szCs w:val="24"/>
            </w:rPr>
            <w:fldChar w:fldCharType="separate"/>
          </w:r>
          <w:r w:rsidR="00BF59F9" w:rsidRPr="00E24479">
            <w:rPr>
              <w:rFonts w:ascii="Goudy Old Style" w:hAnsi="Goudy Old Style"/>
              <w:noProof/>
              <w:sz w:val="24"/>
              <w:szCs w:val="24"/>
            </w:rPr>
            <w:t xml:space="preserve"> (Ozorak, 1996, p. 17)</w:t>
          </w:r>
          <w:r w:rsidR="00BF59F9" w:rsidRPr="00E24479">
            <w:rPr>
              <w:rFonts w:ascii="Goudy Old Style" w:hAnsi="Goudy Old Style"/>
              <w:sz w:val="24"/>
              <w:szCs w:val="24"/>
            </w:rPr>
            <w:fldChar w:fldCharType="end"/>
          </w:r>
        </w:sdtContent>
      </w:sdt>
      <w:r w:rsidR="00567C88" w:rsidRPr="00E24479">
        <w:rPr>
          <w:rFonts w:ascii="Goudy Old Style" w:hAnsi="Goudy Old Style"/>
          <w:sz w:val="24"/>
          <w:szCs w:val="24"/>
        </w:rPr>
        <w:t xml:space="preserve">. </w:t>
      </w:r>
      <w:r w:rsidR="007A65D2" w:rsidRPr="00E24479">
        <w:rPr>
          <w:rFonts w:ascii="Goudy Old Style" w:hAnsi="Goudy Old Style"/>
          <w:sz w:val="24"/>
          <w:szCs w:val="24"/>
        </w:rPr>
        <w:t>Mama Lola</w:t>
      </w:r>
      <w:r w:rsidR="00C75B74" w:rsidRPr="00E24479">
        <w:rPr>
          <w:rFonts w:ascii="Goudy Old Style" w:hAnsi="Goudy Old Style"/>
          <w:sz w:val="24"/>
          <w:szCs w:val="24"/>
        </w:rPr>
        <w:t xml:space="preserve"> experienced </w:t>
      </w:r>
      <w:r w:rsidR="006C75AD" w:rsidRPr="00E24479">
        <w:rPr>
          <w:rFonts w:ascii="Goudy Old Style" w:hAnsi="Goudy Old Style"/>
          <w:sz w:val="24"/>
          <w:szCs w:val="24"/>
        </w:rPr>
        <w:t>divorce and her son went to prison</w:t>
      </w:r>
      <w:sdt>
        <w:sdtPr>
          <w:rPr>
            <w:rFonts w:ascii="Goudy Old Style" w:hAnsi="Goudy Old Style"/>
            <w:sz w:val="24"/>
            <w:szCs w:val="24"/>
          </w:rPr>
          <w:id w:val="-385644053"/>
          <w:citation/>
        </w:sdtPr>
        <w:sdtContent>
          <w:r w:rsidR="00A839D8" w:rsidRPr="00E24479">
            <w:rPr>
              <w:rFonts w:ascii="Goudy Old Style" w:hAnsi="Goudy Old Style"/>
              <w:sz w:val="24"/>
              <w:szCs w:val="24"/>
            </w:rPr>
            <w:fldChar w:fldCharType="begin"/>
          </w:r>
          <w:r w:rsidR="00713187" w:rsidRPr="00E24479">
            <w:rPr>
              <w:rFonts w:ascii="Goudy Old Style" w:hAnsi="Goudy Old Style"/>
              <w:sz w:val="24"/>
              <w:szCs w:val="24"/>
            </w:rPr>
            <w:instrText xml:space="preserve">CITATION Kar01 \p 8-9 \l 2057 </w:instrText>
          </w:r>
          <w:r w:rsidR="00A839D8" w:rsidRPr="00E24479">
            <w:rPr>
              <w:rFonts w:ascii="Goudy Old Style" w:hAnsi="Goudy Old Style"/>
              <w:sz w:val="24"/>
              <w:szCs w:val="24"/>
            </w:rPr>
            <w:fldChar w:fldCharType="separate"/>
          </w:r>
          <w:r w:rsidR="00713187" w:rsidRPr="00E24479">
            <w:rPr>
              <w:rFonts w:ascii="Goudy Old Style" w:hAnsi="Goudy Old Style"/>
              <w:noProof/>
              <w:sz w:val="24"/>
              <w:szCs w:val="24"/>
            </w:rPr>
            <w:t xml:space="preserve"> (Brown, 2001, pp. 8-9)</w:t>
          </w:r>
          <w:r w:rsidR="00A839D8" w:rsidRPr="00E24479">
            <w:rPr>
              <w:rFonts w:ascii="Goudy Old Style" w:hAnsi="Goudy Old Style"/>
              <w:sz w:val="24"/>
              <w:szCs w:val="24"/>
            </w:rPr>
            <w:fldChar w:fldCharType="end"/>
          </w:r>
        </w:sdtContent>
      </w:sdt>
      <w:r w:rsidR="006C75AD" w:rsidRPr="00E24479">
        <w:rPr>
          <w:rFonts w:ascii="Goudy Old Style" w:hAnsi="Goudy Old Style"/>
          <w:sz w:val="24"/>
          <w:szCs w:val="24"/>
        </w:rPr>
        <w:t>, yet she</w:t>
      </w:r>
      <w:r w:rsidR="007A65D2" w:rsidRPr="00E24479">
        <w:rPr>
          <w:rFonts w:ascii="Goudy Old Style" w:hAnsi="Goudy Old Style"/>
          <w:sz w:val="24"/>
          <w:szCs w:val="24"/>
        </w:rPr>
        <w:t xml:space="preserve"> is</w:t>
      </w:r>
      <w:r w:rsidR="001704D5" w:rsidRPr="00E24479">
        <w:rPr>
          <w:rFonts w:ascii="Goudy Old Style" w:hAnsi="Goudy Old Style"/>
          <w:sz w:val="24"/>
          <w:szCs w:val="24"/>
        </w:rPr>
        <w:t xml:space="preserve"> </w:t>
      </w:r>
      <w:r w:rsidR="00713187" w:rsidRPr="00E24479">
        <w:rPr>
          <w:rFonts w:ascii="Goudy Old Style" w:hAnsi="Goudy Old Style"/>
          <w:sz w:val="24"/>
          <w:szCs w:val="24"/>
        </w:rPr>
        <w:t>deemed</w:t>
      </w:r>
      <w:r w:rsidR="001704D5" w:rsidRPr="00E24479">
        <w:rPr>
          <w:rFonts w:ascii="Goudy Old Style" w:hAnsi="Goudy Old Style"/>
          <w:sz w:val="24"/>
          <w:szCs w:val="24"/>
        </w:rPr>
        <w:t xml:space="preserve"> </w:t>
      </w:r>
      <w:r w:rsidR="007A65D2" w:rsidRPr="00E24479">
        <w:rPr>
          <w:rFonts w:ascii="Goudy Old Style" w:hAnsi="Goudy Old Style"/>
          <w:sz w:val="24"/>
          <w:szCs w:val="24"/>
        </w:rPr>
        <w:t>a strong woman, a survivor</w:t>
      </w:r>
      <w:r w:rsidR="004273BD" w:rsidRPr="00E24479">
        <w:rPr>
          <w:rFonts w:ascii="Goudy Old Style" w:hAnsi="Goudy Old Style"/>
          <w:sz w:val="24"/>
          <w:szCs w:val="24"/>
        </w:rPr>
        <w:t xml:space="preserve"> of experienced</w:t>
      </w:r>
      <w:r w:rsidR="001704D5" w:rsidRPr="00E24479">
        <w:rPr>
          <w:rFonts w:ascii="Goudy Old Style" w:hAnsi="Goudy Old Style"/>
          <w:sz w:val="24"/>
          <w:szCs w:val="24"/>
        </w:rPr>
        <w:t xml:space="preserve"> hardship</w:t>
      </w:r>
      <w:r w:rsidR="00C94A1F" w:rsidRPr="00E24479">
        <w:rPr>
          <w:rFonts w:ascii="Goudy Old Style" w:hAnsi="Goudy Old Style"/>
          <w:sz w:val="24"/>
          <w:szCs w:val="24"/>
        </w:rPr>
        <w:t>,</w:t>
      </w:r>
      <w:r w:rsidR="00B129F4" w:rsidRPr="00E24479">
        <w:rPr>
          <w:rFonts w:ascii="Goudy Old Style" w:hAnsi="Goudy Old Style"/>
          <w:sz w:val="24"/>
          <w:szCs w:val="24"/>
        </w:rPr>
        <w:t xml:space="preserve"> </w:t>
      </w:r>
      <w:r w:rsidR="00C94A1F" w:rsidRPr="00E24479">
        <w:rPr>
          <w:rFonts w:ascii="Goudy Old Style" w:hAnsi="Goudy Old Style"/>
          <w:sz w:val="24"/>
          <w:szCs w:val="24"/>
        </w:rPr>
        <w:t>who</w:t>
      </w:r>
      <w:r w:rsidR="004273BD" w:rsidRPr="00E24479">
        <w:rPr>
          <w:rFonts w:ascii="Goudy Old Style" w:hAnsi="Goudy Old Style"/>
          <w:sz w:val="24"/>
          <w:szCs w:val="24"/>
        </w:rPr>
        <w:t xml:space="preserve"> became more involved in</w:t>
      </w:r>
      <w:r w:rsidR="00143BA2" w:rsidRPr="00E24479">
        <w:rPr>
          <w:rFonts w:ascii="Goudy Old Style" w:hAnsi="Goudy Old Style"/>
          <w:sz w:val="24"/>
          <w:szCs w:val="24"/>
        </w:rPr>
        <w:t xml:space="preserve"> the religious community of</w:t>
      </w:r>
      <w:r w:rsidR="004273BD" w:rsidRPr="00E24479">
        <w:rPr>
          <w:rFonts w:ascii="Goudy Old Style" w:hAnsi="Goudy Old Style"/>
          <w:sz w:val="24"/>
          <w:szCs w:val="24"/>
        </w:rPr>
        <w:t xml:space="preserve"> Vodou</w:t>
      </w:r>
      <w:r w:rsidR="00D3241B" w:rsidRPr="00E24479">
        <w:rPr>
          <w:rFonts w:ascii="Goudy Old Style" w:hAnsi="Goudy Old Style"/>
          <w:sz w:val="24"/>
          <w:szCs w:val="24"/>
        </w:rPr>
        <w:t xml:space="preserve"> and is now commanded </w:t>
      </w:r>
      <w:r w:rsidR="00143BA2" w:rsidRPr="00E24479">
        <w:rPr>
          <w:rFonts w:ascii="Goudy Old Style" w:hAnsi="Goudy Old Style"/>
          <w:sz w:val="24"/>
          <w:szCs w:val="24"/>
        </w:rPr>
        <w:t xml:space="preserve">with </w:t>
      </w:r>
      <w:r w:rsidR="00D3241B" w:rsidRPr="00E24479">
        <w:rPr>
          <w:rFonts w:ascii="Goudy Old Style" w:hAnsi="Goudy Old Style"/>
          <w:sz w:val="24"/>
          <w:szCs w:val="24"/>
        </w:rPr>
        <w:t xml:space="preserve">respect for her caring and empathetic </w:t>
      </w:r>
      <w:r w:rsidR="00C94A1F" w:rsidRPr="00E24479">
        <w:rPr>
          <w:rFonts w:ascii="Goudy Old Style" w:hAnsi="Goudy Old Style"/>
          <w:sz w:val="24"/>
          <w:szCs w:val="24"/>
        </w:rPr>
        <w:t>position</w:t>
      </w:r>
      <w:r w:rsidR="00D3241B" w:rsidRPr="00E24479">
        <w:rPr>
          <w:rFonts w:ascii="Goudy Old Style" w:hAnsi="Goudy Old Style"/>
          <w:sz w:val="24"/>
          <w:szCs w:val="24"/>
        </w:rPr>
        <w:t xml:space="preserve"> towards others</w:t>
      </w:r>
      <w:sdt>
        <w:sdtPr>
          <w:rPr>
            <w:rFonts w:ascii="Goudy Old Style" w:hAnsi="Goudy Old Style"/>
            <w:sz w:val="24"/>
            <w:szCs w:val="24"/>
          </w:rPr>
          <w:id w:val="-1325208401"/>
          <w:citation/>
        </w:sdtPr>
        <w:sdtContent>
          <w:r w:rsidR="00143BA2" w:rsidRPr="00E24479">
            <w:rPr>
              <w:rFonts w:ascii="Goudy Old Style" w:hAnsi="Goudy Old Style"/>
              <w:sz w:val="24"/>
              <w:szCs w:val="24"/>
            </w:rPr>
            <w:fldChar w:fldCharType="begin"/>
          </w:r>
          <w:r w:rsidR="00143BA2" w:rsidRPr="00E24479">
            <w:rPr>
              <w:rFonts w:ascii="Goudy Old Style" w:hAnsi="Goudy Old Style"/>
              <w:sz w:val="24"/>
              <w:szCs w:val="24"/>
            </w:rPr>
            <w:instrText xml:space="preserve">CITATION Kar01 \p 9 \l 2057 </w:instrText>
          </w:r>
          <w:r w:rsidR="00143BA2" w:rsidRPr="00E24479">
            <w:rPr>
              <w:rFonts w:ascii="Goudy Old Style" w:hAnsi="Goudy Old Style"/>
              <w:sz w:val="24"/>
              <w:szCs w:val="24"/>
            </w:rPr>
            <w:fldChar w:fldCharType="separate"/>
          </w:r>
          <w:r w:rsidR="00143BA2" w:rsidRPr="00E24479">
            <w:rPr>
              <w:rFonts w:ascii="Goudy Old Style" w:hAnsi="Goudy Old Style"/>
              <w:noProof/>
              <w:sz w:val="24"/>
              <w:szCs w:val="24"/>
            </w:rPr>
            <w:t xml:space="preserve"> (Brown, 2001, p. 9)</w:t>
          </w:r>
          <w:r w:rsidR="00143BA2" w:rsidRPr="00E24479">
            <w:rPr>
              <w:rFonts w:ascii="Goudy Old Style" w:hAnsi="Goudy Old Style"/>
              <w:sz w:val="24"/>
              <w:szCs w:val="24"/>
            </w:rPr>
            <w:fldChar w:fldCharType="end"/>
          </w:r>
        </w:sdtContent>
      </w:sdt>
      <w:r w:rsidR="00143BA2" w:rsidRPr="00E24479">
        <w:rPr>
          <w:rFonts w:ascii="Goudy Old Style" w:hAnsi="Goudy Old Style"/>
          <w:sz w:val="24"/>
          <w:szCs w:val="24"/>
        </w:rPr>
        <w:t>. The</w:t>
      </w:r>
      <w:r w:rsidR="00CD1373" w:rsidRPr="00E24479">
        <w:rPr>
          <w:rFonts w:ascii="Goudy Old Style" w:hAnsi="Goudy Old Style"/>
          <w:sz w:val="24"/>
          <w:szCs w:val="24"/>
        </w:rPr>
        <w:t xml:space="preserve"> approachability and </w:t>
      </w:r>
      <w:r w:rsidR="00143BA2" w:rsidRPr="00E24479">
        <w:rPr>
          <w:rFonts w:ascii="Goudy Old Style" w:hAnsi="Goudy Old Style"/>
          <w:sz w:val="24"/>
          <w:szCs w:val="24"/>
        </w:rPr>
        <w:t xml:space="preserve">adaptability of Vodou </w:t>
      </w:r>
      <w:r w:rsidR="00446583" w:rsidRPr="00E24479">
        <w:rPr>
          <w:rFonts w:ascii="Goudy Old Style" w:hAnsi="Goudy Old Style"/>
          <w:sz w:val="24"/>
          <w:szCs w:val="24"/>
        </w:rPr>
        <w:t>support</w:t>
      </w:r>
      <w:r w:rsidR="0058036A" w:rsidRPr="00E24479">
        <w:rPr>
          <w:rFonts w:ascii="Goudy Old Style" w:hAnsi="Goudy Old Style"/>
          <w:sz w:val="24"/>
          <w:szCs w:val="24"/>
        </w:rPr>
        <w:t>s</w:t>
      </w:r>
      <w:r w:rsidR="00446583" w:rsidRPr="00E24479">
        <w:rPr>
          <w:rFonts w:ascii="Goudy Old Style" w:hAnsi="Goudy Old Style"/>
          <w:sz w:val="24"/>
          <w:szCs w:val="24"/>
        </w:rPr>
        <w:t xml:space="preserve"> women in making their lives visible, providing women </w:t>
      </w:r>
      <w:r w:rsidR="0058036A" w:rsidRPr="00E24479">
        <w:rPr>
          <w:rFonts w:ascii="Goudy Old Style" w:hAnsi="Goudy Old Style"/>
          <w:sz w:val="24"/>
          <w:szCs w:val="24"/>
        </w:rPr>
        <w:t xml:space="preserve">with an </w:t>
      </w:r>
      <w:r w:rsidR="00D66705" w:rsidRPr="00E24479">
        <w:rPr>
          <w:rFonts w:ascii="Goudy Old Style" w:hAnsi="Goudy Old Style"/>
          <w:sz w:val="24"/>
          <w:szCs w:val="24"/>
        </w:rPr>
        <w:t>objective</w:t>
      </w:r>
      <w:r w:rsidR="0058036A" w:rsidRPr="00E24479">
        <w:rPr>
          <w:rFonts w:ascii="Goudy Old Style" w:hAnsi="Goudy Old Style"/>
          <w:sz w:val="24"/>
          <w:szCs w:val="24"/>
        </w:rPr>
        <w:t xml:space="preserve"> to work practically and productively</w:t>
      </w:r>
      <w:r w:rsidR="00431B12" w:rsidRPr="00E24479">
        <w:rPr>
          <w:rFonts w:ascii="Goudy Old Style" w:hAnsi="Goudy Old Style"/>
          <w:sz w:val="24"/>
          <w:szCs w:val="24"/>
        </w:rPr>
        <w:t xml:space="preserve"> within society</w:t>
      </w:r>
      <w:sdt>
        <w:sdtPr>
          <w:rPr>
            <w:rFonts w:ascii="Goudy Old Style" w:hAnsi="Goudy Old Style"/>
            <w:sz w:val="24"/>
            <w:szCs w:val="24"/>
          </w:rPr>
          <w:id w:val="484818866"/>
          <w:citation/>
        </w:sdtPr>
        <w:sdtContent>
          <w:r w:rsidR="00431B12" w:rsidRPr="00E24479">
            <w:rPr>
              <w:rFonts w:ascii="Goudy Old Style" w:hAnsi="Goudy Old Style"/>
              <w:sz w:val="24"/>
              <w:szCs w:val="24"/>
            </w:rPr>
            <w:fldChar w:fldCharType="begin"/>
          </w:r>
          <w:r w:rsidR="00431B12" w:rsidRPr="00E24479">
            <w:rPr>
              <w:rFonts w:ascii="Goudy Old Style" w:hAnsi="Goudy Old Style"/>
              <w:sz w:val="24"/>
              <w:szCs w:val="24"/>
            </w:rPr>
            <w:instrText xml:space="preserve">CITATION Kar01 \p 221 \l 2057 </w:instrText>
          </w:r>
          <w:r w:rsidR="00431B12" w:rsidRPr="00E24479">
            <w:rPr>
              <w:rFonts w:ascii="Goudy Old Style" w:hAnsi="Goudy Old Style"/>
              <w:sz w:val="24"/>
              <w:szCs w:val="24"/>
            </w:rPr>
            <w:fldChar w:fldCharType="separate"/>
          </w:r>
          <w:r w:rsidR="00431B12" w:rsidRPr="00E24479">
            <w:rPr>
              <w:rFonts w:ascii="Goudy Old Style" w:hAnsi="Goudy Old Style"/>
              <w:noProof/>
              <w:sz w:val="24"/>
              <w:szCs w:val="24"/>
            </w:rPr>
            <w:t xml:space="preserve"> (Brown, 2001, p. 221)</w:t>
          </w:r>
          <w:r w:rsidR="00431B12" w:rsidRPr="00E24479">
            <w:rPr>
              <w:rFonts w:ascii="Goudy Old Style" w:hAnsi="Goudy Old Style"/>
              <w:sz w:val="24"/>
              <w:szCs w:val="24"/>
            </w:rPr>
            <w:fldChar w:fldCharType="end"/>
          </w:r>
        </w:sdtContent>
      </w:sdt>
      <w:r w:rsidR="00431B12" w:rsidRPr="00E24479">
        <w:rPr>
          <w:rFonts w:ascii="Goudy Old Style" w:hAnsi="Goudy Old Style"/>
          <w:sz w:val="24"/>
          <w:szCs w:val="24"/>
        </w:rPr>
        <w:t xml:space="preserve">. However, </w:t>
      </w:r>
      <w:r w:rsidR="007E5CFF" w:rsidRPr="00E24479">
        <w:rPr>
          <w:rFonts w:ascii="Goudy Old Style" w:hAnsi="Goudy Old Style"/>
          <w:sz w:val="24"/>
          <w:szCs w:val="24"/>
        </w:rPr>
        <w:t>women</w:t>
      </w:r>
      <w:r w:rsidR="007A79C5" w:rsidRPr="00E24479">
        <w:rPr>
          <w:rFonts w:ascii="Goudy Old Style" w:hAnsi="Goudy Old Style"/>
          <w:sz w:val="24"/>
          <w:szCs w:val="24"/>
        </w:rPr>
        <w:t xml:space="preserve"> in Bolivia</w:t>
      </w:r>
      <w:r w:rsidR="007E5CFF" w:rsidRPr="00E24479">
        <w:rPr>
          <w:rFonts w:ascii="Goudy Old Style" w:hAnsi="Goudy Old Style"/>
          <w:sz w:val="24"/>
          <w:szCs w:val="24"/>
        </w:rPr>
        <w:t xml:space="preserve"> </w:t>
      </w:r>
      <w:r w:rsidR="00CB553B" w:rsidRPr="00E24479">
        <w:rPr>
          <w:rFonts w:ascii="Goudy Old Style" w:hAnsi="Goudy Old Style"/>
          <w:sz w:val="24"/>
          <w:szCs w:val="24"/>
        </w:rPr>
        <w:t xml:space="preserve">do not have these </w:t>
      </w:r>
      <w:r w:rsidR="00603188" w:rsidRPr="00E24479">
        <w:rPr>
          <w:rFonts w:ascii="Goudy Old Style" w:hAnsi="Goudy Old Style"/>
          <w:sz w:val="24"/>
          <w:szCs w:val="24"/>
        </w:rPr>
        <w:t>opportunities</w:t>
      </w:r>
      <w:r w:rsidR="001C4DC8" w:rsidRPr="00E24479">
        <w:rPr>
          <w:rFonts w:ascii="Goudy Old Style" w:hAnsi="Goudy Old Style"/>
          <w:sz w:val="24"/>
          <w:szCs w:val="24"/>
        </w:rPr>
        <w:t>, with seven out of every ten being subject to physical violence</w:t>
      </w:r>
      <w:sdt>
        <w:sdtPr>
          <w:rPr>
            <w:rFonts w:ascii="Goudy Old Style" w:hAnsi="Goudy Old Style"/>
            <w:sz w:val="24"/>
            <w:szCs w:val="24"/>
          </w:rPr>
          <w:id w:val="-1452001057"/>
          <w:citation/>
        </w:sdtPr>
        <w:sdtContent>
          <w:r w:rsidR="0071077C" w:rsidRPr="00E24479">
            <w:rPr>
              <w:rFonts w:ascii="Goudy Old Style" w:hAnsi="Goudy Old Style"/>
              <w:sz w:val="24"/>
              <w:szCs w:val="24"/>
            </w:rPr>
            <w:fldChar w:fldCharType="begin"/>
          </w:r>
          <w:r w:rsidR="00603188" w:rsidRPr="00E24479">
            <w:rPr>
              <w:rFonts w:ascii="Goudy Old Style" w:hAnsi="Goudy Old Style"/>
              <w:sz w:val="24"/>
              <w:szCs w:val="24"/>
            </w:rPr>
            <w:instrText xml:space="preserve">CITATION Der19 \p 303 \l 2057 </w:instrText>
          </w:r>
          <w:r w:rsidR="0071077C" w:rsidRPr="00E24479">
            <w:rPr>
              <w:rFonts w:ascii="Goudy Old Style" w:hAnsi="Goudy Old Style"/>
              <w:sz w:val="24"/>
              <w:szCs w:val="24"/>
            </w:rPr>
            <w:fldChar w:fldCharType="separate"/>
          </w:r>
          <w:r w:rsidR="00603188" w:rsidRPr="00E24479">
            <w:rPr>
              <w:rFonts w:ascii="Goudy Old Style" w:hAnsi="Goudy Old Style"/>
              <w:noProof/>
              <w:sz w:val="24"/>
              <w:szCs w:val="24"/>
            </w:rPr>
            <w:t xml:space="preserve"> (Derks and Heessels, 2011, p. 303)</w:t>
          </w:r>
          <w:r w:rsidR="0071077C" w:rsidRPr="00E24479">
            <w:rPr>
              <w:rFonts w:ascii="Goudy Old Style" w:hAnsi="Goudy Old Style"/>
              <w:sz w:val="24"/>
              <w:szCs w:val="24"/>
            </w:rPr>
            <w:fldChar w:fldCharType="end"/>
          </w:r>
        </w:sdtContent>
      </w:sdt>
      <w:r w:rsidR="001C4DC8" w:rsidRPr="00E24479">
        <w:rPr>
          <w:rFonts w:ascii="Goudy Old Style" w:hAnsi="Goudy Old Style"/>
          <w:sz w:val="24"/>
          <w:szCs w:val="24"/>
        </w:rPr>
        <w:t>.</w:t>
      </w:r>
      <w:r w:rsidR="009B6AE2" w:rsidRPr="00E24479">
        <w:rPr>
          <w:rFonts w:ascii="Goudy Old Style" w:hAnsi="Goudy Old Style"/>
          <w:sz w:val="24"/>
          <w:szCs w:val="24"/>
        </w:rPr>
        <w:t xml:space="preserve"> Evidently, domestic violence is prevalent in Latin America</w:t>
      </w:r>
      <w:r w:rsidR="00C21479" w:rsidRPr="00E24479">
        <w:rPr>
          <w:rFonts w:ascii="Goudy Old Style" w:hAnsi="Goudy Old Style"/>
          <w:sz w:val="24"/>
          <w:szCs w:val="24"/>
        </w:rPr>
        <w:t>,</w:t>
      </w:r>
      <w:r w:rsidR="000433C1" w:rsidRPr="00E24479">
        <w:rPr>
          <w:rFonts w:ascii="Goudy Old Style" w:hAnsi="Goudy Old Style"/>
          <w:sz w:val="24"/>
          <w:szCs w:val="24"/>
        </w:rPr>
        <w:t xml:space="preserve"> where</w:t>
      </w:r>
      <w:r w:rsidR="00394DD0" w:rsidRPr="00E24479">
        <w:rPr>
          <w:rFonts w:ascii="Goudy Old Style" w:hAnsi="Goudy Old Style"/>
          <w:sz w:val="24"/>
          <w:szCs w:val="24"/>
        </w:rPr>
        <w:t xml:space="preserve"> men and women are expected to</w:t>
      </w:r>
      <w:r w:rsidR="003F2428" w:rsidRPr="00E24479">
        <w:rPr>
          <w:rFonts w:ascii="Goudy Old Style" w:hAnsi="Goudy Old Style"/>
          <w:sz w:val="24"/>
          <w:szCs w:val="24"/>
        </w:rPr>
        <w:t xml:space="preserve"> </w:t>
      </w:r>
      <w:r w:rsidR="00A645A3" w:rsidRPr="00E24479">
        <w:rPr>
          <w:rFonts w:ascii="Goudy Old Style" w:hAnsi="Goudy Old Style"/>
          <w:sz w:val="24"/>
          <w:szCs w:val="24"/>
        </w:rPr>
        <w:t>adhere to the gender stereotypes</w:t>
      </w:r>
      <w:r w:rsidR="000433C1" w:rsidRPr="00E24479">
        <w:rPr>
          <w:rFonts w:ascii="Goudy Old Style" w:hAnsi="Goudy Old Style"/>
          <w:sz w:val="24"/>
          <w:szCs w:val="24"/>
        </w:rPr>
        <w:t xml:space="preserve"> of </w:t>
      </w:r>
      <w:r w:rsidR="00A645A3" w:rsidRPr="00E24479">
        <w:rPr>
          <w:rFonts w:ascii="Goudy Old Style" w:hAnsi="Goudy Old Style"/>
          <w:sz w:val="24"/>
          <w:szCs w:val="24"/>
        </w:rPr>
        <w:t>machismo and marianismo</w:t>
      </w:r>
      <w:sdt>
        <w:sdtPr>
          <w:rPr>
            <w:rFonts w:ascii="Goudy Old Style" w:hAnsi="Goudy Old Style"/>
            <w:sz w:val="24"/>
            <w:szCs w:val="24"/>
          </w:rPr>
          <w:id w:val="-1040976800"/>
          <w:citation/>
        </w:sdtPr>
        <w:sdtContent>
          <w:r w:rsidR="00000AF4" w:rsidRPr="00E24479">
            <w:rPr>
              <w:rFonts w:ascii="Goudy Old Style" w:hAnsi="Goudy Old Style"/>
              <w:sz w:val="24"/>
              <w:szCs w:val="24"/>
            </w:rPr>
            <w:fldChar w:fldCharType="begin"/>
          </w:r>
          <w:r w:rsidR="00000AF4" w:rsidRPr="00E24479">
            <w:rPr>
              <w:rFonts w:ascii="Goudy Old Style" w:hAnsi="Goudy Old Style"/>
              <w:sz w:val="24"/>
              <w:szCs w:val="24"/>
            </w:rPr>
            <w:instrText xml:space="preserve">CITATION Der19 \p 303 \l 2057 </w:instrText>
          </w:r>
          <w:r w:rsidR="00000AF4" w:rsidRPr="00E24479">
            <w:rPr>
              <w:rFonts w:ascii="Goudy Old Style" w:hAnsi="Goudy Old Style"/>
              <w:sz w:val="24"/>
              <w:szCs w:val="24"/>
            </w:rPr>
            <w:fldChar w:fldCharType="separate"/>
          </w:r>
          <w:r w:rsidR="00000AF4" w:rsidRPr="00E24479">
            <w:rPr>
              <w:rFonts w:ascii="Goudy Old Style" w:hAnsi="Goudy Old Style"/>
              <w:noProof/>
              <w:sz w:val="24"/>
              <w:szCs w:val="24"/>
            </w:rPr>
            <w:t xml:space="preserve"> (Derks and Heessels, 2011, p. 303)</w:t>
          </w:r>
          <w:r w:rsidR="00000AF4" w:rsidRPr="00E24479">
            <w:rPr>
              <w:rFonts w:ascii="Goudy Old Style" w:hAnsi="Goudy Old Style"/>
              <w:sz w:val="24"/>
              <w:szCs w:val="24"/>
            </w:rPr>
            <w:fldChar w:fldCharType="end"/>
          </w:r>
        </w:sdtContent>
      </w:sdt>
      <w:r w:rsidR="00A645A3" w:rsidRPr="00E24479">
        <w:rPr>
          <w:rFonts w:ascii="Goudy Old Style" w:hAnsi="Goudy Old Style"/>
          <w:sz w:val="24"/>
          <w:szCs w:val="24"/>
        </w:rPr>
        <w:t xml:space="preserve">. </w:t>
      </w:r>
      <w:r w:rsidR="000433C1" w:rsidRPr="00E24479">
        <w:rPr>
          <w:rFonts w:ascii="Goudy Old Style" w:hAnsi="Goudy Old Style"/>
          <w:sz w:val="24"/>
          <w:szCs w:val="24"/>
        </w:rPr>
        <w:t xml:space="preserve">Machismo describes </w:t>
      </w:r>
      <w:r w:rsidR="00EB53BE" w:rsidRPr="00E24479">
        <w:rPr>
          <w:rFonts w:ascii="Goudy Old Style" w:hAnsi="Goudy Old Style"/>
          <w:sz w:val="24"/>
          <w:szCs w:val="24"/>
        </w:rPr>
        <w:t xml:space="preserve">the </w:t>
      </w:r>
      <w:r w:rsidR="000433C1" w:rsidRPr="00E24479">
        <w:rPr>
          <w:rFonts w:ascii="Goudy Old Style" w:hAnsi="Goudy Old Style"/>
          <w:sz w:val="24"/>
          <w:szCs w:val="24"/>
        </w:rPr>
        <w:t>ultimate</w:t>
      </w:r>
      <w:r w:rsidR="00EB53BE" w:rsidRPr="00E24479">
        <w:rPr>
          <w:rFonts w:ascii="Goudy Old Style" w:hAnsi="Goudy Old Style"/>
          <w:sz w:val="24"/>
          <w:szCs w:val="24"/>
        </w:rPr>
        <w:t xml:space="preserve"> man as </w:t>
      </w:r>
      <w:r w:rsidR="000433C1" w:rsidRPr="00E24479">
        <w:rPr>
          <w:rFonts w:ascii="Goudy Old Style" w:hAnsi="Goudy Old Style"/>
          <w:sz w:val="24"/>
          <w:szCs w:val="24"/>
        </w:rPr>
        <w:t>powerful</w:t>
      </w:r>
      <w:r w:rsidR="00EB53BE" w:rsidRPr="00E24479">
        <w:rPr>
          <w:rFonts w:ascii="Goudy Old Style" w:hAnsi="Goudy Old Style"/>
          <w:sz w:val="24"/>
          <w:szCs w:val="24"/>
        </w:rPr>
        <w:t xml:space="preserve">, </w:t>
      </w:r>
      <w:r w:rsidR="000433C1" w:rsidRPr="00E24479">
        <w:rPr>
          <w:rFonts w:ascii="Goudy Old Style" w:hAnsi="Goudy Old Style"/>
          <w:sz w:val="24"/>
          <w:szCs w:val="24"/>
        </w:rPr>
        <w:t>masculine</w:t>
      </w:r>
      <w:r w:rsidR="00655381" w:rsidRPr="00E24479">
        <w:rPr>
          <w:rFonts w:ascii="Goudy Old Style" w:hAnsi="Goudy Old Style"/>
          <w:sz w:val="24"/>
          <w:szCs w:val="24"/>
        </w:rPr>
        <w:t>,</w:t>
      </w:r>
      <w:r w:rsidR="00EB53BE" w:rsidRPr="00E24479">
        <w:rPr>
          <w:rFonts w:ascii="Goudy Old Style" w:hAnsi="Goudy Old Style"/>
          <w:sz w:val="24"/>
          <w:szCs w:val="24"/>
        </w:rPr>
        <w:t xml:space="preserve"> </w:t>
      </w:r>
      <w:r w:rsidR="000433C1" w:rsidRPr="00E24479">
        <w:rPr>
          <w:rFonts w:ascii="Goudy Old Style" w:hAnsi="Goudy Old Style"/>
          <w:sz w:val="24"/>
          <w:szCs w:val="24"/>
        </w:rPr>
        <w:t>aggressive</w:t>
      </w:r>
      <w:r w:rsidR="00EB53BE" w:rsidRPr="00E24479">
        <w:rPr>
          <w:rFonts w:ascii="Goudy Old Style" w:hAnsi="Goudy Old Style"/>
          <w:sz w:val="24"/>
          <w:szCs w:val="24"/>
        </w:rPr>
        <w:t xml:space="preserve"> and dominant</w:t>
      </w:r>
      <w:r w:rsidR="00655381" w:rsidRPr="00E24479">
        <w:rPr>
          <w:rFonts w:ascii="Goudy Old Style" w:hAnsi="Goudy Old Style"/>
          <w:sz w:val="24"/>
          <w:szCs w:val="24"/>
        </w:rPr>
        <w:t>. I</w:t>
      </w:r>
      <w:r w:rsidR="000433C1" w:rsidRPr="00E24479">
        <w:rPr>
          <w:rFonts w:ascii="Goudy Old Style" w:hAnsi="Goudy Old Style"/>
          <w:sz w:val="24"/>
          <w:szCs w:val="24"/>
        </w:rPr>
        <w:t>n contrast</w:t>
      </w:r>
      <w:r w:rsidR="00655381" w:rsidRPr="00E24479">
        <w:rPr>
          <w:rFonts w:ascii="Goudy Old Style" w:hAnsi="Goudy Old Style"/>
          <w:sz w:val="24"/>
          <w:szCs w:val="24"/>
        </w:rPr>
        <w:t>,</w:t>
      </w:r>
      <w:r w:rsidR="000433C1" w:rsidRPr="00E24479">
        <w:rPr>
          <w:rFonts w:ascii="Goudy Old Style" w:hAnsi="Goudy Old Style"/>
          <w:sz w:val="24"/>
          <w:szCs w:val="24"/>
        </w:rPr>
        <w:t xml:space="preserve"> marianismo refers to women as </w:t>
      </w:r>
      <w:r w:rsidR="005065E5" w:rsidRPr="00E24479">
        <w:rPr>
          <w:rFonts w:ascii="Goudy Old Style" w:hAnsi="Goudy Old Style"/>
          <w:sz w:val="24"/>
          <w:szCs w:val="24"/>
        </w:rPr>
        <w:t>submissive and passive being</w:t>
      </w:r>
      <w:r w:rsidR="00655381" w:rsidRPr="00E24479">
        <w:rPr>
          <w:rFonts w:ascii="Goudy Old Style" w:hAnsi="Goudy Old Style"/>
          <w:sz w:val="24"/>
          <w:szCs w:val="24"/>
        </w:rPr>
        <w:t>s,</w:t>
      </w:r>
      <w:r w:rsidR="009F62C2" w:rsidRPr="00E24479">
        <w:rPr>
          <w:rFonts w:ascii="Goudy Old Style" w:hAnsi="Goudy Old Style"/>
          <w:sz w:val="24"/>
          <w:szCs w:val="24"/>
        </w:rPr>
        <w:t xml:space="preserve"> </w:t>
      </w:r>
      <w:r w:rsidR="005065E5" w:rsidRPr="00E24479">
        <w:rPr>
          <w:rFonts w:ascii="Goudy Old Style" w:hAnsi="Goudy Old Style"/>
          <w:sz w:val="24"/>
          <w:szCs w:val="24"/>
        </w:rPr>
        <w:t>believed</w:t>
      </w:r>
      <w:r w:rsidR="00EB53BE" w:rsidRPr="00E24479">
        <w:rPr>
          <w:rFonts w:ascii="Goudy Old Style" w:hAnsi="Goudy Old Style"/>
          <w:sz w:val="24"/>
          <w:szCs w:val="24"/>
        </w:rPr>
        <w:t xml:space="preserve"> to </w:t>
      </w:r>
      <w:r w:rsidR="005065E5" w:rsidRPr="00E24479">
        <w:rPr>
          <w:rFonts w:ascii="Goudy Old Style" w:hAnsi="Goudy Old Style"/>
          <w:sz w:val="24"/>
          <w:szCs w:val="24"/>
        </w:rPr>
        <w:t>accept</w:t>
      </w:r>
      <w:r w:rsidR="00EB53BE" w:rsidRPr="00E24479">
        <w:rPr>
          <w:rFonts w:ascii="Goudy Old Style" w:hAnsi="Goudy Old Style"/>
          <w:sz w:val="24"/>
          <w:szCs w:val="24"/>
        </w:rPr>
        <w:t xml:space="preserve"> the values of the Virgin Mary</w:t>
      </w:r>
      <w:r w:rsidR="009F62C2" w:rsidRPr="00E24479">
        <w:rPr>
          <w:rFonts w:ascii="Goudy Old Style" w:hAnsi="Goudy Old Style"/>
          <w:sz w:val="24"/>
          <w:szCs w:val="24"/>
        </w:rPr>
        <w:t xml:space="preserve"> as a sacrificing mother</w:t>
      </w:r>
      <w:sdt>
        <w:sdtPr>
          <w:rPr>
            <w:rFonts w:ascii="Goudy Old Style" w:hAnsi="Goudy Old Style"/>
            <w:sz w:val="24"/>
            <w:szCs w:val="24"/>
          </w:rPr>
          <w:id w:val="173773326"/>
          <w:citation/>
        </w:sdtPr>
        <w:sdtContent>
          <w:r w:rsidR="00000AF4" w:rsidRPr="00E24479">
            <w:rPr>
              <w:rFonts w:ascii="Goudy Old Style" w:hAnsi="Goudy Old Style"/>
              <w:sz w:val="24"/>
              <w:szCs w:val="24"/>
            </w:rPr>
            <w:fldChar w:fldCharType="begin"/>
          </w:r>
          <w:r w:rsidR="00000AF4" w:rsidRPr="00E24479">
            <w:rPr>
              <w:rFonts w:ascii="Goudy Old Style" w:hAnsi="Goudy Old Style"/>
              <w:sz w:val="24"/>
              <w:szCs w:val="24"/>
            </w:rPr>
            <w:instrText xml:space="preserve">CITATION Der19 \p 304 \l 2057 </w:instrText>
          </w:r>
          <w:r w:rsidR="00000AF4" w:rsidRPr="00E24479">
            <w:rPr>
              <w:rFonts w:ascii="Goudy Old Style" w:hAnsi="Goudy Old Style"/>
              <w:sz w:val="24"/>
              <w:szCs w:val="24"/>
            </w:rPr>
            <w:fldChar w:fldCharType="separate"/>
          </w:r>
          <w:r w:rsidR="00000AF4" w:rsidRPr="00E24479">
            <w:rPr>
              <w:rFonts w:ascii="Goudy Old Style" w:hAnsi="Goudy Old Style"/>
              <w:noProof/>
              <w:sz w:val="24"/>
              <w:szCs w:val="24"/>
            </w:rPr>
            <w:t xml:space="preserve"> (Derks and Heessels, 2011, p. 304)</w:t>
          </w:r>
          <w:r w:rsidR="00000AF4" w:rsidRPr="00E24479">
            <w:rPr>
              <w:rFonts w:ascii="Goudy Old Style" w:hAnsi="Goudy Old Style"/>
              <w:sz w:val="24"/>
              <w:szCs w:val="24"/>
            </w:rPr>
            <w:fldChar w:fldCharType="end"/>
          </w:r>
        </w:sdtContent>
      </w:sdt>
      <w:r w:rsidR="009F62C2" w:rsidRPr="00E24479">
        <w:rPr>
          <w:rFonts w:ascii="Goudy Old Style" w:hAnsi="Goudy Old Style"/>
          <w:sz w:val="24"/>
          <w:szCs w:val="24"/>
        </w:rPr>
        <w:t xml:space="preserve">. </w:t>
      </w:r>
      <w:r w:rsidR="00DB6192" w:rsidRPr="00E24479">
        <w:rPr>
          <w:rFonts w:ascii="Goudy Old Style" w:hAnsi="Goudy Old Style"/>
          <w:sz w:val="24"/>
          <w:szCs w:val="24"/>
        </w:rPr>
        <w:t xml:space="preserve">Conversely, </w:t>
      </w:r>
      <w:r w:rsidR="007B3F1D" w:rsidRPr="00E24479">
        <w:rPr>
          <w:rFonts w:ascii="Goudy Old Style" w:hAnsi="Goudy Old Style"/>
          <w:sz w:val="24"/>
          <w:szCs w:val="24"/>
        </w:rPr>
        <w:t>Stevens (1973) introduced the term marianismo to describe</w:t>
      </w:r>
      <w:r w:rsidR="0046002E" w:rsidRPr="00E24479">
        <w:rPr>
          <w:rFonts w:ascii="Goudy Old Style" w:hAnsi="Goudy Old Style"/>
          <w:sz w:val="24"/>
          <w:szCs w:val="24"/>
        </w:rPr>
        <w:t xml:space="preserve"> women’s ‘feminine spiritual superiority’</w:t>
      </w:r>
      <w:r w:rsidR="00170591" w:rsidRPr="00E24479">
        <w:rPr>
          <w:rFonts w:ascii="Goudy Old Style" w:hAnsi="Goudy Old Style"/>
          <w:sz w:val="24"/>
          <w:szCs w:val="24"/>
        </w:rPr>
        <w:t>,</w:t>
      </w:r>
      <w:r w:rsidR="001549AD" w:rsidRPr="00E24479">
        <w:rPr>
          <w:rFonts w:ascii="Goudy Old Style" w:hAnsi="Goudy Old Style"/>
          <w:sz w:val="24"/>
          <w:szCs w:val="24"/>
        </w:rPr>
        <w:t xml:space="preserve"> as semi-divine beings</w:t>
      </w:r>
      <w:sdt>
        <w:sdtPr>
          <w:rPr>
            <w:rFonts w:ascii="Goudy Old Style" w:hAnsi="Goudy Old Style"/>
            <w:sz w:val="24"/>
            <w:szCs w:val="24"/>
          </w:rPr>
          <w:id w:val="-1512838954"/>
          <w:citation/>
        </w:sdtPr>
        <w:sdtContent>
          <w:r w:rsidR="00863489" w:rsidRPr="00E24479">
            <w:rPr>
              <w:rFonts w:ascii="Goudy Old Style" w:hAnsi="Goudy Old Style"/>
              <w:sz w:val="24"/>
              <w:szCs w:val="24"/>
            </w:rPr>
            <w:fldChar w:fldCharType="begin"/>
          </w:r>
          <w:r w:rsidR="00863489" w:rsidRPr="00E24479">
            <w:rPr>
              <w:rFonts w:ascii="Goudy Old Style" w:hAnsi="Goudy Old Style"/>
              <w:sz w:val="24"/>
              <w:szCs w:val="24"/>
            </w:rPr>
            <w:instrText xml:space="preserve">CITATION Ste73 \p 91 \l 2057 </w:instrText>
          </w:r>
          <w:r w:rsidR="00863489" w:rsidRPr="00E24479">
            <w:rPr>
              <w:rFonts w:ascii="Goudy Old Style" w:hAnsi="Goudy Old Style"/>
              <w:sz w:val="24"/>
              <w:szCs w:val="24"/>
            </w:rPr>
            <w:fldChar w:fldCharType="separate"/>
          </w:r>
          <w:r w:rsidR="00863489" w:rsidRPr="00E24479">
            <w:rPr>
              <w:rFonts w:ascii="Goudy Old Style" w:hAnsi="Goudy Old Style"/>
              <w:noProof/>
              <w:sz w:val="24"/>
              <w:szCs w:val="24"/>
            </w:rPr>
            <w:t xml:space="preserve"> (Stevens, 1973, p. 91)</w:t>
          </w:r>
          <w:r w:rsidR="00863489" w:rsidRPr="00E24479">
            <w:rPr>
              <w:rFonts w:ascii="Goudy Old Style" w:hAnsi="Goudy Old Style"/>
              <w:sz w:val="24"/>
              <w:szCs w:val="24"/>
            </w:rPr>
            <w:fldChar w:fldCharType="end"/>
          </w:r>
        </w:sdtContent>
      </w:sdt>
      <w:r w:rsidR="00C13609" w:rsidRPr="00E24479">
        <w:rPr>
          <w:rFonts w:ascii="Goudy Old Style" w:hAnsi="Goudy Old Style"/>
          <w:sz w:val="24"/>
          <w:szCs w:val="24"/>
        </w:rPr>
        <w:t xml:space="preserve">. </w:t>
      </w:r>
      <w:r w:rsidR="00DB6192" w:rsidRPr="00E24479">
        <w:rPr>
          <w:rFonts w:ascii="Goudy Old Style" w:hAnsi="Goudy Old Style"/>
          <w:sz w:val="24"/>
          <w:szCs w:val="24"/>
        </w:rPr>
        <w:t xml:space="preserve">For this reason, the </w:t>
      </w:r>
      <w:r w:rsidR="00544BA2" w:rsidRPr="00E24479">
        <w:rPr>
          <w:rFonts w:ascii="Goudy Old Style" w:hAnsi="Goudy Old Style"/>
          <w:sz w:val="24"/>
          <w:szCs w:val="24"/>
        </w:rPr>
        <w:t>Virgin Mary i</w:t>
      </w:r>
      <w:r w:rsidR="00F81A01" w:rsidRPr="00E24479">
        <w:rPr>
          <w:rFonts w:ascii="Goudy Old Style" w:hAnsi="Goudy Old Style"/>
          <w:sz w:val="24"/>
          <w:szCs w:val="24"/>
        </w:rPr>
        <w:t>s an important figure of worship for Bolivian women because</w:t>
      </w:r>
      <w:r w:rsidR="00475AF8" w:rsidRPr="00E24479">
        <w:rPr>
          <w:rFonts w:ascii="Goudy Old Style" w:hAnsi="Goudy Old Style"/>
          <w:sz w:val="24"/>
          <w:szCs w:val="24"/>
        </w:rPr>
        <w:t xml:space="preserve"> of her association with Pachamama</w:t>
      </w:r>
      <w:r w:rsidR="005F5D1D" w:rsidRPr="00E24479">
        <w:rPr>
          <w:rFonts w:ascii="Goudy Old Style" w:hAnsi="Goudy Old Style"/>
          <w:sz w:val="24"/>
          <w:szCs w:val="24"/>
        </w:rPr>
        <w:t>, referred to as Mother</w:t>
      </w:r>
      <w:r w:rsidR="00CB794E" w:rsidRPr="00E24479">
        <w:rPr>
          <w:rFonts w:ascii="Goudy Old Style" w:hAnsi="Goudy Old Style"/>
          <w:sz w:val="24"/>
          <w:szCs w:val="24"/>
        </w:rPr>
        <w:t xml:space="preserve"> Earth</w:t>
      </w:r>
      <w:sdt>
        <w:sdtPr>
          <w:rPr>
            <w:rFonts w:ascii="Goudy Old Style" w:hAnsi="Goudy Old Style"/>
            <w:sz w:val="24"/>
            <w:szCs w:val="24"/>
          </w:rPr>
          <w:id w:val="503089543"/>
          <w:citation/>
        </w:sdtPr>
        <w:sdtContent>
          <w:r w:rsidR="005F5D1D" w:rsidRPr="00E24479">
            <w:rPr>
              <w:rFonts w:ascii="Goudy Old Style" w:hAnsi="Goudy Old Style"/>
              <w:sz w:val="24"/>
              <w:szCs w:val="24"/>
            </w:rPr>
            <w:fldChar w:fldCharType="begin"/>
          </w:r>
          <w:r w:rsidR="005F5D1D" w:rsidRPr="00E24479">
            <w:rPr>
              <w:rFonts w:ascii="Goudy Old Style" w:hAnsi="Goudy Old Style"/>
              <w:sz w:val="24"/>
              <w:szCs w:val="24"/>
            </w:rPr>
            <w:instrText xml:space="preserve">CITATION Der19 \p 304 \l 2057 </w:instrText>
          </w:r>
          <w:r w:rsidR="005F5D1D" w:rsidRPr="00E24479">
            <w:rPr>
              <w:rFonts w:ascii="Goudy Old Style" w:hAnsi="Goudy Old Style"/>
              <w:sz w:val="24"/>
              <w:szCs w:val="24"/>
            </w:rPr>
            <w:fldChar w:fldCharType="separate"/>
          </w:r>
          <w:r w:rsidR="005F5D1D" w:rsidRPr="00E24479">
            <w:rPr>
              <w:rFonts w:ascii="Goudy Old Style" w:hAnsi="Goudy Old Style"/>
              <w:noProof/>
              <w:sz w:val="24"/>
              <w:szCs w:val="24"/>
            </w:rPr>
            <w:t xml:space="preserve"> (Derks and Heessels, 2011, p. 304)</w:t>
          </w:r>
          <w:r w:rsidR="005F5D1D" w:rsidRPr="00E24479">
            <w:rPr>
              <w:rFonts w:ascii="Goudy Old Style" w:hAnsi="Goudy Old Style"/>
              <w:sz w:val="24"/>
              <w:szCs w:val="24"/>
            </w:rPr>
            <w:fldChar w:fldCharType="end"/>
          </w:r>
        </w:sdtContent>
      </w:sdt>
      <w:r w:rsidR="00C87459" w:rsidRPr="00E24479">
        <w:rPr>
          <w:rFonts w:ascii="Goudy Old Style" w:hAnsi="Goudy Old Style"/>
          <w:sz w:val="24"/>
          <w:szCs w:val="24"/>
        </w:rPr>
        <w:t xml:space="preserve"> </w:t>
      </w:r>
      <w:r w:rsidR="00CB794E" w:rsidRPr="00E24479">
        <w:rPr>
          <w:rFonts w:ascii="Goudy Old Style" w:hAnsi="Goudy Old Style"/>
          <w:sz w:val="24"/>
          <w:szCs w:val="24"/>
        </w:rPr>
        <w:t xml:space="preserve">and </w:t>
      </w:r>
      <w:r w:rsidR="0031078C" w:rsidRPr="00E24479">
        <w:rPr>
          <w:rFonts w:ascii="Goudy Old Style" w:hAnsi="Goudy Old Style"/>
          <w:sz w:val="24"/>
          <w:szCs w:val="24"/>
        </w:rPr>
        <w:t xml:space="preserve">her ability </w:t>
      </w:r>
      <w:r w:rsidR="00C87459" w:rsidRPr="00E24479">
        <w:rPr>
          <w:rFonts w:ascii="Goudy Old Style" w:hAnsi="Goudy Old Style"/>
          <w:sz w:val="24"/>
          <w:szCs w:val="24"/>
        </w:rPr>
        <w:t>to ‘stand in the divine presence’ and ‘intercede with God</w:t>
      </w:r>
      <w:r w:rsidR="008D5022" w:rsidRPr="00E24479">
        <w:rPr>
          <w:rFonts w:ascii="Goudy Old Style" w:hAnsi="Goudy Old Style"/>
          <w:sz w:val="24"/>
          <w:szCs w:val="24"/>
        </w:rPr>
        <w:t xml:space="preserve"> on their behalf’</w:t>
      </w:r>
      <w:sdt>
        <w:sdtPr>
          <w:rPr>
            <w:rFonts w:ascii="Goudy Old Style" w:hAnsi="Goudy Old Style"/>
            <w:sz w:val="24"/>
            <w:szCs w:val="24"/>
          </w:rPr>
          <w:id w:val="-657927641"/>
          <w:citation/>
        </w:sdtPr>
        <w:sdtContent>
          <w:r w:rsidR="008D5022" w:rsidRPr="00E24479">
            <w:rPr>
              <w:rFonts w:ascii="Goudy Old Style" w:hAnsi="Goudy Old Style"/>
              <w:sz w:val="24"/>
              <w:szCs w:val="24"/>
            </w:rPr>
            <w:fldChar w:fldCharType="begin"/>
          </w:r>
          <w:r w:rsidR="008D5022" w:rsidRPr="00E24479">
            <w:rPr>
              <w:rFonts w:ascii="Goudy Old Style" w:hAnsi="Goudy Old Style"/>
              <w:sz w:val="24"/>
              <w:szCs w:val="24"/>
            </w:rPr>
            <w:instrText xml:space="preserve">CITATION Car89 \p 80 \l 2057 </w:instrText>
          </w:r>
          <w:r w:rsidR="008D5022" w:rsidRPr="00E24479">
            <w:rPr>
              <w:rFonts w:ascii="Goudy Old Style" w:hAnsi="Goudy Old Style"/>
              <w:sz w:val="24"/>
              <w:szCs w:val="24"/>
            </w:rPr>
            <w:fldChar w:fldCharType="separate"/>
          </w:r>
          <w:r w:rsidR="008D5022" w:rsidRPr="00E24479">
            <w:rPr>
              <w:rFonts w:ascii="Goudy Old Style" w:hAnsi="Goudy Old Style"/>
              <w:noProof/>
              <w:sz w:val="24"/>
              <w:szCs w:val="24"/>
            </w:rPr>
            <w:t xml:space="preserve"> (Matter, 1989, p. 80)</w:t>
          </w:r>
          <w:r w:rsidR="008D5022" w:rsidRPr="00E24479">
            <w:rPr>
              <w:rFonts w:ascii="Goudy Old Style" w:hAnsi="Goudy Old Style"/>
              <w:sz w:val="24"/>
              <w:szCs w:val="24"/>
            </w:rPr>
            <w:fldChar w:fldCharType="end"/>
          </w:r>
        </w:sdtContent>
      </w:sdt>
      <w:r w:rsidR="008D5022" w:rsidRPr="00E24479">
        <w:rPr>
          <w:rFonts w:ascii="Goudy Old Style" w:hAnsi="Goudy Old Style"/>
          <w:sz w:val="24"/>
          <w:szCs w:val="24"/>
        </w:rPr>
        <w:t>.</w:t>
      </w:r>
    </w:p>
    <w:p w14:paraId="3A1FB57A" w14:textId="3F47DB43" w:rsidR="00962600" w:rsidRPr="00E24479" w:rsidRDefault="00B071BE" w:rsidP="00962600">
      <w:pPr>
        <w:spacing w:line="360" w:lineRule="auto"/>
        <w:jc w:val="both"/>
        <w:rPr>
          <w:rFonts w:ascii="Goudy Old Style" w:hAnsi="Goudy Old Style"/>
          <w:sz w:val="24"/>
          <w:szCs w:val="24"/>
        </w:rPr>
      </w:pPr>
      <w:r w:rsidRPr="00E24479">
        <w:rPr>
          <w:rFonts w:ascii="Goudy Old Style" w:hAnsi="Goudy Old Style"/>
          <w:sz w:val="24"/>
          <w:szCs w:val="24"/>
        </w:rPr>
        <w:t xml:space="preserve">In Quillacollo, it is socially recognised that women </w:t>
      </w:r>
      <w:r w:rsidR="00682007" w:rsidRPr="00E24479">
        <w:rPr>
          <w:rFonts w:ascii="Goudy Old Style" w:hAnsi="Goudy Old Style"/>
          <w:sz w:val="24"/>
          <w:szCs w:val="24"/>
        </w:rPr>
        <w:t>use the notion of marriage to</w:t>
      </w:r>
      <w:r w:rsidRPr="00E24479">
        <w:rPr>
          <w:rFonts w:ascii="Goudy Old Style" w:hAnsi="Goudy Old Style"/>
          <w:sz w:val="24"/>
          <w:szCs w:val="24"/>
        </w:rPr>
        <w:t xml:space="preserve"> </w:t>
      </w:r>
      <w:r w:rsidR="00007AA9" w:rsidRPr="00E24479">
        <w:rPr>
          <w:rFonts w:ascii="Goudy Old Style" w:hAnsi="Goudy Old Style"/>
          <w:sz w:val="24"/>
          <w:szCs w:val="24"/>
        </w:rPr>
        <w:t>protect the</w:t>
      </w:r>
      <w:r w:rsidR="00682007" w:rsidRPr="00E24479">
        <w:rPr>
          <w:rFonts w:ascii="Goudy Old Style" w:hAnsi="Goudy Old Style"/>
          <w:sz w:val="24"/>
          <w:szCs w:val="24"/>
        </w:rPr>
        <w:t xml:space="preserve"> </w:t>
      </w:r>
      <w:r w:rsidR="00007AA9" w:rsidRPr="00E24479">
        <w:rPr>
          <w:rFonts w:ascii="Goudy Old Style" w:hAnsi="Goudy Old Style"/>
          <w:sz w:val="24"/>
          <w:szCs w:val="24"/>
        </w:rPr>
        <w:t>status of the family</w:t>
      </w:r>
      <w:sdt>
        <w:sdtPr>
          <w:rPr>
            <w:rFonts w:ascii="Goudy Old Style" w:hAnsi="Goudy Old Style"/>
            <w:sz w:val="24"/>
            <w:szCs w:val="24"/>
          </w:rPr>
          <w:id w:val="521369733"/>
          <w:citation/>
        </w:sdtPr>
        <w:sdtContent>
          <w:r w:rsidR="00007AA9" w:rsidRPr="00E24479">
            <w:rPr>
              <w:rFonts w:ascii="Goudy Old Style" w:hAnsi="Goudy Old Style"/>
              <w:sz w:val="24"/>
              <w:szCs w:val="24"/>
            </w:rPr>
            <w:fldChar w:fldCharType="begin"/>
          </w:r>
          <w:r w:rsidR="00007AA9" w:rsidRPr="00E24479">
            <w:rPr>
              <w:rFonts w:ascii="Goudy Old Style" w:hAnsi="Goudy Old Style"/>
              <w:sz w:val="24"/>
              <w:szCs w:val="24"/>
            </w:rPr>
            <w:instrText xml:space="preserve">CITATION Der19 \p 308 \l 2057 </w:instrText>
          </w:r>
          <w:r w:rsidR="00007AA9" w:rsidRPr="00E24479">
            <w:rPr>
              <w:rFonts w:ascii="Goudy Old Style" w:hAnsi="Goudy Old Style"/>
              <w:sz w:val="24"/>
              <w:szCs w:val="24"/>
            </w:rPr>
            <w:fldChar w:fldCharType="separate"/>
          </w:r>
          <w:r w:rsidR="00007AA9" w:rsidRPr="00E24479">
            <w:rPr>
              <w:rFonts w:ascii="Goudy Old Style" w:hAnsi="Goudy Old Style"/>
              <w:noProof/>
              <w:sz w:val="24"/>
              <w:szCs w:val="24"/>
            </w:rPr>
            <w:t xml:space="preserve"> (Derks and Heessels, 2011, p. 308)</w:t>
          </w:r>
          <w:r w:rsidR="00007AA9" w:rsidRPr="00E24479">
            <w:rPr>
              <w:rFonts w:ascii="Goudy Old Style" w:hAnsi="Goudy Old Style"/>
              <w:sz w:val="24"/>
              <w:szCs w:val="24"/>
            </w:rPr>
            <w:fldChar w:fldCharType="end"/>
          </w:r>
        </w:sdtContent>
      </w:sdt>
      <w:r w:rsidR="00007AA9" w:rsidRPr="00E24479">
        <w:rPr>
          <w:rFonts w:ascii="Goudy Old Style" w:hAnsi="Goudy Old Style"/>
          <w:sz w:val="24"/>
          <w:szCs w:val="24"/>
        </w:rPr>
        <w:t xml:space="preserve">. </w:t>
      </w:r>
      <w:r w:rsidR="00EC1597" w:rsidRPr="00E24479">
        <w:rPr>
          <w:rFonts w:ascii="Goudy Old Style" w:hAnsi="Goudy Old Style"/>
          <w:sz w:val="24"/>
          <w:szCs w:val="24"/>
        </w:rPr>
        <w:t xml:space="preserve">However, the repeated violence upon them caused </w:t>
      </w:r>
      <w:r w:rsidR="00825D3E" w:rsidRPr="00E24479">
        <w:rPr>
          <w:rFonts w:ascii="Goudy Old Style" w:hAnsi="Goudy Old Style"/>
          <w:sz w:val="24"/>
          <w:szCs w:val="24"/>
        </w:rPr>
        <w:t>intense anger (</w:t>
      </w:r>
      <w:r w:rsidR="009E2687" w:rsidRPr="00E24479">
        <w:rPr>
          <w:rFonts w:ascii="Goudy Old Style" w:hAnsi="Goudy Old Style"/>
          <w:sz w:val="24"/>
          <w:szCs w:val="24"/>
        </w:rPr>
        <w:t>Rabia</w:t>
      </w:r>
      <w:r w:rsidR="00825D3E" w:rsidRPr="00E24479">
        <w:rPr>
          <w:rFonts w:ascii="Goudy Old Style" w:hAnsi="Goudy Old Style"/>
          <w:sz w:val="24"/>
          <w:szCs w:val="24"/>
        </w:rPr>
        <w:t>) and resentment towards their husband</w:t>
      </w:r>
      <w:sdt>
        <w:sdtPr>
          <w:rPr>
            <w:rFonts w:ascii="Goudy Old Style" w:hAnsi="Goudy Old Style"/>
            <w:sz w:val="24"/>
            <w:szCs w:val="24"/>
          </w:rPr>
          <w:id w:val="1759942861"/>
          <w:citation/>
        </w:sdtPr>
        <w:sdtContent>
          <w:r w:rsidR="006D4FFF" w:rsidRPr="00E24479">
            <w:rPr>
              <w:rFonts w:ascii="Goudy Old Style" w:hAnsi="Goudy Old Style"/>
              <w:sz w:val="24"/>
              <w:szCs w:val="24"/>
            </w:rPr>
            <w:fldChar w:fldCharType="begin"/>
          </w:r>
          <w:r w:rsidR="006D4FFF" w:rsidRPr="00E24479">
            <w:rPr>
              <w:rFonts w:ascii="Goudy Old Style" w:hAnsi="Goudy Old Style"/>
              <w:sz w:val="24"/>
              <w:szCs w:val="24"/>
            </w:rPr>
            <w:instrText xml:space="preserve">CITATION Der19 \p 309 \l 2057 </w:instrText>
          </w:r>
          <w:r w:rsidR="006D4FFF" w:rsidRPr="00E24479">
            <w:rPr>
              <w:rFonts w:ascii="Goudy Old Style" w:hAnsi="Goudy Old Style"/>
              <w:sz w:val="24"/>
              <w:szCs w:val="24"/>
            </w:rPr>
            <w:fldChar w:fldCharType="separate"/>
          </w:r>
          <w:r w:rsidR="006D4FFF" w:rsidRPr="00E24479">
            <w:rPr>
              <w:rFonts w:ascii="Goudy Old Style" w:hAnsi="Goudy Old Style"/>
              <w:noProof/>
              <w:sz w:val="24"/>
              <w:szCs w:val="24"/>
            </w:rPr>
            <w:t xml:space="preserve"> (Derks and Heessels, 2011, p. 309)</w:t>
          </w:r>
          <w:r w:rsidR="006D4FFF" w:rsidRPr="00E24479">
            <w:rPr>
              <w:rFonts w:ascii="Goudy Old Style" w:hAnsi="Goudy Old Style"/>
              <w:sz w:val="24"/>
              <w:szCs w:val="24"/>
            </w:rPr>
            <w:fldChar w:fldCharType="end"/>
          </w:r>
        </w:sdtContent>
      </w:sdt>
      <w:r w:rsidR="00825D3E" w:rsidRPr="00E24479">
        <w:rPr>
          <w:rFonts w:ascii="Goudy Old Style" w:hAnsi="Goudy Old Style"/>
          <w:sz w:val="24"/>
          <w:szCs w:val="24"/>
        </w:rPr>
        <w:t xml:space="preserve">. </w:t>
      </w:r>
      <w:r w:rsidR="006D4FFF" w:rsidRPr="00E24479">
        <w:rPr>
          <w:rFonts w:ascii="Goudy Old Style" w:hAnsi="Goudy Old Style"/>
          <w:sz w:val="24"/>
          <w:szCs w:val="24"/>
        </w:rPr>
        <w:t xml:space="preserve">As a result, </w:t>
      </w:r>
      <w:r w:rsidR="007E6FBA" w:rsidRPr="00E24479">
        <w:rPr>
          <w:rFonts w:ascii="Goudy Old Style" w:hAnsi="Goudy Old Style"/>
          <w:sz w:val="24"/>
          <w:szCs w:val="24"/>
        </w:rPr>
        <w:t>women have turned to spirituality</w:t>
      </w:r>
      <w:r w:rsidR="003923D1" w:rsidRPr="00E24479">
        <w:rPr>
          <w:rFonts w:ascii="Goudy Old Style" w:hAnsi="Goudy Old Style"/>
          <w:sz w:val="24"/>
          <w:szCs w:val="24"/>
        </w:rPr>
        <w:t xml:space="preserve"> as a means of coping where they frequently visit a curandero</w:t>
      </w:r>
      <w:r w:rsidR="00DB3762" w:rsidRPr="00E24479">
        <w:rPr>
          <w:rFonts w:ascii="Goudy Old Style" w:hAnsi="Goudy Old Style"/>
          <w:sz w:val="24"/>
          <w:szCs w:val="24"/>
        </w:rPr>
        <w:t xml:space="preserve">, known as a native healer, </w:t>
      </w:r>
      <w:r w:rsidR="00033640" w:rsidRPr="00E24479">
        <w:rPr>
          <w:rFonts w:ascii="Goudy Old Style" w:hAnsi="Goudy Old Style"/>
          <w:sz w:val="24"/>
          <w:szCs w:val="24"/>
        </w:rPr>
        <w:t xml:space="preserve">to </w:t>
      </w:r>
      <w:r w:rsidR="003923D1" w:rsidRPr="00E24479">
        <w:rPr>
          <w:rFonts w:ascii="Goudy Old Style" w:hAnsi="Goudy Old Style"/>
          <w:sz w:val="24"/>
          <w:szCs w:val="24"/>
        </w:rPr>
        <w:t xml:space="preserve"> </w:t>
      </w:r>
      <w:r w:rsidR="00033640" w:rsidRPr="00E24479">
        <w:rPr>
          <w:rFonts w:ascii="Goudy Old Style" w:hAnsi="Goudy Old Style"/>
          <w:sz w:val="24"/>
          <w:szCs w:val="24"/>
        </w:rPr>
        <w:t xml:space="preserve">provide strategies to women in order to hold men morally responsible for their </w:t>
      </w:r>
      <w:r w:rsidR="005B00E7" w:rsidRPr="00E24479">
        <w:rPr>
          <w:rFonts w:ascii="Goudy Old Style" w:hAnsi="Goudy Old Style"/>
          <w:sz w:val="24"/>
          <w:szCs w:val="24"/>
        </w:rPr>
        <w:t xml:space="preserve">acts of </w:t>
      </w:r>
      <w:r w:rsidR="00033640" w:rsidRPr="00E24479">
        <w:rPr>
          <w:rFonts w:ascii="Goudy Old Style" w:hAnsi="Goudy Old Style"/>
          <w:sz w:val="24"/>
          <w:szCs w:val="24"/>
        </w:rPr>
        <w:t>violence</w:t>
      </w:r>
      <w:r w:rsidR="004B6383" w:rsidRPr="00E24479">
        <w:rPr>
          <w:rFonts w:ascii="Goudy Old Style" w:hAnsi="Goudy Old Style"/>
          <w:sz w:val="24"/>
          <w:szCs w:val="24"/>
        </w:rPr>
        <w:t xml:space="preserve">, through allowing their suffering to be </w:t>
      </w:r>
      <w:r w:rsidR="007216FF" w:rsidRPr="00E24479">
        <w:rPr>
          <w:rFonts w:ascii="Goudy Old Style" w:hAnsi="Goudy Old Style"/>
          <w:sz w:val="24"/>
          <w:szCs w:val="24"/>
        </w:rPr>
        <w:t>visible to others</w:t>
      </w:r>
      <w:r w:rsidR="004B6383" w:rsidRPr="00E24479">
        <w:rPr>
          <w:rFonts w:ascii="Goudy Old Style" w:hAnsi="Goudy Old Style"/>
          <w:sz w:val="24"/>
          <w:szCs w:val="24"/>
        </w:rPr>
        <w:t xml:space="preserve"> </w:t>
      </w:r>
      <w:sdt>
        <w:sdtPr>
          <w:rPr>
            <w:rFonts w:ascii="Goudy Old Style" w:hAnsi="Goudy Old Style"/>
            <w:sz w:val="24"/>
            <w:szCs w:val="24"/>
          </w:rPr>
          <w:id w:val="996533909"/>
          <w:citation/>
        </w:sdtPr>
        <w:sdtContent>
          <w:r w:rsidR="005B00E7" w:rsidRPr="00E24479">
            <w:rPr>
              <w:rFonts w:ascii="Goudy Old Style" w:hAnsi="Goudy Old Style"/>
              <w:sz w:val="24"/>
              <w:szCs w:val="24"/>
            </w:rPr>
            <w:fldChar w:fldCharType="begin"/>
          </w:r>
          <w:r w:rsidR="007216FF" w:rsidRPr="00E24479">
            <w:rPr>
              <w:rFonts w:ascii="Goudy Old Style" w:hAnsi="Goudy Old Style"/>
              <w:sz w:val="24"/>
              <w:szCs w:val="24"/>
            </w:rPr>
            <w:instrText xml:space="preserve">CITATION Der19 \p 309-310 \l 2057 </w:instrText>
          </w:r>
          <w:r w:rsidR="005B00E7" w:rsidRPr="00E24479">
            <w:rPr>
              <w:rFonts w:ascii="Goudy Old Style" w:hAnsi="Goudy Old Style"/>
              <w:sz w:val="24"/>
              <w:szCs w:val="24"/>
            </w:rPr>
            <w:fldChar w:fldCharType="separate"/>
          </w:r>
          <w:r w:rsidR="007216FF" w:rsidRPr="00E24479">
            <w:rPr>
              <w:rFonts w:ascii="Goudy Old Style" w:hAnsi="Goudy Old Style"/>
              <w:noProof/>
              <w:sz w:val="24"/>
              <w:szCs w:val="24"/>
            </w:rPr>
            <w:t>(Derks and Heessels, 2011, pp. 309-310)</w:t>
          </w:r>
          <w:r w:rsidR="005B00E7" w:rsidRPr="00E24479">
            <w:rPr>
              <w:rFonts w:ascii="Goudy Old Style" w:hAnsi="Goudy Old Style"/>
              <w:sz w:val="24"/>
              <w:szCs w:val="24"/>
            </w:rPr>
            <w:fldChar w:fldCharType="end"/>
          </w:r>
        </w:sdtContent>
      </w:sdt>
      <w:r w:rsidR="00033640" w:rsidRPr="00E24479">
        <w:rPr>
          <w:rFonts w:ascii="Goudy Old Style" w:hAnsi="Goudy Old Style"/>
          <w:sz w:val="24"/>
          <w:szCs w:val="24"/>
        </w:rPr>
        <w:t>.</w:t>
      </w:r>
      <w:r w:rsidR="007216FF" w:rsidRPr="00E24479">
        <w:rPr>
          <w:rFonts w:ascii="Goudy Old Style" w:hAnsi="Goudy Old Style"/>
          <w:sz w:val="24"/>
          <w:szCs w:val="24"/>
        </w:rPr>
        <w:t xml:space="preserve"> </w:t>
      </w:r>
      <w:r w:rsidR="00B526A3" w:rsidRPr="00E24479">
        <w:rPr>
          <w:rFonts w:ascii="Goudy Old Style" w:hAnsi="Goudy Old Style"/>
          <w:sz w:val="24"/>
          <w:szCs w:val="24"/>
        </w:rPr>
        <w:t>Another mystical source utilised to assemble their vengeance</w:t>
      </w:r>
      <w:r w:rsidR="00975AC8" w:rsidRPr="00E24479">
        <w:rPr>
          <w:rFonts w:ascii="Goudy Old Style" w:hAnsi="Goudy Old Style"/>
          <w:sz w:val="24"/>
          <w:szCs w:val="24"/>
        </w:rPr>
        <w:t xml:space="preserve"> and empower women</w:t>
      </w:r>
      <w:r w:rsidR="00B526A3" w:rsidRPr="00E24479">
        <w:rPr>
          <w:rFonts w:ascii="Goudy Old Style" w:hAnsi="Goudy Old Style"/>
          <w:sz w:val="24"/>
          <w:szCs w:val="24"/>
        </w:rPr>
        <w:t xml:space="preserve"> is the Virgin</w:t>
      </w:r>
      <w:r w:rsidR="00501FCE" w:rsidRPr="00E24479">
        <w:rPr>
          <w:rFonts w:ascii="Goudy Old Style" w:hAnsi="Goudy Old Style"/>
          <w:sz w:val="24"/>
          <w:szCs w:val="24"/>
        </w:rPr>
        <w:t xml:space="preserve"> Mary</w:t>
      </w:r>
      <w:r w:rsidR="00B526A3" w:rsidRPr="00E24479">
        <w:rPr>
          <w:rFonts w:ascii="Goudy Old Style" w:hAnsi="Goudy Old Style"/>
          <w:sz w:val="24"/>
          <w:szCs w:val="24"/>
        </w:rPr>
        <w:t xml:space="preserve"> of Urkupi</w:t>
      </w:r>
      <w:r w:rsidR="00501FCE" w:rsidRPr="00E24479">
        <w:rPr>
          <w:rFonts w:ascii="Goudy Old Style" w:hAnsi="Goudy Old Style"/>
          <w:sz w:val="24"/>
          <w:szCs w:val="24"/>
        </w:rPr>
        <w:t>ñ</w:t>
      </w:r>
      <w:r w:rsidR="00B526A3" w:rsidRPr="00E24479">
        <w:rPr>
          <w:rFonts w:ascii="Goudy Old Style" w:hAnsi="Goudy Old Style"/>
          <w:sz w:val="24"/>
          <w:szCs w:val="24"/>
        </w:rPr>
        <w:t>a</w:t>
      </w:r>
      <w:sdt>
        <w:sdtPr>
          <w:rPr>
            <w:rFonts w:ascii="Goudy Old Style" w:hAnsi="Goudy Old Style"/>
            <w:sz w:val="24"/>
            <w:szCs w:val="24"/>
          </w:rPr>
          <w:id w:val="859864149"/>
          <w:citation/>
        </w:sdtPr>
        <w:sdtContent>
          <w:r w:rsidR="00501FCE" w:rsidRPr="00E24479">
            <w:rPr>
              <w:rFonts w:ascii="Goudy Old Style" w:hAnsi="Goudy Old Style"/>
              <w:sz w:val="24"/>
              <w:szCs w:val="24"/>
            </w:rPr>
            <w:fldChar w:fldCharType="begin"/>
          </w:r>
          <w:r w:rsidR="00501FCE" w:rsidRPr="00E24479">
            <w:rPr>
              <w:rFonts w:ascii="Goudy Old Style" w:hAnsi="Goudy Old Style"/>
              <w:sz w:val="24"/>
              <w:szCs w:val="24"/>
            </w:rPr>
            <w:instrText xml:space="preserve">CITATION Der19 \p 311 \l 2057 </w:instrText>
          </w:r>
          <w:r w:rsidR="00501FCE" w:rsidRPr="00E24479">
            <w:rPr>
              <w:rFonts w:ascii="Goudy Old Style" w:hAnsi="Goudy Old Style"/>
              <w:sz w:val="24"/>
              <w:szCs w:val="24"/>
            </w:rPr>
            <w:fldChar w:fldCharType="separate"/>
          </w:r>
          <w:r w:rsidR="00501FCE" w:rsidRPr="00E24479">
            <w:rPr>
              <w:rFonts w:ascii="Goudy Old Style" w:hAnsi="Goudy Old Style"/>
              <w:noProof/>
              <w:sz w:val="24"/>
              <w:szCs w:val="24"/>
            </w:rPr>
            <w:t xml:space="preserve"> (Derks and Heessels, 2011, p. 311)</w:t>
          </w:r>
          <w:r w:rsidR="00501FCE" w:rsidRPr="00E24479">
            <w:rPr>
              <w:rFonts w:ascii="Goudy Old Style" w:hAnsi="Goudy Old Style"/>
              <w:sz w:val="24"/>
              <w:szCs w:val="24"/>
            </w:rPr>
            <w:fldChar w:fldCharType="end"/>
          </w:r>
        </w:sdtContent>
      </w:sdt>
      <w:r w:rsidR="00501FCE" w:rsidRPr="00E24479">
        <w:rPr>
          <w:rFonts w:ascii="Goudy Old Style" w:hAnsi="Goudy Old Style"/>
          <w:sz w:val="24"/>
          <w:szCs w:val="24"/>
        </w:rPr>
        <w:t xml:space="preserve">. </w:t>
      </w:r>
      <w:r w:rsidR="00975AC8" w:rsidRPr="00E24479">
        <w:rPr>
          <w:rFonts w:ascii="Goudy Old Style" w:hAnsi="Goudy Old Style"/>
          <w:sz w:val="24"/>
          <w:szCs w:val="24"/>
        </w:rPr>
        <w:t xml:space="preserve">The Virgin Mary or Urkupiña </w:t>
      </w:r>
      <w:r w:rsidR="00674E33" w:rsidRPr="00E24479">
        <w:rPr>
          <w:rFonts w:ascii="Goudy Old Style" w:hAnsi="Goudy Old Style"/>
          <w:sz w:val="24"/>
          <w:szCs w:val="24"/>
        </w:rPr>
        <w:t>presents a dual character likeness, where she can enforce both good and evil</w:t>
      </w:r>
      <w:r w:rsidR="003F7B4A" w:rsidRPr="00E24479">
        <w:rPr>
          <w:rFonts w:ascii="Goudy Old Style" w:hAnsi="Goudy Old Style"/>
          <w:sz w:val="24"/>
          <w:szCs w:val="24"/>
        </w:rPr>
        <w:t xml:space="preserve"> consequences</w:t>
      </w:r>
      <w:sdt>
        <w:sdtPr>
          <w:rPr>
            <w:rFonts w:ascii="Goudy Old Style" w:hAnsi="Goudy Old Style"/>
            <w:sz w:val="24"/>
            <w:szCs w:val="24"/>
          </w:rPr>
          <w:id w:val="-344335367"/>
          <w:citation/>
        </w:sdtPr>
        <w:sdtContent>
          <w:r w:rsidR="003F7B4A" w:rsidRPr="00E24479">
            <w:rPr>
              <w:rFonts w:ascii="Goudy Old Style" w:hAnsi="Goudy Old Style"/>
              <w:sz w:val="24"/>
              <w:szCs w:val="24"/>
            </w:rPr>
            <w:fldChar w:fldCharType="begin"/>
          </w:r>
          <w:r w:rsidR="003F7B4A" w:rsidRPr="00E24479">
            <w:rPr>
              <w:rFonts w:ascii="Goudy Old Style" w:hAnsi="Goudy Old Style"/>
              <w:sz w:val="24"/>
              <w:szCs w:val="24"/>
            </w:rPr>
            <w:instrText xml:space="preserve">CITATION Der19 \p 305 \l 2057 </w:instrText>
          </w:r>
          <w:r w:rsidR="003F7B4A" w:rsidRPr="00E24479">
            <w:rPr>
              <w:rFonts w:ascii="Goudy Old Style" w:hAnsi="Goudy Old Style"/>
              <w:sz w:val="24"/>
              <w:szCs w:val="24"/>
            </w:rPr>
            <w:fldChar w:fldCharType="separate"/>
          </w:r>
          <w:r w:rsidR="003F7B4A" w:rsidRPr="00E24479">
            <w:rPr>
              <w:rFonts w:ascii="Goudy Old Style" w:hAnsi="Goudy Old Style"/>
              <w:noProof/>
              <w:sz w:val="24"/>
              <w:szCs w:val="24"/>
            </w:rPr>
            <w:t xml:space="preserve"> (Derks and Heessels, 2011, p. 305)</w:t>
          </w:r>
          <w:r w:rsidR="003F7B4A" w:rsidRPr="00E24479">
            <w:rPr>
              <w:rFonts w:ascii="Goudy Old Style" w:hAnsi="Goudy Old Style"/>
              <w:sz w:val="24"/>
              <w:szCs w:val="24"/>
            </w:rPr>
            <w:fldChar w:fldCharType="end"/>
          </w:r>
        </w:sdtContent>
      </w:sdt>
      <w:r w:rsidR="002E5007" w:rsidRPr="00E24479">
        <w:rPr>
          <w:rFonts w:ascii="Goudy Old Style" w:hAnsi="Goudy Old Style"/>
          <w:sz w:val="24"/>
          <w:szCs w:val="24"/>
        </w:rPr>
        <w:t xml:space="preserve"> and maintains the ability to assess people’s life choices and determine, externally from God, if intervention is necessary</w:t>
      </w:r>
      <w:sdt>
        <w:sdtPr>
          <w:rPr>
            <w:rFonts w:ascii="Goudy Old Style" w:hAnsi="Goudy Old Style"/>
            <w:sz w:val="24"/>
            <w:szCs w:val="24"/>
          </w:rPr>
          <w:id w:val="-1148899322"/>
          <w:citation/>
        </w:sdtPr>
        <w:sdtContent>
          <w:r w:rsidR="002E5007" w:rsidRPr="00E24479">
            <w:rPr>
              <w:rFonts w:ascii="Goudy Old Style" w:hAnsi="Goudy Old Style"/>
              <w:sz w:val="24"/>
              <w:szCs w:val="24"/>
            </w:rPr>
            <w:fldChar w:fldCharType="begin"/>
          </w:r>
          <w:r w:rsidR="002E5007" w:rsidRPr="00E24479">
            <w:rPr>
              <w:rFonts w:ascii="Goudy Old Style" w:hAnsi="Goudy Old Style"/>
              <w:sz w:val="24"/>
              <w:szCs w:val="24"/>
            </w:rPr>
            <w:instrText xml:space="preserve">CITATION Der19 \p 311 \l 2057 </w:instrText>
          </w:r>
          <w:r w:rsidR="002E5007" w:rsidRPr="00E24479">
            <w:rPr>
              <w:rFonts w:ascii="Goudy Old Style" w:hAnsi="Goudy Old Style"/>
              <w:sz w:val="24"/>
              <w:szCs w:val="24"/>
            </w:rPr>
            <w:fldChar w:fldCharType="separate"/>
          </w:r>
          <w:r w:rsidR="002E5007" w:rsidRPr="00E24479">
            <w:rPr>
              <w:rFonts w:ascii="Goudy Old Style" w:hAnsi="Goudy Old Style"/>
              <w:noProof/>
              <w:sz w:val="24"/>
              <w:szCs w:val="24"/>
            </w:rPr>
            <w:t xml:space="preserve"> (Derks and Heessels, 2011, p. 311)</w:t>
          </w:r>
          <w:r w:rsidR="002E5007" w:rsidRPr="00E24479">
            <w:rPr>
              <w:rFonts w:ascii="Goudy Old Style" w:hAnsi="Goudy Old Style"/>
              <w:sz w:val="24"/>
              <w:szCs w:val="24"/>
            </w:rPr>
            <w:fldChar w:fldCharType="end"/>
          </w:r>
        </w:sdtContent>
      </w:sdt>
      <w:r w:rsidR="002E5007" w:rsidRPr="00E24479">
        <w:rPr>
          <w:rFonts w:ascii="Goudy Old Style" w:hAnsi="Goudy Old Style"/>
          <w:sz w:val="24"/>
          <w:szCs w:val="24"/>
        </w:rPr>
        <w:t xml:space="preserve">. </w:t>
      </w:r>
      <w:r w:rsidR="00840B97" w:rsidRPr="00E24479">
        <w:rPr>
          <w:rFonts w:ascii="Goudy Old Style" w:hAnsi="Goudy Old Style"/>
          <w:sz w:val="24"/>
          <w:szCs w:val="24"/>
        </w:rPr>
        <w:t>Accordingly, demonstrating her significance in</w:t>
      </w:r>
      <w:r w:rsidR="008463D7" w:rsidRPr="00E24479">
        <w:rPr>
          <w:rFonts w:ascii="Goudy Old Style" w:hAnsi="Goudy Old Style"/>
          <w:sz w:val="24"/>
          <w:szCs w:val="24"/>
        </w:rPr>
        <w:t xml:space="preserve"> being able to empower</w:t>
      </w:r>
      <w:r w:rsidR="00840B97" w:rsidRPr="00E24479">
        <w:rPr>
          <w:rFonts w:ascii="Goudy Old Style" w:hAnsi="Goudy Old Style"/>
          <w:sz w:val="24"/>
          <w:szCs w:val="24"/>
        </w:rPr>
        <w:t xml:space="preserve"> the lives of women, </w:t>
      </w:r>
      <w:r w:rsidR="008463D7" w:rsidRPr="00E24479">
        <w:rPr>
          <w:rFonts w:ascii="Goudy Old Style" w:hAnsi="Goudy Old Style"/>
          <w:sz w:val="24"/>
          <w:szCs w:val="24"/>
        </w:rPr>
        <w:t>highly observed</w:t>
      </w:r>
      <w:r w:rsidR="00840B97" w:rsidRPr="00E24479">
        <w:rPr>
          <w:rFonts w:ascii="Goudy Old Style" w:hAnsi="Goudy Old Style"/>
          <w:sz w:val="24"/>
          <w:szCs w:val="24"/>
        </w:rPr>
        <w:t xml:space="preserve"> as a wom</w:t>
      </w:r>
      <w:r w:rsidR="00A85579" w:rsidRPr="00E24479">
        <w:rPr>
          <w:rFonts w:ascii="Goudy Old Style" w:hAnsi="Goudy Old Style"/>
          <w:sz w:val="24"/>
          <w:szCs w:val="24"/>
        </w:rPr>
        <w:t>a</w:t>
      </w:r>
      <w:r w:rsidR="00840B97" w:rsidRPr="00E24479">
        <w:rPr>
          <w:rFonts w:ascii="Goudy Old Style" w:hAnsi="Goudy Old Style"/>
          <w:sz w:val="24"/>
          <w:szCs w:val="24"/>
        </w:rPr>
        <w:t xml:space="preserve">n of </w:t>
      </w:r>
      <w:r w:rsidR="00A85579" w:rsidRPr="00E24479">
        <w:rPr>
          <w:rFonts w:ascii="Goudy Old Style" w:hAnsi="Goudy Old Style"/>
          <w:sz w:val="24"/>
          <w:szCs w:val="24"/>
        </w:rPr>
        <w:t>‘flesh and blood’, a</w:t>
      </w:r>
      <w:r w:rsidR="00E6227B" w:rsidRPr="00E24479">
        <w:rPr>
          <w:rFonts w:ascii="Goudy Old Style" w:hAnsi="Goudy Old Style"/>
          <w:sz w:val="24"/>
          <w:szCs w:val="24"/>
        </w:rPr>
        <w:t>n</w:t>
      </w:r>
      <w:r w:rsidR="00A85579" w:rsidRPr="00E24479">
        <w:rPr>
          <w:rFonts w:ascii="Goudy Old Style" w:hAnsi="Goudy Old Style"/>
          <w:sz w:val="24"/>
          <w:szCs w:val="24"/>
        </w:rPr>
        <w:t xml:space="preserve"> </w:t>
      </w:r>
      <w:r w:rsidR="00E6227B" w:rsidRPr="00E24479">
        <w:rPr>
          <w:rFonts w:ascii="Goudy Old Style" w:hAnsi="Goudy Old Style"/>
          <w:sz w:val="24"/>
          <w:szCs w:val="24"/>
        </w:rPr>
        <w:t>influential</w:t>
      </w:r>
      <w:r w:rsidR="00A85579" w:rsidRPr="00E24479">
        <w:rPr>
          <w:rFonts w:ascii="Goudy Old Style" w:hAnsi="Goudy Old Style"/>
          <w:sz w:val="24"/>
          <w:szCs w:val="24"/>
        </w:rPr>
        <w:t xml:space="preserve"> and </w:t>
      </w:r>
      <w:r w:rsidR="00E6227B" w:rsidRPr="00E24479">
        <w:rPr>
          <w:rFonts w:ascii="Goudy Old Style" w:hAnsi="Goudy Old Style"/>
          <w:sz w:val="24"/>
          <w:szCs w:val="24"/>
        </w:rPr>
        <w:t>dictatorial</w:t>
      </w:r>
      <w:r w:rsidR="00A85579" w:rsidRPr="00E24479">
        <w:rPr>
          <w:rFonts w:ascii="Goudy Old Style" w:hAnsi="Goudy Old Style"/>
          <w:sz w:val="24"/>
          <w:szCs w:val="24"/>
        </w:rPr>
        <w:t xml:space="preserve"> figure</w:t>
      </w:r>
      <w:sdt>
        <w:sdtPr>
          <w:rPr>
            <w:rFonts w:ascii="Goudy Old Style" w:hAnsi="Goudy Old Style"/>
            <w:sz w:val="24"/>
            <w:szCs w:val="24"/>
          </w:rPr>
          <w:id w:val="1934778050"/>
          <w:citation/>
        </w:sdtPr>
        <w:sdtContent>
          <w:r w:rsidR="00E6227B" w:rsidRPr="00E24479">
            <w:rPr>
              <w:rFonts w:ascii="Goudy Old Style" w:hAnsi="Goudy Old Style"/>
              <w:sz w:val="24"/>
              <w:szCs w:val="24"/>
            </w:rPr>
            <w:fldChar w:fldCharType="begin"/>
          </w:r>
          <w:r w:rsidR="00E6227B" w:rsidRPr="00E24479">
            <w:rPr>
              <w:rFonts w:ascii="Goudy Old Style" w:hAnsi="Goudy Old Style"/>
              <w:sz w:val="24"/>
              <w:szCs w:val="24"/>
            </w:rPr>
            <w:instrText xml:space="preserve">CITATION Der19 \p 311 \l 2057 </w:instrText>
          </w:r>
          <w:r w:rsidR="00E6227B" w:rsidRPr="00E24479">
            <w:rPr>
              <w:rFonts w:ascii="Goudy Old Style" w:hAnsi="Goudy Old Style"/>
              <w:sz w:val="24"/>
              <w:szCs w:val="24"/>
            </w:rPr>
            <w:fldChar w:fldCharType="separate"/>
          </w:r>
          <w:r w:rsidR="00E6227B" w:rsidRPr="00E24479">
            <w:rPr>
              <w:rFonts w:ascii="Goudy Old Style" w:hAnsi="Goudy Old Style"/>
              <w:noProof/>
              <w:sz w:val="24"/>
              <w:szCs w:val="24"/>
            </w:rPr>
            <w:t xml:space="preserve"> (Derks and Heessels, 2011, p. 311)</w:t>
          </w:r>
          <w:r w:rsidR="00E6227B" w:rsidRPr="00E24479">
            <w:rPr>
              <w:rFonts w:ascii="Goudy Old Style" w:hAnsi="Goudy Old Style"/>
              <w:sz w:val="24"/>
              <w:szCs w:val="24"/>
            </w:rPr>
            <w:fldChar w:fldCharType="end"/>
          </w:r>
        </w:sdtContent>
      </w:sdt>
      <w:r w:rsidR="00A85579" w:rsidRPr="00E24479">
        <w:rPr>
          <w:rFonts w:ascii="Goudy Old Style" w:hAnsi="Goudy Old Style"/>
          <w:sz w:val="24"/>
          <w:szCs w:val="24"/>
        </w:rPr>
        <w:t xml:space="preserve"> that has ‘an infinite capacity for humility and sacrifice’</w:t>
      </w:r>
      <w:sdt>
        <w:sdtPr>
          <w:rPr>
            <w:rFonts w:ascii="Goudy Old Style" w:hAnsi="Goudy Old Style"/>
            <w:sz w:val="24"/>
            <w:szCs w:val="24"/>
          </w:rPr>
          <w:id w:val="-1669395248"/>
          <w:citation/>
        </w:sdtPr>
        <w:sdtContent>
          <w:r w:rsidR="00E6227B" w:rsidRPr="00E24479">
            <w:rPr>
              <w:rFonts w:ascii="Goudy Old Style" w:hAnsi="Goudy Old Style"/>
              <w:sz w:val="24"/>
              <w:szCs w:val="24"/>
            </w:rPr>
            <w:fldChar w:fldCharType="begin"/>
          </w:r>
          <w:r w:rsidR="00E6227B" w:rsidRPr="00E24479">
            <w:rPr>
              <w:rFonts w:ascii="Goudy Old Style" w:hAnsi="Goudy Old Style"/>
              <w:sz w:val="24"/>
              <w:szCs w:val="24"/>
            </w:rPr>
            <w:instrText xml:space="preserve">CITATION Ste73 \p 91 \l 2057 </w:instrText>
          </w:r>
          <w:r w:rsidR="00E6227B" w:rsidRPr="00E24479">
            <w:rPr>
              <w:rFonts w:ascii="Goudy Old Style" w:hAnsi="Goudy Old Style"/>
              <w:sz w:val="24"/>
              <w:szCs w:val="24"/>
            </w:rPr>
            <w:fldChar w:fldCharType="separate"/>
          </w:r>
          <w:r w:rsidR="00E6227B" w:rsidRPr="00E24479">
            <w:rPr>
              <w:rFonts w:ascii="Goudy Old Style" w:hAnsi="Goudy Old Style"/>
              <w:noProof/>
              <w:sz w:val="24"/>
              <w:szCs w:val="24"/>
            </w:rPr>
            <w:t xml:space="preserve"> (Stevens, 1973, p. 91)</w:t>
          </w:r>
          <w:r w:rsidR="00E6227B" w:rsidRPr="00E24479">
            <w:rPr>
              <w:rFonts w:ascii="Goudy Old Style" w:hAnsi="Goudy Old Style"/>
              <w:sz w:val="24"/>
              <w:szCs w:val="24"/>
            </w:rPr>
            <w:fldChar w:fldCharType="end"/>
          </w:r>
        </w:sdtContent>
      </w:sdt>
      <w:r w:rsidR="00A85579" w:rsidRPr="00E24479">
        <w:rPr>
          <w:rFonts w:ascii="Goudy Old Style" w:hAnsi="Goudy Old Style"/>
          <w:sz w:val="24"/>
          <w:szCs w:val="24"/>
        </w:rPr>
        <w:t xml:space="preserve"> . </w:t>
      </w:r>
    </w:p>
    <w:p w14:paraId="26156502" w14:textId="72DA5C56" w:rsidR="00AC65C3" w:rsidRDefault="00441F32" w:rsidP="00163AF0">
      <w:pPr>
        <w:spacing w:line="360" w:lineRule="auto"/>
        <w:jc w:val="both"/>
        <w:rPr>
          <w:rFonts w:ascii="Goudy Old Style" w:hAnsi="Goudy Old Style"/>
          <w:sz w:val="24"/>
          <w:szCs w:val="24"/>
        </w:rPr>
      </w:pPr>
      <w:r w:rsidRPr="00441F32">
        <w:rPr>
          <w:rFonts w:ascii="Goudy Old Style" w:hAnsi="Goudy Old Style"/>
          <w:sz w:val="24"/>
          <w:szCs w:val="24"/>
        </w:rPr>
        <w:t>In conclusion, un</w:t>
      </w:r>
      <w:r w:rsidR="00735348">
        <w:rPr>
          <w:rFonts w:ascii="Goudy Old Style" w:hAnsi="Goudy Old Style"/>
          <w:sz w:val="24"/>
          <w:szCs w:val="24"/>
        </w:rPr>
        <w:t>questionably</w:t>
      </w:r>
      <w:r w:rsidRPr="00441F32">
        <w:rPr>
          <w:rFonts w:ascii="Goudy Old Style" w:hAnsi="Goudy Old Style"/>
          <w:sz w:val="24"/>
          <w:szCs w:val="24"/>
        </w:rPr>
        <w:t xml:space="preserve">, there is no </w:t>
      </w:r>
      <w:r w:rsidR="00C01875">
        <w:rPr>
          <w:rFonts w:ascii="Goudy Old Style" w:hAnsi="Goudy Old Style"/>
          <w:sz w:val="24"/>
          <w:szCs w:val="24"/>
        </w:rPr>
        <w:t>quality</w:t>
      </w:r>
      <w:r w:rsidRPr="00441F32">
        <w:rPr>
          <w:rFonts w:ascii="Goudy Old Style" w:hAnsi="Goudy Old Style"/>
          <w:sz w:val="24"/>
          <w:szCs w:val="24"/>
        </w:rPr>
        <w:t xml:space="preserve"> of life more </w:t>
      </w:r>
      <w:r w:rsidR="00C01875" w:rsidRPr="00441F32">
        <w:rPr>
          <w:rFonts w:ascii="Goudy Old Style" w:hAnsi="Goudy Old Style"/>
          <w:sz w:val="24"/>
          <w:szCs w:val="24"/>
        </w:rPr>
        <w:t>valu</w:t>
      </w:r>
      <w:r w:rsidR="00581CFE">
        <w:rPr>
          <w:rFonts w:ascii="Goudy Old Style" w:hAnsi="Goudy Old Style"/>
          <w:sz w:val="24"/>
          <w:szCs w:val="24"/>
        </w:rPr>
        <w:t>able</w:t>
      </w:r>
      <w:r w:rsidRPr="00441F32">
        <w:rPr>
          <w:rFonts w:ascii="Goudy Old Style" w:hAnsi="Goudy Old Style"/>
          <w:sz w:val="24"/>
          <w:szCs w:val="24"/>
        </w:rPr>
        <w:t xml:space="preserve"> to a </w:t>
      </w:r>
      <w:r w:rsidR="00FA748B">
        <w:rPr>
          <w:rFonts w:ascii="Goudy Old Style" w:hAnsi="Goudy Old Style"/>
          <w:sz w:val="24"/>
          <w:szCs w:val="24"/>
        </w:rPr>
        <w:t>woman</w:t>
      </w:r>
      <w:r w:rsidRPr="00441F32">
        <w:rPr>
          <w:rFonts w:ascii="Goudy Old Style" w:hAnsi="Goudy Old Style"/>
          <w:sz w:val="24"/>
          <w:szCs w:val="24"/>
        </w:rPr>
        <w:t xml:space="preserve"> than </w:t>
      </w:r>
      <w:r w:rsidR="00FA748B">
        <w:rPr>
          <w:rFonts w:ascii="Goudy Old Style" w:hAnsi="Goudy Old Style"/>
          <w:sz w:val="24"/>
          <w:szCs w:val="24"/>
        </w:rPr>
        <w:t xml:space="preserve">to have </w:t>
      </w:r>
      <w:r w:rsidRPr="00441F32">
        <w:rPr>
          <w:rFonts w:ascii="Goudy Old Style" w:hAnsi="Goudy Old Style"/>
          <w:sz w:val="24"/>
          <w:szCs w:val="24"/>
        </w:rPr>
        <w:t xml:space="preserve">equal consideration of </w:t>
      </w:r>
      <w:r w:rsidR="00FA748B">
        <w:rPr>
          <w:rFonts w:ascii="Goudy Old Style" w:hAnsi="Goudy Old Style"/>
          <w:sz w:val="24"/>
          <w:szCs w:val="24"/>
        </w:rPr>
        <w:t xml:space="preserve">opportunities </w:t>
      </w:r>
      <w:r w:rsidR="00C01875">
        <w:rPr>
          <w:rFonts w:ascii="Goudy Old Style" w:hAnsi="Goudy Old Style"/>
          <w:sz w:val="24"/>
          <w:szCs w:val="24"/>
        </w:rPr>
        <w:t xml:space="preserve">and rights. </w:t>
      </w:r>
      <w:r w:rsidR="00900C9B" w:rsidRPr="00900C9B">
        <w:rPr>
          <w:rFonts w:ascii="Goudy Old Style" w:hAnsi="Goudy Old Style"/>
          <w:sz w:val="24"/>
          <w:szCs w:val="24"/>
        </w:rPr>
        <w:t>This essay has evaluated</w:t>
      </w:r>
      <w:r w:rsidR="00900C9B">
        <w:rPr>
          <w:rFonts w:ascii="Goudy Old Style" w:hAnsi="Goudy Old Style"/>
          <w:sz w:val="24"/>
          <w:szCs w:val="24"/>
        </w:rPr>
        <w:t xml:space="preserve"> the role of </w:t>
      </w:r>
      <w:r w:rsidR="00D00A38">
        <w:rPr>
          <w:rFonts w:ascii="Goudy Old Style" w:hAnsi="Goudy Old Style"/>
          <w:sz w:val="24"/>
          <w:szCs w:val="24"/>
        </w:rPr>
        <w:t xml:space="preserve">Mama Lola, </w:t>
      </w:r>
      <w:r w:rsidR="00C0338D">
        <w:rPr>
          <w:rFonts w:ascii="Goudy Old Style" w:hAnsi="Goudy Old Style"/>
          <w:sz w:val="24"/>
          <w:szCs w:val="24"/>
        </w:rPr>
        <w:t>a</w:t>
      </w:r>
      <w:r w:rsidR="00C0338D" w:rsidRPr="00E24479">
        <w:rPr>
          <w:rFonts w:ascii="Goudy Old Style" w:hAnsi="Goudy Old Style"/>
          <w:sz w:val="24"/>
          <w:szCs w:val="24"/>
        </w:rPr>
        <w:t xml:space="preserve"> Haitian-born Vodou </w:t>
      </w:r>
      <w:r w:rsidR="00C0338D">
        <w:rPr>
          <w:rFonts w:ascii="Goudy Old Style" w:hAnsi="Goudy Old Style"/>
          <w:sz w:val="24"/>
          <w:szCs w:val="24"/>
        </w:rPr>
        <w:t>priestess</w:t>
      </w:r>
      <w:r w:rsidR="00301091">
        <w:rPr>
          <w:rFonts w:ascii="Goudy Old Style" w:hAnsi="Goudy Old Style"/>
          <w:sz w:val="24"/>
          <w:szCs w:val="24"/>
        </w:rPr>
        <w:t>,</w:t>
      </w:r>
      <w:r w:rsidR="0014797E">
        <w:rPr>
          <w:rFonts w:ascii="Goudy Old Style" w:hAnsi="Goudy Old Style"/>
          <w:sz w:val="24"/>
          <w:szCs w:val="24"/>
        </w:rPr>
        <w:t xml:space="preserve"> as an influential female figure of empowerment, </w:t>
      </w:r>
      <w:r w:rsidR="00301091">
        <w:rPr>
          <w:rFonts w:ascii="Goudy Old Style" w:hAnsi="Goudy Old Style"/>
          <w:sz w:val="24"/>
          <w:szCs w:val="24"/>
        </w:rPr>
        <w:t xml:space="preserve">while  </w:t>
      </w:r>
      <w:r w:rsidR="0014797E" w:rsidRPr="00900C9B">
        <w:rPr>
          <w:rFonts w:ascii="Goudy Old Style" w:hAnsi="Goudy Old Style"/>
          <w:sz w:val="24"/>
          <w:szCs w:val="24"/>
        </w:rPr>
        <w:t>observing</w:t>
      </w:r>
      <w:r w:rsidR="00900C9B" w:rsidRPr="00900C9B">
        <w:rPr>
          <w:rFonts w:ascii="Goudy Old Style" w:hAnsi="Goudy Old Style"/>
          <w:sz w:val="24"/>
          <w:szCs w:val="24"/>
        </w:rPr>
        <w:t xml:space="preserve"> </w:t>
      </w:r>
      <w:r w:rsidR="0014797E">
        <w:rPr>
          <w:rFonts w:ascii="Goudy Old Style" w:hAnsi="Goudy Old Style"/>
          <w:sz w:val="24"/>
          <w:szCs w:val="24"/>
        </w:rPr>
        <w:t>anthropological</w:t>
      </w:r>
      <w:r w:rsidR="00900C9B" w:rsidRPr="00900C9B">
        <w:rPr>
          <w:rFonts w:ascii="Goudy Old Style" w:hAnsi="Goudy Old Style"/>
          <w:sz w:val="24"/>
          <w:szCs w:val="24"/>
        </w:rPr>
        <w:t xml:space="preserve"> criticisms exhibited by</w:t>
      </w:r>
      <w:r w:rsidR="0014797E">
        <w:rPr>
          <w:rFonts w:ascii="Goudy Old Style" w:hAnsi="Goudy Old Style"/>
          <w:sz w:val="24"/>
          <w:szCs w:val="24"/>
        </w:rPr>
        <w:t xml:space="preserve"> Ioan M. Lewis and Melville Herskovits.</w:t>
      </w:r>
      <w:r w:rsidR="00E543B6">
        <w:rPr>
          <w:rFonts w:ascii="Goudy Old Style" w:hAnsi="Goudy Old Style"/>
          <w:sz w:val="24"/>
          <w:szCs w:val="24"/>
        </w:rPr>
        <w:t xml:space="preserve"> </w:t>
      </w:r>
      <w:r w:rsidR="004C0701">
        <w:rPr>
          <w:rFonts w:ascii="Goudy Old Style" w:hAnsi="Goudy Old Style"/>
          <w:sz w:val="24"/>
          <w:szCs w:val="24"/>
        </w:rPr>
        <w:t xml:space="preserve">Prior to this </w:t>
      </w:r>
      <w:r w:rsidR="00422794">
        <w:rPr>
          <w:rFonts w:ascii="Goudy Old Style" w:hAnsi="Goudy Old Style"/>
          <w:sz w:val="24"/>
          <w:szCs w:val="24"/>
        </w:rPr>
        <w:t>study</w:t>
      </w:r>
      <w:r w:rsidR="004C0701">
        <w:rPr>
          <w:rFonts w:ascii="Goudy Old Style" w:hAnsi="Goudy Old Style"/>
          <w:sz w:val="24"/>
          <w:szCs w:val="24"/>
        </w:rPr>
        <w:t>, it was difficult to make predictions on whether the role of priestesses could empower women in the twenty-first century</w:t>
      </w:r>
      <w:r w:rsidR="00A0458C">
        <w:rPr>
          <w:rFonts w:ascii="Goudy Old Style" w:hAnsi="Goudy Old Style"/>
          <w:sz w:val="24"/>
          <w:szCs w:val="24"/>
        </w:rPr>
        <w:t>,</w:t>
      </w:r>
      <w:r w:rsidR="002A2EAA">
        <w:rPr>
          <w:rFonts w:ascii="Goudy Old Style" w:hAnsi="Goudy Old Style"/>
          <w:sz w:val="24"/>
          <w:szCs w:val="24"/>
        </w:rPr>
        <w:t xml:space="preserve"> primarily because</w:t>
      </w:r>
      <w:r w:rsidR="00112283">
        <w:rPr>
          <w:rFonts w:ascii="Goudy Old Style" w:hAnsi="Goudy Old Style"/>
          <w:sz w:val="24"/>
          <w:szCs w:val="24"/>
        </w:rPr>
        <w:t>,</w:t>
      </w:r>
      <w:r w:rsidR="00544B26">
        <w:rPr>
          <w:rFonts w:ascii="Goudy Old Style" w:hAnsi="Goudy Old Style"/>
          <w:sz w:val="24"/>
          <w:szCs w:val="24"/>
        </w:rPr>
        <w:t xml:space="preserve"> </w:t>
      </w:r>
      <w:r w:rsidR="002A2EAA">
        <w:rPr>
          <w:rFonts w:ascii="Goudy Old Style" w:hAnsi="Goudy Old Style"/>
          <w:sz w:val="24"/>
          <w:szCs w:val="24"/>
        </w:rPr>
        <w:t>h</w:t>
      </w:r>
      <w:r w:rsidR="002A2EAA" w:rsidRPr="00E24479">
        <w:rPr>
          <w:rFonts w:ascii="Goudy Old Style" w:hAnsi="Goudy Old Style"/>
          <w:sz w:val="24"/>
          <w:szCs w:val="24"/>
        </w:rPr>
        <w:t xml:space="preserve">istorical and ethnographical </w:t>
      </w:r>
      <w:r w:rsidR="002A2EAA">
        <w:rPr>
          <w:rFonts w:ascii="Goudy Old Style" w:hAnsi="Goudy Old Style"/>
          <w:sz w:val="24"/>
          <w:szCs w:val="24"/>
        </w:rPr>
        <w:t>studies</w:t>
      </w:r>
      <w:r w:rsidR="002A2EAA" w:rsidRPr="00E24479">
        <w:rPr>
          <w:rFonts w:ascii="Goudy Old Style" w:hAnsi="Goudy Old Style"/>
          <w:sz w:val="24"/>
          <w:szCs w:val="24"/>
        </w:rPr>
        <w:t xml:space="preserve"> of women and religion have</w:t>
      </w:r>
      <w:r w:rsidR="00544B26">
        <w:rPr>
          <w:rFonts w:ascii="Goudy Old Style" w:hAnsi="Goudy Old Style"/>
          <w:sz w:val="24"/>
          <w:szCs w:val="24"/>
        </w:rPr>
        <w:t xml:space="preserve"> </w:t>
      </w:r>
      <w:r w:rsidR="00544B26" w:rsidRPr="00E24479">
        <w:rPr>
          <w:rFonts w:ascii="Goudy Old Style" w:hAnsi="Goudy Old Style"/>
          <w:sz w:val="24"/>
          <w:szCs w:val="24"/>
        </w:rPr>
        <w:t>recorded</w:t>
      </w:r>
      <w:r w:rsidR="002A2EAA" w:rsidRPr="00E24479">
        <w:rPr>
          <w:rFonts w:ascii="Goudy Old Style" w:hAnsi="Goudy Old Style"/>
          <w:sz w:val="24"/>
          <w:szCs w:val="24"/>
        </w:rPr>
        <w:t xml:space="preserve"> patterns of women's </w:t>
      </w:r>
      <w:r w:rsidR="00544B26" w:rsidRPr="00E24479">
        <w:rPr>
          <w:rFonts w:ascii="Goudy Old Style" w:hAnsi="Goudy Old Style"/>
          <w:sz w:val="24"/>
          <w:szCs w:val="24"/>
        </w:rPr>
        <w:t>exclusion</w:t>
      </w:r>
      <w:r w:rsidR="002A2EAA" w:rsidRPr="00E24479">
        <w:rPr>
          <w:rFonts w:ascii="Goudy Old Style" w:hAnsi="Goudy Old Style"/>
          <w:sz w:val="24"/>
          <w:szCs w:val="24"/>
        </w:rPr>
        <w:t xml:space="preserve"> and </w:t>
      </w:r>
      <w:r w:rsidR="00544B26" w:rsidRPr="00E24479">
        <w:rPr>
          <w:rFonts w:ascii="Goudy Old Style" w:hAnsi="Goudy Old Style"/>
          <w:sz w:val="24"/>
          <w:szCs w:val="24"/>
        </w:rPr>
        <w:t>dismissal</w:t>
      </w:r>
      <w:r w:rsidR="002A2EAA" w:rsidRPr="00E24479">
        <w:rPr>
          <w:rFonts w:ascii="Goudy Old Style" w:hAnsi="Goudy Old Style"/>
          <w:sz w:val="24"/>
          <w:szCs w:val="24"/>
        </w:rPr>
        <w:t xml:space="preserve"> from positions of </w:t>
      </w:r>
      <w:r w:rsidR="00544B26" w:rsidRPr="00E24479">
        <w:rPr>
          <w:rFonts w:ascii="Goudy Old Style" w:hAnsi="Goudy Old Style"/>
          <w:sz w:val="24"/>
          <w:szCs w:val="24"/>
        </w:rPr>
        <w:t>significant</w:t>
      </w:r>
      <w:r w:rsidR="002A2EAA" w:rsidRPr="00E24479">
        <w:rPr>
          <w:rFonts w:ascii="Goudy Old Style" w:hAnsi="Goudy Old Style"/>
          <w:sz w:val="24"/>
          <w:szCs w:val="24"/>
        </w:rPr>
        <w:t xml:space="preserve"> religious leadership</w:t>
      </w:r>
      <w:r w:rsidR="00A0458C">
        <w:rPr>
          <w:rFonts w:ascii="Goudy Old Style" w:hAnsi="Goudy Old Style"/>
          <w:sz w:val="24"/>
          <w:szCs w:val="24"/>
        </w:rPr>
        <w:t xml:space="preserve">. Thus, </w:t>
      </w:r>
      <w:r w:rsidR="00E61856">
        <w:rPr>
          <w:rFonts w:ascii="Goudy Old Style" w:hAnsi="Goudy Old Style"/>
          <w:sz w:val="24"/>
          <w:szCs w:val="24"/>
        </w:rPr>
        <w:t>particularly</w:t>
      </w:r>
      <w:r w:rsidR="00A0458C">
        <w:rPr>
          <w:rFonts w:ascii="Goudy Old Style" w:hAnsi="Goudy Old Style"/>
          <w:sz w:val="24"/>
          <w:szCs w:val="24"/>
        </w:rPr>
        <w:t xml:space="preserve"> embodied</w:t>
      </w:r>
      <w:r w:rsidR="00E61856">
        <w:rPr>
          <w:rFonts w:ascii="Goudy Old Style" w:hAnsi="Goudy Old Style"/>
          <w:sz w:val="24"/>
          <w:szCs w:val="24"/>
        </w:rPr>
        <w:t xml:space="preserve"> in the Catholic Church where women are </w:t>
      </w:r>
      <w:r w:rsidR="001012E8">
        <w:rPr>
          <w:rFonts w:ascii="Goudy Old Style" w:hAnsi="Goudy Old Style"/>
          <w:sz w:val="24"/>
          <w:szCs w:val="24"/>
        </w:rPr>
        <w:t>refused ordainment</w:t>
      </w:r>
      <w:r w:rsidR="006E5676">
        <w:rPr>
          <w:rFonts w:ascii="Goudy Old Style" w:hAnsi="Goudy Old Style"/>
          <w:sz w:val="24"/>
          <w:szCs w:val="24"/>
        </w:rPr>
        <w:t xml:space="preserve"> because </w:t>
      </w:r>
      <w:r w:rsidR="00A455DB">
        <w:rPr>
          <w:rFonts w:ascii="Goudy Old Style" w:hAnsi="Goudy Old Style"/>
          <w:sz w:val="24"/>
          <w:szCs w:val="24"/>
        </w:rPr>
        <w:t>their purpose is to exist as</w:t>
      </w:r>
      <w:r w:rsidR="006E5676">
        <w:rPr>
          <w:rFonts w:ascii="Goudy Old Style" w:hAnsi="Goudy Old Style"/>
          <w:sz w:val="24"/>
          <w:szCs w:val="24"/>
        </w:rPr>
        <w:t xml:space="preserve"> passive nurturing </w:t>
      </w:r>
      <w:r w:rsidR="00A455DB">
        <w:rPr>
          <w:rFonts w:ascii="Goudy Old Style" w:hAnsi="Goudy Old Style"/>
          <w:sz w:val="24"/>
          <w:szCs w:val="24"/>
        </w:rPr>
        <w:t xml:space="preserve">beings. </w:t>
      </w:r>
      <w:r w:rsidR="00510D0A">
        <w:rPr>
          <w:rFonts w:ascii="Goudy Old Style" w:hAnsi="Goudy Old Style"/>
          <w:sz w:val="24"/>
          <w:szCs w:val="24"/>
        </w:rPr>
        <w:t>Although Lewis and Herskovits present arguments</w:t>
      </w:r>
      <w:r w:rsidR="00510D0A" w:rsidRPr="00510D0A">
        <w:rPr>
          <w:rFonts w:ascii="Goudy Old Style" w:hAnsi="Goudy Old Style"/>
          <w:sz w:val="24"/>
          <w:szCs w:val="24"/>
        </w:rPr>
        <w:t xml:space="preserve"> </w:t>
      </w:r>
      <w:r w:rsidR="00510D0A" w:rsidRPr="00E24479">
        <w:rPr>
          <w:rFonts w:ascii="Goudy Old Style" w:hAnsi="Goudy Old Style"/>
          <w:sz w:val="24"/>
          <w:szCs w:val="24"/>
        </w:rPr>
        <w:t>diminish</w:t>
      </w:r>
      <w:r w:rsidR="00510D0A">
        <w:rPr>
          <w:rFonts w:ascii="Goudy Old Style" w:hAnsi="Goudy Old Style"/>
          <w:sz w:val="24"/>
          <w:szCs w:val="24"/>
        </w:rPr>
        <w:t>ing</w:t>
      </w:r>
      <w:r w:rsidR="00510D0A" w:rsidRPr="00E24479">
        <w:rPr>
          <w:rFonts w:ascii="Goudy Old Style" w:hAnsi="Goudy Old Style"/>
          <w:sz w:val="24"/>
          <w:szCs w:val="24"/>
        </w:rPr>
        <w:t xml:space="preserve"> women’s </w:t>
      </w:r>
      <w:r w:rsidR="0099212B">
        <w:rPr>
          <w:rFonts w:ascii="Goudy Old Style" w:hAnsi="Goudy Old Style"/>
          <w:sz w:val="24"/>
          <w:szCs w:val="24"/>
        </w:rPr>
        <w:t>significance</w:t>
      </w:r>
      <w:r w:rsidR="00510D0A" w:rsidRPr="00E24479">
        <w:rPr>
          <w:rFonts w:ascii="Goudy Old Style" w:hAnsi="Goudy Old Style"/>
          <w:sz w:val="24"/>
          <w:szCs w:val="24"/>
        </w:rPr>
        <w:t xml:space="preserve"> in possession-trance religions and as figures of empowerment</w:t>
      </w:r>
      <w:r w:rsidR="00510D0A">
        <w:rPr>
          <w:rFonts w:ascii="Goudy Old Style" w:hAnsi="Goudy Old Style"/>
          <w:sz w:val="24"/>
          <w:szCs w:val="24"/>
        </w:rPr>
        <w:t>, their findings of women</w:t>
      </w:r>
      <w:r w:rsidR="004B62D7">
        <w:rPr>
          <w:rFonts w:ascii="Goudy Old Style" w:hAnsi="Goudy Old Style"/>
          <w:sz w:val="24"/>
          <w:szCs w:val="24"/>
        </w:rPr>
        <w:t xml:space="preserve"> </w:t>
      </w:r>
      <w:r w:rsidR="007D3FC3" w:rsidRPr="00E24479">
        <w:rPr>
          <w:rFonts w:ascii="Goudy Old Style" w:hAnsi="Goudy Old Style"/>
          <w:sz w:val="24"/>
          <w:szCs w:val="24"/>
        </w:rPr>
        <w:t>have neglected t</w:t>
      </w:r>
      <w:r w:rsidR="007D3FC3">
        <w:rPr>
          <w:rFonts w:ascii="Goudy Old Style" w:hAnsi="Goudy Old Style"/>
          <w:sz w:val="24"/>
          <w:szCs w:val="24"/>
        </w:rPr>
        <w:t>he</w:t>
      </w:r>
      <w:r w:rsidR="007D3FC3" w:rsidRPr="00E24479">
        <w:rPr>
          <w:rFonts w:ascii="Goudy Old Style" w:hAnsi="Goudy Old Style"/>
          <w:sz w:val="24"/>
          <w:szCs w:val="24"/>
        </w:rPr>
        <w:t xml:space="preserve"> understand</w:t>
      </w:r>
      <w:r w:rsidR="007D3FC3">
        <w:rPr>
          <w:rFonts w:ascii="Goudy Old Style" w:hAnsi="Goudy Old Style"/>
          <w:sz w:val="24"/>
          <w:szCs w:val="24"/>
        </w:rPr>
        <w:t xml:space="preserve">ing that socially and politically societies </w:t>
      </w:r>
      <w:r w:rsidR="0080754D">
        <w:rPr>
          <w:rFonts w:ascii="Goudy Old Style" w:hAnsi="Goudy Old Style"/>
          <w:sz w:val="24"/>
          <w:szCs w:val="24"/>
        </w:rPr>
        <w:t xml:space="preserve">and gender roles </w:t>
      </w:r>
      <w:r w:rsidR="00AC65C3">
        <w:rPr>
          <w:rFonts w:ascii="Goudy Old Style" w:hAnsi="Goudy Old Style"/>
          <w:sz w:val="24"/>
          <w:szCs w:val="24"/>
        </w:rPr>
        <w:t xml:space="preserve">have </w:t>
      </w:r>
      <w:r w:rsidR="007D3FC3">
        <w:rPr>
          <w:rFonts w:ascii="Goudy Old Style" w:hAnsi="Goudy Old Style"/>
          <w:sz w:val="24"/>
          <w:szCs w:val="24"/>
        </w:rPr>
        <w:t>evolve</w:t>
      </w:r>
      <w:r w:rsidR="00AC65C3">
        <w:rPr>
          <w:rFonts w:ascii="Goudy Old Style" w:hAnsi="Goudy Old Style"/>
          <w:sz w:val="24"/>
          <w:szCs w:val="24"/>
        </w:rPr>
        <w:t>d</w:t>
      </w:r>
      <w:r w:rsidR="0080754D">
        <w:rPr>
          <w:rFonts w:ascii="Goudy Old Style" w:hAnsi="Goudy Old Style"/>
          <w:sz w:val="24"/>
          <w:szCs w:val="24"/>
        </w:rPr>
        <w:t xml:space="preserve"> in the twenty-first century</w:t>
      </w:r>
      <w:r w:rsidR="007D3FC3">
        <w:rPr>
          <w:rFonts w:ascii="Goudy Old Style" w:hAnsi="Goudy Old Style"/>
          <w:sz w:val="24"/>
          <w:szCs w:val="24"/>
        </w:rPr>
        <w:t xml:space="preserve">, consequently </w:t>
      </w:r>
      <w:r w:rsidR="00AC65C3">
        <w:rPr>
          <w:rFonts w:ascii="Goudy Old Style" w:hAnsi="Goudy Old Style"/>
          <w:sz w:val="24"/>
          <w:szCs w:val="24"/>
        </w:rPr>
        <w:t>making the</w:t>
      </w:r>
      <w:r w:rsidR="0080754D">
        <w:rPr>
          <w:rFonts w:ascii="Goudy Old Style" w:hAnsi="Goudy Old Style"/>
          <w:sz w:val="24"/>
          <w:szCs w:val="24"/>
        </w:rPr>
        <w:t>ir theories</w:t>
      </w:r>
      <w:r w:rsidR="00AC65C3">
        <w:rPr>
          <w:rFonts w:ascii="Goudy Old Style" w:hAnsi="Goudy Old Style"/>
          <w:sz w:val="24"/>
          <w:szCs w:val="24"/>
        </w:rPr>
        <w:t xml:space="preserve"> insufficient and </w:t>
      </w:r>
      <w:r w:rsidR="0080754D">
        <w:rPr>
          <w:rFonts w:ascii="Goudy Old Style" w:hAnsi="Goudy Old Style"/>
          <w:sz w:val="24"/>
          <w:szCs w:val="24"/>
        </w:rPr>
        <w:t>susceptible</w:t>
      </w:r>
      <w:r w:rsidR="00AC65C3">
        <w:rPr>
          <w:rFonts w:ascii="Goudy Old Style" w:hAnsi="Goudy Old Style"/>
          <w:sz w:val="24"/>
          <w:szCs w:val="24"/>
        </w:rPr>
        <w:t xml:space="preserve"> to criticism.</w:t>
      </w:r>
    </w:p>
    <w:p w14:paraId="6CCC3887" w14:textId="0B7C8F5E" w:rsidR="00A8473E" w:rsidRPr="00A8473E" w:rsidRDefault="00AC65C3" w:rsidP="00A8473E">
      <w:pPr>
        <w:spacing w:line="360" w:lineRule="auto"/>
        <w:jc w:val="both"/>
        <w:rPr>
          <w:rFonts w:ascii="Goudy Old Style" w:hAnsi="Goudy Old Style"/>
          <w:sz w:val="24"/>
          <w:szCs w:val="24"/>
        </w:rPr>
      </w:pPr>
      <w:r>
        <w:rPr>
          <w:rFonts w:ascii="Goudy Old Style" w:hAnsi="Goudy Old Style"/>
          <w:sz w:val="24"/>
          <w:szCs w:val="24"/>
        </w:rPr>
        <w:t>Nevertheless</w:t>
      </w:r>
      <w:r w:rsidR="0044773D">
        <w:rPr>
          <w:rFonts w:ascii="Goudy Old Style" w:hAnsi="Goudy Old Style"/>
          <w:sz w:val="24"/>
          <w:szCs w:val="24"/>
        </w:rPr>
        <w:t xml:space="preserve">, </w:t>
      </w:r>
      <w:r w:rsidR="00ED73B2">
        <w:rPr>
          <w:rFonts w:ascii="Goudy Old Style" w:hAnsi="Goudy Old Style"/>
          <w:sz w:val="24"/>
          <w:szCs w:val="24"/>
        </w:rPr>
        <w:t xml:space="preserve">the </w:t>
      </w:r>
      <w:r w:rsidR="000709AC">
        <w:rPr>
          <w:rFonts w:ascii="Goudy Old Style" w:hAnsi="Goudy Old Style"/>
          <w:sz w:val="24"/>
          <w:szCs w:val="24"/>
        </w:rPr>
        <w:t>exploration</w:t>
      </w:r>
      <w:r w:rsidR="00ED73B2">
        <w:rPr>
          <w:rFonts w:ascii="Goudy Old Style" w:hAnsi="Goudy Old Style"/>
          <w:sz w:val="24"/>
          <w:szCs w:val="24"/>
        </w:rPr>
        <w:t xml:space="preserve"> of Mama Lola</w:t>
      </w:r>
      <w:r w:rsidR="0069654A">
        <w:rPr>
          <w:rFonts w:ascii="Goudy Old Style" w:hAnsi="Goudy Old Style"/>
          <w:sz w:val="24"/>
          <w:szCs w:val="24"/>
        </w:rPr>
        <w:t xml:space="preserve"> </w:t>
      </w:r>
      <w:r w:rsidR="00ED73B2">
        <w:rPr>
          <w:rFonts w:ascii="Goudy Old Style" w:hAnsi="Goudy Old Style"/>
          <w:sz w:val="24"/>
          <w:szCs w:val="24"/>
        </w:rPr>
        <w:t xml:space="preserve">has </w:t>
      </w:r>
      <w:r w:rsidR="00C573AE">
        <w:rPr>
          <w:rFonts w:ascii="Goudy Old Style" w:hAnsi="Goudy Old Style"/>
          <w:sz w:val="24"/>
          <w:szCs w:val="24"/>
        </w:rPr>
        <w:t>increased</w:t>
      </w:r>
      <w:r w:rsidR="0070082A">
        <w:rPr>
          <w:rFonts w:ascii="Goudy Old Style" w:hAnsi="Goudy Old Style"/>
          <w:sz w:val="24"/>
          <w:szCs w:val="24"/>
        </w:rPr>
        <w:t xml:space="preserve"> the</w:t>
      </w:r>
      <w:r w:rsidR="00ED73B2">
        <w:rPr>
          <w:rFonts w:ascii="Goudy Old Style" w:hAnsi="Goudy Old Style"/>
          <w:sz w:val="24"/>
          <w:szCs w:val="24"/>
        </w:rPr>
        <w:t xml:space="preserve"> knowledge</w:t>
      </w:r>
      <w:r w:rsidR="000709AC">
        <w:rPr>
          <w:rFonts w:ascii="Goudy Old Style" w:hAnsi="Goudy Old Style"/>
          <w:sz w:val="24"/>
          <w:szCs w:val="24"/>
        </w:rPr>
        <w:t xml:space="preserve"> </w:t>
      </w:r>
      <w:r w:rsidR="00C573AE">
        <w:rPr>
          <w:rFonts w:ascii="Goudy Old Style" w:hAnsi="Goudy Old Style"/>
          <w:sz w:val="24"/>
          <w:szCs w:val="24"/>
        </w:rPr>
        <w:t xml:space="preserve">and </w:t>
      </w:r>
      <w:r w:rsidR="000709AC">
        <w:rPr>
          <w:rFonts w:ascii="Goudy Old Style" w:hAnsi="Goudy Old Style"/>
          <w:sz w:val="24"/>
          <w:szCs w:val="24"/>
        </w:rPr>
        <w:t>understanding</w:t>
      </w:r>
      <w:r w:rsidR="00C573AE">
        <w:rPr>
          <w:rFonts w:ascii="Goudy Old Style" w:hAnsi="Goudy Old Style"/>
          <w:sz w:val="24"/>
          <w:szCs w:val="24"/>
        </w:rPr>
        <w:t xml:space="preserve"> </w:t>
      </w:r>
      <w:r w:rsidR="001B6107">
        <w:rPr>
          <w:rFonts w:ascii="Goudy Old Style" w:hAnsi="Goudy Old Style"/>
          <w:sz w:val="24"/>
          <w:szCs w:val="24"/>
        </w:rPr>
        <w:t>of</w:t>
      </w:r>
      <w:r w:rsidR="000709AC">
        <w:rPr>
          <w:rFonts w:ascii="Goudy Old Style" w:hAnsi="Goudy Old Style"/>
          <w:sz w:val="24"/>
          <w:szCs w:val="24"/>
        </w:rPr>
        <w:t xml:space="preserve"> </w:t>
      </w:r>
      <w:r w:rsidR="00163AF0">
        <w:rPr>
          <w:rFonts w:ascii="Goudy Old Style" w:hAnsi="Goudy Old Style"/>
          <w:sz w:val="24"/>
          <w:szCs w:val="24"/>
        </w:rPr>
        <w:t>her</w:t>
      </w:r>
      <w:r w:rsidR="000709AC">
        <w:rPr>
          <w:rFonts w:ascii="Goudy Old Style" w:hAnsi="Goudy Old Style"/>
          <w:sz w:val="24"/>
          <w:szCs w:val="24"/>
        </w:rPr>
        <w:t xml:space="preserve"> role </w:t>
      </w:r>
      <w:r w:rsidR="00163AF0">
        <w:rPr>
          <w:rFonts w:ascii="Goudy Old Style" w:hAnsi="Goudy Old Style"/>
          <w:sz w:val="24"/>
          <w:szCs w:val="24"/>
        </w:rPr>
        <w:t xml:space="preserve">as </w:t>
      </w:r>
      <w:r w:rsidR="00871076">
        <w:rPr>
          <w:rFonts w:ascii="Goudy Old Style" w:hAnsi="Goudy Old Style"/>
          <w:sz w:val="24"/>
          <w:szCs w:val="24"/>
        </w:rPr>
        <w:t>a priestess</w:t>
      </w:r>
      <w:r w:rsidR="00163AF0">
        <w:rPr>
          <w:rFonts w:ascii="Goudy Old Style" w:hAnsi="Goudy Old Style"/>
          <w:sz w:val="24"/>
          <w:szCs w:val="24"/>
        </w:rPr>
        <w:t xml:space="preserve"> and</w:t>
      </w:r>
      <w:r w:rsidR="001A3521">
        <w:rPr>
          <w:rFonts w:ascii="Goudy Old Style" w:hAnsi="Goudy Old Style"/>
          <w:sz w:val="24"/>
          <w:szCs w:val="24"/>
        </w:rPr>
        <w:t xml:space="preserve"> as</w:t>
      </w:r>
      <w:r w:rsidR="002320D0">
        <w:rPr>
          <w:rFonts w:ascii="Goudy Old Style" w:hAnsi="Goudy Old Style"/>
          <w:sz w:val="24"/>
          <w:szCs w:val="24"/>
        </w:rPr>
        <w:t xml:space="preserve"> </w:t>
      </w:r>
      <w:r w:rsidR="00871076">
        <w:rPr>
          <w:rFonts w:ascii="Goudy Old Style" w:hAnsi="Goudy Old Style"/>
          <w:sz w:val="24"/>
          <w:szCs w:val="24"/>
        </w:rPr>
        <w:t>an</w:t>
      </w:r>
      <w:r w:rsidR="003B353B">
        <w:rPr>
          <w:rFonts w:ascii="Goudy Old Style" w:hAnsi="Goudy Old Style"/>
          <w:sz w:val="24"/>
          <w:szCs w:val="24"/>
        </w:rPr>
        <w:t xml:space="preserve"> influential and</w:t>
      </w:r>
      <w:r w:rsidR="00871076">
        <w:rPr>
          <w:rFonts w:ascii="Goudy Old Style" w:hAnsi="Goudy Old Style"/>
          <w:sz w:val="24"/>
          <w:szCs w:val="24"/>
        </w:rPr>
        <w:t xml:space="preserve"> </w:t>
      </w:r>
      <w:r w:rsidR="00681B64">
        <w:rPr>
          <w:rFonts w:ascii="Goudy Old Style" w:hAnsi="Goudy Old Style"/>
          <w:sz w:val="24"/>
          <w:szCs w:val="24"/>
        </w:rPr>
        <w:t>empowering female figure</w:t>
      </w:r>
      <w:r w:rsidR="003B353B">
        <w:rPr>
          <w:rFonts w:ascii="Goudy Old Style" w:hAnsi="Goudy Old Style"/>
          <w:sz w:val="24"/>
          <w:szCs w:val="24"/>
        </w:rPr>
        <w:t xml:space="preserve"> in Haitian Vodou</w:t>
      </w:r>
      <w:r w:rsidR="006B659F">
        <w:rPr>
          <w:rFonts w:ascii="Goudy Old Style" w:hAnsi="Goudy Old Style"/>
          <w:sz w:val="24"/>
          <w:szCs w:val="24"/>
        </w:rPr>
        <w:t>.</w:t>
      </w:r>
      <w:r w:rsidR="00ED73B2">
        <w:rPr>
          <w:rFonts w:ascii="Goudy Old Style" w:hAnsi="Goudy Old Style"/>
          <w:sz w:val="24"/>
          <w:szCs w:val="24"/>
        </w:rPr>
        <w:t xml:space="preserve"> </w:t>
      </w:r>
      <w:r w:rsidR="00163AF0" w:rsidRPr="00E24479">
        <w:rPr>
          <w:rFonts w:ascii="Goudy Old Style" w:hAnsi="Goudy Old Style"/>
          <w:sz w:val="24"/>
          <w:szCs w:val="24"/>
        </w:rPr>
        <w:t xml:space="preserve">Mama Lola’s </w:t>
      </w:r>
      <w:r w:rsidR="00163AF0">
        <w:rPr>
          <w:rFonts w:ascii="Goudy Old Style" w:hAnsi="Goudy Old Style"/>
          <w:sz w:val="24"/>
          <w:szCs w:val="24"/>
        </w:rPr>
        <w:t>capacity to</w:t>
      </w:r>
      <w:r w:rsidR="00163AF0" w:rsidRPr="00E24479">
        <w:rPr>
          <w:rFonts w:ascii="Goudy Old Style" w:hAnsi="Goudy Old Style"/>
          <w:sz w:val="24"/>
          <w:szCs w:val="24"/>
        </w:rPr>
        <w:t xml:space="preserve"> </w:t>
      </w:r>
      <w:r w:rsidR="001A3521">
        <w:rPr>
          <w:rFonts w:ascii="Goudy Old Style" w:hAnsi="Goudy Old Style"/>
          <w:sz w:val="24"/>
          <w:szCs w:val="24"/>
        </w:rPr>
        <w:t>observe</w:t>
      </w:r>
      <w:r w:rsidR="00163AF0">
        <w:rPr>
          <w:rFonts w:ascii="Goudy Old Style" w:hAnsi="Goudy Old Style"/>
          <w:sz w:val="24"/>
          <w:szCs w:val="24"/>
        </w:rPr>
        <w:t xml:space="preserve"> and govern</w:t>
      </w:r>
      <w:r w:rsidR="00163AF0" w:rsidRPr="00E24479">
        <w:rPr>
          <w:rFonts w:ascii="Goudy Old Style" w:hAnsi="Goudy Old Style"/>
          <w:sz w:val="24"/>
          <w:szCs w:val="24"/>
        </w:rPr>
        <w:t xml:space="preserve"> everyday </w:t>
      </w:r>
      <w:r w:rsidR="00163AF0">
        <w:rPr>
          <w:rFonts w:ascii="Goudy Old Style" w:hAnsi="Goudy Old Style"/>
          <w:sz w:val="24"/>
          <w:szCs w:val="24"/>
        </w:rPr>
        <w:t>issues</w:t>
      </w:r>
      <w:r w:rsidR="00163AF0" w:rsidRPr="00E24479">
        <w:rPr>
          <w:rFonts w:ascii="Goudy Old Style" w:hAnsi="Goudy Old Style"/>
          <w:sz w:val="24"/>
          <w:szCs w:val="24"/>
        </w:rPr>
        <w:t xml:space="preserve"> that </w:t>
      </w:r>
      <w:r w:rsidR="00163AF0">
        <w:rPr>
          <w:rFonts w:ascii="Goudy Old Style" w:hAnsi="Goudy Old Style"/>
          <w:sz w:val="24"/>
          <w:szCs w:val="24"/>
        </w:rPr>
        <w:t xml:space="preserve">impact </w:t>
      </w:r>
      <w:r w:rsidR="001A3521">
        <w:rPr>
          <w:rFonts w:ascii="Goudy Old Style" w:hAnsi="Goudy Old Style"/>
          <w:sz w:val="24"/>
          <w:szCs w:val="24"/>
        </w:rPr>
        <w:t>women’s</w:t>
      </w:r>
      <w:r w:rsidR="00163AF0" w:rsidRPr="00E24479">
        <w:rPr>
          <w:rFonts w:ascii="Goudy Old Style" w:hAnsi="Goudy Old Style"/>
          <w:sz w:val="24"/>
          <w:szCs w:val="24"/>
        </w:rPr>
        <w:t xml:space="preserve"> lives</w:t>
      </w:r>
      <w:r w:rsidR="00163AF0">
        <w:rPr>
          <w:rFonts w:ascii="Goudy Old Style" w:hAnsi="Goudy Old Style"/>
          <w:sz w:val="24"/>
          <w:szCs w:val="24"/>
        </w:rPr>
        <w:t xml:space="preserve"> eternally, from their</w:t>
      </w:r>
      <w:r w:rsidR="00163AF0" w:rsidRPr="00E24479">
        <w:rPr>
          <w:rFonts w:ascii="Goudy Old Style" w:hAnsi="Goudy Old Style"/>
          <w:sz w:val="24"/>
          <w:szCs w:val="24"/>
        </w:rPr>
        <w:t xml:space="preserve"> health problems</w:t>
      </w:r>
      <w:r w:rsidR="00163AF0">
        <w:rPr>
          <w:rFonts w:ascii="Goudy Old Style" w:hAnsi="Goudy Old Style"/>
          <w:sz w:val="24"/>
          <w:szCs w:val="24"/>
        </w:rPr>
        <w:t xml:space="preserve"> to </w:t>
      </w:r>
      <w:r w:rsidR="00163AF0" w:rsidRPr="00E24479">
        <w:rPr>
          <w:rFonts w:ascii="Goudy Old Style" w:hAnsi="Goudy Old Style"/>
          <w:sz w:val="24"/>
          <w:szCs w:val="24"/>
        </w:rPr>
        <w:t>family difficulties</w:t>
      </w:r>
      <w:r w:rsidR="00163AF0">
        <w:rPr>
          <w:rFonts w:ascii="Goudy Old Style" w:hAnsi="Goudy Old Style"/>
          <w:sz w:val="24"/>
          <w:szCs w:val="24"/>
        </w:rPr>
        <w:t>, highlights her intimate relationship and relatable connection to women in the twenty-first century.</w:t>
      </w:r>
      <w:r w:rsidR="00B75769">
        <w:rPr>
          <w:rFonts w:ascii="Goudy Old Style" w:hAnsi="Goudy Old Style"/>
          <w:sz w:val="24"/>
          <w:szCs w:val="24"/>
        </w:rPr>
        <w:t xml:space="preserve"> </w:t>
      </w:r>
      <w:r w:rsidR="00845197">
        <w:rPr>
          <w:rFonts w:ascii="Goudy Old Style" w:hAnsi="Goudy Old Style"/>
          <w:sz w:val="24"/>
          <w:szCs w:val="24"/>
        </w:rPr>
        <w:t xml:space="preserve">Equally, </w:t>
      </w:r>
      <w:r w:rsidR="001921FE">
        <w:rPr>
          <w:rFonts w:ascii="Goudy Old Style" w:hAnsi="Goudy Old Style"/>
          <w:sz w:val="24"/>
          <w:szCs w:val="24"/>
        </w:rPr>
        <w:t xml:space="preserve">the representation </w:t>
      </w:r>
      <w:r w:rsidR="0055463A">
        <w:rPr>
          <w:rFonts w:ascii="Goudy Old Style" w:hAnsi="Goudy Old Style"/>
          <w:sz w:val="24"/>
          <w:szCs w:val="24"/>
        </w:rPr>
        <w:t xml:space="preserve">of </w:t>
      </w:r>
      <w:r w:rsidR="001854F8">
        <w:rPr>
          <w:rFonts w:ascii="Goudy Old Style" w:hAnsi="Goudy Old Style"/>
          <w:sz w:val="24"/>
          <w:szCs w:val="24"/>
        </w:rPr>
        <w:t>the Virgin Mary of Urkupiña</w:t>
      </w:r>
      <w:r w:rsidR="0055463A">
        <w:rPr>
          <w:rFonts w:ascii="Goudy Old Style" w:hAnsi="Goudy Old Style"/>
          <w:sz w:val="24"/>
          <w:szCs w:val="24"/>
        </w:rPr>
        <w:t xml:space="preserve"> </w:t>
      </w:r>
      <w:r w:rsidR="001854F8">
        <w:rPr>
          <w:rFonts w:ascii="Goudy Old Style" w:hAnsi="Goudy Old Style"/>
          <w:sz w:val="24"/>
          <w:szCs w:val="24"/>
        </w:rPr>
        <w:t>as a powerful</w:t>
      </w:r>
      <w:r w:rsidR="001921FE">
        <w:rPr>
          <w:rFonts w:ascii="Goudy Old Style" w:hAnsi="Goudy Old Style"/>
          <w:sz w:val="24"/>
          <w:szCs w:val="24"/>
        </w:rPr>
        <w:t xml:space="preserve"> female figure</w:t>
      </w:r>
      <w:r w:rsidR="00EF5320">
        <w:rPr>
          <w:rFonts w:ascii="Goudy Old Style" w:hAnsi="Goudy Old Style"/>
          <w:sz w:val="24"/>
          <w:szCs w:val="24"/>
        </w:rPr>
        <w:t xml:space="preserve">, </w:t>
      </w:r>
      <w:r w:rsidR="0037550E">
        <w:rPr>
          <w:rFonts w:ascii="Goudy Old Style" w:hAnsi="Goudy Old Style"/>
          <w:sz w:val="24"/>
          <w:szCs w:val="24"/>
        </w:rPr>
        <w:t>capable of</w:t>
      </w:r>
      <w:r w:rsidR="0055463A">
        <w:rPr>
          <w:rFonts w:ascii="Goudy Old Style" w:hAnsi="Goudy Old Style"/>
          <w:sz w:val="24"/>
          <w:szCs w:val="24"/>
        </w:rPr>
        <w:t xml:space="preserve"> interchang</w:t>
      </w:r>
      <w:r w:rsidR="0037550E">
        <w:rPr>
          <w:rFonts w:ascii="Goudy Old Style" w:hAnsi="Goudy Old Style"/>
          <w:sz w:val="24"/>
          <w:szCs w:val="24"/>
        </w:rPr>
        <w:t>ing</w:t>
      </w:r>
      <w:r w:rsidR="0055463A">
        <w:rPr>
          <w:rFonts w:ascii="Goudy Old Style" w:hAnsi="Goudy Old Style"/>
          <w:sz w:val="24"/>
          <w:szCs w:val="24"/>
        </w:rPr>
        <w:t xml:space="preserve"> between</w:t>
      </w:r>
      <w:r w:rsidR="001854F8">
        <w:rPr>
          <w:rFonts w:ascii="Goudy Old Style" w:hAnsi="Goudy Old Style"/>
          <w:sz w:val="24"/>
          <w:szCs w:val="24"/>
        </w:rPr>
        <w:t xml:space="preserve"> </w:t>
      </w:r>
      <w:r w:rsidR="00D40D88">
        <w:rPr>
          <w:rFonts w:ascii="Goudy Old Style" w:hAnsi="Goudy Old Style"/>
          <w:sz w:val="24"/>
          <w:szCs w:val="24"/>
        </w:rPr>
        <w:t>i</w:t>
      </w:r>
      <w:r w:rsidR="0037550E">
        <w:rPr>
          <w:rFonts w:ascii="Goudy Old Style" w:hAnsi="Goudy Old Style"/>
          <w:sz w:val="24"/>
          <w:szCs w:val="24"/>
        </w:rPr>
        <w:t xml:space="preserve">nflicting </w:t>
      </w:r>
      <w:r w:rsidR="0055463A" w:rsidRPr="00E24479">
        <w:rPr>
          <w:rFonts w:ascii="Goudy Old Style" w:hAnsi="Goudy Old Style"/>
          <w:sz w:val="24"/>
          <w:szCs w:val="24"/>
        </w:rPr>
        <w:t xml:space="preserve">good </w:t>
      </w:r>
      <w:r w:rsidR="00D40D88">
        <w:rPr>
          <w:rFonts w:ascii="Goudy Old Style" w:hAnsi="Goudy Old Style"/>
          <w:sz w:val="24"/>
          <w:szCs w:val="24"/>
        </w:rPr>
        <w:t>or evil outcomes is comparable with Mama Lola’s ability to interchange between a</w:t>
      </w:r>
      <w:r w:rsidR="0029651F">
        <w:rPr>
          <w:rFonts w:ascii="Goudy Old Style" w:hAnsi="Goudy Old Style"/>
          <w:sz w:val="24"/>
          <w:szCs w:val="24"/>
        </w:rPr>
        <w:t xml:space="preserve"> caring and nurturing</w:t>
      </w:r>
      <w:r w:rsidR="00D40D88">
        <w:rPr>
          <w:rFonts w:ascii="Goudy Old Style" w:hAnsi="Goudy Old Style"/>
          <w:sz w:val="24"/>
          <w:szCs w:val="24"/>
        </w:rPr>
        <w:t xml:space="preserve"> mother </w:t>
      </w:r>
      <w:r w:rsidR="0029651F">
        <w:rPr>
          <w:rFonts w:ascii="Goudy Old Style" w:hAnsi="Goudy Old Style"/>
          <w:sz w:val="24"/>
          <w:szCs w:val="24"/>
        </w:rPr>
        <w:t xml:space="preserve">to </w:t>
      </w:r>
      <w:r w:rsidR="00657D74">
        <w:rPr>
          <w:rFonts w:ascii="Goudy Old Style" w:hAnsi="Goudy Old Style"/>
          <w:sz w:val="24"/>
          <w:szCs w:val="24"/>
        </w:rPr>
        <w:t>a</w:t>
      </w:r>
      <w:r w:rsidR="00D40D88">
        <w:rPr>
          <w:rFonts w:ascii="Goudy Old Style" w:hAnsi="Goudy Old Style"/>
          <w:sz w:val="24"/>
          <w:szCs w:val="24"/>
        </w:rPr>
        <w:t xml:space="preserve"> </w:t>
      </w:r>
      <w:r w:rsidR="00657D74">
        <w:rPr>
          <w:rFonts w:ascii="Goudy Old Style" w:hAnsi="Goudy Old Style"/>
          <w:sz w:val="24"/>
          <w:szCs w:val="24"/>
        </w:rPr>
        <w:t>dynamic</w:t>
      </w:r>
      <w:r w:rsidR="00762760">
        <w:rPr>
          <w:rFonts w:ascii="Goudy Old Style" w:hAnsi="Goudy Old Style"/>
          <w:sz w:val="24"/>
          <w:szCs w:val="24"/>
        </w:rPr>
        <w:t xml:space="preserve"> and </w:t>
      </w:r>
      <w:r w:rsidR="00D40D88">
        <w:rPr>
          <w:rFonts w:ascii="Goudy Old Style" w:hAnsi="Goudy Old Style"/>
          <w:sz w:val="24"/>
          <w:szCs w:val="24"/>
        </w:rPr>
        <w:t>authoritative figure</w:t>
      </w:r>
      <w:r w:rsidR="00657D74">
        <w:rPr>
          <w:rFonts w:ascii="Goudy Old Style" w:hAnsi="Goudy Old Style"/>
          <w:sz w:val="24"/>
          <w:szCs w:val="24"/>
        </w:rPr>
        <w:t xml:space="preserve"> of empowerment.</w:t>
      </w:r>
      <w:r w:rsidR="00A8473E">
        <w:rPr>
          <w:rFonts w:ascii="Goudy Old Style" w:hAnsi="Goudy Old Style"/>
          <w:sz w:val="24"/>
          <w:szCs w:val="24"/>
        </w:rPr>
        <w:t xml:space="preserve"> </w:t>
      </w:r>
      <w:r w:rsidR="00A8473E" w:rsidRPr="00A8473E">
        <w:rPr>
          <w:rFonts w:ascii="Goudy Old Style" w:hAnsi="Goudy Old Style"/>
          <w:sz w:val="24"/>
          <w:szCs w:val="24"/>
        </w:rPr>
        <w:t xml:space="preserve">There is </w:t>
      </w:r>
      <w:r w:rsidR="00A8473E">
        <w:rPr>
          <w:rFonts w:ascii="Goudy Old Style" w:hAnsi="Goudy Old Style"/>
          <w:sz w:val="24"/>
          <w:szCs w:val="24"/>
        </w:rPr>
        <w:t>strong</w:t>
      </w:r>
      <w:r w:rsidR="00A8473E" w:rsidRPr="00A8473E">
        <w:rPr>
          <w:rFonts w:ascii="Goudy Old Style" w:hAnsi="Goudy Old Style"/>
          <w:sz w:val="24"/>
          <w:szCs w:val="24"/>
        </w:rPr>
        <w:t>, overwhelming evidence to suggest</w:t>
      </w:r>
      <w:r w:rsidR="00A8473E" w:rsidRPr="00A8473E">
        <w:rPr>
          <w:rFonts w:ascii="Goudy Old Style" w:hAnsi="Goudy Old Style" w:cs="Arial"/>
          <w:color w:val="1D2125"/>
          <w:sz w:val="24"/>
          <w:szCs w:val="24"/>
          <w:shd w:val="clear" w:color="auto" w:fill="FFFFFF"/>
        </w:rPr>
        <w:t xml:space="preserve"> </w:t>
      </w:r>
      <w:r w:rsidR="00A8473E">
        <w:rPr>
          <w:rFonts w:ascii="Goudy Old Style" w:hAnsi="Goudy Old Style" w:cs="Arial"/>
          <w:color w:val="1D2125"/>
          <w:sz w:val="24"/>
          <w:szCs w:val="24"/>
          <w:shd w:val="clear" w:color="auto" w:fill="FFFFFF"/>
        </w:rPr>
        <w:t xml:space="preserve">that </w:t>
      </w:r>
      <w:r w:rsidR="00A8473E" w:rsidRPr="00A8473E">
        <w:rPr>
          <w:rFonts w:ascii="Goudy Old Style" w:hAnsi="Goudy Old Style"/>
          <w:sz w:val="24"/>
          <w:szCs w:val="24"/>
        </w:rPr>
        <w:t>the role of priestesses in African derived religions in America can empower women in the twenty-first century</w:t>
      </w:r>
      <w:r w:rsidR="00A8473E">
        <w:rPr>
          <w:rFonts w:ascii="Goudy Old Style" w:hAnsi="Goudy Old Style"/>
          <w:sz w:val="24"/>
          <w:szCs w:val="24"/>
        </w:rPr>
        <w:t>, despite traditional</w:t>
      </w:r>
      <w:r w:rsidR="00E57956">
        <w:rPr>
          <w:rFonts w:ascii="Goudy Old Style" w:hAnsi="Goudy Old Style"/>
          <w:sz w:val="24"/>
          <w:szCs w:val="24"/>
        </w:rPr>
        <w:t>,</w:t>
      </w:r>
      <w:r w:rsidR="00A8473E">
        <w:rPr>
          <w:rFonts w:ascii="Goudy Old Style" w:hAnsi="Goudy Old Style"/>
          <w:sz w:val="24"/>
          <w:szCs w:val="24"/>
        </w:rPr>
        <w:t xml:space="preserve"> </w:t>
      </w:r>
      <w:r w:rsidR="00E57956">
        <w:rPr>
          <w:rFonts w:ascii="Goudy Old Style" w:hAnsi="Goudy Old Style"/>
          <w:sz w:val="24"/>
          <w:szCs w:val="24"/>
        </w:rPr>
        <w:t>stereotypical and patriarchal views that women</w:t>
      </w:r>
      <w:r w:rsidR="0036459D">
        <w:rPr>
          <w:rFonts w:ascii="Goudy Old Style" w:hAnsi="Goudy Old Style"/>
          <w:sz w:val="24"/>
          <w:szCs w:val="24"/>
        </w:rPr>
        <w:t xml:space="preserve"> cannot contribute to society, that they are weak</w:t>
      </w:r>
      <w:r w:rsidR="001070E8">
        <w:rPr>
          <w:rFonts w:ascii="Goudy Old Style" w:hAnsi="Goudy Old Style"/>
          <w:sz w:val="24"/>
          <w:szCs w:val="24"/>
        </w:rPr>
        <w:t xml:space="preserve"> and incompetent beings only useful for the role of motherhood and domestic activities.</w:t>
      </w:r>
    </w:p>
    <w:p w14:paraId="3C6B6A02" w14:textId="542DAAE6" w:rsidR="00A8473E" w:rsidRPr="00A8473E" w:rsidRDefault="00A8473E" w:rsidP="00A8473E">
      <w:pPr>
        <w:spacing w:line="360" w:lineRule="auto"/>
        <w:jc w:val="both"/>
        <w:rPr>
          <w:rFonts w:ascii="Goudy Old Style" w:hAnsi="Goudy Old Style"/>
          <w:sz w:val="24"/>
          <w:szCs w:val="24"/>
        </w:rPr>
      </w:pPr>
    </w:p>
    <w:p w14:paraId="661F9CA7" w14:textId="72A3358D" w:rsidR="00845197" w:rsidRDefault="00845197" w:rsidP="001921FE">
      <w:pPr>
        <w:spacing w:line="360" w:lineRule="auto"/>
        <w:jc w:val="both"/>
        <w:rPr>
          <w:rFonts w:ascii="Goudy Old Style" w:hAnsi="Goudy Old Style"/>
          <w:sz w:val="24"/>
          <w:szCs w:val="24"/>
        </w:rPr>
      </w:pPr>
    </w:p>
    <w:p w14:paraId="52FBBE38" w14:textId="77777777" w:rsidR="009935BD" w:rsidRDefault="009935BD" w:rsidP="001921FE">
      <w:pPr>
        <w:spacing w:line="360" w:lineRule="auto"/>
        <w:jc w:val="both"/>
        <w:rPr>
          <w:rFonts w:ascii="Goudy Old Style" w:hAnsi="Goudy Old Style"/>
          <w:sz w:val="24"/>
          <w:szCs w:val="24"/>
        </w:rPr>
      </w:pPr>
    </w:p>
    <w:p w14:paraId="022E0C6E" w14:textId="77777777" w:rsidR="006778FA" w:rsidRDefault="006778FA" w:rsidP="001921FE">
      <w:pPr>
        <w:spacing w:line="360" w:lineRule="auto"/>
        <w:jc w:val="both"/>
        <w:rPr>
          <w:rFonts w:ascii="Goudy Old Style" w:hAnsi="Goudy Old Style"/>
          <w:sz w:val="24"/>
          <w:szCs w:val="24"/>
        </w:rPr>
      </w:pPr>
    </w:p>
    <w:p w14:paraId="73D76C4C" w14:textId="77777777" w:rsidR="006778FA" w:rsidRDefault="006778FA" w:rsidP="001921FE">
      <w:pPr>
        <w:spacing w:line="360" w:lineRule="auto"/>
        <w:jc w:val="both"/>
        <w:rPr>
          <w:rFonts w:ascii="Goudy Old Style" w:hAnsi="Goudy Old Style"/>
          <w:sz w:val="24"/>
          <w:szCs w:val="24"/>
        </w:rPr>
      </w:pPr>
    </w:p>
    <w:p w14:paraId="5CEDBC41" w14:textId="77777777" w:rsidR="009935BD" w:rsidRDefault="009935BD" w:rsidP="001921FE">
      <w:pPr>
        <w:spacing w:line="360" w:lineRule="auto"/>
        <w:jc w:val="both"/>
        <w:rPr>
          <w:rFonts w:ascii="Goudy Old Style" w:hAnsi="Goudy Old Style"/>
          <w:sz w:val="24"/>
          <w:szCs w:val="24"/>
        </w:rPr>
      </w:pPr>
    </w:p>
    <w:p w14:paraId="0E59667A" w14:textId="77777777" w:rsidR="009935BD" w:rsidRDefault="009935BD" w:rsidP="001921FE">
      <w:pPr>
        <w:spacing w:line="360" w:lineRule="auto"/>
        <w:jc w:val="both"/>
        <w:rPr>
          <w:rFonts w:ascii="Goudy Old Style" w:hAnsi="Goudy Old Style"/>
          <w:sz w:val="24"/>
          <w:szCs w:val="24"/>
        </w:rPr>
      </w:pPr>
    </w:p>
    <w:p w14:paraId="6C0B55D7" w14:textId="77777777" w:rsidR="009935BD" w:rsidRDefault="009935BD" w:rsidP="001921FE">
      <w:pPr>
        <w:spacing w:line="360" w:lineRule="auto"/>
        <w:jc w:val="both"/>
        <w:rPr>
          <w:rFonts w:ascii="Goudy Old Style" w:hAnsi="Goudy Old Style"/>
          <w:sz w:val="24"/>
          <w:szCs w:val="24"/>
        </w:rPr>
      </w:pPr>
    </w:p>
    <w:p w14:paraId="4D8E281B" w14:textId="77777777" w:rsidR="009935BD" w:rsidRDefault="009935BD" w:rsidP="001921FE">
      <w:pPr>
        <w:spacing w:line="360" w:lineRule="auto"/>
        <w:jc w:val="both"/>
        <w:rPr>
          <w:rFonts w:ascii="Goudy Old Style" w:hAnsi="Goudy Old Style"/>
          <w:sz w:val="24"/>
          <w:szCs w:val="24"/>
        </w:rPr>
      </w:pPr>
    </w:p>
    <w:p w14:paraId="21DF7151" w14:textId="77777777" w:rsidR="009935BD" w:rsidRDefault="009935BD" w:rsidP="001921FE">
      <w:pPr>
        <w:spacing w:line="360" w:lineRule="auto"/>
        <w:jc w:val="both"/>
        <w:rPr>
          <w:rFonts w:ascii="Goudy Old Style" w:hAnsi="Goudy Old Style"/>
          <w:sz w:val="24"/>
          <w:szCs w:val="24"/>
        </w:rPr>
      </w:pPr>
    </w:p>
    <w:p w14:paraId="0248B5E9" w14:textId="77777777" w:rsidR="009935BD" w:rsidRDefault="009935BD" w:rsidP="001921FE">
      <w:pPr>
        <w:spacing w:line="360" w:lineRule="auto"/>
        <w:jc w:val="both"/>
        <w:rPr>
          <w:rFonts w:ascii="Goudy Old Style" w:hAnsi="Goudy Old Style"/>
          <w:sz w:val="24"/>
          <w:szCs w:val="24"/>
        </w:rPr>
      </w:pPr>
    </w:p>
    <w:p w14:paraId="11499146" w14:textId="77777777" w:rsidR="009935BD" w:rsidRDefault="009935BD" w:rsidP="001921FE">
      <w:pPr>
        <w:spacing w:line="360" w:lineRule="auto"/>
        <w:jc w:val="both"/>
        <w:rPr>
          <w:rFonts w:ascii="Goudy Old Style" w:hAnsi="Goudy Old Style"/>
          <w:sz w:val="24"/>
          <w:szCs w:val="24"/>
        </w:rPr>
      </w:pPr>
    </w:p>
    <w:p w14:paraId="77CAC516" w14:textId="77777777" w:rsidR="009935BD" w:rsidRDefault="009935BD" w:rsidP="001921FE">
      <w:pPr>
        <w:spacing w:line="360" w:lineRule="auto"/>
        <w:jc w:val="both"/>
        <w:rPr>
          <w:rFonts w:ascii="Goudy Old Style" w:hAnsi="Goudy Old Style"/>
          <w:sz w:val="24"/>
          <w:szCs w:val="24"/>
        </w:rPr>
      </w:pPr>
    </w:p>
    <w:p w14:paraId="151379C3" w14:textId="77777777" w:rsidR="009935BD" w:rsidRDefault="009935BD" w:rsidP="001921FE">
      <w:pPr>
        <w:spacing w:line="360" w:lineRule="auto"/>
        <w:jc w:val="both"/>
        <w:rPr>
          <w:rFonts w:ascii="Goudy Old Style" w:hAnsi="Goudy Old Style"/>
          <w:sz w:val="24"/>
          <w:szCs w:val="24"/>
        </w:rPr>
      </w:pPr>
    </w:p>
    <w:p w14:paraId="200EEE32" w14:textId="77777777" w:rsidR="009935BD" w:rsidRDefault="009935BD" w:rsidP="001921FE">
      <w:pPr>
        <w:spacing w:line="360" w:lineRule="auto"/>
        <w:jc w:val="both"/>
        <w:rPr>
          <w:rFonts w:ascii="Goudy Old Style" w:hAnsi="Goudy Old Style"/>
          <w:sz w:val="24"/>
          <w:szCs w:val="24"/>
        </w:rPr>
      </w:pPr>
    </w:p>
    <w:sdt>
      <w:sdtPr>
        <w:rPr>
          <w:rFonts w:asciiTheme="minorHAnsi" w:eastAsiaTheme="minorHAnsi" w:hAnsiTheme="minorHAnsi" w:cstheme="minorBidi"/>
          <w:color w:val="auto"/>
          <w:kern w:val="2"/>
          <w:sz w:val="22"/>
          <w:szCs w:val="22"/>
          <w:lang w:val="en-GB"/>
          <w14:ligatures w14:val="standardContextual"/>
        </w:rPr>
        <w:id w:val="-1989938538"/>
        <w:docPartObj>
          <w:docPartGallery w:val="Bibliographies"/>
          <w:docPartUnique/>
        </w:docPartObj>
      </w:sdtPr>
      <w:sdtEndPr>
        <w:rPr>
          <w:rFonts w:ascii="Goudy Old Style" w:hAnsi="Goudy Old Style"/>
          <w:sz w:val="24"/>
          <w:szCs w:val="24"/>
        </w:rPr>
      </w:sdtEndPr>
      <w:sdtContent>
        <w:p w14:paraId="2FAF1FAD" w14:textId="6E9A6763" w:rsidR="00C567B5" w:rsidRPr="00C567B5" w:rsidRDefault="009935BD" w:rsidP="00C567B5">
          <w:pPr>
            <w:pStyle w:val="Heading1"/>
            <w:rPr>
              <w:rFonts w:ascii="Goudy Old Style" w:hAnsi="Goudy Old Style"/>
              <w:color w:val="auto"/>
              <w:sz w:val="36"/>
              <w:szCs w:val="36"/>
            </w:rPr>
          </w:pPr>
          <w:r w:rsidRPr="00C567B5">
            <w:rPr>
              <w:rFonts w:ascii="Goudy Old Style" w:hAnsi="Goudy Old Style"/>
              <w:color w:val="auto"/>
              <w:sz w:val="36"/>
              <w:szCs w:val="36"/>
            </w:rPr>
            <w:t>References</w:t>
          </w:r>
        </w:p>
        <w:sdt>
          <w:sdtPr>
            <w:rPr>
              <w:rFonts w:ascii="Goudy Old Style" w:hAnsi="Goudy Old Style"/>
              <w:sz w:val="24"/>
              <w:szCs w:val="24"/>
            </w:rPr>
            <w:id w:val="-573587230"/>
            <w:bibliography/>
          </w:sdtPr>
          <w:sdtContent>
            <w:p w14:paraId="3A9A81D9" w14:textId="1B351A8B" w:rsidR="009935BD" w:rsidRPr="00C567B5" w:rsidRDefault="00C567B5" w:rsidP="00C567B5">
              <w:pPr>
                <w:pStyle w:val="Bibliography"/>
                <w:spacing w:line="276" w:lineRule="auto"/>
                <w:rPr>
                  <w:rFonts w:ascii="Goudy Old Style" w:hAnsi="Goudy Old Style"/>
                  <w:sz w:val="24"/>
                  <w:szCs w:val="24"/>
                </w:rPr>
              </w:pPr>
              <w:r>
                <w:rPr>
                  <w:rFonts w:ascii="Goudy Old Style" w:hAnsi="Goudy Old Style"/>
                  <w:sz w:val="24"/>
                  <w:szCs w:val="24"/>
                </w:rPr>
                <w:t xml:space="preserve">                                                                                                                                                                 </w:t>
              </w:r>
              <w:r w:rsidR="009935BD" w:rsidRPr="009935BD">
                <w:rPr>
                  <w:rFonts w:ascii="Goudy Old Style" w:hAnsi="Goudy Old Style"/>
                  <w:sz w:val="24"/>
                  <w:szCs w:val="24"/>
                </w:rPr>
                <w:fldChar w:fldCharType="begin"/>
              </w:r>
              <w:r w:rsidR="009935BD" w:rsidRPr="009935BD">
                <w:rPr>
                  <w:rFonts w:ascii="Goudy Old Style" w:hAnsi="Goudy Old Style"/>
                  <w:sz w:val="24"/>
                  <w:szCs w:val="24"/>
                </w:rPr>
                <w:instrText xml:space="preserve"> BIBLIOGRAPHY </w:instrText>
              </w:r>
              <w:r w:rsidR="009935BD" w:rsidRPr="009935BD">
                <w:rPr>
                  <w:rFonts w:ascii="Goudy Old Style" w:hAnsi="Goudy Old Style"/>
                  <w:sz w:val="24"/>
                  <w:szCs w:val="24"/>
                </w:rPr>
                <w:fldChar w:fldCharType="separate"/>
              </w:r>
              <w:r w:rsidR="009935BD" w:rsidRPr="009935BD">
                <w:rPr>
                  <w:rFonts w:ascii="Goudy Old Style" w:hAnsi="Goudy Old Style"/>
                  <w:noProof/>
                  <w:sz w:val="24"/>
                  <w:szCs w:val="24"/>
                  <w:lang w:val="en-US"/>
                </w:rPr>
                <w:t xml:space="preserve">Bell, K., </w:t>
              </w:r>
              <w:r w:rsidR="009935BD">
                <w:rPr>
                  <w:rFonts w:ascii="Goudy Old Style" w:hAnsi="Goudy Old Style"/>
                  <w:noProof/>
                  <w:sz w:val="24"/>
                  <w:szCs w:val="24"/>
                  <w:lang w:val="en-US"/>
                </w:rPr>
                <w:t>(</w:t>
              </w:r>
              <w:r w:rsidR="009935BD" w:rsidRPr="009935BD">
                <w:rPr>
                  <w:rFonts w:ascii="Goudy Old Style" w:hAnsi="Goudy Old Style"/>
                  <w:noProof/>
                  <w:sz w:val="24"/>
                  <w:szCs w:val="24"/>
                  <w:lang w:val="en-US"/>
                </w:rPr>
                <w:t>2023</w:t>
              </w:r>
              <w:r w:rsidR="009935BD">
                <w:rPr>
                  <w:rFonts w:ascii="Goudy Old Style" w:hAnsi="Goudy Old Style"/>
                  <w:noProof/>
                  <w:sz w:val="24"/>
                  <w:szCs w:val="24"/>
                  <w:lang w:val="en-US"/>
                </w:rPr>
                <w:t>)</w:t>
              </w:r>
              <w:r w:rsidR="009935BD" w:rsidRPr="009935BD">
                <w:rPr>
                  <w:rFonts w:ascii="Goudy Old Style" w:hAnsi="Goudy Old Style"/>
                  <w:noProof/>
                  <w:sz w:val="24"/>
                  <w:szCs w:val="24"/>
                  <w:lang w:val="en-US"/>
                </w:rPr>
                <w:t xml:space="preserve">. </w:t>
              </w:r>
              <w:r w:rsidR="009935BD" w:rsidRPr="009935BD">
                <w:rPr>
                  <w:rFonts w:ascii="Goudy Old Style" w:hAnsi="Goudy Old Style"/>
                  <w:i/>
                  <w:iCs/>
                  <w:noProof/>
                  <w:sz w:val="24"/>
                  <w:szCs w:val="24"/>
                  <w:lang w:val="en-US"/>
                </w:rPr>
                <w:t>Open Education Sociology Dictionary.</w:t>
              </w:r>
              <w:r w:rsidR="009935BD" w:rsidRPr="009935BD">
                <w:rPr>
                  <w:rFonts w:ascii="Goudy Old Style" w:hAnsi="Goudy Old Style"/>
                  <w:noProof/>
                  <w:sz w:val="24"/>
                  <w:szCs w:val="24"/>
                  <w:lang w:val="en-US"/>
                </w:rPr>
                <w:t xml:space="preserve"> </w:t>
              </w:r>
              <w:r w:rsidR="009935BD" w:rsidRPr="009935BD">
                <w:rPr>
                  <w:rFonts w:ascii="Goudy Old Style" w:hAnsi="Goudy Old Style"/>
                  <w:noProof/>
                  <w:sz w:val="24"/>
                  <w:szCs w:val="24"/>
                  <w:lang w:val="en-US"/>
                </w:rPr>
                <w:br/>
                <w:t xml:space="preserve">Available at: </w:t>
              </w:r>
              <w:r w:rsidR="009935BD" w:rsidRPr="009935BD">
                <w:rPr>
                  <w:rFonts w:ascii="Goudy Old Style" w:hAnsi="Goudy Old Style"/>
                  <w:noProof/>
                  <w:color w:val="0070C0"/>
                  <w:sz w:val="24"/>
                  <w:szCs w:val="24"/>
                  <w:u w:val="single"/>
                  <w:lang w:val="en-US"/>
                </w:rPr>
                <w:t>https://sociologydictionary.org/cult/</w:t>
              </w:r>
              <w:r w:rsidR="009935BD" w:rsidRPr="009935BD">
                <w:rPr>
                  <w:rFonts w:ascii="Goudy Old Style" w:hAnsi="Goudy Old Style"/>
                  <w:noProof/>
                  <w:sz w:val="24"/>
                  <w:szCs w:val="24"/>
                  <w:lang w:val="en-US"/>
                </w:rPr>
                <w:br/>
                <w:t>[Accessed 13 November 2023].</w:t>
              </w:r>
            </w:p>
            <w:p w14:paraId="5474306E" w14:textId="4419C97F"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Bernabé-Pons, L. F., </w:t>
              </w:r>
              <w:r>
                <w:rPr>
                  <w:rFonts w:ascii="Goudy Old Style" w:hAnsi="Goudy Old Style"/>
                  <w:noProof/>
                  <w:sz w:val="24"/>
                  <w:szCs w:val="24"/>
                  <w:lang w:val="en-US"/>
                </w:rPr>
                <w:t>(</w:t>
              </w:r>
              <w:r w:rsidRPr="009935BD">
                <w:rPr>
                  <w:rFonts w:ascii="Goudy Old Style" w:hAnsi="Goudy Old Style"/>
                  <w:noProof/>
                  <w:sz w:val="24"/>
                  <w:szCs w:val="24"/>
                  <w:lang w:val="en-US"/>
                </w:rPr>
                <w:t>2020</w:t>
              </w:r>
              <w:r>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 xml:space="preserve">Expulsion of the Muslims from Spain. </w:t>
              </w:r>
              <w:r w:rsidRPr="009935BD">
                <w:rPr>
                  <w:rFonts w:ascii="Goudy Old Style" w:hAnsi="Goudy Old Style"/>
                  <w:noProof/>
                  <w:sz w:val="24"/>
                  <w:szCs w:val="24"/>
                  <w:lang w:val="en-US"/>
                </w:rPr>
                <w:br/>
                <w:t xml:space="preserve">Available at: </w:t>
              </w:r>
              <w:r w:rsidRPr="009935BD">
                <w:rPr>
                  <w:rFonts w:ascii="Goudy Old Style" w:hAnsi="Goudy Old Style"/>
                  <w:noProof/>
                  <w:color w:val="0070C0"/>
                  <w:sz w:val="24"/>
                  <w:szCs w:val="24"/>
                  <w:u w:val="single"/>
                  <w:lang w:val="en-US"/>
                </w:rPr>
                <w:t>http://ieg-ego.eu/en/threads/europe-on-the-road/forced-ethnic-migration/luis-fernando-bernabe-pons-expulsion-of-the-muslims-from-spain</w:t>
              </w:r>
              <w:r w:rsidRPr="009935BD">
                <w:rPr>
                  <w:rFonts w:ascii="Goudy Old Style" w:hAnsi="Goudy Old Style"/>
                  <w:noProof/>
                  <w:sz w:val="24"/>
                  <w:szCs w:val="24"/>
                  <w:lang w:val="en-US"/>
                </w:rPr>
                <w:br/>
                <w:t>[Accessed 06 November 2023].</w:t>
              </w:r>
            </w:p>
            <w:p w14:paraId="0872DA8F" w14:textId="2B074887"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Bourguignon, E., </w:t>
              </w:r>
              <w:r>
                <w:rPr>
                  <w:rFonts w:ascii="Goudy Old Style" w:hAnsi="Goudy Old Style"/>
                  <w:noProof/>
                  <w:sz w:val="24"/>
                  <w:szCs w:val="24"/>
                  <w:lang w:val="en-US"/>
                </w:rPr>
                <w:t>(</w:t>
              </w:r>
              <w:r w:rsidRPr="009935BD">
                <w:rPr>
                  <w:rFonts w:ascii="Goudy Old Style" w:hAnsi="Goudy Old Style"/>
                  <w:noProof/>
                  <w:sz w:val="24"/>
                  <w:szCs w:val="24"/>
                  <w:lang w:val="en-US"/>
                </w:rPr>
                <w:t>2004</w:t>
              </w:r>
              <w:r>
                <w:rPr>
                  <w:rFonts w:ascii="Goudy Old Style" w:hAnsi="Goudy Old Style"/>
                  <w:noProof/>
                  <w:sz w:val="24"/>
                  <w:szCs w:val="24"/>
                  <w:lang w:val="en-US"/>
                </w:rPr>
                <w:t>)</w:t>
              </w:r>
              <w:r w:rsidRPr="009935BD">
                <w:rPr>
                  <w:rFonts w:ascii="Goudy Old Style" w:hAnsi="Goudy Old Style"/>
                  <w:noProof/>
                  <w:sz w:val="24"/>
                  <w:szCs w:val="24"/>
                  <w:lang w:val="en-US"/>
                </w:rPr>
                <w:t xml:space="preserve">. Suffering and Healing, Subordination and Power: Women and Possession Trance. </w:t>
              </w:r>
              <w:r w:rsidRPr="009935BD">
                <w:rPr>
                  <w:rFonts w:ascii="Goudy Old Style" w:hAnsi="Goudy Old Style"/>
                  <w:i/>
                  <w:iCs/>
                  <w:noProof/>
                  <w:sz w:val="24"/>
                  <w:szCs w:val="24"/>
                  <w:lang w:val="en-US"/>
                </w:rPr>
                <w:t xml:space="preserve">Ethos, </w:t>
              </w:r>
              <w:r w:rsidRPr="009935BD">
                <w:rPr>
                  <w:rFonts w:ascii="Goudy Old Style" w:hAnsi="Goudy Old Style"/>
                  <w:noProof/>
                  <w:sz w:val="24"/>
                  <w:szCs w:val="24"/>
                  <w:lang w:val="en-US"/>
                </w:rPr>
                <w:t>32(4), pp. 557-574.</w:t>
              </w:r>
            </w:p>
            <w:p w14:paraId="39375752" w14:textId="3C83E462"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Brown, K. M., </w:t>
              </w:r>
              <w:r>
                <w:rPr>
                  <w:rFonts w:ascii="Goudy Old Style" w:hAnsi="Goudy Old Style"/>
                  <w:noProof/>
                  <w:sz w:val="24"/>
                  <w:szCs w:val="24"/>
                  <w:lang w:val="en-US"/>
                </w:rPr>
                <w:t>(</w:t>
              </w:r>
              <w:r w:rsidRPr="009935BD">
                <w:rPr>
                  <w:rFonts w:ascii="Goudy Old Style" w:hAnsi="Goudy Old Style"/>
                  <w:noProof/>
                  <w:sz w:val="24"/>
                  <w:szCs w:val="24"/>
                  <w:lang w:val="en-US"/>
                </w:rPr>
                <w:t>2001</w:t>
              </w:r>
              <w:r>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 xml:space="preserve">Mama Lola: a Vodou priestess in Brooklyn. </w:t>
              </w:r>
              <w:r w:rsidRPr="009935BD">
                <w:rPr>
                  <w:rFonts w:ascii="Goudy Old Style" w:hAnsi="Goudy Old Style"/>
                  <w:noProof/>
                  <w:sz w:val="24"/>
                  <w:szCs w:val="24"/>
                  <w:lang w:val="en-US"/>
                </w:rPr>
                <w:t>Updated and Expanded Edition ed. Berkeley: University of California Press.</w:t>
              </w:r>
            </w:p>
            <w:p w14:paraId="1B1DC78C" w14:textId="1C4E6FD0"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Cambridge Dictionary, </w:t>
              </w:r>
              <w:r>
                <w:rPr>
                  <w:rFonts w:ascii="Goudy Old Style" w:hAnsi="Goudy Old Style"/>
                  <w:noProof/>
                  <w:sz w:val="24"/>
                  <w:szCs w:val="24"/>
                  <w:lang w:val="en-US"/>
                </w:rPr>
                <w:t>(</w:t>
              </w:r>
              <w:r w:rsidRPr="009935BD">
                <w:rPr>
                  <w:rFonts w:ascii="Goudy Old Style" w:hAnsi="Goudy Old Style"/>
                  <w:noProof/>
                  <w:sz w:val="24"/>
                  <w:szCs w:val="24"/>
                  <w:lang w:val="en-US"/>
                </w:rPr>
                <w:t>2023</w:t>
              </w:r>
              <w:r>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Priestesses.</w:t>
              </w:r>
              <w:r w:rsidRPr="009935BD">
                <w:rPr>
                  <w:rFonts w:ascii="Goudy Old Style" w:hAnsi="Goudy Old Style"/>
                  <w:noProof/>
                  <w:sz w:val="24"/>
                  <w:szCs w:val="24"/>
                  <w:lang w:val="en-US"/>
                </w:rPr>
                <w:br/>
                <w:t xml:space="preserve">Available at: </w:t>
              </w:r>
              <w:r w:rsidRPr="009935BD">
                <w:rPr>
                  <w:rFonts w:ascii="Goudy Old Style" w:hAnsi="Goudy Old Style"/>
                  <w:noProof/>
                  <w:color w:val="0070C0"/>
                  <w:sz w:val="24"/>
                  <w:szCs w:val="24"/>
                  <w:u w:val="single"/>
                  <w:lang w:val="en-US"/>
                </w:rPr>
                <w:t>https://dictionary.cambridge.org/dictionary/english/priestess</w:t>
              </w:r>
              <w:r w:rsidRPr="009935BD">
                <w:rPr>
                  <w:rFonts w:ascii="Goudy Old Style" w:hAnsi="Goudy Old Style"/>
                  <w:noProof/>
                  <w:sz w:val="24"/>
                  <w:szCs w:val="24"/>
                  <w:lang w:val="en-US"/>
                </w:rPr>
                <w:br/>
                <w:t>[Accessed 05 November 2023].</w:t>
              </w:r>
            </w:p>
            <w:p w14:paraId="607D08C5" w14:textId="2BB97F78"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Carpenedo, M., </w:t>
              </w:r>
              <w:r>
                <w:rPr>
                  <w:rFonts w:ascii="Goudy Old Style" w:hAnsi="Goudy Old Style"/>
                  <w:noProof/>
                  <w:sz w:val="24"/>
                  <w:szCs w:val="24"/>
                  <w:lang w:val="en-US"/>
                </w:rPr>
                <w:t>(</w:t>
              </w:r>
              <w:r w:rsidRPr="009935BD">
                <w:rPr>
                  <w:rFonts w:ascii="Goudy Old Style" w:hAnsi="Goudy Old Style"/>
                  <w:noProof/>
                  <w:sz w:val="24"/>
                  <w:szCs w:val="24"/>
                  <w:lang w:val="en-US"/>
                </w:rPr>
                <w:t>2021</w:t>
              </w:r>
              <w:r>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Religion in Latin America and the Caribbean: Past, Present and Possible Futures.</w:t>
              </w:r>
              <w:r w:rsidRPr="009935BD">
                <w:rPr>
                  <w:rFonts w:ascii="Goudy Old Style" w:hAnsi="Goudy Old Style"/>
                  <w:noProof/>
                  <w:sz w:val="24"/>
                  <w:szCs w:val="24"/>
                  <w:lang w:val="en-US"/>
                </w:rPr>
                <w:br/>
                <w:t>Available at:</w:t>
              </w:r>
              <w:r w:rsidRPr="009935BD">
                <w:rPr>
                  <w:rFonts w:ascii="Goudy Old Style" w:hAnsi="Goudy Old Style"/>
                  <w:noProof/>
                  <w:color w:val="0070C0"/>
                  <w:sz w:val="24"/>
                  <w:szCs w:val="24"/>
                  <w:lang w:val="en-US"/>
                </w:rPr>
                <w:t xml:space="preserve"> </w:t>
              </w:r>
              <w:r w:rsidRPr="009935BD">
                <w:rPr>
                  <w:rFonts w:ascii="Goudy Old Style" w:hAnsi="Goudy Old Style"/>
                  <w:noProof/>
                  <w:color w:val="0070C0"/>
                  <w:sz w:val="24"/>
                  <w:szCs w:val="24"/>
                  <w:u w:val="single"/>
                  <w:lang w:val="en-US"/>
                </w:rPr>
                <w:t>https://latinamericandiaries.blogs.sas.ac.uk/2021/10/22/religion-in-latin-america-and-the-caribbean-past-present-and-possible-futures/</w:t>
              </w:r>
              <w:r w:rsidRPr="009935BD">
                <w:rPr>
                  <w:rFonts w:ascii="Goudy Old Style" w:hAnsi="Goudy Old Style"/>
                  <w:noProof/>
                  <w:sz w:val="24"/>
                  <w:szCs w:val="24"/>
                  <w:lang w:val="en-US"/>
                </w:rPr>
                <w:br/>
                <w:t>[Accessed 06 November 2023].</w:t>
              </w:r>
            </w:p>
            <w:p w14:paraId="37C64F46" w14:textId="0D151D04"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Clark, M., </w:t>
              </w:r>
              <w:r>
                <w:rPr>
                  <w:rFonts w:ascii="Goudy Old Style" w:hAnsi="Goudy Old Style"/>
                  <w:noProof/>
                  <w:sz w:val="24"/>
                  <w:szCs w:val="24"/>
                  <w:lang w:val="en-US"/>
                </w:rPr>
                <w:t>(</w:t>
              </w:r>
              <w:r w:rsidRPr="009935BD">
                <w:rPr>
                  <w:rFonts w:ascii="Goudy Old Style" w:hAnsi="Goudy Old Style"/>
                  <w:noProof/>
                  <w:sz w:val="24"/>
                  <w:szCs w:val="24"/>
                  <w:lang w:val="en-US"/>
                </w:rPr>
                <w:t>2006</w:t>
              </w:r>
              <w:r>
                <w:rPr>
                  <w:rFonts w:ascii="Goudy Old Style" w:hAnsi="Goudy Old Style"/>
                  <w:noProof/>
                  <w:sz w:val="24"/>
                  <w:szCs w:val="24"/>
                  <w:lang w:val="en-US"/>
                </w:rPr>
                <w:t>)</w:t>
              </w:r>
              <w:r w:rsidRPr="009935BD">
                <w:rPr>
                  <w:rFonts w:ascii="Goudy Old Style" w:hAnsi="Goudy Old Style"/>
                  <w:noProof/>
                  <w:sz w:val="24"/>
                  <w:szCs w:val="24"/>
                  <w:lang w:val="en-US"/>
                </w:rPr>
                <w:t xml:space="preserve">. Domestic Violence in the Haitian Culture and the American Legal Response: Fanm Ayisyen ki Gen Kouraj. </w:t>
              </w:r>
              <w:r w:rsidRPr="009935BD">
                <w:rPr>
                  <w:rFonts w:ascii="Goudy Old Style" w:hAnsi="Goudy Old Style"/>
                  <w:i/>
                  <w:iCs/>
                  <w:noProof/>
                  <w:sz w:val="24"/>
                  <w:szCs w:val="24"/>
                  <w:lang w:val="en-US"/>
                </w:rPr>
                <w:t xml:space="preserve">Articles in Law Reviews and Other Academic Journals, </w:t>
              </w:r>
              <w:r w:rsidRPr="009935BD">
                <w:rPr>
                  <w:rFonts w:ascii="Goudy Old Style" w:hAnsi="Goudy Old Style"/>
                  <w:noProof/>
                  <w:sz w:val="24"/>
                  <w:szCs w:val="24"/>
                  <w:lang w:val="en-US"/>
                </w:rPr>
                <w:t>pp. 297-317.</w:t>
              </w:r>
            </w:p>
            <w:p w14:paraId="4DDC04E0" w14:textId="3CD625F4" w:rsidR="009935BD" w:rsidRPr="009935BD" w:rsidRDefault="009935BD" w:rsidP="009935BD">
              <w:pPr>
                <w:pStyle w:val="Bibliography"/>
                <w:rPr>
                  <w:rFonts w:ascii="Goudy Old Style" w:hAnsi="Goudy Old Style"/>
                  <w:noProof/>
                  <w:sz w:val="24"/>
                  <w:szCs w:val="24"/>
                  <w:lang w:val="en-US"/>
                </w:rPr>
              </w:pPr>
              <w:r w:rsidRPr="006778FA">
                <w:rPr>
                  <w:rFonts w:ascii="Goudy Old Style" w:hAnsi="Goudy Old Style"/>
                  <w:noProof/>
                  <w:sz w:val="24"/>
                  <w:szCs w:val="24"/>
                  <w:lang w:val="en-US"/>
                </w:rPr>
                <w:t>Derks</w:t>
              </w:r>
              <w:r w:rsidR="006778FA" w:rsidRPr="006778FA">
                <w:rPr>
                  <w:rFonts w:ascii="Goudy Old Style" w:hAnsi="Goudy Old Style"/>
                  <w:noProof/>
                  <w:sz w:val="24"/>
                  <w:szCs w:val="24"/>
                  <w:lang w:val="en-US"/>
                </w:rPr>
                <w:t>. S</w:t>
              </w:r>
              <w:r w:rsidRPr="006778FA">
                <w:rPr>
                  <w:rFonts w:ascii="Goudy Old Style" w:hAnsi="Goudy Old Style"/>
                  <w:noProof/>
                  <w:sz w:val="24"/>
                  <w:szCs w:val="24"/>
                  <w:lang w:val="en-US"/>
                </w:rPr>
                <w:t xml:space="preserve"> and Heessels</w:t>
              </w:r>
              <w:r w:rsidR="006778FA" w:rsidRPr="006778FA">
                <w:rPr>
                  <w:rFonts w:ascii="Goudy Old Style" w:hAnsi="Goudy Old Style"/>
                  <w:noProof/>
                  <w:sz w:val="24"/>
                  <w:szCs w:val="24"/>
                  <w:lang w:val="en-US"/>
                </w:rPr>
                <w:t>. M.</w:t>
              </w:r>
              <w:r w:rsidRPr="006778FA">
                <w:rPr>
                  <w:rFonts w:ascii="Goudy Old Style" w:hAnsi="Goudy Old Style"/>
                  <w:noProof/>
                  <w:sz w:val="24"/>
                  <w:szCs w:val="24"/>
                  <w:lang w:val="en-US"/>
                </w:rPr>
                <w:t xml:space="preserve">, (2011). Battered women venerating a vicious Virgin: Reconsidering Marianismo at a Bolivian Pilgrimage Shrine. </w:t>
              </w:r>
              <w:r w:rsidRPr="006778FA">
                <w:rPr>
                  <w:rFonts w:ascii="Goudy Old Style" w:hAnsi="Goudy Old Style"/>
                  <w:i/>
                  <w:iCs/>
                  <w:noProof/>
                  <w:sz w:val="24"/>
                  <w:szCs w:val="24"/>
                  <w:lang w:val="en-US"/>
                </w:rPr>
                <w:t xml:space="preserve">Culture and Religion: An Interdisciplinary Journal, </w:t>
              </w:r>
              <w:r w:rsidRPr="006778FA">
                <w:rPr>
                  <w:rFonts w:ascii="Goudy Old Style" w:hAnsi="Goudy Old Style"/>
                  <w:noProof/>
                  <w:sz w:val="24"/>
                  <w:szCs w:val="24"/>
                  <w:lang w:val="en-US"/>
                </w:rPr>
                <w:t>12(3), pp. 303-316.</w:t>
              </w:r>
            </w:p>
            <w:p w14:paraId="0CB3D40E" w14:textId="26024A19"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Dulles, A., </w:t>
              </w:r>
              <w:r>
                <w:rPr>
                  <w:rFonts w:ascii="Goudy Old Style" w:hAnsi="Goudy Old Style"/>
                  <w:noProof/>
                  <w:sz w:val="24"/>
                  <w:szCs w:val="24"/>
                  <w:lang w:val="en-US"/>
                </w:rPr>
                <w:t>(</w:t>
              </w:r>
              <w:r w:rsidRPr="009935BD">
                <w:rPr>
                  <w:rFonts w:ascii="Goudy Old Style" w:hAnsi="Goudy Old Style"/>
                  <w:noProof/>
                  <w:sz w:val="24"/>
                  <w:szCs w:val="24"/>
                  <w:lang w:val="en-US"/>
                </w:rPr>
                <w:t>1998</w:t>
              </w:r>
              <w:r>
                <w:rPr>
                  <w:rFonts w:ascii="Goudy Old Style" w:hAnsi="Goudy Old Style"/>
                  <w:noProof/>
                  <w:sz w:val="24"/>
                  <w:szCs w:val="24"/>
                  <w:lang w:val="en-US"/>
                </w:rPr>
                <w:t>)</w:t>
              </w:r>
              <w:r w:rsidRPr="009935BD">
                <w:rPr>
                  <w:rFonts w:ascii="Goudy Old Style" w:hAnsi="Goudy Old Style"/>
                  <w:noProof/>
                  <w:sz w:val="24"/>
                  <w:szCs w:val="24"/>
                  <w:lang w:val="en-US"/>
                </w:rPr>
                <w:t xml:space="preserve">. Women Priests: The Case Against. </w:t>
              </w:r>
              <w:r w:rsidRPr="009935BD">
                <w:rPr>
                  <w:rFonts w:ascii="Goudy Old Style" w:hAnsi="Goudy Old Style"/>
                  <w:i/>
                  <w:iCs/>
                  <w:noProof/>
                  <w:sz w:val="24"/>
                  <w:szCs w:val="24"/>
                  <w:lang w:val="en-US"/>
                </w:rPr>
                <w:t xml:space="preserve">Studies: An Irish Quarterly Review, </w:t>
              </w:r>
              <w:r w:rsidRPr="009935BD">
                <w:rPr>
                  <w:rFonts w:ascii="Goudy Old Style" w:hAnsi="Goudy Old Style"/>
                  <w:noProof/>
                  <w:sz w:val="24"/>
                  <w:szCs w:val="24"/>
                  <w:lang w:val="en-US"/>
                </w:rPr>
                <w:t>87(345), pp. 43-50.</w:t>
              </w:r>
            </w:p>
            <w:p w14:paraId="69DAC5EB" w14:textId="525D509F"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Garrard-Burnett, Freston and Dove, </w:t>
              </w:r>
              <w:r w:rsidR="00C567B5">
                <w:rPr>
                  <w:rFonts w:ascii="Goudy Old Style" w:hAnsi="Goudy Old Style"/>
                  <w:noProof/>
                  <w:sz w:val="24"/>
                  <w:szCs w:val="24"/>
                  <w:lang w:val="en-US"/>
                </w:rPr>
                <w:t>(</w:t>
              </w:r>
              <w:r w:rsidRPr="009935BD">
                <w:rPr>
                  <w:rFonts w:ascii="Goudy Old Style" w:hAnsi="Goudy Old Style"/>
                  <w:noProof/>
                  <w:sz w:val="24"/>
                  <w:szCs w:val="24"/>
                  <w:lang w:val="en-US"/>
                </w:rPr>
                <w:t>2016</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 xml:space="preserve">The Cambridge History of Religions in Latin America. </w:t>
              </w:r>
              <w:r w:rsidRPr="009935BD">
                <w:rPr>
                  <w:rFonts w:ascii="Goudy Old Style" w:hAnsi="Goudy Old Style"/>
                  <w:noProof/>
                  <w:sz w:val="24"/>
                  <w:szCs w:val="24"/>
                  <w:lang w:val="en-US"/>
                </w:rPr>
                <w:t>V. Garrard-Burnett, P. Freston, &amp; S. Dove Edition ed. Cambridge: Cambridge University Press.</w:t>
              </w:r>
            </w:p>
            <w:p w14:paraId="08E7C85A" w14:textId="1D254E49"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Haddad and Toney-Butler, </w:t>
              </w:r>
              <w:r w:rsidR="00C567B5">
                <w:rPr>
                  <w:rFonts w:ascii="Goudy Old Style" w:hAnsi="Goudy Old Style"/>
                  <w:noProof/>
                  <w:sz w:val="24"/>
                  <w:szCs w:val="24"/>
                  <w:lang w:val="en-US"/>
                </w:rPr>
                <w:t>(</w:t>
              </w:r>
              <w:r w:rsidRPr="009935BD">
                <w:rPr>
                  <w:rFonts w:ascii="Goudy Old Style" w:hAnsi="Goudy Old Style"/>
                  <w:noProof/>
                  <w:sz w:val="24"/>
                  <w:szCs w:val="24"/>
                  <w:lang w:val="en-US"/>
                </w:rPr>
                <w:t>2023</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Empowerment.</w:t>
              </w:r>
              <w:r w:rsidRPr="009935BD">
                <w:rPr>
                  <w:rFonts w:ascii="Goudy Old Style" w:hAnsi="Goudy Old Style"/>
                  <w:noProof/>
                  <w:sz w:val="24"/>
                  <w:szCs w:val="24"/>
                  <w:lang w:val="en-US"/>
                </w:rPr>
                <w:br/>
                <w:t xml:space="preserve">Available at: </w:t>
              </w:r>
              <w:r w:rsidRPr="00C567B5">
                <w:rPr>
                  <w:rFonts w:ascii="Goudy Old Style" w:hAnsi="Goudy Old Style"/>
                  <w:noProof/>
                  <w:color w:val="0070C0"/>
                  <w:sz w:val="24"/>
                  <w:szCs w:val="24"/>
                  <w:u w:val="single"/>
                  <w:lang w:val="en-US"/>
                </w:rPr>
                <w:t>https://www.ncbi.nlm.nih.gov/books/NBK430929/#:~:text=Empowerment%20is%20a%20process%20enabling,self%2Ddetermination%2C%20and%20impact.</w:t>
              </w:r>
              <w:r w:rsidRPr="009935BD">
                <w:rPr>
                  <w:rFonts w:ascii="Goudy Old Style" w:hAnsi="Goudy Old Style"/>
                  <w:noProof/>
                  <w:sz w:val="24"/>
                  <w:szCs w:val="24"/>
                  <w:lang w:val="en-US"/>
                </w:rPr>
                <w:br/>
                <w:t>[Accessed 05 November 2023].</w:t>
              </w:r>
            </w:p>
            <w:p w14:paraId="3EFDE176" w14:textId="14CCF273"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Herskovits, M. J., </w:t>
              </w:r>
              <w:r w:rsidR="00C567B5">
                <w:rPr>
                  <w:rFonts w:ascii="Goudy Old Style" w:hAnsi="Goudy Old Style"/>
                  <w:noProof/>
                  <w:sz w:val="24"/>
                  <w:szCs w:val="24"/>
                  <w:lang w:val="en-US"/>
                </w:rPr>
                <w:t>(</w:t>
              </w:r>
              <w:r w:rsidRPr="009935BD">
                <w:rPr>
                  <w:rFonts w:ascii="Goudy Old Style" w:hAnsi="Goudy Old Style"/>
                  <w:noProof/>
                  <w:sz w:val="24"/>
                  <w:szCs w:val="24"/>
                  <w:lang w:val="en-US"/>
                </w:rPr>
                <w:t>1948</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Reviewed Work: The City of Women by Ruth Landes. </w:t>
              </w:r>
              <w:r w:rsidRPr="009935BD">
                <w:rPr>
                  <w:rFonts w:ascii="Goudy Old Style" w:hAnsi="Goudy Old Style"/>
                  <w:i/>
                  <w:iCs/>
                  <w:noProof/>
                  <w:sz w:val="24"/>
                  <w:szCs w:val="24"/>
                  <w:lang w:val="en-US"/>
                </w:rPr>
                <w:t xml:space="preserve">American Anthropologist, New Series, </w:t>
              </w:r>
              <w:r w:rsidRPr="009935BD">
                <w:rPr>
                  <w:rFonts w:ascii="Goudy Old Style" w:hAnsi="Goudy Old Style"/>
                  <w:noProof/>
                  <w:sz w:val="24"/>
                  <w:szCs w:val="24"/>
                  <w:lang w:val="en-US"/>
                </w:rPr>
                <w:t>50(1), pp. 123-125.</w:t>
              </w:r>
            </w:p>
            <w:p w14:paraId="2CBF519F" w14:textId="17D0A69E"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Hucks, T. E., </w:t>
              </w:r>
              <w:r w:rsidR="00C567B5">
                <w:rPr>
                  <w:rFonts w:ascii="Goudy Old Style" w:hAnsi="Goudy Old Style"/>
                  <w:noProof/>
                  <w:sz w:val="24"/>
                  <w:szCs w:val="24"/>
                  <w:lang w:val="en-US"/>
                </w:rPr>
                <w:t>(</w:t>
              </w:r>
              <w:r w:rsidRPr="009935BD">
                <w:rPr>
                  <w:rFonts w:ascii="Goudy Old Style" w:hAnsi="Goudy Old Style"/>
                  <w:noProof/>
                  <w:sz w:val="24"/>
                  <w:szCs w:val="24"/>
                  <w:lang w:val="en-US"/>
                </w:rPr>
                <w:t>2001</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"Burning with a Flame in America": African American Women in African-Derived Traditions.. </w:t>
              </w:r>
              <w:r w:rsidRPr="009935BD">
                <w:rPr>
                  <w:rFonts w:ascii="Goudy Old Style" w:hAnsi="Goudy Old Style"/>
                  <w:i/>
                  <w:iCs/>
                  <w:noProof/>
                  <w:sz w:val="24"/>
                  <w:szCs w:val="24"/>
                  <w:lang w:val="en-US"/>
                </w:rPr>
                <w:t xml:space="preserve">Journal of Feminist Studies in Religion, </w:t>
              </w:r>
              <w:r w:rsidRPr="009935BD">
                <w:rPr>
                  <w:rFonts w:ascii="Goudy Old Style" w:hAnsi="Goudy Old Style"/>
                  <w:noProof/>
                  <w:sz w:val="24"/>
                  <w:szCs w:val="24"/>
                  <w:lang w:val="en-US"/>
                </w:rPr>
                <w:t>17(2), pp. 89-106.</w:t>
              </w:r>
            </w:p>
            <w:p w14:paraId="42AB0DDD" w14:textId="13175D7F" w:rsidR="009935BD" w:rsidRPr="009935BD" w:rsidRDefault="009935BD" w:rsidP="009935BD">
              <w:pPr>
                <w:pStyle w:val="Bibliography"/>
                <w:rPr>
                  <w:rFonts w:ascii="Goudy Old Style" w:hAnsi="Goudy Old Style"/>
                  <w:noProof/>
                  <w:sz w:val="24"/>
                  <w:szCs w:val="24"/>
                  <w:lang w:val="en-US"/>
                </w:rPr>
              </w:pPr>
              <w:r w:rsidRPr="00DF473F">
                <w:rPr>
                  <w:rFonts w:ascii="Goudy Old Style" w:hAnsi="Goudy Old Style"/>
                  <w:noProof/>
                  <w:sz w:val="24"/>
                  <w:szCs w:val="24"/>
                  <w:lang w:val="en-US"/>
                </w:rPr>
                <w:t>Huskinson</w:t>
              </w:r>
              <w:r w:rsidR="00ED0B6C" w:rsidRPr="00DF473F">
                <w:rPr>
                  <w:rFonts w:ascii="Goudy Old Style" w:hAnsi="Goudy Old Style"/>
                  <w:noProof/>
                  <w:sz w:val="24"/>
                  <w:szCs w:val="24"/>
                  <w:lang w:val="en-US"/>
                </w:rPr>
                <w:t>. L</w:t>
              </w:r>
              <w:r w:rsidRPr="00DF473F">
                <w:rPr>
                  <w:rFonts w:ascii="Goudy Old Style" w:hAnsi="Goudy Old Style"/>
                  <w:noProof/>
                  <w:sz w:val="24"/>
                  <w:szCs w:val="24"/>
                  <w:lang w:val="en-US"/>
                </w:rPr>
                <w:t xml:space="preserve"> and Schmidt</w:t>
              </w:r>
              <w:r w:rsidR="00AE43D0" w:rsidRPr="00DF473F">
                <w:rPr>
                  <w:rFonts w:ascii="Goudy Old Style" w:hAnsi="Goudy Old Style"/>
                  <w:noProof/>
                  <w:sz w:val="24"/>
                  <w:szCs w:val="24"/>
                  <w:lang w:val="en-US"/>
                </w:rPr>
                <w:t xml:space="preserve"> </w:t>
              </w:r>
              <w:r w:rsidR="006778FA">
                <w:rPr>
                  <w:rFonts w:ascii="Goudy Old Style" w:hAnsi="Goudy Old Style"/>
                  <w:noProof/>
                  <w:sz w:val="24"/>
                  <w:szCs w:val="24"/>
                  <w:lang w:val="en-US"/>
                </w:rPr>
                <w:t>B</w:t>
              </w:r>
              <w:r w:rsidR="00AE43D0" w:rsidRPr="00DF473F">
                <w:rPr>
                  <w:rFonts w:ascii="Goudy Old Style" w:hAnsi="Goudy Old Style"/>
                  <w:noProof/>
                  <w:sz w:val="24"/>
                  <w:szCs w:val="24"/>
                  <w:lang w:val="en-US"/>
                </w:rPr>
                <w:t xml:space="preserve">. </w:t>
              </w:r>
              <w:r w:rsidR="006778FA">
                <w:rPr>
                  <w:rFonts w:ascii="Goudy Old Style" w:hAnsi="Goudy Old Style"/>
                  <w:noProof/>
                  <w:sz w:val="24"/>
                  <w:szCs w:val="24"/>
                  <w:lang w:val="en-US"/>
                </w:rPr>
                <w:t>E</w:t>
              </w:r>
              <w:r w:rsidR="00AE43D0" w:rsidRPr="00DF473F">
                <w:rPr>
                  <w:rFonts w:ascii="Goudy Old Style" w:hAnsi="Goudy Old Style"/>
                  <w:noProof/>
                  <w:sz w:val="24"/>
                  <w:szCs w:val="24"/>
                  <w:lang w:val="en-US"/>
                </w:rPr>
                <w:t>.</w:t>
              </w:r>
              <w:r w:rsidRPr="00DF473F">
                <w:rPr>
                  <w:rFonts w:ascii="Goudy Old Style" w:hAnsi="Goudy Old Style"/>
                  <w:noProof/>
                  <w:sz w:val="24"/>
                  <w:szCs w:val="24"/>
                  <w:lang w:val="en-US"/>
                </w:rPr>
                <w:t xml:space="preserve">, </w:t>
              </w:r>
              <w:r w:rsidR="00C567B5" w:rsidRPr="00DF473F">
                <w:rPr>
                  <w:rFonts w:ascii="Goudy Old Style" w:hAnsi="Goudy Old Style"/>
                  <w:noProof/>
                  <w:sz w:val="24"/>
                  <w:szCs w:val="24"/>
                  <w:lang w:val="en-US"/>
                </w:rPr>
                <w:t>(</w:t>
              </w:r>
              <w:r w:rsidRPr="00DF473F">
                <w:rPr>
                  <w:rFonts w:ascii="Goudy Old Style" w:hAnsi="Goudy Old Style"/>
                  <w:noProof/>
                  <w:sz w:val="24"/>
                  <w:szCs w:val="24"/>
                  <w:lang w:val="en-US"/>
                </w:rPr>
                <w:t>201</w:t>
              </w:r>
              <w:r w:rsidR="00677793" w:rsidRPr="00DF473F">
                <w:rPr>
                  <w:rFonts w:ascii="Goudy Old Style" w:hAnsi="Goudy Old Style"/>
                  <w:noProof/>
                  <w:sz w:val="24"/>
                  <w:szCs w:val="24"/>
                  <w:lang w:val="en-US"/>
                </w:rPr>
                <w:t>0</w:t>
              </w:r>
              <w:r w:rsidR="00C567B5" w:rsidRPr="00DF473F">
                <w:rPr>
                  <w:rFonts w:ascii="Goudy Old Style" w:hAnsi="Goudy Old Style"/>
                  <w:noProof/>
                  <w:sz w:val="24"/>
                  <w:szCs w:val="24"/>
                  <w:lang w:val="en-US"/>
                </w:rPr>
                <w:t>)</w:t>
              </w:r>
              <w:r w:rsidRPr="00DF473F">
                <w:rPr>
                  <w:rFonts w:ascii="Goudy Old Style" w:hAnsi="Goudy Old Style"/>
                  <w:noProof/>
                  <w:sz w:val="24"/>
                  <w:szCs w:val="24"/>
                  <w:lang w:val="en-US"/>
                </w:rPr>
                <w:t xml:space="preserve">. Introduction. In: B. S. a. L. Huskinson, ed. </w:t>
              </w:r>
              <w:r w:rsidRPr="00DF473F">
                <w:rPr>
                  <w:rFonts w:ascii="Goudy Old Style" w:hAnsi="Goudy Old Style"/>
                  <w:i/>
                  <w:iCs/>
                  <w:noProof/>
                  <w:sz w:val="24"/>
                  <w:szCs w:val="24"/>
                  <w:lang w:val="en-US"/>
                </w:rPr>
                <w:t xml:space="preserve">Spirit Possession and Trance New Interdisciplinary Perspectives. </w:t>
              </w:r>
              <w:r w:rsidRPr="00DF473F">
                <w:rPr>
                  <w:rFonts w:ascii="Goudy Old Style" w:hAnsi="Goudy Old Style"/>
                  <w:noProof/>
                  <w:sz w:val="24"/>
                  <w:szCs w:val="24"/>
                  <w:lang w:val="en-US"/>
                </w:rPr>
                <w:t>London: Continuum International Publishing Group, p. 135–137.</w:t>
              </w:r>
            </w:p>
            <w:p w14:paraId="373FAD9A" w14:textId="313CB5E3"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James, W., </w:t>
              </w:r>
              <w:r w:rsidR="00C567B5">
                <w:rPr>
                  <w:rFonts w:ascii="Goudy Old Style" w:hAnsi="Goudy Old Style"/>
                  <w:noProof/>
                  <w:sz w:val="24"/>
                  <w:szCs w:val="24"/>
                  <w:lang w:val="en-US"/>
                </w:rPr>
                <w:t>(</w:t>
              </w:r>
              <w:r w:rsidRPr="009935BD">
                <w:rPr>
                  <w:rFonts w:ascii="Goudy Old Style" w:hAnsi="Goudy Old Style"/>
                  <w:noProof/>
                  <w:sz w:val="24"/>
                  <w:szCs w:val="24"/>
                  <w:lang w:val="en-US"/>
                </w:rPr>
                <w:t>2019</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Biographical Memoirs of Fellows of the British Academy. </w:t>
              </w:r>
              <w:r w:rsidRPr="009935BD">
                <w:rPr>
                  <w:rFonts w:ascii="Goudy Old Style" w:hAnsi="Goudy Old Style"/>
                  <w:i/>
                  <w:iCs/>
                  <w:noProof/>
                  <w:sz w:val="24"/>
                  <w:szCs w:val="24"/>
                  <w:lang w:val="en-US"/>
                </w:rPr>
                <w:t xml:space="preserve">Ioan Myrddin, </w:t>
              </w:r>
              <w:r w:rsidRPr="009935BD">
                <w:rPr>
                  <w:rFonts w:ascii="Goudy Old Style" w:hAnsi="Goudy Old Style"/>
                  <w:noProof/>
                  <w:sz w:val="24"/>
                  <w:szCs w:val="24"/>
                  <w:lang w:val="en-US"/>
                </w:rPr>
                <w:t>p. 175–195.</w:t>
              </w:r>
            </w:p>
            <w:p w14:paraId="20F3D061" w14:textId="724D8850"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Kamerling-Brown, E. M., </w:t>
              </w:r>
              <w:r w:rsidR="00C567B5">
                <w:rPr>
                  <w:rFonts w:ascii="Goudy Old Style" w:hAnsi="Goudy Old Style"/>
                  <w:noProof/>
                  <w:sz w:val="24"/>
                  <w:szCs w:val="24"/>
                  <w:lang w:val="en-US"/>
                </w:rPr>
                <w:t>(</w:t>
              </w:r>
              <w:r w:rsidRPr="009935BD">
                <w:rPr>
                  <w:rFonts w:ascii="Goudy Old Style" w:hAnsi="Goudy Old Style"/>
                  <w:noProof/>
                  <w:sz w:val="24"/>
                  <w:szCs w:val="24"/>
                  <w:lang w:val="en-US"/>
                </w:rPr>
                <w:t>2016</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More Than a Misunderstood Religion: Rediscovering Vodou as a Tool of Survival and a Vehicle for Independence in Colonial Haiti. </w:t>
              </w:r>
              <w:r w:rsidRPr="009935BD">
                <w:rPr>
                  <w:rFonts w:ascii="Goudy Old Style" w:hAnsi="Goudy Old Style"/>
                  <w:i/>
                  <w:iCs/>
                  <w:noProof/>
                  <w:sz w:val="24"/>
                  <w:szCs w:val="24"/>
                  <w:lang w:val="en-US"/>
                </w:rPr>
                <w:t xml:space="preserve">Young Historians Conference, </w:t>
              </w:r>
              <w:r w:rsidRPr="009935BD">
                <w:rPr>
                  <w:rFonts w:ascii="Goudy Old Style" w:hAnsi="Goudy Old Style"/>
                  <w:noProof/>
                  <w:sz w:val="24"/>
                  <w:szCs w:val="24"/>
                  <w:lang w:val="en-US"/>
                </w:rPr>
                <w:t>pp. 1-21.</w:t>
              </w:r>
            </w:p>
            <w:p w14:paraId="448DCE23" w14:textId="190FCC4F"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Lewis, I. M., </w:t>
              </w:r>
              <w:r w:rsidR="00C567B5">
                <w:rPr>
                  <w:rFonts w:ascii="Goudy Old Style" w:hAnsi="Goudy Old Style"/>
                  <w:noProof/>
                  <w:sz w:val="24"/>
                  <w:szCs w:val="24"/>
                  <w:lang w:val="en-US"/>
                </w:rPr>
                <w:t>(</w:t>
              </w:r>
              <w:r w:rsidRPr="009935BD">
                <w:rPr>
                  <w:rFonts w:ascii="Goudy Old Style" w:hAnsi="Goudy Old Style"/>
                  <w:noProof/>
                  <w:sz w:val="24"/>
                  <w:szCs w:val="24"/>
                  <w:lang w:val="en-US"/>
                </w:rPr>
                <w:t>1969</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 xml:space="preserve">Spirit Possession in Northern Somaliland. In Spirit Mediumship and Society in Africa. </w:t>
              </w:r>
              <w:r w:rsidRPr="009935BD">
                <w:rPr>
                  <w:rFonts w:ascii="Goudy Old Style" w:hAnsi="Goudy Old Style"/>
                  <w:noProof/>
                  <w:sz w:val="24"/>
                  <w:szCs w:val="24"/>
                  <w:lang w:val="en-US"/>
                </w:rPr>
                <w:t>John Beattie and John Middleton ed. New York: African Publishing.</w:t>
              </w:r>
            </w:p>
            <w:p w14:paraId="0F29F7B3" w14:textId="265111EC"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Lewis, I. M., </w:t>
              </w:r>
              <w:r w:rsidR="00C567B5">
                <w:rPr>
                  <w:rFonts w:ascii="Goudy Old Style" w:hAnsi="Goudy Old Style"/>
                  <w:noProof/>
                  <w:sz w:val="24"/>
                  <w:szCs w:val="24"/>
                  <w:lang w:val="en-US"/>
                </w:rPr>
                <w:t>(</w:t>
              </w:r>
              <w:r w:rsidRPr="009935BD">
                <w:rPr>
                  <w:rFonts w:ascii="Goudy Old Style" w:hAnsi="Goudy Old Style"/>
                  <w:noProof/>
                  <w:sz w:val="24"/>
                  <w:szCs w:val="24"/>
                  <w:lang w:val="en-US"/>
                </w:rPr>
                <w:t>1971</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 xml:space="preserve">Ecstatic Religion: A Study of Shamanism and its Spirit Possession. </w:t>
              </w:r>
              <w:r w:rsidRPr="009935BD">
                <w:rPr>
                  <w:rFonts w:ascii="Goudy Old Style" w:hAnsi="Goudy Old Style"/>
                  <w:noProof/>
                  <w:sz w:val="24"/>
                  <w:szCs w:val="24"/>
                  <w:lang w:val="en-US"/>
                </w:rPr>
                <w:t>1st ed. London: Penguin Books.</w:t>
              </w:r>
            </w:p>
            <w:p w14:paraId="58103F7B" w14:textId="3E52779F"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Matter, E. A., </w:t>
              </w:r>
              <w:r w:rsidR="00C567B5">
                <w:rPr>
                  <w:rFonts w:ascii="Goudy Old Style" w:hAnsi="Goudy Old Style"/>
                  <w:noProof/>
                  <w:sz w:val="24"/>
                  <w:szCs w:val="24"/>
                  <w:lang w:val="en-US"/>
                </w:rPr>
                <w:t>(</w:t>
              </w:r>
              <w:r w:rsidRPr="009935BD">
                <w:rPr>
                  <w:rFonts w:ascii="Goudy Old Style" w:hAnsi="Goudy Old Style"/>
                  <w:noProof/>
                  <w:sz w:val="24"/>
                  <w:szCs w:val="24"/>
                  <w:lang w:val="en-US"/>
                </w:rPr>
                <w:t>1989</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The Book of the Goddess, Past and Present: An Introduction to Her Religion. In: C. Olson, ed. </w:t>
              </w:r>
              <w:r w:rsidRPr="009935BD">
                <w:rPr>
                  <w:rFonts w:ascii="Goudy Old Style" w:hAnsi="Goudy Old Style"/>
                  <w:i/>
                  <w:iCs/>
                  <w:noProof/>
                  <w:sz w:val="24"/>
                  <w:szCs w:val="24"/>
                  <w:lang w:val="en-US"/>
                </w:rPr>
                <w:t xml:space="preserve">The Virgin Mary: A Goddess?. </w:t>
              </w:r>
              <w:r w:rsidRPr="009935BD">
                <w:rPr>
                  <w:rFonts w:ascii="Goudy Old Style" w:hAnsi="Goudy Old Style"/>
                  <w:noProof/>
                  <w:sz w:val="24"/>
                  <w:szCs w:val="24"/>
                  <w:lang w:val="en-US"/>
                </w:rPr>
                <w:t>Carl Olson ed. New York: Cross Road: The Crossroad Publishing Company, pp. 80-110.</w:t>
              </w:r>
            </w:p>
            <w:p w14:paraId="02602708" w14:textId="4F8396FD" w:rsidR="009935BD" w:rsidRPr="009935BD" w:rsidRDefault="009935BD" w:rsidP="009935BD">
              <w:pPr>
                <w:pStyle w:val="Bibliography"/>
                <w:rPr>
                  <w:rFonts w:ascii="Goudy Old Style" w:hAnsi="Goudy Old Style"/>
                  <w:noProof/>
                  <w:sz w:val="24"/>
                  <w:szCs w:val="24"/>
                  <w:lang w:val="en-US"/>
                </w:rPr>
              </w:pPr>
              <w:r w:rsidRPr="006778FA">
                <w:rPr>
                  <w:rFonts w:ascii="Goudy Old Style" w:hAnsi="Goudy Old Style"/>
                  <w:noProof/>
                  <w:sz w:val="24"/>
                  <w:szCs w:val="24"/>
                  <w:lang w:val="en-US"/>
                </w:rPr>
                <w:t xml:space="preserve">Mckey, C., </w:t>
              </w:r>
              <w:r w:rsidR="00C567B5" w:rsidRPr="006778FA">
                <w:rPr>
                  <w:rFonts w:ascii="Goudy Old Style" w:hAnsi="Goudy Old Style"/>
                  <w:noProof/>
                  <w:sz w:val="24"/>
                  <w:szCs w:val="24"/>
                  <w:lang w:val="en-US"/>
                </w:rPr>
                <w:t>(</w:t>
              </w:r>
              <w:r w:rsidRPr="006778FA">
                <w:rPr>
                  <w:rFonts w:ascii="Goudy Old Style" w:hAnsi="Goudy Old Style"/>
                  <w:noProof/>
                  <w:sz w:val="24"/>
                  <w:szCs w:val="24"/>
                  <w:lang w:val="en-US"/>
                </w:rPr>
                <w:t>2016</w:t>
              </w:r>
              <w:r w:rsidR="00C567B5" w:rsidRPr="006778FA">
                <w:rPr>
                  <w:rFonts w:ascii="Goudy Old Style" w:hAnsi="Goudy Old Style"/>
                  <w:noProof/>
                  <w:sz w:val="24"/>
                  <w:szCs w:val="24"/>
                  <w:lang w:val="en-US"/>
                </w:rPr>
                <w:t>)</w:t>
              </w:r>
              <w:r w:rsidRPr="006778FA">
                <w:rPr>
                  <w:rFonts w:ascii="Goudy Old Style" w:hAnsi="Goudy Old Style"/>
                  <w:noProof/>
                  <w:sz w:val="24"/>
                  <w:szCs w:val="24"/>
                  <w:lang w:val="en-US"/>
                </w:rPr>
                <w:t>. The Economic Consequences of the Haitian Revolution., pp. 1-70.</w:t>
              </w:r>
            </w:p>
            <w:p w14:paraId="3DC60D1D" w14:textId="700AE8BE"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Michel, C., </w:t>
              </w:r>
              <w:r w:rsidR="00C567B5">
                <w:rPr>
                  <w:rFonts w:ascii="Goudy Old Style" w:hAnsi="Goudy Old Style"/>
                  <w:noProof/>
                  <w:sz w:val="24"/>
                  <w:szCs w:val="24"/>
                  <w:lang w:val="en-US"/>
                </w:rPr>
                <w:t>(</w:t>
              </w:r>
              <w:r w:rsidRPr="009935BD">
                <w:rPr>
                  <w:rFonts w:ascii="Goudy Old Style" w:hAnsi="Goudy Old Style"/>
                  <w:noProof/>
                  <w:sz w:val="24"/>
                  <w:szCs w:val="24"/>
                  <w:lang w:val="en-US"/>
                </w:rPr>
                <w:t>1996</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Of Worlds Seen and Unseen: The Educational Character of Haitian Vodou. </w:t>
              </w:r>
              <w:r w:rsidRPr="009935BD">
                <w:rPr>
                  <w:rFonts w:ascii="Goudy Old Style" w:hAnsi="Goudy Old Style"/>
                  <w:i/>
                  <w:iCs/>
                  <w:noProof/>
                  <w:sz w:val="24"/>
                  <w:szCs w:val="24"/>
                  <w:lang w:val="en-US"/>
                </w:rPr>
                <w:t xml:space="preserve">Comparative Education Review, </w:t>
              </w:r>
              <w:r w:rsidRPr="009935BD">
                <w:rPr>
                  <w:rFonts w:ascii="Goudy Old Style" w:hAnsi="Goudy Old Style"/>
                  <w:noProof/>
                  <w:sz w:val="24"/>
                  <w:szCs w:val="24"/>
                  <w:lang w:val="en-US"/>
                </w:rPr>
                <w:t>40(3), pp. 280-294.</w:t>
              </w:r>
            </w:p>
            <w:p w14:paraId="71F1D5A5" w14:textId="3F05DF0B"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Michel, C., </w:t>
              </w:r>
              <w:r w:rsidR="00C567B5">
                <w:rPr>
                  <w:rFonts w:ascii="Goudy Old Style" w:hAnsi="Goudy Old Style"/>
                  <w:noProof/>
                  <w:sz w:val="24"/>
                  <w:szCs w:val="24"/>
                  <w:lang w:val="en-US"/>
                </w:rPr>
                <w:t>(</w:t>
              </w:r>
              <w:r w:rsidRPr="009935BD">
                <w:rPr>
                  <w:rFonts w:ascii="Goudy Old Style" w:hAnsi="Goudy Old Style"/>
                  <w:noProof/>
                  <w:sz w:val="24"/>
                  <w:szCs w:val="24"/>
                  <w:lang w:val="en-US"/>
                </w:rPr>
                <w:t>2001</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Women's Moral and Spiritual Leadership in Haitian Vodou: The Voice of Mama Lola and Karen McCarthy Brown. </w:t>
              </w:r>
              <w:r w:rsidRPr="009935BD">
                <w:rPr>
                  <w:rFonts w:ascii="Goudy Old Style" w:hAnsi="Goudy Old Style"/>
                  <w:i/>
                  <w:iCs/>
                  <w:noProof/>
                  <w:sz w:val="24"/>
                  <w:szCs w:val="24"/>
                  <w:lang w:val="en-US"/>
                </w:rPr>
                <w:t xml:space="preserve">Journal of Feminist Studies in Religion, </w:t>
              </w:r>
              <w:r w:rsidRPr="009935BD">
                <w:rPr>
                  <w:rFonts w:ascii="Goudy Old Style" w:hAnsi="Goudy Old Style"/>
                  <w:noProof/>
                  <w:sz w:val="24"/>
                  <w:szCs w:val="24"/>
                  <w:lang w:val="en-US"/>
                </w:rPr>
                <w:t>17(2), pp. 61-87.</w:t>
              </w:r>
            </w:p>
            <w:p w14:paraId="659E100D" w14:textId="402DF926"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Northwestern University, </w:t>
              </w:r>
              <w:r w:rsidR="00C567B5">
                <w:rPr>
                  <w:rFonts w:ascii="Goudy Old Style" w:hAnsi="Goudy Old Style"/>
                  <w:noProof/>
                  <w:sz w:val="24"/>
                  <w:szCs w:val="24"/>
                  <w:lang w:val="en-US"/>
                </w:rPr>
                <w:t>(</w:t>
              </w:r>
              <w:r w:rsidRPr="009935BD">
                <w:rPr>
                  <w:rFonts w:ascii="Goudy Old Style" w:hAnsi="Goudy Old Style"/>
                  <w:noProof/>
                  <w:sz w:val="24"/>
                  <w:szCs w:val="24"/>
                  <w:lang w:val="en-US"/>
                </w:rPr>
                <w:t>2023</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About Melville J. Herskovits.</w:t>
              </w:r>
              <w:r w:rsidRPr="009935BD">
                <w:rPr>
                  <w:rFonts w:ascii="Goudy Old Style" w:hAnsi="Goudy Old Style"/>
                  <w:noProof/>
                  <w:sz w:val="24"/>
                  <w:szCs w:val="24"/>
                  <w:lang w:val="en-US"/>
                </w:rPr>
                <w:t xml:space="preserve"> </w:t>
              </w:r>
              <w:r w:rsidRPr="009935BD">
                <w:rPr>
                  <w:rFonts w:ascii="Goudy Old Style" w:hAnsi="Goudy Old Style"/>
                  <w:noProof/>
                  <w:sz w:val="24"/>
                  <w:szCs w:val="24"/>
                  <w:lang w:val="en-US"/>
                </w:rPr>
                <w:br/>
                <w:t xml:space="preserve">Available at: </w:t>
              </w:r>
              <w:r w:rsidRPr="00C567B5">
                <w:rPr>
                  <w:rFonts w:ascii="Goudy Old Style" w:hAnsi="Goudy Old Style"/>
                  <w:noProof/>
                  <w:color w:val="0070C0"/>
                  <w:sz w:val="24"/>
                  <w:szCs w:val="24"/>
                  <w:u w:val="single"/>
                  <w:lang w:val="en-US"/>
                </w:rPr>
                <w:t>https://www.library.northwestern.edu/libraries-collections/herskovits-library/about-melville-herskovits.html</w:t>
              </w:r>
              <w:r w:rsidRPr="009935BD">
                <w:rPr>
                  <w:rFonts w:ascii="Goudy Old Style" w:hAnsi="Goudy Old Style"/>
                  <w:noProof/>
                  <w:sz w:val="24"/>
                  <w:szCs w:val="24"/>
                  <w:lang w:val="en-US"/>
                </w:rPr>
                <w:br/>
                <w:t>[Accessed 13 November 2023].</w:t>
              </w:r>
            </w:p>
            <w:p w14:paraId="7BDABF53" w14:textId="4A5DEF0C"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Ozorak, E. W., </w:t>
              </w:r>
              <w:r w:rsidR="00C567B5">
                <w:rPr>
                  <w:rFonts w:ascii="Goudy Old Style" w:hAnsi="Goudy Old Style"/>
                  <w:noProof/>
                  <w:sz w:val="24"/>
                  <w:szCs w:val="24"/>
                  <w:lang w:val="en-US"/>
                </w:rPr>
                <w:t>(</w:t>
              </w:r>
              <w:r w:rsidRPr="009935BD">
                <w:rPr>
                  <w:rFonts w:ascii="Goudy Old Style" w:hAnsi="Goudy Old Style"/>
                  <w:noProof/>
                  <w:sz w:val="24"/>
                  <w:szCs w:val="24"/>
                  <w:lang w:val="en-US"/>
                </w:rPr>
                <w:t>1996</w:t>
              </w:r>
              <w:r w:rsidR="00C567B5">
                <w:rPr>
                  <w:rFonts w:ascii="Goudy Old Style" w:hAnsi="Goudy Old Style"/>
                  <w:noProof/>
                  <w:sz w:val="24"/>
                  <w:szCs w:val="24"/>
                  <w:lang w:val="en-US"/>
                </w:rPr>
                <w:t>0</w:t>
              </w:r>
              <w:r w:rsidRPr="009935BD">
                <w:rPr>
                  <w:rFonts w:ascii="Goudy Old Style" w:hAnsi="Goudy Old Style"/>
                  <w:noProof/>
                  <w:sz w:val="24"/>
                  <w:szCs w:val="24"/>
                  <w:lang w:val="en-US"/>
                </w:rPr>
                <w:t xml:space="preserve">. The Power, but Not the Glory: How Women Empower Themselves Through Religion. </w:t>
              </w:r>
              <w:r w:rsidRPr="009935BD">
                <w:rPr>
                  <w:rFonts w:ascii="Goudy Old Style" w:hAnsi="Goudy Old Style"/>
                  <w:i/>
                  <w:iCs/>
                  <w:noProof/>
                  <w:sz w:val="24"/>
                  <w:szCs w:val="24"/>
                  <w:lang w:val="en-US"/>
                </w:rPr>
                <w:t xml:space="preserve">Journal for the Scientific Study of Religion, </w:t>
              </w:r>
              <w:r w:rsidRPr="009935BD">
                <w:rPr>
                  <w:rFonts w:ascii="Goudy Old Style" w:hAnsi="Goudy Old Style"/>
                  <w:noProof/>
                  <w:sz w:val="24"/>
                  <w:szCs w:val="24"/>
                  <w:lang w:val="en-US"/>
                </w:rPr>
                <w:t>35(1), pp. 17-29.</w:t>
              </w:r>
            </w:p>
            <w:p w14:paraId="11EAD5FB" w14:textId="5A4C4491"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Piras, C., </w:t>
              </w:r>
              <w:r w:rsidR="00C567B5">
                <w:rPr>
                  <w:rFonts w:ascii="Goudy Old Style" w:hAnsi="Goudy Old Style"/>
                  <w:noProof/>
                  <w:sz w:val="24"/>
                  <w:szCs w:val="24"/>
                  <w:lang w:val="en-US"/>
                </w:rPr>
                <w:t>(</w:t>
              </w:r>
              <w:r w:rsidRPr="009935BD">
                <w:rPr>
                  <w:rFonts w:ascii="Goudy Old Style" w:hAnsi="Goudy Old Style"/>
                  <w:noProof/>
                  <w:sz w:val="24"/>
                  <w:szCs w:val="24"/>
                  <w:lang w:val="en-US"/>
                </w:rPr>
                <w:t>2020</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Women in Latin America and The Caribbean face greater risks from coronavirus.</w:t>
              </w:r>
              <w:r w:rsidRPr="009935BD">
                <w:rPr>
                  <w:rFonts w:ascii="Goudy Old Style" w:hAnsi="Goudy Old Style"/>
                  <w:noProof/>
                  <w:sz w:val="24"/>
                  <w:szCs w:val="24"/>
                  <w:lang w:val="en-US"/>
                </w:rPr>
                <w:br/>
                <w:t xml:space="preserve">Available at: </w:t>
              </w:r>
              <w:r w:rsidRPr="00C567B5">
                <w:rPr>
                  <w:rFonts w:ascii="Goudy Old Style" w:hAnsi="Goudy Old Style"/>
                  <w:noProof/>
                  <w:color w:val="0070C0"/>
                  <w:sz w:val="24"/>
                  <w:szCs w:val="24"/>
                  <w:u w:val="single"/>
                  <w:lang w:val="en-US"/>
                </w:rPr>
                <w:t>https://blogs.iadb.org/igualdad/en/women-in-latin-america-and-the-caribbean-face-greater-risks-from-coronavirus/#:~:text=In%20Latin%20America%2C%20on%20average,at%20higher%20risk%20of%20contagion.</w:t>
              </w:r>
              <w:r w:rsidRPr="009935BD">
                <w:rPr>
                  <w:rFonts w:ascii="Goudy Old Style" w:hAnsi="Goudy Old Style"/>
                  <w:noProof/>
                  <w:sz w:val="24"/>
                  <w:szCs w:val="24"/>
                  <w:lang w:val="en-US"/>
                </w:rPr>
                <w:br/>
                <w:t>[Accessed 13 November 2023].</w:t>
              </w:r>
            </w:p>
            <w:p w14:paraId="791FB75A" w14:textId="08A3E2CB"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Schar, A., </w:t>
              </w:r>
              <w:r w:rsidR="00C567B5">
                <w:rPr>
                  <w:rFonts w:ascii="Goudy Old Style" w:hAnsi="Goudy Old Style"/>
                  <w:noProof/>
                  <w:sz w:val="24"/>
                  <w:szCs w:val="24"/>
                  <w:lang w:val="en-US"/>
                </w:rPr>
                <w:t>(</w:t>
              </w:r>
              <w:r w:rsidRPr="009935BD">
                <w:rPr>
                  <w:rFonts w:ascii="Goudy Old Style" w:hAnsi="Goudy Old Style"/>
                  <w:noProof/>
                  <w:sz w:val="24"/>
                  <w:szCs w:val="24"/>
                  <w:lang w:val="en-US"/>
                </w:rPr>
                <w:t>2019</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Feminism and Faith: How Women Find Empowerment in the Roman Catholic Church. </w:t>
              </w:r>
              <w:r w:rsidRPr="009935BD">
                <w:rPr>
                  <w:rFonts w:ascii="Goudy Old Style" w:hAnsi="Goudy Old Style"/>
                  <w:i/>
                  <w:iCs/>
                  <w:noProof/>
                  <w:sz w:val="24"/>
                  <w:szCs w:val="24"/>
                  <w:lang w:val="en-US"/>
                </w:rPr>
                <w:t xml:space="preserve">Celebration of Learning, </w:t>
              </w:r>
              <w:r w:rsidRPr="009935BD">
                <w:rPr>
                  <w:rFonts w:ascii="Goudy Old Style" w:hAnsi="Goudy Old Style"/>
                  <w:noProof/>
                  <w:sz w:val="24"/>
                  <w:szCs w:val="24"/>
                  <w:lang w:val="en-US"/>
                </w:rPr>
                <w:t>pp. 1-29.</w:t>
              </w:r>
            </w:p>
            <w:p w14:paraId="50C9E83D" w14:textId="449DF45A"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Schmidt, B. E., </w:t>
              </w:r>
              <w:r w:rsidR="00C567B5">
                <w:rPr>
                  <w:rFonts w:ascii="Goudy Old Style" w:hAnsi="Goudy Old Style"/>
                  <w:noProof/>
                  <w:sz w:val="24"/>
                  <w:szCs w:val="24"/>
                  <w:lang w:val="en-US"/>
                </w:rPr>
                <w:t>(</w:t>
              </w:r>
              <w:r w:rsidRPr="009935BD">
                <w:rPr>
                  <w:rFonts w:ascii="Goudy Old Style" w:hAnsi="Goudy Old Style"/>
                  <w:noProof/>
                  <w:sz w:val="24"/>
                  <w:szCs w:val="24"/>
                  <w:lang w:val="en-US"/>
                </w:rPr>
                <w:t>2016</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 xml:space="preserve">Spirits and Trance in Brazil: An Anthropology of Religious Experience. </w:t>
              </w:r>
              <w:r w:rsidRPr="009935BD">
                <w:rPr>
                  <w:rFonts w:ascii="Goudy Old Style" w:hAnsi="Goudy Old Style"/>
                  <w:noProof/>
                  <w:sz w:val="24"/>
                  <w:szCs w:val="24"/>
                  <w:lang w:val="en-US"/>
                </w:rPr>
                <w:t>London: Bloomsbury Academic, an imprint of Bloomsbury Publishing Plc.</w:t>
              </w:r>
            </w:p>
            <w:p w14:paraId="6CDF3F67" w14:textId="6842AD0C"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Sered, S. S., </w:t>
              </w:r>
              <w:r w:rsidR="00C567B5">
                <w:rPr>
                  <w:rFonts w:ascii="Goudy Old Style" w:hAnsi="Goudy Old Style"/>
                  <w:noProof/>
                  <w:sz w:val="24"/>
                  <w:szCs w:val="24"/>
                  <w:lang w:val="en-US"/>
                </w:rPr>
                <w:t>(</w:t>
              </w:r>
              <w:r w:rsidRPr="009935BD">
                <w:rPr>
                  <w:rFonts w:ascii="Goudy Old Style" w:hAnsi="Goudy Old Style"/>
                  <w:noProof/>
                  <w:sz w:val="24"/>
                  <w:szCs w:val="24"/>
                  <w:lang w:val="en-US"/>
                </w:rPr>
                <w:t>1996</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 xml:space="preserve">Priestess, Mother, Sacred Sister: Religions Dominated by Women. </w:t>
              </w:r>
              <w:r w:rsidRPr="009935BD">
                <w:rPr>
                  <w:rFonts w:ascii="Goudy Old Style" w:hAnsi="Goudy Old Style"/>
                  <w:noProof/>
                  <w:sz w:val="24"/>
                  <w:szCs w:val="24"/>
                  <w:lang w:val="en-US"/>
                </w:rPr>
                <w:t>11th Edition ed. New York: Oxford University Press.</w:t>
              </w:r>
            </w:p>
            <w:p w14:paraId="4B904B0D" w14:textId="4967A7CC"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Smart, N., </w:t>
              </w:r>
              <w:r w:rsidR="00C567B5">
                <w:rPr>
                  <w:rFonts w:ascii="Goudy Old Style" w:hAnsi="Goudy Old Style"/>
                  <w:noProof/>
                  <w:sz w:val="24"/>
                  <w:szCs w:val="24"/>
                  <w:lang w:val="en-US"/>
                </w:rPr>
                <w:t>(</w:t>
              </w:r>
              <w:r w:rsidRPr="009935BD">
                <w:rPr>
                  <w:rFonts w:ascii="Goudy Old Style" w:hAnsi="Goudy Old Style"/>
                  <w:noProof/>
                  <w:sz w:val="24"/>
                  <w:szCs w:val="24"/>
                  <w:lang w:val="en-US"/>
                </w:rPr>
                <w:t>1998</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Latin America and the Caribbean. In: </w:t>
              </w:r>
              <w:r w:rsidRPr="009935BD">
                <w:rPr>
                  <w:rFonts w:ascii="Goudy Old Style" w:hAnsi="Goudy Old Style"/>
                  <w:i/>
                  <w:iCs/>
                  <w:noProof/>
                  <w:sz w:val="24"/>
                  <w:szCs w:val="24"/>
                  <w:lang w:val="en-US"/>
                </w:rPr>
                <w:t xml:space="preserve">The World's Religion. </w:t>
              </w:r>
              <w:r w:rsidRPr="009935BD">
                <w:rPr>
                  <w:rFonts w:ascii="Goudy Old Style" w:hAnsi="Goudy Old Style"/>
                  <w:noProof/>
                  <w:sz w:val="24"/>
                  <w:szCs w:val="24"/>
                  <w:lang w:val="en-US"/>
                </w:rPr>
                <w:t>Cambridge: Cambridge University Press, pp. 532-548.</w:t>
              </w:r>
            </w:p>
            <w:p w14:paraId="799C1CA4" w14:textId="2D413D0E"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Stevens, E. P., </w:t>
              </w:r>
              <w:r w:rsidR="00C567B5">
                <w:rPr>
                  <w:rFonts w:ascii="Goudy Old Style" w:hAnsi="Goudy Old Style"/>
                  <w:noProof/>
                  <w:sz w:val="24"/>
                  <w:szCs w:val="24"/>
                  <w:lang w:val="en-US"/>
                </w:rPr>
                <w:t>(</w:t>
              </w:r>
              <w:r w:rsidRPr="009935BD">
                <w:rPr>
                  <w:rFonts w:ascii="Goudy Old Style" w:hAnsi="Goudy Old Style"/>
                  <w:noProof/>
                  <w:sz w:val="24"/>
                  <w:szCs w:val="24"/>
                  <w:lang w:val="en-US"/>
                </w:rPr>
                <w:t>1973</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Marianism: The Other Face of Maichismo in Latin America. In: A. Pescatello, ed. </w:t>
              </w:r>
              <w:r w:rsidRPr="009935BD">
                <w:rPr>
                  <w:rFonts w:ascii="Goudy Old Style" w:hAnsi="Goudy Old Style"/>
                  <w:i/>
                  <w:iCs/>
                  <w:noProof/>
                  <w:sz w:val="24"/>
                  <w:szCs w:val="24"/>
                  <w:lang w:val="en-US"/>
                </w:rPr>
                <w:t xml:space="preserve">In Female and Male in Latin America. </w:t>
              </w:r>
              <w:r w:rsidRPr="009935BD">
                <w:rPr>
                  <w:rFonts w:ascii="Goudy Old Style" w:hAnsi="Goudy Old Style"/>
                  <w:noProof/>
                  <w:sz w:val="24"/>
                  <w:szCs w:val="24"/>
                  <w:lang w:val="en-US"/>
                </w:rPr>
                <w:t>Oxford: University of Pittsburgh Press, pp. 89-102.</w:t>
              </w:r>
            </w:p>
            <w:p w14:paraId="7503C77F" w14:textId="56A7F904"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The Editors of Encyclopaedia Britannica, </w:t>
              </w:r>
              <w:r w:rsidR="00C567B5">
                <w:rPr>
                  <w:rFonts w:ascii="Goudy Old Style" w:hAnsi="Goudy Old Style"/>
                  <w:noProof/>
                  <w:sz w:val="24"/>
                  <w:szCs w:val="24"/>
                  <w:lang w:val="en-US"/>
                </w:rPr>
                <w:t>(</w:t>
              </w:r>
              <w:r w:rsidRPr="009935BD">
                <w:rPr>
                  <w:rFonts w:ascii="Goudy Old Style" w:hAnsi="Goudy Old Style"/>
                  <w:noProof/>
                  <w:sz w:val="24"/>
                  <w:szCs w:val="24"/>
                  <w:lang w:val="en-US"/>
                </w:rPr>
                <w:t>2017</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w:t>
              </w:r>
              <w:r w:rsidRPr="009935BD">
                <w:rPr>
                  <w:rFonts w:ascii="Goudy Old Style" w:hAnsi="Goudy Old Style"/>
                  <w:i/>
                  <w:iCs/>
                  <w:noProof/>
                  <w:sz w:val="24"/>
                  <w:szCs w:val="24"/>
                  <w:lang w:val="en-US"/>
                </w:rPr>
                <w:t>List of Countries in Latin America.</w:t>
              </w:r>
              <w:r w:rsidRPr="009935BD">
                <w:rPr>
                  <w:rFonts w:ascii="Goudy Old Style" w:hAnsi="Goudy Old Style"/>
                  <w:noProof/>
                  <w:sz w:val="24"/>
                  <w:szCs w:val="24"/>
                  <w:lang w:val="en-US"/>
                </w:rPr>
                <w:br/>
                <w:t xml:space="preserve">Available at: </w:t>
              </w:r>
              <w:r w:rsidRPr="00C567B5">
                <w:rPr>
                  <w:rFonts w:ascii="Goudy Old Style" w:hAnsi="Goudy Old Style"/>
                  <w:noProof/>
                  <w:color w:val="0070C0"/>
                  <w:sz w:val="24"/>
                  <w:szCs w:val="24"/>
                  <w:u w:val="single"/>
                  <w:lang w:val="en-US"/>
                </w:rPr>
                <w:t>https://www.britannica.com/topic/list-of-countries-in-Latin-America-2061416</w:t>
              </w:r>
              <w:r w:rsidRPr="009935BD">
                <w:rPr>
                  <w:rFonts w:ascii="Goudy Old Style" w:hAnsi="Goudy Old Style"/>
                  <w:noProof/>
                  <w:sz w:val="24"/>
                  <w:szCs w:val="24"/>
                  <w:lang w:val="en-US"/>
                </w:rPr>
                <w:br/>
                <w:t>[Accessed 06 November 2023].</w:t>
              </w:r>
            </w:p>
            <w:p w14:paraId="2D094029" w14:textId="441A3C05" w:rsidR="009935BD" w:rsidRPr="009935BD" w:rsidRDefault="009935BD" w:rsidP="009935BD">
              <w:pPr>
                <w:pStyle w:val="Bibliography"/>
                <w:rPr>
                  <w:rFonts w:ascii="Goudy Old Style" w:hAnsi="Goudy Old Style"/>
                  <w:noProof/>
                  <w:sz w:val="24"/>
                  <w:szCs w:val="24"/>
                  <w:lang w:val="en-US"/>
                </w:rPr>
              </w:pPr>
              <w:r w:rsidRPr="009935BD">
                <w:rPr>
                  <w:rFonts w:ascii="Goudy Old Style" w:hAnsi="Goudy Old Style"/>
                  <w:noProof/>
                  <w:sz w:val="24"/>
                  <w:szCs w:val="24"/>
                  <w:lang w:val="en-US"/>
                </w:rPr>
                <w:t xml:space="preserve">Vergote, A., </w:t>
              </w:r>
              <w:r w:rsidR="00C567B5">
                <w:rPr>
                  <w:rFonts w:ascii="Goudy Old Style" w:hAnsi="Goudy Old Style"/>
                  <w:noProof/>
                  <w:sz w:val="24"/>
                  <w:szCs w:val="24"/>
                  <w:lang w:val="en-US"/>
                </w:rPr>
                <w:t>(</w:t>
              </w:r>
              <w:r w:rsidRPr="009935BD">
                <w:rPr>
                  <w:rFonts w:ascii="Goudy Old Style" w:hAnsi="Goudy Old Style"/>
                  <w:noProof/>
                  <w:sz w:val="24"/>
                  <w:szCs w:val="24"/>
                  <w:lang w:val="en-US"/>
                </w:rPr>
                <w:t>1982</w:t>
              </w:r>
              <w:r w:rsidR="00C567B5">
                <w:rPr>
                  <w:rFonts w:ascii="Goudy Old Style" w:hAnsi="Goudy Old Style"/>
                  <w:noProof/>
                  <w:sz w:val="24"/>
                  <w:szCs w:val="24"/>
                  <w:lang w:val="en-US"/>
                </w:rPr>
                <w:t>)</w:t>
              </w:r>
              <w:r w:rsidRPr="009935BD">
                <w:rPr>
                  <w:rFonts w:ascii="Goudy Old Style" w:hAnsi="Goudy Old Style"/>
                  <w:noProof/>
                  <w:sz w:val="24"/>
                  <w:szCs w:val="24"/>
                  <w:lang w:val="en-US"/>
                </w:rPr>
                <w:t xml:space="preserve">. Folk Catholicism: Its Significance, Value and Ambiguities. </w:t>
              </w:r>
              <w:r w:rsidRPr="009935BD">
                <w:rPr>
                  <w:rFonts w:ascii="Goudy Old Style" w:hAnsi="Goudy Old Style"/>
                  <w:i/>
                  <w:iCs/>
                  <w:noProof/>
                  <w:sz w:val="24"/>
                  <w:szCs w:val="24"/>
                  <w:lang w:val="en-US"/>
                </w:rPr>
                <w:t xml:space="preserve">Philippine Studies, </w:t>
              </w:r>
              <w:r w:rsidRPr="009935BD">
                <w:rPr>
                  <w:rFonts w:ascii="Goudy Old Style" w:hAnsi="Goudy Old Style"/>
                  <w:noProof/>
                  <w:sz w:val="24"/>
                  <w:szCs w:val="24"/>
                  <w:lang w:val="en-US"/>
                </w:rPr>
                <w:t>30(1), pp. 5-26.</w:t>
              </w:r>
            </w:p>
            <w:p w14:paraId="46B61646" w14:textId="67230A48" w:rsidR="009935BD" w:rsidRPr="009935BD" w:rsidRDefault="009935BD" w:rsidP="009935BD">
              <w:pPr>
                <w:rPr>
                  <w:rFonts w:ascii="Goudy Old Style" w:hAnsi="Goudy Old Style"/>
                  <w:sz w:val="24"/>
                  <w:szCs w:val="24"/>
                </w:rPr>
              </w:pPr>
              <w:r w:rsidRPr="009935BD">
                <w:rPr>
                  <w:rFonts w:ascii="Goudy Old Style" w:hAnsi="Goudy Old Style"/>
                  <w:b/>
                  <w:bCs/>
                  <w:noProof/>
                  <w:sz w:val="24"/>
                  <w:szCs w:val="24"/>
                </w:rPr>
                <w:fldChar w:fldCharType="end"/>
              </w:r>
            </w:p>
          </w:sdtContent>
        </w:sdt>
      </w:sdtContent>
    </w:sdt>
    <w:p w14:paraId="18FBE8F3" w14:textId="77777777" w:rsidR="009935BD" w:rsidRPr="00845197" w:rsidRDefault="009935BD" w:rsidP="001921FE">
      <w:pPr>
        <w:spacing w:line="360" w:lineRule="auto"/>
        <w:jc w:val="both"/>
        <w:rPr>
          <w:rFonts w:ascii="Goudy Old Style" w:hAnsi="Goudy Old Style"/>
          <w:sz w:val="24"/>
          <w:szCs w:val="24"/>
        </w:rPr>
      </w:pPr>
    </w:p>
    <w:sectPr w:rsidR="009935BD" w:rsidRPr="008451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0B3FF2"/>
    <w:multiLevelType w:val="multilevel"/>
    <w:tmpl w:val="F6805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F21B6A"/>
    <w:multiLevelType w:val="hybridMultilevel"/>
    <w:tmpl w:val="B002B0B4"/>
    <w:lvl w:ilvl="0" w:tplc="0452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 w15:restartNumberingAfterBreak="0">
    <w:nsid w:val="31042E21"/>
    <w:multiLevelType w:val="hybridMultilevel"/>
    <w:tmpl w:val="E340A73C"/>
    <w:lvl w:ilvl="0" w:tplc="036801EA">
      <w:start w:val="16"/>
      <w:numFmt w:val="bullet"/>
      <w:lvlText w:val="-"/>
      <w:lvlJc w:val="left"/>
      <w:pPr>
        <w:ind w:left="1080" w:hanging="360"/>
      </w:pPr>
      <w:rPr>
        <w:rFonts w:ascii="Goudy Old Style" w:eastAsiaTheme="minorHAnsi" w:hAnsi="Goudy Old Style" w:cstheme="minorBidi"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3" w15:restartNumberingAfterBreak="0">
    <w:nsid w:val="36620260"/>
    <w:multiLevelType w:val="hybridMultilevel"/>
    <w:tmpl w:val="2958A170"/>
    <w:lvl w:ilvl="0" w:tplc="A57AE186">
      <w:start w:val="20"/>
      <w:numFmt w:val="bullet"/>
      <w:lvlText w:val="-"/>
      <w:lvlJc w:val="left"/>
      <w:pPr>
        <w:ind w:left="720" w:hanging="360"/>
      </w:pPr>
      <w:rPr>
        <w:rFonts w:ascii="Goudy Old Style" w:eastAsiaTheme="minorHAnsi" w:hAnsi="Goudy Old Style" w:cstheme="minorBid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 w15:restartNumberingAfterBreak="0">
    <w:nsid w:val="505A5483"/>
    <w:multiLevelType w:val="hybridMultilevel"/>
    <w:tmpl w:val="718A4DCE"/>
    <w:lvl w:ilvl="0" w:tplc="F1BA3158">
      <w:start w:val="16"/>
      <w:numFmt w:val="bullet"/>
      <w:lvlText w:val="-"/>
      <w:lvlJc w:val="left"/>
      <w:pPr>
        <w:ind w:left="1080" w:hanging="360"/>
      </w:pPr>
      <w:rPr>
        <w:rFonts w:ascii="Goudy Old Style" w:eastAsiaTheme="minorHAnsi" w:hAnsi="Goudy Old Style" w:cstheme="minorBidi"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5" w15:restartNumberingAfterBreak="0">
    <w:nsid w:val="784F3FEB"/>
    <w:multiLevelType w:val="hybridMultilevel"/>
    <w:tmpl w:val="CF6A8CB0"/>
    <w:lvl w:ilvl="0" w:tplc="0452000B">
      <w:start w:val="1"/>
      <w:numFmt w:val="bullet"/>
      <w:lvlText w:val=""/>
      <w:lvlJc w:val="left"/>
      <w:pPr>
        <w:ind w:left="720" w:hanging="360"/>
      </w:pPr>
      <w:rPr>
        <w:rFonts w:ascii="Wingdings" w:hAnsi="Wingdings"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6" w15:restartNumberingAfterBreak="0">
    <w:nsid w:val="7FAE77AA"/>
    <w:multiLevelType w:val="hybridMultilevel"/>
    <w:tmpl w:val="1B4C9E1E"/>
    <w:lvl w:ilvl="0" w:tplc="0452000F">
      <w:start w:val="1"/>
      <w:numFmt w:val="decimal"/>
      <w:lvlText w:val="%1."/>
      <w:lvlJc w:val="left"/>
      <w:pPr>
        <w:ind w:left="720" w:hanging="360"/>
      </w:pPr>
    </w:lvl>
    <w:lvl w:ilvl="1" w:tplc="04520019" w:tentative="1">
      <w:start w:val="1"/>
      <w:numFmt w:val="lowerLetter"/>
      <w:lvlText w:val="%2."/>
      <w:lvlJc w:val="left"/>
      <w:pPr>
        <w:ind w:left="1440" w:hanging="360"/>
      </w:pPr>
    </w:lvl>
    <w:lvl w:ilvl="2" w:tplc="0452001B" w:tentative="1">
      <w:start w:val="1"/>
      <w:numFmt w:val="lowerRoman"/>
      <w:lvlText w:val="%3."/>
      <w:lvlJc w:val="right"/>
      <w:pPr>
        <w:ind w:left="2160" w:hanging="180"/>
      </w:pPr>
    </w:lvl>
    <w:lvl w:ilvl="3" w:tplc="0452000F" w:tentative="1">
      <w:start w:val="1"/>
      <w:numFmt w:val="decimal"/>
      <w:lvlText w:val="%4."/>
      <w:lvlJc w:val="left"/>
      <w:pPr>
        <w:ind w:left="2880" w:hanging="360"/>
      </w:pPr>
    </w:lvl>
    <w:lvl w:ilvl="4" w:tplc="04520019" w:tentative="1">
      <w:start w:val="1"/>
      <w:numFmt w:val="lowerLetter"/>
      <w:lvlText w:val="%5."/>
      <w:lvlJc w:val="left"/>
      <w:pPr>
        <w:ind w:left="3600" w:hanging="360"/>
      </w:pPr>
    </w:lvl>
    <w:lvl w:ilvl="5" w:tplc="0452001B" w:tentative="1">
      <w:start w:val="1"/>
      <w:numFmt w:val="lowerRoman"/>
      <w:lvlText w:val="%6."/>
      <w:lvlJc w:val="right"/>
      <w:pPr>
        <w:ind w:left="4320" w:hanging="180"/>
      </w:pPr>
    </w:lvl>
    <w:lvl w:ilvl="6" w:tplc="0452000F" w:tentative="1">
      <w:start w:val="1"/>
      <w:numFmt w:val="decimal"/>
      <w:lvlText w:val="%7."/>
      <w:lvlJc w:val="left"/>
      <w:pPr>
        <w:ind w:left="5040" w:hanging="360"/>
      </w:pPr>
    </w:lvl>
    <w:lvl w:ilvl="7" w:tplc="04520019" w:tentative="1">
      <w:start w:val="1"/>
      <w:numFmt w:val="lowerLetter"/>
      <w:lvlText w:val="%8."/>
      <w:lvlJc w:val="left"/>
      <w:pPr>
        <w:ind w:left="5760" w:hanging="360"/>
      </w:pPr>
    </w:lvl>
    <w:lvl w:ilvl="8" w:tplc="0452001B" w:tentative="1">
      <w:start w:val="1"/>
      <w:numFmt w:val="lowerRoman"/>
      <w:lvlText w:val="%9."/>
      <w:lvlJc w:val="right"/>
      <w:pPr>
        <w:ind w:left="6480" w:hanging="180"/>
      </w:pPr>
    </w:lvl>
  </w:abstractNum>
  <w:num w:numId="1" w16cid:durableId="317268764">
    <w:abstractNumId w:val="1"/>
  </w:num>
  <w:num w:numId="2" w16cid:durableId="448361446">
    <w:abstractNumId w:val="2"/>
  </w:num>
  <w:num w:numId="3" w16cid:durableId="1052922744">
    <w:abstractNumId w:val="4"/>
  </w:num>
  <w:num w:numId="4" w16cid:durableId="1862427120">
    <w:abstractNumId w:val="5"/>
  </w:num>
  <w:num w:numId="5" w16cid:durableId="1938176287">
    <w:abstractNumId w:val="0"/>
  </w:num>
  <w:num w:numId="6" w16cid:durableId="1809126477">
    <w:abstractNumId w:val="6"/>
  </w:num>
  <w:num w:numId="7" w16cid:durableId="117402957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EC9"/>
    <w:rsid w:val="00000AF4"/>
    <w:rsid w:val="000018DF"/>
    <w:rsid w:val="00002177"/>
    <w:rsid w:val="00002C25"/>
    <w:rsid w:val="00004186"/>
    <w:rsid w:val="00006D53"/>
    <w:rsid w:val="00007AA9"/>
    <w:rsid w:val="0001028E"/>
    <w:rsid w:val="00014311"/>
    <w:rsid w:val="00015F74"/>
    <w:rsid w:val="000208C4"/>
    <w:rsid w:val="00020F80"/>
    <w:rsid w:val="00026E66"/>
    <w:rsid w:val="00031D4D"/>
    <w:rsid w:val="00031F84"/>
    <w:rsid w:val="00032637"/>
    <w:rsid w:val="00033640"/>
    <w:rsid w:val="00033940"/>
    <w:rsid w:val="00033F98"/>
    <w:rsid w:val="00034558"/>
    <w:rsid w:val="0004109F"/>
    <w:rsid w:val="00041961"/>
    <w:rsid w:val="00042646"/>
    <w:rsid w:val="000433C1"/>
    <w:rsid w:val="00044046"/>
    <w:rsid w:val="00046A8A"/>
    <w:rsid w:val="00047F14"/>
    <w:rsid w:val="0005076A"/>
    <w:rsid w:val="00051601"/>
    <w:rsid w:val="00057A57"/>
    <w:rsid w:val="00060F33"/>
    <w:rsid w:val="00064D35"/>
    <w:rsid w:val="0006539F"/>
    <w:rsid w:val="000709AC"/>
    <w:rsid w:val="000714C4"/>
    <w:rsid w:val="00072A5A"/>
    <w:rsid w:val="000731E7"/>
    <w:rsid w:val="00074224"/>
    <w:rsid w:val="000743EE"/>
    <w:rsid w:val="00080A8E"/>
    <w:rsid w:val="000815DB"/>
    <w:rsid w:val="00083FDB"/>
    <w:rsid w:val="000871CE"/>
    <w:rsid w:val="000878AD"/>
    <w:rsid w:val="00091C84"/>
    <w:rsid w:val="0009239F"/>
    <w:rsid w:val="00094FEF"/>
    <w:rsid w:val="000969EF"/>
    <w:rsid w:val="0009704E"/>
    <w:rsid w:val="00097263"/>
    <w:rsid w:val="0009741B"/>
    <w:rsid w:val="000A2DFF"/>
    <w:rsid w:val="000A39AF"/>
    <w:rsid w:val="000B01DA"/>
    <w:rsid w:val="000B2A9F"/>
    <w:rsid w:val="000B346E"/>
    <w:rsid w:val="000B3653"/>
    <w:rsid w:val="000B407E"/>
    <w:rsid w:val="000B42A2"/>
    <w:rsid w:val="000B625E"/>
    <w:rsid w:val="000C3C24"/>
    <w:rsid w:val="000C4F3F"/>
    <w:rsid w:val="000D10A1"/>
    <w:rsid w:val="000D1AE1"/>
    <w:rsid w:val="000D2B59"/>
    <w:rsid w:val="000D303F"/>
    <w:rsid w:val="000D797B"/>
    <w:rsid w:val="000E0877"/>
    <w:rsid w:val="000E2743"/>
    <w:rsid w:val="000E2A0A"/>
    <w:rsid w:val="000E6700"/>
    <w:rsid w:val="000F12CD"/>
    <w:rsid w:val="000F1EBC"/>
    <w:rsid w:val="0010032C"/>
    <w:rsid w:val="001003AE"/>
    <w:rsid w:val="001012E8"/>
    <w:rsid w:val="00105A7D"/>
    <w:rsid w:val="001060B7"/>
    <w:rsid w:val="0010672A"/>
    <w:rsid w:val="001068F6"/>
    <w:rsid w:val="001070E8"/>
    <w:rsid w:val="00110CAC"/>
    <w:rsid w:val="00112283"/>
    <w:rsid w:val="00114CE3"/>
    <w:rsid w:val="00115227"/>
    <w:rsid w:val="00116AC2"/>
    <w:rsid w:val="0012283C"/>
    <w:rsid w:val="00125C53"/>
    <w:rsid w:val="00127573"/>
    <w:rsid w:val="00127BB8"/>
    <w:rsid w:val="00136D66"/>
    <w:rsid w:val="00142E1E"/>
    <w:rsid w:val="00143BA2"/>
    <w:rsid w:val="00145435"/>
    <w:rsid w:val="001465CB"/>
    <w:rsid w:val="0014797E"/>
    <w:rsid w:val="0015142B"/>
    <w:rsid w:val="001518DB"/>
    <w:rsid w:val="00151A1E"/>
    <w:rsid w:val="00153598"/>
    <w:rsid w:val="001541AA"/>
    <w:rsid w:val="001549AD"/>
    <w:rsid w:val="00155A11"/>
    <w:rsid w:val="001560D0"/>
    <w:rsid w:val="00157011"/>
    <w:rsid w:val="00160DD0"/>
    <w:rsid w:val="00163AF0"/>
    <w:rsid w:val="00165037"/>
    <w:rsid w:val="00165C6A"/>
    <w:rsid w:val="0016773F"/>
    <w:rsid w:val="001704D5"/>
    <w:rsid w:val="00170591"/>
    <w:rsid w:val="001716D4"/>
    <w:rsid w:val="001723DC"/>
    <w:rsid w:val="00174B32"/>
    <w:rsid w:val="00175BF6"/>
    <w:rsid w:val="001854F8"/>
    <w:rsid w:val="001878B5"/>
    <w:rsid w:val="00191716"/>
    <w:rsid w:val="001921FE"/>
    <w:rsid w:val="00192AE4"/>
    <w:rsid w:val="0019395C"/>
    <w:rsid w:val="00193EA5"/>
    <w:rsid w:val="001950B3"/>
    <w:rsid w:val="001A0251"/>
    <w:rsid w:val="001A1EC9"/>
    <w:rsid w:val="001A2009"/>
    <w:rsid w:val="001A2CD5"/>
    <w:rsid w:val="001A3521"/>
    <w:rsid w:val="001A4C44"/>
    <w:rsid w:val="001A582B"/>
    <w:rsid w:val="001A6699"/>
    <w:rsid w:val="001A738F"/>
    <w:rsid w:val="001B0470"/>
    <w:rsid w:val="001B1A0A"/>
    <w:rsid w:val="001B1EA2"/>
    <w:rsid w:val="001B4D8D"/>
    <w:rsid w:val="001B6107"/>
    <w:rsid w:val="001B7A15"/>
    <w:rsid w:val="001C366D"/>
    <w:rsid w:val="001C3BF9"/>
    <w:rsid w:val="001C4DC8"/>
    <w:rsid w:val="001C5373"/>
    <w:rsid w:val="001C66D3"/>
    <w:rsid w:val="001C75F3"/>
    <w:rsid w:val="001D40A7"/>
    <w:rsid w:val="001E1333"/>
    <w:rsid w:val="001E38D8"/>
    <w:rsid w:val="001E59D6"/>
    <w:rsid w:val="001E7938"/>
    <w:rsid w:val="001E7A9A"/>
    <w:rsid w:val="001E7F13"/>
    <w:rsid w:val="001F1854"/>
    <w:rsid w:val="001F21D4"/>
    <w:rsid w:val="001F2F76"/>
    <w:rsid w:val="001F3169"/>
    <w:rsid w:val="001F31CB"/>
    <w:rsid w:val="001F33BE"/>
    <w:rsid w:val="001F4091"/>
    <w:rsid w:val="001F79AA"/>
    <w:rsid w:val="002001BD"/>
    <w:rsid w:val="002008A0"/>
    <w:rsid w:val="00203F98"/>
    <w:rsid w:val="00204170"/>
    <w:rsid w:val="00210F32"/>
    <w:rsid w:val="0021195D"/>
    <w:rsid w:val="00214F97"/>
    <w:rsid w:val="00215420"/>
    <w:rsid w:val="00217430"/>
    <w:rsid w:val="00222583"/>
    <w:rsid w:val="00224F7F"/>
    <w:rsid w:val="00226E68"/>
    <w:rsid w:val="002316ED"/>
    <w:rsid w:val="002320D0"/>
    <w:rsid w:val="00233F97"/>
    <w:rsid w:val="002348D5"/>
    <w:rsid w:val="00235B9D"/>
    <w:rsid w:val="0024001E"/>
    <w:rsid w:val="00240D17"/>
    <w:rsid w:val="002433B5"/>
    <w:rsid w:val="0024484E"/>
    <w:rsid w:val="002522F0"/>
    <w:rsid w:val="00253408"/>
    <w:rsid w:val="00263578"/>
    <w:rsid w:val="00274AB8"/>
    <w:rsid w:val="0028021A"/>
    <w:rsid w:val="00280727"/>
    <w:rsid w:val="002854A1"/>
    <w:rsid w:val="00287533"/>
    <w:rsid w:val="00291ACC"/>
    <w:rsid w:val="00292DB0"/>
    <w:rsid w:val="002939BA"/>
    <w:rsid w:val="00294A9F"/>
    <w:rsid w:val="0029651F"/>
    <w:rsid w:val="00297B62"/>
    <w:rsid w:val="002A2067"/>
    <w:rsid w:val="002A2068"/>
    <w:rsid w:val="002A2EAA"/>
    <w:rsid w:val="002A6672"/>
    <w:rsid w:val="002A7D5E"/>
    <w:rsid w:val="002B036B"/>
    <w:rsid w:val="002B1A7E"/>
    <w:rsid w:val="002B1B96"/>
    <w:rsid w:val="002B2CB5"/>
    <w:rsid w:val="002B4E49"/>
    <w:rsid w:val="002B67A0"/>
    <w:rsid w:val="002B6A69"/>
    <w:rsid w:val="002B6E14"/>
    <w:rsid w:val="002B7DED"/>
    <w:rsid w:val="002C1ED5"/>
    <w:rsid w:val="002C254E"/>
    <w:rsid w:val="002C58F2"/>
    <w:rsid w:val="002D15EC"/>
    <w:rsid w:val="002D2619"/>
    <w:rsid w:val="002D3004"/>
    <w:rsid w:val="002D3D12"/>
    <w:rsid w:val="002D3DDE"/>
    <w:rsid w:val="002D5C3D"/>
    <w:rsid w:val="002D5DEE"/>
    <w:rsid w:val="002E0AC5"/>
    <w:rsid w:val="002E1A85"/>
    <w:rsid w:val="002E5007"/>
    <w:rsid w:val="002E547F"/>
    <w:rsid w:val="002F081C"/>
    <w:rsid w:val="002F1C10"/>
    <w:rsid w:val="002F25E8"/>
    <w:rsid w:val="002F724F"/>
    <w:rsid w:val="002F7420"/>
    <w:rsid w:val="002F7608"/>
    <w:rsid w:val="00300ABD"/>
    <w:rsid w:val="00301091"/>
    <w:rsid w:val="003017E7"/>
    <w:rsid w:val="00301E71"/>
    <w:rsid w:val="00306100"/>
    <w:rsid w:val="0030728C"/>
    <w:rsid w:val="0031078C"/>
    <w:rsid w:val="00311F0C"/>
    <w:rsid w:val="00313A36"/>
    <w:rsid w:val="0031567F"/>
    <w:rsid w:val="00316719"/>
    <w:rsid w:val="003167BE"/>
    <w:rsid w:val="00317E27"/>
    <w:rsid w:val="00322A3C"/>
    <w:rsid w:val="00323333"/>
    <w:rsid w:val="00324684"/>
    <w:rsid w:val="00330AF4"/>
    <w:rsid w:val="003322C6"/>
    <w:rsid w:val="00332EE9"/>
    <w:rsid w:val="00336475"/>
    <w:rsid w:val="00343394"/>
    <w:rsid w:val="00350B61"/>
    <w:rsid w:val="00361053"/>
    <w:rsid w:val="00361E55"/>
    <w:rsid w:val="0036459D"/>
    <w:rsid w:val="00364A9A"/>
    <w:rsid w:val="003666A8"/>
    <w:rsid w:val="00366F98"/>
    <w:rsid w:val="00367F7C"/>
    <w:rsid w:val="0037033F"/>
    <w:rsid w:val="00370D51"/>
    <w:rsid w:val="00372566"/>
    <w:rsid w:val="00372A7B"/>
    <w:rsid w:val="00372FC4"/>
    <w:rsid w:val="0037363C"/>
    <w:rsid w:val="0037550E"/>
    <w:rsid w:val="0037763C"/>
    <w:rsid w:val="00381C3B"/>
    <w:rsid w:val="00381CFF"/>
    <w:rsid w:val="00382A94"/>
    <w:rsid w:val="00384B03"/>
    <w:rsid w:val="003923D1"/>
    <w:rsid w:val="00393F7A"/>
    <w:rsid w:val="00394286"/>
    <w:rsid w:val="00394DD0"/>
    <w:rsid w:val="00394F51"/>
    <w:rsid w:val="00395819"/>
    <w:rsid w:val="0039735E"/>
    <w:rsid w:val="00397D1B"/>
    <w:rsid w:val="003A0EC2"/>
    <w:rsid w:val="003A2AC4"/>
    <w:rsid w:val="003A3544"/>
    <w:rsid w:val="003A50CF"/>
    <w:rsid w:val="003A58AB"/>
    <w:rsid w:val="003A6147"/>
    <w:rsid w:val="003B154C"/>
    <w:rsid w:val="003B2BF5"/>
    <w:rsid w:val="003B353B"/>
    <w:rsid w:val="003B3E98"/>
    <w:rsid w:val="003B5666"/>
    <w:rsid w:val="003C0267"/>
    <w:rsid w:val="003C0F06"/>
    <w:rsid w:val="003C7799"/>
    <w:rsid w:val="003D184D"/>
    <w:rsid w:val="003D2214"/>
    <w:rsid w:val="003D2CD5"/>
    <w:rsid w:val="003D3126"/>
    <w:rsid w:val="003D5848"/>
    <w:rsid w:val="003E0176"/>
    <w:rsid w:val="003E0655"/>
    <w:rsid w:val="003E0E4F"/>
    <w:rsid w:val="003E33CD"/>
    <w:rsid w:val="003E3757"/>
    <w:rsid w:val="003E5244"/>
    <w:rsid w:val="003E5A93"/>
    <w:rsid w:val="003E5F6B"/>
    <w:rsid w:val="003E6D7D"/>
    <w:rsid w:val="003F05FD"/>
    <w:rsid w:val="003F2428"/>
    <w:rsid w:val="003F59B2"/>
    <w:rsid w:val="003F6C58"/>
    <w:rsid w:val="003F7B4A"/>
    <w:rsid w:val="00402A78"/>
    <w:rsid w:val="0040709D"/>
    <w:rsid w:val="00413484"/>
    <w:rsid w:val="0041463D"/>
    <w:rsid w:val="00422794"/>
    <w:rsid w:val="00422AE8"/>
    <w:rsid w:val="004239DF"/>
    <w:rsid w:val="00424272"/>
    <w:rsid w:val="004250B6"/>
    <w:rsid w:val="0042572C"/>
    <w:rsid w:val="0042613E"/>
    <w:rsid w:val="004273BD"/>
    <w:rsid w:val="00431B12"/>
    <w:rsid w:val="00431FBF"/>
    <w:rsid w:val="00432DE4"/>
    <w:rsid w:val="004350B8"/>
    <w:rsid w:val="0043550F"/>
    <w:rsid w:val="0043682B"/>
    <w:rsid w:val="0043755A"/>
    <w:rsid w:val="00440131"/>
    <w:rsid w:val="00441F32"/>
    <w:rsid w:val="00446583"/>
    <w:rsid w:val="0044773D"/>
    <w:rsid w:val="004477AB"/>
    <w:rsid w:val="00452CCC"/>
    <w:rsid w:val="00453422"/>
    <w:rsid w:val="00454B4D"/>
    <w:rsid w:val="004576F4"/>
    <w:rsid w:val="0046002E"/>
    <w:rsid w:val="004625C8"/>
    <w:rsid w:val="0046279C"/>
    <w:rsid w:val="00470E58"/>
    <w:rsid w:val="00472B0F"/>
    <w:rsid w:val="00474776"/>
    <w:rsid w:val="004749AD"/>
    <w:rsid w:val="00474DC8"/>
    <w:rsid w:val="00475AF8"/>
    <w:rsid w:val="00481F22"/>
    <w:rsid w:val="00482034"/>
    <w:rsid w:val="00482904"/>
    <w:rsid w:val="00483405"/>
    <w:rsid w:val="00484014"/>
    <w:rsid w:val="00485481"/>
    <w:rsid w:val="0048674F"/>
    <w:rsid w:val="00494650"/>
    <w:rsid w:val="00496378"/>
    <w:rsid w:val="004A2421"/>
    <w:rsid w:val="004A3528"/>
    <w:rsid w:val="004A4272"/>
    <w:rsid w:val="004A4590"/>
    <w:rsid w:val="004A5ED6"/>
    <w:rsid w:val="004A6B76"/>
    <w:rsid w:val="004A7E58"/>
    <w:rsid w:val="004B1EA1"/>
    <w:rsid w:val="004B2FD9"/>
    <w:rsid w:val="004B62D7"/>
    <w:rsid w:val="004B6383"/>
    <w:rsid w:val="004B6F0E"/>
    <w:rsid w:val="004B73B7"/>
    <w:rsid w:val="004B7627"/>
    <w:rsid w:val="004C0701"/>
    <w:rsid w:val="004C10D4"/>
    <w:rsid w:val="004C17E6"/>
    <w:rsid w:val="004C1FC3"/>
    <w:rsid w:val="004C4707"/>
    <w:rsid w:val="004C481F"/>
    <w:rsid w:val="004C56F6"/>
    <w:rsid w:val="004C73AE"/>
    <w:rsid w:val="004D07D6"/>
    <w:rsid w:val="004D239F"/>
    <w:rsid w:val="004D62C0"/>
    <w:rsid w:val="004E1EFD"/>
    <w:rsid w:val="004F3C7B"/>
    <w:rsid w:val="00501FCE"/>
    <w:rsid w:val="005065E5"/>
    <w:rsid w:val="00506C6C"/>
    <w:rsid w:val="00510482"/>
    <w:rsid w:val="00510D0A"/>
    <w:rsid w:val="00513244"/>
    <w:rsid w:val="00517E0A"/>
    <w:rsid w:val="00520D26"/>
    <w:rsid w:val="005213AD"/>
    <w:rsid w:val="00525501"/>
    <w:rsid w:val="0052557A"/>
    <w:rsid w:val="00530798"/>
    <w:rsid w:val="005328A7"/>
    <w:rsid w:val="005358A0"/>
    <w:rsid w:val="005401EC"/>
    <w:rsid w:val="00544898"/>
    <w:rsid w:val="00544B26"/>
    <w:rsid w:val="00544BA2"/>
    <w:rsid w:val="00545B6A"/>
    <w:rsid w:val="005464C2"/>
    <w:rsid w:val="0054733D"/>
    <w:rsid w:val="005477A1"/>
    <w:rsid w:val="005513C7"/>
    <w:rsid w:val="00552BC7"/>
    <w:rsid w:val="0055463A"/>
    <w:rsid w:val="00554F81"/>
    <w:rsid w:val="00557D7B"/>
    <w:rsid w:val="00563CF1"/>
    <w:rsid w:val="00565A65"/>
    <w:rsid w:val="00566E77"/>
    <w:rsid w:val="005678C5"/>
    <w:rsid w:val="00567C88"/>
    <w:rsid w:val="0057038A"/>
    <w:rsid w:val="00572CF0"/>
    <w:rsid w:val="0057526A"/>
    <w:rsid w:val="00577016"/>
    <w:rsid w:val="00577105"/>
    <w:rsid w:val="0058036A"/>
    <w:rsid w:val="00581146"/>
    <w:rsid w:val="00581CFE"/>
    <w:rsid w:val="00583F0C"/>
    <w:rsid w:val="00590099"/>
    <w:rsid w:val="00590C20"/>
    <w:rsid w:val="00596AA8"/>
    <w:rsid w:val="005A1276"/>
    <w:rsid w:val="005A29DA"/>
    <w:rsid w:val="005A3D11"/>
    <w:rsid w:val="005B00E7"/>
    <w:rsid w:val="005B050F"/>
    <w:rsid w:val="005B4797"/>
    <w:rsid w:val="005B616F"/>
    <w:rsid w:val="005C07CC"/>
    <w:rsid w:val="005C363C"/>
    <w:rsid w:val="005C39D6"/>
    <w:rsid w:val="005C3B0E"/>
    <w:rsid w:val="005C3B12"/>
    <w:rsid w:val="005D288B"/>
    <w:rsid w:val="005D35F2"/>
    <w:rsid w:val="005D6226"/>
    <w:rsid w:val="005D7935"/>
    <w:rsid w:val="005D7F8F"/>
    <w:rsid w:val="005E1AAB"/>
    <w:rsid w:val="005E1AE4"/>
    <w:rsid w:val="005E298F"/>
    <w:rsid w:val="005E5F75"/>
    <w:rsid w:val="005E6506"/>
    <w:rsid w:val="005E7796"/>
    <w:rsid w:val="005F220D"/>
    <w:rsid w:val="005F4637"/>
    <w:rsid w:val="005F5C17"/>
    <w:rsid w:val="005F5D1D"/>
    <w:rsid w:val="005F6B8D"/>
    <w:rsid w:val="005F6FCA"/>
    <w:rsid w:val="00603188"/>
    <w:rsid w:val="00603FE9"/>
    <w:rsid w:val="006048ED"/>
    <w:rsid w:val="0060579E"/>
    <w:rsid w:val="00611CB3"/>
    <w:rsid w:val="00612180"/>
    <w:rsid w:val="00612B7C"/>
    <w:rsid w:val="006133EC"/>
    <w:rsid w:val="006158FC"/>
    <w:rsid w:val="00616E01"/>
    <w:rsid w:val="00623B11"/>
    <w:rsid w:val="00623C91"/>
    <w:rsid w:val="0062633C"/>
    <w:rsid w:val="00626BBA"/>
    <w:rsid w:val="00627C78"/>
    <w:rsid w:val="00632083"/>
    <w:rsid w:val="00632849"/>
    <w:rsid w:val="0063338C"/>
    <w:rsid w:val="00633C45"/>
    <w:rsid w:val="00633D75"/>
    <w:rsid w:val="00633FE7"/>
    <w:rsid w:val="00633FFD"/>
    <w:rsid w:val="00641062"/>
    <w:rsid w:val="00641EC6"/>
    <w:rsid w:val="00642E99"/>
    <w:rsid w:val="006455FB"/>
    <w:rsid w:val="00647A21"/>
    <w:rsid w:val="006512DD"/>
    <w:rsid w:val="006552C3"/>
    <w:rsid w:val="00655381"/>
    <w:rsid w:val="006556C6"/>
    <w:rsid w:val="0065570D"/>
    <w:rsid w:val="00656B57"/>
    <w:rsid w:val="00657D74"/>
    <w:rsid w:val="00660AE9"/>
    <w:rsid w:val="006614C2"/>
    <w:rsid w:val="006641C4"/>
    <w:rsid w:val="00664D81"/>
    <w:rsid w:val="0067191E"/>
    <w:rsid w:val="00671FDD"/>
    <w:rsid w:val="00673206"/>
    <w:rsid w:val="00674714"/>
    <w:rsid w:val="00674D83"/>
    <w:rsid w:val="00674E33"/>
    <w:rsid w:val="006766C1"/>
    <w:rsid w:val="006773DD"/>
    <w:rsid w:val="00677793"/>
    <w:rsid w:val="006778FA"/>
    <w:rsid w:val="00681B64"/>
    <w:rsid w:val="00682007"/>
    <w:rsid w:val="00683F4D"/>
    <w:rsid w:val="00683F91"/>
    <w:rsid w:val="00687A48"/>
    <w:rsid w:val="006904B9"/>
    <w:rsid w:val="006934EE"/>
    <w:rsid w:val="00694789"/>
    <w:rsid w:val="0069634C"/>
    <w:rsid w:val="0069654A"/>
    <w:rsid w:val="00696AA4"/>
    <w:rsid w:val="00697084"/>
    <w:rsid w:val="006A0676"/>
    <w:rsid w:val="006A0753"/>
    <w:rsid w:val="006A492A"/>
    <w:rsid w:val="006A4983"/>
    <w:rsid w:val="006A51EF"/>
    <w:rsid w:val="006A5383"/>
    <w:rsid w:val="006A65CE"/>
    <w:rsid w:val="006B0609"/>
    <w:rsid w:val="006B332D"/>
    <w:rsid w:val="006B5C92"/>
    <w:rsid w:val="006B659F"/>
    <w:rsid w:val="006C0FCC"/>
    <w:rsid w:val="006C1DB7"/>
    <w:rsid w:val="006C33C7"/>
    <w:rsid w:val="006C3568"/>
    <w:rsid w:val="006C3C8C"/>
    <w:rsid w:val="006C5419"/>
    <w:rsid w:val="006C57C3"/>
    <w:rsid w:val="006C6621"/>
    <w:rsid w:val="006C75AD"/>
    <w:rsid w:val="006D26B0"/>
    <w:rsid w:val="006D4DAA"/>
    <w:rsid w:val="006D4E88"/>
    <w:rsid w:val="006D4FFF"/>
    <w:rsid w:val="006E0230"/>
    <w:rsid w:val="006E1B59"/>
    <w:rsid w:val="006E26E5"/>
    <w:rsid w:val="006E2BC7"/>
    <w:rsid w:val="006E4C75"/>
    <w:rsid w:val="006E5676"/>
    <w:rsid w:val="006E5D28"/>
    <w:rsid w:val="006E786F"/>
    <w:rsid w:val="006F22A0"/>
    <w:rsid w:val="006F4141"/>
    <w:rsid w:val="006F564D"/>
    <w:rsid w:val="006F6EB9"/>
    <w:rsid w:val="0070082A"/>
    <w:rsid w:val="007040C1"/>
    <w:rsid w:val="0070494D"/>
    <w:rsid w:val="00704CA5"/>
    <w:rsid w:val="00707C20"/>
    <w:rsid w:val="0071077C"/>
    <w:rsid w:val="00713187"/>
    <w:rsid w:val="007136B5"/>
    <w:rsid w:val="00714CCD"/>
    <w:rsid w:val="00715EEF"/>
    <w:rsid w:val="007216FF"/>
    <w:rsid w:val="00723075"/>
    <w:rsid w:val="00724377"/>
    <w:rsid w:val="00724C32"/>
    <w:rsid w:val="0073057E"/>
    <w:rsid w:val="00731EE7"/>
    <w:rsid w:val="00734356"/>
    <w:rsid w:val="00735348"/>
    <w:rsid w:val="007358EA"/>
    <w:rsid w:val="00736E83"/>
    <w:rsid w:val="00744C38"/>
    <w:rsid w:val="00751F3C"/>
    <w:rsid w:val="00752038"/>
    <w:rsid w:val="00753C7B"/>
    <w:rsid w:val="0075473B"/>
    <w:rsid w:val="00762760"/>
    <w:rsid w:val="00763A3F"/>
    <w:rsid w:val="007668DA"/>
    <w:rsid w:val="0077363B"/>
    <w:rsid w:val="007753B1"/>
    <w:rsid w:val="00776B91"/>
    <w:rsid w:val="00781279"/>
    <w:rsid w:val="00782753"/>
    <w:rsid w:val="00782EB8"/>
    <w:rsid w:val="007843E2"/>
    <w:rsid w:val="00784E7E"/>
    <w:rsid w:val="00786F25"/>
    <w:rsid w:val="00791DEC"/>
    <w:rsid w:val="0079529E"/>
    <w:rsid w:val="007979FC"/>
    <w:rsid w:val="007A39C6"/>
    <w:rsid w:val="007A414D"/>
    <w:rsid w:val="007A65D2"/>
    <w:rsid w:val="007A79C5"/>
    <w:rsid w:val="007B02B4"/>
    <w:rsid w:val="007B0EC8"/>
    <w:rsid w:val="007B16B9"/>
    <w:rsid w:val="007B195C"/>
    <w:rsid w:val="007B3F1D"/>
    <w:rsid w:val="007B4A9A"/>
    <w:rsid w:val="007B65A5"/>
    <w:rsid w:val="007B6992"/>
    <w:rsid w:val="007B707B"/>
    <w:rsid w:val="007C1D61"/>
    <w:rsid w:val="007C4A42"/>
    <w:rsid w:val="007D0DE5"/>
    <w:rsid w:val="007D29B4"/>
    <w:rsid w:val="007D2C03"/>
    <w:rsid w:val="007D3510"/>
    <w:rsid w:val="007D37D5"/>
    <w:rsid w:val="007D3FC3"/>
    <w:rsid w:val="007D519F"/>
    <w:rsid w:val="007D5C6E"/>
    <w:rsid w:val="007D5E1B"/>
    <w:rsid w:val="007D65CD"/>
    <w:rsid w:val="007D7093"/>
    <w:rsid w:val="007D7159"/>
    <w:rsid w:val="007D7AD9"/>
    <w:rsid w:val="007E02AC"/>
    <w:rsid w:val="007E04CA"/>
    <w:rsid w:val="007E1E53"/>
    <w:rsid w:val="007E2094"/>
    <w:rsid w:val="007E342C"/>
    <w:rsid w:val="007E35FA"/>
    <w:rsid w:val="007E5CFF"/>
    <w:rsid w:val="007E5F2E"/>
    <w:rsid w:val="007E6BE6"/>
    <w:rsid w:val="007E6FBA"/>
    <w:rsid w:val="007F0321"/>
    <w:rsid w:val="007F5CE0"/>
    <w:rsid w:val="007F64C0"/>
    <w:rsid w:val="007F6BE7"/>
    <w:rsid w:val="00803484"/>
    <w:rsid w:val="008053E6"/>
    <w:rsid w:val="00806520"/>
    <w:rsid w:val="0080754D"/>
    <w:rsid w:val="00807B51"/>
    <w:rsid w:val="00810213"/>
    <w:rsid w:val="00810F82"/>
    <w:rsid w:val="00811038"/>
    <w:rsid w:val="008160A5"/>
    <w:rsid w:val="00817BC6"/>
    <w:rsid w:val="00820631"/>
    <w:rsid w:val="00820E29"/>
    <w:rsid w:val="008247BA"/>
    <w:rsid w:val="00825D3E"/>
    <w:rsid w:val="008263C8"/>
    <w:rsid w:val="008268BB"/>
    <w:rsid w:val="00826998"/>
    <w:rsid w:val="008327E9"/>
    <w:rsid w:val="00832954"/>
    <w:rsid w:val="00833261"/>
    <w:rsid w:val="00836235"/>
    <w:rsid w:val="00840B97"/>
    <w:rsid w:val="00842BAF"/>
    <w:rsid w:val="00843973"/>
    <w:rsid w:val="00845002"/>
    <w:rsid w:val="00845197"/>
    <w:rsid w:val="008453FA"/>
    <w:rsid w:val="00845DC1"/>
    <w:rsid w:val="008463D7"/>
    <w:rsid w:val="00847F47"/>
    <w:rsid w:val="0085321D"/>
    <w:rsid w:val="008546FB"/>
    <w:rsid w:val="0085523C"/>
    <w:rsid w:val="0085527C"/>
    <w:rsid w:val="00860452"/>
    <w:rsid w:val="00860EB3"/>
    <w:rsid w:val="00860F2C"/>
    <w:rsid w:val="00861146"/>
    <w:rsid w:val="00861718"/>
    <w:rsid w:val="00863489"/>
    <w:rsid w:val="008635CC"/>
    <w:rsid w:val="008654E9"/>
    <w:rsid w:val="00867897"/>
    <w:rsid w:val="00870D39"/>
    <w:rsid w:val="00871076"/>
    <w:rsid w:val="0087245C"/>
    <w:rsid w:val="00874211"/>
    <w:rsid w:val="00874446"/>
    <w:rsid w:val="00875522"/>
    <w:rsid w:val="00875612"/>
    <w:rsid w:val="008801AF"/>
    <w:rsid w:val="008811CB"/>
    <w:rsid w:val="00883E06"/>
    <w:rsid w:val="00886102"/>
    <w:rsid w:val="00892267"/>
    <w:rsid w:val="00894DC5"/>
    <w:rsid w:val="00895B1F"/>
    <w:rsid w:val="00896539"/>
    <w:rsid w:val="008966ED"/>
    <w:rsid w:val="008A0348"/>
    <w:rsid w:val="008A091A"/>
    <w:rsid w:val="008A14B9"/>
    <w:rsid w:val="008A168C"/>
    <w:rsid w:val="008A16A0"/>
    <w:rsid w:val="008A48FB"/>
    <w:rsid w:val="008A58BB"/>
    <w:rsid w:val="008A6149"/>
    <w:rsid w:val="008B0CA8"/>
    <w:rsid w:val="008B5C7F"/>
    <w:rsid w:val="008B6322"/>
    <w:rsid w:val="008C0E2F"/>
    <w:rsid w:val="008C3EAB"/>
    <w:rsid w:val="008C427D"/>
    <w:rsid w:val="008D0852"/>
    <w:rsid w:val="008D0DEE"/>
    <w:rsid w:val="008D4288"/>
    <w:rsid w:val="008D4A47"/>
    <w:rsid w:val="008D5022"/>
    <w:rsid w:val="008D5169"/>
    <w:rsid w:val="008D631C"/>
    <w:rsid w:val="008D6691"/>
    <w:rsid w:val="008E16D1"/>
    <w:rsid w:val="008E2515"/>
    <w:rsid w:val="008E289C"/>
    <w:rsid w:val="008E443D"/>
    <w:rsid w:val="008E5708"/>
    <w:rsid w:val="008E5B20"/>
    <w:rsid w:val="008F3272"/>
    <w:rsid w:val="008F717C"/>
    <w:rsid w:val="00900815"/>
    <w:rsid w:val="00900A72"/>
    <w:rsid w:val="00900C9B"/>
    <w:rsid w:val="0090130A"/>
    <w:rsid w:val="00903142"/>
    <w:rsid w:val="009047BC"/>
    <w:rsid w:val="00904E29"/>
    <w:rsid w:val="009069E9"/>
    <w:rsid w:val="00907D0F"/>
    <w:rsid w:val="009116BB"/>
    <w:rsid w:val="00915A55"/>
    <w:rsid w:val="00916CFD"/>
    <w:rsid w:val="0091743A"/>
    <w:rsid w:val="00922CC2"/>
    <w:rsid w:val="0092507A"/>
    <w:rsid w:val="009259E3"/>
    <w:rsid w:val="0092780B"/>
    <w:rsid w:val="00931BD1"/>
    <w:rsid w:val="00931DFD"/>
    <w:rsid w:val="0093263F"/>
    <w:rsid w:val="0093347F"/>
    <w:rsid w:val="00933ED0"/>
    <w:rsid w:val="00935C53"/>
    <w:rsid w:val="009377B9"/>
    <w:rsid w:val="009378FC"/>
    <w:rsid w:val="00937BF5"/>
    <w:rsid w:val="00940436"/>
    <w:rsid w:val="009420BE"/>
    <w:rsid w:val="00942884"/>
    <w:rsid w:val="00945B90"/>
    <w:rsid w:val="009460C6"/>
    <w:rsid w:val="00947ED8"/>
    <w:rsid w:val="0095018D"/>
    <w:rsid w:val="009502C9"/>
    <w:rsid w:val="00952662"/>
    <w:rsid w:val="00955109"/>
    <w:rsid w:val="00956655"/>
    <w:rsid w:val="00957D7F"/>
    <w:rsid w:val="00960016"/>
    <w:rsid w:val="00960940"/>
    <w:rsid w:val="00961895"/>
    <w:rsid w:val="00961998"/>
    <w:rsid w:val="00961C27"/>
    <w:rsid w:val="00962600"/>
    <w:rsid w:val="00962975"/>
    <w:rsid w:val="009640ED"/>
    <w:rsid w:val="0097116B"/>
    <w:rsid w:val="00972CB1"/>
    <w:rsid w:val="00973D7C"/>
    <w:rsid w:val="00974E82"/>
    <w:rsid w:val="009753E1"/>
    <w:rsid w:val="009757D3"/>
    <w:rsid w:val="00975AC8"/>
    <w:rsid w:val="009779BC"/>
    <w:rsid w:val="00981A7C"/>
    <w:rsid w:val="00984494"/>
    <w:rsid w:val="009912F1"/>
    <w:rsid w:val="0099212B"/>
    <w:rsid w:val="009935BD"/>
    <w:rsid w:val="00995B75"/>
    <w:rsid w:val="0099657A"/>
    <w:rsid w:val="009966C4"/>
    <w:rsid w:val="00996B4A"/>
    <w:rsid w:val="009A3796"/>
    <w:rsid w:val="009A3FEA"/>
    <w:rsid w:val="009A4930"/>
    <w:rsid w:val="009A529D"/>
    <w:rsid w:val="009A52E9"/>
    <w:rsid w:val="009A54A6"/>
    <w:rsid w:val="009A551F"/>
    <w:rsid w:val="009A7E94"/>
    <w:rsid w:val="009B1E9E"/>
    <w:rsid w:val="009B27FA"/>
    <w:rsid w:val="009B65BB"/>
    <w:rsid w:val="009B6AE2"/>
    <w:rsid w:val="009C2677"/>
    <w:rsid w:val="009C30CB"/>
    <w:rsid w:val="009C66EC"/>
    <w:rsid w:val="009D010A"/>
    <w:rsid w:val="009D2B1B"/>
    <w:rsid w:val="009D7321"/>
    <w:rsid w:val="009E050B"/>
    <w:rsid w:val="009E10B6"/>
    <w:rsid w:val="009E2687"/>
    <w:rsid w:val="009E28F6"/>
    <w:rsid w:val="009E3CD9"/>
    <w:rsid w:val="009E573E"/>
    <w:rsid w:val="009E5904"/>
    <w:rsid w:val="009E5CD4"/>
    <w:rsid w:val="009E6199"/>
    <w:rsid w:val="009F1B85"/>
    <w:rsid w:val="009F292B"/>
    <w:rsid w:val="009F2FB3"/>
    <w:rsid w:val="009F36CB"/>
    <w:rsid w:val="009F381F"/>
    <w:rsid w:val="009F4A44"/>
    <w:rsid w:val="009F4E7D"/>
    <w:rsid w:val="009F53B4"/>
    <w:rsid w:val="009F55F9"/>
    <w:rsid w:val="009F62C2"/>
    <w:rsid w:val="009F6753"/>
    <w:rsid w:val="009F7D32"/>
    <w:rsid w:val="00A00A5E"/>
    <w:rsid w:val="00A0254C"/>
    <w:rsid w:val="00A03113"/>
    <w:rsid w:val="00A0458C"/>
    <w:rsid w:val="00A05331"/>
    <w:rsid w:val="00A05A2B"/>
    <w:rsid w:val="00A07434"/>
    <w:rsid w:val="00A23909"/>
    <w:rsid w:val="00A23A1B"/>
    <w:rsid w:val="00A23C18"/>
    <w:rsid w:val="00A25951"/>
    <w:rsid w:val="00A2643D"/>
    <w:rsid w:val="00A26EC3"/>
    <w:rsid w:val="00A339C7"/>
    <w:rsid w:val="00A35935"/>
    <w:rsid w:val="00A3648E"/>
    <w:rsid w:val="00A4115E"/>
    <w:rsid w:val="00A4119E"/>
    <w:rsid w:val="00A42CDD"/>
    <w:rsid w:val="00A42E62"/>
    <w:rsid w:val="00A455DB"/>
    <w:rsid w:val="00A51475"/>
    <w:rsid w:val="00A645A3"/>
    <w:rsid w:val="00A66954"/>
    <w:rsid w:val="00A70CC0"/>
    <w:rsid w:val="00A73C64"/>
    <w:rsid w:val="00A74ED1"/>
    <w:rsid w:val="00A75A0F"/>
    <w:rsid w:val="00A765B2"/>
    <w:rsid w:val="00A80D0A"/>
    <w:rsid w:val="00A81781"/>
    <w:rsid w:val="00A81F14"/>
    <w:rsid w:val="00A82BB0"/>
    <w:rsid w:val="00A83291"/>
    <w:rsid w:val="00A839D8"/>
    <w:rsid w:val="00A8473E"/>
    <w:rsid w:val="00A85579"/>
    <w:rsid w:val="00A8566A"/>
    <w:rsid w:val="00A92C7D"/>
    <w:rsid w:val="00A93655"/>
    <w:rsid w:val="00A93ABE"/>
    <w:rsid w:val="00A953FD"/>
    <w:rsid w:val="00A955B8"/>
    <w:rsid w:val="00A96BD6"/>
    <w:rsid w:val="00AA19C7"/>
    <w:rsid w:val="00AA2D07"/>
    <w:rsid w:val="00AA6681"/>
    <w:rsid w:val="00AA7B8E"/>
    <w:rsid w:val="00AB07ED"/>
    <w:rsid w:val="00AB10C1"/>
    <w:rsid w:val="00AB1A67"/>
    <w:rsid w:val="00AB326D"/>
    <w:rsid w:val="00AB51B9"/>
    <w:rsid w:val="00AB5B72"/>
    <w:rsid w:val="00AC073B"/>
    <w:rsid w:val="00AC0A10"/>
    <w:rsid w:val="00AC54E6"/>
    <w:rsid w:val="00AC59B4"/>
    <w:rsid w:val="00AC65C3"/>
    <w:rsid w:val="00AD1CFD"/>
    <w:rsid w:val="00AD1F70"/>
    <w:rsid w:val="00AE0318"/>
    <w:rsid w:val="00AE2643"/>
    <w:rsid w:val="00AE43D0"/>
    <w:rsid w:val="00AE490B"/>
    <w:rsid w:val="00AE53E5"/>
    <w:rsid w:val="00AE56B4"/>
    <w:rsid w:val="00AE6BEA"/>
    <w:rsid w:val="00AE7112"/>
    <w:rsid w:val="00AE7D36"/>
    <w:rsid w:val="00AF1A55"/>
    <w:rsid w:val="00AF1F78"/>
    <w:rsid w:val="00AF255E"/>
    <w:rsid w:val="00AF46C5"/>
    <w:rsid w:val="00AF501D"/>
    <w:rsid w:val="00AF53DE"/>
    <w:rsid w:val="00AF6FE4"/>
    <w:rsid w:val="00AF6FF4"/>
    <w:rsid w:val="00B00AA5"/>
    <w:rsid w:val="00B0226B"/>
    <w:rsid w:val="00B05E9E"/>
    <w:rsid w:val="00B071BE"/>
    <w:rsid w:val="00B07ECB"/>
    <w:rsid w:val="00B10C90"/>
    <w:rsid w:val="00B129F4"/>
    <w:rsid w:val="00B13BE3"/>
    <w:rsid w:val="00B15558"/>
    <w:rsid w:val="00B158F7"/>
    <w:rsid w:val="00B205B1"/>
    <w:rsid w:val="00B218CF"/>
    <w:rsid w:val="00B26236"/>
    <w:rsid w:val="00B26EBF"/>
    <w:rsid w:val="00B33303"/>
    <w:rsid w:val="00B349E8"/>
    <w:rsid w:val="00B34C5D"/>
    <w:rsid w:val="00B35C96"/>
    <w:rsid w:val="00B4137C"/>
    <w:rsid w:val="00B433F4"/>
    <w:rsid w:val="00B51F86"/>
    <w:rsid w:val="00B526A3"/>
    <w:rsid w:val="00B52BDF"/>
    <w:rsid w:val="00B52FA6"/>
    <w:rsid w:val="00B55167"/>
    <w:rsid w:val="00B552C2"/>
    <w:rsid w:val="00B6181C"/>
    <w:rsid w:val="00B62EF6"/>
    <w:rsid w:val="00B6722B"/>
    <w:rsid w:val="00B737A0"/>
    <w:rsid w:val="00B75769"/>
    <w:rsid w:val="00B76195"/>
    <w:rsid w:val="00B77FFA"/>
    <w:rsid w:val="00B8330D"/>
    <w:rsid w:val="00B86F2D"/>
    <w:rsid w:val="00B939D5"/>
    <w:rsid w:val="00B947B3"/>
    <w:rsid w:val="00B94A3F"/>
    <w:rsid w:val="00B94A4A"/>
    <w:rsid w:val="00B953EE"/>
    <w:rsid w:val="00B974B9"/>
    <w:rsid w:val="00BA0C7B"/>
    <w:rsid w:val="00BA1322"/>
    <w:rsid w:val="00BA6498"/>
    <w:rsid w:val="00BB0457"/>
    <w:rsid w:val="00BB1A76"/>
    <w:rsid w:val="00BB3CED"/>
    <w:rsid w:val="00BB3F6F"/>
    <w:rsid w:val="00BB4436"/>
    <w:rsid w:val="00BB5268"/>
    <w:rsid w:val="00BB604B"/>
    <w:rsid w:val="00BB71C8"/>
    <w:rsid w:val="00BC1C6B"/>
    <w:rsid w:val="00BC2446"/>
    <w:rsid w:val="00BC576E"/>
    <w:rsid w:val="00BC5B85"/>
    <w:rsid w:val="00BC7266"/>
    <w:rsid w:val="00BD05C8"/>
    <w:rsid w:val="00BD0DD3"/>
    <w:rsid w:val="00BD3C93"/>
    <w:rsid w:val="00BD64D0"/>
    <w:rsid w:val="00BD6FE1"/>
    <w:rsid w:val="00BD7A2B"/>
    <w:rsid w:val="00BE32A3"/>
    <w:rsid w:val="00BE3606"/>
    <w:rsid w:val="00BE3E57"/>
    <w:rsid w:val="00BF055F"/>
    <w:rsid w:val="00BF2D4D"/>
    <w:rsid w:val="00BF30AA"/>
    <w:rsid w:val="00BF339F"/>
    <w:rsid w:val="00BF4109"/>
    <w:rsid w:val="00BF59F9"/>
    <w:rsid w:val="00BF7B0E"/>
    <w:rsid w:val="00BF7ED8"/>
    <w:rsid w:val="00C01875"/>
    <w:rsid w:val="00C01BF5"/>
    <w:rsid w:val="00C0338D"/>
    <w:rsid w:val="00C04385"/>
    <w:rsid w:val="00C106D2"/>
    <w:rsid w:val="00C13609"/>
    <w:rsid w:val="00C155BC"/>
    <w:rsid w:val="00C17529"/>
    <w:rsid w:val="00C21479"/>
    <w:rsid w:val="00C218B3"/>
    <w:rsid w:val="00C21C05"/>
    <w:rsid w:val="00C22DC5"/>
    <w:rsid w:val="00C22ECF"/>
    <w:rsid w:val="00C23AD4"/>
    <w:rsid w:val="00C23E6C"/>
    <w:rsid w:val="00C2474F"/>
    <w:rsid w:val="00C24D6E"/>
    <w:rsid w:val="00C27DF5"/>
    <w:rsid w:val="00C30B37"/>
    <w:rsid w:val="00C310A6"/>
    <w:rsid w:val="00C31185"/>
    <w:rsid w:val="00C32035"/>
    <w:rsid w:val="00C37BE6"/>
    <w:rsid w:val="00C408EA"/>
    <w:rsid w:val="00C40979"/>
    <w:rsid w:val="00C46665"/>
    <w:rsid w:val="00C507EF"/>
    <w:rsid w:val="00C537AA"/>
    <w:rsid w:val="00C567B5"/>
    <w:rsid w:val="00C569EC"/>
    <w:rsid w:val="00C573AE"/>
    <w:rsid w:val="00C61072"/>
    <w:rsid w:val="00C61CA9"/>
    <w:rsid w:val="00C62A6C"/>
    <w:rsid w:val="00C72E1C"/>
    <w:rsid w:val="00C7473C"/>
    <w:rsid w:val="00C75B74"/>
    <w:rsid w:val="00C81124"/>
    <w:rsid w:val="00C816D1"/>
    <w:rsid w:val="00C82243"/>
    <w:rsid w:val="00C85306"/>
    <w:rsid w:val="00C86647"/>
    <w:rsid w:val="00C87459"/>
    <w:rsid w:val="00C9040E"/>
    <w:rsid w:val="00C914E4"/>
    <w:rsid w:val="00C924AB"/>
    <w:rsid w:val="00C94A1F"/>
    <w:rsid w:val="00C96734"/>
    <w:rsid w:val="00C97523"/>
    <w:rsid w:val="00C97A75"/>
    <w:rsid w:val="00CA13C6"/>
    <w:rsid w:val="00CA2503"/>
    <w:rsid w:val="00CA2E6E"/>
    <w:rsid w:val="00CA3D3F"/>
    <w:rsid w:val="00CA47B0"/>
    <w:rsid w:val="00CA47D9"/>
    <w:rsid w:val="00CA71EE"/>
    <w:rsid w:val="00CA7DCA"/>
    <w:rsid w:val="00CB303E"/>
    <w:rsid w:val="00CB553B"/>
    <w:rsid w:val="00CB794E"/>
    <w:rsid w:val="00CC1910"/>
    <w:rsid w:val="00CC1E47"/>
    <w:rsid w:val="00CC353A"/>
    <w:rsid w:val="00CC4A32"/>
    <w:rsid w:val="00CC5AD3"/>
    <w:rsid w:val="00CC5BF4"/>
    <w:rsid w:val="00CD1373"/>
    <w:rsid w:val="00CD230C"/>
    <w:rsid w:val="00CD4F96"/>
    <w:rsid w:val="00CD7A74"/>
    <w:rsid w:val="00CD7D36"/>
    <w:rsid w:val="00CD7D3C"/>
    <w:rsid w:val="00CE04C8"/>
    <w:rsid w:val="00CE06FE"/>
    <w:rsid w:val="00CE1672"/>
    <w:rsid w:val="00CE21BE"/>
    <w:rsid w:val="00CF163A"/>
    <w:rsid w:val="00CF3E38"/>
    <w:rsid w:val="00CF5529"/>
    <w:rsid w:val="00CF7D68"/>
    <w:rsid w:val="00D00A38"/>
    <w:rsid w:val="00D012E7"/>
    <w:rsid w:val="00D1021A"/>
    <w:rsid w:val="00D128E7"/>
    <w:rsid w:val="00D12C0F"/>
    <w:rsid w:val="00D1512A"/>
    <w:rsid w:val="00D15175"/>
    <w:rsid w:val="00D2108D"/>
    <w:rsid w:val="00D21314"/>
    <w:rsid w:val="00D21FF9"/>
    <w:rsid w:val="00D2237D"/>
    <w:rsid w:val="00D22D5C"/>
    <w:rsid w:val="00D23C3F"/>
    <w:rsid w:val="00D24074"/>
    <w:rsid w:val="00D3241B"/>
    <w:rsid w:val="00D33164"/>
    <w:rsid w:val="00D360A2"/>
    <w:rsid w:val="00D408B5"/>
    <w:rsid w:val="00D40D88"/>
    <w:rsid w:val="00D46E03"/>
    <w:rsid w:val="00D47537"/>
    <w:rsid w:val="00D549FC"/>
    <w:rsid w:val="00D5621B"/>
    <w:rsid w:val="00D56562"/>
    <w:rsid w:val="00D606CB"/>
    <w:rsid w:val="00D6420C"/>
    <w:rsid w:val="00D64B07"/>
    <w:rsid w:val="00D66705"/>
    <w:rsid w:val="00D6670A"/>
    <w:rsid w:val="00D673BE"/>
    <w:rsid w:val="00D72ADC"/>
    <w:rsid w:val="00D74176"/>
    <w:rsid w:val="00D76674"/>
    <w:rsid w:val="00D81D1F"/>
    <w:rsid w:val="00D84E17"/>
    <w:rsid w:val="00D85AD8"/>
    <w:rsid w:val="00D86E0F"/>
    <w:rsid w:val="00D87392"/>
    <w:rsid w:val="00D915EB"/>
    <w:rsid w:val="00D918D8"/>
    <w:rsid w:val="00D91B09"/>
    <w:rsid w:val="00D93A7E"/>
    <w:rsid w:val="00D93ACE"/>
    <w:rsid w:val="00D94E57"/>
    <w:rsid w:val="00D954DD"/>
    <w:rsid w:val="00D95C63"/>
    <w:rsid w:val="00DA4A3F"/>
    <w:rsid w:val="00DA6918"/>
    <w:rsid w:val="00DB1370"/>
    <w:rsid w:val="00DB3762"/>
    <w:rsid w:val="00DB49DC"/>
    <w:rsid w:val="00DB5028"/>
    <w:rsid w:val="00DB6192"/>
    <w:rsid w:val="00DB6707"/>
    <w:rsid w:val="00DB7888"/>
    <w:rsid w:val="00DB7D1C"/>
    <w:rsid w:val="00DC082B"/>
    <w:rsid w:val="00DC1C7C"/>
    <w:rsid w:val="00DC45B5"/>
    <w:rsid w:val="00DC7DA8"/>
    <w:rsid w:val="00DC7EA8"/>
    <w:rsid w:val="00DD10B4"/>
    <w:rsid w:val="00DD645E"/>
    <w:rsid w:val="00DE4973"/>
    <w:rsid w:val="00DE5C28"/>
    <w:rsid w:val="00DE6184"/>
    <w:rsid w:val="00DE6335"/>
    <w:rsid w:val="00DE76E3"/>
    <w:rsid w:val="00DF07CC"/>
    <w:rsid w:val="00DF15F1"/>
    <w:rsid w:val="00DF3EBF"/>
    <w:rsid w:val="00DF473F"/>
    <w:rsid w:val="00DF6C26"/>
    <w:rsid w:val="00E00E00"/>
    <w:rsid w:val="00E012C2"/>
    <w:rsid w:val="00E01CCD"/>
    <w:rsid w:val="00E05615"/>
    <w:rsid w:val="00E069AD"/>
    <w:rsid w:val="00E103D5"/>
    <w:rsid w:val="00E12CFD"/>
    <w:rsid w:val="00E12F69"/>
    <w:rsid w:val="00E17BC6"/>
    <w:rsid w:val="00E221E5"/>
    <w:rsid w:val="00E22504"/>
    <w:rsid w:val="00E23322"/>
    <w:rsid w:val="00E24479"/>
    <w:rsid w:val="00E24783"/>
    <w:rsid w:val="00E2591D"/>
    <w:rsid w:val="00E264E6"/>
    <w:rsid w:val="00E264FA"/>
    <w:rsid w:val="00E34BE8"/>
    <w:rsid w:val="00E356A2"/>
    <w:rsid w:val="00E36BEC"/>
    <w:rsid w:val="00E37798"/>
    <w:rsid w:val="00E3781B"/>
    <w:rsid w:val="00E44465"/>
    <w:rsid w:val="00E44B3D"/>
    <w:rsid w:val="00E45EC4"/>
    <w:rsid w:val="00E52C4E"/>
    <w:rsid w:val="00E543B6"/>
    <w:rsid w:val="00E5517E"/>
    <w:rsid w:val="00E55CFC"/>
    <w:rsid w:val="00E56182"/>
    <w:rsid w:val="00E566F6"/>
    <w:rsid w:val="00E57956"/>
    <w:rsid w:val="00E61856"/>
    <w:rsid w:val="00E6227B"/>
    <w:rsid w:val="00E6482B"/>
    <w:rsid w:val="00E65D22"/>
    <w:rsid w:val="00E66B97"/>
    <w:rsid w:val="00E673B6"/>
    <w:rsid w:val="00E73786"/>
    <w:rsid w:val="00E74A00"/>
    <w:rsid w:val="00E75D8D"/>
    <w:rsid w:val="00E81895"/>
    <w:rsid w:val="00E839D4"/>
    <w:rsid w:val="00E839E3"/>
    <w:rsid w:val="00E865AC"/>
    <w:rsid w:val="00E86D42"/>
    <w:rsid w:val="00E86E09"/>
    <w:rsid w:val="00E9531C"/>
    <w:rsid w:val="00E95ED5"/>
    <w:rsid w:val="00EA0A30"/>
    <w:rsid w:val="00EA2B11"/>
    <w:rsid w:val="00EA2F59"/>
    <w:rsid w:val="00EB4BEA"/>
    <w:rsid w:val="00EB53BE"/>
    <w:rsid w:val="00EB60C8"/>
    <w:rsid w:val="00EB7469"/>
    <w:rsid w:val="00EB7D80"/>
    <w:rsid w:val="00EB7F4C"/>
    <w:rsid w:val="00EC1597"/>
    <w:rsid w:val="00EC2130"/>
    <w:rsid w:val="00EC3F82"/>
    <w:rsid w:val="00EC5E66"/>
    <w:rsid w:val="00ED0B6C"/>
    <w:rsid w:val="00ED154E"/>
    <w:rsid w:val="00ED37F5"/>
    <w:rsid w:val="00ED73B2"/>
    <w:rsid w:val="00ED790A"/>
    <w:rsid w:val="00ED7E33"/>
    <w:rsid w:val="00EE17C0"/>
    <w:rsid w:val="00EE17D2"/>
    <w:rsid w:val="00EE2A51"/>
    <w:rsid w:val="00EE307C"/>
    <w:rsid w:val="00EE71CB"/>
    <w:rsid w:val="00EE7849"/>
    <w:rsid w:val="00EF02BE"/>
    <w:rsid w:val="00EF0DD0"/>
    <w:rsid w:val="00EF455D"/>
    <w:rsid w:val="00EF49C4"/>
    <w:rsid w:val="00EF5320"/>
    <w:rsid w:val="00F00935"/>
    <w:rsid w:val="00F01834"/>
    <w:rsid w:val="00F03A08"/>
    <w:rsid w:val="00F0474F"/>
    <w:rsid w:val="00F04EAF"/>
    <w:rsid w:val="00F07436"/>
    <w:rsid w:val="00F1142D"/>
    <w:rsid w:val="00F126DE"/>
    <w:rsid w:val="00F12A0D"/>
    <w:rsid w:val="00F153D1"/>
    <w:rsid w:val="00F16821"/>
    <w:rsid w:val="00F229B9"/>
    <w:rsid w:val="00F27294"/>
    <w:rsid w:val="00F31DC6"/>
    <w:rsid w:val="00F321E2"/>
    <w:rsid w:val="00F330F9"/>
    <w:rsid w:val="00F3412A"/>
    <w:rsid w:val="00F373B3"/>
    <w:rsid w:val="00F37EE4"/>
    <w:rsid w:val="00F37F15"/>
    <w:rsid w:val="00F4001A"/>
    <w:rsid w:val="00F40487"/>
    <w:rsid w:val="00F4182A"/>
    <w:rsid w:val="00F41F42"/>
    <w:rsid w:val="00F42213"/>
    <w:rsid w:val="00F42952"/>
    <w:rsid w:val="00F42A25"/>
    <w:rsid w:val="00F45B5A"/>
    <w:rsid w:val="00F475C7"/>
    <w:rsid w:val="00F51FE1"/>
    <w:rsid w:val="00F535FC"/>
    <w:rsid w:val="00F54FE0"/>
    <w:rsid w:val="00F57ED8"/>
    <w:rsid w:val="00F6073F"/>
    <w:rsid w:val="00F61CA4"/>
    <w:rsid w:val="00F62E27"/>
    <w:rsid w:val="00F645C0"/>
    <w:rsid w:val="00F654E7"/>
    <w:rsid w:val="00F656AB"/>
    <w:rsid w:val="00F65B2B"/>
    <w:rsid w:val="00F74478"/>
    <w:rsid w:val="00F74655"/>
    <w:rsid w:val="00F75AD7"/>
    <w:rsid w:val="00F75EFA"/>
    <w:rsid w:val="00F8125D"/>
    <w:rsid w:val="00F81A01"/>
    <w:rsid w:val="00F86A14"/>
    <w:rsid w:val="00F86FB3"/>
    <w:rsid w:val="00F87C9B"/>
    <w:rsid w:val="00F91534"/>
    <w:rsid w:val="00F966C8"/>
    <w:rsid w:val="00F97C2F"/>
    <w:rsid w:val="00F97C9E"/>
    <w:rsid w:val="00FA12B4"/>
    <w:rsid w:val="00FA1E28"/>
    <w:rsid w:val="00FA28D5"/>
    <w:rsid w:val="00FA2E97"/>
    <w:rsid w:val="00FA2F1C"/>
    <w:rsid w:val="00FA50E1"/>
    <w:rsid w:val="00FA631B"/>
    <w:rsid w:val="00FA73E1"/>
    <w:rsid w:val="00FA748B"/>
    <w:rsid w:val="00FB0257"/>
    <w:rsid w:val="00FB133E"/>
    <w:rsid w:val="00FB1C31"/>
    <w:rsid w:val="00FB4B1B"/>
    <w:rsid w:val="00FB6030"/>
    <w:rsid w:val="00FB72CE"/>
    <w:rsid w:val="00FC033E"/>
    <w:rsid w:val="00FC19B2"/>
    <w:rsid w:val="00FC21AA"/>
    <w:rsid w:val="00FC7A5A"/>
    <w:rsid w:val="00FD1F2D"/>
    <w:rsid w:val="00FD20A4"/>
    <w:rsid w:val="00FD38D5"/>
    <w:rsid w:val="00FD66C7"/>
    <w:rsid w:val="00FD689D"/>
    <w:rsid w:val="00FE0B67"/>
    <w:rsid w:val="00FE1844"/>
    <w:rsid w:val="00FE3614"/>
    <w:rsid w:val="00FE3D64"/>
    <w:rsid w:val="00FE5FCB"/>
    <w:rsid w:val="00FE61B2"/>
    <w:rsid w:val="00FF1203"/>
    <w:rsid w:val="00FF4307"/>
    <w:rsid w:val="00FF4397"/>
    <w:rsid w:val="00FF48AB"/>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547E2"/>
  <w15:chartTrackingRefBased/>
  <w15:docId w15:val="{57D7DCAB-6498-4D5D-A0A4-105CCA227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y-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EC9"/>
    <w:rPr>
      <w:lang w:val="en-GB"/>
    </w:rPr>
  </w:style>
  <w:style w:type="paragraph" w:styleId="Heading1">
    <w:name w:val="heading 1"/>
    <w:basedOn w:val="Normal"/>
    <w:next w:val="Normal"/>
    <w:link w:val="Heading1Char"/>
    <w:uiPriority w:val="9"/>
    <w:qFormat/>
    <w:rsid w:val="00DE6184"/>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8811CB"/>
  </w:style>
  <w:style w:type="character" w:styleId="Hyperlink">
    <w:name w:val="Hyperlink"/>
    <w:basedOn w:val="DefaultParagraphFont"/>
    <w:uiPriority w:val="99"/>
    <w:unhideWhenUsed/>
    <w:rsid w:val="004B1EA1"/>
    <w:rPr>
      <w:color w:val="0563C1" w:themeColor="hyperlink"/>
      <w:u w:val="single"/>
    </w:rPr>
  </w:style>
  <w:style w:type="character" w:styleId="UnresolvedMention">
    <w:name w:val="Unresolved Mention"/>
    <w:basedOn w:val="DefaultParagraphFont"/>
    <w:uiPriority w:val="99"/>
    <w:semiHidden/>
    <w:unhideWhenUsed/>
    <w:rsid w:val="004B1EA1"/>
    <w:rPr>
      <w:color w:val="605E5C"/>
      <w:shd w:val="clear" w:color="auto" w:fill="E1DFDD"/>
    </w:rPr>
  </w:style>
  <w:style w:type="paragraph" w:styleId="ListParagraph">
    <w:name w:val="List Paragraph"/>
    <w:basedOn w:val="Normal"/>
    <w:uiPriority w:val="34"/>
    <w:qFormat/>
    <w:rsid w:val="00552BC7"/>
    <w:pPr>
      <w:ind w:left="720"/>
      <w:contextualSpacing/>
    </w:pPr>
  </w:style>
  <w:style w:type="character" w:customStyle="1" w:styleId="Heading1Char">
    <w:name w:val="Heading 1 Char"/>
    <w:basedOn w:val="DefaultParagraphFont"/>
    <w:link w:val="Heading1"/>
    <w:uiPriority w:val="9"/>
    <w:rsid w:val="00DE6184"/>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DE61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5506">
      <w:bodyDiv w:val="1"/>
      <w:marLeft w:val="0"/>
      <w:marRight w:val="0"/>
      <w:marTop w:val="0"/>
      <w:marBottom w:val="0"/>
      <w:divBdr>
        <w:top w:val="none" w:sz="0" w:space="0" w:color="auto"/>
        <w:left w:val="none" w:sz="0" w:space="0" w:color="auto"/>
        <w:bottom w:val="none" w:sz="0" w:space="0" w:color="auto"/>
        <w:right w:val="none" w:sz="0" w:space="0" w:color="auto"/>
      </w:divBdr>
    </w:div>
    <w:div w:id="5912431">
      <w:bodyDiv w:val="1"/>
      <w:marLeft w:val="0"/>
      <w:marRight w:val="0"/>
      <w:marTop w:val="0"/>
      <w:marBottom w:val="0"/>
      <w:divBdr>
        <w:top w:val="none" w:sz="0" w:space="0" w:color="auto"/>
        <w:left w:val="none" w:sz="0" w:space="0" w:color="auto"/>
        <w:bottom w:val="none" w:sz="0" w:space="0" w:color="auto"/>
        <w:right w:val="none" w:sz="0" w:space="0" w:color="auto"/>
      </w:divBdr>
    </w:div>
    <w:div w:id="14424536">
      <w:bodyDiv w:val="1"/>
      <w:marLeft w:val="0"/>
      <w:marRight w:val="0"/>
      <w:marTop w:val="0"/>
      <w:marBottom w:val="0"/>
      <w:divBdr>
        <w:top w:val="none" w:sz="0" w:space="0" w:color="auto"/>
        <w:left w:val="none" w:sz="0" w:space="0" w:color="auto"/>
        <w:bottom w:val="none" w:sz="0" w:space="0" w:color="auto"/>
        <w:right w:val="none" w:sz="0" w:space="0" w:color="auto"/>
      </w:divBdr>
    </w:div>
    <w:div w:id="17854537">
      <w:bodyDiv w:val="1"/>
      <w:marLeft w:val="0"/>
      <w:marRight w:val="0"/>
      <w:marTop w:val="0"/>
      <w:marBottom w:val="0"/>
      <w:divBdr>
        <w:top w:val="none" w:sz="0" w:space="0" w:color="auto"/>
        <w:left w:val="none" w:sz="0" w:space="0" w:color="auto"/>
        <w:bottom w:val="none" w:sz="0" w:space="0" w:color="auto"/>
        <w:right w:val="none" w:sz="0" w:space="0" w:color="auto"/>
      </w:divBdr>
    </w:div>
    <w:div w:id="35084860">
      <w:bodyDiv w:val="1"/>
      <w:marLeft w:val="0"/>
      <w:marRight w:val="0"/>
      <w:marTop w:val="0"/>
      <w:marBottom w:val="0"/>
      <w:divBdr>
        <w:top w:val="none" w:sz="0" w:space="0" w:color="auto"/>
        <w:left w:val="none" w:sz="0" w:space="0" w:color="auto"/>
        <w:bottom w:val="none" w:sz="0" w:space="0" w:color="auto"/>
        <w:right w:val="none" w:sz="0" w:space="0" w:color="auto"/>
      </w:divBdr>
    </w:div>
    <w:div w:id="46612913">
      <w:bodyDiv w:val="1"/>
      <w:marLeft w:val="0"/>
      <w:marRight w:val="0"/>
      <w:marTop w:val="0"/>
      <w:marBottom w:val="0"/>
      <w:divBdr>
        <w:top w:val="none" w:sz="0" w:space="0" w:color="auto"/>
        <w:left w:val="none" w:sz="0" w:space="0" w:color="auto"/>
        <w:bottom w:val="none" w:sz="0" w:space="0" w:color="auto"/>
        <w:right w:val="none" w:sz="0" w:space="0" w:color="auto"/>
      </w:divBdr>
    </w:div>
    <w:div w:id="51195258">
      <w:bodyDiv w:val="1"/>
      <w:marLeft w:val="0"/>
      <w:marRight w:val="0"/>
      <w:marTop w:val="0"/>
      <w:marBottom w:val="0"/>
      <w:divBdr>
        <w:top w:val="none" w:sz="0" w:space="0" w:color="auto"/>
        <w:left w:val="none" w:sz="0" w:space="0" w:color="auto"/>
        <w:bottom w:val="none" w:sz="0" w:space="0" w:color="auto"/>
        <w:right w:val="none" w:sz="0" w:space="0" w:color="auto"/>
      </w:divBdr>
    </w:div>
    <w:div w:id="53243157">
      <w:bodyDiv w:val="1"/>
      <w:marLeft w:val="0"/>
      <w:marRight w:val="0"/>
      <w:marTop w:val="0"/>
      <w:marBottom w:val="0"/>
      <w:divBdr>
        <w:top w:val="none" w:sz="0" w:space="0" w:color="auto"/>
        <w:left w:val="none" w:sz="0" w:space="0" w:color="auto"/>
        <w:bottom w:val="none" w:sz="0" w:space="0" w:color="auto"/>
        <w:right w:val="none" w:sz="0" w:space="0" w:color="auto"/>
      </w:divBdr>
    </w:div>
    <w:div w:id="73164228">
      <w:bodyDiv w:val="1"/>
      <w:marLeft w:val="0"/>
      <w:marRight w:val="0"/>
      <w:marTop w:val="0"/>
      <w:marBottom w:val="0"/>
      <w:divBdr>
        <w:top w:val="none" w:sz="0" w:space="0" w:color="auto"/>
        <w:left w:val="none" w:sz="0" w:space="0" w:color="auto"/>
        <w:bottom w:val="none" w:sz="0" w:space="0" w:color="auto"/>
        <w:right w:val="none" w:sz="0" w:space="0" w:color="auto"/>
      </w:divBdr>
    </w:div>
    <w:div w:id="73283246">
      <w:bodyDiv w:val="1"/>
      <w:marLeft w:val="0"/>
      <w:marRight w:val="0"/>
      <w:marTop w:val="0"/>
      <w:marBottom w:val="0"/>
      <w:divBdr>
        <w:top w:val="none" w:sz="0" w:space="0" w:color="auto"/>
        <w:left w:val="none" w:sz="0" w:space="0" w:color="auto"/>
        <w:bottom w:val="none" w:sz="0" w:space="0" w:color="auto"/>
        <w:right w:val="none" w:sz="0" w:space="0" w:color="auto"/>
      </w:divBdr>
    </w:div>
    <w:div w:id="73475840">
      <w:bodyDiv w:val="1"/>
      <w:marLeft w:val="0"/>
      <w:marRight w:val="0"/>
      <w:marTop w:val="0"/>
      <w:marBottom w:val="0"/>
      <w:divBdr>
        <w:top w:val="none" w:sz="0" w:space="0" w:color="auto"/>
        <w:left w:val="none" w:sz="0" w:space="0" w:color="auto"/>
        <w:bottom w:val="none" w:sz="0" w:space="0" w:color="auto"/>
        <w:right w:val="none" w:sz="0" w:space="0" w:color="auto"/>
      </w:divBdr>
    </w:div>
    <w:div w:id="80152489">
      <w:bodyDiv w:val="1"/>
      <w:marLeft w:val="0"/>
      <w:marRight w:val="0"/>
      <w:marTop w:val="0"/>
      <w:marBottom w:val="0"/>
      <w:divBdr>
        <w:top w:val="none" w:sz="0" w:space="0" w:color="auto"/>
        <w:left w:val="none" w:sz="0" w:space="0" w:color="auto"/>
        <w:bottom w:val="none" w:sz="0" w:space="0" w:color="auto"/>
        <w:right w:val="none" w:sz="0" w:space="0" w:color="auto"/>
      </w:divBdr>
    </w:div>
    <w:div w:id="93401577">
      <w:bodyDiv w:val="1"/>
      <w:marLeft w:val="0"/>
      <w:marRight w:val="0"/>
      <w:marTop w:val="0"/>
      <w:marBottom w:val="0"/>
      <w:divBdr>
        <w:top w:val="none" w:sz="0" w:space="0" w:color="auto"/>
        <w:left w:val="none" w:sz="0" w:space="0" w:color="auto"/>
        <w:bottom w:val="none" w:sz="0" w:space="0" w:color="auto"/>
        <w:right w:val="none" w:sz="0" w:space="0" w:color="auto"/>
      </w:divBdr>
    </w:div>
    <w:div w:id="102655215">
      <w:bodyDiv w:val="1"/>
      <w:marLeft w:val="0"/>
      <w:marRight w:val="0"/>
      <w:marTop w:val="0"/>
      <w:marBottom w:val="0"/>
      <w:divBdr>
        <w:top w:val="none" w:sz="0" w:space="0" w:color="auto"/>
        <w:left w:val="none" w:sz="0" w:space="0" w:color="auto"/>
        <w:bottom w:val="none" w:sz="0" w:space="0" w:color="auto"/>
        <w:right w:val="none" w:sz="0" w:space="0" w:color="auto"/>
      </w:divBdr>
    </w:div>
    <w:div w:id="110321372">
      <w:bodyDiv w:val="1"/>
      <w:marLeft w:val="0"/>
      <w:marRight w:val="0"/>
      <w:marTop w:val="0"/>
      <w:marBottom w:val="0"/>
      <w:divBdr>
        <w:top w:val="none" w:sz="0" w:space="0" w:color="auto"/>
        <w:left w:val="none" w:sz="0" w:space="0" w:color="auto"/>
        <w:bottom w:val="none" w:sz="0" w:space="0" w:color="auto"/>
        <w:right w:val="none" w:sz="0" w:space="0" w:color="auto"/>
      </w:divBdr>
    </w:div>
    <w:div w:id="119998140">
      <w:bodyDiv w:val="1"/>
      <w:marLeft w:val="0"/>
      <w:marRight w:val="0"/>
      <w:marTop w:val="0"/>
      <w:marBottom w:val="0"/>
      <w:divBdr>
        <w:top w:val="none" w:sz="0" w:space="0" w:color="auto"/>
        <w:left w:val="none" w:sz="0" w:space="0" w:color="auto"/>
        <w:bottom w:val="none" w:sz="0" w:space="0" w:color="auto"/>
        <w:right w:val="none" w:sz="0" w:space="0" w:color="auto"/>
      </w:divBdr>
    </w:div>
    <w:div w:id="121266136">
      <w:bodyDiv w:val="1"/>
      <w:marLeft w:val="0"/>
      <w:marRight w:val="0"/>
      <w:marTop w:val="0"/>
      <w:marBottom w:val="0"/>
      <w:divBdr>
        <w:top w:val="none" w:sz="0" w:space="0" w:color="auto"/>
        <w:left w:val="none" w:sz="0" w:space="0" w:color="auto"/>
        <w:bottom w:val="none" w:sz="0" w:space="0" w:color="auto"/>
        <w:right w:val="none" w:sz="0" w:space="0" w:color="auto"/>
      </w:divBdr>
    </w:div>
    <w:div w:id="122963515">
      <w:bodyDiv w:val="1"/>
      <w:marLeft w:val="0"/>
      <w:marRight w:val="0"/>
      <w:marTop w:val="0"/>
      <w:marBottom w:val="0"/>
      <w:divBdr>
        <w:top w:val="none" w:sz="0" w:space="0" w:color="auto"/>
        <w:left w:val="none" w:sz="0" w:space="0" w:color="auto"/>
        <w:bottom w:val="none" w:sz="0" w:space="0" w:color="auto"/>
        <w:right w:val="none" w:sz="0" w:space="0" w:color="auto"/>
      </w:divBdr>
    </w:div>
    <w:div w:id="127869430">
      <w:bodyDiv w:val="1"/>
      <w:marLeft w:val="0"/>
      <w:marRight w:val="0"/>
      <w:marTop w:val="0"/>
      <w:marBottom w:val="0"/>
      <w:divBdr>
        <w:top w:val="none" w:sz="0" w:space="0" w:color="auto"/>
        <w:left w:val="none" w:sz="0" w:space="0" w:color="auto"/>
        <w:bottom w:val="none" w:sz="0" w:space="0" w:color="auto"/>
        <w:right w:val="none" w:sz="0" w:space="0" w:color="auto"/>
      </w:divBdr>
    </w:div>
    <w:div w:id="132212259">
      <w:bodyDiv w:val="1"/>
      <w:marLeft w:val="0"/>
      <w:marRight w:val="0"/>
      <w:marTop w:val="0"/>
      <w:marBottom w:val="0"/>
      <w:divBdr>
        <w:top w:val="none" w:sz="0" w:space="0" w:color="auto"/>
        <w:left w:val="none" w:sz="0" w:space="0" w:color="auto"/>
        <w:bottom w:val="none" w:sz="0" w:space="0" w:color="auto"/>
        <w:right w:val="none" w:sz="0" w:space="0" w:color="auto"/>
      </w:divBdr>
    </w:div>
    <w:div w:id="158353187">
      <w:bodyDiv w:val="1"/>
      <w:marLeft w:val="0"/>
      <w:marRight w:val="0"/>
      <w:marTop w:val="0"/>
      <w:marBottom w:val="0"/>
      <w:divBdr>
        <w:top w:val="none" w:sz="0" w:space="0" w:color="auto"/>
        <w:left w:val="none" w:sz="0" w:space="0" w:color="auto"/>
        <w:bottom w:val="none" w:sz="0" w:space="0" w:color="auto"/>
        <w:right w:val="none" w:sz="0" w:space="0" w:color="auto"/>
      </w:divBdr>
    </w:div>
    <w:div w:id="160855857">
      <w:bodyDiv w:val="1"/>
      <w:marLeft w:val="0"/>
      <w:marRight w:val="0"/>
      <w:marTop w:val="0"/>
      <w:marBottom w:val="0"/>
      <w:divBdr>
        <w:top w:val="none" w:sz="0" w:space="0" w:color="auto"/>
        <w:left w:val="none" w:sz="0" w:space="0" w:color="auto"/>
        <w:bottom w:val="none" w:sz="0" w:space="0" w:color="auto"/>
        <w:right w:val="none" w:sz="0" w:space="0" w:color="auto"/>
      </w:divBdr>
    </w:div>
    <w:div w:id="161622694">
      <w:bodyDiv w:val="1"/>
      <w:marLeft w:val="0"/>
      <w:marRight w:val="0"/>
      <w:marTop w:val="0"/>
      <w:marBottom w:val="0"/>
      <w:divBdr>
        <w:top w:val="none" w:sz="0" w:space="0" w:color="auto"/>
        <w:left w:val="none" w:sz="0" w:space="0" w:color="auto"/>
        <w:bottom w:val="none" w:sz="0" w:space="0" w:color="auto"/>
        <w:right w:val="none" w:sz="0" w:space="0" w:color="auto"/>
      </w:divBdr>
    </w:div>
    <w:div w:id="166945831">
      <w:bodyDiv w:val="1"/>
      <w:marLeft w:val="0"/>
      <w:marRight w:val="0"/>
      <w:marTop w:val="0"/>
      <w:marBottom w:val="0"/>
      <w:divBdr>
        <w:top w:val="none" w:sz="0" w:space="0" w:color="auto"/>
        <w:left w:val="none" w:sz="0" w:space="0" w:color="auto"/>
        <w:bottom w:val="none" w:sz="0" w:space="0" w:color="auto"/>
        <w:right w:val="none" w:sz="0" w:space="0" w:color="auto"/>
      </w:divBdr>
    </w:div>
    <w:div w:id="169490584">
      <w:bodyDiv w:val="1"/>
      <w:marLeft w:val="0"/>
      <w:marRight w:val="0"/>
      <w:marTop w:val="0"/>
      <w:marBottom w:val="0"/>
      <w:divBdr>
        <w:top w:val="none" w:sz="0" w:space="0" w:color="auto"/>
        <w:left w:val="none" w:sz="0" w:space="0" w:color="auto"/>
        <w:bottom w:val="none" w:sz="0" w:space="0" w:color="auto"/>
        <w:right w:val="none" w:sz="0" w:space="0" w:color="auto"/>
      </w:divBdr>
    </w:div>
    <w:div w:id="186866887">
      <w:bodyDiv w:val="1"/>
      <w:marLeft w:val="0"/>
      <w:marRight w:val="0"/>
      <w:marTop w:val="0"/>
      <w:marBottom w:val="0"/>
      <w:divBdr>
        <w:top w:val="none" w:sz="0" w:space="0" w:color="auto"/>
        <w:left w:val="none" w:sz="0" w:space="0" w:color="auto"/>
        <w:bottom w:val="none" w:sz="0" w:space="0" w:color="auto"/>
        <w:right w:val="none" w:sz="0" w:space="0" w:color="auto"/>
      </w:divBdr>
    </w:div>
    <w:div w:id="199051430">
      <w:bodyDiv w:val="1"/>
      <w:marLeft w:val="0"/>
      <w:marRight w:val="0"/>
      <w:marTop w:val="0"/>
      <w:marBottom w:val="0"/>
      <w:divBdr>
        <w:top w:val="none" w:sz="0" w:space="0" w:color="auto"/>
        <w:left w:val="none" w:sz="0" w:space="0" w:color="auto"/>
        <w:bottom w:val="none" w:sz="0" w:space="0" w:color="auto"/>
        <w:right w:val="none" w:sz="0" w:space="0" w:color="auto"/>
      </w:divBdr>
    </w:div>
    <w:div w:id="218173114">
      <w:bodyDiv w:val="1"/>
      <w:marLeft w:val="0"/>
      <w:marRight w:val="0"/>
      <w:marTop w:val="0"/>
      <w:marBottom w:val="0"/>
      <w:divBdr>
        <w:top w:val="none" w:sz="0" w:space="0" w:color="auto"/>
        <w:left w:val="none" w:sz="0" w:space="0" w:color="auto"/>
        <w:bottom w:val="none" w:sz="0" w:space="0" w:color="auto"/>
        <w:right w:val="none" w:sz="0" w:space="0" w:color="auto"/>
      </w:divBdr>
    </w:div>
    <w:div w:id="233204664">
      <w:bodyDiv w:val="1"/>
      <w:marLeft w:val="0"/>
      <w:marRight w:val="0"/>
      <w:marTop w:val="0"/>
      <w:marBottom w:val="0"/>
      <w:divBdr>
        <w:top w:val="none" w:sz="0" w:space="0" w:color="auto"/>
        <w:left w:val="none" w:sz="0" w:space="0" w:color="auto"/>
        <w:bottom w:val="none" w:sz="0" w:space="0" w:color="auto"/>
        <w:right w:val="none" w:sz="0" w:space="0" w:color="auto"/>
      </w:divBdr>
    </w:div>
    <w:div w:id="240145863">
      <w:bodyDiv w:val="1"/>
      <w:marLeft w:val="0"/>
      <w:marRight w:val="0"/>
      <w:marTop w:val="0"/>
      <w:marBottom w:val="0"/>
      <w:divBdr>
        <w:top w:val="none" w:sz="0" w:space="0" w:color="auto"/>
        <w:left w:val="none" w:sz="0" w:space="0" w:color="auto"/>
        <w:bottom w:val="none" w:sz="0" w:space="0" w:color="auto"/>
        <w:right w:val="none" w:sz="0" w:space="0" w:color="auto"/>
      </w:divBdr>
    </w:div>
    <w:div w:id="260846041">
      <w:bodyDiv w:val="1"/>
      <w:marLeft w:val="0"/>
      <w:marRight w:val="0"/>
      <w:marTop w:val="0"/>
      <w:marBottom w:val="0"/>
      <w:divBdr>
        <w:top w:val="none" w:sz="0" w:space="0" w:color="auto"/>
        <w:left w:val="none" w:sz="0" w:space="0" w:color="auto"/>
        <w:bottom w:val="none" w:sz="0" w:space="0" w:color="auto"/>
        <w:right w:val="none" w:sz="0" w:space="0" w:color="auto"/>
      </w:divBdr>
    </w:div>
    <w:div w:id="269240768">
      <w:bodyDiv w:val="1"/>
      <w:marLeft w:val="0"/>
      <w:marRight w:val="0"/>
      <w:marTop w:val="0"/>
      <w:marBottom w:val="0"/>
      <w:divBdr>
        <w:top w:val="none" w:sz="0" w:space="0" w:color="auto"/>
        <w:left w:val="none" w:sz="0" w:space="0" w:color="auto"/>
        <w:bottom w:val="none" w:sz="0" w:space="0" w:color="auto"/>
        <w:right w:val="none" w:sz="0" w:space="0" w:color="auto"/>
      </w:divBdr>
    </w:div>
    <w:div w:id="270015558">
      <w:bodyDiv w:val="1"/>
      <w:marLeft w:val="0"/>
      <w:marRight w:val="0"/>
      <w:marTop w:val="0"/>
      <w:marBottom w:val="0"/>
      <w:divBdr>
        <w:top w:val="none" w:sz="0" w:space="0" w:color="auto"/>
        <w:left w:val="none" w:sz="0" w:space="0" w:color="auto"/>
        <w:bottom w:val="none" w:sz="0" w:space="0" w:color="auto"/>
        <w:right w:val="none" w:sz="0" w:space="0" w:color="auto"/>
      </w:divBdr>
    </w:div>
    <w:div w:id="284848621">
      <w:bodyDiv w:val="1"/>
      <w:marLeft w:val="0"/>
      <w:marRight w:val="0"/>
      <w:marTop w:val="0"/>
      <w:marBottom w:val="0"/>
      <w:divBdr>
        <w:top w:val="none" w:sz="0" w:space="0" w:color="auto"/>
        <w:left w:val="none" w:sz="0" w:space="0" w:color="auto"/>
        <w:bottom w:val="none" w:sz="0" w:space="0" w:color="auto"/>
        <w:right w:val="none" w:sz="0" w:space="0" w:color="auto"/>
      </w:divBdr>
    </w:div>
    <w:div w:id="285163674">
      <w:bodyDiv w:val="1"/>
      <w:marLeft w:val="0"/>
      <w:marRight w:val="0"/>
      <w:marTop w:val="0"/>
      <w:marBottom w:val="0"/>
      <w:divBdr>
        <w:top w:val="none" w:sz="0" w:space="0" w:color="auto"/>
        <w:left w:val="none" w:sz="0" w:space="0" w:color="auto"/>
        <w:bottom w:val="none" w:sz="0" w:space="0" w:color="auto"/>
        <w:right w:val="none" w:sz="0" w:space="0" w:color="auto"/>
      </w:divBdr>
    </w:div>
    <w:div w:id="285891161">
      <w:bodyDiv w:val="1"/>
      <w:marLeft w:val="0"/>
      <w:marRight w:val="0"/>
      <w:marTop w:val="0"/>
      <w:marBottom w:val="0"/>
      <w:divBdr>
        <w:top w:val="none" w:sz="0" w:space="0" w:color="auto"/>
        <w:left w:val="none" w:sz="0" w:space="0" w:color="auto"/>
        <w:bottom w:val="none" w:sz="0" w:space="0" w:color="auto"/>
        <w:right w:val="none" w:sz="0" w:space="0" w:color="auto"/>
      </w:divBdr>
    </w:div>
    <w:div w:id="320081055">
      <w:bodyDiv w:val="1"/>
      <w:marLeft w:val="0"/>
      <w:marRight w:val="0"/>
      <w:marTop w:val="0"/>
      <w:marBottom w:val="0"/>
      <w:divBdr>
        <w:top w:val="none" w:sz="0" w:space="0" w:color="auto"/>
        <w:left w:val="none" w:sz="0" w:space="0" w:color="auto"/>
        <w:bottom w:val="none" w:sz="0" w:space="0" w:color="auto"/>
        <w:right w:val="none" w:sz="0" w:space="0" w:color="auto"/>
      </w:divBdr>
    </w:div>
    <w:div w:id="331957326">
      <w:bodyDiv w:val="1"/>
      <w:marLeft w:val="0"/>
      <w:marRight w:val="0"/>
      <w:marTop w:val="0"/>
      <w:marBottom w:val="0"/>
      <w:divBdr>
        <w:top w:val="none" w:sz="0" w:space="0" w:color="auto"/>
        <w:left w:val="none" w:sz="0" w:space="0" w:color="auto"/>
        <w:bottom w:val="none" w:sz="0" w:space="0" w:color="auto"/>
        <w:right w:val="none" w:sz="0" w:space="0" w:color="auto"/>
      </w:divBdr>
    </w:div>
    <w:div w:id="335502680">
      <w:bodyDiv w:val="1"/>
      <w:marLeft w:val="0"/>
      <w:marRight w:val="0"/>
      <w:marTop w:val="0"/>
      <w:marBottom w:val="0"/>
      <w:divBdr>
        <w:top w:val="none" w:sz="0" w:space="0" w:color="auto"/>
        <w:left w:val="none" w:sz="0" w:space="0" w:color="auto"/>
        <w:bottom w:val="none" w:sz="0" w:space="0" w:color="auto"/>
        <w:right w:val="none" w:sz="0" w:space="0" w:color="auto"/>
      </w:divBdr>
    </w:div>
    <w:div w:id="336228091">
      <w:bodyDiv w:val="1"/>
      <w:marLeft w:val="0"/>
      <w:marRight w:val="0"/>
      <w:marTop w:val="0"/>
      <w:marBottom w:val="0"/>
      <w:divBdr>
        <w:top w:val="none" w:sz="0" w:space="0" w:color="auto"/>
        <w:left w:val="none" w:sz="0" w:space="0" w:color="auto"/>
        <w:bottom w:val="none" w:sz="0" w:space="0" w:color="auto"/>
        <w:right w:val="none" w:sz="0" w:space="0" w:color="auto"/>
      </w:divBdr>
    </w:div>
    <w:div w:id="338193329">
      <w:bodyDiv w:val="1"/>
      <w:marLeft w:val="0"/>
      <w:marRight w:val="0"/>
      <w:marTop w:val="0"/>
      <w:marBottom w:val="0"/>
      <w:divBdr>
        <w:top w:val="none" w:sz="0" w:space="0" w:color="auto"/>
        <w:left w:val="none" w:sz="0" w:space="0" w:color="auto"/>
        <w:bottom w:val="none" w:sz="0" w:space="0" w:color="auto"/>
        <w:right w:val="none" w:sz="0" w:space="0" w:color="auto"/>
      </w:divBdr>
    </w:div>
    <w:div w:id="342049931">
      <w:bodyDiv w:val="1"/>
      <w:marLeft w:val="0"/>
      <w:marRight w:val="0"/>
      <w:marTop w:val="0"/>
      <w:marBottom w:val="0"/>
      <w:divBdr>
        <w:top w:val="none" w:sz="0" w:space="0" w:color="auto"/>
        <w:left w:val="none" w:sz="0" w:space="0" w:color="auto"/>
        <w:bottom w:val="none" w:sz="0" w:space="0" w:color="auto"/>
        <w:right w:val="none" w:sz="0" w:space="0" w:color="auto"/>
      </w:divBdr>
    </w:div>
    <w:div w:id="359933379">
      <w:bodyDiv w:val="1"/>
      <w:marLeft w:val="0"/>
      <w:marRight w:val="0"/>
      <w:marTop w:val="0"/>
      <w:marBottom w:val="0"/>
      <w:divBdr>
        <w:top w:val="none" w:sz="0" w:space="0" w:color="auto"/>
        <w:left w:val="none" w:sz="0" w:space="0" w:color="auto"/>
        <w:bottom w:val="none" w:sz="0" w:space="0" w:color="auto"/>
        <w:right w:val="none" w:sz="0" w:space="0" w:color="auto"/>
      </w:divBdr>
    </w:div>
    <w:div w:id="365297837">
      <w:bodyDiv w:val="1"/>
      <w:marLeft w:val="0"/>
      <w:marRight w:val="0"/>
      <w:marTop w:val="0"/>
      <w:marBottom w:val="0"/>
      <w:divBdr>
        <w:top w:val="none" w:sz="0" w:space="0" w:color="auto"/>
        <w:left w:val="none" w:sz="0" w:space="0" w:color="auto"/>
        <w:bottom w:val="none" w:sz="0" w:space="0" w:color="auto"/>
        <w:right w:val="none" w:sz="0" w:space="0" w:color="auto"/>
      </w:divBdr>
    </w:div>
    <w:div w:id="377975701">
      <w:bodyDiv w:val="1"/>
      <w:marLeft w:val="0"/>
      <w:marRight w:val="0"/>
      <w:marTop w:val="0"/>
      <w:marBottom w:val="0"/>
      <w:divBdr>
        <w:top w:val="none" w:sz="0" w:space="0" w:color="auto"/>
        <w:left w:val="none" w:sz="0" w:space="0" w:color="auto"/>
        <w:bottom w:val="none" w:sz="0" w:space="0" w:color="auto"/>
        <w:right w:val="none" w:sz="0" w:space="0" w:color="auto"/>
      </w:divBdr>
    </w:div>
    <w:div w:id="399061249">
      <w:bodyDiv w:val="1"/>
      <w:marLeft w:val="0"/>
      <w:marRight w:val="0"/>
      <w:marTop w:val="0"/>
      <w:marBottom w:val="0"/>
      <w:divBdr>
        <w:top w:val="none" w:sz="0" w:space="0" w:color="auto"/>
        <w:left w:val="none" w:sz="0" w:space="0" w:color="auto"/>
        <w:bottom w:val="none" w:sz="0" w:space="0" w:color="auto"/>
        <w:right w:val="none" w:sz="0" w:space="0" w:color="auto"/>
      </w:divBdr>
    </w:div>
    <w:div w:id="406071665">
      <w:bodyDiv w:val="1"/>
      <w:marLeft w:val="0"/>
      <w:marRight w:val="0"/>
      <w:marTop w:val="0"/>
      <w:marBottom w:val="0"/>
      <w:divBdr>
        <w:top w:val="none" w:sz="0" w:space="0" w:color="auto"/>
        <w:left w:val="none" w:sz="0" w:space="0" w:color="auto"/>
        <w:bottom w:val="none" w:sz="0" w:space="0" w:color="auto"/>
        <w:right w:val="none" w:sz="0" w:space="0" w:color="auto"/>
      </w:divBdr>
    </w:div>
    <w:div w:id="441388841">
      <w:bodyDiv w:val="1"/>
      <w:marLeft w:val="0"/>
      <w:marRight w:val="0"/>
      <w:marTop w:val="0"/>
      <w:marBottom w:val="0"/>
      <w:divBdr>
        <w:top w:val="none" w:sz="0" w:space="0" w:color="auto"/>
        <w:left w:val="none" w:sz="0" w:space="0" w:color="auto"/>
        <w:bottom w:val="none" w:sz="0" w:space="0" w:color="auto"/>
        <w:right w:val="none" w:sz="0" w:space="0" w:color="auto"/>
      </w:divBdr>
    </w:div>
    <w:div w:id="442069351">
      <w:bodyDiv w:val="1"/>
      <w:marLeft w:val="0"/>
      <w:marRight w:val="0"/>
      <w:marTop w:val="0"/>
      <w:marBottom w:val="0"/>
      <w:divBdr>
        <w:top w:val="none" w:sz="0" w:space="0" w:color="auto"/>
        <w:left w:val="none" w:sz="0" w:space="0" w:color="auto"/>
        <w:bottom w:val="none" w:sz="0" w:space="0" w:color="auto"/>
        <w:right w:val="none" w:sz="0" w:space="0" w:color="auto"/>
      </w:divBdr>
    </w:div>
    <w:div w:id="444008765">
      <w:bodyDiv w:val="1"/>
      <w:marLeft w:val="0"/>
      <w:marRight w:val="0"/>
      <w:marTop w:val="0"/>
      <w:marBottom w:val="0"/>
      <w:divBdr>
        <w:top w:val="none" w:sz="0" w:space="0" w:color="auto"/>
        <w:left w:val="none" w:sz="0" w:space="0" w:color="auto"/>
        <w:bottom w:val="none" w:sz="0" w:space="0" w:color="auto"/>
        <w:right w:val="none" w:sz="0" w:space="0" w:color="auto"/>
      </w:divBdr>
    </w:div>
    <w:div w:id="455834003">
      <w:bodyDiv w:val="1"/>
      <w:marLeft w:val="0"/>
      <w:marRight w:val="0"/>
      <w:marTop w:val="0"/>
      <w:marBottom w:val="0"/>
      <w:divBdr>
        <w:top w:val="none" w:sz="0" w:space="0" w:color="auto"/>
        <w:left w:val="none" w:sz="0" w:space="0" w:color="auto"/>
        <w:bottom w:val="none" w:sz="0" w:space="0" w:color="auto"/>
        <w:right w:val="none" w:sz="0" w:space="0" w:color="auto"/>
      </w:divBdr>
    </w:div>
    <w:div w:id="466901379">
      <w:bodyDiv w:val="1"/>
      <w:marLeft w:val="0"/>
      <w:marRight w:val="0"/>
      <w:marTop w:val="0"/>
      <w:marBottom w:val="0"/>
      <w:divBdr>
        <w:top w:val="none" w:sz="0" w:space="0" w:color="auto"/>
        <w:left w:val="none" w:sz="0" w:space="0" w:color="auto"/>
        <w:bottom w:val="none" w:sz="0" w:space="0" w:color="auto"/>
        <w:right w:val="none" w:sz="0" w:space="0" w:color="auto"/>
      </w:divBdr>
    </w:div>
    <w:div w:id="479083033">
      <w:bodyDiv w:val="1"/>
      <w:marLeft w:val="0"/>
      <w:marRight w:val="0"/>
      <w:marTop w:val="0"/>
      <w:marBottom w:val="0"/>
      <w:divBdr>
        <w:top w:val="none" w:sz="0" w:space="0" w:color="auto"/>
        <w:left w:val="none" w:sz="0" w:space="0" w:color="auto"/>
        <w:bottom w:val="none" w:sz="0" w:space="0" w:color="auto"/>
        <w:right w:val="none" w:sz="0" w:space="0" w:color="auto"/>
      </w:divBdr>
    </w:div>
    <w:div w:id="491068896">
      <w:bodyDiv w:val="1"/>
      <w:marLeft w:val="0"/>
      <w:marRight w:val="0"/>
      <w:marTop w:val="0"/>
      <w:marBottom w:val="0"/>
      <w:divBdr>
        <w:top w:val="none" w:sz="0" w:space="0" w:color="auto"/>
        <w:left w:val="none" w:sz="0" w:space="0" w:color="auto"/>
        <w:bottom w:val="none" w:sz="0" w:space="0" w:color="auto"/>
        <w:right w:val="none" w:sz="0" w:space="0" w:color="auto"/>
      </w:divBdr>
    </w:div>
    <w:div w:id="502816534">
      <w:bodyDiv w:val="1"/>
      <w:marLeft w:val="0"/>
      <w:marRight w:val="0"/>
      <w:marTop w:val="0"/>
      <w:marBottom w:val="0"/>
      <w:divBdr>
        <w:top w:val="none" w:sz="0" w:space="0" w:color="auto"/>
        <w:left w:val="none" w:sz="0" w:space="0" w:color="auto"/>
        <w:bottom w:val="none" w:sz="0" w:space="0" w:color="auto"/>
        <w:right w:val="none" w:sz="0" w:space="0" w:color="auto"/>
      </w:divBdr>
    </w:div>
    <w:div w:id="508251431">
      <w:bodyDiv w:val="1"/>
      <w:marLeft w:val="0"/>
      <w:marRight w:val="0"/>
      <w:marTop w:val="0"/>
      <w:marBottom w:val="0"/>
      <w:divBdr>
        <w:top w:val="none" w:sz="0" w:space="0" w:color="auto"/>
        <w:left w:val="none" w:sz="0" w:space="0" w:color="auto"/>
        <w:bottom w:val="none" w:sz="0" w:space="0" w:color="auto"/>
        <w:right w:val="none" w:sz="0" w:space="0" w:color="auto"/>
      </w:divBdr>
    </w:div>
    <w:div w:id="512767403">
      <w:bodyDiv w:val="1"/>
      <w:marLeft w:val="0"/>
      <w:marRight w:val="0"/>
      <w:marTop w:val="0"/>
      <w:marBottom w:val="0"/>
      <w:divBdr>
        <w:top w:val="none" w:sz="0" w:space="0" w:color="auto"/>
        <w:left w:val="none" w:sz="0" w:space="0" w:color="auto"/>
        <w:bottom w:val="none" w:sz="0" w:space="0" w:color="auto"/>
        <w:right w:val="none" w:sz="0" w:space="0" w:color="auto"/>
      </w:divBdr>
    </w:div>
    <w:div w:id="530148114">
      <w:bodyDiv w:val="1"/>
      <w:marLeft w:val="0"/>
      <w:marRight w:val="0"/>
      <w:marTop w:val="0"/>
      <w:marBottom w:val="0"/>
      <w:divBdr>
        <w:top w:val="none" w:sz="0" w:space="0" w:color="auto"/>
        <w:left w:val="none" w:sz="0" w:space="0" w:color="auto"/>
        <w:bottom w:val="none" w:sz="0" w:space="0" w:color="auto"/>
        <w:right w:val="none" w:sz="0" w:space="0" w:color="auto"/>
      </w:divBdr>
    </w:div>
    <w:div w:id="538202758">
      <w:bodyDiv w:val="1"/>
      <w:marLeft w:val="0"/>
      <w:marRight w:val="0"/>
      <w:marTop w:val="0"/>
      <w:marBottom w:val="0"/>
      <w:divBdr>
        <w:top w:val="none" w:sz="0" w:space="0" w:color="auto"/>
        <w:left w:val="none" w:sz="0" w:space="0" w:color="auto"/>
        <w:bottom w:val="none" w:sz="0" w:space="0" w:color="auto"/>
        <w:right w:val="none" w:sz="0" w:space="0" w:color="auto"/>
      </w:divBdr>
    </w:div>
    <w:div w:id="540172087">
      <w:bodyDiv w:val="1"/>
      <w:marLeft w:val="0"/>
      <w:marRight w:val="0"/>
      <w:marTop w:val="0"/>
      <w:marBottom w:val="0"/>
      <w:divBdr>
        <w:top w:val="none" w:sz="0" w:space="0" w:color="auto"/>
        <w:left w:val="none" w:sz="0" w:space="0" w:color="auto"/>
        <w:bottom w:val="none" w:sz="0" w:space="0" w:color="auto"/>
        <w:right w:val="none" w:sz="0" w:space="0" w:color="auto"/>
      </w:divBdr>
    </w:div>
    <w:div w:id="544879170">
      <w:bodyDiv w:val="1"/>
      <w:marLeft w:val="0"/>
      <w:marRight w:val="0"/>
      <w:marTop w:val="0"/>
      <w:marBottom w:val="0"/>
      <w:divBdr>
        <w:top w:val="none" w:sz="0" w:space="0" w:color="auto"/>
        <w:left w:val="none" w:sz="0" w:space="0" w:color="auto"/>
        <w:bottom w:val="none" w:sz="0" w:space="0" w:color="auto"/>
        <w:right w:val="none" w:sz="0" w:space="0" w:color="auto"/>
      </w:divBdr>
    </w:div>
    <w:div w:id="549462623">
      <w:bodyDiv w:val="1"/>
      <w:marLeft w:val="0"/>
      <w:marRight w:val="0"/>
      <w:marTop w:val="0"/>
      <w:marBottom w:val="0"/>
      <w:divBdr>
        <w:top w:val="none" w:sz="0" w:space="0" w:color="auto"/>
        <w:left w:val="none" w:sz="0" w:space="0" w:color="auto"/>
        <w:bottom w:val="none" w:sz="0" w:space="0" w:color="auto"/>
        <w:right w:val="none" w:sz="0" w:space="0" w:color="auto"/>
      </w:divBdr>
    </w:div>
    <w:div w:id="557473987">
      <w:bodyDiv w:val="1"/>
      <w:marLeft w:val="0"/>
      <w:marRight w:val="0"/>
      <w:marTop w:val="0"/>
      <w:marBottom w:val="0"/>
      <w:divBdr>
        <w:top w:val="none" w:sz="0" w:space="0" w:color="auto"/>
        <w:left w:val="none" w:sz="0" w:space="0" w:color="auto"/>
        <w:bottom w:val="none" w:sz="0" w:space="0" w:color="auto"/>
        <w:right w:val="none" w:sz="0" w:space="0" w:color="auto"/>
      </w:divBdr>
    </w:div>
    <w:div w:id="561604824">
      <w:bodyDiv w:val="1"/>
      <w:marLeft w:val="0"/>
      <w:marRight w:val="0"/>
      <w:marTop w:val="0"/>
      <w:marBottom w:val="0"/>
      <w:divBdr>
        <w:top w:val="none" w:sz="0" w:space="0" w:color="auto"/>
        <w:left w:val="none" w:sz="0" w:space="0" w:color="auto"/>
        <w:bottom w:val="none" w:sz="0" w:space="0" w:color="auto"/>
        <w:right w:val="none" w:sz="0" w:space="0" w:color="auto"/>
      </w:divBdr>
    </w:div>
    <w:div w:id="562521461">
      <w:bodyDiv w:val="1"/>
      <w:marLeft w:val="0"/>
      <w:marRight w:val="0"/>
      <w:marTop w:val="0"/>
      <w:marBottom w:val="0"/>
      <w:divBdr>
        <w:top w:val="none" w:sz="0" w:space="0" w:color="auto"/>
        <w:left w:val="none" w:sz="0" w:space="0" w:color="auto"/>
        <w:bottom w:val="none" w:sz="0" w:space="0" w:color="auto"/>
        <w:right w:val="none" w:sz="0" w:space="0" w:color="auto"/>
      </w:divBdr>
    </w:div>
    <w:div w:id="564225218">
      <w:bodyDiv w:val="1"/>
      <w:marLeft w:val="0"/>
      <w:marRight w:val="0"/>
      <w:marTop w:val="0"/>
      <w:marBottom w:val="0"/>
      <w:divBdr>
        <w:top w:val="none" w:sz="0" w:space="0" w:color="auto"/>
        <w:left w:val="none" w:sz="0" w:space="0" w:color="auto"/>
        <w:bottom w:val="none" w:sz="0" w:space="0" w:color="auto"/>
        <w:right w:val="none" w:sz="0" w:space="0" w:color="auto"/>
      </w:divBdr>
    </w:div>
    <w:div w:id="568225719">
      <w:bodyDiv w:val="1"/>
      <w:marLeft w:val="0"/>
      <w:marRight w:val="0"/>
      <w:marTop w:val="0"/>
      <w:marBottom w:val="0"/>
      <w:divBdr>
        <w:top w:val="none" w:sz="0" w:space="0" w:color="auto"/>
        <w:left w:val="none" w:sz="0" w:space="0" w:color="auto"/>
        <w:bottom w:val="none" w:sz="0" w:space="0" w:color="auto"/>
        <w:right w:val="none" w:sz="0" w:space="0" w:color="auto"/>
      </w:divBdr>
    </w:div>
    <w:div w:id="582881398">
      <w:bodyDiv w:val="1"/>
      <w:marLeft w:val="0"/>
      <w:marRight w:val="0"/>
      <w:marTop w:val="0"/>
      <w:marBottom w:val="0"/>
      <w:divBdr>
        <w:top w:val="none" w:sz="0" w:space="0" w:color="auto"/>
        <w:left w:val="none" w:sz="0" w:space="0" w:color="auto"/>
        <w:bottom w:val="none" w:sz="0" w:space="0" w:color="auto"/>
        <w:right w:val="none" w:sz="0" w:space="0" w:color="auto"/>
      </w:divBdr>
    </w:div>
    <w:div w:id="588972538">
      <w:bodyDiv w:val="1"/>
      <w:marLeft w:val="0"/>
      <w:marRight w:val="0"/>
      <w:marTop w:val="0"/>
      <w:marBottom w:val="0"/>
      <w:divBdr>
        <w:top w:val="none" w:sz="0" w:space="0" w:color="auto"/>
        <w:left w:val="none" w:sz="0" w:space="0" w:color="auto"/>
        <w:bottom w:val="none" w:sz="0" w:space="0" w:color="auto"/>
        <w:right w:val="none" w:sz="0" w:space="0" w:color="auto"/>
      </w:divBdr>
    </w:div>
    <w:div w:id="593707276">
      <w:bodyDiv w:val="1"/>
      <w:marLeft w:val="0"/>
      <w:marRight w:val="0"/>
      <w:marTop w:val="0"/>
      <w:marBottom w:val="0"/>
      <w:divBdr>
        <w:top w:val="none" w:sz="0" w:space="0" w:color="auto"/>
        <w:left w:val="none" w:sz="0" w:space="0" w:color="auto"/>
        <w:bottom w:val="none" w:sz="0" w:space="0" w:color="auto"/>
        <w:right w:val="none" w:sz="0" w:space="0" w:color="auto"/>
      </w:divBdr>
    </w:div>
    <w:div w:id="607394059">
      <w:bodyDiv w:val="1"/>
      <w:marLeft w:val="0"/>
      <w:marRight w:val="0"/>
      <w:marTop w:val="0"/>
      <w:marBottom w:val="0"/>
      <w:divBdr>
        <w:top w:val="none" w:sz="0" w:space="0" w:color="auto"/>
        <w:left w:val="none" w:sz="0" w:space="0" w:color="auto"/>
        <w:bottom w:val="none" w:sz="0" w:space="0" w:color="auto"/>
        <w:right w:val="none" w:sz="0" w:space="0" w:color="auto"/>
      </w:divBdr>
    </w:div>
    <w:div w:id="627246392">
      <w:bodyDiv w:val="1"/>
      <w:marLeft w:val="0"/>
      <w:marRight w:val="0"/>
      <w:marTop w:val="0"/>
      <w:marBottom w:val="0"/>
      <w:divBdr>
        <w:top w:val="none" w:sz="0" w:space="0" w:color="auto"/>
        <w:left w:val="none" w:sz="0" w:space="0" w:color="auto"/>
        <w:bottom w:val="none" w:sz="0" w:space="0" w:color="auto"/>
        <w:right w:val="none" w:sz="0" w:space="0" w:color="auto"/>
      </w:divBdr>
    </w:div>
    <w:div w:id="635646952">
      <w:bodyDiv w:val="1"/>
      <w:marLeft w:val="0"/>
      <w:marRight w:val="0"/>
      <w:marTop w:val="0"/>
      <w:marBottom w:val="0"/>
      <w:divBdr>
        <w:top w:val="none" w:sz="0" w:space="0" w:color="auto"/>
        <w:left w:val="none" w:sz="0" w:space="0" w:color="auto"/>
        <w:bottom w:val="none" w:sz="0" w:space="0" w:color="auto"/>
        <w:right w:val="none" w:sz="0" w:space="0" w:color="auto"/>
      </w:divBdr>
    </w:div>
    <w:div w:id="636378352">
      <w:bodyDiv w:val="1"/>
      <w:marLeft w:val="0"/>
      <w:marRight w:val="0"/>
      <w:marTop w:val="0"/>
      <w:marBottom w:val="0"/>
      <w:divBdr>
        <w:top w:val="none" w:sz="0" w:space="0" w:color="auto"/>
        <w:left w:val="none" w:sz="0" w:space="0" w:color="auto"/>
        <w:bottom w:val="none" w:sz="0" w:space="0" w:color="auto"/>
        <w:right w:val="none" w:sz="0" w:space="0" w:color="auto"/>
      </w:divBdr>
    </w:div>
    <w:div w:id="642344225">
      <w:bodyDiv w:val="1"/>
      <w:marLeft w:val="0"/>
      <w:marRight w:val="0"/>
      <w:marTop w:val="0"/>
      <w:marBottom w:val="0"/>
      <w:divBdr>
        <w:top w:val="none" w:sz="0" w:space="0" w:color="auto"/>
        <w:left w:val="none" w:sz="0" w:space="0" w:color="auto"/>
        <w:bottom w:val="none" w:sz="0" w:space="0" w:color="auto"/>
        <w:right w:val="none" w:sz="0" w:space="0" w:color="auto"/>
      </w:divBdr>
    </w:div>
    <w:div w:id="644965945">
      <w:bodyDiv w:val="1"/>
      <w:marLeft w:val="0"/>
      <w:marRight w:val="0"/>
      <w:marTop w:val="0"/>
      <w:marBottom w:val="0"/>
      <w:divBdr>
        <w:top w:val="none" w:sz="0" w:space="0" w:color="auto"/>
        <w:left w:val="none" w:sz="0" w:space="0" w:color="auto"/>
        <w:bottom w:val="none" w:sz="0" w:space="0" w:color="auto"/>
        <w:right w:val="none" w:sz="0" w:space="0" w:color="auto"/>
      </w:divBdr>
    </w:div>
    <w:div w:id="649287105">
      <w:bodyDiv w:val="1"/>
      <w:marLeft w:val="0"/>
      <w:marRight w:val="0"/>
      <w:marTop w:val="0"/>
      <w:marBottom w:val="0"/>
      <w:divBdr>
        <w:top w:val="none" w:sz="0" w:space="0" w:color="auto"/>
        <w:left w:val="none" w:sz="0" w:space="0" w:color="auto"/>
        <w:bottom w:val="none" w:sz="0" w:space="0" w:color="auto"/>
        <w:right w:val="none" w:sz="0" w:space="0" w:color="auto"/>
      </w:divBdr>
    </w:div>
    <w:div w:id="649528406">
      <w:bodyDiv w:val="1"/>
      <w:marLeft w:val="0"/>
      <w:marRight w:val="0"/>
      <w:marTop w:val="0"/>
      <w:marBottom w:val="0"/>
      <w:divBdr>
        <w:top w:val="none" w:sz="0" w:space="0" w:color="auto"/>
        <w:left w:val="none" w:sz="0" w:space="0" w:color="auto"/>
        <w:bottom w:val="none" w:sz="0" w:space="0" w:color="auto"/>
        <w:right w:val="none" w:sz="0" w:space="0" w:color="auto"/>
      </w:divBdr>
    </w:div>
    <w:div w:id="668481292">
      <w:bodyDiv w:val="1"/>
      <w:marLeft w:val="0"/>
      <w:marRight w:val="0"/>
      <w:marTop w:val="0"/>
      <w:marBottom w:val="0"/>
      <w:divBdr>
        <w:top w:val="none" w:sz="0" w:space="0" w:color="auto"/>
        <w:left w:val="none" w:sz="0" w:space="0" w:color="auto"/>
        <w:bottom w:val="none" w:sz="0" w:space="0" w:color="auto"/>
        <w:right w:val="none" w:sz="0" w:space="0" w:color="auto"/>
      </w:divBdr>
    </w:div>
    <w:div w:id="676734777">
      <w:bodyDiv w:val="1"/>
      <w:marLeft w:val="0"/>
      <w:marRight w:val="0"/>
      <w:marTop w:val="0"/>
      <w:marBottom w:val="0"/>
      <w:divBdr>
        <w:top w:val="none" w:sz="0" w:space="0" w:color="auto"/>
        <w:left w:val="none" w:sz="0" w:space="0" w:color="auto"/>
        <w:bottom w:val="none" w:sz="0" w:space="0" w:color="auto"/>
        <w:right w:val="none" w:sz="0" w:space="0" w:color="auto"/>
      </w:divBdr>
    </w:div>
    <w:div w:id="677583364">
      <w:bodyDiv w:val="1"/>
      <w:marLeft w:val="0"/>
      <w:marRight w:val="0"/>
      <w:marTop w:val="0"/>
      <w:marBottom w:val="0"/>
      <w:divBdr>
        <w:top w:val="none" w:sz="0" w:space="0" w:color="auto"/>
        <w:left w:val="none" w:sz="0" w:space="0" w:color="auto"/>
        <w:bottom w:val="none" w:sz="0" w:space="0" w:color="auto"/>
        <w:right w:val="none" w:sz="0" w:space="0" w:color="auto"/>
      </w:divBdr>
    </w:div>
    <w:div w:id="680205186">
      <w:bodyDiv w:val="1"/>
      <w:marLeft w:val="0"/>
      <w:marRight w:val="0"/>
      <w:marTop w:val="0"/>
      <w:marBottom w:val="0"/>
      <w:divBdr>
        <w:top w:val="none" w:sz="0" w:space="0" w:color="auto"/>
        <w:left w:val="none" w:sz="0" w:space="0" w:color="auto"/>
        <w:bottom w:val="none" w:sz="0" w:space="0" w:color="auto"/>
        <w:right w:val="none" w:sz="0" w:space="0" w:color="auto"/>
      </w:divBdr>
    </w:div>
    <w:div w:id="682321995">
      <w:bodyDiv w:val="1"/>
      <w:marLeft w:val="0"/>
      <w:marRight w:val="0"/>
      <w:marTop w:val="0"/>
      <w:marBottom w:val="0"/>
      <w:divBdr>
        <w:top w:val="none" w:sz="0" w:space="0" w:color="auto"/>
        <w:left w:val="none" w:sz="0" w:space="0" w:color="auto"/>
        <w:bottom w:val="none" w:sz="0" w:space="0" w:color="auto"/>
        <w:right w:val="none" w:sz="0" w:space="0" w:color="auto"/>
      </w:divBdr>
    </w:div>
    <w:div w:id="685865835">
      <w:bodyDiv w:val="1"/>
      <w:marLeft w:val="0"/>
      <w:marRight w:val="0"/>
      <w:marTop w:val="0"/>
      <w:marBottom w:val="0"/>
      <w:divBdr>
        <w:top w:val="none" w:sz="0" w:space="0" w:color="auto"/>
        <w:left w:val="none" w:sz="0" w:space="0" w:color="auto"/>
        <w:bottom w:val="none" w:sz="0" w:space="0" w:color="auto"/>
        <w:right w:val="none" w:sz="0" w:space="0" w:color="auto"/>
      </w:divBdr>
    </w:div>
    <w:div w:id="694624136">
      <w:bodyDiv w:val="1"/>
      <w:marLeft w:val="0"/>
      <w:marRight w:val="0"/>
      <w:marTop w:val="0"/>
      <w:marBottom w:val="0"/>
      <w:divBdr>
        <w:top w:val="none" w:sz="0" w:space="0" w:color="auto"/>
        <w:left w:val="none" w:sz="0" w:space="0" w:color="auto"/>
        <w:bottom w:val="none" w:sz="0" w:space="0" w:color="auto"/>
        <w:right w:val="none" w:sz="0" w:space="0" w:color="auto"/>
      </w:divBdr>
    </w:div>
    <w:div w:id="695235349">
      <w:bodyDiv w:val="1"/>
      <w:marLeft w:val="0"/>
      <w:marRight w:val="0"/>
      <w:marTop w:val="0"/>
      <w:marBottom w:val="0"/>
      <w:divBdr>
        <w:top w:val="none" w:sz="0" w:space="0" w:color="auto"/>
        <w:left w:val="none" w:sz="0" w:space="0" w:color="auto"/>
        <w:bottom w:val="none" w:sz="0" w:space="0" w:color="auto"/>
        <w:right w:val="none" w:sz="0" w:space="0" w:color="auto"/>
      </w:divBdr>
    </w:div>
    <w:div w:id="703094396">
      <w:bodyDiv w:val="1"/>
      <w:marLeft w:val="0"/>
      <w:marRight w:val="0"/>
      <w:marTop w:val="0"/>
      <w:marBottom w:val="0"/>
      <w:divBdr>
        <w:top w:val="none" w:sz="0" w:space="0" w:color="auto"/>
        <w:left w:val="none" w:sz="0" w:space="0" w:color="auto"/>
        <w:bottom w:val="none" w:sz="0" w:space="0" w:color="auto"/>
        <w:right w:val="none" w:sz="0" w:space="0" w:color="auto"/>
      </w:divBdr>
    </w:div>
    <w:div w:id="704062882">
      <w:bodyDiv w:val="1"/>
      <w:marLeft w:val="0"/>
      <w:marRight w:val="0"/>
      <w:marTop w:val="0"/>
      <w:marBottom w:val="0"/>
      <w:divBdr>
        <w:top w:val="none" w:sz="0" w:space="0" w:color="auto"/>
        <w:left w:val="none" w:sz="0" w:space="0" w:color="auto"/>
        <w:bottom w:val="none" w:sz="0" w:space="0" w:color="auto"/>
        <w:right w:val="none" w:sz="0" w:space="0" w:color="auto"/>
      </w:divBdr>
    </w:div>
    <w:div w:id="704139273">
      <w:bodyDiv w:val="1"/>
      <w:marLeft w:val="0"/>
      <w:marRight w:val="0"/>
      <w:marTop w:val="0"/>
      <w:marBottom w:val="0"/>
      <w:divBdr>
        <w:top w:val="none" w:sz="0" w:space="0" w:color="auto"/>
        <w:left w:val="none" w:sz="0" w:space="0" w:color="auto"/>
        <w:bottom w:val="none" w:sz="0" w:space="0" w:color="auto"/>
        <w:right w:val="none" w:sz="0" w:space="0" w:color="auto"/>
      </w:divBdr>
    </w:div>
    <w:div w:id="705911105">
      <w:bodyDiv w:val="1"/>
      <w:marLeft w:val="0"/>
      <w:marRight w:val="0"/>
      <w:marTop w:val="0"/>
      <w:marBottom w:val="0"/>
      <w:divBdr>
        <w:top w:val="none" w:sz="0" w:space="0" w:color="auto"/>
        <w:left w:val="none" w:sz="0" w:space="0" w:color="auto"/>
        <w:bottom w:val="none" w:sz="0" w:space="0" w:color="auto"/>
        <w:right w:val="none" w:sz="0" w:space="0" w:color="auto"/>
      </w:divBdr>
    </w:div>
    <w:div w:id="707530995">
      <w:bodyDiv w:val="1"/>
      <w:marLeft w:val="0"/>
      <w:marRight w:val="0"/>
      <w:marTop w:val="0"/>
      <w:marBottom w:val="0"/>
      <w:divBdr>
        <w:top w:val="none" w:sz="0" w:space="0" w:color="auto"/>
        <w:left w:val="none" w:sz="0" w:space="0" w:color="auto"/>
        <w:bottom w:val="none" w:sz="0" w:space="0" w:color="auto"/>
        <w:right w:val="none" w:sz="0" w:space="0" w:color="auto"/>
      </w:divBdr>
    </w:div>
    <w:div w:id="713165403">
      <w:bodyDiv w:val="1"/>
      <w:marLeft w:val="0"/>
      <w:marRight w:val="0"/>
      <w:marTop w:val="0"/>
      <w:marBottom w:val="0"/>
      <w:divBdr>
        <w:top w:val="none" w:sz="0" w:space="0" w:color="auto"/>
        <w:left w:val="none" w:sz="0" w:space="0" w:color="auto"/>
        <w:bottom w:val="none" w:sz="0" w:space="0" w:color="auto"/>
        <w:right w:val="none" w:sz="0" w:space="0" w:color="auto"/>
      </w:divBdr>
    </w:div>
    <w:div w:id="722678794">
      <w:bodyDiv w:val="1"/>
      <w:marLeft w:val="0"/>
      <w:marRight w:val="0"/>
      <w:marTop w:val="0"/>
      <w:marBottom w:val="0"/>
      <w:divBdr>
        <w:top w:val="none" w:sz="0" w:space="0" w:color="auto"/>
        <w:left w:val="none" w:sz="0" w:space="0" w:color="auto"/>
        <w:bottom w:val="none" w:sz="0" w:space="0" w:color="auto"/>
        <w:right w:val="none" w:sz="0" w:space="0" w:color="auto"/>
      </w:divBdr>
    </w:div>
    <w:div w:id="723678670">
      <w:bodyDiv w:val="1"/>
      <w:marLeft w:val="0"/>
      <w:marRight w:val="0"/>
      <w:marTop w:val="0"/>
      <w:marBottom w:val="0"/>
      <w:divBdr>
        <w:top w:val="none" w:sz="0" w:space="0" w:color="auto"/>
        <w:left w:val="none" w:sz="0" w:space="0" w:color="auto"/>
        <w:bottom w:val="none" w:sz="0" w:space="0" w:color="auto"/>
        <w:right w:val="none" w:sz="0" w:space="0" w:color="auto"/>
      </w:divBdr>
    </w:div>
    <w:div w:id="729424684">
      <w:bodyDiv w:val="1"/>
      <w:marLeft w:val="0"/>
      <w:marRight w:val="0"/>
      <w:marTop w:val="0"/>
      <w:marBottom w:val="0"/>
      <w:divBdr>
        <w:top w:val="none" w:sz="0" w:space="0" w:color="auto"/>
        <w:left w:val="none" w:sz="0" w:space="0" w:color="auto"/>
        <w:bottom w:val="none" w:sz="0" w:space="0" w:color="auto"/>
        <w:right w:val="none" w:sz="0" w:space="0" w:color="auto"/>
      </w:divBdr>
    </w:div>
    <w:div w:id="735670265">
      <w:bodyDiv w:val="1"/>
      <w:marLeft w:val="0"/>
      <w:marRight w:val="0"/>
      <w:marTop w:val="0"/>
      <w:marBottom w:val="0"/>
      <w:divBdr>
        <w:top w:val="none" w:sz="0" w:space="0" w:color="auto"/>
        <w:left w:val="none" w:sz="0" w:space="0" w:color="auto"/>
        <w:bottom w:val="none" w:sz="0" w:space="0" w:color="auto"/>
        <w:right w:val="none" w:sz="0" w:space="0" w:color="auto"/>
      </w:divBdr>
    </w:div>
    <w:div w:id="736245893">
      <w:bodyDiv w:val="1"/>
      <w:marLeft w:val="0"/>
      <w:marRight w:val="0"/>
      <w:marTop w:val="0"/>
      <w:marBottom w:val="0"/>
      <w:divBdr>
        <w:top w:val="none" w:sz="0" w:space="0" w:color="auto"/>
        <w:left w:val="none" w:sz="0" w:space="0" w:color="auto"/>
        <w:bottom w:val="none" w:sz="0" w:space="0" w:color="auto"/>
        <w:right w:val="none" w:sz="0" w:space="0" w:color="auto"/>
      </w:divBdr>
    </w:div>
    <w:div w:id="736780023">
      <w:bodyDiv w:val="1"/>
      <w:marLeft w:val="0"/>
      <w:marRight w:val="0"/>
      <w:marTop w:val="0"/>
      <w:marBottom w:val="0"/>
      <w:divBdr>
        <w:top w:val="none" w:sz="0" w:space="0" w:color="auto"/>
        <w:left w:val="none" w:sz="0" w:space="0" w:color="auto"/>
        <w:bottom w:val="none" w:sz="0" w:space="0" w:color="auto"/>
        <w:right w:val="none" w:sz="0" w:space="0" w:color="auto"/>
      </w:divBdr>
    </w:div>
    <w:div w:id="754473850">
      <w:bodyDiv w:val="1"/>
      <w:marLeft w:val="0"/>
      <w:marRight w:val="0"/>
      <w:marTop w:val="0"/>
      <w:marBottom w:val="0"/>
      <w:divBdr>
        <w:top w:val="none" w:sz="0" w:space="0" w:color="auto"/>
        <w:left w:val="none" w:sz="0" w:space="0" w:color="auto"/>
        <w:bottom w:val="none" w:sz="0" w:space="0" w:color="auto"/>
        <w:right w:val="none" w:sz="0" w:space="0" w:color="auto"/>
      </w:divBdr>
    </w:div>
    <w:div w:id="755058004">
      <w:bodyDiv w:val="1"/>
      <w:marLeft w:val="0"/>
      <w:marRight w:val="0"/>
      <w:marTop w:val="0"/>
      <w:marBottom w:val="0"/>
      <w:divBdr>
        <w:top w:val="none" w:sz="0" w:space="0" w:color="auto"/>
        <w:left w:val="none" w:sz="0" w:space="0" w:color="auto"/>
        <w:bottom w:val="none" w:sz="0" w:space="0" w:color="auto"/>
        <w:right w:val="none" w:sz="0" w:space="0" w:color="auto"/>
      </w:divBdr>
    </w:div>
    <w:div w:id="756052271">
      <w:bodyDiv w:val="1"/>
      <w:marLeft w:val="0"/>
      <w:marRight w:val="0"/>
      <w:marTop w:val="0"/>
      <w:marBottom w:val="0"/>
      <w:divBdr>
        <w:top w:val="none" w:sz="0" w:space="0" w:color="auto"/>
        <w:left w:val="none" w:sz="0" w:space="0" w:color="auto"/>
        <w:bottom w:val="none" w:sz="0" w:space="0" w:color="auto"/>
        <w:right w:val="none" w:sz="0" w:space="0" w:color="auto"/>
      </w:divBdr>
    </w:div>
    <w:div w:id="767115541">
      <w:bodyDiv w:val="1"/>
      <w:marLeft w:val="0"/>
      <w:marRight w:val="0"/>
      <w:marTop w:val="0"/>
      <w:marBottom w:val="0"/>
      <w:divBdr>
        <w:top w:val="none" w:sz="0" w:space="0" w:color="auto"/>
        <w:left w:val="none" w:sz="0" w:space="0" w:color="auto"/>
        <w:bottom w:val="none" w:sz="0" w:space="0" w:color="auto"/>
        <w:right w:val="none" w:sz="0" w:space="0" w:color="auto"/>
      </w:divBdr>
    </w:div>
    <w:div w:id="800919389">
      <w:bodyDiv w:val="1"/>
      <w:marLeft w:val="0"/>
      <w:marRight w:val="0"/>
      <w:marTop w:val="0"/>
      <w:marBottom w:val="0"/>
      <w:divBdr>
        <w:top w:val="none" w:sz="0" w:space="0" w:color="auto"/>
        <w:left w:val="none" w:sz="0" w:space="0" w:color="auto"/>
        <w:bottom w:val="none" w:sz="0" w:space="0" w:color="auto"/>
        <w:right w:val="none" w:sz="0" w:space="0" w:color="auto"/>
      </w:divBdr>
    </w:div>
    <w:div w:id="817185280">
      <w:bodyDiv w:val="1"/>
      <w:marLeft w:val="0"/>
      <w:marRight w:val="0"/>
      <w:marTop w:val="0"/>
      <w:marBottom w:val="0"/>
      <w:divBdr>
        <w:top w:val="none" w:sz="0" w:space="0" w:color="auto"/>
        <w:left w:val="none" w:sz="0" w:space="0" w:color="auto"/>
        <w:bottom w:val="none" w:sz="0" w:space="0" w:color="auto"/>
        <w:right w:val="none" w:sz="0" w:space="0" w:color="auto"/>
      </w:divBdr>
    </w:div>
    <w:div w:id="825706504">
      <w:bodyDiv w:val="1"/>
      <w:marLeft w:val="0"/>
      <w:marRight w:val="0"/>
      <w:marTop w:val="0"/>
      <w:marBottom w:val="0"/>
      <w:divBdr>
        <w:top w:val="none" w:sz="0" w:space="0" w:color="auto"/>
        <w:left w:val="none" w:sz="0" w:space="0" w:color="auto"/>
        <w:bottom w:val="none" w:sz="0" w:space="0" w:color="auto"/>
        <w:right w:val="none" w:sz="0" w:space="0" w:color="auto"/>
      </w:divBdr>
    </w:div>
    <w:div w:id="827864683">
      <w:bodyDiv w:val="1"/>
      <w:marLeft w:val="0"/>
      <w:marRight w:val="0"/>
      <w:marTop w:val="0"/>
      <w:marBottom w:val="0"/>
      <w:divBdr>
        <w:top w:val="none" w:sz="0" w:space="0" w:color="auto"/>
        <w:left w:val="none" w:sz="0" w:space="0" w:color="auto"/>
        <w:bottom w:val="none" w:sz="0" w:space="0" w:color="auto"/>
        <w:right w:val="none" w:sz="0" w:space="0" w:color="auto"/>
      </w:divBdr>
    </w:div>
    <w:div w:id="840126618">
      <w:bodyDiv w:val="1"/>
      <w:marLeft w:val="0"/>
      <w:marRight w:val="0"/>
      <w:marTop w:val="0"/>
      <w:marBottom w:val="0"/>
      <w:divBdr>
        <w:top w:val="none" w:sz="0" w:space="0" w:color="auto"/>
        <w:left w:val="none" w:sz="0" w:space="0" w:color="auto"/>
        <w:bottom w:val="none" w:sz="0" w:space="0" w:color="auto"/>
        <w:right w:val="none" w:sz="0" w:space="0" w:color="auto"/>
      </w:divBdr>
    </w:div>
    <w:div w:id="857962064">
      <w:bodyDiv w:val="1"/>
      <w:marLeft w:val="0"/>
      <w:marRight w:val="0"/>
      <w:marTop w:val="0"/>
      <w:marBottom w:val="0"/>
      <w:divBdr>
        <w:top w:val="none" w:sz="0" w:space="0" w:color="auto"/>
        <w:left w:val="none" w:sz="0" w:space="0" w:color="auto"/>
        <w:bottom w:val="none" w:sz="0" w:space="0" w:color="auto"/>
        <w:right w:val="none" w:sz="0" w:space="0" w:color="auto"/>
      </w:divBdr>
    </w:div>
    <w:div w:id="887571095">
      <w:bodyDiv w:val="1"/>
      <w:marLeft w:val="0"/>
      <w:marRight w:val="0"/>
      <w:marTop w:val="0"/>
      <w:marBottom w:val="0"/>
      <w:divBdr>
        <w:top w:val="none" w:sz="0" w:space="0" w:color="auto"/>
        <w:left w:val="none" w:sz="0" w:space="0" w:color="auto"/>
        <w:bottom w:val="none" w:sz="0" w:space="0" w:color="auto"/>
        <w:right w:val="none" w:sz="0" w:space="0" w:color="auto"/>
      </w:divBdr>
    </w:div>
    <w:div w:id="891504407">
      <w:bodyDiv w:val="1"/>
      <w:marLeft w:val="0"/>
      <w:marRight w:val="0"/>
      <w:marTop w:val="0"/>
      <w:marBottom w:val="0"/>
      <w:divBdr>
        <w:top w:val="none" w:sz="0" w:space="0" w:color="auto"/>
        <w:left w:val="none" w:sz="0" w:space="0" w:color="auto"/>
        <w:bottom w:val="none" w:sz="0" w:space="0" w:color="auto"/>
        <w:right w:val="none" w:sz="0" w:space="0" w:color="auto"/>
      </w:divBdr>
    </w:div>
    <w:div w:id="900212352">
      <w:bodyDiv w:val="1"/>
      <w:marLeft w:val="0"/>
      <w:marRight w:val="0"/>
      <w:marTop w:val="0"/>
      <w:marBottom w:val="0"/>
      <w:divBdr>
        <w:top w:val="none" w:sz="0" w:space="0" w:color="auto"/>
        <w:left w:val="none" w:sz="0" w:space="0" w:color="auto"/>
        <w:bottom w:val="none" w:sz="0" w:space="0" w:color="auto"/>
        <w:right w:val="none" w:sz="0" w:space="0" w:color="auto"/>
      </w:divBdr>
    </w:div>
    <w:div w:id="917442147">
      <w:bodyDiv w:val="1"/>
      <w:marLeft w:val="0"/>
      <w:marRight w:val="0"/>
      <w:marTop w:val="0"/>
      <w:marBottom w:val="0"/>
      <w:divBdr>
        <w:top w:val="none" w:sz="0" w:space="0" w:color="auto"/>
        <w:left w:val="none" w:sz="0" w:space="0" w:color="auto"/>
        <w:bottom w:val="none" w:sz="0" w:space="0" w:color="auto"/>
        <w:right w:val="none" w:sz="0" w:space="0" w:color="auto"/>
      </w:divBdr>
    </w:div>
    <w:div w:id="920023162">
      <w:bodyDiv w:val="1"/>
      <w:marLeft w:val="0"/>
      <w:marRight w:val="0"/>
      <w:marTop w:val="0"/>
      <w:marBottom w:val="0"/>
      <w:divBdr>
        <w:top w:val="none" w:sz="0" w:space="0" w:color="auto"/>
        <w:left w:val="none" w:sz="0" w:space="0" w:color="auto"/>
        <w:bottom w:val="none" w:sz="0" w:space="0" w:color="auto"/>
        <w:right w:val="none" w:sz="0" w:space="0" w:color="auto"/>
      </w:divBdr>
    </w:div>
    <w:div w:id="937564432">
      <w:bodyDiv w:val="1"/>
      <w:marLeft w:val="0"/>
      <w:marRight w:val="0"/>
      <w:marTop w:val="0"/>
      <w:marBottom w:val="0"/>
      <w:divBdr>
        <w:top w:val="none" w:sz="0" w:space="0" w:color="auto"/>
        <w:left w:val="none" w:sz="0" w:space="0" w:color="auto"/>
        <w:bottom w:val="none" w:sz="0" w:space="0" w:color="auto"/>
        <w:right w:val="none" w:sz="0" w:space="0" w:color="auto"/>
      </w:divBdr>
    </w:div>
    <w:div w:id="943347089">
      <w:bodyDiv w:val="1"/>
      <w:marLeft w:val="0"/>
      <w:marRight w:val="0"/>
      <w:marTop w:val="0"/>
      <w:marBottom w:val="0"/>
      <w:divBdr>
        <w:top w:val="none" w:sz="0" w:space="0" w:color="auto"/>
        <w:left w:val="none" w:sz="0" w:space="0" w:color="auto"/>
        <w:bottom w:val="none" w:sz="0" w:space="0" w:color="auto"/>
        <w:right w:val="none" w:sz="0" w:space="0" w:color="auto"/>
      </w:divBdr>
    </w:div>
    <w:div w:id="947930132">
      <w:bodyDiv w:val="1"/>
      <w:marLeft w:val="0"/>
      <w:marRight w:val="0"/>
      <w:marTop w:val="0"/>
      <w:marBottom w:val="0"/>
      <w:divBdr>
        <w:top w:val="none" w:sz="0" w:space="0" w:color="auto"/>
        <w:left w:val="none" w:sz="0" w:space="0" w:color="auto"/>
        <w:bottom w:val="none" w:sz="0" w:space="0" w:color="auto"/>
        <w:right w:val="none" w:sz="0" w:space="0" w:color="auto"/>
      </w:divBdr>
    </w:div>
    <w:div w:id="958293328">
      <w:bodyDiv w:val="1"/>
      <w:marLeft w:val="0"/>
      <w:marRight w:val="0"/>
      <w:marTop w:val="0"/>
      <w:marBottom w:val="0"/>
      <w:divBdr>
        <w:top w:val="none" w:sz="0" w:space="0" w:color="auto"/>
        <w:left w:val="none" w:sz="0" w:space="0" w:color="auto"/>
        <w:bottom w:val="none" w:sz="0" w:space="0" w:color="auto"/>
        <w:right w:val="none" w:sz="0" w:space="0" w:color="auto"/>
      </w:divBdr>
    </w:div>
    <w:div w:id="972830174">
      <w:bodyDiv w:val="1"/>
      <w:marLeft w:val="0"/>
      <w:marRight w:val="0"/>
      <w:marTop w:val="0"/>
      <w:marBottom w:val="0"/>
      <w:divBdr>
        <w:top w:val="none" w:sz="0" w:space="0" w:color="auto"/>
        <w:left w:val="none" w:sz="0" w:space="0" w:color="auto"/>
        <w:bottom w:val="none" w:sz="0" w:space="0" w:color="auto"/>
        <w:right w:val="none" w:sz="0" w:space="0" w:color="auto"/>
      </w:divBdr>
    </w:div>
    <w:div w:id="990251926">
      <w:bodyDiv w:val="1"/>
      <w:marLeft w:val="0"/>
      <w:marRight w:val="0"/>
      <w:marTop w:val="0"/>
      <w:marBottom w:val="0"/>
      <w:divBdr>
        <w:top w:val="none" w:sz="0" w:space="0" w:color="auto"/>
        <w:left w:val="none" w:sz="0" w:space="0" w:color="auto"/>
        <w:bottom w:val="none" w:sz="0" w:space="0" w:color="auto"/>
        <w:right w:val="none" w:sz="0" w:space="0" w:color="auto"/>
      </w:divBdr>
    </w:div>
    <w:div w:id="994144518">
      <w:bodyDiv w:val="1"/>
      <w:marLeft w:val="0"/>
      <w:marRight w:val="0"/>
      <w:marTop w:val="0"/>
      <w:marBottom w:val="0"/>
      <w:divBdr>
        <w:top w:val="none" w:sz="0" w:space="0" w:color="auto"/>
        <w:left w:val="none" w:sz="0" w:space="0" w:color="auto"/>
        <w:bottom w:val="none" w:sz="0" w:space="0" w:color="auto"/>
        <w:right w:val="none" w:sz="0" w:space="0" w:color="auto"/>
      </w:divBdr>
    </w:div>
    <w:div w:id="1001934779">
      <w:bodyDiv w:val="1"/>
      <w:marLeft w:val="0"/>
      <w:marRight w:val="0"/>
      <w:marTop w:val="0"/>
      <w:marBottom w:val="0"/>
      <w:divBdr>
        <w:top w:val="none" w:sz="0" w:space="0" w:color="auto"/>
        <w:left w:val="none" w:sz="0" w:space="0" w:color="auto"/>
        <w:bottom w:val="none" w:sz="0" w:space="0" w:color="auto"/>
        <w:right w:val="none" w:sz="0" w:space="0" w:color="auto"/>
      </w:divBdr>
    </w:div>
    <w:div w:id="1008675796">
      <w:bodyDiv w:val="1"/>
      <w:marLeft w:val="0"/>
      <w:marRight w:val="0"/>
      <w:marTop w:val="0"/>
      <w:marBottom w:val="0"/>
      <w:divBdr>
        <w:top w:val="none" w:sz="0" w:space="0" w:color="auto"/>
        <w:left w:val="none" w:sz="0" w:space="0" w:color="auto"/>
        <w:bottom w:val="none" w:sz="0" w:space="0" w:color="auto"/>
        <w:right w:val="none" w:sz="0" w:space="0" w:color="auto"/>
      </w:divBdr>
    </w:div>
    <w:div w:id="1024525469">
      <w:bodyDiv w:val="1"/>
      <w:marLeft w:val="0"/>
      <w:marRight w:val="0"/>
      <w:marTop w:val="0"/>
      <w:marBottom w:val="0"/>
      <w:divBdr>
        <w:top w:val="none" w:sz="0" w:space="0" w:color="auto"/>
        <w:left w:val="none" w:sz="0" w:space="0" w:color="auto"/>
        <w:bottom w:val="none" w:sz="0" w:space="0" w:color="auto"/>
        <w:right w:val="none" w:sz="0" w:space="0" w:color="auto"/>
      </w:divBdr>
    </w:div>
    <w:div w:id="1049959174">
      <w:bodyDiv w:val="1"/>
      <w:marLeft w:val="0"/>
      <w:marRight w:val="0"/>
      <w:marTop w:val="0"/>
      <w:marBottom w:val="0"/>
      <w:divBdr>
        <w:top w:val="none" w:sz="0" w:space="0" w:color="auto"/>
        <w:left w:val="none" w:sz="0" w:space="0" w:color="auto"/>
        <w:bottom w:val="none" w:sz="0" w:space="0" w:color="auto"/>
        <w:right w:val="none" w:sz="0" w:space="0" w:color="auto"/>
      </w:divBdr>
    </w:div>
    <w:div w:id="1053845977">
      <w:bodyDiv w:val="1"/>
      <w:marLeft w:val="0"/>
      <w:marRight w:val="0"/>
      <w:marTop w:val="0"/>
      <w:marBottom w:val="0"/>
      <w:divBdr>
        <w:top w:val="none" w:sz="0" w:space="0" w:color="auto"/>
        <w:left w:val="none" w:sz="0" w:space="0" w:color="auto"/>
        <w:bottom w:val="none" w:sz="0" w:space="0" w:color="auto"/>
        <w:right w:val="none" w:sz="0" w:space="0" w:color="auto"/>
      </w:divBdr>
    </w:div>
    <w:div w:id="1073698608">
      <w:bodyDiv w:val="1"/>
      <w:marLeft w:val="0"/>
      <w:marRight w:val="0"/>
      <w:marTop w:val="0"/>
      <w:marBottom w:val="0"/>
      <w:divBdr>
        <w:top w:val="none" w:sz="0" w:space="0" w:color="auto"/>
        <w:left w:val="none" w:sz="0" w:space="0" w:color="auto"/>
        <w:bottom w:val="none" w:sz="0" w:space="0" w:color="auto"/>
        <w:right w:val="none" w:sz="0" w:space="0" w:color="auto"/>
      </w:divBdr>
    </w:div>
    <w:div w:id="1074157710">
      <w:bodyDiv w:val="1"/>
      <w:marLeft w:val="0"/>
      <w:marRight w:val="0"/>
      <w:marTop w:val="0"/>
      <w:marBottom w:val="0"/>
      <w:divBdr>
        <w:top w:val="none" w:sz="0" w:space="0" w:color="auto"/>
        <w:left w:val="none" w:sz="0" w:space="0" w:color="auto"/>
        <w:bottom w:val="none" w:sz="0" w:space="0" w:color="auto"/>
        <w:right w:val="none" w:sz="0" w:space="0" w:color="auto"/>
      </w:divBdr>
    </w:div>
    <w:div w:id="1092509360">
      <w:bodyDiv w:val="1"/>
      <w:marLeft w:val="0"/>
      <w:marRight w:val="0"/>
      <w:marTop w:val="0"/>
      <w:marBottom w:val="0"/>
      <w:divBdr>
        <w:top w:val="none" w:sz="0" w:space="0" w:color="auto"/>
        <w:left w:val="none" w:sz="0" w:space="0" w:color="auto"/>
        <w:bottom w:val="none" w:sz="0" w:space="0" w:color="auto"/>
        <w:right w:val="none" w:sz="0" w:space="0" w:color="auto"/>
      </w:divBdr>
    </w:div>
    <w:div w:id="1095827484">
      <w:bodyDiv w:val="1"/>
      <w:marLeft w:val="0"/>
      <w:marRight w:val="0"/>
      <w:marTop w:val="0"/>
      <w:marBottom w:val="0"/>
      <w:divBdr>
        <w:top w:val="none" w:sz="0" w:space="0" w:color="auto"/>
        <w:left w:val="none" w:sz="0" w:space="0" w:color="auto"/>
        <w:bottom w:val="none" w:sz="0" w:space="0" w:color="auto"/>
        <w:right w:val="none" w:sz="0" w:space="0" w:color="auto"/>
      </w:divBdr>
    </w:div>
    <w:div w:id="1099760498">
      <w:bodyDiv w:val="1"/>
      <w:marLeft w:val="0"/>
      <w:marRight w:val="0"/>
      <w:marTop w:val="0"/>
      <w:marBottom w:val="0"/>
      <w:divBdr>
        <w:top w:val="none" w:sz="0" w:space="0" w:color="auto"/>
        <w:left w:val="none" w:sz="0" w:space="0" w:color="auto"/>
        <w:bottom w:val="none" w:sz="0" w:space="0" w:color="auto"/>
        <w:right w:val="none" w:sz="0" w:space="0" w:color="auto"/>
      </w:divBdr>
    </w:div>
    <w:div w:id="1108354208">
      <w:bodyDiv w:val="1"/>
      <w:marLeft w:val="0"/>
      <w:marRight w:val="0"/>
      <w:marTop w:val="0"/>
      <w:marBottom w:val="0"/>
      <w:divBdr>
        <w:top w:val="none" w:sz="0" w:space="0" w:color="auto"/>
        <w:left w:val="none" w:sz="0" w:space="0" w:color="auto"/>
        <w:bottom w:val="none" w:sz="0" w:space="0" w:color="auto"/>
        <w:right w:val="none" w:sz="0" w:space="0" w:color="auto"/>
      </w:divBdr>
    </w:div>
    <w:div w:id="1109354728">
      <w:bodyDiv w:val="1"/>
      <w:marLeft w:val="0"/>
      <w:marRight w:val="0"/>
      <w:marTop w:val="0"/>
      <w:marBottom w:val="0"/>
      <w:divBdr>
        <w:top w:val="none" w:sz="0" w:space="0" w:color="auto"/>
        <w:left w:val="none" w:sz="0" w:space="0" w:color="auto"/>
        <w:bottom w:val="none" w:sz="0" w:space="0" w:color="auto"/>
        <w:right w:val="none" w:sz="0" w:space="0" w:color="auto"/>
      </w:divBdr>
    </w:div>
    <w:div w:id="1116438175">
      <w:bodyDiv w:val="1"/>
      <w:marLeft w:val="0"/>
      <w:marRight w:val="0"/>
      <w:marTop w:val="0"/>
      <w:marBottom w:val="0"/>
      <w:divBdr>
        <w:top w:val="none" w:sz="0" w:space="0" w:color="auto"/>
        <w:left w:val="none" w:sz="0" w:space="0" w:color="auto"/>
        <w:bottom w:val="none" w:sz="0" w:space="0" w:color="auto"/>
        <w:right w:val="none" w:sz="0" w:space="0" w:color="auto"/>
      </w:divBdr>
    </w:div>
    <w:div w:id="1117141423">
      <w:bodyDiv w:val="1"/>
      <w:marLeft w:val="0"/>
      <w:marRight w:val="0"/>
      <w:marTop w:val="0"/>
      <w:marBottom w:val="0"/>
      <w:divBdr>
        <w:top w:val="none" w:sz="0" w:space="0" w:color="auto"/>
        <w:left w:val="none" w:sz="0" w:space="0" w:color="auto"/>
        <w:bottom w:val="none" w:sz="0" w:space="0" w:color="auto"/>
        <w:right w:val="none" w:sz="0" w:space="0" w:color="auto"/>
      </w:divBdr>
    </w:div>
    <w:div w:id="1123576541">
      <w:bodyDiv w:val="1"/>
      <w:marLeft w:val="0"/>
      <w:marRight w:val="0"/>
      <w:marTop w:val="0"/>
      <w:marBottom w:val="0"/>
      <w:divBdr>
        <w:top w:val="none" w:sz="0" w:space="0" w:color="auto"/>
        <w:left w:val="none" w:sz="0" w:space="0" w:color="auto"/>
        <w:bottom w:val="none" w:sz="0" w:space="0" w:color="auto"/>
        <w:right w:val="none" w:sz="0" w:space="0" w:color="auto"/>
      </w:divBdr>
    </w:div>
    <w:div w:id="1125738006">
      <w:bodyDiv w:val="1"/>
      <w:marLeft w:val="0"/>
      <w:marRight w:val="0"/>
      <w:marTop w:val="0"/>
      <w:marBottom w:val="0"/>
      <w:divBdr>
        <w:top w:val="none" w:sz="0" w:space="0" w:color="auto"/>
        <w:left w:val="none" w:sz="0" w:space="0" w:color="auto"/>
        <w:bottom w:val="none" w:sz="0" w:space="0" w:color="auto"/>
        <w:right w:val="none" w:sz="0" w:space="0" w:color="auto"/>
      </w:divBdr>
    </w:div>
    <w:div w:id="1131751516">
      <w:bodyDiv w:val="1"/>
      <w:marLeft w:val="0"/>
      <w:marRight w:val="0"/>
      <w:marTop w:val="0"/>
      <w:marBottom w:val="0"/>
      <w:divBdr>
        <w:top w:val="none" w:sz="0" w:space="0" w:color="auto"/>
        <w:left w:val="none" w:sz="0" w:space="0" w:color="auto"/>
        <w:bottom w:val="none" w:sz="0" w:space="0" w:color="auto"/>
        <w:right w:val="none" w:sz="0" w:space="0" w:color="auto"/>
      </w:divBdr>
    </w:div>
    <w:div w:id="1136801605">
      <w:bodyDiv w:val="1"/>
      <w:marLeft w:val="0"/>
      <w:marRight w:val="0"/>
      <w:marTop w:val="0"/>
      <w:marBottom w:val="0"/>
      <w:divBdr>
        <w:top w:val="none" w:sz="0" w:space="0" w:color="auto"/>
        <w:left w:val="none" w:sz="0" w:space="0" w:color="auto"/>
        <w:bottom w:val="none" w:sz="0" w:space="0" w:color="auto"/>
        <w:right w:val="none" w:sz="0" w:space="0" w:color="auto"/>
      </w:divBdr>
    </w:div>
    <w:div w:id="1145008251">
      <w:bodyDiv w:val="1"/>
      <w:marLeft w:val="0"/>
      <w:marRight w:val="0"/>
      <w:marTop w:val="0"/>
      <w:marBottom w:val="0"/>
      <w:divBdr>
        <w:top w:val="none" w:sz="0" w:space="0" w:color="auto"/>
        <w:left w:val="none" w:sz="0" w:space="0" w:color="auto"/>
        <w:bottom w:val="none" w:sz="0" w:space="0" w:color="auto"/>
        <w:right w:val="none" w:sz="0" w:space="0" w:color="auto"/>
      </w:divBdr>
    </w:div>
    <w:div w:id="1175730037">
      <w:bodyDiv w:val="1"/>
      <w:marLeft w:val="0"/>
      <w:marRight w:val="0"/>
      <w:marTop w:val="0"/>
      <w:marBottom w:val="0"/>
      <w:divBdr>
        <w:top w:val="none" w:sz="0" w:space="0" w:color="auto"/>
        <w:left w:val="none" w:sz="0" w:space="0" w:color="auto"/>
        <w:bottom w:val="none" w:sz="0" w:space="0" w:color="auto"/>
        <w:right w:val="none" w:sz="0" w:space="0" w:color="auto"/>
      </w:divBdr>
    </w:div>
    <w:div w:id="1181046971">
      <w:bodyDiv w:val="1"/>
      <w:marLeft w:val="0"/>
      <w:marRight w:val="0"/>
      <w:marTop w:val="0"/>
      <w:marBottom w:val="0"/>
      <w:divBdr>
        <w:top w:val="none" w:sz="0" w:space="0" w:color="auto"/>
        <w:left w:val="none" w:sz="0" w:space="0" w:color="auto"/>
        <w:bottom w:val="none" w:sz="0" w:space="0" w:color="auto"/>
        <w:right w:val="none" w:sz="0" w:space="0" w:color="auto"/>
      </w:divBdr>
    </w:div>
    <w:div w:id="1185287984">
      <w:bodyDiv w:val="1"/>
      <w:marLeft w:val="0"/>
      <w:marRight w:val="0"/>
      <w:marTop w:val="0"/>
      <w:marBottom w:val="0"/>
      <w:divBdr>
        <w:top w:val="none" w:sz="0" w:space="0" w:color="auto"/>
        <w:left w:val="none" w:sz="0" w:space="0" w:color="auto"/>
        <w:bottom w:val="none" w:sz="0" w:space="0" w:color="auto"/>
        <w:right w:val="none" w:sz="0" w:space="0" w:color="auto"/>
      </w:divBdr>
    </w:div>
    <w:div w:id="1203521774">
      <w:bodyDiv w:val="1"/>
      <w:marLeft w:val="0"/>
      <w:marRight w:val="0"/>
      <w:marTop w:val="0"/>
      <w:marBottom w:val="0"/>
      <w:divBdr>
        <w:top w:val="none" w:sz="0" w:space="0" w:color="auto"/>
        <w:left w:val="none" w:sz="0" w:space="0" w:color="auto"/>
        <w:bottom w:val="none" w:sz="0" w:space="0" w:color="auto"/>
        <w:right w:val="none" w:sz="0" w:space="0" w:color="auto"/>
      </w:divBdr>
    </w:div>
    <w:div w:id="1215504075">
      <w:bodyDiv w:val="1"/>
      <w:marLeft w:val="0"/>
      <w:marRight w:val="0"/>
      <w:marTop w:val="0"/>
      <w:marBottom w:val="0"/>
      <w:divBdr>
        <w:top w:val="none" w:sz="0" w:space="0" w:color="auto"/>
        <w:left w:val="none" w:sz="0" w:space="0" w:color="auto"/>
        <w:bottom w:val="none" w:sz="0" w:space="0" w:color="auto"/>
        <w:right w:val="none" w:sz="0" w:space="0" w:color="auto"/>
      </w:divBdr>
    </w:div>
    <w:div w:id="1242254571">
      <w:bodyDiv w:val="1"/>
      <w:marLeft w:val="0"/>
      <w:marRight w:val="0"/>
      <w:marTop w:val="0"/>
      <w:marBottom w:val="0"/>
      <w:divBdr>
        <w:top w:val="none" w:sz="0" w:space="0" w:color="auto"/>
        <w:left w:val="none" w:sz="0" w:space="0" w:color="auto"/>
        <w:bottom w:val="none" w:sz="0" w:space="0" w:color="auto"/>
        <w:right w:val="none" w:sz="0" w:space="0" w:color="auto"/>
      </w:divBdr>
    </w:div>
    <w:div w:id="1255819927">
      <w:bodyDiv w:val="1"/>
      <w:marLeft w:val="0"/>
      <w:marRight w:val="0"/>
      <w:marTop w:val="0"/>
      <w:marBottom w:val="0"/>
      <w:divBdr>
        <w:top w:val="none" w:sz="0" w:space="0" w:color="auto"/>
        <w:left w:val="none" w:sz="0" w:space="0" w:color="auto"/>
        <w:bottom w:val="none" w:sz="0" w:space="0" w:color="auto"/>
        <w:right w:val="none" w:sz="0" w:space="0" w:color="auto"/>
      </w:divBdr>
    </w:div>
    <w:div w:id="1257056807">
      <w:bodyDiv w:val="1"/>
      <w:marLeft w:val="0"/>
      <w:marRight w:val="0"/>
      <w:marTop w:val="0"/>
      <w:marBottom w:val="0"/>
      <w:divBdr>
        <w:top w:val="none" w:sz="0" w:space="0" w:color="auto"/>
        <w:left w:val="none" w:sz="0" w:space="0" w:color="auto"/>
        <w:bottom w:val="none" w:sz="0" w:space="0" w:color="auto"/>
        <w:right w:val="none" w:sz="0" w:space="0" w:color="auto"/>
      </w:divBdr>
    </w:div>
    <w:div w:id="1259218148">
      <w:bodyDiv w:val="1"/>
      <w:marLeft w:val="0"/>
      <w:marRight w:val="0"/>
      <w:marTop w:val="0"/>
      <w:marBottom w:val="0"/>
      <w:divBdr>
        <w:top w:val="none" w:sz="0" w:space="0" w:color="auto"/>
        <w:left w:val="none" w:sz="0" w:space="0" w:color="auto"/>
        <w:bottom w:val="none" w:sz="0" w:space="0" w:color="auto"/>
        <w:right w:val="none" w:sz="0" w:space="0" w:color="auto"/>
      </w:divBdr>
    </w:div>
    <w:div w:id="1267470734">
      <w:bodyDiv w:val="1"/>
      <w:marLeft w:val="0"/>
      <w:marRight w:val="0"/>
      <w:marTop w:val="0"/>
      <w:marBottom w:val="0"/>
      <w:divBdr>
        <w:top w:val="none" w:sz="0" w:space="0" w:color="auto"/>
        <w:left w:val="none" w:sz="0" w:space="0" w:color="auto"/>
        <w:bottom w:val="none" w:sz="0" w:space="0" w:color="auto"/>
        <w:right w:val="none" w:sz="0" w:space="0" w:color="auto"/>
      </w:divBdr>
    </w:div>
    <w:div w:id="1290895135">
      <w:bodyDiv w:val="1"/>
      <w:marLeft w:val="0"/>
      <w:marRight w:val="0"/>
      <w:marTop w:val="0"/>
      <w:marBottom w:val="0"/>
      <w:divBdr>
        <w:top w:val="none" w:sz="0" w:space="0" w:color="auto"/>
        <w:left w:val="none" w:sz="0" w:space="0" w:color="auto"/>
        <w:bottom w:val="none" w:sz="0" w:space="0" w:color="auto"/>
        <w:right w:val="none" w:sz="0" w:space="0" w:color="auto"/>
      </w:divBdr>
    </w:div>
    <w:div w:id="1299072853">
      <w:bodyDiv w:val="1"/>
      <w:marLeft w:val="0"/>
      <w:marRight w:val="0"/>
      <w:marTop w:val="0"/>
      <w:marBottom w:val="0"/>
      <w:divBdr>
        <w:top w:val="none" w:sz="0" w:space="0" w:color="auto"/>
        <w:left w:val="none" w:sz="0" w:space="0" w:color="auto"/>
        <w:bottom w:val="none" w:sz="0" w:space="0" w:color="auto"/>
        <w:right w:val="none" w:sz="0" w:space="0" w:color="auto"/>
      </w:divBdr>
    </w:div>
    <w:div w:id="1305426990">
      <w:bodyDiv w:val="1"/>
      <w:marLeft w:val="0"/>
      <w:marRight w:val="0"/>
      <w:marTop w:val="0"/>
      <w:marBottom w:val="0"/>
      <w:divBdr>
        <w:top w:val="none" w:sz="0" w:space="0" w:color="auto"/>
        <w:left w:val="none" w:sz="0" w:space="0" w:color="auto"/>
        <w:bottom w:val="none" w:sz="0" w:space="0" w:color="auto"/>
        <w:right w:val="none" w:sz="0" w:space="0" w:color="auto"/>
      </w:divBdr>
    </w:div>
    <w:div w:id="1314487992">
      <w:bodyDiv w:val="1"/>
      <w:marLeft w:val="0"/>
      <w:marRight w:val="0"/>
      <w:marTop w:val="0"/>
      <w:marBottom w:val="0"/>
      <w:divBdr>
        <w:top w:val="none" w:sz="0" w:space="0" w:color="auto"/>
        <w:left w:val="none" w:sz="0" w:space="0" w:color="auto"/>
        <w:bottom w:val="none" w:sz="0" w:space="0" w:color="auto"/>
        <w:right w:val="none" w:sz="0" w:space="0" w:color="auto"/>
      </w:divBdr>
    </w:div>
    <w:div w:id="1328091855">
      <w:bodyDiv w:val="1"/>
      <w:marLeft w:val="0"/>
      <w:marRight w:val="0"/>
      <w:marTop w:val="0"/>
      <w:marBottom w:val="0"/>
      <w:divBdr>
        <w:top w:val="none" w:sz="0" w:space="0" w:color="auto"/>
        <w:left w:val="none" w:sz="0" w:space="0" w:color="auto"/>
        <w:bottom w:val="none" w:sz="0" w:space="0" w:color="auto"/>
        <w:right w:val="none" w:sz="0" w:space="0" w:color="auto"/>
      </w:divBdr>
    </w:div>
    <w:div w:id="1340620534">
      <w:bodyDiv w:val="1"/>
      <w:marLeft w:val="0"/>
      <w:marRight w:val="0"/>
      <w:marTop w:val="0"/>
      <w:marBottom w:val="0"/>
      <w:divBdr>
        <w:top w:val="none" w:sz="0" w:space="0" w:color="auto"/>
        <w:left w:val="none" w:sz="0" w:space="0" w:color="auto"/>
        <w:bottom w:val="none" w:sz="0" w:space="0" w:color="auto"/>
        <w:right w:val="none" w:sz="0" w:space="0" w:color="auto"/>
      </w:divBdr>
    </w:div>
    <w:div w:id="1357654320">
      <w:bodyDiv w:val="1"/>
      <w:marLeft w:val="0"/>
      <w:marRight w:val="0"/>
      <w:marTop w:val="0"/>
      <w:marBottom w:val="0"/>
      <w:divBdr>
        <w:top w:val="none" w:sz="0" w:space="0" w:color="auto"/>
        <w:left w:val="none" w:sz="0" w:space="0" w:color="auto"/>
        <w:bottom w:val="none" w:sz="0" w:space="0" w:color="auto"/>
        <w:right w:val="none" w:sz="0" w:space="0" w:color="auto"/>
      </w:divBdr>
    </w:div>
    <w:div w:id="1368412465">
      <w:bodyDiv w:val="1"/>
      <w:marLeft w:val="0"/>
      <w:marRight w:val="0"/>
      <w:marTop w:val="0"/>
      <w:marBottom w:val="0"/>
      <w:divBdr>
        <w:top w:val="none" w:sz="0" w:space="0" w:color="auto"/>
        <w:left w:val="none" w:sz="0" w:space="0" w:color="auto"/>
        <w:bottom w:val="none" w:sz="0" w:space="0" w:color="auto"/>
        <w:right w:val="none" w:sz="0" w:space="0" w:color="auto"/>
      </w:divBdr>
    </w:div>
    <w:div w:id="1369260825">
      <w:bodyDiv w:val="1"/>
      <w:marLeft w:val="0"/>
      <w:marRight w:val="0"/>
      <w:marTop w:val="0"/>
      <w:marBottom w:val="0"/>
      <w:divBdr>
        <w:top w:val="none" w:sz="0" w:space="0" w:color="auto"/>
        <w:left w:val="none" w:sz="0" w:space="0" w:color="auto"/>
        <w:bottom w:val="none" w:sz="0" w:space="0" w:color="auto"/>
        <w:right w:val="none" w:sz="0" w:space="0" w:color="auto"/>
      </w:divBdr>
    </w:div>
    <w:div w:id="1371495662">
      <w:bodyDiv w:val="1"/>
      <w:marLeft w:val="0"/>
      <w:marRight w:val="0"/>
      <w:marTop w:val="0"/>
      <w:marBottom w:val="0"/>
      <w:divBdr>
        <w:top w:val="none" w:sz="0" w:space="0" w:color="auto"/>
        <w:left w:val="none" w:sz="0" w:space="0" w:color="auto"/>
        <w:bottom w:val="none" w:sz="0" w:space="0" w:color="auto"/>
        <w:right w:val="none" w:sz="0" w:space="0" w:color="auto"/>
      </w:divBdr>
    </w:div>
    <w:div w:id="1380591911">
      <w:bodyDiv w:val="1"/>
      <w:marLeft w:val="0"/>
      <w:marRight w:val="0"/>
      <w:marTop w:val="0"/>
      <w:marBottom w:val="0"/>
      <w:divBdr>
        <w:top w:val="none" w:sz="0" w:space="0" w:color="auto"/>
        <w:left w:val="none" w:sz="0" w:space="0" w:color="auto"/>
        <w:bottom w:val="none" w:sz="0" w:space="0" w:color="auto"/>
        <w:right w:val="none" w:sz="0" w:space="0" w:color="auto"/>
      </w:divBdr>
    </w:div>
    <w:div w:id="1395204875">
      <w:bodyDiv w:val="1"/>
      <w:marLeft w:val="0"/>
      <w:marRight w:val="0"/>
      <w:marTop w:val="0"/>
      <w:marBottom w:val="0"/>
      <w:divBdr>
        <w:top w:val="none" w:sz="0" w:space="0" w:color="auto"/>
        <w:left w:val="none" w:sz="0" w:space="0" w:color="auto"/>
        <w:bottom w:val="none" w:sz="0" w:space="0" w:color="auto"/>
        <w:right w:val="none" w:sz="0" w:space="0" w:color="auto"/>
      </w:divBdr>
    </w:div>
    <w:div w:id="1414007530">
      <w:bodyDiv w:val="1"/>
      <w:marLeft w:val="0"/>
      <w:marRight w:val="0"/>
      <w:marTop w:val="0"/>
      <w:marBottom w:val="0"/>
      <w:divBdr>
        <w:top w:val="none" w:sz="0" w:space="0" w:color="auto"/>
        <w:left w:val="none" w:sz="0" w:space="0" w:color="auto"/>
        <w:bottom w:val="none" w:sz="0" w:space="0" w:color="auto"/>
        <w:right w:val="none" w:sz="0" w:space="0" w:color="auto"/>
      </w:divBdr>
    </w:div>
    <w:div w:id="1423723615">
      <w:bodyDiv w:val="1"/>
      <w:marLeft w:val="0"/>
      <w:marRight w:val="0"/>
      <w:marTop w:val="0"/>
      <w:marBottom w:val="0"/>
      <w:divBdr>
        <w:top w:val="none" w:sz="0" w:space="0" w:color="auto"/>
        <w:left w:val="none" w:sz="0" w:space="0" w:color="auto"/>
        <w:bottom w:val="none" w:sz="0" w:space="0" w:color="auto"/>
        <w:right w:val="none" w:sz="0" w:space="0" w:color="auto"/>
      </w:divBdr>
    </w:div>
    <w:div w:id="1425613805">
      <w:bodyDiv w:val="1"/>
      <w:marLeft w:val="0"/>
      <w:marRight w:val="0"/>
      <w:marTop w:val="0"/>
      <w:marBottom w:val="0"/>
      <w:divBdr>
        <w:top w:val="none" w:sz="0" w:space="0" w:color="auto"/>
        <w:left w:val="none" w:sz="0" w:space="0" w:color="auto"/>
        <w:bottom w:val="none" w:sz="0" w:space="0" w:color="auto"/>
        <w:right w:val="none" w:sz="0" w:space="0" w:color="auto"/>
      </w:divBdr>
    </w:div>
    <w:div w:id="1425884811">
      <w:bodyDiv w:val="1"/>
      <w:marLeft w:val="0"/>
      <w:marRight w:val="0"/>
      <w:marTop w:val="0"/>
      <w:marBottom w:val="0"/>
      <w:divBdr>
        <w:top w:val="none" w:sz="0" w:space="0" w:color="auto"/>
        <w:left w:val="none" w:sz="0" w:space="0" w:color="auto"/>
        <w:bottom w:val="none" w:sz="0" w:space="0" w:color="auto"/>
        <w:right w:val="none" w:sz="0" w:space="0" w:color="auto"/>
      </w:divBdr>
    </w:div>
    <w:div w:id="1440879472">
      <w:bodyDiv w:val="1"/>
      <w:marLeft w:val="0"/>
      <w:marRight w:val="0"/>
      <w:marTop w:val="0"/>
      <w:marBottom w:val="0"/>
      <w:divBdr>
        <w:top w:val="none" w:sz="0" w:space="0" w:color="auto"/>
        <w:left w:val="none" w:sz="0" w:space="0" w:color="auto"/>
        <w:bottom w:val="none" w:sz="0" w:space="0" w:color="auto"/>
        <w:right w:val="none" w:sz="0" w:space="0" w:color="auto"/>
      </w:divBdr>
    </w:div>
    <w:div w:id="1456214235">
      <w:bodyDiv w:val="1"/>
      <w:marLeft w:val="0"/>
      <w:marRight w:val="0"/>
      <w:marTop w:val="0"/>
      <w:marBottom w:val="0"/>
      <w:divBdr>
        <w:top w:val="none" w:sz="0" w:space="0" w:color="auto"/>
        <w:left w:val="none" w:sz="0" w:space="0" w:color="auto"/>
        <w:bottom w:val="none" w:sz="0" w:space="0" w:color="auto"/>
        <w:right w:val="none" w:sz="0" w:space="0" w:color="auto"/>
      </w:divBdr>
    </w:div>
    <w:div w:id="1464418772">
      <w:bodyDiv w:val="1"/>
      <w:marLeft w:val="0"/>
      <w:marRight w:val="0"/>
      <w:marTop w:val="0"/>
      <w:marBottom w:val="0"/>
      <w:divBdr>
        <w:top w:val="none" w:sz="0" w:space="0" w:color="auto"/>
        <w:left w:val="none" w:sz="0" w:space="0" w:color="auto"/>
        <w:bottom w:val="none" w:sz="0" w:space="0" w:color="auto"/>
        <w:right w:val="none" w:sz="0" w:space="0" w:color="auto"/>
      </w:divBdr>
    </w:div>
    <w:div w:id="1467434160">
      <w:bodyDiv w:val="1"/>
      <w:marLeft w:val="0"/>
      <w:marRight w:val="0"/>
      <w:marTop w:val="0"/>
      <w:marBottom w:val="0"/>
      <w:divBdr>
        <w:top w:val="none" w:sz="0" w:space="0" w:color="auto"/>
        <w:left w:val="none" w:sz="0" w:space="0" w:color="auto"/>
        <w:bottom w:val="none" w:sz="0" w:space="0" w:color="auto"/>
        <w:right w:val="none" w:sz="0" w:space="0" w:color="auto"/>
      </w:divBdr>
    </w:div>
    <w:div w:id="1476533516">
      <w:bodyDiv w:val="1"/>
      <w:marLeft w:val="0"/>
      <w:marRight w:val="0"/>
      <w:marTop w:val="0"/>
      <w:marBottom w:val="0"/>
      <w:divBdr>
        <w:top w:val="none" w:sz="0" w:space="0" w:color="auto"/>
        <w:left w:val="none" w:sz="0" w:space="0" w:color="auto"/>
        <w:bottom w:val="none" w:sz="0" w:space="0" w:color="auto"/>
        <w:right w:val="none" w:sz="0" w:space="0" w:color="auto"/>
      </w:divBdr>
    </w:div>
    <w:div w:id="1482841824">
      <w:bodyDiv w:val="1"/>
      <w:marLeft w:val="0"/>
      <w:marRight w:val="0"/>
      <w:marTop w:val="0"/>
      <w:marBottom w:val="0"/>
      <w:divBdr>
        <w:top w:val="none" w:sz="0" w:space="0" w:color="auto"/>
        <w:left w:val="none" w:sz="0" w:space="0" w:color="auto"/>
        <w:bottom w:val="none" w:sz="0" w:space="0" w:color="auto"/>
        <w:right w:val="none" w:sz="0" w:space="0" w:color="auto"/>
      </w:divBdr>
    </w:div>
    <w:div w:id="1484815577">
      <w:bodyDiv w:val="1"/>
      <w:marLeft w:val="0"/>
      <w:marRight w:val="0"/>
      <w:marTop w:val="0"/>
      <w:marBottom w:val="0"/>
      <w:divBdr>
        <w:top w:val="none" w:sz="0" w:space="0" w:color="auto"/>
        <w:left w:val="none" w:sz="0" w:space="0" w:color="auto"/>
        <w:bottom w:val="none" w:sz="0" w:space="0" w:color="auto"/>
        <w:right w:val="none" w:sz="0" w:space="0" w:color="auto"/>
      </w:divBdr>
    </w:div>
    <w:div w:id="1497302882">
      <w:bodyDiv w:val="1"/>
      <w:marLeft w:val="0"/>
      <w:marRight w:val="0"/>
      <w:marTop w:val="0"/>
      <w:marBottom w:val="0"/>
      <w:divBdr>
        <w:top w:val="none" w:sz="0" w:space="0" w:color="auto"/>
        <w:left w:val="none" w:sz="0" w:space="0" w:color="auto"/>
        <w:bottom w:val="none" w:sz="0" w:space="0" w:color="auto"/>
        <w:right w:val="none" w:sz="0" w:space="0" w:color="auto"/>
      </w:divBdr>
    </w:div>
    <w:div w:id="1502619178">
      <w:bodyDiv w:val="1"/>
      <w:marLeft w:val="0"/>
      <w:marRight w:val="0"/>
      <w:marTop w:val="0"/>
      <w:marBottom w:val="0"/>
      <w:divBdr>
        <w:top w:val="none" w:sz="0" w:space="0" w:color="auto"/>
        <w:left w:val="none" w:sz="0" w:space="0" w:color="auto"/>
        <w:bottom w:val="none" w:sz="0" w:space="0" w:color="auto"/>
        <w:right w:val="none" w:sz="0" w:space="0" w:color="auto"/>
      </w:divBdr>
    </w:div>
    <w:div w:id="1508209467">
      <w:bodyDiv w:val="1"/>
      <w:marLeft w:val="0"/>
      <w:marRight w:val="0"/>
      <w:marTop w:val="0"/>
      <w:marBottom w:val="0"/>
      <w:divBdr>
        <w:top w:val="none" w:sz="0" w:space="0" w:color="auto"/>
        <w:left w:val="none" w:sz="0" w:space="0" w:color="auto"/>
        <w:bottom w:val="none" w:sz="0" w:space="0" w:color="auto"/>
        <w:right w:val="none" w:sz="0" w:space="0" w:color="auto"/>
      </w:divBdr>
    </w:div>
    <w:div w:id="1510020088">
      <w:bodyDiv w:val="1"/>
      <w:marLeft w:val="0"/>
      <w:marRight w:val="0"/>
      <w:marTop w:val="0"/>
      <w:marBottom w:val="0"/>
      <w:divBdr>
        <w:top w:val="none" w:sz="0" w:space="0" w:color="auto"/>
        <w:left w:val="none" w:sz="0" w:space="0" w:color="auto"/>
        <w:bottom w:val="none" w:sz="0" w:space="0" w:color="auto"/>
        <w:right w:val="none" w:sz="0" w:space="0" w:color="auto"/>
      </w:divBdr>
    </w:div>
    <w:div w:id="1510876235">
      <w:bodyDiv w:val="1"/>
      <w:marLeft w:val="0"/>
      <w:marRight w:val="0"/>
      <w:marTop w:val="0"/>
      <w:marBottom w:val="0"/>
      <w:divBdr>
        <w:top w:val="none" w:sz="0" w:space="0" w:color="auto"/>
        <w:left w:val="none" w:sz="0" w:space="0" w:color="auto"/>
        <w:bottom w:val="none" w:sz="0" w:space="0" w:color="auto"/>
        <w:right w:val="none" w:sz="0" w:space="0" w:color="auto"/>
      </w:divBdr>
    </w:div>
    <w:div w:id="1513304379">
      <w:bodyDiv w:val="1"/>
      <w:marLeft w:val="0"/>
      <w:marRight w:val="0"/>
      <w:marTop w:val="0"/>
      <w:marBottom w:val="0"/>
      <w:divBdr>
        <w:top w:val="none" w:sz="0" w:space="0" w:color="auto"/>
        <w:left w:val="none" w:sz="0" w:space="0" w:color="auto"/>
        <w:bottom w:val="none" w:sz="0" w:space="0" w:color="auto"/>
        <w:right w:val="none" w:sz="0" w:space="0" w:color="auto"/>
      </w:divBdr>
    </w:div>
    <w:div w:id="1520049880">
      <w:bodyDiv w:val="1"/>
      <w:marLeft w:val="0"/>
      <w:marRight w:val="0"/>
      <w:marTop w:val="0"/>
      <w:marBottom w:val="0"/>
      <w:divBdr>
        <w:top w:val="none" w:sz="0" w:space="0" w:color="auto"/>
        <w:left w:val="none" w:sz="0" w:space="0" w:color="auto"/>
        <w:bottom w:val="none" w:sz="0" w:space="0" w:color="auto"/>
        <w:right w:val="none" w:sz="0" w:space="0" w:color="auto"/>
      </w:divBdr>
    </w:div>
    <w:div w:id="1523125097">
      <w:bodyDiv w:val="1"/>
      <w:marLeft w:val="0"/>
      <w:marRight w:val="0"/>
      <w:marTop w:val="0"/>
      <w:marBottom w:val="0"/>
      <w:divBdr>
        <w:top w:val="none" w:sz="0" w:space="0" w:color="auto"/>
        <w:left w:val="none" w:sz="0" w:space="0" w:color="auto"/>
        <w:bottom w:val="none" w:sz="0" w:space="0" w:color="auto"/>
        <w:right w:val="none" w:sz="0" w:space="0" w:color="auto"/>
      </w:divBdr>
    </w:div>
    <w:div w:id="1523595213">
      <w:bodyDiv w:val="1"/>
      <w:marLeft w:val="0"/>
      <w:marRight w:val="0"/>
      <w:marTop w:val="0"/>
      <w:marBottom w:val="0"/>
      <w:divBdr>
        <w:top w:val="none" w:sz="0" w:space="0" w:color="auto"/>
        <w:left w:val="none" w:sz="0" w:space="0" w:color="auto"/>
        <w:bottom w:val="none" w:sz="0" w:space="0" w:color="auto"/>
        <w:right w:val="none" w:sz="0" w:space="0" w:color="auto"/>
      </w:divBdr>
    </w:div>
    <w:div w:id="1527908474">
      <w:bodyDiv w:val="1"/>
      <w:marLeft w:val="0"/>
      <w:marRight w:val="0"/>
      <w:marTop w:val="0"/>
      <w:marBottom w:val="0"/>
      <w:divBdr>
        <w:top w:val="none" w:sz="0" w:space="0" w:color="auto"/>
        <w:left w:val="none" w:sz="0" w:space="0" w:color="auto"/>
        <w:bottom w:val="none" w:sz="0" w:space="0" w:color="auto"/>
        <w:right w:val="none" w:sz="0" w:space="0" w:color="auto"/>
      </w:divBdr>
    </w:div>
    <w:div w:id="1529489447">
      <w:bodyDiv w:val="1"/>
      <w:marLeft w:val="0"/>
      <w:marRight w:val="0"/>
      <w:marTop w:val="0"/>
      <w:marBottom w:val="0"/>
      <w:divBdr>
        <w:top w:val="none" w:sz="0" w:space="0" w:color="auto"/>
        <w:left w:val="none" w:sz="0" w:space="0" w:color="auto"/>
        <w:bottom w:val="none" w:sz="0" w:space="0" w:color="auto"/>
        <w:right w:val="none" w:sz="0" w:space="0" w:color="auto"/>
      </w:divBdr>
    </w:div>
    <w:div w:id="1538004072">
      <w:bodyDiv w:val="1"/>
      <w:marLeft w:val="0"/>
      <w:marRight w:val="0"/>
      <w:marTop w:val="0"/>
      <w:marBottom w:val="0"/>
      <w:divBdr>
        <w:top w:val="none" w:sz="0" w:space="0" w:color="auto"/>
        <w:left w:val="none" w:sz="0" w:space="0" w:color="auto"/>
        <w:bottom w:val="none" w:sz="0" w:space="0" w:color="auto"/>
        <w:right w:val="none" w:sz="0" w:space="0" w:color="auto"/>
      </w:divBdr>
    </w:div>
    <w:div w:id="1539513899">
      <w:bodyDiv w:val="1"/>
      <w:marLeft w:val="0"/>
      <w:marRight w:val="0"/>
      <w:marTop w:val="0"/>
      <w:marBottom w:val="0"/>
      <w:divBdr>
        <w:top w:val="none" w:sz="0" w:space="0" w:color="auto"/>
        <w:left w:val="none" w:sz="0" w:space="0" w:color="auto"/>
        <w:bottom w:val="none" w:sz="0" w:space="0" w:color="auto"/>
        <w:right w:val="none" w:sz="0" w:space="0" w:color="auto"/>
      </w:divBdr>
    </w:div>
    <w:div w:id="1544905630">
      <w:bodyDiv w:val="1"/>
      <w:marLeft w:val="0"/>
      <w:marRight w:val="0"/>
      <w:marTop w:val="0"/>
      <w:marBottom w:val="0"/>
      <w:divBdr>
        <w:top w:val="none" w:sz="0" w:space="0" w:color="auto"/>
        <w:left w:val="none" w:sz="0" w:space="0" w:color="auto"/>
        <w:bottom w:val="none" w:sz="0" w:space="0" w:color="auto"/>
        <w:right w:val="none" w:sz="0" w:space="0" w:color="auto"/>
      </w:divBdr>
    </w:div>
    <w:div w:id="1553812753">
      <w:bodyDiv w:val="1"/>
      <w:marLeft w:val="0"/>
      <w:marRight w:val="0"/>
      <w:marTop w:val="0"/>
      <w:marBottom w:val="0"/>
      <w:divBdr>
        <w:top w:val="none" w:sz="0" w:space="0" w:color="auto"/>
        <w:left w:val="none" w:sz="0" w:space="0" w:color="auto"/>
        <w:bottom w:val="none" w:sz="0" w:space="0" w:color="auto"/>
        <w:right w:val="none" w:sz="0" w:space="0" w:color="auto"/>
      </w:divBdr>
    </w:div>
    <w:div w:id="1555893673">
      <w:bodyDiv w:val="1"/>
      <w:marLeft w:val="0"/>
      <w:marRight w:val="0"/>
      <w:marTop w:val="0"/>
      <w:marBottom w:val="0"/>
      <w:divBdr>
        <w:top w:val="none" w:sz="0" w:space="0" w:color="auto"/>
        <w:left w:val="none" w:sz="0" w:space="0" w:color="auto"/>
        <w:bottom w:val="none" w:sz="0" w:space="0" w:color="auto"/>
        <w:right w:val="none" w:sz="0" w:space="0" w:color="auto"/>
      </w:divBdr>
    </w:div>
    <w:div w:id="1558935042">
      <w:bodyDiv w:val="1"/>
      <w:marLeft w:val="0"/>
      <w:marRight w:val="0"/>
      <w:marTop w:val="0"/>
      <w:marBottom w:val="0"/>
      <w:divBdr>
        <w:top w:val="none" w:sz="0" w:space="0" w:color="auto"/>
        <w:left w:val="none" w:sz="0" w:space="0" w:color="auto"/>
        <w:bottom w:val="none" w:sz="0" w:space="0" w:color="auto"/>
        <w:right w:val="none" w:sz="0" w:space="0" w:color="auto"/>
      </w:divBdr>
    </w:div>
    <w:div w:id="1572499656">
      <w:bodyDiv w:val="1"/>
      <w:marLeft w:val="0"/>
      <w:marRight w:val="0"/>
      <w:marTop w:val="0"/>
      <w:marBottom w:val="0"/>
      <w:divBdr>
        <w:top w:val="none" w:sz="0" w:space="0" w:color="auto"/>
        <w:left w:val="none" w:sz="0" w:space="0" w:color="auto"/>
        <w:bottom w:val="none" w:sz="0" w:space="0" w:color="auto"/>
        <w:right w:val="none" w:sz="0" w:space="0" w:color="auto"/>
      </w:divBdr>
    </w:div>
    <w:div w:id="1574463624">
      <w:bodyDiv w:val="1"/>
      <w:marLeft w:val="0"/>
      <w:marRight w:val="0"/>
      <w:marTop w:val="0"/>
      <w:marBottom w:val="0"/>
      <w:divBdr>
        <w:top w:val="none" w:sz="0" w:space="0" w:color="auto"/>
        <w:left w:val="none" w:sz="0" w:space="0" w:color="auto"/>
        <w:bottom w:val="none" w:sz="0" w:space="0" w:color="auto"/>
        <w:right w:val="none" w:sz="0" w:space="0" w:color="auto"/>
      </w:divBdr>
    </w:div>
    <w:div w:id="1589581214">
      <w:bodyDiv w:val="1"/>
      <w:marLeft w:val="0"/>
      <w:marRight w:val="0"/>
      <w:marTop w:val="0"/>
      <w:marBottom w:val="0"/>
      <w:divBdr>
        <w:top w:val="none" w:sz="0" w:space="0" w:color="auto"/>
        <w:left w:val="none" w:sz="0" w:space="0" w:color="auto"/>
        <w:bottom w:val="none" w:sz="0" w:space="0" w:color="auto"/>
        <w:right w:val="none" w:sz="0" w:space="0" w:color="auto"/>
      </w:divBdr>
    </w:div>
    <w:div w:id="1591544497">
      <w:bodyDiv w:val="1"/>
      <w:marLeft w:val="0"/>
      <w:marRight w:val="0"/>
      <w:marTop w:val="0"/>
      <w:marBottom w:val="0"/>
      <w:divBdr>
        <w:top w:val="none" w:sz="0" w:space="0" w:color="auto"/>
        <w:left w:val="none" w:sz="0" w:space="0" w:color="auto"/>
        <w:bottom w:val="none" w:sz="0" w:space="0" w:color="auto"/>
        <w:right w:val="none" w:sz="0" w:space="0" w:color="auto"/>
      </w:divBdr>
    </w:div>
    <w:div w:id="1608000837">
      <w:bodyDiv w:val="1"/>
      <w:marLeft w:val="0"/>
      <w:marRight w:val="0"/>
      <w:marTop w:val="0"/>
      <w:marBottom w:val="0"/>
      <w:divBdr>
        <w:top w:val="none" w:sz="0" w:space="0" w:color="auto"/>
        <w:left w:val="none" w:sz="0" w:space="0" w:color="auto"/>
        <w:bottom w:val="none" w:sz="0" w:space="0" w:color="auto"/>
        <w:right w:val="none" w:sz="0" w:space="0" w:color="auto"/>
      </w:divBdr>
    </w:div>
    <w:div w:id="1612933768">
      <w:bodyDiv w:val="1"/>
      <w:marLeft w:val="0"/>
      <w:marRight w:val="0"/>
      <w:marTop w:val="0"/>
      <w:marBottom w:val="0"/>
      <w:divBdr>
        <w:top w:val="none" w:sz="0" w:space="0" w:color="auto"/>
        <w:left w:val="none" w:sz="0" w:space="0" w:color="auto"/>
        <w:bottom w:val="none" w:sz="0" w:space="0" w:color="auto"/>
        <w:right w:val="none" w:sz="0" w:space="0" w:color="auto"/>
      </w:divBdr>
    </w:div>
    <w:div w:id="1627931945">
      <w:bodyDiv w:val="1"/>
      <w:marLeft w:val="0"/>
      <w:marRight w:val="0"/>
      <w:marTop w:val="0"/>
      <w:marBottom w:val="0"/>
      <w:divBdr>
        <w:top w:val="none" w:sz="0" w:space="0" w:color="auto"/>
        <w:left w:val="none" w:sz="0" w:space="0" w:color="auto"/>
        <w:bottom w:val="none" w:sz="0" w:space="0" w:color="auto"/>
        <w:right w:val="none" w:sz="0" w:space="0" w:color="auto"/>
      </w:divBdr>
    </w:div>
    <w:div w:id="1630935009">
      <w:bodyDiv w:val="1"/>
      <w:marLeft w:val="0"/>
      <w:marRight w:val="0"/>
      <w:marTop w:val="0"/>
      <w:marBottom w:val="0"/>
      <w:divBdr>
        <w:top w:val="none" w:sz="0" w:space="0" w:color="auto"/>
        <w:left w:val="none" w:sz="0" w:space="0" w:color="auto"/>
        <w:bottom w:val="none" w:sz="0" w:space="0" w:color="auto"/>
        <w:right w:val="none" w:sz="0" w:space="0" w:color="auto"/>
      </w:divBdr>
    </w:div>
    <w:div w:id="1631010273">
      <w:bodyDiv w:val="1"/>
      <w:marLeft w:val="0"/>
      <w:marRight w:val="0"/>
      <w:marTop w:val="0"/>
      <w:marBottom w:val="0"/>
      <w:divBdr>
        <w:top w:val="none" w:sz="0" w:space="0" w:color="auto"/>
        <w:left w:val="none" w:sz="0" w:space="0" w:color="auto"/>
        <w:bottom w:val="none" w:sz="0" w:space="0" w:color="auto"/>
        <w:right w:val="none" w:sz="0" w:space="0" w:color="auto"/>
      </w:divBdr>
    </w:div>
    <w:div w:id="1637683657">
      <w:bodyDiv w:val="1"/>
      <w:marLeft w:val="0"/>
      <w:marRight w:val="0"/>
      <w:marTop w:val="0"/>
      <w:marBottom w:val="0"/>
      <w:divBdr>
        <w:top w:val="none" w:sz="0" w:space="0" w:color="auto"/>
        <w:left w:val="none" w:sz="0" w:space="0" w:color="auto"/>
        <w:bottom w:val="none" w:sz="0" w:space="0" w:color="auto"/>
        <w:right w:val="none" w:sz="0" w:space="0" w:color="auto"/>
      </w:divBdr>
    </w:div>
    <w:div w:id="1643075274">
      <w:bodyDiv w:val="1"/>
      <w:marLeft w:val="0"/>
      <w:marRight w:val="0"/>
      <w:marTop w:val="0"/>
      <w:marBottom w:val="0"/>
      <w:divBdr>
        <w:top w:val="none" w:sz="0" w:space="0" w:color="auto"/>
        <w:left w:val="none" w:sz="0" w:space="0" w:color="auto"/>
        <w:bottom w:val="none" w:sz="0" w:space="0" w:color="auto"/>
        <w:right w:val="none" w:sz="0" w:space="0" w:color="auto"/>
      </w:divBdr>
    </w:div>
    <w:div w:id="1652756350">
      <w:bodyDiv w:val="1"/>
      <w:marLeft w:val="0"/>
      <w:marRight w:val="0"/>
      <w:marTop w:val="0"/>
      <w:marBottom w:val="0"/>
      <w:divBdr>
        <w:top w:val="none" w:sz="0" w:space="0" w:color="auto"/>
        <w:left w:val="none" w:sz="0" w:space="0" w:color="auto"/>
        <w:bottom w:val="none" w:sz="0" w:space="0" w:color="auto"/>
        <w:right w:val="none" w:sz="0" w:space="0" w:color="auto"/>
      </w:divBdr>
    </w:div>
    <w:div w:id="1669016269">
      <w:bodyDiv w:val="1"/>
      <w:marLeft w:val="0"/>
      <w:marRight w:val="0"/>
      <w:marTop w:val="0"/>
      <w:marBottom w:val="0"/>
      <w:divBdr>
        <w:top w:val="none" w:sz="0" w:space="0" w:color="auto"/>
        <w:left w:val="none" w:sz="0" w:space="0" w:color="auto"/>
        <w:bottom w:val="none" w:sz="0" w:space="0" w:color="auto"/>
        <w:right w:val="none" w:sz="0" w:space="0" w:color="auto"/>
      </w:divBdr>
    </w:div>
    <w:div w:id="1672637132">
      <w:bodyDiv w:val="1"/>
      <w:marLeft w:val="0"/>
      <w:marRight w:val="0"/>
      <w:marTop w:val="0"/>
      <w:marBottom w:val="0"/>
      <w:divBdr>
        <w:top w:val="none" w:sz="0" w:space="0" w:color="auto"/>
        <w:left w:val="none" w:sz="0" w:space="0" w:color="auto"/>
        <w:bottom w:val="none" w:sz="0" w:space="0" w:color="auto"/>
        <w:right w:val="none" w:sz="0" w:space="0" w:color="auto"/>
      </w:divBdr>
    </w:div>
    <w:div w:id="1678731563">
      <w:bodyDiv w:val="1"/>
      <w:marLeft w:val="0"/>
      <w:marRight w:val="0"/>
      <w:marTop w:val="0"/>
      <w:marBottom w:val="0"/>
      <w:divBdr>
        <w:top w:val="none" w:sz="0" w:space="0" w:color="auto"/>
        <w:left w:val="none" w:sz="0" w:space="0" w:color="auto"/>
        <w:bottom w:val="none" w:sz="0" w:space="0" w:color="auto"/>
        <w:right w:val="none" w:sz="0" w:space="0" w:color="auto"/>
      </w:divBdr>
    </w:div>
    <w:div w:id="1697922184">
      <w:bodyDiv w:val="1"/>
      <w:marLeft w:val="0"/>
      <w:marRight w:val="0"/>
      <w:marTop w:val="0"/>
      <w:marBottom w:val="0"/>
      <w:divBdr>
        <w:top w:val="none" w:sz="0" w:space="0" w:color="auto"/>
        <w:left w:val="none" w:sz="0" w:space="0" w:color="auto"/>
        <w:bottom w:val="none" w:sz="0" w:space="0" w:color="auto"/>
        <w:right w:val="none" w:sz="0" w:space="0" w:color="auto"/>
      </w:divBdr>
    </w:div>
    <w:div w:id="1708291313">
      <w:bodyDiv w:val="1"/>
      <w:marLeft w:val="0"/>
      <w:marRight w:val="0"/>
      <w:marTop w:val="0"/>
      <w:marBottom w:val="0"/>
      <w:divBdr>
        <w:top w:val="none" w:sz="0" w:space="0" w:color="auto"/>
        <w:left w:val="none" w:sz="0" w:space="0" w:color="auto"/>
        <w:bottom w:val="none" w:sz="0" w:space="0" w:color="auto"/>
        <w:right w:val="none" w:sz="0" w:space="0" w:color="auto"/>
      </w:divBdr>
    </w:div>
    <w:div w:id="1714384766">
      <w:bodyDiv w:val="1"/>
      <w:marLeft w:val="0"/>
      <w:marRight w:val="0"/>
      <w:marTop w:val="0"/>
      <w:marBottom w:val="0"/>
      <w:divBdr>
        <w:top w:val="none" w:sz="0" w:space="0" w:color="auto"/>
        <w:left w:val="none" w:sz="0" w:space="0" w:color="auto"/>
        <w:bottom w:val="none" w:sz="0" w:space="0" w:color="auto"/>
        <w:right w:val="none" w:sz="0" w:space="0" w:color="auto"/>
      </w:divBdr>
    </w:div>
    <w:div w:id="1716198146">
      <w:bodyDiv w:val="1"/>
      <w:marLeft w:val="0"/>
      <w:marRight w:val="0"/>
      <w:marTop w:val="0"/>
      <w:marBottom w:val="0"/>
      <w:divBdr>
        <w:top w:val="none" w:sz="0" w:space="0" w:color="auto"/>
        <w:left w:val="none" w:sz="0" w:space="0" w:color="auto"/>
        <w:bottom w:val="none" w:sz="0" w:space="0" w:color="auto"/>
        <w:right w:val="none" w:sz="0" w:space="0" w:color="auto"/>
      </w:divBdr>
    </w:div>
    <w:div w:id="1729918391">
      <w:bodyDiv w:val="1"/>
      <w:marLeft w:val="0"/>
      <w:marRight w:val="0"/>
      <w:marTop w:val="0"/>
      <w:marBottom w:val="0"/>
      <w:divBdr>
        <w:top w:val="none" w:sz="0" w:space="0" w:color="auto"/>
        <w:left w:val="none" w:sz="0" w:space="0" w:color="auto"/>
        <w:bottom w:val="none" w:sz="0" w:space="0" w:color="auto"/>
        <w:right w:val="none" w:sz="0" w:space="0" w:color="auto"/>
      </w:divBdr>
    </w:div>
    <w:div w:id="1731727742">
      <w:bodyDiv w:val="1"/>
      <w:marLeft w:val="0"/>
      <w:marRight w:val="0"/>
      <w:marTop w:val="0"/>
      <w:marBottom w:val="0"/>
      <w:divBdr>
        <w:top w:val="none" w:sz="0" w:space="0" w:color="auto"/>
        <w:left w:val="none" w:sz="0" w:space="0" w:color="auto"/>
        <w:bottom w:val="none" w:sz="0" w:space="0" w:color="auto"/>
        <w:right w:val="none" w:sz="0" w:space="0" w:color="auto"/>
      </w:divBdr>
    </w:div>
    <w:div w:id="1732994751">
      <w:bodyDiv w:val="1"/>
      <w:marLeft w:val="0"/>
      <w:marRight w:val="0"/>
      <w:marTop w:val="0"/>
      <w:marBottom w:val="0"/>
      <w:divBdr>
        <w:top w:val="none" w:sz="0" w:space="0" w:color="auto"/>
        <w:left w:val="none" w:sz="0" w:space="0" w:color="auto"/>
        <w:bottom w:val="none" w:sz="0" w:space="0" w:color="auto"/>
        <w:right w:val="none" w:sz="0" w:space="0" w:color="auto"/>
      </w:divBdr>
    </w:div>
    <w:div w:id="1746495311">
      <w:bodyDiv w:val="1"/>
      <w:marLeft w:val="0"/>
      <w:marRight w:val="0"/>
      <w:marTop w:val="0"/>
      <w:marBottom w:val="0"/>
      <w:divBdr>
        <w:top w:val="none" w:sz="0" w:space="0" w:color="auto"/>
        <w:left w:val="none" w:sz="0" w:space="0" w:color="auto"/>
        <w:bottom w:val="none" w:sz="0" w:space="0" w:color="auto"/>
        <w:right w:val="none" w:sz="0" w:space="0" w:color="auto"/>
      </w:divBdr>
    </w:div>
    <w:div w:id="1753576994">
      <w:bodyDiv w:val="1"/>
      <w:marLeft w:val="0"/>
      <w:marRight w:val="0"/>
      <w:marTop w:val="0"/>
      <w:marBottom w:val="0"/>
      <w:divBdr>
        <w:top w:val="none" w:sz="0" w:space="0" w:color="auto"/>
        <w:left w:val="none" w:sz="0" w:space="0" w:color="auto"/>
        <w:bottom w:val="none" w:sz="0" w:space="0" w:color="auto"/>
        <w:right w:val="none" w:sz="0" w:space="0" w:color="auto"/>
      </w:divBdr>
    </w:div>
    <w:div w:id="1759667884">
      <w:bodyDiv w:val="1"/>
      <w:marLeft w:val="0"/>
      <w:marRight w:val="0"/>
      <w:marTop w:val="0"/>
      <w:marBottom w:val="0"/>
      <w:divBdr>
        <w:top w:val="none" w:sz="0" w:space="0" w:color="auto"/>
        <w:left w:val="none" w:sz="0" w:space="0" w:color="auto"/>
        <w:bottom w:val="none" w:sz="0" w:space="0" w:color="auto"/>
        <w:right w:val="none" w:sz="0" w:space="0" w:color="auto"/>
      </w:divBdr>
    </w:div>
    <w:div w:id="1769306979">
      <w:bodyDiv w:val="1"/>
      <w:marLeft w:val="0"/>
      <w:marRight w:val="0"/>
      <w:marTop w:val="0"/>
      <w:marBottom w:val="0"/>
      <w:divBdr>
        <w:top w:val="none" w:sz="0" w:space="0" w:color="auto"/>
        <w:left w:val="none" w:sz="0" w:space="0" w:color="auto"/>
        <w:bottom w:val="none" w:sz="0" w:space="0" w:color="auto"/>
        <w:right w:val="none" w:sz="0" w:space="0" w:color="auto"/>
      </w:divBdr>
    </w:div>
    <w:div w:id="1779789925">
      <w:bodyDiv w:val="1"/>
      <w:marLeft w:val="0"/>
      <w:marRight w:val="0"/>
      <w:marTop w:val="0"/>
      <w:marBottom w:val="0"/>
      <w:divBdr>
        <w:top w:val="none" w:sz="0" w:space="0" w:color="auto"/>
        <w:left w:val="none" w:sz="0" w:space="0" w:color="auto"/>
        <w:bottom w:val="none" w:sz="0" w:space="0" w:color="auto"/>
        <w:right w:val="none" w:sz="0" w:space="0" w:color="auto"/>
      </w:divBdr>
    </w:div>
    <w:div w:id="1781024904">
      <w:bodyDiv w:val="1"/>
      <w:marLeft w:val="0"/>
      <w:marRight w:val="0"/>
      <w:marTop w:val="0"/>
      <w:marBottom w:val="0"/>
      <w:divBdr>
        <w:top w:val="none" w:sz="0" w:space="0" w:color="auto"/>
        <w:left w:val="none" w:sz="0" w:space="0" w:color="auto"/>
        <w:bottom w:val="none" w:sz="0" w:space="0" w:color="auto"/>
        <w:right w:val="none" w:sz="0" w:space="0" w:color="auto"/>
      </w:divBdr>
    </w:div>
    <w:div w:id="1796945498">
      <w:bodyDiv w:val="1"/>
      <w:marLeft w:val="0"/>
      <w:marRight w:val="0"/>
      <w:marTop w:val="0"/>
      <w:marBottom w:val="0"/>
      <w:divBdr>
        <w:top w:val="none" w:sz="0" w:space="0" w:color="auto"/>
        <w:left w:val="none" w:sz="0" w:space="0" w:color="auto"/>
        <w:bottom w:val="none" w:sz="0" w:space="0" w:color="auto"/>
        <w:right w:val="none" w:sz="0" w:space="0" w:color="auto"/>
      </w:divBdr>
    </w:div>
    <w:div w:id="1797482038">
      <w:bodyDiv w:val="1"/>
      <w:marLeft w:val="0"/>
      <w:marRight w:val="0"/>
      <w:marTop w:val="0"/>
      <w:marBottom w:val="0"/>
      <w:divBdr>
        <w:top w:val="none" w:sz="0" w:space="0" w:color="auto"/>
        <w:left w:val="none" w:sz="0" w:space="0" w:color="auto"/>
        <w:bottom w:val="none" w:sz="0" w:space="0" w:color="auto"/>
        <w:right w:val="none" w:sz="0" w:space="0" w:color="auto"/>
      </w:divBdr>
    </w:div>
    <w:div w:id="1798989985">
      <w:bodyDiv w:val="1"/>
      <w:marLeft w:val="0"/>
      <w:marRight w:val="0"/>
      <w:marTop w:val="0"/>
      <w:marBottom w:val="0"/>
      <w:divBdr>
        <w:top w:val="none" w:sz="0" w:space="0" w:color="auto"/>
        <w:left w:val="none" w:sz="0" w:space="0" w:color="auto"/>
        <w:bottom w:val="none" w:sz="0" w:space="0" w:color="auto"/>
        <w:right w:val="none" w:sz="0" w:space="0" w:color="auto"/>
      </w:divBdr>
    </w:div>
    <w:div w:id="1801995945">
      <w:bodyDiv w:val="1"/>
      <w:marLeft w:val="0"/>
      <w:marRight w:val="0"/>
      <w:marTop w:val="0"/>
      <w:marBottom w:val="0"/>
      <w:divBdr>
        <w:top w:val="none" w:sz="0" w:space="0" w:color="auto"/>
        <w:left w:val="none" w:sz="0" w:space="0" w:color="auto"/>
        <w:bottom w:val="none" w:sz="0" w:space="0" w:color="auto"/>
        <w:right w:val="none" w:sz="0" w:space="0" w:color="auto"/>
      </w:divBdr>
    </w:div>
    <w:div w:id="1809787211">
      <w:bodyDiv w:val="1"/>
      <w:marLeft w:val="0"/>
      <w:marRight w:val="0"/>
      <w:marTop w:val="0"/>
      <w:marBottom w:val="0"/>
      <w:divBdr>
        <w:top w:val="none" w:sz="0" w:space="0" w:color="auto"/>
        <w:left w:val="none" w:sz="0" w:space="0" w:color="auto"/>
        <w:bottom w:val="none" w:sz="0" w:space="0" w:color="auto"/>
        <w:right w:val="none" w:sz="0" w:space="0" w:color="auto"/>
      </w:divBdr>
    </w:div>
    <w:div w:id="1827284029">
      <w:bodyDiv w:val="1"/>
      <w:marLeft w:val="0"/>
      <w:marRight w:val="0"/>
      <w:marTop w:val="0"/>
      <w:marBottom w:val="0"/>
      <w:divBdr>
        <w:top w:val="none" w:sz="0" w:space="0" w:color="auto"/>
        <w:left w:val="none" w:sz="0" w:space="0" w:color="auto"/>
        <w:bottom w:val="none" w:sz="0" w:space="0" w:color="auto"/>
        <w:right w:val="none" w:sz="0" w:space="0" w:color="auto"/>
      </w:divBdr>
    </w:div>
    <w:div w:id="1831365273">
      <w:bodyDiv w:val="1"/>
      <w:marLeft w:val="0"/>
      <w:marRight w:val="0"/>
      <w:marTop w:val="0"/>
      <w:marBottom w:val="0"/>
      <w:divBdr>
        <w:top w:val="none" w:sz="0" w:space="0" w:color="auto"/>
        <w:left w:val="none" w:sz="0" w:space="0" w:color="auto"/>
        <w:bottom w:val="none" w:sz="0" w:space="0" w:color="auto"/>
        <w:right w:val="none" w:sz="0" w:space="0" w:color="auto"/>
      </w:divBdr>
    </w:div>
    <w:div w:id="1841117576">
      <w:bodyDiv w:val="1"/>
      <w:marLeft w:val="0"/>
      <w:marRight w:val="0"/>
      <w:marTop w:val="0"/>
      <w:marBottom w:val="0"/>
      <w:divBdr>
        <w:top w:val="none" w:sz="0" w:space="0" w:color="auto"/>
        <w:left w:val="none" w:sz="0" w:space="0" w:color="auto"/>
        <w:bottom w:val="none" w:sz="0" w:space="0" w:color="auto"/>
        <w:right w:val="none" w:sz="0" w:space="0" w:color="auto"/>
      </w:divBdr>
    </w:div>
    <w:div w:id="1851135699">
      <w:bodyDiv w:val="1"/>
      <w:marLeft w:val="0"/>
      <w:marRight w:val="0"/>
      <w:marTop w:val="0"/>
      <w:marBottom w:val="0"/>
      <w:divBdr>
        <w:top w:val="none" w:sz="0" w:space="0" w:color="auto"/>
        <w:left w:val="none" w:sz="0" w:space="0" w:color="auto"/>
        <w:bottom w:val="none" w:sz="0" w:space="0" w:color="auto"/>
        <w:right w:val="none" w:sz="0" w:space="0" w:color="auto"/>
      </w:divBdr>
    </w:div>
    <w:div w:id="1854302690">
      <w:bodyDiv w:val="1"/>
      <w:marLeft w:val="0"/>
      <w:marRight w:val="0"/>
      <w:marTop w:val="0"/>
      <w:marBottom w:val="0"/>
      <w:divBdr>
        <w:top w:val="none" w:sz="0" w:space="0" w:color="auto"/>
        <w:left w:val="none" w:sz="0" w:space="0" w:color="auto"/>
        <w:bottom w:val="none" w:sz="0" w:space="0" w:color="auto"/>
        <w:right w:val="none" w:sz="0" w:space="0" w:color="auto"/>
      </w:divBdr>
    </w:div>
    <w:div w:id="1896381697">
      <w:bodyDiv w:val="1"/>
      <w:marLeft w:val="0"/>
      <w:marRight w:val="0"/>
      <w:marTop w:val="0"/>
      <w:marBottom w:val="0"/>
      <w:divBdr>
        <w:top w:val="none" w:sz="0" w:space="0" w:color="auto"/>
        <w:left w:val="none" w:sz="0" w:space="0" w:color="auto"/>
        <w:bottom w:val="none" w:sz="0" w:space="0" w:color="auto"/>
        <w:right w:val="none" w:sz="0" w:space="0" w:color="auto"/>
      </w:divBdr>
    </w:div>
    <w:div w:id="1908344099">
      <w:bodyDiv w:val="1"/>
      <w:marLeft w:val="0"/>
      <w:marRight w:val="0"/>
      <w:marTop w:val="0"/>
      <w:marBottom w:val="0"/>
      <w:divBdr>
        <w:top w:val="none" w:sz="0" w:space="0" w:color="auto"/>
        <w:left w:val="none" w:sz="0" w:space="0" w:color="auto"/>
        <w:bottom w:val="none" w:sz="0" w:space="0" w:color="auto"/>
        <w:right w:val="none" w:sz="0" w:space="0" w:color="auto"/>
      </w:divBdr>
    </w:div>
    <w:div w:id="1920671226">
      <w:bodyDiv w:val="1"/>
      <w:marLeft w:val="0"/>
      <w:marRight w:val="0"/>
      <w:marTop w:val="0"/>
      <w:marBottom w:val="0"/>
      <w:divBdr>
        <w:top w:val="none" w:sz="0" w:space="0" w:color="auto"/>
        <w:left w:val="none" w:sz="0" w:space="0" w:color="auto"/>
        <w:bottom w:val="none" w:sz="0" w:space="0" w:color="auto"/>
        <w:right w:val="none" w:sz="0" w:space="0" w:color="auto"/>
      </w:divBdr>
    </w:div>
    <w:div w:id="1923416832">
      <w:bodyDiv w:val="1"/>
      <w:marLeft w:val="0"/>
      <w:marRight w:val="0"/>
      <w:marTop w:val="0"/>
      <w:marBottom w:val="0"/>
      <w:divBdr>
        <w:top w:val="none" w:sz="0" w:space="0" w:color="auto"/>
        <w:left w:val="none" w:sz="0" w:space="0" w:color="auto"/>
        <w:bottom w:val="none" w:sz="0" w:space="0" w:color="auto"/>
        <w:right w:val="none" w:sz="0" w:space="0" w:color="auto"/>
      </w:divBdr>
    </w:div>
    <w:div w:id="1929346353">
      <w:bodyDiv w:val="1"/>
      <w:marLeft w:val="0"/>
      <w:marRight w:val="0"/>
      <w:marTop w:val="0"/>
      <w:marBottom w:val="0"/>
      <w:divBdr>
        <w:top w:val="none" w:sz="0" w:space="0" w:color="auto"/>
        <w:left w:val="none" w:sz="0" w:space="0" w:color="auto"/>
        <w:bottom w:val="none" w:sz="0" w:space="0" w:color="auto"/>
        <w:right w:val="none" w:sz="0" w:space="0" w:color="auto"/>
      </w:divBdr>
    </w:div>
    <w:div w:id="1935823418">
      <w:bodyDiv w:val="1"/>
      <w:marLeft w:val="0"/>
      <w:marRight w:val="0"/>
      <w:marTop w:val="0"/>
      <w:marBottom w:val="0"/>
      <w:divBdr>
        <w:top w:val="none" w:sz="0" w:space="0" w:color="auto"/>
        <w:left w:val="none" w:sz="0" w:space="0" w:color="auto"/>
        <w:bottom w:val="none" w:sz="0" w:space="0" w:color="auto"/>
        <w:right w:val="none" w:sz="0" w:space="0" w:color="auto"/>
      </w:divBdr>
    </w:div>
    <w:div w:id="1944142257">
      <w:bodyDiv w:val="1"/>
      <w:marLeft w:val="0"/>
      <w:marRight w:val="0"/>
      <w:marTop w:val="0"/>
      <w:marBottom w:val="0"/>
      <w:divBdr>
        <w:top w:val="none" w:sz="0" w:space="0" w:color="auto"/>
        <w:left w:val="none" w:sz="0" w:space="0" w:color="auto"/>
        <w:bottom w:val="none" w:sz="0" w:space="0" w:color="auto"/>
        <w:right w:val="none" w:sz="0" w:space="0" w:color="auto"/>
      </w:divBdr>
    </w:div>
    <w:div w:id="1949965178">
      <w:bodyDiv w:val="1"/>
      <w:marLeft w:val="0"/>
      <w:marRight w:val="0"/>
      <w:marTop w:val="0"/>
      <w:marBottom w:val="0"/>
      <w:divBdr>
        <w:top w:val="none" w:sz="0" w:space="0" w:color="auto"/>
        <w:left w:val="none" w:sz="0" w:space="0" w:color="auto"/>
        <w:bottom w:val="none" w:sz="0" w:space="0" w:color="auto"/>
        <w:right w:val="none" w:sz="0" w:space="0" w:color="auto"/>
      </w:divBdr>
    </w:div>
    <w:div w:id="1962806525">
      <w:bodyDiv w:val="1"/>
      <w:marLeft w:val="0"/>
      <w:marRight w:val="0"/>
      <w:marTop w:val="0"/>
      <w:marBottom w:val="0"/>
      <w:divBdr>
        <w:top w:val="none" w:sz="0" w:space="0" w:color="auto"/>
        <w:left w:val="none" w:sz="0" w:space="0" w:color="auto"/>
        <w:bottom w:val="none" w:sz="0" w:space="0" w:color="auto"/>
        <w:right w:val="none" w:sz="0" w:space="0" w:color="auto"/>
      </w:divBdr>
    </w:div>
    <w:div w:id="1964114370">
      <w:bodyDiv w:val="1"/>
      <w:marLeft w:val="0"/>
      <w:marRight w:val="0"/>
      <w:marTop w:val="0"/>
      <w:marBottom w:val="0"/>
      <w:divBdr>
        <w:top w:val="none" w:sz="0" w:space="0" w:color="auto"/>
        <w:left w:val="none" w:sz="0" w:space="0" w:color="auto"/>
        <w:bottom w:val="none" w:sz="0" w:space="0" w:color="auto"/>
        <w:right w:val="none" w:sz="0" w:space="0" w:color="auto"/>
      </w:divBdr>
    </w:div>
    <w:div w:id="1982495360">
      <w:bodyDiv w:val="1"/>
      <w:marLeft w:val="0"/>
      <w:marRight w:val="0"/>
      <w:marTop w:val="0"/>
      <w:marBottom w:val="0"/>
      <w:divBdr>
        <w:top w:val="none" w:sz="0" w:space="0" w:color="auto"/>
        <w:left w:val="none" w:sz="0" w:space="0" w:color="auto"/>
        <w:bottom w:val="none" w:sz="0" w:space="0" w:color="auto"/>
        <w:right w:val="none" w:sz="0" w:space="0" w:color="auto"/>
      </w:divBdr>
    </w:div>
    <w:div w:id="1999845113">
      <w:bodyDiv w:val="1"/>
      <w:marLeft w:val="0"/>
      <w:marRight w:val="0"/>
      <w:marTop w:val="0"/>
      <w:marBottom w:val="0"/>
      <w:divBdr>
        <w:top w:val="none" w:sz="0" w:space="0" w:color="auto"/>
        <w:left w:val="none" w:sz="0" w:space="0" w:color="auto"/>
        <w:bottom w:val="none" w:sz="0" w:space="0" w:color="auto"/>
        <w:right w:val="none" w:sz="0" w:space="0" w:color="auto"/>
      </w:divBdr>
    </w:div>
    <w:div w:id="2005425003">
      <w:bodyDiv w:val="1"/>
      <w:marLeft w:val="0"/>
      <w:marRight w:val="0"/>
      <w:marTop w:val="0"/>
      <w:marBottom w:val="0"/>
      <w:divBdr>
        <w:top w:val="none" w:sz="0" w:space="0" w:color="auto"/>
        <w:left w:val="none" w:sz="0" w:space="0" w:color="auto"/>
        <w:bottom w:val="none" w:sz="0" w:space="0" w:color="auto"/>
        <w:right w:val="none" w:sz="0" w:space="0" w:color="auto"/>
      </w:divBdr>
    </w:div>
    <w:div w:id="2019305951">
      <w:bodyDiv w:val="1"/>
      <w:marLeft w:val="0"/>
      <w:marRight w:val="0"/>
      <w:marTop w:val="0"/>
      <w:marBottom w:val="0"/>
      <w:divBdr>
        <w:top w:val="none" w:sz="0" w:space="0" w:color="auto"/>
        <w:left w:val="none" w:sz="0" w:space="0" w:color="auto"/>
        <w:bottom w:val="none" w:sz="0" w:space="0" w:color="auto"/>
        <w:right w:val="none" w:sz="0" w:space="0" w:color="auto"/>
      </w:divBdr>
    </w:div>
    <w:div w:id="2024934991">
      <w:bodyDiv w:val="1"/>
      <w:marLeft w:val="0"/>
      <w:marRight w:val="0"/>
      <w:marTop w:val="0"/>
      <w:marBottom w:val="0"/>
      <w:divBdr>
        <w:top w:val="none" w:sz="0" w:space="0" w:color="auto"/>
        <w:left w:val="none" w:sz="0" w:space="0" w:color="auto"/>
        <w:bottom w:val="none" w:sz="0" w:space="0" w:color="auto"/>
        <w:right w:val="none" w:sz="0" w:space="0" w:color="auto"/>
      </w:divBdr>
    </w:div>
    <w:div w:id="2034575558">
      <w:bodyDiv w:val="1"/>
      <w:marLeft w:val="0"/>
      <w:marRight w:val="0"/>
      <w:marTop w:val="0"/>
      <w:marBottom w:val="0"/>
      <w:divBdr>
        <w:top w:val="none" w:sz="0" w:space="0" w:color="auto"/>
        <w:left w:val="none" w:sz="0" w:space="0" w:color="auto"/>
        <w:bottom w:val="none" w:sz="0" w:space="0" w:color="auto"/>
        <w:right w:val="none" w:sz="0" w:space="0" w:color="auto"/>
      </w:divBdr>
    </w:div>
    <w:div w:id="2055152912">
      <w:bodyDiv w:val="1"/>
      <w:marLeft w:val="0"/>
      <w:marRight w:val="0"/>
      <w:marTop w:val="0"/>
      <w:marBottom w:val="0"/>
      <w:divBdr>
        <w:top w:val="none" w:sz="0" w:space="0" w:color="auto"/>
        <w:left w:val="none" w:sz="0" w:space="0" w:color="auto"/>
        <w:bottom w:val="none" w:sz="0" w:space="0" w:color="auto"/>
        <w:right w:val="none" w:sz="0" w:space="0" w:color="auto"/>
      </w:divBdr>
    </w:div>
    <w:div w:id="2058312692">
      <w:bodyDiv w:val="1"/>
      <w:marLeft w:val="0"/>
      <w:marRight w:val="0"/>
      <w:marTop w:val="0"/>
      <w:marBottom w:val="0"/>
      <w:divBdr>
        <w:top w:val="none" w:sz="0" w:space="0" w:color="auto"/>
        <w:left w:val="none" w:sz="0" w:space="0" w:color="auto"/>
        <w:bottom w:val="none" w:sz="0" w:space="0" w:color="auto"/>
        <w:right w:val="none" w:sz="0" w:space="0" w:color="auto"/>
      </w:divBdr>
    </w:div>
    <w:div w:id="2077707598">
      <w:bodyDiv w:val="1"/>
      <w:marLeft w:val="0"/>
      <w:marRight w:val="0"/>
      <w:marTop w:val="0"/>
      <w:marBottom w:val="0"/>
      <w:divBdr>
        <w:top w:val="none" w:sz="0" w:space="0" w:color="auto"/>
        <w:left w:val="none" w:sz="0" w:space="0" w:color="auto"/>
        <w:bottom w:val="none" w:sz="0" w:space="0" w:color="auto"/>
        <w:right w:val="none" w:sz="0" w:space="0" w:color="auto"/>
      </w:divBdr>
    </w:div>
    <w:div w:id="2079478125">
      <w:bodyDiv w:val="1"/>
      <w:marLeft w:val="0"/>
      <w:marRight w:val="0"/>
      <w:marTop w:val="0"/>
      <w:marBottom w:val="0"/>
      <w:divBdr>
        <w:top w:val="none" w:sz="0" w:space="0" w:color="auto"/>
        <w:left w:val="none" w:sz="0" w:space="0" w:color="auto"/>
        <w:bottom w:val="none" w:sz="0" w:space="0" w:color="auto"/>
        <w:right w:val="none" w:sz="0" w:space="0" w:color="auto"/>
      </w:divBdr>
    </w:div>
    <w:div w:id="2086874957">
      <w:bodyDiv w:val="1"/>
      <w:marLeft w:val="0"/>
      <w:marRight w:val="0"/>
      <w:marTop w:val="0"/>
      <w:marBottom w:val="0"/>
      <w:divBdr>
        <w:top w:val="none" w:sz="0" w:space="0" w:color="auto"/>
        <w:left w:val="none" w:sz="0" w:space="0" w:color="auto"/>
        <w:bottom w:val="none" w:sz="0" w:space="0" w:color="auto"/>
        <w:right w:val="none" w:sz="0" w:space="0" w:color="auto"/>
      </w:divBdr>
    </w:div>
    <w:div w:id="2091461978">
      <w:bodyDiv w:val="1"/>
      <w:marLeft w:val="0"/>
      <w:marRight w:val="0"/>
      <w:marTop w:val="0"/>
      <w:marBottom w:val="0"/>
      <w:divBdr>
        <w:top w:val="none" w:sz="0" w:space="0" w:color="auto"/>
        <w:left w:val="none" w:sz="0" w:space="0" w:color="auto"/>
        <w:bottom w:val="none" w:sz="0" w:space="0" w:color="auto"/>
        <w:right w:val="none" w:sz="0" w:space="0" w:color="auto"/>
      </w:divBdr>
    </w:div>
    <w:div w:id="2091465358">
      <w:bodyDiv w:val="1"/>
      <w:marLeft w:val="0"/>
      <w:marRight w:val="0"/>
      <w:marTop w:val="0"/>
      <w:marBottom w:val="0"/>
      <w:divBdr>
        <w:top w:val="none" w:sz="0" w:space="0" w:color="auto"/>
        <w:left w:val="none" w:sz="0" w:space="0" w:color="auto"/>
        <w:bottom w:val="none" w:sz="0" w:space="0" w:color="auto"/>
        <w:right w:val="none" w:sz="0" w:space="0" w:color="auto"/>
      </w:divBdr>
    </w:div>
    <w:div w:id="2091535512">
      <w:bodyDiv w:val="1"/>
      <w:marLeft w:val="0"/>
      <w:marRight w:val="0"/>
      <w:marTop w:val="0"/>
      <w:marBottom w:val="0"/>
      <w:divBdr>
        <w:top w:val="none" w:sz="0" w:space="0" w:color="auto"/>
        <w:left w:val="none" w:sz="0" w:space="0" w:color="auto"/>
        <w:bottom w:val="none" w:sz="0" w:space="0" w:color="auto"/>
        <w:right w:val="none" w:sz="0" w:space="0" w:color="auto"/>
      </w:divBdr>
    </w:div>
    <w:div w:id="2093159919">
      <w:bodyDiv w:val="1"/>
      <w:marLeft w:val="0"/>
      <w:marRight w:val="0"/>
      <w:marTop w:val="0"/>
      <w:marBottom w:val="0"/>
      <w:divBdr>
        <w:top w:val="none" w:sz="0" w:space="0" w:color="auto"/>
        <w:left w:val="none" w:sz="0" w:space="0" w:color="auto"/>
        <w:bottom w:val="none" w:sz="0" w:space="0" w:color="auto"/>
        <w:right w:val="none" w:sz="0" w:space="0" w:color="auto"/>
      </w:divBdr>
    </w:div>
    <w:div w:id="2105568001">
      <w:bodyDiv w:val="1"/>
      <w:marLeft w:val="0"/>
      <w:marRight w:val="0"/>
      <w:marTop w:val="0"/>
      <w:marBottom w:val="0"/>
      <w:divBdr>
        <w:top w:val="none" w:sz="0" w:space="0" w:color="auto"/>
        <w:left w:val="none" w:sz="0" w:space="0" w:color="auto"/>
        <w:bottom w:val="none" w:sz="0" w:space="0" w:color="auto"/>
        <w:right w:val="none" w:sz="0" w:space="0" w:color="auto"/>
      </w:divBdr>
    </w:div>
    <w:div w:id="2109306741">
      <w:bodyDiv w:val="1"/>
      <w:marLeft w:val="0"/>
      <w:marRight w:val="0"/>
      <w:marTop w:val="0"/>
      <w:marBottom w:val="0"/>
      <w:divBdr>
        <w:top w:val="none" w:sz="0" w:space="0" w:color="auto"/>
        <w:left w:val="none" w:sz="0" w:space="0" w:color="auto"/>
        <w:bottom w:val="none" w:sz="0" w:space="0" w:color="auto"/>
        <w:right w:val="none" w:sz="0" w:space="0" w:color="auto"/>
      </w:divBdr>
    </w:div>
    <w:div w:id="2135950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Had23</b:Tag>
    <b:SourceType>InternetSite</b:SourceType>
    <b:Guid>{0D848506-1115-4161-8A24-FC4FF6DD43A5}</b:Guid>
    <b:Title>Empowerment</b:Title>
    <b:Year>2023</b:Year>
    <b:YearAccessed>2023</b:YearAccessed>
    <b:MonthAccessed>November</b:MonthAccessed>
    <b:DayAccessed>05</b:DayAccessed>
    <b:URL>https://www.ncbi.nlm.nih.gov/books/NBK430929/#:~:text=Empowerment%20is%20a%20process%20enabling,self%2Ddetermination%2C%20and%20impact.</b:URL>
    <b:InternetSiteTitle>National Library of Medicine</b:InternetSiteTitle>
    <b:Month>May </b:Month>
    <b:Day>19</b:Day>
    <b:Author>
      <b:Author>
        <b:Corporate>Haddad and Toney-Butler</b:Corporate>
      </b:Author>
    </b:Author>
    <b:RefOrder>1</b:RefOrder>
  </b:Source>
  <b:Source>
    <b:Tag>Cam233</b:Tag>
    <b:SourceType>InternetSite</b:SourceType>
    <b:Guid>{0B7E79D7-F520-4B0D-A3FC-D2CCEAC5174D}</b:Guid>
    <b:Title>Priestesses</b:Title>
    <b:Year>2023</b:Year>
    <b:YearAccessed>2023</b:YearAccessed>
    <b:MonthAccessed>November</b:MonthAccessed>
    <b:DayAccessed>05</b:DayAccessed>
    <b:URL>https://dictionary.cambridge.org/dictionary/english/priestess</b:URL>
    <b:Author>
      <b:Author>
        <b:Corporate>Cambridge Dictionary</b:Corporate>
      </b:Author>
    </b:Author>
    <b:InternetSiteTitle>Cambridge Dictionary</b:InternetSiteTitle>
    <b:RefOrder>2</b:RefOrder>
  </b:Source>
  <b:Source>
    <b:Tag>Kar01</b:Tag>
    <b:SourceType>Book</b:SourceType>
    <b:Guid>{03FDB3F5-6290-4391-8361-64E96D3B0282}</b:Guid>
    <b:Title>Mama Lola: a Vodou priestess in Brooklyn</b:Title>
    <b:Year>2001</b:Year>
    <b:Author>
      <b:Author>
        <b:NameList>
          <b:Person>
            <b:Last>Brown</b:Last>
            <b:First>Karen</b:First>
            <b:Middle>McCarthy</b:Middle>
          </b:Person>
        </b:NameList>
      </b:Author>
    </b:Author>
    <b:City>Berkeley</b:City>
    <b:Publisher>University of California Press</b:Publisher>
    <b:Edition>Updated and Expanded Edition</b:Edition>
    <b:URL>https://www-fulcrum-org.ezproxy.uwtsd.ac.uk/epubs/h128nh32j?locale=en#page=3</b:URL>
    <b:RefOrder>3</b:RefOrder>
  </b:Source>
  <b:Source>
    <b:Tag>The161</b:Tag>
    <b:SourceType>Book</b:SourceType>
    <b:Guid>{DB89446E-AF1C-4465-8520-8B7A745E1C46}</b:Guid>
    <b:Title>The Cambridge History of Religions in Latin America</b:Title>
    <b:Year>2016</b:Year>
    <b:YearAccessed>2023</b:YearAccessed>
    <b:MonthAccessed>November</b:MonthAccessed>
    <b:DayAccessed>06</b:DayAccessed>
    <b:City>Cambridge</b:City>
    <b:Publisher>Cambridge University Press</b:Publisher>
    <b:Edition>V. Garrard-Burnett, P. Freston, &amp; S. Dove Edition</b:Edition>
    <b:Author>
      <b:Author>
        <b:Corporate>Garrard-Burnett, Freston and Dove</b:Corporate>
      </b:Author>
    </b:Author>
    <b:Pages>1-830</b:Pages>
    <b:RefOrder>6</b:RefOrder>
  </b:Source>
  <b:Source>
    <b:Tag>Ber20</b:Tag>
    <b:SourceType>InternetSite</b:SourceType>
    <b:Guid>{AEA16330-6E62-4705-8DDA-2EE57887E950}</b:Guid>
    <b:Title>Expulsion of the Muslims from Spain</b:Title>
    <b:Year>2020</b:Year>
    <b:YearAccessed>2023</b:YearAccessed>
    <b:MonthAccessed>November</b:MonthAccessed>
    <b:DayAccessed>06</b:DayAccessed>
    <b:URL>http://ieg-ego.eu/en/threads/europe-on-the-road/forced-ethnic-migration/luis-fernando-bernabe-pons-expulsion-of-the-muslims-from-spain</b:URL>
    <b:InternetSiteTitle>European History Online</b:InternetSiteTitle>
    <b:Month>September</b:Month>
    <b:Day>29</b:Day>
    <b:Author>
      <b:Author>
        <b:NameList>
          <b:Person>
            <b:Last>Bernabé-Pons</b:Last>
            <b:First>Luis</b:First>
            <b:Middle>Fernando</b:Middle>
          </b:Person>
        </b:NameList>
      </b:Author>
    </b:Author>
    <b:RefOrder>7</b:RefOrder>
  </b:Source>
  <b:Source>
    <b:Tag>The17</b:Tag>
    <b:SourceType>InternetSite</b:SourceType>
    <b:Guid>{3E20D4DA-F4DB-427D-A119-E0D9B0EA817B}</b:Guid>
    <b:Title>List of Countries in Latin America</b:Title>
    <b:Year>2017</b:Year>
    <b:YearAccessed>2023</b:YearAccessed>
    <b:MonthAccessed>November</b:MonthAccessed>
    <b:DayAccessed>06</b:DayAccessed>
    <b:URL>https://www.britannica.com/topic/list-of-countries-in-Latin-America-2061416</b:URL>
    <b:Author>
      <b:Author>
        <b:Corporate>The Editors of Encyclopaedia Britannica</b:Corporate>
      </b:Author>
    </b:Author>
    <b:InternetSiteTitle>Encyclopedia Britannica</b:InternetSiteTitle>
    <b:RefOrder>5</b:RefOrder>
  </b:Source>
  <b:Source>
    <b:Tag>Nin98</b:Tag>
    <b:SourceType>BookSection</b:SourceType>
    <b:Guid>{A4717375-AC0E-47F9-931D-CB6A3F4DE805}</b:Guid>
    <b:Title>Latin America and the Caribbean</b:Title>
    <b:Year>1998</b:Year>
    <b:Author>
      <b:Author>
        <b:NameList>
          <b:Person>
            <b:Last>Smart</b:Last>
            <b:First>Ninian</b:First>
          </b:Person>
        </b:NameList>
      </b:Author>
    </b:Author>
    <b:BookTitle>The World's Religion</b:BookTitle>
    <b:Pages>532-548</b:Pages>
    <b:City>Cambridge</b:City>
    <b:Publisher>Cambridge University Press</b:Publisher>
    <b:RefOrder>8</b:RefOrder>
  </b:Source>
  <b:Source>
    <b:Tag>Ant82</b:Tag>
    <b:SourceType>JournalArticle</b:SourceType>
    <b:Guid>{C9814908-2E5A-4022-B2C6-AB0BEA3E4172}</b:Guid>
    <b:Title>Folk Catholicism: Its Significance, Value and Ambiguities</b:Title>
    <b:Year>1982</b:Year>
    <b:Pages>5-26</b:Pages>
    <b:JournalName>Philippine Studies</b:JournalName>
    <b:Volume>30</b:Volume>
    <b:Issue>1</b:Issue>
    <b:YearAccessed>2023</b:YearAccessed>
    <b:MonthAccessed>November</b:MonthAccessed>
    <b:DayAccessed>07</b:DayAccessed>
    <b:URL>https://www.jstor.org/stable/42632594?read-now=1&amp;seq=2#page_scan_tab_contents</b:URL>
    <b:Author>
      <b:Author>
        <b:NameList>
          <b:Person>
            <b:Last>Vergote</b:Last>
            <b:First>Antoine</b:First>
          </b:Person>
        </b:NameList>
      </b:Author>
    </b:Author>
    <b:RefOrder>9</b:RefOrder>
  </b:Source>
  <b:Source>
    <b:Tag>Dul98</b:Tag>
    <b:SourceType>JournalArticle</b:SourceType>
    <b:Guid>{D7259749-15D8-4B67-B078-8C301515AA14}</b:Guid>
    <b:Author>
      <b:Author>
        <b:NameList>
          <b:Person>
            <b:Last>Dulles</b:Last>
            <b:First>Avery</b:First>
          </b:Person>
        </b:NameList>
      </b:Author>
    </b:Author>
    <b:Title>Women Priests: The Case Against</b:Title>
    <b:JournalName>Studies: An Irish Quarterly Review</b:JournalName>
    <b:Year>1998</b:Year>
    <b:Pages>43-50</b:Pages>
    <b:Volume>87</b:Volume>
    <b:Issue>345</b:Issue>
    <b:YearAccessed>2023</b:YearAccessed>
    <b:MonthAccessed>November</b:MonthAccessed>
    <b:DayAccessed>07</b:DayAccessed>
    <b:URL>https://www.jstor.org/stable/30091861</b:URL>
    <b:RefOrder>12</b:RefOrder>
  </b:Source>
  <b:Source>
    <b:Tag>Mic96</b:Tag>
    <b:SourceType>JournalArticle</b:SourceType>
    <b:Guid>{3AE2D9C1-5698-4C28-A8A3-B8C8AB3B4338}</b:Guid>
    <b:Author>
      <b:Author>
        <b:NameList>
          <b:Person>
            <b:Last>Michel</b:Last>
            <b:First>Claudine</b:First>
          </b:Person>
        </b:NameList>
      </b:Author>
    </b:Author>
    <b:Title>Of Worlds Seen and Unseen: The Educational Character of Haitian Vodou</b:Title>
    <b:JournalName>Comparative Education Review</b:JournalName>
    <b:Year>1996</b:Year>
    <b:Pages>280-294</b:Pages>
    <b:Volume>40</b:Volume>
    <b:Issue>3</b:Issue>
    <b:YearAccessed>2023</b:YearAccessed>
    <b:MonthAccessed>November</b:MonthAccessed>
    <b:DayAccessed>10</b:DayAccessed>
    <b:URL>https://www.jstor.org/stable/1189105</b:URL>
    <b:RefOrder>11</b:RefOrder>
  </b:Source>
  <b:Source>
    <b:Tag>Kam16</b:Tag>
    <b:SourceType>JournalArticle</b:SourceType>
    <b:Guid>{07EF93AB-8C43-4B8B-BF14-07EF60511CFC}</b:Guid>
    <b:Author>
      <b:Author>
        <b:NameList>
          <b:Person>
            <b:Last>Kamerling-Brown</b:Last>
            <b:First>Eliza</b:First>
            <b:Middle>M.</b:Middle>
          </b:Person>
        </b:NameList>
      </b:Author>
    </b:Author>
    <b:Title>More Than a Misunderstood Religion: Rediscovering Vodou as a Tool of Survival and a Vehicle for Independence in Colonial Haiti</b:Title>
    <b:JournalName>Young Historians Conference</b:JournalName>
    <b:Year>2016</b:Year>
    <b:Pages>1-21</b:Pages>
    <b:YearAccessed>2023</b:YearAccessed>
    <b:MonthAccessed>November</b:MonthAccessed>
    <b:DayAccessed>10</b:DayAccessed>
    <b:URL>https://pdxscholar.library.pdx.edu/cgi/viewcontent.cgi?article=1087&amp;context=younghistorians</b:URL>
    <b:RefOrder>10</b:RefOrder>
  </b:Source>
  <b:Source>
    <b:Tag>Ser96</b:Tag>
    <b:SourceType>Book</b:SourceType>
    <b:Guid>{C2473DDE-1E9F-404F-9C6A-CA1A687F6435}</b:Guid>
    <b:Title>Priestess, Mother, Sacred Sister: Religions Dominated by Women</b:Title>
    <b:Year>1996</b:Year>
    <b:Author>
      <b:Author>
        <b:NameList>
          <b:Person>
            <b:Last>Sered</b:Last>
            <b:First>Susan</b:First>
            <b:Middle>Starr</b:Middle>
          </b:Person>
        </b:NameList>
      </b:Author>
    </b:Author>
    <b:City>New York</b:City>
    <b:Publisher>Oxford University Press</b:Publisher>
    <b:Edition>11th Edition</b:Edition>
    <b:YearAccessed>2023</b:YearAccessed>
    <b:MonthAccessed>November</b:MonthAccessed>
    <b:DayAccessed>10</b:DayAccessed>
    <b:URL>https://watermark.silverchair.com/156149069.pdf?token=AQECAHi208BE49Ooan9kkhW_Ercy7Dm3ZL_9Cf3qfKAc485ysgAAA1IwggNOBgkqhkiG9w0BBwagggM_MIIDOwIBADCCAzQGCSqGSIb3DQEHATAeBglghkgBZQMEAS4wEQQMRHiSCUCjZ_Vt5wyAAgEQgIIDBVL8PkaPO4XwlcuXw92QDVNKX6-V4AsY1D3W7GNsUoros</b:URL>
    <b:RefOrder>13</b:RefOrder>
  </b:Source>
  <b:Source>
    <b:Tag>Ioa71</b:Tag>
    <b:SourceType>Book</b:SourceType>
    <b:Guid>{7B3EDDEC-4745-46B1-82FD-A59E4C1010BA}</b:Guid>
    <b:Author>
      <b:Author>
        <b:NameList>
          <b:Person>
            <b:Last>Lewis</b:Last>
            <b:First>Ioan</b:First>
            <b:Middle>M.</b:Middle>
          </b:Person>
        </b:NameList>
      </b:Author>
    </b:Author>
    <b:Title>Ecstatic Religion: A Study of Shamanism and its Spirit Possession</b:Title>
    <b:Year>1971</b:Year>
    <b:City>London</b:City>
    <b:Publisher>Penguin Books</b:Publisher>
    <b:Edition>1st </b:Edition>
    <b:RefOrder>21</b:RefOrder>
  </b:Source>
  <b:Source>
    <b:Tag>Jamis</b:Tag>
    <b:SourceType>JournalArticle</b:SourceType>
    <b:Guid>{BE86F72C-7EF9-4E14-8E88-C4618F54DE13}</b:Guid>
    <b:Title>Biographical Memoirs of Fellows of the British Academy</b:Title>
    <b:Year>2019</b:Year>
    <b:Author>
      <b:Author>
        <b:NameList>
          <b:Person>
            <b:Last>James</b:Last>
            <b:First>Wendy</b:First>
          </b:Person>
        </b:NameList>
      </b:Author>
    </b:Author>
    <b:JournalName>Ioan Myrddin</b:JournalName>
    <b:Pages>175–195</b:Pages>
    <b:YearAccessed>2023</b:YearAccessed>
    <b:MonthAccessed>November</b:MonthAccessed>
    <b:DayAccessed>12</b:DayAccessed>
    <b:URL>https://www.thebritishacademy.ac.uk/documents/938/Memoirs_18-09-Lewis.pdf</b:URL>
    <b:RefOrder>19</b:RefOrder>
  </b:Source>
  <b:Source>
    <b:Tag>Huc01</b:Tag>
    <b:SourceType>JournalArticle</b:SourceType>
    <b:Guid>{E0F62618-4228-41E1-966D-64F59F5E79F2}</b:Guid>
    <b:Author>
      <b:Author>
        <b:NameList>
          <b:Person>
            <b:Last>Hucks</b:Last>
            <b:First>Tracey</b:First>
            <b:Middle>E.</b:Middle>
          </b:Person>
        </b:NameList>
      </b:Author>
    </b:Author>
    <b:Title>"Burning with a Flame in America": African American Women in African-Derived Traditions.</b:Title>
    <b:JournalName>Journal of Feminist Studies in Religion</b:JournalName>
    <b:Year>2001</b:Year>
    <b:Pages>89-106</b:Pages>
    <b:Volume>17</b:Volume>
    <b:Issue>2</b:Issue>
    <b:YearAccessed>2023</b:YearAccessed>
    <b:MonthAccessed>November</b:MonthAccessed>
    <b:DayAccessed>12</b:DayAccessed>
    <b:URL>https://www.jstor.org/stable/25002413</b:URL>
    <b:RefOrder>25</b:RefOrder>
  </b:Source>
  <b:Source>
    <b:Tag>Her48</b:Tag>
    <b:SourceType>JournalArticle</b:SourceType>
    <b:Guid>{1292160F-60EC-40B8-B0A8-73C53CBB79FE}</b:Guid>
    <b:Author>
      <b:Author>
        <b:NameList>
          <b:Person>
            <b:Last>Herskovits</b:Last>
            <b:First>Melville</b:First>
            <b:Middle>J.</b:Middle>
          </b:Person>
        </b:NameList>
      </b:Author>
    </b:Author>
    <b:Title>Reviewed Work: The City of Women by Ruth Landes</b:Title>
    <b:JournalName>American Anthropologist, New Series</b:JournalName>
    <b:Year>1948</b:Year>
    <b:Pages>123-125</b:Pages>
    <b:Volume>50</b:Volume>
    <b:Issue>1</b:Issue>
    <b:YearAccessed>2023</b:YearAccessed>
    <b:MonthAccessed>November</b:MonthAccessed>
    <b:DayAccessed>13</b:DayAccessed>
    <b:URL>https://www.jstor.org/stable/663965</b:URL>
    <b:RefOrder>23</b:RefOrder>
  </b:Source>
  <b:Source>
    <b:Tag>Bel23</b:Tag>
    <b:SourceType>InternetSite</b:SourceType>
    <b:Guid>{582BF4A7-D42E-422D-84D3-1F92918ED85C}</b:Guid>
    <b:Title>Open Education Sociology Dictionary</b:Title>
    <b:Year>2023</b:Year>
    <b:Author>
      <b:Author>
        <b:NameList>
          <b:Person>
            <b:Last>Bell</b:Last>
            <b:First>Kenton</b:First>
          </b:Person>
        </b:NameList>
      </b:Author>
    </b:Author>
    <b:YearAccessed>2023</b:YearAccessed>
    <b:MonthAccessed>November</b:MonthAccessed>
    <b:DayAccessed>13</b:DayAccessed>
    <b:URL>https://sociologydictionary.org/cult/</b:URL>
    <b:InternetSiteTitle>Sociology Dictionary</b:InternetSiteTitle>
    <b:RefOrder>24</b:RefOrder>
  </b:Source>
  <b:Source>
    <b:Tag>Man02</b:Tag>
    <b:SourceType>InternetSite</b:SourceType>
    <b:Guid>{F3FB86A2-1799-49CB-994B-77D1BA90E355}</b:Guid>
    <b:Title>Religion in Latin America and the Caribbean: Past, Present and Possible Futures</b:Title>
    <b:Year>2021</b:Year>
    <b:YearAccessed>2023</b:YearAccessed>
    <b:MonthAccessed>November</b:MonthAccessed>
    <b:DayAccessed>06</b:DayAccessed>
    <b:URL>https://latinamericandiaries.blogs.sas.ac.uk/2021/10/22/religion-in-latin-america-and-the-caribbean-past-present-and-possible-futures/</b:URL>
    <b:InternetSiteTitle>Centre for Latin American and Caribbean Studies</b:InternetSiteTitle>
    <b:Month>October</b:Month>
    <b:Day>22</b:Day>
    <b:Author>
      <b:Author>
        <b:NameList>
          <b:Person>
            <b:Last>Carpenedo</b:Last>
            <b:First>Manoela</b:First>
          </b:Person>
        </b:NameList>
      </b:Author>
    </b:Author>
    <b:RefOrder>4</b:RefOrder>
  </b:Source>
  <b:Source>
    <b:Tag>Nor23</b:Tag>
    <b:SourceType>InternetSite</b:SourceType>
    <b:Guid>{AA08C253-20BC-4D7E-BA45-676AE08FBFE1}</b:Guid>
    <b:Title>About Melville J. Herskovits</b:Title>
    <b:Year>2023</b:Year>
    <b:YearAccessed>2023</b:YearAccessed>
    <b:MonthAccessed>November</b:MonthAccessed>
    <b:DayAccessed>13</b:DayAccessed>
    <b:URL>https://www.library.northwestern.edu/libraries-collections/herskovits-library/about-melville-herskovits.html</b:URL>
    <b:InternetSiteTitle>Northwestern Libraries</b:InternetSiteTitle>
    <b:Author>
      <b:Author>
        <b:Corporate>Northwestern University</b:Corporate>
      </b:Author>
    </b:Author>
    <b:RefOrder>22</b:RefOrder>
  </b:Source>
  <b:Source>
    <b:Tag>Bou04</b:Tag>
    <b:SourceType>JournalArticle</b:SourceType>
    <b:Guid>{E311D826-41BB-4EB4-9078-437DC2A05A98}</b:Guid>
    <b:Author>
      <b:Author>
        <b:NameList>
          <b:Person>
            <b:Last>Bourguignon</b:Last>
            <b:First>Erika</b:First>
          </b:Person>
        </b:NameList>
      </b:Author>
    </b:Author>
    <b:Title>Suffering and Healing, Subordination and Power: Women and Possession Trance</b:Title>
    <b:JournalName>Ethos</b:JournalName>
    <b:Year>2004</b:Year>
    <b:Pages>557-574</b:Pages>
    <b:Volume>32</b:Volume>
    <b:Issue>4</b:Issue>
    <b:YearAccessed>2023</b:YearAccessed>
    <b:MonthAccessed>November</b:MonthAccessed>
    <b:DayAccessed>13</b:DayAccessed>
    <b:URL>https://www.jstor.org/stable/3651899</b:URL>
    <b:RefOrder>18</b:RefOrder>
  </b:Source>
  <b:Source>
    <b:Tag>Lew69</b:Tag>
    <b:SourceType>Book</b:SourceType>
    <b:Guid>{A05C543E-5E4D-455A-A2C2-825D156FE379}</b:Guid>
    <b:Author>
      <b:Author>
        <b:NameList>
          <b:Person>
            <b:Last>Lewis</b:Last>
            <b:First>Ioan</b:First>
            <b:Middle>M.</b:Middle>
          </b:Person>
        </b:NameList>
      </b:Author>
    </b:Author>
    <b:Title>Spirit Possession in Northern Somaliland. In Spirit Mediumship and Society in Africa</b:Title>
    <b:JournalName>Mediumship and Society in Africa</b:JournalName>
    <b:Year>1969</b:Year>
    <b:City>New York</b:City>
    <b:Publisher>African Publishing</b:Publisher>
    <b:Edition>John Beattie and John Middleton</b:Edition>
    <b:RefOrder>20</b:RefOrder>
  </b:Source>
  <b:Source>
    <b:Tag>Pir20</b:Tag>
    <b:SourceType>InternetSite</b:SourceType>
    <b:Guid>{CFF3C9B8-8E66-42A2-858C-43F27BD61CCB}</b:Guid>
    <b:Title>Women in Latin America and The Caribbean face greater risks from coronavirus</b:Title>
    <b:Year>2020</b:Year>
    <b:Author>
      <b:Author>
        <b:NameList>
          <b:Person>
            <b:Last>Piras</b:Last>
            <b:First>Claudia</b:First>
          </b:Person>
        </b:NameList>
      </b:Author>
    </b:Author>
    <b:YearAccessed>2023</b:YearAccessed>
    <b:MonthAccessed>November</b:MonthAccessed>
    <b:DayAccessed>13</b:DayAccessed>
    <b:URL>https://blogs.iadb.org/igualdad/en/women-in-latin-america-and-the-caribbean-face-greater-risks-from-coronavirus/#:~:text=In%20Latin%20America%2C%20on%20average,at%20higher%20risk%20of%20contagion.</b:URL>
    <b:InternetSiteTitle>Inter-American Development Bank</b:InternetSiteTitle>
    <b:RefOrder>26</b:RefOrder>
  </b:Source>
  <b:Source>
    <b:Tag>Mic01</b:Tag>
    <b:SourceType>JournalArticle</b:SourceType>
    <b:Guid>{0B961B31-0C67-4906-B0CF-022754BB0808}</b:Guid>
    <b:Title>Women's Moral and Spiritual Leadership in Haitian Vodou: The Voice of Mama Lola and Karen McCarthy Brown</b:Title>
    <b:Year>2001</b:Year>
    <b:YearAccessed>2023</b:YearAccessed>
    <b:MonthAccessed>November</b:MonthAccessed>
    <b:DayAccessed>13</b:DayAccessed>
    <b:URL>https://www.jstor.org/stable/25002412</b:URL>
    <b:Author>
      <b:Author>
        <b:NameList>
          <b:Person>
            <b:Last>Michel</b:Last>
            <b:First>Claudine</b:First>
          </b:Person>
        </b:NameList>
      </b:Author>
    </b:Author>
    <b:JournalName>Journal of Feminist Studies in Religion</b:JournalName>
    <b:Pages>61-87</b:Pages>
    <b:Volume>17</b:Volume>
    <b:Issue>2</b:Issue>
    <b:RefOrder>27</b:RefOrder>
  </b:Source>
  <b:Source>
    <b:Tag>Bet16</b:Tag>
    <b:SourceType>Book</b:SourceType>
    <b:Guid>{488DD996-B88F-4C29-A9FD-57DB13000CC1}</b:Guid>
    <b:Title>Spirits and Trance in Brazil: An Anthropology of Religious Experience</b:Title>
    <b:Year>2016</b:Year>
    <b:City>London</b:City>
    <b:Publisher>Bloomsbury Academic, an imprint of Bloomsbury Publishing Plc</b:Publisher>
    <b:Author>
      <b:Author>
        <b:NameList>
          <b:Person>
            <b:Last>Schmidt</b:Last>
            <b:First>Bettina</b:First>
            <b:Middle>E.</b:Middle>
          </b:Person>
        </b:NameList>
      </b:Author>
    </b:Author>
    <b:RefOrder>16</b:RefOrder>
  </b:Source>
  <b:Source>
    <b:Tag>Sch19</b:Tag>
    <b:SourceType>JournalArticle</b:SourceType>
    <b:Guid>{A2E86F83-767F-4D9A-81B5-5DA4709492D4}</b:Guid>
    <b:Title>Feminism and Faith: How Women Find Empowerment in the Roman Catholic Church</b:Title>
    <b:Year>2019</b:Year>
    <b:Author>
      <b:Author>
        <b:NameList>
          <b:Person>
            <b:Last>Schar</b:Last>
            <b:First>Amanda</b:First>
          </b:Person>
        </b:NameList>
      </b:Author>
    </b:Author>
    <b:Pages>1-29</b:Pages>
    <b:YearAccessed>2023</b:YearAccessed>
    <b:MonthAccessed>November</b:MonthAccessed>
    <b:DayAccessed>14</b:DayAccessed>
    <b:URL>https://digitalcommons.augustana.edu/cgi/viewcontent.cgi?article=1653&amp;context=celebrationoflearning</b:URL>
    <b:JournalName>Celebration of Learning</b:JournalName>
    <b:RefOrder>28</b:RefOrder>
  </b:Source>
  <b:Source>
    <b:Tag>Eli96</b:Tag>
    <b:SourceType>JournalArticle</b:SourceType>
    <b:Guid>{0900D414-DF36-4074-811D-2C6F3E59022F}</b:Guid>
    <b:Author>
      <b:Author>
        <b:NameList>
          <b:Person>
            <b:Last>Ozorak</b:Last>
            <b:First>Elizabeth</b:First>
            <b:Middle>Weiss</b:Middle>
          </b:Person>
        </b:NameList>
      </b:Author>
    </b:Author>
    <b:Title>The Power, but Not the Glory: How Women Empower Themselves Through Religion</b:Title>
    <b:JournalName>Journal for the Scientific Study of Religion</b:JournalName>
    <b:Year>1996</b:Year>
    <b:Pages>17-29</b:Pages>
    <b:Volume>35</b:Volume>
    <b:Issue>1</b:Issue>
    <b:RefOrder>29</b:RefOrder>
  </b:Source>
  <b:Source>
    <b:Tag>Der19</b:Tag>
    <b:SourceType>JournalArticle</b:SourceType>
    <b:Guid>{41A87A3C-1760-473D-8CE0-33F650A2D43E}</b:Guid>
    <b:Author>
      <b:Author>
        <b:Corporate>Derks and Heessels</b:Corporate>
      </b:Author>
    </b:Author>
    <b:Title>Battered women venerating a vicious Virgin: Reconsidering Marianismo at a Bolivian Pilgrimage Shrine</b:Title>
    <b:JournalName>Culture and Religion: An Interdisciplinary Journal</b:JournalName>
    <b:Year>2011</b:Year>
    <b:Pages>303-316</b:Pages>
    <b:Volume>12</b:Volume>
    <b:Issue>3</b:Issue>
    <b:YearAccessed>2023</b:YearAccessed>
    <b:MonthAccessed>November</b:MonthAccessed>
    <b:DayAccessed>14</b:DayAccessed>
    <b:URL>http://dx.doi.org/10.1080/14755610.2011.605156</b:URL>
    <b:RefOrder>30</b:RefOrder>
  </b:Source>
  <b:Source>
    <b:Tag>Car89</b:Tag>
    <b:SourceType>BookSection</b:SourceType>
    <b:Guid>{B367D038-B6F8-49A3-B1EB-275C6BC4AF15}</b:Guid>
    <b:Title>The Book of the Goddess, Past and Present: An Introduction to Her Religion</b:Title>
    <b:Year>1989</b:Year>
    <b:Author>
      <b:Author>
        <b:NameList>
          <b:Person>
            <b:Last>Matter</b:Last>
            <b:First>E.</b:First>
            <b:Middle>Ann</b:Middle>
          </b:Person>
        </b:NameList>
      </b:Author>
      <b:Editor>
        <b:NameList>
          <b:Person>
            <b:Last>Olson</b:Last>
            <b:First>Carl</b:First>
          </b:Person>
        </b:NameList>
      </b:Editor>
    </b:Author>
    <b:City>New York: Cross Road</b:City>
    <b:Publisher>The Crossroad Publishing Company</b:Publisher>
    <b:Edition>Carl Olson</b:Edition>
    <b:BookTitle>The Virgin Mary: A Goddess?</b:BookTitle>
    <b:Pages>80-110</b:Pages>
    <b:RefOrder>32</b:RefOrder>
  </b:Source>
  <b:Source>
    <b:Tag>Ste73</b:Tag>
    <b:SourceType>BookSection</b:SourceType>
    <b:Guid>{B666BF66-BD21-4F06-AAC0-B69699ED0AB4}</b:Guid>
    <b:Title>Marianism: The Other Face of Maichismo in Latin America</b:Title>
    <b:BookTitle>In Female and Male in Latin America</b:BookTitle>
    <b:Year>1973</b:Year>
    <b:Pages>89-102</b:Pages>
    <b:City>Oxford</b:City>
    <b:Publisher>University of Pittsburgh Press</b:Publisher>
    <b:Author>
      <b:Author>
        <b:NameList>
          <b:Person>
            <b:Last>Stevens</b:Last>
            <b:First>Evelyn</b:First>
            <b:Middle>P.</b:Middle>
          </b:Person>
        </b:NameList>
      </b:Author>
      <b:Editor>
        <b:NameList>
          <b:Person>
            <b:Last>Pescatello</b:Last>
            <b:First>Ann</b:First>
          </b:Person>
        </b:NameList>
      </b:Editor>
    </b:Author>
    <b:JournalName>In Female and Male in Latin America</b:JournalName>
    <b:RefOrder>31</b:RefOrder>
  </b:Source>
  <b:Source>
    <b:Tag>Cla06</b:Tag>
    <b:SourceType>JournalArticle</b:SourceType>
    <b:Guid>{C6066ACA-7BB2-45E9-9FE2-2F695F66170F}</b:Guid>
    <b:Title>Domestic Violence in the Haitian Culture and the American Legal Response: Fanm Ayisyen ki Gen Kouraj</b:Title>
    <b:Year>2006</b:Year>
    <b:Pages>297-317</b:Pages>
    <b:Author>
      <b:Author>
        <b:NameList>
          <b:Person>
            <b:Last>Clark</b:Last>
            <b:First>Mary</b:First>
          </b:Person>
        </b:NameList>
      </b:Author>
    </b:Author>
    <b:JournalName>Articles in Law Reviews and Other Academic Journals</b:JournalName>
    <b:YearAccessed>2023</b:YearAccessed>
    <b:MonthAccessed>November</b:MonthAccessed>
    <b:DayAccessed>14</b:DayAccessed>
    <b:URL>https://digitalcommons.wcl.american.edu/cgi/viewcontent.cgi?article=2540&amp;context=facsch_lawrev</b:URL>
    <b:RefOrder>15</b:RefOrder>
  </b:Source>
  <b:Source>
    <b:Tag>Fer12</b:Tag>
    <b:SourceType>BookSection</b:SourceType>
    <b:Guid>{F6A49856-D867-4C67-B482-969F2E796389}</b:Guid>
    <b:Title>Introduction</b:Title>
    <b:Year>2010</b:Year>
    <b:Pages>135–137</b:Pages>
    <b:Author>
      <b:Author>
        <b:Corporate>Huskinson and Schmidt</b:Corporate>
      </b:Author>
      <b:Editor>
        <b:NameList>
          <b:Person>
            <b:Last>Huskinson</b:Last>
            <b:First>Bettina</b:First>
            <b:Middle>Schmidt and Lucy</b:Middle>
          </b:Person>
        </b:NameList>
      </b:Editor>
    </b:Author>
    <b:Volume>6</b:Volume>
    <b:NumberVolumes>1</b:NumberVolumes>
    <b:JournalName>Religions of South Asia</b:JournalName>
    <b:Issue>1</b:Issue>
    <b:BookTitle>Spirit Possession and Trance New Interdisciplinary Perspectives</b:BookTitle>
    <b:City>London</b:City>
    <b:Publisher>Continuum International Publishing Group</b:Publisher>
    <b:RefOrder>17</b:RefOrder>
  </b:Source>
  <b:Source>
    <b:Tag>Mck16</b:Tag>
    <b:SourceType>JournalArticle</b:SourceType>
    <b:Guid>{407A5EB3-D0AA-45D6-A3F4-08B5B5E07B6C}</b:Guid>
    <b:Title>The Economic Consequences of the Haitian Revolution</b:Title>
    <b:Year>2016</b:Year>
    <b:Author>
      <b:Author>
        <b:NameList>
          <b:Person>
            <b:Last>Mckey</b:Last>
            <b:First>Colin</b:First>
          </b:Person>
        </b:NameList>
      </b:Author>
    </b:Author>
    <b:Pages>1-70</b:Pages>
    <b:YearAccessed>2023</b:YearAccessed>
    <b:MonthAccessed>November</b:MonthAccessed>
    <b:DayAccessed>11</b:DayAccessed>
    <b:URL>https://scholarsbank.uoregon.edu/xmlui/bitstream/handle/1794/20330/Final%20Thesis-McKey.pdf?sequence=1&amp;isAllowed=y</b:URL>
    <b:RefOrder>14</b:RefOrder>
  </b:Source>
</b:Sources>
</file>

<file path=customXml/itemProps1.xml><?xml version="1.0" encoding="utf-8"?>
<ds:datastoreItem xmlns:ds="http://schemas.openxmlformats.org/officeDocument/2006/customXml" ds:itemID="{CA8743F8-D2F3-495D-AE82-E1ACFB3E4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4876</Words>
  <Characters>27796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Hughes</dc:creator>
  <cp:keywords/>
  <dc:description/>
  <cp:lastModifiedBy>Catrin Hughes</cp:lastModifiedBy>
  <cp:revision>479</cp:revision>
  <dcterms:created xsi:type="dcterms:W3CDTF">2023-11-13T09:58:00Z</dcterms:created>
  <dcterms:modified xsi:type="dcterms:W3CDTF">2023-11-17T12:16:00Z</dcterms:modified>
</cp:coreProperties>
</file>