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BAFFA" w14:textId="77777777" w:rsidR="00553002" w:rsidRPr="00D27440" w:rsidRDefault="00553002" w:rsidP="00D27440">
      <w:pPr>
        <w:spacing w:line="360" w:lineRule="auto"/>
        <w:jc w:val="center"/>
        <w:rPr>
          <w:rFonts w:ascii="Times New Roman" w:eastAsia="Times New Roman" w:hAnsi="Times New Roman" w:cs="Times New Roman"/>
          <w:b/>
          <w:sz w:val="24"/>
          <w:szCs w:val="24"/>
        </w:rPr>
      </w:pPr>
    </w:p>
    <w:p w14:paraId="189B1903" w14:textId="77777777" w:rsidR="00553002" w:rsidRPr="00D27440" w:rsidRDefault="00553002" w:rsidP="00D27440">
      <w:pPr>
        <w:spacing w:line="360" w:lineRule="auto"/>
        <w:jc w:val="center"/>
        <w:rPr>
          <w:rFonts w:ascii="Times New Roman" w:eastAsia="Times New Roman" w:hAnsi="Times New Roman" w:cs="Times New Roman"/>
          <w:b/>
          <w:sz w:val="24"/>
          <w:szCs w:val="24"/>
        </w:rPr>
      </w:pPr>
    </w:p>
    <w:p w14:paraId="111B4011" w14:textId="77777777" w:rsidR="00553002" w:rsidRPr="00D27440" w:rsidRDefault="00553002" w:rsidP="00D27440">
      <w:pPr>
        <w:spacing w:line="360" w:lineRule="auto"/>
        <w:jc w:val="center"/>
        <w:rPr>
          <w:rFonts w:ascii="Times New Roman" w:eastAsia="Times New Roman" w:hAnsi="Times New Roman" w:cs="Times New Roman"/>
          <w:b/>
          <w:sz w:val="24"/>
          <w:szCs w:val="24"/>
        </w:rPr>
      </w:pPr>
    </w:p>
    <w:p w14:paraId="5D757396" w14:textId="77777777" w:rsidR="00553002" w:rsidRPr="00D27440" w:rsidRDefault="00553002" w:rsidP="00D27440">
      <w:pPr>
        <w:spacing w:line="360" w:lineRule="auto"/>
        <w:jc w:val="center"/>
        <w:rPr>
          <w:rFonts w:ascii="Times New Roman" w:eastAsia="Times New Roman" w:hAnsi="Times New Roman" w:cs="Times New Roman"/>
          <w:b/>
          <w:sz w:val="24"/>
          <w:szCs w:val="24"/>
        </w:rPr>
      </w:pPr>
    </w:p>
    <w:p w14:paraId="7DE03028" w14:textId="77777777" w:rsidR="00553002" w:rsidRPr="00D27440" w:rsidRDefault="00553002" w:rsidP="00D27440">
      <w:pPr>
        <w:spacing w:line="360" w:lineRule="auto"/>
        <w:jc w:val="center"/>
        <w:rPr>
          <w:rFonts w:ascii="Times New Roman" w:eastAsia="Times New Roman" w:hAnsi="Times New Roman" w:cs="Times New Roman"/>
          <w:b/>
          <w:sz w:val="24"/>
          <w:szCs w:val="24"/>
        </w:rPr>
      </w:pPr>
    </w:p>
    <w:p w14:paraId="1CA4799A" w14:textId="77777777" w:rsidR="00553002" w:rsidRPr="00D27440" w:rsidRDefault="00553002" w:rsidP="00D27440">
      <w:pPr>
        <w:spacing w:line="360" w:lineRule="auto"/>
        <w:jc w:val="center"/>
        <w:rPr>
          <w:rFonts w:ascii="Times New Roman" w:eastAsia="Times New Roman" w:hAnsi="Times New Roman" w:cs="Times New Roman"/>
          <w:b/>
          <w:sz w:val="24"/>
          <w:szCs w:val="24"/>
        </w:rPr>
      </w:pPr>
    </w:p>
    <w:p w14:paraId="6CD9C137" w14:textId="77777777" w:rsidR="00553002" w:rsidRPr="00D27440" w:rsidRDefault="00553002" w:rsidP="00D27440">
      <w:pPr>
        <w:spacing w:line="360" w:lineRule="auto"/>
        <w:jc w:val="center"/>
        <w:rPr>
          <w:rFonts w:ascii="Times New Roman" w:eastAsia="Times New Roman" w:hAnsi="Times New Roman" w:cs="Times New Roman"/>
          <w:b/>
          <w:sz w:val="24"/>
          <w:szCs w:val="24"/>
        </w:rPr>
      </w:pPr>
    </w:p>
    <w:p w14:paraId="78D644A0" w14:textId="77777777" w:rsidR="00553002" w:rsidRPr="00D27440" w:rsidRDefault="00553002" w:rsidP="00D27440">
      <w:pPr>
        <w:spacing w:line="360" w:lineRule="auto"/>
        <w:jc w:val="center"/>
        <w:rPr>
          <w:rFonts w:ascii="Times New Roman" w:eastAsia="Times New Roman" w:hAnsi="Times New Roman" w:cs="Times New Roman"/>
          <w:b/>
          <w:sz w:val="24"/>
          <w:szCs w:val="24"/>
        </w:rPr>
      </w:pPr>
    </w:p>
    <w:p w14:paraId="4F13B2D3" w14:textId="77777777" w:rsidR="00553002" w:rsidRPr="00D27440" w:rsidRDefault="00553002" w:rsidP="00D27440">
      <w:pPr>
        <w:spacing w:line="360" w:lineRule="auto"/>
        <w:jc w:val="center"/>
        <w:rPr>
          <w:rFonts w:ascii="Times New Roman" w:eastAsia="Times New Roman" w:hAnsi="Times New Roman" w:cs="Times New Roman"/>
          <w:b/>
          <w:sz w:val="24"/>
          <w:szCs w:val="24"/>
        </w:rPr>
      </w:pPr>
    </w:p>
    <w:p w14:paraId="395339BB" w14:textId="488647B8" w:rsidR="00553002" w:rsidRPr="001324D3" w:rsidRDefault="00A625B3" w:rsidP="00A625B3">
      <w:pPr>
        <w:spacing w:line="360" w:lineRule="auto"/>
        <w:jc w:val="center"/>
        <w:rPr>
          <w:rFonts w:ascii="Times New Roman" w:eastAsia="Times New Roman" w:hAnsi="Times New Roman" w:cs="Times New Roman"/>
          <w:b/>
          <w:sz w:val="40"/>
          <w:szCs w:val="40"/>
        </w:rPr>
      </w:pPr>
      <w:r w:rsidRPr="001324D3">
        <w:rPr>
          <w:rFonts w:ascii="Times New Roman" w:eastAsia="Times New Roman" w:hAnsi="Times New Roman" w:cs="Times New Roman"/>
          <w:b/>
          <w:sz w:val="40"/>
          <w:szCs w:val="40"/>
        </w:rPr>
        <w:t>LCBB5002</w:t>
      </w:r>
    </w:p>
    <w:p w14:paraId="48822A16" w14:textId="77777777" w:rsidR="00553002" w:rsidRPr="001324D3" w:rsidRDefault="00553002" w:rsidP="00A625B3">
      <w:pPr>
        <w:spacing w:line="360" w:lineRule="auto"/>
        <w:rPr>
          <w:rFonts w:ascii="Times New Roman" w:eastAsia="Times New Roman" w:hAnsi="Times New Roman" w:cs="Times New Roman"/>
          <w:b/>
          <w:sz w:val="40"/>
          <w:szCs w:val="40"/>
        </w:rPr>
      </w:pPr>
    </w:p>
    <w:p w14:paraId="44956462" w14:textId="77777777" w:rsidR="00553002" w:rsidRPr="001324D3" w:rsidRDefault="00553002" w:rsidP="00D27440">
      <w:pPr>
        <w:spacing w:line="360" w:lineRule="auto"/>
        <w:jc w:val="center"/>
        <w:rPr>
          <w:rFonts w:ascii="Times New Roman" w:eastAsia="Times New Roman" w:hAnsi="Times New Roman" w:cs="Times New Roman"/>
          <w:b/>
          <w:sz w:val="40"/>
          <w:szCs w:val="40"/>
        </w:rPr>
      </w:pPr>
    </w:p>
    <w:p w14:paraId="3238EE00" w14:textId="77777777" w:rsidR="00553002" w:rsidRPr="001324D3" w:rsidRDefault="00553002" w:rsidP="00D27440">
      <w:pPr>
        <w:spacing w:line="360" w:lineRule="auto"/>
        <w:jc w:val="center"/>
        <w:rPr>
          <w:rFonts w:ascii="Times New Roman" w:eastAsia="Times New Roman" w:hAnsi="Times New Roman" w:cs="Times New Roman"/>
          <w:b/>
          <w:sz w:val="40"/>
          <w:szCs w:val="40"/>
        </w:rPr>
      </w:pPr>
      <w:r w:rsidRPr="001324D3">
        <w:rPr>
          <w:rFonts w:ascii="Times New Roman" w:eastAsia="Times New Roman" w:hAnsi="Times New Roman" w:cs="Times New Roman"/>
          <w:b/>
          <w:sz w:val="40"/>
          <w:szCs w:val="40"/>
        </w:rPr>
        <w:t>MANAGEMENT ACCOUNTING</w:t>
      </w:r>
    </w:p>
    <w:p w14:paraId="06CAF9D6" w14:textId="77777777" w:rsidR="00A625B3" w:rsidRPr="001324D3" w:rsidRDefault="00A625B3" w:rsidP="00D27440">
      <w:pPr>
        <w:spacing w:line="360" w:lineRule="auto"/>
        <w:rPr>
          <w:rFonts w:ascii="Times New Roman" w:eastAsia="Times New Roman" w:hAnsi="Times New Roman" w:cs="Times New Roman"/>
          <w:b/>
          <w:sz w:val="40"/>
          <w:szCs w:val="40"/>
        </w:rPr>
      </w:pPr>
    </w:p>
    <w:p w14:paraId="13EC1D7D" w14:textId="77777777" w:rsidR="00A625B3" w:rsidRDefault="00A625B3" w:rsidP="00D27440">
      <w:pPr>
        <w:spacing w:line="360" w:lineRule="auto"/>
        <w:rPr>
          <w:rFonts w:ascii="Times New Roman" w:eastAsia="Times New Roman" w:hAnsi="Times New Roman" w:cs="Times New Roman"/>
          <w:b/>
          <w:sz w:val="24"/>
          <w:szCs w:val="24"/>
        </w:rPr>
      </w:pPr>
    </w:p>
    <w:p w14:paraId="37B11D09" w14:textId="77777777" w:rsidR="00A625B3" w:rsidRDefault="00A625B3" w:rsidP="00D27440">
      <w:pPr>
        <w:spacing w:line="360" w:lineRule="auto"/>
        <w:rPr>
          <w:rFonts w:ascii="Times New Roman" w:eastAsia="Times New Roman" w:hAnsi="Times New Roman" w:cs="Times New Roman"/>
          <w:b/>
          <w:sz w:val="24"/>
          <w:szCs w:val="24"/>
        </w:rPr>
      </w:pPr>
    </w:p>
    <w:p w14:paraId="29869862" w14:textId="77777777" w:rsidR="00A625B3" w:rsidRDefault="00A625B3" w:rsidP="00D27440">
      <w:pPr>
        <w:spacing w:line="360" w:lineRule="auto"/>
        <w:rPr>
          <w:rFonts w:ascii="Times New Roman" w:eastAsia="Times New Roman" w:hAnsi="Times New Roman" w:cs="Times New Roman"/>
          <w:b/>
          <w:sz w:val="24"/>
          <w:szCs w:val="24"/>
        </w:rPr>
      </w:pPr>
    </w:p>
    <w:p w14:paraId="660D1AC3" w14:textId="038E5BF5" w:rsidR="00A625B3" w:rsidRDefault="00A625B3" w:rsidP="00D27440">
      <w:pPr>
        <w:spacing w:line="360" w:lineRule="auto"/>
        <w:rPr>
          <w:rFonts w:ascii="Times New Roman" w:eastAsia="Times New Roman" w:hAnsi="Times New Roman" w:cs="Times New Roman"/>
          <w:b/>
          <w:sz w:val="24"/>
          <w:szCs w:val="24"/>
        </w:rPr>
      </w:pPr>
    </w:p>
    <w:p w14:paraId="076A8971" w14:textId="1D2779D0" w:rsidR="00873F6D" w:rsidRDefault="00873F6D" w:rsidP="00D27440">
      <w:pPr>
        <w:spacing w:line="360" w:lineRule="auto"/>
        <w:rPr>
          <w:rFonts w:ascii="Times New Roman" w:eastAsia="Times New Roman" w:hAnsi="Times New Roman" w:cs="Times New Roman"/>
          <w:b/>
          <w:sz w:val="24"/>
          <w:szCs w:val="24"/>
        </w:rPr>
      </w:pPr>
    </w:p>
    <w:p w14:paraId="0E78D82A" w14:textId="4D096E31" w:rsidR="00873F6D" w:rsidRDefault="00873F6D" w:rsidP="00D27440">
      <w:pPr>
        <w:spacing w:line="360" w:lineRule="auto"/>
        <w:rPr>
          <w:rFonts w:ascii="Times New Roman" w:eastAsia="Times New Roman" w:hAnsi="Times New Roman" w:cs="Times New Roman"/>
          <w:b/>
          <w:sz w:val="24"/>
          <w:szCs w:val="24"/>
        </w:rPr>
      </w:pPr>
    </w:p>
    <w:p w14:paraId="7DD52AB5" w14:textId="77777777" w:rsidR="00873F6D" w:rsidRDefault="00873F6D" w:rsidP="00D27440">
      <w:pPr>
        <w:spacing w:line="360" w:lineRule="auto"/>
        <w:rPr>
          <w:rFonts w:ascii="Times New Roman" w:eastAsia="Times New Roman" w:hAnsi="Times New Roman" w:cs="Times New Roman"/>
          <w:b/>
          <w:sz w:val="24"/>
          <w:szCs w:val="24"/>
        </w:rPr>
      </w:pPr>
    </w:p>
    <w:p w14:paraId="6E906B19" w14:textId="77777777" w:rsidR="00A625B3" w:rsidRDefault="00A625B3" w:rsidP="00D27440">
      <w:pPr>
        <w:spacing w:line="360" w:lineRule="auto"/>
        <w:rPr>
          <w:rFonts w:ascii="Times New Roman" w:eastAsia="Times New Roman" w:hAnsi="Times New Roman" w:cs="Times New Roman"/>
          <w:b/>
          <w:sz w:val="24"/>
          <w:szCs w:val="24"/>
        </w:rPr>
      </w:pPr>
    </w:p>
    <w:p w14:paraId="5F6B011E" w14:textId="1770EA5B" w:rsidR="00A625B3" w:rsidRPr="001324D3" w:rsidRDefault="00A625B3" w:rsidP="00D27440">
      <w:pPr>
        <w:spacing w:line="360" w:lineRule="auto"/>
        <w:rPr>
          <w:rFonts w:ascii="Times New Roman" w:eastAsia="Times New Roman" w:hAnsi="Times New Roman" w:cs="Times New Roman"/>
          <w:b/>
          <w:sz w:val="32"/>
          <w:szCs w:val="32"/>
        </w:rPr>
      </w:pPr>
      <w:r w:rsidRPr="001324D3">
        <w:rPr>
          <w:rFonts w:ascii="Times New Roman" w:eastAsia="Times New Roman" w:hAnsi="Times New Roman" w:cs="Times New Roman"/>
          <w:b/>
          <w:sz w:val="32"/>
          <w:szCs w:val="32"/>
        </w:rPr>
        <w:t>Student name:</w:t>
      </w:r>
      <w:r w:rsidR="00873F6D" w:rsidRPr="001324D3">
        <w:rPr>
          <w:rFonts w:ascii="Times New Roman" w:eastAsia="Times New Roman" w:hAnsi="Times New Roman" w:cs="Times New Roman"/>
          <w:b/>
          <w:sz w:val="32"/>
          <w:szCs w:val="32"/>
        </w:rPr>
        <w:t xml:space="preserve"> Carmen Elena Albert</w:t>
      </w:r>
    </w:p>
    <w:p w14:paraId="571073C6" w14:textId="4E829B58" w:rsidR="00A625B3" w:rsidRPr="001324D3" w:rsidRDefault="00A625B3" w:rsidP="00D27440">
      <w:pPr>
        <w:spacing w:line="360" w:lineRule="auto"/>
        <w:rPr>
          <w:rFonts w:ascii="Times New Roman" w:eastAsia="Times New Roman" w:hAnsi="Times New Roman" w:cs="Times New Roman"/>
          <w:b/>
          <w:sz w:val="32"/>
          <w:szCs w:val="32"/>
        </w:rPr>
      </w:pPr>
      <w:r w:rsidRPr="001324D3">
        <w:rPr>
          <w:rFonts w:ascii="Times New Roman" w:eastAsia="Times New Roman" w:hAnsi="Times New Roman" w:cs="Times New Roman"/>
          <w:b/>
          <w:sz w:val="32"/>
          <w:szCs w:val="32"/>
        </w:rPr>
        <w:t>Student ID:</w:t>
      </w:r>
      <w:r w:rsidR="00873F6D" w:rsidRPr="001324D3">
        <w:rPr>
          <w:rFonts w:ascii="Times New Roman" w:eastAsia="Times New Roman" w:hAnsi="Times New Roman" w:cs="Times New Roman"/>
          <w:b/>
          <w:sz w:val="32"/>
          <w:szCs w:val="32"/>
        </w:rPr>
        <w:t xml:space="preserve"> 2014069</w:t>
      </w:r>
    </w:p>
    <w:p w14:paraId="76C08AC6" w14:textId="77777777" w:rsidR="00873F6D" w:rsidRPr="001324D3" w:rsidRDefault="00873F6D" w:rsidP="00873F6D">
      <w:pPr>
        <w:spacing w:line="360" w:lineRule="auto"/>
        <w:rPr>
          <w:rFonts w:ascii="Times New Roman" w:eastAsia="Times New Roman" w:hAnsi="Times New Roman" w:cs="Times New Roman"/>
          <w:b/>
          <w:sz w:val="32"/>
          <w:szCs w:val="32"/>
          <w:lang w:val="en-GB"/>
        </w:rPr>
      </w:pPr>
      <w:r w:rsidRPr="001324D3">
        <w:rPr>
          <w:rFonts w:ascii="Times New Roman" w:eastAsia="Times New Roman" w:hAnsi="Times New Roman" w:cs="Times New Roman"/>
          <w:b/>
          <w:sz w:val="32"/>
          <w:szCs w:val="32"/>
        </w:rPr>
        <w:t xml:space="preserve">Lecturer name: </w:t>
      </w:r>
      <w:r w:rsidRPr="001324D3">
        <w:rPr>
          <w:rFonts w:ascii="Times New Roman" w:eastAsia="Times New Roman" w:hAnsi="Times New Roman" w:cs="Times New Roman"/>
          <w:b/>
          <w:sz w:val="32"/>
          <w:szCs w:val="32"/>
          <w:lang w:val="en-GB"/>
        </w:rPr>
        <w:t xml:space="preserve">Winifred </w:t>
      </w:r>
      <w:proofErr w:type="spellStart"/>
      <w:r w:rsidRPr="001324D3">
        <w:rPr>
          <w:rFonts w:ascii="Times New Roman" w:eastAsia="Times New Roman" w:hAnsi="Times New Roman" w:cs="Times New Roman"/>
          <w:b/>
          <w:sz w:val="32"/>
          <w:szCs w:val="32"/>
          <w:lang w:val="en-GB"/>
        </w:rPr>
        <w:t>Soribe</w:t>
      </w:r>
      <w:proofErr w:type="spellEnd"/>
    </w:p>
    <w:p w14:paraId="4D0F4D24" w14:textId="5398C7B0" w:rsidR="005B23C3" w:rsidRPr="001324D3" w:rsidRDefault="005B23C3" w:rsidP="00D27440">
      <w:pPr>
        <w:spacing w:line="360" w:lineRule="auto"/>
        <w:rPr>
          <w:rFonts w:ascii="Times New Roman" w:eastAsia="Times New Roman" w:hAnsi="Times New Roman" w:cs="Times New Roman"/>
          <w:b/>
          <w:sz w:val="32"/>
          <w:szCs w:val="32"/>
        </w:rPr>
      </w:pPr>
      <w:r w:rsidRPr="001324D3">
        <w:rPr>
          <w:rFonts w:ascii="Times New Roman" w:eastAsia="Times New Roman" w:hAnsi="Times New Roman" w:cs="Times New Roman"/>
          <w:b/>
          <w:sz w:val="32"/>
          <w:szCs w:val="32"/>
        </w:rPr>
        <w:br w:type="page"/>
      </w:r>
    </w:p>
    <w:sdt>
      <w:sdtPr>
        <w:rPr>
          <w:rFonts w:ascii="Times New Roman" w:eastAsia="Arial" w:hAnsi="Times New Roman" w:cs="Times New Roman"/>
          <w:b w:val="0"/>
          <w:bCs w:val="0"/>
          <w:color w:val="auto"/>
          <w:sz w:val="24"/>
          <w:szCs w:val="24"/>
        </w:rPr>
        <w:id w:val="21441828"/>
        <w:docPartObj>
          <w:docPartGallery w:val="Table of Contents"/>
          <w:docPartUnique/>
        </w:docPartObj>
      </w:sdtPr>
      <w:sdtEndPr/>
      <w:sdtContent>
        <w:p w14:paraId="5F0F416E" w14:textId="77777777" w:rsidR="00BD35AE" w:rsidRPr="00D27440" w:rsidRDefault="00BD35AE" w:rsidP="00D27440">
          <w:pPr>
            <w:pStyle w:val="TOCHeading"/>
            <w:spacing w:line="360" w:lineRule="auto"/>
            <w:jc w:val="center"/>
            <w:rPr>
              <w:rFonts w:ascii="Times New Roman" w:hAnsi="Times New Roman" w:cs="Times New Roman"/>
              <w:sz w:val="24"/>
              <w:szCs w:val="24"/>
            </w:rPr>
          </w:pPr>
          <w:r w:rsidRPr="00D27440">
            <w:rPr>
              <w:rFonts w:ascii="Times New Roman" w:hAnsi="Times New Roman" w:cs="Times New Roman"/>
              <w:color w:val="000000" w:themeColor="text1"/>
              <w:sz w:val="24"/>
              <w:szCs w:val="24"/>
            </w:rPr>
            <w:t>Table of Contents</w:t>
          </w:r>
        </w:p>
        <w:p w14:paraId="674E139E" w14:textId="77777777" w:rsidR="00BD35AE" w:rsidRPr="00D27440" w:rsidRDefault="00BD35AE" w:rsidP="00D27440">
          <w:pPr>
            <w:pStyle w:val="TOC1"/>
            <w:tabs>
              <w:tab w:val="right" w:leader="dot" w:pos="9019"/>
            </w:tabs>
            <w:spacing w:line="360" w:lineRule="auto"/>
            <w:jc w:val="center"/>
            <w:rPr>
              <w:rFonts w:ascii="Times New Roman" w:hAnsi="Times New Roman" w:cs="Times New Roman"/>
              <w:noProof/>
              <w:sz w:val="24"/>
              <w:szCs w:val="24"/>
            </w:rPr>
          </w:pPr>
          <w:r w:rsidRPr="00D27440">
            <w:rPr>
              <w:rFonts w:ascii="Times New Roman" w:hAnsi="Times New Roman" w:cs="Times New Roman"/>
              <w:sz w:val="24"/>
              <w:szCs w:val="24"/>
            </w:rPr>
            <w:fldChar w:fldCharType="begin"/>
          </w:r>
          <w:r w:rsidRPr="00D27440">
            <w:rPr>
              <w:rFonts w:ascii="Times New Roman" w:hAnsi="Times New Roman" w:cs="Times New Roman"/>
              <w:sz w:val="24"/>
              <w:szCs w:val="24"/>
            </w:rPr>
            <w:instrText xml:space="preserve"> TOC \o "1-3" \h \z \u </w:instrText>
          </w:r>
          <w:r w:rsidRPr="00D27440">
            <w:rPr>
              <w:rFonts w:ascii="Times New Roman" w:hAnsi="Times New Roman" w:cs="Times New Roman"/>
              <w:sz w:val="24"/>
              <w:szCs w:val="24"/>
            </w:rPr>
            <w:fldChar w:fldCharType="separate"/>
          </w:r>
          <w:hyperlink w:anchor="_Toc90561171" w:history="1">
            <w:r w:rsidRPr="00D27440">
              <w:rPr>
                <w:rStyle w:val="Hyperlink"/>
                <w:rFonts w:ascii="Times New Roman" w:hAnsi="Times New Roman" w:cs="Times New Roman"/>
                <w:noProof/>
                <w:sz w:val="24"/>
                <w:szCs w:val="24"/>
              </w:rPr>
              <w:t>Part A</w:t>
            </w:r>
            <w:r w:rsidRPr="00D27440">
              <w:rPr>
                <w:rFonts w:ascii="Times New Roman" w:hAnsi="Times New Roman" w:cs="Times New Roman"/>
                <w:noProof/>
                <w:webHidden/>
                <w:sz w:val="24"/>
                <w:szCs w:val="24"/>
              </w:rPr>
              <w:tab/>
            </w:r>
            <w:r w:rsidRPr="00D27440">
              <w:rPr>
                <w:rFonts w:ascii="Times New Roman" w:hAnsi="Times New Roman" w:cs="Times New Roman"/>
                <w:noProof/>
                <w:webHidden/>
                <w:sz w:val="24"/>
                <w:szCs w:val="24"/>
              </w:rPr>
              <w:fldChar w:fldCharType="begin"/>
            </w:r>
            <w:r w:rsidRPr="00D27440">
              <w:rPr>
                <w:rFonts w:ascii="Times New Roman" w:hAnsi="Times New Roman" w:cs="Times New Roman"/>
                <w:noProof/>
                <w:webHidden/>
                <w:sz w:val="24"/>
                <w:szCs w:val="24"/>
              </w:rPr>
              <w:instrText xml:space="preserve"> PAGEREF _Toc90561171 \h </w:instrText>
            </w:r>
            <w:r w:rsidRPr="00D27440">
              <w:rPr>
                <w:rFonts w:ascii="Times New Roman" w:hAnsi="Times New Roman" w:cs="Times New Roman"/>
                <w:noProof/>
                <w:webHidden/>
                <w:sz w:val="24"/>
                <w:szCs w:val="24"/>
              </w:rPr>
            </w:r>
            <w:r w:rsidRPr="00D27440">
              <w:rPr>
                <w:rFonts w:ascii="Times New Roman" w:hAnsi="Times New Roman" w:cs="Times New Roman"/>
                <w:noProof/>
                <w:webHidden/>
                <w:sz w:val="24"/>
                <w:szCs w:val="24"/>
              </w:rPr>
              <w:fldChar w:fldCharType="separate"/>
            </w:r>
            <w:r w:rsidRPr="00D27440">
              <w:rPr>
                <w:rFonts w:ascii="Times New Roman" w:hAnsi="Times New Roman" w:cs="Times New Roman"/>
                <w:noProof/>
                <w:webHidden/>
                <w:sz w:val="24"/>
                <w:szCs w:val="24"/>
              </w:rPr>
              <w:t>3</w:t>
            </w:r>
            <w:r w:rsidRPr="00D27440">
              <w:rPr>
                <w:rFonts w:ascii="Times New Roman" w:hAnsi="Times New Roman" w:cs="Times New Roman"/>
                <w:noProof/>
                <w:webHidden/>
                <w:sz w:val="24"/>
                <w:szCs w:val="24"/>
              </w:rPr>
              <w:fldChar w:fldCharType="end"/>
            </w:r>
          </w:hyperlink>
        </w:p>
        <w:p w14:paraId="39537B80" w14:textId="77777777" w:rsidR="00BD35AE" w:rsidRPr="00D27440" w:rsidRDefault="00512BC3" w:rsidP="00D27440">
          <w:pPr>
            <w:pStyle w:val="TOC2"/>
            <w:tabs>
              <w:tab w:val="right" w:leader="dot" w:pos="9019"/>
            </w:tabs>
            <w:spacing w:line="360" w:lineRule="auto"/>
            <w:jc w:val="center"/>
            <w:rPr>
              <w:rFonts w:ascii="Times New Roman" w:hAnsi="Times New Roman" w:cs="Times New Roman"/>
              <w:noProof/>
              <w:sz w:val="24"/>
              <w:szCs w:val="24"/>
            </w:rPr>
          </w:pPr>
          <w:hyperlink w:anchor="_Toc90561172" w:history="1">
            <w:r w:rsidR="00BD35AE" w:rsidRPr="00D27440">
              <w:rPr>
                <w:rStyle w:val="Hyperlink"/>
                <w:rFonts w:ascii="Times New Roman" w:hAnsi="Times New Roman" w:cs="Times New Roman"/>
                <w:noProof/>
                <w:sz w:val="24"/>
                <w:szCs w:val="24"/>
              </w:rPr>
              <w:t>Control reports analysis</w:t>
            </w:r>
            <w:r w:rsidR="00BD35AE" w:rsidRPr="00D27440">
              <w:rPr>
                <w:rFonts w:ascii="Times New Roman" w:hAnsi="Times New Roman" w:cs="Times New Roman"/>
                <w:noProof/>
                <w:webHidden/>
                <w:sz w:val="24"/>
                <w:szCs w:val="24"/>
              </w:rPr>
              <w:tab/>
            </w:r>
            <w:r w:rsidR="00BD35AE" w:rsidRPr="00D27440">
              <w:rPr>
                <w:rFonts w:ascii="Times New Roman" w:hAnsi="Times New Roman" w:cs="Times New Roman"/>
                <w:noProof/>
                <w:webHidden/>
                <w:sz w:val="24"/>
                <w:szCs w:val="24"/>
              </w:rPr>
              <w:fldChar w:fldCharType="begin"/>
            </w:r>
            <w:r w:rsidR="00BD35AE" w:rsidRPr="00D27440">
              <w:rPr>
                <w:rFonts w:ascii="Times New Roman" w:hAnsi="Times New Roman" w:cs="Times New Roman"/>
                <w:noProof/>
                <w:webHidden/>
                <w:sz w:val="24"/>
                <w:szCs w:val="24"/>
              </w:rPr>
              <w:instrText xml:space="preserve"> PAGEREF _Toc90561172 \h </w:instrText>
            </w:r>
            <w:r w:rsidR="00BD35AE" w:rsidRPr="00D27440">
              <w:rPr>
                <w:rFonts w:ascii="Times New Roman" w:hAnsi="Times New Roman" w:cs="Times New Roman"/>
                <w:noProof/>
                <w:webHidden/>
                <w:sz w:val="24"/>
                <w:szCs w:val="24"/>
              </w:rPr>
            </w:r>
            <w:r w:rsidR="00BD35AE" w:rsidRPr="00D27440">
              <w:rPr>
                <w:rFonts w:ascii="Times New Roman" w:hAnsi="Times New Roman" w:cs="Times New Roman"/>
                <w:noProof/>
                <w:webHidden/>
                <w:sz w:val="24"/>
                <w:szCs w:val="24"/>
              </w:rPr>
              <w:fldChar w:fldCharType="separate"/>
            </w:r>
            <w:r w:rsidR="00BD35AE" w:rsidRPr="00D27440">
              <w:rPr>
                <w:rFonts w:ascii="Times New Roman" w:hAnsi="Times New Roman" w:cs="Times New Roman"/>
                <w:noProof/>
                <w:webHidden/>
                <w:sz w:val="24"/>
                <w:szCs w:val="24"/>
              </w:rPr>
              <w:t>3</w:t>
            </w:r>
            <w:r w:rsidR="00BD35AE" w:rsidRPr="00D27440">
              <w:rPr>
                <w:rFonts w:ascii="Times New Roman" w:hAnsi="Times New Roman" w:cs="Times New Roman"/>
                <w:noProof/>
                <w:webHidden/>
                <w:sz w:val="24"/>
                <w:szCs w:val="24"/>
              </w:rPr>
              <w:fldChar w:fldCharType="end"/>
            </w:r>
          </w:hyperlink>
        </w:p>
        <w:p w14:paraId="52B5B4F1" w14:textId="77777777" w:rsidR="00BD35AE" w:rsidRPr="00D27440" w:rsidRDefault="00512BC3" w:rsidP="00D27440">
          <w:pPr>
            <w:pStyle w:val="TOC1"/>
            <w:tabs>
              <w:tab w:val="right" w:leader="dot" w:pos="9019"/>
            </w:tabs>
            <w:spacing w:line="360" w:lineRule="auto"/>
            <w:jc w:val="center"/>
            <w:rPr>
              <w:rFonts w:ascii="Times New Roman" w:hAnsi="Times New Roman" w:cs="Times New Roman"/>
              <w:noProof/>
              <w:sz w:val="24"/>
              <w:szCs w:val="24"/>
            </w:rPr>
          </w:pPr>
          <w:hyperlink w:anchor="_Toc90561173" w:history="1">
            <w:r w:rsidR="00BD35AE" w:rsidRPr="00D27440">
              <w:rPr>
                <w:rStyle w:val="Hyperlink"/>
                <w:rFonts w:ascii="Times New Roman" w:hAnsi="Times New Roman" w:cs="Times New Roman"/>
                <w:noProof/>
                <w:sz w:val="24"/>
                <w:szCs w:val="24"/>
              </w:rPr>
              <w:t>Part B</w:t>
            </w:r>
            <w:r w:rsidR="00BD35AE" w:rsidRPr="00D27440">
              <w:rPr>
                <w:rFonts w:ascii="Times New Roman" w:hAnsi="Times New Roman" w:cs="Times New Roman"/>
                <w:noProof/>
                <w:webHidden/>
                <w:sz w:val="24"/>
                <w:szCs w:val="24"/>
              </w:rPr>
              <w:tab/>
            </w:r>
            <w:r w:rsidR="00BD35AE" w:rsidRPr="00D27440">
              <w:rPr>
                <w:rFonts w:ascii="Times New Roman" w:hAnsi="Times New Roman" w:cs="Times New Roman"/>
                <w:noProof/>
                <w:webHidden/>
                <w:sz w:val="24"/>
                <w:szCs w:val="24"/>
              </w:rPr>
              <w:fldChar w:fldCharType="begin"/>
            </w:r>
            <w:r w:rsidR="00BD35AE" w:rsidRPr="00D27440">
              <w:rPr>
                <w:rFonts w:ascii="Times New Roman" w:hAnsi="Times New Roman" w:cs="Times New Roman"/>
                <w:noProof/>
                <w:webHidden/>
                <w:sz w:val="24"/>
                <w:szCs w:val="24"/>
              </w:rPr>
              <w:instrText xml:space="preserve"> PAGEREF _Toc90561173 \h </w:instrText>
            </w:r>
            <w:r w:rsidR="00BD35AE" w:rsidRPr="00D27440">
              <w:rPr>
                <w:rFonts w:ascii="Times New Roman" w:hAnsi="Times New Roman" w:cs="Times New Roman"/>
                <w:noProof/>
                <w:webHidden/>
                <w:sz w:val="24"/>
                <w:szCs w:val="24"/>
              </w:rPr>
            </w:r>
            <w:r w:rsidR="00BD35AE" w:rsidRPr="00D27440">
              <w:rPr>
                <w:rFonts w:ascii="Times New Roman" w:hAnsi="Times New Roman" w:cs="Times New Roman"/>
                <w:noProof/>
                <w:webHidden/>
                <w:sz w:val="24"/>
                <w:szCs w:val="24"/>
              </w:rPr>
              <w:fldChar w:fldCharType="separate"/>
            </w:r>
            <w:r w:rsidR="00BD35AE" w:rsidRPr="00D27440">
              <w:rPr>
                <w:rFonts w:ascii="Times New Roman" w:hAnsi="Times New Roman" w:cs="Times New Roman"/>
                <w:noProof/>
                <w:webHidden/>
                <w:sz w:val="24"/>
                <w:szCs w:val="24"/>
              </w:rPr>
              <w:t>7</w:t>
            </w:r>
            <w:r w:rsidR="00BD35AE" w:rsidRPr="00D27440">
              <w:rPr>
                <w:rFonts w:ascii="Times New Roman" w:hAnsi="Times New Roman" w:cs="Times New Roman"/>
                <w:noProof/>
                <w:webHidden/>
                <w:sz w:val="24"/>
                <w:szCs w:val="24"/>
              </w:rPr>
              <w:fldChar w:fldCharType="end"/>
            </w:r>
          </w:hyperlink>
        </w:p>
        <w:p w14:paraId="1FEB5A6B" w14:textId="77777777" w:rsidR="00BD35AE" w:rsidRPr="00D27440" w:rsidRDefault="00512BC3" w:rsidP="00D27440">
          <w:pPr>
            <w:pStyle w:val="TOC2"/>
            <w:tabs>
              <w:tab w:val="right" w:leader="dot" w:pos="9019"/>
            </w:tabs>
            <w:spacing w:line="360" w:lineRule="auto"/>
            <w:jc w:val="center"/>
            <w:rPr>
              <w:rFonts w:ascii="Times New Roman" w:hAnsi="Times New Roman" w:cs="Times New Roman"/>
              <w:noProof/>
              <w:sz w:val="24"/>
              <w:szCs w:val="24"/>
            </w:rPr>
          </w:pPr>
          <w:hyperlink w:anchor="_Toc90561174" w:history="1">
            <w:r w:rsidR="00BD35AE" w:rsidRPr="00D27440">
              <w:rPr>
                <w:rStyle w:val="Hyperlink"/>
                <w:rFonts w:ascii="Times New Roman" w:hAnsi="Times New Roman" w:cs="Times New Roman"/>
                <w:noProof/>
                <w:sz w:val="24"/>
                <w:szCs w:val="24"/>
              </w:rPr>
              <w:t>Benefit from online business</w:t>
            </w:r>
            <w:r w:rsidR="00BD35AE" w:rsidRPr="00D27440">
              <w:rPr>
                <w:rFonts w:ascii="Times New Roman" w:hAnsi="Times New Roman" w:cs="Times New Roman"/>
                <w:noProof/>
                <w:webHidden/>
                <w:sz w:val="24"/>
                <w:szCs w:val="24"/>
              </w:rPr>
              <w:tab/>
            </w:r>
            <w:r w:rsidR="00BD35AE" w:rsidRPr="00D27440">
              <w:rPr>
                <w:rFonts w:ascii="Times New Roman" w:hAnsi="Times New Roman" w:cs="Times New Roman"/>
                <w:noProof/>
                <w:webHidden/>
                <w:sz w:val="24"/>
                <w:szCs w:val="24"/>
              </w:rPr>
              <w:fldChar w:fldCharType="begin"/>
            </w:r>
            <w:r w:rsidR="00BD35AE" w:rsidRPr="00D27440">
              <w:rPr>
                <w:rFonts w:ascii="Times New Roman" w:hAnsi="Times New Roman" w:cs="Times New Roman"/>
                <w:noProof/>
                <w:webHidden/>
                <w:sz w:val="24"/>
                <w:szCs w:val="24"/>
              </w:rPr>
              <w:instrText xml:space="preserve"> PAGEREF _Toc90561174 \h </w:instrText>
            </w:r>
            <w:r w:rsidR="00BD35AE" w:rsidRPr="00D27440">
              <w:rPr>
                <w:rFonts w:ascii="Times New Roman" w:hAnsi="Times New Roman" w:cs="Times New Roman"/>
                <w:noProof/>
                <w:webHidden/>
                <w:sz w:val="24"/>
                <w:szCs w:val="24"/>
              </w:rPr>
            </w:r>
            <w:r w:rsidR="00BD35AE" w:rsidRPr="00D27440">
              <w:rPr>
                <w:rFonts w:ascii="Times New Roman" w:hAnsi="Times New Roman" w:cs="Times New Roman"/>
                <w:noProof/>
                <w:webHidden/>
                <w:sz w:val="24"/>
                <w:szCs w:val="24"/>
              </w:rPr>
              <w:fldChar w:fldCharType="separate"/>
            </w:r>
            <w:r w:rsidR="00BD35AE" w:rsidRPr="00D27440">
              <w:rPr>
                <w:rFonts w:ascii="Times New Roman" w:hAnsi="Times New Roman" w:cs="Times New Roman"/>
                <w:noProof/>
                <w:webHidden/>
                <w:sz w:val="24"/>
                <w:szCs w:val="24"/>
              </w:rPr>
              <w:t>8</w:t>
            </w:r>
            <w:r w:rsidR="00BD35AE" w:rsidRPr="00D27440">
              <w:rPr>
                <w:rFonts w:ascii="Times New Roman" w:hAnsi="Times New Roman" w:cs="Times New Roman"/>
                <w:noProof/>
                <w:webHidden/>
                <w:sz w:val="24"/>
                <w:szCs w:val="24"/>
              </w:rPr>
              <w:fldChar w:fldCharType="end"/>
            </w:r>
          </w:hyperlink>
        </w:p>
        <w:p w14:paraId="22F87EAF" w14:textId="77777777" w:rsidR="00BD35AE" w:rsidRPr="00D27440" w:rsidRDefault="00512BC3" w:rsidP="00D27440">
          <w:pPr>
            <w:pStyle w:val="TOC2"/>
            <w:tabs>
              <w:tab w:val="right" w:leader="dot" w:pos="9019"/>
            </w:tabs>
            <w:spacing w:line="360" w:lineRule="auto"/>
            <w:jc w:val="center"/>
            <w:rPr>
              <w:rFonts w:ascii="Times New Roman" w:hAnsi="Times New Roman" w:cs="Times New Roman"/>
              <w:noProof/>
              <w:sz w:val="24"/>
              <w:szCs w:val="24"/>
            </w:rPr>
          </w:pPr>
          <w:hyperlink w:anchor="_Toc90561175" w:history="1">
            <w:r w:rsidR="00BD35AE" w:rsidRPr="00D27440">
              <w:rPr>
                <w:rStyle w:val="Hyperlink"/>
                <w:rFonts w:ascii="Times New Roman" w:hAnsi="Times New Roman" w:cs="Times New Roman"/>
                <w:noProof/>
                <w:sz w:val="24"/>
                <w:szCs w:val="24"/>
              </w:rPr>
              <w:t>Benefit analysis between two online business processes</w:t>
            </w:r>
            <w:r w:rsidR="00BD35AE" w:rsidRPr="00D27440">
              <w:rPr>
                <w:rFonts w:ascii="Times New Roman" w:hAnsi="Times New Roman" w:cs="Times New Roman"/>
                <w:noProof/>
                <w:webHidden/>
                <w:sz w:val="24"/>
                <w:szCs w:val="24"/>
              </w:rPr>
              <w:tab/>
            </w:r>
            <w:r w:rsidR="00BD35AE" w:rsidRPr="00D27440">
              <w:rPr>
                <w:rFonts w:ascii="Times New Roman" w:hAnsi="Times New Roman" w:cs="Times New Roman"/>
                <w:noProof/>
                <w:webHidden/>
                <w:sz w:val="24"/>
                <w:szCs w:val="24"/>
              </w:rPr>
              <w:fldChar w:fldCharType="begin"/>
            </w:r>
            <w:r w:rsidR="00BD35AE" w:rsidRPr="00D27440">
              <w:rPr>
                <w:rFonts w:ascii="Times New Roman" w:hAnsi="Times New Roman" w:cs="Times New Roman"/>
                <w:noProof/>
                <w:webHidden/>
                <w:sz w:val="24"/>
                <w:szCs w:val="24"/>
              </w:rPr>
              <w:instrText xml:space="preserve"> PAGEREF _Toc90561175 \h </w:instrText>
            </w:r>
            <w:r w:rsidR="00BD35AE" w:rsidRPr="00D27440">
              <w:rPr>
                <w:rFonts w:ascii="Times New Roman" w:hAnsi="Times New Roman" w:cs="Times New Roman"/>
                <w:noProof/>
                <w:webHidden/>
                <w:sz w:val="24"/>
                <w:szCs w:val="24"/>
              </w:rPr>
            </w:r>
            <w:r w:rsidR="00BD35AE" w:rsidRPr="00D27440">
              <w:rPr>
                <w:rFonts w:ascii="Times New Roman" w:hAnsi="Times New Roman" w:cs="Times New Roman"/>
                <w:noProof/>
                <w:webHidden/>
                <w:sz w:val="24"/>
                <w:szCs w:val="24"/>
              </w:rPr>
              <w:fldChar w:fldCharType="separate"/>
            </w:r>
            <w:r w:rsidR="00BD35AE" w:rsidRPr="00D27440">
              <w:rPr>
                <w:rFonts w:ascii="Times New Roman" w:hAnsi="Times New Roman" w:cs="Times New Roman"/>
                <w:noProof/>
                <w:webHidden/>
                <w:sz w:val="24"/>
                <w:szCs w:val="24"/>
              </w:rPr>
              <w:t>10</w:t>
            </w:r>
            <w:r w:rsidR="00BD35AE" w:rsidRPr="00D27440">
              <w:rPr>
                <w:rFonts w:ascii="Times New Roman" w:hAnsi="Times New Roman" w:cs="Times New Roman"/>
                <w:noProof/>
                <w:webHidden/>
                <w:sz w:val="24"/>
                <w:szCs w:val="24"/>
              </w:rPr>
              <w:fldChar w:fldCharType="end"/>
            </w:r>
          </w:hyperlink>
        </w:p>
        <w:p w14:paraId="3220C1D0" w14:textId="77777777" w:rsidR="00BD35AE" w:rsidRPr="00D27440" w:rsidRDefault="00512BC3" w:rsidP="00D27440">
          <w:pPr>
            <w:pStyle w:val="TOC1"/>
            <w:tabs>
              <w:tab w:val="right" w:leader="dot" w:pos="9019"/>
            </w:tabs>
            <w:spacing w:line="360" w:lineRule="auto"/>
            <w:jc w:val="center"/>
            <w:rPr>
              <w:rFonts w:ascii="Times New Roman" w:hAnsi="Times New Roman" w:cs="Times New Roman"/>
              <w:noProof/>
              <w:sz w:val="24"/>
              <w:szCs w:val="24"/>
            </w:rPr>
          </w:pPr>
          <w:hyperlink w:anchor="_Toc90561176" w:history="1">
            <w:r w:rsidR="00BD35AE" w:rsidRPr="00D27440">
              <w:rPr>
                <w:rStyle w:val="Hyperlink"/>
                <w:rFonts w:ascii="Times New Roman" w:hAnsi="Times New Roman" w:cs="Times New Roman"/>
                <w:noProof/>
                <w:sz w:val="24"/>
                <w:szCs w:val="24"/>
              </w:rPr>
              <w:t>Reference list</w:t>
            </w:r>
            <w:r w:rsidR="00BD35AE" w:rsidRPr="00D27440">
              <w:rPr>
                <w:rFonts w:ascii="Times New Roman" w:hAnsi="Times New Roman" w:cs="Times New Roman"/>
                <w:noProof/>
                <w:webHidden/>
                <w:sz w:val="24"/>
                <w:szCs w:val="24"/>
              </w:rPr>
              <w:tab/>
            </w:r>
            <w:r w:rsidR="00BD35AE" w:rsidRPr="00D27440">
              <w:rPr>
                <w:rFonts w:ascii="Times New Roman" w:hAnsi="Times New Roman" w:cs="Times New Roman"/>
                <w:noProof/>
                <w:webHidden/>
                <w:sz w:val="24"/>
                <w:szCs w:val="24"/>
              </w:rPr>
              <w:fldChar w:fldCharType="begin"/>
            </w:r>
            <w:r w:rsidR="00BD35AE" w:rsidRPr="00D27440">
              <w:rPr>
                <w:rFonts w:ascii="Times New Roman" w:hAnsi="Times New Roman" w:cs="Times New Roman"/>
                <w:noProof/>
                <w:webHidden/>
                <w:sz w:val="24"/>
                <w:szCs w:val="24"/>
              </w:rPr>
              <w:instrText xml:space="preserve"> PAGEREF _Toc90561176 \h </w:instrText>
            </w:r>
            <w:r w:rsidR="00BD35AE" w:rsidRPr="00D27440">
              <w:rPr>
                <w:rFonts w:ascii="Times New Roman" w:hAnsi="Times New Roman" w:cs="Times New Roman"/>
                <w:noProof/>
                <w:webHidden/>
                <w:sz w:val="24"/>
                <w:szCs w:val="24"/>
              </w:rPr>
            </w:r>
            <w:r w:rsidR="00BD35AE" w:rsidRPr="00D27440">
              <w:rPr>
                <w:rFonts w:ascii="Times New Roman" w:hAnsi="Times New Roman" w:cs="Times New Roman"/>
                <w:noProof/>
                <w:webHidden/>
                <w:sz w:val="24"/>
                <w:szCs w:val="24"/>
              </w:rPr>
              <w:fldChar w:fldCharType="separate"/>
            </w:r>
            <w:r w:rsidR="00BD35AE" w:rsidRPr="00D27440">
              <w:rPr>
                <w:rFonts w:ascii="Times New Roman" w:hAnsi="Times New Roman" w:cs="Times New Roman"/>
                <w:noProof/>
                <w:webHidden/>
                <w:sz w:val="24"/>
                <w:szCs w:val="24"/>
              </w:rPr>
              <w:t>11</w:t>
            </w:r>
            <w:r w:rsidR="00BD35AE" w:rsidRPr="00D27440">
              <w:rPr>
                <w:rFonts w:ascii="Times New Roman" w:hAnsi="Times New Roman" w:cs="Times New Roman"/>
                <w:noProof/>
                <w:webHidden/>
                <w:sz w:val="24"/>
                <w:szCs w:val="24"/>
              </w:rPr>
              <w:fldChar w:fldCharType="end"/>
            </w:r>
          </w:hyperlink>
        </w:p>
        <w:p w14:paraId="2DB811EB" w14:textId="77777777" w:rsidR="00BD35AE" w:rsidRPr="00D27440" w:rsidRDefault="00BD35AE" w:rsidP="00D27440">
          <w:pPr>
            <w:spacing w:line="360" w:lineRule="auto"/>
            <w:jc w:val="center"/>
            <w:rPr>
              <w:rFonts w:ascii="Times New Roman" w:hAnsi="Times New Roman" w:cs="Times New Roman"/>
              <w:sz w:val="24"/>
              <w:szCs w:val="24"/>
            </w:rPr>
          </w:pPr>
          <w:r w:rsidRPr="00D27440">
            <w:rPr>
              <w:rFonts w:ascii="Times New Roman" w:hAnsi="Times New Roman" w:cs="Times New Roman"/>
              <w:sz w:val="24"/>
              <w:szCs w:val="24"/>
            </w:rPr>
            <w:fldChar w:fldCharType="end"/>
          </w:r>
        </w:p>
      </w:sdtContent>
    </w:sdt>
    <w:p w14:paraId="0994378C" w14:textId="77777777" w:rsidR="005B23C3" w:rsidRPr="00D27440" w:rsidRDefault="005B23C3" w:rsidP="00D27440">
      <w:pPr>
        <w:spacing w:line="360" w:lineRule="auto"/>
        <w:rPr>
          <w:rFonts w:ascii="Times New Roman" w:eastAsia="Times New Roman" w:hAnsi="Times New Roman" w:cs="Times New Roman"/>
          <w:b/>
          <w:sz w:val="24"/>
          <w:szCs w:val="24"/>
        </w:rPr>
      </w:pPr>
      <w:r w:rsidRPr="00D27440">
        <w:rPr>
          <w:rFonts w:ascii="Times New Roman" w:eastAsia="Times New Roman" w:hAnsi="Times New Roman" w:cs="Times New Roman"/>
          <w:b/>
          <w:sz w:val="24"/>
          <w:szCs w:val="24"/>
        </w:rPr>
        <w:br w:type="page"/>
      </w:r>
    </w:p>
    <w:p w14:paraId="16239ACD" w14:textId="77777777" w:rsidR="00724DB2" w:rsidRPr="00D27440" w:rsidRDefault="00724DB2" w:rsidP="00D27440">
      <w:pPr>
        <w:pStyle w:val="Heading1"/>
        <w:spacing w:line="360" w:lineRule="auto"/>
        <w:rPr>
          <w:rFonts w:cs="Times New Roman"/>
        </w:rPr>
      </w:pPr>
      <w:bookmarkStart w:id="0" w:name="_Toc90561171"/>
      <w:r w:rsidRPr="00D27440">
        <w:rPr>
          <w:rFonts w:cs="Times New Roman"/>
        </w:rPr>
        <w:lastRenderedPageBreak/>
        <w:t>Part A</w:t>
      </w:r>
      <w:bookmarkEnd w:id="0"/>
    </w:p>
    <w:p w14:paraId="6EF67300" w14:textId="77777777" w:rsidR="003674DB" w:rsidRPr="00D27440" w:rsidRDefault="007A02C2" w:rsidP="00D27440">
      <w:pPr>
        <w:pStyle w:val="Heading2"/>
        <w:spacing w:line="360" w:lineRule="auto"/>
        <w:rPr>
          <w:rFonts w:cs="Times New Roman"/>
        </w:rPr>
      </w:pPr>
      <w:bookmarkStart w:id="1" w:name="_Toc90561172"/>
      <w:r w:rsidRPr="00D27440">
        <w:rPr>
          <w:rFonts w:cs="Times New Roman"/>
        </w:rPr>
        <w:t>Control reports analysis</w:t>
      </w:r>
      <w:bookmarkEnd w:id="1"/>
    </w:p>
    <w:p w14:paraId="7FA6C09B" w14:textId="77777777" w:rsidR="003674DB"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Amana Ltd. has a tourist business which is located in England. The company has forty years' experience in the tourism industry. According to the experience of this industry, Company performance was good enough, but due to the Covid outbreak, the </w:t>
      </w:r>
      <w:r w:rsidR="0027285F" w:rsidRPr="00D27440">
        <w:rPr>
          <w:rFonts w:ascii="Times New Roman" w:eastAsia="Times New Roman" w:hAnsi="Times New Roman" w:cs="Times New Roman"/>
          <w:sz w:val="24"/>
          <w:szCs w:val="24"/>
        </w:rPr>
        <w:t>Amana</w:t>
      </w:r>
      <w:r w:rsidRPr="00D27440">
        <w:rPr>
          <w:rFonts w:ascii="Times New Roman" w:eastAsia="Times New Roman" w:hAnsi="Times New Roman" w:cs="Times New Roman"/>
          <w:sz w:val="24"/>
          <w:szCs w:val="24"/>
        </w:rPr>
        <w:t xml:space="preserve"> Ltd. faced a huge fall in profitability. Amana Ltd. also used its previous summer profit from </w:t>
      </w:r>
      <w:r w:rsidR="0027285F" w:rsidRPr="00D27440">
        <w:rPr>
          <w:rFonts w:ascii="Times New Roman" w:eastAsia="Times New Roman" w:hAnsi="Times New Roman" w:cs="Times New Roman"/>
          <w:sz w:val="24"/>
          <w:szCs w:val="24"/>
        </w:rPr>
        <w:t>December</w:t>
      </w:r>
      <w:r w:rsidRPr="00D27440">
        <w:rPr>
          <w:rFonts w:ascii="Times New Roman" w:eastAsia="Times New Roman" w:hAnsi="Times New Roman" w:cs="Times New Roman"/>
          <w:sz w:val="24"/>
          <w:szCs w:val="24"/>
        </w:rPr>
        <w:t xml:space="preserve"> 2020 to </w:t>
      </w:r>
      <w:r w:rsidR="0027285F" w:rsidRPr="00D27440">
        <w:rPr>
          <w:rFonts w:ascii="Times New Roman" w:eastAsia="Times New Roman" w:hAnsi="Times New Roman" w:cs="Times New Roman"/>
          <w:sz w:val="24"/>
          <w:szCs w:val="24"/>
        </w:rPr>
        <w:t>February</w:t>
      </w:r>
      <w:r w:rsidRPr="00D27440">
        <w:rPr>
          <w:rFonts w:ascii="Times New Roman" w:eastAsia="Times New Roman" w:hAnsi="Times New Roman" w:cs="Times New Roman"/>
          <w:sz w:val="24"/>
          <w:szCs w:val="24"/>
        </w:rPr>
        <w:t xml:space="preserve"> 2021. </w:t>
      </w:r>
    </w:p>
    <w:tbl>
      <w:tblPr>
        <w:tblStyle w:val="TableGrid"/>
        <w:tblW w:w="0" w:type="auto"/>
        <w:shd w:val="clear" w:color="auto" w:fill="E5B8B7" w:themeFill="accent2" w:themeFillTint="66"/>
        <w:tblLook w:val="04A0" w:firstRow="1" w:lastRow="0" w:firstColumn="1" w:lastColumn="0" w:noHBand="0" w:noVBand="1"/>
      </w:tblPr>
      <w:tblGrid>
        <w:gridCol w:w="960"/>
        <w:gridCol w:w="4280"/>
        <w:gridCol w:w="960"/>
        <w:gridCol w:w="1220"/>
        <w:gridCol w:w="1220"/>
      </w:tblGrid>
      <w:tr w:rsidR="009F6A95" w:rsidRPr="00D27440" w14:paraId="6F6C9CEF" w14:textId="77777777" w:rsidTr="00D27440">
        <w:trPr>
          <w:trHeight w:val="315"/>
        </w:trPr>
        <w:tc>
          <w:tcPr>
            <w:tcW w:w="960" w:type="dxa"/>
            <w:shd w:val="clear" w:color="auto" w:fill="E5B8B7" w:themeFill="accent2" w:themeFillTint="66"/>
            <w:noWrap/>
            <w:hideMark/>
          </w:tcPr>
          <w:p w14:paraId="3B37F305"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6C72D244"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Actual cash budget for the </w:t>
            </w:r>
            <w:r w:rsidR="005831F3" w:rsidRPr="00D27440">
              <w:rPr>
                <w:rFonts w:ascii="Times New Roman" w:eastAsia="Times New Roman" w:hAnsi="Times New Roman" w:cs="Times New Roman"/>
                <w:sz w:val="24"/>
                <w:szCs w:val="24"/>
              </w:rPr>
              <w:t>year 2020</w:t>
            </w:r>
          </w:p>
        </w:tc>
        <w:tc>
          <w:tcPr>
            <w:tcW w:w="960" w:type="dxa"/>
            <w:shd w:val="clear" w:color="auto" w:fill="E5B8B7" w:themeFill="accent2" w:themeFillTint="66"/>
            <w:noWrap/>
            <w:hideMark/>
          </w:tcPr>
          <w:p w14:paraId="0BF9778A"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7C6B8DEB"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453077B1"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2C632135" w14:textId="77777777" w:rsidTr="00D27440">
        <w:trPr>
          <w:trHeight w:val="315"/>
        </w:trPr>
        <w:tc>
          <w:tcPr>
            <w:tcW w:w="960" w:type="dxa"/>
            <w:shd w:val="clear" w:color="auto" w:fill="E5B8B7" w:themeFill="accent2" w:themeFillTint="66"/>
            <w:noWrap/>
            <w:hideMark/>
          </w:tcPr>
          <w:p w14:paraId="34CD82A6"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4B19DDAA"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960" w:type="dxa"/>
            <w:shd w:val="clear" w:color="auto" w:fill="E5B8B7" w:themeFill="accent2" w:themeFillTint="66"/>
            <w:noWrap/>
            <w:hideMark/>
          </w:tcPr>
          <w:p w14:paraId="3A59A7E9"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1C8B77BA"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Amount (£)</w:t>
            </w:r>
          </w:p>
        </w:tc>
        <w:tc>
          <w:tcPr>
            <w:tcW w:w="1220" w:type="dxa"/>
            <w:shd w:val="clear" w:color="auto" w:fill="E5B8B7" w:themeFill="accent2" w:themeFillTint="66"/>
            <w:noWrap/>
            <w:hideMark/>
          </w:tcPr>
          <w:p w14:paraId="2D7CEB7F"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Amount (£)</w:t>
            </w:r>
          </w:p>
        </w:tc>
      </w:tr>
      <w:tr w:rsidR="009F6A95" w:rsidRPr="00D27440" w14:paraId="491F8F5F" w14:textId="77777777" w:rsidTr="00D27440">
        <w:trPr>
          <w:trHeight w:val="315"/>
        </w:trPr>
        <w:tc>
          <w:tcPr>
            <w:tcW w:w="960" w:type="dxa"/>
            <w:shd w:val="clear" w:color="auto" w:fill="E5B8B7" w:themeFill="accent2" w:themeFillTint="66"/>
            <w:noWrap/>
            <w:hideMark/>
          </w:tcPr>
          <w:p w14:paraId="71FDBF53"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2EA1C186" w14:textId="77777777" w:rsidR="00671CF0" w:rsidRPr="00D27440" w:rsidRDefault="007A02C2" w:rsidP="00D27440">
            <w:pPr>
              <w:pStyle w:val="Normal1"/>
              <w:tabs>
                <w:tab w:val="right" w:pos="4064"/>
              </w:tabs>
              <w:spacing w:line="360" w:lineRule="auto"/>
              <w:jc w:val="both"/>
              <w:rPr>
                <w:rFonts w:ascii="Times New Roman" w:eastAsia="Times New Roman" w:hAnsi="Times New Roman" w:cs="Times New Roman"/>
                <w:b/>
                <w:bCs/>
                <w:sz w:val="24"/>
                <w:szCs w:val="24"/>
              </w:rPr>
            </w:pPr>
            <w:r w:rsidRPr="00D27440">
              <w:rPr>
                <w:rFonts w:ascii="Times New Roman" w:eastAsia="Times New Roman" w:hAnsi="Times New Roman" w:cs="Times New Roman"/>
                <w:b/>
                <w:bCs/>
                <w:sz w:val="24"/>
                <w:szCs w:val="24"/>
              </w:rPr>
              <w:t xml:space="preserve">A. </w:t>
            </w:r>
            <w:r w:rsidR="0027285F" w:rsidRPr="00D27440">
              <w:rPr>
                <w:rFonts w:ascii="Times New Roman" w:eastAsia="Times New Roman" w:hAnsi="Times New Roman" w:cs="Times New Roman"/>
                <w:b/>
                <w:bCs/>
                <w:sz w:val="24"/>
                <w:szCs w:val="24"/>
              </w:rPr>
              <w:t>Receipts</w:t>
            </w:r>
            <w:r w:rsidRPr="00D27440">
              <w:rPr>
                <w:rFonts w:ascii="Times New Roman" w:eastAsia="Times New Roman" w:hAnsi="Times New Roman" w:cs="Times New Roman"/>
                <w:b/>
                <w:bCs/>
                <w:sz w:val="24"/>
                <w:szCs w:val="24"/>
              </w:rPr>
              <w:t xml:space="preserve"> </w:t>
            </w:r>
            <w:r w:rsidR="005B23C3" w:rsidRPr="00D27440">
              <w:rPr>
                <w:rFonts w:ascii="Times New Roman" w:eastAsia="Times New Roman" w:hAnsi="Times New Roman" w:cs="Times New Roman"/>
                <w:b/>
                <w:bCs/>
                <w:sz w:val="24"/>
                <w:szCs w:val="24"/>
              </w:rPr>
              <w:tab/>
            </w:r>
          </w:p>
        </w:tc>
        <w:tc>
          <w:tcPr>
            <w:tcW w:w="960" w:type="dxa"/>
            <w:shd w:val="clear" w:color="auto" w:fill="E5B8B7" w:themeFill="accent2" w:themeFillTint="66"/>
            <w:noWrap/>
            <w:hideMark/>
          </w:tcPr>
          <w:p w14:paraId="0E89FA97"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5E5F1C37"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01CA4E04"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48ABAF75" w14:textId="77777777" w:rsidTr="00D27440">
        <w:trPr>
          <w:trHeight w:val="315"/>
        </w:trPr>
        <w:tc>
          <w:tcPr>
            <w:tcW w:w="960" w:type="dxa"/>
            <w:shd w:val="clear" w:color="auto" w:fill="E5B8B7" w:themeFill="accent2" w:themeFillTint="66"/>
            <w:noWrap/>
            <w:hideMark/>
          </w:tcPr>
          <w:p w14:paraId="5ACC17E3"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62BD5147" w14:textId="77777777" w:rsidR="00671CF0" w:rsidRPr="00D27440" w:rsidRDefault="007A02C2" w:rsidP="00D27440">
            <w:pPr>
              <w:pStyle w:val="Normal1"/>
              <w:spacing w:line="360" w:lineRule="auto"/>
              <w:jc w:val="both"/>
              <w:rPr>
                <w:rFonts w:ascii="Times New Roman" w:eastAsia="Times New Roman" w:hAnsi="Times New Roman" w:cs="Times New Roman"/>
                <w:b/>
                <w:bCs/>
                <w:sz w:val="24"/>
                <w:szCs w:val="24"/>
              </w:rPr>
            </w:pPr>
            <w:r w:rsidRPr="00D27440">
              <w:rPr>
                <w:rFonts w:ascii="Times New Roman" w:eastAsia="Times New Roman" w:hAnsi="Times New Roman" w:cs="Times New Roman"/>
                <w:b/>
                <w:bCs/>
                <w:sz w:val="24"/>
                <w:szCs w:val="24"/>
              </w:rPr>
              <w:t>Actual Sales = (80000 units X 20)</w:t>
            </w:r>
          </w:p>
        </w:tc>
        <w:tc>
          <w:tcPr>
            <w:tcW w:w="960" w:type="dxa"/>
            <w:shd w:val="clear" w:color="auto" w:fill="E5B8B7" w:themeFill="accent2" w:themeFillTint="66"/>
            <w:noWrap/>
            <w:hideMark/>
          </w:tcPr>
          <w:p w14:paraId="13E40DA0"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2EEB7E21"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1B528B03"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1600000</w:t>
            </w:r>
          </w:p>
        </w:tc>
      </w:tr>
      <w:tr w:rsidR="009F6A95" w:rsidRPr="00D27440" w14:paraId="457067FF" w14:textId="77777777" w:rsidTr="00D27440">
        <w:trPr>
          <w:trHeight w:val="315"/>
        </w:trPr>
        <w:tc>
          <w:tcPr>
            <w:tcW w:w="960" w:type="dxa"/>
            <w:shd w:val="clear" w:color="auto" w:fill="E5B8B7" w:themeFill="accent2" w:themeFillTint="66"/>
            <w:noWrap/>
            <w:hideMark/>
          </w:tcPr>
          <w:p w14:paraId="7D76EC46"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5653324A"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Sales</w:t>
            </w:r>
          </w:p>
        </w:tc>
        <w:tc>
          <w:tcPr>
            <w:tcW w:w="960" w:type="dxa"/>
            <w:shd w:val="clear" w:color="auto" w:fill="E5B8B7" w:themeFill="accent2" w:themeFillTint="66"/>
            <w:noWrap/>
            <w:hideMark/>
          </w:tcPr>
          <w:p w14:paraId="50BD1A46"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01A5BDA9"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4E69A1C8"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31FC6AD8" w14:textId="77777777" w:rsidTr="00D27440">
        <w:trPr>
          <w:trHeight w:val="315"/>
        </w:trPr>
        <w:tc>
          <w:tcPr>
            <w:tcW w:w="960" w:type="dxa"/>
            <w:shd w:val="clear" w:color="auto" w:fill="E5B8B7" w:themeFill="accent2" w:themeFillTint="66"/>
            <w:noWrap/>
            <w:hideMark/>
          </w:tcPr>
          <w:p w14:paraId="04528DFD"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6E1DC90C"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Total </w:t>
            </w:r>
            <w:r w:rsidR="0027285F" w:rsidRPr="00D27440">
              <w:rPr>
                <w:rFonts w:ascii="Times New Roman" w:eastAsia="Times New Roman" w:hAnsi="Times New Roman" w:cs="Times New Roman"/>
                <w:sz w:val="24"/>
                <w:szCs w:val="24"/>
              </w:rPr>
              <w:t>receipts</w:t>
            </w:r>
          </w:p>
        </w:tc>
        <w:tc>
          <w:tcPr>
            <w:tcW w:w="960" w:type="dxa"/>
            <w:shd w:val="clear" w:color="auto" w:fill="E5B8B7" w:themeFill="accent2" w:themeFillTint="66"/>
            <w:noWrap/>
            <w:hideMark/>
          </w:tcPr>
          <w:p w14:paraId="07B6BCA9"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08705712"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58C8FF71"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27772F4C" w14:textId="77777777" w:rsidTr="00D27440">
        <w:trPr>
          <w:trHeight w:val="315"/>
        </w:trPr>
        <w:tc>
          <w:tcPr>
            <w:tcW w:w="960" w:type="dxa"/>
            <w:shd w:val="clear" w:color="auto" w:fill="E5B8B7" w:themeFill="accent2" w:themeFillTint="66"/>
            <w:noWrap/>
            <w:hideMark/>
          </w:tcPr>
          <w:p w14:paraId="3B9B9D50"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5BEECC6B" w14:textId="77777777" w:rsidR="00671CF0" w:rsidRPr="00D27440" w:rsidRDefault="007A02C2" w:rsidP="00D27440">
            <w:pPr>
              <w:pStyle w:val="Normal1"/>
              <w:spacing w:line="360" w:lineRule="auto"/>
              <w:jc w:val="both"/>
              <w:rPr>
                <w:rFonts w:ascii="Times New Roman" w:eastAsia="Times New Roman" w:hAnsi="Times New Roman" w:cs="Times New Roman"/>
                <w:b/>
                <w:bCs/>
                <w:sz w:val="24"/>
                <w:szCs w:val="24"/>
              </w:rPr>
            </w:pPr>
            <w:r w:rsidRPr="00D27440">
              <w:rPr>
                <w:rFonts w:ascii="Times New Roman" w:eastAsia="Times New Roman" w:hAnsi="Times New Roman" w:cs="Times New Roman"/>
                <w:b/>
                <w:bCs/>
                <w:sz w:val="24"/>
                <w:szCs w:val="24"/>
              </w:rPr>
              <w:t>B. actual payments</w:t>
            </w:r>
          </w:p>
        </w:tc>
        <w:tc>
          <w:tcPr>
            <w:tcW w:w="960" w:type="dxa"/>
            <w:shd w:val="clear" w:color="auto" w:fill="E5B8B7" w:themeFill="accent2" w:themeFillTint="66"/>
            <w:noWrap/>
            <w:hideMark/>
          </w:tcPr>
          <w:p w14:paraId="73251436"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708558AB"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46A79E78"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584B6D10" w14:textId="77777777" w:rsidTr="00D27440">
        <w:trPr>
          <w:trHeight w:val="315"/>
        </w:trPr>
        <w:tc>
          <w:tcPr>
            <w:tcW w:w="960" w:type="dxa"/>
            <w:shd w:val="clear" w:color="auto" w:fill="E5B8B7" w:themeFill="accent2" w:themeFillTint="66"/>
            <w:noWrap/>
            <w:hideMark/>
          </w:tcPr>
          <w:p w14:paraId="225E37F3"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139527BE" w14:textId="77777777" w:rsidR="00671CF0" w:rsidRPr="00D27440" w:rsidRDefault="007A02C2" w:rsidP="00D27440">
            <w:pPr>
              <w:pStyle w:val="Normal1"/>
              <w:spacing w:line="360" w:lineRule="auto"/>
              <w:jc w:val="both"/>
              <w:rPr>
                <w:rFonts w:ascii="Times New Roman" w:eastAsia="Times New Roman" w:hAnsi="Times New Roman" w:cs="Times New Roman"/>
                <w:i/>
                <w:iCs/>
                <w:sz w:val="24"/>
                <w:szCs w:val="24"/>
              </w:rPr>
            </w:pPr>
            <w:r w:rsidRPr="00D27440">
              <w:rPr>
                <w:rFonts w:ascii="Times New Roman" w:eastAsia="Times New Roman" w:hAnsi="Times New Roman" w:cs="Times New Roman"/>
                <w:i/>
                <w:iCs/>
                <w:sz w:val="24"/>
                <w:szCs w:val="24"/>
              </w:rPr>
              <w:t>Variable expenses</w:t>
            </w:r>
          </w:p>
        </w:tc>
        <w:tc>
          <w:tcPr>
            <w:tcW w:w="960" w:type="dxa"/>
            <w:shd w:val="clear" w:color="auto" w:fill="E5B8B7" w:themeFill="accent2" w:themeFillTint="66"/>
            <w:noWrap/>
            <w:hideMark/>
          </w:tcPr>
          <w:p w14:paraId="5C225BEB"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2D2D338B"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3A1F27EC"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34FF2E3A" w14:textId="77777777" w:rsidTr="00D27440">
        <w:trPr>
          <w:trHeight w:val="315"/>
        </w:trPr>
        <w:tc>
          <w:tcPr>
            <w:tcW w:w="960" w:type="dxa"/>
            <w:shd w:val="clear" w:color="auto" w:fill="E5B8B7" w:themeFill="accent2" w:themeFillTint="66"/>
            <w:noWrap/>
            <w:hideMark/>
          </w:tcPr>
          <w:p w14:paraId="60A3E0F8"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09FA61FD"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Materials cost</w:t>
            </w:r>
          </w:p>
        </w:tc>
        <w:tc>
          <w:tcPr>
            <w:tcW w:w="960" w:type="dxa"/>
            <w:shd w:val="clear" w:color="auto" w:fill="E5B8B7" w:themeFill="accent2" w:themeFillTint="66"/>
            <w:noWrap/>
            <w:hideMark/>
          </w:tcPr>
          <w:p w14:paraId="658DDCDB"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0E5EB55F"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280000</w:t>
            </w:r>
          </w:p>
        </w:tc>
        <w:tc>
          <w:tcPr>
            <w:tcW w:w="1220" w:type="dxa"/>
            <w:shd w:val="clear" w:color="auto" w:fill="E5B8B7" w:themeFill="accent2" w:themeFillTint="66"/>
            <w:noWrap/>
            <w:hideMark/>
          </w:tcPr>
          <w:p w14:paraId="6260C1FF"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316FEE7D" w14:textId="77777777" w:rsidTr="00D27440">
        <w:trPr>
          <w:trHeight w:val="315"/>
        </w:trPr>
        <w:tc>
          <w:tcPr>
            <w:tcW w:w="960" w:type="dxa"/>
            <w:shd w:val="clear" w:color="auto" w:fill="E5B8B7" w:themeFill="accent2" w:themeFillTint="66"/>
            <w:noWrap/>
            <w:hideMark/>
          </w:tcPr>
          <w:p w14:paraId="3C9D31B3"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75887691"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Labor cost</w:t>
            </w:r>
          </w:p>
        </w:tc>
        <w:tc>
          <w:tcPr>
            <w:tcW w:w="960" w:type="dxa"/>
            <w:shd w:val="clear" w:color="auto" w:fill="E5B8B7" w:themeFill="accent2" w:themeFillTint="66"/>
            <w:noWrap/>
            <w:hideMark/>
          </w:tcPr>
          <w:p w14:paraId="0F399104"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2E7CEF24"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440,000</w:t>
            </w:r>
          </w:p>
        </w:tc>
        <w:tc>
          <w:tcPr>
            <w:tcW w:w="1220" w:type="dxa"/>
            <w:shd w:val="clear" w:color="auto" w:fill="E5B8B7" w:themeFill="accent2" w:themeFillTint="66"/>
            <w:noWrap/>
            <w:hideMark/>
          </w:tcPr>
          <w:p w14:paraId="09EF03C2"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1F018038" w14:textId="77777777" w:rsidTr="00D27440">
        <w:trPr>
          <w:trHeight w:val="315"/>
        </w:trPr>
        <w:tc>
          <w:tcPr>
            <w:tcW w:w="960" w:type="dxa"/>
            <w:shd w:val="clear" w:color="auto" w:fill="E5B8B7" w:themeFill="accent2" w:themeFillTint="66"/>
            <w:noWrap/>
            <w:hideMark/>
          </w:tcPr>
          <w:p w14:paraId="2E1CF00D"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2731F6DE"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Overhead cost</w:t>
            </w:r>
          </w:p>
        </w:tc>
        <w:tc>
          <w:tcPr>
            <w:tcW w:w="960" w:type="dxa"/>
            <w:shd w:val="clear" w:color="auto" w:fill="E5B8B7" w:themeFill="accent2" w:themeFillTint="66"/>
            <w:noWrap/>
            <w:hideMark/>
          </w:tcPr>
          <w:p w14:paraId="42D87BD0"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0612BA40"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120,000</w:t>
            </w:r>
          </w:p>
        </w:tc>
        <w:tc>
          <w:tcPr>
            <w:tcW w:w="1220" w:type="dxa"/>
            <w:shd w:val="clear" w:color="auto" w:fill="E5B8B7" w:themeFill="accent2" w:themeFillTint="66"/>
            <w:noWrap/>
            <w:hideMark/>
          </w:tcPr>
          <w:p w14:paraId="177FDB01"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2522256F" w14:textId="77777777" w:rsidTr="00D27440">
        <w:trPr>
          <w:trHeight w:val="315"/>
        </w:trPr>
        <w:tc>
          <w:tcPr>
            <w:tcW w:w="960" w:type="dxa"/>
            <w:shd w:val="clear" w:color="auto" w:fill="E5B8B7" w:themeFill="accent2" w:themeFillTint="66"/>
            <w:noWrap/>
            <w:hideMark/>
          </w:tcPr>
          <w:p w14:paraId="17A0A96E"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0990A693"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Contribution</w:t>
            </w:r>
          </w:p>
        </w:tc>
        <w:tc>
          <w:tcPr>
            <w:tcW w:w="960" w:type="dxa"/>
            <w:shd w:val="clear" w:color="auto" w:fill="E5B8B7" w:themeFill="accent2" w:themeFillTint="66"/>
            <w:noWrap/>
            <w:hideMark/>
          </w:tcPr>
          <w:p w14:paraId="0D52FF11"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440FE25A"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760,000</w:t>
            </w:r>
          </w:p>
        </w:tc>
        <w:tc>
          <w:tcPr>
            <w:tcW w:w="1220" w:type="dxa"/>
            <w:shd w:val="clear" w:color="auto" w:fill="E5B8B7" w:themeFill="accent2" w:themeFillTint="66"/>
            <w:noWrap/>
            <w:hideMark/>
          </w:tcPr>
          <w:p w14:paraId="306B72DC"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46E0A043" w14:textId="77777777" w:rsidTr="00D27440">
        <w:trPr>
          <w:trHeight w:val="315"/>
        </w:trPr>
        <w:tc>
          <w:tcPr>
            <w:tcW w:w="960" w:type="dxa"/>
            <w:shd w:val="clear" w:color="auto" w:fill="E5B8B7" w:themeFill="accent2" w:themeFillTint="66"/>
            <w:noWrap/>
            <w:hideMark/>
          </w:tcPr>
          <w:p w14:paraId="2A02E00D"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4B5A2C90"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Total variable expenses (B)</w:t>
            </w:r>
          </w:p>
        </w:tc>
        <w:tc>
          <w:tcPr>
            <w:tcW w:w="960" w:type="dxa"/>
            <w:shd w:val="clear" w:color="auto" w:fill="E5B8B7" w:themeFill="accent2" w:themeFillTint="66"/>
            <w:noWrap/>
            <w:hideMark/>
          </w:tcPr>
          <w:p w14:paraId="5D6C61FC"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21F7D9F0"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3C709A6A"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1,600,000</w:t>
            </w:r>
          </w:p>
        </w:tc>
      </w:tr>
      <w:tr w:rsidR="009F6A95" w:rsidRPr="00D27440" w14:paraId="426C41E6" w14:textId="77777777" w:rsidTr="00D27440">
        <w:trPr>
          <w:trHeight w:val="315"/>
        </w:trPr>
        <w:tc>
          <w:tcPr>
            <w:tcW w:w="960" w:type="dxa"/>
            <w:shd w:val="clear" w:color="auto" w:fill="E5B8B7" w:themeFill="accent2" w:themeFillTint="66"/>
            <w:noWrap/>
            <w:hideMark/>
          </w:tcPr>
          <w:p w14:paraId="3270F651"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32A6624F"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Fixed overheads cost</w:t>
            </w:r>
          </w:p>
        </w:tc>
        <w:tc>
          <w:tcPr>
            <w:tcW w:w="960" w:type="dxa"/>
            <w:shd w:val="clear" w:color="auto" w:fill="E5B8B7" w:themeFill="accent2" w:themeFillTint="66"/>
            <w:noWrap/>
            <w:hideMark/>
          </w:tcPr>
          <w:p w14:paraId="34164538"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556A4AFC"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69CB96FC"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3CBDD42D" w14:textId="77777777" w:rsidTr="00D27440">
        <w:trPr>
          <w:trHeight w:val="315"/>
        </w:trPr>
        <w:tc>
          <w:tcPr>
            <w:tcW w:w="960" w:type="dxa"/>
            <w:shd w:val="clear" w:color="auto" w:fill="E5B8B7" w:themeFill="accent2" w:themeFillTint="66"/>
            <w:noWrap/>
            <w:hideMark/>
          </w:tcPr>
          <w:p w14:paraId="4E28F42A"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142BC068"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Warehouse rental cost</w:t>
            </w:r>
          </w:p>
        </w:tc>
        <w:tc>
          <w:tcPr>
            <w:tcW w:w="960" w:type="dxa"/>
            <w:shd w:val="clear" w:color="auto" w:fill="E5B8B7" w:themeFill="accent2" w:themeFillTint="66"/>
            <w:noWrap/>
            <w:hideMark/>
          </w:tcPr>
          <w:p w14:paraId="6D8124C1"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0E6BEB30"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170,000</w:t>
            </w:r>
          </w:p>
        </w:tc>
        <w:tc>
          <w:tcPr>
            <w:tcW w:w="1220" w:type="dxa"/>
            <w:shd w:val="clear" w:color="auto" w:fill="E5B8B7" w:themeFill="accent2" w:themeFillTint="66"/>
            <w:noWrap/>
            <w:hideMark/>
          </w:tcPr>
          <w:p w14:paraId="5D2A59A4"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001ED94E" w14:textId="77777777" w:rsidTr="00D27440">
        <w:trPr>
          <w:trHeight w:val="315"/>
        </w:trPr>
        <w:tc>
          <w:tcPr>
            <w:tcW w:w="960" w:type="dxa"/>
            <w:shd w:val="clear" w:color="auto" w:fill="E5B8B7" w:themeFill="accent2" w:themeFillTint="66"/>
            <w:noWrap/>
            <w:hideMark/>
          </w:tcPr>
          <w:p w14:paraId="598195E4"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5B6039F9"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Insurance cost</w:t>
            </w:r>
          </w:p>
        </w:tc>
        <w:tc>
          <w:tcPr>
            <w:tcW w:w="960" w:type="dxa"/>
            <w:shd w:val="clear" w:color="auto" w:fill="E5B8B7" w:themeFill="accent2" w:themeFillTint="66"/>
            <w:noWrap/>
            <w:hideMark/>
          </w:tcPr>
          <w:p w14:paraId="159CDFC0"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3E407781"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100,000</w:t>
            </w:r>
          </w:p>
        </w:tc>
        <w:tc>
          <w:tcPr>
            <w:tcW w:w="1220" w:type="dxa"/>
            <w:shd w:val="clear" w:color="auto" w:fill="E5B8B7" w:themeFill="accent2" w:themeFillTint="66"/>
            <w:noWrap/>
            <w:hideMark/>
          </w:tcPr>
          <w:p w14:paraId="4A3576E4"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2DF36E92" w14:textId="77777777" w:rsidTr="00D27440">
        <w:trPr>
          <w:trHeight w:val="315"/>
        </w:trPr>
        <w:tc>
          <w:tcPr>
            <w:tcW w:w="960" w:type="dxa"/>
            <w:shd w:val="clear" w:color="auto" w:fill="E5B8B7" w:themeFill="accent2" w:themeFillTint="66"/>
            <w:noWrap/>
            <w:hideMark/>
          </w:tcPr>
          <w:p w14:paraId="3A833BF6"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57A00FCE"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Fulltime warehouse supervisor salary</w:t>
            </w:r>
          </w:p>
        </w:tc>
        <w:tc>
          <w:tcPr>
            <w:tcW w:w="960" w:type="dxa"/>
            <w:shd w:val="clear" w:color="auto" w:fill="E5B8B7" w:themeFill="accent2" w:themeFillTint="66"/>
            <w:noWrap/>
            <w:hideMark/>
          </w:tcPr>
          <w:p w14:paraId="328B25FB"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1F3CE75A"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35,000</w:t>
            </w:r>
          </w:p>
        </w:tc>
        <w:tc>
          <w:tcPr>
            <w:tcW w:w="1220" w:type="dxa"/>
            <w:shd w:val="clear" w:color="auto" w:fill="E5B8B7" w:themeFill="accent2" w:themeFillTint="66"/>
            <w:noWrap/>
            <w:hideMark/>
          </w:tcPr>
          <w:p w14:paraId="7E842103"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r>
      <w:tr w:rsidR="009F6A95" w:rsidRPr="00D27440" w14:paraId="74CEB650" w14:textId="77777777" w:rsidTr="00D27440">
        <w:trPr>
          <w:trHeight w:val="315"/>
        </w:trPr>
        <w:tc>
          <w:tcPr>
            <w:tcW w:w="960" w:type="dxa"/>
            <w:shd w:val="clear" w:color="auto" w:fill="E5B8B7" w:themeFill="accent2" w:themeFillTint="66"/>
            <w:noWrap/>
            <w:hideMark/>
          </w:tcPr>
          <w:p w14:paraId="6EE5A1E4"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7A809346"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Total Fixed overheads cost ©</w:t>
            </w:r>
          </w:p>
        </w:tc>
        <w:tc>
          <w:tcPr>
            <w:tcW w:w="960" w:type="dxa"/>
            <w:shd w:val="clear" w:color="auto" w:fill="E5B8B7" w:themeFill="accent2" w:themeFillTint="66"/>
            <w:noWrap/>
            <w:hideMark/>
          </w:tcPr>
          <w:p w14:paraId="319ED08D"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34B38F42"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678BAF3D"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305,000</w:t>
            </w:r>
          </w:p>
        </w:tc>
      </w:tr>
      <w:tr w:rsidR="009F6A95" w:rsidRPr="00D27440" w14:paraId="2D2FDE0A" w14:textId="77777777" w:rsidTr="00D27440">
        <w:trPr>
          <w:trHeight w:val="315"/>
        </w:trPr>
        <w:tc>
          <w:tcPr>
            <w:tcW w:w="960" w:type="dxa"/>
            <w:shd w:val="clear" w:color="auto" w:fill="E5B8B7" w:themeFill="accent2" w:themeFillTint="66"/>
            <w:noWrap/>
            <w:hideMark/>
          </w:tcPr>
          <w:p w14:paraId="3934FE45"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4280" w:type="dxa"/>
            <w:shd w:val="clear" w:color="auto" w:fill="E5B8B7" w:themeFill="accent2" w:themeFillTint="66"/>
            <w:noWrap/>
            <w:hideMark/>
          </w:tcPr>
          <w:p w14:paraId="410B636D" w14:textId="77777777" w:rsidR="00671CF0" w:rsidRPr="00D27440" w:rsidRDefault="007A02C2" w:rsidP="00D27440">
            <w:pPr>
              <w:pStyle w:val="Normal1"/>
              <w:spacing w:line="360" w:lineRule="auto"/>
              <w:jc w:val="both"/>
              <w:rPr>
                <w:rFonts w:ascii="Times New Roman" w:eastAsia="Times New Roman" w:hAnsi="Times New Roman" w:cs="Times New Roman"/>
                <w:b/>
                <w:bCs/>
                <w:sz w:val="24"/>
                <w:szCs w:val="24"/>
              </w:rPr>
            </w:pPr>
            <w:r w:rsidRPr="00D27440">
              <w:rPr>
                <w:rFonts w:ascii="Times New Roman" w:eastAsia="Times New Roman" w:hAnsi="Times New Roman" w:cs="Times New Roman"/>
                <w:b/>
                <w:bCs/>
                <w:sz w:val="24"/>
                <w:szCs w:val="24"/>
              </w:rPr>
              <w:t>Balance cash amount {A-(B+C)}</w:t>
            </w:r>
          </w:p>
        </w:tc>
        <w:tc>
          <w:tcPr>
            <w:tcW w:w="960" w:type="dxa"/>
            <w:shd w:val="clear" w:color="auto" w:fill="E5B8B7" w:themeFill="accent2" w:themeFillTint="66"/>
            <w:noWrap/>
            <w:hideMark/>
          </w:tcPr>
          <w:p w14:paraId="6CF21593"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1E32A576" w14:textId="77777777" w:rsidR="00671CF0" w:rsidRPr="00D27440" w:rsidRDefault="00671CF0" w:rsidP="00D27440">
            <w:pPr>
              <w:pStyle w:val="Normal1"/>
              <w:spacing w:line="360" w:lineRule="auto"/>
              <w:jc w:val="both"/>
              <w:rPr>
                <w:rFonts w:ascii="Times New Roman" w:eastAsia="Times New Roman" w:hAnsi="Times New Roman" w:cs="Times New Roman"/>
                <w:sz w:val="24"/>
                <w:szCs w:val="24"/>
              </w:rPr>
            </w:pPr>
          </w:p>
        </w:tc>
        <w:tc>
          <w:tcPr>
            <w:tcW w:w="1220" w:type="dxa"/>
            <w:shd w:val="clear" w:color="auto" w:fill="E5B8B7" w:themeFill="accent2" w:themeFillTint="66"/>
            <w:noWrap/>
            <w:hideMark/>
          </w:tcPr>
          <w:p w14:paraId="1802597D" w14:textId="77777777" w:rsidR="00671CF0"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-305,000</w:t>
            </w:r>
          </w:p>
        </w:tc>
      </w:tr>
    </w:tbl>
    <w:p w14:paraId="2065E001" w14:textId="77777777" w:rsidR="00671CF0" w:rsidRPr="00D27440" w:rsidRDefault="007A02C2" w:rsidP="00D27440">
      <w:pPr>
        <w:pStyle w:val="Normal1"/>
        <w:spacing w:line="360" w:lineRule="auto"/>
        <w:jc w:val="center"/>
        <w:rPr>
          <w:rFonts w:ascii="Times New Roman" w:eastAsia="Times New Roman" w:hAnsi="Times New Roman" w:cs="Times New Roman"/>
          <w:b/>
          <w:sz w:val="24"/>
          <w:szCs w:val="24"/>
        </w:rPr>
      </w:pPr>
      <w:r w:rsidRPr="00D27440">
        <w:rPr>
          <w:rFonts w:ascii="Times New Roman" w:eastAsia="Times New Roman" w:hAnsi="Times New Roman" w:cs="Times New Roman"/>
          <w:b/>
          <w:sz w:val="24"/>
          <w:szCs w:val="24"/>
        </w:rPr>
        <w:t>Table 1: cash budget for the year 2020 of the Amana Ltd. Company</w:t>
      </w:r>
    </w:p>
    <w:p w14:paraId="7F4F4CF1" w14:textId="36AF255D" w:rsidR="005831F3" w:rsidRPr="00D27440" w:rsidRDefault="007A02C2" w:rsidP="00D27440">
      <w:pPr>
        <w:pStyle w:val="Normal1"/>
        <w:spacing w:line="360" w:lineRule="auto"/>
        <w:jc w:val="center"/>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(Source: Created by </w:t>
      </w:r>
      <w:r w:rsidR="00DA6392">
        <w:rPr>
          <w:rFonts w:ascii="Times New Roman" w:eastAsia="Times New Roman" w:hAnsi="Times New Roman" w:cs="Times New Roman"/>
          <w:sz w:val="24"/>
          <w:szCs w:val="24"/>
        </w:rPr>
        <w:t>Carmen Elena Albert</w:t>
      </w:r>
      <w:r w:rsidRPr="00D27440">
        <w:rPr>
          <w:rFonts w:ascii="Times New Roman" w:eastAsia="Times New Roman" w:hAnsi="Times New Roman" w:cs="Times New Roman"/>
          <w:sz w:val="24"/>
          <w:szCs w:val="24"/>
        </w:rPr>
        <w:t>)</w:t>
      </w:r>
    </w:p>
    <w:p w14:paraId="2047BDCD" w14:textId="77777777" w:rsidR="003674DB"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(i) According to the monthly control report the Amana ltd. faced loss of around £ 305000. The loss created a financial crisis in the company so the company tried to cover up the loss with its online business. The Amana </w:t>
      </w:r>
      <w:r w:rsidR="00671CF0" w:rsidRPr="00D27440">
        <w:rPr>
          <w:rFonts w:ascii="Times New Roman" w:eastAsia="Times New Roman" w:hAnsi="Times New Roman" w:cs="Times New Roman"/>
          <w:sz w:val="24"/>
          <w:szCs w:val="24"/>
        </w:rPr>
        <w:t>Company</w:t>
      </w:r>
      <w:r w:rsidRPr="00D27440">
        <w:rPr>
          <w:rFonts w:ascii="Times New Roman" w:eastAsia="Times New Roman" w:hAnsi="Times New Roman" w:cs="Times New Roman"/>
          <w:sz w:val="24"/>
          <w:szCs w:val="24"/>
        </w:rPr>
        <w:t xml:space="preserve"> actually sells 80000 units at £20 each and the total sale </w:t>
      </w:r>
      <w:r w:rsidRPr="00D27440">
        <w:rPr>
          <w:rFonts w:ascii="Times New Roman" w:eastAsia="Times New Roman" w:hAnsi="Times New Roman" w:cs="Times New Roman"/>
          <w:sz w:val="24"/>
          <w:szCs w:val="24"/>
        </w:rPr>
        <w:lastRenderedPageBreak/>
        <w:t xml:space="preserve">amount of the company is £ 1600000. The company divides its cost between fixed and variable expenses. The material cost is reported to be £ 280000 by the company.  The overhead cost of the company has reported £ 120000 and </w:t>
      </w:r>
      <w:r w:rsidR="005831F3" w:rsidRPr="00D27440">
        <w:rPr>
          <w:rFonts w:ascii="Times New Roman" w:eastAsia="Times New Roman" w:hAnsi="Times New Roman" w:cs="Times New Roman"/>
          <w:sz w:val="24"/>
          <w:szCs w:val="24"/>
        </w:rPr>
        <w:t>labor</w:t>
      </w:r>
      <w:r w:rsidRPr="00D27440">
        <w:rPr>
          <w:rFonts w:ascii="Times New Roman" w:eastAsia="Times New Roman" w:hAnsi="Times New Roman" w:cs="Times New Roman"/>
          <w:sz w:val="24"/>
          <w:szCs w:val="24"/>
        </w:rPr>
        <w:t xml:space="preserve"> cost was £ 440000. The contribution from Amana Ltd. </w:t>
      </w:r>
      <w:r w:rsidR="004922E2" w:rsidRPr="00D27440">
        <w:rPr>
          <w:rFonts w:ascii="Times New Roman" w:eastAsia="Times New Roman" w:hAnsi="Times New Roman" w:cs="Times New Roman"/>
          <w:sz w:val="24"/>
          <w:szCs w:val="24"/>
        </w:rPr>
        <w:t>was £</w:t>
      </w:r>
      <w:r w:rsidRPr="00D27440">
        <w:rPr>
          <w:rFonts w:ascii="Times New Roman" w:eastAsia="Times New Roman" w:hAnsi="Times New Roman" w:cs="Times New Roman"/>
          <w:sz w:val="24"/>
          <w:szCs w:val="24"/>
        </w:rPr>
        <w:t xml:space="preserve"> 760000 that could be considered as an investment in the business. The investment amount is considered as variable cost because the investment of a company is continuously changing according to the market and company financial condition</w:t>
      </w:r>
      <w:r w:rsidR="008F3012" w:rsidRPr="00D27440">
        <w:rPr>
          <w:rFonts w:ascii="Times New Roman" w:eastAsia="Times New Roman" w:hAnsi="Times New Roman" w:cs="Times New Roman"/>
          <w:sz w:val="24"/>
          <w:szCs w:val="24"/>
        </w:rPr>
        <w:t xml:space="preserve"> (</w:t>
      </w:r>
      <w:proofErr w:type="spellStart"/>
      <w:r w:rsidR="008F3012" w:rsidRPr="00D27440">
        <w:rPr>
          <w:rFonts w:ascii="Times New Roman" w:eastAsia="Times New Roman" w:hAnsi="Times New Roman" w:cs="Times New Roman"/>
          <w:sz w:val="24"/>
          <w:szCs w:val="24"/>
        </w:rPr>
        <w:t>Kiaupaite-Grušniene</w:t>
      </w:r>
      <w:proofErr w:type="spellEnd"/>
      <w:r w:rsidR="008F3012" w:rsidRPr="00D27440">
        <w:rPr>
          <w:rFonts w:ascii="Times New Roman" w:eastAsia="Times New Roman" w:hAnsi="Times New Roman" w:cs="Times New Roman"/>
          <w:sz w:val="24"/>
          <w:szCs w:val="24"/>
        </w:rPr>
        <w:t xml:space="preserve"> and </w:t>
      </w:r>
      <w:proofErr w:type="spellStart"/>
      <w:r w:rsidR="008F3012" w:rsidRPr="00D27440">
        <w:rPr>
          <w:rFonts w:ascii="Times New Roman" w:eastAsia="Times New Roman" w:hAnsi="Times New Roman" w:cs="Times New Roman"/>
          <w:sz w:val="24"/>
          <w:szCs w:val="24"/>
        </w:rPr>
        <w:t>Alver</w:t>
      </w:r>
      <w:proofErr w:type="spellEnd"/>
      <w:r w:rsidR="008F3012" w:rsidRPr="00D27440">
        <w:rPr>
          <w:rFonts w:ascii="Times New Roman" w:eastAsia="Times New Roman" w:hAnsi="Times New Roman" w:cs="Times New Roman"/>
          <w:sz w:val="24"/>
          <w:szCs w:val="24"/>
        </w:rPr>
        <w:t>, 2019)</w:t>
      </w:r>
      <w:r w:rsidRPr="00D27440">
        <w:rPr>
          <w:rFonts w:ascii="Times New Roman" w:eastAsia="Times New Roman" w:hAnsi="Times New Roman" w:cs="Times New Roman"/>
          <w:sz w:val="24"/>
          <w:szCs w:val="24"/>
        </w:rPr>
        <w:t>. Huge market demand encourages management to invest their money in the com</w:t>
      </w:r>
      <w:r w:rsidR="00041FF4" w:rsidRPr="00D27440">
        <w:rPr>
          <w:rFonts w:ascii="Times New Roman" w:eastAsia="Times New Roman" w:hAnsi="Times New Roman" w:cs="Times New Roman"/>
          <w:sz w:val="24"/>
          <w:szCs w:val="24"/>
        </w:rPr>
        <w:t>pany for better profitability. Opined by (</w:t>
      </w:r>
      <w:proofErr w:type="spellStart"/>
      <w:r w:rsidR="00041FF4" w:rsidRPr="00D27440">
        <w:rPr>
          <w:rFonts w:ascii="Times New Roman" w:eastAsia="Times New Roman" w:hAnsi="Times New Roman" w:cs="Times New Roman"/>
          <w:sz w:val="24"/>
          <w:szCs w:val="24"/>
        </w:rPr>
        <w:t>Rikhardsson</w:t>
      </w:r>
      <w:proofErr w:type="spellEnd"/>
      <w:r w:rsidR="00041FF4" w:rsidRPr="00D27440">
        <w:rPr>
          <w:rFonts w:ascii="Times New Roman" w:eastAsia="Times New Roman" w:hAnsi="Times New Roman" w:cs="Times New Roman"/>
          <w:sz w:val="24"/>
          <w:szCs w:val="24"/>
        </w:rPr>
        <w:t xml:space="preserve"> and </w:t>
      </w:r>
      <w:proofErr w:type="spellStart"/>
      <w:r w:rsidR="00041FF4" w:rsidRPr="00D27440">
        <w:rPr>
          <w:rFonts w:ascii="Times New Roman" w:eastAsia="Times New Roman" w:hAnsi="Times New Roman" w:cs="Times New Roman"/>
          <w:sz w:val="24"/>
          <w:szCs w:val="24"/>
        </w:rPr>
        <w:t>Yigitbasioglu</w:t>
      </w:r>
      <w:proofErr w:type="spellEnd"/>
      <w:r w:rsidR="00041FF4" w:rsidRPr="00D27440">
        <w:rPr>
          <w:rFonts w:ascii="Times New Roman" w:eastAsia="Times New Roman" w:hAnsi="Times New Roman" w:cs="Times New Roman"/>
          <w:sz w:val="24"/>
          <w:szCs w:val="24"/>
        </w:rPr>
        <w:t>, 2018) C</w:t>
      </w:r>
      <w:r w:rsidRPr="00D27440">
        <w:rPr>
          <w:rFonts w:ascii="Times New Roman" w:eastAsia="Times New Roman" w:hAnsi="Times New Roman" w:cs="Times New Roman"/>
          <w:sz w:val="24"/>
          <w:szCs w:val="24"/>
        </w:rPr>
        <w:t xml:space="preserve">ompany’s financial condition also needs to be </w:t>
      </w:r>
      <w:r w:rsidR="005831F3" w:rsidRPr="00D27440">
        <w:rPr>
          <w:rFonts w:ascii="Times New Roman" w:eastAsia="Times New Roman" w:hAnsi="Times New Roman" w:cs="Times New Roman"/>
          <w:sz w:val="24"/>
          <w:szCs w:val="24"/>
        </w:rPr>
        <w:t>analyzed</w:t>
      </w:r>
      <w:r w:rsidRPr="00D27440">
        <w:rPr>
          <w:rFonts w:ascii="Times New Roman" w:eastAsia="Times New Roman" w:hAnsi="Times New Roman" w:cs="Times New Roman"/>
          <w:sz w:val="24"/>
          <w:szCs w:val="24"/>
        </w:rPr>
        <w:t xml:space="preserve"> for investment because the poor financial condition of the company required further investment for continued business activity. </w:t>
      </w:r>
    </w:p>
    <w:p w14:paraId="7B492BE0" w14:textId="77777777" w:rsidR="003674DB"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According to the study, the Amana tourist company made a fresh investment of about £ 760000 for continued business and expected profit for the company. But the company fa</w:t>
      </w:r>
      <w:r w:rsidR="00721BB9" w:rsidRPr="00D27440">
        <w:rPr>
          <w:rFonts w:ascii="Times New Roman" w:eastAsia="Times New Roman" w:hAnsi="Times New Roman" w:cs="Times New Roman"/>
          <w:sz w:val="24"/>
          <w:szCs w:val="24"/>
        </w:rPr>
        <w:t xml:space="preserve">ced a loss of </w:t>
      </w:r>
      <w:r w:rsidR="00D27440" w:rsidRPr="00D27440">
        <w:rPr>
          <w:rFonts w:ascii="Times New Roman" w:eastAsia="Times New Roman" w:hAnsi="Times New Roman" w:cs="Times New Roman"/>
          <w:sz w:val="24"/>
          <w:szCs w:val="24"/>
        </w:rPr>
        <w:t xml:space="preserve">around £ 305000. Opined by </w:t>
      </w:r>
      <w:proofErr w:type="spellStart"/>
      <w:r w:rsidR="00D27440" w:rsidRPr="00D27440">
        <w:rPr>
          <w:rFonts w:ascii="Times New Roman" w:eastAsia="Times New Roman" w:hAnsi="Times New Roman" w:cs="Times New Roman"/>
          <w:sz w:val="24"/>
          <w:szCs w:val="24"/>
        </w:rPr>
        <w:t>Pelz</w:t>
      </w:r>
      <w:proofErr w:type="spellEnd"/>
      <w:r w:rsidR="00721BB9" w:rsidRPr="00D27440">
        <w:rPr>
          <w:rFonts w:ascii="Times New Roman" w:eastAsia="Times New Roman" w:hAnsi="Times New Roman" w:cs="Times New Roman"/>
          <w:sz w:val="24"/>
          <w:szCs w:val="24"/>
        </w:rPr>
        <w:t xml:space="preserve"> (2019)</w:t>
      </w:r>
      <w:r w:rsidR="00D27440" w:rsidRPr="00D27440">
        <w:rPr>
          <w:rFonts w:ascii="Times New Roman" w:eastAsia="Times New Roman" w:hAnsi="Times New Roman" w:cs="Times New Roman"/>
          <w:sz w:val="24"/>
          <w:szCs w:val="24"/>
        </w:rPr>
        <w:t>,</w:t>
      </w:r>
      <w:r w:rsidR="00721BB9" w:rsidRPr="00D27440">
        <w:rPr>
          <w:rFonts w:ascii="Times New Roman" w:eastAsia="Times New Roman" w:hAnsi="Times New Roman" w:cs="Times New Roman"/>
          <w:sz w:val="24"/>
          <w:szCs w:val="24"/>
        </w:rPr>
        <w:t xml:space="preserve"> t</w:t>
      </w:r>
      <w:r w:rsidRPr="00D27440">
        <w:rPr>
          <w:rFonts w:ascii="Times New Roman" w:eastAsia="Times New Roman" w:hAnsi="Times New Roman" w:cs="Times New Roman"/>
          <w:sz w:val="24"/>
          <w:szCs w:val="24"/>
        </w:rPr>
        <w:t>he monthly control report is a replica of the cash flow statement that represents the company’s financial condition. The cash flow statement helps management to understand how much cash balance the company has after deducting all expenses. Here the monthly control report works as the Amana Ltd</w:t>
      </w:r>
      <w:r w:rsidR="005831F3" w:rsidRPr="00D27440">
        <w:rPr>
          <w:rFonts w:ascii="Times New Roman" w:eastAsia="Times New Roman" w:hAnsi="Times New Roman" w:cs="Times New Roman"/>
          <w:sz w:val="24"/>
          <w:szCs w:val="24"/>
        </w:rPr>
        <w:t>.’s</w:t>
      </w:r>
      <w:r w:rsidRPr="00D27440">
        <w:rPr>
          <w:rFonts w:ascii="Times New Roman" w:eastAsia="Times New Roman" w:hAnsi="Times New Roman" w:cs="Times New Roman"/>
          <w:sz w:val="24"/>
          <w:szCs w:val="24"/>
        </w:rPr>
        <w:t xml:space="preserve"> cash flow statement that presents the Company's financial condition needs to be considered by the management</w:t>
      </w:r>
      <w:r w:rsidR="008F3012" w:rsidRPr="00D27440">
        <w:rPr>
          <w:rFonts w:ascii="Times New Roman" w:eastAsia="Times New Roman" w:hAnsi="Times New Roman" w:cs="Times New Roman"/>
          <w:sz w:val="24"/>
          <w:szCs w:val="24"/>
        </w:rPr>
        <w:t xml:space="preserve"> (Gordon </w:t>
      </w:r>
      <w:r w:rsidR="008F3012" w:rsidRPr="00D27440">
        <w:rPr>
          <w:rFonts w:ascii="Times New Roman" w:eastAsia="Times New Roman" w:hAnsi="Times New Roman" w:cs="Times New Roman"/>
          <w:i/>
          <w:sz w:val="24"/>
          <w:szCs w:val="24"/>
        </w:rPr>
        <w:t>et al.</w:t>
      </w:r>
      <w:r w:rsidR="008F3012" w:rsidRPr="00D27440">
        <w:rPr>
          <w:rFonts w:ascii="Times New Roman" w:eastAsia="Times New Roman" w:hAnsi="Times New Roman" w:cs="Times New Roman"/>
          <w:sz w:val="24"/>
          <w:szCs w:val="24"/>
        </w:rPr>
        <w:t xml:space="preserve"> 2017)</w:t>
      </w:r>
      <w:r w:rsidRPr="00D27440">
        <w:rPr>
          <w:rFonts w:ascii="Times New Roman" w:eastAsia="Times New Roman" w:hAnsi="Times New Roman" w:cs="Times New Roman"/>
          <w:sz w:val="24"/>
          <w:szCs w:val="24"/>
        </w:rPr>
        <w:t xml:space="preserve">. The monthly reports of the company did not meet the original budget, so due low sales amount and increasing cost effects badly on the profitability.  </w:t>
      </w:r>
    </w:p>
    <w:p w14:paraId="41251860" w14:textId="77777777" w:rsidR="003674DB"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Fixed overhead cost reported less than the original budget but the company's increasing cost totally</w:t>
      </w:r>
      <w:r w:rsidR="00721BB9" w:rsidRPr="00D27440">
        <w:rPr>
          <w:rFonts w:ascii="Times New Roman" w:eastAsia="Times New Roman" w:hAnsi="Times New Roman" w:cs="Times New Roman"/>
          <w:sz w:val="24"/>
          <w:szCs w:val="24"/>
        </w:rPr>
        <w:t xml:space="preserve"> erased the profit </w:t>
      </w:r>
      <w:r w:rsidR="00D27440" w:rsidRPr="00D27440">
        <w:rPr>
          <w:rFonts w:ascii="Times New Roman" w:eastAsia="Times New Roman" w:hAnsi="Times New Roman" w:cs="Times New Roman"/>
          <w:sz w:val="24"/>
          <w:szCs w:val="24"/>
        </w:rPr>
        <w:t xml:space="preserve">portion. Opined by </w:t>
      </w:r>
      <w:proofErr w:type="spellStart"/>
      <w:r w:rsidR="00D27440" w:rsidRPr="00D27440">
        <w:rPr>
          <w:rFonts w:ascii="Times New Roman" w:eastAsia="Times New Roman" w:hAnsi="Times New Roman" w:cs="Times New Roman"/>
          <w:sz w:val="24"/>
          <w:szCs w:val="24"/>
        </w:rPr>
        <w:t>Abdusalomova</w:t>
      </w:r>
      <w:proofErr w:type="spellEnd"/>
      <w:r w:rsidR="00721BB9" w:rsidRPr="00D27440">
        <w:rPr>
          <w:rFonts w:ascii="Times New Roman" w:eastAsia="Times New Roman" w:hAnsi="Times New Roman" w:cs="Times New Roman"/>
          <w:sz w:val="24"/>
          <w:szCs w:val="24"/>
        </w:rPr>
        <w:t xml:space="preserve"> (2019)</w:t>
      </w:r>
      <w:r w:rsidR="00D27440" w:rsidRPr="00D27440">
        <w:rPr>
          <w:rFonts w:ascii="Times New Roman" w:eastAsia="Times New Roman" w:hAnsi="Times New Roman" w:cs="Times New Roman"/>
          <w:sz w:val="24"/>
          <w:szCs w:val="24"/>
        </w:rPr>
        <w:t>,</w:t>
      </w:r>
      <w:r w:rsidR="00721BB9" w:rsidRPr="00D27440">
        <w:rPr>
          <w:rFonts w:ascii="Times New Roman" w:eastAsia="Times New Roman" w:hAnsi="Times New Roman" w:cs="Times New Roman"/>
          <w:sz w:val="24"/>
          <w:szCs w:val="24"/>
        </w:rPr>
        <w:t xml:space="preserve"> t</w:t>
      </w:r>
      <w:r w:rsidRPr="00D27440">
        <w:rPr>
          <w:rFonts w:ascii="Times New Roman" w:eastAsia="Times New Roman" w:hAnsi="Times New Roman" w:cs="Times New Roman"/>
          <w:sz w:val="24"/>
          <w:szCs w:val="24"/>
        </w:rPr>
        <w:t>he fixed overhead cost basically does not change on a monthly basis. Due to new investment in the warehouse or increasing staff of the company may affect the total fixed overhead cost.  The Amana tourist company has reported £ 170000 as warehouse rent, insurance cost was £ 100000 and full time warehouse supervisor salary was £ 35000.  So total fi</w:t>
      </w:r>
      <w:r w:rsidR="00B65802" w:rsidRPr="00D27440">
        <w:rPr>
          <w:rFonts w:ascii="Times New Roman" w:eastAsia="Times New Roman" w:hAnsi="Times New Roman" w:cs="Times New Roman"/>
          <w:sz w:val="24"/>
          <w:szCs w:val="24"/>
        </w:rPr>
        <w:t xml:space="preserve">xed overhead cost come </w:t>
      </w:r>
      <w:r w:rsidRPr="00D27440">
        <w:rPr>
          <w:rFonts w:ascii="Times New Roman" w:eastAsia="Times New Roman" w:hAnsi="Times New Roman" w:cs="Times New Roman"/>
          <w:sz w:val="24"/>
          <w:szCs w:val="24"/>
        </w:rPr>
        <w:t xml:space="preserve">out around £ 305000. </w:t>
      </w:r>
    </w:p>
    <w:tbl>
      <w:tblPr>
        <w:tblStyle w:val="TableGrid"/>
        <w:tblW w:w="9259" w:type="dxa"/>
        <w:shd w:val="clear" w:color="auto" w:fill="C2D69B" w:themeFill="accent3" w:themeFillTint="99"/>
        <w:tblLook w:val="04A0" w:firstRow="1" w:lastRow="0" w:firstColumn="1" w:lastColumn="0" w:noHBand="0" w:noVBand="1"/>
      </w:tblPr>
      <w:tblGrid>
        <w:gridCol w:w="3067"/>
        <w:gridCol w:w="1681"/>
        <w:gridCol w:w="1430"/>
        <w:gridCol w:w="1430"/>
        <w:gridCol w:w="1415"/>
        <w:gridCol w:w="222"/>
        <w:gridCol w:w="14"/>
      </w:tblGrid>
      <w:tr w:rsidR="009F6A95" w:rsidRPr="00D27440" w14:paraId="0FEBDE93" w14:textId="77777777" w:rsidTr="00D27440">
        <w:trPr>
          <w:gridAfter w:val="1"/>
          <w:wAfter w:w="14" w:type="dxa"/>
          <w:trHeight w:val="315"/>
        </w:trPr>
        <w:tc>
          <w:tcPr>
            <w:tcW w:w="3067" w:type="dxa"/>
            <w:shd w:val="clear" w:color="auto" w:fill="C2D69B" w:themeFill="accent3" w:themeFillTint="99"/>
            <w:noWrap/>
            <w:hideMark/>
          </w:tcPr>
          <w:p w14:paraId="4724F936"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681" w:type="dxa"/>
            <w:shd w:val="clear" w:color="auto" w:fill="C2D69B" w:themeFill="accent3" w:themeFillTint="99"/>
            <w:noWrap/>
            <w:hideMark/>
          </w:tcPr>
          <w:p w14:paraId="70795A64"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Original budget (£)</w:t>
            </w:r>
          </w:p>
        </w:tc>
        <w:tc>
          <w:tcPr>
            <w:tcW w:w="1430" w:type="dxa"/>
            <w:shd w:val="clear" w:color="auto" w:fill="C2D69B" w:themeFill="accent3" w:themeFillTint="99"/>
            <w:noWrap/>
            <w:hideMark/>
          </w:tcPr>
          <w:p w14:paraId="7A8D9CFE"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Actual (£)</w:t>
            </w:r>
          </w:p>
        </w:tc>
        <w:tc>
          <w:tcPr>
            <w:tcW w:w="1430" w:type="dxa"/>
            <w:shd w:val="clear" w:color="auto" w:fill="C2D69B" w:themeFill="accent3" w:themeFillTint="99"/>
            <w:noWrap/>
            <w:hideMark/>
          </w:tcPr>
          <w:p w14:paraId="25CCC76B"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change </w:t>
            </w:r>
          </w:p>
        </w:tc>
        <w:tc>
          <w:tcPr>
            <w:tcW w:w="1637" w:type="dxa"/>
            <w:gridSpan w:val="2"/>
            <w:shd w:val="clear" w:color="auto" w:fill="C2D69B" w:themeFill="accent3" w:themeFillTint="99"/>
            <w:noWrap/>
            <w:hideMark/>
          </w:tcPr>
          <w:p w14:paraId="3C0B1330"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Change (percentage)</w:t>
            </w:r>
          </w:p>
        </w:tc>
      </w:tr>
      <w:tr w:rsidR="009F6A95" w:rsidRPr="00D27440" w14:paraId="5D744F74" w14:textId="77777777" w:rsidTr="00D27440">
        <w:trPr>
          <w:trHeight w:val="315"/>
        </w:trPr>
        <w:tc>
          <w:tcPr>
            <w:tcW w:w="3067" w:type="dxa"/>
            <w:shd w:val="clear" w:color="auto" w:fill="C2D69B" w:themeFill="accent3" w:themeFillTint="99"/>
            <w:noWrap/>
            <w:hideMark/>
          </w:tcPr>
          <w:p w14:paraId="66C6617A"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sales amounts </w:t>
            </w:r>
          </w:p>
        </w:tc>
        <w:tc>
          <w:tcPr>
            <w:tcW w:w="1681" w:type="dxa"/>
            <w:shd w:val="clear" w:color="auto" w:fill="C2D69B" w:themeFill="accent3" w:themeFillTint="99"/>
            <w:noWrap/>
            <w:hideMark/>
          </w:tcPr>
          <w:p w14:paraId="63966860"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2500000</w:t>
            </w:r>
          </w:p>
        </w:tc>
        <w:tc>
          <w:tcPr>
            <w:tcW w:w="1430" w:type="dxa"/>
            <w:shd w:val="clear" w:color="auto" w:fill="C2D69B" w:themeFill="accent3" w:themeFillTint="99"/>
            <w:noWrap/>
            <w:hideMark/>
          </w:tcPr>
          <w:p w14:paraId="1C2F09A9"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1600000</w:t>
            </w:r>
          </w:p>
        </w:tc>
        <w:tc>
          <w:tcPr>
            <w:tcW w:w="1430" w:type="dxa"/>
            <w:shd w:val="clear" w:color="auto" w:fill="C2D69B" w:themeFill="accent3" w:themeFillTint="99"/>
            <w:noWrap/>
            <w:hideMark/>
          </w:tcPr>
          <w:p w14:paraId="5392699E"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900000</w:t>
            </w:r>
          </w:p>
        </w:tc>
        <w:tc>
          <w:tcPr>
            <w:tcW w:w="1415" w:type="dxa"/>
            <w:shd w:val="clear" w:color="auto" w:fill="C2D69B" w:themeFill="accent3" w:themeFillTint="99"/>
            <w:noWrap/>
            <w:hideMark/>
          </w:tcPr>
          <w:p w14:paraId="32EAA858"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-56.25</w:t>
            </w:r>
          </w:p>
        </w:tc>
        <w:tc>
          <w:tcPr>
            <w:tcW w:w="236" w:type="dxa"/>
            <w:gridSpan w:val="2"/>
            <w:shd w:val="clear" w:color="auto" w:fill="C2D69B" w:themeFill="accent3" w:themeFillTint="99"/>
            <w:noWrap/>
            <w:hideMark/>
          </w:tcPr>
          <w:p w14:paraId="6F48F88E"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3CC9BDC4" w14:textId="77777777" w:rsidTr="00D27440">
        <w:trPr>
          <w:trHeight w:val="315"/>
        </w:trPr>
        <w:tc>
          <w:tcPr>
            <w:tcW w:w="3067" w:type="dxa"/>
            <w:shd w:val="clear" w:color="auto" w:fill="C2D69B" w:themeFill="accent3" w:themeFillTint="99"/>
            <w:noWrap/>
            <w:hideMark/>
          </w:tcPr>
          <w:p w14:paraId="5218F652" w14:textId="77777777" w:rsidR="004351C3" w:rsidRPr="00D27440" w:rsidRDefault="007A02C2" w:rsidP="00D27440">
            <w:pPr>
              <w:pStyle w:val="Normal1"/>
              <w:spacing w:line="360" w:lineRule="auto"/>
              <w:jc w:val="both"/>
              <w:rPr>
                <w:rFonts w:ascii="Times New Roman" w:eastAsia="Times New Roman" w:hAnsi="Times New Roman" w:cs="Times New Roman"/>
                <w:b/>
                <w:bCs/>
                <w:sz w:val="24"/>
                <w:szCs w:val="24"/>
              </w:rPr>
            </w:pPr>
            <w:r w:rsidRPr="00D27440">
              <w:rPr>
                <w:rFonts w:ascii="Times New Roman" w:eastAsia="Times New Roman" w:hAnsi="Times New Roman" w:cs="Times New Roman"/>
                <w:b/>
                <w:bCs/>
                <w:sz w:val="24"/>
                <w:szCs w:val="24"/>
              </w:rPr>
              <w:t>Variable expenses</w:t>
            </w:r>
          </w:p>
        </w:tc>
        <w:tc>
          <w:tcPr>
            <w:tcW w:w="1681" w:type="dxa"/>
            <w:shd w:val="clear" w:color="auto" w:fill="C2D69B" w:themeFill="accent3" w:themeFillTint="99"/>
            <w:noWrap/>
            <w:hideMark/>
          </w:tcPr>
          <w:p w14:paraId="22AE982F"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30" w:type="dxa"/>
            <w:shd w:val="clear" w:color="auto" w:fill="C2D69B" w:themeFill="accent3" w:themeFillTint="99"/>
            <w:noWrap/>
            <w:hideMark/>
          </w:tcPr>
          <w:p w14:paraId="1F11083C"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30" w:type="dxa"/>
            <w:shd w:val="clear" w:color="auto" w:fill="C2D69B" w:themeFill="accent3" w:themeFillTint="99"/>
            <w:noWrap/>
            <w:hideMark/>
          </w:tcPr>
          <w:p w14:paraId="6B75B25F"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15" w:type="dxa"/>
            <w:shd w:val="clear" w:color="auto" w:fill="C2D69B" w:themeFill="accent3" w:themeFillTint="99"/>
            <w:noWrap/>
            <w:hideMark/>
          </w:tcPr>
          <w:p w14:paraId="1D48D8C8"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236" w:type="dxa"/>
            <w:gridSpan w:val="2"/>
            <w:shd w:val="clear" w:color="auto" w:fill="C2D69B" w:themeFill="accent3" w:themeFillTint="99"/>
            <w:noWrap/>
            <w:hideMark/>
          </w:tcPr>
          <w:p w14:paraId="0EB12449"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007AF968" w14:textId="77777777" w:rsidTr="00D27440">
        <w:trPr>
          <w:trHeight w:val="315"/>
        </w:trPr>
        <w:tc>
          <w:tcPr>
            <w:tcW w:w="3067" w:type="dxa"/>
            <w:shd w:val="clear" w:color="auto" w:fill="C2D69B" w:themeFill="accent3" w:themeFillTint="99"/>
            <w:noWrap/>
            <w:hideMark/>
          </w:tcPr>
          <w:p w14:paraId="2281D95A"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Materials cost</w:t>
            </w:r>
          </w:p>
        </w:tc>
        <w:tc>
          <w:tcPr>
            <w:tcW w:w="1681" w:type="dxa"/>
            <w:shd w:val="clear" w:color="auto" w:fill="C2D69B" w:themeFill="accent3" w:themeFillTint="99"/>
            <w:noWrap/>
            <w:hideMark/>
          </w:tcPr>
          <w:p w14:paraId="6A7C20AB"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250000</w:t>
            </w:r>
          </w:p>
        </w:tc>
        <w:tc>
          <w:tcPr>
            <w:tcW w:w="1430" w:type="dxa"/>
            <w:shd w:val="clear" w:color="auto" w:fill="C2D69B" w:themeFill="accent3" w:themeFillTint="99"/>
            <w:noWrap/>
            <w:hideMark/>
          </w:tcPr>
          <w:p w14:paraId="36FE2B32"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280000</w:t>
            </w:r>
          </w:p>
        </w:tc>
        <w:tc>
          <w:tcPr>
            <w:tcW w:w="1430" w:type="dxa"/>
            <w:shd w:val="clear" w:color="auto" w:fill="C2D69B" w:themeFill="accent3" w:themeFillTint="99"/>
            <w:noWrap/>
            <w:hideMark/>
          </w:tcPr>
          <w:p w14:paraId="4FCBE64B"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-30000</w:t>
            </w:r>
          </w:p>
        </w:tc>
        <w:tc>
          <w:tcPr>
            <w:tcW w:w="1415" w:type="dxa"/>
            <w:shd w:val="clear" w:color="auto" w:fill="C2D69B" w:themeFill="accent3" w:themeFillTint="99"/>
            <w:noWrap/>
            <w:hideMark/>
          </w:tcPr>
          <w:p w14:paraId="5C4EAFE0"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10.71429</w:t>
            </w:r>
          </w:p>
        </w:tc>
        <w:tc>
          <w:tcPr>
            <w:tcW w:w="236" w:type="dxa"/>
            <w:gridSpan w:val="2"/>
            <w:shd w:val="clear" w:color="auto" w:fill="C2D69B" w:themeFill="accent3" w:themeFillTint="99"/>
            <w:noWrap/>
            <w:hideMark/>
          </w:tcPr>
          <w:p w14:paraId="51BDFC0A"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66102804" w14:textId="77777777" w:rsidTr="00D27440">
        <w:trPr>
          <w:trHeight w:val="315"/>
        </w:trPr>
        <w:tc>
          <w:tcPr>
            <w:tcW w:w="3067" w:type="dxa"/>
            <w:shd w:val="clear" w:color="auto" w:fill="C2D69B" w:themeFill="accent3" w:themeFillTint="99"/>
            <w:noWrap/>
            <w:hideMark/>
          </w:tcPr>
          <w:p w14:paraId="08BEC23B"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Labor cost</w:t>
            </w:r>
          </w:p>
        </w:tc>
        <w:tc>
          <w:tcPr>
            <w:tcW w:w="1681" w:type="dxa"/>
            <w:shd w:val="clear" w:color="auto" w:fill="C2D69B" w:themeFill="accent3" w:themeFillTint="99"/>
            <w:noWrap/>
            <w:hideMark/>
          </w:tcPr>
          <w:p w14:paraId="192E14CC"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400000</w:t>
            </w:r>
          </w:p>
        </w:tc>
        <w:tc>
          <w:tcPr>
            <w:tcW w:w="1430" w:type="dxa"/>
            <w:shd w:val="clear" w:color="auto" w:fill="C2D69B" w:themeFill="accent3" w:themeFillTint="99"/>
            <w:noWrap/>
            <w:hideMark/>
          </w:tcPr>
          <w:p w14:paraId="17E0A067"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440,000</w:t>
            </w:r>
          </w:p>
        </w:tc>
        <w:tc>
          <w:tcPr>
            <w:tcW w:w="1430" w:type="dxa"/>
            <w:shd w:val="clear" w:color="auto" w:fill="C2D69B" w:themeFill="accent3" w:themeFillTint="99"/>
            <w:noWrap/>
            <w:hideMark/>
          </w:tcPr>
          <w:p w14:paraId="1F7659C9"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-40000</w:t>
            </w:r>
          </w:p>
        </w:tc>
        <w:tc>
          <w:tcPr>
            <w:tcW w:w="1415" w:type="dxa"/>
            <w:shd w:val="clear" w:color="auto" w:fill="C2D69B" w:themeFill="accent3" w:themeFillTint="99"/>
            <w:noWrap/>
            <w:hideMark/>
          </w:tcPr>
          <w:p w14:paraId="1A5F455B"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9.090909</w:t>
            </w:r>
          </w:p>
        </w:tc>
        <w:tc>
          <w:tcPr>
            <w:tcW w:w="236" w:type="dxa"/>
            <w:gridSpan w:val="2"/>
            <w:shd w:val="clear" w:color="auto" w:fill="C2D69B" w:themeFill="accent3" w:themeFillTint="99"/>
            <w:noWrap/>
            <w:hideMark/>
          </w:tcPr>
          <w:p w14:paraId="53F48145"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7AD8710F" w14:textId="77777777" w:rsidTr="00D27440">
        <w:trPr>
          <w:trHeight w:val="315"/>
        </w:trPr>
        <w:tc>
          <w:tcPr>
            <w:tcW w:w="3067" w:type="dxa"/>
            <w:shd w:val="clear" w:color="auto" w:fill="C2D69B" w:themeFill="accent3" w:themeFillTint="99"/>
            <w:noWrap/>
            <w:hideMark/>
          </w:tcPr>
          <w:p w14:paraId="14DC11D9"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Overhead cost</w:t>
            </w:r>
          </w:p>
        </w:tc>
        <w:tc>
          <w:tcPr>
            <w:tcW w:w="1681" w:type="dxa"/>
            <w:shd w:val="clear" w:color="auto" w:fill="C2D69B" w:themeFill="accent3" w:themeFillTint="99"/>
            <w:noWrap/>
            <w:hideMark/>
          </w:tcPr>
          <w:p w14:paraId="59A576FD"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150000</w:t>
            </w:r>
          </w:p>
        </w:tc>
        <w:tc>
          <w:tcPr>
            <w:tcW w:w="1430" w:type="dxa"/>
            <w:shd w:val="clear" w:color="auto" w:fill="C2D69B" w:themeFill="accent3" w:themeFillTint="99"/>
            <w:noWrap/>
            <w:hideMark/>
          </w:tcPr>
          <w:p w14:paraId="3BD2BADA"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120,000</w:t>
            </w:r>
          </w:p>
        </w:tc>
        <w:tc>
          <w:tcPr>
            <w:tcW w:w="1430" w:type="dxa"/>
            <w:shd w:val="clear" w:color="auto" w:fill="C2D69B" w:themeFill="accent3" w:themeFillTint="99"/>
            <w:noWrap/>
            <w:hideMark/>
          </w:tcPr>
          <w:p w14:paraId="1E57091A"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30000</w:t>
            </w:r>
          </w:p>
        </w:tc>
        <w:tc>
          <w:tcPr>
            <w:tcW w:w="1415" w:type="dxa"/>
            <w:shd w:val="clear" w:color="auto" w:fill="C2D69B" w:themeFill="accent3" w:themeFillTint="99"/>
            <w:noWrap/>
            <w:hideMark/>
          </w:tcPr>
          <w:p w14:paraId="0C04DE00"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-25</w:t>
            </w:r>
          </w:p>
        </w:tc>
        <w:tc>
          <w:tcPr>
            <w:tcW w:w="236" w:type="dxa"/>
            <w:gridSpan w:val="2"/>
            <w:shd w:val="clear" w:color="auto" w:fill="C2D69B" w:themeFill="accent3" w:themeFillTint="99"/>
            <w:noWrap/>
            <w:hideMark/>
          </w:tcPr>
          <w:p w14:paraId="31C55847"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62A8E04A" w14:textId="77777777" w:rsidTr="00D27440">
        <w:trPr>
          <w:trHeight w:val="315"/>
        </w:trPr>
        <w:tc>
          <w:tcPr>
            <w:tcW w:w="3067" w:type="dxa"/>
            <w:shd w:val="clear" w:color="auto" w:fill="C2D69B" w:themeFill="accent3" w:themeFillTint="99"/>
            <w:noWrap/>
            <w:hideMark/>
          </w:tcPr>
          <w:p w14:paraId="5C764169"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lastRenderedPageBreak/>
              <w:t>Contribution</w:t>
            </w:r>
          </w:p>
        </w:tc>
        <w:tc>
          <w:tcPr>
            <w:tcW w:w="1681" w:type="dxa"/>
            <w:shd w:val="clear" w:color="auto" w:fill="C2D69B" w:themeFill="accent3" w:themeFillTint="99"/>
            <w:noWrap/>
            <w:hideMark/>
          </w:tcPr>
          <w:p w14:paraId="3FB847D0"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1700000</w:t>
            </w:r>
          </w:p>
        </w:tc>
        <w:tc>
          <w:tcPr>
            <w:tcW w:w="1430" w:type="dxa"/>
            <w:shd w:val="clear" w:color="auto" w:fill="C2D69B" w:themeFill="accent3" w:themeFillTint="99"/>
            <w:noWrap/>
            <w:hideMark/>
          </w:tcPr>
          <w:p w14:paraId="1BA7DB45"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760,000</w:t>
            </w:r>
          </w:p>
        </w:tc>
        <w:tc>
          <w:tcPr>
            <w:tcW w:w="1430" w:type="dxa"/>
            <w:shd w:val="clear" w:color="auto" w:fill="C2D69B" w:themeFill="accent3" w:themeFillTint="99"/>
            <w:noWrap/>
            <w:hideMark/>
          </w:tcPr>
          <w:p w14:paraId="11939E57"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940000</w:t>
            </w:r>
          </w:p>
        </w:tc>
        <w:tc>
          <w:tcPr>
            <w:tcW w:w="1415" w:type="dxa"/>
            <w:shd w:val="clear" w:color="auto" w:fill="C2D69B" w:themeFill="accent3" w:themeFillTint="99"/>
            <w:noWrap/>
            <w:hideMark/>
          </w:tcPr>
          <w:p w14:paraId="672E32E4"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-123.684</w:t>
            </w:r>
          </w:p>
        </w:tc>
        <w:tc>
          <w:tcPr>
            <w:tcW w:w="236" w:type="dxa"/>
            <w:gridSpan w:val="2"/>
            <w:shd w:val="clear" w:color="auto" w:fill="C2D69B" w:themeFill="accent3" w:themeFillTint="99"/>
            <w:noWrap/>
            <w:hideMark/>
          </w:tcPr>
          <w:p w14:paraId="72633303"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014A763F" w14:textId="77777777" w:rsidTr="00D27440">
        <w:trPr>
          <w:trHeight w:val="315"/>
        </w:trPr>
        <w:tc>
          <w:tcPr>
            <w:tcW w:w="3067" w:type="dxa"/>
            <w:shd w:val="clear" w:color="auto" w:fill="C2D69B" w:themeFill="accent3" w:themeFillTint="99"/>
            <w:noWrap/>
            <w:hideMark/>
          </w:tcPr>
          <w:p w14:paraId="03B16DCC"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Total variable expenses </w:t>
            </w:r>
          </w:p>
        </w:tc>
        <w:tc>
          <w:tcPr>
            <w:tcW w:w="1681" w:type="dxa"/>
            <w:shd w:val="clear" w:color="auto" w:fill="C2D69B" w:themeFill="accent3" w:themeFillTint="99"/>
            <w:noWrap/>
            <w:hideMark/>
          </w:tcPr>
          <w:p w14:paraId="48CDE8B3"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2500000</w:t>
            </w:r>
          </w:p>
        </w:tc>
        <w:tc>
          <w:tcPr>
            <w:tcW w:w="1430" w:type="dxa"/>
            <w:shd w:val="clear" w:color="auto" w:fill="C2D69B" w:themeFill="accent3" w:themeFillTint="99"/>
            <w:noWrap/>
            <w:hideMark/>
          </w:tcPr>
          <w:p w14:paraId="1E6500B5"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1600000</w:t>
            </w:r>
          </w:p>
        </w:tc>
        <w:tc>
          <w:tcPr>
            <w:tcW w:w="1430" w:type="dxa"/>
            <w:shd w:val="clear" w:color="auto" w:fill="C2D69B" w:themeFill="accent3" w:themeFillTint="99"/>
            <w:noWrap/>
            <w:hideMark/>
          </w:tcPr>
          <w:p w14:paraId="23D8E5E4"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900000</w:t>
            </w:r>
          </w:p>
        </w:tc>
        <w:tc>
          <w:tcPr>
            <w:tcW w:w="1415" w:type="dxa"/>
            <w:shd w:val="clear" w:color="auto" w:fill="C2D69B" w:themeFill="accent3" w:themeFillTint="99"/>
            <w:noWrap/>
            <w:hideMark/>
          </w:tcPr>
          <w:p w14:paraId="52F80FE7"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-56.25</w:t>
            </w:r>
          </w:p>
        </w:tc>
        <w:tc>
          <w:tcPr>
            <w:tcW w:w="236" w:type="dxa"/>
            <w:gridSpan w:val="2"/>
            <w:shd w:val="clear" w:color="auto" w:fill="C2D69B" w:themeFill="accent3" w:themeFillTint="99"/>
            <w:noWrap/>
            <w:hideMark/>
          </w:tcPr>
          <w:p w14:paraId="1186F3FA"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51D77C9B" w14:textId="77777777" w:rsidTr="00D27440">
        <w:trPr>
          <w:trHeight w:val="315"/>
        </w:trPr>
        <w:tc>
          <w:tcPr>
            <w:tcW w:w="3067" w:type="dxa"/>
            <w:shd w:val="clear" w:color="auto" w:fill="C2D69B" w:themeFill="accent3" w:themeFillTint="99"/>
            <w:noWrap/>
            <w:hideMark/>
          </w:tcPr>
          <w:p w14:paraId="20A6F9BF" w14:textId="77777777" w:rsidR="004351C3" w:rsidRPr="00D27440" w:rsidRDefault="007A02C2" w:rsidP="00D27440">
            <w:pPr>
              <w:pStyle w:val="Normal1"/>
              <w:spacing w:line="360" w:lineRule="auto"/>
              <w:jc w:val="both"/>
              <w:rPr>
                <w:rFonts w:ascii="Times New Roman" w:eastAsia="Times New Roman" w:hAnsi="Times New Roman" w:cs="Times New Roman"/>
                <w:b/>
                <w:bCs/>
                <w:sz w:val="24"/>
                <w:szCs w:val="24"/>
              </w:rPr>
            </w:pPr>
            <w:r w:rsidRPr="00D27440">
              <w:rPr>
                <w:rFonts w:ascii="Times New Roman" w:eastAsia="Times New Roman" w:hAnsi="Times New Roman" w:cs="Times New Roman"/>
                <w:b/>
                <w:bCs/>
                <w:sz w:val="24"/>
                <w:szCs w:val="24"/>
              </w:rPr>
              <w:t>Fixed overheads</w:t>
            </w:r>
          </w:p>
        </w:tc>
        <w:tc>
          <w:tcPr>
            <w:tcW w:w="1681" w:type="dxa"/>
            <w:shd w:val="clear" w:color="auto" w:fill="C2D69B" w:themeFill="accent3" w:themeFillTint="99"/>
            <w:noWrap/>
            <w:hideMark/>
          </w:tcPr>
          <w:p w14:paraId="40C7EA55"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30" w:type="dxa"/>
            <w:shd w:val="clear" w:color="auto" w:fill="C2D69B" w:themeFill="accent3" w:themeFillTint="99"/>
            <w:noWrap/>
            <w:hideMark/>
          </w:tcPr>
          <w:p w14:paraId="50758AF8"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30" w:type="dxa"/>
            <w:shd w:val="clear" w:color="auto" w:fill="C2D69B" w:themeFill="accent3" w:themeFillTint="99"/>
            <w:noWrap/>
            <w:hideMark/>
          </w:tcPr>
          <w:p w14:paraId="48612436"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15" w:type="dxa"/>
            <w:shd w:val="clear" w:color="auto" w:fill="C2D69B" w:themeFill="accent3" w:themeFillTint="99"/>
            <w:noWrap/>
            <w:hideMark/>
          </w:tcPr>
          <w:p w14:paraId="51B6F678"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236" w:type="dxa"/>
            <w:gridSpan w:val="2"/>
            <w:shd w:val="clear" w:color="auto" w:fill="C2D69B" w:themeFill="accent3" w:themeFillTint="99"/>
            <w:noWrap/>
            <w:hideMark/>
          </w:tcPr>
          <w:p w14:paraId="731A450A"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17DD77E1" w14:textId="77777777" w:rsidTr="00D27440">
        <w:trPr>
          <w:trHeight w:val="315"/>
        </w:trPr>
        <w:tc>
          <w:tcPr>
            <w:tcW w:w="3067" w:type="dxa"/>
            <w:shd w:val="clear" w:color="auto" w:fill="C2D69B" w:themeFill="accent3" w:themeFillTint="99"/>
            <w:noWrap/>
            <w:hideMark/>
          </w:tcPr>
          <w:p w14:paraId="52D41668"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Warehouse rental</w:t>
            </w:r>
          </w:p>
        </w:tc>
        <w:tc>
          <w:tcPr>
            <w:tcW w:w="1681" w:type="dxa"/>
            <w:shd w:val="clear" w:color="auto" w:fill="C2D69B" w:themeFill="accent3" w:themeFillTint="99"/>
            <w:noWrap/>
            <w:hideMark/>
          </w:tcPr>
          <w:p w14:paraId="2D6C744A"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200,000</w:t>
            </w:r>
          </w:p>
        </w:tc>
        <w:tc>
          <w:tcPr>
            <w:tcW w:w="1430" w:type="dxa"/>
            <w:shd w:val="clear" w:color="auto" w:fill="C2D69B" w:themeFill="accent3" w:themeFillTint="99"/>
            <w:noWrap/>
            <w:hideMark/>
          </w:tcPr>
          <w:p w14:paraId="34B612ED"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170,000</w:t>
            </w:r>
          </w:p>
        </w:tc>
        <w:tc>
          <w:tcPr>
            <w:tcW w:w="1430" w:type="dxa"/>
            <w:shd w:val="clear" w:color="auto" w:fill="C2D69B" w:themeFill="accent3" w:themeFillTint="99"/>
            <w:noWrap/>
            <w:hideMark/>
          </w:tcPr>
          <w:p w14:paraId="4800D1FC"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30000</w:t>
            </w:r>
          </w:p>
        </w:tc>
        <w:tc>
          <w:tcPr>
            <w:tcW w:w="1415" w:type="dxa"/>
            <w:shd w:val="clear" w:color="auto" w:fill="C2D69B" w:themeFill="accent3" w:themeFillTint="99"/>
            <w:noWrap/>
            <w:hideMark/>
          </w:tcPr>
          <w:p w14:paraId="628479C0"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-17.6471</w:t>
            </w:r>
          </w:p>
        </w:tc>
        <w:tc>
          <w:tcPr>
            <w:tcW w:w="236" w:type="dxa"/>
            <w:gridSpan w:val="2"/>
            <w:shd w:val="clear" w:color="auto" w:fill="C2D69B" w:themeFill="accent3" w:themeFillTint="99"/>
            <w:noWrap/>
            <w:hideMark/>
          </w:tcPr>
          <w:p w14:paraId="0F3FA65A"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29E65D7A" w14:textId="77777777" w:rsidTr="00D27440">
        <w:trPr>
          <w:trHeight w:val="315"/>
        </w:trPr>
        <w:tc>
          <w:tcPr>
            <w:tcW w:w="3067" w:type="dxa"/>
            <w:shd w:val="clear" w:color="auto" w:fill="C2D69B" w:themeFill="accent3" w:themeFillTint="99"/>
            <w:noWrap/>
            <w:hideMark/>
          </w:tcPr>
          <w:p w14:paraId="264CBA85"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Insurance</w:t>
            </w:r>
          </w:p>
        </w:tc>
        <w:tc>
          <w:tcPr>
            <w:tcW w:w="1681" w:type="dxa"/>
            <w:shd w:val="clear" w:color="auto" w:fill="C2D69B" w:themeFill="accent3" w:themeFillTint="99"/>
            <w:noWrap/>
            <w:hideMark/>
          </w:tcPr>
          <w:p w14:paraId="689C5A9A"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100,000</w:t>
            </w:r>
          </w:p>
        </w:tc>
        <w:tc>
          <w:tcPr>
            <w:tcW w:w="1430" w:type="dxa"/>
            <w:shd w:val="clear" w:color="auto" w:fill="C2D69B" w:themeFill="accent3" w:themeFillTint="99"/>
            <w:noWrap/>
            <w:hideMark/>
          </w:tcPr>
          <w:p w14:paraId="514CC16D"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100,000</w:t>
            </w:r>
          </w:p>
        </w:tc>
        <w:tc>
          <w:tcPr>
            <w:tcW w:w="1430" w:type="dxa"/>
            <w:shd w:val="clear" w:color="auto" w:fill="C2D69B" w:themeFill="accent3" w:themeFillTint="99"/>
            <w:noWrap/>
            <w:hideMark/>
          </w:tcPr>
          <w:p w14:paraId="08A559A1"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0</w:t>
            </w:r>
          </w:p>
        </w:tc>
        <w:tc>
          <w:tcPr>
            <w:tcW w:w="1415" w:type="dxa"/>
            <w:shd w:val="clear" w:color="auto" w:fill="C2D69B" w:themeFill="accent3" w:themeFillTint="99"/>
            <w:noWrap/>
            <w:hideMark/>
          </w:tcPr>
          <w:p w14:paraId="4A6C1F99"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0</w:t>
            </w:r>
          </w:p>
        </w:tc>
        <w:tc>
          <w:tcPr>
            <w:tcW w:w="236" w:type="dxa"/>
            <w:gridSpan w:val="2"/>
            <w:shd w:val="clear" w:color="auto" w:fill="C2D69B" w:themeFill="accent3" w:themeFillTint="99"/>
            <w:noWrap/>
            <w:hideMark/>
          </w:tcPr>
          <w:p w14:paraId="31050D92"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3917760F" w14:textId="77777777" w:rsidTr="00D27440">
        <w:trPr>
          <w:trHeight w:val="315"/>
        </w:trPr>
        <w:tc>
          <w:tcPr>
            <w:tcW w:w="3067" w:type="dxa"/>
            <w:shd w:val="clear" w:color="auto" w:fill="C2D69B" w:themeFill="accent3" w:themeFillTint="99"/>
            <w:noWrap/>
            <w:hideMark/>
          </w:tcPr>
          <w:p w14:paraId="059CD715"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Fulltime warehouse supervisor salary</w:t>
            </w:r>
          </w:p>
        </w:tc>
        <w:tc>
          <w:tcPr>
            <w:tcW w:w="1681" w:type="dxa"/>
            <w:shd w:val="clear" w:color="auto" w:fill="C2D69B" w:themeFill="accent3" w:themeFillTint="99"/>
            <w:noWrap/>
            <w:hideMark/>
          </w:tcPr>
          <w:p w14:paraId="6CF3F839"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50,000</w:t>
            </w:r>
          </w:p>
        </w:tc>
        <w:tc>
          <w:tcPr>
            <w:tcW w:w="1430" w:type="dxa"/>
            <w:shd w:val="clear" w:color="auto" w:fill="C2D69B" w:themeFill="accent3" w:themeFillTint="99"/>
            <w:noWrap/>
            <w:hideMark/>
          </w:tcPr>
          <w:p w14:paraId="66869A5E"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35,000</w:t>
            </w:r>
          </w:p>
        </w:tc>
        <w:tc>
          <w:tcPr>
            <w:tcW w:w="1430" w:type="dxa"/>
            <w:shd w:val="clear" w:color="auto" w:fill="C2D69B" w:themeFill="accent3" w:themeFillTint="99"/>
            <w:noWrap/>
            <w:hideMark/>
          </w:tcPr>
          <w:p w14:paraId="54DCE522"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15000</w:t>
            </w:r>
          </w:p>
        </w:tc>
        <w:tc>
          <w:tcPr>
            <w:tcW w:w="1415" w:type="dxa"/>
            <w:shd w:val="clear" w:color="auto" w:fill="C2D69B" w:themeFill="accent3" w:themeFillTint="99"/>
            <w:noWrap/>
            <w:hideMark/>
          </w:tcPr>
          <w:p w14:paraId="394F3327"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-42.8571</w:t>
            </w:r>
          </w:p>
        </w:tc>
        <w:tc>
          <w:tcPr>
            <w:tcW w:w="236" w:type="dxa"/>
            <w:gridSpan w:val="2"/>
            <w:shd w:val="clear" w:color="auto" w:fill="C2D69B" w:themeFill="accent3" w:themeFillTint="99"/>
            <w:noWrap/>
            <w:hideMark/>
          </w:tcPr>
          <w:p w14:paraId="2E6A24ED"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4D63BCDD" w14:textId="77777777" w:rsidTr="00D27440">
        <w:trPr>
          <w:trHeight w:val="315"/>
        </w:trPr>
        <w:tc>
          <w:tcPr>
            <w:tcW w:w="3067" w:type="dxa"/>
            <w:shd w:val="clear" w:color="auto" w:fill="C2D69B" w:themeFill="accent3" w:themeFillTint="99"/>
            <w:noWrap/>
            <w:hideMark/>
          </w:tcPr>
          <w:p w14:paraId="5418EEBF"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Total Fixed overheads</w:t>
            </w:r>
          </w:p>
        </w:tc>
        <w:tc>
          <w:tcPr>
            <w:tcW w:w="1681" w:type="dxa"/>
            <w:shd w:val="clear" w:color="auto" w:fill="C2D69B" w:themeFill="accent3" w:themeFillTint="99"/>
            <w:noWrap/>
            <w:hideMark/>
          </w:tcPr>
          <w:p w14:paraId="5B8BF24C"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350,000</w:t>
            </w:r>
          </w:p>
        </w:tc>
        <w:tc>
          <w:tcPr>
            <w:tcW w:w="1430" w:type="dxa"/>
            <w:shd w:val="clear" w:color="auto" w:fill="C2D69B" w:themeFill="accent3" w:themeFillTint="99"/>
            <w:noWrap/>
            <w:hideMark/>
          </w:tcPr>
          <w:p w14:paraId="22DB3071"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305,000</w:t>
            </w:r>
          </w:p>
        </w:tc>
        <w:tc>
          <w:tcPr>
            <w:tcW w:w="1430" w:type="dxa"/>
            <w:shd w:val="clear" w:color="auto" w:fill="C2D69B" w:themeFill="accent3" w:themeFillTint="99"/>
            <w:noWrap/>
            <w:hideMark/>
          </w:tcPr>
          <w:p w14:paraId="4DDE28EE"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45000</w:t>
            </w:r>
          </w:p>
        </w:tc>
        <w:tc>
          <w:tcPr>
            <w:tcW w:w="1415" w:type="dxa"/>
            <w:shd w:val="clear" w:color="auto" w:fill="C2D69B" w:themeFill="accent3" w:themeFillTint="99"/>
            <w:noWrap/>
            <w:hideMark/>
          </w:tcPr>
          <w:p w14:paraId="5ED5100B"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-14.7541</w:t>
            </w:r>
          </w:p>
        </w:tc>
        <w:tc>
          <w:tcPr>
            <w:tcW w:w="236" w:type="dxa"/>
            <w:gridSpan w:val="2"/>
            <w:shd w:val="clear" w:color="auto" w:fill="C2D69B" w:themeFill="accent3" w:themeFillTint="99"/>
            <w:noWrap/>
            <w:hideMark/>
          </w:tcPr>
          <w:p w14:paraId="2ED5712E"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626FFE0B" w14:textId="77777777" w:rsidTr="00D27440">
        <w:trPr>
          <w:trHeight w:val="315"/>
        </w:trPr>
        <w:tc>
          <w:tcPr>
            <w:tcW w:w="3067" w:type="dxa"/>
            <w:shd w:val="clear" w:color="auto" w:fill="C2D69B" w:themeFill="accent3" w:themeFillTint="99"/>
            <w:noWrap/>
            <w:hideMark/>
          </w:tcPr>
          <w:p w14:paraId="06514B3F"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681" w:type="dxa"/>
            <w:shd w:val="clear" w:color="auto" w:fill="C2D69B" w:themeFill="accent3" w:themeFillTint="99"/>
            <w:noWrap/>
            <w:hideMark/>
          </w:tcPr>
          <w:p w14:paraId="77C06502"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30" w:type="dxa"/>
            <w:shd w:val="clear" w:color="auto" w:fill="C2D69B" w:themeFill="accent3" w:themeFillTint="99"/>
            <w:noWrap/>
            <w:hideMark/>
          </w:tcPr>
          <w:p w14:paraId="2AEFF59D"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30" w:type="dxa"/>
            <w:shd w:val="clear" w:color="auto" w:fill="C2D69B" w:themeFill="accent3" w:themeFillTint="99"/>
            <w:noWrap/>
            <w:hideMark/>
          </w:tcPr>
          <w:p w14:paraId="52AE537D"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15" w:type="dxa"/>
            <w:shd w:val="clear" w:color="auto" w:fill="C2D69B" w:themeFill="accent3" w:themeFillTint="99"/>
            <w:noWrap/>
            <w:hideMark/>
          </w:tcPr>
          <w:p w14:paraId="04C5B8E2"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236" w:type="dxa"/>
            <w:gridSpan w:val="2"/>
            <w:shd w:val="clear" w:color="auto" w:fill="C2D69B" w:themeFill="accent3" w:themeFillTint="99"/>
            <w:noWrap/>
            <w:hideMark/>
          </w:tcPr>
          <w:p w14:paraId="30525ABE"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0D5FB0ED" w14:textId="77777777" w:rsidTr="00D27440">
        <w:trPr>
          <w:trHeight w:val="315"/>
        </w:trPr>
        <w:tc>
          <w:tcPr>
            <w:tcW w:w="3067" w:type="dxa"/>
            <w:shd w:val="clear" w:color="auto" w:fill="C2D69B" w:themeFill="accent3" w:themeFillTint="99"/>
            <w:noWrap/>
            <w:hideMark/>
          </w:tcPr>
          <w:p w14:paraId="7D71CFB9"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681" w:type="dxa"/>
            <w:shd w:val="clear" w:color="auto" w:fill="C2D69B" w:themeFill="accent3" w:themeFillTint="99"/>
            <w:noWrap/>
            <w:hideMark/>
          </w:tcPr>
          <w:p w14:paraId="123AE359"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30" w:type="dxa"/>
            <w:shd w:val="clear" w:color="auto" w:fill="C2D69B" w:themeFill="accent3" w:themeFillTint="99"/>
            <w:noWrap/>
            <w:hideMark/>
          </w:tcPr>
          <w:p w14:paraId="7830799D"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30" w:type="dxa"/>
            <w:shd w:val="clear" w:color="auto" w:fill="C2D69B" w:themeFill="accent3" w:themeFillTint="99"/>
            <w:noWrap/>
            <w:hideMark/>
          </w:tcPr>
          <w:p w14:paraId="76B66349"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15" w:type="dxa"/>
            <w:shd w:val="clear" w:color="auto" w:fill="C2D69B" w:themeFill="accent3" w:themeFillTint="99"/>
            <w:noWrap/>
            <w:hideMark/>
          </w:tcPr>
          <w:p w14:paraId="4E0BCD0C"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236" w:type="dxa"/>
            <w:gridSpan w:val="2"/>
            <w:shd w:val="clear" w:color="auto" w:fill="C2D69B" w:themeFill="accent3" w:themeFillTint="99"/>
            <w:noWrap/>
            <w:hideMark/>
          </w:tcPr>
          <w:p w14:paraId="35C623FF"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6F3CB4AA" w14:textId="77777777" w:rsidTr="00D27440">
        <w:trPr>
          <w:gridAfter w:val="1"/>
          <w:wAfter w:w="14" w:type="dxa"/>
          <w:trHeight w:val="315"/>
        </w:trPr>
        <w:tc>
          <w:tcPr>
            <w:tcW w:w="3067" w:type="dxa"/>
            <w:shd w:val="clear" w:color="auto" w:fill="C2D69B" w:themeFill="accent3" w:themeFillTint="99"/>
            <w:noWrap/>
            <w:hideMark/>
          </w:tcPr>
          <w:p w14:paraId="2B132BEC"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681" w:type="dxa"/>
            <w:shd w:val="clear" w:color="auto" w:fill="C2D69B" w:themeFill="accent3" w:themeFillTint="99"/>
            <w:noWrap/>
            <w:hideMark/>
          </w:tcPr>
          <w:p w14:paraId="1988BC93"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Expected units of sale </w:t>
            </w:r>
          </w:p>
        </w:tc>
        <w:tc>
          <w:tcPr>
            <w:tcW w:w="1430" w:type="dxa"/>
            <w:shd w:val="clear" w:color="auto" w:fill="C2D69B" w:themeFill="accent3" w:themeFillTint="99"/>
            <w:noWrap/>
            <w:hideMark/>
          </w:tcPr>
          <w:p w14:paraId="2DB723F4"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Selling price </w:t>
            </w:r>
          </w:p>
        </w:tc>
        <w:tc>
          <w:tcPr>
            <w:tcW w:w="1430" w:type="dxa"/>
            <w:shd w:val="clear" w:color="auto" w:fill="C2D69B" w:themeFill="accent3" w:themeFillTint="99"/>
            <w:noWrap/>
            <w:hideMark/>
          </w:tcPr>
          <w:p w14:paraId="65EB053B"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637" w:type="dxa"/>
            <w:gridSpan w:val="2"/>
            <w:shd w:val="clear" w:color="auto" w:fill="C2D69B" w:themeFill="accent3" w:themeFillTint="99"/>
            <w:noWrap/>
            <w:hideMark/>
          </w:tcPr>
          <w:p w14:paraId="04348E1E"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Total sale amount </w:t>
            </w:r>
          </w:p>
        </w:tc>
      </w:tr>
      <w:tr w:rsidR="009F6A95" w:rsidRPr="00D27440" w14:paraId="770DD968" w14:textId="77777777" w:rsidTr="00D27440">
        <w:trPr>
          <w:trHeight w:val="315"/>
        </w:trPr>
        <w:tc>
          <w:tcPr>
            <w:tcW w:w="3067" w:type="dxa"/>
            <w:shd w:val="clear" w:color="auto" w:fill="C2D69B" w:themeFill="accent3" w:themeFillTint="99"/>
            <w:noWrap/>
            <w:hideMark/>
          </w:tcPr>
          <w:p w14:paraId="06EBDE90"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Sales amount in </w:t>
            </w:r>
            <w:r w:rsidR="00B57996" w:rsidRPr="00D27440">
              <w:rPr>
                <w:rFonts w:ascii="Times New Roman" w:eastAsia="Times New Roman" w:hAnsi="Times New Roman" w:cs="Times New Roman"/>
                <w:sz w:val="24"/>
                <w:szCs w:val="24"/>
              </w:rPr>
              <w:t>the original</w:t>
            </w:r>
            <w:r w:rsidRPr="00D27440">
              <w:rPr>
                <w:rFonts w:ascii="Times New Roman" w:eastAsia="Times New Roman" w:hAnsi="Times New Roman" w:cs="Times New Roman"/>
                <w:sz w:val="24"/>
                <w:szCs w:val="24"/>
              </w:rPr>
              <w:t xml:space="preserve"> budget</w:t>
            </w:r>
          </w:p>
        </w:tc>
        <w:tc>
          <w:tcPr>
            <w:tcW w:w="1681" w:type="dxa"/>
            <w:shd w:val="clear" w:color="auto" w:fill="C2D69B" w:themeFill="accent3" w:themeFillTint="99"/>
            <w:noWrap/>
            <w:hideMark/>
          </w:tcPr>
          <w:p w14:paraId="21C5F715"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100,000</w:t>
            </w:r>
          </w:p>
        </w:tc>
        <w:tc>
          <w:tcPr>
            <w:tcW w:w="1430" w:type="dxa"/>
            <w:shd w:val="clear" w:color="auto" w:fill="C2D69B" w:themeFill="accent3" w:themeFillTint="99"/>
            <w:noWrap/>
            <w:hideMark/>
          </w:tcPr>
          <w:p w14:paraId="42A4A005"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25</w:t>
            </w:r>
          </w:p>
        </w:tc>
        <w:tc>
          <w:tcPr>
            <w:tcW w:w="1430" w:type="dxa"/>
            <w:shd w:val="clear" w:color="auto" w:fill="C2D69B" w:themeFill="accent3" w:themeFillTint="99"/>
            <w:noWrap/>
            <w:hideMark/>
          </w:tcPr>
          <w:p w14:paraId="409BACEB"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15" w:type="dxa"/>
            <w:shd w:val="clear" w:color="auto" w:fill="C2D69B" w:themeFill="accent3" w:themeFillTint="99"/>
            <w:noWrap/>
            <w:hideMark/>
          </w:tcPr>
          <w:p w14:paraId="2F4589B1"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2500000</w:t>
            </w:r>
          </w:p>
        </w:tc>
        <w:tc>
          <w:tcPr>
            <w:tcW w:w="236" w:type="dxa"/>
            <w:gridSpan w:val="2"/>
            <w:shd w:val="clear" w:color="auto" w:fill="C2D69B" w:themeFill="accent3" w:themeFillTint="99"/>
            <w:noWrap/>
            <w:hideMark/>
          </w:tcPr>
          <w:p w14:paraId="19C0085F"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41CA109B" w14:textId="77777777" w:rsidTr="00D27440">
        <w:trPr>
          <w:trHeight w:val="315"/>
        </w:trPr>
        <w:tc>
          <w:tcPr>
            <w:tcW w:w="3067" w:type="dxa"/>
            <w:shd w:val="clear" w:color="auto" w:fill="C2D69B" w:themeFill="accent3" w:themeFillTint="99"/>
            <w:noWrap/>
            <w:hideMark/>
          </w:tcPr>
          <w:p w14:paraId="695A741F"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Materials cost</w:t>
            </w:r>
          </w:p>
        </w:tc>
        <w:tc>
          <w:tcPr>
            <w:tcW w:w="1681" w:type="dxa"/>
            <w:shd w:val="clear" w:color="auto" w:fill="C2D69B" w:themeFill="accent3" w:themeFillTint="99"/>
            <w:noWrap/>
            <w:hideMark/>
          </w:tcPr>
          <w:p w14:paraId="4E25C784"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100,000</w:t>
            </w:r>
          </w:p>
        </w:tc>
        <w:tc>
          <w:tcPr>
            <w:tcW w:w="1430" w:type="dxa"/>
            <w:shd w:val="clear" w:color="auto" w:fill="C2D69B" w:themeFill="accent3" w:themeFillTint="99"/>
            <w:noWrap/>
            <w:hideMark/>
          </w:tcPr>
          <w:p w14:paraId="1A63EF44"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2.5</w:t>
            </w:r>
          </w:p>
        </w:tc>
        <w:tc>
          <w:tcPr>
            <w:tcW w:w="1430" w:type="dxa"/>
            <w:shd w:val="clear" w:color="auto" w:fill="C2D69B" w:themeFill="accent3" w:themeFillTint="99"/>
            <w:noWrap/>
            <w:hideMark/>
          </w:tcPr>
          <w:p w14:paraId="06DED527"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15" w:type="dxa"/>
            <w:shd w:val="clear" w:color="auto" w:fill="C2D69B" w:themeFill="accent3" w:themeFillTint="99"/>
            <w:noWrap/>
            <w:hideMark/>
          </w:tcPr>
          <w:p w14:paraId="2DA3FDA7"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250000</w:t>
            </w:r>
          </w:p>
        </w:tc>
        <w:tc>
          <w:tcPr>
            <w:tcW w:w="236" w:type="dxa"/>
            <w:gridSpan w:val="2"/>
            <w:shd w:val="clear" w:color="auto" w:fill="C2D69B" w:themeFill="accent3" w:themeFillTint="99"/>
            <w:noWrap/>
            <w:hideMark/>
          </w:tcPr>
          <w:p w14:paraId="0746CA43"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6536ABAE" w14:textId="77777777" w:rsidTr="00D27440">
        <w:trPr>
          <w:trHeight w:val="315"/>
        </w:trPr>
        <w:tc>
          <w:tcPr>
            <w:tcW w:w="3067" w:type="dxa"/>
            <w:shd w:val="clear" w:color="auto" w:fill="C2D69B" w:themeFill="accent3" w:themeFillTint="99"/>
            <w:noWrap/>
            <w:hideMark/>
          </w:tcPr>
          <w:p w14:paraId="7FEBE0D9"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Labor cost</w:t>
            </w:r>
          </w:p>
        </w:tc>
        <w:tc>
          <w:tcPr>
            <w:tcW w:w="1681" w:type="dxa"/>
            <w:shd w:val="clear" w:color="auto" w:fill="C2D69B" w:themeFill="accent3" w:themeFillTint="99"/>
            <w:noWrap/>
            <w:hideMark/>
          </w:tcPr>
          <w:p w14:paraId="171DDD2B"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100,000</w:t>
            </w:r>
          </w:p>
        </w:tc>
        <w:tc>
          <w:tcPr>
            <w:tcW w:w="1430" w:type="dxa"/>
            <w:shd w:val="clear" w:color="auto" w:fill="C2D69B" w:themeFill="accent3" w:themeFillTint="99"/>
            <w:noWrap/>
            <w:hideMark/>
          </w:tcPr>
          <w:p w14:paraId="6FBA89AB"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4</w:t>
            </w:r>
          </w:p>
        </w:tc>
        <w:tc>
          <w:tcPr>
            <w:tcW w:w="1430" w:type="dxa"/>
            <w:shd w:val="clear" w:color="auto" w:fill="C2D69B" w:themeFill="accent3" w:themeFillTint="99"/>
            <w:noWrap/>
            <w:hideMark/>
          </w:tcPr>
          <w:p w14:paraId="62405729"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15" w:type="dxa"/>
            <w:shd w:val="clear" w:color="auto" w:fill="C2D69B" w:themeFill="accent3" w:themeFillTint="99"/>
            <w:noWrap/>
            <w:hideMark/>
          </w:tcPr>
          <w:p w14:paraId="595CAB6A"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400000</w:t>
            </w:r>
          </w:p>
        </w:tc>
        <w:tc>
          <w:tcPr>
            <w:tcW w:w="236" w:type="dxa"/>
            <w:gridSpan w:val="2"/>
            <w:shd w:val="clear" w:color="auto" w:fill="C2D69B" w:themeFill="accent3" w:themeFillTint="99"/>
            <w:noWrap/>
            <w:hideMark/>
          </w:tcPr>
          <w:p w14:paraId="5328F472"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24F25D0A" w14:textId="77777777" w:rsidTr="00D27440">
        <w:trPr>
          <w:trHeight w:val="315"/>
        </w:trPr>
        <w:tc>
          <w:tcPr>
            <w:tcW w:w="3067" w:type="dxa"/>
            <w:shd w:val="clear" w:color="auto" w:fill="C2D69B" w:themeFill="accent3" w:themeFillTint="99"/>
            <w:noWrap/>
            <w:hideMark/>
          </w:tcPr>
          <w:p w14:paraId="7D650C1F"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Overhead cost</w:t>
            </w:r>
          </w:p>
        </w:tc>
        <w:tc>
          <w:tcPr>
            <w:tcW w:w="1681" w:type="dxa"/>
            <w:shd w:val="clear" w:color="auto" w:fill="C2D69B" w:themeFill="accent3" w:themeFillTint="99"/>
            <w:noWrap/>
            <w:hideMark/>
          </w:tcPr>
          <w:p w14:paraId="288F0044"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100,000</w:t>
            </w:r>
          </w:p>
        </w:tc>
        <w:tc>
          <w:tcPr>
            <w:tcW w:w="1430" w:type="dxa"/>
            <w:shd w:val="clear" w:color="auto" w:fill="C2D69B" w:themeFill="accent3" w:themeFillTint="99"/>
            <w:noWrap/>
            <w:hideMark/>
          </w:tcPr>
          <w:p w14:paraId="110A060D"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1.5</w:t>
            </w:r>
          </w:p>
        </w:tc>
        <w:tc>
          <w:tcPr>
            <w:tcW w:w="1430" w:type="dxa"/>
            <w:shd w:val="clear" w:color="auto" w:fill="C2D69B" w:themeFill="accent3" w:themeFillTint="99"/>
            <w:noWrap/>
            <w:hideMark/>
          </w:tcPr>
          <w:p w14:paraId="4896CFED"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15" w:type="dxa"/>
            <w:shd w:val="clear" w:color="auto" w:fill="C2D69B" w:themeFill="accent3" w:themeFillTint="99"/>
            <w:noWrap/>
            <w:hideMark/>
          </w:tcPr>
          <w:p w14:paraId="5CB3A192"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150000</w:t>
            </w:r>
          </w:p>
        </w:tc>
        <w:tc>
          <w:tcPr>
            <w:tcW w:w="236" w:type="dxa"/>
            <w:gridSpan w:val="2"/>
            <w:shd w:val="clear" w:color="auto" w:fill="C2D69B" w:themeFill="accent3" w:themeFillTint="99"/>
            <w:noWrap/>
            <w:hideMark/>
          </w:tcPr>
          <w:p w14:paraId="724A3C25"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7A769A94" w14:textId="77777777" w:rsidTr="00D27440">
        <w:trPr>
          <w:trHeight w:val="315"/>
        </w:trPr>
        <w:tc>
          <w:tcPr>
            <w:tcW w:w="3067" w:type="dxa"/>
            <w:shd w:val="clear" w:color="auto" w:fill="C2D69B" w:themeFill="accent3" w:themeFillTint="99"/>
            <w:noWrap/>
            <w:hideMark/>
          </w:tcPr>
          <w:p w14:paraId="00E81D62"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Contribution cost</w:t>
            </w:r>
          </w:p>
        </w:tc>
        <w:tc>
          <w:tcPr>
            <w:tcW w:w="1681" w:type="dxa"/>
            <w:shd w:val="clear" w:color="auto" w:fill="C2D69B" w:themeFill="accent3" w:themeFillTint="99"/>
            <w:noWrap/>
            <w:hideMark/>
          </w:tcPr>
          <w:p w14:paraId="63BBD66C"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100,000</w:t>
            </w:r>
          </w:p>
        </w:tc>
        <w:tc>
          <w:tcPr>
            <w:tcW w:w="1430" w:type="dxa"/>
            <w:shd w:val="clear" w:color="auto" w:fill="C2D69B" w:themeFill="accent3" w:themeFillTint="99"/>
            <w:noWrap/>
            <w:hideMark/>
          </w:tcPr>
          <w:p w14:paraId="381DD251"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17</w:t>
            </w:r>
          </w:p>
        </w:tc>
        <w:tc>
          <w:tcPr>
            <w:tcW w:w="1430" w:type="dxa"/>
            <w:shd w:val="clear" w:color="auto" w:fill="C2D69B" w:themeFill="accent3" w:themeFillTint="99"/>
            <w:noWrap/>
            <w:hideMark/>
          </w:tcPr>
          <w:p w14:paraId="6B1A2DA3"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15" w:type="dxa"/>
            <w:shd w:val="clear" w:color="auto" w:fill="C2D69B" w:themeFill="accent3" w:themeFillTint="99"/>
            <w:noWrap/>
            <w:hideMark/>
          </w:tcPr>
          <w:p w14:paraId="6655B99A"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1700000</w:t>
            </w:r>
          </w:p>
        </w:tc>
        <w:tc>
          <w:tcPr>
            <w:tcW w:w="236" w:type="dxa"/>
            <w:gridSpan w:val="2"/>
            <w:shd w:val="clear" w:color="auto" w:fill="C2D69B" w:themeFill="accent3" w:themeFillTint="99"/>
            <w:noWrap/>
            <w:hideMark/>
          </w:tcPr>
          <w:p w14:paraId="01BE3EA9"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r w:rsidR="009F6A95" w:rsidRPr="00D27440" w14:paraId="1C7965E8" w14:textId="77777777" w:rsidTr="00D27440">
        <w:trPr>
          <w:trHeight w:val="315"/>
        </w:trPr>
        <w:tc>
          <w:tcPr>
            <w:tcW w:w="3067" w:type="dxa"/>
            <w:shd w:val="clear" w:color="auto" w:fill="C2D69B" w:themeFill="accent3" w:themeFillTint="99"/>
            <w:noWrap/>
            <w:hideMark/>
          </w:tcPr>
          <w:p w14:paraId="33152105"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Total variable expenses</w:t>
            </w:r>
          </w:p>
        </w:tc>
        <w:tc>
          <w:tcPr>
            <w:tcW w:w="1681" w:type="dxa"/>
            <w:shd w:val="clear" w:color="auto" w:fill="C2D69B" w:themeFill="accent3" w:themeFillTint="99"/>
            <w:noWrap/>
            <w:hideMark/>
          </w:tcPr>
          <w:p w14:paraId="4CA093F5"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30" w:type="dxa"/>
            <w:shd w:val="clear" w:color="auto" w:fill="C2D69B" w:themeFill="accent3" w:themeFillTint="99"/>
            <w:noWrap/>
            <w:hideMark/>
          </w:tcPr>
          <w:p w14:paraId="4759015C"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30" w:type="dxa"/>
            <w:shd w:val="clear" w:color="auto" w:fill="C2D69B" w:themeFill="accent3" w:themeFillTint="99"/>
            <w:noWrap/>
            <w:hideMark/>
          </w:tcPr>
          <w:p w14:paraId="3C95FAB7"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c>
          <w:tcPr>
            <w:tcW w:w="1415" w:type="dxa"/>
            <w:shd w:val="clear" w:color="auto" w:fill="C2D69B" w:themeFill="accent3" w:themeFillTint="99"/>
            <w:noWrap/>
            <w:hideMark/>
          </w:tcPr>
          <w:p w14:paraId="60C02595" w14:textId="77777777" w:rsidR="004351C3"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2500000</w:t>
            </w:r>
          </w:p>
        </w:tc>
        <w:tc>
          <w:tcPr>
            <w:tcW w:w="236" w:type="dxa"/>
            <w:gridSpan w:val="2"/>
            <w:shd w:val="clear" w:color="auto" w:fill="C2D69B" w:themeFill="accent3" w:themeFillTint="99"/>
            <w:noWrap/>
            <w:hideMark/>
          </w:tcPr>
          <w:p w14:paraId="466E9C92" w14:textId="77777777" w:rsidR="004351C3" w:rsidRPr="00D27440" w:rsidRDefault="004351C3" w:rsidP="00D27440">
            <w:pPr>
              <w:pStyle w:val="Normal1"/>
              <w:spacing w:line="360" w:lineRule="auto"/>
              <w:jc w:val="both"/>
              <w:rPr>
                <w:rFonts w:ascii="Times New Roman" w:eastAsia="Times New Roman" w:hAnsi="Times New Roman" w:cs="Times New Roman"/>
                <w:sz w:val="24"/>
                <w:szCs w:val="24"/>
              </w:rPr>
            </w:pPr>
          </w:p>
        </w:tc>
      </w:tr>
    </w:tbl>
    <w:p w14:paraId="78473917" w14:textId="77777777" w:rsidR="005831F3" w:rsidRPr="00D27440" w:rsidRDefault="007604AE" w:rsidP="00D27440">
      <w:pPr>
        <w:pStyle w:val="Normal1"/>
        <w:spacing w:line="360" w:lineRule="auto"/>
        <w:jc w:val="center"/>
        <w:rPr>
          <w:rFonts w:ascii="Times New Roman" w:eastAsia="Times New Roman" w:hAnsi="Times New Roman" w:cs="Times New Roman"/>
          <w:b/>
          <w:sz w:val="24"/>
          <w:szCs w:val="24"/>
        </w:rPr>
      </w:pPr>
      <w:r w:rsidRPr="00D27440">
        <w:rPr>
          <w:rFonts w:ascii="Times New Roman" w:eastAsia="Times New Roman" w:hAnsi="Times New Roman" w:cs="Times New Roman"/>
          <w:b/>
          <w:sz w:val="24"/>
          <w:szCs w:val="24"/>
        </w:rPr>
        <w:t>Table 2</w:t>
      </w:r>
      <w:r w:rsidR="007A02C2" w:rsidRPr="00D27440">
        <w:rPr>
          <w:rFonts w:ascii="Times New Roman" w:eastAsia="Times New Roman" w:hAnsi="Times New Roman" w:cs="Times New Roman"/>
          <w:b/>
          <w:sz w:val="24"/>
          <w:szCs w:val="24"/>
        </w:rPr>
        <w:t>: Percentage change in the variable and fixed cost of the Amana Ltd. Company</w:t>
      </w:r>
    </w:p>
    <w:p w14:paraId="5F660FF4" w14:textId="714E8B51" w:rsidR="004351C3" w:rsidRPr="00D27440" w:rsidRDefault="007A02C2" w:rsidP="00D27440">
      <w:pPr>
        <w:pStyle w:val="Normal1"/>
        <w:spacing w:line="360" w:lineRule="auto"/>
        <w:jc w:val="center"/>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(Source: Created by </w:t>
      </w:r>
      <w:r w:rsidR="00DA6392">
        <w:rPr>
          <w:rFonts w:ascii="Times New Roman" w:eastAsia="Times New Roman" w:hAnsi="Times New Roman" w:cs="Times New Roman"/>
          <w:sz w:val="24"/>
          <w:szCs w:val="24"/>
        </w:rPr>
        <w:t>Carmen Elena Albert</w:t>
      </w:r>
      <w:r w:rsidRPr="00D27440">
        <w:rPr>
          <w:rFonts w:ascii="Times New Roman" w:eastAsia="Times New Roman" w:hAnsi="Times New Roman" w:cs="Times New Roman"/>
          <w:sz w:val="24"/>
          <w:szCs w:val="24"/>
        </w:rPr>
        <w:t>)</w:t>
      </w:r>
    </w:p>
    <w:p w14:paraId="697EF35B" w14:textId="77777777" w:rsidR="003674DB"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(ii) The Amana Ltd. Company's performance did not meet the expectation of management. The Amana Ltd. Company's expected sales amount and original sales amount has a huge </w:t>
      </w:r>
      <w:r w:rsidR="00721BB9" w:rsidRPr="00D27440">
        <w:rPr>
          <w:rFonts w:ascii="Times New Roman" w:eastAsia="Times New Roman" w:hAnsi="Times New Roman" w:cs="Times New Roman"/>
          <w:sz w:val="24"/>
          <w:szCs w:val="24"/>
        </w:rPr>
        <w:t>gap</w:t>
      </w:r>
      <w:r w:rsidRPr="00D27440">
        <w:rPr>
          <w:rFonts w:ascii="Times New Roman" w:eastAsia="Times New Roman" w:hAnsi="Times New Roman" w:cs="Times New Roman"/>
          <w:sz w:val="24"/>
          <w:szCs w:val="24"/>
        </w:rPr>
        <w:t xml:space="preserve"> that </w:t>
      </w:r>
      <w:r w:rsidR="0000694E" w:rsidRPr="00D27440">
        <w:rPr>
          <w:rFonts w:ascii="Times New Roman" w:eastAsia="Times New Roman" w:hAnsi="Times New Roman" w:cs="Times New Roman"/>
          <w:sz w:val="24"/>
          <w:szCs w:val="24"/>
        </w:rPr>
        <w:t>Represent</w:t>
      </w:r>
      <w:r w:rsidRPr="00D27440">
        <w:rPr>
          <w:rFonts w:ascii="Times New Roman" w:eastAsia="Times New Roman" w:hAnsi="Times New Roman" w:cs="Times New Roman"/>
          <w:sz w:val="24"/>
          <w:szCs w:val="24"/>
        </w:rPr>
        <w:t xml:space="preserve">s Company was suffering because of lack of sales.  The management of The Amana Ltd. Company expected one </w:t>
      </w:r>
      <w:r w:rsidR="002849B4" w:rsidRPr="00D27440">
        <w:rPr>
          <w:rFonts w:ascii="Times New Roman" w:eastAsia="Times New Roman" w:hAnsi="Times New Roman" w:cs="Times New Roman"/>
          <w:sz w:val="24"/>
          <w:szCs w:val="24"/>
        </w:rPr>
        <w:t>lakh</w:t>
      </w:r>
      <w:r w:rsidRPr="00D27440">
        <w:rPr>
          <w:rFonts w:ascii="Times New Roman" w:eastAsia="Times New Roman" w:hAnsi="Times New Roman" w:cs="Times New Roman"/>
          <w:sz w:val="24"/>
          <w:szCs w:val="24"/>
        </w:rPr>
        <w:t xml:space="preserve"> units would be sold at the rate of £ 25 but originally sales happened at eighty thousand units sold at £ 20 that created a difference of £ 900000 amount in total sales. Due to a shortage of sales, company revenue decreased by - 56.25%, which was unable to cover the variable and fixed cost of the Amana tourist company.  So the company faced financial disaster in the year 2020.  The company was expected a selling price of per unit £ 25 but the Amana Ltd. company sold the product at £ 20 which means the company reduces 20% selling price of each unit. Reducing product selling price affects most of the revenue. </w:t>
      </w:r>
    </w:p>
    <w:p w14:paraId="464AE398" w14:textId="77777777" w:rsidR="003674DB"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The material cost was expected to be £ 250000 but actually happened £ 280000. That means £ 30000 increased in material cost but the company faced a shortage in sales already discussed above. The material cost increased 10.7149</w:t>
      </w:r>
      <w:r w:rsidR="004351C3" w:rsidRPr="00D27440">
        <w:rPr>
          <w:rFonts w:ascii="Times New Roman" w:eastAsia="Times New Roman" w:hAnsi="Times New Roman" w:cs="Times New Roman"/>
          <w:sz w:val="24"/>
          <w:szCs w:val="24"/>
        </w:rPr>
        <w:t>% according</w:t>
      </w:r>
      <w:r w:rsidRPr="00D27440">
        <w:rPr>
          <w:rFonts w:ascii="Times New Roman" w:eastAsia="Times New Roman" w:hAnsi="Times New Roman" w:cs="Times New Roman"/>
          <w:sz w:val="24"/>
          <w:szCs w:val="24"/>
        </w:rPr>
        <w:t xml:space="preserve"> to the company report. The expected </w:t>
      </w:r>
      <w:r w:rsidR="004351C3" w:rsidRPr="00D27440">
        <w:rPr>
          <w:rFonts w:ascii="Times New Roman" w:eastAsia="Times New Roman" w:hAnsi="Times New Roman" w:cs="Times New Roman"/>
          <w:sz w:val="24"/>
          <w:szCs w:val="24"/>
        </w:rPr>
        <w:lastRenderedPageBreak/>
        <w:t>labor</w:t>
      </w:r>
      <w:r w:rsidRPr="00D27440">
        <w:rPr>
          <w:rFonts w:ascii="Times New Roman" w:eastAsia="Times New Roman" w:hAnsi="Times New Roman" w:cs="Times New Roman"/>
          <w:sz w:val="24"/>
          <w:szCs w:val="24"/>
        </w:rPr>
        <w:t xml:space="preserve"> cost was £ 400000, but the reported </w:t>
      </w:r>
      <w:r w:rsidR="00202D8E" w:rsidRPr="00D27440">
        <w:rPr>
          <w:rFonts w:ascii="Times New Roman" w:eastAsia="Times New Roman" w:hAnsi="Times New Roman" w:cs="Times New Roman"/>
          <w:sz w:val="24"/>
          <w:szCs w:val="24"/>
        </w:rPr>
        <w:t>labor</w:t>
      </w:r>
      <w:r w:rsidRPr="00D27440">
        <w:rPr>
          <w:rFonts w:ascii="Times New Roman" w:eastAsia="Times New Roman" w:hAnsi="Times New Roman" w:cs="Times New Roman"/>
          <w:sz w:val="24"/>
          <w:szCs w:val="24"/>
        </w:rPr>
        <w:t xml:space="preserve"> cost is £ 440000 that reflects the Amana Ltd. </w:t>
      </w:r>
      <w:r w:rsidR="00202D8E" w:rsidRPr="00D27440">
        <w:rPr>
          <w:rFonts w:ascii="Times New Roman" w:eastAsia="Times New Roman" w:hAnsi="Times New Roman" w:cs="Times New Roman"/>
          <w:sz w:val="24"/>
          <w:szCs w:val="24"/>
        </w:rPr>
        <w:t>Company</w:t>
      </w:r>
      <w:r w:rsidRPr="00D27440">
        <w:rPr>
          <w:rFonts w:ascii="Times New Roman" w:eastAsia="Times New Roman" w:hAnsi="Times New Roman" w:cs="Times New Roman"/>
          <w:sz w:val="24"/>
          <w:szCs w:val="24"/>
        </w:rPr>
        <w:t xml:space="preserve"> faced £ 40000 over expenses on </w:t>
      </w:r>
      <w:r w:rsidR="00202D8E" w:rsidRPr="00D27440">
        <w:rPr>
          <w:rFonts w:ascii="Times New Roman" w:eastAsia="Times New Roman" w:hAnsi="Times New Roman" w:cs="Times New Roman"/>
          <w:sz w:val="24"/>
          <w:szCs w:val="24"/>
        </w:rPr>
        <w:t>labor</w:t>
      </w:r>
      <w:r w:rsidRPr="00D27440">
        <w:rPr>
          <w:rFonts w:ascii="Times New Roman" w:eastAsia="Times New Roman" w:hAnsi="Times New Roman" w:cs="Times New Roman"/>
          <w:sz w:val="24"/>
          <w:szCs w:val="24"/>
        </w:rPr>
        <w:t xml:space="preserve"> cost.  The </w:t>
      </w:r>
      <w:r w:rsidR="00202D8E" w:rsidRPr="00D27440">
        <w:rPr>
          <w:rFonts w:ascii="Times New Roman" w:eastAsia="Times New Roman" w:hAnsi="Times New Roman" w:cs="Times New Roman"/>
          <w:sz w:val="24"/>
          <w:szCs w:val="24"/>
        </w:rPr>
        <w:t>labor</w:t>
      </w:r>
      <w:r w:rsidRPr="00D27440">
        <w:rPr>
          <w:rFonts w:ascii="Times New Roman" w:eastAsia="Times New Roman" w:hAnsi="Times New Roman" w:cs="Times New Roman"/>
          <w:sz w:val="24"/>
          <w:szCs w:val="24"/>
        </w:rPr>
        <w:t xml:space="preserve"> cost increased compared to the budget is 9.0909% that also affects company profit. </w:t>
      </w:r>
      <w:proofErr w:type="spellStart"/>
      <w:r w:rsidR="00721BB9" w:rsidRPr="00D27440">
        <w:rPr>
          <w:rFonts w:ascii="Times New Roman" w:eastAsia="Times New Roman" w:hAnsi="Times New Roman" w:cs="Times New Roman"/>
          <w:sz w:val="24"/>
          <w:szCs w:val="24"/>
        </w:rPr>
        <w:t>Endenich</w:t>
      </w:r>
      <w:proofErr w:type="spellEnd"/>
      <w:r w:rsidR="00721BB9" w:rsidRPr="00D27440">
        <w:rPr>
          <w:rFonts w:ascii="Times New Roman" w:eastAsia="Times New Roman" w:hAnsi="Times New Roman" w:cs="Times New Roman"/>
          <w:sz w:val="24"/>
          <w:szCs w:val="24"/>
        </w:rPr>
        <w:t xml:space="preserve"> and Trapp, (2020) c</w:t>
      </w:r>
      <w:r w:rsidRPr="00D27440">
        <w:rPr>
          <w:rFonts w:ascii="Times New Roman" w:eastAsia="Times New Roman" w:hAnsi="Times New Roman" w:cs="Times New Roman"/>
          <w:sz w:val="24"/>
          <w:szCs w:val="24"/>
        </w:rPr>
        <w:t xml:space="preserve">ontribution and overhead cost </w:t>
      </w:r>
      <w:r w:rsidR="00202D8E" w:rsidRPr="00D27440">
        <w:rPr>
          <w:rFonts w:ascii="Times New Roman" w:eastAsia="Times New Roman" w:hAnsi="Times New Roman" w:cs="Times New Roman"/>
          <w:sz w:val="24"/>
          <w:szCs w:val="24"/>
        </w:rPr>
        <w:t>decreed</w:t>
      </w:r>
      <w:r w:rsidRPr="00D27440">
        <w:rPr>
          <w:rFonts w:ascii="Times New Roman" w:eastAsia="Times New Roman" w:hAnsi="Times New Roman" w:cs="Times New Roman"/>
          <w:sz w:val="24"/>
          <w:szCs w:val="24"/>
        </w:rPr>
        <w:t xml:space="preserve"> in the actual cash flow </w:t>
      </w:r>
      <w:r w:rsidR="00202D8E" w:rsidRPr="00D27440">
        <w:rPr>
          <w:rFonts w:ascii="Times New Roman" w:eastAsia="Times New Roman" w:hAnsi="Times New Roman" w:cs="Times New Roman"/>
          <w:sz w:val="24"/>
          <w:szCs w:val="24"/>
        </w:rPr>
        <w:t>statement prevents</w:t>
      </w:r>
      <w:r w:rsidRPr="00D27440">
        <w:rPr>
          <w:rFonts w:ascii="Times New Roman" w:eastAsia="Times New Roman" w:hAnsi="Times New Roman" w:cs="Times New Roman"/>
          <w:sz w:val="24"/>
          <w:szCs w:val="24"/>
        </w:rPr>
        <w:t xml:space="preserve"> the company from more loss. 25% and 123.684% decrease in overhead cost and contribution decreased because due to shortage in sale volume the Amana Ltd. </w:t>
      </w:r>
      <w:r w:rsidR="00202D8E" w:rsidRPr="00D27440">
        <w:rPr>
          <w:rFonts w:ascii="Times New Roman" w:eastAsia="Times New Roman" w:hAnsi="Times New Roman" w:cs="Times New Roman"/>
          <w:sz w:val="24"/>
          <w:szCs w:val="24"/>
        </w:rPr>
        <w:t>Company</w:t>
      </w:r>
      <w:r w:rsidRPr="00D27440">
        <w:rPr>
          <w:rFonts w:ascii="Times New Roman" w:eastAsia="Times New Roman" w:hAnsi="Times New Roman" w:cs="Times New Roman"/>
          <w:sz w:val="24"/>
          <w:szCs w:val="24"/>
        </w:rPr>
        <w:t xml:space="preserve"> used less overhead and also decreased their contribution in projects. On another hand, the </w:t>
      </w:r>
      <w:r w:rsidR="00202D8E" w:rsidRPr="00D27440">
        <w:rPr>
          <w:rFonts w:ascii="Times New Roman" w:eastAsia="Times New Roman" w:hAnsi="Times New Roman" w:cs="Times New Roman"/>
          <w:sz w:val="24"/>
          <w:szCs w:val="24"/>
        </w:rPr>
        <w:t>labor</w:t>
      </w:r>
      <w:r w:rsidRPr="00D27440">
        <w:rPr>
          <w:rFonts w:ascii="Times New Roman" w:eastAsia="Times New Roman" w:hAnsi="Times New Roman" w:cs="Times New Roman"/>
          <w:sz w:val="24"/>
          <w:szCs w:val="24"/>
        </w:rPr>
        <w:t xml:space="preserve"> cost increase after a shortage in sales volume needs to be considered as a critical problem of the company. Total variable expenses have decreased by 56.25% that was good for the Amana Ltd. </w:t>
      </w:r>
      <w:r w:rsidR="00202D8E" w:rsidRPr="00D27440">
        <w:rPr>
          <w:rFonts w:ascii="Times New Roman" w:eastAsia="Times New Roman" w:hAnsi="Times New Roman" w:cs="Times New Roman"/>
          <w:sz w:val="24"/>
          <w:szCs w:val="24"/>
        </w:rPr>
        <w:t>Company</w:t>
      </w:r>
      <w:r w:rsidRPr="00D27440">
        <w:rPr>
          <w:rFonts w:ascii="Times New Roman" w:eastAsia="Times New Roman" w:hAnsi="Times New Roman" w:cs="Times New Roman"/>
          <w:sz w:val="24"/>
          <w:szCs w:val="24"/>
        </w:rPr>
        <w:t>.</w:t>
      </w:r>
    </w:p>
    <w:p w14:paraId="420A0986" w14:textId="77777777" w:rsidR="003674DB"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The Fixed overhead expenses like warehouse rent were decreased by 17.6471% that saving the </w:t>
      </w:r>
      <w:r w:rsidR="00202D8E" w:rsidRPr="00D27440">
        <w:rPr>
          <w:rFonts w:ascii="Times New Roman" w:eastAsia="Times New Roman" w:hAnsi="Times New Roman" w:cs="Times New Roman"/>
          <w:sz w:val="24"/>
          <w:szCs w:val="24"/>
        </w:rPr>
        <w:t>Amana</w:t>
      </w:r>
      <w:r w:rsidRPr="00D27440">
        <w:rPr>
          <w:rFonts w:ascii="Times New Roman" w:eastAsia="Times New Roman" w:hAnsi="Times New Roman" w:cs="Times New Roman"/>
          <w:sz w:val="24"/>
          <w:szCs w:val="24"/>
        </w:rPr>
        <w:t xml:space="preserve"> </w:t>
      </w:r>
      <w:r w:rsidR="00D40102" w:rsidRPr="00D27440">
        <w:rPr>
          <w:rFonts w:ascii="Times New Roman" w:eastAsia="Times New Roman" w:hAnsi="Times New Roman" w:cs="Times New Roman"/>
          <w:sz w:val="24"/>
          <w:szCs w:val="24"/>
        </w:rPr>
        <w:t>Company</w:t>
      </w:r>
      <w:r w:rsidRPr="00D27440">
        <w:rPr>
          <w:rFonts w:ascii="Times New Roman" w:eastAsia="Times New Roman" w:hAnsi="Times New Roman" w:cs="Times New Roman"/>
          <w:sz w:val="24"/>
          <w:szCs w:val="24"/>
        </w:rPr>
        <w:t xml:space="preserve"> from over expenses but rent is considered as fixed expenses of the company that can be changed according to the expected sale amount. The company has to pay fixed expenses in every circumstance. </w:t>
      </w:r>
      <w:r w:rsidR="00486BDC" w:rsidRPr="00D27440">
        <w:rPr>
          <w:rFonts w:ascii="Times New Roman" w:eastAsia="Times New Roman" w:hAnsi="Times New Roman" w:cs="Times New Roman"/>
          <w:sz w:val="24"/>
          <w:szCs w:val="24"/>
        </w:rPr>
        <w:t xml:space="preserve">Maheshwari </w:t>
      </w:r>
      <w:r w:rsidR="00486BDC" w:rsidRPr="00D27440">
        <w:rPr>
          <w:rFonts w:ascii="Times New Roman" w:eastAsia="Times New Roman" w:hAnsi="Times New Roman" w:cs="Times New Roman"/>
          <w:i/>
          <w:sz w:val="24"/>
          <w:szCs w:val="24"/>
        </w:rPr>
        <w:t xml:space="preserve">et al. </w:t>
      </w:r>
      <w:r w:rsidR="00486BDC" w:rsidRPr="00D27440">
        <w:rPr>
          <w:rFonts w:ascii="Times New Roman" w:eastAsia="Times New Roman" w:hAnsi="Times New Roman" w:cs="Times New Roman"/>
          <w:sz w:val="24"/>
          <w:szCs w:val="24"/>
        </w:rPr>
        <w:t>920210 t</w:t>
      </w:r>
      <w:r w:rsidRPr="00D27440">
        <w:rPr>
          <w:rFonts w:ascii="Times New Roman" w:eastAsia="Times New Roman" w:hAnsi="Times New Roman" w:cs="Times New Roman"/>
          <w:sz w:val="24"/>
          <w:szCs w:val="24"/>
        </w:rPr>
        <w:t xml:space="preserve">he Amana Ltd. needs to </w:t>
      </w:r>
      <w:r w:rsidR="00D40102" w:rsidRPr="00D27440">
        <w:rPr>
          <w:rFonts w:ascii="Times New Roman" w:eastAsia="Times New Roman" w:hAnsi="Times New Roman" w:cs="Times New Roman"/>
          <w:sz w:val="24"/>
          <w:szCs w:val="24"/>
        </w:rPr>
        <w:t>utilize</w:t>
      </w:r>
      <w:r w:rsidRPr="00D27440">
        <w:rPr>
          <w:rFonts w:ascii="Times New Roman" w:eastAsia="Times New Roman" w:hAnsi="Times New Roman" w:cs="Times New Roman"/>
          <w:sz w:val="24"/>
          <w:szCs w:val="24"/>
        </w:rPr>
        <w:t xml:space="preserve"> its whole warehouse place or leave an extra unused place of the warehouse. That would save the company from unnecessary expenses and increase profit. Insurance is the fixed expense for every year as far as insurance companies not charging insurance premiums. </w:t>
      </w:r>
      <w:proofErr w:type="spellStart"/>
      <w:r w:rsidR="00721BB9" w:rsidRPr="00D27440">
        <w:rPr>
          <w:rFonts w:ascii="Times New Roman" w:eastAsia="Times New Roman" w:hAnsi="Times New Roman" w:cs="Times New Roman"/>
          <w:sz w:val="24"/>
          <w:szCs w:val="24"/>
        </w:rPr>
        <w:t>Massicotte</w:t>
      </w:r>
      <w:proofErr w:type="spellEnd"/>
      <w:r w:rsidR="00721BB9" w:rsidRPr="00D27440">
        <w:rPr>
          <w:rFonts w:ascii="Times New Roman" w:eastAsia="Times New Roman" w:hAnsi="Times New Roman" w:cs="Times New Roman"/>
          <w:sz w:val="24"/>
          <w:szCs w:val="24"/>
        </w:rPr>
        <w:t xml:space="preserve"> and Henri, (2021) </w:t>
      </w:r>
      <w:r w:rsidRPr="00D27440">
        <w:rPr>
          <w:rFonts w:ascii="Times New Roman" w:eastAsia="Times New Roman" w:hAnsi="Times New Roman" w:cs="Times New Roman"/>
          <w:sz w:val="24"/>
          <w:szCs w:val="24"/>
        </w:rPr>
        <w:t xml:space="preserve">insurance is the basic expense of each company, which is mandatory for business activity. The Amana Ltd. </w:t>
      </w:r>
      <w:r w:rsidR="00FE1D4D" w:rsidRPr="00D27440">
        <w:rPr>
          <w:rFonts w:ascii="Times New Roman" w:eastAsia="Times New Roman" w:hAnsi="Times New Roman" w:cs="Times New Roman"/>
          <w:sz w:val="24"/>
          <w:szCs w:val="24"/>
        </w:rPr>
        <w:t>Company</w:t>
      </w:r>
      <w:r w:rsidRPr="00D27440">
        <w:rPr>
          <w:rFonts w:ascii="Times New Roman" w:eastAsia="Times New Roman" w:hAnsi="Times New Roman" w:cs="Times New Roman"/>
          <w:sz w:val="24"/>
          <w:szCs w:val="24"/>
        </w:rPr>
        <w:t xml:space="preserve"> works with a full-time supervisor, where the company reduces expenses by £ 15000. The Amana </w:t>
      </w:r>
      <w:r w:rsidR="006123F1" w:rsidRPr="00D27440">
        <w:rPr>
          <w:rFonts w:ascii="Times New Roman" w:eastAsia="Times New Roman" w:hAnsi="Times New Roman" w:cs="Times New Roman"/>
          <w:sz w:val="24"/>
          <w:szCs w:val="24"/>
        </w:rPr>
        <w:t>Company</w:t>
      </w:r>
      <w:r w:rsidRPr="00D27440">
        <w:rPr>
          <w:rFonts w:ascii="Times New Roman" w:eastAsia="Times New Roman" w:hAnsi="Times New Roman" w:cs="Times New Roman"/>
          <w:sz w:val="24"/>
          <w:szCs w:val="24"/>
        </w:rPr>
        <w:t xml:space="preserve"> could employ supervisors on contractual basis that could save more expenses of the company. According to the requirement of a supervisor for company business activity, where the company </w:t>
      </w:r>
      <w:r w:rsidR="00C11484" w:rsidRPr="00D27440">
        <w:rPr>
          <w:rFonts w:ascii="Times New Roman" w:eastAsia="Times New Roman" w:hAnsi="Times New Roman" w:cs="Times New Roman"/>
          <w:sz w:val="24"/>
          <w:szCs w:val="24"/>
        </w:rPr>
        <w:t>would hire</w:t>
      </w:r>
      <w:r w:rsidRPr="00D27440">
        <w:rPr>
          <w:rFonts w:ascii="Times New Roman" w:eastAsia="Times New Roman" w:hAnsi="Times New Roman" w:cs="Times New Roman"/>
          <w:sz w:val="24"/>
          <w:szCs w:val="24"/>
        </w:rPr>
        <w:t xml:space="preserve"> people. Proper use of manpower in the company could save extra expenses and generate profit for Amana ltd. </w:t>
      </w:r>
      <w:r w:rsidR="00C11484" w:rsidRPr="00D27440">
        <w:rPr>
          <w:rFonts w:ascii="Times New Roman" w:eastAsia="Times New Roman" w:hAnsi="Times New Roman" w:cs="Times New Roman"/>
          <w:sz w:val="24"/>
          <w:szCs w:val="24"/>
        </w:rPr>
        <w:t>Company</w:t>
      </w:r>
      <w:r w:rsidRPr="00D27440">
        <w:rPr>
          <w:rFonts w:ascii="Times New Roman" w:eastAsia="Times New Roman" w:hAnsi="Times New Roman" w:cs="Times New Roman"/>
          <w:sz w:val="24"/>
          <w:szCs w:val="24"/>
        </w:rPr>
        <w:t>.</w:t>
      </w:r>
    </w:p>
    <w:p w14:paraId="161C2237" w14:textId="77777777" w:rsidR="003674DB"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(iii) </w:t>
      </w:r>
      <w:r w:rsidRPr="00D27440">
        <w:rPr>
          <w:rFonts w:ascii="Times New Roman" w:eastAsia="Times New Roman" w:hAnsi="Times New Roman" w:cs="Times New Roman"/>
          <w:b/>
          <w:sz w:val="24"/>
          <w:szCs w:val="24"/>
        </w:rPr>
        <w:t xml:space="preserve">Recommendation </w:t>
      </w:r>
    </w:p>
    <w:p w14:paraId="505944DD" w14:textId="77777777" w:rsidR="003674DB" w:rsidRPr="00D27440" w:rsidRDefault="007A02C2" w:rsidP="00D27440">
      <w:pPr>
        <w:pStyle w:val="Normal1"/>
        <w:numPr>
          <w:ilvl w:val="0"/>
          <w:numId w:val="1"/>
        </w:num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The Amana Ltd. </w:t>
      </w:r>
      <w:r w:rsidR="00C11484" w:rsidRPr="00D27440">
        <w:rPr>
          <w:rFonts w:ascii="Times New Roman" w:eastAsia="Times New Roman" w:hAnsi="Times New Roman" w:cs="Times New Roman"/>
          <w:sz w:val="24"/>
          <w:szCs w:val="24"/>
        </w:rPr>
        <w:t>Company</w:t>
      </w:r>
      <w:r w:rsidRPr="00D27440">
        <w:rPr>
          <w:rFonts w:ascii="Times New Roman" w:eastAsia="Times New Roman" w:hAnsi="Times New Roman" w:cs="Times New Roman"/>
          <w:sz w:val="24"/>
          <w:szCs w:val="24"/>
        </w:rPr>
        <w:t xml:space="preserve"> needs to focus on its sales because fall in sales volume reflects a negative impact on profit. The company needs to create a strategy for improving the sales of the company. </w:t>
      </w:r>
      <w:r w:rsidRPr="00D27440">
        <w:rPr>
          <w:rFonts w:ascii="Times New Roman" w:eastAsia="Times New Roman" w:hAnsi="Times New Roman" w:cs="Times New Roman"/>
          <w:b/>
          <w:i/>
          <w:sz w:val="24"/>
          <w:szCs w:val="24"/>
        </w:rPr>
        <w:t xml:space="preserve">“Referral code” </w:t>
      </w:r>
      <w:r w:rsidRPr="00D27440">
        <w:rPr>
          <w:rFonts w:ascii="Times New Roman" w:eastAsia="Times New Roman" w:hAnsi="Times New Roman" w:cs="Times New Roman"/>
          <w:sz w:val="24"/>
          <w:szCs w:val="24"/>
        </w:rPr>
        <w:t xml:space="preserve">strategy could help companies capture new customers and retain existing customers. </w:t>
      </w:r>
    </w:p>
    <w:p w14:paraId="0BB3A48F" w14:textId="77777777" w:rsidR="003674DB" w:rsidRPr="00D27440" w:rsidRDefault="007A02C2" w:rsidP="00D27440">
      <w:pPr>
        <w:pStyle w:val="Normal1"/>
        <w:numPr>
          <w:ilvl w:val="0"/>
          <w:numId w:val="1"/>
        </w:num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The CEO of Amana Ltd. needs to focus on warehouse captivity because increasing material and </w:t>
      </w:r>
      <w:r w:rsidR="00360B63" w:rsidRPr="00D27440">
        <w:rPr>
          <w:rFonts w:ascii="Times New Roman" w:eastAsia="Times New Roman" w:hAnsi="Times New Roman" w:cs="Times New Roman"/>
          <w:sz w:val="24"/>
          <w:szCs w:val="24"/>
        </w:rPr>
        <w:t>labor</w:t>
      </w:r>
      <w:r w:rsidRPr="00D27440">
        <w:rPr>
          <w:rFonts w:ascii="Times New Roman" w:eastAsia="Times New Roman" w:hAnsi="Times New Roman" w:cs="Times New Roman"/>
          <w:sz w:val="24"/>
          <w:szCs w:val="24"/>
        </w:rPr>
        <w:t xml:space="preserve"> cost in low sale volume affects the Company’s profitability.  The management could install new technologies like AI and Cloud base systems.  The AI and cloud base system will provide information in advance about material and market demand. Advance prediction of market demand </w:t>
      </w:r>
      <w:r w:rsidR="00360B63" w:rsidRPr="00D27440">
        <w:rPr>
          <w:rFonts w:ascii="Times New Roman" w:eastAsia="Times New Roman" w:hAnsi="Times New Roman" w:cs="Times New Roman"/>
          <w:sz w:val="24"/>
          <w:szCs w:val="24"/>
        </w:rPr>
        <w:t>and raw</w:t>
      </w:r>
      <w:r w:rsidRPr="00D27440">
        <w:rPr>
          <w:rFonts w:ascii="Times New Roman" w:eastAsia="Times New Roman" w:hAnsi="Times New Roman" w:cs="Times New Roman"/>
          <w:sz w:val="24"/>
          <w:szCs w:val="24"/>
        </w:rPr>
        <w:t xml:space="preserve"> materials shall prevent compa</w:t>
      </w:r>
      <w:r w:rsidR="00360B63" w:rsidRPr="00D27440">
        <w:rPr>
          <w:rFonts w:ascii="Times New Roman" w:eastAsia="Times New Roman" w:hAnsi="Times New Roman" w:cs="Times New Roman"/>
          <w:sz w:val="24"/>
          <w:szCs w:val="24"/>
        </w:rPr>
        <w:t>nies from unnecessary</w:t>
      </w:r>
      <w:r w:rsidRPr="00D27440">
        <w:rPr>
          <w:rFonts w:ascii="Times New Roman" w:eastAsia="Times New Roman" w:hAnsi="Times New Roman" w:cs="Times New Roman"/>
          <w:sz w:val="24"/>
          <w:szCs w:val="24"/>
        </w:rPr>
        <w:t xml:space="preserve"> losses. </w:t>
      </w:r>
    </w:p>
    <w:p w14:paraId="05BCC65D" w14:textId="77777777" w:rsidR="00FE1D4D" w:rsidRPr="00D27440" w:rsidRDefault="007A02C2" w:rsidP="00D27440">
      <w:pPr>
        <w:pStyle w:val="NormalWeb"/>
        <w:numPr>
          <w:ilvl w:val="0"/>
          <w:numId w:val="1"/>
        </w:numPr>
        <w:spacing w:before="0" w:beforeAutospacing="0" w:after="0" w:afterAutospacing="0" w:line="360" w:lineRule="auto"/>
        <w:jc w:val="both"/>
        <w:textAlignment w:val="baseline"/>
        <w:rPr>
          <w:color w:val="000000"/>
        </w:rPr>
      </w:pPr>
      <w:r w:rsidRPr="00D27440">
        <w:rPr>
          <w:color w:val="000000"/>
        </w:rPr>
        <w:lastRenderedPageBreak/>
        <w:t xml:space="preserve">The CEO needs to be concerned about warehouse rent because fixed expenses need to be paid at any cost. So proper use of the warehouse or leaving the unused palace of the warehouse would save expenses of the Amana ltd. </w:t>
      </w:r>
      <w:r w:rsidR="00B57996" w:rsidRPr="00D27440">
        <w:rPr>
          <w:color w:val="000000"/>
        </w:rPr>
        <w:t>Company</w:t>
      </w:r>
      <w:r w:rsidRPr="00D27440">
        <w:rPr>
          <w:color w:val="000000"/>
        </w:rPr>
        <w:t xml:space="preserve">. Save expenses for the company finally reflected as profit in the balance sheet.  </w:t>
      </w:r>
    </w:p>
    <w:p w14:paraId="36128B0B" w14:textId="77777777" w:rsidR="00B57996" w:rsidRPr="00D27440" w:rsidRDefault="007A02C2" w:rsidP="00D27440">
      <w:pPr>
        <w:pStyle w:val="NormalWeb"/>
        <w:numPr>
          <w:ilvl w:val="0"/>
          <w:numId w:val="1"/>
        </w:numPr>
        <w:spacing w:before="0" w:beforeAutospacing="0" w:after="0" w:afterAutospacing="0" w:line="360" w:lineRule="auto"/>
        <w:jc w:val="both"/>
        <w:textAlignment w:val="baseline"/>
        <w:rPr>
          <w:color w:val="000000"/>
        </w:rPr>
      </w:pPr>
      <w:r w:rsidRPr="00D27440">
        <w:rPr>
          <w:color w:val="000000"/>
        </w:rPr>
        <w:t xml:space="preserve">The Amana </w:t>
      </w:r>
      <w:r w:rsidR="00537802" w:rsidRPr="00D27440">
        <w:rPr>
          <w:color w:val="000000"/>
        </w:rPr>
        <w:t>Company</w:t>
      </w:r>
      <w:r w:rsidRPr="00D27440">
        <w:rPr>
          <w:color w:val="000000"/>
        </w:rPr>
        <w:t xml:space="preserve"> reduces its unit selling price. That was a good decision but lack of sales volume created a loss. Minimum pricing of product strategy would work when the company’s sales volume will increase so much.</w:t>
      </w:r>
    </w:p>
    <w:p w14:paraId="006CF3C0" w14:textId="77777777" w:rsidR="00B57996" w:rsidRPr="00D27440" w:rsidRDefault="007A02C2" w:rsidP="00D27440">
      <w:pPr>
        <w:pStyle w:val="NormalWeb"/>
        <w:numPr>
          <w:ilvl w:val="0"/>
          <w:numId w:val="1"/>
        </w:numPr>
        <w:spacing w:before="0" w:beforeAutospacing="0" w:after="0" w:afterAutospacing="0" w:line="360" w:lineRule="auto"/>
        <w:jc w:val="both"/>
        <w:textAlignment w:val="baseline"/>
        <w:rPr>
          <w:color w:val="000000"/>
        </w:rPr>
      </w:pPr>
      <w:r w:rsidRPr="00D27440">
        <w:rPr>
          <w:color w:val="000000"/>
        </w:rPr>
        <w:t xml:space="preserve"> The CEO needs to decide the contribution of the company that would be sufficient. In the above discussion, </w:t>
      </w:r>
      <w:r w:rsidR="004922E2" w:rsidRPr="00D27440">
        <w:rPr>
          <w:color w:val="000000"/>
        </w:rPr>
        <w:t>the company expects</w:t>
      </w:r>
      <w:r w:rsidRPr="00D27440">
        <w:rPr>
          <w:color w:val="000000"/>
        </w:rPr>
        <w:t xml:space="preserve"> contribution was huge compared to business activity, </w:t>
      </w:r>
      <w:r w:rsidR="00537802" w:rsidRPr="00D27440">
        <w:rPr>
          <w:color w:val="000000"/>
        </w:rPr>
        <w:t>so</w:t>
      </w:r>
      <w:r w:rsidRPr="00D27440">
        <w:rPr>
          <w:color w:val="000000"/>
        </w:rPr>
        <w:t xml:space="preserve"> the proper calculation of contribution would help the company from extra burden. The management could use an extra amount of contribution in another business activity.</w:t>
      </w:r>
    </w:p>
    <w:p w14:paraId="6ECFBC8D" w14:textId="77777777" w:rsidR="00764FCE" w:rsidRPr="00D27440" w:rsidRDefault="007A02C2" w:rsidP="00D27440">
      <w:pPr>
        <w:pStyle w:val="NormalWeb"/>
        <w:numPr>
          <w:ilvl w:val="0"/>
          <w:numId w:val="1"/>
        </w:numPr>
        <w:spacing w:before="0" w:beforeAutospacing="0" w:after="0" w:afterAutospacing="0" w:line="360" w:lineRule="auto"/>
        <w:jc w:val="both"/>
        <w:textAlignment w:val="baseline"/>
        <w:rPr>
          <w:color w:val="000000"/>
        </w:rPr>
      </w:pPr>
      <w:r w:rsidRPr="00D27440">
        <w:rPr>
          <w:color w:val="000000"/>
        </w:rPr>
        <w:t>The Amana Company faced loss due to Covid breakout, where the company started an online business. Online businesses would explore the business worldwide that will gather new clients for the company</w:t>
      </w:r>
      <w:r w:rsidR="008F3012" w:rsidRPr="00D27440">
        <w:rPr>
          <w:color w:val="000000"/>
        </w:rPr>
        <w:t xml:space="preserve"> (NGUYEN, 2020)</w:t>
      </w:r>
      <w:r w:rsidRPr="00D27440">
        <w:rPr>
          <w:color w:val="000000"/>
        </w:rPr>
        <w:t xml:space="preserve">. Online business will provide better promotion in minimum expenses that would better for </w:t>
      </w:r>
      <w:r w:rsidR="0080267F" w:rsidRPr="00D27440">
        <w:rPr>
          <w:color w:val="000000"/>
        </w:rPr>
        <w:t xml:space="preserve">the </w:t>
      </w:r>
      <w:r w:rsidRPr="00D27440">
        <w:rPr>
          <w:color w:val="000000"/>
        </w:rPr>
        <w:t>company’s financials</w:t>
      </w:r>
      <w:r w:rsidR="0080267F" w:rsidRPr="00D27440">
        <w:rPr>
          <w:color w:val="000000"/>
        </w:rPr>
        <w:t>.</w:t>
      </w:r>
    </w:p>
    <w:p w14:paraId="32816915" w14:textId="77777777" w:rsidR="004922E2" w:rsidRPr="00D27440" w:rsidRDefault="004922E2" w:rsidP="00D27440">
      <w:pPr>
        <w:pStyle w:val="NormalWeb"/>
        <w:spacing w:before="0" w:beforeAutospacing="0" w:after="0" w:afterAutospacing="0" w:line="360" w:lineRule="auto"/>
        <w:jc w:val="both"/>
        <w:textAlignment w:val="baseline"/>
        <w:rPr>
          <w:color w:val="000000"/>
        </w:rPr>
      </w:pPr>
    </w:p>
    <w:p w14:paraId="29A91363" w14:textId="77777777" w:rsidR="004922E2" w:rsidRPr="00D27440" w:rsidRDefault="007A02C2" w:rsidP="00D27440">
      <w:pPr>
        <w:pStyle w:val="Heading1"/>
        <w:spacing w:line="360" w:lineRule="auto"/>
        <w:rPr>
          <w:rFonts w:cs="Times New Roman"/>
        </w:rPr>
      </w:pPr>
      <w:bookmarkStart w:id="2" w:name="_Toc90561173"/>
      <w:r w:rsidRPr="00D27440">
        <w:rPr>
          <w:rFonts w:cs="Times New Roman"/>
        </w:rPr>
        <w:t>Part B</w:t>
      </w:r>
      <w:bookmarkEnd w:id="2"/>
    </w:p>
    <w:p w14:paraId="56597EC0" w14:textId="75D46AF2" w:rsidR="004922E2" w:rsidRDefault="007A02C2" w:rsidP="00D27440">
      <w:pPr>
        <w:spacing w:line="360" w:lineRule="auto"/>
        <w:jc w:val="both"/>
        <w:rPr>
          <w:rFonts w:ascii="Times New Roman" w:eastAsia="Times New Roman" w:hAnsi="Times New Roman" w:cs="Times New Roman"/>
          <w:color w:val="000000"/>
          <w:sz w:val="24"/>
          <w:szCs w:val="24"/>
        </w:rPr>
      </w:pPr>
      <w:r w:rsidRPr="00D27440">
        <w:rPr>
          <w:rFonts w:ascii="Times New Roman" w:eastAsia="Times New Roman" w:hAnsi="Times New Roman" w:cs="Times New Roman"/>
          <w:color w:val="000000"/>
          <w:sz w:val="24"/>
          <w:szCs w:val="24"/>
        </w:rPr>
        <w:t>The Amana Ltd. was getting a huge loss due to the Covid outbreak, and the company tried to shift its business to an online platform. Huge competition in the market already pushed back the Ama</w:t>
      </w:r>
      <w:r w:rsidR="00A66658" w:rsidRPr="00D27440">
        <w:rPr>
          <w:rFonts w:ascii="Times New Roman" w:eastAsia="Times New Roman" w:hAnsi="Times New Roman" w:cs="Times New Roman"/>
          <w:color w:val="000000"/>
          <w:sz w:val="24"/>
          <w:szCs w:val="24"/>
        </w:rPr>
        <w:t>na Ltd. Company due to the Covid</w:t>
      </w:r>
      <w:r w:rsidRPr="00D27440">
        <w:rPr>
          <w:rFonts w:ascii="Times New Roman" w:eastAsia="Times New Roman" w:hAnsi="Times New Roman" w:cs="Times New Roman"/>
          <w:color w:val="000000"/>
          <w:sz w:val="24"/>
          <w:szCs w:val="24"/>
        </w:rPr>
        <w:t xml:space="preserve"> loss. Competitors already sell their products online that generate profit for them. So </w:t>
      </w:r>
      <w:r w:rsidR="00A66658" w:rsidRPr="00D27440">
        <w:rPr>
          <w:rFonts w:ascii="Times New Roman" w:eastAsia="Times New Roman" w:hAnsi="Times New Roman" w:cs="Times New Roman"/>
          <w:color w:val="000000"/>
          <w:sz w:val="24"/>
          <w:szCs w:val="24"/>
        </w:rPr>
        <w:t>the Amana ltd</w:t>
      </w:r>
      <w:r w:rsidRPr="00D27440">
        <w:rPr>
          <w:rFonts w:ascii="Times New Roman" w:eastAsia="Times New Roman" w:hAnsi="Times New Roman" w:cs="Times New Roman"/>
          <w:color w:val="000000"/>
          <w:sz w:val="24"/>
          <w:szCs w:val="24"/>
        </w:rPr>
        <w:t xml:space="preserve"> </w:t>
      </w:r>
      <w:r w:rsidR="00D5730A" w:rsidRPr="00D27440">
        <w:rPr>
          <w:rFonts w:ascii="Times New Roman" w:eastAsia="Times New Roman" w:hAnsi="Times New Roman" w:cs="Times New Roman"/>
          <w:color w:val="000000"/>
          <w:sz w:val="24"/>
          <w:szCs w:val="24"/>
        </w:rPr>
        <w:t>Company</w:t>
      </w:r>
      <w:r w:rsidRPr="00D27440">
        <w:rPr>
          <w:rFonts w:ascii="Times New Roman" w:eastAsia="Times New Roman" w:hAnsi="Times New Roman" w:cs="Times New Roman"/>
          <w:color w:val="000000"/>
          <w:sz w:val="24"/>
          <w:szCs w:val="24"/>
        </w:rPr>
        <w:t xml:space="preserve"> established its own online platform</w:t>
      </w:r>
      <w:r w:rsidR="00A66658" w:rsidRPr="00D27440">
        <w:rPr>
          <w:rFonts w:ascii="Times New Roman" w:eastAsia="Times New Roman" w:hAnsi="Times New Roman" w:cs="Times New Roman"/>
          <w:color w:val="000000"/>
          <w:sz w:val="24"/>
          <w:szCs w:val="24"/>
        </w:rPr>
        <w:t> to</w:t>
      </w:r>
      <w:r w:rsidRPr="00D27440">
        <w:rPr>
          <w:rFonts w:ascii="Times New Roman" w:eastAsia="Times New Roman" w:hAnsi="Times New Roman" w:cs="Times New Roman"/>
          <w:color w:val="000000"/>
          <w:sz w:val="24"/>
          <w:szCs w:val="24"/>
        </w:rPr>
        <w:t xml:space="preserve"> sell products. The Company closed its branches in a different </w:t>
      </w:r>
      <w:r w:rsidR="00A66658" w:rsidRPr="00D27440">
        <w:rPr>
          <w:rFonts w:ascii="Times New Roman" w:eastAsia="Times New Roman" w:hAnsi="Times New Roman" w:cs="Times New Roman"/>
          <w:color w:val="000000"/>
          <w:sz w:val="24"/>
          <w:szCs w:val="24"/>
        </w:rPr>
        <w:t>place</w:t>
      </w:r>
      <w:r w:rsidRPr="00D27440">
        <w:rPr>
          <w:rFonts w:ascii="Times New Roman" w:eastAsia="Times New Roman" w:hAnsi="Times New Roman" w:cs="Times New Roman"/>
          <w:color w:val="000000"/>
          <w:sz w:val="24"/>
          <w:szCs w:val="24"/>
        </w:rPr>
        <w:t xml:space="preserve"> and operated an online business total. </w:t>
      </w:r>
    </w:p>
    <w:p w14:paraId="7117B63B" w14:textId="77777777" w:rsidR="00873F6D" w:rsidRPr="00D27440" w:rsidRDefault="00873F6D" w:rsidP="00D27440">
      <w:pPr>
        <w:spacing w:line="360" w:lineRule="auto"/>
        <w:jc w:val="both"/>
        <w:rPr>
          <w:rFonts w:ascii="Times New Roman" w:eastAsia="Times New Roman" w:hAnsi="Times New Roman" w:cs="Times New Roman"/>
          <w:sz w:val="24"/>
          <w:szCs w:val="24"/>
        </w:rPr>
      </w:pPr>
    </w:p>
    <w:p w14:paraId="42607806" w14:textId="77777777" w:rsidR="004922E2" w:rsidRPr="00D27440" w:rsidRDefault="007A02C2" w:rsidP="00D27440">
      <w:pPr>
        <w:pStyle w:val="Heading2"/>
        <w:spacing w:line="360" w:lineRule="auto"/>
        <w:rPr>
          <w:rFonts w:cs="Times New Roman"/>
        </w:rPr>
      </w:pPr>
      <w:bookmarkStart w:id="3" w:name="_Toc90561174"/>
      <w:r w:rsidRPr="00D27440">
        <w:rPr>
          <w:rFonts w:cs="Times New Roman"/>
        </w:rPr>
        <w:t>Benefit from online business</w:t>
      </w:r>
      <w:bookmarkEnd w:id="3"/>
    </w:p>
    <w:p w14:paraId="09E943B7"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b/>
          <w:bCs/>
          <w:color w:val="000000"/>
          <w:sz w:val="24"/>
          <w:szCs w:val="24"/>
        </w:rPr>
        <w:t>1. Faster buying process</w:t>
      </w:r>
    </w:p>
    <w:p w14:paraId="54D78C89"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color w:val="000000"/>
          <w:sz w:val="24"/>
          <w:szCs w:val="24"/>
        </w:rPr>
        <w:t>The online platform connects huge people at one time that would be beneficial for the company. The customers need minimum time to buy any product from an online platform. Online business will explore Amana Ltd. to the world</w:t>
      </w:r>
      <w:r w:rsidR="00486BDC" w:rsidRPr="00D27440">
        <w:rPr>
          <w:rFonts w:ascii="Times New Roman" w:eastAsia="Times New Roman" w:hAnsi="Times New Roman" w:cs="Times New Roman"/>
          <w:color w:val="000000"/>
          <w:sz w:val="24"/>
          <w:szCs w:val="24"/>
        </w:rPr>
        <w:t xml:space="preserve"> </w:t>
      </w:r>
      <w:proofErr w:type="spellStart"/>
      <w:r w:rsidR="00486BDC" w:rsidRPr="00D27440">
        <w:rPr>
          <w:rFonts w:ascii="Times New Roman" w:eastAsia="Times New Roman" w:hAnsi="Times New Roman" w:cs="Times New Roman"/>
          <w:color w:val="000000"/>
          <w:sz w:val="24"/>
          <w:szCs w:val="24"/>
        </w:rPr>
        <w:t>falih</w:t>
      </w:r>
      <w:proofErr w:type="spellEnd"/>
      <w:r w:rsidR="00486BDC" w:rsidRPr="00D27440">
        <w:rPr>
          <w:rFonts w:ascii="Times New Roman" w:eastAsia="Times New Roman" w:hAnsi="Times New Roman" w:cs="Times New Roman"/>
          <w:color w:val="000000"/>
          <w:sz w:val="24"/>
          <w:szCs w:val="24"/>
        </w:rPr>
        <w:t xml:space="preserve"> </w:t>
      </w:r>
      <w:proofErr w:type="spellStart"/>
      <w:r w:rsidR="00486BDC" w:rsidRPr="00D27440">
        <w:rPr>
          <w:rFonts w:ascii="Times New Roman" w:eastAsia="Times New Roman" w:hAnsi="Times New Roman" w:cs="Times New Roman"/>
          <w:color w:val="000000"/>
          <w:sz w:val="24"/>
          <w:szCs w:val="24"/>
        </w:rPr>
        <w:t>Chichan</w:t>
      </w:r>
      <w:proofErr w:type="spellEnd"/>
      <w:r w:rsidR="00486BDC" w:rsidRPr="00D27440">
        <w:rPr>
          <w:rFonts w:ascii="Times New Roman" w:eastAsia="Times New Roman" w:hAnsi="Times New Roman" w:cs="Times New Roman"/>
          <w:color w:val="000000"/>
          <w:sz w:val="24"/>
          <w:szCs w:val="24"/>
        </w:rPr>
        <w:t xml:space="preserve"> and </w:t>
      </w:r>
      <w:proofErr w:type="spellStart"/>
      <w:r w:rsidR="00486BDC" w:rsidRPr="00D27440">
        <w:rPr>
          <w:rFonts w:ascii="Times New Roman" w:eastAsia="Times New Roman" w:hAnsi="Times New Roman" w:cs="Times New Roman"/>
          <w:color w:val="000000"/>
          <w:sz w:val="24"/>
          <w:szCs w:val="24"/>
        </w:rPr>
        <w:t>Alabdullah</w:t>
      </w:r>
      <w:proofErr w:type="spellEnd"/>
      <w:r w:rsidR="00486BDC" w:rsidRPr="00D27440">
        <w:rPr>
          <w:rFonts w:ascii="Times New Roman" w:eastAsia="Times New Roman" w:hAnsi="Times New Roman" w:cs="Times New Roman"/>
          <w:color w:val="000000"/>
          <w:sz w:val="24"/>
          <w:szCs w:val="24"/>
        </w:rPr>
        <w:t>, 2021)</w:t>
      </w:r>
      <w:r w:rsidRPr="00D27440">
        <w:rPr>
          <w:rFonts w:ascii="Times New Roman" w:eastAsia="Times New Roman" w:hAnsi="Times New Roman" w:cs="Times New Roman"/>
          <w:color w:val="000000"/>
          <w:sz w:val="24"/>
          <w:szCs w:val="24"/>
        </w:rPr>
        <w:t xml:space="preserve">.  Buyers </w:t>
      </w:r>
      <w:r w:rsidRPr="00D27440">
        <w:rPr>
          <w:rFonts w:ascii="Times New Roman" w:eastAsia="Times New Roman" w:hAnsi="Times New Roman" w:cs="Times New Roman"/>
          <w:color w:val="000000"/>
          <w:sz w:val="24"/>
          <w:szCs w:val="24"/>
        </w:rPr>
        <w:lastRenderedPageBreak/>
        <w:t xml:space="preserve">could browse online platforms anytime and anywhere to order. The fast buying process will increase the sales volume of the Amana Ltd. Company. </w:t>
      </w:r>
    </w:p>
    <w:p w14:paraId="6C37416D"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b/>
          <w:bCs/>
          <w:color w:val="000000"/>
          <w:sz w:val="24"/>
          <w:szCs w:val="24"/>
        </w:rPr>
        <w:t>2. Store and product listing creation</w:t>
      </w:r>
    </w:p>
    <w:p w14:paraId="1ED5F4C0"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color w:val="000000"/>
          <w:sz w:val="24"/>
          <w:szCs w:val="24"/>
        </w:rPr>
        <w:t>The buyers could create own product list for orders that help customers to save time. The Amana Ltd. Company will analyze which products have huge demand in the market then the company can proceed with advance decisions</w:t>
      </w:r>
      <w:r w:rsidR="00580AC7" w:rsidRPr="00D27440">
        <w:rPr>
          <w:rFonts w:ascii="Times New Roman" w:eastAsia="Times New Roman" w:hAnsi="Times New Roman" w:cs="Times New Roman"/>
          <w:color w:val="000000"/>
          <w:sz w:val="24"/>
          <w:szCs w:val="24"/>
        </w:rPr>
        <w:t xml:space="preserve"> (Modell, 2020)</w:t>
      </w:r>
      <w:r w:rsidRPr="00D27440">
        <w:rPr>
          <w:rFonts w:ascii="Times New Roman" w:eastAsia="Times New Roman" w:hAnsi="Times New Roman" w:cs="Times New Roman"/>
          <w:color w:val="000000"/>
          <w:sz w:val="24"/>
          <w:szCs w:val="24"/>
        </w:rPr>
        <w:t>.  Here the Amana ltd. companies add images and product descriptions that help customers to order products easily. The Amana Company could fix its product price after comparing with competitors. </w:t>
      </w:r>
    </w:p>
    <w:p w14:paraId="111B30DC"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b/>
          <w:bCs/>
          <w:color w:val="000000"/>
          <w:sz w:val="24"/>
          <w:szCs w:val="24"/>
        </w:rPr>
        <w:t>3. Cost reduction</w:t>
      </w:r>
    </w:p>
    <w:p w14:paraId="5B2E29DC"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color w:val="000000"/>
          <w:sz w:val="24"/>
          <w:szCs w:val="24"/>
        </w:rPr>
        <w:t>Cost reduction is an important benefit of online business, because every company pays huge expenses on physical stores. Online business offers a minimum charge f</w:t>
      </w:r>
      <w:r w:rsidR="00486BDC" w:rsidRPr="00D27440">
        <w:rPr>
          <w:rFonts w:ascii="Times New Roman" w:eastAsia="Times New Roman" w:hAnsi="Times New Roman" w:cs="Times New Roman"/>
          <w:color w:val="000000"/>
          <w:sz w:val="24"/>
          <w:szCs w:val="24"/>
        </w:rPr>
        <w:t xml:space="preserve">or online business operation.  Opined by </w:t>
      </w:r>
      <w:proofErr w:type="spellStart"/>
      <w:r w:rsidR="00486BDC" w:rsidRPr="00D27440">
        <w:rPr>
          <w:rFonts w:ascii="Times New Roman" w:eastAsia="Times New Roman" w:hAnsi="Times New Roman" w:cs="Times New Roman"/>
          <w:color w:val="000000"/>
          <w:sz w:val="24"/>
          <w:szCs w:val="24"/>
        </w:rPr>
        <w:t>Hutahayan</w:t>
      </w:r>
      <w:proofErr w:type="spellEnd"/>
      <w:r w:rsidR="00486BDC" w:rsidRPr="00D27440">
        <w:rPr>
          <w:rFonts w:ascii="Times New Roman" w:eastAsia="Times New Roman" w:hAnsi="Times New Roman" w:cs="Times New Roman"/>
          <w:color w:val="000000"/>
          <w:sz w:val="24"/>
          <w:szCs w:val="24"/>
        </w:rPr>
        <w:t>, (2020) i</w:t>
      </w:r>
      <w:r w:rsidRPr="00D27440">
        <w:rPr>
          <w:rFonts w:ascii="Times New Roman" w:eastAsia="Times New Roman" w:hAnsi="Times New Roman" w:cs="Times New Roman"/>
          <w:color w:val="000000"/>
          <w:sz w:val="24"/>
          <w:szCs w:val="24"/>
        </w:rPr>
        <w:t xml:space="preserve">n physical stores, companies need to pay rent, electricity, and salary to </w:t>
      </w:r>
      <w:r w:rsidR="00CD5B03" w:rsidRPr="00D27440">
        <w:rPr>
          <w:rFonts w:ascii="Times New Roman" w:eastAsia="Times New Roman" w:hAnsi="Times New Roman" w:cs="Times New Roman"/>
          <w:color w:val="000000"/>
          <w:sz w:val="24"/>
          <w:szCs w:val="24"/>
        </w:rPr>
        <w:t xml:space="preserve">staff. </w:t>
      </w:r>
      <w:r w:rsidRPr="00D27440">
        <w:rPr>
          <w:rFonts w:ascii="Times New Roman" w:eastAsia="Times New Roman" w:hAnsi="Times New Roman" w:cs="Times New Roman"/>
          <w:color w:val="000000"/>
          <w:sz w:val="24"/>
          <w:szCs w:val="24"/>
        </w:rPr>
        <w:t xml:space="preserve">On another hand no physical store is required in an online business to save cost of the company. In the above discussion the Amana </w:t>
      </w:r>
      <w:r w:rsidR="00CD5B03" w:rsidRPr="00D27440">
        <w:rPr>
          <w:rFonts w:ascii="Times New Roman" w:eastAsia="Times New Roman" w:hAnsi="Times New Roman" w:cs="Times New Roman"/>
          <w:color w:val="000000"/>
          <w:sz w:val="24"/>
          <w:szCs w:val="24"/>
        </w:rPr>
        <w:t>Company</w:t>
      </w:r>
      <w:r w:rsidRPr="00D27440">
        <w:rPr>
          <w:rFonts w:ascii="Times New Roman" w:eastAsia="Times New Roman" w:hAnsi="Times New Roman" w:cs="Times New Roman"/>
          <w:color w:val="000000"/>
          <w:sz w:val="24"/>
          <w:szCs w:val="24"/>
        </w:rPr>
        <w:t xml:space="preserve"> paid £ 170000 and £ 35000 for warehouse rent and salary that could be saved in online business.</w:t>
      </w:r>
    </w:p>
    <w:p w14:paraId="1508B0C5"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b/>
          <w:bCs/>
          <w:color w:val="000000"/>
          <w:sz w:val="24"/>
          <w:szCs w:val="24"/>
        </w:rPr>
        <w:t>4. Affordable advertising cost</w:t>
      </w:r>
    </w:p>
    <w:p w14:paraId="097232DD"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color w:val="000000"/>
          <w:sz w:val="24"/>
          <w:szCs w:val="24"/>
        </w:rPr>
        <w:t>Sellers do not pay any amount for brand promotion because online business platforms are virtual worlds. The online business platform helps sellers use advertising tools for brand promotion.  The Amazon platform allows sellers for advertising tools like product vide</w:t>
      </w:r>
      <w:r w:rsidR="00CC1C2E" w:rsidRPr="00D27440">
        <w:rPr>
          <w:rFonts w:ascii="Times New Roman" w:eastAsia="Times New Roman" w:hAnsi="Times New Roman" w:cs="Times New Roman"/>
          <w:color w:val="000000"/>
          <w:sz w:val="24"/>
          <w:szCs w:val="24"/>
        </w:rPr>
        <w:t>os and infographics that promote</w:t>
      </w:r>
      <w:r w:rsidRPr="00D27440">
        <w:rPr>
          <w:rFonts w:ascii="Times New Roman" w:eastAsia="Times New Roman" w:hAnsi="Times New Roman" w:cs="Times New Roman"/>
          <w:color w:val="000000"/>
          <w:sz w:val="24"/>
          <w:szCs w:val="24"/>
        </w:rPr>
        <w:t xml:space="preserve"> brands worldwide.  </w:t>
      </w:r>
    </w:p>
    <w:p w14:paraId="7D15EBB9"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b/>
          <w:bCs/>
          <w:color w:val="000000"/>
          <w:sz w:val="24"/>
          <w:szCs w:val="24"/>
        </w:rPr>
        <w:t>5. Flexibility for customers</w:t>
      </w:r>
    </w:p>
    <w:p w14:paraId="4D011530"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color w:val="000000"/>
          <w:sz w:val="24"/>
          <w:szCs w:val="24"/>
        </w:rPr>
        <w:t>Online business offers</w:t>
      </w:r>
      <w:r w:rsidRPr="00D27440">
        <w:rPr>
          <w:rFonts w:ascii="Times New Roman" w:eastAsia="Times New Roman" w:hAnsi="Times New Roman" w:cs="Times New Roman"/>
          <w:b/>
          <w:bCs/>
          <w:color w:val="000000"/>
          <w:sz w:val="24"/>
          <w:szCs w:val="24"/>
        </w:rPr>
        <w:t xml:space="preserve"> </w:t>
      </w:r>
      <w:r w:rsidRPr="00D27440">
        <w:rPr>
          <w:rFonts w:ascii="Times New Roman" w:eastAsia="Times New Roman" w:hAnsi="Times New Roman" w:cs="Times New Roman"/>
          <w:color w:val="000000"/>
          <w:sz w:val="24"/>
          <w:szCs w:val="24"/>
        </w:rPr>
        <w:t>24 X 7 services between customers and sellers that make flexibility in the buying and selling process. The Amana Ltd. Company would gather a huge customer base through online service</w:t>
      </w:r>
      <w:r w:rsidR="008F3012" w:rsidRPr="00D27440">
        <w:rPr>
          <w:rFonts w:ascii="Times New Roman" w:eastAsia="Times New Roman" w:hAnsi="Times New Roman" w:cs="Times New Roman"/>
          <w:color w:val="000000"/>
          <w:sz w:val="24"/>
          <w:szCs w:val="24"/>
        </w:rPr>
        <w:t xml:space="preserve"> (Gong </w:t>
      </w:r>
      <w:r w:rsidR="008F3012" w:rsidRPr="00D27440">
        <w:rPr>
          <w:rFonts w:ascii="Times New Roman" w:eastAsia="Times New Roman" w:hAnsi="Times New Roman" w:cs="Times New Roman"/>
          <w:i/>
          <w:color w:val="000000"/>
          <w:sz w:val="24"/>
          <w:szCs w:val="24"/>
        </w:rPr>
        <w:t xml:space="preserve">et al. </w:t>
      </w:r>
      <w:r w:rsidR="008F3012" w:rsidRPr="00D27440">
        <w:rPr>
          <w:rFonts w:ascii="Times New Roman" w:eastAsia="Times New Roman" w:hAnsi="Times New Roman" w:cs="Times New Roman"/>
          <w:color w:val="000000"/>
          <w:sz w:val="24"/>
          <w:szCs w:val="24"/>
        </w:rPr>
        <w:t>2020)</w:t>
      </w:r>
      <w:r w:rsidRPr="00D27440">
        <w:rPr>
          <w:rFonts w:ascii="Times New Roman" w:eastAsia="Times New Roman" w:hAnsi="Times New Roman" w:cs="Times New Roman"/>
          <w:color w:val="000000"/>
          <w:sz w:val="24"/>
          <w:szCs w:val="24"/>
        </w:rPr>
        <w:t>. </w:t>
      </w:r>
      <w:r w:rsidR="00721BB9" w:rsidRPr="00D27440">
        <w:rPr>
          <w:rFonts w:ascii="Times New Roman" w:eastAsia="Times New Roman" w:hAnsi="Times New Roman" w:cs="Times New Roman"/>
          <w:color w:val="000000"/>
          <w:sz w:val="24"/>
          <w:szCs w:val="24"/>
        </w:rPr>
        <w:t xml:space="preserve">All-time service from the online business platform helps companies to capture new customers without any responsibility. </w:t>
      </w:r>
    </w:p>
    <w:p w14:paraId="3D96AB61"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b/>
          <w:bCs/>
          <w:color w:val="000000"/>
          <w:sz w:val="24"/>
          <w:szCs w:val="24"/>
        </w:rPr>
        <w:t>6. No limitations</w:t>
      </w:r>
    </w:p>
    <w:p w14:paraId="58397304"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color w:val="000000"/>
          <w:sz w:val="24"/>
          <w:szCs w:val="24"/>
        </w:rPr>
        <w:t xml:space="preserve">The physical store has limited facilities for customers and limited customers can attend in those stores. But online platforms offer a limitless presence in one time </w:t>
      </w:r>
      <w:r w:rsidR="00CC1C2E" w:rsidRPr="00D27440">
        <w:rPr>
          <w:rFonts w:ascii="Times New Roman" w:eastAsia="Times New Roman" w:hAnsi="Times New Roman" w:cs="Times New Roman"/>
          <w:color w:val="000000"/>
          <w:sz w:val="24"/>
          <w:szCs w:val="24"/>
        </w:rPr>
        <w:t>those grab huge customers</w:t>
      </w:r>
      <w:r w:rsidRPr="00D27440">
        <w:rPr>
          <w:rFonts w:ascii="Times New Roman" w:eastAsia="Times New Roman" w:hAnsi="Times New Roman" w:cs="Times New Roman"/>
          <w:color w:val="000000"/>
          <w:sz w:val="24"/>
          <w:szCs w:val="24"/>
        </w:rPr>
        <w:t xml:space="preserve"> in one time. The Amana Ltd</w:t>
      </w:r>
      <w:r w:rsidR="008F3012" w:rsidRPr="00D27440">
        <w:rPr>
          <w:rFonts w:ascii="Times New Roman" w:eastAsia="Times New Roman" w:hAnsi="Times New Roman" w:cs="Times New Roman"/>
          <w:color w:val="000000"/>
          <w:sz w:val="24"/>
          <w:szCs w:val="24"/>
        </w:rPr>
        <w:t xml:space="preserve"> (NGUYEN and KHOA, 2019)</w:t>
      </w:r>
      <w:r w:rsidRPr="00D27440">
        <w:rPr>
          <w:rFonts w:ascii="Times New Roman" w:eastAsia="Times New Roman" w:hAnsi="Times New Roman" w:cs="Times New Roman"/>
          <w:color w:val="000000"/>
          <w:sz w:val="24"/>
          <w:szCs w:val="24"/>
        </w:rPr>
        <w:t xml:space="preserve">. </w:t>
      </w:r>
      <w:r w:rsidR="00CC1C2E" w:rsidRPr="00D27440">
        <w:rPr>
          <w:rFonts w:ascii="Times New Roman" w:eastAsia="Times New Roman" w:hAnsi="Times New Roman" w:cs="Times New Roman"/>
          <w:color w:val="000000"/>
          <w:sz w:val="24"/>
          <w:szCs w:val="24"/>
        </w:rPr>
        <w:t>Company</w:t>
      </w:r>
      <w:r w:rsidRPr="00D27440">
        <w:rPr>
          <w:rFonts w:ascii="Times New Roman" w:eastAsia="Times New Roman" w:hAnsi="Times New Roman" w:cs="Times New Roman"/>
          <w:color w:val="000000"/>
          <w:sz w:val="24"/>
          <w:szCs w:val="24"/>
        </w:rPr>
        <w:t xml:space="preserve"> can take the same benefit for business growth. </w:t>
      </w:r>
      <w:r w:rsidRPr="00D27440">
        <w:rPr>
          <w:rFonts w:ascii="Times New Roman" w:eastAsia="Times New Roman" w:hAnsi="Times New Roman" w:cs="Times New Roman"/>
          <w:b/>
          <w:bCs/>
          <w:color w:val="000000"/>
          <w:sz w:val="24"/>
          <w:szCs w:val="24"/>
        </w:rPr>
        <w:t> </w:t>
      </w:r>
      <w:r w:rsidRPr="00D27440">
        <w:rPr>
          <w:rFonts w:ascii="Times New Roman" w:eastAsia="Times New Roman" w:hAnsi="Times New Roman" w:cs="Times New Roman"/>
          <w:color w:val="000000"/>
          <w:sz w:val="24"/>
          <w:szCs w:val="24"/>
        </w:rPr>
        <w:t xml:space="preserve">Online sellers also save logistics and distribution costs cot that would generate profit for the company. </w:t>
      </w:r>
    </w:p>
    <w:p w14:paraId="2EFE44EF"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b/>
          <w:bCs/>
          <w:color w:val="000000"/>
          <w:sz w:val="24"/>
          <w:szCs w:val="24"/>
        </w:rPr>
        <w:t>7. Product and price comparison</w:t>
      </w:r>
    </w:p>
    <w:p w14:paraId="6BA74E8D"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color w:val="000000"/>
          <w:sz w:val="24"/>
          <w:szCs w:val="24"/>
        </w:rPr>
        <w:t xml:space="preserve">The e-commerce business helps sellers to understand competitor’s product pricing and facilities. Then sellers can improve their products and highlight unique benefits from the </w:t>
      </w:r>
      <w:r w:rsidRPr="00D27440">
        <w:rPr>
          <w:rFonts w:ascii="Times New Roman" w:eastAsia="Times New Roman" w:hAnsi="Times New Roman" w:cs="Times New Roman"/>
          <w:color w:val="000000"/>
          <w:sz w:val="24"/>
          <w:szCs w:val="24"/>
        </w:rPr>
        <w:lastRenderedPageBreak/>
        <w:t xml:space="preserve">product. The Amana </w:t>
      </w:r>
      <w:r w:rsidR="00CC1C2E" w:rsidRPr="00D27440">
        <w:rPr>
          <w:rFonts w:ascii="Times New Roman" w:eastAsia="Times New Roman" w:hAnsi="Times New Roman" w:cs="Times New Roman"/>
          <w:color w:val="000000"/>
          <w:sz w:val="24"/>
          <w:szCs w:val="24"/>
        </w:rPr>
        <w:t>Company</w:t>
      </w:r>
      <w:r w:rsidRPr="00D27440">
        <w:rPr>
          <w:rFonts w:ascii="Times New Roman" w:eastAsia="Times New Roman" w:hAnsi="Times New Roman" w:cs="Times New Roman"/>
          <w:color w:val="000000"/>
          <w:sz w:val="24"/>
          <w:szCs w:val="24"/>
        </w:rPr>
        <w:t xml:space="preserve"> also compares its products with competitors </w:t>
      </w:r>
      <w:r w:rsidR="00721BB9" w:rsidRPr="00D27440">
        <w:rPr>
          <w:rFonts w:ascii="Times New Roman" w:eastAsia="Times New Roman" w:hAnsi="Times New Roman" w:cs="Times New Roman"/>
          <w:color w:val="000000"/>
          <w:sz w:val="24"/>
          <w:szCs w:val="24"/>
        </w:rPr>
        <w:t>and then</w:t>
      </w:r>
      <w:r w:rsidRPr="00D27440">
        <w:rPr>
          <w:rFonts w:ascii="Times New Roman" w:eastAsia="Times New Roman" w:hAnsi="Times New Roman" w:cs="Times New Roman"/>
          <w:color w:val="000000"/>
          <w:sz w:val="24"/>
          <w:szCs w:val="24"/>
        </w:rPr>
        <w:t xml:space="preserve"> launches products with more benefits at reasonable prices that will attract buyers easily.</w:t>
      </w:r>
    </w:p>
    <w:p w14:paraId="0C7D6D3D"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b/>
          <w:bCs/>
          <w:color w:val="000000"/>
          <w:sz w:val="24"/>
          <w:szCs w:val="24"/>
        </w:rPr>
        <w:t>8. Faster response to buyer create market demands</w:t>
      </w:r>
    </w:p>
    <w:p w14:paraId="42D473EF"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color w:val="000000"/>
          <w:sz w:val="24"/>
          <w:szCs w:val="24"/>
        </w:rPr>
        <w:t>Digital platforms connect buyers and sellers easily to create transparency in transactions. Fast online payment from buyers and fast delivery from sellers create good market value</w:t>
      </w:r>
      <w:r w:rsidR="008F3012" w:rsidRPr="00D27440">
        <w:rPr>
          <w:rFonts w:ascii="Times New Roman" w:eastAsia="Times New Roman" w:hAnsi="Times New Roman" w:cs="Times New Roman"/>
          <w:color w:val="000000"/>
          <w:sz w:val="24"/>
          <w:szCs w:val="24"/>
        </w:rPr>
        <w:t xml:space="preserve"> 9Ram and Sun, 2020)</w:t>
      </w:r>
      <w:r w:rsidRPr="00D27440">
        <w:rPr>
          <w:rFonts w:ascii="Times New Roman" w:eastAsia="Times New Roman" w:hAnsi="Times New Roman" w:cs="Times New Roman"/>
          <w:color w:val="000000"/>
          <w:sz w:val="24"/>
          <w:szCs w:val="24"/>
        </w:rPr>
        <w:t>. The demand of the market is increasing day by day, where Amana Ltd. lost its demand in the market. The online business will create new demand for its products.  </w:t>
      </w:r>
      <w:r w:rsidR="00721BB9" w:rsidRPr="00D27440">
        <w:rPr>
          <w:rFonts w:ascii="Times New Roman" w:eastAsia="Times New Roman" w:hAnsi="Times New Roman" w:cs="Times New Roman"/>
          <w:color w:val="000000"/>
          <w:sz w:val="24"/>
          <w:szCs w:val="24"/>
        </w:rPr>
        <w:t xml:space="preserve">Faster payment method helps Companies to get a payment that maintains financial </w:t>
      </w:r>
      <w:r w:rsidR="008F3012" w:rsidRPr="00D27440">
        <w:rPr>
          <w:rFonts w:ascii="Times New Roman" w:eastAsia="Times New Roman" w:hAnsi="Times New Roman" w:cs="Times New Roman"/>
          <w:color w:val="000000"/>
          <w:sz w:val="24"/>
          <w:szCs w:val="24"/>
        </w:rPr>
        <w:t>liquidity.</w:t>
      </w:r>
      <w:r w:rsidR="00721BB9" w:rsidRPr="00D27440">
        <w:rPr>
          <w:rFonts w:ascii="Times New Roman" w:eastAsia="Times New Roman" w:hAnsi="Times New Roman" w:cs="Times New Roman"/>
          <w:color w:val="000000"/>
          <w:sz w:val="24"/>
          <w:szCs w:val="24"/>
        </w:rPr>
        <w:t xml:space="preserve">  </w:t>
      </w:r>
    </w:p>
    <w:p w14:paraId="6B706932"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b/>
          <w:bCs/>
          <w:color w:val="000000"/>
          <w:sz w:val="24"/>
          <w:szCs w:val="24"/>
        </w:rPr>
        <w:t>9. Various payment methods </w:t>
      </w:r>
    </w:p>
    <w:p w14:paraId="5280870B" w14:textId="77777777" w:rsidR="004922E2" w:rsidRPr="00D27440" w:rsidRDefault="007A02C2" w:rsidP="00D27440">
      <w:pPr>
        <w:spacing w:line="360" w:lineRule="auto"/>
        <w:jc w:val="both"/>
        <w:rPr>
          <w:rFonts w:ascii="Times New Roman" w:eastAsia="Times New Roman" w:hAnsi="Times New Roman" w:cs="Times New Roman"/>
          <w:color w:val="000000"/>
          <w:sz w:val="24"/>
          <w:szCs w:val="24"/>
        </w:rPr>
      </w:pPr>
      <w:r w:rsidRPr="00D27440">
        <w:rPr>
          <w:rFonts w:ascii="Times New Roman" w:eastAsia="Times New Roman" w:hAnsi="Times New Roman" w:cs="Times New Roman"/>
          <w:color w:val="000000"/>
          <w:sz w:val="24"/>
          <w:szCs w:val="24"/>
        </w:rPr>
        <w:t>Several payment methods on digital platforms make it easier for both parties. Online or cash-on-delivery systems help buyers and sellers in transactions. The Amana ltd. companies could get payment from different countries through online payment to secure business transactions.</w:t>
      </w:r>
    </w:p>
    <w:tbl>
      <w:tblPr>
        <w:tblStyle w:val="TableGrid"/>
        <w:tblW w:w="0" w:type="auto"/>
        <w:shd w:val="clear" w:color="auto" w:fill="B2A1C7" w:themeFill="accent4" w:themeFillTint="99"/>
        <w:tblLook w:val="04A0" w:firstRow="1" w:lastRow="0" w:firstColumn="1" w:lastColumn="0" w:noHBand="0" w:noVBand="1"/>
      </w:tblPr>
      <w:tblGrid>
        <w:gridCol w:w="2035"/>
        <w:gridCol w:w="920"/>
        <w:gridCol w:w="1298"/>
        <w:gridCol w:w="1306"/>
        <w:gridCol w:w="1789"/>
        <w:gridCol w:w="787"/>
        <w:gridCol w:w="221"/>
        <w:gridCol w:w="221"/>
        <w:gridCol w:w="221"/>
        <w:gridCol w:w="221"/>
      </w:tblGrid>
      <w:tr w:rsidR="009F6A95" w:rsidRPr="00D27440" w14:paraId="00FE4ED7" w14:textId="77777777" w:rsidTr="00D27440">
        <w:trPr>
          <w:trHeight w:val="300"/>
        </w:trPr>
        <w:tc>
          <w:tcPr>
            <w:tcW w:w="2318" w:type="dxa"/>
            <w:shd w:val="clear" w:color="auto" w:fill="B2A1C7" w:themeFill="accent4" w:themeFillTint="99"/>
            <w:noWrap/>
            <w:hideMark/>
          </w:tcPr>
          <w:p w14:paraId="27C98FC8"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Cost statement of the Amana ltd. (Online business) </w:t>
            </w:r>
          </w:p>
        </w:tc>
        <w:tc>
          <w:tcPr>
            <w:tcW w:w="1010" w:type="dxa"/>
            <w:shd w:val="clear" w:color="auto" w:fill="B2A1C7" w:themeFill="accent4" w:themeFillTint="99"/>
            <w:noWrap/>
            <w:hideMark/>
          </w:tcPr>
          <w:p w14:paraId="7A9DBCE0"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Amount (£)</w:t>
            </w:r>
          </w:p>
        </w:tc>
        <w:tc>
          <w:tcPr>
            <w:tcW w:w="1467" w:type="dxa"/>
            <w:shd w:val="clear" w:color="auto" w:fill="B2A1C7" w:themeFill="accent4" w:themeFillTint="99"/>
            <w:noWrap/>
            <w:hideMark/>
          </w:tcPr>
          <w:p w14:paraId="1063D9AF"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824" w:type="dxa"/>
            <w:shd w:val="clear" w:color="auto" w:fill="B2A1C7" w:themeFill="accent4" w:themeFillTint="99"/>
            <w:noWrap/>
            <w:hideMark/>
          </w:tcPr>
          <w:p w14:paraId="61A2CF3C"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3626" w:type="dxa"/>
            <w:gridSpan w:val="6"/>
            <w:shd w:val="clear" w:color="auto" w:fill="B2A1C7" w:themeFill="accent4" w:themeFillTint="99"/>
            <w:noWrap/>
            <w:hideMark/>
          </w:tcPr>
          <w:p w14:paraId="3DF527A2"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Cost statement of the Amana ltd. (Online business in Amazon platform) </w:t>
            </w:r>
          </w:p>
        </w:tc>
      </w:tr>
      <w:tr w:rsidR="009F6A95" w:rsidRPr="00D27440" w14:paraId="57F2B6D1" w14:textId="77777777" w:rsidTr="00D27440">
        <w:trPr>
          <w:trHeight w:val="300"/>
        </w:trPr>
        <w:tc>
          <w:tcPr>
            <w:tcW w:w="2318" w:type="dxa"/>
            <w:shd w:val="clear" w:color="auto" w:fill="B2A1C7" w:themeFill="accent4" w:themeFillTint="99"/>
            <w:noWrap/>
            <w:hideMark/>
          </w:tcPr>
          <w:p w14:paraId="3723518B"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1010" w:type="dxa"/>
            <w:shd w:val="clear" w:color="auto" w:fill="B2A1C7" w:themeFill="accent4" w:themeFillTint="99"/>
            <w:noWrap/>
            <w:hideMark/>
          </w:tcPr>
          <w:p w14:paraId="60FC0741"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1467" w:type="dxa"/>
            <w:shd w:val="clear" w:color="auto" w:fill="B2A1C7" w:themeFill="accent4" w:themeFillTint="99"/>
            <w:noWrap/>
            <w:hideMark/>
          </w:tcPr>
          <w:p w14:paraId="3FAF320A"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824" w:type="dxa"/>
            <w:shd w:val="clear" w:color="auto" w:fill="B2A1C7" w:themeFill="accent4" w:themeFillTint="99"/>
            <w:noWrap/>
            <w:hideMark/>
          </w:tcPr>
          <w:p w14:paraId="3F1F72EA"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035" w:type="dxa"/>
            <w:shd w:val="clear" w:color="auto" w:fill="B2A1C7" w:themeFill="accent4" w:themeFillTint="99"/>
            <w:noWrap/>
            <w:hideMark/>
          </w:tcPr>
          <w:p w14:paraId="34884736"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937" w:type="dxa"/>
            <w:gridSpan w:val="2"/>
            <w:shd w:val="clear" w:color="auto" w:fill="B2A1C7" w:themeFill="accent4" w:themeFillTint="99"/>
            <w:noWrap/>
            <w:hideMark/>
          </w:tcPr>
          <w:p w14:paraId="6B20B20A"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Amount (£)</w:t>
            </w:r>
          </w:p>
        </w:tc>
        <w:tc>
          <w:tcPr>
            <w:tcW w:w="218" w:type="dxa"/>
            <w:shd w:val="clear" w:color="auto" w:fill="B2A1C7" w:themeFill="accent4" w:themeFillTint="99"/>
            <w:noWrap/>
            <w:hideMark/>
          </w:tcPr>
          <w:p w14:paraId="605B1827"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21BA6703"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070EA593"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r>
      <w:tr w:rsidR="009F6A95" w:rsidRPr="00D27440" w14:paraId="2C602E31" w14:textId="77777777" w:rsidTr="00D27440">
        <w:trPr>
          <w:trHeight w:val="300"/>
        </w:trPr>
        <w:tc>
          <w:tcPr>
            <w:tcW w:w="2318" w:type="dxa"/>
            <w:shd w:val="clear" w:color="auto" w:fill="B2A1C7" w:themeFill="accent4" w:themeFillTint="99"/>
            <w:noWrap/>
            <w:hideMark/>
          </w:tcPr>
          <w:p w14:paraId="155C5588"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Cost of setting up delivery network</w:t>
            </w:r>
          </w:p>
        </w:tc>
        <w:tc>
          <w:tcPr>
            <w:tcW w:w="1010" w:type="dxa"/>
            <w:shd w:val="clear" w:color="auto" w:fill="B2A1C7" w:themeFill="accent4" w:themeFillTint="99"/>
            <w:noWrap/>
            <w:hideMark/>
          </w:tcPr>
          <w:p w14:paraId="124A0193"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150,000</w:t>
            </w:r>
          </w:p>
        </w:tc>
        <w:tc>
          <w:tcPr>
            <w:tcW w:w="1467" w:type="dxa"/>
            <w:shd w:val="clear" w:color="auto" w:fill="B2A1C7" w:themeFill="accent4" w:themeFillTint="99"/>
            <w:noWrap/>
            <w:hideMark/>
          </w:tcPr>
          <w:p w14:paraId="3C2B1C99"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824" w:type="dxa"/>
            <w:shd w:val="clear" w:color="auto" w:fill="B2A1C7" w:themeFill="accent4" w:themeFillTint="99"/>
            <w:noWrap/>
            <w:hideMark/>
          </w:tcPr>
          <w:p w14:paraId="5CF4FC43"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035" w:type="dxa"/>
            <w:shd w:val="clear" w:color="auto" w:fill="B2A1C7" w:themeFill="accent4" w:themeFillTint="99"/>
            <w:noWrap/>
            <w:hideMark/>
          </w:tcPr>
          <w:p w14:paraId="3D7E78A5"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Amazon fulfillment fees</w:t>
            </w:r>
          </w:p>
        </w:tc>
        <w:tc>
          <w:tcPr>
            <w:tcW w:w="719" w:type="dxa"/>
            <w:shd w:val="clear" w:color="auto" w:fill="B2A1C7" w:themeFill="accent4" w:themeFillTint="99"/>
            <w:noWrap/>
            <w:hideMark/>
          </w:tcPr>
          <w:p w14:paraId="37E737C5"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50,000</w:t>
            </w:r>
          </w:p>
        </w:tc>
        <w:tc>
          <w:tcPr>
            <w:tcW w:w="218" w:type="dxa"/>
            <w:shd w:val="clear" w:color="auto" w:fill="B2A1C7" w:themeFill="accent4" w:themeFillTint="99"/>
            <w:noWrap/>
            <w:hideMark/>
          </w:tcPr>
          <w:p w14:paraId="3C5354A3"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63E2C369"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0D6F76F4"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08332006"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r>
      <w:tr w:rsidR="009F6A95" w:rsidRPr="00D27440" w14:paraId="14D016B6" w14:textId="77777777" w:rsidTr="00D27440">
        <w:trPr>
          <w:trHeight w:val="300"/>
        </w:trPr>
        <w:tc>
          <w:tcPr>
            <w:tcW w:w="2318" w:type="dxa"/>
            <w:shd w:val="clear" w:color="auto" w:fill="B2A1C7" w:themeFill="accent4" w:themeFillTint="99"/>
            <w:noWrap/>
            <w:hideMark/>
          </w:tcPr>
          <w:p w14:paraId="00D8E77E"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Cost of upgrading current website to handle large volume of sales</w:t>
            </w:r>
          </w:p>
        </w:tc>
        <w:tc>
          <w:tcPr>
            <w:tcW w:w="1010" w:type="dxa"/>
            <w:shd w:val="clear" w:color="auto" w:fill="B2A1C7" w:themeFill="accent4" w:themeFillTint="99"/>
            <w:noWrap/>
            <w:hideMark/>
          </w:tcPr>
          <w:p w14:paraId="1C359083"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50,000</w:t>
            </w:r>
          </w:p>
        </w:tc>
        <w:tc>
          <w:tcPr>
            <w:tcW w:w="1467" w:type="dxa"/>
            <w:shd w:val="clear" w:color="auto" w:fill="B2A1C7" w:themeFill="accent4" w:themeFillTint="99"/>
            <w:noWrap/>
            <w:hideMark/>
          </w:tcPr>
          <w:p w14:paraId="4DF5ACDC"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824" w:type="dxa"/>
            <w:shd w:val="clear" w:color="auto" w:fill="B2A1C7" w:themeFill="accent4" w:themeFillTint="99"/>
            <w:noWrap/>
            <w:hideMark/>
          </w:tcPr>
          <w:p w14:paraId="64F54CE6"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035" w:type="dxa"/>
            <w:shd w:val="clear" w:color="auto" w:fill="B2A1C7" w:themeFill="accent4" w:themeFillTint="99"/>
            <w:noWrap/>
            <w:hideMark/>
          </w:tcPr>
          <w:p w14:paraId="3193F4F6"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Total cost</w:t>
            </w:r>
          </w:p>
        </w:tc>
        <w:tc>
          <w:tcPr>
            <w:tcW w:w="719" w:type="dxa"/>
            <w:shd w:val="clear" w:color="auto" w:fill="B2A1C7" w:themeFill="accent4" w:themeFillTint="99"/>
            <w:noWrap/>
            <w:hideMark/>
          </w:tcPr>
          <w:p w14:paraId="1429604E"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50,000</w:t>
            </w:r>
          </w:p>
        </w:tc>
        <w:tc>
          <w:tcPr>
            <w:tcW w:w="218" w:type="dxa"/>
            <w:shd w:val="clear" w:color="auto" w:fill="B2A1C7" w:themeFill="accent4" w:themeFillTint="99"/>
            <w:noWrap/>
            <w:hideMark/>
          </w:tcPr>
          <w:p w14:paraId="12604922"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12E26B0E"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1331B96D"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75A34D0E"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r>
      <w:tr w:rsidR="009F6A95" w:rsidRPr="00D27440" w14:paraId="5AAF85C7" w14:textId="77777777" w:rsidTr="00D27440">
        <w:trPr>
          <w:trHeight w:val="300"/>
        </w:trPr>
        <w:tc>
          <w:tcPr>
            <w:tcW w:w="2318" w:type="dxa"/>
            <w:shd w:val="clear" w:color="auto" w:fill="B2A1C7" w:themeFill="accent4" w:themeFillTint="99"/>
            <w:noWrap/>
            <w:hideMark/>
          </w:tcPr>
          <w:p w14:paraId="0E040B14"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Salary of a fulltime IT programmer (per annum)</w:t>
            </w:r>
          </w:p>
        </w:tc>
        <w:tc>
          <w:tcPr>
            <w:tcW w:w="1010" w:type="dxa"/>
            <w:shd w:val="clear" w:color="auto" w:fill="B2A1C7" w:themeFill="accent4" w:themeFillTint="99"/>
            <w:noWrap/>
            <w:hideMark/>
          </w:tcPr>
          <w:p w14:paraId="4C29B244"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35,000</w:t>
            </w:r>
          </w:p>
        </w:tc>
        <w:tc>
          <w:tcPr>
            <w:tcW w:w="1467" w:type="dxa"/>
            <w:shd w:val="clear" w:color="auto" w:fill="B2A1C7" w:themeFill="accent4" w:themeFillTint="99"/>
            <w:noWrap/>
            <w:hideMark/>
          </w:tcPr>
          <w:p w14:paraId="76A8B6C9"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824" w:type="dxa"/>
            <w:shd w:val="clear" w:color="auto" w:fill="B2A1C7" w:themeFill="accent4" w:themeFillTint="99"/>
            <w:noWrap/>
            <w:hideMark/>
          </w:tcPr>
          <w:p w14:paraId="4179464A"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035" w:type="dxa"/>
            <w:shd w:val="clear" w:color="auto" w:fill="B2A1C7" w:themeFill="accent4" w:themeFillTint="99"/>
            <w:noWrap/>
            <w:hideMark/>
          </w:tcPr>
          <w:p w14:paraId="648A55BB"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719" w:type="dxa"/>
            <w:shd w:val="clear" w:color="auto" w:fill="B2A1C7" w:themeFill="accent4" w:themeFillTint="99"/>
            <w:noWrap/>
            <w:hideMark/>
          </w:tcPr>
          <w:p w14:paraId="2A07C066"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066CDE41"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199704E2"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51A31E74"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79D42580"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r>
      <w:tr w:rsidR="009F6A95" w:rsidRPr="00D27440" w14:paraId="10A0F59A" w14:textId="77777777" w:rsidTr="00D27440">
        <w:trPr>
          <w:trHeight w:val="300"/>
        </w:trPr>
        <w:tc>
          <w:tcPr>
            <w:tcW w:w="2318" w:type="dxa"/>
            <w:shd w:val="clear" w:color="auto" w:fill="B2A1C7" w:themeFill="accent4" w:themeFillTint="99"/>
            <w:noWrap/>
            <w:hideMark/>
          </w:tcPr>
          <w:p w14:paraId="1AABFAE3"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Total cost </w:t>
            </w:r>
          </w:p>
        </w:tc>
        <w:tc>
          <w:tcPr>
            <w:tcW w:w="1010" w:type="dxa"/>
            <w:shd w:val="clear" w:color="auto" w:fill="B2A1C7" w:themeFill="accent4" w:themeFillTint="99"/>
            <w:noWrap/>
            <w:hideMark/>
          </w:tcPr>
          <w:p w14:paraId="52C496E7"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235,000</w:t>
            </w:r>
          </w:p>
        </w:tc>
        <w:tc>
          <w:tcPr>
            <w:tcW w:w="1467" w:type="dxa"/>
            <w:shd w:val="clear" w:color="auto" w:fill="B2A1C7" w:themeFill="accent4" w:themeFillTint="99"/>
            <w:noWrap/>
            <w:hideMark/>
          </w:tcPr>
          <w:p w14:paraId="5ADDFDD9"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824" w:type="dxa"/>
            <w:shd w:val="clear" w:color="auto" w:fill="B2A1C7" w:themeFill="accent4" w:themeFillTint="99"/>
            <w:noWrap/>
            <w:hideMark/>
          </w:tcPr>
          <w:p w14:paraId="1160572F"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035" w:type="dxa"/>
            <w:shd w:val="clear" w:color="auto" w:fill="B2A1C7" w:themeFill="accent4" w:themeFillTint="99"/>
            <w:noWrap/>
            <w:hideMark/>
          </w:tcPr>
          <w:p w14:paraId="37FD6863"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719" w:type="dxa"/>
            <w:shd w:val="clear" w:color="auto" w:fill="B2A1C7" w:themeFill="accent4" w:themeFillTint="99"/>
            <w:noWrap/>
            <w:hideMark/>
          </w:tcPr>
          <w:p w14:paraId="0F9A6E4B"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3285DBEF"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54532B80"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15B8B8E0"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6A992803"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r>
      <w:tr w:rsidR="009F6A95" w:rsidRPr="00D27440" w14:paraId="5415A1D2" w14:textId="77777777" w:rsidTr="00D27440">
        <w:trPr>
          <w:trHeight w:val="300"/>
        </w:trPr>
        <w:tc>
          <w:tcPr>
            <w:tcW w:w="2318" w:type="dxa"/>
            <w:shd w:val="clear" w:color="auto" w:fill="B2A1C7" w:themeFill="accent4" w:themeFillTint="99"/>
            <w:noWrap/>
            <w:hideMark/>
          </w:tcPr>
          <w:p w14:paraId="09FAC7C0"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1010" w:type="dxa"/>
            <w:shd w:val="clear" w:color="auto" w:fill="B2A1C7" w:themeFill="accent4" w:themeFillTint="99"/>
            <w:noWrap/>
            <w:hideMark/>
          </w:tcPr>
          <w:p w14:paraId="74CDCA11"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1467" w:type="dxa"/>
            <w:shd w:val="clear" w:color="auto" w:fill="B2A1C7" w:themeFill="accent4" w:themeFillTint="99"/>
            <w:noWrap/>
            <w:hideMark/>
          </w:tcPr>
          <w:p w14:paraId="15CDECA8"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824" w:type="dxa"/>
            <w:shd w:val="clear" w:color="auto" w:fill="B2A1C7" w:themeFill="accent4" w:themeFillTint="99"/>
            <w:noWrap/>
            <w:hideMark/>
          </w:tcPr>
          <w:p w14:paraId="17FCB3E3"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035" w:type="dxa"/>
            <w:shd w:val="clear" w:color="auto" w:fill="B2A1C7" w:themeFill="accent4" w:themeFillTint="99"/>
            <w:noWrap/>
            <w:hideMark/>
          </w:tcPr>
          <w:p w14:paraId="548DD08C"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719" w:type="dxa"/>
            <w:shd w:val="clear" w:color="auto" w:fill="B2A1C7" w:themeFill="accent4" w:themeFillTint="99"/>
            <w:noWrap/>
            <w:hideMark/>
          </w:tcPr>
          <w:p w14:paraId="5F8676D4"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44899967"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6DCEDDF4"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3425DC2B"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2B7C2148"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r>
      <w:tr w:rsidR="009F6A95" w:rsidRPr="00D27440" w14:paraId="4CE10759" w14:textId="77777777" w:rsidTr="00D27440">
        <w:trPr>
          <w:trHeight w:val="300"/>
        </w:trPr>
        <w:tc>
          <w:tcPr>
            <w:tcW w:w="2318" w:type="dxa"/>
            <w:shd w:val="clear" w:color="auto" w:fill="B2A1C7" w:themeFill="accent4" w:themeFillTint="99"/>
            <w:noWrap/>
            <w:hideMark/>
          </w:tcPr>
          <w:p w14:paraId="5CEDC6E2"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1010" w:type="dxa"/>
            <w:shd w:val="clear" w:color="auto" w:fill="B2A1C7" w:themeFill="accent4" w:themeFillTint="99"/>
            <w:noWrap/>
            <w:hideMark/>
          </w:tcPr>
          <w:p w14:paraId="28F3C4E3"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1467" w:type="dxa"/>
            <w:shd w:val="clear" w:color="auto" w:fill="B2A1C7" w:themeFill="accent4" w:themeFillTint="99"/>
            <w:noWrap/>
            <w:hideMark/>
          </w:tcPr>
          <w:p w14:paraId="2AD50AD0"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824" w:type="dxa"/>
            <w:shd w:val="clear" w:color="auto" w:fill="B2A1C7" w:themeFill="accent4" w:themeFillTint="99"/>
            <w:noWrap/>
            <w:hideMark/>
          </w:tcPr>
          <w:p w14:paraId="4A0C98F1"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035" w:type="dxa"/>
            <w:shd w:val="clear" w:color="auto" w:fill="B2A1C7" w:themeFill="accent4" w:themeFillTint="99"/>
            <w:noWrap/>
            <w:hideMark/>
          </w:tcPr>
          <w:p w14:paraId="6054250C"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719" w:type="dxa"/>
            <w:shd w:val="clear" w:color="auto" w:fill="B2A1C7" w:themeFill="accent4" w:themeFillTint="99"/>
            <w:noWrap/>
            <w:hideMark/>
          </w:tcPr>
          <w:p w14:paraId="171E32DA"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7C918179"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75210C92"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0FEC2292"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70F6F34F"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r>
      <w:tr w:rsidR="009F6A95" w:rsidRPr="00D27440" w14:paraId="3CFA1F88" w14:textId="77777777" w:rsidTr="00D27440">
        <w:trPr>
          <w:trHeight w:val="300"/>
        </w:trPr>
        <w:tc>
          <w:tcPr>
            <w:tcW w:w="2318" w:type="dxa"/>
            <w:shd w:val="clear" w:color="auto" w:fill="B2A1C7" w:themeFill="accent4" w:themeFillTint="99"/>
            <w:noWrap/>
            <w:hideMark/>
          </w:tcPr>
          <w:p w14:paraId="6FE3BFAA"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1010" w:type="dxa"/>
            <w:shd w:val="clear" w:color="auto" w:fill="B2A1C7" w:themeFill="accent4" w:themeFillTint="99"/>
            <w:noWrap/>
            <w:hideMark/>
          </w:tcPr>
          <w:p w14:paraId="0F3CD0E6"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Online business </w:t>
            </w:r>
          </w:p>
        </w:tc>
        <w:tc>
          <w:tcPr>
            <w:tcW w:w="1467" w:type="dxa"/>
            <w:shd w:val="clear" w:color="auto" w:fill="B2A1C7" w:themeFill="accent4" w:themeFillTint="99"/>
            <w:noWrap/>
            <w:hideMark/>
          </w:tcPr>
          <w:p w14:paraId="2B26D003"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Online business in Amazon platform</w:t>
            </w:r>
          </w:p>
        </w:tc>
        <w:tc>
          <w:tcPr>
            <w:tcW w:w="2859" w:type="dxa"/>
            <w:gridSpan w:val="2"/>
            <w:shd w:val="clear" w:color="auto" w:fill="B2A1C7" w:themeFill="accent4" w:themeFillTint="99"/>
            <w:noWrap/>
            <w:hideMark/>
          </w:tcPr>
          <w:p w14:paraId="0B06CF5F"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Change in expenses ( percentage)</w:t>
            </w:r>
          </w:p>
        </w:tc>
        <w:tc>
          <w:tcPr>
            <w:tcW w:w="719" w:type="dxa"/>
            <w:shd w:val="clear" w:color="auto" w:fill="B2A1C7" w:themeFill="accent4" w:themeFillTint="99"/>
            <w:noWrap/>
            <w:hideMark/>
          </w:tcPr>
          <w:p w14:paraId="1F4E1F8B"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131CDB89"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551EC78C"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18DA2938"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046BF747"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r>
      <w:tr w:rsidR="009F6A95" w:rsidRPr="00D27440" w14:paraId="7408D9C1" w14:textId="77777777" w:rsidTr="00D27440">
        <w:trPr>
          <w:trHeight w:val="300"/>
        </w:trPr>
        <w:tc>
          <w:tcPr>
            <w:tcW w:w="2318" w:type="dxa"/>
            <w:shd w:val="clear" w:color="auto" w:fill="B2A1C7" w:themeFill="accent4" w:themeFillTint="99"/>
            <w:noWrap/>
            <w:hideMark/>
          </w:tcPr>
          <w:p w14:paraId="62987BD9"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lastRenderedPageBreak/>
              <w:t>Total cost</w:t>
            </w:r>
          </w:p>
        </w:tc>
        <w:tc>
          <w:tcPr>
            <w:tcW w:w="1010" w:type="dxa"/>
            <w:shd w:val="clear" w:color="auto" w:fill="B2A1C7" w:themeFill="accent4" w:themeFillTint="99"/>
            <w:noWrap/>
            <w:hideMark/>
          </w:tcPr>
          <w:p w14:paraId="0ED40CB3"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235000</w:t>
            </w:r>
          </w:p>
        </w:tc>
        <w:tc>
          <w:tcPr>
            <w:tcW w:w="1467" w:type="dxa"/>
            <w:shd w:val="clear" w:color="auto" w:fill="B2A1C7" w:themeFill="accent4" w:themeFillTint="99"/>
            <w:noWrap/>
            <w:hideMark/>
          </w:tcPr>
          <w:p w14:paraId="77F7F2D6"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50000</w:t>
            </w:r>
          </w:p>
        </w:tc>
        <w:tc>
          <w:tcPr>
            <w:tcW w:w="824" w:type="dxa"/>
            <w:shd w:val="clear" w:color="auto" w:fill="B2A1C7" w:themeFill="accent4" w:themeFillTint="99"/>
            <w:noWrap/>
            <w:hideMark/>
          </w:tcPr>
          <w:p w14:paraId="7E2BE457"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78.72340426</w:t>
            </w:r>
          </w:p>
        </w:tc>
        <w:tc>
          <w:tcPr>
            <w:tcW w:w="2035" w:type="dxa"/>
            <w:shd w:val="clear" w:color="auto" w:fill="B2A1C7" w:themeFill="accent4" w:themeFillTint="99"/>
            <w:noWrap/>
            <w:hideMark/>
          </w:tcPr>
          <w:p w14:paraId="74E3CD52"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719" w:type="dxa"/>
            <w:shd w:val="clear" w:color="auto" w:fill="B2A1C7" w:themeFill="accent4" w:themeFillTint="99"/>
            <w:noWrap/>
            <w:hideMark/>
          </w:tcPr>
          <w:p w14:paraId="6248BC65"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1B706767"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423BA5CC"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0554529D"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0EF1F9CD"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r>
      <w:tr w:rsidR="009F6A95" w:rsidRPr="00D27440" w14:paraId="7D43B3DA" w14:textId="77777777" w:rsidTr="00D27440">
        <w:trPr>
          <w:trHeight w:val="300"/>
        </w:trPr>
        <w:tc>
          <w:tcPr>
            <w:tcW w:w="2318" w:type="dxa"/>
            <w:shd w:val="clear" w:color="auto" w:fill="B2A1C7" w:themeFill="accent4" w:themeFillTint="99"/>
            <w:noWrap/>
            <w:hideMark/>
          </w:tcPr>
          <w:p w14:paraId="1296A85E"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Guaranteed sales annually in units</w:t>
            </w:r>
          </w:p>
        </w:tc>
        <w:tc>
          <w:tcPr>
            <w:tcW w:w="1010" w:type="dxa"/>
            <w:shd w:val="clear" w:color="auto" w:fill="B2A1C7" w:themeFill="accent4" w:themeFillTint="99"/>
            <w:noWrap/>
            <w:hideMark/>
          </w:tcPr>
          <w:p w14:paraId="38C5DD50"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100,000</w:t>
            </w:r>
          </w:p>
        </w:tc>
        <w:tc>
          <w:tcPr>
            <w:tcW w:w="1467" w:type="dxa"/>
            <w:shd w:val="clear" w:color="auto" w:fill="B2A1C7" w:themeFill="accent4" w:themeFillTint="99"/>
            <w:noWrap/>
            <w:hideMark/>
          </w:tcPr>
          <w:p w14:paraId="19C824A0"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65,000</w:t>
            </w:r>
          </w:p>
        </w:tc>
        <w:tc>
          <w:tcPr>
            <w:tcW w:w="824" w:type="dxa"/>
            <w:shd w:val="clear" w:color="auto" w:fill="B2A1C7" w:themeFill="accent4" w:themeFillTint="99"/>
            <w:noWrap/>
            <w:hideMark/>
          </w:tcPr>
          <w:p w14:paraId="2E31CA72" w14:textId="77777777" w:rsidR="004922E2" w:rsidRPr="00D27440" w:rsidRDefault="007A02C2" w:rsidP="00D27440">
            <w:pPr>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35</w:t>
            </w:r>
          </w:p>
        </w:tc>
        <w:tc>
          <w:tcPr>
            <w:tcW w:w="2035" w:type="dxa"/>
            <w:shd w:val="clear" w:color="auto" w:fill="B2A1C7" w:themeFill="accent4" w:themeFillTint="99"/>
            <w:noWrap/>
            <w:hideMark/>
          </w:tcPr>
          <w:p w14:paraId="4730335B"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719" w:type="dxa"/>
            <w:shd w:val="clear" w:color="auto" w:fill="B2A1C7" w:themeFill="accent4" w:themeFillTint="99"/>
            <w:noWrap/>
            <w:hideMark/>
          </w:tcPr>
          <w:p w14:paraId="1F2F0FE3"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6B814B88"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5A3B98F7"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3B681F9C"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24918262"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r>
      <w:tr w:rsidR="009F6A95" w:rsidRPr="00D27440" w14:paraId="1EE8ACCC" w14:textId="77777777" w:rsidTr="00D27440">
        <w:trPr>
          <w:trHeight w:val="300"/>
        </w:trPr>
        <w:tc>
          <w:tcPr>
            <w:tcW w:w="2318" w:type="dxa"/>
            <w:shd w:val="clear" w:color="auto" w:fill="B2A1C7" w:themeFill="accent4" w:themeFillTint="99"/>
            <w:noWrap/>
            <w:hideMark/>
          </w:tcPr>
          <w:p w14:paraId="2957B2A0"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1010" w:type="dxa"/>
            <w:shd w:val="clear" w:color="auto" w:fill="B2A1C7" w:themeFill="accent4" w:themeFillTint="99"/>
            <w:noWrap/>
            <w:hideMark/>
          </w:tcPr>
          <w:p w14:paraId="246C647E"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1467" w:type="dxa"/>
            <w:shd w:val="clear" w:color="auto" w:fill="B2A1C7" w:themeFill="accent4" w:themeFillTint="99"/>
            <w:noWrap/>
            <w:hideMark/>
          </w:tcPr>
          <w:p w14:paraId="6D57EA5F"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824" w:type="dxa"/>
            <w:shd w:val="clear" w:color="auto" w:fill="B2A1C7" w:themeFill="accent4" w:themeFillTint="99"/>
            <w:noWrap/>
            <w:hideMark/>
          </w:tcPr>
          <w:p w14:paraId="60C72BFB"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035" w:type="dxa"/>
            <w:shd w:val="clear" w:color="auto" w:fill="B2A1C7" w:themeFill="accent4" w:themeFillTint="99"/>
            <w:noWrap/>
            <w:hideMark/>
          </w:tcPr>
          <w:p w14:paraId="53EF248F"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719" w:type="dxa"/>
            <w:shd w:val="clear" w:color="auto" w:fill="B2A1C7" w:themeFill="accent4" w:themeFillTint="99"/>
            <w:noWrap/>
            <w:hideMark/>
          </w:tcPr>
          <w:p w14:paraId="185A5CC4"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5DA5845F"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31D4210E"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3204E92F"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0172746A"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r>
      <w:tr w:rsidR="009F6A95" w:rsidRPr="00D27440" w14:paraId="76198BDB" w14:textId="77777777" w:rsidTr="00D27440">
        <w:trPr>
          <w:trHeight w:val="300"/>
        </w:trPr>
        <w:tc>
          <w:tcPr>
            <w:tcW w:w="2318" w:type="dxa"/>
            <w:shd w:val="clear" w:color="auto" w:fill="B2A1C7" w:themeFill="accent4" w:themeFillTint="99"/>
            <w:noWrap/>
            <w:hideMark/>
          </w:tcPr>
          <w:p w14:paraId="5F39E0FB"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1010" w:type="dxa"/>
            <w:shd w:val="clear" w:color="auto" w:fill="B2A1C7" w:themeFill="accent4" w:themeFillTint="99"/>
            <w:noWrap/>
            <w:hideMark/>
          </w:tcPr>
          <w:p w14:paraId="4A78DE7A"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1467" w:type="dxa"/>
            <w:shd w:val="clear" w:color="auto" w:fill="B2A1C7" w:themeFill="accent4" w:themeFillTint="99"/>
            <w:noWrap/>
            <w:hideMark/>
          </w:tcPr>
          <w:p w14:paraId="19FBD606"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824" w:type="dxa"/>
            <w:shd w:val="clear" w:color="auto" w:fill="B2A1C7" w:themeFill="accent4" w:themeFillTint="99"/>
            <w:noWrap/>
            <w:hideMark/>
          </w:tcPr>
          <w:p w14:paraId="6D4E66A3"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035" w:type="dxa"/>
            <w:shd w:val="clear" w:color="auto" w:fill="B2A1C7" w:themeFill="accent4" w:themeFillTint="99"/>
            <w:noWrap/>
            <w:hideMark/>
          </w:tcPr>
          <w:p w14:paraId="73C47FD6"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719" w:type="dxa"/>
            <w:shd w:val="clear" w:color="auto" w:fill="B2A1C7" w:themeFill="accent4" w:themeFillTint="99"/>
            <w:noWrap/>
            <w:hideMark/>
          </w:tcPr>
          <w:p w14:paraId="54692210"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604C9A40"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75C66C4D"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5835CB1E"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c>
          <w:tcPr>
            <w:tcW w:w="218" w:type="dxa"/>
            <w:shd w:val="clear" w:color="auto" w:fill="B2A1C7" w:themeFill="accent4" w:themeFillTint="99"/>
            <w:noWrap/>
            <w:hideMark/>
          </w:tcPr>
          <w:p w14:paraId="22BE3590" w14:textId="77777777" w:rsidR="004922E2" w:rsidRPr="00D27440" w:rsidRDefault="004922E2" w:rsidP="00D27440">
            <w:pPr>
              <w:spacing w:line="360" w:lineRule="auto"/>
              <w:jc w:val="both"/>
              <w:rPr>
                <w:rFonts w:ascii="Times New Roman" w:eastAsia="Times New Roman" w:hAnsi="Times New Roman" w:cs="Times New Roman"/>
                <w:sz w:val="24"/>
                <w:szCs w:val="24"/>
              </w:rPr>
            </w:pPr>
          </w:p>
        </w:tc>
      </w:tr>
    </w:tbl>
    <w:p w14:paraId="4D1759C0" w14:textId="77777777" w:rsidR="006123F1" w:rsidRPr="00D27440" w:rsidRDefault="007604AE" w:rsidP="00D27440">
      <w:pPr>
        <w:pStyle w:val="Normal1"/>
        <w:spacing w:line="360" w:lineRule="auto"/>
        <w:jc w:val="center"/>
        <w:rPr>
          <w:rFonts w:ascii="Times New Roman" w:eastAsia="Times New Roman" w:hAnsi="Times New Roman" w:cs="Times New Roman"/>
          <w:b/>
          <w:sz w:val="24"/>
          <w:szCs w:val="24"/>
        </w:rPr>
      </w:pPr>
      <w:r w:rsidRPr="00D27440">
        <w:rPr>
          <w:rFonts w:ascii="Times New Roman" w:eastAsia="Times New Roman" w:hAnsi="Times New Roman" w:cs="Times New Roman"/>
          <w:b/>
          <w:sz w:val="24"/>
          <w:szCs w:val="24"/>
        </w:rPr>
        <w:t>Table 3</w:t>
      </w:r>
      <w:r w:rsidR="007A02C2" w:rsidRPr="00D27440">
        <w:rPr>
          <w:rFonts w:ascii="Times New Roman" w:eastAsia="Times New Roman" w:hAnsi="Times New Roman" w:cs="Times New Roman"/>
          <w:b/>
          <w:sz w:val="24"/>
          <w:szCs w:val="24"/>
        </w:rPr>
        <w:t>: Analyzing better online business method</w:t>
      </w:r>
    </w:p>
    <w:p w14:paraId="13DB0B12" w14:textId="10D3AAA7" w:rsidR="004922E2" w:rsidRPr="00D27440" w:rsidRDefault="007A02C2" w:rsidP="00D27440">
      <w:pPr>
        <w:pStyle w:val="Normal1"/>
        <w:spacing w:line="360" w:lineRule="auto"/>
        <w:jc w:val="center"/>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(Source: Created by </w:t>
      </w:r>
      <w:r w:rsidR="00FE2460">
        <w:rPr>
          <w:rFonts w:ascii="Times New Roman" w:eastAsia="Times New Roman" w:hAnsi="Times New Roman" w:cs="Times New Roman"/>
          <w:sz w:val="24"/>
          <w:szCs w:val="24"/>
        </w:rPr>
        <w:t>Carmen Elena Albert</w:t>
      </w:r>
      <w:r w:rsidRPr="00D27440">
        <w:rPr>
          <w:rFonts w:ascii="Times New Roman" w:eastAsia="Times New Roman" w:hAnsi="Times New Roman" w:cs="Times New Roman"/>
          <w:sz w:val="24"/>
          <w:szCs w:val="24"/>
        </w:rPr>
        <w:t>)</w:t>
      </w:r>
    </w:p>
    <w:p w14:paraId="55446FBB" w14:textId="77777777" w:rsidR="004922E2" w:rsidRPr="00D27440" w:rsidRDefault="007A02C2" w:rsidP="00D27440">
      <w:pPr>
        <w:pStyle w:val="Heading2"/>
        <w:spacing w:line="360" w:lineRule="auto"/>
        <w:rPr>
          <w:rFonts w:cs="Times New Roman"/>
        </w:rPr>
      </w:pPr>
      <w:bookmarkStart w:id="4" w:name="_Toc90561175"/>
      <w:r w:rsidRPr="00D27440">
        <w:rPr>
          <w:rFonts w:cs="Times New Roman"/>
        </w:rPr>
        <w:t>Benefit analysis between two online business processes</w:t>
      </w:r>
      <w:bookmarkEnd w:id="4"/>
    </w:p>
    <w:p w14:paraId="3D7F29A2" w14:textId="77777777" w:rsidR="005D6E4F" w:rsidRPr="00D27440" w:rsidRDefault="007A02C2" w:rsidP="00D27440">
      <w:pPr>
        <w:spacing w:line="360" w:lineRule="auto"/>
        <w:jc w:val="both"/>
        <w:rPr>
          <w:rFonts w:ascii="Times New Roman" w:eastAsia="Times New Roman" w:hAnsi="Times New Roman" w:cs="Times New Roman"/>
          <w:color w:val="000000"/>
          <w:sz w:val="24"/>
          <w:szCs w:val="24"/>
        </w:rPr>
      </w:pPr>
      <w:r w:rsidRPr="00D27440">
        <w:rPr>
          <w:rFonts w:ascii="Times New Roman" w:eastAsia="Times New Roman" w:hAnsi="Times New Roman" w:cs="Times New Roman"/>
          <w:color w:val="000000"/>
          <w:sz w:val="24"/>
          <w:szCs w:val="24"/>
        </w:rPr>
        <w:t>The company predicted expenses on its own online business platform where the total estimated cost required £235000 but the company would get a guaranteed sale around 100000 units. Here huge expenses could reduce the profitability of the company</w:t>
      </w:r>
      <w:r w:rsidR="008F3012" w:rsidRPr="00D27440">
        <w:rPr>
          <w:rFonts w:ascii="Times New Roman" w:eastAsia="Times New Roman" w:hAnsi="Times New Roman" w:cs="Times New Roman"/>
          <w:color w:val="000000"/>
          <w:sz w:val="24"/>
          <w:szCs w:val="24"/>
        </w:rPr>
        <w:t xml:space="preserve"> (Pham </w:t>
      </w:r>
      <w:r w:rsidR="008F3012" w:rsidRPr="00D27440">
        <w:rPr>
          <w:rFonts w:ascii="Times New Roman" w:eastAsia="Times New Roman" w:hAnsi="Times New Roman" w:cs="Times New Roman"/>
          <w:i/>
          <w:color w:val="000000"/>
          <w:sz w:val="24"/>
          <w:szCs w:val="24"/>
        </w:rPr>
        <w:t xml:space="preserve">et al. </w:t>
      </w:r>
      <w:r w:rsidR="008F3012" w:rsidRPr="00D27440">
        <w:rPr>
          <w:rFonts w:ascii="Times New Roman" w:eastAsia="Times New Roman" w:hAnsi="Times New Roman" w:cs="Times New Roman"/>
          <w:color w:val="000000"/>
          <w:sz w:val="24"/>
          <w:szCs w:val="24"/>
        </w:rPr>
        <w:t>2020)</w:t>
      </w:r>
      <w:r w:rsidRPr="00D27440">
        <w:rPr>
          <w:rFonts w:ascii="Times New Roman" w:eastAsia="Times New Roman" w:hAnsi="Times New Roman" w:cs="Times New Roman"/>
          <w:color w:val="000000"/>
          <w:sz w:val="24"/>
          <w:szCs w:val="24"/>
        </w:rPr>
        <w:t>. Rather Amazon platform charges £50000 annually that would provide</w:t>
      </w:r>
      <w:r w:rsidR="006F129F" w:rsidRPr="00D27440">
        <w:rPr>
          <w:rFonts w:ascii="Times New Roman" w:eastAsia="Times New Roman" w:hAnsi="Times New Roman" w:cs="Times New Roman"/>
          <w:color w:val="000000"/>
          <w:sz w:val="24"/>
          <w:szCs w:val="24"/>
        </w:rPr>
        <w:t xml:space="preserve"> better profit compared to</w:t>
      </w:r>
      <w:r w:rsidRPr="00D27440">
        <w:rPr>
          <w:rFonts w:ascii="Times New Roman" w:eastAsia="Times New Roman" w:hAnsi="Times New Roman" w:cs="Times New Roman"/>
          <w:color w:val="000000"/>
          <w:sz w:val="24"/>
          <w:szCs w:val="24"/>
        </w:rPr>
        <w:t xml:space="preserve"> own online business. Amazon is a good platform for customers that would help to gather more customers in a short time frame</w:t>
      </w:r>
      <w:r w:rsidR="008F3012" w:rsidRPr="00D27440">
        <w:rPr>
          <w:rFonts w:ascii="Times New Roman" w:eastAsia="Times New Roman" w:hAnsi="Times New Roman" w:cs="Times New Roman"/>
          <w:color w:val="000000"/>
          <w:sz w:val="24"/>
          <w:szCs w:val="24"/>
        </w:rPr>
        <w:t xml:space="preserve"> (Long, 2020)</w:t>
      </w:r>
      <w:r w:rsidRPr="00D27440">
        <w:rPr>
          <w:rFonts w:ascii="Times New Roman" w:eastAsia="Times New Roman" w:hAnsi="Times New Roman" w:cs="Times New Roman"/>
          <w:color w:val="000000"/>
          <w:sz w:val="24"/>
          <w:szCs w:val="24"/>
        </w:rPr>
        <w:t>. An online business platform requires an IT team and network setup that is challenging for any company</w:t>
      </w:r>
      <w:r w:rsidR="008F3012" w:rsidRPr="00D27440">
        <w:rPr>
          <w:rFonts w:ascii="Times New Roman" w:eastAsia="Times New Roman" w:hAnsi="Times New Roman" w:cs="Times New Roman"/>
          <w:color w:val="000000"/>
          <w:sz w:val="24"/>
          <w:szCs w:val="24"/>
        </w:rPr>
        <w:t xml:space="preserve"> (</w:t>
      </w:r>
      <w:proofErr w:type="spellStart"/>
      <w:r w:rsidR="008F3012" w:rsidRPr="00D27440">
        <w:rPr>
          <w:rFonts w:ascii="Times New Roman" w:eastAsia="Times New Roman" w:hAnsi="Times New Roman" w:cs="Times New Roman"/>
          <w:color w:val="000000"/>
          <w:sz w:val="24"/>
          <w:szCs w:val="24"/>
        </w:rPr>
        <w:t>Latan</w:t>
      </w:r>
      <w:proofErr w:type="spellEnd"/>
      <w:r w:rsidR="008F3012" w:rsidRPr="00D27440">
        <w:rPr>
          <w:rFonts w:ascii="Times New Roman" w:eastAsia="Times New Roman" w:hAnsi="Times New Roman" w:cs="Times New Roman"/>
          <w:color w:val="000000"/>
          <w:sz w:val="24"/>
          <w:szCs w:val="24"/>
        </w:rPr>
        <w:t xml:space="preserve"> </w:t>
      </w:r>
      <w:r w:rsidR="008F3012" w:rsidRPr="00D27440">
        <w:rPr>
          <w:rFonts w:ascii="Times New Roman" w:eastAsia="Times New Roman" w:hAnsi="Times New Roman" w:cs="Times New Roman"/>
          <w:i/>
          <w:color w:val="000000"/>
          <w:sz w:val="24"/>
          <w:szCs w:val="24"/>
        </w:rPr>
        <w:t xml:space="preserve">et al. </w:t>
      </w:r>
      <w:r w:rsidR="008F3012" w:rsidRPr="00D27440">
        <w:rPr>
          <w:rFonts w:ascii="Times New Roman" w:eastAsia="Times New Roman" w:hAnsi="Times New Roman" w:cs="Times New Roman"/>
          <w:color w:val="000000"/>
          <w:sz w:val="24"/>
          <w:szCs w:val="24"/>
        </w:rPr>
        <w:t>2018)</w:t>
      </w:r>
      <w:r w:rsidRPr="00D27440">
        <w:rPr>
          <w:rFonts w:ascii="Times New Roman" w:eastAsia="Times New Roman" w:hAnsi="Times New Roman" w:cs="Times New Roman"/>
          <w:color w:val="000000"/>
          <w:sz w:val="24"/>
          <w:szCs w:val="24"/>
        </w:rPr>
        <w:t xml:space="preserve">.  Here the Amazon </w:t>
      </w:r>
      <w:r w:rsidR="006F129F" w:rsidRPr="00D27440">
        <w:rPr>
          <w:rFonts w:ascii="Times New Roman" w:eastAsia="Times New Roman" w:hAnsi="Times New Roman" w:cs="Times New Roman"/>
          <w:color w:val="000000"/>
          <w:sz w:val="24"/>
          <w:szCs w:val="24"/>
        </w:rPr>
        <w:t>Company</w:t>
      </w:r>
      <w:r w:rsidRPr="00D27440">
        <w:rPr>
          <w:rFonts w:ascii="Times New Roman" w:eastAsia="Times New Roman" w:hAnsi="Times New Roman" w:cs="Times New Roman"/>
          <w:color w:val="000000"/>
          <w:sz w:val="24"/>
          <w:szCs w:val="24"/>
        </w:rPr>
        <w:t xml:space="preserve"> will take </w:t>
      </w:r>
      <w:r w:rsidR="006F129F" w:rsidRPr="00D27440">
        <w:rPr>
          <w:rFonts w:ascii="Times New Roman" w:eastAsia="Times New Roman" w:hAnsi="Times New Roman" w:cs="Times New Roman"/>
          <w:color w:val="000000"/>
          <w:sz w:val="24"/>
          <w:szCs w:val="24"/>
        </w:rPr>
        <w:t>that responsibility</w:t>
      </w:r>
      <w:r w:rsidRPr="00D27440">
        <w:rPr>
          <w:rFonts w:ascii="Times New Roman" w:eastAsia="Times New Roman" w:hAnsi="Times New Roman" w:cs="Times New Roman"/>
          <w:color w:val="000000"/>
          <w:sz w:val="24"/>
          <w:szCs w:val="24"/>
        </w:rPr>
        <w:t xml:space="preserve"> against minimum </w:t>
      </w:r>
      <w:r w:rsidR="0007711E" w:rsidRPr="00D27440">
        <w:rPr>
          <w:rFonts w:ascii="Times New Roman" w:eastAsia="Times New Roman" w:hAnsi="Times New Roman" w:cs="Times New Roman"/>
          <w:color w:val="000000"/>
          <w:sz w:val="24"/>
          <w:szCs w:val="24"/>
        </w:rPr>
        <w:t>fulfillment</w:t>
      </w:r>
      <w:r w:rsidRPr="00D27440">
        <w:rPr>
          <w:rFonts w:ascii="Times New Roman" w:eastAsia="Times New Roman" w:hAnsi="Times New Roman" w:cs="Times New Roman"/>
          <w:color w:val="000000"/>
          <w:sz w:val="24"/>
          <w:szCs w:val="24"/>
        </w:rPr>
        <w:t xml:space="preserve"> fees. So working with the Amazon platform would be better for the Amana </w:t>
      </w:r>
      <w:r w:rsidR="0007711E" w:rsidRPr="00D27440">
        <w:rPr>
          <w:rFonts w:ascii="Times New Roman" w:eastAsia="Times New Roman" w:hAnsi="Times New Roman" w:cs="Times New Roman"/>
          <w:color w:val="000000"/>
          <w:sz w:val="24"/>
          <w:szCs w:val="24"/>
        </w:rPr>
        <w:t>Company</w:t>
      </w:r>
      <w:r w:rsidR="008F3012" w:rsidRPr="00D27440">
        <w:rPr>
          <w:rFonts w:ascii="Times New Roman" w:eastAsia="Times New Roman" w:hAnsi="Times New Roman" w:cs="Times New Roman"/>
          <w:color w:val="000000"/>
          <w:sz w:val="24"/>
          <w:szCs w:val="24"/>
        </w:rPr>
        <w:t xml:space="preserve"> (Singh and Pathak, 2021)</w:t>
      </w:r>
      <w:r w:rsidRPr="00D27440">
        <w:rPr>
          <w:rFonts w:ascii="Times New Roman" w:eastAsia="Times New Roman" w:hAnsi="Times New Roman" w:cs="Times New Roman"/>
          <w:color w:val="000000"/>
          <w:sz w:val="24"/>
          <w:szCs w:val="24"/>
        </w:rPr>
        <w:t xml:space="preserve">. Working with Amazon would grant 65000 units that are 35% short in sales volume but save 78.723% expenses for the Amana </w:t>
      </w:r>
      <w:r w:rsidR="006F129F" w:rsidRPr="00D27440">
        <w:rPr>
          <w:rFonts w:ascii="Times New Roman" w:eastAsia="Times New Roman" w:hAnsi="Times New Roman" w:cs="Times New Roman"/>
          <w:color w:val="000000"/>
          <w:sz w:val="24"/>
          <w:szCs w:val="24"/>
        </w:rPr>
        <w:t>Company</w:t>
      </w:r>
      <w:r w:rsidRPr="00D27440">
        <w:rPr>
          <w:rFonts w:ascii="Times New Roman" w:eastAsia="Times New Roman" w:hAnsi="Times New Roman" w:cs="Times New Roman"/>
          <w:color w:val="000000"/>
          <w:sz w:val="24"/>
          <w:szCs w:val="24"/>
        </w:rPr>
        <w:t>. </w:t>
      </w:r>
      <w:r w:rsidR="00760A5C" w:rsidRPr="00D27440">
        <w:rPr>
          <w:rFonts w:ascii="Times New Roman" w:eastAsia="Times New Roman" w:hAnsi="Times New Roman" w:cs="Times New Roman"/>
          <w:color w:val="000000"/>
          <w:sz w:val="24"/>
          <w:szCs w:val="24"/>
        </w:rPr>
        <w:t xml:space="preserve">Extra </w:t>
      </w:r>
      <w:r w:rsidR="0027285F" w:rsidRPr="00D27440">
        <w:rPr>
          <w:rFonts w:ascii="Times New Roman" w:eastAsia="Times New Roman" w:hAnsi="Times New Roman" w:cs="Times New Roman"/>
          <w:color w:val="000000"/>
          <w:sz w:val="24"/>
          <w:szCs w:val="24"/>
        </w:rPr>
        <w:t>expenses of the Amana Ltd. Company put into financial crisis</w:t>
      </w:r>
      <w:r w:rsidR="00760A5C" w:rsidRPr="00D27440">
        <w:rPr>
          <w:rFonts w:ascii="Times New Roman" w:eastAsia="Times New Roman" w:hAnsi="Times New Roman" w:cs="Times New Roman"/>
          <w:color w:val="000000"/>
          <w:sz w:val="24"/>
          <w:szCs w:val="24"/>
        </w:rPr>
        <w:t xml:space="preserve"> in the last year</w:t>
      </w:r>
      <w:r w:rsidR="0027285F" w:rsidRPr="00D27440">
        <w:rPr>
          <w:rFonts w:ascii="Times New Roman" w:eastAsia="Times New Roman" w:hAnsi="Times New Roman" w:cs="Times New Roman"/>
          <w:color w:val="000000"/>
          <w:sz w:val="24"/>
          <w:szCs w:val="24"/>
        </w:rPr>
        <w:t>.</w:t>
      </w:r>
      <w:r w:rsidRPr="00D27440">
        <w:rPr>
          <w:rFonts w:ascii="Times New Roman" w:eastAsia="Times New Roman" w:hAnsi="Times New Roman" w:cs="Times New Roman"/>
          <w:color w:val="000000"/>
          <w:sz w:val="24"/>
          <w:szCs w:val="24"/>
        </w:rPr>
        <w:t xml:space="preserve"> In the above discussion the Amana </w:t>
      </w:r>
      <w:r w:rsidR="0007711E" w:rsidRPr="00D27440">
        <w:rPr>
          <w:rFonts w:ascii="Times New Roman" w:eastAsia="Times New Roman" w:hAnsi="Times New Roman" w:cs="Times New Roman"/>
          <w:color w:val="000000"/>
          <w:sz w:val="24"/>
          <w:szCs w:val="24"/>
        </w:rPr>
        <w:t>Company</w:t>
      </w:r>
      <w:r w:rsidRPr="00D27440">
        <w:rPr>
          <w:rFonts w:ascii="Times New Roman" w:eastAsia="Times New Roman" w:hAnsi="Times New Roman" w:cs="Times New Roman"/>
          <w:color w:val="000000"/>
          <w:sz w:val="24"/>
          <w:szCs w:val="24"/>
        </w:rPr>
        <w:t xml:space="preserve"> faced loss because of a huge amount of expenses. Here those expenses working with Amazon platform offers better profitability for the Amana Ltd. </w:t>
      </w:r>
      <w:r w:rsidR="0007711E" w:rsidRPr="00D27440">
        <w:rPr>
          <w:rFonts w:ascii="Times New Roman" w:eastAsia="Times New Roman" w:hAnsi="Times New Roman" w:cs="Times New Roman"/>
          <w:color w:val="000000"/>
          <w:sz w:val="24"/>
          <w:szCs w:val="24"/>
        </w:rPr>
        <w:t>Company</w:t>
      </w:r>
      <w:r w:rsidR="008F3012" w:rsidRPr="00D27440">
        <w:rPr>
          <w:rFonts w:ascii="Times New Roman" w:eastAsia="Times New Roman" w:hAnsi="Times New Roman" w:cs="Times New Roman"/>
          <w:color w:val="000000"/>
          <w:sz w:val="24"/>
          <w:szCs w:val="24"/>
        </w:rPr>
        <w:t xml:space="preserve"> (</w:t>
      </w:r>
      <w:proofErr w:type="spellStart"/>
      <w:r w:rsidR="008F3012" w:rsidRPr="00D27440">
        <w:rPr>
          <w:rFonts w:ascii="Times New Roman" w:eastAsia="Times New Roman" w:hAnsi="Times New Roman" w:cs="Times New Roman"/>
          <w:color w:val="000000"/>
          <w:sz w:val="24"/>
          <w:szCs w:val="24"/>
        </w:rPr>
        <w:t>Tarabasz</w:t>
      </w:r>
      <w:proofErr w:type="spellEnd"/>
      <w:r w:rsidR="008F3012" w:rsidRPr="00D27440">
        <w:rPr>
          <w:rFonts w:ascii="Times New Roman" w:eastAsia="Times New Roman" w:hAnsi="Times New Roman" w:cs="Times New Roman"/>
          <w:color w:val="000000"/>
          <w:sz w:val="24"/>
          <w:szCs w:val="24"/>
        </w:rPr>
        <w:t>, 2022)</w:t>
      </w:r>
      <w:r w:rsidRPr="00D27440">
        <w:rPr>
          <w:rFonts w:ascii="Times New Roman" w:eastAsia="Times New Roman" w:hAnsi="Times New Roman" w:cs="Times New Roman"/>
          <w:color w:val="000000"/>
          <w:sz w:val="24"/>
          <w:szCs w:val="24"/>
        </w:rPr>
        <w:t xml:space="preserve">. Huge popularity will helps the Amana </w:t>
      </w:r>
      <w:r w:rsidR="0007711E" w:rsidRPr="00D27440">
        <w:rPr>
          <w:rFonts w:ascii="Times New Roman" w:eastAsia="Times New Roman" w:hAnsi="Times New Roman" w:cs="Times New Roman"/>
          <w:color w:val="000000"/>
          <w:sz w:val="24"/>
          <w:szCs w:val="24"/>
        </w:rPr>
        <w:t>Company</w:t>
      </w:r>
      <w:r w:rsidRPr="00D27440">
        <w:rPr>
          <w:rFonts w:ascii="Times New Roman" w:eastAsia="Times New Roman" w:hAnsi="Times New Roman" w:cs="Times New Roman"/>
          <w:color w:val="000000"/>
          <w:sz w:val="24"/>
          <w:szCs w:val="24"/>
        </w:rPr>
        <w:t xml:space="preserve"> to gather new customer from worldwide. </w:t>
      </w:r>
    </w:p>
    <w:p w14:paraId="0B4AB652" w14:textId="77777777" w:rsidR="00340257" w:rsidRDefault="005D6E4F" w:rsidP="00D27440">
      <w:pPr>
        <w:spacing w:line="360" w:lineRule="auto"/>
        <w:rPr>
          <w:rFonts w:ascii="Times New Roman" w:eastAsia="Times New Roman" w:hAnsi="Times New Roman" w:cs="Times New Roman"/>
          <w:color w:val="000000"/>
          <w:sz w:val="24"/>
          <w:szCs w:val="24"/>
        </w:rPr>
      </w:pPr>
      <w:r w:rsidRPr="00D27440">
        <w:rPr>
          <w:rFonts w:ascii="Times New Roman" w:eastAsia="Times New Roman" w:hAnsi="Times New Roman" w:cs="Times New Roman"/>
          <w:color w:val="000000"/>
          <w:sz w:val="24"/>
          <w:szCs w:val="24"/>
        </w:rPr>
        <w:br w:type="page"/>
      </w:r>
    </w:p>
    <w:tbl>
      <w:tblPr>
        <w:tblStyle w:val="TableGrid"/>
        <w:tblW w:w="0" w:type="auto"/>
        <w:tblLook w:val="04A0" w:firstRow="1" w:lastRow="0" w:firstColumn="1" w:lastColumn="0" w:noHBand="0" w:noVBand="1"/>
      </w:tblPr>
      <w:tblGrid>
        <w:gridCol w:w="1993"/>
        <w:gridCol w:w="1013"/>
        <w:gridCol w:w="1278"/>
        <w:gridCol w:w="1308"/>
        <w:gridCol w:w="1538"/>
        <w:gridCol w:w="788"/>
        <w:gridCol w:w="221"/>
        <w:gridCol w:w="221"/>
        <w:gridCol w:w="221"/>
        <w:gridCol w:w="438"/>
      </w:tblGrid>
      <w:tr w:rsidR="00340257" w:rsidRPr="00340257" w14:paraId="0856694F" w14:textId="77777777" w:rsidTr="00340257">
        <w:trPr>
          <w:trHeight w:val="300"/>
        </w:trPr>
        <w:tc>
          <w:tcPr>
            <w:tcW w:w="2265" w:type="dxa"/>
            <w:noWrap/>
            <w:hideMark/>
          </w:tcPr>
          <w:p w14:paraId="4C41266E"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lastRenderedPageBreak/>
              <w:t xml:space="preserve">Cost statement of the Amana ltd. (Online business) </w:t>
            </w:r>
          </w:p>
        </w:tc>
        <w:tc>
          <w:tcPr>
            <w:tcW w:w="993" w:type="dxa"/>
            <w:noWrap/>
            <w:hideMark/>
          </w:tcPr>
          <w:p w14:paraId="7A6C1E1A"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Amount (£)</w:t>
            </w:r>
          </w:p>
        </w:tc>
        <w:tc>
          <w:tcPr>
            <w:tcW w:w="1441" w:type="dxa"/>
            <w:noWrap/>
            <w:hideMark/>
          </w:tcPr>
          <w:p w14:paraId="20CBCAFA"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817" w:type="dxa"/>
            <w:noWrap/>
            <w:hideMark/>
          </w:tcPr>
          <w:p w14:paraId="4536924A"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3031" w:type="dxa"/>
            <w:gridSpan w:val="5"/>
            <w:noWrap/>
            <w:hideMark/>
          </w:tcPr>
          <w:p w14:paraId="599706EF" w14:textId="14940EEA"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 xml:space="preserve">Cost statement of the Amana ltd. (Online business in Amazon </w:t>
            </w:r>
            <w:r w:rsidR="00D36B78" w:rsidRPr="00340257">
              <w:rPr>
                <w:rFonts w:ascii="Times New Roman" w:eastAsia="Times New Roman" w:hAnsi="Times New Roman" w:cs="Times New Roman"/>
                <w:color w:val="000000"/>
                <w:sz w:val="24"/>
                <w:szCs w:val="24"/>
              </w:rPr>
              <w:t>platform</w:t>
            </w:r>
            <w:r w:rsidRPr="00340257">
              <w:rPr>
                <w:rFonts w:ascii="Times New Roman" w:eastAsia="Times New Roman" w:hAnsi="Times New Roman" w:cs="Times New Roman"/>
                <w:color w:val="000000"/>
                <w:sz w:val="24"/>
                <w:szCs w:val="24"/>
              </w:rPr>
              <w:t xml:space="preserve">) </w:t>
            </w:r>
          </w:p>
        </w:tc>
        <w:tc>
          <w:tcPr>
            <w:tcW w:w="472" w:type="dxa"/>
            <w:noWrap/>
            <w:hideMark/>
          </w:tcPr>
          <w:p w14:paraId="11F1E7CD"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r>
      <w:tr w:rsidR="00340257" w:rsidRPr="00340257" w14:paraId="2C26E599" w14:textId="77777777" w:rsidTr="00340257">
        <w:trPr>
          <w:trHeight w:val="300"/>
        </w:trPr>
        <w:tc>
          <w:tcPr>
            <w:tcW w:w="2265" w:type="dxa"/>
            <w:noWrap/>
            <w:hideMark/>
          </w:tcPr>
          <w:p w14:paraId="7612BA43"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993" w:type="dxa"/>
            <w:noWrap/>
            <w:hideMark/>
          </w:tcPr>
          <w:p w14:paraId="47808FE1"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1441" w:type="dxa"/>
            <w:noWrap/>
            <w:hideMark/>
          </w:tcPr>
          <w:p w14:paraId="2A1C882D"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817" w:type="dxa"/>
            <w:noWrap/>
            <w:hideMark/>
          </w:tcPr>
          <w:p w14:paraId="23A0ED3B"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1741" w:type="dxa"/>
            <w:noWrap/>
            <w:hideMark/>
          </w:tcPr>
          <w:p w14:paraId="6FB9C3D4"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854" w:type="dxa"/>
            <w:gridSpan w:val="2"/>
            <w:noWrap/>
            <w:hideMark/>
          </w:tcPr>
          <w:p w14:paraId="449A7C39"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Amount (£)</w:t>
            </w:r>
          </w:p>
        </w:tc>
        <w:tc>
          <w:tcPr>
            <w:tcW w:w="218" w:type="dxa"/>
            <w:noWrap/>
            <w:hideMark/>
          </w:tcPr>
          <w:p w14:paraId="759C793C"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0EE3ED88"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472" w:type="dxa"/>
            <w:noWrap/>
            <w:hideMark/>
          </w:tcPr>
          <w:p w14:paraId="591C4243"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r>
      <w:tr w:rsidR="00340257" w:rsidRPr="00340257" w14:paraId="2FE1F333" w14:textId="77777777" w:rsidTr="00340257">
        <w:trPr>
          <w:trHeight w:val="300"/>
        </w:trPr>
        <w:tc>
          <w:tcPr>
            <w:tcW w:w="2265" w:type="dxa"/>
            <w:noWrap/>
            <w:hideMark/>
          </w:tcPr>
          <w:p w14:paraId="6B42EF94"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Cost of setting up delivery network</w:t>
            </w:r>
          </w:p>
        </w:tc>
        <w:tc>
          <w:tcPr>
            <w:tcW w:w="993" w:type="dxa"/>
            <w:noWrap/>
            <w:hideMark/>
          </w:tcPr>
          <w:p w14:paraId="01EDE82C"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150,000</w:t>
            </w:r>
          </w:p>
        </w:tc>
        <w:tc>
          <w:tcPr>
            <w:tcW w:w="1441" w:type="dxa"/>
            <w:noWrap/>
            <w:hideMark/>
          </w:tcPr>
          <w:p w14:paraId="1EF08693"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817" w:type="dxa"/>
            <w:noWrap/>
            <w:hideMark/>
          </w:tcPr>
          <w:p w14:paraId="0C677DCA"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1741" w:type="dxa"/>
            <w:noWrap/>
            <w:hideMark/>
          </w:tcPr>
          <w:p w14:paraId="79516454"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Amazon fulfilment fees</w:t>
            </w:r>
          </w:p>
        </w:tc>
        <w:tc>
          <w:tcPr>
            <w:tcW w:w="636" w:type="dxa"/>
            <w:noWrap/>
            <w:hideMark/>
          </w:tcPr>
          <w:p w14:paraId="4282E253"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50,000</w:t>
            </w:r>
          </w:p>
        </w:tc>
        <w:tc>
          <w:tcPr>
            <w:tcW w:w="218" w:type="dxa"/>
            <w:noWrap/>
            <w:hideMark/>
          </w:tcPr>
          <w:p w14:paraId="32317514"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2E653B76"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7CA6E45F"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472" w:type="dxa"/>
            <w:noWrap/>
            <w:hideMark/>
          </w:tcPr>
          <w:p w14:paraId="29940DCB"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r>
      <w:tr w:rsidR="00340257" w:rsidRPr="00340257" w14:paraId="35E3D88C" w14:textId="77777777" w:rsidTr="00340257">
        <w:trPr>
          <w:trHeight w:val="300"/>
        </w:trPr>
        <w:tc>
          <w:tcPr>
            <w:tcW w:w="2265" w:type="dxa"/>
            <w:noWrap/>
            <w:hideMark/>
          </w:tcPr>
          <w:p w14:paraId="0A3BA5D3"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Cost of upgrading current website to handle large volume of sales</w:t>
            </w:r>
          </w:p>
        </w:tc>
        <w:tc>
          <w:tcPr>
            <w:tcW w:w="993" w:type="dxa"/>
            <w:noWrap/>
            <w:hideMark/>
          </w:tcPr>
          <w:p w14:paraId="2D554F45"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50,000</w:t>
            </w:r>
          </w:p>
        </w:tc>
        <w:tc>
          <w:tcPr>
            <w:tcW w:w="1441" w:type="dxa"/>
            <w:noWrap/>
            <w:hideMark/>
          </w:tcPr>
          <w:p w14:paraId="3CCEC5B6"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817" w:type="dxa"/>
            <w:noWrap/>
            <w:hideMark/>
          </w:tcPr>
          <w:p w14:paraId="6383A112"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1741" w:type="dxa"/>
            <w:noWrap/>
            <w:hideMark/>
          </w:tcPr>
          <w:p w14:paraId="4BC71418"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Total cost</w:t>
            </w:r>
          </w:p>
        </w:tc>
        <w:tc>
          <w:tcPr>
            <w:tcW w:w="636" w:type="dxa"/>
            <w:noWrap/>
            <w:hideMark/>
          </w:tcPr>
          <w:p w14:paraId="2F5AAD6B"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50,000</w:t>
            </w:r>
          </w:p>
        </w:tc>
        <w:tc>
          <w:tcPr>
            <w:tcW w:w="218" w:type="dxa"/>
            <w:noWrap/>
            <w:hideMark/>
          </w:tcPr>
          <w:p w14:paraId="44BBAD66"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6EF7FF7D"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3B114BA8"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472" w:type="dxa"/>
            <w:noWrap/>
            <w:hideMark/>
          </w:tcPr>
          <w:p w14:paraId="21903F94"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r>
      <w:tr w:rsidR="00340257" w:rsidRPr="00340257" w14:paraId="6D3EC75C" w14:textId="77777777" w:rsidTr="00340257">
        <w:trPr>
          <w:trHeight w:val="300"/>
        </w:trPr>
        <w:tc>
          <w:tcPr>
            <w:tcW w:w="2265" w:type="dxa"/>
            <w:noWrap/>
            <w:hideMark/>
          </w:tcPr>
          <w:p w14:paraId="00F74D27"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Salary of a fulltime IT programmer (per annum)</w:t>
            </w:r>
          </w:p>
        </w:tc>
        <w:tc>
          <w:tcPr>
            <w:tcW w:w="993" w:type="dxa"/>
            <w:noWrap/>
            <w:hideMark/>
          </w:tcPr>
          <w:p w14:paraId="2A577FED"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35,000</w:t>
            </w:r>
          </w:p>
        </w:tc>
        <w:tc>
          <w:tcPr>
            <w:tcW w:w="1441" w:type="dxa"/>
            <w:noWrap/>
            <w:hideMark/>
          </w:tcPr>
          <w:p w14:paraId="79D367C2"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817" w:type="dxa"/>
            <w:noWrap/>
            <w:hideMark/>
          </w:tcPr>
          <w:p w14:paraId="3E407FD1"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1741" w:type="dxa"/>
            <w:noWrap/>
            <w:hideMark/>
          </w:tcPr>
          <w:p w14:paraId="4B743A3C"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636" w:type="dxa"/>
            <w:noWrap/>
            <w:hideMark/>
          </w:tcPr>
          <w:p w14:paraId="44EAEA4F"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032BC2BA"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40DA0DDF"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0852F59D"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472" w:type="dxa"/>
            <w:noWrap/>
            <w:hideMark/>
          </w:tcPr>
          <w:p w14:paraId="71A54B18"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r>
      <w:tr w:rsidR="00340257" w:rsidRPr="00340257" w14:paraId="7DC4783C" w14:textId="77777777" w:rsidTr="00340257">
        <w:trPr>
          <w:trHeight w:val="300"/>
        </w:trPr>
        <w:tc>
          <w:tcPr>
            <w:tcW w:w="2265" w:type="dxa"/>
            <w:noWrap/>
            <w:hideMark/>
          </w:tcPr>
          <w:p w14:paraId="1C730724"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 xml:space="preserve">Total cost </w:t>
            </w:r>
          </w:p>
        </w:tc>
        <w:tc>
          <w:tcPr>
            <w:tcW w:w="993" w:type="dxa"/>
            <w:noWrap/>
            <w:hideMark/>
          </w:tcPr>
          <w:p w14:paraId="03E5A728"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235,000</w:t>
            </w:r>
          </w:p>
        </w:tc>
        <w:tc>
          <w:tcPr>
            <w:tcW w:w="1441" w:type="dxa"/>
            <w:noWrap/>
            <w:hideMark/>
          </w:tcPr>
          <w:p w14:paraId="1C4A4A0D"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817" w:type="dxa"/>
            <w:noWrap/>
            <w:hideMark/>
          </w:tcPr>
          <w:p w14:paraId="6907A81E"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1741" w:type="dxa"/>
            <w:noWrap/>
            <w:hideMark/>
          </w:tcPr>
          <w:p w14:paraId="65C9671B"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636" w:type="dxa"/>
            <w:noWrap/>
            <w:hideMark/>
          </w:tcPr>
          <w:p w14:paraId="7A855956"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68C132F9"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56CD68AD"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2135961B"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472" w:type="dxa"/>
            <w:noWrap/>
            <w:hideMark/>
          </w:tcPr>
          <w:p w14:paraId="1FCC5ACF"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r>
      <w:tr w:rsidR="00340257" w:rsidRPr="00340257" w14:paraId="7948B60D" w14:textId="77777777" w:rsidTr="00340257">
        <w:trPr>
          <w:trHeight w:val="300"/>
        </w:trPr>
        <w:tc>
          <w:tcPr>
            <w:tcW w:w="2265" w:type="dxa"/>
            <w:noWrap/>
            <w:hideMark/>
          </w:tcPr>
          <w:p w14:paraId="7545891C"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993" w:type="dxa"/>
            <w:noWrap/>
            <w:hideMark/>
          </w:tcPr>
          <w:p w14:paraId="07A9E5FF"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1441" w:type="dxa"/>
            <w:noWrap/>
            <w:hideMark/>
          </w:tcPr>
          <w:p w14:paraId="1BE90DA1"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817" w:type="dxa"/>
            <w:noWrap/>
            <w:hideMark/>
          </w:tcPr>
          <w:p w14:paraId="56BC907C"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1741" w:type="dxa"/>
            <w:noWrap/>
            <w:hideMark/>
          </w:tcPr>
          <w:p w14:paraId="1AFFCB54"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636" w:type="dxa"/>
            <w:noWrap/>
            <w:hideMark/>
          </w:tcPr>
          <w:p w14:paraId="622806AB"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3494ADF5"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46E24FB1"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73182246"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472" w:type="dxa"/>
            <w:noWrap/>
            <w:hideMark/>
          </w:tcPr>
          <w:p w14:paraId="7FE7C39F"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r>
      <w:tr w:rsidR="00340257" w:rsidRPr="00340257" w14:paraId="1ACB6712" w14:textId="77777777" w:rsidTr="00340257">
        <w:trPr>
          <w:trHeight w:val="300"/>
        </w:trPr>
        <w:tc>
          <w:tcPr>
            <w:tcW w:w="2265" w:type="dxa"/>
            <w:noWrap/>
            <w:hideMark/>
          </w:tcPr>
          <w:p w14:paraId="757D0456"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993" w:type="dxa"/>
            <w:noWrap/>
            <w:hideMark/>
          </w:tcPr>
          <w:p w14:paraId="581C3B92"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1441" w:type="dxa"/>
            <w:noWrap/>
            <w:hideMark/>
          </w:tcPr>
          <w:p w14:paraId="4E263245"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817" w:type="dxa"/>
            <w:noWrap/>
            <w:hideMark/>
          </w:tcPr>
          <w:p w14:paraId="2A635FED"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1741" w:type="dxa"/>
            <w:noWrap/>
            <w:hideMark/>
          </w:tcPr>
          <w:p w14:paraId="4163DF4A"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636" w:type="dxa"/>
            <w:noWrap/>
            <w:hideMark/>
          </w:tcPr>
          <w:p w14:paraId="2F79EBB5"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73543FB7"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021D3BD5"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368D00AB"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472" w:type="dxa"/>
            <w:noWrap/>
            <w:hideMark/>
          </w:tcPr>
          <w:p w14:paraId="5A5F72FE"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r>
      <w:tr w:rsidR="00340257" w:rsidRPr="00340257" w14:paraId="331DB22D" w14:textId="77777777" w:rsidTr="00340257">
        <w:trPr>
          <w:trHeight w:val="300"/>
        </w:trPr>
        <w:tc>
          <w:tcPr>
            <w:tcW w:w="2265" w:type="dxa"/>
            <w:noWrap/>
            <w:hideMark/>
          </w:tcPr>
          <w:p w14:paraId="083DED7E"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993" w:type="dxa"/>
            <w:noWrap/>
            <w:hideMark/>
          </w:tcPr>
          <w:p w14:paraId="4ACCA6FB"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 xml:space="preserve">Online </w:t>
            </w:r>
            <w:proofErr w:type="spellStart"/>
            <w:r w:rsidRPr="00340257">
              <w:rPr>
                <w:rFonts w:ascii="Times New Roman" w:eastAsia="Times New Roman" w:hAnsi="Times New Roman" w:cs="Times New Roman"/>
                <w:color w:val="000000"/>
                <w:sz w:val="24"/>
                <w:szCs w:val="24"/>
              </w:rPr>
              <w:t>buiseness</w:t>
            </w:r>
            <w:proofErr w:type="spellEnd"/>
            <w:r w:rsidRPr="00340257">
              <w:rPr>
                <w:rFonts w:ascii="Times New Roman" w:eastAsia="Times New Roman" w:hAnsi="Times New Roman" w:cs="Times New Roman"/>
                <w:color w:val="000000"/>
                <w:sz w:val="24"/>
                <w:szCs w:val="24"/>
              </w:rPr>
              <w:t xml:space="preserve"> </w:t>
            </w:r>
          </w:p>
        </w:tc>
        <w:tc>
          <w:tcPr>
            <w:tcW w:w="1441" w:type="dxa"/>
            <w:noWrap/>
            <w:hideMark/>
          </w:tcPr>
          <w:p w14:paraId="282ECB78"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 xml:space="preserve">Online business in Amazon </w:t>
            </w:r>
            <w:proofErr w:type="spellStart"/>
            <w:r w:rsidRPr="00340257">
              <w:rPr>
                <w:rFonts w:ascii="Times New Roman" w:eastAsia="Times New Roman" w:hAnsi="Times New Roman" w:cs="Times New Roman"/>
                <w:color w:val="000000"/>
                <w:sz w:val="24"/>
                <w:szCs w:val="24"/>
              </w:rPr>
              <w:t>platfrom</w:t>
            </w:r>
            <w:proofErr w:type="spellEnd"/>
          </w:p>
        </w:tc>
        <w:tc>
          <w:tcPr>
            <w:tcW w:w="2558" w:type="dxa"/>
            <w:gridSpan w:val="2"/>
            <w:noWrap/>
            <w:hideMark/>
          </w:tcPr>
          <w:p w14:paraId="26407DBB"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 xml:space="preserve">Change in expenses </w:t>
            </w:r>
            <w:proofErr w:type="gramStart"/>
            <w:r w:rsidRPr="00340257">
              <w:rPr>
                <w:rFonts w:ascii="Times New Roman" w:eastAsia="Times New Roman" w:hAnsi="Times New Roman" w:cs="Times New Roman"/>
                <w:color w:val="000000"/>
                <w:sz w:val="24"/>
                <w:szCs w:val="24"/>
              </w:rPr>
              <w:t>( percentage</w:t>
            </w:r>
            <w:proofErr w:type="gramEnd"/>
            <w:r w:rsidRPr="00340257">
              <w:rPr>
                <w:rFonts w:ascii="Times New Roman" w:eastAsia="Times New Roman" w:hAnsi="Times New Roman" w:cs="Times New Roman"/>
                <w:color w:val="000000"/>
                <w:sz w:val="24"/>
                <w:szCs w:val="24"/>
              </w:rPr>
              <w:t>)</w:t>
            </w:r>
          </w:p>
        </w:tc>
        <w:tc>
          <w:tcPr>
            <w:tcW w:w="636" w:type="dxa"/>
            <w:noWrap/>
            <w:hideMark/>
          </w:tcPr>
          <w:p w14:paraId="13243F2F"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7098B627"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2D90EC55"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2BC73D97"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472" w:type="dxa"/>
            <w:noWrap/>
            <w:hideMark/>
          </w:tcPr>
          <w:p w14:paraId="159292FD"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r>
      <w:tr w:rsidR="00340257" w:rsidRPr="00340257" w14:paraId="48498B5F" w14:textId="77777777" w:rsidTr="00340257">
        <w:trPr>
          <w:trHeight w:val="300"/>
        </w:trPr>
        <w:tc>
          <w:tcPr>
            <w:tcW w:w="2265" w:type="dxa"/>
            <w:noWrap/>
            <w:hideMark/>
          </w:tcPr>
          <w:p w14:paraId="15494004"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Total cost</w:t>
            </w:r>
          </w:p>
        </w:tc>
        <w:tc>
          <w:tcPr>
            <w:tcW w:w="993" w:type="dxa"/>
            <w:noWrap/>
            <w:hideMark/>
          </w:tcPr>
          <w:p w14:paraId="3629A0DC"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235000</w:t>
            </w:r>
          </w:p>
        </w:tc>
        <w:tc>
          <w:tcPr>
            <w:tcW w:w="1441" w:type="dxa"/>
            <w:noWrap/>
            <w:hideMark/>
          </w:tcPr>
          <w:p w14:paraId="760CF5BB"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50000</w:t>
            </w:r>
          </w:p>
        </w:tc>
        <w:tc>
          <w:tcPr>
            <w:tcW w:w="817" w:type="dxa"/>
            <w:noWrap/>
            <w:hideMark/>
          </w:tcPr>
          <w:p w14:paraId="6A3BF0A8"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78.72340426</w:t>
            </w:r>
          </w:p>
        </w:tc>
        <w:tc>
          <w:tcPr>
            <w:tcW w:w="1741" w:type="dxa"/>
            <w:noWrap/>
            <w:hideMark/>
          </w:tcPr>
          <w:p w14:paraId="188C4243"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636" w:type="dxa"/>
            <w:noWrap/>
            <w:hideMark/>
          </w:tcPr>
          <w:p w14:paraId="57D6C706"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659E2458"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7EE524C6"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37C0B3D8"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472" w:type="dxa"/>
            <w:noWrap/>
            <w:hideMark/>
          </w:tcPr>
          <w:p w14:paraId="76C03F4E"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r>
      <w:tr w:rsidR="00340257" w:rsidRPr="00340257" w14:paraId="24DB96BA" w14:textId="77777777" w:rsidTr="00340257">
        <w:trPr>
          <w:trHeight w:val="300"/>
        </w:trPr>
        <w:tc>
          <w:tcPr>
            <w:tcW w:w="2265" w:type="dxa"/>
            <w:noWrap/>
            <w:hideMark/>
          </w:tcPr>
          <w:p w14:paraId="4874950D"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Guaranteed sales annually in units</w:t>
            </w:r>
          </w:p>
        </w:tc>
        <w:tc>
          <w:tcPr>
            <w:tcW w:w="993" w:type="dxa"/>
            <w:noWrap/>
            <w:hideMark/>
          </w:tcPr>
          <w:p w14:paraId="3B86EFE3"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100,000</w:t>
            </w:r>
          </w:p>
        </w:tc>
        <w:tc>
          <w:tcPr>
            <w:tcW w:w="1441" w:type="dxa"/>
            <w:noWrap/>
            <w:hideMark/>
          </w:tcPr>
          <w:p w14:paraId="42AD9AFA"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65,000</w:t>
            </w:r>
          </w:p>
        </w:tc>
        <w:tc>
          <w:tcPr>
            <w:tcW w:w="817" w:type="dxa"/>
            <w:noWrap/>
            <w:hideMark/>
          </w:tcPr>
          <w:p w14:paraId="191F358D" w14:textId="77777777" w:rsidR="00340257" w:rsidRPr="00340257" w:rsidRDefault="00340257" w:rsidP="00340257">
            <w:pPr>
              <w:spacing w:line="360" w:lineRule="auto"/>
              <w:rPr>
                <w:rFonts w:ascii="Times New Roman" w:eastAsia="Times New Roman" w:hAnsi="Times New Roman" w:cs="Times New Roman"/>
                <w:color w:val="000000"/>
                <w:sz w:val="24"/>
                <w:szCs w:val="24"/>
              </w:rPr>
            </w:pPr>
            <w:r w:rsidRPr="00340257">
              <w:rPr>
                <w:rFonts w:ascii="Times New Roman" w:eastAsia="Times New Roman" w:hAnsi="Times New Roman" w:cs="Times New Roman"/>
                <w:color w:val="000000"/>
                <w:sz w:val="24"/>
                <w:szCs w:val="24"/>
              </w:rPr>
              <w:t>35</w:t>
            </w:r>
          </w:p>
        </w:tc>
        <w:tc>
          <w:tcPr>
            <w:tcW w:w="1741" w:type="dxa"/>
            <w:noWrap/>
            <w:hideMark/>
          </w:tcPr>
          <w:p w14:paraId="5D5615B2"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636" w:type="dxa"/>
            <w:noWrap/>
            <w:hideMark/>
          </w:tcPr>
          <w:p w14:paraId="4A8B45B3"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5BFDBD6A"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30588019"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4E370AD6"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472" w:type="dxa"/>
            <w:noWrap/>
            <w:hideMark/>
          </w:tcPr>
          <w:p w14:paraId="30A77FB9"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r>
      <w:tr w:rsidR="00340257" w:rsidRPr="00340257" w14:paraId="32231A78" w14:textId="77777777" w:rsidTr="00340257">
        <w:trPr>
          <w:trHeight w:val="300"/>
        </w:trPr>
        <w:tc>
          <w:tcPr>
            <w:tcW w:w="2265" w:type="dxa"/>
            <w:noWrap/>
            <w:hideMark/>
          </w:tcPr>
          <w:p w14:paraId="17323218"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993" w:type="dxa"/>
            <w:noWrap/>
            <w:hideMark/>
          </w:tcPr>
          <w:p w14:paraId="7BB871FF"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1441" w:type="dxa"/>
            <w:noWrap/>
            <w:hideMark/>
          </w:tcPr>
          <w:p w14:paraId="6DFA3513"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817" w:type="dxa"/>
            <w:noWrap/>
            <w:hideMark/>
          </w:tcPr>
          <w:p w14:paraId="32D31A68"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1741" w:type="dxa"/>
            <w:noWrap/>
            <w:hideMark/>
          </w:tcPr>
          <w:p w14:paraId="67A8CF09"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636" w:type="dxa"/>
            <w:noWrap/>
            <w:hideMark/>
          </w:tcPr>
          <w:p w14:paraId="521B8281"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046A80D5"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04DD296C"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218" w:type="dxa"/>
            <w:noWrap/>
            <w:hideMark/>
          </w:tcPr>
          <w:p w14:paraId="338AD6FF"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c>
          <w:tcPr>
            <w:tcW w:w="472" w:type="dxa"/>
            <w:noWrap/>
            <w:hideMark/>
          </w:tcPr>
          <w:p w14:paraId="7066C867" w14:textId="77777777" w:rsidR="00340257" w:rsidRPr="00340257" w:rsidRDefault="00340257" w:rsidP="00340257">
            <w:pPr>
              <w:spacing w:line="360" w:lineRule="auto"/>
              <w:rPr>
                <w:rFonts w:ascii="Times New Roman" w:eastAsia="Times New Roman" w:hAnsi="Times New Roman" w:cs="Times New Roman"/>
                <w:color w:val="000000"/>
                <w:sz w:val="24"/>
                <w:szCs w:val="24"/>
              </w:rPr>
            </w:pPr>
          </w:p>
        </w:tc>
      </w:tr>
    </w:tbl>
    <w:p w14:paraId="3B606651" w14:textId="02C02670" w:rsidR="00340257" w:rsidRPr="00D27440" w:rsidRDefault="00340257" w:rsidP="00340257">
      <w:pPr>
        <w:pStyle w:val="Normal1"/>
        <w:spacing w:line="360" w:lineRule="auto"/>
        <w:jc w:val="center"/>
        <w:rPr>
          <w:rFonts w:ascii="Times New Roman" w:eastAsia="Times New Roman" w:hAnsi="Times New Roman" w:cs="Times New Roman"/>
          <w:b/>
          <w:sz w:val="24"/>
          <w:szCs w:val="24"/>
        </w:rPr>
      </w:pPr>
      <w:r w:rsidRPr="00D27440">
        <w:rPr>
          <w:rFonts w:ascii="Times New Roman" w:eastAsia="Times New Roman" w:hAnsi="Times New Roman" w:cs="Times New Roman"/>
          <w:b/>
          <w:sz w:val="24"/>
          <w:szCs w:val="24"/>
        </w:rPr>
        <w:t xml:space="preserve">Table </w:t>
      </w:r>
      <w:r>
        <w:rPr>
          <w:rFonts w:ascii="Times New Roman" w:eastAsia="Times New Roman" w:hAnsi="Times New Roman" w:cs="Times New Roman"/>
          <w:b/>
          <w:sz w:val="24"/>
          <w:szCs w:val="24"/>
        </w:rPr>
        <w:t>4</w:t>
      </w:r>
      <w:r w:rsidRPr="00D27440">
        <w:rPr>
          <w:rFonts w:ascii="Times New Roman" w:eastAsia="Times New Roman" w:hAnsi="Times New Roman" w:cs="Times New Roman"/>
          <w:b/>
          <w:sz w:val="24"/>
          <w:szCs w:val="24"/>
        </w:rPr>
        <w:t xml:space="preserve">: </w:t>
      </w:r>
      <w:r w:rsidRPr="00340257">
        <w:rPr>
          <w:rFonts w:ascii="Times New Roman" w:eastAsia="Times New Roman" w:hAnsi="Times New Roman" w:cs="Times New Roman"/>
          <w:b/>
          <w:bCs/>
          <w:color w:val="000000"/>
          <w:sz w:val="24"/>
          <w:szCs w:val="24"/>
        </w:rPr>
        <w:t xml:space="preserve">Cost statement of the Amana ltd. (Online business in Amazon </w:t>
      </w:r>
      <w:proofErr w:type="spellStart"/>
      <w:r w:rsidRPr="00340257">
        <w:rPr>
          <w:rFonts w:ascii="Times New Roman" w:eastAsia="Times New Roman" w:hAnsi="Times New Roman" w:cs="Times New Roman"/>
          <w:b/>
          <w:bCs/>
          <w:color w:val="000000"/>
          <w:sz w:val="24"/>
          <w:szCs w:val="24"/>
        </w:rPr>
        <w:t>platfrom</w:t>
      </w:r>
      <w:proofErr w:type="spellEnd"/>
      <w:r w:rsidRPr="00340257">
        <w:rPr>
          <w:rFonts w:ascii="Times New Roman" w:eastAsia="Times New Roman" w:hAnsi="Times New Roman" w:cs="Times New Roman"/>
          <w:b/>
          <w:bCs/>
          <w:color w:val="000000"/>
          <w:sz w:val="24"/>
          <w:szCs w:val="24"/>
        </w:rPr>
        <w:t>)</w:t>
      </w:r>
    </w:p>
    <w:p w14:paraId="7C420318" w14:textId="77777777" w:rsidR="00340257" w:rsidRPr="00D27440" w:rsidRDefault="00340257" w:rsidP="00340257">
      <w:pPr>
        <w:pStyle w:val="Normal1"/>
        <w:spacing w:line="360" w:lineRule="auto"/>
        <w:jc w:val="center"/>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(Source: Created by </w:t>
      </w:r>
      <w:r>
        <w:rPr>
          <w:rFonts w:ascii="Times New Roman" w:eastAsia="Times New Roman" w:hAnsi="Times New Roman" w:cs="Times New Roman"/>
          <w:sz w:val="24"/>
          <w:szCs w:val="24"/>
        </w:rPr>
        <w:t>Carmen Elena Albert</w:t>
      </w:r>
      <w:r w:rsidRPr="00D27440">
        <w:rPr>
          <w:rFonts w:ascii="Times New Roman" w:eastAsia="Times New Roman" w:hAnsi="Times New Roman" w:cs="Times New Roman"/>
          <w:sz w:val="24"/>
          <w:szCs w:val="24"/>
        </w:rPr>
        <w:t>)</w:t>
      </w:r>
    </w:p>
    <w:p w14:paraId="526CF761" w14:textId="1808239B" w:rsidR="005D6E4F" w:rsidRDefault="005D6E4F" w:rsidP="00D27440">
      <w:pPr>
        <w:spacing w:line="360" w:lineRule="auto"/>
        <w:rPr>
          <w:rFonts w:ascii="Times New Roman" w:eastAsia="Times New Roman" w:hAnsi="Times New Roman" w:cs="Times New Roman"/>
          <w:color w:val="000000"/>
          <w:sz w:val="24"/>
          <w:szCs w:val="24"/>
        </w:rPr>
      </w:pPr>
    </w:p>
    <w:p w14:paraId="5B4379B6" w14:textId="46A13254" w:rsidR="001E276F" w:rsidRDefault="001E276F" w:rsidP="00D27440">
      <w:pPr>
        <w:spacing w:line="360" w:lineRule="auto"/>
        <w:rPr>
          <w:rFonts w:ascii="Times New Roman" w:eastAsia="Times New Roman" w:hAnsi="Times New Roman" w:cs="Times New Roman"/>
          <w:color w:val="000000"/>
          <w:sz w:val="24"/>
          <w:szCs w:val="24"/>
        </w:rPr>
      </w:pPr>
    </w:p>
    <w:p w14:paraId="311499FB" w14:textId="77777777" w:rsidR="001E276F" w:rsidRPr="00D27440" w:rsidRDefault="001E276F" w:rsidP="00D27440">
      <w:pPr>
        <w:spacing w:line="360" w:lineRule="auto"/>
        <w:rPr>
          <w:rFonts w:ascii="Times New Roman" w:eastAsia="Times New Roman" w:hAnsi="Times New Roman" w:cs="Times New Roman"/>
          <w:color w:val="000000"/>
          <w:sz w:val="24"/>
          <w:szCs w:val="24"/>
        </w:rPr>
      </w:pPr>
    </w:p>
    <w:p w14:paraId="395B21AD" w14:textId="77777777" w:rsidR="004922E2" w:rsidRPr="00D27440" w:rsidRDefault="005D6E4F" w:rsidP="00D27440">
      <w:pPr>
        <w:pStyle w:val="Heading1"/>
        <w:spacing w:line="360" w:lineRule="auto"/>
        <w:rPr>
          <w:rFonts w:cs="Times New Roman"/>
        </w:rPr>
      </w:pPr>
      <w:bookmarkStart w:id="5" w:name="_Toc90561176"/>
      <w:r w:rsidRPr="00D27440">
        <w:rPr>
          <w:rFonts w:cs="Times New Roman"/>
        </w:rPr>
        <w:lastRenderedPageBreak/>
        <w:t>Reference list</w:t>
      </w:r>
      <w:bookmarkEnd w:id="5"/>
    </w:p>
    <w:p w14:paraId="7827B0BA"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proofErr w:type="spellStart"/>
      <w:r w:rsidRPr="00D27440">
        <w:rPr>
          <w:rFonts w:ascii="Times New Roman" w:hAnsi="Times New Roman" w:cs="Times New Roman"/>
          <w:color w:val="222222"/>
          <w:sz w:val="24"/>
          <w:szCs w:val="24"/>
          <w:shd w:val="clear" w:color="auto" w:fill="FFFFFF"/>
        </w:rPr>
        <w:t>Abdusalomova</w:t>
      </w:r>
      <w:proofErr w:type="spellEnd"/>
      <w:r w:rsidRPr="00D27440">
        <w:rPr>
          <w:rFonts w:ascii="Times New Roman" w:hAnsi="Times New Roman" w:cs="Times New Roman"/>
          <w:color w:val="222222"/>
          <w:sz w:val="24"/>
          <w:szCs w:val="24"/>
          <w:shd w:val="clear" w:color="auto" w:fill="FFFFFF"/>
        </w:rPr>
        <w:t>, N., 2019. PROBLEMS OF MANAGEMENT ACCOUNTING AND WAYS TO SOLVE THEM. </w:t>
      </w:r>
      <w:r w:rsidRPr="00D27440">
        <w:rPr>
          <w:rFonts w:ascii="Times New Roman" w:hAnsi="Times New Roman" w:cs="Times New Roman"/>
          <w:i/>
          <w:iCs/>
          <w:color w:val="222222"/>
          <w:sz w:val="24"/>
          <w:szCs w:val="24"/>
          <w:shd w:val="clear" w:color="auto" w:fill="FFFFFF"/>
        </w:rPr>
        <w:t>International Finance and Accounting</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2019</w:t>
      </w:r>
      <w:r w:rsidRPr="00D27440">
        <w:rPr>
          <w:rFonts w:ascii="Times New Roman" w:hAnsi="Times New Roman" w:cs="Times New Roman"/>
          <w:color w:val="222222"/>
          <w:sz w:val="24"/>
          <w:szCs w:val="24"/>
          <w:shd w:val="clear" w:color="auto" w:fill="FFFFFF"/>
        </w:rPr>
        <w:t>(3), p.2.</w:t>
      </w:r>
    </w:p>
    <w:p w14:paraId="25B3C955"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proofErr w:type="spellStart"/>
      <w:r w:rsidRPr="00D27440">
        <w:rPr>
          <w:rFonts w:ascii="Times New Roman" w:hAnsi="Times New Roman" w:cs="Times New Roman"/>
          <w:color w:val="222222"/>
          <w:sz w:val="24"/>
          <w:szCs w:val="24"/>
          <w:shd w:val="clear" w:color="auto" w:fill="FFFFFF"/>
        </w:rPr>
        <w:t>Endenich</w:t>
      </w:r>
      <w:proofErr w:type="spellEnd"/>
      <w:r w:rsidRPr="00D27440">
        <w:rPr>
          <w:rFonts w:ascii="Times New Roman" w:hAnsi="Times New Roman" w:cs="Times New Roman"/>
          <w:color w:val="222222"/>
          <w:sz w:val="24"/>
          <w:szCs w:val="24"/>
          <w:shd w:val="clear" w:color="auto" w:fill="FFFFFF"/>
        </w:rPr>
        <w:t>, C. and Trapp, R., 2020. Ethical implications of management accounting and control: A systematic review of the contributions from the Journal of Business Ethics. </w:t>
      </w:r>
      <w:r w:rsidRPr="00D27440">
        <w:rPr>
          <w:rFonts w:ascii="Times New Roman" w:hAnsi="Times New Roman" w:cs="Times New Roman"/>
          <w:i/>
          <w:iCs/>
          <w:color w:val="222222"/>
          <w:sz w:val="24"/>
          <w:szCs w:val="24"/>
          <w:shd w:val="clear" w:color="auto" w:fill="FFFFFF"/>
        </w:rPr>
        <w:t>Journal of business ethics</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163</w:t>
      </w:r>
      <w:r w:rsidRPr="00D27440">
        <w:rPr>
          <w:rFonts w:ascii="Times New Roman" w:hAnsi="Times New Roman" w:cs="Times New Roman"/>
          <w:color w:val="222222"/>
          <w:sz w:val="24"/>
          <w:szCs w:val="24"/>
          <w:shd w:val="clear" w:color="auto" w:fill="FFFFFF"/>
        </w:rPr>
        <w:t>(2), pp.309-328.</w:t>
      </w:r>
    </w:p>
    <w:p w14:paraId="7D3F7BCC"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proofErr w:type="spellStart"/>
      <w:r w:rsidRPr="00D27440">
        <w:rPr>
          <w:rFonts w:ascii="Times New Roman" w:hAnsi="Times New Roman" w:cs="Times New Roman"/>
          <w:color w:val="222222"/>
          <w:sz w:val="24"/>
          <w:szCs w:val="24"/>
          <w:shd w:val="clear" w:color="auto" w:fill="FFFFFF"/>
        </w:rPr>
        <w:t>falih</w:t>
      </w:r>
      <w:proofErr w:type="spellEnd"/>
      <w:r w:rsidRPr="00D27440">
        <w:rPr>
          <w:rFonts w:ascii="Times New Roman" w:hAnsi="Times New Roman" w:cs="Times New Roman"/>
          <w:color w:val="222222"/>
          <w:sz w:val="24"/>
          <w:szCs w:val="24"/>
          <w:shd w:val="clear" w:color="auto" w:fill="FFFFFF"/>
        </w:rPr>
        <w:t xml:space="preserve"> </w:t>
      </w:r>
      <w:proofErr w:type="spellStart"/>
      <w:r w:rsidRPr="00D27440">
        <w:rPr>
          <w:rFonts w:ascii="Times New Roman" w:hAnsi="Times New Roman" w:cs="Times New Roman"/>
          <w:color w:val="222222"/>
          <w:sz w:val="24"/>
          <w:szCs w:val="24"/>
          <w:shd w:val="clear" w:color="auto" w:fill="FFFFFF"/>
        </w:rPr>
        <w:t>Chichan</w:t>
      </w:r>
      <w:proofErr w:type="spellEnd"/>
      <w:r w:rsidRPr="00D27440">
        <w:rPr>
          <w:rFonts w:ascii="Times New Roman" w:hAnsi="Times New Roman" w:cs="Times New Roman"/>
          <w:color w:val="222222"/>
          <w:sz w:val="24"/>
          <w:szCs w:val="24"/>
          <w:shd w:val="clear" w:color="auto" w:fill="FFFFFF"/>
        </w:rPr>
        <w:t xml:space="preserve">, H. and </w:t>
      </w:r>
      <w:proofErr w:type="spellStart"/>
      <w:r w:rsidRPr="00D27440">
        <w:rPr>
          <w:rFonts w:ascii="Times New Roman" w:hAnsi="Times New Roman" w:cs="Times New Roman"/>
          <w:color w:val="222222"/>
          <w:sz w:val="24"/>
          <w:szCs w:val="24"/>
          <w:shd w:val="clear" w:color="auto" w:fill="FFFFFF"/>
        </w:rPr>
        <w:t>Alabdullah</w:t>
      </w:r>
      <w:proofErr w:type="spellEnd"/>
      <w:r w:rsidRPr="00D27440">
        <w:rPr>
          <w:rFonts w:ascii="Times New Roman" w:hAnsi="Times New Roman" w:cs="Times New Roman"/>
          <w:color w:val="222222"/>
          <w:sz w:val="24"/>
          <w:szCs w:val="24"/>
          <w:shd w:val="clear" w:color="auto" w:fill="FFFFFF"/>
        </w:rPr>
        <w:t>, T.T.Y., 2021. Does Environmental Management Accounting Matter in Promoting Sustainable Development? A study in Iraq. </w:t>
      </w:r>
      <w:r w:rsidRPr="00D27440">
        <w:rPr>
          <w:rFonts w:ascii="Times New Roman" w:hAnsi="Times New Roman" w:cs="Times New Roman"/>
          <w:i/>
          <w:iCs/>
          <w:color w:val="222222"/>
          <w:sz w:val="24"/>
          <w:szCs w:val="24"/>
          <w:shd w:val="clear" w:color="auto" w:fill="FFFFFF"/>
        </w:rPr>
        <w:t>Journal of Accounting Science</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5</w:t>
      </w:r>
      <w:r w:rsidRPr="00D27440">
        <w:rPr>
          <w:rFonts w:ascii="Times New Roman" w:hAnsi="Times New Roman" w:cs="Times New Roman"/>
          <w:color w:val="222222"/>
          <w:sz w:val="24"/>
          <w:szCs w:val="24"/>
          <w:shd w:val="clear" w:color="auto" w:fill="FFFFFF"/>
        </w:rPr>
        <w:t>(2), pp.114-126.</w:t>
      </w:r>
    </w:p>
    <w:p w14:paraId="077D2A9D"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r w:rsidRPr="00D27440">
        <w:rPr>
          <w:rFonts w:ascii="Times New Roman" w:hAnsi="Times New Roman" w:cs="Times New Roman"/>
          <w:color w:val="222222"/>
          <w:sz w:val="24"/>
          <w:szCs w:val="24"/>
          <w:shd w:val="clear" w:color="auto" w:fill="FFFFFF"/>
        </w:rPr>
        <w:t>Gong, D., Liu, S., Liu, J. and Ren, L., 2020. Who benefits from online financing? A sharing economy E-tailing platform perspective. </w:t>
      </w:r>
      <w:r w:rsidRPr="00D27440">
        <w:rPr>
          <w:rFonts w:ascii="Times New Roman" w:hAnsi="Times New Roman" w:cs="Times New Roman"/>
          <w:i/>
          <w:iCs/>
          <w:color w:val="222222"/>
          <w:sz w:val="24"/>
          <w:szCs w:val="24"/>
          <w:shd w:val="clear" w:color="auto" w:fill="FFFFFF"/>
        </w:rPr>
        <w:t>International Journal of Production Economics</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222</w:t>
      </w:r>
      <w:r w:rsidRPr="00D27440">
        <w:rPr>
          <w:rFonts w:ascii="Times New Roman" w:hAnsi="Times New Roman" w:cs="Times New Roman"/>
          <w:color w:val="222222"/>
          <w:sz w:val="24"/>
          <w:szCs w:val="24"/>
          <w:shd w:val="clear" w:color="auto" w:fill="FFFFFF"/>
        </w:rPr>
        <w:t>, p.107490.</w:t>
      </w:r>
    </w:p>
    <w:p w14:paraId="67D872EB"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r w:rsidRPr="00D27440">
        <w:rPr>
          <w:rFonts w:ascii="Times New Roman" w:hAnsi="Times New Roman" w:cs="Times New Roman"/>
          <w:color w:val="222222"/>
          <w:sz w:val="24"/>
          <w:szCs w:val="24"/>
          <w:shd w:val="clear" w:color="auto" w:fill="FFFFFF"/>
        </w:rPr>
        <w:t>Gordon, E.A., Henry, E., Jorgensen, B.N. and Linthicum, C.L., 2017. Flexibility in cash-flow classification under IFRS: determinants and consequences. </w:t>
      </w:r>
      <w:r w:rsidRPr="00D27440">
        <w:rPr>
          <w:rFonts w:ascii="Times New Roman" w:hAnsi="Times New Roman" w:cs="Times New Roman"/>
          <w:i/>
          <w:iCs/>
          <w:color w:val="222222"/>
          <w:sz w:val="24"/>
          <w:szCs w:val="24"/>
          <w:shd w:val="clear" w:color="auto" w:fill="FFFFFF"/>
        </w:rPr>
        <w:t>Review of Accounting Studies</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22</w:t>
      </w:r>
      <w:r w:rsidRPr="00D27440">
        <w:rPr>
          <w:rFonts w:ascii="Times New Roman" w:hAnsi="Times New Roman" w:cs="Times New Roman"/>
          <w:color w:val="222222"/>
          <w:sz w:val="24"/>
          <w:szCs w:val="24"/>
          <w:shd w:val="clear" w:color="auto" w:fill="FFFFFF"/>
        </w:rPr>
        <w:t>(2), pp.839-872.</w:t>
      </w:r>
    </w:p>
    <w:p w14:paraId="75BD8FD0"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proofErr w:type="spellStart"/>
      <w:r w:rsidRPr="00D27440">
        <w:rPr>
          <w:rFonts w:ascii="Times New Roman" w:hAnsi="Times New Roman" w:cs="Times New Roman"/>
          <w:color w:val="222222"/>
          <w:sz w:val="24"/>
          <w:szCs w:val="24"/>
          <w:shd w:val="clear" w:color="auto" w:fill="FFFFFF"/>
        </w:rPr>
        <w:t>Hutahayan</w:t>
      </w:r>
      <w:proofErr w:type="spellEnd"/>
      <w:r w:rsidRPr="00D27440">
        <w:rPr>
          <w:rFonts w:ascii="Times New Roman" w:hAnsi="Times New Roman" w:cs="Times New Roman"/>
          <w:color w:val="222222"/>
          <w:sz w:val="24"/>
          <w:szCs w:val="24"/>
          <w:shd w:val="clear" w:color="auto" w:fill="FFFFFF"/>
        </w:rPr>
        <w:t>, B., 2020. The mediating role of human capital and management accounting information system in the relationship between innovation strategy and internal process performance and the impact on corporate financial performance. </w:t>
      </w:r>
      <w:r w:rsidRPr="00D27440">
        <w:rPr>
          <w:rFonts w:ascii="Times New Roman" w:hAnsi="Times New Roman" w:cs="Times New Roman"/>
          <w:i/>
          <w:iCs/>
          <w:color w:val="222222"/>
          <w:sz w:val="24"/>
          <w:szCs w:val="24"/>
          <w:shd w:val="clear" w:color="auto" w:fill="FFFFFF"/>
        </w:rPr>
        <w:t>Benchmarking: An International Journal</w:t>
      </w:r>
      <w:r w:rsidRPr="00D27440">
        <w:rPr>
          <w:rFonts w:ascii="Times New Roman" w:hAnsi="Times New Roman" w:cs="Times New Roman"/>
          <w:color w:val="222222"/>
          <w:sz w:val="24"/>
          <w:szCs w:val="24"/>
          <w:shd w:val="clear" w:color="auto" w:fill="FFFFFF"/>
        </w:rPr>
        <w:t>.</w:t>
      </w:r>
    </w:p>
    <w:p w14:paraId="044314BA"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proofErr w:type="spellStart"/>
      <w:r w:rsidRPr="00D27440">
        <w:rPr>
          <w:rFonts w:ascii="Times New Roman" w:hAnsi="Times New Roman" w:cs="Times New Roman"/>
          <w:color w:val="222222"/>
          <w:sz w:val="24"/>
          <w:szCs w:val="24"/>
          <w:shd w:val="clear" w:color="auto" w:fill="FFFFFF"/>
        </w:rPr>
        <w:t>Kiaupaite-Grušniene</w:t>
      </w:r>
      <w:proofErr w:type="spellEnd"/>
      <w:r w:rsidRPr="00D27440">
        <w:rPr>
          <w:rFonts w:ascii="Times New Roman" w:hAnsi="Times New Roman" w:cs="Times New Roman"/>
          <w:color w:val="222222"/>
          <w:sz w:val="24"/>
          <w:szCs w:val="24"/>
          <w:shd w:val="clear" w:color="auto" w:fill="FFFFFF"/>
        </w:rPr>
        <w:t xml:space="preserve">, V. and </w:t>
      </w:r>
      <w:proofErr w:type="spellStart"/>
      <w:r w:rsidRPr="00D27440">
        <w:rPr>
          <w:rFonts w:ascii="Times New Roman" w:hAnsi="Times New Roman" w:cs="Times New Roman"/>
          <w:color w:val="222222"/>
          <w:sz w:val="24"/>
          <w:szCs w:val="24"/>
          <w:shd w:val="clear" w:color="auto" w:fill="FFFFFF"/>
        </w:rPr>
        <w:t>Alver</w:t>
      </w:r>
      <w:proofErr w:type="spellEnd"/>
      <w:r w:rsidRPr="00D27440">
        <w:rPr>
          <w:rFonts w:ascii="Times New Roman" w:hAnsi="Times New Roman" w:cs="Times New Roman"/>
          <w:color w:val="222222"/>
          <w:sz w:val="24"/>
          <w:szCs w:val="24"/>
          <w:shd w:val="clear" w:color="auto" w:fill="FFFFFF"/>
        </w:rPr>
        <w:t>, L., 2019. Comparability of cash flow statements: Evidence from Baltic Countries. </w:t>
      </w:r>
      <w:r w:rsidRPr="00D27440">
        <w:rPr>
          <w:rFonts w:ascii="Times New Roman" w:hAnsi="Times New Roman" w:cs="Times New Roman"/>
          <w:i/>
          <w:iCs/>
          <w:color w:val="222222"/>
          <w:sz w:val="24"/>
          <w:szCs w:val="24"/>
          <w:shd w:val="clear" w:color="auto" w:fill="FFFFFF"/>
        </w:rPr>
        <w:t>Accounting and Management Information Systems</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18</w:t>
      </w:r>
      <w:r w:rsidRPr="00D27440">
        <w:rPr>
          <w:rFonts w:ascii="Times New Roman" w:hAnsi="Times New Roman" w:cs="Times New Roman"/>
          <w:color w:val="222222"/>
          <w:sz w:val="24"/>
          <w:szCs w:val="24"/>
          <w:shd w:val="clear" w:color="auto" w:fill="FFFFFF"/>
        </w:rPr>
        <w:t>(3), pp.307-329.</w:t>
      </w:r>
    </w:p>
    <w:p w14:paraId="1C7EE848"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proofErr w:type="spellStart"/>
      <w:r w:rsidRPr="00D27440">
        <w:rPr>
          <w:rFonts w:ascii="Times New Roman" w:hAnsi="Times New Roman" w:cs="Times New Roman"/>
          <w:color w:val="222222"/>
          <w:sz w:val="24"/>
          <w:szCs w:val="24"/>
          <w:shd w:val="clear" w:color="auto" w:fill="FFFFFF"/>
        </w:rPr>
        <w:t>Latan</w:t>
      </w:r>
      <w:proofErr w:type="spellEnd"/>
      <w:r w:rsidRPr="00D27440">
        <w:rPr>
          <w:rFonts w:ascii="Times New Roman" w:hAnsi="Times New Roman" w:cs="Times New Roman"/>
          <w:color w:val="222222"/>
          <w:sz w:val="24"/>
          <w:szCs w:val="24"/>
          <w:shd w:val="clear" w:color="auto" w:fill="FFFFFF"/>
        </w:rPr>
        <w:t xml:space="preserve">, H., </w:t>
      </w:r>
      <w:proofErr w:type="spellStart"/>
      <w:r w:rsidRPr="00D27440">
        <w:rPr>
          <w:rFonts w:ascii="Times New Roman" w:hAnsi="Times New Roman" w:cs="Times New Roman"/>
          <w:color w:val="222222"/>
          <w:sz w:val="24"/>
          <w:szCs w:val="24"/>
          <w:shd w:val="clear" w:color="auto" w:fill="FFFFFF"/>
        </w:rPr>
        <w:t>Jabbour</w:t>
      </w:r>
      <w:proofErr w:type="spellEnd"/>
      <w:r w:rsidRPr="00D27440">
        <w:rPr>
          <w:rFonts w:ascii="Times New Roman" w:hAnsi="Times New Roman" w:cs="Times New Roman"/>
          <w:color w:val="222222"/>
          <w:sz w:val="24"/>
          <w:szCs w:val="24"/>
          <w:shd w:val="clear" w:color="auto" w:fill="FFFFFF"/>
        </w:rPr>
        <w:t xml:space="preserve">, C.J.C., de Sousa </w:t>
      </w:r>
      <w:proofErr w:type="spellStart"/>
      <w:r w:rsidRPr="00D27440">
        <w:rPr>
          <w:rFonts w:ascii="Times New Roman" w:hAnsi="Times New Roman" w:cs="Times New Roman"/>
          <w:color w:val="222222"/>
          <w:sz w:val="24"/>
          <w:szCs w:val="24"/>
          <w:shd w:val="clear" w:color="auto" w:fill="FFFFFF"/>
        </w:rPr>
        <w:t>Jabbour</w:t>
      </w:r>
      <w:proofErr w:type="spellEnd"/>
      <w:r w:rsidRPr="00D27440">
        <w:rPr>
          <w:rFonts w:ascii="Times New Roman" w:hAnsi="Times New Roman" w:cs="Times New Roman"/>
          <w:color w:val="222222"/>
          <w:sz w:val="24"/>
          <w:szCs w:val="24"/>
          <w:shd w:val="clear" w:color="auto" w:fill="FFFFFF"/>
        </w:rPr>
        <w:t>, A.B.L., Wamba, S.F. and Shahbaz, M., 2018. Effects of environmental strategy, environmental uncertainty and top management's commitment on corporate environmental performance: The role of environmental management accounting. </w:t>
      </w:r>
      <w:r w:rsidRPr="00D27440">
        <w:rPr>
          <w:rFonts w:ascii="Times New Roman" w:hAnsi="Times New Roman" w:cs="Times New Roman"/>
          <w:i/>
          <w:iCs/>
          <w:color w:val="222222"/>
          <w:sz w:val="24"/>
          <w:szCs w:val="24"/>
          <w:shd w:val="clear" w:color="auto" w:fill="FFFFFF"/>
        </w:rPr>
        <w:t>Journal of cleaner production</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180</w:t>
      </w:r>
      <w:r w:rsidRPr="00D27440">
        <w:rPr>
          <w:rFonts w:ascii="Times New Roman" w:hAnsi="Times New Roman" w:cs="Times New Roman"/>
          <w:color w:val="222222"/>
          <w:sz w:val="24"/>
          <w:szCs w:val="24"/>
          <w:shd w:val="clear" w:color="auto" w:fill="FFFFFF"/>
        </w:rPr>
        <w:t>, pp.297-306.</w:t>
      </w:r>
    </w:p>
    <w:p w14:paraId="4BA1DB49" w14:textId="77777777" w:rsidR="00D27440" w:rsidRPr="00D27440" w:rsidRDefault="00D27440" w:rsidP="00D27440">
      <w:pPr>
        <w:spacing w:line="360" w:lineRule="auto"/>
        <w:jc w:val="both"/>
        <w:rPr>
          <w:rFonts w:ascii="Times New Roman" w:hAnsi="Times New Roman" w:cs="Times New Roman"/>
          <w:sz w:val="24"/>
          <w:szCs w:val="24"/>
        </w:rPr>
      </w:pPr>
      <w:r w:rsidRPr="00D27440">
        <w:rPr>
          <w:rFonts w:ascii="Times New Roman" w:hAnsi="Times New Roman" w:cs="Times New Roman"/>
          <w:color w:val="222222"/>
          <w:sz w:val="24"/>
          <w:szCs w:val="24"/>
          <w:shd w:val="clear" w:color="auto" w:fill="FFFFFF"/>
        </w:rPr>
        <w:t>Long, V.H., 2020. Deploying web app using Jenkins and Amazon web services.</w:t>
      </w:r>
    </w:p>
    <w:p w14:paraId="1B666427"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r w:rsidRPr="00D27440">
        <w:rPr>
          <w:rFonts w:ascii="Times New Roman" w:hAnsi="Times New Roman" w:cs="Times New Roman"/>
          <w:color w:val="222222"/>
          <w:sz w:val="24"/>
          <w:szCs w:val="24"/>
          <w:shd w:val="clear" w:color="auto" w:fill="FFFFFF"/>
        </w:rPr>
        <w:t>Maheshwari, S.N., Maheshwari, S.K. and Maheshwari, M.S.K., 2021. </w:t>
      </w:r>
      <w:r w:rsidRPr="00D27440">
        <w:rPr>
          <w:rFonts w:ascii="Times New Roman" w:hAnsi="Times New Roman" w:cs="Times New Roman"/>
          <w:i/>
          <w:iCs/>
          <w:color w:val="222222"/>
          <w:sz w:val="24"/>
          <w:szCs w:val="24"/>
          <w:shd w:val="clear" w:color="auto" w:fill="FFFFFF"/>
        </w:rPr>
        <w:t>Principles of Management Accounting</w:t>
      </w:r>
      <w:r w:rsidRPr="00D27440">
        <w:rPr>
          <w:rFonts w:ascii="Times New Roman" w:hAnsi="Times New Roman" w:cs="Times New Roman"/>
          <w:color w:val="222222"/>
          <w:sz w:val="24"/>
          <w:szCs w:val="24"/>
          <w:shd w:val="clear" w:color="auto" w:fill="FFFFFF"/>
        </w:rPr>
        <w:t>. Sultan Chand &amp; Sons.</w:t>
      </w:r>
    </w:p>
    <w:p w14:paraId="421CDD79"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proofErr w:type="spellStart"/>
      <w:r w:rsidRPr="00D27440">
        <w:rPr>
          <w:rFonts w:ascii="Times New Roman" w:hAnsi="Times New Roman" w:cs="Times New Roman"/>
          <w:color w:val="222222"/>
          <w:sz w:val="24"/>
          <w:szCs w:val="24"/>
          <w:shd w:val="clear" w:color="auto" w:fill="FFFFFF"/>
        </w:rPr>
        <w:t>Massicotte</w:t>
      </w:r>
      <w:proofErr w:type="spellEnd"/>
      <w:r w:rsidRPr="00D27440">
        <w:rPr>
          <w:rFonts w:ascii="Times New Roman" w:hAnsi="Times New Roman" w:cs="Times New Roman"/>
          <w:color w:val="222222"/>
          <w:sz w:val="24"/>
          <w:szCs w:val="24"/>
          <w:shd w:val="clear" w:color="auto" w:fill="FFFFFF"/>
        </w:rPr>
        <w:t>, S. and Henri, J.F., 2021. The use of management accounting information by boards of directors to oversee strategy implementation. </w:t>
      </w:r>
      <w:r w:rsidRPr="00D27440">
        <w:rPr>
          <w:rFonts w:ascii="Times New Roman" w:hAnsi="Times New Roman" w:cs="Times New Roman"/>
          <w:i/>
          <w:iCs/>
          <w:color w:val="222222"/>
          <w:sz w:val="24"/>
          <w:szCs w:val="24"/>
          <w:shd w:val="clear" w:color="auto" w:fill="FFFFFF"/>
        </w:rPr>
        <w:t>The British Accounting Review</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53</w:t>
      </w:r>
      <w:r w:rsidRPr="00D27440">
        <w:rPr>
          <w:rFonts w:ascii="Times New Roman" w:hAnsi="Times New Roman" w:cs="Times New Roman"/>
          <w:color w:val="222222"/>
          <w:sz w:val="24"/>
          <w:szCs w:val="24"/>
          <w:shd w:val="clear" w:color="auto" w:fill="FFFFFF"/>
        </w:rPr>
        <w:t>(3), p.100953.</w:t>
      </w:r>
    </w:p>
    <w:p w14:paraId="6869325D"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r w:rsidRPr="00D27440">
        <w:rPr>
          <w:rFonts w:ascii="Times New Roman" w:hAnsi="Times New Roman" w:cs="Times New Roman"/>
          <w:color w:val="222222"/>
          <w:sz w:val="24"/>
          <w:szCs w:val="24"/>
          <w:shd w:val="clear" w:color="auto" w:fill="FFFFFF"/>
        </w:rPr>
        <w:lastRenderedPageBreak/>
        <w:t>Modell, S., 2020. Across the great divide: Bridging the gap between economics-and sociology-based research on management accounting. </w:t>
      </w:r>
      <w:r w:rsidRPr="00D27440">
        <w:rPr>
          <w:rFonts w:ascii="Times New Roman" w:hAnsi="Times New Roman" w:cs="Times New Roman"/>
          <w:i/>
          <w:iCs/>
          <w:color w:val="222222"/>
          <w:sz w:val="24"/>
          <w:szCs w:val="24"/>
          <w:shd w:val="clear" w:color="auto" w:fill="FFFFFF"/>
        </w:rPr>
        <w:t>Journal of Management Accounting Research</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32</w:t>
      </w:r>
      <w:r w:rsidRPr="00D27440">
        <w:rPr>
          <w:rFonts w:ascii="Times New Roman" w:hAnsi="Times New Roman" w:cs="Times New Roman"/>
          <w:color w:val="222222"/>
          <w:sz w:val="24"/>
          <w:szCs w:val="24"/>
          <w:shd w:val="clear" w:color="auto" w:fill="FFFFFF"/>
        </w:rPr>
        <w:t>(2), pp.1-15.</w:t>
      </w:r>
    </w:p>
    <w:p w14:paraId="26BDF799"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r w:rsidRPr="00D27440">
        <w:rPr>
          <w:rFonts w:ascii="Times New Roman" w:hAnsi="Times New Roman" w:cs="Times New Roman"/>
          <w:color w:val="222222"/>
          <w:sz w:val="24"/>
          <w:szCs w:val="24"/>
          <w:shd w:val="clear" w:color="auto" w:fill="FFFFFF"/>
        </w:rPr>
        <w:t>NGUYEN, D.D., 2020. The impact of methods of presenting cash flow statement on loan decision: evidence from Vietnam. </w:t>
      </w:r>
      <w:r w:rsidRPr="00D27440">
        <w:rPr>
          <w:rFonts w:ascii="Times New Roman" w:hAnsi="Times New Roman" w:cs="Times New Roman"/>
          <w:i/>
          <w:iCs/>
          <w:color w:val="222222"/>
          <w:sz w:val="24"/>
          <w:szCs w:val="24"/>
          <w:shd w:val="clear" w:color="auto" w:fill="FFFFFF"/>
        </w:rPr>
        <w:t>The Journal of Asian Finance, Economics, and Business</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7</w:t>
      </w:r>
      <w:r w:rsidRPr="00D27440">
        <w:rPr>
          <w:rFonts w:ascii="Times New Roman" w:hAnsi="Times New Roman" w:cs="Times New Roman"/>
          <w:color w:val="222222"/>
          <w:sz w:val="24"/>
          <w:szCs w:val="24"/>
          <w:shd w:val="clear" w:color="auto" w:fill="FFFFFF"/>
        </w:rPr>
        <w:t>(8), pp.87-94.</w:t>
      </w:r>
    </w:p>
    <w:p w14:paraId="60D06BF1"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r w:rsidRPr="00D27440">
        <w:rPr>
          <w:rFonts w:ascii="Times New Roman" w:hAnsi="Times New Roman" w:cs="Times New Roman"/>
          <w:color w:val="222222"/>
          <w:sz w:val="24"/>
          <w:szCs w:val="24"/>
          <w:shd w:val="clear" w:color="auto" w:fill="FFFFFF"/>
        </w:rPr>
        <w:t>NGUYEN, H.M. and KHOA, B.T., 2019. The relationship between the perceived mental benefits, online trust, and personal information disclosure in online shopping. </w:t>
      </w:r>
      <w:r w:rsidRPr="00D27440">
        <w:rPr>
          <w:rFonts w:ascii="Times New Roman" w:hAnsi="Times New Roman" w:cs="Times New Roman"/>
          <w:i/>
          <w:iCs/>
          <w:color w:val="222222"/>
          <w:sz w:val="24"/>
          <w:szCs w:val="24"/>
          <w:shd w:val="clear" w:color="auto" w:fill="FFFFFF"/>
        </w:rPr>
        <w:t>The Journal of Asian Finance, Economics, and Business</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6</w:t>
      </w:r>
      <w:r w:rsidRPr="00D27440">
        <w:rPr>
          <w:rFonts w:ascii="Times New Roman" w:hAnsi="Times New Roman" w:cs="Times New Roman"/>
          <w:color w:val="222222"/>
          <w:sz w:val="24"/>
          <w:szCs w:val="24"/>
          <w:shd w:val="clear" w:color="auto" w:fill="FFFFFF"/>
        </w:rPr>
        <w:t>(4), pp.261-270.</w:t>
      </w:r>
    </w:p>
    <w:p w14:paraId="36C9E1B4"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proofErr w:type="spellStart"/>
      <w:r w:rsidRPr="00D27440">
        <w:rPr>
          <w:rFonts w:ascii="Times New Roman" w:hAnsi="Times New Roman" w:cs="Times New Roman"/>
          <w:color w:val="222222"/>
          <w:sz w:val="24"/>
          <w:szCs w:val="24"/>
          <w:shd w:val="clear" w:color="auto" w:fill="FFFFFF"/>
        </w:rPr>
        <w:t>Pelz</w:t>
      </w:r>
      <w:proofErr w:type="spellEnd"/>
      <w:r w:rsidRPr="00D27440">
        <w:rPr>
          <w:rFonts w:ascii="Times New Roman" w:hAnsi="Times New Roman" w:cs="Times New Roman"/>
          <w:color w:val="222222"/>
          <w:sz w:val="24"/>
          <w:szCs w:val="24"/>
          <w:shd w:val="clear" w:color="auto" w:fill="FFFFFF"/>
        </w:rPr>
        <w:t>, M., 2019. Can management accounting Be helpful for young and small companies? Systematic review of a paradox. </w:t>
      </w:r>
      <w:r w:rsidRPr="00D27440">
        <w:rPr>
          <w:rFonts w:ascii="Times New Roman" w:hAnsi="Times New Roman" w:cs="Times New Roman"/>
          <w:i/>
          <w:iCs/>
          <w:color w:val="222222"/>
          <w:sz w:val="24"/>
          <w:szCs w:val="24"/>
          <w:shd w:val="clear" w:color="auto" w:fill="FFFFFF"/>
        </w:rPr>
        <w:t>International Journal of Management Reviews</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21</w:t>
      </w:r>
      <w:r w:rsidRPr="00D27440">
        <w:rPr>
          <w:rFonts w:ascii="Times New Roman" w:hAnsi="Times New Roman" w:cs="Times New Roman"/>
          <w:color w:val="222222"/>
          <w:sz w:val="24"/>
          <w:szCs w:val="24"/>
          <w:shd w:val="clear" w:color="auto" w:fill="FFFFFF"/>
        </w:rPr>
        <w:t>(2), pp.256-274.</w:t>
      </w:r>
    </w:p>
    <w:p w14:paraId="79E49878"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r w:rsidRPr="00D27440">
        <w:rPr>
          <w:rFonts w:ascii="Times New Roman" w:hAnsi="Times New Roman" w:cs="Times New Roman"/>
          <w:color w:val="222222"/>
          <w:sz w:val="24"/>
          <w:szCs w:val="24"/>
          <w:shd w:val="clear" w:color="auto" w:fill="FFFFFF"/>
        </w:rPr>
        <w:t xml:space="preserve">Pham, V.K., Do </w:t>
      </w:r>
      <w:proofErr w:type="spellStart"/>
      <w:r w:rsidRPr="00D27440">
        <w:rPr>
          <w:rFonts w:ascii="Times New Roman" w:hAnsi="Times New Roman" w:cs="Times New Roman"/>
          <w:color w:val="222222"/>
          <w:sz w:val="24"/>
          <w:szCs w:val="24"/>
          <w:shd w:val="clear" w:color="auto" w:fill="FFFFFF"/>
        </w:rPr>
        <w:t>Thi</w:t>
      </w:r>
      <w:proofErr w:type="spellEnd"/>
      <w:r w:rsidRPr="00D27440">
        <w:rPr>
          <w:rFonts w:ascii="Times New Roman" w:hAnsi="Times New Roman" w:cs="Times New Roman"/>
          <w:color w:val="222222"/>
          <w:sz w:val="24"/>
          <w:szCs w:val="24"/>
          <w:shd w:val="clear" w:color="auto" w:fill="FFFFFF"/>
        </w:rPr>
        <w:t>, T.H. and Ha Le, T.H., 2020. A study on the COVID-19 awareness affecting the consumer perceived benefits of online shopping in Vietnam. </w:t>
      </w:r>
      <w:r w:rsidRPr="00D27440">
        <w:rPr>
          <w:rFonts w:ascii="Times New Roman" w:hAnsi="Times New Roman" w:cs="Times New Roman"/>
          <w:i/>
          <w:iCs/>
          <w:color w:val="222222"/>
          <w:sz w:val="24"/>
          <w:szCs w:val="24"/>
          <w:shd w:val="clear" w:color="auto" w:fill="FFFFFF"/>
        </w:rPr>
        <w:t>Cogent Business &amp; Management</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7</w:t>
      </w:r>
      <w:r w:rsidRPr="00D27440">
        <w:rPr>
          <w:rFonts w:ascii="Times New Roman" w:hAnsi="Times New Roman" w:cs="Times New Roman"/>
          <w:color w:val="222222"/>
          <w:sz w:val="24"/>
          <w:szCs w:val="24"/>
          <w:shd w:val="clear" w:color="auto" w:fill="FFFFFF"/>
        </w:rPr>
        <w:t>(1), p.1846882.</w:t>
      </w:r>
    </w:p>
    <w:p w14:paraId="51BA2AE1"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r w:rsidRPr="00D27440">
        <w:rPr>
          <w:rFonts w:ascii="Times New Roman" w:hAnsi="Times New Roman" w:cs="Times New Roman"/>
          <w:color w:val="222222"/>
          <w:sz w:val="24"/>
          <w:szCs w:val="24"/>
          <w:shd w:val="clear" w:color="auto" w:fill="FFFFFF"/>
        </w:rPr>
        <w:t>Ram, J. and Sun, S., 2020. Business benefits of online-to-offline ecommerce: A theory driven perspective. </w:t>
      </w:r>
      <w:r w:rsidRPr="00D27440">
        <w:rPr>
          <w:rFonts w:ascii="Times New Roman" w:hAnsi="Times New Roman" w:cs="Times New Roman"/>
          <w:i/>
          <w:iCs/>
          <w:color w:val="222222"/>
          <w:sz w:val="24"/>
          <w:szCs w:val="24"/>
          <w:shd w:val="clear" w:color="auto" w:fill="FFFFFF"/>
        </w:rPr>
        <w:t>Journal of Innovation Economics Management</w:t>
      </w:r>
      <w:r w:rsidRPr="00D27440">
        <w:rPr>
          <w:rFonts w:ascii="Times New Roman" w:hAnsi="Times New Roman" w:cs="Times New Roman"/>
          <w:color w:val="222222"/>
          <w:sz w:val="24"/>
          <w:szCs w:val="24"/>
          <w:shd w:val="clear" w:color="auto" w:fill="FFFFFF"/>
        </w:rPr>
        <w:t>, (3), pp.135-162.</w:t>
      </w:r>
    </w:p>
    <w:p w14:paraId="6E0BDA2B"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proofErr w:type="spellStart"/>
      <w:r w:rsidRPr="00D27440">
        <w:rPr>
          <w:rFonts w:ascii="Times New Roman" w:hAnsi="Times New Roman" w:cs="Times New Roman"/>
          <w:color w:val="222222"/>
          <w:sz w:val="24"/>
          <w:szCs w:val="24"/>
          <w:shd w:val="clear" w:color="auto" w:fill="FFFFFF"/>
        </w:rPr>
        <w:t>Rikhardsson</w:t>
      </w:r>
      <w:proofErr w:type="spellEnd"/>
      <w:r w:rsidRPr="00D27440">
        <w:rPr>
          <w:rFonts w:ascii="Times New Roman" w:hAnsi="Times New Roman" w:cs="Times New Roman"/>
          <w:color w:val="222222"/>
          <w:sz w:val="24"/>
          <w:szCs w:val="24"/>
          <w:shd w:val="clear" w:color="auto" w:fill="FFFFFF"/>
        </w:rPr>
        <w:t xml:space="preserve">, P. and </w:t>
      </w:r>
      <w:proofErr w:type="spellStart"/>
      <w:r w:rsidRPr="00D27440">
        <w:rPr>
          <w:rFonts w:ascii="Times New Roman" w:hAnsi="Times New Roman" w:cs="Times New Roman"/>
          <w:color w:val="222222"/>
          <w:sz w:val="24"/>
          <w:szCs w:val="24"/>
          <w:shd w:val="clear" w:color="auto" w:fill="FFFFFF"/>
        </w:rPr>
        <w:t>Yigitbasioglu</w:t>
      </w:r>
      <w:proofErr w:type="spellEnd"/>
      <w:r w:rsidRPr="00D27440">
        <w:rPr>
          <w:rFonts w:ascii="Times New Roman" w:hAnsi="Times New Roman" w:cs="Times New Roman"/>
          <w:color w:val="222222"/>
          <w:sz w:val="24"/>
          <w:szCs w:val="24"/>
          <w:shd w:val="clear" w:color="auto" w:fill="FFFFFF"/>
        </w:rPr>
        <w:t>, O., 2018. Business intelligence &amp; analytics in management accounting research: Status and future focus. </w:t>
      </w:r>
      <w:r w:rsidRPr="00D27440">
        <w:rPr>
          <w:rFonts w:ascii="Times New Roman" w:hAnsi="Times New Roman" w:cs="Times New Roman"/>
          <w:i/>
          <w:iCs/>
          <w:color w:val="222222"/>
          <w:sz w:val="24"/>
          <w:szCs w:val="24"/>
          <w:shd w:val="clear" w:color="auto" w:fill="FFFFFF"/>
        </w:rPr>
        <w:t>International Journal of Accounting Information Systems</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29</w:t>
      </w:r>
      <w:r w:rsidRPr="00D27440">
        <w:rPr>
          <w:rFonts w:ascii="Times New Roman" w:hAnsi="Times New Roman" w:cs="Times New Roman"/>
          <w:color w:val="222222"/>
          <w:sz w:val="24"/>
          <w:szCs w:val="24"/>
          <w:shd w:val="clear" w:color="auto" w:fill="FFFFFF"/>
        </w:rPr>
        <w:t>, pp.37-58.</w:t>
      </w:r>
    </w:p>
    <w:p w14:paraId="57BD9B0E"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r w:rsidRPr="00D27440">
        <w:rPr>
          <w:rFonts w:ascii="Times New Roman" w:hAnsi="Times New Roman" w:cs="Times New Roman"/>
          <w:color w:val="222222"/>
          <w:sz w:val="24"/>
          <w:szCs w:val="24"/>
          <w:shd w:val="clear" w:color="auto" w:fill="FFFFFF"/>
        </w:rPr>
        <w:t>Singh, A. and Pathak, G.S., 2021. Revisiting marketing strategy in emerging markets: a study of Amazon. com Inc. </w:t>
      </w:r>
      <w:r w:rsidRPr="00D27440">
        <w:rPr>
          <w:rFonts w:ascii="Times New Roman" w:hAnsi="Times New Roman" w:cs="Times New Roman"/>
          <w:i/>
          <w:iCs/>
          <w:color w:val="222222"/>
          <w:sz w:val="24"/>
          <w:szCs w:val="24"/>
          <w:shd w:val="clear" w:color="auto" w:fill="FFFFFF"/>
        </w:rPr>
        <w:t>International Journal of Economics and Business Research</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22</w:t>
      </w:r>
      <w:r w:rsidRPr="00D27440">
        <w:rPr>
          <w:rFonts w:ascii="Times New Roman" w:hAnsi="Times New Roman" w:cs="Times New Roman"/>
          <w:color w:val="222222"/>
          <w:sz w:val="24"/>
          <w:szCs w:val="24"/>
          <w:shd w:val="clear" w:color="auto" w:fill="FFFFFF"/>
        </w:rPr>
        <w:t>(2-3), pp.113-126.</w:t>
      </w:r>
    </w:p>
    <w:p w14:paraId="1FF2569C"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proofErr w:type="spellStart"/>
      <w:r w:rsidRPr="00D27440">
        <w:rPr>
          <w:rFonts w:ascii="Times New Roman" w:hAnsi="Times New Roman" w:cs="Times New Roman"/>
          <w:color w:val="222222"/>
          <w:sz w:val="24"/>
          <w:szCs w:val="24"/>
          <w:shd w:val="clear" w:color="auto" w:fill="FFFFFF"/>
        </w:rPr>
        <w:t>Tarabasz</w:t>
      </w:r>
      <w:proofErr w:type="spellEnd"/>
      <w:r w:rsidRPr="00D27440">
        <w:rPr>
          <w:rFonts w:ascii="Times New Roman" w:hAnsi="Times New Roman" w:cs="Times New Roman"/>
          <w:color w:val="222222"/>
          <w:sz w:val="24"/>
          <w:szCs w:val="24"/>
          <w:shd w:val="clear" w:color="auto" w:fill="FFFFFF"/>
        </w:rPr>
        <w:t>, A., 2022. Be Like Amazon: Achieving a Competitive Advantage Based on Digital Footprint Analysis. In </w:t>
      </w:r>
      <w:r w:rsidRPr="00D27440">
        <w:rPr>
          <w:rFonts w:ascii="Times New Roman" w:hAnsi="Times New Roman" w:cs="Times New Roman"/>
          <w:i/>
          <w:iCs/>
          <w:color w:val="222222"/>
          <w:sz w:val="24"/>
          <w:szCs w:val="24"/>
          <w:shd w:val="clear" w:color="auto" w:fill="FFFFFF"/>
        </w:rPr>
        <w:t>Cases on Digital Strategies and Management Issues in Modern Organizations</w:t>
      </w:r>
      <w:r w:rsidRPr="00D27440">
        <w:rPr>
          <w:rFonts w:ascii="Times New Roman" w:hAnsi="Times New Roman" w:cs="Times New Roman"/>
          <w:color w:val="222222"/>
          <w:sz w:val="24"/>
          <w:szCs w:val="24"/>
          <w:shd w:val="clear" w:color="auto" w:fill="FFFFFF"/>
        </w:rPr>
        <w:t> (pp. 23-50). IGI Global.</w:t>
      </w:r>
    </w:p>
    <w:p w14:paraId="2EF14F14" w14:textId="77777777" w:rsidR="00D27440" w:rsidRPr="00D27440" w:rsidRDefault="00D27440" w:rsidP="00D27440">
      <w:pPr>
        <w:spacing w:line="360" w:lineRule="auto"/>
        <w:jc w:val="both"/>
        <w:rPr>
          <w:rFonts w:ascii="Times New Roman" w:hAnsi="Times New Roman" w:cs="Times New Roman"/>
          <w:color w:val="222222"/>
          <w:sz w:val="24"/>
          <w:szCs w:val="24"/>
          <w:shd w:val="clear" w:color="auto" w:fill="FFFFFF"/>
        </w:rPr>
      </w:pPr>
      <w:proofErr w:type="spellStart"/>
      <w:r w:rsidRPr="00D27440">
        <w:rPr>
          <w:rFonts w:ascii="Times New Roman" w:hAnsi="Times New Roman" w:cs="Times New Roman"/>
          <w:color w:val="222222"/>
          <w:sz w:val="24"/>
          <w:szCs w:val="24"/>
          <w:shd w:val="clear" w:color="auto" w:fill="FFFFFF"/>
        </w:rPr>
        <w:t>Tokar</w:t>
      </w:r>
      <w:proofErr w:type="spellEnd"/>
      <w:r w:rsidRPr="00D27440">
        <w:rPr>
          <w:rFonts w:ascii="Times New Roman" w:hAnsi="Times New Roman" w:cs="Times New Roman"/>
          <w:color w:val="222222"/>
          <w:sz w:val="24"/>
          <w:szCs w:val="24"/>
          <w:shd w:val="clear" w:color="auto" w:fill="FFFFFF"/>
        </w:rPr>
        <w:t xml:space="preserve">, T., Jensen, </w:t>
      </w:r>
      <w:proofErr w:type="gramStart"/>
      <w:r w:rsidRPr="00D27440">
        <w:rPr>
          <w:rFonts w:ascii="Times New Roman" w:hAnsi="Times New Roman" w:cs="Times New Roman"/>
          <w:color w:val="222222"/>
          <w:sz w:val="24"/>
          <w:szCs w:val="24"/>
          <w:shd w:val="clear" w:color="auto" w:fill="FFFFFF"/>
        </w:rPr>
        <w:t>R.</w:t>
      </w:r>
      <w:proofErr w:type="gramEnd"/>
      <w:r w:rsidRPr="00D27440">
        <w:rPr>
          <w:rFonts w:ascii="Times New Roman" w:hAnsi="Times New Roman" w:cs="Times New Roman"/>
          <w:color w:val="222222"/>
          <w:sz w:val="24"/>
          <w:szCs w:val="24"/>
          <w:shd w:val="clear" w:color="auto" w:fill="FFFFFF"/>
        </w:rPr>
        <w:t xml:space="preserve"> and Williams, B.D., 2021. A guide to the seen costs and unseen benefits of e-commerce. </w:t>
      </w:r>
      <w:r w:rsidRPr="00D27440">
        <w:rPr>
          <w:rFonts w:ascii="Times New Roman" w:hAnsi="Times New Roman" w:cs="Times New Roman"/>
          <w:i/>
          <w:iCs/>
          <w:color w:val="222222"/>
          <w:sz w:val="24"/>
          <w:szCs w:val="24"/>
          <w:shd w:val="clear" w:color="auto" w:fill="FFFFFF"/>
        </w:rPr>
        <w:t>Business Horizons</w:t>
      </w:r>
      <w:r w:rsidRPr="00D27440">
        <w:rPr>
          <w:rFonts w:ascii="Times New Roman" w:hAnsi="Times New Roman" w:cs="Times New Roman"/>
          <w:color w:val="222222"/>
          <w:sz w:val="24"/>
          <w:szCs w:val="24"/>
          <w:shd w:val="clear" w:color="auto" w:fill="FFFFFF"/>
        </w:rPr>
        <w:t>, </w:t>
      </w:r>
      <w:r w:rsidRPr="00D27440">
        <w:rPr>
          <w:rFonts w:ascii="Times New Roman" w:hAnsi="Times New Roman" w:cs="Times New Roman"/>
          <w:i/>
          <w:iCs/>
          <w:color w:val="222222"/>
          <w:sz w:val="24"/>
          <w:szCs w:val="24"/>
          <w:shd w:val="clear" w:color="auto" w:fill="FFFFFF"/>
        </w:rPr>
        <w:t>64</w:t>
      </w:r>
      <w:r w:rsidRPr="00D27440">
        <w:rPr>
          <w:rFonts w:ascii="Times New Roman" w:hAnsi="Times New Roman" w:cs="Times New Roman"/>
          <w:color w:val="222222"/>
          <w:sz w:val="24"/>
          <w:szCs w:val="24"/>
          <w:shd w:val="clear" w:color="auto" w:fill="FFFFFF"/>
        </w:rPr>
        <w:t>(3), pp.323-332.</w:t>
      </w:r>
    </w:p>
    <w:p w14:paraId="7A7372C7" w14:textId="77777777" w:rsidR="005D6E4F" w:rsidRPr="00D27440" w:rsidRDefault="005D6E4F" w:rsidP="00D27440">
      <w:pPr>
        <w:spacing w:line="360" w:lineRule="auto"/>
        <w:jc w:val="both"/>
        <w:rPr>
          <w:rFonts w:ascii="Times New Roman" w:eastAsia="Times New Roman" w:hAnsi="Times New Roman" w:cs="Times New Roman"/>
          <w:sz w:val="24"/>
          <w:szCs w:val="24"/>
        </w:rPr>
      </w:pPr>
    </w:p>
    <w:p w14:paraId="3A072531" w14:textId="77777777" w:rsidR="004922E2" w:rsidRPr="00D27440" w:rsidRDefault="004922E2" w:rsidP="00D27440">
      <w:pPr>
        <w:pStyle w:val="NormalWeb"/>
        <w:spacing w:before="0" w:beforeAutospacing="0" w:after="0" w:afterAutospacing="0" w:line="360" w:lineRule="auto"/>
        <w:jc w:val="both"/>
        <w:textAlignment w:val="baseline"/>
        <w:rPr>
          <w:color w:val="000000"/>
        </w:rPr>
      </w:pPr>
    </w:p>
    <w:p w14:paraId="3F2AAE07" w14:textId="77777777" w:rsidR="004922E2" w:rsidRPr="00D27440" w:rsidRDefault="004922E2" w:rsidP="00D27440">
      <w:pPr>
        <w:pStyle w:val="NormalWeb"/>
        <w:spacing w:before="0" w:beforeAutospacing="0" w:after="0" w:afterAutospacing="0" w:line="360" w:lineRule="auto"/>
        <w:jc w:val="both"/>
        <w:textAlignment w:val="baseline"/>
        <w:rPr>
          <w:color w:val="000000"/>
        </w:rPr>
      </w:pPr>
    </w:p>
    <w:p w14:paraId="63632B97" w14:textId="77777777" w:rsidR="00764FCE" w:rsidRPr="00D27440" w:rsidRDefault="00764FCE" w:rsidP="00D27440">
      <w:pPr>
        <w:pStyle w:val="NormalWeb"/>
        <w:spacing w:before="0" w:beforeAutospacing="0" w:after="0" w:afterAutospacing="0" w:line="360" w:lineRule="auto"/>
        <w:jc w:val="both"/>
        <w:textAlignment w:val="baseline"/>
        <w:rPr>
          <w:color w:val="000000"/>
        </w:rPr>
      </w:pPr>
    </w:p>
    <w:p w14:paraId="6E8C3305" w14:textId="77777777" w:rsidR="00FE1D4D" w:rsidRPr="00D27440" w:rsidRDefault="00FE1D4D" w:rsidP="00D27440">
      <w:pPr>
        <w:pStyle w:val="Normal1"/>
        <w:spacing w:line="360" w:lineRule="auto"/>
        <w:ind w:left="720"/>
        <w:jc w:val="both"/>
        <w:rPr>
          <w:rFonts w:ascii="Times New Roman" w:eastAsia="Times New Roman" w:hAnsi="Times New Roman" w:cs="Times New Roman"/>
          <w:sz w:val="24"/>
          <w:szCs w:val="24"/>
        </w:rPr>
      </w:pPr>
    </w:p>
    <w:p w14:paraId="138E27A0" w14:textId="77777777" w:rsidR="003674DB" w:rsidRPr="00D27440" w:rsidRDefault="007A02C2" w:rsidP="00D27440">
      <w:pPr>
        <w:pStyle w:val="Normal1"/>
        <w:spacing w:line="360" w:lineRule="auto"/>
        <w:jc w:val="both"/>
        <w:rPr>
          <w:rFonts w:ascii="Times New Roman" w:eastAsia="Times New Roman" w:hAnsi="Times New Roman" w:cs="Times New Roman"/>
          <w:sz w:val="24"/>
          <w:szCs w:val="24"/>
        </w:rPr>
      </w:pPr>
      <w:r w:rsidRPr="00D27440">
        <w:rPr>
          <w:rFonts w:ascii="Times New Roman" w:eastAsia="Times New Roman" w:hAnsi="Times New Roman" w:cs="Times New Roman"/>
          <w:sz w:val="24"/>
          <w:szCs w:val="24"/>
        </w:rPr>
        <w:t xml:space="preserve">   </w:t>
      </w:r>
    </w:p>
    <w:p w14:paraId="4F92F2AD" w14:textId="77777777" w:rsidR="003674DB" w:rsidRPr="00D27440" w:rsidRDefault="003674DB" w:rsidP="00D27440">
      <w:pPr>
        <w:pStyle w:val="Normal1"/>
        <w:spacing w:line="360" w:lineRule="auto"/>
        <w:jc w:val="both"/>
        <w:rPr>
          <w:rFonts w:ascii="Times New Roman" w:eastAsia="Times New Roman" w:hAnsi="Times New Roman" w:cs="Times New Roman"/>
          <w:sz w:val="24"/>
          <w:szCs w:val="24"/>
        </w:rPr>
      </w:pPr>
    </w:p>
    <w:sectPr w:rsidR="003674DB" w:rsidRPr="00D27440" w:rsidSect="005D6E4F">
      <w:footerReference w:type="default" r:id="rId8"/>
      <w:pgSz w:w="11909" w:h="16834"/>
      <w:pgMar w:top="1440" w:right="1440" w:bottom="1440" w:left="1440" w:header="720" w:footer="720"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8C18A" w14:textId="77777777" w:rsidR="00512BC3" w:rsidRDefault="00512BC3" w:rsidP="005B23C3">
      <w:pPr>
        <w:spacing w:line="240" w:lineRule="auto"/>
      </w:pPr>
      <w:r>
        <w:separator/>
      </w:r>
    </w:p>
  </w:endnote>
  <w:endnote w:type="continuationSeparator" w:id="0">
    <w:p w14:paraId="4818F443" w14:textId="77777777" w:rsidR="00512BC3" w:rsidRDefault="00512BC3" w:rsidP="005B23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1823"/>
      <w:docPartObj>
        <w:docPartGallery w:val="Page Numbers (Bottom of Page)"/>
        <w:docPartUnique/>
      </w:docPartObj>
    </w:sdtPr>
    <w:sdtEndPr/>
    <w:sdtContent>
      <w:p w14:paraId="0AEE1DB9" w14:textId="77777777" w:rsidR="005B23C3" w:rsidRDefault="005B23C3">
        <w:pPr>
          <w:pStyle w:val="Footer"/>
          <w:jc w:val="right"/>
        </w:pPr>
        <w:r w:rsidRPr="005B23C3">
          <w:rPr>
            <w:rFonts w:ascii="Times New Roman" w:hAnsi="Times New Roman" w:cs="Times New Roman"/>
            <w:sz w:val="20"/>
            <w:szCs w:val="20"/>
          </w:rPr>
          <w:fldChar w:fldCharType="begin"/>
        </w:r>
        <w:r w:rsidRPr="005B23C3">
          <w:rPr>
            <w:rFonts w:ascii="Times New Roman" w:hAnsi="Times New Roman" w:cs="Times New Roman"/>
            <w:sz w:val="20"/>
            <w:szCs w:val="20"/>
          </w:rPr>
          <w:instrText xml:space="preserve"> PAGE   \* MERGEFORMAT </w:instrText>
        </w:r>
        <w:r w:rsidRPr="005B23C3">
          <w:rPr>
            <w:rFonts w:ascii="Times New Roman" w:hAnsi="Times New Roman" w:cs="Times New Roman"/>
            <w:sz w:val="20"/>
            <w:szCs w:val="20"/>
          </w:rPr>
          <w:fldChar w:fldCharType="separate"/>
        </w:r>
        <w:r w:rsidR="00D27440">
          <w:rPr>
            <w:rFonts w:ascii="Times New Roman" w:hAnsi="Times New Roman" w:cs="Times New Roman"/>
            <w:noProof/>
            <w:sz w:val="20"/>
            <w:szCs w:val="20"/>
          </w:rPr>
          <w:t>13</w:t>
        </w:r>
        <w:r w:rsidRPr="005B23C3">
          <w:rPr>
            <w:rFonts w:ascii="Times New Roman" w:hAnsi="Times New Roman" w:cs="Times New Roman"/>
            <w:sz w:val="20"/>
            <w:szCs w:val="20"/>
          </w:rPr>
          <w:fldChar w:fldCharType="end"/>
        </w:r>
      </w:p>
    </w:sdtContent>
  </w:sdt>
  <w:p w14:paraId="6BF6FCE0" w14:textId="77777777" w:rsidR="005B23C3" w:rsidRDefault="005B23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CB28B" w14:textId="77777777" w:rsidR="00512BC3" w:rsidRDefault="00512BC3" w:rsidP="005B23C3">
      <w:pPr>
        <w:spacing w:line="240" w:lineRule="auto"/>
      </w:pPr>
      <w:r>
        <w:separator/>
      </w:r>
    </w:p>
  </w:footnote>
  <w:footnote w:type="continuationSeparator" w:id="0">
    <w:p w14:paraId="0F188254" w14:textId="77777777" w:rsidR="00512BC3" w:rsidRDefault="00512BC3" w:rsidP="005B23C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C5D50"/>
    <w:multiLevelType w:val="multilevel"/>
    <w:tmpl w:val="06A8D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677DF0"/>
    <w:multiLevelType w:val="multilevel"/>
    <w:tmpl w:val="8CE801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C92EA6"/>
    <w:multiLevelType w:val="multilevel"/>
    <w:tmpl w:val="AAE0E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4DB"/>
    <w:rsid w:val="0000694E"/>
    <w:rsid w:val="00041FF4"/>
    <w:rsid w:val="0007711E"/>
    <w:rsid w:val="00077C77"/>
    <w:rsid w:val="001324D3"/>
    <w:rsid w:val="001E276F"/>
    <w:rsid w:val="00202D8E"/>
    <w:rsid w:val="0027285F"/>
    <w:rsid w:val="002743DA"/>
    <w:rsid w:val="002849B4"/>
    <w:rsid w:val="002C01B0"/>
    <w:rsid w:val="00340257"/>
    <w:rsid w:val="00360B63"/>
    <w:rsid w:val="003674DB"/>
    <w:rsid w:val="004351C3"/>
    <w:rsid w:val="00486BDC"/>
    <w:rsid w:val="004922E2"/>
    <w:rsid w:val="00496A2C"/>
    <w:rsid w:val="00512BC3"/>
    <w:rsid w:val="00537802"/>
    <w:rsid w:val="00553002"/>
    <w:rsid w:val="00580AC7"/>
    <w:rsid w:val="005831F3"/>
    <w:rsid w:val="005B23C3"/>
    <w:rsid w:val="005D6E4F"/>
    <w:rsid w:val="006123F1"/>
    <w:rsid w:val="00671CF0"/>
    <w:rsid w:val="006F129F"/>
    <w:rsid w:val="00721BB9"/>
    <w:rsid w:val="00724DB2"/>
    <w:rsid w:val="00743FD7"/>
    <w:rsid w:val="007604AE"/>
    <w:rsid w:val="00760A5C"/>
    <w:rsid w:val="00764FCE"/>
    <w:rsid w:val="007A02C2"/>
    <w:rsid w:val="0080267F"/>
    <w:rsid w:val="00873F6D"/>
    <w:rsid w:val="008F3012"/>
    <w:rsid w:val="009F6A95"/>
    <w:rsid w:val="00A625B3"/>
    <w:rsid w:val="00A66658"/>
    <w:rsid w:val="00B57996"/>
    <w:rsid w:val="00B65802"/>
    <w:rsid w:val="00BD35AE"/>
    <w:rsid w:val="00C11484"/>
    <w:rsid w:val="00CC1C2E"/>
    <w:rsid w:val="00CD5B03"/>
    <w:rsid w:val="00D27440"/>
    <w:rsid w:val="00D36B78"/>
    <w:rsid w:val="00D40102"/>
    <w:rsid w:val="00D5730A"/>
    <w:rsid w:val="00DA6392"/>
    <w:rsid w:val="00EE5031"/>
    <w:rsid w:val="00FE1D4D"/>
    <w:rsid w:val="00FE24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CC2A5"/>
  <w15:docId w15:val="{5FAAB8E8-02D5-B344-A846-5F0914155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3DA"/>
  </w:style>
  <w:style w:type="paragraph" w:styleId="Heading1">
    <w:name w:val="heading 1"/>
    <w:basedOn w:val="Normal1"/>
    <w:next w:val="Normal1"/>
    <w:autoRedefine/>
    <w:rsid w:val="00724DB2"/>
    <w:pPr>
      <w:keepNext/>
      <w:keepLines/>
      <w:spacing w:before="400" w:after="120"/>
      <w:outlineLvl w:val="0"/>
    </w:pPr>
    <w:rPr>
      <w:rFonts w:ascii="Times New Roman" w:hAnsi="Times New Roman"/>
      <w:b/>
      <w:sz w:val="28"/>
      <w:szCs w:val="40"/>
    </w:rPr>
  </w:style>
  <w:style w:type="paragraph" w:styleId="Heading2">
    <w:name w:val="heading 2"/>
    <w:basedOn w:val="Normal1"/>
    <w:next w:val="Normal1"/>
    <w:autoRedefine/>
    <w:rsid w:val="00724DB2"/>
    <w:pPr>
      <w:keepNext/>
      <w:keepLines/>
      <w:spacing w:before="360" w:after="120"/>
      <w:outlineLvl w:val="1"/>
    </w:pPr>
    <w:rPr>
      <w:rFonts w:ascii="Times New Roman" w:hAnsi="Times New Roman"/>
      <w:b/>
      <w:i/>
      <w:sz w:val="24"/>
      <w:szCs w:val="32"/>
    </w:rPr>
  </w:style>
  <w:style w:type="paragraph" w:styleId="Heading3">
    <w:name w:val="heading 3"/>
    <w:basedOn w:val="Normal1"/>
    <w:next w:val="Normal1"/>
    <w:rsid w:val="003674DB"/>
    <w:pPr>
      <w:keepNext/>
      <w:keepLines/>
      <w:spacing w:before="320" w:after="80"/>
      <w:outlineLvl w:val="2"/>
    </w:pPr>
    <w:rPr>
      <w:color w:val="434343"/>
      <w:sz w:val="28"/>
      <w:szCs w:val="28"/>
    </w:rPr>
  </w:style>
  <w:style w:type="paragraph" w:styleId="Heading4">
    <w:name w:val="heading 4"/>
    <w:basedOn w:val="Normal1"/>
    <w:next w:val="Normal1"/>
    <w:rsid w:val="003674DB"/>
    <w:pPr>
      <w:keepNext/>
      <w:keepLines/>
      <w:spacing w:before="280" w:after="80"/>
      <w:outlineLvl w:val="3"/>
    </w:pPr>
    <w:rPr>
      <w:color w:val="666666"/>
      <w:sz w:val="24"/>
      <w:szCs w:val="24"/>
    </w:rPr>
  </w:style>
  <w:style w:type="paragraph" w:styleId="Heading5">
    <w:name w:val="heading 5"/>
    <w:basedOn w:val="Normal1"/>
    <w:next w:val="Normal1"/>
    <w:rsid w:val="003674DB"/>
    <w:pPr>
      <w:keepNext/>
      <w:keepLines/>
      <w:spacing w:before="240" w:after="80"/>
      <w:outlineLvl w:val="4"/>
    </w:pPr>
    <w:rPr>
      <w:color w:val="666666"/>
    </w:rPr>
  </w:style>
  <w:style w:type="paragraph" w:styleId="Heading6">
    <w:name w:val="heading 6"/>
    <w:basedOn w:val="Normal1"/>
    <w:next w:val="Normal1"/>
    <w:rsid w:val="003674DB"/>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674DB"/>
  </w:style>
  <w:style w:type="paragraph" w:styleId="Title">
    <w:name w:val="Title"/>
    <w:basedOn w:val="Normal1"/>
    <w:next w:val="Normal1"/>
    <w:rsid w:val="003674DB"/>
    <w:pPr>
      <w:keepNext/>
      <w:keepLines/>
      <w:spacing w:after="60"/>
    </w:pPr>
    <w:rPr>
      <w:sz w:val="52"/>
      <w:szCs w:val="52"/>
    </w:rPr>
  </w:style>
  <w:style w:type="paragraph" w:styleId="Subtitle">
    <w:name w:val="Subtitle"/>
    <w:basedOn w:val="Normal1"/>
    <w:next w:val="Normal1"/>
    <w:rsid w:val="003674DB"/>
    <w:pPr>
      <w:keepNext/>
      <w:keepLines/>
      <w:spacing w:after="320"/>
    </w:pPr>
    <w:rPr>
      <w:color w:val="666666"/>
      <w:sz w:val="30"/>
      <w:szCs w:val="30"/>
    </w:rPr>
  </w:style>
  <w:style w:type="table" w:styleId="TableGrid">
    <w:name w:val="Table Grid"/>
    <w:basedOn w:val="TableNormal"/>
    <w:uiPriority w:val="59"/>
    <w:rsid w:val="00671CF0"/>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FE1D4D"/>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64F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4FCE"/>
    <w:rPr>
      <w:rFonts w:ascii="Tahoma" w:hAnsi="Tahoma" w:cs="Tahoma"/>
      <w:sz w:val="16"/>
      <w:szCs w:val="16"/>
    </w:rPr>
  </w:style>
  <w:style w:type="paragraph" w:styleId="Header">
    <w:name w:val="header"/>
    <w:basedOn w:val="Normal"/>
    <w:link w:val="HeaderChar"/>
    <w:uiPriority w:val="99"/>
    <w:semiHidden/>
    <w:unhideWhenUsed/>
    <w:rsid w:val="005B23C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B23C3"/>
  </w:style>
  <w:style w:type="paragraph" w:styleId="Footer">
    <w:name w:val="footer"/>
    <w:basedOn w:val="Normal"/>
    <w:link w:val="FooterChar"/>
    <w:uiPriority w:val="99"/>
    <w:unhideWhenUsed/>
    <w:rsid w:val="005B23C3"/>
    <w:pPr>
      <w:tabs>
        <w:tab w:val="center" w:pos="4680"/>
        <w:tab w:val="right" w:pos="9360"/>
      </w:tabs>
      <w:spacing w:line="240" w:lineRule="auto"/>
    </w:pPr>
  </w:style>
  <w:style w:type="character" w:customStyle="1" w:styleId="FooterChar">
    <w:name w:val="Footer Char"/>
    <w:basedOn w:val="DefaultParagraphFont"/>
    <w:link w:val="Footer"/>
    <w:uiPriority w:val="99"/>
    <w:rsid w:val="005B23C3"/>
  </w:style>
  <w:style w:type="paragraph" w:styleId="TOCHeading">
    <w:name w:val="TOC Heading"/>
    <w:basedOn w:val="Heading1"/>
    <w:next w:val="Normal"/>
    <w:uiPriority w:val="39"/>
    <w:semiHidden/>
    <w:unhideWhenUsed/>
    <w:qFormat/>
    <w:rsid w:val="00BD35AE"/>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D35AE"/>
    <w:pPr>
      <w:spacing w:after="100"/>
    </w:pPr>
  </w:style>
  <w:style w:type="paragraph" w:styleId="TOC2">
    <w:name w:val="toc 2"/>
    <w:basedOn w:val="Normal"/>
    <w:next w:val="Normal"/>
    <w:autoRedefine/>
    <w:uiPriority w:val="39"/>
    <w:unhideWhenUsed/>
    <w:rsid w:val="00BD35AE"/>
    <w:pPr>
      <w:spacing w:after="100"/>
      <w:ind w:left="220"/>
    </w:pPr>
  </w:style>
  <w:style w:type="character" w:styleId="Hyperlink">
    <w:name w:val="Hyperlink"/>
    <w:basedOn w:val="DefaultParagraphFont"/>
    <w:uiPriority w:val="99"/>
    <w:unhideWhenUsed/>
    <w:rsid w:val="00BD35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405987">
      <w:bodyDiv w:val="1"/>
      <w:marLeft w:val="0"/>
      <w:marRight w:val="0"/>
      <w:marTop w:val="0"/>
      <w:marBottom w:val="0"/>
      <w:divBdr>
        <w:top w:val="none" w:sz="0" w:space="0" w:color="auto"/>
        <w:left w:val="none" w:sz="0" w:space="0" w:color="auto"/>
        <w:bottom w:val="none" w:sz="0" w:space="0" w:color="auto"/>
        <w:right w:val="none" w:sz="0" w:space="0" w:color="auto"/>
      </w:divBdr>
    </w:div>
    <w:div w:id="133987532">
      <w:bodyDiv w:val="1"/>
      <w:marLeft w:val="0"/>
      <w:marRight w:val="0"/>
      <w:marTop w:val="0"/>
      <w:marBottom w:val="0"/>
      <w:divBdr>
        <w:top w:val="none" w:sz="0" w:space="0" w:color="auto"/>
        <w:left w:val="none" w:sz="0" w:space="0" w:color="auto"/>
        <w:bottom w:val="none" w:sz="0" w:space="0" w:color="auto"/>
        <w:right w:val="none" w:sz="0" w:space="0" w:color="auto"/>
      </w:divBdr>
    </w:div>
    <w:div w:id="470708124">
      <w:bodyDiv w:val="1"/>
      <w:marLeft w:val="0"/>
      <w:marRight w:val="0"/>
      <w:marTop w:val="0"/>
      <w:marBottom w:val="0"/>
      <w:divBdr>
        <w:top w:val="none" w:sz="0" w:space="0" w:color="auto"/>
        <w:left w:val="none" w:sz="0" w:space="0" w:color="auto"/>
        <w:bottom w:val="none" w:sz="0" w:space="0" w:color="auto"/>
        <w:right w:val="none" w:sz="0" w:space="0" w:color="auto"/>
      </w:divBdr>
    </w:div>
    <w:div w:id="643510680">
      <w:bodyDiv w:val="1"/>
      <w:marLeft w:val="0"/>
      <w:marRight w:val="0"/>
      <w:marTop w:val="0"/>
      <w:marBottom w:val="0"/>
      <w:divBdr>
        <w:top w:val="none" w:sz="0" w:space="0" w:color="auto"/>
        <w:left w:val="none" w:sz="0" w:space="0" w:color="auto"/>
        <w:bottom w:val="none" w:sz="0" w:space="0" w:color="auto"/>
        <w:right w:val="none" w:sz="0" w:space="0" w:color="auto"/>
      </w:divBdr>
    </w:div>
    <w:div w:id="16363266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4D64E774-C441-4D91-B233-D4FAB770F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14</Pages>
  <Words>3252</Words>
  <Characters>18537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Csila Girbomean</cp:lastModifiedBy>
  <cp:revision>9</cp:revision>
  <dcterms:created xsi:type="dcterms:W3CDTF">2022-01-04T14:13:00Z</dcterms:created>
  <dcterms:modified xsi:type="dcterms:W3CDTF">2022-01-04T14:39:00Z</dcterms:modified>
</cp:coreProperties>
</file>