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97888C" w14:textId="08EE9D32" w:rsidR="002638CD" w:rsidRDefault="002638CD" w:rsidP="002638CD">
      <w:pPr>
        <w:jc w:val="both"/>
        <w:rPr>
          <w:rFonts w:ascii="Times New Roman" w:hAnsi="Times New Roman" w:cs="Times New Roman"/>
          <w:b/>
          <w:bCs/>
          <w:sz w:val="24"/>
          <w:szCs w:val="24"/>
          <w:u w:val="single"/>
        </w:rPr>
      </w:pPr>
      <w:r>
        <w:rPr>
          <w:rFonts w:ascii="Times New Roman" w:hAnsi="Times New Roman" w:cs="Times New Roman"/>
          <w:b/>
          <w:bCs/>
          <w:sz w:val="24"/>
          <w:szCs w:val="24"/>
          <w:u w:val="single"/>
        </w:rPr>
        <w:t>Rhiannon Osborne: 9901198</w:t>
      </w:r>
    </w:p>
    <w:p w14:paraId="1D3ADF85" w14:textId="4332EBFB" w:rsidR="002638CD" w:rsidRDefault="002638CD" w:rsidP="002638CD">
      <w:pPr>
        <w:jc w:val="both"/>
        <w:rPr>
          <w:rFonts w:ascii="Times New Roman" w:hAnsi="Times New Roman" w:cs="Times New Roman"/>
          <w:b/>
          <w:bCs/>
          <w:sz w:val="24"/>
          <w:szCs w:val="24"/>
          <w:u w:val="single"/>
        </w:rPr>
      </w:pPr>
      <w:r>
        <w:rPr>
          <w:rFonts w:ascii="Times New Roman" w:hAnsi="Times New Roman" w:cs="Times New Roman"/>
          <w:b/>
          <w:bCs/>
          <w:sz w:val="24"/>
          <w:szCs w:val="24"/>
          <w:u w:val="single"/>
        </w:rPr>
        <w:t>ECGE7004Q</w:t>
      </w:r>
    </w:p>
    <w:p w14:paraId="4D18AE2C" w14:textId="135E2194" w:rsidR="00B23BD2" w:rsidRDefault="002638CD" w:rsidP="002638CD">
      <w:pPr>
        <w:jc w:val="both"/>
        <w:rPr>
          <w:rFonts w:ascii="Times New Roman" w:hAnsi="Times New Roman" w:cs="Times New Roman"/>
          <w:b/>
          <w:bCs/>
          <w:sz w:val="24"/>
          <w:szCs w:val="24"/>
          <w:u w:val="single"/>
        </w:rPr>
      </w:pPr>
      <w:r>
        <w:rPr>
          <w:rFonts w:ascii="Times New Roman" w:hAnsi="Times New Roman" w:cs="Times New Roman"/>
          <w:b/>
          <w:bCs/>
          <w:sz w:val="24"/>
          <w:szCs w:val="24"/>
          <w:u w:val="single"/>
        </w:rPr>
        <w:t>Presentation/online ‘defence’ (1500 words) &amp; Ethics Form.</w:t>
      </w:r>
    </w:p>
    <w:p w14:paraId="282421B1" w14:textId="6679DDAD" w:rsidR="002638CD" w:rsidRDefault="002963C6" w:rsidP="002638CD">
      <w:pPr>
        <w:jc w:val="both"/>
        <w:rPr>
          <w:rFonts w:ascii="Times New Roman" w:hAnsi="Times New Roman" w:cs="Times New Roman"/>
          <w:b/>
          <w:bCs/>
          <w:sz w:val="24"/>
          <w:szCs w:val="24"/>
          <w:u w:val="single"/>
        </w:rPr>
      </w:pPr>
      <w:r>
        <w:rPr>
          <w:rFonts w:ascii="Times New Roman" w:hAnsi="Times New Roman" w:cs="Times New Roman"/>
          <w:b/>
          <w:bCs/>
          <w:sz w:val="24"/>
          <w:szCs w:val="24"/>
          <w:u w:val="single"/>
        </w:rPr>
        <w:t xml:space="preserve"> </w:t>
      </w:r>
    </w:p>
    <w:p w14:paraId="2A162F63" w14:textId="6839331D" w:rsidR="002638CD" w:rsidRDefault="000466CC" w:rsidP="00210369">
      <w:pPr>
        <w:spacing w:line="360" w:lineRule="auto"/>
        <w:jc w:val="both"/>
        <w:rPr>
          <w:rFonts w:ascii="Times New Roman" w:hAnsi="Times New Roman" w:cs="Times New Roman"/>
          <w:sz w:val="24"/>
          <w:szCs w:val="24"/>
        </w:rPr>
      </w:pPr>
      <w:r w:rsidRPr="00210369">
        <w:rPr>
          <w:rFonts w:ascii="Times New Roman" w:hAnsi="Times New Roman" w:cs="Times New Roman"/>
          <w:sz w:val="24"/>
          <w:szCs w:val="24"/>
        </w:rPr>
        <w:t>CONTRIBUTION ONE:</w:t>
      </w:r>
    </w:p>
    <w:p w14:paraId="0945737D" w14:textId="27C2BC37" w:rsidR="002545C8" w:rsidRDefault="007F3B52" w:rsidP="00210369">
      <w:pPr>
        <w:spacing w:line="360" w:lineRule="auto"/>
        <w:jc w:val="both"/>
        <w:rPr>
          <w:rFonts w:ascii="Times New Roman" w:hAnsi="Times New Roman" w:cs="Times New Roman"/>
          <w:sz w:val="24"/>
          <w:szCs w:val="24"/>
        </w:rPr>
      </w:pPr>
      <w:r>
        <w:rPr>
          <w:rFonts w:ascii="Times New Roman" w:hAnsi="Times New Roman" w:cs="Times New Roman"/>
          <w:sz w:val="24"/>
          <w:szCs w:val="24"/>
        </w:rPr>
        <w:t>Wilson</w:t>
      </w:r>
      <w:r w:rsidR="004551A4">
        <w:rPr>
          <w:rFonts w:ascii="Times New Roman" w:hAnsi="Times New Roman" w:cs="Times New Roman"/>
          <w:sz w:val="24"/>
          <w:szCs w:val="24"/>
        </w:rPr>
        <w:t xml:space="preserve"> </w:t>
      </w:r>
      <w:sdt>
        <w:sdtPr>
          <w:rPr>
            <w:rFonts w:ascii="Times New Roman" w:hAnsi="Times New Roman" w:cs="Times New Roman"/>
            <w:sz w:val="24"/>
            <w:szCs w:val="24"/>
          </w:rPr>
          <w:id w:val="-381940606"/>
          <w:citation/>
        </w:sdtPr>
        <w:sdtEndPr/>
        <w:sdtContent>
          <w:r w:rsidR="004542C7">
            <w:rPr>
              <w:rFonts w:ascii="Times New Roman" w:hAnsi="Times New Roman" w:cs="Times New Roman"/>
              <w:sz w:val="24"/>
              <w:szCs w:val="24"/>
            </w:rPr>
            <w:fldChar w:fldCharType="begin"/>
          </w:r>
          <w:r w:rsidR="004542C7">
            <w:rPr>
              <w:rFonts w:ascii="Times New Roman" w:hAnsi="Times New Roman" w:cs="Times New Roman"/>
              <w:sz w:val="24"/>
              <w:szCs w:val="24"/>
            </w:rPr>
            <w:instrText xml:space="preserve"> CITATION Jer09 \l 2057 </w:instrText>
          </w:r>
          <w:r w:rsidR="004542C7">
            <w:rPr>
              <w:rFonts w:ascii="Times New Roman" w:hAnsi="Times New Roman" w:cs="Times New Roman"/>
              <w:sz w:val="24"/>
              <w:szCs w:val="24"/>
            </w:rPr>
            <w:fldChar w:fldCharType="separate"/>
          </w:r>
          <w:r w:rsidR="000531B7" w:rsidRPr="000531B7">
            <w:rPr>
              <w:rFonts w:ascii="Times New Roman" w:hAnsi="Times New Roman" w:cs="Times New Roman"/>
              <w:noProof/>
              <w:sz w:val="24"/>
              <w:szCs w:val="24"/>
            </w:rPr>
            <w:t>(Wilson, 2109)</w:t>
          </w:r>
          <w:r w:rsidR="004542C7">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AC45B7">
        <w:rPr>
          <w:rFonts w:ascii="Times New Roman" w:hAnsi="Times New Roman" w:cs="Times New Roman"/>
          <w:sz w:val="24"/>
          <w:szCs w:val="24"/>
        </w:rPr>
        <w:t xml:space="preserve"> looked at</w:t>
      </w:r>
      <w:r w:rsidR="00351441">
        <w:rPr>
          <w:rFonts w:ascii="Times New Roman" w:hAnsi="Times New Roman" w:cs="Times New Roman"/>
          <w:sz w:val="24"/>
          <w:szCs w:val="24"/>
        </w:rPr>
        <w:t xml:space="preserve"> current</w:t>
      </w:r>
      <w:r w:rsidR="00AC45B7">
        <w:rPr>
          <w:rFonts w:ascii="Times New Roman" w:hAnsi="Times New Roman" w:cs="Times New Roman"/>
          <w:sz w:val="24"/>
          <w:szCs w:val="24"/>
        </w:rPr>
        <w:t xml:space="preserve"> research carried </w:t>
      </w:r>
      <w:r w:rsidR="006808C9">
        <w:rPr>
          <w:rFonts w:ascii="Times New Roman" w:hAnsi="Times New Roman" w:cs="Times New Roman"/>
          <w:sz w:val="24"/>
          <w:szCs w:val="24"/>
        </w:rPr>
        <w:t>by Sports Engl</w:t>
      </w:r>
      <w:r w:rsidR="003B2DB1">
        <w:rPr>
          <w:rFonts w:ascii="Times New Roman" w:hAnsi="Times New Roman" w:cs="Times New Roman"/>
          <w:sz w:val="24"/>
          <w:szCs w:val="24"/>
        </w:rPr>
        <w:t xml:space="preserve">and.  </w:t>
      </w:r>
      <w:r w:rsidR="00EC1A0A">
        <w:rPr>
          <w:rFonts w:ascii="Times New Roman" w:hAnsi="Times New Roman" w:cs="Times New Roman"/>
          <w:sz w:val="24"/>
          <w:szCs w:val="24"/>
        </w:rPr>
        <w:t xml:space="preserve">It was </w:t>
      </w:r>
      <w:r w:rsidR="003C679C">
        <w:rPr>
          <w:rFonts w:ascii="Times New Roman" w:hAnsi="Times New Roman" w:cs="Times New Roman"/>
          <w:sz w:val="24"/>
          <w:szCs w:val="24"/>
        </w:rPr>
        <w:t xml:space="preserve">discovered that there was an early gender gap </w:t>
      </w:r>
      <w:r w:rsidR="006D29A4">
        <w:rPr>
          <w:rFonts w:ascii="Times New Roman" w:hAnsi="Times New Roman" w:cs="Times New Roman"/>
          <w:sz w:val="24"/>
          <w:szCs w:val="24"/>
        </w:rPr>
        <w:t xml:space="preserve">surrounding participation </w:t>
      </w:r>
      <w:r w:rsidR="00045F4D">
        <w:rPr>
          <w:rFonts w:ascii="Times New Roman" w:hAnsi="Times New Roman" w:cs="Times New Roman"/>
          <w:sz w:val="24"/>
          <w:szCs w:val="24"/>
        </w:rPr>
        <w:t xml:space="preserve">of </w:t>
      </w:r>
      <w:r w:rsidR="00FF64C0">
        <w:rPr>
          <w:rFonts w:ascii="Times New Roman" w:hAnsi="Times New Roman" w:cs="Times New Roman"/>
          <w:sz w:val="24"/>
          <w:szCs w:val="24"/>
        </w:rPr>
        <w:t xml:space="preserve">sport activity.  </w:t>
      </w:r>
      <w:r w:rsidR="00373A3B">
        <w:rPr>
          <w:rFonts w:ascii="Times New Roman" w:hAnsi="Times New Roman" w:cs="Times New Roman"/>
          <w:sz w:val="24"/>
          <w:szCs w:val="24"/>
        </w:rPr>
        <w:t xml:space="preserve">Early on </w:t>
      </w:r>
      <w:r w:rsidR="005615FF">
        <w:rPr>
          <w:rFonts w:ascii="Times New Roman" w:hAnsi="Times New Roman" w:cs="Times New Roman"/>
          <w:sz w:val="24"/>
          <w:szCs w:val="24"/>
        </w:rPr>
        <w:t xml:space="preserve">in life </w:t>
      </w:r>
      <w:r w:rsidR="00807386">
        <w:rPr>
          <w:rFonts w:ascii="Times New Roman" w:hAnsi="Times New Roman" w:cs="Times New Roman"/>
          <w:sz w:val="24"/>
          <w:szCs w:val="24"/>
        </w:rPr>
        <w:t xml:space="preserve">children were </w:t>
      </w:r>
      <w:r w:rsidR="00B07AD1">
        <w:rPr>
          <w:rFonts w:ascii="Times New Roman" w:hAnsi="Times New Roman" w:cs="Times New Roman"/>
          <w:sz w:val="24"/>
          <w:szCs w:val="24"/>
        </w:rPr>
        <w:t xml:space="preserve">already </w:t>
      </w:r>
      <w:r w:rsidR="00807386">
        <w:rPr>
          <w:rFonts w:ascii="Times New Roman" w:hAnsi="Times New Roman" w:cs="Times New Roman"/>
          <w:sz w:val="24"/>
          <w:szCs w:val="24"/>
        </w:rPr>
        <w:t>opting themselves in and out of activities</w:t>
      </w:r>
      <w:r w:rsidR="007E5945">
        <w:rPr>
          <w:rFonts w:ascii="Times New Roman" w:hAnsi="Times New Roman" w:cs="Times New Roman"/>
          <w:sz w:val="24"/>
          <w:szCs w:val="24"/>
        </w:rPr>
        <w:t xml:space="preserve">.  </w:t>
      </w:r>
      <w:r w:rsidR="00873966">
        <w:rPr>
          <w:rFonts w:ascii="Times New Roman" w:hAnsi="Times New Roman" w:cs="Times New Roman"/>
          <w:sz w:val="24"/>
          <w:szCs w:val="24"/>
        </w:rPr>
        <w:t xml:space="preserve">The research also </w:t>
      </w:r>
      <w:r w:rsidR="00B12AE8">
        <w:rPr>
          <w:rFonts w:ascii="Times New Roman" w:hAnsi="Times New Roman" w:cs="Times New Roman"/>
          <w:sz w:val="24"/>
          <w:szCs w:val="24"/>
        </w:rPr>
        <w:t xml:space="preserve">linked </w:t>
      </w:r>
      <w:r w:rsidR="00BE0A79">
        <w:rPr>
          <w:rFonts w:ascii="Times New Roman" w:hAnsi="Times New Roman" w:cs="Times New Roman"/>
          <w:sz w:val="24"/>
          <w:szCs w:val="24"/>
        </w:rPr>
        <w:t>activity to positive self-esteem, confidence and resilience.</w:t>
      </w:r>
      <w:r w:rsidR="004C010D">
        <w:rPr>
          <w:rFonts w:ascii="Times New Roman" w:hAnsi="Times New Roman" w:cs="Times New Roman"/>
          <w:sz w:val="24"/>
          <w:szCs w:val="24"/>
        </w:rPr>
        <w:t xml:space="preserve">  </w:t>
      </w:r>
      <w:r w:rsidR="005F1974">
        <w:rPr>
          <w:rFonts w:ascii="Times New Roman" w:hAnsi="Times New Roman" w:cs="Times New Roman"/>
          <w:sz w:val="24"/>
          <w:szCs w:val="24"/>
        </w:rPr>
        <w:t xml:space="preserve">The aim of the research will be to discover how much the education system influences the gender gap in sport, if at all.  </w:t>
      </w:r>
      <w:r w:rsidR="00972F34">
        <w:rPr>
          <w:rFonts w:ascii="Times New Roman" w:hAnsi="Times New Roman" w:cs="Times New Roman"/>
          <w:sz w:val="24"/>
          <w:szCs w:val="24"/>
        </w:rPr>
        <w:t>I</w:t>
      </w:r>
      <w:r w:rsidR="005F1974">
        <w:rPr>
          <w:rFonts w:ascii="Times New Roman" w:hAnsi="Times New Roman" w:cs="Times New Roman"/>
          <w:sz w:val="24"/>
          <w:szCs w:val="24"/>
        </w:rPr>
        <w:t>ts objective will be to understand the curriculum and its guidelines surrounding delivery of physical education.  Curriculum documents, social norms and constructs surrounding sport and gender within the school environment will be considered</w:t>
      </w:r>
      <w:r w:rsidR="00F12000">
        <w:rPr>
          <w:rFonts w:ascii="Times New Roman" w:hAnsi="Times New Roman" w:cs="Times New Roman"/>
          <w:sz w:val="24"/>
          <w:szCs w:val="24"/>
        </w:rPr>
        <w:t>,</w:t>
      </w:r>
      <w:r w:rsidR="005F1974">
        <w:rPr>
          <w:rFonts w:ascii="Times New Roman" w:hAnsi="Times New Roman" w:cs="Times New Roman"/>
          <w:sz w:val="24"/>
          <w:szCs w:val="24"/>
        </w:rPr>
        <w:t xml:space="preserve"> while including perception and ideas with specific consideration of the language used around young people.  </w:t>
      </w:r>
      <w:r w:rsidR="00C418C0" w:rsidRPr="00210369">
        <w:rPr>
          <w:rFonts w:ascii="Times New Roman" w:hAnsi="Times New Roman" w:cs="Times New Roman"/>
          <w:sz w:val="24"/>
          <w:szCs w:val="24"/>
        </w:rPr>
        <w:t xml:space="preserve">The </w:t>
      </w:r>
      <w:r w:rsidR="00690F0A" w:rsidRPr="00210369">
        <w:rPr>
          <w:rFonts w:ascii="Times New Roman" w:hAnsi="Times New Roman" w:cs="Times New Roman"/>
          <w:sz w:val="24"/>
          <w:szCs w:val="24"/>
        </w:rPr>
        <w:t>title of the chosen research topic is</w:t>
      </w:r>
      <w:r w:rsidR="00FA205E" w:rsidRPr="00210369">
        <w:rPr>
          <w:rFonts w:ascii="Times New Roman" w:hAnsi="Times New Roman" w:cs="Times New Roman"/>
          <w:sz w:val="24"/>
          <w:szCs w:val="24"/>
        </w:rPr>
        <w:t>,</w:t>
      </w:r>
      <w:r w:rsidR="00690F0A" w:rsidRPr="00210369">
        <w:rPr>
          <w:rFonts w:ascii="Times New Roman" w:hAnsi="Times New Roman" w:cs="Times New Roman"/>
          <w:sz w:val="24"/>
          <w:szCs w:val="24"/>
        </w:rPr>
        <w:t xml:space="preserve"> ‘</w:t>
      </w:r>
      <w:r w:rsidR="00946016" w:rsidRPr="00210369">
        <w:rPr>
          <w:rFonts w:ascii="Times New Roman" w:hAnsi="Times New Roman" w:cs="Times New Roman"/>
          <w:sz w:val="24"/>
          <w:szCs w:val="24"/>
        </w:rPr>
        <w:t xml:space="preserve">How is gender influenced </w:t>
      </w:r>
      <w:r w:rsidR="00A95B7F" w:rsidRPr="00210369">
        <w:rPr>
          <w:rFonts w:ascii="Times New Roman" w:hAnsi="Times New Roman" w:cs="Times New Roman"/>
          <w:sz w:val="24"/>
          <w:szCs w:val="24"/>
        </w:rPr>
        <w:t>through sport in education?</w:t>
      </w:r>
      <w:r w:rsidR="0039460F" w:rsidRPr="00210369">
        <w:rPr>
          <w:rFonts w:ascii="Times New Roman" w:hAnsi="Times New Roman" w:cs="Times New Roman"/>
          <w:sz w:val="24"/>
          <w:szCs w:val="24"/>
        </w:rPr>
        <w:t>’</w:t>
      </w:r>
      <w:r w:rsidR="00A0007E">
        <w:rPr>
          <w:rFonts w:ascii="Times New Roman" w:hAnsi="Times New Roman" w:cs="Times New Roman"/>
          <w:sz w:val="24"/>
          <w:szCs w:val="24"/>
        </w:rPr>
        <w:t xml:space="preserve">  </w:t>
      </w:r>
      <w:r w:rsidR="00356941">
        <w:rPr>
          <w:rFonts w:ascii="Times New Roman" w:hAnsi="Times New Roman" w:cs="Times New Roman"/>
          <w:sz w:val="24"/>
          <w:szCs w:val="24"/>
        </w:rPr>
        <w:t xml:space="preserve">The ethical considerations will </w:t>
      </w:r>
      <w:r w:rsidR="0024288B">
        <w:rPr>
          <w:rFonts w:ascii="Times New Roman" w:hAnsi="Times New Roman" w:cs="Times New Roman"/>
          <w:sz w:val="24"/>
          <w:szCs w:val="24"/>
        </w:rPr>
        <w:t>revolve around young children</w:t>
      </w:r>
      <w:r w:rsidR="00FE45D9">
        <w:rPr>
          <w:rFonts w:ascii="Times New Roman" w:hAnsi="Times New Roman" w:cs="Times New Roman"/>
          <w:sz w:val="24"/>
          <w:szCs w:val="24"/>
        </w:rPr>
        <w:t xml:space="preserve"> age 10-11 years</w:t>
      </w:r>
      <w:r w:rsidR="0024288B">
        <w:rPr>
          <w:rFonts w:ascii="Times New Roman" w:hAnsi="Times New Roman" w:cs="Times New Roman"/>
          <w:sz w:val="24"/>
          <w:szCs w:val="24"/>
        </w:rPr>
        <w:t xml:space="preserve"> </w:t>
      </w:r>
      <w:r w:rsidR="00600EB2">
        <w:rPr>
          <w:rFonts w:ascii="Times New Roman" w:hAnsi="Times New Roman" w:cs="Times New Roman"/>
          <w:sz w:val="24"/>
          <w:szCs w:val="24"/>
        </w:rPr>
        <w:t xml:space="preserve">and adults </w:t>
      </w:r>
      <w:r w:rsidR="004A08CA">
        <w:rPr>
          <w:rFonts w:ascii="Times New Roman" w:hAnsi="Times New Roman" w:cs="Times New Roman"/>
          <w:sz w:val="24"/>
          <w:szCs w:val="24"/>
        </w:rPr>
        <w:t>working within th</w:t>
      </w:r>
      <w:r w:rsidR="00CB2A6D">
        <w:rPr>
          <w:rFonts w:ascii="Times New Roman" w:hAnsi="Times New Roman" w:cs="Times New Roman"/>
          <w:sz w:val="24"/>
          <w:szCs w:val="24"/>
        </w:rPr>
        <w:t>e school setting</w:t>
      </w:r>
      <w:r w:rsidR="003865C5">
        <w:rPr>
          <w:rFonts w:ascii="Times New Roman" w:hAnsi="Times New Roman" w:cs="Times New Roman"/>
          <w:sz w:val="24"/>
          <w:szCs w:val="24"/>
        </w:rPr>
        <w:t>.</w:t>
      </w:r>
      <w:r w:rsidR="00A95B7F" w:rsidRPr="00210369">
        <w:rPr>
          <w:rFonts w:ascii="Times New Roman" w:hAnsi="Times New Roman" w:cs="Times New Roman"/>
          <w:sz w:val="24"/>
          <w:szCs w:val="24"/>
        </w:rPr>
        <w:t xml:space="preserve"> </w:t>
      </w:r>
    </w:p>
    <w:p w14:paraId="34500C48" w14:textId="77777777" w:rsidR="00183A01" w:rsidRDefault="00183A01" w:rsidP="00210369">
      <w:pPr>
        <w:spacing w:line="360" w:lineRule="auto"/>
        <w:jc w:val="both"/>
        <w:rPr>
          <w:rFonts w:ascii="Times New Roman" w:hAnsi="Times New Roman" w:cs="Times New Roman"/>
          <w:sz w:val="24"/>
          <w:szCs w:val="24"/>
        </w:rPr>
      </w:pPr>
    </w:p>
    <w:p w14:paraId="3FB9C334" w14:textId="53956040" w:rsidR="000857F9" w:rsidRDefault="000466CC" w:rsidP="000857F9">
      <w:pPr>
        <w:spacing w:line="360" w:lineRule="auto"/>
        <w:jc w:val="both"/>
        <w:rPr>
          <w:rFonts w:ascii="Times New Roman" w:hAnsi="Times New Roman" w:cs="Times New Roman"/>
          <w:sz w:val="24"/>
          <w:szCs w:val="24"/>
        </w:rPr>
      </w:pPr>
      <w:r w:rsidRPr="00210369">
        <w:rPr>
          <w:rFonts w:ascii="Times New Roman" w:hAnsi="Times New Roman" w:cs="Times New Roman"/>
          <w:sz w:val="24"/>
          <w:szCs w:val="24"/>
        </w:rPr>
        <w:t xml:space="preserve">The proposed research will be done through </w:t>
      </w:r>
      <w:r w:rsidR="00AC0E33" w:rsidRPr="00210369">
        <w:rPr>
          <w:rFonts w:ascii="Times New Roman" w:hAnsi="Times New Roman" w:cs="Times New Roman"/>
          <w:sz w:val="24"/>
          <w:szCs w:val="24"/>
        </w:rPr>
        <w:t>a qualitative</w:t>
      </w:r>
      <w:r w:rsidRPr="00210369">
        <w:rPr>
          <w:rFonts w:ascii="Times New Roman" w:hAnsi="Times New Roman" w:cs="Times New Roman"/>
          <w:sz w:val="24"/>
          <w:szCs w:val="24"/>
        </w:rPr>
        <w:t xml:space="preserve"> </w:t>
      </w:r>
      <w:r w:rsidR="004F7A3D" w:rsidRPr="00210369">
        <w:rPr>
          <w:rFonts w:ascii="Times New Roman" w:hAnsi="Times New Roman" w:cs="Times New Roman"/>
          <w:sz w:val="24"/>
          <w:szCs w:val="24"/>
        </w:rPr>
        <w:t>framework</w:t>
      </w:r>
      <w:r w:rsidR="000E0289" w:rsidRPr="00210369">
        <w:rPr>
          <w:rFonts w:ascii="Times New Roman" w:hAnsi="Times New Roman" w:cs="Times New Roman"/>
          <w:sz w:val="24"/>
          <w:szCs w:val="24"/>
        </w:rPr>
        <w:t xml:space="preserve"> and </w:t>
      </w:r>
      <w:r w:rsidR="004C67A1" w:rsidRPr="00210369">
        <w:rPr>
          <w:rFonts w:ascii="Times New Roman" w:hAnsi="Times New Roman" w:cs="Times New Roman"/>
          <w:sz w:val="24"/>
          <w:szCs w:val="24"/>
        </w:rPr>
        <w:t>t</w:t>
      </w:r>
      <w:r w:rsidR="00E51B4B" w:rsidRPr="00210369">
        <w:rPr>
          <w:rFonts w:ascii="Times New Roman" w:hAnsi="Times New Roman" w:cs="Times New Roman"/>
          <w:sz w:val="24"/>
          <w:szCs w:val="24"/>
        </w:rPr>
        <w:t xml:space="preserve">he philosophical position </w:t>
      </w:r>
      <w:r w:rsidR="00751172" w:rsidRPr="00210369">
        <w:rPr>
          <w:rFonts w:ascii="Times New Roman" w:hAnsi="Times New Roman" w:cs="Times New Roman"/>
          <w:sz w:val="24"/>
          <w:szCs w:val="24"/>
        </w:rPr>
        <w:t>will be a constructivist</w:t>
      </w:r>
      <w:r w:rsidR="00824881" w:rsidRPr="00210369">
        <w:rPr>
          <w:rFonts w:ascii="Times New Roman" w:hAnsi="Times New Roman" w:cs="Times New Roman"/>
          <w:sz w:val="24"/>
          <w:szCs w:val="24"/>
        </w:rPr>
        <w:t xml:space="preserve"> one.  </w:t>
      </w:r>
      <w:r w:rsidR="0043043C" w:rsidRPr="00210369">
        <w:rPr>
          <w:rFonts w:ascii="Times New Roman" w:hAnsi="Times New Roman" w:cs="Times New Roman"/>
          <w:sz w:val="24"/>
          <w:szCs w:val="24"/>
        </w:rPr>
        <w:t>Methodology will be in the form of a case study and the methods</w:t>
      </w:r>
      <w:r w:rsidR="000A4811">
        <w:rPr>
          <w:rFonts w:ascii="Times New Roman" w:hAnsi="Times New Roman" w:cs="Times New Roman"/>
          <w:sz w:val="24"/>
          <w:szCs w:val="24"/>
        </w:rPr>
        <w:t xml:space="preserve"> to be</w:t>
      </w:r>
      <w:r w:rsidR="0043043C" w:rsidRPr="00210369">
        <w:rPr>
          <w:rFonts w:ascii="Times New Roman" w:hAnsi="Times New Roman" w:cs="Times New Roman"/>
          <w:sz w:val="24"/>
          <w:szCs w:val="24"/>
        </w:rPr>
        <w:t xml:space="preserve"> used</w:t>
      </w:r>
      <w:r w:rsidR="000A4811">
        <w:rPr>
          <w:rFonts w:ascii="Times New Roman" w:hAnsi="Times New Roman" w:cs="Times New Roman"/>
          <w:sz w:val="24"/>
          <w:szCs w:val="24"/>
        </w:rPr>
        <w:t xml:space="preserve"> will be</w:t>
      </w:r>
      <w:r w:rsidR="00CE71FF">
        <w:rPr>
          <w:rFonts w:ascii="Times New Roman" w:hAnsi="Times New Roman" w:cs="Times New Roman"/>
          <w:sz w:val="24"/>
          <w:szCs w:val="24"/>
        </w:rPr>
        <w:t xml:space="preserve"> those</w:t>
      </w:r>
      <w:r w:rsidR="00A84C8E">
        <w:rPr>
          <w:rFonts w:ascii="Times New Roman" w:hAnsi="Times New Roman" w:cs="Times New Roman"/>
          <w:sz w:val="24"/>
          <w:szCs w:val="24"/>
        </w:rPr>
        <w:t xml:space="preserve"> as suggested appropriate </w:t>
      </w:r>
      <w:r w:rsidR="00427B48">
        <w:rPr>
          <w:rFonts w:ascii="Times New Roman" w:hAnsi="Times New Roman" w:cs="Times New Roman"/>
          <w:sz w:val="24"/>
          <w:szCs w:val="24"/>
        </w:rPr>
        <w:t>by Creswell</w:t>
      </w:r>
      <w:r w:rsidR="00B03603">
        <w:rPr>
          <w:rFonts w:ascii="Times New Roman" w:hAnsi="Times New Roman" w:cs="Times New Roman"/>
          <w:sz w:val="24"/>
          <w:szCs w:val="24"/>
        </w:rPr>
        <w:t xml:space="preserve"> </w:t>
      </w:r>
      <w:r w:rsidR="00E77476">
        <w:rPr>
          <w:rFonts w:ascii="Times New Roman" w:hAnsi="Times New Roman" w:cs="Times New Roman"/>
          <w:sz w:val="24"/>
          <w:szCs w:val="24"/>
        </w:rPr>
        <w:t xml:space="preserve"> </w:t>
      </w:r>
      <w:sdt>
        <w:sdtPr>
          <w:rPr>
            <w:rFonts w:ascii="Times New Roman" w:hAnsi="Times New Roman" w:cs="Times New Roman"/>
            <w:sz w:val="24"/>
            <w:szCs w:val="24"/>
          </w:rPr>
          <w:id w:val="1853912147"/>
          <w:citation/>
        </w:sdtPr>
        <w:sdtEndPr/>
        <w:sdtContent>
          <w:r w:rsidR="00B03603">
            <w:rPr>
              <w:rFonts w:ascii="Times New Roman" w:hAnsi="Times New Roman" w:cs="Times New Roman"/>
              <w:sz w:val="24"/>
              <w:szCs w:val="24"/>
            </w:rPr>
            <w:fldChar w:fldCharType="begin"/>
          </w:r>
          <w:r w:rsidR="00B03603">
            <w:rPr>
              <w:rFonts w:ascii="Times New Roman" w:hAnsi="Times New Roman" w:cs="Times New Roman"/>
              <w:sz w:val="24"/>
              <w:szCs w:val="24"/>
            </w:rPr>
            <w:instrText xml:space="preserve"> CITATION Joh98 \l 2057 </w:instrText>
          </w:r>
          <w:r w:rsidR="00B03603">
            <w:rPr>
              <w:rFonts w:ascii="Times New Roman" w:hAnsi="Times New Roman" w:cs="Times New Roman"/>
              <w:sz w:val="24"/>
              <w:szCs w:val="24"/>
            </w:rPr>
            <w:fldChar w:fldCharType="separate"/>
          </w:r>
          <w:r w:rsidR="000531B7" w:rsidRPr="000531B7">
            <w:rPr>
              <w:rFonts w:ascii="Times New Roman" w:hAnsi="Times New Roman" w:cs="Times New Roman"/>
              <w:noProof/>
              <w:sz w:val="24"/>
              <w:szCs w:val="24"/>
            </w:rPr>
            <w:t>(Creswell, 1998)</w:t>
          </w:r>
          <w:r w:rsidR="00B03603">
            <w:rPr>
              <w:rFonts w:ascii="Times New Roman" w:hAnsi="Times New Roman" w:cs="Times New Roman"/>
              <w:sz w:val="24"/>
              <w:szCs w:val="24"/>
            </w:rPr>
            <w:fldChar w:fldCharType="end"/>
          </w:r>
        </w:sdtContent>
      </w:sdt>
      <w:r w:rsidR="00F03CA4">
        <w:rPr>
          <w:rFonts w:ascii="Times New Roman" w:hAnsi="Times New Roman" w:cs="Times New Roman"/>
          <w:sz w:val="24"/>
          <w:szCs w:val="24"/>
        </w:rPr>
        <w:t>.</w:t>
      </w:r>
      <w:r w:rsidR="008D710A">
        <w:rPr>
          <w:rFonts w:ascii="Times New Roman" w:hAnsi="Times New Roman" w:cs="Times New Roman"/>
          <w:sz w:val="24"/>
          <w:szCs w:val="24"/>
        </w:rPr>
        <w:t xml:space="preserve">  These</w:t>
      </w:r>
      <w:r w:rsidR="00F829E0">
        <w:rPr>
          <w:rFonts w:ascii="Times New Roman" w:hAnsi="Times New Roman" w:cs="Times New Roman"/>
          <w:sz w:val="24"/>
          <w:szCs w:val="24"/>
        </w:rPr>
        <w:t xml:space="preserve"> </w:t>
      </w:r>
      <w:r w:rsidR="0043043C" w:rsidRPr="00210369">
        <w:rPr>
          <w:rFonts w:ascii="Times New Roman" w:hAnsi="Times New Roman" w:cs="Times New Roman"/>
          <w:sz w:val="24"/>
          <w:szCs w:val="24"/>
        </w:rPr>
        <w:t xml:space="preserve">will </w:t>
      </w:r>
      <w:r w:rsidR="00EB79CD" w:rsidRPr="00210369">
        <w:rPr>
          <w:rFonts w:ascii="Times New Roman" w:hAnsi="Times New Roman" w:cs="Times New Roman"/>
          <w:sz w:val="24"/>
          <w:szCs w:val="24"/>
        </w:rPr>
        <w:t>be</w:t>
      </w:r>
      <w:r w:rsidR="0043043C" w:rsidRPr="00210369">
        <w:rPr>
          <w:rFonts w:ascii="Times New Roman" w:hAnsi="Times New Roman" w:cs="Times New Roman"/>
          <w:sz w:val="24"/>
          <w:szCs w:val="24"/>
        </w:rPr>
        <w:t xml:space="preserve"> semi structured interviews, observations and a research diary.</w:t>
      </w:r>
      <w:r w:rsidR="00855396" w:rsidRPr="00210369">
        <w:rPr>
          <w:rFonts w:ascii="Times New Roman" w:hAnsi="Times New Roman" w:cs="Times New Roman"/>
          <w:sz w:val="24"/>
          <w:szCs w:val="24"/>
        </w:rPr>
        <w:t xml:space="preserve">  Due to the </w:t>
      </w:r>
      <w:r w:rsidR="00BD6EA6" w:rsidRPr="00210369">
        <w:rPr>
          <w:rFonts w:ascii="Times New Roman" w:hAnsi="Times New Roman" w:cs="Times New Roman"/>
          <w:sz w:val="24"/>
          <w:szCs w:val="24"/>
        </w:rPr>
        <w:t>educational setting</w:t>
      </w:r>
      <w:r w:rsidR="00F024DB">
        <w:rPr>
          <w:rFonts w:ascii="Times New Roman" w:hAnsi="Times New Roman" w:cs="Times New Roman"/>
          <w:sz w:val="24"/>
          <w:szCs w:val="24"/>
        </w:rPr>
        <w:t>,</w:t>
      </w:r>
      <w:r w:rsidR="00EB79CD">
        <w:rPr>
          <w:rFonts w:ascii="Times New Roman" w:hAnsi="Times New Roman" w:cs="Times New Roman"/>
          <w:sz w:val="24"/>
          <w:szCs w:val="24"/>
        </w:rPr>
        <w:t xml:space="preserve"> </w:t>
      </w:r>
      <w:r w:rsidR="006A189B" w:rsidRPr="00210369">
        <w:rPr>
          <w:rFonts w:ascii="Times New Roman" w:hAnsi="Times New Roman" w:cs="Times New Roman"/>
          <w:sz w:val="24"/>
          <w:szCs w:val="24"/>
        </w:rPr>
        <w:t>ethics surrounding young children</w:t>
      </w:r>
      <w:r w:rsidR="00C20214" w:rsidRPr="00210369">
        <w:rPr>
          <w:rFonts w:ascii="Times New Roman" w:hAnsi="Times New Roman" w:cs="Times New Roman"/>
          <w:sz w:val="24"/>
          <w:szCs w:val="24"/>
        </w:rPr>
        <w:t xml:space="preserve"> are </w:t>
      </w:r>
      <w:r w:rsidR="00F64FC8" w:rsidRPr="00210369">
        <w:rPr>
          <w:rFonts w:ascii="Times New Roman" w:hAnsi="Times New Roman" w:cs="Times New Roman"/>
          <w:sz w:val="24"/>
          <w:szCs w:val="24"/>
        </w:rPr>
        <w:t>an essential consideration.</w:t>
      </w:r>
      <w:r w:rsidR="00711B57" w:rsidRPr="00210369">
        <w:rPr>
          <w:rFonts w:ascii="Times New Roman" w:hAnsi="Times New Roman" w:cs="Times New Roman"/>
          <w:sz w:val="24"/>
          <w:szCs w:val="24"/>
        </w:rPr>
        <w:t xml:space="preserve">  Th</w:t>
      </w:r>
      <w:r w:rsidR="008B28AE">
        <w:rPr>
          <w:rFonts w:ascii="Times New Roman" w:hAnsi="Times New Roman" w:cs="Times New Roman"/>
          <w:sz w:val="24"/>
          <w:szCs w:val="24"/>
        </w:rPr>
        <w:t>is is because the</w:t>
      </w:r>
      <w:r w:rsidR="00711B57" w:rsidRPr="00210369">
        <w:rPr>
          <w:rFonts w:ascii="Times New Roman" w:hAnsi="Times New Roman" w:cs="Times New Roman"/>
          <w:sz w:val="24"/>
          <w:szCs w:val="24"/>
        </w:rPr>
        <w:t xml:space="preserve"> school setting needs to provide a safe, fair environment for children</w:t>
      </w:r>
      <w:r w:rsidR="00762382">
        <w:rPr>
          <w:rFonts w:ascii="Times New Roman" w:hAnsi="Times New Roman" w:cs="Times New Roman"/>
          <w:sz w:val="24"/>
          <w:szCs w:val="24"/>
        </w:rPr>
        <w:t>,</w:t>
      </w:r>
      <w:r w:rsidR="00711B57" w:rsidRPr="00210369">
        <w:rPr>
          <w:rFonts w:ascii="Times New Roman" w:hAnsi="Times New Roman" w:cs="Times New Roman"/>
          <w:sz w:val="24"/>
          <w:szCs w:val="24"/>
        </w:rPr>
        <w:t xml:space="preserve"> and these needs must be supported by trustworthy adults</w:t>
      </w:r>
      <w:r w:rsidR="00997F40" w:rsidRPr="00210369">
        <w:rPr>
          <w:rFonts w:ascii="Times New Roman" w:hAnsi="Times New Roman" w:cs="Times New Roman"/>
          <w:sz w:val="24"/>
          <w:szCs w:val="24"/>
        </w:rPr>
        <w:t xml:space="preserve"> who have the knowledge and skill</w:t>
      </w:r>
      <w:r w:rsidR="00E62E36">
        <w:rPr>
          <w:rFonts w:ascii="Times New Roman" w:hAnsi="Times New Roman" w:cs="Times New Roman"/>
          <w:sz w:val="24"/>
          <w:szCs w:val="24"/>
        </w:rPr>
        <w:t>s</w:t>
      </w:r>
      <w:r w:rsidR="00997F40" w:rsidRPr="00210369">
        <w:rPr>
          <w:rFonts w:ascii="Times New Roman" w:hAnsi="Times New Roman" w:cs="Times New Roman"/>
          <w:sz w:val="24"/>
          <w:szCs w:val="24"/>
        </w:rPr>
        <w:t xml:space="preserve"> set to ensure </w:t>
      </w:r>
      <w:r w:rsidR="007B5E64" w:rsidRPr="00210369">
        <w:rPr>
          <w:rFonts w:ascii="Times New Roman" w:hAnsi="Times New Roman" w:cs="Times New Roman"/>
          <w:sz w:val="24"/>
          <w:szCs w:val="24"/>
        </w:rPr>
        <w:t xml:space="preserve">that </w:t>
      </w:r>
      <w:r w:rsidR="00175216" w:rsidRPr="00210369">
        <w:rPr>
          <w:rFonts w:ascii="Times New Roman" w:hAnsi="Times New Roman" w:cs="Times New Roman"/>
          <w:sz w:val="24"/>
          <w:szCs w:val="24"/>
        </w:rPr>
        <w:t>children are safeguarded and supported</w:t>
      </w:r>
      <w:r w:rsidR="007B2C9A">
        <w:rPr>
          <w:rFonts w:ascii="Times New Roman" w:hAnsi="Times New Roman" w:cs="Times New Roman"/>
          <w:sz w:val="24"/>
          <w:szCs w:val="24"/>
        </w:rPr>
        <w:t xml:space="preserve"> </w:t>
      </w:r>
      <w:sdt>
        <w:sdtPr>
          <w:rPr>
            <w:rFonts w:ascii="Times New Roman" w:hAnsi="Times New Roman" w:cs="Times New Roman"/>
            <w:sz w:val="24"/>
            <w:szCs w:val="24"/>
          </w:rPr>
          <w:id w:val="-637493954"/>
          <w:citation/>
        </w:sdtPr>
        <w:sdtEndPr/>
        <w:sdtContent>
          <w:r w:rsidR="00413FD4">
            <w:rPr>
              <w:rFonts w:ascii="Times New Roman" w:hAnsi="Times New Roman" w:cs="Times New Roman"/>
              <w:sz w:val="24"/>
              <w:szCs w:val="24"/>
            </w:rPr>
            <w:fldChar w:fldCharType="begin"/>
          </w:r>
          <w:r w:rsidR="00413FD4">
            <w:rPr>
              <w:rFonts w:ascii="Times New Roman" w:hAnsi="Times New Roman" w:cs="Times New Roman"/>
              <w:sz w:val="24"/>
              <w:szCs w:val="24"/>
            </w:rPr>
            <w:instrText xml:space="preserve"> CITATION BER18 \l 2057 </w:instrText>
          </w:r>
          <w:r w:rsidR="00413FD4">
            <w:rPr>
              <w:rFonts w:ascii="Times New Roman" w:hAnsi="Times New Roman" w:cs="Times New Roman"/>
              <w:sz w:val="24"/>
              <w:szCs w:val="24"/>
            </w:rPr>
            <w:fldChar w:fldCharType="separate"/>
          </w:r>
          <w:r w:rsidR="000531B7" w:rsidRPr="000531B7">
            <w:rPr>
              <w:rFonts w:ascii="Times New Roman" w:hAnsi="Times New Roman" w:cs="Times New Roman"/>
              <w:noProof/>
              <w:sz w:val="24"/>
              <w:szCs w:val="24"/>
            </w:rPr>
            <w:t>(BERA, 2018)</w:t>
          </w:r>
          <w:r w:rsidR="00413FD4">
            <w:rPr>
              <w:rFonts w:ascii="Times New Roman" w:hAnsi="Times New Roman" w:cs="Times New Roman"/>
              <w:sz w:val="24"/>
              <w:szCs w:val="24"/>
            </w:rPr>
            <w:fldChar w:fldCharType="end"/>
          </w:r>
        </w:sdtContent>
      </w:sdt>
      <w:r w:rsidR="005E58F1">
        <w:rPr>
          <w:rFonts w:ascii="Times New Roman" w:hAnsi="Times New Roman" w:cs="Times New Roman"/>
          <w:sz w:val="24"/>
          <w:szCs w:val="24"/>
        </w:rPr>
        <w:t xml:space="preserve"> </w:t>
      </w:r>
      <w:r w:rsidR="008368C3">
        <w:rPr>
          <w:rFonts w:ascii="Times New Roman" w:hAnsi="Times New Roman" w:cs="Times New Roman"/>
          <w:sz w:val="24"/>
          <w:szCs w:val="24"/>
        </w:rPr>
        <w:t>.</w:t>
      </w:r>
      <w:r w:rsidR="000C3702" w:rsidRPr="00210369">
        <w:rPr>
          <w:rFonts w:ascii="Times New Roman" w:hAnsi="Times New Roman" w:cs="Times New Roman"/>
          <w:sz w:val="24"/>
          <w:szCs w:val="24"/>
        </w:rPr>
        <w:t xml:space="preserve">  Participants</w:t>
      </w:r>
      <w:r w:rsidR="00920121" w:rsidRPr="00210369">
        <w:rPr>
          <w:rFonts w:ascii="Times New Roman" w:hAnsi="Times New Roman" w:cs="Times New Roman"/>
          <w:sz w:val="24"/>
          <w:szCs w:val="24"/>
        </w:rPr>
        <w:t xml:space="preserve"> </w:t>
      </w:r>
      <w:r w:rsidR="000C3702" w:rsidRPr="00210369">
        <w:rPr>
          <w:rFonts w:ascii="Times New Roman" w:hAnsi="Times New Roman" w:cs="Times New Roman"/>
          <w:sz w:val="24"/>
          <w:szCs w:val="24"/>
        </w:rPr>
        <w:t xml:space="preserve">will also </w:t>
      </w:r>
      <w:r w:rsidR="00BC4867" w:rsidRPr="00210369">
        <w:rPr>
          <w:rFonts w:ascii="Times New Roman" w:hAnsi="Times New Roman" w:cs="Times New Roman"/>
          <w:sz w:val="24"/>
          <w:szCs w:val="24"/>
        </w:rPr>
        <w:t xml:space="preserve">include </w:t>
      </w:r>
      <w:r w:rsidR="00DC7B4D" w:rsidRPr="00210369">
        <w:rPr>
          <w:rFonts w:ascii="Times New Roman" w:hAnsi="Times New Roman" w:cs="Times New Roman"/>
          <w:sz w:val="24"/>
          <w:szCs w:val="24"/>
        </w:rPr>
        <w:t>adults</w:t>
      </w:r>
      <w:r w:rsidR="00BC4867" w:rsidRPr="00210369">
        <w:rPr>
          <w:rFonts w:ascii="Times New Roman" w:hAnsi="Times New Roman" w:cs="Times New Roman"/>
          <w:sz w:val="24"/>
          <w:szCs w:val="24"/>
        </w:rPr>
        <w:t xml:space="preserve">, therefore </w:t>
      </w:r>
      <w:r w:rsidR="00C449FC" w:rsidRPr="00210369">
        <w:rPr>
          <w:rFonts w:ascii="Times New Roman" w:hAnsi="Times New Roman" w:cs="Times New Roman"/>
          <w:sz w:val="24"/>
          <w:szCs w:val="24"/>
        </w:rPr>
        <w:t xml:space="preserve">relevant ethical </w:t>
      </w:r>
      <w:r w:rsidR="00117653" w:rsidRPr="00210369">
        <w:rPr>
          <w:rFonts w:ascii="Times New Roman" w:hAnsi="Times New Roman" w:cs="Times New Roman"/>
          <w:sz w:val="24"/>
          <w:szCs w:val="24"/>
        </w:rPr>
        <w:t xml:space="preserve">consideration </w:t>
      </w:r>
      <w:r w:rsidR="0001356E" w:rsidRPr="00210369">
        <w:rPr>
          <w:rFonts w:ascii="Times New Roman" w:hAnsi="Times New Roman" w:cs="Times New Roman"/>
          <w:sz w:val="24"/>
          <w:szCs w:val="24"/>
        </w:rPr>
        <w:t>surrounding adults will need to be adhered to.</w:t>
      </w:r>
      <w:r w:rsidR="000857F9">
        <w:rPr>
          <w:rFonts w:ascii="Times New Roman" w:hAnsi="Times New Roman" w:cs="Times New Roman"/>
          <w:sz w:val="24"/>
          <w:szCs w:val="24"/>
        </w:rPr>
        <w:t xml:space="preserve">   </w:t>
      </w:r>
      <w:r w:rsidR="000857F9" w:rsidRPr="00210369">
        <w:rPr>
          <w:rFonts w:ascii="Times New Roman" w:hAnsi="Times New Roman" w:cs="Times New Roman"/>
          <w:sz w:val="24"/>
          <w:szCs w:val="24"/>
        </w:rPr>
        <w:t>BERA, along with UWTSD ethical guidelines will inform the ethical consideration that will be undertaken throughout the proposed research.</w:t>
      </w:r>
      <w:r w:rsidR="000857F9">
        <w:rPr>
          <w:rFonts w:ascii="Times New Roman" w:hAnsi="Times New Roman" w:cs="Times New Roman"/>
          <w:sz w:val="24"/>
          <w:szCs w:val="24"/>
        </w:rPr>
        <w:t xml:space="preserve">  </w:t>
      </w:r>
    </w:p>
    <w:p w14:paraId="7141FE66" w14:textId="0AF97907" w:rsidR="002F3849" w:rsidRDefault="002F3849" w:rsidP="00210369">
      <w:pPr>
        <w:spacing w:line="360" w:lineRule="auto"/>
        <w:jc w:val="both"/>
        <w:rPr>
          <w:rFonts w:ascii="Times New Roman" w:hAnsi="Times New Roman" w:cs="Times New Roman"/>
          <w:sz w:val="24"/>
          <w:szCs w:val="24"/>
        </w:rPr>
      </w:pPr>
    </w:p>
    <w:p w14:paraId="1FA4C282" w14:textId="347D7CCB" w:rsidR="00807433" w:rsidRDefault="00977ED7" w:rsidP="00210369">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Broadly speaking</w:t>
      </w:r>
      <w:r w:rsidR="00793714">
        <w:rPr>
          <w:rFonts w:ascii="Times New Roman" w:hAnsi="Times New Roman" w:cs="Times New Roman"/>
          <w:sz w:val="24"/>
          <w:szCs w:val="24"/>
        </w:rPr>
        <w:t xml:space="preserve"> similar</w:t>
      </w:r>
      <w:r>
        <w:rPr>
          <w:rFonts w:ascii="Times New Roman" w:hAnsi="Times New Roman" w:cs="Times New Roman"/>
          <w:sz w:val="24"/>
          <w:szCs w:val="24"/>
        </w:rPr>
        <w:t xml:space="preserve"> ethical consideration</w:t>
      </w:r>
      <w:r w:rsidR="00730502">
        <w:rPr>
          <w:rFonts w:ascii="Times New Roman" w:hAnsi="Times New Roman" w:cs="Times New Roman"/>
          <w:sz w:val="24"/>
          <w:szCs w:val="24"/>
        </w:rPr>
        <w:t xml:space="preserve">s </w:t>
      </w:r>
      <w:r w:rsidR="00DE69F3">
        <w:rPr>
          <w:rFonts w:ascii="Times New Roman" w:hAnsi="Times New Roman" w:cs="Times New Roman"/>
          <w:sz w:val="24"/>
          <w:szCs w:val="24"/>
        </w:rPr>
        <w:t xml:space="preserve">need to be applied to all </w:t>
      </w:r>
      <w:r w:rsidR="00EF0BEC">
        <w:rPr>
          <w:rFonts w:ascii="Times New Roman" w:hAnsi="Times New Roman" w:cs="Times New Roman"/>
          <w:sz w:val="24"/>
          <w:szCs w:val="24"/>
        </w:rPr>
        <w:t>methods</w:t>
      </w:r>
      <w:r w:rsidR="00A46837">
        <w:rPr>
          <w:rFonts w:ascii="Times New Roman" w:hAnsi="Times New Roman" w:cs="Times New Roman"/>
          <w:sz w:val="24"/>
          <w:szCs w:val="24"/>
        </w:rPr>
        <w:t xml:space="preserve"> being used.</w:t>
      </w:r>
      <w:r>
        <w:rPr>
          <w:rFonts w:ascii="Times New Roman" w:hAnsi="Times New Roman" w:cs="Times New Roman"/>
          <w:sz w:val="24"/>
          <w:szCs w:val="24"/>
        </w:rPr>
        <w:t xml:space="preserve">  Special</w:t>
      </w:r>
      <w:r w:rsidR="00A46837">
        <w:rPr>
          <w:rFonts w:ascii="Times New Roman" w:hAnsi="Times New Roman" w:cs="Times New Roman"/>
          <w:sz w:val="24"/>
          <w:szCs w:val="24"/>
        </w:rPr>
        <w:t xml:space="preserve"> consideration will need to be adhered to as young children will be </w:t>
      </w:r>
      <w:r w:rsidR="008037FF">
        <w:rPr>
          <w:rFonts w:ascii="Times New Roman" w:hAnsi="Times New Roman" w:cs="Times New Roman"/>
          <w:sz w:val="24"/>
          <w:szCs w:val="24"/>
        </w:rPr>
        <w:t xml:space="preserve">participants.  </w:t>
      </w:r>
      <w:r w:rsidR="005D3DED">
        <w:rPr>
          <w:rFonts w:ascii="Times New Roman" w:hAnsi="Times New Roman" w:cs="Times New Roman"/>
          <w:sz w:val="24"/>
          <w:szCs w:val="24"/>
        </w:rPr>
        <w:t xml:space="preserve">For </w:t>
      </w:r>
      <w:r w:rsidR="006F08B4">
        <w:rPr>
          <w:rFonts w:ascii="Times New Roman" w:hAnsi="Times New Roman" w:cs="Times New Roman"/>
          <w:sz w:val="24"/>
          <w:szCs w:val="24"/>
        </w:rPr>
        <w:t>example,</w:t>
      </w:r>
      <w:r w:rsidR="00684E8D">
        <w:rPr>
          <w:rFonts w:ascii="Times New Roman" w:hAnsi="Times New Roman" w:cs="Times New Roman"/>
          <w:sz w:val="24"/>
          <w:szCs w:val="24"/>
        </w:rPr>
        <w:t xml:space="preserve"> </w:t>
      </w:r>
      <w:r w:rsidR="00AE46BC">
        <w:rPr>
          <w:rFonts w:ascii="Times New Roman" w:hAnsi="Times New Roman" w:cs="Times New Roman"/>
          <w:sz w:val="24"/>
          <w:szCs w:val="24"/>
        </w:rPr>
        <w:t xml:space="preserve">it is essential to gain informed consent </w:t>
      </w:r>
      <w:r w:rsidR="00AB4789">
        <w:rPr>
          <w:rFonts w:ascii="Times New Roman" w:hAnsi="Times New Roman" w:cs="Times New Roman"/>
          <w:sz w:val="24"/>
          <w:szCs w:val="24"/>
        </w:rPr>
        <w:t>from</w:t>
      </w:r>
      <w:r w:rsidR="00AE46BC">
        <w:rPr>
          <w:rFonts w:ascii="Times New Roman" w:hAnsi="Times New Roman" w:cs="Times New Roman"/>
          <w:sz w:val="24"/>
          <w:szCs w:val="24"/>
        </w:rPr>
        <w:t xml:space="preserve"> all participant</w:t>
      </w:r>
      <w:r w:rsidR="00680C06">
        <w:rPr>
          <w:rFonts w:ascii="Times New Roman" w:hAnsi="Times New Roman" w:cs="Times New Roman"/>
          <w:sz w:val="24"/>
          <w:szCs w:val="24"/>
        </w:rPr>
        <w:t>s</w:t>
      </w:r>
      <w:r w:rsidR="00210304">
        <w:rPr>
          <w:rFonts w:ascii="Times New Roman" w:hAnsi="Times New Roman" w:cs="Times New Roman"/>
          <w:sz w:val="24"/>
          <w:szCs w:val="24"/>
        </w:rPr>
        <w:t>.  H</w:t>
      </w:r>
      <w:r w:rsidR="00680C06">
        <w:rPr>
          <w:rFonts w:ascii="Times New Roman" w:hAnsi="Times New Roman" w:cs="Times New Roman"/>
          <w:sz w:val="24"/>
          <w:szCs w:val="24"/>
        </w:rPr>
        <w:t xml:space="preserve">owever, when children are involved this is done </w:t>
      </w:r>
      <w:r w:rsidR="0072639C">
        <w:rPr>
          <w:rFonts w:ascii="Times New Roman" w:hAnsi="Times New Roman" w:cs="Times New Roman"/>
          <w:sz w:val="24"/>
          <w:szCs w:val="24"/>
        </w:rPr>
        <w:t>in two stages.  Firstly</w:t>
      </w:r>
      <w:r w:rsidR="00CE13E5">
        <w:rPr>
          <w:rFonts w:ascii="Times New Roman" w:hAnsi="Times New Roman" w:cs="Times New Roman"/>
          <w:sz w:val="24"/>
          <w:szCs w:val="24"/>
        </w:rPr>
        <w:t>,</w:t>
      </w:r>
      <w:r w:rsidR="0072639C">
        <w:rPr>
          <w:rFonts w:ascii="Times New Roman" w:hAnsi="Times New Roman" w:cs="Times New Roman"/>
          <w:sz w:val="24"/>
          <w:szCs w:val="24"/>
        </w:rPr>
        <w:t xml:space="preserve"> </w:t>
      </w:r>
      <w:r w:rsidR="001D7058">
        <w:rPr>
          <w:rFonts w:ascii="Times New Roman" w:hAnsi="Times New Roman" w:cs="Times New Roman"/>
          <w:sz w:val="24"/>
          <w:szCs w:val="24"/>
        </w:rPr>
        <w:t xml:space="preserve">permission is needed </w:t>
      </w:r>
      <w:r w:rsidR="00205B44">
        <w:rPr>
          <w:rFonts w:ascii="Times New Roman" w:hAnsi="Times New Roman" w:cs="Times New Roman"/>
          <w:sz w:val="24"/>
          <w:szCs w:val="24"/>
        </w:rPr>
        <w:t>from</w:t>
      </w:r>
      <w:r w:rsidR="001D7058">
        <w:rPr>
          <w:rFonts w:ascii="Times New Roman" w:hAnsi="Times New Roman" w:cs="Times New Roman"/>
          <w:sz w:val="24"/>
          <w:szCs w:val="24"/>
        </w:rPr>
        <w:t xml:space="preserve"> </w:t>
      </w:r>
      <w:r w:rsidR="00CE13E5">
        <w:rPr>
          <w:rFonts w:ascii="Times New Roman" w:hAnsi="Times New Roman" w:cs="Times New Roman"/>
          <w:sz w:val="24"/>
          <w:szCs w:val="24"/>
        </w:rPr>
        <w:t>the adult responsible for the child.</w:t>
      </w:r>
      <w:r w:rsidR="00437A78">
        <w:rPr>
          <w:rFonts w:ascii="Times New Roman" w:hAnsi="Times New Roman" w:cs="Times New Roman"/>
          <w:sz w:val="24"/>
          <w:szCs w:val="24"/>
        </w:rPr>
        <w:t xml:space="preserve">  </w:t>
      </w:r>
      <w:r w:rsidR="00FB6E25">
        <w:rPr>
          <w:rFonts w:ascii="Times New Roman" w:hAnsi="Times New Roman" w:cs="Times New Roman"/>
          <w:sz w:val="24"/>
          <w:szCs w:val="24"/>
        </w:rPr>
        <w:t xml:space="preserve">It is then </w:t>
      </w:r>
      <w:r w:rsidR="006F08B4">
        <w:rPr>
          <w:rFonts w:ascii="Times New Roman" w:hAnsi="Times New Roman" w:cs="Times New Roman"/>
          <w:sz w:val="24"/>
          <w:szCs w:val="24"/>
        </w:rPr>
        <w:t>important to</w:t>
      </w:r>
      <w:r w:rsidR="008760BC">
        <w:rPr>
          <w:rFonts w:ascii="Times New Roman" w:hAnsi="Times New Roman" w:cs="Times New Roman"/>
          <w:sz w:val="24"/>
          <w:szCs w:val="24"/>
        </w:rPr>
        <w:t xml:space="preserve"> gain the same consent </w:t>
      </w:r>
      <w:r w:rsidR="00AB4789">
        <w:rPr>
          <w:rFonts w:ascii="Times New Roman" w:hAnsi="Times New Roman" w:cs="Times New Roman"/>
          <w:sz w:val="24"/>
          <w:szCs w:val="24"/>
        </w:rPr>
        <w:t>from</w:t>
      </w:r>
      <w:r w:rsidR="008760BC">
        <w:rPr>
          <w:rFonts w:ascii="Times New Roman" w:hAnsi="Times New Roman" w:cs="Times New Roman"/>
          <w:sz w:val="24"/>
          <w:szCs w:val="24"/>
        </w:rPr>
        <w:t xml:space="preserve"> the child</w:t>
      </w:r>
      <w:r w:rsidR="00B73C74">
        <w:rPr>
          <w:rFonts w:ascii="Times New Roman" w:hAnsi="Times New Roman" w:cs="Times New Roman"/>
          <w:sz w:val="24"/>
          <w:szCs w:val="24"/>
        </w:rPr>
        <w:t xml:space="preserve"> </w:t>
      </w:r>
      <w:r w:rsidR="00BB5E69">
        <w:rPr>
          <w:rFonts w:ascii="Times New Roman" w:hAnsi="Times New Roman" w:cs="Times New Roman"/>
          <w:sz w:val="24"/>
          <w:szCs w:val="24"/>
        </w:rPr>
        <w:t>them</w:t>
      </w:r>
      <w:r w:rsidR="00C15269">
        <w:rPr>
          <w:rFonts w:ascii="Times New Roman" w:hAnsi="Times New Roman" w:cs="Times New Roman"/>
          <w:sz w:val="24"/>
          <w:szCs w:val="24"/>
        </w:rPr>
        <w:t xml:space="preserve"> </w:t>
      </w:r>
      <w:r w:rsidR="00BB5E69">
        <w:rPr>
          <w:rFonts w:ascii="Times New Roman" w:hAnsi="Times New Roman" w:cs="Times New Roman"/>
          <w:sz w:val="24"/>
          <w:szCs w:val="24"/>
        </w:rPr>
        <w:t>self</w:t>
      </w:r>
      <w:r w:rsidR="008760BC">
        <w:rPr>
          <w:rFonts w:ascii="Times New Roman" w:hAnsi="Times New Roman" w:cs="Times New Roman"/>
          <w:sz w:val="24"/>
          <w:szCs w:val="24"/>
        </w:rPr>
        <w:t xml:space="preserve"> </w:t>
      </w:r>
      <w:r w:rsidR="00347398">
        <w:rPr>
          <w:rFonts w:ascii="Times New Roman" w:hAnsi="Times New Roman" w:cs="Times New Roman"/>
          <w:sz w:val="24"/>
          <w:szCs w:val="24"/>
        </w:rPr>
        <w:t>(Cohen et</w:t>
      </w:r>
      <w:r w:rsidR="00C65631">
        <w:rPr>
          <w:rFonts w:ascii="Times New Roman" w:hAnsi="Times New Roman" w:cs="Times New Roman"/>
          <w:sz w:val="24"/>
          <w:szCs w:val="24"/>
        </w:rPr>
        <w:t>.</w:t>
      </w:r>
      <w:r w:rsidR="00BE3DFD">
        <w:rPr>
          <w:rFonts w:ascii="Times New Roman" w:hAnsi="Times New Roman" w:cs="Times New Roman"/>
          <w:sz w:val="24"/>
          <w:szCs w:val="24"/>
        </w:rPr>
        <w:t>al 2011).</w:t>
      </w:r>
      <w:r w:rsidR="002A2E67">
        <w:rPr>
          <w:rFonts w:ascii="Times New Roman" w:hAnsi="Times New Roman" w:cs="Times New Roman"/>
          <w:sz w:val="24"/>
          <w:szCs w:val="24"/>
        </w:rPr>
        <w:t xml:space="preserve">  BERA suggest </w:t>
      </w:r>
      <w:r w:rsidR="00FE523E">
        <w:rPr>
          <w:rFonts w:ascii="Times New Roman" w:hAnsi="Times New Roman" w:cs="Times New Roman"/>
          <w:sz w:val="24"/>
          <w:szCs w:val="24"/>
        </w:rPr>
        <w:t xml:space="preserve"> ‘the best interest of the child </w:t>
      </w:r>
      <w:r w:rsidR="003014FC">
        <w:rPr>
          <w:rFonts w:ascii="Times New Roman" w:hAnsi="Times New Roman" w:cs="Times New Roman"/>
          <w:sz w:val="24"/>
          <w:szCs w:val="24"/>
        </w:rPr>
        <w:t xml:space="preserve">are the primary consideration, and children who are </w:t>
      </w:r>
      <w:r w:rsidR="00F82708">
        <w:rPr>
          <w:rFonts w:ascii="Times New Roman" w:hAnsi="Times New Roman" w:cs="Times New Roman"/>
          <w:sz w:val="24"/>
          <w:szCs w:val="24"/>
        </w:rPr>
        <w:t>capable</w:t>
      </w:r>
      <w:r w:rsidR="003014FC">
        <w:rPr>
          <w:rFonts w:ascii="Times New Roman" w:hAnsi="Times New Roman" w:cs="Times New Roman"/>
          <w:sz w:val="24"/>
          <w:szCs w:val="24"/>
        </w:rPr>
        <w:t xml:space="preserve"> of forming their own views should be granted</w:t>
      </w:r>
      <w:r w:rsidR="00581A94">
        <w:rPr>
          <w:rFonts w:ascii="Times New Roman" w:hAnsi="Times New Roman" w:cs="Times New Roman"/>
          <w:sz w:val="24"/>
          <w:szCs w:val="24"/>
        </w:rPr>
        <w:t xml:space="preserve"> the right to express those views freely in all matters </w:t>
      </w:r>
      <w:r w:rsidR="00CD586A">
        <w:rPr>
          <w:rFonts w:ascii="Times New Roman" w:hAnsi="Times New Roman" w:cs="Times New Roman"/>
          <w:sz w:val="24"/>
          <w:szCs w:val="24"/>
        </w:rPr>
        <w:t>affecting them, commensurate with the age and maturity</w:t>
      </w:r>
      <w:r w:rsidR="003A6919">
        <w:rPr>
          <w:rFonts w:ascii="Times New Roman" w:hAnsi="Times New Roman" w:cs="Times New Roman"/>
          <w:sz w:val="24"/>
          <w:szCs w:val="24"/>
        </w:rPr>
        <w:t>’</w:t>
      </w:r>
      <w:r w:rsidR="00FA672A">
        <w:rPr>
          <w:rFonts w:ascii="Times New Roman" w:hAnsi="Times New Roman" w:cs="Times New Roman"/>
          <w:sz w:val="24"/>
          <w:szCs w:val="24"/>
        </w:rPr>
        <w:t xml:space="preserve"> </w:t>
      </w:r>
      <w:sdt>
        <w:sdtPr>
          <w:rPr>
            <w:rFonts w:ascii="Times New Roman" w:hAnsi="Times New Roman" w:cs="Times New Roman"/>
            <w:sz w:val="24"/>
            <w:szCs w:val="24"/>
          </w:rPr>
          <w:id w:val="801582977"/>
          <w:citation/>
        </w:sdtPr>
        <w:sdtEndPr/>
        <w:sdtContent>
          <w:r w:rsidR="00FF7827">
            <w:rPr>
              <w:rFonts w:ascii="Times New Roman" w:hAnsi="Times New Roman" w:cs="Times New Roman"/>
              <w:sz w:val="24"/>
              <w:szCs w:val="24"/>
            </w:rPr>
            <w:fldChar w:fldCharType="begin"/>
          </w:r>
          <w:r w:rsidR="00FF7827">
            <w:rPr>
              <w:rFonts w:ascii="Times New Roman" w:hAnsi="Times New Roman" w:cs="Times New Roman"/>
              <w:sz w:val="24"/>
              <w:szCs w:val="24"/>
            </w:rPr>
            <w:instrText xml:space="preserve"> CITATION BER18 \l 2057 </w:instrText>
          </w:r>
          <w:r w:rsidR="00FF7827">
            <w:rPr>
              <w:rFonts w:ascii="Times New Roman" w:hAnsi="Times New Roman" w:cs="Times New Roman"/>
              <w:sz w:val="24"/>
              <w:szCs w:val="24"/>
            </w:rPr>
            <w:fldChar w:fldCharType="separate"/>
          </w:r>
          <w:r w:rsidR="000531B7" w:rsidRPr="000531B7">
            <w:rPr>
              <w:rFonts w:ascii="Times New Roman" w:hAnsi="Times New Roman" w:cs="Times New Roman"/>
              <w:noProof/>
              <w:sz w:val="24"/>
              <w:szCs w:val="24"/>
            </w:rPr>
            <w:t>(BERA, 2018)</w:t>
          </w:r>
          <w:r w:rsidR="00FF7827">
            <w:rPr>
              <w:rFonts w:ascii="Times New Roman" w:hAnsi="Times New Roman" w:cs="Times New Roman"/>
              <w:sz w:val="24"/>
              <w:szCs w:val="24"/>
            </w:rPr>
            <w:fldChar w:fldCharType="end"/>
          </w:r>
        </w:sdtContent>
      </w:sdt>
      <w:r w:rsidR="00FA672A">
        <w:rPr>
          <w:rFonts w:ascii="Times New Roman" w:hAnsi="Times New Roman" w:cs="Times New Roman"/>
          <w:sz w:val="24"/>
          <w:szCs w:val="24"/>
        </w:rPr>
        <w:t>.</w:t>
      </w:r>
    </w:p>
    <w:p w14:paraId="6D763DD8" w14:textId="77777777" w:rsidR="00FE1723" w:rsidRDefault="00FE1723" w:rsidP="00210369">
      <w:pPr>
        <w:spacing w:line="360" w:lineRule="auto"/>
        <w:jc w:val="both"/>
        <w:rPr>
          <w:rFonts w:ascii="Times New Roman" w:hAnsi="Times New Roman" w:cs="Times New Roman"/>
          <w:sz w:val="24"/>
          <w:szCs w:val="24"/>
        </w:rPr>
      </w:pPr>
    </w:p>
    <w:p w14:paraId="63E386A9" w14:textId="5481D67F" w:rsidR="00C65631" w:rsidRDefault="009E3D19" w:rsidP="00210369">
      <w:pPr>
        <w:spacing w:line="360" w:lineRule="auto"/>
        <w:jc w:val="both"/>
        <w:rPr>
          <w:rFonts w:ascii="Times New Roman" w:hAnsi="Times New Roman" w:cs="Times New Roman"/>
          <w:sz w:val="24"/>
          <w:szCs w:val="24"/>
        </w:rPr>
      </w:pPr>
      <w:r>
        <w:rPr>
          <w:rFonts w:ascii="Times New Roman" w:hAnsi="Times New Roman" w:cs="Times New Roman"/>
          <w:sz w:val="24"/>
          <w:szCs w:val="24"/>
        </w:rPr>
        <w:t>When planning</w:t>
      </w:r>
      <w:r w:rsidR="00F95BC3">
        <w:rPr>
          <w:rFonts w:ascii="Times New Roman" w:hAnsi="Times New Roman" w:cs="Times New Roman"/>
          <w:sz w:val="24"/>
          <w:szCs w:val="24"/>
        </w:rPr>
        <w:t xml:space="preserve"> observational activities </w:t>
      </w:r>
      <w:r w:rsidR="003761DB">
        <w:rPr>
          <w:rFonts w:ascii="Times New Roman" w:hAnsi="Times New Roman" w:cs="Times New Roman"/>
          <w:sz w:val="24"/>
          <w:szCs w:val="24"/>
        </w:rPr>
        <w:t>general ethical considerations remain, however,</w:t>
      </w:r>
      <w:r w:rsidR="00476C50">
        <w:rPr>
          <w:rFonts w:ascii="Times New Roman" w:hAnsi="Times New Roman" w:cs="Times New Roman"/>
          <w:sz w:val="24"/>
          <w:szCs w:val="24"/>
        </w:rPr>
        <w:t xml:space="preserve"> </w:t>
      </w:r>
      <w:r w:rsidR="00BA5A2F">
        <w:rPr>
          <w:rFonts w:ascii="Times New Roman" w:hAnsi="Times New Roman" w:cs="Times New Roman"/>
          <w:sz w:val="24"/>
          <w:szCs w:val="24"/>
        </w:rPr>
        <w:t xml:space="preserve">one ethical dilemma </w:t>
      </w:r>
      <w:r w:rsidR="0051700F">
        <w:rPr>
          <w:rFonts w:ascii="Times New Roman" w:hAnsi="Times New Roman" w:cs="Times New Roman"/>
          <w:sz w:val="24"/>
          <w:szCs w:val="24"/>
        </w:rPr>
        <w:t xml:space="preserve">is, ‘the </w:t>
      </w:r>
      <w:r w:rsidR="0099497D">
        <w:rPr>
          <w:rFonts w:ascii="Times New Roman" w:hAnsi="Times New Roman" w:cs="Times New Roman"/>
          <w:sz w:val="24"/>
          <w:szCs w:val="24"/>
        </w:rPr>
        <w:t xml:space="preserve">possibility of </w:t>
      </w:r>
      <w:r w:rsidR="00F05D2A">
        <w:rPr>
          <w:rFonts w:ascii="Times New Roman" w:hAnsi="Times New Roman" w:cs="Times New Roman"/>
          <w:sz w:val="24"/>
          <w:szCs w:val="24"/>
        </w:rPr>
        <w:t>observer</w:t>
      </w:r>
      <w:r w:rsidR="0099497D">
        <w:rPr>
          <w:rFonts w:ascii="Times New Roman" w:hAnsi="Times New Roman" w:cs="Times New Roman"/>
          <w:sz w:val="24"/>
          <w:szCs w:val="24"/>
        </w:rPr>
        <w:t xml:space="preserve"> </w:t>
      </w:r>
      <w:r w:rsidR="00EC72F6">
        <w:rPr>
          <w:rFonts w:ascii="Times New Roman" w:hAnsi="Times New Roman" w:cs="Times New Roman"/>
          <w:sz w:val="24"/>
          <w:szCs w:val="24"/>
        </w:rPr>
        <w:t>bias’</w:t>
      </w:r>
      <w:r w:rsidR="004C0B0A">
        <w:rPr>
          <w:rFonts w:ascii="Times New Roman" w:hAnsi="Times New Roman" w:cs="Times New Roman"/>
          <w:sz w:val="24"/>
          <w:szCs w:val="24"/>
        </w:rPr>
        <w:t xml:space="preserve"> </w:t>
      </w:r>
      <w:r w:rsidR="00F63B7C">
        <w:rPr>
          <w:rFonts w:ascii="Times New Roman" w:hAnsi="Times New Roman" w:cs="Times New Roman"/>
          <w:sz w:val="24"/>
          <w:szCs w:val="24"/>
        </w:rPr>
        <w:t xml:space="preserve"> </w:t>
      </w:r>
      <w:sdt>
        <w:sdtPr>
          <w:rPr>
            <w:rFonts w:ascii="Times New Roman" w:hAnsi="Times New Roman" w:cs="Times New Roman"/>
            <w:sz w:val="24"/>
            <w:szCs w:val="24"/>
          </w:rPr>
          <w:id w:val="1923521133"/>
          <w:citation/>
        </w:sdtPr>
        <w:sdtEndPr/>
        <w:sdtContent>
          <w:r w:rsidR="00F63B7C">
            <w:rPr>
              <w:rFonts w:ascii="Times New Roman" w:hAnsi="Times New Roman" w:cs="Times New Roman"/>
              <w:sz w:val="24"/>
              <w:szCs w:val="24"/>
            </w:rPr>
            <w:fldChar w:fldCharType="begin"/>
          </w:r>
          <w:r w:rsidR="00F63B7C">
            <w:rPr>
              <w:rFonts w:ascii="Times New Roman" w:hAnsi="Times New Roman" w:cs="Times New Roman"/>
              <w:sz w:val="24"/>
              <w:szCs w:val="24"/>
            </w:rPr>
            <w:instrText xml:space="preserve"> CITATION Ran14 \l 2057 </w:instrText>
          </w:r>
          <w:r w:rsidR="00F63B7C">
            <w:rPr>
              <w:rFonts w:ascii="Times New Roman" w:hAnsi="Times New Roman" w:cs="Times New Roman"/>
              <w:sz w:val="24"/>
              <w:szCs w:val="24"/>
            </w:rPr>
            <w:fldChar w:fldCharType="separate"/>
          </w:r>
          <w:r w:rsidR="000531B7" w:rsidRPr="000531B7">
            <w:rPr>
              <w:rFonts w:ascii="Times New Roman" w:hAnsi="Times New Roman" w:cs="Times New Roman"/>
              <w:noProof/>
              <w:sz w:val="24"/>
              <w:szCs w:val="24"/>
            </w:rPr>
            <w:t>(Kumar, 2014)</w:t>
          </w:r>
          <w:r w:rsidR="00F63B7C">
            <w:rPr>
              <w:rFonts w:ascii="Times New Roman" w:hAnsi="Times New Roman" w:cs="Times New Roman"/>
              <w:sz w:val="24"/>
              <w:szCs w:val="24"/>
            </w:rPr>
            <w:fldChar w:fldCharType="end"/>
          </w:r>
        </w:sdtContent>
      </w:sdt>
      <w:r w:rsidR="00E4075D">
        <w:rPr>
          <w:rFonts w:ascii="Times New Roman" w:hAnsi="Times New Roman" w:cs="Times New Roman"/>
          <w:sz w:val="24"/>
          <w:szCs w:val="24"/>
        </w:rPr>
        <w:t xml:space="preserve">.  </w:t>
      </w:r>
      <w:r w:rsidR="007B1B2A">
        <w:rPr>
          <w:rFonts w:ascii="Times New Roman" w:hAnsi="Times New Roman" w:cs="Times New Roman"/>
          <w:sz w:val="24"/>
          <w:szCs w:val="24"/>
        </w:rPr>
        <w:t xml:space="preserve">As a researcher it will be important to acknowledge </w:t>
      </w:r>
      <w:r w:rsidR="00007E69">
        <w:rPr>
          <w:rFonts w:ascii="Times New Roman" w:hAnsi="Times New Roman" w:cs="Times New Roman"/>
          <w:sz w:val="24"/>
          <w:szCs w:val="24"/>
        </w:rPr>
        <w:t xml:space="preserve">a personal </w:t>
      </w:r>
      <w:r w:rsidR="00847C5D">
        <w:rPr>
          <w:rFonts w:ascii="Times New Roman" w:hAnsi="Times New Roman" w:cs="Times New Roman"/>
          <w:sz w:val="24"/>
          <w:szCs w:val="24"/>
        </w:rPr>
        <w:t xml:space="preserve">bias </w:t>
      </w:r>
      <w:r w:rsidR="00944D25">
        <w:rPr>
          <w:rFonts w:ascii="Times New Roman" w:hAnsi="Times New Roman" w:cs="Times New Roman"/>
          <w:sz w:val="24"/>
          <w:szCs w:val="24"/>
        </w:rPr>
        <w:t xml:space="preserve">while still </w:t>
      </w:r>
      <w:r w:rsidR="008D5C1B">
        <w:rPr>
          <w:rFonts w:ascii="Times New Roman" w:hAnsi="Times New Roman" w:cs="Times New Roman"/>
          <w:sz w:val="24"/>
          <w:szCs w:val="24"/>
        </w:rPr>
        <w:t>retaining impartiality.</w:t>
      </w:r>
      <w:r w:rsidR="00945FD7">
        <w:rPr>
          <w:rFonts w:ascii="Times New Roman" w:hAnsi="Times New Roman" w:cs="Times New Roman"/>
          <w:sz w:val="24"/>
          <w:szCs w:val="24"/>
        </w:rPr>
        <w:t xml:space="preserve">  </w:t>
      </w:r>
      <w:r w:rsidR="00E25BA0">
        <w:rPr>
          <w:rFonts w:ascii="Times New Roman" w:hAnsi="Times New Roman" w:cs="Times New Roman"/>
          <w:sz w:val="24"/>
          <w:szCs w:val="24"/>
        </w:rPr>
        <w:t xml:space="preserve">If </w:t>
      </w:r>
      <w:r w:rsidR="0035346F">
        <w:rPr>
          <w:rFonts w:ascii="Times New Roman" w:hAnsi="Times New Roman" w:cs="Times New Roman"/>
          <w:sz w:val="24"/>
          <w:szCs w:val="24"/>
        </w:rPr>
        <w:t>a neutral and non-</w:t>
      </w:r>
      <w:r w:rsidR="00354834">
        <w:rPr>
          <w:rFonts w:ascii="Times New Roman" w:hAnsi="Times New Roman" w:cs="Times New Roman"/>
          <w:sz w:val="24"/>
          <w:szCs w:val="24"/>
        </w:rPr>
        <w:t>judgemental</w:t>
      </w:r>
      <w:r w:rsidR="0035346F">
        <w:rPr>
          <w:rFonts w:ascii="Times New Roman" w:hAnsi="Times New Roman" w:cs="Times New Roman"/>
          <w:sz w:val="24"/>
          <w:szCs w:val="24"/>
        </w:rPr>
        <w:t xml:space="preserve"> position is not</w:t>
      </w:r>
      <w:r w:rsidR="009C00EC">
        <w:rPr>
          <w:rFonts w:ascii="Times New Roman" w:hAnsi="Times New Roman" w:cs="Times New Roman"/>
          <w:sz w:val="24"/>
          <w:szCs w:val="24"/>
        </w:rPr>
        <w:t xml:space="preserve"> </w:t>
      </w:r>
      <w:r w:rsidR="00DF4F56">
        <w:rPr>
          <w:rFonts w:ascii="Times New Roman" w:hAnsi="Times New Roman" w:cs="Times New Roman"/>
          <w:sz w:val="24"/>
          <w:szCs w:val="24"/>
        </w:rPr>
        <w:t xml:space="preserve">taken </w:t>
      </w:r>
      <w:r w:rsidR="00EA2437">
        <w:rPr>
          <w:rFonts w:ascii="Times New Roman" w:hAnsi="Times New Roman" w:cs="Times New Roman"/>
          <w:sz w:val="24"/>
          <w:szCs w:val="24"/>
        </w:rPr>
        <w:t>prior to</w:t>
      </w:r>
      <w:r w:rsidR="006E1024">
        <w:rPr>
          <w:rFonts w:ascii="Times New Roman" w:hAnsi="Times New Roman" w:cs="Times New Roman"/>
          <w:sz w:val="24"/>
          <w:szCs w:val="24"/>
        </w:rPr>
        <w:t xml:space="preserve"> any observed </w:t>
      </w:r>
      <w:r w:rsidR="00DA18F0">
        <w:rPr>
          <w:rFonts w:ascii="Times New Roman" w:hAnsi="Times New Roman" w:cs="Times New Roman"/>
          <w:sz w:val="24"/>
          <w:szCs w:val="24"/>
        </w:rPr>
        <w:t>activities,</w:t>
      </w:r>
      <w:r w:rsidR="00806163">
        <w:rPr>
          <w:rFonts w:ascii="Times New Roman" w:hAnsi="Times New Roman" w:cs="Times New Roman"/>
          <w:sz w:val="24"/>
          <w:szCs w:val="24"/>
        </w:rPr>
        <w:t xml:space="preserve"> there is a possibility that the results may be influenced </w:t>
      </w:r>
      <w:r w:rsidR="00882068">
        <w:rPr>
          <w:rFonts w:ascii="Times New Roman" w:hAnsi="Times New Roman" w:cs="Times New Roman"/>
          <w:sz w:val="24"/>
          <w:szCs w:val="24"/>
        </w:rPr>
        <w:t xml:space="preserve">by personal </w:t>
      </w:r>
      <w:r w:rsidR="003300EE">
        <w:rPr>
          <w:rFonts w:ascii="Times New Roman" w:hAnsi="Times New Roman" w:cs="Times New Roman"/>
          <w:sz w:val="24"/>
          <w:szCs w:val="24"/>
        </w:rPr>
        <w:t>opinions.</w:t>
      </w:r>
      <w:r w:rsidR="00212008">
        <w:rPr>
          <w:rFonts w:ascii="Times New Roman" w:hAnsi="Times New Roman" w:cs="Times New Roman"/>
          <w:sz w:val="24"/>
          <w:szCs w:val="24"/>
        </w:rPr>
        <w:t xml:space="preserve"> </w:t>
      </w:r>
      <w:r w:rsidR="00211AD3">
        <w:rPr>
          <w:rFonts w:ascii="Times New Roman" w:hAnsi="Times New Roman" w:cs="Times New Roman"/>
          <w:sz w:val="24"/>
          <w:szCs w:val="24"/>
        </w:rPr>
        <w:t xml:space="preserve"> </w:t>
      </w:r>
      <w:r w:rsidR="001D4B78">
        <w:rPr>
          <w:rFonts w:ascii="Times New Roman" w:hAnsi="Times New Roman" w:cs="Times New Roman"/>
          <w:sz w:val="24"/>
          <w:szCs w:val="24"/>
        </w:rPr>
        <w:t xml:space="preserve">‘Researchers must not </w:t>
      </w:r>
      <w:r w:rsidR="003218A3">
        <w:rPr>
          <w:rFonts w:ascii="Times New Roman" w:hAnsi="Times New Roman" w:cs="Times New Roman"/>
          <w:sz w:val="24"/>
          <w:szCs w:val="24"/>
        </w:rPr>
        <w:t>bring research into disrepute by in any way falsifying</w:t>
      </w:r>
      <w:r w:rsidR="002A5123">
        <w:rPr>
          <w:rFonts w:ascii="Times New Roman" w:hAnsi="Times New Roman" w:cs="Times New Roman"/>
          <w:sz w:val="24"/>
          <w:szCs w:val="24"/>
        </w:rPr>
        <w:t>, distorting, suppressing, selectively reporting</w:t>
      </w:r>
      <w:r w:rsidR="007D0911">
        <w:rPr>
          <w:rFonts w:ascii="Times New Roman" w:hAnsi="Times New Roman" w:cs="Times New Roman"/>
          <w:sz w:val="24"/>
          <w:szCs w:val="24"/>
        </w:rPr>
        <w:t xml:space="preserve"> or sensationalising</w:t>
      </w:r>
      <w:r w:rsidR="00FA672A">
        <w:rPr>
          <w:rFonts w:ascii="Times New Roman" w:hAnsi="Times New Roman" w:cs="Times New Roman"/>
          <w:sz w:val="24"/>
          <w:szCs w:val="24"/>
        </w:rPr>
        <w:t xml:space="preserve"> their research evidence or findings’ </w:t>
      </w:r>
      <w:sdt>
        <w:sdtPr>
          <w:rPr>
            <w:rFonts w:ascii="Times New Roman" w:hAnsi="Times New Roman" w:cs="Times New Roman"/>
            <w:sz w:val="24"/>
            <w:szCs w:val="24"/>
          </w:rPr>
          <w:id w:val="1600988854"/>
          <w:citation/>
        </w:sdtPr>
        <w:sdtEndPr/>
        <w:sdtContent>
          <w:r w:rsidR="004C0B0A">
            <w:rPr>
              <w:rFonts w:ascii="Times New Roman" w:hAnsi="Times New Roman" w:cs="Times New Roman"/>
              <w:sz w:val="24"/>
              <w:szCs w:val="24"/>
            </w:rPr>
            <w:fldChar w:fldCharType="begin"/>
          </w:r>
          <w:r w:rsidR="004C0B0A">
            <w:rPr>
              <w:rFonts w:ascii="Times New Roman" w:hAnsi="Times New Roman" w:cs="Times New Roman"/>
              <w:sz w:val="24"/>
              <w:szCs w:val="24"/>
            </w:rPr>
            <w:instrText xml:space="preserve"> CITATION BER18 \l 2057 </w:instrText>
          </w:r>
          <w:r w:rsidR="004C0B0A">
            <w:rPr>
              <w:rFonts w:ascii="Times New Roman" w:hAnsi="Times New Roman" w:cs="Times New Roman"/>
              <w:sz w:val="24"/>
              <w:szCs w:val="24"/>
            </w:rPr>
            <w:fldChar w:fldCharType="separate"/>
          </w:r>
          <w:r w:rsidR="000531B7" w:rsidRPr="000531B7">
            <w:rPr>
              <w:rFonts w:ascii="Times New Roman" w:hAnsi="Times New Roman" w:cs="Times New Roman"/>
              <w:noProof/>
              <w:sz w:val="24"/>
              <w:szCs w:val="24"/>
            </w:rPr>
            <w:t>(BERA, 2018)</w:t>
          </w:r>
          <w:r w:rsidR="004C0B0A">
            <w:rPr>
              <w:rFonts w:ascii="Times New Roman" w:hAnsi="Times New Roman" w:cs="Times New Roman"/>
              <w:sz w:val="24"/>
              <w:szCs w:val="24"/>
            </w:rPr>
            <w:fldChar w:fldCharType="end"/>
          </w:r>
        </w:sdtContent>
      </w:sdt>
      <w:r w:rsidR="004C0B0A">
        <w:rPr>
          <w:rFonts w:ascii="Times New Roman" w:hAnsi="Times New Roman" w:cs="Times New Roman"/>
          <w:sz w:val="24"/>
          <w:szCs w:val="24"/>
        </w:rPr>
        <w:t>.</w:t>
      </w:r>
    </w:p>
    <w:p w14:paraId="505E1359" w14:textId="44192ABA" w:rsidR="00710C07" w:rsidRDefault="00710C07" w:rsidP="00210369">
      <w:pPr>
        <w:spacing w:line="360" w:lineRule="auto"/>
        <w:jc w:val="both"/>
        <w:rPr>
          <w:rFonts w:ascii="Times New Roman" w:hAnsi="Times New Roman" w:cs="Times New Roman"/>
          <w:sz w:val="24"/>
          <w:szCs w:val="24"/>
        </w:rPr>
      </w:pPr>
    </w:p>
    <w:p w14:paraId="1BD09B87" w14:textId="435A1003" w:rsidR="0074690B" w:rsidRDefault="00573938" w:rsidP="00210369">
      <w:pPr>
        <w:spacing w:line="360" w:lineRule="auto"/>
        <w:jc w:val="both"/>
        <w:rPr>
          <w:rFonts w:ascii="Times New Roman" w:hAnsi="Times New Roman" w:cs="Times New Roman"/>
          <w:sz w:val="24"/>
          <w:szCs w:val="24"/>
        </w:rPr>
      </w:pPr>
      <w:r>
        <w:rPr>
          <w:rFonts w:ascii="Times New Roman" w:hAnsi="Times New Roman" w:cs="Times New Roman"/>
          <w:sz w:val="24"/>
          <w:szCs w:val="24"/>
        </w:rPr>
        <w:t>Punch</w:t>
      </w:r>
      <w:r w:rsidR="00FC41ED">
        <w:rPr>
          <w:rFonts w:ascii="Times New Roman" w:hAnsi="Times New Roman" w:cs="Times New Roman"/>
          <w:sz w:val="24"/>
          <w:szCs w:val="24"/>
        </w:rPr>
        <w:t xml:space="preserve"> </w:t>
      </w:r>
      <w:sdt>
        <w:sdtPr>
          <w:rPr>
            <w:rFonts w:ascii="Times New Roman" w:hAnsi="Times New Roman" w:cs="Times New Roman"/>
            <w:sz w:val="24"/>
            <w:szCs w:val="24"/>
          </w:rPr>
          <w:id w:val="-534497912"/>
          <w:citation/>
        </w:sdtPr>
        <w:sdtEndPr/>
        <w:sdtContent>
          <w:r w:rsidR="005A2BE4">
            <w:rPr>
              <w:rFonts w:ascii="Times New Roman" w:hAnsi="Times New Roman" w:cs="Times New Roman"/>
              <w:sz w:val="24"/>
              <w:szCs w:val="24"/>
            </w:rPr>
            <w:fldChar w:fldCharType="begin"/>
          </w:r>
          <w:r w:rsidR="005A2BE4">
            <w:rPr>
              <w:rFonts w:ascii="Times New Roman" w:hAnsi="Times New Roman" w:cs="Times New Roman"/>
              <w:sz w:val="24"/>
              <w:szCs w:val="24"/>
            </w:rPr>
            <w:instrText xml:space="preserve"> CITATION Kei05 \l 2057 </w:instrText>
          </w:r>
          <w:r w:rsidR="005A2BE4">
            <w:rPr>
              <w:rFonts w:ascii="Times New Roman" w:hAnsi="Times New Roman" w:cs="Times New Roman"/>
              <w:sz w:val="24"/>
              <w:szCs w:val="24"/>
            </w:rPr>
            <w:fldChar w:fldCharType="separate"/>
          </w:r>
          <w:r w:rsidR="000531B7" w:rsidRPr="000531B7">
            <w:rPr>
              <w:rFonts w:ascii="Times New Roman" w:hAnsi="Times New Roman" w:cs="Times New Roman"/>
              <w:noProof/>
              <w:sz w:val="24"/>
              <w:szCs w:val="24"/>
            </w:rPr>
            <w:t>(Punch, 2005)</w:t>
          </w:r>
          <w:r w:rsidR="005A2BE4">
            <w:rPr>
              <w:rFonts w:ascii="Times New Roman" w:hAnsi="Times New Roman" w:cs="Times New Roman"/>
              <w:sz w:val="24"/>
              <w:szCs w:val="24"/>
            </w:rPr>
            <w:fldChar w:fldCharType="end"/>
          </w:r>
        </w:sdtContent>
      </w:sdt>
      <w:r>
        <w:rPr>
          <w:rFonts w:ascii="Times New Roman" w:hAnsi="Times New Roman" w:cs="Times New Roman"/>
          <w:sz w:val="24"/>
          <w:szCs w:val="24"/>
        </w:rPr>
        <w:t xml:space="preserve"> </w:t>
      </w:r>
      <w:r w:rsidR="00313BC7">
        <w:rPr>
          <w:rFonts w:ascii="Times New Roman" w:hAnsi="Times New Roman" w:cs="Times New Roman"/>
          <w:sz w:val="24"/>
          <w:szCs w:val="24"/>
        </w:rPr>
        <w:t xml:space="preserve">refers to several areas where ethical </w:t>
      </w:r>
      <w:r w:rsidR="00D04E55">
        <w:rPr>
          <w:rFonts w:ascii="Times New Roman" w:hAnsi="Times New Roman" w:cs="Times New Roman"/>
          <w:sz w:val="24"/>
          <w:szCs w:val="24"/>
        </w:rPr>
        <w:t>issues may arise during research</w:t>
      </w:r>
      <w:r w:rsidR="003E17BE">
        <w:rPr>
          <w:rFonts w:ascii="Times New Roman" w:hAnsi="Times New Roman" w:cs="Times New Roman"/>
          <w:sz w:val="24"/>
          <w:szCs w:val="24"/>
        </w:rPr>
        <w:t>, one of whic</w:t>
      </w:r>
      <w:r w:rsidR="002C0331">
        <w:rPr>
          <w:rFonts w:ascii="Times New Roman" w:hAnsi="Times New Roman" w:cs="Times New Roman"/>
          <w:sz w:val="24"/>
          <w:szCs w:val="24"/>
        </w:rPr>
        <w:t>h suggest that confidentiality is a key consideration</w:t>
      </w:r>
      <w:r w:rsidR="00FF4A68">
        <w:rPr>
          <w:rFonts w:ascii="Times New Roman" w:hAnsi="Times New Roman" w:cs="Times New Roman"/>
          <w:sz w:val="24"/>
          <w:szCs w:val="24"/>
        </w:rPr>
        <w:t>.</w:t>
      </w:r>
      <w:r w:rsidR="008F6AA2">
        <w:rPr>
          <w:rFonts w:ascii="Times New Roman" w:hAnsi="Times New Roman" w:cs="Times New Roman"/>
          <w:sz w:val="24"/>
          <w:szCs w:val="24"/>
        </w:rPr>
        <w:t xml:space="preserve">  </w:t>
      </w:r>
      <w:r w:rsidR="00FE0F0C">
        <w:rPr>
          <w:rFonts w:ascii="Times New Roman" w:hAnsi="Times New Roman" w:cs="Times New Roman"/>
          <w:sz w:val="24"/>
          <w:szCs w:val="24"/>
        </w:rPr>
        <w:t xml:space="preserve"> </w:t>
      </w:r>
      <w:r w:rsidR="00710C07">
        <w:rPr>
          <w:rFonts w:ascii="Times New Roman" w:hAnsi="Times New Roman" w:cs="Times New Roman"/>
          <w:sz w:val="24"/>
          <w:szCs w:val="24"/>
        </w:rPr>
        <w:t>A</w:t>
      </w:r>
      <w:r w:rsidR="005071BE">
        <w:rPr>
          <w:rFonts w:ascii="Times New Roman" w:hAnsi="Times New Roman" w:cs="Times New Roman"/>
          <w:sz w:val="24"/>
          <w:szCs w:val="24"/>
        </w:rPr>
        <w:t xml:space="preserve">lthough </w:t>
      </w:r>
      <w:r w:rsidR="00921DF4">
        <w:rPr>
          <w:rFonts w:ascii="Times New Roman" w:hAnsi="Times New Roman" w:cs="Times New Roman"/>
          <w:sz w:val="24"/>
          <w:szCs w:val="24"/>
        </w:rPr>
        <w:t xml:space="preserve">a research diary </w:t>
      </w:r>
      <w:r w:rsidR="002F4208">
        <w:rPr>
          <w:rFonts w:ascii="Times New Roman" w:hAnsi="Times New Roman" w:cs="Times New Roman"/>
          <w:sz w:val="24"/>
          <w:szCs w:val="24"/>
        </w:rPr>
        <w:t>will also</w:t>
      </w:r>
      <w:r w:rsidR="00CA569A">
        <w:rPr>
          <w:rFonts w:ascii="Times New Roman" w:hAnsi="Times New Roman" w:cs="Times New Roman"/>
          <w:sz w:val="24"/>
          <w:szCs w:val="24"/>
        </w:rPr>
        <w:t xml:space="preserve"> </w:t>
      </w:r>
      <w:r w:rsidR="00826767">
        <w:rPr>
          <w:rFonts w:ascii="Times New Roman" w:hAnsi="Times New Roman" w:cs="Times New Roman"/>
          <w:sz w:val="24"/>
          <w:szCs w:val="24"/>
        </w:rPr>
        <w:t xml:space="preserve">fall into </w:t>
      </w:r>
      <w:r w:rsidR="00CD4091">
        <w:rPr>
          <w:rFonts w:ascii="Times New Roman" w:hAnsi="Times New Roman" w:cs="Times New Roman"/>
          <w:sz w:val="24"/>
          <w:szCs w:val="24"/>
        </w:rPr>
        <w:t xml:space="preserve">the same general ethical </w:t>
      </w:r>
      <w:r w:rsidR="00E70DB7">
        <w:rPr>
          <w:rFonts w:ascii="Times New Roman" w:hAnsi="Times New Roman" w:cs="Times New Roman"/>
          <w:sz w:val="24"/>
          <w:szCs w:val="24"/>
        </w:rPr>
        <w:t>requirements</w:t>
      </w:r>
      <w:r w:rsidR="00E46F89">
        <w:rPr>
          <w:rFonts w:ascii="Times New Roman" w:hAnsi="Times New Roman" w:cs="Times New Roman"/>
          <w:sz w:val="24"/>
          <w:szCs w:val="24"/>
        </w:rPr>
        <w:t xml:space="preserve"> that ensure</w:t>
      </w:r>
      <w:r w:rsidR="009843F9">
        <w:rPr>
          <w:rFonts w:ascii="Times New Roman" w:hAnsi="Times New Roman" w:cs="Times New Roman"/>
          <w:sz w:val="24"/>
          <w:szCs w:val="24"/>
        </w:rPr>
        <w:t xml:space="preserve"> </w:t>
      </w:r>
      <w:r w:rsidR="00A719F3">
        <w:rPr>
          <w:rFonts w:ascii="Times New Roman" w:hAnsi="Times New Roman" w:cs="Times New Roman"/>
          <w:sz w:val="24"/>
          <w:szCs w:val="24"/>
        </w:rPr>
        <w:t xml:space="preserve">research is </w:t>
      </w:r>
      <w:r w:rsidR="00D36B1E">
        <w:rPr>
          <w:rFonts w:ascii="Times New Roman" w:hAnsi="Times New Roman" w:cs="Times New Roman"/>
          <w:sz w:val="24"/>
          <w:szCs w:val="24"/>
        </w:rPr>
        <w:t>carried out ‘fairly</w:t>
      </w:r>
      <w:r w:rsidR="003604CF">
        <w:rPr>
          <w:rFonts w:ascii="Times New Roman" w:hAnsi="Times New Roman" w:cs="Times New Roman"/>
          <w:sz w:val="24"/>
          <w:szCs w:val="24"/>
        </w:rPr>
        <w:t>, honestly and without intention of harming othe</w:t>
      </w:r>
      <w:r w:rsidR="00342279">
        <w:rPr>
          <w:rFonts w:ascii="Times New Roman" w:hAnsi="Times New Roman" w:cs="Times New Roman"/>
          <w:sz w:val="24"/>
          <w:szCs w:val="24"/>
        </w:rPr>
        <w:t>rs</w:t>
      </w:r>
      <w:r w:rsidR="008D7F39">
        <w:rPr>
          <w:rFonts w:ascii="Times New Roman" w:hAnsi="Times New Roman" w:cs="Times New Roman"/>
          <w:sz w:val="24"/>
          <w:szCs w:val="24"/>
        </w:rPr>
        <w:t xml:space="preserve">’ </w:t>
      </w:r>
      <w:sdt>
        <w:sdtPr>
          <w:rPr>
            <w:rFonts w:ascii="Times New Roman" w:hAnsi="Times New Roman" w:cs="Times New Roman"/>
            <w:sz w:val="24"/>
            <w:szCs w:val="24"/>
          </w:rPr>
          <w:id w:val="2140228877"/>
          <w:citation/>
        </w:sdtPr>
        <w:sdtEndPr/>
        <w:sdtContent>
          <w:r w:rsidR="00C35ACE">
            <w:rPr>
              <w:rFonts w:ascii="Times New Roman" w:hAnsi="Times New Roman" w:cs="Times New Roman"/>
              <w:sz w:val="24"/>
              <w:szCs w:val="24"/>
            </w:rPr>
            <w:fldChar w:fldCharType="begin"/>
          </w:r>
          <w:r w:rsidR="00C35ACE">
            <w:rPr>
              <w:rFonts w:ascii="Times New Roman" w:hAnsi="Times New Roman" w:cs="Times New Roman"/>
              <w:sz w:val="24"/>
              <w:szCs w:val="24"/>
            </w:rPr>
            <w:instrText xml:space="preserve"> CITATION Wel15 \l 2057 </w:instrText>
          </w:r>
          <w:r w:rsidR="00C35ACE">
            <w:rPr>
              <w:rFonts w:ascii="Times New Roman" w:hAnsi="Times New Roman" w:cs="Times New Roman"/>
              <w:sz w:val="24"/>
              <w:szCs w:val="24"/>
            </w:rPr>
            <w:fldChar w:fldCharType="separate"/>
          </w:r>
          <w:r w:rsidR="000531B7" w:rsidRPr="000531B7">
            <w:rPr>
              <w:rFonts w:ascii="Times New Roman" w:hAnsi="Times New Roman" w:cs="Times New Roman"/>
              <w:noProof/>
              <w:sz w:val="24"/>
              <w:szCs w:val="24"/>
            </w:rPr>
            <w:t>(Government, 2015)</w:t>
          </w:r>
          <w:r w:rsidR="00C35ACE">
            <w:rPr>
              <w:rFonts w:ascii="Times New Roman" w:hAnsi="Times New Roman" w:cs="Times New Roman"/>
              <w:sz w:val="24"/>
              <w:szCs w:val="24"/>
            </w:rPr>
            <w:fldChar w:fldCharType="end"/>
          </w:r>
        </w:sdtContent>
      </w:sdt>
      <w:r w:rsidR="00273148">
        <w:rPr>
          <w:rFonts w:ascii="Times New Roman" w:hAnsi="Times New Roman" w:cs="Times New Roman"/>
          <w:sz w:val="24"/>
          <w:szCs w:val="24"/>
        </w:rPr>
        <w:t xml:space="preserve">, </w:t>
      </w:r>
      <w:r w:rsidR="006A1AAB">
        <w:rPr>
          <w:rFonts w:ascii="Times New Roman" w:hAnsi="Times New Roman" w:cs="Times New Roman"/>
          <w:sz w:val="24"/>
          <w:szCs w:val="24"/>
        </w:rPr>
        <w:t xml:space="preserve"> </w:t>
      </w:r>
      <w:r w:rsidR="005862E9">
        <w:rPr>
          <w:rFonts w:ascii="Times New Roman" w:hAnsi="Times New Roman" w:cs="Times New Roman"/>
          <w:sz w:val="24"/>
          <w:szCs w:val="24"/>
        </w:rPr>
        <w:t>particular</w:t>
      </w:r>
      <w:r w:rsidR="00093CC7">
        <w:rPr>
          <w:rFonts w:ascii="Times New Roman" w:hAnsi="Times New Roman" w:cs="Times New Roman"/>
          <w:sz w:val="24"/>
          <w:szCs w:val="24"/>
        </w:rPr>
        <w:t xml:space="preserve"> </w:t>
      </w:r>
      <w:r w:rsidR="006A1AAB">
        <w:rPr>
          <w:rFonts w:ascii="Times New Roman" w:hAnsi="Times New Roman" w:cs="Times New Roman"/>
          <w:sz w:val="24"/>
          <w:szCs w:val="24"/>
        </w:rPr>
        <w:t>care</w:t>
      </w:r>
      <w:r w:rsidR="00E70DB7">
        <w:rPr>
          <w:rFonts w:ascii="Times New Roman" w:hAnsi="Times New Roman" w:cs="Times New Roman"/>
          <w:sz w:val="24"/>
          <w:szCs w:val="24"/>
        </w:rPr>
        <w:t xml:space="preserve"> will</w:t>
      </w:r>
      <w:r w:rsidR="00093CC7">
        <w:rPr>
          <w:rFonts w:ascii="Times New Roman" w:hAnsi="Times New Roman" w:cs="Times New Roman"/>
          <w:sz w:val="24"/>
          <w:szCs w:val="24"/>
        </w:rPr>
        <w:t xml:space="preserve"> be </w:t>
      </w:r>
      <w:r w:rsidR="005862E9">
        <w:rPr>
          <w:rFonts w:ascii="Times New Roman" w:hAnsi="Times New Roman" w:cs="Times New Roman"/>
          <w:sz w:val="24"/>
          <w:szCs w:val="24"/>
        </w:rPr>
        <w:t>required</w:t>
      </w:r>
      <w:r w:rsidR="00E70DB7">
        <w:rPr>
          <w:rFonts w:ascii="Times New Roman" w:hAnsi="Times New Roman" w:cs="Times New Roman"/>
          <w:sz w:val="24"/>
          <w:szCs w:val="24"/>
        </w:rPr>
        <w:t xml:space="preserve"> when </w:t>
      </w:r>
      <w:r w:rsidR="00854D07">
        <w:rPr>
          <w:rFonts w:ascii="Times New Roman" w:hAnsi="Times New Roman" w:cs="Times New Roman"/>
          <w:sz w:val="24"/>
          <w:szCs w:val="24"/>
        </w:rPr>
        <w:t>storing any collected data.</w:t>
      </w:r>
      <w:r w:rsidR="00E41D54">
        <w:rPr>
          <w:rFonts w:ascii="Times New Roman" w:hAnsi="Times New Roman" w:cs="Times New Roman"/>
          <w:sz w:val="24"/>
          <w:szCs w:val="24"/>
        </w:rPr>
        <w:t xml:space="preserve"> </w:t>
      </w:r>
      <w:r w:rsidR="00947963">
        <w:rPr>
          <w:rFonts w:ascii="Times New Roman" w:hAnsi="Times New Roman" w:cs="Times New Roman"/>
          <w:sz w:val="24"/>
          <w:szCs w:val="24"/>
        </w:rPr>
        <w:t xml:space="preserve"> </w:t>
      </w:r>
      <w:r w:rsidR="00B079B6">
        <w:rPr>
          <w:rFonts w:ascii="Times New Roman" w:hAnsi="Times New Roman" w:cs="Times New Roman"/>
          <w:sz w:val="24"/>
          <w:szCs w:val="24"/>
        </w:rPr>
        <w:t xml:space="preserve">Although </w:t>
      </w:r>
      <w:r w:rsidR="00CE776F">
        <w:rPr>
          <w:rFonts w:ascii="Times New Roman" w:hAnsi="Times New Roman" w:cs="Times New Roman"/>
          <w:sz w:val="24"/>
          <w:szCs w:val="24"/>
        </w:rPr>
        <w:t xml:space="preserve">participants will be anonymised </w:t>
      </w:r>
      <w:r w:rsidR="00947963">
        <w:rPr>
          <w:rFonts w:ascii="Times New Roman" w:hAnsi="Times New Roman" w:cs="Times New Roman"/>
          <w:sz w:val="24"/>
          <w:szCs w:val="24"/>
        </w:rPr>
        <w:t xml:space="preserve">BERA ethical </w:t>
      </w:r>
      <w:r w:rsidR="009861F5">
        <w:rPr>
          <w:rFonts w:ascii="Times New Roman" w:hAnsi="Times New Roman" w:cs="Times New Roman"/>
          <w:sz w:val="24"/>
          <w:szCs w:val="24"/>
        </w:rPr>
        <w:t xml:space="preserve">guidelines </w:t>
      </w:r>
      <w:r w:rsidR="004F030D">
        <w:rPr>
          <w:rFonts w:ascii="Times New Roman" w:hAnsi="Times New Roman" w:cs="Times New Roman"/>
          <w:sz w:val="24"/>
          <w:szCs w:val="24"/>
        </w:rPr>
        <w:t xml:space="preserve">state that </w:t>
      </w:r>
      <w:r w:rsidR="00CD3F28">
        <w:rPr>
          <w:rFonts w:ascii="Times New Roman" w:hAnsi="Times New Roman" w:cs="Times New Roman"/>
          <w:sz w:val="24"/>
          <w:szCs w:val="24"/>
        </w:rPr>
        <w:t xml:space="preserve">all </w:t>
      </w:r>
      <w:r w:rsidR="002416EE">
        <w:rPr>
          <w:rFonts w:ascii="Times New Roman" w:hAnsi="Times New Roman" w:cs="Times New Roman"/>
          <w:sz w:val="24"/>
          <w:szCs w:val="24"/>
        </w:rPr>
        <w:t>‘</w:t>
      </w:r>
      <w:r w:rsidR="00ED46E6">
        <w:rPr>
          <w:rFonts w:ascii="Times New Roman" w:hAnsi="Times New Roman" w:cs="Times New Roman"/>
          <w:sz w:val="24"/>
          <w:szCs w:val="24"/>
        </w:rPr>
        <w:t>researchers must comply with legal requirements in relat</w:t>
      </w:r>
      <w:r w:rsidR="008E6367">
        <w:rPr>
          <w:rFonts w:ascii="Times New Roman" w:hAnsi="Times New Roman" w:cs="Times New Roman"/>
          <w:sz w:val="24"/>
          <w:szCs w:val="24"/>
        </w:rPr>
        <w:t xml:space="preserve">ion to the </w:t>
      </w:r>
      <w:r w:rsidR="002416EE">
        <w:rPr>
          <w:rFonts w:ascii="Times New Roman" w:hAnsi="Times New Roman" w:cs="Times New Roman"/>
          <w:sz w:val="24"/>
          <w:szCs w:val="24"/>
        </w:rPr>
        <w:t>storage</w:t>
      </w:r>
      <w:r w:rsidR="00881BA3">
        <w:rPr>
          <w:rFonts w:ascii="Times New Roman" w:hAnsi="Times New Roman" w:cs="Times New Roman"/>
          <w:sz w:val="24"/>
          <w:szCs w:val="24"/>
        </w:rPr>
        <w:t xml:space="preserve"> and use of personal data</w:t>
      </w:r>
      <w:r w:rsidR="006F216A">
        <w:rPr>
          <w:rFonts w:ascii="Times New Roman" w:hAnsi="Times New Roman" w:cs="Times New Roman"/>
          <w:sz w:val="24"/>
          <w:szCs w:val="24"/>
        </w:rPr>
        <w:t xml:space="preserve"> as stipulated in the </w:t>
      </w:r>
      <w:r w:rsidR="009D7236">
        <w:rPr>
          <w:rFonts w:ascii="Times New Roman" w:hAnsi="Times New Roman" w:cs="Times New Roman"/>
          <w:sz w:val="24"/>
          <w:szCs w:val="24"/>
        </w:rPr>
        <w:t>UK by</w:t>
      </w:r>
      <w:r w:rsidR="0009193F">
        <w:rPr>
          <w:rFonts w:ascii="Times New Roman" w:hAnsi="Times New Roman" w:cs="Times New Roman"/>
          <w:sz w:val="24"/>
          <w:szCs w:val="24"/>
        </w:rPr>
        <w:t xml:space="preserve"> the data protection act’ </w:t>
      </w:r>
      <w:sdt>
        <w:sdtPr>
          <w:rPr>
            <w:rFonts w:ascii="Times New Roman" w:hAnsi="Times New Roman" w:cs="Times New Roman"/>
            <w:sz w:val="24"/>
            <w:szCs w:val="24"/>
          </w:rPr>
          <w:id w:val="-821972589"/>
          <w:citation/>
        </w:sdtPr>
        <w:sdtEndPr/>
        <w:sdtContent>
          <w:r w:rsidR="004F6005">
            <w:rPr>
              <w:rFonts w:ascii="Times New Roman" w:hAnsi="Times New Roman" w:cs="Times New Roman"/>
              <w:sz w:val="24"/>
              <w:szCs w:val="24"/>
            </w:rPr>
            <w:fldChar w:fldCharType="begin"/>
          </w:r>
          <w:r w:rsidR="004F6005">
            <w:rPr>
              <w:rFonts w:ascii="Times New Roman" w:hAnsi="Times New Roman" w:cs="Times New Roman"/>
              <w:sz w:val="24"/>
              <w:szCs w:val="24"/>
            </w:rPr>
            <w:instrText xml:space="preserve"> CITATION BER18 \l 2057 </w:instrText>
          </w:r>
          <w:r w:rsidR="004F6005">
            <w:rPr>
              <w:rFonts w:ascii="Times New Roman" w:hAnsi="Times New Roman" w:cs="Times New Roman"/>
              <w:sz w:val="24"/>
              <w:szCs w:val="24"/>
            </w:rPr>
            <w:fldChar w:fldCharType="separate"/>
          </w:r>
          <w:r w:rsidR="000531B7" w:rsidRPr="000531B7">
            <w:rPr>
              <w:rFonts w:ascii="Times New Roman" w:hAnsi="Times New Roman" w:cs="Times New Roman"/>
              <w:noProof/>
              <w:sz w:val="24"/>
              <w:szCs w:val="24"/>
            </w:rPr>
            <w:t>(BERA, 2018)</w:t>
          </w:r>
          <w:r w:rsidR="004F6005">
            <w:rPr>
              <w:rFonts w:ascii="Times New Roman" w:hAnsi="Times New Roman" w:cs="Times New Roman"/>
              <w:sz w:val="24"/>
              <w:szCs w:val="24"/>
            </w:rPr>
            <w:fldChar w:fldCharType="end"/>
          </w:r>
        </w:sdtContent>
      </w:sdt>
      <w:r w:rsidR="008E6367">
        <w:rPr>
          <w:rFonts w:ascii="Times New Roman" w:hAnsi="Times New Roman" w:cs="Times New Roman"/>
          <w:sz w:val="24"/>
          <w:szCs w:val="24"/>
        </w:rPr>
        <w:t xml:space="preserve"> </w:t>
      </w:r>
      <w:r w:rsidR="002E7897">
        <w:rPr>
          <w:rFonts w:ascii="Times New Roman" w:hAnsi="Times New Roman" w:cs="Times New Roman"/>
          <w:sz w:val="24"/>
          <w:szCs w:val="24"/>
        </w:rPr>
        <w:t xml:space="preserve">As some data may include names etc before </w:t>
      </w:r>
      <w:r w:rsidR="008F5C9E">
        <w:rPr>
          <w:rFonts w:ascii="Times New Roman" w:hAnsi="Times New Roman" w:cs="Times New Roman"/>
          <w:sz w:val="24"/>
          <w:szCs w:val="24"/>
        </w:rPr>
        <w:t xml:space="preserve">analysis both the </w:t>
      </w:r>
      <w:r w:rsidR="00421644">
        <w:rPr>
          <w:rFonts w:ascii="Times New Roman" w:hAnsi="Times New Roman" w:cs="Times New Roman"/>
          <w:sz w:val="24"/>
          <w:szCs w:val="24"/>
        </w:rPr>
        <w:t xml:space="preserve">Guidance </w:t>
      </w:r>
      <w:r w:rsidR="00BE53DF">
        <w:rPr>
          <w:rFonts w:ascii="Times New Roman" w:hAnsi="Times New Roman" w:cs="Times New Roman"/>
          <w:sz w:val="24"/>
          <w:szCs w:val="24"/>
        </w:rPr>
        <w:t>from BERA and UWTD</w:t>
      </w:r>
      <w:r w:rsidR="00EB1E71">
        <w:rPr>
          <w:rFonts w:ascii="Times New Roman" w:hAnsi="Times New Roman" w:cs="Times New Roman"/>
          <w:sz w:val="24"/>
          <w:szCs w:val="24"/>
        </w:rPr>
        <w:t xml:space="preserve"> will be </w:t>
      </w:r>
      <w:r w:rsidR="00DA22BB">
        <w:rPr>
          <w:rFonts w:ascii="Times New Roman" w:hAnsi="Times New Roman" w:cs="Times New Roman"/>
          <w:sz w:val="24"/>
          <w:szCs w:val="24"/>
        </w:rPr>
        <w:t>followed as closely as possible.</w:t>
      </w:r>
      <w:r w:rsidR="00BE53DF">
        <w:rPr>
          <w:rFonts w:ascii="Times New Roman" w:hAnsi="Times New Roman" w:cs="Times New Roman"/>
          <w:sz w:val="24"/>
          <w:szCs w:val="24"/>
        </w:rPr>
        <w:t xml:space="preserve"> </w:t>
      </w:r>
    </w:p>
    <w:p w14:paraId="60070036" w14:textId="07A00697" w:rsidR="00B506D8" w:rsidRDefault="00B506D8" w:rsidP="00210369">
      <w:pPr>
        <w:spacing w:line="360" w:lineRule="auto"/>
        <w:jc w:val="both"/>
        <w:rPr>
          <w:rFonts w:ascii="Times New Roman" w:hAnsi="Times New Roman" w:cs="Times New Roman"/>
          <w:sz w:val="24"/>
          <w:szCs w:val="24"/>
        </w:rPr>
      </w:pPr>
    </w:p>
    <w:p w14:paraId="1324317D" w14:textId="473B002C" w:rsidR="005726D8" w:rsidRDefault="00B506D8" w:rsidP="0021036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with all research </w:t>
      </w:r>
      <w:r w:rsidR="00F94470">
        <w:rPr>
          <w:rFonts w:ascii="Times New Roman" w:hAnsi="Times New Roman" w:cs="Times New Roman"/>
          <w:sz w:val="24"/>
          <w:szCs w:val="24"/>
        </w:rPr>
        <w:t xml:space="preserve">there are risks involved.  The proposed research will </w:t>
      </w:r>
      <w:r w:rsidR="00EC15DF">
        <w:rPr>
          <w:rFonts w:ascii="Times New Roman" w:hAnsi="Times New Roman" w:cs="Times New Roman"/>
          <w:sz w:val="24"/>
          <w:szCs w:val="24"/>
        </w:rPr>
        <w:t>be a low ri</w:t>
      </w:r>
      <w:r w:rsidR="008C022C">
        <w:rPr>
          <w:rFonts w:ascii="Times New Roman" w:hAnsi="Times New Roman" w:cs="Times New Roman"/>
          <w:sz w:val="24"/>
          <w:szCs w:val="24"/>
        </w:rPr>
        <w:t xml:space="preserve">sk as it does not seek to discover </w:t>
      </w:r>
      <w:r w:rsidR="00B70B55">
        <w:rPr>
          <w:rFonts w:ascii="Times New Roman" w:hAnsi="Times New Roman" w:cs="Times New Roman"/>
          <w:sz w:val="24"/>
          <w:szCs w:val="24"/>
        </w:rPr>
        <w:t xml:space="preserve">or report upon </w:t>
      </w:r>
      <w:r w:rsidR="008C022C">
        <w:rPr>
          <w:rFonts w:ascii="Times New Roman" w:hAnsi="Times New Roman" w:cs="Times New Roman"/>
          <w:sz w:val="24"/>
          <w:szCs w:val="24"/>
        </w:rPr>
        <w:t xml:space="preserve">any personal or sensitive data. </w:t>
      </w:r>
      <w:r w:rsidR="004920C7">
        <w:rPr>
          <w:rFonts w:ascii="Times New Roman" w:hAnsi="Times New Roman" w:cs="Times New Roman"/>
          <w:sz w:val="24"/>
          <w:szCs w:val="24"/>
        </w:rPr>
        <w:t xml:space="preserve"> </w:t>
      </w:r>
      <w:r w:rsidR="00106680">
        <w:rPr>
          <w:rFonts w:ascii="Times New Roman" w:hAnsi="Times New Roman" w:cs="Times New Roman"/>
          <w:sz w:val="24"/>
          <w:szCs w:val="24"/>
        </w:rPr>
        <w:t>However,</w:t>
      </w:r>
      <w:r w:rsidR="0068695A">
        <w:rPr>
          <w:rFonts w:ascii="Times New Roman" w:hAnsi="Times New Roman" w:cs="Times New Roman"/>
          <w:sz w:val="24"/>
          <w:szCs w:val="24"/>
        </w:rPr>
        <w:t xml:space="preserve"> the research </w:t>
      </w:r>
      <w:r w:rsidR="00342D03">
        <w:rPr>
          <w:rFonts w:ascii="Times New Roman" w:hAnsi="Times New Roman" w:cs="Times New Roman"/>
          <w:sz w:val="24"/>
          <w:szCs w:val="24"/>
        </w:rPr>
        <w:t>will always aim to be transparent and honest</w:t>
      </w:r>
      <w:r w:rsidR="000B571E">
        <w:rPr>
          <w:rFonts w:ascii="Times New Roman" w:hAnsi="Times New Roman" w:cs="Times New Roman"/>
          <w:sz w:val="24"/>
          <w:szCs w:val="24"/>
        </w:rPr>
        <w:t>.</w:t>
      </w:r>
      <w:r w:rsidR="00A91EF2">
        <w:rPr>
          <w:rFonts w:ascii="Times New Roman" w:hAnsi="Times New Roman" w:cs="Times New Roman"/>
          <w:sz w:val="24"/>
          <w:szCs w:val="24"/>
        </w:rPr>
        <w:t xml:space="preserve">  Informed consent will always be obtained</w:t>
      </w:r>
      <w:r w:rsidR="008709A3">
        <w:rPr>
          <w:rFonts w:ascii="Times New Roman" w:hAnsi="Times New Roman" w:cs="Times New Roman"/>
          <w:sz w:val="24"/>
          <w:szCs w:val="24"/>
        </w:rPr>
        <w:t xml:space="preserve"> in </w:t>
      </w:r>
      <w:r w:rsidR="008709A3">
        <w:rPr>
          <w:rFonts w:ascii="Times New Roman" w:hAnsi="Times New Roman" w:cs="Times New Roman"/>
          <w:sz w:val="24"/>
          <w:szCs w:val="24"/>
        </w:rPr>
        <w:lastRenderedPageBreak/>
        <w:t xml:space="preserve">writing before any </w:t>
      </w:r>
      <w:r w:rsidR="00780A82">
        <w:rPr>
          <w:rFonts w:ascii="Times New Roman" w:hAnsi="Times New Roman" w:cs="Times New Roman"/>
          <w:sz w:val="24"/>
          <w:szCs w:val="24"/>
        </w:rPr>
        <w:t>activity</w:t>
      </w:r>
      <w:r w:rsidR="008F314F">
        <w:rPr>
          <w:rFonts w:ascii="Times New Roman" w:hAnsi="Times New Roman" w:cs="Times New Roman"/>
          <w:sz w:val="24"/>
          <w:szCs w:val="24"/>
        </w:rPr>
        <w:t xml:space="preserve"> take place</w:t>
      </w:r>
      <w:r w:rsidR="00126872">
        <w:rPr>
          <w:rFonts w:ascii="Times New Roman" w:hAnsi="Times New Roman" w:cs="Times New Roman"/>
          <w:sz w:val="24"/>
          <w:szCs w:val="24"/>
        </w:rPr>
        <w:t>.</w:t>
      </w:r>
      <w:r w:rsidR="00780A82">
        <w:rPr>
          <w:rFonts w:ascii="Times New Roman" w:hAnsi="Times New Roman" w:cs="Times New Roman"/>
          <w:sz w:val="24"/>
          <w:szCs w:val="24"/>
        </w:rPr>
        <w:t xml:space="preserve"> </w:t>
      </w:r>
      <w:r w:rsidR="000B571E">
        <w:rPr>
          <w:rFonts w:ascii="Times New Roman" w:hAnsi="Times New Roman" w:cs="Times New Roman"/>
          <w:sz w:val="24"/>
          <w:szCs w:val="24"/>
        </w:rPr>
        <w:t xml:space="preserve"> </w:t>
      </w:r>
      <w:r w:rsidR="00213319">
        <w:rPr>
          <w:rFonts w:ascii="Times New Roman" w:hAnsi="Times New Roman" w:cs="Times New Roman"/>
          <w:sz w:val="24"/>
          <w:szCs w:val="24"/>
        </w:rPr>
        <w:t xml:space="preserve">Participants will be fully informed </w:t>
      </w:r>
      <w:r w:rsidR="00251C85">
        <w:rPr>
          <w:rFonts w:ascii="Times New Roman" w:hAnsi="Times New Roman" w:cs="Times New Roman"/>
          <w:sz w:val="24"/>
          <w:szCs w:val="24"/>
        </w:rPr>
        <w:t>of the</w:t>
      </w:r>
      <w:r w:rsidR="00170700">
        <w:rPr>
          <w:rFonts w:ascii="Times New Roman" w:hAnsi="Times New Roman" w:cs="Times New Roman"/>
          <w:sz w:val="24"/>
          <w:szCs w:val="24"/>
        </w:rPr>
        <w:t xml:space="preserve"> </w:t>
      </w:r>
      <w:r w:rsidR="00462CB0">
        <w:rPr>
          <w:rFonts w:ascii="Times New Roman" w:hAnsi="Times New Roman" w:cs="Times New Roman"/>
          <w:sz w:val="24"/>
          <w:szCs w:val="24"/>
        </w:rPr>
        <w:t xml:space="preserve">intended use of </w:t>
      </w:r>
      <w:r w:rsidR="007F4DCB">
        <w:rPr>
          <w:rFonts w:ascii="Times New Roman" w:hAnsi="Times New Roman" w:cs="Times New Roman"/>
          <w:sz w:val="24"/>
          <w:szCs w:val="24"/>
        </w:rPr>
        <w:t xml:space="preserve">the data, where and how long it will be stored for and who has </w:t>
      </w:r>
      <w:r w:rsidR="00E94E2B">
        <w:rPr>
          <w:rFonts w:ascii="Times New Roman" w:hAnsi="Times New Roman" w:cs="Times New Roman"/>
          <w:sz w:val="24"/>
          <w:szCs w:val="24"/>
        </w:rPr>
        <w:t>access to the information.</w:t>
      </w:r>
      <w:r w:rsidR="00342D03">
        <w:rPr>
          <w:rFonts w:ascii="Times New Roman" w:hAnsi="Times New Roman" w:cs="Times New Roman"/>
          <w:sz w:val="24"/>
          <w:szCs w:val="24"/>
        </w:rPr>
        <w:t xml:space="preserve"> </w:t>
      </w:r>
      <w:r w:rsidR="009C3EBD">
        <w:rPr>
          <w:rFonts w:ascii="Times New Roman" w:hAnsi="Times New Roman" w:cs="Times New Roman"/>
          <w:sz w:val="24"/>
          <w:szCs w:val="24"/>
        </w:rPr>
        <w:t xml:space="preserve"> </w:t>
      </w:r>
      <w:r w:rsidR="00FB4852">
        <w:rPr>
          <w:rFonts w:ascii="Times New Roman" w:hAnsi="Times New Roman" w:cs="Times New Roman"/>
          <w:sz w:val="24"/>
          <w:szCs w:val="24"/>
        </w:rPr>
        <w:t>Other risks to the participants may</w:t>
      </w:r>
      <w:r w:rsidR="008C0D01">
        <w:rPr>
          <w:rFonts w:ascii="Times New Roman" w:hAnsi="Times New Roman" w:cs="Times New Roman"/>
          <w:sz w:val="24"/>
          <w:szCs w:val="24"/>
        </w:rPr>
        <w:t xml:space="preserve"> include </w:t>
      </w:r>
      <w:r w:rsidR="00CE1E05">
        <w:rPr>
          <w:rFonts w:ascii="Times New Roman" w:hAnsi="Times New Roman" w:cs="Times New Roman"/>
          <w:sz w:val="24"/>
          <w:szCs w:val="24"/>
        </w:rPr>
        <w:t>embarrassment</w:t>
      </w:r>
      <w:r w:rsidR="005A4212">
        <w:rPr>
          <w:rFonts w:ascii="Times New Roman" w:hAnsi="Times New Roman" w:cs="Times New Roman"/>
          <w:sz w:val="24"/>
          <w:szCs w:val="24"/>
        </w:rPr>
        <w:t xml:space="preserve"> and awkwardness.</w:t>
      </w:r>
      <w:r w:rsidR="00F66FC2">
        <w:rPr>
          <w:rFonts w:ascii="Times New Roman" w:hAnsi="Times New Roman" w:cs="Times New Roman"/>
          <w:sz w:val="24"/>
          <w:szCs w:val="24"/>
        </w:rPr>
        <w:t xml:space="preserve">  </w:t>
      </w:r>
      <w:r w:rsidR="008B1BF1">
        <w:rPr>
          <w:rFonts w:ascii="Times New Roman" w:hAnsi="Times New Roman" w:cs="Times New Roman"/>
          <w:sz w:val="24"/>
          <w:szCs w:val="24"/>
        </w:rPr>
        <w:t xml:space="preserve">Although </w:t>
      </w:r>
      <w:r w:rsidR="002A5073">
        <w:rPr>
          <w:rFonts w:ascii="Times New Roman" w:hAnsi="Times New Roman" w:cs="Times New Roman"/>
          <w:sz w:val="24"/>
          <w:szCs w:val="24"/>
        </w:rPr>
        <w:t>the research will be carried out in a school setting issues surrounding</w:t>
      </w:r>
      <w:r w:rsidR="00BC69A1">
        <w:rPr>
          <w:rFonts w:ascii="Times New Roman" w:hAnsi="Times New Roman" w:cs="Times New Roman"/>
          <w:sz w:val="24"/>
          <w:szCs w:val="24"/>
        </w:rPr>
        <w:t xml:space="preserve"> privacy </w:t>
      </w:r>
      <w:r w:rsidR="00EF2395">
        <w:rPr>
          <w:rFonts w:ascii="Times New Roman" w:hAnsi="Times New Roman" w:cs="Times New Roman"/>
          <w:sz w:val="24"/>
          <w:szCs w:val="24"/>
        </w:rPr>
        <w:t xml:space="preserve">and </w:t>
      </w:r>
      <w:r w:rsidR="002A5073">
        <w:rPr>
          <w:rFonts w:ascii="Times New Roman" w:hAnsi="Times New Roman" w:cs="Times New Roman"/>
          <w:sz w:val="24"/>
          <w:szCs w:val="24"/>
        </w:rPr>
        <w:t>feelings</w:t>
      </w:r>
      <w:r w:rsidR="006719F3">
        <w:rPr>
          <w:rFonts w:ascii="Times New Roman" w:hAnsi="Times New Roman" w:cs="Times New Roman"/>
          <w:sz w:val="24"/>
          <w:szCs w:val="24"/>
        </w:rPr>
        <w:t xml:space="preserve"> of being judged</w:t>
      </w:r>
      <w:r w:rsidR="0084790A">
        <w:rPr>
          <w:rFonts w:ascii="Times New Roman" w:hAnsi="Times New Roman" w:cs="Times New Roman"/>
          <w:sz w:val="24"/>
          <w:szCs w:val="24"/>
        </w:rPr>
        <w:t xml:space="preserve"> may be </w:t>
      </w:r>
      <w:r w:rsidR="00282519">
        <w:rPr>
          <w:rFonts w:ascii="Times New Roman" w:hAnsi="Times New Roman" w:cs="Times New Roman"/>
          <w:sz w:val="24"/>
          <w:szCs w:val="24"/>
        </w:rPr>
        <w:t>provoked</w:t>
      </w:r>
      <w:r w:rsidR="00964928">
        <w:rPr>
          <w:rFonts w:ascii="Times New Roman" w:hAnsi="Times New Roman" w:cs="Times New Roman"/>
          <w:sz w:val="24"/>
          <w:szCs w:val="24"/>
        </w:rPr>
        <w:t>.</w:t>
      </w:r>
      <w:r w:rsidR="004E7B4C">
        <w:rPr>
          <w:rFonts w:ascii="Times New Roman" w:hAnsi="Times New Roman" w:cs="Times New Roman"/>
          <w:sz w:val="24"/>
          <w:szCs w:val="24"/>
        </w:rPr>
        <w:t xml:space="preserve"> </w:t>
      </w:r>
      <w:r w:rsidR="00272EF9">
        <w:rPr>
          <w:rFonts w:ascii="Times New Roman" w:hAnsi="Times New Roman" w:cs="Times New Roman"/>
          <w:sz w:val="24"/>
          <w:szCs w:val="24"/>
        </w:rPr>
        <w:t>P</w:t>
      </w:r>
      <w:r w:rsidR="00735AA9">
        <w:rPr>
          <w:rFonts w:ascii="Times New Roman" w:hAnsi="Times New Roman" w:cs="Times New Roman"/>
          <w:sz w:val="24"/>
          <w:szCs w:val="24"/>
        </w:rPr>
        <w:t xml:space="preserve">articipants will be informed of their right to withdraw at any time </w:t>
      </w:r>
      <w:r w:rsidR="00611872">
        <w:rPr>
          <w:rFonts w:ascii="Times New Roman" w:hAnsi="Times New Roman" w:cs="Times New Roman"/>
          <w:sz w:val="24"/>
          <w:szCs w:val="24"/>
        </w:rPr>
        <w:t>and opt out of answering any questions</w:t>
      </w:r>
      <w:r w:rsidR="00B325B5">
        <w:rPr>
          <w:rFonts w:ascii="Times New Roman" w:hAnsi="Times New Roman" w:cs="Times New Roman"/>
          <w:sz w:val="24"/>
          <w:szCs w:val="24"/>
        </w:rPr>
        <w:t xml:space="preserve"> if they wish to do so.</w:t>
      </w:r>
      <w:r w:rsidR="006A190E">
        <w:rPr>
          <w:rFonts w:ascii="Times New Roman" w:hAnsi="Times New Roman" w:cs="Times New Roman"/>
          <w:sz w:val="24"/>
          <w:szCs w:val="24"/>
        </w:rPr>
        <w:t xml:space="preserve"> </w:t>
      </w:r>
      <w:r w:rsidR="0066106A">
        <w:rPr>
          <w:rFonts w:ascii="Times New Roman" w:hAnsi="Times New Roman" w:cs="Times New Roman"/>
          <w:sz w:val="24"/>
          <w:szCs w:val="24"/>
        </w:rPr>
        <w:t xml:space="preserve"> </w:t>
      </w:r>
      <w:r w:rsidR="0029637D">
        <w:rPr>
          <w:rFonts w:ascii="Times New Roman" w:hAnsi="Times New Roman" w:cs="Times New Roman"/>
          <w:sz w:val="24"/>
          <w:szCs w:val="24"/>
        </w:rPr>
        <w:t>There</w:t>
      </w:r>
      <w:r w:rsidR="008C022C">
        <w:rPr>
          <w:rFonts w:ascii="Times New Roman" w:hAnsi="Times New Roman" w:cs="Times New Roman"/>
          <w:sz w:val="24"/>
          <w:szCs w:val="24"/>
        </w:rPr>
        <w:t xml:space="preserve"> is</w:t>
      </w:r>
      <w:r w:rsidR="00247818">
        <w:rPr>
          <w:rFonts w:ascii="Times New Roman" w:hAnsi="Times New Roman" w:cs="Times New Roman"/>
          <w:sz w:val="24"/>
          <w:szCs w:val="24"/>
        </w:rPr>
        <w:t xml:space="preserve"> the</w:t>
      </w:r>
      <w:r w:rsidR="008C022C">
        <w:rPr>
          <w:rFonts w:ascii="Times New Roman" w:hAnsi="Times New Roman" w:cs="Times New Roman"/>
          <w:sz w:val="24"/>
          <w:szCs w:val="24"/>
        </w:rPr>
        <w:t xml:space="preserve"> possibility that </w:t>
      </w:r>
      <w:r w:rsidR="008115A2">
        <w:rPr>
          <w:rFonts w:ascii="Times New Roman" w:hAnsi="Times New Roman" w:cs="Times New Roman"/>
          <w:sz w:val="24"/>
          <w:szCs w:val="24"/>
        </w:rPr>
        <w:t xml:space="preserve">at some </w:t>
      </w:r>
      <w:r w:rsidR="000D505C">
        <w:rPr>
          <w:rFonts w:ascii="Times New Roman" w:hAnsi="Times New Roman" w:cs="Times New Roman"/>
          <w:sz w:val="24"/>
          <w:szCs w:val="24"/>
        </w:rPr>
        <w:t>point one</w:t>
      </w:r>
      <w:r w:rsidR="006E437A">
        <w:rPr>
          <w:rFonts w:ascii="Times New Roman" w:hAnsi="Times New Roman" w:cs="Times New Roman"/>
          <w:sz w:val="24"/>
          <w:szCs w:val="24"/>
        </w:rPr>
        <w:t xml:space="preserve"> or</w:t>
      </w:r>
      <w:r w:rsidR="00321AC6">
        <w:rPr>
          <w:rFonts w:ascii="Times New Roman" w:hAnsi="Times New Roman" w:cs="Times New Roman"/>
          <w:sz w:val="24"/>
          <w:szCs w:val="24"/>
        </w:rPr>
        <w:t xml:space="preserve"> more participant may disclose </w:t>
      </w:r>
      <w:r w:rsidR="00DE7DED">
        <w:rPr>
          <w:rFonts w:ascii="Times New Roman" w:hAnsi="Times New Roman" w:cs="Times New Roman"/>
          <w:sz w:val="24"/>
          <w:szCs w:val="24"/>
        </w:rPr>
        <w:t>information that raises concerns.  To mitigate this all participants will be informed that th</w:t>
      </w:r>
      <w:r w:rsidR="009A5A3A">
        <w:rPr>
          <w:rFonts w:ascii="Times New Roman" w:hAnsi="Times New Roman" w:cs="Times New Roman"/>
          <w:sz w:val="24"/>
          <w:szCs w:val="24"/>
        </w:rPr>
        <w:t>e</w:t>
      </w:r>
      <w:r w:rsidR="00DE7DED">
        <w:rPr>
          <w:rFonts w:ascii="Times New Roman" w:hAnsi="Times New Roman" w:cs="Times New Roman"/>
          <w:sz w:val="24"/>
          <w:szCs w:val="24"/>
        </w:rPr>
        <w:t xml:space="preserve"> disclosure of such information will result in advice being so</w:t>
      </w:r>
      <w:r w:rsidR="00B4112D">
        <w:rPr>
          <w:rFonts w:ascii="Times New Roman" w:hAnsi="Times New Roman" w:cs="Times New Roman"/>
          <w:sz w:val="24"/>
          <w:szCs w:val="24"/>
        </w:rPr>
        <w:t>ught</w:t>
      </w:r>
      <w:r w:rsidR="00DE7DED">
        <w:rPr>
          <w:rFonts w:ascii="Times New Roman" w:hAnsi="Times New Roman" w:cs="Times New Roman"/>
          <w:sz w:val="24"/>
          <w:szCs w:val="24"/>
        </w:rPr>
        <w:t xml:space="preserve"> and appropriate action being taken</w:t>
      </w:r>
      <w:r w:rsidR="001A5DA8">
        <w:rPr>
          <w:rFonts w:ascii="Times New Roman" w:hAnsi="Times New Roman" w:cs="Times New Roman"/>
          <w:sz w:val="24"/>
          <w:szCs w:val="24"/>
        </w:rPr>
        <w:t xml:space="preserve"> (BERA 2018)</w:t>
      </w:r>
      <w:r w:rsidR="0042539D">
        <w:rPr>
          <w:rFonts w:ascii="Times New Roman" w:hAnsi="Times New Roman" w:cs="Times New Roman"/>
          <w:sz w:val="24"/>
          <w:szCs w:val="24"/>
        </w:rPr>
        <w:t xml:space="preserve">.  </w:t>
      </w:r>
      <w:r w:rsidR="00C0323F">
        <w:rPr>
          <w:rFonts w:ascii="Times New Roman" w:hAnsi="Times New Roman" w:cs="Times New Roman"/>
          <w:sz w:val="24"/>
          <w:szCs w:val="24"/>
        </w:rPr>
        <w:t>Ethical consideratio</w:t>
      </w:r>
      <w:r w:rsidR="006F0BA6">
        <w:rPr>
          <w:rFonts w:ascii="Times New Roman" w:hAnsi="Times New Roman" w:cs="Times New Roman"/>
          <w:sz w:val="24"/>
          <w:szCs w:val="24"/>
        </w:rPr>
        <w:t>ns are constant and will b</w:t>
      </w:r>
      <w:r w:rsidR="006665E6">
        <w:rPr>
          <w:rFonts w:ascii="Times New Roman" w:hAnsi="Times New Roman" w:cs="Times New Roman"/>
          <w:sz w:val="24"/>
          <w:szCs w:val="24"/>
        </w:rPr>
        <w:t xml:space="preserve">e considered at each stage of the research.  </w:t>
      </w:r>
    </w:p>
    <w:p w14:paraId="074B561C" w14:textId="77777777" w:rsidR="00A7705D" w:rsidRDefault="00A7705D" w:rsidP="00210369">
      <w:pPr>
        <w:spacing w:line="360" w:lineRule="auto"/>
        <w:jc w:val="both"/>
        <w:rPr>
          <w:rFonts w:ascii="Times New Roman" w:hAnsi="Times New Roman" w:cs="Times New Roman"/>
          <w:sz w:val="24"/>
          <w:szCs w:val="24"/>
        </w:rPr>
      </w:pPr>
    </w:p>
    <w:p w14:paraId="4990EBA8" w14:textId="081B992F" w:rsidR="007B5B42" w:rsidRDefault="003E0139" w:rsidP="0021036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a researcher it is important to consider unforeseen </w:t>
      </w:r>
      <w:r w:rsidR="00B610AA">
        <w:rPr>
          <w:rFonts w:ascii="Times New Roman" w:hAnsi="Times New Roman" w:cs="Times New Roman"/>
          <w:sz w:val="24"/>
          <w:szCs w:val="24"/>
        </w:rPr>
        <w:t>events arising</w:t>
      </w:r>
      <w:r w:rsidR="006110BD">
        <w:rPr>
          <w:rFonts w:ascii="Times New Roman" w:hAnsi="Times New Roman" w:cs="Times New Roman"/>
          <w:sz w:val="24"/>
          <w:szCs w:val="24"/>
        </w:rPr>
        <w:t xml:space="preserve"> and ensure that something is already in place to </w:t>
      </w:r>
      <w:r w:rsidR="0050343A">
        <w:rPr>
          <w:rFonts w:ascii="Times New Roman" w:hAnsi="Times New Roman" w:cs="Times New Roman"/>
          <w:sz w:val="24"/>
          <w:szCs w:val="24"/>
        </w:rPr>
        <w:t>lessen</w:t>
      </w:r>
      <w:r w:rsidR="00E34BF1">
        <w:rPr>
          <w:rFonts w:ascii="Times New Roman" w:hAnsi="Times New Roman" w:cs="Times New Roman"/>
          <w:sz w:val="24"/>
          <w:szCs w:val="24"/>
        </w:rPr>
        <w:t xml:space="preserve"> the negative im</w:t>
      </w:r>
      <w:r w:rsidR="00A06084">
        <w:rPr>
          <w:rFonts w:ascii="Times New Roman" w:hAnsi="Times New Roman" w:cs="Times New Roman"/>
          <w:sz w:val="24"/>
          <w:szCs w:val="24"/>
        </w:rPr>
        <w:t xml:space="preserve">pact that </w:t>
      </w:r>
      <w:r w:rsidR="008B005A">
        <w:rPr>
          <w:rFonts w:ascii="Times New Roman" w:hAnsi="Times New Roman" w:cs="Times New Roman"/>
          <w:sz w:val="24"/>
          <w:szCs w:val="24"/>
        </w:rPr>
        <w:t xml:space="preserve">may </w:t>
      </w:r>
      <w:r w:rsidR="00A06084">
        <w:rPr>
          <w:rFonts w:ascii="Times New Roman" w:hAnsi="Times New Roman" w:cs="Times New Roman"/>
          <w:sz w:val="24"/>
          <w:szCs w:val="24"/>
        </w:rPr>
        <w:t xml:space="preserve">be caused.  </w:t>
      </w:r>
      <w:r w:rsidR="007C09A0">
        <w:rPr>
          <w:rFonts w:ascii="Times New Roman" w:hAnsi="Times New Roman" w:cs="Times New Roman"/>
          <w:sz w:val="24"/>
          <w:szCs w:val="24"/>
        </w:rPr>
        <w:t>Participants may at any point decide that they no longer wish to take part</w:t>
      </w:r>
      <w:r w:rsidR="00D3531E">
        <w:rPr>
          <w:rFonts w:ascii="Times New Roman" w:hAnsi="Times New Roman" w:cs="Times New Roman"/>
          <w:sz w:val="24"/>
          <w:szCs w:val="24"/>
        </w:rPr>
        <w:t xml:space="preserve"> </w:t>
      </w:r>
      <w:sdt>
        <w:sdtPr>
          <w:rPr>
            <w:rFonts w:ascii="Times New Roman" w:hAnsi="Times New Roman" w:cs="Times New Roman"/>
            <w:sz w:val="24"/>
            <w:szCs w:val="24"/>
          </w:rPr>
          <w:id w:val="1999920189"/>
          <w:citation/>
        </w:sdtPr>
        <w:sdtEndPr/>
        <w:sdtContent>
          <w:r w:rsidR="0052620B">
            <w:rPr>
              <w:rFonts w:ascii="Times New Roman" w:hAnsi="Times New Roman" w:cs="Times New Roman"/>
              <w:sz w:val="24"/>
              <w:szCs w:val="24"/>
            </w:rPr>
            <w:fldChar w:fldCharType="begin"/>
          </w:r>
          <w:r w:rsidR="0052620B">
            <w:rPr>
              <w:rFonts w:ascii="Times New Roman" w:hAnsi="Times New Roman" w:cs="Times New Roman"/>
              <w:sz w:val="24"/>
              <w:szCs w:val="24"/>
            </w:rPr>
            <w:instrText xml:space="preserve"> CITATION Gov18 \l 2057 </w:instrText>
          </w:r>
          <w:r w:rsidR="0052620B">
            <w:rPr>
              <w:rFonts w:ascii="Times New Roman" w:hAnsi="Times New Roman" w:cs="Times New Roman"/>
              <w:sz w:val="24"/>
              <w:szCs w:val="24"/>
            </w:rPr>
            <w:fldChar w:fldCharType="separate"/>
          </w:r>
          <w:r w:rsidR="000531B7" w:rsidRPr="000531B7">
            <w:rPr>
              <w:rFonts w:ascii="Times New Roman" w:hAnsi="Times New Roman" w:cs="Times New Roman"/>
              <w:noProof/>
              <w:sz w:val="24"/>
              <w:szCs w:val="24"/>
            </w:rPr>
            <w:t>(Uk, 2018)</w:t>
          </w:r>
          <w:r w:rsidR="0052620B">
            <w:rPr>
              <w:rFonts w:ascii="Times New Roman" w:hAnsi="Times New Roman" w:cs="Times New Roman"/>
              <w:sz w:val="24"/>
              <w:szCs w:val="24"/>
            </w:rPr>
            <w:fldChar w:fldCharType="end"/>
          </w:r>
        </w:sdtContent>
      </w:sdt>
      <w:r w:rsidR="00D20588">
        <w:rPr>
          <w:rFonts w:ascii="Times New Roman" w:hAnsi="Times New Roman" w:cs="Times New Roman"/>
          <w:sz w:val="24"/>
          <w:szCs w:val="24"/>
        </w:rPr>
        <w:t>.  In the case of a child</w:t>
      </w:r>
      <w:r w:rsidR="00931379">
        <w:rPr>
          <w:rFonts w:ascii="Times New Roman" w:hAnsi="Times New Roman" w:cs="Times New Roman"/>
          <w:sz w:val="24"/>
          <w:szCs w:val="24"/>
        </w:rPr>
        <w:t>ren it is important to be aware that they may not always be able to articulate the</w:t>
      </w:r>
      <w:r w:rsidR="003E6744">
        <w:rPr>
          <w:rFonts w:ascii="Times New Roman" w:hAnsi="Times New Roman" w:cs="Times New Roman"/>
          <w:sz w:val="24"/>
          <w:szCs w:val="24"/>
        </w:rPr>
        <w:t xml:space="preserve">ir decision to withdraw.  </w:t>
      </w:r>
      <w:r w:rsidR="008D3C67">
        <w:rPr>
          <w:rFonts w:ascii="Times New Roman" w:hAnsi="Times New Roman" w:cs="Times New Roman"/>
          <w:sz w:val="24"/>
          <w:szCs w:val="24"/>
        </w:rPr>
        <w:t xml:space="preserve">The </w:t>
      </w:r>
      <w:r w:rsidR="001B2A75">
        <w:rPr>
          <w:rFonts w:ascii="Times New Roman" w:hAnsi="Times New Roman" w:cs="Times New Roman"/>
          <w:sz w:val="24"/>
          <w:szCs w:val="24"/>
        </w:rPr>
        <w:t>researcher</w:t>
      </w:r>
      <w:r w:rsidR="001746F9">
        <w:rPr>
          <w:rFonts w:ascii="Times New Roman" w:hAnsi="Times New Roman" w:cs="Times New Roman"/>
          <w:sz w:val="24"/>
          <w:szCs w:val="24"/>
        </w:rPr>
        <w:t xml:space="preserve"> needs to</w:t>
      </w:r>
      <w:r w:rsidR="001B2A75">
        <w:rPr>
          <w:rFonts w:ascii="Times New Roman" w:hAnsi="Times New Roman" w:cs="Times New Roman"/>
          <w:sz w:val="24"/>
          <w:szCs w:val="24"/>
        </w:rPr>
        <w:t xml:space="preserve"> </w:t>
      </w:r>
      <w:r w:rsidR="00E11470">
        <w:rPr>
          <w:rFonts w:ascii="Times New Roman" w:hAnsi="Times New Roman" w:cs="Times New Roman"/>
          <w:sz w:val="24"/>
          <w:szCs w:val="24"/>
        </w:rPr>
        <w:t>recognise</w:t>
      </w:r>
      <w:r w:rsidR="00E22451">
        <w:rPr>
          <w:rFonts w:ascii="Times New Roman" w:hAnsi="Times New Roman" w:cs="Times New Roman"/>
          <w:sz w:val="24"/>
          <w:szCs w:val="24"/>
        </w:rPr>
        <w:t xml:space="preserve"> these signs to ensure the rights of the child are upheld.</w:t>
      </w:r>
      <w:r w:rsidR="00D21E33">
        <w:rPr>
          <w:rFonts w:ascii="Times New Roman" w:hAnsi="Times New Roman" w:cs="Times New Roman"/>
          <w:sz w:val="24"/>
          <w:szCs w:val="24"/>
        </w:rPr>
        <w:t xml:space="preserve">  If an adult decides to </w:t>
      </w:r>
      <w:r w:rsidR="0051544E">
        <w:rPr>
          <w:rFonts w:ascii="Times New Roman" w:hAnsi="Times New Roman" w:cs="Times New Roman"/>
          <w:sz w:val="24"/>
          <w:szCs w:val="24"/>
        </w:rPr>
        <w:t>withdraw,</w:t>
      </w:r>
      <w:r w:rsidR="00D21E33">
        <w:rPr>
          <w:rFonts w:ascii="Times New Roman" w:hAnsi="Times New Roman" w:cs="Times New Roman"/>
          <w:sz w:val="24"/>
          <w:szCs w:val="24"/>
        </w:rPr>
        <w:t xml:space="preserve"> they should be able to do so </w:t>
      </w:r>
      <w:r w:rsidR="00071500">
        <w:rPr>
          <w:rFonts w:ascii="Times New Roman" w:hAnsi="Times New Roman" w:cs="Times New Roman"/>
          <w:sz w:val="24"/>
          <w:szCs w:val="24"/>
        </w:rPr>
        <w:t xml:space="preserve">without any explanation and their future treatment should not be negatively </w:t>
      </w:r>
      <w:r w:rsidR="0051544E">
        <w:rPr>
          <w:rFonts w:ascii="Times New Roman" w:hAnsi="Times New Roman" w:cs="Times New Roman"/>
          <w:sz w:val="24"/>
          <w:szCs w:val="24"/>
        </w:rPr>
        <w:t>affected</w:t>
      </w:r>
      <w:r w:rsidR="00071500">
        <w:rPr>
          <w:rFonts w:ascii="Times New Roman" w:hAnsi="Times New Roman" w:cs="Times New Roman"/>
          <w:sz w:val="24"/>
          <w:szCs w:val="24"/>
        </w:rPr>
        <w:t xml:space="preserve"> as a result</w:t>
      </w:r>
      <w:r w:rsidR="00FE3F70">
        <w:rPr>
          <w:rFonts w:ascii="Times New Roman" w:hAnsi="Times New Roman" w:cs="Times New Roman"/>
          <w:sz w:val="24"/>
          <w:szCs w:val="24"/>
        </w:rPr>
        <w:t xml:space="preserve"> (BERA </w:t>
      </w:r>
      <w:r w:rsidR="00161486">
        <w:rPr>
          <w:rFonts w:ascii="Times New Roman" w:hAnsi="Times New Roman" w:cs="Times New Roman"/>
          <w:sz w:val="24"/>
          <w:szCs w:val="24"/>
        </w:rPr>
        <w:t>2018).</w:t>
      </w:r>
    </w:p>
    <w:p w14:paraId="523BA999" w14:textId="55E6247A" w:rsidR="00CA400E" w:rsidRDefault="00CA400E" w:rsidP="00210369">
      <w:pPr>
        <w:spacing w:line="360" w:lineRule="auto"/>
        <w:jc w:val="both"/>
        <w:rPr>
          <w:rFonts w:ascii="Times New Roman" w:hAnsi="Times New Roman" w:cs="Times New Roman"/>
          <w:sz w:val="24"/>
          <w:szCs w:val="24"/>
        </w:rPr>
      </w:pPr>
    </w:p>
    <w:p w14:paraId="7917A70F" w14:textId="25F83729" w:rsidR="003B570A" w:rsidRDefault="00CA400E" w:rsidP="00210369">
      <w:pPr>
        <w:spacing w:line="360" w:lineRule="auto"/>
        <w:jc w:val="both"/>
        <w:rPr>
          <w:rFonts w:ascii="Times New Roman" w:hAnsi="Times New Roman" w:cs="Times New Roman"/>
          <w:sz w:val="24"/>
          <w:szCs w:val="24"/>
        </w:rPr>
      </w:pPr>
      <w:r>
        <w:rPr>
          <w:rFonts w:ascii="Times New Roman" w:hAnsi="Times New Roman" w:cs="Times New Roman"/>
          <w:sz w:val="24"/>
          <w:szCs w:val="24"/>
        </w:rPr>
        <w:t>The final point that needs to be considered will be addressing the researcher.</w:t>
      </w:r>
      <w:r w:rsidR="00A7705D">
        <w:rPr>
          <w:rFonts w:ascii="Times New Roman" w:hAnsi="Times New Roman" w:cs="Times New Roman"/>
          <w:sz w:val="24"/>
          <w:szCs w:val="24"/>
        </w:rPr>
        <w:t xml:space="preserve">  </w:t>
      </w:r>
      <w:r w:rsidR="00ED563A">
        <w:rPr>
          <w:rFonts w:ascii="Times New Roman" w:hAnsi="Times New Roman" w:cs="Times New Roman"/>
          <w:sz w:val="24"/>
          <w:szCs w:val="24"/>
        </w:rPr>
        <w:t xml:space="preserve">It will </w:t>
      </w:r>
      <w:r w:rsidR="00DD0EC2">
        <w:rPr>
          <w:rFonts w:ascii="Times New Roman" w:hAnsi="Times New Roman" w:cs="Times New Roman"/>
          <w:sz w:val="24"/>
          <w:szCs w:val="24"/>
        </w:rPr>
        <w:t xml:space="preserve">compulsory to undertake </w:t>
      </w:r>
      <w:r w:rsidR="009B07A8">
        <w:rPr>
          <w:rFonts w:ascii="Times New Roman" w:hAnsi="Times New Roman" w:cs="Times New Roman"/>
          <w:sz w:val="24"/>
          <w:szCs w:val="24"/>
        </w:rPr>
        <w:t>a</w:t>
      </w:r>
      <w:r w:rsidR="0042399F">
        <w:rPr>
          <w:rFonts w:ascii="Times New Roman" w:hAnsi="Times New Roman" w:cs="Times New Roman"/>
          <w:sz w:val="24"/>
          <w:szCs w:val="24"/>
        </w:rPr>
        <w:t>n enhanced</w:t>
      </w:r>
      <w:r w:rsidR="009B07A8">
        <w:rPr>
          <w:rFonts w:ascii="Times New Roman" w:hAnsi="Times New Roman" w:cs="Times New Roman"/>
          <w:sz w:val="24"/>
          <w:szCs w:val="24"/>
        </w:rPr>
        <w:t xml:space="preserve"> DBS check</w:t>
      </w:r>
      <w:r w:rsidR="0042399F">
        <w:rPr>
          <w:rFonts w:ascii="Times New Roman" w:hAnsi="Times New Roman" w:cs="Times New Roman"/>
          <w:sz w:val="24"/>
          <w:szCs w:val="24"/>
        </w:rPr>
        <w:t xml:space="preserve">.  </w:t>
      </w:r>
      <w:r w:rsidR="00DB2A9E">
        <w:rPr>
          <w:rFonts w:ascii="Times New Roman" w:hAnsi="Times New Roman" w:cs="Times New Roman"/>
          <w:sz w:val="24"/>
          <w:szCs w:val="24"/>
        </w:rPr>
        <w:t>‘</w:t>
      </w:r>
      <w:r w:rsidR="001A3502">
        <w:rPr>
          <w:rFonts w:ascii="Times New Roman" w:hAnsi="Times New Roman" w:cs="Times New Roman"/>
          <w:sz w:val="24"/>
          <w:szCs w:val="24"/>
        </w:rPr>
        <w:t xml:space="preserve">DBS checks in education </w:t>
      </w:r>
      <w:r w:rsidR="00C06013">
        <w:rPr>
          <w:rFonts w:ascii="Times New Roman" w:hAnsi="Times New Roman" w:cs="Times New Roman"/>
          <w:sz w:val="24"/>
          <w:szCs w:val="24"/>
        </w:rPr>
        <w:t xml:space="preserve">are a vital safeguarding tool that helps </w:t>
      </w:r>
      <w:r w:rsidR="00E60EB6">
        <w:rPr>
          <w:rFonts w:ascii="Times New Roman" w:hAnsi="Times New Roman" w:cs="Times New Roman"/>
          <w:sz w:val="24"/>
          <w:szCs w:val="24"/>
        </w:rPr>
        <w:t>to ensure the safety and wellbeing of children and young people’</w:t>
      </w:r>
      <w:sdt>
        <w:sdtPr>
          <w:rPr>
            <w:rFonts w:ascii="Times New Roman" w:hAnsi="Times New Roman" w:cs="Times New Roman"/>
            <w:sz w:val="24"/>
            <w:szCs w:val="24"/>
          </w:rPr>
          <w:id w:val="-948929522"/>
          <w:citation/>
        </w:sdtPr>
        <w:sdtEndPr/>
        <w:sdtContent>
          <w:r w:rsidR="00986CE4">
            <w:rPr>
              <w:rFonts w:ascii="Times New Roman" w:hAnsi="Times New Roman" w:cs="Times New Roman"/>
              <w:sz w:val="24"/>
              <w:szCs w:val="24"/>
            </w:rPr>
            <w:fldChar w:fldCharType="begin"/>
          </w:r>
          <w:r w:rsidR="00986CE4">
            <w:rPr>
              <w:rFonts w:ascii="Times New Roman" w:hAnsi="Times New Roman" w:cs="Times New Roman"/>
              <w:sz w:val="24"/>
              <w:szCs w:val="24"/>
            </w:rPr>
            <w:instrText xml:space="preserve"> CITATION Geo18 \l 2057 </w:instrText>
          </w:r>
          <w:r w:rsidR="00986CE4">
            <w:rPr>
              <w:rFonts w:ascii="Times New Roman" w:hAnsi="Times New Roman" w:cs="Times New Roman"/>
              <w:sz w:val="24"/>
              <w:szCs w:val="24"/>
            </w:rPr>
            <w:fldChar w:fldCharType="separate"/>
          </w:r>
          <w:r w:rsidR="000531B7">
            <w:rPr>
              <w:rFonts w:ascii="Times New Roman" w:hAnsi="Times New Roman" w:cs="Times New Roman"/>
              <w:noProof/>
              <w:sz w:val="24"/>
              <w:szCs w:val="24"/>
            </w:rPr>
            <w:t xml:space="preserve"> </w:t>
          </w:r>
          <w:r w:rsidR="000531B7" w:rsidRPr="000531B7">
            <w:rPr>
              <w:rFonts w:ascii="Times New Roman" w:hAnsi="Times New Roman" w:cs="Times New Roman"/>
              <w:noProof/>
              <w:sz w:val="24"/>
              <w:szCs w:val="24"/>
            </w:rPr>
            <w:t>(Griffiths, 2018)</w:t>
          </w:r>
          <w:r w:rsidR="00986CE4">
            <w:rPr>
              <w:rFonts w:ascii="Times New Roman" w:hAnsi="Times New Roman" w:cs="Times New Roman"/>
              <w:sz w:val="24"/>
              <w:szCs w:val="24"/>
            </w:rPr>
            <w:fldChar w:fldCharType="end"/>
          </w:r>
        </w:sdtContent>
      </w:sdt>
      <w:r w:rsidR="00F916F4">
        <w:rPr>
          <w:rFonts w:ascii="Times New Roman" w:hAnsi="Times New Roman" w:cs="Times New Roman"/>
          <w:sz w:val="24"/>
          <w:szCs w:val="24"/>
        </w:rPr>
        <w:t xml:space="preserve">.  </w:t>
      </w:r>
      <w:r w:rsidR="00D415C0">
        <w:rPr>
          <w:rFonts w:ascii="Times New Roman" w:hAnsi="Times New Roman" w:cs="Times New Roman"/>
          <w:sz w:val="24"/>
          <w:szCs w:val="24"/>
        </w:rPr>
        <w:t xml:space="preserve">This directly </w:t>
      </w:r>
      <w:r w:rsidR="00385936">
        <w:rPr>
          <w:rFonts w:ascii="Times New Roman" w:hAnsi="Times New Roman" w:cs="Times New Roman"/>
          <w:sz w:val="24"/>
          <w:szCs w:val="24"/>
        </w:rPr>
        <w:t>supports the ethical considerations surrounding research in education while also safeguarding the gatekeepers</w:t>
      </w:r>
      <w:r w:rsidR="00AA64FB">
        <w:rPr>
          <w:rFonts w:ascii="Times New Roman" w:hAnsi="Times New Roman" w:cs="Times New Roman"/>
          <w:sz w:val="24"/>
          <w:szCs w:val="24"/>
        </w:rPr>
        <w:t xml:space="preserve"> responsible.  </w:t>
      </w:r>
      <w:r w:rsidR="00C06CA4">
        <w:rPr>
          <w:rFonts w:ascii="Times New Roman" w:hAnsi="Times New Roman" w:cs="Times New Roman"/>
          <w:sz w:val="24"/>
          <w:szCs w:val="24"/>
        </w:rPr>
        <w:t xml:space="preserve">Risks to the researcher </w:t>
      </w:r>
      <w:r w:rsidR="00AD74A1">
        <w:rPr>
          <w:rFonts w:ascii="Times New Roman" w:hAnsi="Times New Roman" w:cs="Times New Roman"/>
          <w:sz w:val="24"/>
          <w:szCs w:val="24"/>
        </w:rPr>
        <w:t xml:space="preserve">could also include </w:t>
      </w:r>
      <w:r w:rsidR="00CC28FA">
        <w:rPr>
          <w:rFonts w:ascii="Times New Roman" w:hAnsi="Times New Roman" w:cs="Times New Roman"/>
          <w:sz w:val="24"/>
          <w:szCs w:val="24"/>
        </w:rPr>
        <w:t>false allegation</w:t>
      </w:r>
      <w:r w:rsidR="001D4B26">
        <w:rPr>
          <w:rFonts w:ascii="Times New Roman" w:hAnsi="Times New Roman" w:cs="Times New Roman"/>
          <w:sz w:val="24"/>
          <w:szCs w:val="24"/>
        </w:rPr>
        <w:t xml:space="preserve"> made against them.  </w:t>
      </w:r>
      <w:r w:rsidR="005E62B8">
        <w:rPr>
          <w:rFonts w:ascii="Times New Roman" w:hAnsi="Times New Roman" w:cs="Times New Roman"/>
          <w:sz w:val="24"/>
          <w:szCs w:val="24"/>
        </w:rPr>
        <w:t>Although an advanced DBS check will have been carried out</w:t>
      </w:r>
      <w:r w:rsidR="001F1A5F">
        <w:rPr>
          <w:rFonts w:ascii="Times New Roman" w:hAnsi="Times New Roman" w:cs="Times New Roman"/>
          <w:sz w:val="24"/>
          <w:szCs w:val="24"/>
        </w:rPr>
        <w:t xml:space="preserve"> to allow unsupervised access to children</w:t>
      </w:r>
      <w:r w:rsidR="005E1865">
        <w:rPr>
          <w:rFonts w:ascii="Times New Roman" w:hAnsi="Times New Roman" w:cs="Times New Roman"/>
          <w:sz w:val="24"/>
          <w:szCs w:val="24"/>
        </w:rPr>
        <w:t xml:space="preserve">, </w:t>
      </w:r>
      <w:r w:rsidR="003C6A5E">
        <w:rPr>
          <w:rFonts w:ascii="Times New Roman" w:hAnsi="Times New Roman" w:cs="Times New Roman"/>
          <w:sz w:val="24"/>
          <w:szCs w:val="24"/>
        </w:rPr>
        <w:t xml:space="preserve">mitigation of the latter </w:t>
      </w:r>
      <w:r w:rsidR="00FB4282">
        <w:rPr>
          <w:rFonts w:ascii="Times New Roman" w:hAnsi="Times New Roman" w:cs="Times New Roman"/>
          <w:sz w:val="24"/>
          <w:szCs w:val="24"/>
        </w:rPr>
        <w:t xml:space="preserve">would always require another adult to be </w:t>
      </w:r>
      <w:r w:rsidR="00D952A7">
        <w:rPr>
          <w:rFonts w:ascii="Times New Roman" w:hAnsi="Times New Roman" w:cs="Times New Roman"/>
          <w:sz w:val="24"/>
          <w:szCs w:val="24"/>
        </w:rPr>
        <w:t xml:space="preserve">present.  </w:t>
      </w:r>
    </w:p>
    <w:p w14:paraId="52BC3EE2" w14:textId="77777777" w:rsidR="003B570A" w:rsidRDefault="003B570A" w:rsidP="00210369">
      <w:pPr>
        <w:spacing w:line="360" w:lineRule="auto"/>
        <w:jc w:val="both"/>
        <w:rPr>
          <w:rFonts w:ascii="Times New Roman" w:hAnsi="Times New Roman" w:cs="Times New Roman"/>
          <w:sz w:val="24"/>
          <w:szCs w:val="24"/>
        </w:rPr>
      </w:pPr>
    </w:p>
    <w:p w14:paraId="79124A9D" w14:textId="53A8EA4F" w:rsidR="00CA400E" w:rsidRDefault="007017F9" w:rsidP="00210369">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Although BERA </w:t>
      </w:r>
      <w:r w:rsidR="00FB7ED8">
        <w:rPr>
          <w:rFonts w:ascii="Times New Roman" w:hAnsi="Times New Roman" w:cs="Times New Roman"/>
          <w:sz w:val="24"/>
          <w:szCs w:val="24"/>
        </w:rPr>
        <w:t xml:space="preserve">will underpin </w:t>
      </w:r>
      <w:r w:rsidR="00C2102C">
        <w:rPr>
          <w:rFonts w:ascii="Times New Roman" w:hAnsi="Times New Roman" w:cs="Times New Roman"/>
          <w:sz w:val="24"/>
          <w:szCs w:val="24"/>
        </w:rPr>
        <w:t>most of</w:t>
      </w:r>
      <w:r w:rsidR="006C109B">
        <w:rPr>
          <w:rFonts w:ascii="Times New Roman" w:hAnsi="Times New Roman" w:cs="Times New Roman"/>
          <w:sz w:val="24"/>
          <w:szCs w:val="24"/>
        </w:rPr>
        <w:t xml:space="preserve"> the ethical framework</w:t>
      </w:r>
      <w:r w:rsidR="000B5607">
        <w:rPr>
          <w:rFonts w:ascii="Times New Roman" w:hAnsi="Times New Roman" w:cs="Times New Roman"/>
          <w:sz w:val="24"/>
          <w:szCs w:val="24"/>
        </w:rPr>
        <w:t xml:space="preserve"> for the prop</w:t>
      </w:r>
      <w:r w:rsidR="000A7DF1">
        <w:rPr>
          <w:rFonts w:ascii="Times New Roman" w:hAnsi="Times New Roman" w:cs="Times New Roman"/>
          <w:sz w:val="24"/>
          <w:szCs w:val="24"/>
        </w:rPr>
        <w:t>osed resea</w:t>
      </w:r>
      <w:r w:rsidR="005F0138">
        <w:rPr>
          <w:rFonts w:ascii="Times New Roman" w:hAnsi="Times New Roman" w:cs="Times New Roman"/>
          <w:sz w:val="24"/>
          <w:szCs w:val="24"/>
        </w:rPr>
        <w:t>rch</w:t>
      </w:r>
      <w:r w:rsidR="00832DBF">
        <w:rPr>
          <w:rFonts w:ascii="Times New Roman" w:hAnsi="Times New Roman" w:cs="Times New Roman"/>
          <w:sz w:val="24"/>
          <w:szCs w:val="24"/>
        </w:rPr>
        <w:t xml:space="preserve">, UWTSD </w:t>
      </w:r>
      <w:r w:rsidR="000D38EC">
        <w:rPr>
          <w:rFonts w:ascii="Times New Roman" w:hAnsi="Times New Roman" w:cs="Times New Roman"/>
          <w:sz w:val="24"/>
          <w:szCs w:val="24"/>
        </w:rPr>
        <w:t xml:space="preserve">ethics </w:t>
      </w:r>
      <w:r w:rsidR="00420EDC">
        <w:rPr>
          <w:rFonts w:ascii="Times New Roman" w:hAnsi="Times New Roman" w:cs="Times New Roman"/>
          <w:sz w:val="24"/>
          <w:szCs w:val="24"/>
        </w:rPr>
        <w:t>will a</w:t>
      </w:r>
      <w:r w:rsidR="007E6635">
        <w:rPr>
          <w:rFonts w:ascii="Times New Roman" w:hAnsi="Times New Roman" w:cs="Times New Roman"/>
          <w:sz w:val="24"/>
          <w:szCs w:val="24"/>
        </w:rPr>
        <w:t>lso be referred to</w:t>
      </w:r>
      <w:r w:rsidR="0034328C">
        <w:rPr>
          <w:rFonts w:ascii="Times New Roman" w:hAnsi="Times New Roman" w:cs="Times New Roman"/>
          <w:sz w:val="24"/>
          <w:szCs w:val="24"/>
        </w:rPr>
        <w:t xml:space="preserve"> ensur</w:t>
      </w:r>
      <w:r w:rsidR="003F65CE">
        <w:rPr>
          <w:rFonts w:ascii="Times New Roman" w:hAnsi="Times New Roman" w:cs="Times New Roman"/>
          <w:sz w:val="24"/>
          <w:szCs w:val="24"/>
        </w:rPr>
        <w:t>ing</w:t>
      </w:r>
      <w:r w:rsidR="0034328C">
        <w:rPr>
          <w:rFonts w:ascii="Times New Roman" w:hAnsi="Times New Roman" w:cs="Times New Roman"/>
          <w:sz w:val="24"/>
          <w:szCs w:val="24"/>
        </w:rPr>
        <w:t xml:space="preserve"> the reputation of the university </w:t>
      </w:r>
      <w:r w:rsidR="007B536C">
        <w:rPr>
          <w:rFonts w:ascii="Times New Roman" w:hAnsi="Times New Roman" w:cs="Times New Roman"/>
          <w:sz w:val="24"/>
          <w:szCs w:val="24"/>
        </w:rPr>
        <w:t>through ‘appropriate</w:t>
      </w:r>
      <w:r w:rsidR="008F73AA">
        <w:rPr>
          <w:rFonts w:ascii="Times New Roman" w:hAnsi="Times New Roman" w:cs="Times New Roman"/>
          <w:sz w:val="24"/>
          <w:szCs w:val="24"/>
        </w:rPr>
        <w:t xml:space="preserve"> ethical, legal and professional framework, obligations and standards</w:t>
      </w:r>
      <w:r w:rsidR="00046690">
        <w:rPr>
          <w:rFonts w:ascii="Times New Roman" w:hAnsi="Times New Roman" w:cs="Times New Roman"/>
          <w:sz w:val="24"/>
          <w:szCs w:val="24"/>
        </w:rPr>
        <w:t xml:space="preserve"> </w:t>
      </w:r>
      <w:sdt>
        <w:sdtPr>
          <w:rPr>
            <w:rFonts w:ascii="Times New Roman" w:hAnsi="Times New Roman" w:cs="Times New Roman"/>
            <w:sz w:val="24"/>
            <w:szCs w:val="24"/>
          </w:rPr>
          <w:id w:val="-2056618098"/>
          <w:citation/>
        </w:sdtPr>
        <w:sdtEndPr/>
        <w:sdtContent>
          <w:r w:rsidR="002807BD">
            <w:rPr>
              <w:rFonts w:ascii="Times New Roman" w:hAnsi="Times New Roman" w:cs="Times New Roman"/>
              <w:sz w:val="24"/>
              <w:szCs w:val="24"/>
            </w:rPr>
            <w:fldChar w:fldCharType="begin"/>
          </w:r>
          <w:r w:rsidR="002807BD">
            <w:rPr>
              <w:rFonts w:ascii="Times New Roman" w:hAnsi="Times New Roman" w:cs="Times New Roman"/>
              <w:sz w:val="24"/>
              <w:szCs w:val="24"/>
            </w:rPr>
            <w:instrText xml:space="preserve"> CITATION UWT19 \l 2057 </w:instrText>
          </w:r>
          <w:r w:rsidR="002807BD">
            <w:rPr>
              <w:rFonts w:ascii="Times New Roman" w:hAnsi="Times New Roman" w:cs="Times New Roman"/>
              <w:sz w:val="24"/>
              <w:szCs w:val="24"/>
            </w:rPr>
            <w:fldChar w:fldCharType="separate"/>
          </w:r>
          <w:r w:rsidR="000531B7" w:rsidRPr="000531B7">
            <w:rPr>
              <w:rFonts w:ascii="Times New Roman" w:hAnsi="Times New Roman" w:cs="Times New Roman"/>
              <w:noProof/>
              <w:sz w:val="24"/>
              <w:szCs w:val="24"/>
            </w:rPr>
            <w:t xml:space="preserve">(UWTSD, </w:t>
          </w:r>
          <w:r w:rsidR="000531B7" w:rsidRPr="000531B7">
            <w:rPr>
              <w:rFonts w:ascii="Times New Roman" w:hAnsi="Times New Roman" w:cs="Times New Roman"/>
              <w:noProof/>
              <w:sz w:val="24"/>
              <w:szCs w:val="24"/>
            </w:rPr>
            <w:lastRenderedPageBreak/>
            <w:t>2019)</w:t>
          </w:r>
          <w:r w:rsidR="002807BD">
            <w:rPr>
              <w:rFonts w:ascii="Times New Roman" w:hAnsi="Times New Roman" w:cs="Times New Roman"/>
              <w:sz w:val="24"/>
              <w:szCs w:val="24"/>
            </w:rPr>
            <w:fldChar w:fldCharType="end"/>
          </w:r>
        </w:sdtContent>
      </w:sdt>
      <w:r w:rsidR="00AA138C">
        <w:rPr>
          <w:rFonts w:ascii="Times New Roman" w:hAnsi="Times New Roman" w:cs="Times New Roman"/>
          <w:sz w:val="24"/>
          <w:szCs w:val="24"/>
        </w:rPr>
        <w:t>.</w:t>
      </w:r>
      <w:r w:rsidR="00B2602A">
        <w:rPr>
          <w:rFonts w:ascii="Times New Roman" w:hAnsi="Times New Roman" w:cs="Times New Roman"/>
          <w:sz w:val="24"/>
          <w:szCs w:val="24"/>
        </w:rPr>
        <w:t xml:space="preserve">  The </w:t>
      </w:r>
      <w:r w:rsidR="00CE4F31">
        <w:rPr>
          <w:rFonts w:ascii="Times New Roman" w:hAnsi="Times New Roman" w:cs="Times New Roman"/>
          <w:sz w:val="24"/>
          <w:szCs w:val="24"/>
        </w:rPr>
        <w:t xml:space="preserve">ethical considerations will be revisited </w:t>
      </w:r>
      <w:r w:rsidR="001170DE">
        <w:rPr>
          <w:rFonts w:ascii="Times New Roman" w:hAnsi="Times New Roman" w:cs="Times New Roman"/>
          <w:sz w:val="24"/>
          <w:szCs w:val="24"/>
        </w:rPr>
        <w:t xml:space="preserve">throughout the process ensuring </w:t>
      </w:r>
      <w:r w:rsidR="0074393B">
        <w:rPr>
          <w:rFonts w:ascii="Times New Roman" w:hAnsi="Times New Roman" w:cs="Times New Roman"/>
          <w:sz w:val="24"/>
          <w:szCs w:val="24"/>
        </w:rPr>
        <w:t xml:space="preserve">the rights of </w:t>
      </w:r>
      <w:r w:rsidR="00643D8D">
        <w:rPr>
          <w:rFonts w:ascii="Times New Roman" w:hAnsi="Times New Roman" w:cs="Times New Roman"/>
          <w:sz w:val="24"/>
          <w:szCs w:val="24"/>
        </w:rPr>
        <w:t xml:space="preserve">both the researcher and all participants </w:t>
      </w:r>
      <w:r w:rsidR="0016263F">
        <w:rPr>
          <w:rFonts w:ascii="Times New Roman" w:hAnsi="Times New Roman" w:cs="Times New Roman"/>
          <w:sz w:val="24"/>
          <w:szCs w:val="24"/>
        </w:rPr>
        <w:t>are always safeguarded</w:t>
      </w:r>
      <w:r w:rsidR="007B2C65">
        <w:rPr>
          <w:rFonts w:ascii="Times New Roman" w:hAnsi="Times New Roman" w:cs="Times New Roman"/>
          <w:sz w:val="24"/>
          <w:szCs w:val="24"/>
        </w:rPr>
        <w:t>.</w:t>
      </w:r>
      <w:r w:rsidR="007A205C">
        <w:rPr>
          <w:rFonts w:ascii="Times New Roman" w:hAnsi="Times New Roman" w:cs="Times New Roman"/>
          <w:sz w:val="24"/>
          <w:szCs w:val="24"/>
        </w:rPr>
        <w:t xml:space="preserve">  </w:t>
      </w:r>
      <w:r w:rsidR="00C04DA9">
        <w:rPr>
          <w:rFonts w:ascii="Times New Roman" w:hAnsi="Times New Roman" w:cs="Times New Roman"/>
          <w:sz w:val="24"/>
          <w:szCs w:val="24"/>
        </w:rPr>
        <w:t>Informed consent will be ongoing</w:t>
      </w:r>
      <w:r w:rsidR="00832119">
        <w:rPr>
          <w:rFonts w:ascii="Times New Roman" w:hAnsi="Times New Roman" w:cs="Times New Roman"/>
          <w:sz w:val="24"/>
          <w:szCs w:val="24"/>
        </w:rPr>
        <w:t xml:space="preserve"> throughout </w:t>
      </w:r>
      <w:r w:rsidR="00466575">
        <w:rPr>
          <w:rFonts w:ascii="Times New Roman" w:hAnsi="Times New Roman" w:cs="Times New Roman"/>
          <w:sz w:val="24"/>
          <w:szCs w:val="24"/>
        </w:rPr>
        <w:t xml:space="preserve">and will be </w:t>
      </w:r>
      <w:r w:rsidR="0098416F">
        <w:rPr>
          <w:rFonts w:ascii="Times New Roman" w:hAnsi="Times New Roman" w:cs="Times New Roman"/>
          <w:sz w:val="24"/>
          <w:szCs w:val="24"/>
        </w:rPr>
        <w:t>included</w:t>
      </w:r>
      <w:r w:rsidR="002409B3">
        <w:rPr>
          <w:rFonts w:ascii="Times New Roman" w:hAnsi="Times New Roman" w:cs="Times New Roman"/>
          <w:sz w:val="24"/>
          <w:szCs w:val="24"/>
        </w:rPr>
        <w:t xml:space="preserve"> during analysis</w:t>
      </w:r>
      <w:r w:rsidR="004948AE">
        <w:rPr>
          <w:rFonts w:ascii="Times New Roman" w:hAnsi="Times New Roman" w:cs="Times New Roman"/>
          <w:sz w:val="24"/>
          <w:szCs w:val="24"/>
        </w:rPr>
        <w:t xml:space="preserve"> </w:t>
      </w:r>
      <w:r w:rsidR="0060065E">
        <w:rPr>
          <w:rFonts w:ascii="Times New Roman" w:hAnsi="Times New Roman" w:cs="Times New Roman"/>
          <w:sz w:val="24"/>
          <w:szCs w:val="24"/>
        </w:rPr>
        <w:t>of findings</w:t>
      </w:r>
      <w:r w:rsidR="00791263">
        <w:rPr>
          <w:rFonts w:ascii="Times New Roman" w:hAnsi="Times New Roman" w:cs="Times New Roman"/>
          <w:sz w:val="24"/>
          <w:szCs w:val="24"/>
        </w:rPr>
        <w:t xml:space="preserve"> and any </w:t>
      </w:r>
      <w:r w:rsidR="00D80543">
        <w:rPr>
          <w:rFonts w:ascii="Times New Roman" w:hAnsi="Times New Roman" w:cs="Times New Roman"/>
          <w:sz w:val="24"/>
          <w:szCs w:val="24"/>
        </w:rPr>
        <w:t>publication</w:t>
      </w:r>
      <w:r w:rsidR="006F4DC1">
        <w:rPr>
          <w:rFonts w:ascii="Times New Roman" w:hAnsi="Times New Roman" w:cs="Times New Roman"/>
          <w:sz w:val="24"/>
          <w:szCs w:val="24"/>
        </w:rPr>
        <w:t xml:space="preserve"> (Miller et.al </w:t>
      </w:r>
      <w:r w:rsidR="00EB764E">
        <w:rPr>
          <w:rFonts w:ascii="Times New Roman" w:hAnsi="Times New Roman" w:cs="Times New Roman"/>
          <w:sz w:val="24"/>
          <w:szCs w:val="24"/>
        </w:rPr>
        <w:t>2012).</w:t>
      </w:r>
      <w:bookmarkStart w:id="0" w:name="_GoBack"/>
      <w:bookmarkEnd w:id="0"/>
    </w:p>
    <w:p w14:paraId="1A947E1F" w14:textId="21B98E87" w:rsidR="005726D8" w:rsidRDefault="005726D8" w:rsidP="00210369">
      <w:pPr>
        <w:spacing w:line="360" w:lineRule="auto"/>
        <w:jc w:val="both"/>
        <w:rPr>
          <w:rFonts w:ascii="Times New Roman" w:hAnsi="Times New Roman" w:cs="Times New Roman"/>
          <w:sz w:val="24"/>
          <w:szCs w:val="24"/>
        </w:rPr>
      </w:pPr>
    </w:p>
    <w:sdt>
      <w:sdtPr>
        <w:rPr>
          <w:rFonts w:asciiTheme="minorHAnsi" w:eastAsiaTheme="minorHAnsi" w:hAnsiTheme="minorHAnsi" w:cstheme="minorBidi"/>
          <w:color w:val="auto"/>
          <w:sz w:val="22"/>
          <w:szCs w:val="22"/>
          <w:lang w:val="en-GB"/>
        </w:rPr>
        <w:id w:val="684412621"/>
        <w:docPartObj>
          <w:docPartGallery w:val="Bibliographies"/>
          <w:docPartUnique/>
        </w:docPartObj>
      </w:sdtPr>
      <w:sdtEndPr/>
      <w:sdtContent>
        <w:p w14:paraId="196A654D" w14:textId="0FCBB185" w:rsidR="009D0CB1" w:rsidRDefault="009D0CB1">
          <w:pPr>
            <w:pStyle w:val="Heading1"/>
          </w:pPr>
          <w:r>
            <w:t>References</w:t>
          </w:r>
        </w:p>
        <w:sdt>
          <w:sdtPr>
            <w:id w:val="-573587230"/>
            <w:bibliography/>
          </w:sdtPr>
          <w:sdtEndPr/>
          <w:sdtContent>
            <w:p w14:paraId="120F2A6B" w14:textId="77777777" w:rsidR="000531B7" w:rsidRDefault="009D0CB1" w:rsidP="000531B7">
              <w:pPr>
                <w:pStyle w:val="Bibliography"/>
                <w:rPr>
                  <w:noProof/>
                  <w:sz w:val="24"/>
                  <w:szCs w:val="24"/>
                  <w:lang w:val="en-US"/>
                </w:rPr>
              </w:pPr>
              <w:r>
                <w:fldChar w:fldCharType="begin"/>
              </w:r>
              <w:r>
                <w:instrText xml:space="preserve"> BIBLIOGRAPHY </w:instrText>
              </w:r>
              <w:r>
                <w:fldChar w:fldCharType="separate"/>
              </w:r>
              <w:r w:rsidR="000531B7">
                <w:rPr>
                  <w:noProof/>
                  <w:lang w:val="en-US"/>
                </w:rPr>
                <w:t xml:space="preserve">BERA, 2018. </w:t>
              </w:r>
              <w:r w:rsidR="000531B7">
                <w:rPr>
                  <w:i/>
                  <w:iCs/>
                  <w:noProof/>
                  <w:lang w:val="en-US"/>
                </w:rPr>
                <w:t xml:space="preserve">Ethical Guidelines For Educational Research. </w:t>
              </w:r>
              <w:r w:rsidR="000531B7">
                <w:rPr>
                  <w:noProof/>
                  <w:lang w:val="en-US"/>
                </w:rPr>
                <w:t xml:space="preserve">[Online] </w:t>
              </w:r>
              <w:r w:rsidR="000531B7">
                <w:rPr>
                  <w:noProof/>
                  <w:lang w:val="en-US"/>
                </w:rPr>
                <w:br/>
                <w:t xml:space="preserve">Available at: </w:t>
              </w:r>
              <w:r w:rsidR="000531B7">
                <w:rPr>
                  <w:noProof/>
                  <w:u w:val="single"/>
                  <w:lang w:val="en-US"/>
                </w:rPr>
                <w:t>https://www,bera.ac.uk/researchers-resources/publications/ethical-guidelines-for-educational-research-2018</w:t>
              </w:r>
              <w:r w:rsidR="000531B7">
                <w:rPr>
                  <w:noProof/>
                  <w:lang w:val="en-US"/>
                </w:rPr>
                <w:br/>
                <w:t>[Accessed 21 november 2019].</w:t>
              </w:r>
            </w:p>
            <w:p w14:paraId="6ADAF8A6" w14:textId="77777777" w:rsidR="000531B7" w:rsidRDefault="000531B7" w:rsidP="000531B7">
              <w:pPr>
                <w:pStyle w:val="Bibliography"/>
                <w:rPr>
                  <w:noProof/>
                  <w:lang w:val="en-US"/>
                </w:rPr>
              </w:pPr>
              <w:r>
                <w:rPr>
                  <w:noProof/>
                  <w:lang w:val="en-US"/>
                </w:rPr>
                <w:t xml:space="preserve">Creswell, J. W., 1998. </w:t>
              </w:r>
              <w:r>
                <w:rPr>
                  <w:i/>
                  <w:iCs/>
                  <w:noProof/>
                  <w:lang w:val="en-US"/>
                </w:rPr>
                <w:t xml:space="preserve">Qualitative inquiry and research design choosing among five traditions. </w:t>
              </w:r>
              <w:r>
                <w:rPr>
                  <w:noProof/>
                  <w:lang w:val="en-US"/>
                </w:rPr>
                <w:t>first ed. America: SAGE.</w:t>
              </w:r>
            </w:p>
            <w:p w14:paraId="6D81F7D5" w14:textId="77777777" w:rsidR="000531B7" w:rsidRDefault="000531B7" w:rsidP="000531B7">
              <w:pPr>
                <w:pStyle w:val="Bibliography"/>
                <w:rPr>
                  <w:noProof/>
                  <w:lang w:val="en-US"/>
                </w:rPr>
              </w:pPr>
              <w:r>
                <w:rPr>
                  <w:noProof/>
                  <w:lang w:val="en-US"/>
                </w:rPr>
                <w:t xml:space="preserve">Government, W., 2015. </w:t>
              </w:r>
              <w:r>
                <w:rPr>
                  <w:i/>
                  <w:iCs/>
                  <w:noProof/>
                  <w:lang w:val="en-US"/>
                </w:rPr>
                <w:t xml:space="preserve">Effective use of data and research evidence. </w:t>
              </w:r>
              <w:r>
                <w:rPr>
                  <w:noProof/>
                  <w:lang w:val="en-US"/>
                </w:rPr>
                <w:t xml:space="preserve">[Online] </w:t>
              </w:r>
              <w:r>
                <w:rPr>
                  <w:noProof/>
                  <w:lang w:val="en-US"/>
                </w:rPr>
                <w:br/>
                <w:t xml:space="preserve">Available at: </w:t>
              </w:r>
              <w:r>
                <w:rPr>
                  <w:noProof/>
                  <w:u w:val="single"/>
                  <w:lang w:val="en-US"/>
                </w:rPr>
                <w:t>http://learning.gov.wales/docs/learningwales/publications/150814-effective-use-of-data-en.pdf</w:t>
              </w:r>
              <w:r>
                <w:rPr>
                  <w:noProof/>
                  <w:lang w:val="en-US"/>
                </w:rPr>
                <w:br/>
                <w:t>[Accessed 15 november 2019].</w:t>
              </w:r>
            </w:p>
            <w:p w14:paraId="2E0D8637" w14:textId="77777777" w:rsidR="000531B7" w:rsidRDefault="000531B7" w:rsidP="000531B7">
              <w:pPr>
                <w:pStyle w:val="Bibliography"/>
                <w:rPr>
                  <w:noProof/>
                  <w:lang w:val="en-US"/>
                </w:rPr>
              </w:pPr>
              <w:r>
                <w:rPr>
                  <w:noProof/>
                  <w:lang w:val="en-US"/>
                </w:rPr>
                <w:t xml:space="preserve">Griffiths, G., 2018. </w:t>
              </w:r>
              <w:r>
                <w:rPr>
                  <w:i/>
                  <w:iCs/>
                  <w:noProof/>
                  <w:lang w:val="en-US"/>
                </w:rPr>
                <w:t xml:space="preserve">DBS checks in Education: The Ofsted requirements explained.. </w:t>
              </w:r>
              <w:r>
                <w:rPr>
                  <w:noProof/>
                  <w:lang w:val="en-US"/>
                </w:rPr>
                <w:t xml:space="preserve">[Online] </w:t>
              </w:r>
              <w:r>
                <w:rPr>
                  <w:noProof/>
                  <w:lang w:val="en-US"/>
                </w:rPr>
                <w:br/>
                <w:t xml:space="preserve">Available at: </w:t>
              </w:r>
              <w:r>
                <w:rPr>
                  <w:noProof/>
                  <w:u w:val="single"/>
                  <w:lang w:val="en-US"/>
                </w:rPr>
                <w:t xml:space="preserve">https://www.ucheck.co.uk/dbs-checks-in-education-ofsted-requirements/ </w:t>
              </w:r>
              <w:r>
                <w:rPr>
                  <w:noProof/>
                  <w:lang w:val="en-US"/>
                </w:rPr>
                <w:br/>
                <w:t>[Accessed second december 2019].</w:t>
              </w:r>
            </w:p>
            <w:p w14:paraId="57E2ABBE" w14:textId="77777777" w:rsidR="000531B7" w:rsidRDefault="000531B7" w:rsidP="000531B7">
              <w:pPr>
                <w:pStyle w:val="Bibliography"/>
                <w:rPr>
                  <w:noProof/>
                  <w:lang w:val="en-US"/>
                </w:rPr>
              </w:pPr>
              <w:r>
                <w:rPr>
                  <w:noProof/>
                  <w:lang w:val="en-US"/>
                </w:rPr>
                <w:t xml:space="preserve">Kumar, R., 2014. </w:t>
              </w:r>
              <w:r>
                <w:rPr>
                  <w:i/>
                  <w:iCs/>
                  <w:noProof/>
                  <w:lang w:val="en-US"/>
                </w:rPr>
                <w:t xml:space="preserve">Research methodology. </w:t>
              </w:r>
              <w:r>
                <w:rPr>
                  <w:noProof/>
                  <w:lang w:val="en-US"/>
                </w:rPr>
                <w:t>fourth ed. London: Sage.</w:t>
              </w:r>
            </w:p>
            <w:p w14:paraId="2DE387F8" w14:textId="77777777" w:rsidR="000531B7" w:rsidRDefault="000531B7" w:rsidP="000531B7">
              <w:pPr>
                <w:pStyle w:val="Bibliography"/>
                <w:rPr>
                  <w:noProof/>
                  <w:lang w:val="en-US"/>
                </w:rPr>
              </w:pPr>
              <w:r>
                <w:rPr>
                  <w:noProof/>
                  <w:lang w:val="en-US"/>
                </w:rPr>
                <w:t xml:space="preserve">Morrison, L. C. a. L. M. a. K., 2011. </w:t>
              </w:r>
              <w:r>
                <w:rPr>
                  <w:i/>
                  <w:iCs/>
                  <w:noProof/>
                  <w:lang w:val="en-US"/>
                </w:rPr>
                <w:t xml:space="preserve">Research Methods In Education. </w:t>
              </w:r>
              <w:r>
                <w:rPr>
                  <w:noProof/>
                  <w:lang w:val="en-US"/>
                </w:rPr>
                <w:t>seventh ed. Abingdon: Routledge.</w:t>
              </w:r>
            </w:p>
            <w:p w14:paraId="0CE3F6CF" w14:textId="77777777" w:rsidR="000531B7" w:rsidRDefault="000531B7" w:rsidP="000531B7">
              <w:pPr>
                <w:pStyle w:val="Bibliography"/>
                <w:rPr>
                  <w:noProof/>
                  <w:lang w:val="en-US"/>
                </w:rPr>
              </w:pPr>
              <w:r>
                <w:rPr>
                  <w:noProof/>
                  <w:lang w:val="en-US"/>
                </w:rPr>
                <w:t xml:space="preserve">Punch, K. F., 2005. </w:t>
              </w:r>
              <w:r>
                <w:rPr>
                  <w:i/>
                  <w:iCs/>
                  <w:noProof/>
                  <w:lang w:val="en-US"/>
                </w:rPr>
                <w:t xml:space="preserve">Introduction To Social Research Quantitaive And Qualitative Approaches. </w:t>
              </w:r>
              <w:r>
                <w:rPr>
                  <w:noProof/>
                  <w:lang w:val="en-US"/>
                </w:rPr>
                <w:t>second ed. London: Sage.</w:t>
              </w:r>
            </w:p>
            <w:p w14:paraId="20802224" w14:textId="77777777" w:rsidR="000531B7" w:rsidRDefault="000531B7" w:rsidP="000531B7">
              <w:pPr>
                <w:pStyle w:val="Bibliography"/>
                <w:rPr>
                  <w:noProof/>
                  <w:lang w:val="en-US"/>
                </w:rPr>
              </w:pPr>
              <w:r>
                <w:rPr>
                  <w:noProof/>
                  <w:lang w:val="en-US"/>
                </w:rPr>
                <w:t xml:space="preserve">Tina Miller, M. B. M. M. a. J. J., 2012. </w:t>
              </w:r>
              <w:r>
                <w:rPr>
                  <w:i/>
                  <w:iCs/>
                  <w:noProof/>
                  <w:lang w:val="en-US"/>
                </w:rPr>
                <w:t xml:space="preserve">Ethics in Qualitative Research. </w:t>
              </w:r>
              <w:r>
                <w:rPr>
                  <w:noProof/>
                  <w:lang w:val="en-US"/>
                </w:rPr>
                <w:t>second ed. London: SAGE.</w:t>
              </w:r>
            </w:p>
            <w:p w14:paraId="6EAA88BB" w14:textId="77777777" w:rsidR="000531B7" w:rsidRDefault="000531B7" w:rsidP="000531B7">
              <w:pPr>
                <w:pStyle w:val="Bibliography"/>
                <w:rPr>
                  <w:noProof/>
                  <w:lang w:val="en-US"/>
                </w:rPr>
              </w:pPr>
              <w:r>
                <w:rPr>
                  <w:noProof/>
                  <w:lang w:val="en-US"/>
                </w:rPr>
                <w:t xml:space="preserve">Uk, G., 2018. </w:t>
              </w:r>
              <w:r>
                <w:rPr>
                  <w:i/>
                  <w:iCs/>
                  <w:noProof/>
                  <w:lang w:val="en-US"/>
                </w:rPr>
                <w:t xml:space="preserve">Data Protectio: Rights For Data Subjects. </w:t>
              </w:r>
              <w:r>
                <w:rPr>
                  <w:noProof/>
                  <w:lang w:val="en-US"/>
                </w:rPr>
                <w:t xml:space="preserve">[Online] </w:t>
              </w:r>
              <w:r>
                <w:rPr>
                  <w:noProof/>
                  <w:lang w:val="en-US"/>
                </w:rPr>
                <w:br/>
                <w:t xml:space="preserve">Available at: </w:t>
              </w:r>
              <w:r>
                <w:rPr>
                  <w:noProof/>
                  <w:u w:val="single"/>
                  <w:lang w:val="en-US"/>
                </w:rPr>
                <w:t>https://www.gov.uk/government/publications/data-protection-rights-for-data-subjects/data-protection-rights-for-data-subjects</w:t>
              </w:r>
              <w:r>
                <w:rPr>
                  <w:noProof/>
                  <w:lang w:val="en-US"/>
                </w:rPr>
                <w:br/>
                <w:t>[Accessed second december 2019].</w:t>
              </w:r>
            </w:p>
            <w:p w14:paraId="1F4C5CFB" w14:textId="77777777" w:rsidR="000531B7" w:rsidRDefault="000531B7" w:rsidP="000531B7">
              <w:pPr>
                <w:pStyle w:val="Bibliography"/>
                <w:rPr>
                  <w:noProof/>
                  <w:lang w:val="en-US"/>
                </w:rPr>
              </w:pPr>
              <w:r>
                <w:rPr>
                  <w:noProof/>
                  <w:lang w:val="en-US"/>
                </w:rPr>
                <w:t xml:space="preserve">UWTSD, 2019. </w:t>
              </w:r>
              <w:r>
                <w:rPr>
                  <w:i/>
                  <w:iCs/>
                  <w:noProof/>
                  <w:lang w:val="en-US"/>
                </w:rPr>
                <w:t xml:space="preserve">Research Integrity and Ethics. </w:t>
              </w:r>
              <w:r>
                <w:rPr>
                  <w:noProof/>
                  <w:lang w:val="en-US"/>
                </w:rPr>
                <w:t xml:space="preserve">[Online] </w:t>
              </w:r>
              <w:r>
                <w:rPr>
                  <w:noProof/>
                  <w:lang w:val="en-US"/>
                </w:rPr>
                <w:br/>
                <w:t xml:space="preserve">Available at: </w:t>
              </w:r>
              <w:r>
                <w:rPr>
                  <w:noProof/>
                  <w:u w:val="single"/>
                  <w:lang w:val="en-US"/>
                </w:rPr>
                <w:t xml:space="preserve">https://uwtsd.ac.uk/research/research-ethics/ </w:t>
              </w:r>
              <w:r>
                <w:rPr>
                  <w:noProof/>
                  <w:lang w:val="en-US"/>
                </w:rPr>
                <w:br/>
                <w:t>[Accessed second december 2019].</w:t>
              </w:r>
            </w:p>
            <w:p w14:paraId="4F97C427" w14:textId="77777777" w:rsidR="000531B7" w:rsidRDefault="000531B7" w:rsidP="000531B7">
              <w:pPr>
                <w:pStyle w:val="Bibliography"/>
                <w:rPr>
                  <w:noProof/>
                  <w:lang w:val="en-US"/>
                </w:rPr>
              </w:pPr>
              <w:r>
                <w:rPr>
                  <w:noProof/>
                  <w:lang w:val="en-US"/>
                </w:rPr>
                <w:t xml:space="preserve">Wilson, J., 2109. </w:t>
              </w:r>
              <w:r>
                <w:rPr>
                  <w:i/>
                  <w:iCs/>
                  <w:noProof/>
                  <w:lang w:val="en-US"/>
                </w:rPr>
                <w:t xml:space="preserve">Sports England discover 'early gender gap' in attitudes and particiaption in sport.. </w:t>
              </w:r>
              <w:r>
                <w:rPr>
                  <w:noProof/>
                  <w:lang w:val="en-US"/>
                </w:rPr>
                <w:t xml:space="preserve">[Online] </w:t>
              </w:r>
              <w:r>
                <w:rPr>
                  <w:noProof/>
                  <w:lang w:val="en-US"/>
                </w:rPr>
                <w:br/>
                <w:t xml:space="preserve">Available at: </w:t>
              </w:r>
              <w:r>
                <w:rPr>
                  <w:noProof/>
                  <w:u w:val="single"/>
                  <w:lang w:val="en-US"/>
                </w:rPr>
                <w:t xml:space="preserve">https://www.telegraph.co.uk/womens-sport/2019/03/21/sport-england-discover-early-gender-gap-attitudes-participation/ </w:t>
              </w:r>
              <w:r>
                <w:rPr>
                  <w:noProof/>
                  <w:lang w:val="en-US"/>
                </w:rPr>
                <w:br/>
                <w:t>[Accessed 21st november 2019].</w:t>
              </w:r>
            </w:p>
            <w:p w14:paraId="21BCF87E" w14:textId="0A198338" w:rsidR="009D0CB1" w:rsidRDefault="009D0CB1" w:rsidP="000531B7">
              <w:r>
                <w:rPr>
                  <w:b/>
                  <w:bCs/>
                  <w:noProof/>
                </w:rPr>
                <w:fldChar w:fldCharType="end"/>
              </w:r>
            </w:p>
          </w:sdtContent>
        </w:sdt>
      </w:sdtContent>
    </w:sdt>
    <w:p w14:paraId="068A5A2C" w14:textId="77777777" w:rsidR="005726D8" w:rsidRDefault="005726D8" w:rsidP="00210369">
      <w:pPr>
        <w:spacing w:line="360" w:lineRule="auto"/>
        <w:jc w:val="both"/>
        <w:rPr>
          <w:rFonts w:ascii="Times New Roman" w:hAnsi="Times New Roman" w:cs="Times New Roman"/>
          <w:sz w:val="24"/>
          <w:szCs w:val="24"/>
        </w:rPr>
      </w:pPr>
    </w:p>
    <w:p w14:paraId="38CEA6A3" w14:textId="77777777" w:rsidR="005726D8" w:rsidRDefault="005726D8" w:rsidP="00210369">
      <w:pPr>
        <w:spacing w:line="360" w:lineRule="auto"/>
        <w:jc w:val="both"/>
        <w:rPr>
          <w:rFonts w:ascii="Times New Roman" w:hAnsi="Times New Roman" w:cs="Times New Roman"/>
          <w:sz w:val="24"/>
          <w:szCs w:val="24"/>
        </w:rPr>
      </w:pPr>
    </w:p>
    <w:p w14:paraId="05DAE149" w14:textId="77777777" w:rsidR="005726D8" w:rsidRDefault="005726D8" w:rsidP="00210369">
      <w:pPr>
        <w:spacing w:line="360" w:lineRule="auto"/>
        <w:jc w:val="both"/>
        <w:rPr>
          <w:rFonts w:ascii="Times New Roman" w:hAnsi="Times New Roman" w:cs="Times New Roman"/>
          <w:sz w:val="24"/>
          <w:szCs w:val="24"/>
        </w:rPr>
      </w:pPr>
    </w:p>
    <w:p w14:paraId="069C552C" w14:textId="77777777" w:rsidR="005726D8" w:rsidRDefault="005726D8" w:rsidP="00210369">
      <w:pPr>
        <w:spacing w:line="360" w:lineRule="auto"/>
        <w:jc w:val="both"/>
        <w:rPr>
          <w:rFonts w:ascii="Times New Roman" w:hAnsi="Times New Roman" w:cs="Times New Roman"/>
          <w:sz w:val="24"/>
          <w:szCs w:val="24"/>
        </w:rPr>
      </w:pPr>
    </w:p>
    <w:p w14:paraId="5546B697" w14:textId="77777777" w:rsidR="005726D8" w:rsidRDefault="005726D8" w:rsidP="00210369">
      <w:pPr>
        <w:spacing w:line="360" w:lineRule="auto"/>
        <w:jc w:val="both"/>
        <w:rPr>
          <w:rFonts w:ascii="Times New Roman" w:hAnsi="Times New Roman" w:cs="Times New Roman"/>
          <w:sz w:val="24"/>
          <w:szCs w:val="24"/>
        </w:rPr>
      </w:pPr>
    </w:p>
    <w:p w14:paraId="2E4EB33C" w14:textId="77777777" w:rsidR="005726D8" w:rsidRDefault="005726D8" w:rsidP="00210369">
      <w:pPr>
        <w:spacing w:line="360" w:lineRule="auto"/>
        <w:jc w:val="both"/>
        <w:rPr>
          <w:rFonts w:ascii="Times New Roman" w:hAnsi="Times New Roman" w:cs="Times New Roman"/>
          <w:sz w:val="24"/>
          <w:szCs w:val="24"/>
        </w:rPr>
      </w:pPr>
    </w:p>
    <w:p w14:paraId="2F8BCBF2" w14:textId="77777777" w:rsidR="005726D8" w:rsidRDefault="005726D8" w:rsidP="00210369">
      <w:pPr>
        <w:spacing w:line="360" w:lineRule="auto"/>
        <w:jc w:val="both"/>
        <w:rPr>
          <w:rFonts w:ascii="Times New Roman" w:hAnsi="Times New Roman" w:cs="Times New Roman"/>
          <w:sz w:val="24"/>
          <w:szCs w:val="24"/>
        </w:rPr>
      </w:pPr>
    </w:p>
    <w:p w14:paraId="41A94F8C" w14:textId="77777777" w:rsidR="005726D8" w:rsidRDefault="005726D8" w:rsidP="00210369">
      <w:pPr>
        <w:spacing w:line="360" w:lineRule="auto"/>
        <w:jc w:val="both"/>
        <w:rPr>
          <w:rFonts w:ascii="Times New Roman" w:hAnsi="Times New Roman" w:cs="Times New Roman"/>
          <w:sz w:val="24"/>
          <w:szCs w:val="24"/>
        </w:rPr>
      </w:pPr>
    </w:p>
    <w:p w14:paraId="7C36D829" w14:textId="77777777" w:rsidR="005726D8" w:rsidRDefault="005726D8" w:rsidP="00210369">
      <w:pPr>
        <w:spacing w:line="360" w:lineRule="auto"/>
        <w:jc w:val="both"/>
        <w:rPr>
          <w:rFonts w:ascii="Times New Roman" w:hAnsi="Times New Roman" w:cs="Times New Roman"/>
          <w:sz w:val="24"/>
          <w:szCs w:val="24"/>
        </w:rPr>
      </w:pPr>
    </w:p>
    <w:p w14:paraId="71CEBF12" w14:textId="77777777" w:rsidR="005726D8" w:rsidRDefault="005726D8" w:rsidP="00210369">
      <w:pPr>
        <w:spacing w:line="360" w:lineRule="auto"/>
        <w:jc w:val="both"/>
        <w:rPr>
          <w:rFonts w:ascii="Times New Roman" w:hAnsi="Times New Roman" w:cs="Times New Roman"/>
          <w:sz w:val="24"/>
          <w:szCs w:val="24"/>
        </w:rPr>
      </w:pPr>
    </w:p>
    <w:p w14:paraId="443E04BB" w14:textId="77777777" w:rsidR="005726D8" w:rsidRDefault="005726D8" w:rsidP="00210369">
      <w:pPr>
        <w:spacing w:line="360" w:lineRule="auto"/>
        <w:jc w:val="both"/>
        <w:rPr>
          <w:rFonts w:ascii="Times New Roman" w:hAnsi="Times New Roman" w:cs="Times New Roman"/>
          <w:sz w:val="24"/>
          <w:szCs w:val="24"/>
        </w:rPr>
      </w:pPr>
    </w:p>
    <w:p w14:paraId="664F273E" w14:textId="77777777" w:rsidR="005726D8" w:rsidRDefault="005726D8" w:rsidP="00210369">
      <w:pPr>
        <w:spacing w:line="360" w:lineRule="auto"/>
        <w:jc w:val="both"/>
        <w:rPr>
          <w:rFonts w:ascii="Times New Roman" w:hAnsi="Times New Roman" w:cs="Times New Roman"/>
          <w:sz w:val="24"/>
          <w:szCs w:val="24"/>
        </w:rPr>
      </w:pPr>
    </w:p>
    <w:p w14:paraId="1BE6AC7F" w14:textId="77777777" w:rsidR="005726D8" w:rsidRDefault="005726D8" w:rsidP="00210369">
      <w:pPr>
        <w:spacing w:line="360" w:lineRule="auto"/>
        <w:jc w:val="both"/>
        <w:rPr>
          <w:rFonts w:ascii="Times New Roman" w:hAnsi="Times New Roman" w:cs="Times New Roman"/>
          <w:sz w:val="24"/>
          <w:szCs w:val="24"/>
        </w:rPr>
      </w:pPr>
    </w:p>
    <w:p w14:paraId="39183F12" w14:textId="77777777" w:rsidR="005726D8" w:rsidRDefault="005726D8" w:rsidP="00210369">
      <w:pPr>
        <w:spacing w:line="360" w:lineRule="auto"/>
        <w:jc w:val="both"/>
        <w:rPr>
          <w:rFonts w:ascii="Times New Roman" w:hAnsi="Times New Roman" w:cs="Times New Roman"/>
          <w:sz w:val="24"/>
          <w:szCs w:val="24"/>
        </w:rPr>
      </w:pPr>
    </w:p>
    <w:p w14:paraId="42816CC2" w14:textId="447F16F5" w:rsidR="00BA5948" w:rsidRDefault="00BA5948" w:rsidP="00210369">
      <w:pPr>
        <w:spacing w:line="360" w:lineRule="auto"/>
        <w:jc w:val="both"/>
        <w:rPr>
          <w:rFonts w:ascii="Times New Roman" w:hAnsi="Times New Roman" w:cs="Times New Roman"/>
          <w:sz w:val="24"/>
          <w:szCs w:val="24"/>
        </w:rPr>
      </w:pPr>
    </w:p>
    <w:p w14:paraId="2C86C2D8" w14:textId="77777777" w:rsidR="00E00B6F" w:rsidRPr="00210369" w:rsidRDefault="00E00B6F" w:rsidP="00210369">
      <w:pPr>
        <w:spacing w:line="360" w:lineRule="auto"/>
        <w:jc w:val="both"/>
        <w:rPr>
          <w:rFonts w:ascii="Times New Roman" w:hAnsi="Times New Roman" w:cs="Times New Roman"/>
          <w:sz w:val="24"/>
          <w:szCs w:val="24"/>
        </w:rPr>
      </w:pPr>
    </w:p>
    <w:sectPr w:rsidR="00E00B6F" w:rsidRPr="00210369">
      <w:foot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4ECB485" w14:textId="77777777" w:rsidR="00765CA8" w:rsidRDefault="00765CA8" w:rsidP="00AE0923">
      <w:pPr>
        <w:spacing w:after="0" w:line="240" w:lineRule="auto"/>
      </w:pPr>
      <w:r>
        <w:separator/>
      </w:r>
    </w:p>
  </w:endnote>
  <w:endnote w:type="continuationSeparator" w:id="0">
    <w:p w14:paraId="0DD632CD" w14:textId="77777777" w:rsidR="00765CA8" w:rsidRDefault="00765CA8" w:rsidP="00AE09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06CF84" w14:textId="77777777" w:rsidR="00AE0923" w:rsidRDefault="00AE09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F2DC82" w14:textId="77777777" w:rsidR="00765CA8" w:rsidRDefault="00765CA8" w:rsidP="00AE0923">
      <w:pPr>
        <w:spacing w:after="0" w:line="240" w:lineRule="auto"/>
      </w:pPr>
      <w:r>
        <w:separator/>
      </w:r>
    </w:p>
  </w:footnote>
  <w:footnote w:type="continuationSeparator" w:id="0">
    <w:p w14:paraId="092A5106" w14:textId="77777777" w:rsidR="00765CA8" w:rsidRDefault="00765CA8" w:rsidP="00AE092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38CD"/>
    <w:rsid w:val="00000FE0"/>
    <w:rsid w:val="00007B68"/>
    <w:rsid w:val="00007E69"/>
    <w:rsid w:val="0001356E"/>
    <w:rsid w:val="00025CCA"/>
    <w:rsid w:val="000271DD"/>
    <w:rsid w:val="0003347C"/>
    <w:rsid w:val="00036D0E"/>
    <w:rsid w:val="0004564A"/>
    <w:rsid w:val="00045F4D"/>
    <w:rsid w:val="00046690"/>
    <w:rsid w:val="000466CC"/>
    <w:rsid w:val="000471EF"/>
    <w:rsid w:val="00050689"/>
    <w:rsid w:val="000531B7"/>
    <w:rsid w:val="00054A2E"/>
    <w:rsid w:val="00055B0F"/>
    <w:rsid w:val="00062352"/>
    <w:rsid w:val="000701C2"/>
    <w:rsid w:val="00071500"/>
    <w:rsid w:val="00073751"/>
    <w:rsid w:val="0007552E"/>
    <w:rsid w:val="000857F9"/>
    <w:rsid w:val="0009193F"/>
    <w:rsid w:val="00093CC7"/>
    <w:rsid w:val="000A26B2"/>
    <w:rsid w:val="000A4811"/>
    <w:rsid w:val="000A7DF1"/>
    <w:rsid w:val="000B5607"/>
    <w:rsid w:val="000B571E"/>
    <w:rsid w:val="000B6CD5"/>
    <w:rsid w:val="000C01A9"/>
    <w:rsid w:val="000C3702"/>
    <w:rsid w:val="000D38EC"/>
    <w:rsid w:val="000D505C"/>
    <w:rsid w:val="000E0289"/>
    <w:rsid w:val="000F2288"/>
    <w:rsid w:val="000F33BC"/>
    <w:rsid w:val="00102FD8"/>
    <w:rsid w:val="00106680"/>
    <w:rsid w:val="00112B80"/>
    <w:rsid w:val="001165B9"/>
    <w:rsid w:val="001170DE"/>
    <w:rsid w:val="00117653"/>
    <w:rsid w:val="00126872"/>
    <w:rsid w:val="0013604F"/>
    <w:rsid w:val="001412F7"/>
    <w:rsid w:val="001528AA"/>
    <w:rsid w:val="00153EDE"/>
    <w:rsid w:val="00161486"/>
    <w:rsid w:val="0016263F"/>
    <w:rsid w:val="001630EF"/>
    <w:rsid w:val="00167DC0"/>
    <w:rsid w:val="00170700"/>
    <w:rsid w:val="001746F9"/>
    <w:rsid w:val="00175216"/>
    <w:rsid w:val="00183A01"/>
    <w:rsid w:val="00191B89"/>
    <w:rsid w:val="0019222B"/>
    <w:rsid w:val="00192A34"/>
    <w:rsid w:val="00193ACC"/>
    <w:rsid w:val="001A3502"/>
    <w:rsid w:val="001A5DA8"/>
    <w:rsid w:val="001B1A62"/>
    <w:rsid w:val="001B1B98"/>
    <w:rsid w:val="001B2A75"/>
    <w:rsid w:val="001B6F3C"/>
    <w:rsid w:val="001C116A"/>
    <w:rsid w:val="001C4CC3"/>
    <w:rsid w:val="001D3F58"/>
    <w:rsid w:val="001D4B26"/>
    <w:rsid w:val="001D4B78"/>
    <w:rsid w:val="001D623E"/>
    <w:rsid w:val="001D7058"/>
    <w:rsid w:val="001D7684"/>
    <w:rsid w:val="001E5862"/>
    <w:rsid w:val="001E608E"/>
    <w:rsid w:val="001F1A5F"/>
    <w:rsid w:val="001F2146"/>
    <w:rsid w:val="001F33A8"/>
    <w:rsid w:val="00205B44"/>
    <w:rsid w:val="00210304"/>
    <w:rsid w:val="00210369"/>
    <w:rsid w:val="002104B6"/>
    <w:rsid w:val="00211AD3"/>
    <w:rsid w:val="00212008"/>
    <w:rsid w:val="00213319"/>
    <w:rsid w:val="00217C38"/>
    <w:rsid w:val="0022249B"/>
    <w:rsid w:val="002409B3"/>
    <w:rsid w:val="002416EE"/>
    <w:rsid w:val="0024288B"/>
    <w:rsid w:val="00247818"/>
    <w:rsid w:val="002517FC"/>
    <w:rsid w:val="00251C85"/>
    <w:rsid w:val="002545C8"/>
    <w:rsid w:val="002569A7"/>
    <w:rsid w:val="002638CD"/>
    <w:rsid w:val="00266980"/>
    <w:rsid w:val="00272EF9"/>
    <w:rsid w:val="00273148"/>
    <w:rsid w:val="00277000"/>
    <w:rsid w:val="00277E31"/>
    <w:rsid w:val="002807BD"/>
    <w:rsid w:val="00282519"/>
    <w:rsid w:val="00293C19"/>
    <w:rsid w:val="0029637D"/>
    <w:rsid w:val="002963C6"/>
    <w:rsid w:val="002A2E67"/>
    <w:rsid w:val="002A5073"/>
    <w:rsid w:val="002A5123"/>
    <w:rsid w:val="002C0331"/>
    <w:rsid w:val="002C593F"/>
    <w:rsid w:val="002C7990"/>
    <w:rsid w:val="002E2120"/>
    <w:rsid w:val="002E7897"/>
    <w:rsid w:val="002F15A9"/>
    <w:rsid w:val="002F3849"/>
    <w:rsid w:val="002F4208"/>
    <w:rsid w:val="002F490B"/>
    <w:rsid w:val="002F5EEB"/>
    <w:rsid w:val="003014FC"/>
    <w:rsid w:val="00310474"/>
    <w:rsid w:val="00312F00"/>
    <w:rsid w:val="00313BC7"/>
    <w:rsid w:val="003153F4"/>
    <w:rsid w:val="00321377"/>
    <w:rsid w:val="003218A3"/>
    <w:rsid w:val="00321AC6"/>
    <w:rsid w:val="0032544C"/>
    <w:rsid w:val="00326497"/>
    <w:rsid w:val="003300EE"/>
    <w:rsid w:val="0033270B"/>
    <w:rsid w:val="003342DD"/>
    <w:rsid w:val="0033520A"/>
    <w:rsid w:val="00337216"/>
    <w:rsid w:val="00342279"/>
    <w:rsid w:val="00342D03"/>
    <w:rsid w:val="0034328C"/>
    <w:rsid w:val="00347398"/>
    <w:rsid w:val="00351441"/>
    <w:rsid w:val="0035346F"/>
    <w:rsid w:val="00354834"/>
    <w:rsid w:val="00356941"/>
    <w:rsid w:val="003604CF"/>
    <w:rsid w:val="0036221F"/>
    <w:rsid w:val="00370D24"/>
    <w:rsid w:val="00373A3B"/>
    <w:rsid w:val="0037604E"/>
    <w:rsid w:val="003761DB"/>
    <w:rsid w:val="00384FEA"/>
    <w:rsid w:val="00385936"/>
    <w:rsid w:val="003865C5"/>
    <w:rsid w:val="003937A0"/>
    <w:rsid w:val="0039460F"/>
    <w:rsid w:val="00395929"/>
    <w:rsid w:val="003A6919"/>
    <w:rsid w:val="003A6B41"/>
    <w:rsid w:val="003B2DB1"/>
    <w:rsid w:val="003B518A"/>
    <w:rsid w:val="003B570A"/>
    <w:rsid w:val="003C0B83"/>
    <w:rsid w:val="003C1317"/>
    <w:rsid w:val="003C33AE"/>
    <w:rsid w:val="003C54BA"/>
    <w:rsid w:val="003C679C"/>
    <w:rsid w:val="003C6A5E"/>
    <w:rsid w:val="003E0139"/>
    <w:rsid w:val="003E089A"/>
    <w:rsid w:val="003E17BE"/>
    <w:rsid w:val="003E2CF2"/>
    <w:rsid w:val="003E3DD6"/>
    <w:rsid w:val="003E60AC"/>
    <w:rsid w:val="003E6744"/>
    <w:rsid w:val="003F3925"/>
    <w:rsid w:val="003F65CE"/>
    <w:rsid w:val="00413FD4"/>
    <w:rsid w:val="00420EDC"/>
    <w:rsid w:val="00421644"/>
    <w:rsid w:val="004233C8"/>
    <w:rsid w:val="0042399F"/>
    <w:rsid w:val="00424CF5"/>
    <w:rsid w:val="0042539D"/>
    <w:rsid w:val="00427B48"/>
    <w:rsid w:val="0043043C"/>
    <w:rsid w:val="00432AF2"/>
    <w:rsid w:val="00433A2D"/>
    <w:rsid w:val="00437A78"/>
    <w:rsid w:val="00442C6C"/>
    <w:rsid w:val="00447568"/>
    <w:rsid w:val="00451151"/>
    <w:rsid w:val="004527CF"/>
    <w:rsid w:val="004542C7"/>
    <w:rsid w:val="004551A4"/>
    <w:rsid w:val="00456943"/>
    <w:rsid w:val="004607F4"/>
    <w:rsid w:val="00462CB0"/>
    <w:rsid w:val="00466575"/>
    <w:rsid w:val="00471D54"/>
    <w:rsid w:val="00476C50"/>
    <w:rsid w:val="004902F7"/>
    <w:rsid w:val="004920C7"/>
    <w:rsid w:val="004948AE"/>
    <w:rsid w:val="004A08CA"/>
    <w:rsid w:val="004B1F42"/>
    <w:rsid w:val="004C010D"/>
    <w:rsid w:val="004C0B0A"/>
    <w:rsid w:val="004C10D2"/>
    <w:rsid w:val="004C67A1"/>
    <w:rsid w:val="004D24D9"/>
    <w:rsid w:val="004D5908"/>
    <w:rsid w:val="004E1801"/>
    <w:rsid w:val="004E46BD"/>
    <w:rsid w:val="004E4A96"/>
    <w:rsid w:val="004E7B4C"/>
    <w:rsid w:val="004F030D"/>
    <w:rsid w:val="004F5238"/>
    <w:rsid w:val="004F6005"/>
    <w:rsid w:val="004F7A3D"/>
    <w:rsid w:val="005032CB"/>
    <w:rsid w:val="0050343A"/>
    <w:rsid w:val="0050689F"/>
    <w:rsid w:val="005071BE"/>
    <w:rsid w:val="00511D8D"/>
    <w:rsid w:val="0051544E"/>
    <w:rsid w:val="0051700F"/>
    <w:rsid w:val="0052620B"/>
    <w:rsid w:val="005263CE"/>
    <w:rsid w:val="0053346F"/>
    <w:rsid w:val="00533C8F"/>
    <w:rsid w:val="00542818"/>
    <w:rsid w:val="005475B3"/>
    <w:rsid w:val="0055004B"/>
    <w:rsid w:val="005615FF"/>
    <w:rsid w:val="00564CF2"/>
    <w:rsid w:val="005726D8"/>
    <w:rsid w:val="00573938"/>
    <w:rsid w:val="00581A94"/>
    <w:rsid w:val="00581F41"/>
    <w:rsid w:val="005862E9"/>
    <w:rsid w:val="005866A2"/>
    <w:rsid w:val="00590BAC"/>
    <w:rsid w:val="005A2BE4"/>
    <w:rsid w:val="005A2D9D"/>
    <w:rsid w:val="005A4212"/>
    <w:rsid w:val="005A7E02"/>
    <w:rsid w:val="005B1BC8"/>
    <w:rsid w:val="005C1CE6"/>
    <w:rsid w:val="005C75E2"/>
    <w:rsid w:val="005D2273"/>
    <w:rsid w:val="005D2963"/>
    <w:rsid w:val="005D3DED"/>
    <w:rsid w:val="005D615C"/>
    <w:rsid w:val="005D6C38"/>
    <w:rsid w:val="005D7C06"/>
    <w:rsid w:val="005E1865"/>
    <w:rsid w:val="005E58F1"/>
    <w:rsid w:val="005E62B8"/>
    <w:rsid w:val="005F0138"/>
    <w:rsid w:val="005F1974"/>
    <w:rsid w:val="0060065E"/>
    <w:rsid w:val="00600EB2"/>
    <w:rsid w:val="006034D2"/>
    <w:rsid w:val="006110BD"/>
    <w:rsid w:val="00611872"/>
    <w:rsid w:val="00611CC2"/>
    <w:rsid w:val="00624125"/>
    <w:rsid w:val="00631542"/>
    <w:rsid w:val="00635F15"/>
    <w:rsid w:val="00643D8D"/>
    <w:rsid w:val="0066106A"/>
    <w:rsid w:val="00665CDB"/>
    <w:rsid w:val="006665E6"/>
    <w:rsid w:val="0067167F"/>
    <w:rsid w:val="006719F3"/>
    <w:rsid w:val="006808C9"/>
    <w:rsid w:val="00680C06"/>
    <w:rsid w:val="00684E8D"/>
    <w:rsid w:val="00685A8F"/>
    <w:rsid w:val="0068695A"/>
    <w:rsid w:val="00690F0A"/>
    <w:rsid w:val="006A189B"/>
    <w:rsid w:val="006A190E"/>
    <w:rsid w:val="006A1AAB"/>
    <w:rsid w:val="006B26C2"/>
    <w:rsid w:val="006B3916"/>
    <w:rsid w:val="006C088C"/>
    <w:rsid w:val="006C109B"/>
    <w:rsid w:val="006C2F0E"/>
    <w:rsid w:val="006C57E5"/>
    <w:rsid w:val="006D061B"/>
    <w:rsid w:val="006D29A4"/>
    <w:rsid w:val="006D2B5C"/>
    <w:rsid w:val="006D400B"/>
    <w:rsid w:val="006E1024"/>
    <w:rsid w:val="006E437A"/>
    <w:rsid w:val="006E7FA3"/>
    <w:rsid w:val="006F08B4"/>
    <w:rsid w:val="006F0BA6"/>
    <w:rsid w:val="006F216A"/>
    <w:rsid w:val="006F304B"/>
    <w:rsid w:val="006F4DC1"/>
    <w:rsid w:val="006F748B"/>
    <w:rsid w:val="006F7EF4"/>
    <w:rsid w:val="007017F9"/>
    <w:rsid w:val="007072CB"/>
    <w:rsid w:val="00710C07"/>
    <w:rsid w:val="007110EC"/>
    <w:rsid w:val="00711B57"/>
    <w:rsid w:val="00720FB6"/>
    <w:rsid w:val="00724182"/>
    <w:rsid w:val="0072639C"/>
    <w:rsid w:val="00730502"/>
    <w:rsid w:val="00734FCC"/>
    <w:rsid w:val="00735AA9"/>
    <w:rsid w:val="0074393B"/>
    <w:rsid w:val="0074690B"/>
    <w:rsid w:val="00747886"/>
    <w:rsid w:val="00751172"/>
    <w:rsid w:val="00760494"/>
    <w:rsid w:val="00762382"/>
    <w:rsid w:val="00765CA8"/>
    <w:rsid w:val="00772EFD"/>
    <w:rsid w:val="00780A82"/>
    <w:rsid w:val="0078775E"/>
    <w:rsid w:val="00791263"/>
    <w:rsid w:val="00793714"/>
    <w:rsid w:val="007A0FB3"/>
    <w:rsid w:val="007A205C"/>
    <w:rsid w:val="007A2105"/>
    <w:rsid w:val="007B0058"/>
    <w:rsid w:val="007B1B2A"/>
    <w:rsid w:val="007B2C65"/>
    <w:rsid w:val="007B2C9A"/>
    <w:rsid w:val="007B4ED2"/>
    <w:rsid w:val="007B536C"/>
    <w:rsid w:val="007B5B42"/>
    <w:rsid w:val="007B5E64"/>
    <w:rsid w:val="007C09A0"/>
    <w:rsid w:val="007C0DAC"/>
    <w:rsid w:val="007D0911"/>
    <w:rsid w:val="007D1253"/>
    <w:rsid w:val="007D7CC4"/>
    <w:rsid w:val="007E1988"/>
    <w:rsid w:val="007E5945"/>
    <w:rsid w:val="007E6635"/>
    <w:rsid w:val="007F2F5A"/>
    <w:rsid w:val="007F3B52"/>
    <w:rsid w:val="007F4DCB"/>
    <w:rsid w:val="008037FF"/>
    <w:rsid w:val="00805025"/>
    <w:rsid w:val="00806163"/>
    <w:rsid w:val="00806BCE"/>
    <w:rsid w:val="00807386"/>
    <w:rsid w:val="00807433"/>
    <w:rsid w:val="00810829"/>
    <w:rsid w:val="008115A2"/>
    <w:rsid w:val="00824881"/>
    <w:rsid w:val="00826260"/>
    <w:rsid w:val="00826767"/>
    <w:rsid w:val="00827FBF"/>
    <w:rsid w:val="00832119"/>
    <w:rsid w:val="00832DBF"/>
    <w:rsid w:val="008368C3"/>
    <w:rsid w:val="00843BE0"/>
    <w:rsid w:val="008466E7"/>
    <w:rsid w:val="0084790A"/>
    <w:rsid w:val="00847C5D"/>
    <w:rsid w:val="00854D07"/>
    <w:rsid w:val="00855396"/>
    <w:rsid w:val="008709A3"/>
    <w:rsid w:val="0087228B"/>
    <w:rsid w:val="008731E1"/>
    <w:rsid w:val="00873966"/>
    <w:rsid w:val="008760BC"/>
    <w:rsid w:val="00880E40"/>
    <w:rsid w:val="00881BA3"/>
    <w:rsid w:val="00882056"/>
    <w:rsid w:val="00882068"/>
    <w:rsid w:val="00894CAF"/>
    <w:rsid w:val="008A4012"/>
    <w:rsid w:val="008B005A"/>
    <w:rsid w:val="008B1BF1"/>
    <w:rsid w:val="008B28AE"/>
    <w:rsid w:val="008C022C"/>
    <w:rsid w:val="008C0D01"/>
    <w:rsid w:val="008C4ED7"/>
    <w:rsid w:val="008D3897"/>
    <w:rsid w:val="008D3C67"/>
    <w:rsid w:val="008D5C1B"/>
    <w:rsid w:val="008D710A"/>
    <w:rsid w:val="008D7F39"/>
    <w:rsid w:val="008E212F"/>
    <w:rsid w:val="008E6367"/>
    <w:rsid w:val="008E703D"/>
    <w:rsid w:val="008F1163"/>
    <w:rsid w:val="008F314F"/>
    <w:rsid w:val="008F5C9E"/>
    <w:rsid w:val="008F6AA2"/>
    <w:rsid w:val="008F73AA"/>
    <w:rsid w:val="0090045F"/>
    <w:rsid w:val="00903325"/>
    <w:rsid w:val="00906F03"/>
    <w:rsid w:val="00916439"/>
    <w:rsid w:val="00920121"/>
    <w:rsid w:val="00921DF4"/>
    <w:rsid w:val="00925953"/>
    <w:rsid w:val="00931379"/>
    <w:rsid w:val="00937582"/>
    <w:rsid w:val="009404B1"/>
    <w:rsid w:val="0094083A"/>
    <w:rsid w:val="00943BB4"/>
    <w:rsid w:val="00944D25"/>
    <w:rsid w:val="00945FD7"/>
    <w:rsid w:val="00946016"/>
    <w:rsid w:val="00947963"/>
    <w:rsid w:val="009567A1"/>
    <w:rsid w:val="009619D1"/>
    <w:rsid w:val="00964928"/>
    <w:rsid w:val="00966DF6"/>
    <w:rsid w:val="0096752A"/>
    <w:rsid w:val="00972F34"/>
    <w:rsid w:val="009735FB"/>
    <w:rsid w:val="009737BB"/>
    <w:rsid w:val="00977ED7"/>
    <w:rsid w:val="00980F38"/>
    <w:rsid w:val="0098416F"/>
    <w:rsid w:val="009843F9"/>
    <w:rsid w:val="0098512C"/>
    <w:rsid w:val="009861F5"/>
    <w:rsid w:val="00986CE4"/>
    <w:rsid w:val="00990E03"/>
    <w:rsid w:val="0099497D"/>
    <w:rsid w:val="009976C8"/>
    <w:rsid w:val="00997C56"/>
    <w:rsid w:val="00997F40"/>
    <w:rsid w:val="009A0C0D"/>
    <w:rsid w:val="009A2500"/>
    <w:rsid w:val="009A5A3A"/>
    <w:rsid w:val="009B07A8"/>
    <w:rsid w:val="009C00EC"/>
    <w:rsid w:val="009C28E9"/>
    <w:rsid w:val="009C3EBD"/>
    <w:rsid w:val="009D0CB1"/>
    <w:rsid w:val="009D472A"/>
    <w:rsid w:val="009D7236"/>
    <w:rsid w:val="009E3850"/>
    <w:rsid w:val="009E3D19"/>
    <w:rsid w:val="009E5880"/>
    <w:rsid w:val="009F7E33"/>
    <w:rsid w:val="00A0007E"/>
    <w:rsid w:val="00A00DAA"/>
    <w:rsid w:val="00A0246B"/>
    <w:rsid w:val="00A06084"/>
    <w:rsid w:val="00A118A6"/>
    <w:rsid w:val="00A1518D"/>
    <w:rsid w:val="00A20AD0"/>
    <w:rsid w:val="00A34D7E"/>
    <w:rsid w:val="00A46837"/>
    <w:rsid w:val="00A47136"/>
    <w:rsid w:val="00A47142"/>
    <w:rsid w:val="00A47464"/>
    <w:rsid w:val="00A51D70"/>
    <w:rsid w:val="00A5541F"/>
    <w:rsid w:val="00A719F3"/>
    <w:rsid w:val="00A7221D"/>
    <w:rsid w:val="00A7705D"/>
    <w:rsid w:val="00A8028F"/>
    <w:rsid w:val="00A834DD"/>
    <w:rsid w:val="00A836EE"/>
    <w:rsid w:val="00A84921"/>
    <w:rsid w:val="00A84C8E"/>
    <w:rsid w:val="00A858C2"/>
    <w:rsid w:val="00A91EF2"/>
    <w:rsid w:val="00A95B7F"/>
    <w:rsid w:val="00AA138C"/>
    <w:rsid w:val="00AA64FB"/>
    <w:rsid w:val="00AA730C"/>
    <w:rsid w:val="00AB2D94"/>
    <w:rsid w:val="00AB3387"/>
    <w:rsid w:val="00AB4789"/>
    <w:rsid w:val="00AC00F0"/>
    <w:rsid w:val="00AC0E33"/>
    <w:rsid w:val="00AC3869"/>
    <w:rsid w:val="00AC45B7"/>
    <w:rsid w:val="00AD0ECA"/>
    <w:rsid w:val="00AD16BF"/>
    <w:rsid w:val="00AD27D8"/>
    <w:rsid w:val="00AD74A1"/>
    <w:rsid w:val="00AE063E"/>
    <w:rsid w:val="00AE0923"/>
    <w:rsid w:val="00AE3911"/>
    <w:rsid w:val="00AE46BC"/>
    <w:rsid w:val="00AF02B6"/>
    <w:rsid w:val="00B002AF"/>
    <w:rsid w:val="00B023FA"/>
    <w:rsid w:val="00B03603"/>
    <w:rsid w:val="00B05CF0"/>
    <w:rsid w:val="00B079B6"/>
    <w:rsid w:val="00B07AD1"/>
    <w:rsid w:val="00B12AE8"/>
    <w:rsid w:val="00B23B40"/>
    <w:rsid w:val="00B23BD2"/>
    <w:rsid w:val="00B2602A"/>
    <w:rsid w:val="00B31F5E"/>
    <w:rsid w:val="00B325B5"/>
    <w:rsid w:val="00B4112D"/>
    <w:rsid w:val="00B44E22"/>
    <w:rsid w:val="00B506D8"/>
    <w:rsid w:val="00B51922"/>
    <w:rsid w:val="00B524CC"/>
    <w:rsid w:val="00B53179"/>
    <w:rsid w:val="00B57C5F"/>
    <w:rsid w:val="00B610AA"/>
    <w:rsid w:val="00B70B55"/>
    <w:rsid w:val="00B73C0B"/>
    <w:rsid w:val="00B73C74"/>
    <w:rsid w:val="00B74590"/>
    <w:rsid w:val="00B80BF2"/>
    <w:rsid w:val="00B90088"/>
    <w:rsid w:val="00BA5948"/>
    <w:rsid w:val="00BA5A2F"/>
    <w:rsid w:val="00BB02C2"/>
    <w:rsid w:val="00BB5E69"/>
    <w:rsid w:val="00BC16E8"/>
    <w:rsid w:val="00BC37F4"/>
    <w:rsid w:val="00BC4867"/>
    <w:rsid w:val="00BC5DB3"/>
    <w:rsid w:val="00BC69A1"/>
    <w:rsid w:val="00BC7400"/>
    <w:rsid w:val="00BD1DAA"/>
    <w:rsid w:val="00BD4EB8"/>
    <w:rsid w:val="00BD6EA6"/>
    <w:rsid w:val="00BD726E"/>
    <w:rsid w:val="00BD7429"/>
    <w:rsid w:val="00BE09DA"/>
    <w:rsid w:val="00BE0A79"/>
    <w:rsid w:val="00BE0E9B"/>
    <w:rsid w:val="00BE3DFD"/>
    <w:rsid w:val="00BE53DF"/>
    <w:rsid w:val="00BE709D"/>
    <w:rsid w:val="00C00C3D"/>
    <w:rsid w:val="00C0323F"/>
    <w:rsid w:val="00C04DA9"/>
    <w:rsid w:val="00C05741"/>
    <w:rsid w:val="00C06013"/>
    <w:rsid w:val="00C06CA4"/>
    <w:rsid w:val="00C15269"/>
    <w:rsid w:val="00C201D8"/>
    <w:rsid w:val="00C20214"/>
    <w:rsid w:val="00C2028F"/>
    <w:rsid w:val="00C2102C"/>
    <w:rsid w:val="00C31830"/>
    <w:rsid w:val="00C31B2A"/>
    <w:rsid w:val="00C3392E"/>
    <w:rsid w:val="00C35ACE"/>
    <w:rsid w:val="00C418C0"/>
    <w:rsid w:val="00C449FC"/>
    <w:rsid w:val="00C4735D"/>
    <w:rsid w:val="00C56DB3"/>
    <w:rsid w:val="00C602BF"/>
    <w:rsid w:val="00C626D7"/>
    <w:rsid w:val="00C65631"/>
    <w:rsid w:val="00CA29B2"/>
    <w:rsid w:val="00CA2FE3"/>
    <w:rsid w:val="00CA400E"/>
    <w:rsid w:val="00CA569A"/>
    <w:rsid w:val="00CB2A6D"/>
    <w:rsid w:val="00CB43DC"/>
    <w:rsid w:val="00CB4970"/>
    <w:rsid w:val="00CC28FA"/>
    <w:rsid w:val="00CC2F6D"/>
    <w:rsid w:val="00CC5AB6"/>
    <w:rsid w:val="00CD3F28"/>
    <w:rsid w:val="00CD4091"/>
    <w:rsid w:val="00CD45B9"/>
    <w:rsid w:val="00CD586A"/>
    <w:rsid w:val="00CD7CF1"/>
    <w:rsid w:val="00CE09A9"/>
    <w:rsid w:val="00CE13E5"/>
    <w:rsid w:val="00CE1D50"/>
    <w:rsid w:val="00CE1E05"/>
    <w:rsid w:val="00CE4F31"/>
    <w:rsid w:val="00CE71FF"/>
    <w:rsid w:val="00CE776F"/>
    <w:rsid w:val="00D02D51"/>
    <w:rsid w:val="00D03BA7"/>
    <w:rsid w:val="00D04E55"/>
    <w:rsid w:val="00D051A0"/>
    <w:rsid w:val="00D06D4B"/>
    <w:rsid w:val="00D11328"/>
    <w:rsid w:val="00D20339"/>
    <w:rsid w:val="00D20588"/>
    <w:rsid w:val="00D21E33"/>
    <w:rsid w:val="00D22E05"/>
    <w:rsid w:val="00D30A5D"/>
    <w:rsid w:val="00D3531E"/>
    <w:rsid w:val="00D36774"/>
    <w:rsid w:val="00D36B1E"/>
    <w:rsid w:val="00D415C0"/>
    <w:rsid w:val="00D4761B"/>
    <w:rsid w:val="00D56555"/>
    <w:rsid w:val="00D57BDA"/>
    <w:rsid w:val="00D6313C"/>
    <w:rsid w:val="00D67DFC"/>
    <w:rsid w:val="00D80543"/>
    <w:rsid w:val="00D80791"/>
    <w:rsid w:val="00D93299"/>
    <w:rsid w:val="00D952A7"/>
    <w:rsid w:val="00D95417"/>
    <w:rsid w:val="00DA18F0"/>
    <w:rsid w:val="00DA22BB"/>
    <w:rsid w:val="00DA7C89"/>
    <w:rsid w:val="00DB2A9E"/>
    <w:rsid w:val="00DC7B4D"/>
    <w:rsid w:val="00DD04A7"/>
    <w:rsid w:val="00DD0EC2"/>
    <w:rsid w:val="00DD1AC5"/>
    <w:rsid w:val="00DD1E50"/>
    <w:rsid w:val="00DD44AC"/>
    <w:rsid w:val="00DD6072"/>
    <w:rsid w:val="00DE3D3D"/>
    <w:rsid w:val="00DE69F3"/>
    <w:rsid w:val="00DE7DED"/>
    <w:rsid w:val="00DF441C"/>
    <w:rsid w:val="00DF4F56"/>
    <w:rsid w:val="00E00B6F"/>
    <w:rsid w:val="00E11470"/>
    <w:rsid w:val="00E22451"/>
    <w:rsid w:val="00E243A8"/>
    <w:rsid w:val="00E251D8"/>
    <w:rsid w:val="00E25BA0"/>
    <w:rsid w:val="00E26C3B"/>
    <w:rsid w:val="00E2760F"/>
    <w:rsid w:val="00E30CD4"/>
    <w:rsid w:val="00E34BF1"/>
    <w:rsid w:val="00E35E00"/>
    <w:rsid w:val="00E4075D"/>
    <w:rsid w:val="00E4160C"/>
    <w:rsid w:val="00E41D54"/>
    <w:rsid w:val="00E43356"/>
    <w:rsid w:val="00E46F89"/>
    <w:rsid w:val="00E51B4B"/>
    <w:rsid w:val="00E60EB6"/>
    <w:rsid w:val="00E62E36"/>
    <w:rsid w:val="00E70A9C"/>
    <w:rsid w:val="00E70DB7"/>
    <w:rsid w:val="00E73C4A"/>
    <w:rsid w:val="00E74BE5"/>
    <w:rsid w:val="00E7501E"/>
    <w:rsid w:val="00E77476"/>
    <w:rsid w:val="00E77B58"/>
    <w:rsid w:val="00E8187F"/>
    <w:rsid w:val="00E835D7"/>
    <w:rsid w:val="00E85BAE"/>
    <w:rsid w:val="00E85C14"/>
    <w:rsid w:val="00E94E2B"/>
    <w:rsid w:val="00EA2437"/>
    <w:rsid w:val="00EA5393"/>
    <w:rsid w:val="00EB0A64"/>
    <w:rsid w:val="00EB1E71"/>
    <w:rsid w:val="00EB667E"/>
    <w:rsid w:val="00EB764E"/>
    <w:rsid w:val="00EB79CD"/>
    <w:rsid w:val="00EC15DF"/>
    <w:rsid w:val="00EC1A0A"/>
    <w:rsid w:val="00EC3610"/>
    <w:rsid w:val="00EC72F6"/>
    <w:rsid w:val="00ED46E6"/>
    <w:rsid w:val="00ED563A"/>
    <w:rsid w:val="00EF0BEC"/>
    <w:rsid w:val="00EF21D7"/>
    <w:rsid w:val="00EF2395"/>
    <w:rsid w:val="00EF32D9"/>
    <w:rsid w:val="00F024DB"/>
    <w:rsid w:val="00F03CA4"/>
    <w:rsid w:val="00F055BB"/>
    <w:rsid w:val="00F05D2A"/>
    <w:rsid w:val="00F10017"/>
    <w:rsid w:val="00F12000"/>
    <w:rsid w:val="00F40DEE"/>
    <w:rsid w:val="00F47FE9"/>
    <w:rsid w:val="00F52632"/>
    <w:rsid w:val="00F53D75"/>
    <w:rsid w:val="00F6250B"/>
    <w:rsid w:val="00F63B7C"/>
    <w:rsid w:val="00F64FC8"/>
    <w:rsid w:val="00F66FC2"/>
    <w:rsid w:val="00F70F68"/>
    <w:rsid w:val="00F82708"/>
    <w:rsid w:val="00F829E0"/>
    <w:rsid w:val="00F8461A"/>
    <w:rsid w:val="00F85B98"/>
    <w:rsid w:val="00F90BF9"/>
    <w:rsid w:val="00F916F4"/>
    <w:rsid w:val="00F94470"/>
    <w:rsid w:val="00F95BC3"/>
    <w:rsid w:val="00FA0B60"/>
    <w:rsid w:val="00FA205E"/>
    <w:rsid w:val="00FA2F24"/>
    <w:rsid w:val="00FA5054"/>
    <w:rsid w:val="00FA672A"/>
    <w:rsid w:val="00FB22EF"/>
    <w:rsid w:val="00FB3219"/>
    <w:rsid w:val="00FB4282"/>
    <w:rsid w:val="00FB4852"/>
    <w:rsid w:val="00FB6E25"/>
    <w:rsid w:val="00FB7ED8"/>
    <w:rsid w:val="00FC41ED"/>
    <w:rsid w:val="00FC540A"/>
    <w:rsid w:val="00FD0BD5"/>
    <w:rsid w:val="00FD15E0"/>
    <w:rsid w:val="00FE0F0C"/>
    <w:rsid w:val="00FE1723"/>
    <w:rsid w:val="00FE1734"/>
    <w:rsid w:val="00FE3F70"/>
    <w:rsid w:val="00FE4549"/>
    <w:rsid w:val="00FE45D9"/>
    <w:rsid w:val="00FE523E"/>
    <w:rsid w:val="00FF2D95"/>
    <w:rsid w:val="00FF4A68"/>
    <w:rsid w:val="00FF594C"/>
    <w:rsid w:val="00FF64C0"/>
    <w:rsid w:val="00FF782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D38717"/>
  <w15:chartTrackingRefBased/>
  <w15:docId w15:val="{A8C27CF0-C219-403D-88BD-BC934A16FB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21D7"/>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E09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E0923"/>
  </w:style>
  <w:style w:type="paragraph" w:styleId="Footer">
    <w:name w:val="footer"/>
    <w:basedOn w:val="Normal"/>
    <w:link w:val="FooterChar"/>
    <w:uiPriority w:val="99"/>
    <w:unhideWhenUsed/>
    <w:rsid w:val="00AE09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AE0923"/>
  </w:style>
  <w:style w:type="character" w:customStyle="1" w:styleId="Heading1Char">
    <w:name w:val="Heading 1 Char"/>
    <w:basedOn w:val="DefaultParagraphFont"/>
    <w:link w:val="Heading1"/>
    <w:uiPriority w:val="9"/>
    <w:rsid w:val="00EF21D7"/>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EF21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091862">
      <w:bodyDiv w:val="1"/>
      <w:marLeft w:val="0"/>
      <w:marRight w:val="0"/>
      <w:marTop w:val="0"/>
      <w:marBottom w:val="0"/>
      <w:divBdr>
        <w:top w:val="none" w:sz="0" w:space="0" w:color="auto"/>
        <w:left w:val="none" w:sz="0" w:space="0" w:color="auto"/>
        <w:bottom w:val="none" w:sz="0" w:space="0" w:color="auto"/>
        <w:right w:val="none" w:sz="0" w:space="0" w:color="auto"/>
      </w:divBdr>
    </w:div>
    <w:div w:id="131292279">
      <w:bodyDiv w:val="1"/>
      <w:marLeft w:val="0"/>
      <w:marRight w:val="0"/>
      <w:marTop w:val="0"/>
      <w:marBottom w:val="0"/>
      <w:divBdr>
        <w:top w:val="none" w:sz="0" w:space="0" w:color="auto"/>
        <w:left w:val="none" w:sz="0" w:space="0" w:color="auto"/>
        <w:bottom w:val="none" w:sz="0" w:space="0" w:color="auto"/>
        <w:right w:val="none" w:sz="0" w:space="0" w:color="auto"/>
      </w:divBdr>
    </w:div>
    <w:div w:id="136150538">
      <w:bodyDiv w:val="1"/>
      <w:marLeft w:val="0"/>
      <w:marRight w:val="0"/>
      <w:marTop w:val="0"/>
      <w:marBottom w:val="0"/>
      <w:divBdr>
        <w:top w:val="none" w:sz="0" w:space="0" w:color="auto"/>
        <w:left w:val="none" w:sz="0" w:space="0" w:color="auto"/>
        <w:bottom w:val="none" w:sz="0" w:space="0" w:color="auto"/>
        <w:right w:val="none" w:sz="0" w:space="0" w:color="auto"/>
      </w:divBdr>
    </w:div>
    <w:div w:id="236063370">
      <w:bodyDiv w:val="1"/>
      <w:marLeft w:val="0"/>
      <w:marRight w:val="0"/>
      <w:marTop w:val="0"/>
      <w:marBottom w:val="0"/>
      <w:divBdr>
        <w:top w:val="none" w:sz="0" w:space="0" w:color="auto"/>
        <w:left w:val="none" w:sz="0" w:space="0" w:color="auto"/>
        <w:bottom w:val="none" w:sz="0" w:space="0" w:color="auto"/>
        <w:right w:val="none" w:sz="0" w:space="0" w:color="auto"/>
      </w:divBdr>
    </w:div>
    <w:div w:id="331834113">
      <w:bodyDiv w:val="1"/>
      <w:marLeft w:val="0"/>
      <w:marRight w:val="0"/>
      <w:marTop w:val="0"/>
      <w:marBottom w:val="0"/>
      <w:divBdr>
        <w:top w:val="none" w:sz="0" w:space="0" w:color="auto"/>
        <w:left w:val="none" w:sz="0" w:space="0" w:color="auto"/>
        <w:bottom w:val="none" w:sz="0" w:space="0" w:color="auto"/>
        <w:right w:val="none" w:sz="0" w:space="0" w:color="auto"/>
      </w:divBdr>
    </w:div>
    <w:div w:id="339704161">
      <w:bodyDiv w:val="1"/>
      <w:marLeft w:val="0"/>
      <w:marRight w:val="0"/>
      <w:marTop w:val="0"/>
      <w:marBottom w:val="0"/>
      <w:divBdr>
        <w:top w:val="none" w:sz="0" w:space="0" w:color="auto"/>
        <w:left w:val="none" w:sz="0" w:space="0" w:color="auto"/>
        <w:bottom w:val="none" w:sz="0" w:space="0" w:color="auto"/>
        <w:right w:val="none" w:sz="0" w:space="0" w:color="auto"/>
      </w:divBdr>
    </w:div>
    <w:div w:id="367410722">
      <w:bodyDiv w:val="1"/>
      <w:marLeft w:val="0"/>
      <w:marRight w:val="0"/>
      <w:marTop w:val="0"/>
      <w:marBottom w:val="0"/>
      <w:divBdr>
        <w:top w:val="none" w:sz="0" w:space="0" w:color="auto"/>
        <w:left w:val="none" w:sz="0" w:space="0" w:color="auto"/>
        <w:bottom w:val="none" w:sz="0" w:space="0" w:color="auto"/>
        <w:right w:val="none" w:sz="0" w:space="0" w:color="auto"/>
      </w:divBdr>
    </w:div>
    <w:div w:id="528756749">
      <w:bodyDiv w:val="1"/>
      <w:marLeft w:val="0"/>
      <w:marRight w:val="0"/>
      <w:marTop w:val="0"/>
      <w:marBottom w:val="0"/>
      <w:divBdr>
        <w:top w:val="none" w:sz="0" w:space="0" w:color="auto"/>
        <w:left w:val="none" w:sz="0" w:space="0" w:color="auto"/>
        <w:bottom w:val="none" w:sz="0" w:space="0" w:color="auto"/>
        <w:right w:val="none" w:sz="0" w:space="0" w:color="auto"/>
      </w:divBdr>
    </w:div>
    <w:div w:id="596255415">
      <w:bodyDiv w:val="1"/>
      <w:marLeft w:val="0"/>
      <w:marRight w:val="0"/>
      <w:marTop w:val="0"/>
      <w:marBottom w:val="0"/>
      <w:divBdr>
        <w:top w:val="none" w:sz="0" w:space="0" w:color="auto"/>
        <w:left w:val="none" w:sz="0" w:space="0" w:color="auto"/>
        <w:bottom w:val="none" w:sz="0" w:space="0" w:color="auto"/>
        <w:right w:val="none" w:sz="0" w:space="0" w:color="auto"/>
      </w:divBdr>
    </w:div>
    <w:div w:id="596986999">
      <w:bodyDiv w:val="1"/>
      <w:marLeft w:val="0"/>
      <w:marRight w:val="0"/>
      <w:marTop w:val="0"/>
      <w:marBottom w:val="0"/>
      <w:divBdr>
        <w:top w:val="none" w:sz="0" w:space="0" w:color="auto"/>
        <w:left w:val="none" w:sz="0" w:space="0" w:color="auto"/>
        <w:bottom w:val="none" w:sz="0" w:space="0" w:color="auto"/>
        <w:right w:val="none" w:sz="0" w:space="0" w:color="auto"/>
      </w:divBdr>
    </w:div>
    <w:div w:id="676467409">
      <w:bodyDiv w:val="1"/>
      <w:marLeft w:val="0"/>
      <w:marRight w:val="0"/>
      <w:marTop w:val="0"/>
      <w:marBottom w:val="0"/>
      <w:divBdr>
        <w:top w:val="none" w:sz="0" w:space="0" w:color="auto"/>
        <w:left w:val="none" w:sz="0" w:space="0" w:color="auto"/>
        <w:bottom w:val="none" w:sz="0" w:space="0" w:color="auto"/>
        <w:right w:val="none" w:sz="0" w:space="0" w:color="auto"/>
      </w:divBdr>
    </w:div>
    <w:div w:id="699934450">
      <w:bodyDiv w:val="1"/>
      <w:marLeft w:val="0"/>
      <w:marRight w:val="0"/>
      <w:marTop w:val="0"/>
      <w:marBottom w:val="0"/>
      <w:divBdr>
        <w:top w:val="none" w:sz="0" w:space="0" w:color="auto"/>
        <w:left w:val="none" w:sz="0" w:space="0" w:color="auto"/>
        <w:bottom w:val="none" w:sz="0" w:space="0" w:color="auto"/>
        <w:right w:val="none" w:sz="0" w:space="0" w:color="auto"/>
      </w:divBdr>
    </w:div>
    <w:div w:id="762528596">
      <w:bodyDiv w:val="1"/>
      <w:marLeft w:val="0"/>
      <w:marRight w:val="0"/>
      <w:marTop w:val="0"/>
      <w:marBottom w:val="0"/>
      <w:divBdr>
        <w:top w:val="none" w:sz="0" w:space="0" w:color="auto"/>
        <w:left w:val="none" w:sz="0" w:space="0" w:color="auto"/>
        <w:bottom w:val="none" w:sz="0" w:space="0" w:color="auto"/>
        <w:right w:val="none" w:sz="0" w:space="0" w:color="auto"/>
      </w:divBdr>
    </w:div>
    <w:div w:id="812678501">
      <w:bodyDiv w:val="1"/>
      <w:marLeft w:val="0"/>
      <w:marRight w:val="0"/>
      <w:marTop w:val="0"/>
      <w:marBottom w:val="0"/>
      <w:divBdr>
        <w:top w:val="none" w:sz="0" w:space="0" w:color="auto"/>
        <w:left w:val="none" w:sz="0" w:space="0" w:color="auto"/>
        <w:bottom w:val="none" w:sz="0" w:space="0" w:color="auto"/>
        <w:right w:val="none" w:sz="0" w:space="0" w:color="auto"/>
      </w:divBdr>
    </w:div>
    <w:div w:id="813915394">
      <w:bodyDiv w:val="1"/>
      <w:marLeft w:val="0"/>
      <w:marRight w:val="0"/>
      <w:marTop w:val="0"/>
      <w:marBottom w:val="0"/>
      <w:divBdr>
        <w:top w:val="none" w:sz="0" w:space="0" w:color="auto"/>
        <w:left w:val="none" w:sz="0" w:space="0" w:color="auto"/>
        <w:bottom w:val="none" w:sz="0" w:space="0" w:color="auto"/>
        <w:right w:val="none" w:sz="0" w:space="0" w:color="auto"/>
      </w:divBdr>
    </w:div>
    <w:div w:id="827210345">
      <w:bodyDiv w:val="1"/>
      <w:marLeft w:val="0"/>
      <w:marRight w:val="0"/>
      <w:marTop w:val="0"/>
      <w:marBottom w:val="0"/>
      <w:divBdr>
        <w:top w:val="none" w:sz="0" w:space="0" w:color="auto"/>
        <w:left w:val="none" w:sz="0" w:space="0" w:color="auto"/>
        <w:bottom w:val="none" w:sz="0" w:space="0" w:color="auto"/>
        <w:right w:val="none" w:sz="0" w:space="0" w:color="auto"/>
      </w:divBdr>
    </w:div>
    <w:div w:id="829063018">
      <w:bodyDiv w:val="1"/>
      <w:marLeft w:val="0"/>
      <w:marRight w:val="0"/>
      <w:marTop w:val="0"/>
      <w:marBottom w:val="0"/>
      <w:divBdr>
        <w:top w:val="none" w:sz="0" w:space="0" w:color="auto"/>
        <w:left w:val="none" w:sz="0" w:space="0" w:color="auto"/>
        <w:bottom w:val="none" w:sz="0" w:space="0" w:color="auto"/>
        <w:right w:val="none" w:sz="0" w:space="0" w:color="auto"/>
      </w:divBdr>
    </w:div>
    <w:div w:id="912660132">
      <w:bodyDiv w:val="1"/>
      <w:marLeft w:val="0"/>
      <w:marRight w:val="0"/>
      <w:marTop w:val="0"/>
      <w:marBottom w:val="0"/>
      <w:divBdr>
        <w:top w:val="none" w:sz="0" w:space="0" w:color="auto"/>
        <w:left w:val="none" w:sz="0" w:space="0" w:color="auto"/>
        <w:bottom w:val="none" w:sz="0" w:space="0" w:color="auto"/>
        <w:right w:val="none" w:sz="0" w:space="0" w:color="auto"/>
      </w:divBdr>
    </w:div>
    <w:div w:id="962689072">
      <w:bodyDiv w:val="1"/>
      <w:marLeft w:val="0"/>
      <w:marRight w:val="0"/>
      <w:marTop w:val="0"/>
      <w:marBottom w:val="0"/>
      <w:divBdr>
        <w:top w:val="none" w:sz="0" w:space="0" w:color="auto"/>
        <w:left w:val="none" w:sz="0" w:space="0" w:color="auto"/>
        <w:bottom w:val="none" w:sz="0" w:space="0" w:color="auto"/>
        <w:right w:val="none" w:sz="0" w:space="0" w:color="auto"/>
      </w:divBdr>
    </w:div>
    <w:div w:id="978265968">
      <w:bodyDiv w:val="1"/>
      <w:marLeft w:val="0"/>
      <w:marRight w:val="0"/>
      <w:marTop w:val="0"/>
      <w:marBottom w:val="0"/>
      <w:divBdr>
        <w:top w:val="none" w:sz="0" w:space="0" w:color="auto"/>
        <w:left w:val="none" w:sz="0" w:space="0" w:color="auto"/>
        <w:bottom w:val="none" w:sz="0" w:space="0" w:color="auto"/>
        <w:right w:val="none" w:sz="0" w:space="0" w:color="auto"/>
      </w:divBdr>
    </w:div>
    <w:div w:id="1045374270">
      <w:bodyDiv w:val="1"/>
      <w:marLeft w:val="0"/>
      <w:marRight w:val="0"/>
      <w:marTop w:val="0"/>
      <w:marBottom w:val="0"/>
      <w:divBdr>
        <w:top w:val="none" w:sz="0" w:space="0" w:color="auto"/>
        <w:left w:val="none" w:sz="0" w:space="0" w:color="auto"/>
        <w:bottom w:val="none" w:sz="0" w:space="0" w:color="auto"/>
        <w:right w:val="none" w:sz="0" w:space="0" w:color="auto"/>
      </w:divBdr>
    </w:div>
    <w:div w:id="1045448404">
      <w:bodyDiv w:val="1"/>
      <w:marLeft w:val="0"/>
      <w:marRight w:val="0"/>
      <w:marTop w:val="0"/>
      <w:marBottom w:val="0"/>
      <w:divBdr>
        <w:top w:val="none" w:sz="0" w:space="0" w:color="auto"/>
        <w:left w:val="none" w:sz="0" w:space="0" w:color="auto"/>
        <w:bottom w:val="none" w:sz="0" w:space="0" w:color="auto"/>
        <w:right w:val="none" w:sz="0" w:space="0" w:color="auto"/>
      </w:divBdr>
    </w:div>
    <w:div w:id="1072122311">
      <w:bodyDiv w:val="1"/>
      <w:marLeft w:val="0"/>
      <w:marRight w:val="0"/>
      <w:marTop w:val="0"/>
      <w:marBottom w:val="0"/>
      <w:divBdr>
        <w:top w:val="none" w:sz="0" w:space="0" w:color="auto"/>
        <w:left w:val="none" w:sz="0" w:space="0" w:color="auto"/>
        <w:bottom w:val="none" w:sz="0" w:space="0" w:color="auto"/>
        <w:right w:val="none" w:sz="0" w:space="0" w:color="auto"/>
      </w:divBdr>
    </w:div>
    <w:div w:id="1105153172">
      <w:bodyDiv w:val="1"/>
      <w:marLeft w:val="0"/>
      <w:marRight w:val="0"/>
      <w:marTop w:val="0"/>
      <w:marBottom w:val="0"/>
      <w:divBdr>
        <w:top w:val="none" w:sz="0" w:space="0" w:color="auto"/>
        <w:left w:val="none" w:sz="0" w:space="0" w:color="auto"/>
        <w:bottom w:val="none" w:sz="0" w:space="0" w:color="auto"/>
        <w:right w:val="none" w:sz="0" w:space="0" w:color="auto"/>
      </w:divBdr>
    </w:div>
    <w:div w:id="1159929821">
      <w:bodyDiv w:val="1"/>
      <w:marLeft w:val="0"/>
      <w:marRight w:val="0"/>
      <w:marTop w:val="0"/>
      <w:marBottom w:val="0"/>
      <w:divBdr>
        <w:top w:val="none" w:sz="0" w:space="0" w:color="auto"/>
        <w:left w:val="none" w:sz="0" w:space="0" w:color="auto"/>
        <w:bottom w:val="none" w:sz="0" w:space="0" w:color="auto"/>
        <w:right w:val="none" w:sz="0" w:space="0" w:color="auto"/>
      </w:divBdr>
    </w:div>
    <w:div w:id="1165516339">
      <w:bodyDiv w:val="1"/>
      <w:marLeft w:val="0"/>
      <w:marRight w:val="0"/>
      <w:marTop w:val="0"/>
      <w:marBottom w:val="0"/>
      <w:divBdr>
        <w:top w:val="none" w:sz="0" w:space="0" w:color="auto"/>
        <w:left w:val="none" w:sz="0" w:space="0" w:color="auto"/>
        <w:bottom w:val="none" w:sz="0" w:space="0" w:color="auto"/>
        <w:right w:val="none" w:sz="0" w:space="0" w:color="auto"/>
      </w:divBdr>
    </w:div>
    <w:div w:id="1213231251">
      <w:bodyDiv w:val="1"/>
      <w:marLeft w:val="0"/>
      <w:marRight w:val="0"/>
      <w:marTop w:val="0"/>
      <w:marBottom w:val="0"/>
      <w:divBdr>
        <w:top w:val="none" w:sz="0" w:space="0" w:color="auto"/>
        <w:left w:val="none" w:sz="0" w:space="0" w:color="auto"/>
        <w:bottom w:val="none" w:sz="0" w:space="0" w:color="auto"/>
        <w:right w:val="none" w:sz="0" w:space="0" w:color="auto"/>
      </w:divBdr>
    </w:div>
    <w:div w:id="1248466983">
      <w:bodyDiv w:val="1"/>
      <w:marLeft w:val="0"/>
      <w:marRight w:val="0"/>
      <w:marTop w:val="0"/>
      <w:marBottom w:val="0"/>
      <w:divBdr>
        <w:top w:val="none" w:sz="0" w:space="0" w:color="auto"/>
        <w:left w:val="none" w:sz="0" w:space="0" w:color="auto"/>
        <w:bottom w:val="none" w:sz="0" w:space="0" w:color="auto"/>
        <w:right w:val="none" w:sz="0" w:space="0" w:color="auto"/>
      </w:divBdr>
    </w:div>
    <w:div w:id="1264411629">
      <w:bodyDiv w:val="1"/>
      <w:marLeft w:val="0"/>
      <w:marRight w:val="0"/>
      <w:marTop w:val="0"/>
      <w:marBottom w:val="0"/>
      <w:divBdr>
        <w:top w:val="none" w:sz="0" w:space="0" w:color="auto"/>
        <w:left w:val="none" w:sz="0" w:space="0" w:color="auto"/>
        <w:bottom w:val="none" w:sz="0" w:space="0" w:color="auto"/>
        <w:right w:val="none" w:sz="0" w:space="0" w:color="auto"/>
      </w:divBdr>
    </w:div>
    <w:div w:id="1273049186">
      <w:bodyDiv w:val="1"/>
      <w:marLeft w:val="0"/>
      <w:marRight w:val="0"/>
      <w:marTop w:val="0"/>
      <w:marBottom w:val="0"/>
      <w:divBdr>
        <w:top w:val="none" w:sz="0" w:space="0" w:color="auto"/>
        <w:left w:val="none" w:sz="0" w:space="0" w:color="auto"/>
        <w:bottom w:val="none" w:sz="0" w:space="0" w:color="auto"/>
        <w:right w:val="none" w:sz="0" w:space="0" w:color="auto"/>
      </w:divBdr>
    </w:div>
    <w:div w:id="1293168837">
      <w:bodyDiv w:val="1"/>
      <w:marLeft w:val="0"/>
      <w:marRight w:val="0"/>
      <w:marTop w:val="0"/>
      <w:marBottom w:val="0"/>
      <w:divBdr>
        <w:top w:val="none" w:sz="0" w:space="0" w:color="auto"/>
        <w:left w:val="none" w:sz="0" w:space="0" w:color="auto"/>
        <w:bottom w:val="none" w:sz="0" w:space="0" w:color="auto"/>
        <w:right w:val="none" w:sz="0" w:space="0" w:color="auto"/>
      </w:divBdr>
    </w:div>
    <w:div w:id="1303078753">
      <w:bodyDiv w:val="1"/>
      <w:marLeft w:val="0"/>
      <w:marRight w:val="0"/>
      <w:marTop w:val="0"/>
      <w:marBottom w:val="0"/>
      <w:divBdr>
        <w:top w:val="none" w:sz="0" w:space="0" w:color="auto"/>
        <w:left w:val="none" w:sz="0" w:space="0" w:color="auto"/>
        <w:bottom w:val="none" w:sz="0" w:space="0" w:color="auto"/>
        <w:right w:val="none" w:sz="0" w:space="0" w:color="auto"/>
      </w:divBdr>
    </w:div>
    <w:div w:id="1443913682">
      <w:bodyDiv w:val="1"/>
      <w:marLeft w:val="0"/>
      <w:marRight w:val="0"/>
      <w:marTop w:val="0"/>
      <w:marBottom w:val="0"/>
      <w:divBdr>
        <w:top w:val="none" w:sz="0" w:space="0" w:color="auto"/>
        <w:left w:val="none" w:sz="0" w:space="0" w:color="auto"/>
        <w:bottom w:val="none" w:sz="0" w:space="0" w:color="auto"/>
        <w:right w:val="none" w:sz="0" w:space="0" w:color="auto"/>
      </w:divBdr>
    </w:div>
    <w:div w:id="1445003288">
      <w:bodyDiv w:val="1"/>
      <w:marLeft w:val="0"/>
      <w:marRight w:val="0"/>
      <w:marTop w:val="0"/>
      <w:marBottom w:val="0"/>
      <w:divBdr>
        <w:top w:val="none" w:sz="0" w:space="0" w:color="auto"/>
        <w:left w:val="none" w:sz="0" w:space="0" w:color="auto"/>
        <w:bottom w:val="none" w:sz="0" w:space="0" w:color="auto"/>
        <w:right w:val="none" w:sz="0" w:space="0" w:color="auto"/>
      </w:divBdr>
    </w:div>
    <w:div w:id="1462573208">
      <w:bodyDiv w:val="1"/>
      <w:marLeft w:val="0"/>
      <w:marRight w:val="0"/>
      <w:marTop w:val="0"/>
      <w:marBottom w:val="0"/>
      <w:divBdr>
        <w:top w:val="none" w:sz="0" w:space="0" w:color="auto"/>
        <w:left w:val="none" w:sz="0" w:space="0" w:color="auto"/>
        <w:bottom w:val="none" w:sz="0" w:space="0" w:color="auto"/>
        <w:right w:val="none" w:sz="0" w:space="0" w:color="auto"/>
      </w:divBdr>
    </w:div>
    <w:div w:id="1640110252">
      <w:bodyDiv w:val="1"/>
      <w:marLeft w:val="0"/>
      <w:marRight w:val="0"/>
      <w:marTop w:val="0"/>
      <w:marBottom w:val="0"/>
      <w:divBdr>
        <w:top w:val="none" w:sz="0" w:space="0" w:color="auto"/>
        <w:left w:val="none" w:sz="0" w:space="0" w:color="auto"/>
        <w:bottom w:val="none" w:sz="0" w:space="0" w:color="auto"/>
        <w:right w:val="none" w:sz="0" w:space="0" w:color="auto"/>
      </w:divBdr>
    </w:div>
    <w:div w:id="1641571517">
      <w:bodyDiv w:val="1"/>
      <w:marLeft w:val="0"/>
      <w:marRight w:val="0"/>
      <w:marTop w:val="0"/>
      <w:marBottom w:val="0"/>
      <w:divBdr>
        <w:top w:val="none" w:sz="0" w:space="0" w:color="auto"/>
        <w:left w:val="none" w:sz="0" w:space="0" w:color="auto"/>
        <w:bottom w:val="none" w:sz="0" w:space="0" w:color="auto"/>
        <w:right w:val="none" w:sz="0" w:space="0" w:color="auto"/>
      </w:divBdr>
    </w:div>
    <w:div w:id="1771319007">
      <w:bodyDiv w:val="1"/>
      <w:marLeft w:val="0"/>
      <w:marRight w:val="0"/>
      <w:marTop w:val="0"/>
      <w:marBottom w:val="0"/>
      <w:divBdr>
        <w:top w:val="none" w:sz="0" w:space="0" w:color="auto"/>
        <w:left w:val="none" w:sz="0" w:space="0" w:color="auto"/>
        <w:bottom w:val="none" w:sz="0" w:space="0" w:color="auto"/>
        <w:right w:val="none" w:sz="0" w:space="0" w:color="auto"/>
      </w:divBdr>
    </w:div>
    <w:div w:id="1778677266">
      <w:bodyDiv w:val="1"/>
      <w:marLeft w:val="0"/>
      <w:marRight w:val="0"/>
      <w:marTop w:val="0"/>
      <w:marBottom w:val="0"/>
      <w:divBdr>
        <w:top w:val="none" w:sz="0" w:space="0" w:color="auto"/>
        <w:left w:val="none" w:sz="0" w:space="0" w:color="auto"/>
        <w:bottom w:val="none" w:sz="0" w:space="0" w:color="auto"/>
        <w:right w:val="none" w:sz="0" w:space="0" w:color="auto"/>
      </w:divBdr>
    </w:div>
    <w:div w:id="1874491129">
      <w:bodyDiv w:val="1"/>
      <w:marLeft w:val="0"/>
      <w:marRight w:val="0"/>
      <w:marTop w:val="0"/>
      <w:marBottom w:val="0"/>
      <w:divBdr>
        <w:top w:val="none" w:sz="0" w:space="0" w:color="auto"/>
        <w:left w:val="none" w:sz="0" w:space="0" w:color="auto"/>
        <w:bottom w:val="none" w:sz="0" w:space="0" w:color="auto"/>
        <w:right w:val="none" w:sz="0" w:space="0" w:color="auto"/>
      </w:divBdr>
    </w:div>
    <w:div w:id="1883977874">
      <w:bodyDiv w:val="1"/>
      <w:marLeft w:val="0"/>
      <w:marRight w:val="0"/>
      <w:marTop w:val="0"/>
      <w:marBottom w:val="0"/>
      <w:divBdr>
        <w:top w:val="none" w:sz="0" w:space="0" w:color="auto"/>
        <w:left w:val="none" w:sz="0" w:space="0" w:color="auto"/>
        <w:bottom w:val="none" w:sz="0" w:space="0" w:color="auto"/>
        <w:right w:val="none" w:sz="0" w:space="0" w:color="auto"/>
      </w:divBdr>
    </w:div>
    <w:div w:id="1893038589">
      <w:bodyDiv w:val="1"/>
      <w:marLeft w:val="0"/>
      <w:marRight w:val="0"/>
      <w:marTop w:val="0"/>
      <w:marBottom w:val="0"/>
      <w:divBdr>
        <w:top w:val="none" w:sz="0" w:space="0" w:color="auto"/>
        <w:left w:val="none" w:sz="0" w:space="0" w:color="auto"/>
        <w:bottom w:val="none" w:sz="0" w:space="0" w:color="auto"/>
        <w:right w:val="none" w:sz="0" w:space="0" w:color="auto"/>
      </w:divBdr>
    </w:div>
    <w:div w:id="1924072967">
      <w:bodyDiv w:val="1"/>
      <w:marLeft w:val="0"/>
      <w:marRight w:val="0"/>
      <w:marTop w:val="0"/>
      <w:marBottom w:val="0"/>
      <w:divBdr>
        <w:top w:val="none" w:sz="0" w:space="0" w:color="auto"/>
        <w:left w:val="none" w:sz="0" w:space="0" w:color="auto"/>
        <w:bottom w:val="none" w:sz="0" w:space="0" w:color="auto"/>
        <w:right w:val="none" w:sz="0" w:space="0" w:color="auto"/>
      </w:divBdr>
    </w:div>
    <w:div w:id="2027632884">
      <w:bodyDiv w:val="1"/>
      <w:marLeft w:val="0"/>
      <w:marRight w:val="0"/>
      <w:marTop w:val="0"/>
      <w:marBottom w:val="0"/>
      <w:divBdr>
        <w:top w:val="none" w:sz="0" w:space="0" w:color="auto"/>
        <w:left w:val="none" w:sz="0" w:space="0" w:color="auto"/>
        <w:bottom w:val="none" w:sz="0" w:space="0" w:color="auto"/>
        <w:right w:val="none" w:sz="0" w:space="0" w:color="auto"/>
      </w:divBdr>
    </w:div>
    <w:div w:id="2090617852">
      <w:bodyDiv w:val="1"/>
      <w:marLeft w:val="0"/>
      <w:marRight w:val="0"/>
      <w:marTop w:val="0"/>
      <w:marBottom w:val="0"/>
      <w:divBdr>
        <w:top w:val="none" w:sz="0" w:space="0" w:color="auto"/>
        <w:left w:val="none" w:sz="0" w:space="0" w:color="auto"/>
        <w:bottom w:val="none" w:sz="0" w:space="0" w:color="auto"/>
        <w:right w:val="none" w:sz="0" w:space="0" w:color="auto"/>
      </w:divBdr>
    </w:div>
    <w:div w:id="21171710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Jer09</b:Tag>
    <b:SourceType>InternetSite</b:SourceType>
    <b:Guid>{275ADE7E-50E9-45E4-A190-F8F5A53B4785}</b:Guid>
    <b:Author>
      <b:Author>
        <b:NameList>
          <b:Person>
            <b:Last>Wilson</b:Last>
            <b:First>Jeremy</b:First>
          </b:Person>
        </b:NameList>
      </b:Author>
    </b:Author>
    <b:Title>Sports England discover 'early gender gap' in attitudes and particiaption in sport.</b:Title>
    <b:Year>2109</b:Year>
    <b:YearAccessed>2019</b:YearAccessed>
    <b:MonthAccessed>november</b:MonthAccessed>
    <b:DayAccessed>21st</b:DayAccessed>
    <b:URL>https://www.telegraph.co.uk/womens-sport/2019/03/21/sport-england-discover-early-gender-gap-attitudes-participation/ </b:URL>
    <b:RefOrder>1</b:RefOrder>
  </b:Source>
  <b:Source>
    <b:Tag>Joh98</b:Tag>
    <b:SourceType>Book</b:SourceType>
    <b:Guid>{337DA947-18F6-45B1-960C-0DF3D7BA4B54}</b:Guid>
    <b:Title>Qualitative inquiry and research design choosing among five traditions</b:Title>
    <b:Year>1998</b:Year>
    <b:Author>
      <b:Author>
        <b:NameList>
          <b:Person>
            <b:Last>Creswell</b:Last>
            <b:First>John</b:First>
            <b:Middle>W</b:Middle>
          </b:Person>
        </b:NameList>
      </b:Author>
    </b:Author>
    <b:City>America</b:City>
    <b:Publisher>SAGE</b:Publisher>
    <b:Edition>first</b:Edition>
    <b:RefOrder>2</b:RefOrder>
  </b:Source>
  <b:Source>
    <b:Tag>BER18</b:Tag>
    <b:SourceType>DocumentFromInternetSite</b:SourceType>
    <b:Guid>{6135C2AF-ECD6-4787-B66F-061D06EE8FEF}</b:Guid>
    <b:Author>
      <b:Author>
        <b:NameList>
          <b:Person>
            <b:Last>BERA</b:Last>
          </b:Person>
        </b:NameList>
      </b:Author>
    </b:Author>
    <b:Title>Ethical Guidelines For Educational Research</b:Title>
    <b:Year>2018</b:Year>
    <b:YearAccessed>2019</b:YearAccessed>
    <b:MonthAccessed>november</b:MonthAccessed>
    <b:DayAccessed>21</b:DayAccessed>
    <b:URL>https://www,bera.ac.uk/researchers-resources/publications/ethical-guidelines-for-educational-research-2018</b:URL>
    <b:RefOrder>3</b:RefOrder>
  </b:Source>
  <b:Source>
    <b:Tag>Lou11</b:Tag>
    <b:SourceType>Book</b:SourceType>
    <b:Guid>{A4E4398B-1E65-4504-9D95-59237995E1A6}</b:Guid>
    <b:Title>Research Methods In Education</b:Title>
    <b:Year>2011</b:Year>
    <b:Author>
      <b:Author>
        <b:NameList>
          <b:Person>
            <b:Last>Morrison</b:Last>
            <b:First>Louis</b:First>
            <b:Middle>Cohen and Lawrence Manion and Keith</b:Middle>
          </b:Person>
        </b:NameList>
      </b:Author>
    </b:Author>
    <b:City>Abingdon</b:City>
    <b:Publisher>Routledge</b:Publisher>
    <b:Edition>seventh</b:Edition>
    <b:RefOrder>11</b:RefOrder>
  </b:Source>
  <b:Source>
    <b:Tag>Ran14</b:Tag>
    <b:SourceType>Book</b:SourceType>
    <b:Guid>{925B37C6-CD0B-4C6E-B063-1A186A1BEDBB}</b:Guid>
    <b:Author>
      <b:Author>
        <b:NameList>
          <b:Person>
            <b:Last>Kumar</b:Last>
            <b:First>Ranjit</b:First>
          </b:Person>
        </b:NameList>
      </b:Author>
    </b:Author>
    <b:Title>Research methodology</b:Title>
    <b:Year>2014</b:Year>
    <b:City>London</b:City>
    <b:Publisher>Sage</b:Publisher>
    <b:Edition>fourth</b:Edition>
    <b:RefOrder>4</b:RefOrder>
  </b:Source>
  <b:Source>
    <b:Tag>Kei05</b:Tag>
    <b:SourceType>Book</b:SourceType>
    <b:Guid>{A3F673C9-55AB-4922-934C-BDA04CF4798E}</b:Guid>
    <b:Author>
      <b:Author>
        <b:NameList>
          <b:Person>
            <b:Last>Punch</b:Last>
            <b:First>Keith</b:First>
            <b:Middle>F.</b:Middle>
          </b:Person>
        </b:NameList>
      </b:Author>
    </b:Author>
    <b:Title>Introduction To Social Research Quantitaive And Qualitative Approaches</b:Title>
    <b:Year>2005</b:Year>
    <b:City>London</b:City>
    <b:Publisher>Sage</b:Publisher>
    <b:Edition>second</b:Edition>
    <b:RefOrder>5</b:RefOrder>
  </b:Source>
  <b:Source>
    <b:Tag>Wel15</b:Tag>
    <b:SourceType>DocumentFromInternetSite</b:SourceType>
    <b:Guid>{B4F6D975-1CC2-4BE0-83C3-7691054C1172}</b:Guid>
    <b:Title>Effective use of data and research evidence</b:Title>
    <b:Year>2015</b:Year>
    <b:Author>
      <b:Author>
        <b:NameList>
          <b:Person>
            <b:Last>Government</b:Last>
            <b:First>Welsh</b:First>
          </b:Person>
        </b:NameList>
      </b:Author>
    </b:Author>
    <b:YearAccessed>2019</b:YearAccessed>
    <b:MonthAccessed>november</b:MonthAccessed>
    <b:DayAccessed>15</b:DayAccessed>
    <b:URL>http://learning.gov.wales/docs/learningwales/publications/150814-effective-use-of-data-en.pdf</b:URL>
    <b:RefOrder>6</b:RefOrder>
  </b:Source>
  <b:Source>
    <b:Tag>Geo18</b:Tag>
    <b:SourceType>InternetSite</b:SourceType>
    <b:Guid>{12D9BC78-6F99-4CF0-8F41-4B1394FBD45F}</b:Guid>
    <b:Title>DBS checks in Education: The Ofsted requirements explained.</b:Title>
    <b:Year>2018</b:Year>
    <b:YearAccessed>2019</b:YearAccessed>
    <b:MonthAccessed>december</b:MonthAccessed>
    <b:DayAccessed>second</b:DayAccessed>
    <b:URL>https://www.ucheck.co.uk/dbs-checks-in-education-ofsted-requirements/ </b:URL>
    <b:Author>
      <b:Author>
        <b:NameList>
          <b:Person>
            <b:Last>Griffiths</b:Last>
            <b:First>George</b:First>
          </b:Person>
        </b:NameList>
      </b:Author>
    </b:Author>
    <b:RefOrder>8</b:RefOrder>
  </b:Source>
  <b:Source>
    <b:Tag>UWT19</b:Tag>
    <b:SourceType>InternetSite</b:SourceType>
    <b:Guid>{7AD9D55E-CA4D-4623-84DA-58932FD1DDED}</b:Guid>
    <b:Author>
      <b:Author>
        <b:NameList>
          <b:Person>
            <b:Last>UWTSD</b:Last>
          </b:Person>
        </b:NameList>
      </b:Author>
    </b:Author>
    <b:Title>Research Integrity and Ethics</b:Title>
    <b:Year>2019</b:Year>
    <b:YearAccessed>2019</b:YearAccessed>
    <b:MonthAccessed>december</b:MonthAccessed>
    <b:DayAccessed>second</b:DayAccessed>
    <b:URL>https://uwtsd.ac.uk/research/research-ethics/ </b:URL>
    <b:RefOrder>9</b:RefOrder>
  </b:Source>
  <b:Source>
    <b:Tag>Gov18</b:Tag>
    <b:SourceType>InternetSite</b:SourceType>
    <b:Guid>{A49A1CC0-AA67-4210-AE7F-EF41D3B986D8}</b:Guid>
    <b:Author>
      <b:Author>
        <b:NameList>
          <b:Person>
            <b:Last>Uk</b:Last>
            <b:First>Gov.</b:First>
          </b:Person>
        </b:NameList>
      </b:Author>
    </b:Author>
    <b:Title>Data Protectio: Rights For Data Subjects</b:Title>
    <b:Year>2018</b:Year>
    <b:YearAccessed>2019</b:YearAccessed>
    <b:MonthAccessed>december</b:MonthAccessed>
    <b:DayAccessed>second</b:DayAccessed>
    <b:URL>https://www.gov.uk/government/publications/data-protection-rights-for-data-subjects/data-protection-rights-for-data-subjects</b:URL>
    <b:RefOrder>7</b:RefOrder>
  </b:Source>
  <b:Source>
    <b:Tag>Tin12</b:Tag>
    <b:SourceType>Book</b:SourceType>
    <b:Guid>{11DC8199-258A-44E3-B86E-09EDE25CB25D}</b:Guid>
    <b:Title>Ethics in Qualitative Research</b:Title>
    <b:Year>2012</b:Year>
    <b:Author>
      <b:Author>
        <b:NameList>
          <b:Person>
            <b:Last>Tina Miller</b:Last>
            <b:First>Maxine</b:First>
            <b:Middle>Birch, Melanie Mauthner and Julie Jessop</b:Middle>
          </b:Person>
        </b:NameList>
      </b:Author>
    </b:Author>
    <b:City>London</b:City>
    <b:Publisher>SAGE</b:Publisher>
    <b:Edition>second</b:Edition>
    <b:RefOrder>10</b:RefOrder>
  </b:Source>
</b:Sources>
</file>

<file path=customXml/itemProps1.xml><?xml version="1.0" encoding="utf-8"?>
<ds:datastoreItem xmlns:ds="http://schemas.openxmlformats.org/officeDocument/2006/customXml" ds:itemID="{53814C8A-B120-4E95-AB25-A36911E6F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1539</TotalTime>
  <Pages>5</Pages>
  <Words>1439</Words>
  <Characters>8206</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Ratner</dc:creator>
  <cp:keywords/>
  <dc:description/>
  <cp:lastModifiedBy>Rhiannon Ratner</cp:lastModifiedBy>
  <cp:revision>717</cp:revision>
  <dcterms:created xsi:type="dcterms:W3CDTF">2019-11-28T09:31:00Z</dcterms:created>
  <dcterms:modified xsi:type="dcterms:W3CDTF">2019-12-02T14:41:00Z</dcterms:modified>
</cp:coreProperties>
</file>