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0ADC" w:rsidRPr="00A73087" w:rsidRDefault="00E22580" w:rsidP="00F870BF">
      <w:pPr>
        <w:spacing w:after="200" w:line="276" w:lineRule="auto"/>
        <w:jc w:val="center"/>
        <w:rPr>
          <w:b/>
          <w:bCs/>
          <w:color w:val="000000" w:themeColor="text1"/>
          <w:sz w:val="32"/>
          <w:szCs w:val="32"/>
          <w:u w:val="single"/>
        </w:rPr>
      </w:pPr>
      <w:r w:rsidRPr="00A73087">
        <w:rPr>
          <w:noProof/>
          <w:color w:val="000000" w:themeColor="text1"/>
          <w:sz w:val="20"/>
          <w:lang w:val="en-US" w:eastAsia="en-US"/>
        </w:rPr>
        <w:drawing>
          <wp:anchor distT="0" distB="0" distL="114300" distR="114300" simplePos="0" relativeHeight="251660288" behindDoc="0" locked="0" layoutInCell="1" allowOverlap="1">
            <wp:simplePos x="0" y="0"/>
            <wp:positionH relativeFrom="column">
              <wp:posOffset>3909060</wp:posOffset>
            </wp:positionH>
            <wp:positionV relativeFrom="paragraph">
              <wp:posOffset>-512445</wp:posOffset>
            </wp:positionV>
            <wp:extent cx="2529205" cy="1038225"/>
            <wp:effectExtent l="0" t="0" r="0" b="0"/>
            <wp:wrapTopAndBottom/>
            <wp:docPr id="510843612" name="Picture 51084361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529205" cy="1038225"/>
                    </a:xfrm>
                    <a:prstGeom prst="rect">
                      <a:avLst/>
                    </a:prstGeom>
                  </pic:spPr>
                </pic:pic>
              </a:graphicData>
            </a:graphic>
          </wp:anchor>
        </w:drawing>
      </w:r>
    </w:p>
    <w:p w:rsidR="00AE0ADC" w:rsidRPr="00A73087" w:rsidRDefault="00AE0ADC" w:rsidP="00F870BF">
      <w:pPr>
        <w:spacing w:after="200" w:line="276" w:lineRule="auto"/>
        <w:jc w:val="center"/>
        <w:rPr>
          <w:b/>
          <w:bCs/>
          <w:color w:val="000000" w:themeColor="text1"/>
          <w:sz w:val="32"/>
          <w:szCs w:val="32"/>
          <w:u w:val="single"/>
        </w:rPr>
      </w:pPr>
    </w:p>
    <w:p w:rsidR="00F870BF" w:rsidRPr="00A73087" w:rsidRDefault="00E22580" w:rsidP="00F870BF">
      <w:pPr>
        <w:spacing w:after="200" w:line="276" w:lineRule="auto"/>
        <w:jc w:val="center"/>
        <w:rPr>
          <w:b/>
          <w:bCs/>
          <w:color w:val="000000" w:themeColor="text1"/>
          <w:sz w:val="32"/>
          <w:szCs w:val="32"/>
          <w:u w:val="single"/>
        </w:rPr>
      </w:pPr>
      <w:r w:rsidRPr="00A73087">
        <w:rPr>
          <w:b/>
          <w:bCs/>
          <w:color w:val="000000" w:themeColor="text1"/>
          <w:sz w:val="32"/>
          <w:szCs w:val="32"/>
          <w:u w:val="single"/>
        </w:rPr>
        <w:t>M</w:t>
      </w:r>
      <w:r w:rsidR="00F870BF" w:rsidRPr="00A73087">
        <w:rPr>
          <w:b/>
          <w:bCs/>
          <w:color w:val="000000" w:themeColor="text1"/>
          <w:sz w:val="32"/>
          <w:szCs w:val="32"/>
          <w:u w:val="single"/>
        </w:rPr>
        <w:t>arketing ManagementAssessment</w:t>
      </w:r>
      <w:r w:rsidR="005C7627" w:rsidRPr="00A73087">
        <w:rPr>
          <w:b/>
          <w:bCs/>
          <w:color w:val="000000" w:themeColor="text1"/>
          <w:sz w:val="32"/>
          <w:szCs w:val="32"/>
          <w:u w:val="single"/>
        </w:rPr>
        <w:t>- 1</w:t>
      </w: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E22580" w:rsidRPr="00A73087" w:rsidRDefault="00E22580" w:rsidP="00E22580">
      <w:pPr>
        <w:pStyle w:val="BodyText"/>
        <w:rPr>
          <w:rFonts w:ascii="Times New Roman" w:hAnsi="Times New Roman" w:cs="Times New Roman"/>
          <w:b/>
          <w:color w:val="000000" w:themeColor="text1"/>
          <w:sz w:val="36"/>
          <w:szCs w:val="36"/>
        </w:rPr>
      </w:pPr>
      <w:r w:rsidRPr="00A73087">
        <w:rPr>
          <w:rFonts w:ascii="Times New Roman" w:hAnsi="Times New Roman" w:cs="Times New Roman"/>
          <w:b/>
          <w:color w:val="000000" w:themeColor="text1"/>
          <w:sz w:val="36"/>
          <w:szCs w:val="36"/>
        </w:rPr>
        <w:t>Student Name: Jainish Harshad Bhai Jayswal</w:t>
      </w:r>
    </w:p>
    <w:p w:rsidR="00E22580" w:rsidRPr="00A73087" w:rsidRDefault="00E22580" w:rsidP="00E22580">
      <w:pPr>
        <w:pStyle w:val="BodyText"/>
        <w:rPr>
          <w:rFonts w:ascii="Times New Roman" w:hAnsi="Times New Roman" w:cs="Times New Roman"/>
          <w:b/>
          <w:color w:val="000000" w:themeColor="text1"/>
          <w:sz w:val="36"/>
          <w:szCs w:val="36"/>
        </w:rPr>
      </w:pPr>
    </w:p>
    <w:p w:rsidR="00E22580" w:rsidRPr="00A73087" w:rsidRDefault="00E22580" w:rsidP="00E22580">
      <w:pPr>
        <w:spacing w:before="90" w:line="240" w:lineRule="auto"/>
        <w:ind w:left="100" w:right="4720"/>
        <w:rPr>
          <w:b/>
          <w:color w:val="000000" w:themeColor="text1"/>
          <w:sz w:val="36"/>
          <w:szCs w:val="36"/>
        </w:rPr>
      </w:pPr>
      <w:r w:rsidRPr="00A73087">
        <w:rPr>
          <w:b/>
          <w:color w:val="000000" w:themeColor="text1"/>
          <w:sz w:val="36"/>
          <w:szCs w:val="36"/>
        </w:rPr>
        <w:t>Student ID: 2239567</w:t>
      </w:r>
    </w:p>
    <w:p w:rsidR="00E22580" w:rsidRPr="00A73087" w:rsidRDefault="00E22580" w:rsidP="00E22580">
      <w:pPr>
        <w:spacing w:before="90" w:line="240" w:lineRule="auto"/>
        <w:ind w:left="100" w:right="4720"/>
        <w:rPr>
          <w:b/>
          <w:color w:val="000000" w:themeColor="text1"/>
          <w:sz w:val="36"/>
          <w:szCs w:val="36"/>
        </w:rPr>
      </w:pPr>
    </w:p>
    <w:p w:rsidR="00E22580" w:rsidRPr="00A73087" w:rsidRDefault="00E22580" w:rsidP="00E22580">
      <w:pPr>
        <w:spacing w:before="1" w:line="240" w:lineRule="auto"/>
        <w:ind w:left="100" w:right="2233"/>
        <w:rPr>
          <w:b/>
          <w:color w:val="000000" w:themeColor="text1"/>
          <w:sz w:val="36"/>
          <w:szCs w:val="36"/>
          <w:lang w:val="en-GB"/>
        </w:rPr>
      </w:pPr>
      <w:r w:rsidRPr="00A73087">
        <w:rPr>
          <w:b/>
          <w:color w:val="000000" w:themeColor="text1"/>
          <w:sz w:val="36"/>
          <w:szCs w:val="36"/>
          <w:lang w:val="en-GB"/>
        </w:rPr>
        <w:t>Programme: MBA – General Management</w:t>
      </w:r>
    </w:p>
    <w:p w:rsidR="00E22580" w:rsidRPr="00A73087" w:rsidRDefault="00E22580" w:rsidP="00E22580">
      <w:pPr>
        <w:spacing w:before="1" w:line="240" w:lineRule="auto"/>
        <w:ind w:left="100" w:right="2233"/>
        <w:rPr>
          <w:b/>
          <w:color w:val="000000" w:themeColor="text1"/>
          <w:sz w:val="36"/>
          <w:szCs w:val="36"/>
          <w:lang w:val="en-GB"/>
        </w:rPr>
      </w:pPr>
    </w:p>
    <w:p w:rsidR="00E22580" w:rsidRPr="00A73087" w:rsidRDefault="00E22580" w:rsidP="00E22580">
      <w:pPr>
        <w:spacing w:before="1" w:line="240" w:lineRule="auto"/>
        <w:ind w:left="100" w:right="2233"/>
        <w:rPr>
          <w:b/>
          <w:color w:val="000000" w:themeColor="text1"/>
          <w:sz w:val="36"/>
          <w:szCs w:val="36"/>
          <w:lang w:val="en-GB"/>
        </w:rPr>
      </w:pPr>
      <w:r w:rsidRPr="00A73087">
        <w:rPr>
          <w:b/>
          <w:color w:val="000000" w:themeColor="text1"/>
          <w:sz w:val="36"/>
          <w:szCs w:val="36"/>
          <w:lang w:val="en-GB"/>
        </w:rPr>
        <w:t xml:space="preserve">Module Code: </w:t>
      </w:r>
      <w:r w:rsidR="005C7627" w:rsidRPr="00A73087">
        <w:rPr>
          <w:b/>
          <w:color w:val="000000" w:themeColor="text1"/>
          <w:sz w:val="36"/>
          <w:szCs w:val="36"/>
          <w:lang w:val="en-GB"/>
        </w:rPr>
        <w:t>Lcmb7001</w:t>
      </w:r>
    </w:p>
    <w:p w:rsidR="00E22580" w:rsidRPr="00A73087" w:rsidRDefault="00E22580" w:rsidP="00E22580">
      <w:pPr>
        <w:spacing w:before="1" w:line="240" w:lineRule="auto"/>
        <w:ind w:left="100" w:right="2233"/>
        <w:rPr>
          <w:b/>
          <w:color w:val="000000" w:themeColor="text1"/>
          <w:sz w:val="36"/>
          <w:szCs w:val="36"/>
          <w:lang w:val="en-GB"/>
        </w:rPr>
      </w:pPr>
    </w:p>
    <w:p w:rsidR="00E22580" w:rsidRPr="00A73087" w:rsidRDefault="00E22580" w:rsidP="00E22580">
      <w:pPr>
        <w:spacing w:line="240" w:lineRule="auto"/>
        <w:ind w:left="100"/>
        <w:rPr>
          <w:b/>
          <w:color w:val="000000" w:themeColor="text1"/>
          <w:sz w:val="36"/>
          <w:szCs w:val="36"/>
          <w:lang w:val="en-GB"/>
        </w:rPr>
      </w:pPr>
      <w:r w:rsidRPr="00A73087">
        <w:rPr>
          <w:b/>
          <w:color w:val="000000" w:themeColor="text1"/>
          <w:sz w:val="36"/>
          <w:szCs w:val="36"/>
          <w:lang w:val="en-GB"/>
        </w:rPr>
        <w:t xml:space="preserve">Lecturer: </w:t>
      </w:r>
      <w:r w:rsidR="005C7627" w:rsidRPr="00A73087">
        <w:rPr>
          <w:b/>
          <w:color w:val="000000" w:themeColor="text1"/>
          <w:sz w:val="36"/>
          <w:szCs w:val="36"/>
          <w:lang w:val="en-GB"/>
        </w:rPr>
        <w:t>Tushara Balendran</w:t>
      </w:r>
    </w:p>
    <w:p w:rsidR="00E22580" w:rsidRPr="00A73087" w:rsidRDefault="00E22580" w:rsidP="00E22580">
      <w:pPr>
        <w:spacing w:line="240" w:lineRule="auto"/>
        <w:ind w:left="100"/>
        <w:rPr>
          <w:b/>
          <w:color w:val="000000" w:themeColor="text1"/>
          <w:sz w:val="36"/>
          <w:szCs w:val="36"/>
          <w:lang w:val="en-GB"/>
        </w:rPr>
      </w:pPr>
    </w:p>
    <w:p w:rsidR="00E22580" w:rsidRPr="00A73087" w:rsidRDefault="00E22580" w:rsidP="00E22580">
      <w:pPr>
        <w:spacing w:line="240" w:lineRule="auto"/>
        <w:ind w:left="100"/>
        <w:rPr>
          <w:b/>
          <w:color w:val="000000" w:themeColor="text1"/>
          <w:sz w:val="36"/>
          <w:szCs w:val="36"/>
          <w:lang w:val="en-GB"/>
        </w:rPr>
      </w:pPr>
      <w:r w:rsidRPr="00A73087">
        <w:rPr>
          <w:b/>
          <w:color w:val="000000" w:themeColor="text1"/>
          <w:sz w:val="36"/>
          <w:szCs w:val="36"/>
          <w:lang w:val="en-GB"/>
        </w:rPr>
        <w:t>Date:</w:t>
      </w:r>
      <w:r w:rsidR="005C7627" w:rsidRPr="00A73087">
        <w:rPr>
          <w:b/>
          <w:color w:val="000000" w:themeColor="text1"/>
          <w:sz w:val="36"/>
          <w:szCs w:val="36"/>
          <w:lang w:val="en-GB"/>
        </w:rPr>
        <w:t xml:space="preserve"> 22-12-</w:t>
      </w:r>
      <w:bookmarkStart w:id="0" w:name="_GoBack"/>
      <w:bookmarkEnd w:id="0"/>
      <w:r w:rsidR="005C7627" w:rsidRPr="00A73087">
        <w:rPr>
          <w:b/>
          <w:color w:val="000000" w:themeColor="text1"/>
          <w:sz w:val="36"/>
          <w:szCs w:val="36"/>
          <w:lang w:val="en-GB"/>
        </w:rPr>
        <w:t>2023</w:t>
      </w: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4569B4" w:rsidRPr="00A73087" w:rsidRDefault="004569B4" w:rsidP="004569B4">
      <w:pPr>
        <w:spacing w:after="200"/>
        <w:rPr>
          <w:color w:val="000000" w:themeColor="text1"/>
        </w:rPr>
      </w:pPr>
      <w:r w:rsidRPr="00A73087">
        <w:rPr>
          <w:color w:val="000000" w:themeColor="text1"/>
        </w:rPr>
        <w:t>Table of Contents</w:t>
      </w:r>
    </w:p>
    <w:p w:rsidR="004569B4" w:rsidRPr="00A73087" w:rsidRDefault="004569B4" w:rsidP="004569B4">
      <w:pPr>
        <w:spacing w:after="200"/>
        <w:rPr>
          <w:color w:val="000000" w:themeColor="text1"/>
        </w:rPr>
      </w:pPr>
      <w:r w:rsidRPr="00A73087">
        <w:rPr>
          <w:color w:val="000000" w:themeColor="text1"/>
        </w:rPr>
        <w:t>Introduction                                                                                                                                      4</w:t>
      </w:r>
    </w:p>
    <w:p w:rsidR="004569B4" w:rsidRPr="00A73087" w:rsidRDefault="004569B4" w:rsidP="004569B4">
      <w:pPr>
        <w:spacing w:after="200"/>
        <w:rPr>
          <w:color w:val="000000" w:themeColor="text1"/>
        </w:rPr>
      </w:pPr>
      <w:r w:rsidRPr="00A73087">
        <w:rPr>
          <w:color w:val="000000" w:themeColor="text1"/>
        </w:rPr>
        <w:t>Company Overview                                                                                                                         4</w:t>
      </w:r>
    </w:p>
    <w:p w:rsidR="004569B4" w:rsidRPr="00A73087" w:rsidRDefault="004569B4" w:rsidP="004569B4">
      <w:pPr>
        <w:spacing w:after="200"/>
        <w:rPr>
          <w:color w:val="000000" w:themeColor="text1"/>
        </w:rPr>
      </w:pPr>
      <w:r w:rsidRPr="00A73087">
        <w:rPr>
          <w:color w:val="000000" w:themeColor="text1"/>
        </w:rPr>
        <w:t>Communication                                                                                                                                5</w:t>
      </w:r>
    </w:p>
    <w:p w:rsidR="004569B4" w:rsidRPr="00A73087" w:rsidRDefault="004569B4" w:rsidP="004569B4">
      <w:pPr>
        <w:spacing w:after="200"/>
        <w:rPr>
          <w:color w:val="000000" w:themeColor="text1"/>
        </w:rPr>
      </w:pPr>
      <w:r w:rsidRPr="00A73087">
        <w:rPr>
          <w:color w:val="000000" w:themeColor="text1"/>
        </w:rPr>
        <w:t>Integrated marketing communication                                                                                              5</w:t>
      </w:r>
    </w:p>
    <w:p w:rsidR="004569B4" w:rsidRPr="00A73087" w:rsidRDefault="004569B4" w:rsidP="004569B4">
      <w:pPr>
        <w:spacing w:after="200"/>
        <w:rPr>
          <w:color w:val="000000" w:themeColor="text1"/>
        </w:rPr>
      </w:pPr>
      <w:r w:rsidRPr="00A73087">
        <w:rPr>
          <w:color w:val="000000" w:themeColor="text1"/>
        </w:rPr>
        <w:t>PESTEL analysis                                                                                                                             5</w:t>
      </w:r>
    </w:p>
    <w:p w:rsidR="004569B4" w:rsidRPr="00A73087" w:rsidRDefault="004569B4" w:rsidP="004569B4">
      <w:pPr>
        <w:spacing w:after="200"/>
        <w:rPr>
          <w:color w:val="000000" w:themeColor="text1"/>
        </w:rPr>
      </w:pPr>
      <w:r w:rsidRPr="00A73087">
        <w:rPr>
          <w:color w:val="000000" w:themeColor="text1"/>
        </w:rPr>
        <w:t>Porter’s 5 forces                                                                                                                               7</w:t>
      </w:r>
    </w:p>
    <w:p w:rsidR="004569B4" w:rsidRPr="00A73087" w:rsidRDefault="004569B4" w:rsidP="004569B4">
      <w:pPr>
        <w:spacing w:after="200"/>
        <w:rPr>
          <w:color w:val="000000" w:themeColor="text1"/>
        </w:rPr>
      </w:pPr>
      <w:r w:rsidRPr="00A73087">
        <w:rPr>
          <w:color w:val="000000" w:themeColor="text1"/>
        </w:rPr>
        <w:t>SWOT                                                                                                                                              8</w:t>
      </w:r>
    </w:p>
    <w:p w:rsidR="004569B4" w:rsidRPr="00A73087" w:rsidRDefault="004569B4" w:rsidP="004569B4">
      <w:pPr>
        <w:spacing w:after="200"/>
        <w:rPr>
          <w:color w:val="000000" w:themeColor="text1"/>
        </w:rPr>
      </w:pPr>
      <w:r w:rsidRPr="00A73087">
        <w:rPr>
          <w:color w:val="000000" w:themeColor="text1"/>
        </w:rPr>
        <w:t>Company objectives                                                                                                                         8</w:t>
      </w:r>
    </w:p>
    <w:p w:rsidR="004569B4" w:rsidRPr="00A73087" w:rsidRDefault="004569B4" w:rsidP="004569B4">
      <w:pPr>
        <w:spacing w:after="200"/>
        <w:rPr>
          <w:color w:val="000000" w:themeColor="text1"/>
        </w:rPr>
      </w:pPr>
      <w:r w:rsidRPr="00A73087">
        <w:rPr>
          <w:color w:val="000000" w:themeColor="text1"/>
        </w:rPr>
        <w:t xml:space="preserve">      SMART Objective                                                                                                                     9        </w:t>
      </w:r>
    </w:p>
    <w:p w:rsidR="004569B4" w:rsidRPr="00A73087" w:rsidRDefault="004569B4" w:rsidP="004569B4">
      <w:pPr>
        <w:spacing w:after="200"/>
        <w:rPr>
          <w:color w:val="000000" w:themeColor="text1"/>
        </w:rPr>
      </w:pPr>
      <w:r w:rsidRPr="00A73087">
        <w:rPr>
          <w:color w:val="000000" w:themeColor="text1"/>
        </w:rPr>
        <w:t>STP                                                                                                                                                 10</w:t>
      </w:r>
    </w:p>
    <w:p w:rsidR="004569B4" w:rsidRPr="00A73087" w:rsidRDefault="004569B4" w:rsidP="004569B4">
      <w:pPr>
        <w:spacing w:after="200"/>
        <w:rPr>
          <w:color w:val="000000" w:themeColor="text1"/>
        </w:rPr>
      </w:pPr>
      <w:r w:rsidRPr="00A73087">
        <w:rPr>
          <w:color w:val="000000" w:themeColor="text1"/>
        </w:rPr>
        <w:t>Ansoff Matrix                                                                                                                                 12</w:t>
      </w:r>
    </w:p>
    <w:p w:rsidR="004569B4" w:rsidRPr="00A73087" w:rsidRDefault="004569B4" w:rsidP="004569B4">
      <w:pPr>
        <w:spacing w:after="200"/>
        <w:rPr>
          <w:color w:val="000000" w:themeColor="text1"/>
        </w:rPr>
      </w:pPr>
      <w:r w:rsidRPr="00A73087">
        <w:rPr>
          <w:color w:val="000000" w:themeColor="text1"/>
        </w:rPr>
        <w:t xml:space="preserve">     Aaker’s Brand Equity Model                                                                                                   </w:t>
      </w:r>
      <w:r w:rsidR="00A73087" w:rsidRPr="00A73087">
        <w:rPr>
          <w:color w:val="000000" w:themeColor="text1"/>
        </w:rPr>
        <w:t xml:space="preserve"> 13</w:t>
      </w:r>
      <w:r w:rsidRPr="00A73087">
        <w:rPr>
          <w:color w:val="000000" w:themeColor="text1"/>
        </w:rPr>
        <w:t xml:space="preserve">      </w:t>
      </w:r>
    </w:p>
    <w:p w:rsidR="004569B4" w:rsidRPr="00A73087" w:rsidRDefault="00A73087" w:rsidP="004569B4">
      <w:pPr>
        <w:spacing w:after="200"/>
        <w:rPr>
          <w:color w:val="000000" w:themeColor="text1"/>
        </w:rPr>
      </w:pPr>
      <w:r w:rsidRPr="00A73087">
        <w:rPr>
          <w:color w:val="000000" w:themeColor="text1"/>
        </w:rPr>
        <w:t xml:space="preserve">     </w:t>
      </w:r>
      <w:r w:rsidR="004569B4" w:rsidRPr="00A73087">
        <w:rPr>
          <w:color w:val="000000" w:themeColor="text1"/>
        </w:rPr>
        <w:t xml:space="preserve">Consumer Mapping Journey of Cadbury                                                                                  </w:t>
      </w:r>
      <w:r w:rsidRPr="00A73087">
        <w:rPr>
          <w:color w:val="000000" w:themeColor="text1"/>
        </w:rPr>
        <w:t>14</w:t>
      </w:r>
      <w:r w:rsidR="004569B4" w:rsidRPr="00A73087">
        <w:rPr>
          <w:color w:val="000000" w:themeColor="text1"/>
        </w:rPr>
        <w:t xml:space="preserve">    </w:t>
      </w:r>
      <w:r w:rsidRPr="00A73087">
        <w:rPr>
          <w:color w:val="000000" w:themeColor="text1"/>
        </w:rPr>
        <w:t xml:space="preserve"> </w:t>
      </w:r>
    </w:p>
    <w:p w:rsidR="004569B4" w:rsidRPr="00A73087" w:rsidRDefault="004569B4" w:rsidP="004569B4">
      <w:pPr>
        <w:spacing w:after="200"/>
        <w:rPr>
          <w:color w:val="000000" w:themeColor="text1"/>
        </w:rPr>
      </w:pPr>
      <w:r w:rsidRPr="00A73087">
        <w:rPr>
          <w:color w:val="000000" w:themeColor="text1"/>
        </w:rPr>
        <w:t>Total Engagement Model in Cadbury                                                                                            15</w:t>
      </w:r>
    </w:p>
    <w:p w:rsidR="004569B4" w:rsidRPr="00A73087" w:rsidRDefault="004569B4" w:rsidP="004569B4">
      <w:pPr>
        <w:spacing w:after="200"/>
        <w:rPr>
          <w:color w:val="000000" w:themeColor="text1"/>
        </w:rPr>
      </w:pPr>
      <w:r w:rsidRPr="00A73087">
        <w:rPr>
          <w:color w:val="000000" w:themeColor="text1"/>
        </w:rPr>
        <w:t>7 P’s Marketing                                                                                                                              15</w:t>
      </w:r>
    </w:p>
    <w:p w:rsidR="004569B4" w:rsidRPr="00A73087" w:rsidRDefault="004569B4" w:rsidP="004569B4">
      <w:pPr>
        <w:spacing w:after="200"/>
        <w:rPr>
          <w:color w:val="000000" w:themeColor="text1"/>
        </w:rPr>
      </w:pPr>
      <w:r w:rsidRPr="00A73087">
        <w:rPr>
          <w:color w:val="000000" w:themeColor="text1"/>
        </w:rPr>
        <w:t>Conclusion                                                                                                                                     17</w:t>
      </w:r>
    </w:p>
    <w:p w:rsidR="004569B4" w:rsidRPr="00A73087" w:rsidRDefault="004569B4" w:rsidP="004569B4">
      <w:pPr>
        <w:spacing w:after="200"/>
        <w:rPr>
          <w:color w:val="000000" w:themeColor="text1"/>
        </w:rPr>
      </w:pPr>
    </w:p>
    <w:p w:rsidR="004569B4" w:rsidRPr="00A73087" w:rsidRDefault="004569B4" w:rsidP="004569B4">
      <w:pPr>
        <w:spacing w:after="200"/>
        <w:rPr>
          <w:color w:val="000000" w:themeColor="text1"/>
        </w:rPr>
      </w:pPr>
      <w:r w:rsidRPr="00A73087">
        <w:rPr>
          <w:color w:val="000000" w:themeColor="text1"/>
        </w:rPr>
        <w:t xml:space="preserve">                                                                                                                                         </w:t>
      </w:r>
    </w:p>
    <w:p w:rsidR="004569B4" w:rsidRPr="00A73087" w:rsidRDefault="004569B4" w:rsidP="004569B4">
      <w:pPr>
        <w:spacing w:after="200"/>
        <w:rPr>
          <w:color w:val="000000" w:themeColor="text1"/>
        </w:rPr>
      </w:pPr>
      <w:r w:rsidRPr="00A73087">
        <w:rPr>
          <w:color w:val="000000" w:themeColor="text1"/>
        </w:rPr>
        <w:lastRenderedPageBreak/>
        <w:t xml:space="preserve">                                                                                                                                                          3</w:t>
      </w:r>
    </w:p>
    <w:p w:rsidR="00F870BF" w:rsidRPr="00A73087" w:rsidRDefault="004569B4" w:rsidP="004569B4">
      <w:pPr>
        <w:spacing w:after="200"/>
        <w:rPr>
          <w:color w:val="000000" w:themeColor="text1"/>
        </w:rPr>
      </w:pPr>
      <w:r w:rsidRPr="00A73087">
        <w:rPr>
          <w:color w:val="000000" w:themeColor="text1"/>
        </w:rPr>
        <w:t xml:space="preserve">Reference </w:t>
      </w:r>
      <w:r w:rsidR="00176BD8">
        <w:rPr>
          <w:color w:val="000000" w:themeColor="text1"/>
        </w:rPr>
        <w:t xml:space="preserve">                                                                                                                                      </w:t>
      </w:r>
      <w:r w:rsidRPr="00A73087">
        <w:rPr>
          <w:color w:val="000000" w:themeColor="text1"/>
        </w:rPr>
        <w:t>18</w:t>
      </w:r>
    </w:p>
    <w:p w:rsidR="00F870BF" w:rsidRPr="00A73087" w:rsidRDefault="00F870BF" w:rsidP="004569B4">
      <w:pPr>
        <w:spacing w:after="200"/>
        <w:rPr>
          <w:color w:val="000000" w:themeColor="text1"/>
        </w:rPr>
      </w:pPr>
    </w:p>
    <w:p w:rsidR="00F870BF" w:rsidRPr="00A73087" w:rsidRDefault="00F870BF" w:rsidP="004569B4">
      <w:pPr>
        <w:spacing w:after="200"/>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rsidP="00F870BF">
      <w:pPr>
        <w:spacing w:after="200" w:line="276" w:lineRule="auto"/>
        <w:jc w:val="left"/>
        <w:rPr>
          <w:color w:val="000000" w:themeColor="text1"/>
        </w:rPr>
      </w:pPr>
    </w:p>
    <w:p w:rsidR="00F870BF" w:rsidRPr="00A73087" w:rsidRDefault="00F870BF">
      <w:pPr>
        <w:spacing w:after="200" w:line="276" w:lineRule="auto"/>
        <w:jc w:val="left"/>
        <w:rPr>
          <w:b/>
          <w:color w:val="000000" w:themeColor="text1"/>
          <w:szCs w:val="40"/>
        </w:rPr>
      </w:pPr>
      <w:r w:rsidRPr="00A73087">
        <w:rPr>
          <w:color w:val="000000" w:themeColor="text1"/>
        </w:rPr>
        <w:br w:type="page"/>
      </w:r>
    </w:p>
    <w:p w:rsidR="00A72FE1" w:rsidRPr="00A73087" w:rsidRDefault="00D74F61" w:rsidP="008A6E74">
      <w:pPr>
        <w:pStyle w:val="Heading1"/>
        <w:rPr>
          <w:color w:val="000000" w:themeColor="text1"/>
          <w:highlight w:val="yellow"/>
        </w:rPr>
      </w:pPr>
      <w:bookmarkStart w:id="1" w:name="_Toc153820017"/>
      <w:bookmarkStart w:id="2" w:name="_Toc154098972"/>
      <w:r w:rsidRPr="00A73087">
        <w:rPr>
          <w:color w:val="000000" w:themeColor="text1"/>
          <w:highlight w:val="yellow"/>
        </w:rPr>
        <w:lastRenderedPageBreak/>
        <w:t>Introduction</w:t>
      </w:r>
      <w:bookmarkEnd w:id="1"/>
      <w:bookmarkEnd w:id="2"/>
    </w:p>
    <w:p w:rsidR="002C54AB" w:rsidRPr="00A73087" w:rsidRDefault="00D74F61" w:rsidP="008A6E74">
      <w:pPr>
        <w:rPr>
          <w:color w:val="000000" w:themeColor="text1"/>
        </w:rPr>
      </w:pPr>
      <w:r w:rsidRPr="00A73087">
        <w:rPr>
          <w:color w:val="000000" w:themeColor="text1"/>
          <w:highlight w:val="yellow"/>
        </w:rPr>
        <w:t>The companies of recent times are focusing on the satisfaction of the customers</w:t>
      </w:r>
      <w:r w:rsidR="00582487" w:rsidRPr="00A73087">
        <w:rPr>
          <w:color w:val="000000" w:themeColor="text1"/>
          <w:highlight w:val="yellow"/>
        </w:rPr>
        <w:t xml:space="preserve">. These organizations are emphasizing the matter of </w:t>
      </w:r>
      <w:r w:rsidR="003D5C28" w:rsidRPr="00A73087">
        <w:rPr>
          <w:color w:val="000000" w:themeColor="text1"/>
          <w:highlight w:val="yellow"/>
        </w:rPr>
        <w:t xml:space="preserve">touch points </w:t>
      </w:r>
      <w:r w:rsidR="003958D2" w:rsidRPr="00A73087">
        <w:rPr>
          <w:color w:val="000000" w:themeColor="text1"/>
          <w:highlight w:val="yellow"/>
        </w:rPr>
        <w:t xml:space="preserve">of the customers and are trying to influence the touch points to impact the scenario of development. </w:t>
      </w:r>
      <w:r w:rsidR="00150053" w:rsidRPr="00A73087">
        <w:rPr>
          <w:color w:val="000000" w:themeColor="text1"/>
          <w:highlight w:val="yellow"/>
        </w:rPr>
        <w:t xml:space="preserve">Due to these aspects, the attention of the organization is diverted from the important issues of the organizations for which the situations are impacted. </w:t>
      </w:r>
      <w:r w:rsidR="00BB0D65" w:rsidRPr="00A73087">
        <w:rPr>
          <w:color w:val="000000" w:themeColor="text1"/>
          <w:highlight w:val="yellow"/>
        </w:rPr>
        <w:t xml:space="preserve">Organizations now require </w:t>
      </w:r>
      <w:r w:rsidR="00465630" w:rsidRPr="00A73087">
        <w:rPr>
          <w:color w:val="000000" w:themeColor="text1"/>
          <w:highlight w:val="yellow"/>
        </w:rPr>
        <w:t>creating</w:t>
      </w:r>
      <w:r w:rsidR="00BB0D65" w:rsidRPr="00A73087">
        <w:rPr>
          <w:color w:val="000000" w:themeColor="text1"/>
          <w:highlight w:val="yellow"/>
        </w:rPr>
        <w:t xml:space="preserve"> innovative strategies for the betterment of the present situation</w:t>
      </w:r>
      <w:r w:rsidR="00CC3BE3" w:rsidRPr="00A73087">
        <w:rPr>
          <w:color w:val="000000" w:themeColor="text1"/>
          <w:highlight w:val="yellow"/>
        </w:rPr>
        <w:t xml:space="preserve"> (De Keyser et al. 2020)</w:t>
      </w:r>
      <w:r w:rsidR="00BB0D65" w:rsidRPr="00A73087">
        <w:rPr>
          <w:color w:val="000000" w:themeColor="text1"/>
          <w:highlight w:val="yellow"/>
        </w:rPr>
        <w:t xml:space="preserve">. </w:t>
      </w:r>
      <w:r w:rsidR="00F71BBA" w:rsidRPr="00A73087">
        <w:rPr>
          <w:color w:val="000000" w:themeColor="text1"/>
          <w:highlight w:val="yellow"/>
        </w:rPr>
        <w:t>In this report, the marketing strategies of the organizations will be explored and better situations of the recent scenario can be recommended.</w:t>
      </w:r>
      <w:r w:rsidR="00CF0BDE" w:rsidRPr="00A73087">
        <w:rPr>
          <w:color w:val="000000" w:themeColor="text1"/>
          <w:highlight w:val="yellow"/>
        </w:rPr>
        <w:t>In this report, Cadburys</w:t>
      </w:r>
      <w:r w:rsidR="00EC64F4" w:rsidRPr="00A73087">
        <w:rPr>
          <w:color w:val="000000" w:themeColor="text1"/>
          <w:highlight w:val="yellow"/>
        </w:rPr>
        <w:t xml:space="preserve"> has been chosen as the company </w:t>
      </w:r>
      <w:r w:rsidR="00AC3A35" w:rsidRPr="00A73087">
        <w:rPr>
          <w:color w:val="000000" w:themeColor="text1"/>
          <w:highlight w:val="yellow"/>
        </w:rPr>
        <w:t>on the basis of which the analysis will be done and innovative marketing strategies will be suggested.</w:t>
      </w:r>
    </w:p>
    <w:p w:rsidR="00A72FE1" w:rsidRPr="00A73087" w:rsidRDefault="00D74F61" w:rsidP="008A6E74">
      <w:pPr>
        <w:pStyle w:val="Heading1"/>
        <w:rPr>
          <w:color w:val="000000" w:themeColor="text1"/>
        </w:rPr>
      </w:pPr>
      <w:bookmarkStart w:id="3" w:name="_Toc153820018"/>
      <w:bookmarkStart w:id="4" w:name="_Toc154098973"/>
      <w:r w:rsidRPr="00A73087">
        <w:rPr>
          <w:color w:val="000000" w:themeColor="text1"/>
        </w:rPr>
        <w:t>Company Overview</w:t>
      </w:r>
      <w:bookmarkEnd w:id="3"/>
      <w:bookmarkEnd w:id="4"/>
    </w:p>
    <w:p w:rsidR="00AC3A35" w:rsidRPr="00A73087" w:rsidRDefault="00D74F61" w:rsidP="00AC3A35">
      <w:pPr>
        <w:rPr>
          <w:color w:val="000000" w:themeColor="text1"/>
        </w:rPr>
      </w:pPr>
      <w:r w:rsidRPr="00A73087">
        <w:rPr>
          <w:color w:val="000000" w:themeColor="text1"/>
        </w:rPr>
        <w:t>Boost Guarana is an energy bar</w:t>
      </w:r>
      <w:r w:rsidR="00874DFE" w:rsidRPr="00A73087">
        <w:rPr>
          <w:color w:val="000000" w:themeColor="text1"/>
        </w:rPr>
        <w:t xml:space="preserve"> of the Cadbury</w:t>
      </w:r>
      <w:r w:rsidR="00293A76" w:rsidRPr="00A73087">
        <w:rPr>
          <w:color w:val="000000" w:themeColor="text1"/>
        </w:rPr>
        <w:t>s C</w:t>
      </w:r>
      <w:r w:rsidR="00874DFE" w:rsidRPr="00A73087">
        <w:rPr>
          <w:color w:val="000000" w:themeColor="text1"/>
        </w:rPr>
        <w:t xml:space="preserve">ompany. </w:t>
      </w:r>
      <w:r w:rsidR="00036C15" w:rsidRPr="00A73087">
        <w:rPr>
          <w:color w:val="000000" w:themeColor="text1"/>
          <w:highlight w:val="yellow"/>
        </w:rPr>
        <w:t xml:space="preserve">Cadburys </w:t>
      </w:r>
      <w:r w:rsidR="009A7CD4" w:rsidRPr="00A73087">
        <w:rPr>
          <w:color w:val="000000" w:themeColor="text1"/>
          <w:highlight w:val="yellow"/>
        </w:rPr>
        <w:t>Company</w:t>
      </w:r>
      <w:r w:rsidR="00036C15" w:rsidRPr="00A73087">
        <w:rPr>
          <w:color w:val="000000" w:themeColor="text1"/>
          <w:highlight w:val="yellow"/>
        </w:rPr>
        <w:t xml:space="preserve"> was established in the year </w:t>
      </w:r>
      <w:r w:rsidR="001C617B" w:rsidRPr="00A73087">
        <w:rPr>
          <w:color w:val="000000" w:themeColor="text1"/>
          <w:highlight w:val="yellow"/>
        </w:rPr>
        <w:t>1824</w:t>
      </w:r>
      <w:r w:rsidR="00900858" w:rsidRPr="00A73087">
        <w:rPr>
          <w:color w:val="000000" w:themeColor="text1"/>
          <w:highlight w:val="yellow"/>
        </w:rPr>
        <w:t xml:space="preserve"> by John Carbury.</w:t>
      </w:r>
      <w:r w:rsidR="00874DFE" w:rsidRPr="00A73087">
        <w:rPr>
          <w:color w:val="000000" w:themeColor="text1"/>
        </w:rPr>
        <w:t xml:space="preserve">It is said that the food item provides more energy </w:t>
      </w:r>
      <w:r w:rsidRPr="00A73087">
        <w:rPr>
          <w:color w:val="000000" w:themeColor="text1"/>
        </w:rPr>
        <w:t xml:space="preserve">than an energy drink. This is an innovative product that was launched in the UK market in 2002. The </w:t>
      </w:r>
      <w:r w:rsidR="009A1720" w:rsidRPr="00A73087">
        <w:rPr>
          <w:color w:val="000000" w:themeColor="text1"/>
        </w:rPr>
        <w:t>product is</w:t>
      </w:r>
      <w:r w:rsidRPr="00A73087">
        <w:rPr>
          <w:color w:val="000000" w:themeColor="text1"/>
        </w:rPr>
        <w:t xml:space="preserve"> a form of energy bar </w:t>
      </w:r>
      <w:r w:rsidR="00142989" w:rsidRPr="00A73087">
        <w:rPr>
          <w:color w:val="000000" w:themeColor="text1"/>
        </w:rPr>
        <w:t xml:space="preserve">that was launched in the market of chocolate bars in the UK. The UK chocolate market was already running low and this was an innovation that could bring a revolution in the market. </w:t>
      </w:r>
      <w:r w:rsidR="002B59A8" w:rsidRPr="00A73087">
        <w:rPr>
          <w:color w:val="000000" w:themeColor="text1"/>
        </w:rPr>
        <w:t xml:space="preserve">In 2021, it was found that the combined energy drink consumption in the UK was 906 million litres (Statista, 2023). </w:t>
      </w:r>
      <w:r w:rsidR="00142989" w:rsidRPr="00A73087">
        <w:rPr>
          <w:color w:val="000000" w:themeColor="text1"/>
        </w:rPr>
        <w:t xml:space="preserve">The market for energy bars is a niche market for the matter of which </w:t>
      </w:r>
      <w:r w:rsidR="00A62397" w:rsidRPr="00A73087">
        <w:rPr>
          <w:color w:val="000000" w:themeColor="text1"/>
        </w:rPr>
        <w:t xml:space="preserve">Cadburys tried entering it with its innovative energy bars. </w:t>
      </w:r>
      <w:r w:rsidR="00DE7215" w:rsidRPr="00A73087">
        <w:rPr>
          <w:color w:val="000000" w:themeColor="text1"/>
        </w:rPr>
        <w:t xml:space="preserve">The product contains guarana which is an ingredient used in the energy bars for the matter of which it may be liked by the people. </w:t>
      </w:r>
      <w:r w:rsidR="00293A76" w:rsidRPr="00A73087">
        <w:rPr>
          <w:color w:val="000000" w:themeColor="text1"/>
        </w:rPr>
        <w:t xml:space="preserve">It also consists of stimulant properties along with caffeine. Since this is an innovative product, the marketing of the product also needs to be done in an innovative way. </w:t>
      </w:r>
    </w:p>
    <w:p w:rsidR="000437E8" w:rsidRPr="00A73087" w:rsidRDefault="000437E8" w:rsidP="00AC3A35">
      <w:pPr>
        <w:rPr>
          <w:color w:val="000000" w:themeColor="text1"/>
        </w:rPr>
      </w:pPr>
    </w:p>
    <w:p w:rsidR="005B2720" w:rsidRPr="00A73087" w:rsidRDefault="00D74F61" w:rsidP="00AC3A35">
      <w:pPr>
        <w:rPr>
          <w:color w:val="000000" w:themeColor="text1"/>
        </w:rPr>
      </w:pPr>
      <w:r w:rsidRPr="00A73087">
        <w:rPr>
          <w:color w:val="000000" w:themeColor="text1"/>
        </w:rPr>
        <w:t xml:space="preserve">Boost Guarana experienced external challenges to thrive in the scenario as it has been trying to enter the market with an innovative item. On the verge of digitalization, </w:t>
      </w:r>
      <w:r w:rsidR="002C76CB" w:rsidRPr="00A73087">
        <w:rPr>
          <w:color w:val="000000" w:themeColor="text1"/>
        </w:rPr>
        <w:t xml:space="preserve">things like </w:t>
      </w:r>
      <w:r w:rsidR="00706367" w:rsidRPr="00A73087">
        <w:rPr>
          <w:color w:val="000000" w:themeColor="text1"/>
        </w:rPr>
        <w:t>these products</w:t>
      </w:r>
      <w:r w:rsidR="00555580" w:rsidRPr="00A73087">
        <w:rPr>
          <w:color w:val="000000" w:themeColor="text1"/>
        </w:rPr>
        <w:t xml:space="preserve"> are required to be marketed on social media platforms for the betterment of the present situation</w:t>
      </w:r>
      <w:r w:rsidR="001B3F7A" w:rsidRPr="00A73087">
        <w:rPr>
          <w:color w:val="000000" w:themeColor="text1"/>
        </w:rPr>
        <w:t xml:space="preserve"> (Aujla, 2021)</w:t>
      </w:r>
      <w:r w:rsidR="00555580" w:rsidRPr="00A73087">
        <w:rPr>
          <w:color w:val="000000" w:themeColor="text1"/>
        </w:rPr>
        <w:t xml:space="preserve">. </w:t>
      </w:r>
      <w:r w:rsidR="00DF614A" w:rsidRPr="00A73087">
        <w:rPr>
          <w:color w:val="000000" w:themeColor="text1"/>
        </w:rPr>
        <w:t xml:space="preserve">As the product contains caffeine and other sedative properties, </w:t>
      </w:r>
      <w:r w:rsidR="006C0413" w:rsidRPr="00A73087">
        <w:rPr>
          <w:color w:val="000000" w:themeColor="text1"/>
        </w:rPr>
        <w:t xml:space="preserve">the product </w:t>
      </w:r>
      <w:r w:rsidR="00F544E6" w:rsidRPr="00A73087">
        <w:rPr>
          <w:color w:val="000000" w:themeColor="text1"/>
        </w:rPr>
        <w:t xml:space="preserve">is banned from consumption by pregnant women and children under the age of 15. Thus the products already have a negative point which requires to be improved in the matter of </w:t>
      </w:r>
      <w:r w:rsidR="00F544E6" w:rsidRPr="00A73087">
        <w:rPr>
          <w:color w:val="000000" w:themeColor="text1"/>
        </w:rPr>
        <w:lastRenderedPageBreak/>
        <w:t>product development</w:t>
      </w:r>
      <w:r w:rsidR="00F544E6" w:rsidRPr="00A73087">
        <w:rPr>
          <w:color w:val="000000" w:themeColor="text1"/>
          <w:highlight w:val="yellow"/>
        </w:rPr>
        <w:t xml:space="preserve">. </w:t>
      </w:r>
      <w:r w:rsidR="00C7209D" w:rsidRPr="00A73087">
        <w:rPr>
          <w:color w:val="000000" w:themeColor="text1"/>
          <w:highlight w:val="yellow"/>
        </w:rPr>
        <w:t>The mission of the organization is to provide the customers with tasty and healthy chocolates.</w:t>
      </w:r>
    </w:p>
    <w:p w:rsidR="005B2720" w:rsidRPr="00A73087" w:rsidRDefault="005B2720" w:rsidP="005B2720">
      <w:pPr>
        <w:pStyle w:val="Heading1"/>
        <w:rPr>
          <w:color w:val="000000" w:themeColor="text1"/>
          <w:highlight w:val="yellow"/>
        </w:rPr>
      </w:pPr>
      <w:bookmarkStart w:id="5" w:name="_Toc153820019"/>
      <w:bookmarkStart w:id="6" w:name="_Toc154098974"/>
      <w:r w:rsidRPr="00A73087">
        <w:rPr>
          <w:color w:val="000000" w:themeColor="text1"/>
          <w:highlight w:val="yellow"/>
        </w:rPr>
        <w:t>Communication</w:t>
      </w:r>
      <w:bookmarkEnd w:id="5"/>
      <w:bookmarkEnd w:id="6"/>
    </w:p>
    <w:p w:rsidR="00AF1F97" w:rsidRPr="00A73087" w:rsidRDefault="00AF1F97" w:rsidP="00AF1F97">
      <w:pPr>
        <w:jc w:val="center"/>
        <w:rPr>
          <w:color w:val="000000" w:themeColor="text1"/>
          <w:highlight w:val="yellow"/>
        </w:rPr>
      </w:pPr>
      <w:r w:rsidRPr="00A73087">
        <w:rPr>
          <w:noProof/>
          <w:color w:val="000000" w:themeColor="text1"/>
          <w:highlight w:val="yellow"/>
          <w:lang w:val="en-US" w:eastAsia="en-US"/>
        </w:rPr>
        <w:drawing>
          <wp:inline distT="0" distB="0" distL="0" distR="0">
            <wp:extent cx="5943600" cy="2120844"/>
            <wp:effectExtent l="19050" t="0" r="0" b="0"/>
            <wp:docPr id="2" name="Picture 2" descr="C:\Users\user\Downloads\communication-model-exam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communication-model-example.jpg"/>
                    <pic:cNvPicPr>
                      <a:picLocks noChangeAspect="1" noChangeArrowheads="1"/>
                    </pic:cNvPicPr>
                  </pic:nvPicPr>
                  <pic:blipFill>
                    <a:blip r:embed="rId9"/>
                    <a:srcRect/>
                    <a:stretch>
                      <a:fillRect/>
                    </a:stretch>
                  </pic:blipFill>
                  <pic:spPr bwMode="auto">
                    <a:xfrm>
                      <a:off x="0" y="0"/>
                      <a:ext cx="5943600" cy="2120844"/>
                    </a:xfrm>
                    <a:prstGeom prst="rect">
                      <a:avLst/>
                    </a:prstGeom>
                    <a:noFill/>
                    <a:ln w="9525">
                      <a:noFill/>
                      <a:miter lim="800000"/>
                      <a:headEnd/>
                      <a:tailEnd/>
                    </a:ln>
                  </pic:spPr>
                </pic:pic>
              </a:graphicData>
            </a:graphic>
          </wp:inline>
        </w:drawing>
      </w:r>
    </w:p>
    <w:p w:rsidR="00AF1F97" w:rsidRPr="00A73087" w:rsidRDefault="00AF1F97" w:rsidP="00AF1F97">
      <w:pPr>
        <w:jc w:val="center"/>
        <w:rPr>
          <w:color w:val="000000" w:themeColor="text1"/>
          <w:highlight w:val="yellow"/>
        </w:rPr>
      </w:pPr>
      <w:r w:rsidRPr="00A73087">
        <w:rPr>
          <w:color w:val="000000" w:themeColor="text1"/>
          <w:highlight w:val="yellow"/>
        </w:rPr>
        <w:t>Figure: Importance of communication model</w:t>
      </w:r>
    </w:p>
    <w:p w:rsidR="00AF1F97" w:rsidRPr="00A73087" w:rsidRDefault="00AF1F97" w:rsidP="00AF1F97">
      <w:pPr>
        <w:jc w:val="center"/>
        <w:rPr>
          <w:color w:val="000000" w:themeColor="text1"/>
        </w:rPr>
      </w:pPr>
      <w:r w:rsidRPr="00A73087">
        <w:rPr>
          <w:color w:val="000000" w:themeColor="text1"/>
          <w:highlight w:val="yellow"/>
        </w:rPr>
        <w:t>(Source: http://bconsi.blogspot.com/2012/12/importance-of-communication-model.html#google_vignette)</w:t>
      </w:r>
    </w:p>
    <w:p w:rsidR="004853F4" w:rsidRPr="00A73087" w:rsidRDefault="005B2720" w:rsidP="00AC3A35">
      <w:pPr>
        <w:rPr>
          <w:color w:val="000000" w:themeColor="text1"/>
        </w:rPr>
      </w:pPr>
      <w:r w:rsidRPr="00A73087">
        <w:rPr>
          <w:color w:val="000000" w:themeColor="text1"/>
          <w:highlight w:val="yellow"/>
        </w:rPr>
        <w:t xml:space="preserve">Communication is a form of transformation of the information </w:t>
      </w:r>
      <w:r w:rsidR="00951DAD" w:rsidRPr="00A73087">
        <w:rPr>
          <w:color w:val="000000" w:themeColor="text1"/>
          <w:highlight w:val="yellow"/>
        </w:rPr>
        <w:t xml:space="preserve">from one person to another. It is a means of sharing the feelings of an individual to other. A communication model is one </w:t>
      </w:r>
      <w:r w:rsidR="003B5735" w:rsidRPr="00A73087">
        <w:rPr>
          <w:color w:val="000000" w:themeColor="text1"/>
          <w:highlight w:val="yellow"/>
        </w:rPr>
        <w:t xml:space="preserve">where the process of communication </w:t>
      </w:r>
      <w:r w:rsidR="001C520E" w:rsidRPr="00A73087">
        <w:rPr>
          <w:color w:val="000000" w:themeColor="text1"/>
          <w:highlight w:val="yellow"/>
        </w:rPr>
        <w:t xml:space="preserve">is displayed visually and each of the steps </w:t>
      </w:r>
      <w:r w:rsidR="00D74F61" w:rsidRPr="00A73087">
        <w:rPr>
          <w:color w:val="000000" w:themeColor="text1"/>
          <w:highlight w:val="yellow"/>
        </w:rPr>
        <w:t>is</w:t>
      </w:r>
      <w:r w:rsidR="001C520E" w:rsidRPr="00A73087">
        <w:rPr>
          <w:color w:val="000000" w:themeColor="text1"/>
          <w:highlight w:val="yellow"/>
        </w:rPr>
        <w:t xml:space="preserve"> depicted here well. </w:t>
      </w:r>
      <w:r w:rsidR="00D74F61" w:rsidRPr="00A73087">
        <w:rPr>
          <w:color w:val="000000" w:themeColor="text1"/>
          <w:highlight w:val="yellow"/>
        </w:rPr>
        <w:t>The process of communication generally takes place through four steps like channel, message, source and receiver</w:t>
      </w:r>
      <w:r w:rsidR="002B174B" w:rsidRPr="00A73087">
        <w:rPr>
          <w:color w:val="000000" w:themeColor="text1"/>
          <w:highlight w:val="yellow"/>
        </w:rPr>
        <w:t xml:space="preserve"> (</w:t>
      </w:r>
      <w:r w:rsidR="002B174B" w:rsidRPr="00A73087">
        <w:rPr>
          <w:color w:val="000000" w:themeColor="text1"/>
        </w:rPr>
        <w:t>Krizanova</w:t>
      </w:r>
      <w:r w:rsidR="002B174B" w:rsidRPr="00A73087">
        <w:rPr>
          <w:color w:val="000000" w:themeColor="text1"/>
          <w:highlight w:val="yellow"/>
        </w:rPr>
        <w:t xml:space="preserve"> et al. 2019)</w:t>
      </w:r>
      <w:r w:rsidR="00D74F61" w:rsidRPr="00A73087">
        <w:rPr>
          <w:color w:val="000000" w:themeColor="text1"/>
          <w:highlight w:val="yellow"/>
        </w:rPr>
        <w:t xml:space="preserve">. </w:t>
      </w:r>
      <w:r w:rsidR="004853F4" w:rsidRPr="00A73087">
        <w:rPr>
          <w:color w:val="000000" w:themeColor="text1"/>
          <w:highlight w:val="yellow"/>
        </w:rPr>
        <w:t>The key factors that are responsible for the communication among two person are mentioned in the communication model.</w:t>
      </w:r>
    </w:p>
    <w:p w:rsidR="005D12D0" w:rsidRPr="00A73087" w:rsidRDefault="005D12D0" w:rsidP="005D12D0">
      <w:pPr>
        <w:pStyle w:val="Heading1"/>
        <w:rPr>
          <w:color w:val="000000" w:themeColor="text1"/>
          <w:highlight w:val="yellow"/>
        </w:rPr>
      </w:pPr>
      <w:bookmarkStart w:id="7" w:name="_Toc153820020"/>
      <w:bookmarkStart w:id="8" w:name="_Toc154098975"/>
      <w:r w:rsidRPr="00A73087">
        <w:rPr>
          <w:color w:val="000000" w:themeColor="text1"/>
          <w:highlight w:val="yellow"/>
        </w:rPr>
        <w:t>Integrated marketing communication</w:t>
      </w:r>
      <w:bookmarkEnd w:id="7"/>
      <w:bookmarkEnd w:id="8"/>
    </w:p>
    <w:p w:rsidR="005D12D0" w:rsidRPr="00A73087" w:rsidRDefault="005D12D0" w:rsidP="00AC3A35">
      <w:pPr>
        <w:rPr>
          <w:color w:val="000000" w:themeColor="text1"/>
        </w:rPr>
      </w:pPr>
      <w:r w:rsidRPr="00A73087">
        <w:rPr>
          <w:color w:val="000000" w:themeColor="text1"/>
          <w:highlight w:val="yellow"/>
        </w:rPr>
        <w:t xml:space="preserve">Integrated marketing communication is a process </w:t>
      </w:r>
      <w:r w:rsidR="009636AD" w:rsidRPr="00A73087">
        <w:rPr>
          <w:color w:val="000000" w:themeColor="text1"/>
          <w:highlight w:val="yellow"/>
        </w:rPr>
        <w:t>that ensures that all the contacts of marketing are kept intact and people are also able to manage the aspects of effectiveness</w:t>
      </w:r>
      <w:r w:rsidR="002B174B" w:rsidRPr="00A73087">
        <w:rPr>
          <w:color w:val="000000" w:themeColor="text1"/>
          <w:highlight w:val="yellow"/>
        </w:rPr>
        <w:t xml:space="preserve"> (Blakeman,</w:t>
      </w:r>
      <w:r w:rsidR="002B174B" w:rsidRPr="00A73087">
        <w:rPr>
          <w:color w:val="000000" w:themeColor="text1"/>
        </w:rPr>
        <w:t xml:space="preserve"> 2023</w:t>
      </w:r>
      <w:r w:rsidR="002B174B" w:rsidRPr="00A73087">
        <w:rPr>
          <w:color w:val="000000" w:themeColor="text1"/>
          <w:highlight w:val="yellow"/>
        </w:rPr>
        <w:t>)</w:t>
      </w:r>
      <w:r w:rsidR="009636AD" w:rsidRPr="00A73087">
        <w:rPr>
          <w:color w:val="000000" w:themeColor="text1"/>
          <w:highlight w:val="yellow"/>
        </w:rPr>
        <w:t xml:space="preserve">. </w:t>
      </w:r>
      <w:r w:rsidR="000021E8" w:rsidRPr="00A73087">
        <w:rPr>
          <w:color w:val="000000" w:themeColor="text1"/>
          <w:highlight w:val="yellow"/>
        </w:rPr>
        <w:t>This type of marketing communications is generally used by the organizations of the recent times for better effectiveness.</w:t>
      </w:r>
    </w:p>
    <w:p w:rsidR="00A72FE1" w:rsidRPr="00A73087" w:rsidRDefault="00D74F61" w:rsidP="008A6E74">
      <w:pPr>
        <w:pStyle w:val="Heading1"/>
        <w:rPr>
          <w:color w:val="000000" w:themeColor="text1"/>
        </w:rPr>
      </w:pPr>
      <w:bookmarkStart w:id="9" w:name="_Toc153820021"/>
      <w:bookmarkStart w:id="10" w:name="_Toc154098976"/>
      <w:r w:rsidRPr="00A73087">
        <w:rPr>
          <w:color w:val="000000" w:themeColor="text1"/>
        </w:rPr>
        <w:t>PESTEL</w:t>
      </w:r>
      <w:r w:rsidR="001B3F7A" w:rsidRPr="00A73087">
        <w:rPr>
          <w:color w:val="000000" w:themeColor="text1"/>
        </w:rPr>
        <w:t xml:space="preserve"> analysis</w:t>
      </w:r>
      <w:bookmarkEnd w:id="9"/>
      <w:bookmarkEnd w:id="10"/>
    </w:p>
    <w:p w:rsidR="001B3F7A" w:rsidRPr="00A73087" w:rsidRDefault="00D74F61" w:rsidP="001B3F7A">
      <w:pPr>
        <w:rPr>
          <w:b/>
          <w:color w:val="000000" w:themeColor="text1"/>
        </w:rPr>
      </w:pPr>
      <w:r w:rsidRPr="00A73087">
        <w:rPr>
          <w:b/>
          <w:color w:val="000000" w:themeColor="text1"/>
        </w:rPr>
        <w:t>Political</w:t>
      </w:r>
    </w:p>
    <w:p w:rsidR="008868EB" w:rsidRPr="00A73087" w:rsidRDefault="00D74F61" w:rsidP="001B3F7A">
      <w:pPr>
        <w:rPr>
          <w:color w:val="000000" w:themeColor="text1"/>
        </w:rPr>
      </w:pPr>
      <w:r w:rsidRPr="00A73087">
        <w:rPr>
          <w:color w:val="000000" w:themeColor="text1"/>
        </w:rPr>
        <w:lastRenderedPageBreak/>
        <w:t xml:space="preserve">The situation of Brexit is making it difficult for organizations to source their raw materials from other parts of Europe. </w:t>
      </w:r>
      <w:r w:rsidR="00FB0CD9" w:rsidRPr="00A73087">
        <w:rPr>
          <w:color w:val="000000" w:themeColor="text1"/>
        </w:rPr>
        <w:t xml:space="preserve">The changing political scenario of the </w:t>
      </w:r>
      <w:r w:rsidR="00ED4BF3" w:rsidRPr="00A73087">
        <w:rPr>
          <w:color w:val="000000" w:themeColor="text1"/>
        </w:rPr>
        <w:t xml:space="preserve">UK market may impact the scenario in a poor way. </w:t>
      </w:r>
      <w:r w:rsidR="00DF09DB" w:rsidRPr="00A73087">
        <w:rPr>
          <w:color w:val="000000" w:themeColor="text1"/>
        </w:rPr>
        <w:t xml:space="preserve">The corporate tax rate in the UK is </w:t>
      </w:r>
      <w:r w:rsidR="00CC63FA" w:rsidRPr="00A73087">
        <w:rPr>
          <w:color w:val="000000" w:themeColor="text1"/>
        </w:rPr>
        <w:t>25% which often becomes difficult for businesses to operate</w:t>
      </w:r>
      <w:r w:rsidRPr="00A73087">
        <w:rPr>
          <w:color w:val="000000" w:themeColor="text1"/>
        </w:rPr>
        <w:t xml:space="preserve"> (PWC, 2023)</w:t>
      </w:r>
      <w:r w:rsidR="00CC63FA" w:rsidRPr="00A73087">
        <w:rPr>
          <w:color w:val="000000" w:themeColor="text1"/>
        </w:rPr>
        <w:t xml:space="preserve">. </w:t>
      </w:r>
    </w:p>
    <w:p w:rsidR="001B3F7A" w:rsidRPr="00A73087" w:rsidRDefault="00D74F61" w:rsidP="001B3F7A">
      <w:pPr>
        <w:rPr>
          <w:b/>
          <w:color w:val="000000" w:themeColor="text1"/>
        </w:rPr>
      </w:pPr>
      <w:r w:rsidRPr="00A73087">
        <w:rPr>
          <w:b/>
          <w:color w:val="000000" w:themeColor="text1"/>
        </w:rPr>
        <w:t>Economic</w:t>
      </w:r>
    </w:p>
    <w:p w:rsidR="002F3FA6" w:rsidRPr="00A73087" w:rsidRDefault="00D74F61" w:rsidP="002F3FA6">
      <w:pPr>
        <w:jc w:val="center"/>
        <w:rPr>
          <w:color w:val="000000" w:themeColor="text1"/>
        </w:rPr>
      </w:pPr>
      <w:r w:rsidRPr="00A73087">
        <w:rPr>
          <w:noProof/>
          <w:color w:val="000000" w:themeColor="text1"/>
          <w:lang w:val="en-US" w:eastAsia="en-US"/>
        </w:rPr>
        <w:drawing>
          <wp:inline distT="0" distB="0" distL="0" distR="0">
            <wp:extent cx="3645750" cy="227013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646394" cy="2270538"/>
                    </a:xfrm>
                    <a:prstGeom prst="rect">
                      <a:avLst/>
                    </a:prstGeom>
                    <a:noFill/>
                    <a:ln w="9525">
                      <a:noFill/>
                      <a:miter lim="800000"/>
                      <a:headEnd/>
                      <a:tailEnd/>
                    </a:ln>
                  </pic:spPr>
                </pic:pic>
              </a:graphicData>
            </a:graphic>
          </wp:inline>
        </w:drawing>
      </w:r>
    </w:p>
    <w:p w:rsidR="002F3FA6" w:rsidRPr="00A73087" w:rsidRDefault="00D74F61" w:rsidP="002F3FA6">
      <w:pPr>
        <w:jc w:val="center"/>
        <w:rPr>
          <w:color w:val="000000" w:themeColor="text1"/>
        </w:rPr>
      </w:pPr>
      <w:r w:rsidRPr="00A73087">
        <w:rPr>
          <w:color w:val="000000" w:themeColor="text1"/>
        </w:rPr>
        <w:t>Figure: Inflation rate in the UK</w:t>
      </w:r>
    </w:p>
    <w:p w:rsidR="002F3FA6" w:rsidRPr="00A73087" w:rsidRDefault="00D74F61" w:rsidP="002F3FA6">
      <w:pPr>
        <w:jc w:val="center"/>
        <w:rPr>
          <w:color w:val="000000" w:themeColor="text1"/>
          <w:lang w:val="fr-FR"/>
        </w:rPr>
      </w:pPr>
      <w:r w:rsidRPr="00A73087">
        <w:rPr>
          <w:color w:val="000000" w:themeColor="text1"/>
          <w:lang w:val="fr-FR"/>
        </w:rPr>
        <w:t xml:space="preserve">(Source: </w:t>
      </w:r>
      <w:r w:rsidR="0082157A" w:rsidRPr="00A73087">
        <w:rPr>
          <w:color w:val="000000" w:themeColor="text1"/>
          <w:lang w:val="fr-FR"/>
        </w:rPr>
        <w:t>https://www.statista.com/statistics/306648/inflation-rate-consumer-price-index-cpi-united-kingdom-uk/#:~:text=The%20UK%20inflation%20rate%20fell,11.1%20percent%20in%20October%202022.)</w:t>
      </w:r>
    </w:p>
    <w:p w:rsidR="008868EB" w:rsidRPr="00A73087" w:rsidRDefault="00D74F61" w:rsidP="001B3F7A">
      <w:pPr>
        <w:rPr>
          <w:color w:val="000000" w:themeColor="text1"/>
        </w:rPr>
      </w:pPr>
      <w:r w:rsidRPr="00A73087">
        <w:rPr>
          <w:color w:val="000000" w:themeColor="text1"/>
        </w:rPr>
        <w:t xml:space="preserve">The inflation rate in the UK is </w:t>
      </w:r>
      <w:r w:rsidR="00163A74" w:rsidRPr="00A73087">
        <w:rPr>
          <w:color w:val="000000" w:themeColor="text1"/>
        </w:rPr>
        <w:t>7.9% as recorded in June 2023</w:t>
      </w:r>
      <w:r w:rsidR="002F3FA6" w:rsidRPr="00A73087">
        <w:rPr>
          <w:color w:val="000000" w:themeColor="text1"/>
        </w:rPr>
        <w:t xml:space="preserve"> (Statista, 2023)</w:t>
      </w:r>
      <w:r w:rsidR="00163A74" w:rsidRPr="00A73087">
        <w:rPr>
          <w:color w:val="000000" w:themeColor="text1"/>
        </w:rPr>
        <w:t xml:space="preserve">. </w:t>
      </w:r>
      <w:r w:rsidR="0082157A" w:rsidRPr="00A73087">
        <w:rPr>
          <w:color w:val="000000" w:themeColor="text1"/>
        </w:rPr>
        <w:t>In 2022, the GDP of the UK was found to be 2.2 trillion pounds</w:t>
      </w:r>
      <w:r w:rsidR="009525B8" w:rsidRPr="00A73087">
        <w:rPr>
          <w:color w:val="000000" w:themeColor="text1"/>
        </w:rPr>
        <w:t xml:space="preserve"> (Statista, 2023)</w:t>
      </w:r>
      <w:r w:rsidR="0082157A" w:rsidRPr="00A73087">
        <w:rPr>
          <w:color w:val="000000" w:themeColor="text1"/>
        </w:rPr>
        <w:t>.</w:t>
      </w:r>
      <w:r w:rsidR="0017024B" w:rsidRPr="00A73087">
        <w:rPr>
          <w:color w:val="000000" w:themeColor="text1"/>
        </w:rPr>
        <w:t xml:space="preserve">The currency value of the country has dropped recently for which doing business can be difficult. The recession rates of the country may also pose a problem in this case. </w:t>
      </w:r>
    </w:p>
    <w:p w:rsidR="001B3F7A" w:rsidRPr="00A73087" w:rsidRDefault="00D74F61" w:rsidP="001B3F7A">
      <w:pPr>
        <w:rPr>
          <w:b/>
          <w:color w:val="000000" w:themeColor="text1"/>
        </w:rPr>
      </w:pPr>
      <w:r w:rsidRPr="00A73087">
        <w:rPr>
          <w:b/>
          <w:color w:val="000000" w:themeColor="text1"/>
        </w:rPr>
        <w:t>Social</w:t>
      </w:r>
    </w:p>
    <w:p w:rsidR="00336E76" w:rsidRPr="00A73087" w:rsidRDefault="00D74F61" w:rsidP="001B3F7A">
      <w:pPr>
        <w:rPr>
          <w:color w:val="000000" w:themeColor="text1"/>
        </w:rPr>
      </w:pPr>
      <w:r w:rsidRPr="00A73087">
        <w:rPr>
          <w:color w:val="000000" w:themeColor="text1"/>
        </w:rPr>
        <w:t xml:space="preserve">The </w:t>
      </w:r>
      <w:r w:rsidR="00FF382C" w:rsidRPr="00A73087">
        <w:rPr>
          <w:color w:val="000000" w:themeColor="text1"/>
        </w:rPr>
        <w:t>trend of health care and healthy eating habits of the people is</w:t>
      </w:r>
      <w:r w:rsidRPr="00A73087">
        <w:rPr>
          <w:color w:val="000000" w:themeColor="text1"/>
        </w:rPr>
        <w:t xml:space="preserve"> making customers stay away fr</w:t>
      </w:r>
      <w:r w:rsidR="00FF382C" w:rsidRPr="00A73087">
        <w:rPr>
          <w:color w:val="000000" w:themeColor="text1"/>
        </w:rPr>
        <w:t>om unhealthy chocolate bars. Energy bars are in a rage for the matter of which</w:t>
      </w:r>
      <w:r w:rsidR="00B23069" w:rsidRPr="00A73087">
        <w:rPr>
          <w:color w:val="000000" w:themeColor="text1"/>
        </w:rPr>
        <w:t xml:space="preserve"> customers may prefer having these products. </w:t>
      </w:r>
      <w:r w:rsidR="000D0DB5" w:rsidRPr="00A73087">
        <w:rPr>
          <w:color w:val="000000" w:themeColor="text1"/>
        </w:rPr>
        <w:t xml:space="preserve">Working trends of the UK are quite popular among the employees for the matter of which things are getting better. </w:t>
      </w:r>
      <w:r w:rsidR="007D5DF9" w:rsidRPr="00A73087">
        <w:rPr>
          <w:color w:val="000000" w:themeColor="text1"/>
        </w:rPr>
        <w:t>It has been found that 22% of consumer intake protein bars more than once a week</w:t>
      </w:r>
      <w:r w:rsidR="00F007FD" w:rsidRPr="00A73087">
        <w:rPr>
          <w:color w:val="000000" w:themeColor="text1"/>
        </w:rPr>
        <w:t xml:space="preserve"> (Statista, 2023)</w:t>
      </w:r>
      <w:r w:rsidR="007D5DF9" w:rsidRPr="00A73087">
        <w:rPr>
          <w:color w:val="000000" w:themeColor="text1"/>
        </w:rPr>
        <w:t>.</w:t>
      </w:r>
    </w:p>
    <w:p w:rsidR="001B3F7A" w:rsidRPr="00A73087" w:rsidRDefault="00D74F61" w:rsidP="001B3F7A">
      <w:pPr>
        <w:rPr>
          <w:b/>
          <w:color w:val="000000" w:themeColor="text1"/>
        </w:rPr>
      </w:pPr>
      <w:r w:rsidRPr="00A73087">
        <w:rPr>
          <w:b/>
          <w:color w:val="000000" w:themeColor="text1"/>
        </w:rPr>
        <w:t>Technological</w:t>
      </w:r>
    </w:p>
    <w:p w:rsidR="006E385C" w:rsidRPr="00A73087" w:rsidRDefault="00D74F61" w:rsidP="001B3F7A">
      <w:pPr>
        <w:rPr>
          <w:color w:val="000000" w:themeColor="text1"/>
        </w:rPr>
      </w:pPr>
      <w:r w:rsidRPr="00A73087">
        <w:rPr>
          <w:color w:val="000000" w:themeColor="text1"/>
        </w:rPr>
        <w:lastRenderedPageBreak/>
        <w:t xml:space="preserve">The technological trends of using digital platforms for marketing are common and these may be utilized here well. </w:t>
      </w:r>
      <w:r w:rsidR="00CA437A" w:rsidRPr="00A73087">
        <w:rPr>
          <w:color w:val="000000" w:themeColor="text1"/>
        </w:rPr>
        <w:t xml:space="preserve">Organizations in the UK may advertise their products on digital platforms. </w:t>
      </w:r>
    </w:p>
    <w:p w:rsidR="001B3F7A" w:rsidRPr="00A73087" w:rsidRDefault="00D74F61" w:rsidP="001B3F7A">
      <w:pPr>
        <w:rPr>
          <w:b/>
          <w:color w:val="000000" w:themeColor="text1"/>
        </w:rPr>
      </w:pPr>
      <w:r w:rsidRPr="00A73087">
        <w:rPr>
          <w:b/>
          <w:color w:val="000000" w:themeColor="text1"/>
        </w:rPr>
        <w:t>Environmental</w:t>
      </w:r>
    </w:p>
    <w:p w:rsidR="004506EF" w:rsidRPr="00A73087" w:rsidRDefault="00D74F61" w:rsidP="001B3F7A">
      <w:pPr>
        <w:rPr>
          <w:color w:val="000000" w:themeColor="text1"/>
        </w:rPr>
      </w:pPr>
      <w:r w:rsidRPr="00A73087">
        <w:rPr>
          <w:color w:val="000000" w:themeColor="text1"/>
        </w:rPr>
        <w:t xml:space="preserve">The </w:t>
      </w:r>
      <w:r w:rsidR="00B2765C" w:rsidRPr="00A73087">
        <w:rPr>
          <w:color w:val="000000" w:themeColor="text1"/>
        </w:rPr>
        <w:t xml:space="preserve">green </w:t>
      </w:r>
      <w:r w:rsidR="00660FB5" w:rsidRPr="00A73087">
        <w:rPr>
          <w:color w:val="000000" w:themeColor="text1"/>
        </w:rPr>
        <w:t xml:space="preserve">law of the UK enables organizations in having some level of development in the matter of laws. The organizations here have to abide by the green laws for the betterment of the environment and air quality. </w:t>
      </w:r>
    </w:p>
    <w:p w:rsidR="001B3F7A" w:rsidRPr="00A73087" w:rsidRDefault="00D74F61" w:rsidP="001B3F7A">
      <w:pPr>
        <w:rPr>
          <w:b/>
          <w:color w:val="000000" w:themeColor="text1"/>
        </w:rPr>
      </w:pPr>
      <w:r w:rsidRPr="00A73087">
        <w:rPr>
          <w:b/>
          <w:color w:val="000000" w:themeColor="text1"/>
        </w:rPr>
        <w:t xml:space="preserve">Legal </w:t>
      </w:r>
    </w:p>
    <w:p w:rsidR="009C1D4A" w:rsidRPr="00A73087" w:rsidRDefault="00D74F61" w:rsidP="001B3F7A">
      <w:pPr>
        <w:rPr>
          <w:color w:val="000000" w:themeColor="text1"/>
        </w:rPr>
      </w:pPr>
      <w:r w:rsidRPr="00A73087">
        <w:rPr>
          <w:color w:val="000000" w:themeColor="text1"/>
        </w:rPr>
        <w:t xml:space="preserve">The </w:t>
      </w:r>
      <w:r w:rsidR="003C1CD4" w:rsidRPr="00A73087">
        <w:rPr>
          <w:color w:val="000000" w:themeColor="text1"/>
        </w:rPr>
        <w:t xml:space="preserve">matters of health and safety laws in the UK regarding employees are often tough to follow. The organizations here have to abide by the employment laws that are followed here. The process of licensing does not take much time. </w:t>
      </w:r>
    </w:p>
    <w:p w:rsidR="00A72FE1" w:rsidRPr="00A73087" w:rsidRDefault="00D74F61" w:rsidP="008A6E74">
      <w:pPr>
        <w:pStyle w:val="Heading1"/>
        <w:rPr>
          <w:color w:val="000000" w:themeColor="text1"/>
        </w:rPr>
      </w:pPr>
      <w:bookmarkStart w:id="11" w:name="_Toc153820022"/>
      <w:bookmarkStart w:id="12" w:name="_Toc154098977"/>
      <w:r w:rsidRPr="00A73087">
        <w:rPr>
          <w:color w:val="000000" w:themeColor="text1"/>
        </w:rPr>
        <w:t>Porter’s 5 forces</w:t>
      </w:r>
      <w:bookmarkEnd w:id="11"/>
      <w:bookmarkEnd w:id="12"/>
    </w:p>
    <w:p w:rsidR="00BA5542" w:rsidRPr="00A73087" w:rsidRDefault="00D74F61" w:rsidP="00BA5542">
      <w:pPr>
        <w:rPr>
          <w:b/>
          <w:color w:val="000000" w:themeColor="text1"/>
        </w:rPr>
      </w:pPr>
      <w:r w:rsidRPr="00A73087">
        <w:rPr>
          <w:b/>
          <w:color w:val="000000" w:themeColor="text1"/>
        </w:rPr>
        <w:t xml:space="preserve">Competitors </w:t>
      </w:r>
    </w:p>
    <w:p w:rsidR="002B07C0" w:rsidRPr="00A73087" w:rsidRDefault="00D74F61" w:rsidP="00BA5542">
      <w:pPr>
        <w:rPr>
          <w:color w:val="000000" w:themeColor="text1"/>
        </w:rPr>
      </w:pPr>
      <w:r w:rsidRPr="00A73087">
        <w:rPr>
          <w:color w:val="000000" w:themeColor="text1"/>
        </w:rPr>
        <w:t xml:space="preserve">The competitors of Cadburys like </w:t>
      </w:r>
      <w:r w:rsidR="001F5DCC" w:rsidRPr="00A73087">
        <w:rPr>
          <w:color w:val="000000" w:themeColor="text1"/>
        </w:rPr>
        <w:t xml:space="preserve">Montezuma's, House of Dorchester, Aphrodite Chocolate, Charbonnel &amp; Walker etc. </w:t>
      </w:r>
      <w:r w:rsidR="004357A5" w:rsidRPr="00A73087">
        <w:rPr>
          <w:color w:val="000000" w:themeColor="text1"/>
        </w:rPr>
        <w:t xml:space="preserve">do not hold much relevance as the popularity </w:t>
      </w:r>
      <w:r w:rsidR="006971BA" w:rsidRPr="00A73087">
        <w:rPr>
          <w:color w:val="000000" w:themeColor="text1"/>
        </w:rPr>
        <w:t xml:space="preserve">of Cadburys is larger than these organizations. </w:t>
      </w:r>
      <w:r w:rsidR="008B1470" w:rsidRPr="00A73087">
        <w:rPr>
          <w:color w:val="000000" w:themeColor="text1"/>
        </w:rPr>
        <w:t>The threat of competitors is not very high for the matter of which things often become difficult for organizations</w:t>
      </w:r>
      <w:r w:rsidR="00991A12" w:rsidRPr="00A73087">
        <w:rPr>
          <w:color w:val="000000" w:themeColor="text1"/>
        </w:rPr>
        <w:t xml:space="preserve"> (HIDIROĞLU, 2019)</w:t>
      </w:r>
      <w:r w:rsidR="008B1470" w:rsidRPr="00A73087">
        <w:rPr>
          <w:color w:val="000000" w:themeColor="text1"/>
        </w:rPr>
        <w:t xml:space="preserve">. </w:t>
      </w:r>
      <w:r w:rsidR="00F97CA2" w:rsidRPr="00A73087">
        <w:rPr>
          <w:color w:val="000000" w:themeColor="text1"/>
        </w:rPr>
        <w:t xml:space="preserve">The aspects of the issues are often there for the matter of which betterment of the present situation is often possible. </w:t>
      </w:r>
    </w:p>
    <w:p w:rsidR="00BA5542" w:rsidRPr="00A73087" w:rsidRDefault="00D74F61" w:rsidP="00BA5542">
      <w:pPr>
        <w:rPr>
          <w:b/>
          <w:color w:val="000000" w:themeColor="text1"/>
        </w:rPr>
      </w:pPr>
      <w:r w:rsidRPr="00A73087">
        <w:rPr>
          <w:b/>
          <w:color w:val="000000" w:themeColor="text1"/>
        </w:rPr>
        <w:t>Suppliers</w:t>
      </w:r>
    </w:p>
    <w:p w:rsidR="00A63FE7" w:rsidRPr="00A73087" w:rsidRDefault="00D74F61" w:rsidP="00BA5542">
      <w:pPr>
        <w:rPr>
          <w:color w:val="000000" w:themeColor="text1"/>
        </w:rPr>
      </w:pPr>
      <w:r w:rsidRPr="00A73087">
        <w:rPr>
          <w:color w:val="000000" w:themeColor="text1"/>
        </w:rPr>
        <w:t xml:space="preserve">The suppliers of the organization are </w:t>
      </w:r>
      <w:r w:rsidR="00DA7F14" w:rsidRPr="00A73087">
        <w:rPr>
          <w:color w:val="000000" w:themeColor="text1"/>
        </w:rPr>
        <w:t>Sabli Implex, Selmax, JKM etc. All these organizations help Cadburys to source their raw materials</w:t>
      </w:r>
      <w:r w:rsidR="007B37E0" w:rsidRPr="00A73087">
        <w:rPr>
          <w:color w:val="000000" w:themeColor="text1"/>
        </w:rPr>
        <w:t>.</w:t>
      </w:r>
      <w:r w:rsidR="00DA7F14" w:rsidRPr="00A73087">
        <w:rPr>
          <w:color w:val="000000" w:themeColor="text1"/>
        </w:rPr>
        <w:t xml:space="preserve"> The </w:t>
      </w:r>
      <w:r w:rsidRPr="00A73087">
        <w:rPr>
          <w:color w:val="000000" w:themeColor="text1"/>
        </w:rPr>
        <w:t xml:space="preserve">suppliers of the organization have a low bargaining power as the organization </w:t>
      </w:r>
      <w:r w:rsidR="0090395E" w:rsidRPr="00A73087">
        <w:rPr>
          <w:color w:val="000000" w:themeColor="text1"/>
        </w:rPr>
        <w:t xml:space="preserve">is a large-scale one and it has various other options for their suppliers into the matter. </w:t>
      </w:r>
      <w:r w:rsidR="00A03BD2" w:rsidRPr="00A73087">
        <w:rPr>
          <w:color w:val="000000" w:themeColor="text1"/>
        </w:rPr>
        <w:t xml:space="preserve">The organization may switch to other suppliers if it wants to. </w:t>
      </w:r>
    </w:p>
    <w:p w:rsidR="002B07C0" w:rsidRPr="00A73087" w:rsidRDefault="00D74F61" w:rsidP="00BA5542">
      <w:pPr>
        <w:rPr>
          <w:b/>
          <w:color w:val="000000" w:themeColor="text1"/>
        </w:rPr>
      </w:pPr>
      <w:r w:rsidRPr="00A73087">
        <w:rPr>
          <w:b/>
          <w:color w:val="000000" w:themeColor="text1"/>
        </w:rPr>
        <w:t xml:space="preserve">Customers </w:t>
      </w:r>
    </w:p>
    <w:p w:rsidR="00A03BD2" w:rsidRPr="00A73087" w:rsidRDefault="00D74F61" w:rsidP="00BA5542">
      <w:pPr>
        <w:rPr>
          <w:color w:val="000000" w:themeColor="text1"/>
        </w:rPr>
      </w:pPr>
      <w:r w:rsidRPr="00A73087">
        <w:rPr>
          <w:color w:val="000000" w:themeColor="text1"/>
        </w:rPr>
        <w:t>The customers of the organization have lower bargaining power as the brand value of Cadburys is high. They may switch to other organi</w:t>
      </w:r>
      <w:r w:rsidR="0085044B" w:rsidRPr="00A73087">
        <w:rPr>
          <w:color w:val="000000" w:themeColor="text1"/>
        </w:rPr>
        <w:t>zations if they feel so as there are other non-branded options out there</w:t>
      </w:r>
      <w:r w:rsidR="00991A12" w:rsidRPr="00A73087">
        <w:rPr>
          <w:color w:val="000000" w:themeColor="text1"/>
        </w:rPr>
        <w:t xml:space="preserve"> (Jinu, 2020)</w:t>
      </w:r>
      <w:r w:rsidR="0085044B" w:rsidRPr="00A73087">
        <w:rPr>
          <w:color w:val="000000" w:themeColor="text1"/>
        </w:rPr>
        <w:t xml:space="preserve">. The aspects of the issues are often there as a matter of fact through which betterment of the recent situations are often possible. </w:t>
      </w:r>
    </w:p>
    <w:p w:rsidR="00BA5542" w:rsidRPr="00A73087" w:rsidRDefault="00D74F61" w:rsidP="00BA5542">
      <w:pPr>
        <w:rPr>
          <w:b/>
          <w:color w:val="000000" w:themeColor="text1"/>
        </w:rPr>
      </w:pPr>
      <w:r w:rsidRPr="00A73087">
        <w:rPr>
          <w:b/>
          <w:color w:val="000000" w:themeColor="text1"/>
        </w:rPr>
        <w:t>Threat of substitution</w:t>
      </w:r>
    </w:p>
    <w:p w:rsidR="00EB040E" w:rsidRPr="00A73087" w:rsidRDefault="00D74F61" w:rsidP="00BA5542">
      <w:pPr>
        <w:rPr>
          <w:color w:val="000000" w:themeColor="text1"/>
        </w:rPr>
      </w:pPr>
      <w:r w:rsidRPr="00A73087">
        <w:rPr>
          <w:color w:val="000000" w:themeColor="text1"/>
        </w:rPr>
        <w:t xml:space="preserve">The threat of substitution is moderate here as the other brands are capable of making this type of </w:t>
      </w:r>
      <w:r w:rsidR="00EB4CAB" w:rsidRPr="00A73087">
        <w:rPr>
          <w:color w:val="000000" w:themeColor="text1"/>
        </w:rPr>
        <w:t xml:space="preserve">product into the matter of fact. </w:t>
      </w:r>
      <w:r w:rsidR="00201D88" w:rsidRPr="00A73087">
        <w:rPr>
          <w:color w:val="000000" w:themeColor="text1"/>
        </w:rPr>
        <w:t xml:space="preserve">It is also noted here that the other competitors may not be able to </w:t>
      </w:r>
      <w:r w:rsidR="00201D88" w:rsidRPr="00A73087">
        <w:rPr>
          <w:color w:val="000000" w:themeColor="text1"/>
        </w:rPr>
        <w:lastRenderedPageBreak/>
        <w:t>maintain or create the taste that Cadburys has been able to produce</w:t>
      </w:r>
      <w:r w:rsidR="00991A12" w:rsidRPr="00A73087">
        <w:rPr>
          <w:color w:val="000000" w:themeColor="text1"/>
        </w:rPr>
        <w:t xml:space="preserve"> (Aujla, 2021)</w:t>
      </w:r>
      <w:r w:rsidR="00201D88" w:rsidRPr="00A73087">
        <w:rPr>
          <w:color w:val="000000" w:themeColor="text1"/>
        </w:rPr>
        <w:t xml:space="preserve">. </w:t>
      </w:r>
      <w:r w:rsidR="008A3C44" w:rsidRPr="00A73087">
        <w:rPr>
          <w:color w:val="000000" w:themeColor="text1"/>
        </w:rPr>
        <w:t xml:space="preserve">The aspects of the issues may impact the scenario of substitution into the matter of which betterments are often possible. </w:t>
      </w:r>
    </w:p>
    <w:p w:rsidR="00BA5542" w:rsidRPr="00A73087" w:rsidRDefault="00D74F61" w:rsidP="00BA5542">
      <w:pPr>
        <w:rPr>
          <w:b/>
          <w:color w:val="000000" w:themeColor="text1"/>
        </w:rPr>
      </w:pPr>
      <w:r w:rsidRPr="00A73087">
        <w:rPr>
          <w:b/>
          <w:color w:val="000000" w:themeColor="text1"/>
        </w:rPr>
        <w:t xml:space="preserve">The threat of new entrants </w:t>
      </w:r>
    </w:p>
    <w:p w:rsidR="00780C6D" w:rsidRPr="00A73087" w:rsidRDefault="00D74F61" w:rsidP="00BA5542">
      <w:pPr>
        <w:rPr>
          <w:color w:val="000000" w:themeColor="text1"/>
        </w:rPr>
      </w:pPr>
      <w:r w:rsidRPr="00A73087">
        <w:rPr>
          <w:color w:val="000000" w:themeColor="text1"/>
        </w:rPr>
        <w:t>The threat of new entrants</w:t>
      </w:r>
      <w:r w:rsidR="00793206" w:rsidRPr="00A73087">
        <w:rPr>
          <w:color w:val="000000" w:themeColor="text1"/>
        </w:rPr>
        <w:t xml:space="preserve"> is relatively low,</w:t>
      </w:r>
      <w:r w:rsidRPr="00A73087">
        <w:rPr>
          <w:color w:val="000000" w:themeColor="text1"/>
        </w:rPr>
        <w:t xml:space="preserve"> as the new entrants would not be able to maintain a </w:t>
      </w:r>
      <w:r w:rsidR="00793206" w:rsidRPr="00A73087">
        <w:rPr>
          <w:color w:val="000000" w:themeColor="text1"/>
        </w:rPr>
        <w:t>taste and quality like Cadburys</w:t>
      </w:r>
      <w:r w:rsidRPr="00A73087">
        <w:rPr>
          <w:color w:val="000000" w:themeColor="text1"/>
        </w:rPr>
        <w:t xml:space="preserve">. The </w:t>
      </w:r>
      <w:r w:rsidR="00793206" w:rsidRPr="00A73087">
        <w:rPr>
          <w:color w:val="000000" w:themeColor="text1"/>
        </w:rPr>
        <w:t xml:space="preserve">new entrants in the market have different types of developments into the market and they are able to gain a customer base but giving competition to the other organizations is often difficult here. </w:t>
      </w:r>
    </w:p>
    <w:p w:rsidR="00A72FE1" w:rsidRPr="00A73087" w:rsidRDefault="00D74F61" w:rsidP="008A6E74">
      <w:pPr>
        <w:pStyle w:val="Heading1"/>
        <w:rPr>
          <w:color w:val="000000" w:themeColor="text1"/>
        </w:rPr>
      </w:pPr>
      <w:bookmarkStart w:id="13" w:name="_Toc153820023"/>
      <w:bookmarkStart w:id="14" w:name="_Toc154098978"/>
      <w:r w:rsidRPr="00A73087">
        <w:rPr>
          <w:color w:val="000000" w:themeColor="text1"/>
        </w:rPr>
        <w:t>SWOT</w:t>
      </w:r>
      <w:bookmarkEnd w:id="13"/>
      <w:bookmarkEnd w:id="14"/>
    </w:p>
    <w:p w:rsidR="002F092C" w:rsidRPr="00A73087" w:rsidRDefault="00D74F61" w:rsidP="002F092C">
      <w:pPr>
        <w:rPr>
          <w:b/>
          <w:color w:val="000000" w:themeColor="text1"/>
        </w:rPr>
      </w:pPr>
      <w:r w:rsidRPr="00A73087">
        <w:rPr>
          <w:b/>
          <w:color w:val="000000" w:themeColor="text1"/>
        </w:rPr>
        <w:t>Strength</w:t>
      </w:r>
    </w:p>
    <w:p w:rsidR="00151246" w:rsidRPr="00A73087" w:rsidRDefault="00D74F61" w:rsidP="002F092C">
      <w:pPr>
        <w:rPr>
          <w:color w:val="000000" w:themeColor="text1"/>
        </w:rPr>
      </w:pPr>
      <w:r w:rsidRPr="00A73087">
        <w:rPr>
          <w:color w:val="000000" w:themeColor="text1"/>
        </w:rPr>
        <w:t>The strength of Cadburys is that the organization has its own set of brand value</w:t>
      </w:r>
      <w:r w:rsidR="00E24A1F" w:rsidRPr="00A73087">
        <w:rPr>
          <w:color w:val="000000" w:themeColor="text1"/>
        </w:rPr>
        <w:t xml:space="preserve">s. The organization makes tasty chocolates. </w:t>
      </w:r>
      <w:r w:rsidR="00AE463F" w:rsidRPr="00A73087">
        <w:rPr>
          <w:color w:val="000000" w:themeColor="text1"/>
        </w:rPr>
        <w:t xml:space="preserve">It has its own global presence. </w:t>
      </w:r>
      <w:r w:rsidR="00336E5E" w:rsidRPr="00A73087">
        <w:rPr>
          <w:color w:val="000000" w:themeColor="text1"/>
        </w:rPr>
        <w:t xml:space="preserve">The product has a different variety. The employees are </w:t>
      </w:r>
      <w:r w:rsidR="00E27ADE" w:rsidRPr="00A73087">
        <w:rPr>
          <w:color w:val="000000" w:themeColor="text1"/>
        </w:rPr>
        <w:t xml:space="preserve">well performing here which makes it easier for the organization to operate. </w:t>
      </w:r>
    </w:p>
    <w:p w:rsidR="002F092C" w:rsidRPr="00A73087" w:rsidRDefault="00D74F61" w:rsidP="002F092C">
      <w:pPr>
        <w:rPr>
          <w:b/>
          <w:color w:val="000000" w:themeColor="text1"/>
        </w:rPr>
      </w:pPr>
      <w:r w:rsidRPr="00A73087">
        <w:rPr>
          <w:b/>
          <w:color w:val="000000" w:themeColor="text1"/>
        </w:rPr>
        <w:t>Weakness</w:t>
      </w:r>
    </w:p>
    <w:p w:rsidR="0042340A" w:rsidRPr="00A73087" w:rsidRDefault="00D74F61" w:rsidP="002F092C">
      <w:pPr>
        <w:rPr>
          <w:color w:val="000000" w:themeColor="text1"/>
        </w:rPr>
      </w:pPr>
      <w:r w:rsidRPr="00A73087">
        <w:rPr>
          <w:color w:val="000000" w:themeColor="text1"/>
        </w:rPr>
        <w:t xml:space="preserve">The </w:t>
      </w:r>
      <w:r w:rsidR="00420B59" w:rsidRPr="00A73087">
        <w:rPr>
          <w:color w:val="000000" w:themeColor="text1"/>
        </w:rPr>
        <w:t>products of the organization consist</w:t>
      </w:r>
      <w:r w:rsidRPr="00A73087">
        <w:rPr>
          <w:color w:val="000000" w:themeColor="text1"/>
        </w:rPr>
        <w:t xml:space="preserve"> of different types of unhealthy p</w:t>
      </w:r>
      <w:r w:rsidR="00420B59" w:rsidRPr="00A73087">
        <w:rPr>
          <w:color w:val="000000" w:themeColor="text1"/>
        </w:rPr>
        <w:t xml:space="preserve">roducts. The products of Cadburys contain huge amounts of sugar. </w:t>
      </w:r>
      <w:r w:rsidR="0092045E" w:rsidRPr="00A73087">
        <w:rPr>
          <w:color w:val="000000" w:themeColor="text1"/>
        </w:rPr>
        <w:t xml:space="preserve">It often comes up with new products which are not liked by the consumers. </w:t>
      </w:r>
    </w:p>
    <w:p w:rsidR="002F092C" w:rsidRPr="00A73087" w:rsidRDefault="00D74F61" w:rsidP="002F092C">
      <w:pPr>
        <w:rPr>
          <w:b/>
          <w:color w:val="000000" w:themeColor="text1"/>
        </w:rPr>
      </w:pPr>
      <w:r w:rsidRPr="00A73087">
        <w:rPr>
          <w:b/>
          <w:color w:val="000000" w:themeColor="text1"/>
        </w:rPr>
        <w:t>Opportunities</w:t>
      </w:r>
    </w:p>
    <w:p w:rsidR="00D36215" w:rsidRPr="00A73087" w:rsidRDefault="00D74F61" w:rsidP="002F092C">
      <w:pPr>
        <w:rPr>
          <w:color w:val="000000" w:themeColor="text1"/>
        </w:rPr>
      </w:pPr>
      <w:r w:rsidRPr="00A73087">
        <w:rPr>
          <w:color w:val="000000" w:themeColor="text1"/>
        </w:rPr>
        <w:t>The internationalization opportunity</w:t>
      </w:r>
      <w:r w:rsidR="004036B1" w:rsidRPr="00A73087">
        <w:rPr>
          <w:color w:val="000000" w:themeColor="text1"/>
        </w:rPr>
        <w:t xml:space="preserve"> of the organization is high. </w:t>
      </w:r>
      <w:r w:rsidR="00B62AFC" w:rsidRPr="00A73087">
        <w:rPr>
          <w:color w:val="000000" w:themeColor="text1"/>
        </w:rPr>
        <w:t xml:space="preserve">The organization may create collaboration with other organizations producing sweet items. </w:t>
      </w:r>
      <w:r w:rsidR="00F02BE0" w:rsidRPr="00A73087">
        <w:rPr>
          <w:color w:val="000000" w:themeColor="text1"/>
        </w:rPr>
        <w:t xml:space="preserve">There are certain levels of sugar tax </w:t>
      </w:r>
      <w:r w:rsidR="006212BB" w:rsidRPr="00A73087">
        <w:rPr>
          <w:color w:val="000000" w:themeColor="text1"/>
        </w:rPr>
        <w:t xml:space="preserve">that may get imposed upon these organizations. </w:t>
      </w:r>
    </w:p>
    <w:p w:rsidR="002F092C" w:rsidRPr="00A73087" w:rsidRDefault="00D74F61" w:rsidP="002F092C">
      <w:pPr>
        <w:rPr>
          <w:b/>
          <w:color w:val="000000" w:themeColor="text1"/>
        </w:rPr>
      </w:pPr>
      <w:r w:rsidRPr="00A73087">
        <w:rPr>
          <w:b/>
          <w:color w:val="000000" w:themeColor="text1"/>
        </w:rPr>
        <w:t xml:space="preserve">Threat </w:t>
      </w:r>
    </w:p>
    <w:p w:rsidR="006212BB" w:rsidRPr="00A73087" w:rsidRDefault="00D74F61" w:rsidP="002F092C">
      <w:pPr>
        <w:rPr>
          <w:color w:val="000000" w:themeColor="text1"/>
        </w:rPr>
      </w:pPr>
      <w:r w:rsidRPr="00A73087">
        <w:rPr>
          <w:color w:val="000000" w:themeColor="text1"/>
        </w:rPr>
        <w:t xml:space="preserve">The organization may face issues regarding </w:t>
      </w:r>
      <w:r w:rsidR="00006423" w:rsidRPr="00A73087">
        <w:rPr>
          <w:color w:val="000000" w:themeColor="text1"/>
        </w:rPr>
        <w:t xml:space="preserve">competition. The growing trend of eating healthy may make the situation tough for the organization. </w:t>
      </w:r>
      <w:r w:rsidR="0092045E" w:rsidRPr="00A73087">
        <w:rPr>
          <w:color w:val="000000" w:themeColor="text1"/>
        </w:rPr>
        <w:t xml:space="preserve">Poor presentation of products like boost guarana is a threat. </w:t>
      </w:r>
    </w:p>
    <w:p w:rsidR="00A72FE1" w:rsidRPr="00A73087" w:rsidRDefault="00D74F61" w:rsidP="008A6E74">
      <w:pPr>
        <w:pStyle w:val="Heading1"/>
        <w:rPr>
          <w:color w:val="000000" w:themeColor="text1"/>
        </w:rPr>
      </w:pPr>
      <w:bookmarkStart w:id="15" w:name="_Toc153820024"/>
      <w:bookmarkStart w:id="16" w:name="_Toc154098979"/>
      <w:r w:rsidRPr="00A73087">
        <w:rPr>
          <w:color w:val="000000" w:themeColor="text1"/>
        </w:rPr>
        <w:t>Company objectives</w:t>
      </w:r>
      <w:bookmarkEnd w:id="15"/>
      <w:bookmarkEnd w:id="16"/>
    </w:p>
    <w:p w:rsidR="00693BD2" w:rsidRPr="00A73087" w:rsidRDefault="00D74F61" w:rsidP="00AD2B0A">
      <w:pPr>
        <w:rPr>
          <w:color w:val="000000" w:themeColor="text1"/>
        </w:rPr>
      </w:pPr>
      <w:r w:rsidRPr="00A73087">
        <w:rPr>
          <w:color w:val="000000" w:themeColor="text1"/>
        </w:rPr>
        <w:t xml:space="preserve">The objective of Cadburys </w:t>
      </w:r>
      <w:r w:rsidR="00A87A8E" w:rsidRPr="00A73087">
        <w:rPr>
          <w:color w:val="000000" w:themeColor="text1"/>
        </w:rPr>
        <w:t xml:space="preserve">is </w:t>
      </w:r>
      <w:r w:rsidRPr="00A73087">
        <w:rPr>
          <w:color w:val="000000" w:themeColor="text1"/>
        </w:rPr>
        <w:t xml:space="preserve">to impact the market scenario with </w:t>
      </w:r>
      <w:r w:rsidR="00A87A8E" w:rsidRPr="00A73087">
        <w:rPr>
          <w:color w:val="000000" w:themeColor="text1"/>
        </w:rPr>
        <w:t xml:space="preserve">its innovative product with the help of which developments are possible. They also aim at the achievement of business </w:t>
      </w:r>
      <w:r w:rsidR="00A87A8E" w:rsidRPr="00A73087">
        <w:rPr>
          <w:color w:val="000000" w:themeColor="text1"/>
        </w:rPr>
        <w:lastRenderedPageBreak/>
        <w:t xml:space="preserve">sustainability for the matter of which betterment of the present situation is possible. The </w:t>
      </w:r>
      <w:r w:rsidR="008D6902" w:rsidRPr="00A73087">
        <w:rPr>
          <w:color w:val="000000" w:themeColor="text1"/>
        </w:rPr>
        <w:t>organization aims at the enhancement of the experiences of the customers</w:t>
      </w:r>
      <w:r w:rsidR="00B87776" w:rsidRPr="00A73087">
        <w:rPr>
          <w:color w:val="000000" w:themeColor="text1"/>
        </w:rPr>
        <w:t xml:space="preserve"> with its innovative products</w:t>
      </w:r>
      <w:r w:rsidR="00401336" w:rsidRPr="00A73087">
        <w:rPr>
          <w:color w:val="000000" w:themeColor="text1"/>
        </w:rPr>
        <w:t xml:space="preserve"> (Nelson, 2023)</w:t>
      </w:r>
      <w:r w:rsidR="00B87776" w:rsidRPr="00A73087">
        <w:rPr>
          <w:color w:val="000000" w:themeColor="text1"/>
        </w:rPr>
        <w:t xml:space="preserve">. They want to be the leader of the global confectionary market. The organization often comes up with new types of slogans </w:t>
      </w:r>
      <w:r w:rsidR="00FA5523" w:rsidRPr="00A73087">
        <w:rPr>
          <w:color w:val="000000" w:themeColor="text1"/>
        </w:rPr>
        <w:t xml:space="preserve">to impact the customers as a whole for the matter of which betterment of the market can be possible. </w:t>
      </w:r>
    </w:p>
    <w:p w:rsidR="00B94D08" w:rsidRPr="00A73087" w:rsidRDefault="00D74F61" w:rsidP="00AD2B0A">
      <w:pPr>
        <w:rPr>
          <w:color w:val="000000" w:themeColor="text1"/>
        </w:rPr>
      </w:pPr>
      <w:r w:rsidRPr="00A73087">
        <w:rPr>
          <w:color w:val="000000" w:themeColor="text1"/>
        </w:rPr>
        <w:t>In terms o</w:t>
      </w:r>
      <w:r w:rsidR="00E50F18" w:rsidRPr="00A73087">
        <w:rPr>
          <w:color w:val="000000" w:themeColor="text1"/>
        </w:rPr>
        <w:t xml:space="preserve">f the products of Cadburys, like boost guarana, the organization targets the customers of the health drink range. </w:t>
      </w:r>
      <w:r w:rsidR="00CE138B" w:rsidRPr="00A73087">
        <w:rPr>
          <w:color w:val="000000" w:themeColor="text1"/>
        </w:rPr>
        <w:t xml:space="preserve">The </w:t>
      </w:r>
      <w:r w:rsidR="00610C4A" w:rsidRPr="00A73087">
        <w:rPr>
          <w:color w:val="000000" w:themeColor="text1"/>
        </w:rPr>
        <w:t xml:space="preserve">organization claims that the </w:t>
      </w:r>
      <w:r w:rsidR="00AB1ED6" w:rsidRPr="00A73087">
        <w:rPr>
          <w:color w:val="000000" w:themeColor="text1"/>
        </w:rPr>
        <w:t>product is</w:t>
      </w:r>
      <w:r w:rsidR="00610C4A" w:rsidRPr="00A73087">
        <w:rPr>
          <w:color w:val="000000" w:themeColor="text1"/>
        </w:rPr>
        <w:t xml:space="preserve"> able to impact the market scenario with the help of the sedatives and the kind of energy it has been able to produce.  </w:t>
      </w:r>
      <w:r w:rsidR="002E0B9E" w:rsidRPr="00A73087">
        <w:rPr>
          <w:color w:val="000000" w:themeColor="text1"/>
        </w:rPr>
        <w:t xml:space="preserve">The organization plans to target health-conscious customers with the help of </w:t>
      </w:r>
      <w:r w:rsidRPr="00A73087">
        <w:rPr>
          <w:color w:val="000000" w:themeColor="text1"/>
        </w:rPr>
        <w:t xml:space="preserve">this product. </w:t>
      </w:r>
      <w:r w:rsidR="003D6C74" w:rsidRPr="00A73087">
        <w:rPr>
          <w:color w:val="000000" w:themeColor="text1"/>
        </w:rPr>
        <w:t xml:space="preserve">The organization plans to impact the global confectionary market with the help of </w:t>
      </w:r>
      <w:r w:rsidR="00627BA0" w:rsidRPr="00A73087">
        <w:rPr>
          <w:color w:val="000000" w:themeColor="text1"/>
        </w:rPr>
        <w:t>its innovative products</w:t>
      </w:r>
      <w:r w:rsidR="000406A4" w:rsidRPr="00A73087">
        <w:rPr>
          <w:color w:val="000000" w:themeColor="text1"/>
        </w:rPr>
        <w:t xml:space="preserve"> (Rani and Kalyani, 2021)</w:t>
      </w:r>
      <w:r w:rsidR="00627BA0" w:rsidRPr="00A73087">
        <w:rPr>
          <w:color w:val="000000" w:themeColor="text1"/>
        </w:rPr>
        <w:t xml:space="preserve">. These types of bars are different from the mainstream chocolates the matter of which these organizations are able to impact the scenario. </w:t>
      </w:r>
    </w:p>
    <w:p w:rsidR="00D0646A" w:rsidRPr="00A73087" w:rsidRDefault="00D74F61" w:rsidP="00AD2B0A">
      <w:pPr>
        <w:rPr>
          <w:color w:val="000000" w:themeColor="text1"/>
        </w:rPr>
      </w:pPr>
      <w:r w:rsidRPr="00A73087">
        <w:rPr>
          <w:color w:val="000000" w:themeColor="text1"/>
        </w:rPr>
        <w:t xml:space="preserve">Cadburys may require changing the marketing </w:t>
      </w:r>
      <w:r w:rsidR="00376E01" w:rsidRPr="00A73087">
        <w:rPr>
          <w:color w:val="000000" w:themeColor="text1"/>
        </w:rPr>
        <w:t xml:space="preserve">style of the organization by bringing in a better level of innovation. </w:t>
      </w:r>
      <w:r w:rsidR="00BE7038" w:rsidRPr="00A73087">
        <w:rPr>
          <w:color w:val="000000" w:themeColor="text1"/>
        </w:rPr>
        <w:t xml:space="preserve">Since the chosen product of the organization is facing issues in its operations of the market, the products may require to be changed into a matter of </w:t>
      </w:r>
      <w:r w:rsidR="00F03626" w:rsidRPr="00A73087">
        <w:rPr>
          <w:color w:val="000000" w:themeColor="text1"/>
        </w:rPr>
        <w:t xml:space="preserve">development. The products are required to be developed according to the scenario of the market. The </w:t>
      </w:r>
      <w:r w:rsidR="00694911" w:rsidRPr="00A73087">
        <w:rPr>
          <w:color w:val="000000" w:themeColor="text1"/>
        </w:rPr>
        <w:t>image of the product needs</w:t>
      </w:r>
      <w:r w:rsidR="00F03626" w:rsidRPr="00A73087">
        <w:rPr>
          <w:color w:val="000000" w:themeColor="text1"/>
        </w:rPr>
        <w:t xml:space="preserve"> to be built in a certain way </w:t>
      </w:r>
      <w:r w:rsidR="00694911" w:rsidRPr="00A73087">
        <w:rPr>
          <w:color w:val="000000" w:themeColor="text1"/>
        </w:rPr>
        <w:t xml:space="preserve">so that the customers may get attracted to the matter. </w:t>
      </w:r>
    </w:p>
    <w:p w:rsidR="004828E8" w:rsidRPr="00A73087" w:rsidRDefault="00AD7D46" w:rsidP="00AD7D46">
      <w:pPr>
        <w:pStyle w:val="Heading2"/>
        <w:rPr>
          <w:color w:val="000000" w:themeColor="text1"/>
        </w:rPr>
      </w:pPr>
      <w:bookmarkStart w:id="17" w:name="_Toc153820025"/>
      <w:bookmarkStart w:id="18" w:name="_Toc154098980"/>
      <w:r w:rsidRPr="00A73087">
        <w:rPr>
          <w:color w:val="000000" w:themeColor="text1"/>
        </w:rPr>
        <w:t xml:space="preserve">SMART </w:t>
      </w:r>
      <w:r w:rsidR="004828E8" w:rsidRPr="00A73087">
        <w:rPr>
          <w:color w:val="000000" w:themeColor="text1"/>
        </w:rPr>
        <w:t>Objective</w:t>
      </w:r>
      <w:bookmarkEnd w:id="17"/>
      <w:bookmarkEnd w:id="18"/>
    </w:p>
    <w:p w:rsidR="004828E8" w:rsidRPr="00A73087" w:rsidRDefault="004828E8" w:rsidP="004828E8">
      <w:pPr>
        <w:rPr>
          <w:color w:val="000000" w:themeColor="text1"/>
        </w:rPr>
      </w:pPr>
      <w:r w:rsidRPr="00A73087">
        <w:rPr>
          <w:color w:val="000000" w:themeColor="text1"/>
        </w:rPr>
        <w:t>The company can use SMART objectives for delivering effective marketing campaigns.</w:t>
      </w:r>
    </w:p>
    <w:p w:rsidR="004828E8" w:rsidRPr="00A73087" w:rsidRDefault="004828E8" w:rsidP="004828E8">
      <w:pPr>
        <w:rPr>
          <w:color w:val="000000" w:themeColor="text1"/>
        </w:rPr>
      </w:pPr>
      <w:r w:rsidRPr="00A73087">
        <w:rPr>
          <w:color w:val="000000" w:themeColor="text1"/>
        </w:rPr>
        <w:t>SMART Objective</w:t>
      </w:r>
    </w:p>
    <w:p w:rsidR="004828E8" w:rsidRPr="00A73087" w:rsidRDefault="004828E8" w:rsidP="004828E8">
      <w:pPr>
        <w:rPr>
          <w:color w:val="000000" w:themeColor="text1"/>
        </w:rPr>
      </w:pPr>
      <w:r w:rsidRPr="00A73087">
        <w:rPr>
          <w:color w:val="000000" w:themeColor="text1"/>
        </w:rPr>
        <w:t>To invest in digital marketing for promoting new product Boost Guarana by considering social media marketing to increase the consumer base by around 30% more than its current consumer base, which will allow the company to increase the revenue by around 35% more than its current revenue within a year.</w:t>
      </w:r>
    </w:p>
    <w:tbl>
      <w:tblPr>
        <w:tblStyle w:val="TableGrid"/>
        <w:tblW w:w="0" w:type="auto"/>
        <w:tblLook w:val="04A0"/>
      </w:tblPr>
      <w:tblGrid>
        <w:gridCol w:w="4508"/>
        <w:gridCol w:w="4508"/>
      </w:tblGrid>
      <w:tr w:rsidR="004828E8" w:rsidRPr="00A73087" w:rsidTr="00D74F61">
        <w:tc>
          <w:tcPr>
            <w:tcW w:w="4508" w:type="dxa"/>
          </w:tcPr>
          <w:p w:rsidR="004828E8" w:rsidRPr="00A73087" w:rsidRDefault="004828E8" w:rsidP="00D74F61">
            <w:pPr>
              <w:rPr>
                <w:color w:val="000000" w:themeColor="text1"/>
                <w:szCs w:val="24"/>
              </w:rPr>
            </w:pPr>
            <w:r w:rsidRPr="00A73087">
              <w:rPr>
                <w:color w:val="000000" w:themeColor="text1"/>
                <w:szCs w:val="24"/>
              </w:rPr>
              <w:t xml:space="preserve">Specific </w:t>
            </w:r>
          </w:p>
        </w:tc>
        <w:tc>
          <w:tcPr>
            <w:tcW w:w="4508" w:type="dxa"/>
          </w:tcPr>
          <w:p w:rsidR="004828E8" w:rsidRPr="00A73087" w:rsidRDefault="004828E8" w:rsidP="00D74F61">
            <w:pPr>
              <w:rPr>
                <w:color w:val="000000" w:themeColor="text1"/>
                <w:szCs w:val="24"/>
              </w:rPr>
            </w:pPr>
            <w:r w:rsidRPr="00A73087">
              <w:rPr>
                <w:color w:val="000000" w:themeColor="text1"/>
                <w:szCs w:val="24"/>
              </w:rPr>
              <w:t>To invest in digital marketing for promoting new products Boost Guarana</w:t>
            </w:r>
          </w:p>
        </w:tc>
      </w:tr>
      <w:tr w:rsidR="004828E8" w:rsidRPr="00A73087" w:rsidTr="00D74F61">
        <w:tc>
          <w:tcPr>
            <w:tcW w:w="4508" w:type="dxa"/>
          </w:tcPr>
          <w:p w:rsidR="004828E8" w:rsidRPr="00A73087" w:rsidRDefault="004828E8" w:rsidP="00D74F61">
            <w:pPr>
              <w:rPr>
                <w:color w:val="000000" w:themeColor="text1"/>
                <w:szCs w:val="24"/>
              </w:rPr>
            </w:pPr>
            <w:r w:rsidRPr="00A73087">
              <w:rPr>
                <w:color w:val="000000" w:themeColor="text1"/>
                <w:szCs w:val="24"/>
              </w:rPr>
              <w:t xml:space="preserve">Measurable </w:t>
            </w:r>
          </w:p>
        </w:tc>
        <w:tc>
          <w:tcPr>
            <w:tcW w:w="4508" w:type="dxa"/>
          </w:tcPr>
          <w:p w:rsidR="004828E8" w:rsidRPr="00A73087" w:rsidRDefault="004828E8" w:rsidP="00D74F61">
            <w:pPr>
              <w:rPr>
                <w:color w:val="000000" w:themeColor="text1"/>
                <w:szCs w:val="24"/>
              </w:rPr>
            </w:pPr>
            <w:r w:rsidRPr="00A73087">
              <w:rPr>
                <w:color w:val="000000" w:themeColor="text1"/>
                <w:szCs w:val="24"/>
              </w:rPr>
              <w:t>by considering social media marketing to increase the consumer base</w:t>
            </w:r>
          </w:p>
        </w:tc>
      </w:tr>
      <w:tr w:rsidR="004828E8" w:rsidRPr="00A73087" w:rsidTr="00D74F61">
        <w:tc>
          <w:tcPr>
            <w:tcW w:w="4508" w:type="dxa"/>
          </w:tcPr>
          <w:p w:rsidR="004828E8" w:rsidRPr="00A73087" w:rsidRDefault="004828E8" w:rsidP="00D74F61">
            <w:pPr>
              <w:rPr>
                <w:color w:val="000000" w:themeColor="text1"/>
                <w:szCs w:val="24"/>
              </w:rPr>
            </w:pPr>
            <w:r w:rsidRPr="00A73087">
              <w:rPr>
                <w:color w:val="000000" w:themeColor="text1"/>
                <w:szCs w:val="24"/>
              </w:rPr>
              <w:t xml:space="preserve">Attainable </w:t>
            </w:r>
          </w:p>
        </w:tc>
        <w:tc>
          <w:tcPr>
            <w:tcW w:w="4508" w:type="dxa"/>
          </w:tcPr>
          <w:p w:rsidR="004828E8" w:rsidRPr="00A73087" w:rsidRDefault="004828E8" w:rsidP="00D74F61">
            <w:pPr>
              <w:rPr>
                <w:color w:val="000000" w:themeColor="text1"/>
                <w:szCs w:val="24"/>
              </w:rPr>
            </w:pPr>
            <w:r w:rsidRPr="00A73087">
              <w:rPr>
                <w:color w:val="000000" w:themeColor="text1"/>
                <w:szCs w:val="24"/>
              </w:rPr>
              <w:t>to increase the consumer base by around 30% more than its current consumer base,</w:t>
            </w:r>
          </w:p>
        </w:tc>
      </w:tr>
      <w:tr w:rsidR="004828E8" w:rsidRPr="00A73087" w:rsidTr="00D74F61">
        <w:tc>
          <w:tcPr>
            <w:tcW w:w="4508" w:type="dxa"/>
          </w:tcPr>
          <w:p w:rsidR="004828E8" w:rsidRPr="00A73087" w:rsidRDefault="004828E8" w:rsidP="00D74F61">
            <w:pPr>
              <w:rPr>
                <w:color w:val="000000" w:themeColor="text1"/>
                <w:szCs w:val="24"/>
              </w:rPr>
            </w:pPr>
            <w:r w:rsidRPr="00A73087">
              <w:rPr>
                <w:color w:val="000000" w:themeColor="text1"/>
                <w:szCs w:val="24"/>
              </w:rPr>
              <w:lastRenderedPageBreak/>
              <w:t xml:space="preserve">Relevant </w:t>
            </w:r>
          </w:p>
        </w:tc>
        <w:tc>
          <w:tcPr>
            <w:tcW w:w="4508" w:type="dxa"/>
          </w:tcPr>
          <w:p w:rsidR="004828E8" w:rsidRPr="00A73087" w:rsidRDefault="004828E8" w:rsidP="00D74F61">
            <w:pPr>
              <w:rPr>
                <w:color w:val="000000" w:themeColor="text1"/>
                <w:szCs w:val="24"/>
              </w:rPr>
            </w:pPr>
            <w:r w:rsidRPr="00A73087">
              <w:rPr>
                <w:color w:val="000000" w:themeColor="text1"/>
                <w:szCs w:val="24"/>
              </w:rPr>
              <w:t>to increase the revenue by around 35% more than its current revenue</w:t>
            </w:r>
          </w:p>
        </w:tc>
      </w:tr>
      <w:tr w:rsidR="004828E8" w:rsidRPr="00A73087" w:rsidTr="00D74F61">
        <w:tc>
          <w:tcPr>
            <w:tcW w:w="4508" w:type="dxa"/>
          </w:tcPr>
          <w:p w:rsidR="004828E8" w:rsidRPr="00A73087" w:rsidRDefault="004828E8" w:rsidP="00D74F61">
            <w:pPr>
              <w:rPr>
                <w:color w:val="000000" w:themeColor="text1"/>
                <w:szCs w:val="24"/>
              </w:rPr>
            </w:pPr>
            <w:r w:rsidRPr="00A73087">
              <w:rPr>
                <w:color w:val="000000" w:themeColor="text1"/>
                <w:szCs w:val="24"/>
              </w:rPr>
              <w:t xml:space="preserve">Time-bound </w:t>
            </w:r>
          </w:p>
        </w:tc>
        <w:tc>
          <w:tcPr>
            <w:tcW w:w="4508" w:type="dxa"/>
          </w:tcPr>
          <w:p w:rsidR="004828E8" w:rsidRPr="00A73087" w:rsidRDefault="004828E8" w:rsidP="00D74F61">
            <w:pPr>
              <w:rPr>
                <w:color w:val="000000" w:themeColor="text1"/>
                <w:szCs w:val="24"/>
              </w:rPr>
            </w:pPr>
            <w:r w:rsidRPr="00A73087">
              <w:rPr>
                <w:color w:val="000000" w:themeColor="text1"/>
                <w:szCs w:val="24"/>
              </w:rPr>
              <w:t xml:space="preserve">Within a year </w:t>
            </w:r>
          </w:p>
        </w:tc>
      </w:tr>
    </w:tbl>
    <w:p w:rsidR="004828E8" w:rsidRPr="00A73087" w:rsidRDefault="004828E8" w:rsidP="004828E8">
      <w:pPr>
        <w:rPr>
          <w:color w:val="000000" w:themeColor="text1"/>
        </w:rPr>
      </w:pPr>
    </w:p>
    <w:p w:rsidR="004828E8" w:rsidRPr="00A73087" w:rsidRDefault="004828E8" w:rsidP="00AD7D46">
      <w:pPr>
        <w:pStyle w:val="Heading1"/>
        <w:rPr>
          <w:color w:val="000000" w:themeColor="text1"/>
        </w:rPr>
      </w:pPr>
      <w:bookmarkStart w:id="19" w:name="_Toc153820026"/>
      <w:bookmarkStart w:id="20" w:name="_Toc154098981"/>
      <w:r w:rsidRPr="00A73087">
        <w:rPr>
          <w:color w:val="000000" w:themeColor="text1"/>
        </w:rPr>
        <w:t>STP</w:t>
      </w:r>
      <w:bookmarkEnd w:id="19"/>
      <w:bookmarkEnd w:id="20"/>
    </w:p>
    <w:p w:rsidR="00AD7D46" w:rsidRPr="00A73087" w:rsidRDefault="00AD7D46" w:rsidP="00AD7D46">
      <w:pPr>
        <w:rPr>
          <w:b/>
          <w:bCs/>
          <w:color w:val="000000" w:themeColor="text1"/>
        </w:rPr>
      </w:pPr>
      <w:r w:rsidRPr="00A73087">
        <w:rPr>
          <w:b/>
          <w:bCs/>
          <w:color w:val="000000" w:themeColor="text1"/>
        </w:rPr>
        <w:t xml:space="preserve">Segmentation </w:t>
      </w:r>
    </w:p>
    <w:p w:rsidR="004828E8" w:rsidRPr="00A73087" w:rsidRDefault="004828E8" w:rsidP="004828E8">
      <w:pPr>
        <w:rPr>
          <w:color w:val="000000" w:themeColor="text1"/>
        </w:rPr>
      </w:pPr>
      <w:r w:rsidRPr="00A73087">
        <w:rPr>
          <w:color w:val="000000" w:themeColor="text1"/>
        </w:rPr>
        <w:t>In this scenario, the company programmers can utilize demographics or geographic market division for launching the items in the chosen marketplace of the United Kingdom by dividing the marketplaces by studying the demographic variations and concentrating on the ages, sexes, vocations, etc. of consumers. For the purpose to create successful advertising plans, Cadbury's organizational leadership can also evaluate the buying patterns of its consumers. The new product of the company is Boost Guarana, which is an energy chocolate bar. The company will focus on the age group starting from 35 years. The demographic, geographic and psychographic market segmentation has been demonstrated below.</w:t>
      </w:r>
    </w:p>
    <w:tbl>
      <w:tblPr>
        <w:tblStyle w:val="TableGrid"/>
        <w:tblW w:w="0" w:type="auto"/>
        <w:tblLook w:val="04A0"/>
      </w:tblPr>
      <w:tblGrid>
        <w:gridCol w:w="3080"/>
        <w:gridCol w:w="3081"/>
        <w:gridCol w:w="3081"/>
      </w:tblGrid>
      <w:tr w:rsidR="004828E8" w:rsidRPr="00A73087" w:rsidTr="00D74F61">
        <w:tc>
          <w:tcPr>
            <w:tcW w:w="3080" w:type="dxa"/>
          </w:tcPr>
          <w:p w:rsidR="004828E8" w:rsidRPr="00A73087" w:rsidRDefault="004828E8" w:rsidP="00D74F61">
            <w:pPr>
              <w:rPr>
                <w:color w:val="000000" w:themeColor="text1"/>
                <w:szCs w:val="24"/>
              </w:rPr>
            </w:pPr>
            <w:r w:rsidRPr="00A73087">
              <w:rPr>
                <w:color w:val="000000" w:themeColor="text1"/>
                <w:szCs w:val="24"/>
              </w:rPr>
              <w:t xml:space="preserve">Segmentation Classification </w:t>
            </w:r>
          </w:p>
        </w:tc>
        <w:tc>
          <w:tcPr>
            <w:tcW w:w="3081" w:type="dxa"/>
          </w:tcPr>
          <w:p w:rsidR="004828E8" w:rsidRPr="00A73087" w:rsidRDefault="004828E8" w:rsidP="00D74F61">
            <w:pPr>
              <w:rPr>
                <w:color w:val="000000" w:themeColor="text1"/>
                <w:szCs w:val="24"/>
              </w:rPr>
            </w:pPr>
            <w:r w:rsidRPr="00A73087">
              <w:rPr>
                <w:color w:val="000000" w:themeColor="text1"/>
                <w:szCs w:val="24"/>
              </w:rPr>
              <w:t xml:space="preserve">Description </w:t>
            </w:r>
          </w:p>
        </w:tc>
        <w:tc>
          <w:tcPr>
            <w:tcW w:w="3081" w:type="dxa"/>
          </w:tcPr>
          <w:p w:rsidR="004828E8" w:rsidRPr="00A73087" w:rsidRDefault="004828E8" w:rsidP="00D74F61">
            <w:pPr>
              <w:rPr>
                <w:color w:val="000000" w:themeColor="text1"/>
                <w:szCs w:val="24"/>
              </w:rPr>
            </w:pPr>
            <w:r w:rsidRPr="00A73087">
              <w:rPr>
                <w:color w:val="000000" w:themeColor="text1"/>
                <w:szCs w:val="24"/>
              </w:rPr>
              <w:t xml:space="preserve">Attributes </w:t>
            </w:r>
          </w:p>
        </w:tc>
      </w:tr>
      <w:tr w:rsidR="004828E8" w:rsidRPr="00A73087" w:rsidTr="00D74F61">
        <w:tc>
          <w:tcPr>
            <w:tcW w:w="3080" w:type="dxa"/>
          </w:tcPr>
          <w:p w:rsidR="004828E8" w:rsidRPr="00A73087" w:rsidRDefault="004828E8" w:rsidP="00D74F61">
            <w:pPr>
              <w:rPr>
                <w:color w:val="000000" w:themeColor="text1"/>
                <w:szCs w:val="24"/>
              </w:rPr>
            </w:pPr>
            <w:r w:rsidRPr="00A73087">
              <w:rPr>
                <w:color w:val="000000" w:themeColor="text1"/>
                <w:szCs w:val="24"/>
              </w:rPr>
              <w:t xml:space="preserve">Demographic </w:t>
            </w:r>
          </w:p>
        </w:tc>
        <w:tc>
          <w:tcPr>
            <w:tcW w:w="3081" w:type="dxa"/>
          </w:tcPr>
          <w:p w:rsidR="004828E8" w:rsidRPr="00A73087" w:rsidRDefault="004828E8" w:rsidP="00D74F61">
            <w:pPr>
              <w:rPr>
                <w:color w:val="000000" w:themeColor="text1"/>
                <w:szCs w:val="24"/>
              </w:rPr>
            </w:pPr>
            <w:r w:rsidRPr="00A73087">
              <w:rPr>
                <w:color w:val="000000" w:themeColor="text1"/>
                <w:szCs w:val="24"/>
              </w:rPr>
              <w:t>Multiple variables, such as family life cycle, age, level of education, nationality, sex, etc. are utilized for dividing the marketplace. The financial status of consumers may be utilized as well to segment them.</w:t>
            </w:r>
          </w:p>
        </w:tc>
        <w:tc>
          <w:tcPr>
            <w:tcW w:w="3081" w:type="dxa"/>
          </w:tcPr>
          <w:p w:rsidR="004828E8" w:rsidRPr="00A73087" w:rsidRDefault="004828E8" w:rsidP="00D74F61">
            <w:pPr>
              <w:rPr>
                <w:color w:val="000000" w:themeColor="text1"/>
                <w:szCs w:val="24"/>
              </w:rPr>
            </w:pPr>
            <w:r w:rsidRPr="00A73087">
              <w:rPr>
                <w:color w:val="000000" w:themeColor="text1"/>
                <w:szCs w:val="24"/>
              </w:rPr>
              <w:t xml:space="preserve">Income level- middle-income level </w:t>
            </w:r>
          </w:p>
          <w:p w:rsidR="004828E8" w:rsidRPr="00A73087" w:rsidRDefault="004828E8" w:rsidP="00D74F61">
            <w:pPr>
              <w:rPr>
                <w:color w:val="000000" w:themeColor="text1"/>
                <w:szCs w:val="24"/>
              </w:rPr>
            </w:pPr>
            <w:r w:rsidRPr="00A73087">
              <w:rPr>
                <w:color w:val="000000" w:themeColor="text1"/>
                <w:szCs w:val="24"/>
              </w:rPr>
              <w:t>Age: 35 to 60 years and above</w:t>
            </w:r>
          </w:p>
          <w:p w:rsidR="004828E8" w:rsidRPr="00A73087" w:rsidRDefault="004828E8" w:rsidP="00D74F61">
            <w:pPr>
              <w:rPr>
                <w:color w:val="000000" w:themeColor="text1"/>
                <w:szCs w:val="24"/>
              </w:rPr>
            </w:pPr>
            <w:r w:rsidRPr="00A73087">
              <w:rPr>
                <w:color w:val="000000" w:themeColor="text1"/>
                <w:szCs w:val="24"/>
              </w:rPr>
              <w:t>Nationality: All</w:t>
            </w:r>
          </w:p>
          <w:p w:rsidR="004828E8" w:rsidRPr="00A73087" w:rsidRDefault="004828E8" w:rsidP="00D74F61">
            <w:pPr>
              <w:rPr>
                <w:color w:val="000000" w:themeColor="text1"/>
                <w:szCs w:val="24"/>
              </w:rPr>
            </w:pPr>
            <w:r w:rsidRPr="00A73087">
              <w:rPr>
                <w:color w:val="000000" w:themeColor="text1"/>
                <w:szCs w:val="24"/>
              </w:rPr>
              <w:t>Specification: Health-conscious Consumers and those who cannot manage to ingest sugar because of a health emergency.</w:t>
            </w:r>
          </w:p>
        </w:tc>
      </w:tr>
      <w:tr w:rsidR="004828E8" w:rsidRPr="00A73087" w:rsidTr="00D74F61">
        <w:tc>
          <w:tcPr>
            <w:tcW w:w="3080" w:type="dxa"/>
          </w:tcPr>
          <w:p w:rsidR="004828E8" w:rsidRPr="00A73087" w:rsidRDefault="004828E8" w:rsidP="00D74F61">
            <w:pPr>
              <w:rPr>
                <w:color w:val="000000" w:themeColor="text1"/>
                <w:szCs w:val="24"/>
              </w:rPr>
            </w:pPr>
            <w:r w:rsidRPr="00A73087">
              <w:rPr>
                <w:color w:val="000000" w:themeColor="text1"/>
                <w:szCs w:val="24"/>
              </w:rPr>
              <w:t>Geographic</w:t>
            </w:r>
          </w:p>
        </w:tc>
        <w:tc>
          <w:tcPr>
            <w:tcW w:w="3081" w:type="dxa"/>
          </w:tcPr>
          <w:p w:rsidR="004828E8" w:rsidRPr="00A73087" w:rsidRDefault="004828E8" w:rsidP="00D74F61">
            <w:pPr>
              <w:rPr>
                <w:color w:val="000000" w:themeColor="text1"/>
                <w:szCs w:val="24"/>
              </w:rPr>
            </w:pPr>
            <w:r w:rsidRPr="00A73087">
              <w:rPr>
                <w:color w:val="000000" w:themeColor="text1"/>
                <w:szCs w:val="24"/>
              </w:rPr>
              <w:t>According to the market section, consumers may be classified into multiple towns and areas.</w:t>
            </w:r>
          </w:p>
        </w:tc>
        <w:tc>
          <w:tcPr>
            <w:tcW w:w="3081" w:type="dxa"/>
          </w:tcPr>
          <w:p w:rsidR="004828E8" w:rsidRPr="00A73087" w:rsidRDefault="004828E8" w:rsidP="00D74F61">
            <w:pPr>
              <w:rPr>
                <w:color w:val="000000" w:themeColor="text1"/>
                <w:szCs w:val="24"/>
              </w:rPr>
            </w:pPr>
            <w:r w:rsidRPr="00A73087">
              <w:rPr>
                <w:color w:val="000000" w:themeColor="text1"/>
                <w:szCs w:val="24"/>
              </w:rPr>
              <w:t>In the United Kingdom marketplace, the business may concentrate on domestic consumers.</w:t>
            </w:r>
          </w:p>
        </w:tc>
      </w:tr>
      <w:tr w:rsidR="004828E8" w:rsidRPr="00A73087" w:rsidTr="00D74F61">
        <w:tc>
          <w:tcPr>
            <w:tcW w:w="3080" w:type="dxa"/>
          </w:tcPr>
          <w:p w:rsidR="004828E8" w:rsidRPr="00A73087" w:rsidRDefault="004828E8" w:rsidP="00D74F61">
            <w:pPr>
              <w:rPr>
                <w:color w:val="000000" w:themeColor="text1"/>
                <w:szCs w:val="24"/>
              </w:rPr>
            </w:pPr>
            <w:r w:rsidRPr="00A73087">
              <w:rPr>
                <w:color w:val="000000" w:themeColor="text1"/>
                <w:szCs w:val="24"/>
              </w:rPr>
              <w:t xml:space="preserve">Psychographic </w:t>
            </w:r>
          </w:p>
        </w:tc>
        <w:tc>
          <w:tcPr>
            <w:tcW w:w="3081" w:type="dxa"/>
          </w:tcPr>
          <w:p w:rsidR="004828E8" w:rsidRPr="00A73087" w:rsidRDefault="004828E8" w:rsidP="00D74F61">
            <w:pPr>
              <w:rPr>
                <w:color w:val="000000" w:themeColor="text1"/>
                <w:szCs w:val="24"/>
              </w:rPr>
            </w:pPr>
            <w:r w:rsidRPr="00A73087">
              <w:rPr>
                <w:color w:val="000000" w:themeColor="text1"/>
                <w:szCs w:val="24"/>
              </w:rPr>
              <w:t>This factor aids in segmenting the marketplace according to beliefs, views, etc.</w:t>
            </w:r>
          </w:p>
        </w:tc>
        <w:tc>
          <w:tcPr>
            <w:tcW w:w="3081" w:type="dxa"/>
          </w:tcPr>
          <w:p w:rsidR="004828E8" w:rsidRPr="00A73087" w:rsidRDefault="004828E8" w:rsidP="00D74F61">
            <w:pPr>
              <w:rPr>
                <w:color w:val="000000" w:themeColor="text1"/>
                <w:szCs w:val="24"/>
              </w:rPr>
            </w:pPr>
            <w:r w:rsidRPr="00A73087">
              <w:rPr>
                <w:color w:val="000000" w:themeColor="text1"/>
                <w:szCs w:val="24"/>
              </w:rPr>
              <w:t>For the organization to draw in elderly and elderly consumers, it has to promote the health benefits of Boost Guarana</w:t>
            </w:r>
          </w:p>
        </w:tc>
      </w:tr>
    </w:tbl>
    <w:p w:rsidR="004828E8" w:rsidRPr="00A73087" w:rsidRDefault="004828E8" w:rsidP="004828E8">
      <w:pPr>
        <w:rPr>
          <w:color w:val="000000" w:themeColor="text1"/>
        </w:rPr>
      </w:pPr>
    </w:p>
    <w:p w:rsidR="004828E8" w:rsidRPr="00A73087" w:rsidRDefault="004828E8" w:rsidP="004828E8">
      <w:pPr>
        <w:rPr>
          <w:b/>
          <w:bCs/>
          <w:color w:val="000000" w:themeColor="text1"/>
        </w:rPr>
      </w:pPr>
      <w:r w:rsidRPr="00A73087">
        <w:rPr>
          <w:b/>
          <w:bCs/>
          <w:color w:val="000000" w:themeColor="text1"/>
        </w:rPr>
        <w:t xml:space="preserve">Targeting </w:t>
      </w:r>
    </w:p>
    <w:p w:rsidR="004828E8" w:rsidRPr="00A73087" w:rsidRDefault="004828E8" w:rsidP="004828E8">
      <w:pPr>
        <w:rPr>
          <w:color w:val="000000" w:themeColor="text1"/>
        </w:rPr>
      </w:pPr>
      <w:r w:rsidRPr="00A73087">
        <w:rPr>
          <w:color w:val="000000" w:themeColor="text1"/>
        </w:rPr>
        <w:t xml:space="preserve">The remaining section of the STP model's targeting element addresses identifying effective market categories by identifying the market being targeted, which aids business owners in creating successful marketing campaigns (Priyono, Moin and Putri 2020). In this scenario, Cadbury may use an effective approach to attract the interest of the intended consumers. Targeting the market segmentation that is regarded as distinct, accessible, measurable, and profitable has been made viable by the "DAMP" plan of action. </w:t>
      </w:r>
    </w:p>
    <w:p w:rsidR="004828E8" w:rsidRPr="00A73087" w:rsidRDefault="004828E8" w:rsidP="004828E8">
      <w:pPr>
        <w:rPr>
          <w:color w:val="000000" w:themeColor="text1"/>
        </w:rPr>
      </w:pPr>
      <w:r w:rsidRPr="00A73087">
        <w:rPr>
          <w:color w:val="000000" w:themeColor="text1"/>
        </w:rPr>
        <w:t xml:space="preserve">Consumers from towns and cities in the United Kingdom, such as London, Manchester, Birmingham, Bristol, etc., are the intended customer base for the organization to increase market revenue. For the business to have a competitive edge in the worldwide marketplace, it has to create efficient campaigns that incorporate classic and contemporary online advertising.  </w:t>
      </w:r>
    </w:p>
    <w:p w:rsidR="004828E8" w:rsidRPr="00A73087" w:rsidRDefault="004828E8" w:rsidP="004828E8">
      <w:pPr>
        <w:rPr>
          <w:color w:val="000000" w:themeColor="text1"/>
        </w:rPr>
      </w:pPr>
      <w:r w:rsidRPr="00A73087">
        <w:rPr>
          <w:color w:val="000000" w:themeColor="text1"/>
        </w:rPr>
        <w:t xml:space="preserve">Positioning </w:t>
      </w:r>
    </w:p>
    <w:p w:rsidR="004828E8" w:rsidRPr="00A73087" w:rsidRDefault="004828E8" w:rsidP="004828E8">
      <w:pPr>
        <w:rPr>
          <w:color w:val="000000" w:themeColor="text1"/>
        </w:rPr>
      </w:pPr>
      <w:r w:rsidRPr="00A73087">
        <w:rPr>
          <w:color w:val="000000" w:themeColor="text1"/>
        </w:rPr>
        <w:t>The final element of the STP framework that considered placement made sure that the corporation was required to choose an important spot where it could target consumers in the segmented marketplace (Huang and Rust2021). A marketplace segmentation-based consumer targeting approach will be made viable by-product orientation. By creating prices for goods based on excellent quality and a high price, poor quality and inexpensive, or vice versa, Cadbury's product positioning has highlighted the possibilities of novel items in the intended marketplace. In the case of achieving a high market reputation for increasing the sales rate of the Boost Guarana, the company should use a competitive pricing strategy.</w:t>
      </w:r>
    </w:p>
    <w:p w:rsidR="004828E8" w:rsidRPr="00A73087" w:rsidRDefault="004828E8" w:rsidP="004828E8">
      <w:pPr>
        <w:rPr>
          <w:color w:val="000000" w:themeColor="text1"/>
        </w:rPr>
      </w:pPr>
    </w:p>
    <w:p w:rsidR="004828E8" w:rsidRPr="00A73087" w:rsidRDefault="004828E8" w:rsidP="004828E8">
      <w:pPr>
        <w:rPr>
          <w:color w:val="000000" w:themeColor="text1"/>
        </w:rPr>
      </w:pPr>
    </w:p>
    <w:p w:rsidR="004828E8" w:rsidRPr="00A73087" w:rsidRDefault="006B2C6E" w:rsidP="004828E8">
      <w:pPr>
        <w:rPr>
          <w:color w:val="000000" w:themeColor="text1"/>
        </w:rPr>
      </w:pPr>
      <w:r w:rsidRPr="006B2C6E">
        <w:rPr>
          <w:color w:val="000000" w:themeColor="text1"/>
        </w:rPr>
      </w:r>
      <w:r>
        <w:rPr>
          <w:color w:val="000000" w:themeColor="text1"/>
        </w:rPr>
        <w:pict>
          <v:group id="Canvas 1" o:spid="_x0000_s1026" editas="canvas" style="width:451.3pt;height:283.3pt;mso-position-horizontal-relative:char;mso-position-vertical-relative:line" coordsize="57315,359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35979;visibility:visible">
              <v:fill o:detectmouseclick="t"/>
              <v:path o:connecttype="none"/>
            </v:shape>
            <v:shapetype id="_x0000_t32" coordsize="21600,21600" o:spt="32" o:oned="t" path="m,l21600,21600e" filled="f">
              <v:path arrowok="t" fillok="f" o:connecttype="none"/>
              <o:lock v:ext="edit" shapetype="t"/>
            </v:shapetype>
            <v:shape id="AutoShape 4" o:spid="_x0000_s1028" type="#_x0000_t32" style="position:absolute;left:28676;top:1587;width:6;height:33064;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" strokecolor="red">
              <v:stroke endarrow="block"/>
            </v:shape>
            <v:shape id="AutoShape 5" o:spid="_x0000_s1029" type="#_x0000_t32" style="position:absolute;left:1244;top:18745;width:56071;height:95;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" strokecolor="red">
              <v:stroke startarrow="block" endarrow="block"/>
            </v:shape>
            <v:shapetype id="_x0000_t202" coordsize="21600,21600" o:spt="202" path="m,l,21600r21600,l21600,xe">
              <v:stroke joinstyle="miter"/>
              <v:path gradientshapeok="t" o:connecttype="rect"/>
            </v:shapetype>
            <v:shape id="Text Box 6" o:spid="_x0000_s1030" type="#_x0000_t202" style="position:absolute;left:24320;top:590;width:8287;height:228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">
              <v:textbox>
                <w:txbxContent>
                  <w:p w:rsidR="00D74F61" w:rsidRPr="00510AF9" w:rsidRDefault="00D74F61" w:rsidP="004828E8">
                    <w:pPr>
                      <w:rPr>
                        <w:sz w:val="16"/>
                        <w:szCs w:val="16"/>
                      </w:rPr>
                    </w:pPr>
                    <w:r>
                      <w:rPr>
                        <w:sz w:val="16"/>
                        <w:szCs w:val="16"/>
                      </w:rPr>
                      <w:t xml:space="preserve">High Quality </w:t>
                    </w:r>
                  </w:p>
                </w:txbxContent>
              </v:textbox>
            </v:shape>
            <v:shape id="Text Box 7" o:spid="_x0000_s1031" type="#_x0000_t202" style="position:absolute;left:50609;top:18840;width:6706;height:228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">
              <v:textbox>
                <w:txbxContent>
                  <w:p w:rsidR="00D74F61" w:rsidRPr="00510AF9" w:rsidRDefault="00D74F61" w:rsidP="004828E8">
                    <w:pPr>
                      <w:rPr>
                        <w:sz w:val="16"/>
                        <w:szCs w:val="16"/>
                      </w:rPr>
                    </w:pPr>
                    <w:r>
                      <w:rPr>
                        <w:sz w:val="16"/>
                        <w:szCs w:val="16"/>
                      </w:rPr>
                      <w:t xml:space="preserve">Low price  </w:t>
                    </w:r>
                  </w:p>
                </w:txbxContent>
              </v:textbox>
            </v:shape>
            <v:shape id="Text Box 8" o:spid="_x0000_s1032" type="#_x0000_t202" style="position:absolute;left:25266;top:32372;width:7341;height:227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">
              <v:textbox>
                <w:txbxContent>
                  <w:p w:rsidR="00D74F61" w:rsidRPr="00510AF9" w:rsidRDefault="00D74F61" w:rsidP="004828E8">
                    <w:pPr>
                      <w:rPr>
                        <w:sz w:val="16"/>
                        <w:szCs w:val="16"/>
                      </w:rPr>
                    </w:pPr>
                    <w:r>
                      <w:rPr>
                        <w:sz w:val="16"/>
                        <w:szCs w:val="16"/>
                      </w:rPr>
                      <w:t xml:space="preserve">Low Quality </w:t>
                    </w:r>
                  </w:p>
                </w:txbxContent>
              </v:textbox>
            </v:shape>
            <v:shape id="Text Box 9" o:spid="_x0000_s1033" type="#_x0000_t202" style="position:absolute;top:19526;width:6864;height:227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">
              <v:textbox>
                <w:txbxContent>
                  <w:p w:rsidR="00D74F61" w:rsidRPr="00510AF9" w:rsidRDefault="00D74F61" w:rsidP="004828E8">
                    <w:pPr>
                      <w:rPr>
                        <w:sz w:val="16"/>
                        <w:szCs w:val="16"/>
                      </w:rPr>
                    </w:pPr>
                    <w:r>
                      <w:rPr>
                        <w:sz w:val="16"/>
                        <w:szCs w:val="16"/>
                      </w:rPr>
                      <w:t>High  price</w:t>
                    </w:r>
                  </w:p>
                </w:txbxContent>
              </v:textbox>
            </v:shape>
            <v:shape id="Text Box 10" o:spid="_x0000_s1034" type="#_x0000_t202" style="position:absolute;left:10953;top:12198;width:5334;height:228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">
              <v:textbox>
                <w:txbxContent>
                  <w:p w:rsidR="00D74F61" w:rsidRPr="00510AF9" w:rsidRDefault="00D74F61" w:rsidP="004828E8">
                    <w:pPr>
                      <w:rPr>
                        <w:sz w:val="16"/>
                        <w:szCs w:val="16"/>
                      </w:rPr>
                    </w:pPr>
                    <w:r>
                      <w:rPr>
                        <w:sz w:val="16"/>
                        <w:szCs w:val="16"/>
                      </w:rPr>
                      <w:t xml:space="preserve">Kit Kat  </w:t>
                    </w:r>
                  </w:p>
                </w:txbxContent>
              </v:textbox>
            </v:shape>
            <v:shape id="Text Box 11" o:spid="_x0000_s1035" type="#_x0000_t202" style="position:absolute;left:42322;top:2870;width:8287;height:22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">
              <v:textbox>
                <w:txbxContent>
                  <w:p w:rsidR="00D74F61" w:rsidRPr="00510AF9" w:rsidRDefault="00D74F61" w:rsidP="004828E8">
                    <w:pPr>
                      <w:rPr>
                        <w:sz w:val="16"/>
                        <w:szCs w:val="16"/>
                      </w:rPr>
                    </w:pPr>
                    <w:r>
                      <w:rPr>
                        <w:sz w:val="16"/>
                        <w:szCs w:val="16"/>
                      </w:rPr>
                      <w:t xml:space="preserve">Temptation  </w:t>
                    </w:r>
                  </w:p>
                </w:txbxContent>
              </v:textbox>
            </v:shape>
            <v:shape id="Text Box 12" o:spid="_x0000_s1036" type="#_x0000_t202" style="position:absolute;left:42322;top:6680;width:10573;height:22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">
              <v:textbox>
                <w:txbxContent>
                  <w:p w:rsidR="00D74F61" w:rsidRPr="00510AF9" w:rsidRDefault="00D74F61" w:rsidP="004828E8">
                    <w:pPr>
                      <w:rPr>
                        <w:sz w:val="16"/>
                        <w:szCs w:val="16"/>
                      </w:rPr>
                    </w:pPr>
                    <w:r>
                      <w:rPr>
                        <w:sz w:val="16"/>
                        <w:szCs w:val="16"/>
                      </w:rPr>
                      <w:t xml:space="preserve">Dairy Milk Silk  </w:t>
                    </w:r>
                  </w:p>
                </w:txbxContent>
              </v:textbox>
            </v:shape>
            <v:shape id="Text Box 13" o:spid="_x0000_s1037" type="#_x0000_t202" style="position:absolute;left:38512;top:9925;width:8287;height:22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">
              <v:textbox>
                <w:txbxContent>
                  <w:p w:rsidR="00D74F61" w:rsidRPr="00510AF9" w:rsidRDefault="00D74F61" w:rsidP="004828E8">
                    <w:pPr>
                      <w:rPr>
                        <w:sz w:val="16"/>
                        <w:szCs w:val="16"/>
                      </w:rPr>
                    </w:pPr>
                    <w:r>
                      <w:rPr>
                        <w:sz w:val="16"/>
                        <w:szCs w:val="16"/>
                      </w:rPr>
                      <w:t>Boost Guarana</w:t>
                    </w:r>
                  </w:p>
                </w:txbxContent>
              </v:textbox>
            </v:shape>
            <v:shape id="Text Box 14" o:spid="_x0000_s1038" type="#_x0000_t202" style="position:absolute;left:32607;top:14478;width:8287;height:22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">
              <v:textbox>
                <w:txbxContent>
                  <w:p w:rsidR="00D74F61" w:rsidRPr="00510AF9" w:rsidRDefault="00D74F61" w:rsidP="004828E8">
                    <w:pPr>
                      <w:rPr>
                        <w:sz w:val="16"/>
                        <w:szCs w:val="16"/>
                      </w:rPr>
                    </w:pPr>
                    <w:r>
                      <w:rPr>
                        <w:sz w:val="16"/>
                        <w:szCs w:val="16"/>
                      </w:rPr>
                      <w:t xml:space="preserve">Dairy Milk  </w:t>
                    </w:r>
                  </w:p>
                </w:txbxContent>
              </v:textbox>
            </v:shape>
            <v:shape id="Text Box 15" o:spid="_x0000_s1039" type="#_x0000_t202" style="position:absolute;left:9804;top:22872;width:8287;height:22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">
              <v:textbox>
                <w:txbxContent>
                  <w:p w:rsidR="00D74F61" w:rsidRPr="00510AF9" w:rsidRDefault="00D74F61" w:rsidP="004828E8">
                    <w:pPr>
                      <w:rPr>
                        <w:sz w:val="16"/>
                        <w:szCs w:val="16"/>
                      </w:rPr>
                    </w:pPr>
                    <w:r>
                      <w:rPr>
                        <w:sz w:val="16"/>
                        <w:szCs w:val="16"/>
                      </w:rPr>
                      <w:t xml:space="preserve">5 Star </w:t>
                    </w:r>
                  </w:p>
                </w:txbxContent>
              </v:textbox>
            </v:shape>
            <v:shape id="Text Box 16" o:spid="_x0000_s1040" type="#_x0000_t202" style="position:absolute;left:34893;top:22872;width:6001;height:22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">
              <v:textbox>
                <w:txbxContent>
                  <w:p w:rsidR="00D74F61" w:rsidRPr="00510AF9" w:rsidRDefault="00D74F61" w:rsidP="004828E8">
                    <w:pPr>
                      <w:rPr>
                        <w:sz w:val="16"/>
                        <w:szCs w:val="16"/>
                      </w:rPr>
                    </w:pPr>
                    <w:r>
                      <w:rPr>
                        <w:sz w:val="16"/>
                        <w:szCs w:val="16"/>
                      </w:rPr>
                      <w:t xml:space="preserve">Munch  </w:t>
                    </w:r>
                  </w:p>
                </w:txbxContent>
              </v:textbox>
            </v:shape>
            <w10:wrap type="none"/>
            <w10:anchorlock/>
          </v:group>
        </w:pict>
      </w:r>
    </w:p>
    <w:p w:rsidR="004828E8" w:rsidRPr="00A73087" w:rsidRDefault="004828E8" w:rsidP="004828E8">
      <w:pPr>
        <w:jc w:val="center"/>
        <w:rPr>
          <w:color w:val="000000" w:themeColor="text1"/>
        </w:rPr>
      </w:pPr>
      <w:r w:rsidRPr="00A73087">
        <w:rPr>
          <w:color w:val="000000" w:themeColor="text1"/>
        </w:rPr>
        <w:t>Fig: Product Positioning Map</w:t>
      </w:r>
    </w:p>
    <w:p w:rsidR="004828E8" w:rsidRPr="00A73087" w:rsidRDefault="004828E8" w:rsidP="004828E8">
      <w:pPr>
        <w:jc w:val="center"/>
        <w:rPr>
          <w:color w:val="000000" w:themeColor="text1"/>
        </w:rPr>
      </w:pPr>
      <w:r w:rsidRPr="00A73087">
        <w:rPr>
          <w:color w:val="000000" w:themeColor="text1"/>
        </w:rPr>
        <w:t>Source: (Author-Made)</w:t>
      </w:r>
    </w:p>
    <w:p w:rsidR="004828E8" w:rsidRPr="00A73087" w:rsidRDefault="004828E8" w:rsidP="00AD7D46">
      <w:pPr>
        <w:pStyle w:val="Heading1"/>
        <w:rPr>
          <w:color w:val="000000" w:themeColor="text1"/>
        </w:rPr>
      </w:pPr>
      <w:bookmarkStart w:id="21" w:name="_Toc153820027"/>
      <w:bookmarkStart w:id="22" w:name="_Toc154098982"/>
      <w:r w:rsidRPr="00A73087">
        <w:rPr>
          <w:color w:val="000000" w:themeColor="text1"/>
        </w:rPr>
        <w:t xml:space="preserve">Ansoff </w:t>
      </w:r>
      <w:r w:rsidR="00AD7D46" w:rsidRPr="00A73087">
        <w:rPr>
          <w:color w:val="000000" w:themeColor="text1"/>
        </w:rPr>
        <w:t>Matrix</w:t>
      </w:r>
      <w:bookmarkEnd w:id="21"/>
      <w:bookmarkEnd w:id="22"/>
    </w:p>
    <w:p w:rsidR="004828E8" w:rsidRPr="00A73087" w:rsidRDefault="004828E8" w:rsidP="004828E8">
      <w:pPr>
        <w:rPr>
          <w:color w:val="000000" w:themeColor="text1"/>
        </w:rPr>
      </w:pPr>
      <w:r w:rsidRPr="00A73087">
        <w:rPr>
          <w:color w:val="000000" w:themeColor="text1"/>
        </w:rPr>
        <w:t>It supports the company in understanding the growth and success of its item in a novel market. There are four divisions in the Ansoff matrix. Based on the requirements, these structures can be applied to generate and improve the goods. These grids represent market share, product advancement, diversification, and market growth.</w:t>
      </w:r>
    </w:p>
    <w:p w:rsidR="004828E8" w:rsidRPr="00A73087" w:rsidRDefault="004828E8" w:rsidP="004828E8">
      <w:pPr>
        <w:rPr>
          <w:color w:val="000000" w:themeColor="text1"/>
          <w:lang w:val="en-US"/>
        </w:rPr>
      </w:pPr>
      <w:r w:rsidRPr="00A73087">
        <w:rPr>
          <w:color w:val="000000" w:themeColor="text1"/>
          <w:lang w:val="en-US"/>
        </w:rPr>
        <w:t xml:space="preserve">Different approaches that can be followed by the company are discussed below. </w:t>
      </w:r>
    </w:p>
    <w:p w:rsidR="008615D6" w:rsidRPr="00A73087" w:rsidRDefault="008615D6" w:rsidP="004828E8">
      <w:pPr>
        <w:rPr>
          <w:b/>
          <w:bCs/>
          <w:color w:val="000000" w:themeColor="text1"/>
          <w:lang w:val="en-US"/>
        </w:rPr>
      </w:pPr>
      <w:r w:rsidRPr="00A73087">
        <w:rPr>
          <w:b/>
          <w:bCs/>
          <w:color w:val="000000" w:themeColor="text1"/>
          <w:lang w:val="en-US"/>
        </w:rPr>
        <w:t xml:space="preserve">Market Penetration </w:t>
      </w:r>
    </w:p>
    <w:p w:rsidR="004828E8" w:rsidRPr="00A73087" w:rsidRDefault="004828E8" w:rsidP="004828E8">
      <w:pPr>
        <w:pStyle w:val="ListParagraph"/>
        <w:numPr>
          <w:ilvl w:val="0"/>
          <w:numId w:val="3"/>
        </w:numPr>
        <w:rPr>
          <w:rFonts w:cs="Times New Roman"/>
          <w:color w:val="000000" w:themeColor="text1"/>
          <w:szCs w:val="24"/>
          <w:lang w:val="en-US"/>
        </w:rPr>
      </w:pPr>
      <w:r w:rsidRPr="00A73087">
        <w:rPr>
          <w:rFonts w:cs="Times New Roman"/>
          <w:color w:val="000000" w:themeColor="text1"/>
          <w:szCs w:val="24"/>
          <w:lang w:val="en-US"/>
        </w:rPr>
        <w:t>The corporation needs to have an in-depth knowledge of the marketplace and all of the marketing methods (</w:t>
      </w:r>
      <w:r w:rsidRPr="00A73087">
        <w:rPr>
          <w:color w:val="000000" w:themeColor="text1"/>
        </w:rPr>
        <w:t>Mingione and Leoni 2020)</w:t>
      </w:r>
      <w:r w:rsidRPr="00A73087">
        <w:rPr>
          <w:rFonts w:cs="Times New Roman"/>
          <w:color w:val="000000" w:themeColor="text1"/>
          <w:szCs w:val="24"/>
          <w:lang w:val="en-US"/>
        </w:rPr>
        <w:t xml:space="preserve">. The organization can decide on a successful marketing plan that enables it to connect with a significant number of consumers. Among the most effective approaches to promoting an organization is through digital marketing. </w:t>
      </w:r>
    </w:p>
    <w:p w:rsidR="00730EDE" w:rsidRPr="00A73087" w:rsidRDefault="00156A2C" w:rsidP="00CF4D49">
      <w:pPr>
        <w:ind w:left="360"/>
        <w:rPr>
          <w:b/>
          <w:bCs/>
          <w:color w:val="000000" w:themeColor="text1"/>
          <w:lang w:val="en-US"/>
        </w:rPr>
      </w:pPr>
      <w:r w:rsidRPr="00A73087">
        <w:rPr>
          <w:b/>
          <w:bCs/>
          <w:color w:val="000000" w:themeColor="text1"/>
          <w:lang w:val="en-US"/>
        </w:rPr>
        <w:t xml:space="preserve">Market Development </w:t>
      </w:r>
    </w:p>
    <w:p w:rsidR="004828E8" w:rsidRPr="00A73087" w:rsidRDefault="004828E8" w:rsidP="004828E8">
      <w:pPr>
        <w:pStyle w:val="ListParagraph"/>
        <w:numPr>
          <w:ilvl w:val="0"/>
          <w:numId w:val="3"/>
        </w:numPr>
        <w:rPr>
          <w:rFonts w:cs="Times New Roman"/>
          <w:color w:val="000000" w:themeColor="text1"/>
          <w:szCs w:val="24"/>
          <w:lang w:val="en-US"/>
        </w:rPr>
      </w:pPr>
      <w:r w:rsidRPr="00A73087">
        <w:rPr>
          <w:rFonts w:cs="Times New Roman"/>
          <w:color w:val="000000" w:themeColor="text1"/>
          <w:szCs w:val="24"/>
          <w:lang w:val="en-US"/>
        </w:rPr>
        <w:lastRenderedPageBreak/>
        <w:t>It continues to be vital for the business to establish an effective budget because it helps the business's marketing approach very well.</w:t>
      </w:r>
    </w:p>
    <w:p w:rsidR="00DF1E51" w:rsidRPr="00A73087" w:rsidRDefault="00DF1E51" w:rsidP="00DF1E51">
      <w:pPr>
        <w:ind w:left="360"/>
        <w:rPr>
          <w:b/>
          <w:bCs/>
          <w:color w:val="000000" w:themeColor="text1"/>
          <w:lang w:val="en-US"/>
        </w:rPr>
      </w:pPr>
      <w:r w:rsidRPr="00A73087">
        <w:rPr>
          <w:b/>
          <w:bCs/>
          <w:color w:val="000000" w:themeColor="text1"/>
          <w:lang w:val="en-US"/>
        </w:rPr>
        <w:t xml:space="preserve">Diversification </w:t>
      </w:r>
    </w:p>
    <w:p w:rsidR="004828E8" w:rsidRPr="00A73087" w:rsidRDefault="004828E8" w:rsidP="004828E8">
      <w:pPr>
        <w:pStyle w:val="ListParagraph"/>
        <w:numPr>
          <w:ilvl w:val="0"/>
          <w:numId w:val="3"/>
        </w:numPr>
        <w:rPr>
          <w:rFonts w:cs="Times New Roman"/>
          <w:color w:val="000000" w:themeColor="text1"/>
          <w:szCs w:val="24"/>
          <w:lang w:val="en-US"/>
        </w:rPr>
      </w:pPr>
      <w:r w:rsidRPr="00A73087">
        <w:rPr>
          <w:rFonts w:cs="Times New Roman"/>
          <w:color w:val="000000" w:themeColor="text1"/>
          <w:szCs w:val="24"/>
          <w:lang w:val="en-US"/>
        </w:rPr>
        <w:t>Providing superior goods will enable the organization to attract prospective customers as well as retain those that already exist (</w:t>
      </w:r>
      <w:r w:rsidRPr="00A73087">
        <w:rPr>
          <w:color w:val="000000" w:themeColor="text1"/>
        </w:rPr>
        <w:t>Dawes 2018).</w:t>
      </w:r>
    </w:p>
    <w:p w:rsidR="00687BE6" w:rsidRPr="00A73087" w:rsidRDefault="00687BE6" w:rsidP="00687BE6">
      <w:pPr>
        <w:pStyle w:val="ListParagraph"/>
        <w:numPr>
          <w:ilvl w:val="0"/>
          <w:numId w:val="3"/>
        </w:numPr>
        <w:rPr>
          <w:rFonts w:cs="Times New Roman"/>
          <w:color w:val="000000" w:themeColor="text1"/>
          <w:szCs w:val="24"/>
          <w:lang w:val="en-US"/>
        </w:rPr>
      </w:pPr>
      <w:r w:rsidRPr="00A73087">
        <w:rPr>
          <w:rFonts w:cs="Times New Roman"/>
          <w:color w:val="000000" w:themeColor="text1"/>
          <w:szCs w:val="24"/>
          <w:lang w:val="en-US"/>
        </w:rPr>
        <w:t>The business ought to be needed to choose among the many social media sites that will work most effectively for it.</w:t>
      </w:r>
    </w:p>
    <w:p w:rsidR="00687BE6" w:rsidRPr="00A73087" w:rsidRDefault="00687BE6" w:rsidP="00687BE6">
      <w:pPr>
        <w:ind w:left="360"/>
        <w:rPr>
          <w:b/>
          <w:bCs/>
          <w:color w:val="000000" w:themeColor="text1"/>
          <w:lang w:val="en-US"/>
        </w:rPr>
      </w:pPr>
      <w:r w:rsidRPr="00A73087">
        <w:rPr>
          <w:b/>
          <w:bCs/>
          <w:color w:val="000000" w:themeColor="text1"/>
          <w:lang w:val="en-US"/>
        </w:rPr>
        <w:t xml:space="preserve">Product Development </w:t>
      </w:r>
    </w:p>
    <w:p w:rsidR="004828E8" w:rsidRPr="00A73087" w:rsidRDefault="004828E8" w:rsidP="004828E8">
      <w:pPr>
        <w:pStyle w:val="ListParagraph"/>
        <w:numPr>
          <w:ilvl w:val="0"/>
          <w:numId w:val="3"/>
        </w:numPr>
        <w:rPr>
          <w:rFonts w:cs="Times New Roman"/>
          <w:color w:val="000000" w:themeColor="text1"/>
          <w:szCs w:val="24"/>
          <w:lang w:val="en-US"/>
        </w:rPr>
      </w:pPr>
      <w:r w:rsidRPr="00A73087">
        <w:rPr>
          <w:rFonts w:cs="Times New Roman"/>
          <w:color w:val="000000" w:themeColor="text1"/>
          <w:szCs w:val="24"/>
          <w:lang w:val="en-US"/>
        </w:rPr>
        <w:t>The organization ought to employ the next method to observe its progress and expansion. The organization will also investigate any sales growth following the release of the latest item</w:t>
      </w:r>
      <w:r w:rsidR="00D305D8" w:rsidRPr="00A73087">
        <w:rPr>
          <w:rFonts w:cs="Times New Roman"/>
          <w:color w:val="000000" w:themeColor="text1"/>
          <w:szCs w:val="24"/>
          <w:lang w:val="en-US"/>
        </w:rPr>
        <w:t xml:space="preserve"> (</w:t>
      </w:r>
      <w:r w:rsidR="00D305D8" w:rsidRPr="00A73087">
        <w:rPr>
          <w:color w:val="000000" w:themeColor="text1"/>
        </w:rPr>
        <w:t>Soltani and Pooya 2018)</w:t>
      </w:r>
      <w:r w:rsidRPr="00A73087">
        <w:rPr>
          <w:rFonts w:cs="Times New Roman"/>
          <w:color w:val="000000" w:themeColor="text1"/>
          <w:szCs w:val="24"/>
          <w:lang w:val="en-US"/>
        </w:rPr>
        <w:t>.</w:t>
      </w:r>
    </w:p>
    <w:p w:rsidR="00865996" w:rsidRPr="00A73087" w:rsidRDefault="00865996" w:rsidP="00D1460D">
      <w:pPr>
        <w:pStyle w:val="Heading2"/>
        <w:rPr>
          <w:color w:val="000000" w:themeColor="text1"/>
          <w:highlight w:val="yellow"/>
        </w:rPr>
      </w:pPr>
      <w:bookmarkStart w:id="23" w:name="_Toc153820028"/>
      <w:bookmarkStart w:id="24" w:name="_Toc154098983"/>
      <w:r w:rsidRPr="00A73087">
        <w:rPr>
          <w:color w:val="000000" w:themeColor="text1"/>
          <w:highlight w:val="yellow"/>
        </w:rPr>
        <w:t>Aaker’s Brand Equity Model</w:t>
      </w:r>
      <w:bookmarkEnd w:id="23"/>
      <w:bookmarkEnd w:id="24"/>
    </w:p>
    <w:p w:rsidR="00D47DB1" w:rsidRPr="00A73087" w:rsidRDefault="004F2844" w:rsidP="004F2844">
      <w:pPr>
        <w:rPr>
          <w:color w:val="000000" w:themeColor="text1"/>
          <w:highlight w:val="yellow"/>
        </w:rPr>
      </w:pPr>
      <w:r w:rsidRPr="00A73087">
        <w:rPr>
          <w:color w:val="000000" w:themeColor="text1"/>
          <w:highlight w:val="yellow"/>
        </w:rPr>
        <w:t>In the case of Cadbury in 2003, a robust customer base developed over decades demonstrated the brand's commitment. A high degree of awareness of the brand was facilitated by the famous Dairy Milk, which is linked to excellence and decadence</w:t>
      </w:r>
      <w:r w:rsidR="00663E65" w:rsidRPr="00A73087">
        <w:rPr>
          <w:color w:val="000000" w:themeColor="text1"/>
          <w:highlight w:val="yellow"/>
        </w:rPr>
        <w:t xml:space="preserve"> (</w:t>
      </w:r>
      <w:r w:rsidR="00663E65" w:rsidRPr="00A73087">
        <w:rPr>
          <w:color w:val="000000" w:themeColor="text1"/>
        </w:rPr>
        <w:t>Cudemo 2020)</w:t>
      </w:r>
      <w:r w:rsidRPr="00A73087">
        <w:rPr>
          <w:color w:val="000000" w:themeColor="text1"/>
          <w:highlight w:val="yellow"/>
        </w:rPr>
        <w:t xml:space="preserve">. Cadbury's products were regarded as high-quality due to their reliable delivery of flavour and texture.Brand associations were important; Cadbury was associated not only with chocolates but </w:t>
      </w:r>
      <w:r w:rsidR="001A177A" w:rsidRPr="00A73087">
        <w:rPr>
          <w:color w:val="000000" w:themeColor="text1"/>
          <w:highlight w:val="yellow"/>
        </w:rPr>
        <w:t>also</w:t>
      </w:r>
      <w:r w:rsidRPr="00A73087">
        <w:rPr>
          <w:color w:val="000000" w:themeColor="text1"/>
          <w:highlight w:val="yellow"/>
        </w:rPr>
        <w:t xml:space="preserve"> with happiness, festivity, and nostalgia. Uniqueness was enhanced by exclusive elements like the eye-catching purple package with the "glass and a half" slogan.</w:t>
      </w:r>
      <w:r w:rsidR="003E53A5" w:rsidRPr="00A73087">
        <w:rPr>
          <w:color w:val="000000" w:themeColor="text1"/>
          <w:highlight w:val="yellow"/>
        </w:rPr>
        <w:t xml:space="preserve"> During this time, Cadbury strengthened its brand equity by adroitly navigating obstacles like the company merger and strategic launches of goods. Cadbury's brand has endured because of a well-balanced combination of iconic items, high quality, and a deep emotional bond with customers</w:t>
      </w:r>
      <w:r w:rsidR="005A30D9" w:rsidRPr="00A73087">
        <w:rPr>
          <w:color w:val="000000" w:themeColor="text1"/>
          <w:highlight w:val="yellow"/>
        </w:rPr>
        <w:t xml:space="preserve"> (</w:t>
      </w:r>
      <w:r w:rsidR="005A30D9" w:rsidRPr="00A73087">
        <w:rPr>
          <w:color w:val="000000" w:themeColor="text1"/>
        </w:rPr>
        <w:t>Linkedin 2023)</w:t>
      </w:r>
      <w:r w:rsidR="003E53A5" w:rsidRPr="00A73087">
        <w:rPr>
          <w:color w:val="000000" w:themeColor="text1"/>
          <w:highlight w:val="yellow"/>
        </w:rPr>
        <w:t>.</w:t>
      </w:r>
    </w:p>
    <w:p w:rsidR="001A177A" w:rsidRPr="00A73087" w:rsidRDefault="001A177A" w:rsidP="004F2844">
      <w:pPr>
        <w:rPr>
          <w:color w:val="000000" w:themeColor="text1"/>
          <w:highlight w:val="yellow"/>
        </w:rPr>
      </w:pPr>
      <w:r w:rsidRPr="00A73087">
        <w:rPr>
          <w:color w:val="000000" w:themeColor="text1"/>
          <w:highlight w:val="yellow"/>
        </w:rPr>
        <w:t>The management of strategic brands is aided by the thorough framework provided by Aaker's branding equity approach to evaluating brand strength. Its comprehensive approach, which takes into account factors like connection to brands and proprietary assets, is what gives it its benefits. Its intricacy, which necessitates significant deployment resources, can be a drawback for smaller firms. Moreover, the subjective assessment of brand associations could provide difficulties in acquiring accurate and broadly relevant information</w:t>
      </w:r>
      <w:r w:rsidR="00DC4426" w:rsidRPr="00A73087">
        <w:rPr>
          <w:color w:val="000000" w:themeColor="text1"/>
          <w:highlight w:val="yellow"/>
        </w:rPr>
        <w:t xml:space="preserve"> (</w:t>
      </w:r>
      <w:r w:rsidR="00DC4426" w:rsidRPr="00A73087">
        <w:rPr>
          <w:color w:val="000000" w:themeColor="text1"/>
        </w:rPr>
        <w:t>Vinh</w:t>
      </w:r>
      <w:r w:rsidR="004D0F2D" w:rsidRPr="00A73087">
        <w:rPr>
          <w:color w:val="000000" w:themeColor="text1"/>
        </w:rPr>
        <w:t xml:space="preserve"> et al., </w:t>
      </w:r>
      <w:r w:rsidR="00DC4426" w:rsidRPr="00A73087">
        <w:rPr>
          <w:color w:val="000000" w:themeColor="text1"/>
        </w:rPr>
        <w:t>2019)</w:t>
      </w:r>
      <w:r w:rsidRPr="00A73087">
        <w:rPr>
          <w:color w:val="000000" w:themeColor="text1"/>
          <w:highlight w:val="yellow"/>
        </w:rPr>
        <w:t>.</w:t>
      </w:r>
    </w:p>
    <w:p w:rsidR="00581D60" w:rsidRPr="00A73087" w:rsidRDefault="00581D60" w:rsidP="00D1460D">
      <w:pPr>
        <w:pStyle w:val="Heading2"/>
        <w:rPr>
          <w:color w:val="000000" w:themeColor="text1"/>
          <w:highlight w:val="yellow"/>
        </w:rPr>
      </w:pPr>
      <w:bookmarkStart w:id="25" w:name="_Toc153820029"/>
      <w:bookmarkStart w:id="26" w:name="_Toc154098984"/>
      <w:r w:rsidRPr="00A73087">
        <w:rPr>
          <w:color w:val="000000" w:themeColor="text1"/>
          <w:highlight w:val="yellow"/>
        </w:rPr>
        <w:lastRenderedPageBreak/>
        <w:t xml:space="preserve">Consumer Mapping </w:t>
      </w:r>
      <w:r w:rsidR="005230A2" w:rsidRPr="00A73087">
        <w:rPr>
          <w:color w:val="000000" w:themeColor="text1"/>
          <w:highlight w:val="yellow"/>
        </w:rPr>
        <w:t>Journey</w:t>
      </w:r>
      <w:r w:rsidR="008D6020" w:rsidRPr="00A73087">
        <w:rPr>
          <w:color w:val="000000" w:themeColor="text1"/>
          <w:highlight w:val="yellow"/>
        </w:rPr>
        <w:t xml:space="preserve"> of Cadbury</w:t>
      </w:r>
      <w:bookmarkEnd w:id="25"/>
      <w:bookmarkEnd w:id="26"/>
    </w:p>
    <w:p w:rsidR="00DD2A6C" w:rsidRPr="00A73087" w:rsidRDefault="00DD2A6C" w:rsidP="00DD2A6C">
      <w:pPr>
        <w:rPr>
          <w:color w:val="000000" w:themeColor="text1"/>
          <w:highlight w:val="yellow"/>
        </w:rPr>
      </w:pPr>
      <w:r w:rsidRPr="00A73087">
        <w:rPr>
          <w:color w:val="000000" w:themeColor="text1"/>
          <w:highlight w:val="yellow"/>
        </w:rPr>
        <w:t>Cadbury's customer journey encompasses various aspects, starting with awareness and continuing through purchase, intake, and interactions after the purchase.</w:t>
      </w:r>
    </w:p>
    <w:p w:rsidR="00DD2A6C" w:rsidRPr="00A73087" w:rsidRDefault="00DD2A6C" w:rsidP="00DD2A6C">
      <w:pPr>
        <w:rPr>
          <w:color w:val="000000" w:themeColor="text1"/>
          <w:highlight w:val="yellow"/>
        </w:rPr>
      </w:pPr>
      <w:r w:rsidRPr="00A73087">
        <w:rPr>
          <w:color w:val="000000" w:themeColor="text1"/>
          <w:highlight w:val="yellow"/>
        </w:rPr>
        <w:t>Awareness: social media, Word-of-mouth,  or commercial exposure are frequently the first ways that people become acquainted with Cadbury</w:t>
      </w:r>
      <w:r w:rsidR="00B739CA" w:rsidRPr="00A73087">
        <w:rPr>
          <w:color w:val="000000" w:themeColor="text1"/>
          <w:highlight w:val="yellow"/>
        </w:rPr>
        <w:t xml:space="preserve"> (</w:t>
      </w:r>
      <w:r w:rsidR="00B739CA" w:rsidRPr="00A73087">
        <w:rPr>
          <w:color w:val="000000" w:themeColor="text1"/>
        </w:rPr>
        <w:t>Towers and Towers 2022)</w:t>
      </w:r>
      <w:r w:rsidRPr="00A73087">
        <w:rPr>
          <w:color w:val="000000" w:themeColor="text1"/>
          <w:highlight w:val="yellow"/>
        </w:rPr>
        <w:t>.</w:t>
      </w:r>
    </w:p>
    <w:p w:rsidR="00DD2A6C" w:rsidRPr="00A73087" w:rsidRDefault="00DD2A6C" w:rsidP="00DD2A6C">
      <w:pPr>
        <w:rPr>
          <w:color w:val="000000" w:themeColor="text1"/>
          <w:highlight w:val="yellow"/>
        </w:rPr>
      </w:pPr>
      <w:r w:rsidRPr="00A73087">
        <w:rPr>
          <w:color w:val="000000" w:themeColor="text1"/>
          <w:highlight w:val="yellow"/>
        </w:rPr>
        <w:t>Taking into account: Prospective buyers can peruse Cadbury's assortment of products, peruse evaluations, or interact with marketing materials.</w:t>
      </w:r>
    </w:p>
    <w:p w:rsidR="00DD2A6C" w:rsidRPr="00A73087" w:rsidRDefault="00DD2A6C" w:rsidP="00DD2A6C">
      <w:pPr>
        <w:rPr>
          <w:color w:val="000000" w:themeColor="text1"/>
          <w:highlight w:val="yellow"/>
        </w:rPr>
      </w:pPr>
      <w:r w:rsidRPr="00A73087">
        <w:rPr>
          <w:color w:val="000000" w:themeColor="text1"/>
          <w:highlight w:val="yellow"/>
        </w:rPr>
        <w:t>Purchase: Whether done in-person or online, the stage of sale is a crucial touchpoint. Customer happiness is increased via convenient internet shopping and satisfying in-store encounters.</w:t>
      </w:r>
    </w:p>
    <w:p w:rsidR="00923B0F" w:rsidRPr="00A73087" w:rsidRDefault="00923B0F" w:rsidP="00923B0F">
      <w:pPr>
        <w:rPr>
          <w:color w:val="000000" w:themeColor="text1"/>
          <w:highlight w:val="yellow"/>
        </w:rPr>
      </w:pPr>
      <w:r w:rsidRPr="00A73087">
        <w:rPr>
          <w:color w:val="000000" w:themeColor="text1"/>
          <w:highlight w:val="yellow"/>
        </w:rPr>
        <w:t>Buying: This is a crucial point of contact wherein the product fulfils its pledge. Cadbury's emphasis on satisfaction, preferences, and quality enhances the consumer experience.</w:t>
      </w:r>
    </w:p>
    <w:p w:rsidR="00923B0F" w:rsidRPr="00A73087" w:rsidRDefault="00923B0F" w:rsidP="00923B0F">
      <w:pPr>
        <w:rPr>
          <w:color w:val="000000" w:themeColor="text1"/>
          <w:highlight w:val="yellow"/>
        </w:rPr>
      </w:pPr>
      <w:r w:rsidRPr="00A73087">
        <w:rPr>
          <w:color w:val="000000" w:themeColor="text1"/>
          <w:highlight w:val="yellow"/>
        </w:rPr>
        <w:t>Following a purchase, client service, loyalty plans, and follow-up correspondence are some of the touchpoints that affect repeat purchases and support for the company.</w:t>
      </w:r>
    </w:p>
    <w:p w:rsidR="00923B0F" w:rsidRPr="00A73087" w:rsidRDefault="00923B0F" w:rsidP="00923B0F">
      <w:pPr>
        <w:rPr>
          <w:color w:val="000000" w:themeColor="text1"/>
          <w:highlight w:val="yellow"/>
        </w:rPr>
      </w:pPr>
      <w:r w:rsidRPr="00A73087">
        <w:rPr>
          <w:color w:val="000000" w:themeColor="text1"/>
          <w:highlight w:val="yellow"/>
        </w:rPr>
        <w:t>Cadbury uses a variety of touchpoints, including social media, presentation, advertising, and client service, to create a memorable and favourable consumer experience.</w:t>
      </w:r>
    </w:p>
    <w:p w:rsidR="00C340F1" w:rsidRPr="00A73087" w:rsidRDefault="00C340F1" w:rsidP="001D1DD2">
      <w:pPr>
        <w:keepNext/>
        <w:jc w:val="center"/>
        <w:rPr>
          <w:color w:val="000000" w:themeColor="text1"/>
          <w:highlight w:val="yellow"/>
        </w:rPr>
      </w:pPr>
      <w:r w:rsidRPr="00A73087">
        <w:rPr>
          <w:noProof/>
          <w:color w:val="000000" w:themeColor="text1"/>
          <w:highlight w:val="yellow"/>
          <w:lang w:val="en-US" w:eastAsia="en-US"/>
        </w:rPr>
        <w:drawing>
          <wp:inline distT="0" distB="0" distL="0" distR="0">
            <wp:extent cx="5943600" cy="2945765"/>
            <wp:effectExtent l="0" t="0" r="0" b="0"/>
            <wp:docPr id="1092280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280962" name=""/>
                    <pic:cNvPicPr/>
                  </pic:nvPicPr>
                  <pic:blipFill>
                    <a:blip r:embed="rId11"/>
                    <a:stretch>
                      <a:fillRect/>
                    </a:stretch>
                  </pic:blipFill>
                  <pic:spPr>
                    <a:xfrm>
                      <a:off x="0" y="0"/>
                      <a:ext cx="5943600" cy="2945765"/>
                    </a:xfrm>
                    <a:prstGeom prst="rect">
                      <a:avLst/>
                    </a:prstGeom>
                  </pic:spPr>
                </pic:pic>
              </a:graphicData>
            </a:graphic>
          </wp:inline>
        </w:drawing>
      </w:r>
    </w:p>
    <w:p w:rsidR="00C340F1" w:rsidRPr="00A73087" w:rsidRDefault="00C340F1" w:rsidP="001D1DD2">
      <w:pPr>
        <w:pStyle w:val="Caption"/>
        <w:jc w:val="center"/>
        <w:rPr>
          <w:color w:val="000000" w:themeColor="text1"/>
          <w:highlight w:val="yellow"/>
        </w:rPr>
      </w:pPr>
      <w:r w:rsidRPr="00A73087">
        <w:rPr>
          <w:color w:val="000000" w:themeColor="text1"/>
          <w:highlight w:val="yellow"/>
        </w:rPr>
        <w:t xml:space="preserve">Figure </w:t>
      </w:r>
      <w:r w:rsidR="006B2C6E" w:rsidRPr="00A73087">
        <w:rPr>
          <w:color w:val="000000" w:themeColor="text1"/>
          <w:highlight w:val="yellow"/>
        </w:rPr>
        <w:fldChar w:fldCharType="begin"/>
      </w:r>
      <w:r w:rsidRPr="00A73087">
        <w:rPr>
          <w:color w:val="000000" w:themeColor="text1"/>
          <w:highlight w:val="yellow"/>
        </w:rPr>
        <w:instrText xml:space="preserve"> SEQ Figure \* ARABIC </w:instrText>
      </w:r>
      <w:r w:rsidR="006B2C6E" w:rsidRPr="00A73087">
        <w:rPr>
          <w:color w:val="000000" w:themeColor="text1"/>
          <w:highlight w:val="yellow"/>
        </w:rPr>
        <w:fldChar w:fldCharType="separate"/>
      </w:r>
      <w:r w:rsidRPr="00A73087">
        <w:rPr>
          <w:noProof/>
          <w:color w:val="000000" w:themeColor="text1"/>
          <w:highlight w:val="yellow"/>
        </w:rPr>
        <w:t>1</w:t>
      </w:r>
      <w:r w:rsidR="006B2C6E" w:rsidRPr="00A73087">
        <w:rPr>
          <w:color w:val="000000" w:themeColor="text1"/>
          <w:highlight w:val="yellow"/>
        </w:rPr>
        <w:fldChar w:fldCharType="end"/>
      </w:r>
      <w:r w:rsidRPr="00A73087">
        <w:rPr>
          <w:color w:val="000000" w:themeColor="text1"/>
          <w:highlight w:val="yellow"/>
        </w:rPr>
        <w:t xml:space="preserve"> Consumer mapping journey of Cadbury</w:t>
      </w:r>
    </w:p>
    <w:p w:rsidR="00C340F1" w:rsidRPr="00A73087" w:rsidRDefault="00C340F1" w:rsidP="001D1DD2">
      <w:pPr>
        <w:jc w:val="center"/>
        <w:rPr>
          <w:color w:val="000000" w:themeColor="text1"/>
        </w:rPr>
      </w:pPr>
      <w:r w:rsidRPr="00A73087">
        <w:rPr>
          <w:color w:val="000000" w:themeColor="text1"/>
          <w:highlight w:val="yellow"/>
        </w:rPr>
        <w:t xml:space="preserve">Source: </w:t>
      </w:r>
      <w:hyperlink r:id="rId12" w:history="1">
        <w:r w:rsidR="00FE7F25" w:rsidRPr="00A73087">
          <w:rPr>
            <w:rStyle w:val="Hyperlink"/>
            <w:color w:val="000000" w:themeColor="text1"/>
          </w:rPr>
          <w:t>https://omr.com/de/reviews/contenthub/customer-journey-map</w:t>
        </w:r>
      </w:hyperlink>
    </w:p>
    <w:p w:rsidR="00FE7F25" w:rsidRPr="00A73087" w:rsidRDefault="00FE7F25" w:rsidP="00C340F1">
      <w:pPr>
        <w:rPr>
          <w:color w:val="000000" w:themeColor="text1"/>
        </w:rPr>
      </w:pPr>
    </w:p>
    <w:p w:rsidR="00124AE9" w:rsidRPr="00A73087" w:rsidRDefault="00124AE9" w:rsidP="00D95900">
      <w:pPr>
        <w:pStyle w:val="Heading2"/>
        <w:rPr>
          <w:color w:val="000000" w:themeColor="text1"/>
          <w:highlight w:val="yellow"/>
        </w:rPr>
      </w:pPr>
      <w:bookmarkStart w:id="27" w:name="_Toc153820030"/>
      <w:bookmarkStart w:id="28" w:name="_Toc154098985"/>
      <w:r w:rsidRPr="00A73087">
        <w:rPr>
          <w:color w:val="000000" w:themeColor="text1"/>
          <w:highlight w:val="yellow"/>
        </w:rPr>
        <w:lastRenderedPageBreak/>
        <w:t>Total Engagement Model in Cadbury</w:t>
      </w:r>
      <w:bookmarkEnd w:id="27"/>
      <w:bookmarkEnd w:id="28"/>
    </w:p>
    <w:p w:rsidR="003154FF" w:rsidRPr="00A73087" w:rsidRDefault="008F5A10" w:rsidP="003154FF">
      <w:pPr>
        <w:rPr>
          <w:color w:val="000000" w:themeColor="text1"/>
          <w:highlight w:val="yellow"/>
        </w:rPr>
      </w:pPr>
      <w:r w:rsidRPr="00A73087">
        <w:rPr>
          <w:color w:val="000000" w:themeColor="text1"/>
          <w:highlight w:val="yellow"/>
        </w:rPr>
        <w:t xml:space="preserve">The </w:t>
      </w:r>
      <w:r w:rsidR="00AE49E2" w:rsidRPr="00A73087">
        <w:rPr>
          <w:color w:val="000000" w:themeColor="text1"/>
          <w:highlight w:val="yellow"/>
        </w:rPr>
        <w:t xml:space="preserve">total engagement </w:t>
      </w:r>
      <w:r w:rsidR="00B51C74" w:rsidRPr="00A73087">
        <w:rPr>
          <w:color w:val="000000" w:themeColor="text1"/>
          <w:highlight w:val="yellow"/>
        </w:rPr>
        <w:t xml:space="preserve">model </w:t>
      </w:r>
      <w:r w:rsidR="0071785B" w:rsidRPr="00A73087">
        <w:rPr>
          <w:color w:val="000000" w:themeColor="text1"/>
          <w:highlight w:val="yellow"/>
        </w:rPr>
        <w:t xml:space="preserve">has </w:t>
      </w:r>
      <w:r w:rsidR="00B35FB8" w:rsidRPr="00A73087">
        <w:rPr>
          <w:color w:val="000000" w:themeColor="text1"/>
          <w:highlight w:val="yellow"/>
        </w:rPr>
        <w:t>provided an effective system</w:t>
      </w:r>
      <w:r w:rsidR="00E640E7" w:rsidRPr="00A73087">
        <w:rPr>
          <w:color w:val="000000" w:themeColor="text1"/>
          <w:highlight w:val="yellow"/>
        </w:rPr>
        <w:t xml:space="preserve">by aligning </w:t>
      </w:r>
      <w:r w:rsidR="00687150" w:rsidRPr="00A73087">
        <w:rPr>
          <w:color w:val="000000" w:themeColor="text1"/>
          <w:highlight w:val="yellow"/>
        </w:rPr>
        <w:t xml:space="preserve">the company activities </w:t>
      </w:r>
      <w:r w:rsidR="00813124" w:rsidRPr="00A73087">
        <w:rPr>
          <w:color w:val="000000" w:themeColor="text1"/>
          <w:highlight w:val="yellow"/>
        </w:rPr>
        <w:t>with</w:t>
      </w:r>
      <w:r w:rsidR="00B442A7" w:rsidRPr="00A73087">
        <w:rPr>
          <w:color w:val="000000" w:themeColor="text1"/>
          <w:highlight w:val="yellow"/>
        </w:rPr>
        <w:t xml:space="preserve"> the </w:t>
      </w:r>
      <w:r w:rsidR="003205EB" w:rsidRPr="00A73087">
        <w:rPr>
          <w:color w:val="000000" w:themeColor="text1"/>
          <w:highlight w:val="yellow"/>
        </w:rPr>
        <w:t xml:space="preserve">unified </w:t>
      </w:r>
      <w:r w:rsidR="004D4AE8" w:rsidRPr="00A73087">
        <w:rPr>
          <w:color w:val="000000" w:themeColor="text1"/>
          <w:highlight w:val="yellow"/>
        </w:rPr>
        <w:t>consumer engageme</w:t>
      </w:r>
      <w:r w:rsidR="006C056A" w:rsidRPr="00A73087">
        <w:rPr>
          <w:color w:val="000000" w:themeColor="text1"/>
          <w:highlight w:val="yellow"/>
        </w:rPr>
        <w:t xml:space="preserve">nt </w:t>
      </w:r>
      <w:r w:rsidR="00A52A61" w:rsidRPr="00A73087">
        <w:rPr>
          <w:color w:val="000000" w:themeColor="text1"/>
          <w:highlight w:val="yellow"/>
        </w:rPr>
        <w:t>pla</w:t>
      </w:r>
      <w:r w:rsidR="00370E42" w:rsidRPr="00A73087">
        <w:rPr>
          <w:color w:val="000000" w:themeColor="text1"/>
          <w:highlight w:val="yellow"/>
        </w:rPr>
        <w:t xml:space="preserve">n that has </w:t>
      </w:r>
      <w:r w:rsidR="004501CF" w:rsidRPr="00A73087">
        <w:rPr>
          <w:color w:val="000000" w:themeColor="text1"/>
          <w:highlight w:val="yellow"/>
        </w:rPr>
        <w:t>focus</w:t>
      </w:r>
      <w:r w:rsidR="00823837" w:rsidRPr="00A73087">
        <w:rPr>
          <w:color w:val="000000" w:themeColor="text1"/>
          <w:highlight w:val="yellow"/>
        </w:rPr>
        <w:t xml:space="preserve">ed </w:t>
      </w:r>
      <w:r w:rsidR="006D7D4D" w:rsidRPr="00A73087">
        <w:rPr>
          <w:color w:val="000000" w:themeColor="text1"/>
          <w:highlight w:val="yellow"/>
        </w:rPr>
        <w:t>on</w:t>
      </w:r>
      <w:r w:rsidR="00A954E8" w:rsidRPr="00A73087">
        <w:rPr>
          <w:color w:val="000000" w:themeColor="text1"/>
          <w:highlight w:val="yellow"/>
        </w:rPr>
        <w:t xml:space="preserve">core elements </w:t>
      </w:r>
      <w:r w:rsidR="00C918E6" w:rsidRPr="00A73087">
        <w:rPr>
          <w:color w:val="000000" w:themeColor="text1"/>
          <w:highlight w:val="yellow"/>
        </w:rPr>
        <w:t>li</w:t>
      </w:r>
      <w:r w:rsidR="003F7804" w:rsidRPr="00A73087">
        <w:rPr>
          <w:color w:val="000000" w:themeColor="text1"/>
          <w:highlight w:val="yellow"/>
        </w:rPr>
        <w:t xml:space="preserve">ke </w:t>
      </w:r>
      <w:r w:rsidR="00DE6B90" w:rsidRPr="00A73087">
        <w:rPr>
          <w:color w:val="000000" w:themeColor="text1"/>
          <w:highlight w:val="yellow"/>
        </w:rPr>
        <w:t>brand advertising</w:t>
      </w:r>
      <w:r w:rsidR="0034609B" w:rsidRPr="00A73087">
        <w:rPr>
          <w:color w:val="000000" w:themeColor="text1"/>
          <w:highlight w:val="yellow"/>
        </w:rPr>
        <w:t xml:space="preserve">, </w:t>
      </w:r>
      <w:r w:rsidR="00744A62" w:rsidRPr="00A73087">
        <w:rPr>
          <w:color w:val="000000" w:themeColor="text1"/>
          <w:highlight w:val="yellow"/>
        </w:rPr>
        <w:t xml:space="preserve">value </w:t>
      </w:r>
      <w:r w:rsidR="00316857" w:rsidRPr="00A73087">
        <w:rPr>
          <w:color w:val="000000" w:themeColor="text1"/>
          <w:highlight w:val="yellow"/>
        </w:rPr>
        <w:t>proposition</w:t>
      </w:r>
      <w:r w:rsidR="000A0F4C" w:rsidRPr="00A73087">
        <w:rPr>
          <w:color w:val="000000" w:themeColor="text1"/>
          <w:highlight w:val="yellow"/>
        </w:rPr>
        <w:t xml:space="preserve">, </w:t>
      </w:r>
      <w:r w:rsidR="00895E37" w:rsidRPr="00A73087">
        <w:rPr>
          <w:color w:val="000000" w:themeColor="text1"/>
          <w:highlight w:val="yellow"/>
        </w:rPr>
        <w:t>con</w:t>
      </w:r>
      <w:r w:rsidR="00AD346C" w:rsidRPr="00A73087">
        <w:rPr>
          <w:color w:val="000000" w:themeColor="text1"/>
          <w:highlight w:val="yellow"/>
        </w:rPr>
        <w:t xml:space="preserve">sumer experience and </w:t>
      </w:r>
      <w:r w:rsidR="00BB0259" w:rsidRPr="00A73087">
        <w:rPr>
          <w:color w:val="000000" w:themeColor="text1"/>
          <w:highlight w:val="yellow"/>
        </w:rPr>
        <w:t>cultural</w:t>
      </w:r>
      <w:r w:rsidR="00B30147" w:rsidRPr="00A73087">
        <w:rPr>
          <w:color w:val="000000" w:themeColor="text1"/>
          <w:highlight w:val="yellow"/>
        </w:rPr>
        <w:t xml:space="preserve"> aspects</w:t>
      </w:r>
      <w:r w:rsidR="00357635" w:rsidRPr="00A73087">
        <w:rPr>
          <w:color w:val="000000" w:themeColor="text1"/>
          <w:highlight w:val="yellow"/>
        </w:rPr>
        <w:t xml:space="preserve"> (Iankova</w:t>
      </w:r>
      <w:r w:rsidR="00866BFB" w:rsidRPr="00A73087">
        <w:rPr>
          <w:color w:val="000000" w:themeColor="text1"/>
          <w:highlight w:val="yellow"/>
        </w:rPr>
        <w:t xml:space="preserve"> et al., </w:t>
      </w:r>
      <w:r w:rsidR="00357635" w:rsidRPr="00A73087">
        <w:rPr>
          <w:color w:val="000000" w:themeColor="text1"/>
          <w:highlight w:val="yellow"/>
        </w:rPr>
        <w:t>2019)</w:t>
      </w:r>
      <w:r w:rsidR="00B30147" w:rsidRPr="00A73087">
        <w:rPr>
          <w:color w:val="000000" w:themeColor="text1"/>
          <w:highlight w:val="yellow"/>
        </w:rPr>
        <w:t xml:space="preserve">. </w:t>
      </w:r>
    </w:p>
    <w:p w:rsidR="003154FF" w:rsidRPr="00A73087" w:rsidRDefault="003154FF" w:rsidP="003154FF">
      <w:pPr>
        <w:rPr>
          <w:color w:val="000000" w:themeColor="text1"/>
          <w:highlight w:val="yellow"/>
        </w:rPr>
      </w:pPr>
      <w:r w:rsidRPr="00A73087">
        <w:rPr>
          <w:color w:val="000000" w:themeColor="text1"/>
          <w:highlight w:val="yellow"/>
        </w:rPr>
        <w:t>Digital engagement is the process of interacting with customers, creating populations, and getting feedback using online content, social media platforms and interactive advertising.</w:t>
      </w:r>
    </w:p>
    <w:p w:rsidR="00124AE9" w:rsidRPr="00A73087" w:rsidRDefault="003154FF" w:rsidP="003154FF">
      <w:pPr>
        <w:rPr>
          <w:color w:val="000000" w:themeColor="text1"/>
          <w:highlight w:val="yellow"/>
        </w:rPr>
      </w:pPr>
      <w:r w:rsidRPr="00A73087">
        <w:rPr>
          <w:color w:val="000000" w:themeColor="text1"/>
          <w:highlight w:val="yellow"/>
        </w:rPr>
        <w:t>Brand Storytelling: Using marketing to effectively communicate a brand's history, dedication to quality, and happy memories connected to its goods.</w:t>
      </w:r>
    </w:p>
    <w:p w:rsidR="00AC7AA9" w:rsidRPr="00A73087" w:rsidRDefault="00AC7AA9" w:rsidP="00AC7AA9">
      <w:pPr>
        <w:rPr>
          <w:color w:val="000000" w:themeColor="text1"/>
          <w:highlight w:val="yellow"/>
        </w:rPr>
      </w:pPr>
      <w:r w:rsidRPr="00A73087">
        <w:rPr>
          <w:color w:val="000000" w:themeColor="text1"/>
          <w:highlight w:val="yellow"/>
        </w:rPr>
        <w:t>Customer service: Providing a great post-purchase service by providing prompt and efficient customer help to handle questions, issues, and feedback.Creative and unforgettable advertising campaigns, collaborations, and promotions that appeal to consumers' emotions are considered innovative marketing.</w:t>
      </w:r>
    </w:p>
    <w:p w:rsidR="00AC7AA9" w:rsidRPr="00A73087" w:rsidRDefault="00AC7AA9" w:rsidP="00AC7AA9">
      <w:pPr>
        <w:rPr>
          <w:color w:val="000000" w:themeColor="text1"/>
          <w:highlight w:val="yellow"/>
        </w:rPr>
      </w:pPr>
      <w:r w:rsidRPr="00A73087">
        <w:rPr>
          <w:color w:val="000000" w:themeColor="text1"/>
          <w:highlight w:val="yellow"/>
        </w:rPr>
        <w:t>Product Experience: Keeping quality, taste, and consumer happiness in mind, ensuring that real Cadbury product use meets the needs of consumers.</w:t>
      </w:r>
    </w:p>
    <w:p w:rsidR="00AC7AA9" w:rsidRPr="00A73087" w:rsidRDefault="00AC7AA9" w:rsidP="00AC7AA9">
      <w:pPr>
        <w:rPr>
          <w:color w:val="000000" w:themeColor="text1"/>
        </w:rPr>
      </w:pPr>
      <w:r w:rsidRPr="00A73087">
        <w:rPr>
          <w:color w:val="000000" w:themeColor="text1"/>
          <w:highlight w:val="yellow"/>
        </w:rPr>
        <w:t>Sustainability Programmes: Creating a feeling of common purpose by including consumers in the company's commitment to environmental and ethical behaviour.</w:t>
      </w:r>
    </w:p>
    <w:p w:rsidR="004828E8" w:rsidRPr="00A73087" w:rsidRDefault="004828E8" w:rsidP="00AD7D46">
      <w:pPr>
        <w:pStyle w:val="Heading1"/>
        <w:rPr>
          <w:color w:val="000000" w:themeColor="text1"/>
        </w:rPr>
      </w:pPr>
      <w:bookmarkStart w:id="29" w:name="_Toc153820031"/>
      <w:bookmarkStart w:id="30" w:name="_Toc154098986"/>
      <w:r w:rsidRPr="00A73087">
        <w:rPr>
          <w:color w:val="000000" w:themeColor="text1"/>
        </w:rPr>
        <w:t>7 P’s Marketing</w:t>
      </w:r>
      <w:bookmarkEnd w:id="29"/>
      <w:bookmarkEnd w:id="30"/>
    </w:p>
    <w:p w:rsidR="004828E8" w:rsidRPr="00A73087" w:rsidRDefault="004828E8" w:rsidP="004828E8">
      <w:pPr>
        <w:rPr>
          <w:b/>
          <w:bCs/>
          <w:color w:val="000000" w:themeColor="text1"/>
        </w:rPr>
      </w:pPr>
      <w:r w:rsidRPr="00A73087">
        <w:rPr>
          <w:b/>
          <w:bCs/>
          <w:color w:val="000000" w:themeColor="text1"/>
        </w:rPr>
        <w:t xml:space="preserve">Product </w:t>
      </w:r>
    </w:p>
    <w:p w:rsidR="004828E8" w:rsidRPr="00A73087" w:rsidRDefault="004828E8" w:rsidP="004828E8">
      <w:pPr>
        <w:rPr>
          <w:color w:val="000000" w:themeColor="text1"/>
        </w:rPr>
      </w:pPr>
      <w:r w:rsidRPr="00A73087">
        <w:rPr>
          <w:color w:val="000000" w:themeColor="text1"/>
        </w:rPr>
        <w:t>Cadbury has to concentrate on improving its superiority. of its items. High-quality goods and effective customer support help business expansion (Diem et al., 2021). To establish a competitive edge in the marketplace in the United Kingdom, the organization may release its energy chocolate in a variety of flavours. To be able to satisfy the expectations of consumers from the demographic variables market segmentation, The manufacturer might add nuts, raisins, and other dry fruits to the item to boost its positive attributes while also significantly enticing customers from the intended marketplace</w:t>
      </w:r>
      <w:r w:rsidR="0068460E" w:rsidRPr="00A73087">
        <w:rPr>
          <w:color w:val="000000" w:themeColor="text1"/>
        </w:rPr>
        <w:t xml:space="preserve"> (Gajanova, Nadanyiovaand Moravcikova2019)</w:t>
      </w:r>
      <w:r w:rsidRPr="00A73087">
        <w:rPr>
          <w:color w:val="000000" w:themeColor="text1"/>
        </w:rPr>
        <w:t>.</w:t>
      </w:r>
    </w:p>
    <w:p w:rsidR="004828E8" w:rsidRPr="00A73087" w:rsidRDefault="004828E8" w:rsidP="004828E8">
      <w:pPr>
        <w:rPr>
          <w:b/>
          <w:bCs/>
          <w:color w:val="000000" w:themeColor="text1"/>
        </w:rPr>
      </w:pPr>
      <w:r w:rsidRPr="00A73087">
        <w:rPr>
          <w:b/>
          <w:bCs/>
          <w:color w:val="000000" w:themeColor="text1"/>
        </w:rPr>
        <w:t xml:space="preserve">Price </w:t>
      </w:r>
    </w:p>
    <w:p w:rsidR="004828E8" w:rsidRPr="00A73087" w:rsidRDefault="004828E8" w:rsidP="004828E8">
      <w:pPr>
        <w:rPr>
          <w:color w:val="000000" w:themeColor="text1"/>
        </w:rPr>
      </w:pPr>
      <w:r w:rsidRPr="00A73087">
        <w:rPr>
          <w:color w:val="000000" w:themeColor="text1"/>
        </w:rPr>
        <w:t xml:space="preserve">Another important factor in boosting the organization's profitability is this. Cadbury has to investigate the prices of comparable goods from its rivals in the intended market to develop a pricing plan that will be beneficial for its offering. The organization's dark chocolate has not prioritized high-quality products. To be able to attract buyers, executives have to establish </w:t>
      </w:r>
      <w:r w:rsidRPr="00A73087">
        <w:rPr>
          <w:color w:val="000000" w:themeColor="text1"/>
        </w:rPr>
        <w:lastRenderedPageBreak/>
        <w:t>effective price-discounting methods. The organization can employ a cost-benefit technique to draw in prospective middle-aged consumers from the United Kingdom's population. The business will be enabled to stay competitive with other businesses in the United Kingdom marketplace due to the cost-effectiveness approach.</w:t>
      </w:r>
    </w:p>
    <w:p w:rsidR="004828E8" w:rsidRPr="00A73087" w:rsidRDefault="004828E8" w:rsidP="004828E8">
      <w:pPr>
        <w:rPr>
          <w:b/>
          <w:bCs/>
          <w:color w:val="000000" w:themeColor="text1"/>
        </w:rPr>
      </w:pPr>
      <w:r w:rsidRPr="00A73087">
        <w:rPr>
          <w:b/>
          <w:bCs/>
          <w:color w:val="000000" w:themeColor="text1"/>
        </w:rPr>
        <w:t xml:space="preserve">Place </w:t>
      </w:r>
    </w:p>
    <w:p w:rsidR="004828E8" w:rsidRPr="00A73087" w:rsidRDefault="004828E8" w:rsidP="004828E8">
      <w:pPr>
        <w:rPr>
          <w:color w:val="000000" w:themeColor="text1"/>
        </w:rPr>
      </w:pPr>
      <w:r w:rsidRPr="00A73087">
        <w:rPr>
          <w:color w:val="000000" w:themeColor="text1"/>
        </w:rPr>
        <w:t xml:space="preserve">This business has chosen to discover the appropriate places that will assist in providing the items to the targeted marketplace. Manufacturers want buyers regarding their goods so that they could be convinced to acquire them. By combining advertising methods that are going to raise the efficiency of the company's revenue improvement, Cadbury could establish an effective place selection approach. </w:t>
      </w:r>
    </w:p>
    <w:p w:rsidR="004828E8" w:rsidRPr="00A73087" w:rsidRDefault="004828E8" w:rsidP="004828E8">
      <w:pPr>
        <w:rPr>
          <w:b/>
          <w:bCs/>
          <w:color w:val="000000" w:themeColor="text1"/>
          <w:highlight w:val="yellow"/>
        </w:rPr>
      </w:pPr>
      <w:r w:rsidRPr="00A73087">
        <w:rPr>
          <w:b/>
          <w:bCs/>
          <w:color w:val="000000" w:themeColor="text1"/>
          <w:highlight w:val="yellow"/>
        </w:rPr>
        <w:t xml:space="preserve">Promotion </w:t>
      </w:r>
    </w:p>
    <w:p w:rsidR="004828E8" w:rsidRPr="00A73087" w:rsidRDefault="004828E8" w:rsidP="004828E8">
      <w:pPr>
        <w:rPr>
          <w:color w:val="000000" w:themeColor="text1"/>
          <w:highlight w:val="yellow"/>
        </w:rPr>
      </w:pPr>
      <w:r w:rsidRPr="00A73087">
        <w:rPr>
          <w:color w:val="000000" w:themeColor="text1"/>
          <w:highlight w:val="yellow"/>
        </w:rPr>
        <w:t xml:space="preserve">Marketing and promotional tactics to build relations with the public have been part of the business's promotional efforts. The leadership of the company must explain to prospective consumers why it would be better to allow themselves to ingest the item, which will aid in boosting the immune system, as a way to assist them grasp the primary objective of the product advertising. The business must use the AIDA model in its marketing strategies if it wants to effectively market its goods in the intended market. The attention, interest, and desire stages, as well as an action model, are all part of the AIDA model (Baber 2022). It can assist in the creation of effective marketing initiatives by the management of the organization. </w:t>
      </w:r>
    </w:p>
    <w:p w:rsidR="004828E8" w:rsidRPr="00A73087" w:rsidRDefault="004828E8" w:rsidP="004828E8">
      <w:pPr>
        <w:rPr>
          <w:color w:val="000000" w:themeColor="text1"/>
          <w:highlight w:val="yellow"/>
        </w:rPr>
      </w:pPr>
      <w:r w:rsidRPr="00A73087">
        <w:rPr>
          <w:color w:val="000000" w:themeColor="text1"/>
          <w:highlight w:val="yellow"/>
        </w:rPr>
        <w:t xml:space="preserve">Attention- The organization must create advertising material from the viewpoints of the intended audience. For example, Cadbury must promote the health advantages of Boost Guarana. </w:t>
      </w:r>
    </w:p>
    <w:p w:rsidR="004828E8" w:rsidRPr="00A73087" w:rsidRDefault="004828E8" w:rsidP="004828E8">
      <w:pPr>
        <w:rPr>
          <w:color w:val="000000" w:themeColor="text1"/>
          <w:highlight w:val="yellow"/>
        </w:rPr>
      </w:pPr>
      <w:r w:rsidRPr="00A73087">
        <w:rPr>
          <w:color w:val="000000" w:themeColor="text1"/>
          <w:highlight w:val="yellow"/>
        </w:rPr>
        <w:t xml:space="preserve">Interest- The organization must employ simple terminology with fascinating implications that take into consideration the product's special selling points intending to boost sales of its item. </w:t>
      </w:r>
    </w:p>
    <w:p w:rsidR="004828E8" w:rsidRPr="00A73087" w:rsidRDefault="004828E8" w:rsidP="004828E8">
      <w:pPr>
        <w:rPr>
          <w:color w:val="000000" w:themeColor="text1"/>
          <w:highlight w:val="yellow"/>
        </w:rPr>
      </w:pPr>
      <w:r w:rsidRPr="00A73087">
        <w:rPr>
          <w:color w:val="000000" w:themeColor="text1"/>
          <w:highlight w:val="yellow"/>
        </w:rPr>
        <w:t>Desire- The organization has to boost the marketing initiatives' visual presentations if it wants to encourage its audience and influence their purchasing decisions.</w:t>
      </w:r>
    </w:p>
    <w:p w:rsidR="004828E8" w:rsidRPr="00A73087" w:rsidRDefault="004828E8" w:rsidP="004828E8">
      <w:pPr>
        <w:rPr>
          <w:color w:val="000000" w:themeColor="text1"/>
        </w:rPr>
      </w:pPr>
      <w:r w:rsidRPr="00A73087">
        <w:rPr>
          <w:color w:val="000000" w:themeColor="text1"/>
          <w:highlight w:val="yellow"/>
        </w:rPr>
        <w:t>Action- The organization could provide consumers with appealing promotions like "Buy one, get one free" to capture their curiosity as much as possible in the intended market.</w:t>
      </w:r>
    </w:p>
    <w:p w:rsidR="004828E8" w:rsidRPr="00A73087" w:rsidRDefault="004828E8" w:rsidP="004828E8">
      <w:pPr>
        <w:rPr>
          <w:b/>
          <w:bCs/>
          <w:color w:val="000000" w:themeColor="text1"/>
        </w:rPr>
      </w:pPr>
      <w:r w:rsidRPr="00A73087">
        <w:rPr>
          <w:b/>
          <w:bCs/>
          <w:color w:val="000000" w:themeColor="text1"/>
        </w:rPr>
        <w:t xml:space="preserve">Process </w:t>
      </w:r>
    </w:p>
    <w:p w:rsidR="004828E8" w:rsidRPr="00A73087" w:rsidRDefault="004828E8" w:rsidP="004828E8">
      <w:pPr>
        <w:rPr>
          <w:color w:val="000000" w:themeColor="text1"/>
        </w:rPr>
      </w:pPr>
      <w:r w:rsidRPr="00A73087">
        <w:rPr>
          <w:color w:val="000000" w:themeColor="text1"/>
        </w:rPr>
        <w:t xml:space="preserve">In case of increasing the potentiality of the product Boost Guarana, Cadbury should invest in the marketing process by integrating effective technologies within the distribution network. The </w:t>
      </w:r>
      <w:r w:rsidRPr="00A73087">
        <w:rPr>
          <w:color w:val="000000" w:themeColor="text1"/>
        </w:rPr>
        <w:lastRenderedPageBreak/>
        <w:t xml:space="preserve">utilisation of AI technologies within marketing and organisational management will help the company to increase its connectivity with the potential consumers of the company. </w:t>
      </w:r>
    </w:p>
    <w:p w:rsidR="004828E8" w:rsidRPr="00A73087" w:rsidRDefault="004828E8" w:rsidP="004828E8">
      <w:pPr>
        <w:rPr>
          <w:b/>
          <w:bCs/>
          <w:color w:val="000000" w:themeColor="text1"/>
        </w:rPr>
      </w:pPr>
      <w:r w:rsidRPr="00A73087">
        <w:rPr>
          <w:b/>
          <w:bCs/>
          <w:color w:val="000000" w:themeColor="text1"/>
        </w:rPr>
        <w:t xml:space="preserve">Physical Evidence </w:t>
      </w:r>
    </w:p>
    <w:p w:rsidR="004828E8" w:rsidRPr="00A73087" w:rsidRDefault="004828E8" w:rsidP="004828E8">
      <w:pPr>
        <w:rPr>
          <w:color w:val="000000" w:themeColor="text1"/>
        </w:rPr>
      </w:pPr>
      <w:r w:rsidRPr="00A73087">
        <w:rPr>
          <w:color w:val="000000" w:themeColor="text1"/>
        </w:rPr>
        <w:t xml:space="preserve">The marketers of the company need to design effective marketing activities to meet the needs of the target consumers. The in-depth market research or consumer survey would help the company to understand the mindset of the consumers. </w:t>
      </w:r>
    </w:p>
    <w:p w:rsidR="004828E8" w:rsidRPr="00A73087" w:rsidRDefault="004828E8" w:rsidP="004828E8">
      <w:pPr>
        <w:rPr>
          <w:b/>
          <w:bCs/>
          <w:color w:val="000000" w:themeColor="text1"/>
        </w:rPr>
      </w:pPr>
      <w:r w:rsidRPr="00A73087">
        <w:rPr>
          <w:b/>
          <w:bCs/>
          <w:color w:val="000000" w:themeColor="text1"/>
        </w:rPr>
        <w:t xml:space="preserve">People </w:t>
      </w:r>
    </w:p>
    <w:p w:rsidR="004828E8" w:rsidRPr="00A73087" w:rsidRDefault="004828E8" w:rsidP="004828E8">
      <w:pPr>
        <w:rPr>
          <w:color w:val="000000" w:themeColor="text1"/>
        </w:rPr>
      </w:pPr>
      <w:r w:rsidRPr="00A73087">
        <w:rPr>
          <w:color w:val="000000" w:themeColor="text1"/>
        </w:rPr>
        <w:t xml:space="preserve">The company should develop effective human resource management by determining a flexible structure that can be able to handle the complexity of the organisational management. The flexible organisational structure will allow the company to reduce conflict among employees from different organisational cultures. </w:t>
      </w:r>
    </w:p>
    <w:p w:rsidR="00CB392D" w:rsidRPr="00A73087" w:rsidRDefault="00CB392D" w:rsidP="004828E8">
      <w:pPr>
        <w:rPr>
          <w:color w:val="000000" w:themeColor="text1"/>
        </w:rPr>
      </w:pPr>
      <w:r w:rsidRPr="00A73087">
        <w:rPr>
          <w:color w:val="000000" w:themeColor="text1"/>
          <w:highlight w:val="yellow"/>
        </w:rPr>
        <w:t xml:space="preserve">Branding is </w:t>
      </w:r>
      <w:r w:rsidR="00900415" w:rsidRPr="00A73087">
        <w:rPr>
          <w:color w:val="000000" w:themeColor="text1"/>
          <w:highlight w:val="yellow"/>
        </w:rPr>
        <w:t>all about creating a communication with the customers where an emotional bond is created. The brands which are able to create better level of brand valuation</w:t>
      </w:r>
      <w:r w:rsidR="00056122" w:rsidRPr="00A73087">
        <w:rPr>
          <w:color w:val="000000" w:themeColor="text1"/>
          <w:highlight w:val="yellow"/>
        </w:rPr>
        <w:t xml:space="preserve"> are often there into the matter of fact through which better understanding would have been possible. The concept that is created </w:t>
      </w:r>
      <w:r w:rsidR="00E42E56" w:rsidRPr="00A73087">
        <w:rPr>
          <w:color w:val="000000" w:themeColor="text1"/>
          <w:highlight w:val="yellow"/>
        </w:rPr>
        <w:t xml:space="preserve">in the minds of consumer regarding the matter of the brands in considered </w:t>
      </w:r>
      <w:r w:rsidR="00576DCA" w:rsidRPr="00A73087">
        <w:rPr>
          <w:color w:val="000000" w:themeColor="text1"/>
          <w:highlight w:val="yellow"/>
        </w:rPr>
        <w:t>being the product or servicing</w:t>
      </w:r>
      <w:r w:rsidR="00BF790C" w:rsidRPr="00A73087">
        <w:rPr>
          <w:color w:val="000000" w:themeColor="text1"/>
          <w:highlight w:val="yellow"/>
        </w:rPr>
        <w:t xml:space="preserve"> itself.</w:t>
      </w:r>
    </w:p>
    <w:p w:rsidR="004828E8" w:rsidRPr="00A73087" w:rsidRDefault="004828E8" w:rsidP="00AD7D46">
      <w:pPr>
        <w:pStyle w:val="Heading1"/>
        <w:rPr>
          <w:color w:val="000000" w:themeColor="text1"/>
          <w:highlight w:val="yellow"/>
        </w:rPr>
      </w:pPr>
      <w:bookmarkStart w:id="31" w:name="_Toc153820032"/>
      <w:bookmarkStart w:id="32" w:name="_Toc154098987"/>
      <w:r w:rsidRPr="00A73087">
        <w:rPr>
          <w:color w:val="000000" w:themeColor="text1"/>
          <w:highlight w:val="yellow"/>
        </w:rPr>
        <w:t>Conclusion</w:t>
      </w:r>
      <w:bookmarkEnd w:id="31"/>
      <w:bookmarkEnd w:id="32"/>
    </w:p>
    <w:p w:rsidR="004828E8" w:rsidRPr="00A73087" w:rsidRDefault="004828E8" w:rsidP="004828E8">
      <w:pPr>
        <w:rPr>
          <w:color w:val="000000" w:themeColor="text1"/>
        </w:rPr>
      </w:pPr>
      <w:r w:rsidRPr="00A73087">
        <w:rPr>
          <w:color w:val="000000" w:themeColor="text1"/>
          <w:highlight w:val="yellow"/>
        </w:rPr>
        <w:t xml:space="preserve">It can be concluded that </w:t>
      </w:r>
      <w:r w:rsidR="00BC5B19" w:rsidRPr="00A73087">
        <w:rPr>
          <w:color w:val="000000" w:themeColor="text1"/>
          <w:highlight w:val="yellow"/>
        </w:rPr>
        <w:t>t</w:t>
      </w:r>
      <w:r w:rsidRPr="00A73087">
        <w:rPr>
          <w:color w:val="000000" w:themeColor="text1"/>
          <w:highlight w:val="yellow"/>
        </w:rPr>
        <w:t>he organisation targets consumers of the health drink line with its offerings, such as boost guarana. According to the company, the product's ability to create sedatives and a certain level of energy allows it to have an impact on the market environment. The using this product, the company intends to appeal to consumers who are concerned about their health. Through its creative products, the organisation hopes to have an impact on the global confectionary market, by manufactured goods. These bars differ from the typical ones in several ways. This company has decided to look for the ideal locations that would aid in supplying the goods to the intended market. Manufacturers want consumers to learn about their products so that they will be persuaded to buy them. Cadbury might build a successful location selection strategy by integrating advertising techniques that will increase the effectiveness of the business's revenue improvement.</w:t>
      </w:r>
    </w:p>
    <w:p w:rsidR="00D0646A" w:rsidRPr="00A73087" w:rsidRDefault="00D0646A" w:rsidP="00AD2B0A">
      <w:pPr>
        <w:rPr>
          <w:color w:val="000000" w:themeColor="text1"/>
        </w:rPr>
      </w:pPr>
    </w:p>
    <w:p w:rsidR="00222B0F" w:rsidRPr="00A73087" w:rsidRDefault="00D74F61">
      <w:pPr>
        <w:spacing w:after="200" w:line="276" w:lineRule="auto"/>
        <w:jc w:val="left"/>
        <w:rPr>
          <w:b/>
          <w:color w:val="000000" w:themeColor="text1"/>
          <w:szCs w:val="40"/>
        </w:rPr>
      </w:pPr>
      <w:r w:rsidRPr="00A73087">
        <w:rPr>
          <w:color w:val="000000" w:themeColor="text1"/>
        </w:rPr>
        <w:br w:type="page"/>
      </w:r>
    </w:p>
    <w:p w:rsidR="00F072B0" w:rsidRPr="00A73087" w:rsidRDefault="00D74F61" w:rsidP="00F072B0">
      <w:pPr>
        <w:pStyle w:val="Heading1"/>
        <w:rPr>
          <w:color w:val="000000" w:themeColor="text1"/>
        </w:rPr>
      </w:pPr>
      <w:bookmarkStart w:id="33" w:name="_Toc153820033"/>
      <w:bookmarkStart w:id="34" w:name="_Toc154098988"/>
      <w:r w:rsidRPr="00A73087">
        <w:rPr>
          <w:color w:val="000000" w:themeColor="text1"/>
        </w:rPr>
        <w:lastRenderedPageBreak/>
        <w:t>Reference</w:t>
      </w:r>
      <w:bookmarkEnd w:id="33"/>
      <w:bookmarkEnd w:id="34"/>
    </w:p>
    <w:p w:rsidR="0021377E" w:rsidRPr="00A73087" w:rsidRDefault="0021377E" w:rsidP="00F072B0">
      <w:pPr>
        <w:rPr>
          <w:color w:val="000000" w:themeColor="text1"/>
        </w:rPr>
      </w:pPr>
      <w:r w:rsidRPr="00A73087">
        <w:rPr>
          <w:color w:val="000000" w:themeColor="text1"/>
        </w:rPr>
        <w:t>Aujla, D.S., 2021. An Analysis of the Marketing Strategies of Cadbury.</w:t>
      </w:r>
    </w:p>
    <w:p w:rsidR="0021377E" w:rsidRPr="00A73087" w:rsidRDefault="0021377E" w:rsidP="00F072B0">
      <w:pPr>
        <w:rPr>
          <w:color w:val="000000" w:themeColor="text1"/>
        </w:rPr>
      </w:pPr>
      <w:r w:rsidRPr="00A73087">
        <w:rPr>
          <w:color w:val="000000" w:themeColor="text1"/>
        </w:rPr>
        <w:t>Aujla, D.S., 2021. An Analysis of the Marketing Strategies of Cadbury.</w:t>
      </w:r>
    </w:p>
    <w:p w:rsidR="0021377E" w:rsidRPr="00A73087" w:rsidRDefault="0021377E" w:rsidP="00F072B0">
      <w:pPr>
        <w:rPr>
          <w:color w:val="000000" w:themeColor="text1"/>
        </w:rPr>
      </w:pPr>
      <w:r w:rsidRPr="00A73087">
        <w:rPr>
          <w:color w:val="000000" w:themeColor="text1"/>
        </w:rPr>
        <w:t>Baber, H., 2022. Application of the AIDA model of advertising in crowdfunding. International Journal of Technoentrepreneurship, 4(3), pp.167-179.</w:t>
      </w:r>
    </w:p>
    <w:p w:rsidR="0021377E" w:rsidRPr="00A73087" w:rsidRDefault="0021377E" w:rsidP="004E27F5">
      <w:pPr>
        <w:rPr>
          <w:color w:val="000000" w:themeColor="text1"/>
        </w:rPr>
      </w:pPr>
      <w:r w:rsidRPr="00A73087">
        <w:rPr>
          <w:color w:val="000000" w:themeColor="text1"/>
        </w:rPr>
        <w:t>Blakeman, R., 2023. </w:t>
      </w:r>
      <w:r w:rsidRPr="00A73087">
        <w:rPr>
          <w:i/>
          <w:iCs/>
          <w:color w:val="000000" w:themeColor="text1"/>
        </w:rPr>
        <w:t>Integrated marketing communication: creative strategy from idea to implementation</w:t>
      </w:r>
      <w:r w:rsidRPr="00A73087">
        <w:rPr>
          <w:color w:val="000000" w:themeColor="text1"/>
        </w:rPr>
        <w:t>. Rowman &amp; Littlefield.</w:t>
      </w:r>
    </w:p>
    <w:p w:rsidR="0021377E" w:rsidRPr="00A73087" w:rsidRDefault="0021377E" w:rsidP="00C31D12">
      <w:pPr>
        <w:rPr>
          <w:color w:val="000000" w:themeColor="text1"/>
        </w:rPr>
      </w:pPr>
      <w:r w:rsidRPr="00A73087">
        <w:rPr>
          <w:color w:val="000000" w:themeColor="text1"/>
        </w:rPr>
        <w:t>Cudemo, I., 2020. The role of language in consumer behavior: how speaking a foreign language might influence indulgent consumption.</w:t>
      </w:r>
    </w:p>
    <w:p w:rsidR="0021377E" w:rsidRPr="00A73087" w:rsidRDefault="0021377E" w:rsidP="00F072B0">
      <w:pPr>
        <w:rPr>
          <w:color w:val="000000" w:themeColor="text1"/>
        </w:rPr>
      </w:pPr>
      <w:r w:rsidRPr="00A73087">
        <w:rPr>
          <w:color w:val="000000" w:themeColor="text1"/>
        </w:rPr>
        <w:t>Dawes, J., 2018. The Ansoff matrix: A legendary tool, but with two logical problems. But with Two Logical Problems (February 27, 2018).</w:t>
      </w:r>
    </w:p>
    <w:p w:rsidR="0021377E" w:rsidRPr="00A73087" w:rsidRDefault="0021377E" w:rsidP="00F072B0">
      <w:pPr>
        <w:rPr>
          <w:color w:val="000000" w:themeColor="text1"/>
        </w:rPr>
      </w:pPr>
      <w:r w:rsidRPr="00A73087">
        <w:rPr>
          <w:color w:val="000000" w:themeColor="text1"/>
        </w:rPr>
        <w:t>De Keyser, A., Verleye, K., Lemon, K.N., Keiningham, T.L. and Klaus, P., 2020. Moving the customer experience field forward: introducing the touchpoints, context, qualities (TCQ) nomenclature. </w:t>
      </w:r>
      <w:r w:rsidRPr="00A73087">
        <w:rPr>
          <w:i/>
          <w:iCs/>
          <w:color w:val="000000" w:themeColor="text1"/>
        </w:rPr>
        <w:t>Journal of Service Research</w:t>
      </w:r>
      <w:r w:rsidRPr="00A73087">
        <w:rPr>
          <w:color w:val="000000" w:themeColor="text1"/>
        </w:rPr>
        <w:t>, </w:t>
      </w:r>
      <w:r w:rsidRPr="00A73087">
        <w:rPr>
          <w:i/>
          <w:iCs/>
          <w:color w:val="000000" w:themeColor="text1"/>
        </w:rPr>
        <w:t>23</w:t>
      </w:r>
      <w:r w:rsidRPr="00A73087">
        <w:rPr>
          <w:color w:val="000000" w:themeColor="text1"/>
        </w:rPr>
        <w:t>(4), pp.433-455.</w:t>
      </w:r>
    </w:p>
    <w:p w:rsidR="0021377E" w:rsidRPr="00A73087" w:rsidRDefault="0021377E" w:rsidP="00F072B0">
      <w:pPr>
        <w:rPr>
          <w:color w:val="000000" w:themeColor="text1"/>
        </w:rPr>
      </w:pPr>
      <w:r w:rsidRPr="00A73087">
        <w:rPr>
          <w:color w:val="000000" w:themeColor="text1"/>
        </w:rPr>
        <w:t>Diem, P.T., Vu, N.T., Dung, H.T., Bien, B.X. and Duc, P.M., 2021. Customer Care and Customer Relation ship Maintenance at Ministop, Family Mart and CoopSmile in Vietnam. International journal multidisciplinary research and growth evaluation, 2(4), pp.744-751.</w:t>
      </w:r>
    </w:p>
    <w:p w:rsidR="0021377E" w:rsidRPr="00A73087" w:rsidRDefault="0021377E" w:rsidP="00C31D12">
      <w:pPr>
        <w:rPr>
          <w:color w:val="000000" w:themeColor="text1"/>
        </w:rPr>
      </w:pPr>
      <w:r w:rsidRPr="00A73087">
        <w:rPr>
          <w:color w:val="000000" w:themeColor="text1"/>
        </w:rPr>
        <w:t>Gajanova, L., Nadanyiova, M. and Moravcikova, D., 2019. The use of demographic and psychographic segmentation to creating marketing strategy of brand loyalty. Scientific annals of economics and business, 66(1), pp.65-84.</w:t>
      </w:r>
    </w:p>
    <w:p w:rsidR="0021377E" w:rsidRPr="00A73087" w:rsidRDefault="0021377E" w:rsidP="00F072B0">
      <w:pPr>
        <w:rPr>
          <w:color w:val="000000" w:themeColor="text1"/>
        </w:rPr>
      </w:pPr>
      <w:r w:rsidRPr="00A73087">
        <w:rPr>
          <w:color w:val="000000" w:themeColor="text1"/>
        </w:rPr>
        <w:t>HIDIROĞLU, D., 2019. An application of SWOT analysis as a strategic planning tool: A case of Cadbury, Inc. in confectionery industry. </w:t>
      </w:r>
      <w:r w:rsidRPr="00A73087">
        <w:rPr>
          <w:i/>
          <w:iCs/>
          <w:color w:val="000000" w:themeColor="text1"/>
        </w:rPr>
        <w:t>Uluslararası İktisadi ve İdari İncelemeler Dergisi</w:t>
      </w:r>
      <w:r w:rsidRPr="00A73087">
        <w:rPr>
          <w:color w:val="000000" w:themeColor="text1"/>
        </w:rPr>
        <w:t>, (25), pp.153-164.</w:t>
      </w:r>
    </w:p>
    <w:p w:rsidR="0021377E" w:rsidRPr="00A73087" w:rsidRDefault="0021377E" w:rsidP="00F072B0">
      <w:pPr>
        <w:rPr>
          <w:color w:val="000000" w:themeColor="text1"/>
        </w:rPr>
      </w:pPr>
      <w:r w:rsidRPr="00A73087">
        <w:rPr>
          <w:color w:val="000000" w:themeColor="text1"/>
        </w:rPr>
        <w:t>Huang, M.H. and Rust, R.T., 2021. A strategic framework for artificial intelligence in marketing. Journal of the Academy of Marketing Science, 49, pp.30-50.</w:t>
      </w:r>
    </w:p>
    <w:p w:rsidR="00B1726D" w:rsidRPr="00A73087" w:rsidRDefault="00B1726D" w:rsidP="00F072B0">
      <w:pPr>
        <w:rPr>
          <w:color w:val="000000" w:themeColor="text1"/>
        </w:rPr>
      </w:pPr>
      <w:r w:rsidRPr="00A73087">
        <w:rPr>
          <w:color w:val="000000" w:themeColor="text1"/>
        </w:rPr>
        <w:t>Iankova, S., Davies, I., Archer-Brown, C., Marder, B. and Yau, A., 2019. A comparison of social media marketing between B2B, B2C and mixed business models. Industrial Marketing Management, 81, pp.169-179.</w:t>
      </w:r>
    </w:p>
    <w:p w:rsidR="0021377E" w:rsidRPr="00A73087" w:rsidRDefault="0021377E" w:rsidP="00F072B0">
      <w:pPr>
        <w:rPr>
          <w:color w:val="000000" w:themeColor="text1"/>
        </w:rPr>
      </w:pPr>
      <w:r w:rsidRPr="00A73087">
        <w:rPr>
          <w:color w:val="000000" w:themeColor="text1"/>
        </w:rPr>
        <w:t>Jinu, M., 2020. Cadbury dairy milk silk–a full fledged promotional aid.</w:t>
      </w:r>
    </w:p>
    <w:p w:rsidR="0021377E" w:rsidRPr="00A73087" w:rsidRDefault="0021377E" w:rsidP="002B174B">
      <w:pPr>
        <w:rPr>
          <w:color w:val="000000" w:themeColor="text1"/>
          <w:highlight w:val="yellow"/>
        </w:rPr>
      </w:pPr>
      <w:r w:rsidRPr="00A73087">
        <w:rPr>
          <w:color w:val="000000" w:themeColor="text1"/>
        </w:rPr>
        <w:lastRenderedPageBreak/>
        <w:t>Krizanova, A., Lăzăroiu, G., Gajanova, L., Kliestikova, J., Nadanyiova, M. and Moravcikova, D., 2019. The effectiveness of marketing communication and importance of its evaluation in an online environment. </w:t>
      </w:r>
      <w:r w:rsidRPr="00A73087">
        <w:rPr>
          <w:i/>
          <w:iCs/>
          <w:color w:val="000000" w:themeColor="text1"/>
        </w:rPr>
        <w:t>Sustainability</w:t>
      </w:r>
      <w:r w:rsidRPr="00A73087">
        <w:rPr>
          <w:color w:val="000000" w:themeColor="text1"/>
        </w:rPr>
        <w:t>, </w:t>
      </w:r>
      <w:r w:rsidRPr="00A73087">
        <w:rPr>
          <w:i/>
          <w:iCs/>
          <w:color w:val="000000" w:themeColor="text1"/>
        </w:rPr>
        <w:t>11</w:t>
      </w:r>
      <w:r w:rsidRPr="00A73087">
        <w:rPr>
          <w:color w:val="000000" w:themeColor="text1"/>
        </w:rPr>
        <w:t>(24), p.7016.</w:t>
      </w:r>
    </w:p>
    <w:p w:rsidR="0021377E" w:rsidRPr="00A73087" w:rsidRDefault="0021377E" w:rsidP="00C31D12">
      <w:pPr>
        <w:rPr>
          <w:color w:val="000000" w:themeColor="text1"/>
        </w:rPr>
      </w:pPr>
      <w:r w:rsidRPr="00A73087">
        <w:rPr>
          <w:color w:val="000000" w:themeColor="text1"/>
        </w:rPr>
        <w:t>Linkedin (2023), How Cadbury Positioned Itself in the Indian Market?, Available At:&lt;</w:t>
      </w:r>
      <w:hyperlink r:id="rId13" w:history="1">
        <w:r w:rsidRPr="00A73087">
          <w:rPr>
            <w:rStyle w:val="Hyperlink"/>
            <w:color w:val="000000" w:themeColor="text1"/>
          </w:rPr>
          <w:t>https://www.linkedin.com/pulse/how-cadbury-positioned-itself-indian-market-rishav-basak/</w:t>
        </w:r>
      </w:hyperlink>
      <w:r w:rsidRPr="00A73087">
        <w:rPr>
          <w:color w:val="000000" w:themeColor="text1"/>
        </w:rPr>
        <w:t>&gt;, [Accessed On: 18</w:t>
      </w:r>
      <w:r w:rsidRPr="00A73087">
        <w:rPr>
          <w:color w:val="000000" w:themeColor="text1"/>
          <w:vertAlign w:val="superscript"/>
        </w:rPr>
        <w:t>th</w:t>
      </w:r>
      <w:r w:rsidRPr="00A73087">
        <w:rPr>
          <w:color w:val="000000" w:themeColor="text1"/>
        </w:rPr>
        <w:t xml:space="preserve"> December 2023]</w:t>
      </w:r>
    </w:p>
    <w:p w:rsidR="0021377E" w:rsidRPr="00A73087" w:rsidRDefault="0021377E" w:rsidP="00F072B0">
      <w:pPr>
        <w:rPr>
          <w:color w:val="000000" w:themeColor="text1"/>
        </w:rPr>
      </w:pPr>
      <w:r w:rsidRPr="00A73087">
        <w:rPr>
          <w:color w:val="000000" w:themeColor="text1"/>
        </w:rPr>
        <w:t>Mingione, M. and Leoni, L., 2020. Blurring B2C and B2B boundaries: corporate brand value co-creation in B2B2C markets. Journal of Marketing Management, 36(1-2), pp.72-99.</w:t>
      </w:r>
    </w:p>
    <w:p w:rsidR="0021377E" w:rsidRPr="00A73087" w:rsidRDefault="0021377E" w:rsidP="00F072B0">
      <w:pPr>
        <w:rPr>
          <w:color w:val="000000" w:themeColor="text1"/>
        </w:rPr>
      </w:pPr>
      <w:r w:rsidRPr="00A73087">
        <w:rPr>
          <w:color w:val="000000" w:themeColor="text1"/>
        </w:rPr>
        <w:t>Nelson, J.S., 2023. Corporate Governance as a Source of Competitive Advantage. </w:t>
      </w:r>
      <w:r w:rsidRPr="00A73087">
        <w:rPr>
          <w:i/>
          <w:iCs/>
          <w:color w:val="000000" w:themeColor="text1"/>
        </w:rPr>
        <w:t>JS Nelson, Corporate Governance as a Source of Competitive Advantage, in LAW &amp; MANAGEMENT</w:t>
      </w:r>
      <w:r w:rsidRPr="00A73087">
        <w:rPr>
          <w:color w:val="000000" w:themeColor="text1"/>
        </w:rPr>
        <w:t>.</w:t>
      </w:r>
    </w:p>
    <w:p w:rsidR="0021377E" w:rsidRPr="00A73087" w:rsidRDefault="0021377E" w:rsidP="00F072B0">
      <w:pPr>
        <w:rPr>
          <w:color w:val="000000" w:themeColor="text1"/>
        </w:rPr>
      </w:pPr>
      <w:r w:rsidRPr="00A73087">
        <w:rPr>
          <w:color w:val="000000" w:themeColor="text1"/>
        </w:rPr>
        <w:t>Priyono, A., Moin, A. and Putri, V.N.A.O., 2020. Identifying digital transformation paths in the business model of SMEs during the COVID-19 pandemic. Journal of Open Innovation: Technology, Market, and Complexity, 6(4), p.104.</w:t>
      </w:r>
    </w:p>
    <w:p w:rsidR="0021377E" w:rsidRPr="00A73087" w:rsidRDefault="0021377E" w:rsidP="00F072B0">
      <w:pPr>
        <w:rPr>
          <w:color w:val="000000" w:themeColor="text1"/>
        </w:rPr>
      </w:pPr>
      <w:r w:rsidRPr="00A73087">
        <w:rPr>
          <w:color w:val="000000" w:themeColor="text1"/>
        </w:rPr>
        <w:t xml:space="preserve">PWC, 2023. </w:t>
      </w:r>
      <w:r w:rsidRPr="00A73087">
        <w:rPr>
          <w:i/>
          <w:color w:val="000000" w:themeColor="text1"/>
        </w:rPr>
        <w:t>General corporation tax rates,</w:t>
      </w:r>
      <w:r w:rsidRPr="00A73087">
        <w:rPr>
          <w:color w:val="000000" w:themeColor="text1"/>
        </w:rPr>
        <w:t xml:space="preserve"> Available at: &lt;</w:t>
      </w:r>
      <w:hyperlink r:id="rId14" w:anchor=":~:text=General%20corporation%20tax%20rates,year%20beginning%201%20April%202022)" w:history="1">
        <w:r w:rsidRPr="00A73087">
          <w:rPr>
            <w:rStyle w:val="Hyperlink"/>
            <w:color w:val="000000" w:themeColor="text1"/>
          </w:rPr>
          <w:t>https://taxsummaries.pwc.com/united-kingdom/corporate/taxes-on-corporate-income#:~:text=General%20corporation%20tax%20rates,year%20beginning%201%20April%202022)</w:t>
        </w:r>
      </w:hyperlink>
      <w:r w:rsidRPr="00A73087">
        <w:rPr>
          <w:color w:val="000000" w:themeColor="text1"/>
        </w:rPr>
        <w:t>.&gt;</w:t>
      </w:r>
    </w:p>
    <w:p w:rsidR="0021377E" w:rsidRPr="00A73087" w:rsidRDefault="0021377E" w:rsidP="00F072B0">
      <w:pPr>
        <w:rPr>
          <w:color w:val="000000" w:themeColor="text1"/>
        </w:rPr>
      </w:pPr>
      <w:r w:rsidRPr="00A73087">
        <w:rPr>
          <w:color w:val="000000" w:themeColor="text1"/>
        </w:rPr>
        <w:t>Rani, T.S. and Kalyani, P., 2021. Madbury from cadbury-customized for you by you. </w:t>
      </w:r>
      <w:r w:rsidRPr="00A73087">
        <w:rPr>
          <w:i/>
          <w:iCs/>
          <w:color w:val="000000" w:themeColor="text1"/>
        </w:rPr>
        <w:t>ZENITH International Journal of Business Economics &amp; Management Research</w:t>
      </w:r>
      <w:r w:rsidRPr="00A73087">
        <w:rPr>
          <w:color w:val="000000" w:themeColor="text1"/>
        </w:rPr>
        <w:t>, </w:t>
      </w:r>
      <w:r w:rsidRPr="00A73087">
        <w:rPr>
          <w:i/>
          <w:iCs/>
          <w:color w:val="000000" w:themeColor="text1"/>
        </w:rPr>
        <w:t>11</w:t>
      </w:r>
      <w:r w:rsidRPr="00A73087">
        <w:rPr>
          <w:color w:val="000000" w:themeColor="text1"/>
        </w:rPr>
        <w:t>(1), pp.1-5.</w:t>
      </w:r>
    </w:p>
    <w:p w:rsidR="0021377E" w:rsidRPr="00A73087" w:rsidRDefault="0021377E" w:rsidP="00C31D12">
      <w:pPr>
        <w:rPr>
          <w:color w:val="000000" w:themeColor="text1"/>
        </w:rPr>
      </w:pPr>
      <w:r w:rsidRPr="00A73087">
        <w:rPr>
          <w:color w:val="000000" w:themeColor="text1"/>
        </w:rPr>
        <w:t>Soltani-Fesaghandis, G. and Pooya, A., 2018. Design of an artificial intelligence system for predicting success of new product development and selecting proper market-product strategy in the food industry. International Food and Agribusiness Management Review, 21(7), pp.847-864.</w:t>
      </w:r>
    </w:p>
    <w:p w:rsidR="0021377E" w:rsidRPr="00A73087" w:rsidRDefault="0021377E" w:rsidP="00F072B0">
      <w:pPr>
        <w:rPr>
          <w:color w:val="000000" w:themeColor="text1"/>
          <w:shd w:val="clear" w:color="auto" w:fill="FFFFFF"/>
        </w:rPr>
      </w:pPr>
      <w:r w:rsidRPr="00A73087">
        <w:rPr>
          <w:color w:val="000000" w:themeColor="text1"/>
        </w:rPr>
        <w:t xml:space="preserve">Statista, 2023. </w:t>
      </w:r>
      <w:r w:rsidRPr="00A73087">
        <w:rPr>
          <w:i/>
          <w:color w:val="000000" w:themeColor="text1"/>
          <w:shd w:val="clear" w:color="auto" w:fill="FFFFFF"/>
        </w:rPr>
        <w:t>Consumption of sports and energy drinks in the United Kingdom from 2013 to 2021</w:t>
      </w:r>
      <w:r w:rsidRPr="00A73087">
        <w:rPr>
          <w:color w:val="000000" w:themeColor="text1"/>
          <w:shd w:val="clear" w:color="auto" w:fill="FFFFFF"/>
        </w:rPr>
        <w:t>, Available at: &lt;</w:t>
      </w:r>
      <w:hyperlink r:id="rId15" w:history="1">
        <w:r w:rsidRPr="00A73087">
          <w:rPr>
            <w:rStyle w:val="Hyperlink"/>
            <w:color w:val="000000" w:themeColor="text1"/>
            <w:shd w:val="clear" w:color="auto" w:fill="FFFFFF"/>
          </w:rPr>
          <w:t>https://www.statista.com/statistics/284011/soft-drinks-sports-and-energy-drink-consumption-in-the-united-kingdom-uk/</w:t>
        </w:r>
      </w:hyperlink>
      <w:r w:rsidRPr="00A73087">
        <w:rPr>
          <w:color w:val="000000" w:themeColor="text1"/>
          <w:shd w:val="clear" w:color="auto" w:fill="FFFFFF"/>
        </w:rPr>
        <w:t>&gt;</w:t>
      </w:r>
    </w:p>
    <w:p w:rsidR="0021377E" w:rsidRPr="00A73087" w:rsidRDefault="0021377E" w:rsidP="00F072B0">
      <w:pPr>
        <w:rPr>
          <w:color w:val="000000" w:themeColor="text1"/>
          <w:shd w:val="clear" w:color="auto" w:fill="FFFFFF"/>
        </w:rPr>
      </w:pPr>
      <w:r w:rsidRPr="00A73087">
        <w:rPr>
          <w:color w:val="000000" w:themeColor="text1"/>
        </w:rPr>
        <w:t xml:space="preserve">Statista, 2023. </w:t>
      </w:r>
      <w:r w:rsidRPr="00A73087">
        <w:rPr>
          <w:i/>
          <w:color w:val="000000" w:themeColor="text1"/>
          <w:shd w:val="clear" w:color="auto" w:fill="FFFFFF"/>
        </w:rPr>
        <w:t>Frequency of protein bar consumption in the United Kingdom in August 2019,</w:t>
      </w:r>
      <w:r w:rsidRPr="00A73087">
        <w:rPr>
          <w:color w:val="000000" w:themeColor="text1"/>
          <w:shd w:val="clear" w:color="auto" w:fill="FFFFFF"/>
        </w:rPr>
        <w:t xml:space="preserve"> Available at: &lt;</w:t>
      </w:r>
      <w:hyperlink r:id="rId16" w:history="1">
        <w:r w:rsidRPr="00A73087">
          <w:rPr>
            <w:rStyle w:val="Hyperlink"/>
            <w:color w:val="000000" w:themeColor="text1"/>
            <w:shd w:val="clear" w:color="auto" w:fill="FFFFFF"/>
          </w:rPr>
          <w:t>https://www.statista.com/statistics/1137453/frequency-of-protein-bar-consumption-in-the-united-kingdom/</w:t>
        </w:r>
      </w:hyperlink>
      <w:r w:rsidRPr="00A73087">
        <w:rPr>
          <w:color w:val="000000" w:themeColor="text1"/>
          <w:shd w:val="clear" w:color="auto" w:fill="FFFFFF"/>
        </w:rPr>
        <w:t>&gt;</w:t>
      </w:r>
    </w:p>
    <w:p w:rsidR="0021377E" w:rsidRPr="00A73087" w:rsidRDefault="0021377E" w:rsidP="00F072B0">
      <w:pPr>
        <w:rPr>
          <w:color w:val="000000" w:themeColor="text1"/>
          <w:shd w:val="clear" w:color="auto" w:fill="FFFFFF"/>
        </w:rPr>
      </w:pPr>
      <w:r w:rsidRPr="00A73087">
        <w:rPr>
          <w:color w:val="000000" w:themeColor="text1"/>
        </w:rPr>
        <w:t xml:space="preserve">Statista, 2023. </w:t>
      </w:r>
      <w:r w:rsidRPr="00A73087">
        <w:rPr>
          <w:i/>
          <w:color w:val="000000" w:themeColor="text1"/>
          <w:shd w:val="clear" w:color="auto" w:fill="FFFFFF"/>
        </w:rPr>
        <w:t>Gross domestic product of the United Kingdom from 1948 to 2022,</w:t>
      </w:r>
      <w:r w:rsidRPr="00A73087">
        <w:rPr>
          <w:color w:val="000000" w:themeColor="text1"/>
          <w:shd w:val="clear" w:color="auto" w:fill="FFFFFF"/>
        </w:rPr>
        <w:t xml:space="preserve"> Available at: &lt;</w:t>
      </w:r>
      <w:hyperlink r:id="rId17" w:anchor=":~:text=The%20gross%20domestic%20product%20of,economy%20was%202.14%20trillion%20pounds" w:history="1">
        <w:r w:rsidRPr="00A73087">
          <w:rPr>
            <w:rStyle w:val="Hyperlink"/>
            <w:color w:val="000000" w:themeColor="text1"/>
            <w:shd w:val="clear" w:color="auto" w:fill="FFFFFF"/>
          </w:rPr>
          <w:t>https://www.statista.com/statistics/281744/gdp-of-the-united-</w:t>
        </w:r>
        <w:r w:rsidRPr="00A73087">
          <w:rPr>
            <w:rStyle w:val="Hyperlink"/>
            <w:color w:val="000000" w:themeColor="text1"/>
            <w:shd w:val="clear" w:color="auto" w:fill="FFFFFF"/>
          </w:rPr>
          <w:lastRenderedPageBreak/>
          <w:t>kingdom/#:~:text=The%20gross%20domestic%20product%20of,economy%20was%202.14%20trillion%20pounds</w:t>
        </w:r>
      </w:hyperlink>
      <w:r w:rsidRPr="00A73087">
        <w:rPr>
          <w:color w:val="000000" w:themeColor="text1"/>
          <w:shd w:val="clear" w:color="auto" w:fill="FFFFFF"/>
        </w:rPr>
        <w:t>.&gt;</w:t>
      </w:r>
    </w:p>
    <w:p w:rsidR="0021377E" w:rsidRPr="00A73087" w:rsidRDefault="0021377E" w:rsidP="00F072B0">
      <w:pPr>
        <w:rPr>
          <w:color w:val="000000" w:themeColor="text1"/>
        </w:rPr>
      </w:pPr>
      <w:r w:rsidRPr="00A73087">
        <w:rPr>
          <w:color w:val="000000" w:themeColor="text1"/>
        </w:rPr>
        <w:t xml:space="preserve">Statista, 2023. </w:t>
      </w:r>
      <w:r w:rsidRPr="00A73087">
        <w:rPr>
          <w:i/>
          <w:color w:val="000000" w:themeColor="text1"/>
          <w:shd w:val="clear" w:color="auto" w:fill="FFFFFF"/>
        </w:rPr>
        <w:t>Inflation rate for the Consumer Price Index (CPI) in the United Kingdom from January 1989 to June 2023,</w:t>
      </w:r>
      <w:r w:rsidRPr="00A73087">
        <w:rPr>
          <w:color w:val="000000" w:themeColor="text1"/>
          <w:shd w:val="clear" w:color="auto" w:fill="FFFFFF"/>
        </w:rPr>
        <w:t xml:space="preserve"> Available at: &lt;https://www.statista.com/statistics/306648/inflation-rate-consumer-price-index-cpi-united-kingdom-uk/#:~:text=The%20UK%20inflation%20rate%20fell,11.1%20percent%20in%20October%202022.&gt;</w:t>
      </w:r>
    </w:p>
    <w:p w:rsidR="0021377E" w:rsidRPr="00A73087" w:rsidRDefault="0021377E" w:rsidP="00C31D12">
      <w:pPr>
        <w:rPr>
          <w:color w:val="000000" w:themeColor="text1"/>
        </w:rPr>
      </w:pPr>
      <w:r w:rsidRPr="00A73087">
        <w:rPr>
          <w:color w:val="000000" w:themeColor="text1"/>
        </w:rPr>
        <w:t>Towers, A. and Towers, N., 2022. Framing the customer journey: touch point categories and decision-making process stages. International Journal of Retail &amp; Distribution Management, 50(3), pp.317-341.</w:t>
      </w:r>
    </w:p>
    <w:p w:rsidR="0021377E" w:rsidRPr="00A73087" w:rsidRDefault="0021377E" w:rsidP="00C31D12">
      <w:pPr>
        <w:rPr>
          <w:color w:val="000000" w:themeColor="text1"/>
        </w:rPr>
      </w:pPr>
      <w:r w:rsidRPr="00A73087">
        <w:rPr>
          <w:color w:val="000000" w:themeColor="text1"/>
        </w:rPr>
        <w:t>Vinh, T.T., Phuong, T.T.K., Nga, V.T.Q. and Nguyen, N.P., 2019. The effect of social media communication on brand equity through Facebook: evidence from CGV Cinemas, Vietnam. International Journal of Electronic Customer Relationship Management, 12(2), pp.143-166.</w:t>
      </w:r>
    </w:p>
    <w:p w:rsidR="00C31D12" w:rsidRPr="00A73087" w:rsidRDefault="00C31D12" w:rsidP="004E27F5">
      <w:pPr>
        <w:rPr>
          <w:color w:val="000000" w:themeColor="text1"/>
        </w:rPr>
      </w:pPr>
    </w:p>
    <w:p w:rsidR="004E27F5" w:rsidRPr="00A73087" w:rsidRDefault="004E27F5" w:rsidP="002B174B">
      <w:pPr>
        <w:rPr>
          <w:color w:val="000000" w:themeColor="text1"/>
        </w:rPr>
      </w:pPr>
    </w:p>
    <w:p w:rsidR="000406A4" w:rsidRPr="00A73087" w:rsidRDefault="000406A4" w:rsidP="00F072B0">
      <w:pPr>
        <w:rPr>
          <w:color w:val="000000" w:themeColor="text1"/>
        </w:rPr>
      </w:pPr>
    </w:p>
    <w:p w:rsidR="00401336" w:rsidRPr="00A73087" w:rsidRDefault="00401336" w:rsidP="00F072B0">
      <w:pPr>
        <w:rPr>
          <w:color w:val="000000" w:themeColor="text1"/>
        </w:rPr>
      </w:pPr>
    </w:p>
    <w:p w:rsidR="00991A12" w:rsidRPr="00A73087" w:rsidRDefault="00991A12" w:rsidP="00F072B0">
      <w:pPr>
        <w:rPr>
          <w:color w:val="000000" w:themeColor="text1"/>
        </w:rPr>
      </w:pPr>
    </w:p>
    <w:p w:rsidR="00991A12" w:rsidRPr="00A73087" w:rsidRDefault="00991A12" w:rsidP="00F072B0">
      <w:pPr>
        <w:rPr>
          <w:color w:val="000000" w:themeColor="text1"/>
        </w:rPr>
      </w:pPr>
    </w:p>
    <w:p w:rsidR="00F007FD" w:rsidRPr="00A73087" w:rsidRDefault="00F007FD" w:rsidP="00F072B0">
      <w:pPr>
        <w:rPr>
          <w:color w:val="000000" w:themeColor="text1"/>
        </w:rPr>
      </w:pPr>
    </w:p>
    <w:p w:rsidR="002F3FA6" w:rsidRPr="00A73087" w:rsidRDefault="002F3FA6" w:rsidP="00F072B0">
      <w:pPr>
        <w:rPr>
          <w:color w:val="000000" w:themeColor="text1"/>
        </w:rPr>
      </w:pPr>
    </w:p>
    <w:p w:rsidR="008868EB" w:rsidRPr="00A73087" w:rsidRDefault="008868EB" w:rsidP="00F072B0">
      <w:pPr>
        <w:rPr>
          <w:color w:val="000000" w:themeColor="text1"/>
        </w:rPr>
      </w:pPr>
    </w:p>
    <w:p w:rsidR="001B3F7A" w:rsidRPr="00A73087" w:rsidRDefault="001B3F7A" w:rsidP="00F072B0">
      <w:pPr>
        <w:rPr>
          <w:color w:val="000000" w:themeColor="text1"/>
        </w:rPr>
      </w:pPr>
    </w:p>
    <w:p w:rsidR="002B59A8" w:rsidRPr="00A73087" w:rsidRDefault="002B59A8" w:rsidP="00F072B0">
      <w:pPr>
        <w:rPr>
          <w:color w:val="000000" w:themeColor="text1"/>
        </w:rPr>
      </w:pPr>
    </w:p>
    <w:p w:rsidR="00CC3BE3" w:rsidRPr="00A73087" w:rsidRDefault="00CC3BE3" w:rsidP="00F072B0">
      <w:pPr>
        <w:rPr>
          <w:color w:val="000000" w:themeColor="text1"/>
        </w:rPr>
      </w:pPr>
    </w:p>
    <w:p w:rsidR="00E7140E" w:rsidRPr="00A73087" w:rsidRDefault="00E7140E" w:rsidP="00F072B0">
      <w:pPr>
        <w:rPr>
          <w:color w:val="000000" w:themeColor="text1"/>
        </w:rPr>
      </w:pPr>
    </w:p>
    <w:sectPr w:rsidR="00E7140E" w:rsidRPr="00A73087" w:rsidSect="00E22580">
      <w:footerReference w:type="default" r:id="rId18"/>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3756" w:rsidRDefault="00903756" w:rsidP="00F870BF">
      <w:pPr>
        <w:spacing w:line="240" w:lineRule="auto"/>
      </w:pPr>
      <w:r>
        <w:separator/>
      </w:r>
    </w:p>
  </w:endnote>
  <w:endnote w:type="continuationSeparator" w:id="1">
    <w:p w:rsidR="00903756" w:rsidRDefault="00903756" w:rsidP="00F870B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22580" w:rsidRDefault="00E22580">
    <w:pPr>
      <w:pStyle w:val="Footer"/>
    </w:pPr>
  </w:p>
  <w:p w:rsidR="00E22580" w:rsidRDefault="00E2258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3756" w:rsidRDefault="00903756" w:rsidP="00F870BF">
      <w:pPr>
        <w:spacing w:line="240" w:lineRule="auto"/>
      </w:pPr>
      <w:r>
        <w:separator/>
      </w:r>
    </w:p>
  </w:footnote>
  <w:footnote w:type="continuationSeparator" w:id="1">
    <w:p w:rsidR="00903756" w:rsidRDefault="00903756" w:rsidP="00F870B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9E031A"/>
    <w:multiLevelType w:val="hybridMultilevel"/>
    <w:tmpl w:val="71AAF196"/>
    <w:lvl w:ilvl="0" w:tplc="CC56AE04">
      <w:start w:val="1"/>
      <w:numFmt w:val="bullet"/>
      <w:lvlText w:val=""/>
      <w:lvlJc w:val="left"/>
      <w:pPr>
        <w:ind w:left="720" w:hanging="360"/>
      </w:pPr>
      <w:rPr>
        <w:rFonts w:ascii="Symbol" w:hAnsi="Symbol" w:hint="default"/>
      </w:rPr>
    </w:lvl>
    <w:lvl w:ilvl="1" w:tplc="6C88FF6E" w:tentative="1">
      <w:start w:val="1"/>
      <w:numFmt w:val="bullet"/>
      <w:lvlText w:val="o"/>
      <w:lvlJc w:val="left"/>
      <w:pPr>
        <w:ind w:left="1440" w:hanging="360"/>
      </w:pPr>
      <w:rPr>
        <w:rFonts w:ascii="Courier New" w:hAnsi="Courier New" w:cs="Courier New" w:hint="default"/>
      </w:rPr>
    </w:lvl>
    <w:lvl w:ilvl="2" w:tplc="E73C9430" w:tentative="1">
      <w:start w:val="1"/>
      <w:numFmt w:val="bullet"/>
      <w:lvlText w:val=""/>
      <w:lvlJc w:val="left"/>
      <w:pPr>
        <w:ind w:left="2160" w:hanging="360"/>
      </w:pPr>
      <w:rPr>
        <w:rFonts w:ascii="Wingdings" w:hAnsi="Wingdings" w:hint="default"/>
      </w:rPr>
    </w:lvl>
    <w:lvl w:ilvl="3" w:tplc="767CFA6C" w:tentative="1">
      <w:start w:val="1"/>
      <w:numFmt w:val="bullet"/>
      <w:lvlText w:val=""/>
      <w:lvlJc w:val="left"/>
      <w:pPr>
        <w:ind w:left="2880" w:hanging="360"/>
      </w:pPr>
      <w:rPr>
        <w:rFonts w:ascii="Symbol" w:hAnsi="Symbol" w:hint="default"/>
      </w:rPr>
    </w:lvl>
    <w:lvl w:ilvl="4" w:tplc="9BF0EB2C" w:tentative="1">
      <w:start w:val="1"/>
      <w:numFmt w:val="bullet"/>
      <w:lvlText w:val="o"/>
      <w:lvlJc w:val="left"/>
      <w:pPr>
        <w:ind w:left="3600" w:hanging="360"/>
      </w:pPr>
      <w:rPr>
        <w:rFonts w:ascii="Courier New" w:hAnsi="Courier New" w:cs="Courier New" w:hint="default"/>
      </w:rPr>
    </w:lvl>
    <w:lvl w:ilvl="5" w:tplc="8B384EAA" w:tentative="1">
      <w:start w:val="1"/>
      <w:numFmt w:val="bullet"/>
      <w:lvlText w:val=""/>
      <w:lvlJc w:val="left"/>
      <w:pPr>
        <w:ind w:left="4320" w:hanging="360"/>
      </w:pPr>
      <w:rPr>
        <w:rFonts w:ascii="Wingdings" w:hAnsi="Wingdings" w:hint="default"/>
      </w:rPr>
    </w:lvl>
    <w:lvl w:ilvl="6" w:tplc="412A5BA0" w:tentative="1">
      <w:start w:val="1"/>
      <w:numFmt w:val="bullet"/>
      <w:lvlText w:val=""/>
      <w:lvlJc w:val="left"/>
      <w:pPr>
        <w:ind w:left="5040" w:hanging="360"/>
      </w:pPr>
      <w:rPr>
        <w:rFonts w:ascii="Symbol" w:hAnsi="Symbol" w:hint="default"/>
      </w:rPr>
    </w:lvl>
    <w:lvl w:ilvl="7" w:tplc="7ED641C0" w:tentative="1">
      <w:start w:val="1"/>
      <w:numFmt w:val="bullet"/>
      <w:lvlText w:val="o"/>
      <w:lvlJc w:val="left"/>
      <w:pPr>
        <w:ind w:left="5760" w:hanging="360"/>
      </w:pPr>
      <w:rPr>
        <w:rFonts w:ascii="Courier New" w:hAnsi="Courier New" w:cs="Courier New" w:hint="default"/>
      </w:rPr>
    </w:lvl>
    <w:lvl w:ilvl="8" w:tplc="D3A285F6" w:tentative="1">
      <w:start w:val="1"/>
      <w:numFmt w:val="bullet"/>
      <w:lvlText w:val=""/>
      <w:lvlJc w:val="left"/>
      <w:pPr>
        <w:ind w:left="6480" w:hanging="360"/>
      </w:pPr>
      <w:rPr>
        <w:rFonts w:ascii="Wingdings" w:hAnsi="Wingdings" w:hint="default"/>
      </w:rPr>
    </w:lvl>
  </w:abstractNum>
  <w:abstractNum w:abstractNumId="1">
    <w:nsid w:val="75AF0A37"/>
    <w:multiLevelType w:val="hybridMultilevel"/>
    <w:tmpl w:val="3C88A344"/>
    <w:lvl w:ilvl="0" w:tplc="15F81CBC">
      <w:start w:val="1"/>
      <w:numFmt w:val="bullet"/>
      <w:pStyle w:val="Bull"/>
      <w:lvlText w:val=""/>
      <w:lvlJc w:val="left"/>
      <w:pPr>
        <w:ind w:left="-621" w:hanging="360"/>
      </w:pPr>
      <w:rPr>
        <w:rFonts w:ascii="Symbol" w:hAnsi="Symbol" w:hint="default"/>
      </w:rPr>
    </w:lvl>
    <w:lvl w:ilvl="1" w:tplc="DE7AA524" w:tentative="1">
      <w:start w:val="1"/>
      <w:numFmt w:val="bullet"/>
      <w:lvlText w:val="o"/>
      <w:lvlJc w:val="left"/>
      <w:pPr>
        <w:ind w:left="99" w:hanging="360"/>
      </w:pPr>
      <w:rPr>
        <w:rFonts w:ascii="Courier New" w:hAnsi="Courier New" w:cs="Courier New" w:hint="default"/>
      </w:rPr>
    </w:lvl>
    <w:lvl w:ilvl="2" w:tplc="D0782794" w:tentative="1">
      <w:start w:val="1"/>
      <w:numFmt w:val="bullet"/>
      <w:lvlText w:val=""/>
      <w:lvlJc w:val="left"/>
      <w:pPr>
        <w:ind w:left="819" w:hanging="360"/>
      </w:pPr>
      <w:rPr>
        <w:rFonts w:ascii="Wingdings" w:hAnsi="Wingdings" w:hint="default"/>
      </w:rPr>
    </w:lvl>
    <w:lvl w:ilvl="3" w:tplc="C0680BE2" w:tentative="1">
      <w:start w:val="1"/>
      <w:numFmt w:val="bullet"/>
      <w:lvlText w:val=""/>
      <w:lvlJc w:val="left"/>
      <w:pPr>
        <w:ind w:left="1539" w:hanging="360"/>
      </w:pPr>
      <w:rPr>
        <w:rFonts w:ascii="Symbol" w:hAnsi="Symbol" w:hint="default"/>
      </w:rPr>
    </w:lvl>
    <w:lvl w:ilvl="4" w:tplc="22543538" w:tentative="1">
      <w:start w:val="1"/>
      <w:numFmt w:val="bullet"/>
      <w:lvlText w:val="o"/>
      <w:lvlJc w:val="left"/>
      <w:pPr>
        <w:ind w:left="2259" w:hanging="360"/>
      </w:pPr>
      <w:rPr>
        <w:rFonts w:ascii="Courier New" w:hAnsi="Courier New" w:cs="Courier New" w:hint="default"/>
      </w:rPr>
    </w:lvl>
    <w:lvl w:ilvl="5" w:tplc="02606460" w:tentative="1">
      <w:start w:val="1"/>
      <w:numFmt w:val="bullet"/>
      <w:lvlText w:val=""/>
      <w:lvlJc w:val="left"/>
      <w:pPr>
        <w:ind w:left="2979" w:hanging="360"/>
      </w:pPr>
      <w:rPr>
        <w:rFonts w:ascii="Wingdings" w:hAnsi="Wingdings" w:hint="default"/>
      </w:rPr>
    </w:lvl>
    <w:lvl w:ilvl="6" w:tplc="4058F836" w:tentative="1">
      <w:start w:val="1"/>
      <w:numFmt w:val="bullet"/>
      <w:lvlText w:val=""/>
      <w:lvlJc w:val="left"/>
      <w:pPr>
        <w:ind w:left="3699" w:hanging="360"/>
      </w:pPr>
      <w:rPr>
        <w:rFonts w:ascii="Symbol" w:hAnsi="Symbol" w:hint="default"/>
      </w:rPr>
    </w:lvl>
    <w:lvl w:ilvl="7" w:tplc="FC60886E" w:tentative="1">
      <w:start w:val="1"/>
      <w:numFmt w:val="bullet"/>
      <w:lvlText w:val="o"/>
      <w:lvlJc w:val="left"/>
      <w:pPr>
        <w:ind w:left="4419" w:hanging="360"/>
      </w:pPr>
      <w:rPr>
        <w:rFonts w:ascii="Courier New" w:hAnsi="Courier New" w:cs="Courier New" w:hint="default"/>
      </w:rPr>
    </w:lvl>
    <w:lvl w:ilvl="8" w:tplc="813A1A40" w:tentative="1">
      <w:start w:val="1"/>
      <w:numFmt w:val="bullet"/>
      <w:lvlText w:val=""/>
      <w:lvlJc w:val="left"/>
      <w:pPr>
        <w:ind w:left="5139" w:hanging="360"/>
      </w:pPr>
      <w:rPr>
        <w:rFonts w:ascii="Wingdings" w:hAnsi="Wingdings" w:hint="default"/>
      </w:rPr>
    </w:lvl>
  </w:abstractNum>
  <w:abstractNum w:abstractNumId="2">
    <w:nsid w:val="78E078D0"/>
    <w:multiLevelType w:val="hybridMultilevel"/>
    <w:tmpl w:val="323C7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14E3C"/>
    <w:rsid w:val="000021E8"/>
    <w:rsid w:val="000043DD"/>
    <w:rsid w:val="0000487E"/>
    <w:rsid w:val="0000592F"/>
    <w:rsid w:val="000063F3"/>
    <w:rsid w:val="00006423"/>
    <w:rsid w:val="00007C15"/>
    <w:rsid w:val="00011FD7"/>
    <w:rsid w:val="00012FFB"/>
    <w:rsid w:val="000136CA"/>
    <w:rsid w:val="00015D41"/>
    <w:rsid w:val="0002392E"/>
    <w:rsid w:val="00024D7E"/>
    <w:rsid w:val="000321AC"/>
    <w:rsid w:val="00035159"/>
    <w:rsid w:val="0003615D"/>
    <w:rsid w:val="00036C15"/>
    <w:rsid w:val="000406A4"/>
    <w:rsid w:val="00040B52"/>
    <w:rsid w:val="00042D35"/>
    <w:rsid w:val="000437E8"/>
    <w:rsid w:val="00044875"/>
    <w:rsid w:val="000553FF"/>
    <w:rsid w:val="00055A98"/>
    <w:rsid w:val="00056122"/>
    <w:rsid w:val="00063F0A"/>
    <w:rsid w:val="000675DC"/>
    <w:rsid w:val="00071381"/>
    <w:rsid w:val="000716D1"/>
    <w:rsid w:val="00073F48"/>
    <w:rsid w:val="00076E9F"/>
    <w:rsid w:val="000826A2"/>
    <w:rsid w:val="00086915"/>
    <w:rsid w:val="00093FD5"/>
    <w:rsid w:val="000A0F4C"/>
    <w:rsid w:val="000A1012"/>
    <w:rsid w:val="000A5F8A"/>
    <w:rsid w:val="000B2AB9"/>
    <w:rsid w:val="000B3DFE"/>
    <w:rsid w:val="000B48D2"/>
    <w:rsid w:val="000B7DC9"/>
    <w:rsid w:val="000C3905"/>
    <w:rsid w:val="000C5373"/>
    <w:rsid w:val="000D0DB5"/>
    <w:rsid w:val="000D1596"/>
    <w:rsid w:val="000D5009"/>
    <w:rsid w:val="000E3D57"/>
    <w:rsid w:val="000F17F7"/>
    <w:rsid w:val="000F76BE"/>
    <w:rsid w:val="00101633"/>
    <w:rsid w:val="00102AB8"/>
    <w:rsid w:val="00116B3C"/>
    <w:rsid w:val="00116F5F"/>
    <w:rsid w:val="00124AE9"/>
    <w:rsid w:val="00127136"/>
    <w:rsid w:val="001276A3"/>
    <w:rsid w:val="001314F3"/>
    <w:rsid w:val="00133C9F"/>
    <w:rsid w:val="0013445B"/>
    <w:rsid w:val="00136A89"/>
    <w:rsid w:val="0014205E"/>
    <w:rsid w:val="00142989"/>
    <w:rsid w:val="0014493E"/>
    <w:rsid w:val="00150053"/>
    <w:rsid w:val="00151246"/>
    <w:rsid w:val="00156A2C"/>
    <w:rsid w:val="00160D76"/>
    <w:rsid w:val="0016152E"/>
    <w:rsid w:val="00163114"/>
    <w:rsid w:val="00163A74"/>
    <w:rsid w:val="0017024B"/>
    <w:rsid w:val="00170EA6"/>
    <w:rsid w:val="0017148B"/>
    <w:rsid w:val="0017237C"/>
    <w:rsid w:val="0017463D"/>
    <w:rsid w:val="001765BD"/>
    <w:rsid w:val="001768AB"/>
    <w:rsid w:val="00176BD8"/>
    <w:rsid w:val="001806EB"/>
    <w:rsid w:val="001817F4"/>
    <w:rsid w:val="00183377"/>
    <w:rsid w:val="00195A33"/>
    <w:rsid w:val="00196982"/>
    <w:rsid w:val="00197AD1"/>
    <w:rsid w:val="001A177A"/>
    <w:rsid w:val="001A2471"/>
    <w:rsid w:val="001A2B36"/>
    <w:rsid w:val="001A3679"/>
    <w:rsid w:val="001A3822"/>
    <w:rsid w:val="001A6443"/>
    <w:rsid w:val="001A722A"/>
    <w:rsid w:val="001A7CB2"/>
    <w:rsid w:val="001B3F7A"/>
    <w:rsid w:val="001B42D7"/>
    <w:rsid w:val="001B66EE"/>
    <w:rsid w:val="001B6F66"/>
    <w:rsid w:val="001C328E"/>
    <w:rsid w:val="001C32A1"/>
    <w:rsid w:val="001C3555"/>
    <w:rsid w:val="001C3560"/>
    <w:rsid w:val="001C3935"/>
    <w:rsid w:val="001C520E"/>
    <w:rsid w:val="001C617B"/>
    <w:rsid w:val="001D1958"/>
    <w:rsid w:val="001D1BBE"/>
    <w:rsid w:val="001D1DD2"/>
    <w:rsid w:val="001D35E2"/>
    <w:rsid w:val="001D573E"/>
    <w:rsid w:val="001D594F"/>
    <w:rsid w:val="001E686A"/>
    <w:rsid w:val="001F5DCC"/>
    <w:rsid w:val="00201D88"/>
    <w:rsid w:val="00203E41"/>
    <w:rsid w:val="0020560D"/>
    <w:rsid w:val="002056D0"/>
    <w:rsid w:val="00207275"/>
    <w:rsid w:val="00210740"/>
    <w:rsid w:val="00210AE5"/>
    <w:rsid w:val="0021377E"/>
    <w:rsid w:val="00216501"/>
    <w:rsid w:val="00222B0F"/>
    <w:rsid w:val="002235E8"/>
    <w:rsid w:val="002270AB"/>
    <w:rsid w:val="00230371"/>
    <w:rsid w:val="00231072"/>
    <w:rsid w:val="0023175F"/>
    <w:rsid w:val="0023632D"/>
    <w:rsid w:val="00242519"/>
    <w:rsid w:val="00243DDB"/>
    <w:rsid w:val="00245AF2"/>
    <w:rsid w:val="00251D66"/>
    <w:rsid w:val="00252CA5"/>
    <w:rsid w:val="002708D7"/>
    <w:rsid w:val="00271F2D"/>
    <w:rsid w:val="0027497C"/>
    <w:rsid w:val="00274EA2"/>
    <w:rsid w:val="00274FFF"/>
    <w:rsid w:val="00277167"/>
    <w:rsid w:val="00285815"/>
    <w:rsid w:val="00285F56"/>
    <w:rsid w:val="002920DE"/>
    <w:rsid w:val="00293A76"/>
    <w:rsid w:val="0029515C"/>
    <w:rsid w:val="002963D7"/>
    <w:rsid w:val="002A5D70"/>
    <w:rsid w:val="002A66D3"/>
    <w:rsid w:val="002B07C0"/>
    <w:rsid w:val="002B174B"/>
    <w:rsid w:val="002B59A8"/>
    <w:rsid w:val="002B5AFF"/>
    <w:rsid w:val="002C0AC9"/>
    <w:rsid w:val="002C17F9"/>
    <w:rsid w:val="002C54AB"/>
    <w:rsid w:val="002C76CB"/>
    <w:rsid w:val="002C7DEB"/>
    <w:rsid w:val="002D1C3D"/>
    <w:rsid w:val="002E0B9E"/>
    <w:rsid w:val="002E3434"/>
    <w:rsid w:val="002E6476"/>
    <w:rsid w:val="002F092C"/>
    <w:rsid w:val="002F2D6E"/>
    <w:rsid w:val="002F3FA6"/>
    <w:rsid w:val="002F6DF9"/>
    <w:rsid w:val="0030138B"/>
    <w:rsid w:val="0030468A"/>
    <w:rsid w:val="0031306E"/>
    <w:rsid w:val="00313461"/>
    <w:rsid w:val="003154FF"/>
    <w:rsid w:val="00316857"/>
    <w:rsid w:val="003205EB"/>
    <w:rsid w:val="00320AFB"/>
    <w:rsid w:val="003300E9"/>
    <w:rsid w:val="00330F91"/>
    <w:rsid w:val="00336044"/>
    <w:rsid w:val="00336B37"/>
    <w:rsid w:val="00336E5E"/>
    <w:rsid w:val="00336E76"/>
    <w:rsid w:val="00337347"/>
    <w:rsid w:val="0034609B"/>
    <w:rsid w:val="003501F4"/>
    <w:rsid w:val="00350CFB"/>
    <w:rsid w:val="00357635"/>
    <w:rsid w:val="00362AC7"/>
    <w:rsid w:val="00365564"/>
    <w:rsid w:val="00370E42"/>
    <w:rsid w:val="00371FB1"/>
    <w:rsid w:val="00376E01"/>
    <w:rsid w:val="00377EF8"/>
    <w:rsid w:val="00380CDB"/>
    <w:rsid w:val="00381C35"/>
    <w:rsid w:val="00382531"/>
    <w:rsid w:val="003837E3"/>
    <w:rsid w:val="00391754"/>
    <w:rsid w:val="00391FF1"/>
    <w:rsid w:val="003932BB"/>
    <w:rsid w:val="003958D2"/>
    <w:rsid w:val="0039698F"/>
    <w:rsid w:val="003A357D"/>
    <w:rsid w:val="003A4746"/>
    <w:rsid w:val="003A4D6F"/>
    <w:rsid w:val="003B4C02"/>
    <w:rsid w:val="003B5735"/>
    <w:rsid w:val="003C1CD4"/>
    <w:rsid w:val="003C23B4"/>
    <w:rsid w:val="003C3005"/>
    <w:rsid w:val="003D2164"/>
    <w:rsid w:val="003D2EAA"/>
    <w:rsid w:val="003D5C28"/>
    <w:rsid w:val="003D5C54"/>
    <w:rsid w:val="003D69D5"/>
    <w:rsid w:val="003D6C74"/>
    <w:rsid w:val="003E53A5"/>
    <w:rsid w:val="003F08DC"/>
    <w:rsid w:val="003F7804"/>
    <w:rsid w:val="004002F5"/>
    <w:rsid w:val="00401336"/>
    <w:rsid w:val="00402937"/>
    <w:rsid w:val="004036B1"/>
    <w:rsid w:val="00405CEB"/>
    <w:rsid w:val="00412E60"/>
    <w:rsid w:val="004158F3"/>
    <w:rsid w:val="00420B59"/>
    <w:rsid w:val="00422752"/>
    <w:rsid w:val="0042340A"/>
    <w:rsid w:val="00425B92"/>
    <w:rsid w:val="00427AB2"/>
    <w:rsid w:val="004357A5"/>
    <w:rsid w:val="0044475B"/>
    <w:rsid w:val="00447D2E"/>
    <w:rsid w:val="004501CF"/>
    <w:rsid w:val="004506EF"/>
    <w:rsid w:val="00454A6D"/>
    <w:rsid w:val="004569B4"/>
    <w:rsid w:val="004569F9"/>
    <w:rsid w:val="00463331"/>
    <w:rsid w:val="00464BAA"/>
    <w:rsid w:val="00465630"/>
    <w:rsid w:val="00471D4B"/>
    <w:rsid w:val="00471E2C"/>
    <w:rsid w:val="004828E8"/>
    <w:rsid w:val="00483853"/>
    <w:rsid w:val="00483C1F"/>
    <w:rsid w:val="004853F4"/>
    <w:rsid w:val="0048581B"/>
    <w:rsid w:val="0048743B"/>
    <w:rsid w:val="004948E2"/>
    <w:rsid w:val="004A5EC7"/>
    <w:rsid w:val="004B3CC3"/>
    <w:rsid w:val="004B5514"/>
    <w:rsid w:val="004C3438"/>
    <w:rsid w:val="004C6D99"/>
    <w:rsid w:val="004C7F57"/>
    <w:rsid w:val="004D0F2D"/>
    <w:rsid w:val="004D27C3"/>
    <w:rsid w:val="004D4AE8"/>
    <w:rsid w:val="004D54FA"/>
    <w:rsid w:val="004D793E"/>
    <w:rsid w:val="004E27F5"/>
    <w:rsid w:val="004E375C"/>
    <w:rsid w:val="004E592A"/>
    <w:rsid w:val="004F0A5C"/>
    <w:rsid w:val="004F2844"/>
    <w:rsid w:val="004F499F"/>
    <w:rsid w:val="005040B7"/>
    <w:rsid w:val="00504D55"/>
    <w:rsid w:val="00506003"/>
    <w:rsid w:val="0051316D"/>
    <w:rsid w:val="0051518B"/>
    <w:rsid w:val="00521D8A"/>
    <w:rsid w:val="00522590"/>
    <w:rsid w:val="005230A2"/>
    <w:rsid w:val="00535F6D"/>
    <w:rsid w:val="005412EE"/>
    <w:rsid w:val="00541851"/>
    <w:rsid w:val="0054213E"/>
    <w:rsid w:val="00555580"/>
    <w:rsid w:val="00556BEF"/>
    <w:rsid w:val="005615AB"/>
    <w:rsid w:val="00561C16"/>
    <w:rsid w:val="00565546"/>
    <w:rsid w:val="00576DCA"/>
    <w:rsid w:val="005819FC"/>
    <w:rsid w:val="00581D60"/>
    <w:rsid w:val="00582487"/>
    <w:rsid w:val="005A04CE"/>
    <w:rsid w:val="005A2551"/>
    <w:rsid w:val="005A30D9"/>
    <w:rsid w:val="005A5755"/>
    <w:rsid w:val="005B2720"/>
    <w:rsid w:val="005C58A1"/>
    <w:rsid w:val="005C6C1A"/>
    <w:rsid w:val="005C7627"/>
    <w:rsid w:val="005D12B2"/>
    <w:rsid w:val="005D12D0"/>
    <w:rsid w:val="005D1494"/>
    <w:rsid w:val="005E140B"/>
    <w:rsid w:val="005F1854"/>
    <w:rsid w:val="005F3660"/>
    <w:rsid w:val="005F3821"/>
    <w:rsid w:val="005F69F9"/>
    <w:rsid w:val="006024E3"/>
    <w:rsid w:val="00603299"/>
    <w:rsid w:val="00610C4A"/>
    <w:rsid w:val="00613288"/>
    <w:rsid w:val="00615E00"/>
    <w:rsid w:val="006166B5"/>
    <w:rsid w:val="00620017"/>
    <w:rsid w:val="006212BB"/>
    <w:rsid w:val="00627BA0"/>
    <w:rsid w:val="006301AD"/>
    <w:rsid w:val="006313B6"/>
    <w:rsid w:val="00633345"/>
    <w:rsid w:val="00633ACB"/>
    <w:rsid w:val="0063413F"/>
    <w:rsid w:val="0063534F"/>
    <w:rsid w:val="00641E18"/>
    <w:rsid w:val="00642AF2"/>
    <w:rsid w:val="00652131"/>
    <w:rsid w:val="00652CC7"/>
    <w:rsid w:val="0065340D"/>
    <w:rsid w:val="00656221"/>
    <w:rsid w:val="00656BF0"/>
    <w:rsid w:val="00660BD5"/>
    <w:rsid w:val="00660FB5"/>
    <w:rsid w:val="00663E65"/>
    <w:rsid w:val="006645C4"/>
    <w:rsid w:val="006659DF"/>
    <w:rsid w:val="00673CE9"/>
    <w:rsid w:val="006773BC"/>
    <w:rsid w:val="006821BD"/>
    <w:rsid w:val="006826C9"/>
    <w:rsid w:val="00683D04"/>
    <w:rsid w:val="0068460E"/>
    <w:rsid w:val="00687150"/>
    <w:rsid w:val="00687BE6"/>
    <w:rsid w:val="00691014"/>
    <w:rsid w:val="00693BD2"/>
    <w:rsid w:val="00693C9E"/>
    <w:rsid w:val="00694911"/>
    <w:rsid w:val="006971BA"/>
    <w:rsid w:val="00697E92"/>
    <w:rsid w:val="006A1D14"/>
    <w:rsid w:val="006A2962"/>
    <w:rsid w:val="006A79FE"/>
    <w:rsid w:val="006B1D7C"/>
    <w:rsid w:val="006B25F0"/>
    <w:rsid w:val="006B2C6E"/>
    <w:rsid w:val="006B409D"/>
    <w:rsid w:val="006C0413"/>
    <w:rsid w:val="006C056A"/>
    <w:rsid w:val="006C4E50"/>
    <w:rsid w:val="006D24D4"/>
    <w:rsid w:val="006D43FF"/>
    <w:rsid w:val="006D7D4D"/>
    <w:rsid w:val="006E0B31"/>
    <w:rsid w:val="006E2B02"/>
    <w:rsid w:val="006E385C"/>
    <w:rsid w:val="006E4A72"/>
    <w:rsid w:val="006E7F38"/>
    <w:rsid w:val="006F1758"/>
    <w:rsid w:val="006F50A7"/>
    <w:rsid w:val="00706367"/>
    <w:rsid w:val="007124FE"/>
    <w:rsid w:val="007142E8"/>
    <w:rsid w:val="0071785B"/>
    <w:rsid w:val="00717C47"/>
    <w:rsid w:val="00720B5D"/>
    <w:rsid w:val="00721EEF"/>
    <w:rsid w:val="0072463F"/>
    <w:rsid w:val="00730EDE"/>
    <w:rsid w:val="007324F3"/>
    <w:rsid w:val="00732581"/>
    <w:rsid w:val="0073520D"/>
    <w:rsid w:val="00740DD6"/>
    <w:rsid w:val="00744742"/>
    <w:rsid w:val="00744A62"/>
    <w:rsid w:val="007477D6"/>
    <w:rsid w:val="0075212D"/>
    <w:rsid w:val="007531CE"/>
    <w:rsid w:val="007543E9"/>
    <w:rsid w:val="00754FE2"/>
    <w:rsid w:val="007550A3"/>
    <w:rsid w:val="007567D6"/>
    <w:rsid w:val="00780C6D"/>
    <w:rsid w:val="007863BB"/>
    <w:rsid w:val="00786F96"/>
    <w:rsid w:val="007907E3"/>
    <w:rsid w:val="00793206"/>
    <w:rsid w:val="007962FF"/>
    <w:rsid w:val="007A5595"/>
    <w:rsid w:val="007A7AD3"/>
    <w:rsid w:val="007B37E0"/>
    <w:rsid w:val="007B4C59"/>
    <w:rsid w:val="007D5DF9"/>
    <w:rsid w:val="007E0756"/>
    <w:rsid w:val="007E1FAC"/>
    <w:rsid w:val="007E4793"/>
    <w:rsid w:val="007F1694"/>
    <w:rsid w:val="00801A27"/>
    <w:rsid w:val="00803737"/>
    <w:rsid w:val="00806C91"/>
    <w:rsid w:val="00813124"/>
    <w:rsid w:val="0081465D"/>
    <w:rsid w:val="00816FD0"/>
    <w:rsid w:val="00817EA8"/>
    <w:rsid w:val="00821450"/>
    <w:rsid w:val="0082157A"/>
    <w:rsid w:val="00823837"/>
    <w:rsid w:val="00823CCB"/>
    <w:rsid w:val="008312C1"/>
    <w:rsid w:val="00833783"/>
    <w:rsid w:val="008354B7"/>
    <w:rsid w:val="00835B9B"/>
    <w:rsid w:val="008442BF"/>
    <w:rsid w:val="008445E1"/>
    <w:rsid w:val="00844C56"/>
    <w:rsid w:val="0085044B"/>
    <w:rsid w:val="00854EF1"/>
    <w:rsid w:val="008571D4"/>
    <w:rsid w:val="008604EC"/>
    <w:rsid w:val="008609F7"/>
    <w:rsid w:val="008615D6"/>
    <w:rsid w:val="008652B9"/>
    <w:rsid w:val="00865996"/>
    <w:rsid w:val="00866BFB"/>
    <w:rsid w:val="00873296"/>
    <w:rsid w:val="00873991"/>
    <w:rsid w:val="00874DFE"/>
    <w:rsid w:val="0087749D"/>
    <w:rsid w:val="008868D1"/>
    <w:rsid w:val="008868EB"/>
    <w:rsid w:val="008901BC"/>
    <w:rsid w:val="0089192E"/>
    <w:rsid w:val="00892142"/>
    <w:rsid w:val="0089496F"/>
    <w:rsid w:val="00895E37"/>
    <w:rsid w:val="008A060A"/>
    <w:rsid w:val="008A0DCB"/>
    <w:rsid w:val="008A28DA"/>
    <w:rsid w:val="008A333C"/>
    <w:rsid w:val="008A3C44"/>
    <w:rsid w:val="008A52DF"/>
    <w:rsid w:val="008A6E74"/>
    <w:rsid w:val="008B1470"/>
    <w:rsid w:val="008B3414"/>
    <w:rsid w:val="008B365A"/>
    <w:rsid w:val="008B3C08"/>
    <w:rsid w:val="008B5AA5"/>
    <w:rsid w:val="008B7337"/>
    <w:rsid w:val="008C331B"/>
    <w:rsid w:val="008C5246"/>
    <w:rsid w:val="008C5512"/>
    <w:rsid w:val="008C5651"/>
    <w:rsid w:val="008D260B"/>
    <w:rsid w:val="008D6020"/>
    <w:rsid w:val="008D67CA"/>
    <w:rsid w:val="008D6902"/>
    <w:rsid w:val="008E1872"/>
    <w:rsid w:val="008F5A10"/>
    <w:rsid w:val="008F792F"/>
    <w:rsid w:val="008F7A28"/>
    <w:rsid w:val="00900415"/>
    <w:rsid w:val="00900858"/>
    <w:rsid w:val="00903756"/>
    <w:rsid w:val="0090395E"/>
    <w:rsid w:val="0091519E"/>
    <w:rsid w:val="00915736"/>
    <w:rsid w:val="0092045E"/>
    <w:rsid w:val="009218B4"/>
    <w:rsid w:val="00923426"/>
    <w:rsid w:val="00923B0F"/>
    <w:rsid w:val="009247A9"/>
    <w:rsid w:val="0092698B"/>
    <w:rsid w:val="009308DC"/>
    <w:rsid w:val="0093330D"/>
    <w:rsid w:val="00951DAD"/>
    <w:rsid w:val="009525B8"/>
    <w:rsid w:val="00957A03"/>
    <w:rsid w:val="009636AD"/>
    <w:rsid w:val="009724EB"/>
    <w:rsid w:val="009748EC"/>
    <w:rsid w:val="00974F0F"/>
    <w:rsid w:val="00982526"/>
    <w:rsid w:val="009871E9"/>
    <w:rsid w:val="00991A12"/>
    <w:rsid w:val="009925CB"/>
    <w:rsid w:val="009977FF"/>
    <w:rsid w:val="009A1671"/>
    <w:rsid w:val="009A1720"/>
    <w:rsid w:val="009A1B25"/>
    <w:rsid w:val="009A7AE1"/>
    <w:rsid w:val="009A7CCC"/>
    <w:rsid w:val="009A7CD4"/>
    <w:rsid w:val="009B4136"/>
    <w:rsid w:val="009B5FCD"/>
    <w:rsid w:val="009B676E"/>
    <w:rsid w:val="009C1D4A"/>
    <w:rsid w:val="009C3614"/>
    <w:rsid w:val="009C4CB8"/>
    <w:rsid w:val="009C4E5C"/>
    <w:rsid w:val="009C7234"/>
    <w:rsid w:val="009D3313"/>
    <w:rsid w:val="009D3F79"/>
    <w:rsid w:val="009D791E"/>
    <w:rsid w:val="009E7937"/>
    <w:rsid w:val="009F6336"/>
    <w:rsid w:val="00A01E0F"/>
    <w:rsid w:val="00A03BD2"/>
    <w:rsid w:val="00A14A0A"/>
    <w:rsid w:val="00A15075"/>
    <w:rsid w:val="00A15AAC"/>
    <w:rsid w:val="00A31FE4"/>
    <w:rsid w:val="00A334BC"/>
    <w:rsid w:val="00A338DF"/>
    <w:rsid w:val="00A36796"/>
    <w:rsid w:val="00A421CD"/>
    <w:rsid w:val="00A52A61"/>
    <w:rsid w:val="00A54185"/>
    <w:rsid w:val="00A554CD"/>
    <w:rsid w:val="00A57C03"/>
    <w:rsid w:val="00A60665"/>
    <w:rsid w:val="00A61D7B"/>
    <w:rsid w:val="00A62397"/>
    <w:rsid w:val="00A63364"/>
    <w:rsid w:val="00A63FE7"/>
    <w:rsid w:val="00A72FE1"/>
    <w:rsid w:val="00A73087"/>
    <w:rsid w:val="00A76B04"/>
    <w:rsid w:val="00A82D9F"/>
    <w:rsid w:val="00A852CB"/>
    <w:rsid w:val="00A87A8E"/>
    <w:rsid w:val="00A92F18"/>
    <w:rsid w:val="00A933A0"/>
    <w:rsid w:val="00A954E8"/>
    <w:rsid w:val="00A972BB"/>
    <w:rsid w:val="00AA369F"/>
    <w:rsid w:val="00AA37A8"/>
    <w:rsid w:val="00AA64E3"/>
    <w:rsid w:val="00AA673B"/>
    <w:rsid w:val="00AA6CC4"/>
    <w:rsid w:val="00AB1ED6"/>
    <w:rsid w:val="00AB2476"/>
    <w:rsid w:val="00AB3B6D"/>
    <w:rsid w:val="00AC3A35"/>
    <w:rsid w:val="00AC3E13"/>
    <w:rsid w:val="00AC7AA9"/>
    <w:rsid w:val="00AD091E"/>
    <w:rsid w:val="00AD2B0A"/>
    <w:rsid w:val="00AD346C"/>
    <w:rsid w:val="00AD7987"/>
    <w:rsid w:val="00AD7D46"/>
    <w:rsid w:val="00AE0ADC"/>
    <w:rsid w:val="00AE463F"/>
    <w:rsid w:val="00AE49E2"/>
    <w:rsid w:val="00AE7ADF"/>
    <w:rsid w:val="00AF0104"/>
    <w:rsid w:val="00AF1F97"/>
    <w:rsid w:val="00B00478"/>
    <w:rsid w:val="00B06DF1"/>
    <w:rsid w:val="00B10739"/>
    <w:rsid w:val="00B11A82"/>
    <w:rsid w:val="00B11D2F"/>
    <w:rsid w:val="00B157BC"/>
    <w:rsid w:val="00B16343"/>
    <w:rsid w:val="00B1726D"/>
    <w:rsid w:val="00B23069"/>
    <w:rsid w:val="00B23396"/>
    <w:rsid w:val="00B2765C"/>
    <w:rsid w:val="00B30147"/>
    <w:rsid w:val="00B311BA"/>
    <w:rsid w:val="00B35FB8"/>
    <w:rsid w:val="00B442A7"/>
    <w:rsid w:val="00B51C74"/>
    <w:rsid w:val="00B54808"/>
    <w:rsid w:val="00B5637A"/>
    <w:rsid w:val="00B56916"/>
    <w:rsid w:val="00B62AFC"/>
    <w:rsid w:val="00B644EA"/>
    <w:rsid w:val="00B65B6D"/>
    <w:rsid w:val="00B65D98"/>
    <w:rsid w:val="00B671D2"/>
    <w:rsid w:val="00B739CA"/>
    <w:rsid w:val="00B80476"/>
    <w:rsid w:val="00B87776"/>
    <w:rsid w:val="00B94D08"/>
    <w:rsid w:val="00B9503A"/>
    <w:rsid w:val="00B962BB"/>
    <w:rsid w:val="00B96A88"/>
    <w:rsid w:val="00BA27A1"/>
    <w:rsid w:val="00BA319A"/>
    <w:rsid w:val="00BA3357"/>
    <w:rsid w:val="00BA5542"/>
    <w:rsid w:val="00BB0259"/>
    <w:rsid w:val="00BB0D65"/>
    <w:rsid w:val="00BB20A4"/>
    <w:rsid w:val="00BC068E"/>
    <w:rsid w:val="00BC117C"/>
    <w:rsid w:val="00BC1845"/>
    <w:rsid w:val="00BC5B19"/>
    <w:rsid w:val="00BD0876"/>
    <w:rsid w:val="00BD2EA4"/>
    <w:rsid w:val="00BE1CCD"/>
    <w:rsid w:val="00BE1D21"/>
    <w:rsid w:val="00BE5AB9"/>
    <w:rsid w:val="00BE5B98"/>
    <w:rsid w:val="00BE7038"/>
    <w:rsid w:val="00BF790C"/>
    <w:rsid w:val="00C027C4"/>
    <w:rsid w:val="00C1216F"/>
    <w:rsid w:val="00C13784"/>
    <w:rsid w:val="00C14E3C"/>
    <w:rsid w:val="00C20688"/>
    <w:rsid w:val="00C21610"/>
    <w:rsid w:val="00C26FA3"/>
    <w:rsid w:val="00C27855"/>
    <w:rsid w:val="00C31D12"/>
    <w:rsid w:val="00C340F1"/>
    <w:rsid w:val="00C41ACB"/>
    <w:rsid w:val="00C41B0A"/>
    <w:rsid w:val="00C42664"/>
    <w:rsid w:val="00C440FD"/>
    <w:rsid w:val="00C51DCD"/>
    <w:rsid w:val="00C57D8E"/>
    <w:rsid w:val="00C60347"/>
    <w:rsid w:val="00C614A2"/>
    <w:rsid w:val="00C67F98"/>
    <w:rsid w:val="00C707EA"/>
    <w:rsid w:val="00C710E6"/>
    <w:rsid w:val="00C71C10"/>
    <w:rsid w:val="00C72074"/>
    <w:rsid w:val="00C7209D"/>
    <w:rsid w:val="00C7401C"/>
    <w:rsid w:val="00C7422B"/>
    <w:rsid w:val="00C772F4"/>
    <w:rsid w:val="00C81B2D"/>
    <w:rsid w:val="00C918E6"/>
    <w:rsid w:val="00CA3819"/>
    <w:rsid w:val="00CA437A"/>
    <w:rsid w:val="00CA5939"/>
    <w:rsid w:val="00CA7113"/>
    <w:rsid w:val="00CB388D"/>
    <w:rsid w:val="00CB392D"/>
    <w:rsid w:val="00CC3BE3"/>
    <w:rsid w:val="00CC5C8B"/>
    <w:rsid w:val="00CC5CD9"/>
    <w:rsid w:val="00CC5CDF"/>
    <w:rsid w:val="00CC5F41"/>
    <w:rsid w:val="00CC63FA"/>
    <w:rsid w:val="00CC65BE"/>
    <w:rsid w:val="00CD3239"/>
    <w:rsid w:val="00CD3FA6"/>
    <w:rsid w:val="00CD3FCF"/>
    <w:rsid w:val="00CE138B"/>
    <w:rsid w:val="00CE5403"/>
    <w:rsid w:val="00CF0BDE"/>
    <w:rsid w:val="00CF19B3"/>
    <w:rsid w:val="00CF4D49"/>
    <w:rsid w:val="00CF7CB4"/>
    <w:rsid w:val="00D01254"/>
    <w:rsid w:val="00D0646A"/>
    <w:rsid w:val="00D06671"/>
    <w:rsid w:val="00D113B1"/>
    <w:rsid w:val="00D1460D"/>
    <w:rsid w:val="00D163C7"/>
    <w:rsid w:val="00D2099F"/>
    <w:rsid w:val="00D23A0B"/>
    <w:rsid w:val="00D24C4B"/>
    <w:rsid w:val="00D305D8"/>
    <w:rsid w:val="00D3213A"/>
    <w:rsid w:val="00D33F5C"/>
    <w:rsid w:val="00D36215"/>
    <w:rsid w:val="00D45066"/>
    <w:rsid w:val="00D47DB1"/>
    <w:rsid w:val="00D5516F"/>
    <w:rsid w:val="00D60D29"/>
    <w:rsid w:val="00D633FF"/>
    <w:rsid w:val="00D72A3A"/>
    <w:rsid w:val="00D72EA9"/>
    <w:rsid w:val="00D74701"/>
    <w:rsid w:val="00D74F61"/>
    <w:rsid w:val="00D776DB"/>
    <w:rsid w:val="00D853D4"/>
    <w:rsid w:val="00D90B4B"/>
    <w:rsid w:val="00D91826"/>
    <w:rsid w:val="00D9491E"/>
    <w:rsid w:val="00D95900"/>
    <w:rsid w:val="00DA0A07"/>
    <w:rsid w:val="00DA7F14"/>
    <w:rsid w:val="00DB18E9"/>
    <w:rsid w:val="00DB3D6C"/>
    <w:rsid w:val="00DB4781"/>
    <w:rsid w:val="00DC1847"/>
    <w:rsid w:val="00DC1E61"/>
    <w:rsid w:val="00DC388D"/>
    <w:rsid w:val="00DC4426"/>
    <w:rsid w:val="00DC4EAE"/>
    <w:rsid w:val="00DC64EA"/>
    <w:rsid w:val="00DD2A6C"/>
    <w:rsid w:val="00DD3CB1"/>
    <w:rsid w:val="00DD6D26"/>
    <w:rsid w:val="00DE2AFC"/>
    <w:rsid w:val="00DE6B90"/>
    <w:rsid w:val="00DE7215"/>
    <w:rsid w:val="00DF09DB"/>
    <w:rsid w:val="00DF0BA7"/>
    <w:rsid w:val="00DF1E51"/>
    <w:rsid w:val="00DF45C1"/>
    <w:rsid w:val="00DF614A"/>
    <w:rsid w:val="00DF7955"/>
    <w:rsid w:val="00E04533"/>
    <w:rsid w:val="00E15FA8"/>
    <w:rsid w:val="00E2076F"/>
    <w:rsid w:val="00E22580"/>
    <w:rsid w:val="00E23296"/>
    <w:rsid w:val="00E23E0D"/>
    <w:rsid w:val="00E24A1F"/>
    <w:rsid w:val="00E27ADE"/>
    <w:rsid w:val="00E302A4"/>
    <w:rsid w:val="00E30615"/>
    <w:rsid w:val="00E41F7F"/>
    <w:rsid w:val="00E42E56"/>
    <w:rsid w:val="00E44099"/>
    <w:rsid w:val="00E445E2"/>
    <w:rsid w:val="00E456A1"/>
    <w:rsid w:val="00E50F18"/>
    <w:rsid w:val="00E51DF2"/>
    <w:rsid w:val="00E5427F"/>
    <w:rsid w:val="00E55E6C"/>
    <w:rsid w:val="00E640E7"/>
    <w:rsid w:val="00E65517"/>
    <w:rsid w:val="00E65B41"/>
    <w:rsid w:val="00E7140E"/>
    <w:rsid w:val="00E827D2"/>
    <w:rsid w:val="00E84F0F"/>
    <w:rsid w:val="00E90008"/>
    <w:rsid w:val="00EA0958"/>
    <w:rsid w:val="00EA291E"/>
    <w:rsid w:val="00EA3437"/>
    <w:rsid w:val="00EA3BDE"/>
    <w:rsid w:val="00EA7D53"/>
    <w:rsid w:val="00EB040E"/>
    <w:rsid w:val="00EB24D0"/>
    <w:rsid w:val="00EB2C26"/>
    <w:rsid w:val="00EB344F"/>
    <w:rsid w:val="00EB3FE0"/>
    <w:rsid w:val="00EB4AF7"/>
    <w:rsid w:val="00EB4CAB"/>
    <w:rsid w:val="00EB5C75"/>
    <w:rsid w:val="00EB728B"/>
    <w:rsid w:val="00EB7C0C"/>
    <w:rsid w:val="00EC4936"/>
    <w:rsid w:val="00EC64F4"/>
    <w:rsid w:val="00ED1126"/>
    <w:rsid w:val="00ED16B2"/>
    <w:rsid w:val="00ED4BF3"/>
    <w:rsid w:val="00ED7847"/>
    <w:rsid w:val="00EE18C6"/>
    <w:rsid w:val="00EE1955"/>
    <w:rsid w:val="00EE30FC"/>
    <w:rsid w:val="00EE4743"/>
    <w:rsid w:val="00EF17F9"/>
    <w:rsid w:val="00EF6BA8"/>
    <w:rsid w:val="00EF7126"/>
    <w:rsid w:val="00EF71E3"/>
    <w:rsid w:val="00F007FD"/>
    <w:rsid w:val="00F02BE0"/>
    <w:rsid w:val="00F03626"/>
    <w:rsid w:val="00F03EE5"/>
    <w:rsid w:val="00F05C2E"/>
    <w:rsid w:val="00F072B0"/>
    <w:rsid w:val="00F20EE5"/>
    <w:rsid w:val="00F262FC"/>
    <w:rsid w:val="00F30003"/>
    <w:rsid w:val="00F36723"/>
    <w:rsid w:val="00F4159C"/>
    <w:rsid w:val="00F41ADF"/>
    <w:rsid w:val="00F453D7"/>
    <w:rsid w:val="00F503DB"/>
    <w:rsid w:val="00F53806"/>
    <w:rsid w:val="00F544E6"/>
    <w:rsid w:val="00F575B7"/>
    <w:rsid w:val="00F67AC0"/>
    <w:rsid w:val="00F71BBA"/>
    <w:rsid w:val="00F74AF7"/>
    <w:rsid w:val="00F76C67"/>
    <w:rsid w:val="00F82992"/>
    <w:rsid w:val="00F84819"/>
    <w:rsid w:val="00F870BF"/>
    <w:rsid w:val="00F935BC"/>
    <w:rsid w:val="00F93CC3"/>
    <w:rsid w:val="00F97CA2"/>
    <w:rsid w:val="00FA443B"/>
    <w:rsid w:val="00FA5523"/>
    <w:rsid w:val="00FA5AE5"/>
    <w:rsid w:val="00FB0CD9"/>
    <w:rsid w:val="00FB136F"/>
    <w:rsid w:val="00FB63BD"/>
    <w:rsid w:val="00FD1235"/>
    <w:rsid w:val="00FD233F"/>
    <w:rsid w:val="00FD751A"/>
    <w:rsid w:val="00FD7E41"/>
    <w:rsid w:val="00FE1678"/>
    <w:rsid w:val="00FE5967"/>
    <w:rsid w:val="00FE64F6"/>
    <w:rsid w:val="00FE7F25"/>
    <w:rsid w:val="00FF382C"/>
    <w:rsid w:val="00FF3A7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rules v:ext="edit">
        <o:r id="V:Rule3" type="connector" idref="#AutoShape 4"/>
        <o:r id="V:Rule4" type="connector" idref="#AutoShape 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3C9E"/>
    <w:pPr>
      <w:spacing w:after="0" w:line="360" w:lineRule="auto"/>
      <w:jc w:val="both"/>
    </w:pPr>
    <w:rPr>
      <w:rFonts w:ascii="Times New Roman" w:eastAsia="SimSun" w:hAnsi="Times New Roman" w:cs="Times New Roman"/>
      <w:sz w:val="24"/>
      <w:szCs w:val="24"/>
      <w:lang w:val="en-IN" w:eastAsia="en-IN"/>
    </w:rPr>
  </w:style>
  <w:style w:type="paragraph" w:styleId="Heading1">
    <w:name w:val="heading 1"/>
    <w:basedOn w:val="Normal"/>
    <w:next w:val="Normal"/>
    <w:link w:val="Heading1Char"/>
    <w:uiPriority w:val="9"/>
    <w:qFormat/>
    <w:rsid w:val="00620017"/>
    <w:pPr>
      <w:keepNext/>
      <w:keepLines/>
      <w:spacing w:before="400" w:after="120"/>
      <w:outlineLvl w:val="0"/>
    </w:pPr>
    <w:rPr>
      <w:b/>
      <w:szCs w:val="40"/>
    </w:rPr>
  </w:style>
  <w:style w:type="paragraph" w:styleId="Heading2">
    <w:name w:val="heading 2"/>
    <w:basedOn w:val="Normal"/>
    <w:next w:val="Normal"/>
    <w:link w:val="Heading2Char"/>
    <w:uiPriority w:val="9"/>
    <w:unhideWhenUsed/>
    <w:qFormat/>
    <w:rsid w:val="00231072"/>
    <w:pPr>
      <w:keepNext/>
      <w:keepLines/>
      <w:spacing w:before="200" w:line="480" w:lineRule="auto"/>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935BC"/>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0017"/>
    <w:rPr>
      <w:rFonts w:ascii="Times New Roman" w:hAnsi="Times New Roman" w:cs="Arial"/>
      <w:b/>
      <w:sz w:val="24"/>
      <w:szCs w:val="40"/>
      <w:lang w:val="en-GB"/>
    </w:rPr>
  </w:style>
  <w:style w:type="character" w:customStyle="1" w:styleId="Heading2Char">
    <w:name w:val="Heading 2 Char"/>
    <w:basedOn w:val="DefaultParagraphFont"/>
    <w:link w:val="Heading2"/>
    <w:uiPriority w:val="9"/>
    <w:rsid w:val="00231072"/>
    <w:rPr>
      <w:rFonts w:ascii="Times New Roman" w:eastAsiaTheme="majorEastAsia" w:hAnsi="Times New Roman" w:cstheme="majorBidi"/>
      <w:b/>
      <w:bCs/>
      <w:sz w:val="24"/>
      <w:szCs w:val="26"/>
    </w:rPr>
  </w:style>
  <w:style w:type="paragraph" w:styleId="NoSpacing">
    <w:name w:val="No Spacing"/>
    <w:uiPriority w:val="1"/>
    <w:qFormat/>
    <w:rsid w:val="00463331"/>
    <w:pPr>
      <w:spacing w:after="0" w:line="360" w:lineRule="auto"/>
      <w:jc w:val="both"/>
    </w:pPr>
    <w:rPr>
      <w:rFonts w:asciiTheme="majorHAnsi" w:hAnsiTheme="majorHAnsi" w:cs="Arial"/>
    </w:rPr>
  </w:style>
  <w:style w:type="paragraph" w:customStyle="1" w:styleId="Bull">
    <w:name w:val="Bull"/>
    <w:basedOn w:val="Normal"/>
    <w:link w:val="BullChar"/>
    <w:qFormat/>
    <w:rsid w:val="002B5AFF"/>
    <w:pPr>
      <w:numPr>
        <w:numId w:val="2"/>
      </w:numPr>
      <w:spacing w:before="40" w:after="40"/>
    </w:pPr>
    <w:rPr>
      <w:rFonts w:eastAsia="Times New Roman"/>
      <w:szCs w:val="20"/>
    </w:rPr>
  </w:style>
  <w:style w:type="character" w:customStyle="1" w:styleId="BullChar">
    <w:name w:val="Bull Char"/>
    <w:link w:val="Bull"/>
    <w:rsid w:val="002B5AFF"/>
    <w:rPr>
      <w:rFonts w:ascii="Times New Roman" w:eastAsia="Times New Roman" w:hAnsi="Times New Roman" w:cs="Times New Roman"/>
      <w:sz w:val="24"/>
      <w:szCs w:val="20"/>
      <w:lang w:val="en-GB"/>
    </w:rPr>
  </w:style>
  <w:style w:type="paragraph" w:styleId="Title">
    <w:name w:val="Title"/>
    <w:basedOn w:val="Normal"/>
    <w:next w:val="Normal"/>
    <w:link w:val="TitleChar"/>
    <w:qFormat/>
    <w:rsid w:val="00522590"/>
    <w:pPr>
      <w:keepNext/>
      <w:keepLines/>
      <w:spacing w:after="60"/>
      <w:jc w:val="center"/>
    </w:pPr>
    <w:rPr>
      <w:b/>
      <w:sz w:val="52"/>
      <w:szCs w:val="52"/>
    </w:rPr>
  </w:style>
  <w:style w:type="character" w:customStyle="1" w:styleId="TitleChar">
    <w:name w:val="Title Char"/>
    <w:basedOn w:val="DefaultParagraphFont"/>
    <w:link w:val="Title"/>
    <w:rsid w:val="00522590"/>
    <w:rPr>
      <w:rFonts w:ascii="Times New Roman" w:eastAsia="Arial" w:hAnsi="Times New Roman" w:cs="Arial"/>
      <w:b/>
      <w:sz w:val="52"/>
      <w:szCs w:val="52"/>
      <w:lang w:val="en-US"/>
    </w:rPr>
  </w:style>
  <w:style w:type="character" w:customStyle="1" w:styleId="Heading3Char">
    <w:name w:val="Heading 3 Char"/>
    <w:basedOn w:val="DefaultParagraphFont"/>
    <w:link w:val="Heading3"/>
    <w:uiPriority w:val="9"/>
    <w:rsid w:val="00F935BC"/>
    <w:rPr>
      <w:rFonts w:ascii="Times New Roman" w:eastAsiaTheme="majorEastAsia" w:hAnsi="Times New Roman" w:cstheme="majorBidi"/>
      <w:b/>
      <w:bCs/>
      <w:sz w:val="24"/>
      <w:lang w:val="en-GB"/>
    </w:rPr>
  </w:style>
  <w:style w:type="character" w:styleId="Hyperlink">
    <w:name w:val="Hyperlink"/>
    <w:basedOn w:val="DefaultParagraphFont"/>
    <w:uiPriority w:val="99"/>
    <w:unhideWhenUsed/>
    <w:rsid w:val="001B3F7A"/>
    <w:rPr>
      <w:color w:val="0000FF" w:themeColor="hyperlink"/>
      <w:u w:val="single"/>
    </w:rPr>
  </w:style>
  <w:style w:type="paragraph" w:styleId="BalloonText">
    <w:name w:val="Balloon Text"/>
    <w:basedOn w:val="Normal"/>
    <w:link w:val="BalloonTextChar"/>
    <w:uiPriority w:val="99"/>
    <w:semiHidden/>
    <w:unhideWhenUsed/>
    <w:rsid w:val="002F3F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FA6"/>
    <w:rPr>
      <w:rFonts w:ascii="Tahoma" w:eastAsia="SimSun" w:hAnsi="Tahoma" w:cs="Tahoma"/>
      <w:sz w:val="16"/>
      <w:szCs w:val="16"/>
      <w:lang w:val="en-IN" w:eastAsia="en-IN"/>
    </w:rPr>
  </w:style>
  <w:style w:type="table" w:styleId="TableGrid">
    <w:name w:val="Table Grid"/>
    <w:basedOn w:val="TableNormal"/>
    <w:uiPriority w:val="39"/>
    <w:rsid w:val="004828E8"/>
    <w:pPr>
      <w:spacing w:after="0" w:line="240" w:lineRule="auto"/>
    </w:pPr>
    <w:rPr>
      <w:lang w:val="en-I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4828E8"/>
    <w:pPr>
      <w:spacing w:after="160"/>
      <w:ind w:left="720"/>
      <w:contextualSpacing/>
    </w:pPr>
    <w:rPr>
      <w:rFonts w:eastAsiaTheme="minorHAnsi" w:cstheme="minorBidi"/>
      <w:szCs w:val="22"/>
      <w:lang w:eastAsia="en-US"/>
    </w:rPr>
  </w:style>
  <w:style w:type="paragraph" w:styleId="TOCHeading">
    <w:name w:val="TOC Heading"/>
    <w:basedOn w:val="Heading1"/>
    <w:next w:val="Normal"/>
    <w:uiPriority w:val="39"/>
    <w:unhideWhenUsed/>
    <w:qFormat/>
    <w:rsid w:val="00F870B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870BF"/>
    <w:pPr>
      <w:spacing w:after="100"/>
    </w:pPr>
  </w:style>
  <w:style w:type="paragraph" w:styleId="TOC2">
    <w:name w:val="toc 2"/>
    <w:basedOn w:val="Normal"/>
    <w:next w:val="Normal"/>
    <w:autoRedefine/>
    <w:uiPriority w:val="39"/>
    <w:unhideWhenUsed/>
    <w:rsid w:val="00F870BF"/>
    <w:pPr>
      <w:spacing w:after="100"/>
      <w:ind w:left="240"/>
    </w:pPr>
  </w:style>
  <w:style w:type="paragraph" w:styleId="Header">
    <w:name w:val="header"/>
    <w:basedOn w:val="Normal"/>
    <w:link w:val="HeaderChar"/>
    <w:uiPriority w:val="99"/>
    <w:unhideWhenUsed/>
    <w:rsid w:val="00F870BF"/>
    <w:pPr>
      <w:tabs>
        <w:tab w:val="center" w:pos="4513"/>
        <w:tab w:val="right" w:pos="9026"/>
      </w:tabs>
      <w:spacing w:line="240" w:lineRule="auto"/>
    </w:pPr>
  </w:style>
  <w:style w:type="character" w:customStyle="1" w:styleId="HeaderChar">
    <w:name w:val="Header Char"/>
    <w:basedOn w:val="DefaultParagraphFont"/>
    <w:link w:val="Header"/>
    <w:uiPriority w:val="99"/>
    <w:rsid w:val="00F870BF"/>
    <w:rPr>
      <w:rFonts w:ascii="Times New Roman" w:eastAsia="SimSun" w:hAnsi="Times New Roman" w:cs="Times New Roman"/>
      <w:sz w:val="24"/>
      <w:szCs w:val="24"/>
      <w:lang w:val="en-IN" w:eastAsia="en-IN"/>
    </w:rPr>
  </w:style>
  <w:style w:type="paragraph" w:styleId="Footer">
    <w:name w:val="footer"/>
    <w:basedOn w:val="Normal"/>
    <w:link w:val="FooterChar"/>
    <w:uiPriority w:val="99"/>
    <w:unhideWhenUsed/>
    <w:rsid w:val="00F870BF"/>
    <w:pPr>
      <w:tabs>
        <w:tab w:val="center" w:pos="4513"/>
        <w:tab w:val="right" w:pos="9026"/>
      </w:tabs>
      <w:spacing w:line="240" w:lineRule="auto"/>
    </w:pPr>
  </w:style>
  <w:style w:type="character" w:customStyle="1" w:styleId="FooterChar">
    <w:name w:val="Footer Char"/>
    <w:basedOn w:val="DefaultParagraphFont"/>
    <w:link w:val="Footer"/>
    <w:uiPriority w:val="99"/>
    <w:rsid w:val="00F870BF"/>
    <w:rPr>
      <w:rFonts w:ascii="Times New Roman" w:eastAsia="SimSun" w:hAnsi="Times New Roman" w:cs="Times New Roman"/>
      <w:sz w:val="24"/>
      <w:szCs w:val="24"/>
      <w:lang w:val="en-IN" w:eastAsia="en-IN"/>
    </w:rPr>
  </w:style>
  <w:style w:type="paragraph" w:styleId="Caption">
    <w:name w:val="caption"/>
    <w:basedOn w:val="Normal"/>
    <w:next w:val="Normal"/>
    <w:uiPriority w:val="35"/>
    <w:unhideWhenUsed/>
    <w:qFormat/>
    <w:rsid w:val="00C340F1"/>
    <w:pPr>
      <w:spacing w:after="200" w:line="240" w:lineRule="auto"/>
    </w:pPr>
    <w:rPr>
      <w:i/>
      <w:iCs/>
      <w:color w:val="1F497D" w:themeColor="text2"/>
      <w:sz w:val="18"/>
      <w:szCs w:val="18"/>
    </w:rPr>
  </w:style>
  <w:style w:type="character" w:customStyle="1" w:styleId="UnresolvedMention">
    <w:name w:val="Unresolved Mention"/>
    <w:basedOn w:val="DefaultParagraphFont"/>
    <w:uiPriority w:val="99"/>
    <w:semiHidden/>
    <w:unhideWhenUsed/>
    <w:rsid w:val="00FE7F25"/>
    <w:rPr>
      <w:color w:val="605E5C"/>
      <w:shd w:val="clear" w:color="auto" w:fill="E1DFDD"/>
    </w:rPr>
  </w:style>
  <w:style w:type="paragraph" w:styleId="BodyText">
    <w:name w:val="Body Text"/>
    <w:basedOn w:val="Normal"/>
    <w:link w:val="BodyTextChar"/>
    <w:uiPriority w:val="1"/>
    <w:qFormat/>
    <w:rsid w:val="00E22580"/>
    <w:pPr>
      <w:widowControl w:val="0"/>
      <w:autoSpaceDE w:val="0"/>
      <w:autoSpaceDN w:val="0"/>
      <w:spacing w:line="240" w:lineRule="auto"/>
      <w:ind w:left="100"/>
    </w:pPr>
    <w:rPr>
      <w:rFonts w:ascii="Arial" w:eastAsia="Arial" w:hAnsi="Arial" w:cs="Arial"/>
      <w:lang w:val="en-US" w:eastAsia="en-US"/>
    </w:rPr>
  </w:style>
  <w:style w:type="character" w:customStyle="1" w:styleId="BodyTextChar">
    <w:name w:val="Body Text Char"/>
    <w:basedOn w:val="DefaultParagraphFont"/>
    <w:link w:val="BodyText"/>
    <w:uiPriority w:val="1"/>
    <w:rsid w:val="00E22580"/>
    <w:rPr>
      <w:rFonts w:ascii="Arial" w:eastAsia="Arial" w:hAnsi="Arial" w:cs="Arial"/>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inkedin.com/pulse/how-cadbury-positioned-itself-indian-market-rishav-basak/"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mr.com/de/reviews/contenthub/customer-journey-map" TargetMode="External"/><Relationship Id="rId17" Type="http://schemas.openxmlformats.org/officeDocument/2006/relationships/hyperlink" Target="https://www.statista.com/statistics/281744/gdp-of-the-united-kingdom/" TargetMode="External"/><Relationship Id="rId2" Type="http://schemas.openxmlformats.org/officeDocument/2006/relationships/numbering" Target="numbering.xml"/><Relationship Id="rId16" Type="http://schemas.openxmlformats.org/officeDocument/2006/relationships/hyperlink" Target="https://www.statista.com/statistics/1137453/frequency-of-protein-bar-consumption-in-the-united-kingd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284011/soft-drinks-sports-and-energy-drink-consumption-in-the-united-kingdom-uk/"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taxsummaries.pwc.com/united-kingdom/corporate/taxes-on-corporate-inc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82B50-9B0F-4E8C-B471-63697F0A7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5166</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134</cp:revision>
  <dcterms:created xsi:type="dcterms:W3CDTF">2023-08-14T11:16:00Z</dcterms:created>
  <dcterms:modified xsi:type="dcterms:W3CDTF">2023-12-22T06:10:00Z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d654cd2f238f8d022acafec7939caad74f265c393e3114447f573279bd9172d3</vt:lpwstr>
  </property>
</Properties>
</file>