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6FC63" w14:textId="22537743" w:rsidR="002F3CEC" w:rsidRPr="00A83CF3" w:rsidRDefault="002F3CEC" w:rsidP="00A83CF3">
      <w:pPr>
        <w:spacing w:after="0" w:line="360" w:lineRule="auto"/>
        <w:rPr>
          <w:rFonts w:ascii="Arial" w:eastAsia="Times New Roman" w:hAnsi="Arial" w:cs="Arial"/>
          <w:b/>
          <w:bCs/>
          <w:sz w:val="24"/>
          <w:szCs w:val="24"/>
          <w:lang w:eastAsia="en-GB"/>
        </w:rPr>
      </w:pPr>
      <w:r w:rsidRPr="00A83CF3">
        <w:rPr>
          <w:rFonts w:ascii="Arial" w:eastAsia="Times New Roman" w:hAnsi="Arial" w:cs="Arial"/>
          <w:b/>
          <w:bCs/>
          <w:sz w:val="24"/>
          <w:szCs w:val="24"/>
          <w:lang w:eastAsia="en-GB"/>
        </w:rPr>
        <w:t xml:space="preserve">Name - Emma Rees </w:t>
      </w:r>
    </w:p>
    <w:p w14:paraId="636D0375" w14:textId="40B5B485" w:rsidR="002F3CEC" w:rsidRPr="00A83CF3" w:rsidRDefault="002F3CEC" w:rsidP="00A83CF3">
      <w:pPr>
        <w:spacing w:after="0" w:line="360" w:lineRule="auto"/>
        <w:rPr>
          <w:rFonts w:ascii="Arial" w:eastAsia="Times New Roman" w:hAnsi="Arial" w:cs="Arial"/>
          <w:b/>
          <w:bCs/>
          <w:sz w:val="24"/>
          <w:szCs w:val="24"/>
          <w:lang w:eastAsia="en-GB"/>
        </w:rPr>
      </w:pPr>
      <w:r w:rsidRPr="00A83CF3">
        <w:rPr>
          <w:rFonts w:ascii="Arial" w:eastAsia="Times New Roman" w:hAnsi="Arial" w:cs="Arial"/>
          <w:b/>
          <w:bCs/>
          <w:sz w:val="24"/>
          <w:szCs w:val="24"/>
          <w:lang w:eastAsia="en-GB"/>
        </w:rPr>
        <w:t>Student Id – 2023908</w:t>
      </w:r>
    </w:p>
    <w:p w14:paraId="15DB1B60" w14:textId="44C88195" w:rsidR="003D401C" w:rsidRPr="00A83CF3" w:rsidRDefault="003D401C" w:rsidP="00A83CF3">
      <w:pPr>
        <w:spacing w:after="0" w:line="360" w:lineRule="auto"/>
        <w:rPr>
          <w:rFonts w:ascii="Arial" w:eastAsia="Times New Roman" w:hAnsi="Arial" w:cs="Arial"/>
          <w:b/>
          <w:bCs/>
          <w:sz w:val="24"/>
          <w:szCs w:val="24"/>
          <w:lang w:eastAsia="en-GB"/>
        </w:rPr>
      </w:pPr>
      <w:r w:rsidRPr="00A83CF3">
        <w:rPr>
          <w:rFonts w:ascii="Arial" w:eastAsia="Times New Roman" w:hAnsi="Arial" w:cs="Arial"/>
          <w:b/>
          <w:bCs/>
          <w:sz w:val="24"/>
          <w:szCs w:val="24"/>
          <w:lang w:eastAsia="en-GB"/>
        </w:rPr>
        <w:t xml:space="preserve">Module code - </w:t>
      </w:r>
      <w:r w:rsidRPr="00A83CF3">
        <w:rPr>
          <w:rFonts w:ascii="Arial" w:eastAsia="Times New Roman" w:hAnsi="Arial" w:cs="Arial"/>
          <w:b/>
          <w:sz w:val="24"/>
          <w:szCs w:val="24"/>
          <w:lang w:eastAsia="en-GB"/>
        </w:rPr>
        <w:t>BMPP5002D</w:t>
      </w:r>
      <w:r w:rsidR="00F61D64" w:rsidRPr="00A83CF3">
        <w:rPr>
          <w:rFonts w:ascii="Arial" w:eastAsia="Times New Roman" w:hAnsi="Arial" w:cs="Arial"/>
          <w:b/>
          <w:sz w:val="24"/>
          <w:szCs w:val="24"/>
          <w:lang w:eastAsia="en-GB"/>
        </w:rPr>
        <w:t xml:space="preserve"> Operational Police Practice 2</w:t>
      </w:r>
    </w:p>
    <w:p w14:paraId="1381CFF4" w14:textId="77777777" w:rsidR="002F3CEC" w:rsidRPr="00A83CF3" w:rsidRDefault="002F3CEC" w:rsidP="00A83CF3">
      <w:pPr>
        <w:spacing w:line="360" w:lineRule="auto"/>
        <w:rPr>
          <w:rFonts w:ascii="Arial" w:eastAsia="Times New Roman" w:hAnsi="Arial" w:cs="Arial"/>
          <w:b/>
          <w:bCs/>
          <w:sz w:val="24"/>
          <w:szCs w:val="24"/>
          <w:lang w:eastAsia="en-GB"/>
        </w:rPr>
      </w:pPr>
    </w:p>
    <w:p w14:paraId="7987D811" w14:textId="721D26F9" w:rsidR="00C70048" w:rsidRPr="00560A6B" w:rsidRDefault="00C70048" w:rsidP="00A83CF3">
      <w:pPr>
        <w:spacing w:line="360" w:lineRule="auto"/>
        <w:rPr>
          <w:rFonts w:ascii="Arial" w:eastAsia="Times New Roman" w:hAnsi="Arial" w:cs="Arial"/>
          <w:b/>
          <w:bCs/>
          <w:sz w:val="24"/>
          <w:szCs w:val="24"/>
          <w:lang w:eastAsia="en-GB"/>
        </w:rPr>
      </w:pPr>
      <w:r w:rsidRPr="00560A6B">
        <w:rPr>
          <w:rFonts w:ascii="Arial" w:eastAsia="Times New Roman" w:hAnsi="Arial" w:cs="Arial"/>
          <w:b/>
          <w:bCs/>
          <w:sz w:val="24"/>
          <w:szCs w:val="24"/>
          <w:lang w:eastAsia="en-GB"/>
        </w:rPr>
        <w:t>Essay one title:</w:t>
      </w:r>
    </w:p>
    <w:p w14:paraId="1A3A0B20" w14:textId="24E791B4" w:rsidR="00C70048" w:rsidRPr="00560A6B" w:rsidRDefault="00C70048" w:rsidP="00A83CF3">
      <w:pPr>
        <w:spacing w:line="360" w:lineRule="auto"/>
        <w:rPr>
          <w:rFonts w:ascii="Arial" w:eastAsia="Times New Roman" w:hAnsi="Arial" w:cs="Arial"/>
          <w:b/>
          <w:bCs/>
          <w:sz w:val="24"/>
          <w:szCs w:val="24"/>
          <w:lang w:eastAsia="en-GB"/>
        </w:rPr>
      </w:pPr>
      <w:r w:rsidRPr="00560A6B">
        <w:rPr>
          <w:rFonts w:ascii="Arial" w:eastAsia="Times New Roman" w:hAnsi="Arial" w:cs="Arial"/>
          <w:b/>
          <w:bCs/>
          <w:sz w:val="24"/>
          <w:szCs w:val="24"/>
          <w:lang w:eastAsia="en-GB"/>
        </w:rPr>
        <w:t>Analyse the role of independent bodies (i.e., IOPC/HMICFRS) in holding the police accountable to those they serve. (1000 words)</w:t>
      </w:r>
    </w:p>
    <w:p w14:paraId="3FC99794" w14:textId="37EC6B96" w:rsidR="00C70048" w:rsidRPr="00560A6B" w:rsidRDefault="002946F3" w:rsidP="00560A6B">
      <w:pPr>
        <w:overflowPunct w:val="0"/>
        <w:autoSpaceDE w:val="0"/>
        <w:autoSpaceDN w:val="0"/>
        <w:adjustRightInd w:val="0"/>
        <w:spacing w:before="240" w:after="0" w:line="360" w:lineRule="auto"/>
        <w:textAlignment w:val="baseline"/>
        <w:rPr>
          <w:rFonts w:ascii="Arial" w:eastAsia="Times New Roman" w:hAnsi="Arial" w:cs="Arial"/>
          <w:bCs/>
          <w:sz w:val="24"/>
          <w:szCs w:val="24"/>
          <w:lang w:eastAsia="en-GB"/>
        </w:rPr>
      </w:pPr>
      <w:r>
        <w:rPr>
          <w:rFonts w:ascii="Arial" w:eastAsia="Times New Roman" w:hAnsi="Arial" w:cs="Arial"/>
          <w:bCs/>
          <w:sz w:val="24"/>
          <w:szCs w:val="24"/>
          <w:lang w:eastAsia="en-GB"/>
        </w:rPr>
        <w:t>At the core</w:t>
      </w:r>
      <w:r w:rsidR="005D6190" w:rsidRPr="00560A6B">
        <w:rPr>
          <w:rFonts w:ascii="Arial" w:eastAsia="Times New Roman" w:hAnsi="Arial" w:cs="Arial"/>
          <w:bCs/>
          <w:sz w:val="24"/>
          <w:szCs w:val="24"/>
          <w:lang w:eastAsia="en-GB"/>
        </w:rPr>
        <w:t xml:space="preserve"> of policing in England and Wales</w:t>
      </w:r>
      <w:r>
        <w:rPr>
          <w:rFonts w:ascii="Arial" w:eastAsia="Times New Roman" w:hAnsi="Arial" w:cs="Arial"/>
          <w:bCs/>
          <w:sz w:val="24"/>
          <w:szCs w:val="24"/>
          <w:lang w:eastAsia="en-GB"/>
        </w:rPr>
        <w:t xml:space="preserve"> are the code of ethics.</w:t>
      </w:r>
      <w:r w:rsidR="00C70048" w:rsidRPr="00560A6B">
        <w:rPr>
          <w:rFonts w:ascii="Arial" w:eastAsia="Times New Roman" w:hAnsi="Arial" w:cs="Arial"/>
          <w:bCs/>
          <w:sz w:val="24"/>
          <w:szCs w:val="24"/>
          <w:lang w:eastAsia="en-GB"/>
        </w:rPr>
        <w:t xml:space="preserve"> Within these</w:t>
      </w:r>
      <w:r w:rsidR="00966225" w:rsidRPr="00560A6B">
        <w:rPr>
          <w:rFonts w:ascii="Arial" w:eastAsia="Times New Roman" w:hAnsi="Arial" w:cs="Arial"/>
          <w:bCs/>
          <w:sz w:val="24"/>
          <w:szCs w:val="24"/>
          <w:lang w:eastAsia="en-GB"/>
        </w:rPr>
        <w:t xml:space="preserve">, </w:t>
      </w:r>
      <w:r w:rsidR="00C70048" w:rsidRPr="00560A6B">
        <w:rPr>
          <w:rFonts w:ascii="Arial" w:eastAsia="Times New Roman" w:hAnsi="Arial" w:cs="Arial"/>
          <w:bCs/>
          <w:sz w:val="24"/>
          <w:szCs w:val="24"/>
          <w:lang w:eastAsia="en-GB"/>
        </w:rPr>
        <w:t>there are several policing principles, one of which is accountability.</w:t>
      </w:r>
    </w:p>
    <w:p w14:paraId="33C8D126" w14:textId="77777777" w:rsidR="00C70048" w:rsidRPr="00560A6B" w:rsidRDefault="00C70048" w:rsidP="00560A6B">
      <w:pPr>
        <w:overflowPunct w:val="0"/>
        <w:autoSpaceDE w:val="0"/>
        <w:autoSpaceDN w:val="0"/>
        <w:adjustRightInd w:val="0"/>
        <w:spacing w:before="240" w:after="0" w:line="360" w:lineRule="auto"/>
        <w:textAlignment w:val="baseline"/>
        <w:rPr>
          <w:rFonts w:ascii="Arial" w:hAnsi="Arial" w:cs="Arial"/>
          <w:i/>
          <w:iCs/>
          <w:color w:val="000000" w:themeColor="text1"/>
          <w:spacing w:val="3"/>
          <w:sz w:val="24"/>
          <w:szCs w:val="24"/>
          <w:shd w:val="clear" w:color="auto" w:fill="FFFFFF"/>
        </w:rPr>
      </w:pPr>
      <w:r w:rsidRPr="00560A6B">
        <w:rPr>
          <w:rFonts w:ascii="Arial" w:eastAsia="Times New Roman" w:hAnsi="Arial" w:cs="Arial"/>
          <w:bCs/>
          <w:sz w:val="24"/>
          <w:szCs w:val="24"/>
          <w:lang w:eastAsia="en-GB"/>
        </w:rPr>
        <w:t xml:space="preserve">Miriam-Webster states accountability as </w:t>
      </w:r>
      <w:r w:rsidRPr="00560A6B">
        <w:rPr>
          <w:rFonts w:ascii="Arial" w:eastAsia="Times New Roman" w:hAnsi="Arial" w:cs="Arial"/>
          <w:bCs/>
          <w:i/>
          <w:iCs/>
          <w:sz w:val="24"/>
          <w:szCs w:val="24"/>
          <w:lang w:eastAsia="en-GB"/>
        </w:rPr>
        <w:t>- ‘</w:t>
      </w:r>
      <w:r w:rsidRPr="00560A6B">
        <w:rPr>
          <w:rFonts w:ascii="Arial" w:hAnsi="Arial" w:cs="Arial"/>
          <w:i/>
          <w:iCs/>
          <w:color w:val="212529"/>
          <w:spacing w:val="3"/>
          <w:sz w:val="24"/>
          <w:szCs w:val="24"/>
          <w:shd w:val="clear" w:color="auto" w:fill="FFFFFF"/>
        </w:rPr>
        <w:t xml:space="preserve">an obligation or willingness to accept responsibility </w:t>
      </w:r>
      <w:r w:rsidRPr="00560A6B">
        <w:rPr>
          <w:rFonts w:ascii="Arial" w:hAnsi="Arial" w:cs="Arial"/>
          <w:i/>
          <w:iCs/>
          <w:color w:val="000000" w:themeColor="text1"/>
          <w:spacing w:val="3"/>
          <w:sz w:val="24"/>
          <w:szCs w:val="24"/>
          <w:shd w:val="clear" w:color="auto" w:fill="FFFFFF"/>
        </w:rPr>
        <w:t>or to account for one's actions’</w:t>
      </w:r>
      <w:sdt>
        <w:sdtPr>
          <w:rPr>
            <w:rFonts w:ascii="Arial" w:hAnsi="Arial" w:cs="Arial"/>
            <w:i/>
            <w:iCs/>
            <w:color w:val="000000" w:themeColor="text1"/>
            <w:spacing w:val="3"/>
            <w:sz w:val="24"/>
            <w:szCs w:val="24"/>
            <w:shd w:val="clear" w:color="auto" w:fill="FFFFFF"/>
          </w:rPr>
          <w:id w:val="2084796609"/>
          <w:citation/>
        </w:sdtPr>
        <w:sdtEndPr/>
        <w:sdtContent>
          <w:r w:rsidRPr="00560A6B">
            <w:rPr>
              <w:rFonts w:ascii="Arial" w:hAnsi="Arial" w:cs="Arial"/>
              <w:i/>
              <w:iCs/>
              <w:color w:val="000000" w:themeColor="text1"/>
              <w:spacing w:val="3"/>
              <w:sz w:val="24"/>
              <w:szCs w:val="24"/>
              <w:shd w:val="clear" w:color="auto" w:fill="FFFFFF"/>
            </w:rPr>
            <w:fldChar w:fldCharType="begin"/>
          </w:r>
          <w:r w:rsidRPr="00560A6B">
            <w:rPr>
              <w:rFonts w:ascii="Arial" w:hAnsi="Arial" w:cs="Arial"/>
              <w:i/>
              <w:iCs/>
              <w:color w:val="000000" w:themeColor="text1"/>
              <w:spacing w:val="3"/>
              <w:sz w:val="24"/>
              <w:szCs w:val="24"/>
              <w:shd w:val="clear" w:color="auto" w:fill="FFFFFF"/>
            </w:rPr>
            <w:instrText xml:space="preserve">CITATION Mir22 \l 2057 </w:instrText>
          </w:r>
          <w:r w:rsidRPr="00560A6B">
            <w:rPr>
              <w:rFonts w:ascii="Arial" w:hAnsi="Arial" w:cs="Arial"/>
              <w:i/>
              <w:iCs/>
              <w:color w:val="000000" w:themeColor="text1"/>
              <w:spacing w:val="3"/>
              <w:sz w:val="24"/>
              <w:szCs w:val="24"/>
              <w:shd w:val="clear" w:color="auto" w:fill="FFFFFF"/>
            </w:rPr>
            <w:fldChar w:fldCharType="separate"/>
          </w:r>
          <w:r w:rsidRPr="00560A6B">
            <w:rPr>
              <w:rFonts w:ascii="Arial" w:hAnsi="Arial" w:cs="Arial"/>
              <w:i/>
              <w:iCs/>
              <w:noProof/>
              <w:color w:val="000000" w:themeColor="text1"/>
              <w:spacing w:val="3"/>
              <w:sz w:val="24"/>
              <w:szCs w:val="24"/>
              <w:shd w:val="clear" w:color="auto" w:fill="FFFFFF"/>
            </w:rPr>
            <w:t xml:space="preserve"> </w:t>
          </w:r>
          <w:r w:rsidRPr="00560A6B">
            <w:rPr>
              <w:rFonts w:ascii="Arial" w:hAnsi="Arial" w:cs="Arial"/>
              <w:noProof/>
              <w:color w:val="000000" w:themeColor="text1"/>
              <w:spacing w:val="3"/>
              <w:sz w:val="24"/>
              <w:szCs w:val="24"/>
              <w:shd w:val="clear" w:color="auto" w:fill="FFFFFF"/>
            </w:rPr>
            <w:t>(Miriam-Webster, n.d.)</w:t>
          </w:r>
          <w:r w:rsidRPr="00560A6B">
            <w:rPr>
              <w:rFonts w:ascii="Arial" w:hAnsi="Arial" w:cs="Arial"/>
              <w:i/>
              <w:iCs/>
              <w:color w:val="000000" w:themeColor="text1"/>
              <w:spacing w:val="3"/>
              <w:sz w:val="24"/>
              <w:szCs w:val="24"/>
              <w:shd w:val="clear" w:color="auto" w:fill="FFFFFF"/>
            </w:rPr>
            <w:fldChar w:fldCharType="end"/>
          </w:r>
        </w:sdtContent>
      </w:sdt>
    </w:p>
    <w:p w14:paraId="3A0C641D" w14:textId="77777777" w:rsidR="00C70048" w:rsidRPr="00560A6B" w:rsidRDefault="00C70048" w:rsidP="00560A6B">
      <w:pPr>
        <w:overflowPunct w:val="0"/>
        <w:autoSpaceDE w:val="0"/>
        <w:autoSpaceDN w:val="0"/>
        <w:adjustRightInd w:val="0"/>
        <w:spacing w:before="240" w:after="0" w:line="360" w:lineRule="auto"/>
        <w:textAlignment w:val="baseline"/>
        <w:rPr>
          <w:rFonts w:ascii="Arial" w:hAnsi="Arial" w:cs="Arial"/>
          <w:color w:val="000000" w:themeColor="text1"/>
          <w:spacing w:val="3"/>
          <w:sz w:val="24"/>
          <w:szCs w:val="24"/>
          <w:shd w:val="clear" w:color="auto" w:fill="FFFFFF"/>
        </w:rPr>
      </w:pPr>
      <w:r w:rsidRPr="00560A6B">
        <w:rPr>
          <w:rFonts w:ascii="Arial" w:hAnsi="Arial" w:cs="Arial"/>
          <w:color w:val="000000" w:themeColor="text1"/>
          <w:spacing w:val="3"/>
          <w:sz w:val="24"/>
          <w:szCs w:val="24"/>
          <w:shd w:val="clear" w:color="auto" w:fill="FFFFFF"/>
        </w:rPr>
        <w:t>Accountability is when you are answerable for your actions and the decisions that you make.</w:t>
      </w:r>
    </w:p>
    <w:p w14:paraId="0869870D" w14:textId="15CDAC6D" w:rsidR="00C70048" w:rsidRPr="00560A6B" w:rsidRDefault="00C70048" w:rsidP="00560A6B">
      <w:pPr>
        <w:spacing w:after="0" w:line="360" w:lineRule="auto"/>
        <w:textAlignment w:val="baseline"/>
        <w:rPr>
          <w:rFonts w:ascii="Arial" w:eastAsia="Times New Roman" w:hAnsi="Arial" w:cs="Arial"/>
          <w:i/>
          <w:iCs/>
          <w:color w:val="000000" w:themeColor="text1"/>
          <w:sz w:val="24"/>
          <w:szCs w:val="24"/>
          <w:lang w:eastAsia="en-GB"/>
        </w:rPr>
      </w:pPr>
      <w:r w:rsidRPr="00560A6B">
        <w:rPr>
          <w:rFonts w:ascii="Arial" w:hAnsi="Arial" w:cs="Arial"/>
          <w:color w:val="000000" w:themeColor="text1"/>
          <w:spacing w:val="3"/>
          <w:sz w:val="24"/>
          <w:szCs w:val="24"/>
          <w:shd w:val="clear" w:color="auto" w:fill="FFFFFF"/>
        </w:rPr>
        <w:t>Police officers are given an amount of power that is generally unknown to the public but can be very impactive on the lives of individuals, families and groups etc., that</w:t>
      </w:r>
      <w:r w:rsidR="002946F3">
        <w:rPr>
          <w:rFonts w:ascii="Arial" w:hAnsi="Arial" w:cs="Arial"/>
          <w:color w:val="000000" w:themeColor="text1"/>
          <w:spacing w:val="3"/>
          <w:sz w:val="24"/>
          <w:szCs w:val="24"/>
          <w:shd w:val="clear" w:color="auto" w:fill="FFFFFF"/>
        </w:rPr>
        <w:t xml:space="preserve"> officers</w:t>
      </w:r>
      <w:r w:rsidRPr="00560A6B">
        <w:rPr>
          <w:rFonts w:ascii="Arial" w:hAnsi="Arial" w:cs="Arial"/>
          <w:color w:val="000000" w:themeColor="text1"/>
          <w:spacing w:val="3"/>
          <w:sz w:val="24"/>
          <w:szCs w:val="24"/>
          <w:shd w:val="clear" w:color="auto" w:fill="FFFFFF"/>
        </w:rPr>
        <w:t xml:space="preserve"> deal with. The most used power that is used by officers is the power of arrest, to take away one’s liberty, </w:t>
      </w:r>
      <w:r w:rsidRPr="00560A6B">
        <w:rPr>
          <w:rFonts w:ascii="Arial" w:eastAsia="Times New Roman" w:hAnsi="Arial" w:cs="Arial"/>
          <w:i/>
          <w:iCs/>
          <w:color w:val="000000" w:themeColor="text1"/>
          <w:sz w:val="24"/>
          <w:szCs w:val="24"/>
          <w:lang w:eastAsia="en-GB"/>
        </w:rPr>
        <w:t>‘The power to arrest an individual, removing their liberty, is arguably one of the most intrusive powers afforded to the police and any decision to arrest must be considered carefully in each individual case.’</w:t>
      </w:r>
      <w:sdt>
        <w:sdtPr>
          <w:rPr>
            <w:rFonts w:ascii="Arial" w:eastAsia="Times New Roman" w:hAnsi="Arial" w:cs="Arial"/>
            <w:i/>
            <w:iCs/>
            <w:color w:val="000000" w:themeColor="text1"/>
            <w:sz w:val="24"/>
            <w:szCs w:val="24"/>
            <w:lang w:eastAsia="en-GB"/>
          </w:rPr>
          <w:id w:val="-966274527"/>
          <w:citation/>
        </w:sdtPr>
        <w:sdtEndPr/>
        <w:sdtContent>
          <w:r w:rsidRPr="00560A6B">
            <w:rPr>
              <w:rFonts w:ascii="Arial" w:eastAsia="Times New Roman" w:hAnsi="Arial" w:cs="Arial"/>
              <w:i/>
              <w:iCs/>
              <w:color w:val="000000" w:themeColor="text1"/>
              <w:sz w:val="24"/>
              <w:szCs w:val="24"/>
              <w:lang w:eastAsia="en-GB"/>
            </w:rPr>
            <w:fldChar w:fldCharType="begin"/>
          </w:r>
          <w:r w:rsidRPr="00560A6B">
            <w:rPr>
              <w:rFonts w:ascii="Arial" w:eastAsia="Times New Roman" w:hAnsi="Arial" w:cs="Arial"/>
              <w:i/>
              <w:iCs/>
              <w:color w:val="000000" w:themeColor="text1"/>
              <w:sz w:val="24"/>
              <w:szCs w:val="24"/>
              <w:lang w:eastAsia="en-GB"/>
            </w:rPr>
            <w:instrText xml:space="preserve">CITATION Car11 \l 2057 </w:instrText>
          </w:r>
          <w:r w:rsidRPr="00560A6B">
            <w:rPr>
              <w:rFonts w:ascii="Arial" w:eastAsia="Times New Roman" w:hAnsi="Arial" w:cs="Arial"/>
              <w:i/>
              <w:iCs/>
              <w:color w:val="000000" w:themeColor="text1"/>
              <w:sz w:val="24"/>
              <w:szCs w:val="24"/>
              <w:lang w:eastAsia="en-GB"/>
            </w:rPr>
            <w:fldChar w:fldCharType="separate"/>
          </w:r>
          <w:r w:rsidRPr="00560A6B">
            <w:rPr>
              <w:rFonts w:ascii="Arial" w:eastAsia="Times New Roman" w:hAnsi="Arial" w:cs="Arial"/>
              <w:i/>
              <w:iCs/>
              <w:noProof/>
              <w:color w:val="000000" w:themeColor="text1"/>
              <w:sz w:val="24"/>
              <w:szCs w:val="24"/>
              <w:lang w:eastAsia="en-GB"/>
            </w:rPr>
            <w:t xml:space="preserve"> </w:t>
          </w:r>
          <w:r w:rsidRPr="00560A6B">
            <w:rPr>
              <w:rFonts w:ascii="Arial" w:eastAsia="Times New Roman" w:hAnsi="Arial" w:cs="Arial"/>
              <w:noProof/>
              <w:color w:val="000000" w:themeColor="text1"/>
              <w:sz w:val="24"/>
              <w:szCs w:val="24"/>
              <w:lang w:eastAsia="en-GB"/>
            </w:rPr>
            <w:t>(Hayter, 11)</w:t>
          </w:r>
          <w:r w:rsidRPr="00560A6B">
            <w:rPr>
              <w:rFonts w:ascii="Arial" w:eastAsia="Times New Roman" w:hAnsi="Arial" w:cs="Arial"/>
              <w:i/>
              <w:iCs/>
              <w:color w:val="000000" w:themeColor="text1"/>
              <w:sz w:val="24"/>
              <w:szCs w:val="24"/>
              <w:lang w:eastAsia="en-GB"/>
            </w:rPr>
            <w:fldChar w:fldCharType="end"/>
          </w:r>
        </w:sdtContent>
      </w:sdt>
    </w:p>
    <w:p w14:paraId="536EC162" w14:textId="728DDD99" w:rsidR="00C70048" w:rsidRPr="00560A6B" w:rsidRDefault="00C70048" w:rsidP="00560A6B">
      <w:pPr>
        <w:overflowPunct w:val="0"/>
        <w:autoSpaceDE w:val="0"/>
        <w:autoSpaceDN w:val="0"/>
        <w:adjustRightInd w:val="0"/>
        <w:spacing w:before="240" w:after="0" w:line="360" w:lineRule="auto"/>
        <w:textAlignment w:val="baseline"/>
        <w:rPr>
          <w:rFonts w:ascii="Arial" w:hAnsi="Arial" w:cs="Arial"/>
          <w:color w:val="000000" w:themeColor="text1"/>
          <w:spacing w:val="3"/>
          <w:sz w:val="24"/>
          <w:szCs w:val="24"/>
          <w:shd w:val="clear" w:color="auto" w:fill="FFFFFF"/>
        </w:rPr>
      </w:pPr>
      <w:r w:rsidRPr="00560A6B">
        <w:rPr>
          <w:rFonts w:ascii="Arial" w:hAnsi="Arial" w:cs="Arial"/>
          <w:color w:val="000000" w:themeColor="text1"/>
          <w:spacing w:val="3"/>
          <w:sz w:val="24"/>
          <w:szCs w:val="24"/>
          <w:shd w:val="clear" w:color="auto" w:fill="FFFFFF"/>
        </w:rPr>
        <w:t xml:space="preserve">When a person is arrested, </w:t>
      </w:r>
      <w:r w:rsidR="008E27DC">
        <w:rPr>
          <w:rFonts w:ascii="Arial" w:hAnsi="Arial" w:cs="Arial"/>
          <w:color w:val="000000" w:themeColor="text1"/>
          <w:spacing w:val="3"/>
          <w:sz w:val="24"/>
          <w:szCs w:val="24"/>
          <w:shd w:val="clear" w:color="auto" w:fill="FFFFFF"/>
        </w:rPr>
        <w:t>an off</w:t>
      </w:r>
      <w:r w:rsidR="00EF5231">
        <w:rPr>
          <w:rFonts w:ascii="Arial" w:hAnsi="Arial" w:cs="Arial"/>
          <w:color w:val="000000" w:themeColor="text1"/>
          <w:spacing w:val="3"/>
          <w:sz w:val="24"/>
          <w:szCs w:val="24"/>
          <w:shd w:val="clear" w:color="auto" w:fill="FFFFFF"/>
        </w:rPr>
        <w:t>icer</w:t>
      </w:r>
      <w:r w:rsidRPr="00560A6B">
        <w:rPr>
          <w:rFonts w:ascii="Arial" w:hAnsi="Arial" w:cs="Arial"/>
          <w:color w:val="000000" w:themeColor="text1"/>
          <w:spacing w:val="3"/>
          <w:sz w:val="24"/>
          <w:szCs w:val="24"/>
          <w:shd w:val="clear" w:color="auto" w:fill="FFFFFF"/>
        </w:rPr>
        <w:t xml:space="preserve"> take</w:t>
      </w:r>
      <w:r w:rsidR="00EF5231">
        <w:rPr>
          <w:rFonts w:ascii="Arial" w:hAnsi="Arial" w:cs="Arial"/>
          <w:color w:val="000000" w:themeColor="text1"/>
          <w:spacing w:val="3"/>
          <w:sz w:val="24"/>
          <w:szCs w:val="24"/>
          <w:shd w:val="clear" w:color="auto" w:fill="FFFFFF"/>
        </w:rPr>
        <w:t>s</w:t>
      </w:r>
      <w:r w:rsidRPr="00560A6B">
        <w:rPr>
          <w:rFonts w:ascii="Arial" w:hAnsi="Arial" w:cs="Arial"/>
          <w:color w:val="000000" w:themeColor="text1"/>
          <w:spacing w:val="3"/>
          <w:sz w:val="24"/>
          <w:szCs w:val="24"/>
          <w:shd w:val="clear" w:color="auto" w:fill="FFFFFF"/>
        </w:rPr>
        <w:t xml:space="preserve"> away that person’s freedom, so it is important, that what follows the arrest, is completed carefully, thoroughly and impartially. </w:t>
      </w:r>
      <w:r w:rsidR="00E951CB">
        <w:rPr>
          <w:rFonts w:ascii="Arial" w:hAnsi="Arial" w:cs="Arial"/>
          <w:color w:val="000000" w:themeColor="text1"/>
          <w:spacing w:val="3"/>
          <w:sz w:val="24"/>
          <w:szCs w:val="24"/>
          <w:shd w:val="clear" w:color="auto" w:fill="FFFFFF"/>
        </w:rPr>
        <w:t xml:space="preserve">To </w:t>
      </w:r>
      <w:r w:rsidRPr="00560A6B">
        <w:rPr>
          <w:rFonts w:ascii="Arial" w:hAnsi="Arial" w:cs="Arial"/>
          <w:color w:val="000000" w:themeColor="text1"/>
          <w:spacing w:val="3"/>
          <w:sz w:val="24"/>
          <w:szCs w:val="24"/>
          <w:shd w:val="clear" w:color="auto" w:fill="FFFFFF"/>
        </w:rPr>
        <w:t>ensure that this done</w:t>
      </w:r>
      <w:r w:rsidR="00E951CB">
        <w:rPr>
          <w:rFonts w:ascii="Arial" w:hAnsi="Arial" w:cs="Arial"/>
          <w:color w:val="000000" w:themeColor="text1"/>
          <w:spacing w:val="3"/>
          <w:sz w:val="24"/>
          <w:szCs w:val="24"/>
          <w:shd w:val="clear" w:color="auto" w:fill="FFFFFF"/>
        </w:rPr>
        <w:t>,</w:t>
      </w:r>
      <w:r w:rsidRPr="00560A6B">
        <w:rPr>
          <w:rFonts w:ascii="Arial" w:hAnsi="Arial" w:cs="Arial"/>
          <w:color w:val="000000" w:themeColor="text1"/>
          <w:spacing w:val="3"/>
          <w:sz w:val="24"/>
          <w:szCs w:val="24"/>
          <w:shd w:val="clear" w:color="auto" w:fill="FFFFFF"/>
        </w:rPr>
        <w:t xml:space="preserve"> a number of</w:t>
      </w:r>
      <w:r w:rsidRPr="00560A6B">
        <w:rPr>
          <w:rFonts w:ascii="Arial" w:hAnsi="Arial" w:cs="Arial"/>
          <w:color w:val="212529"/>
          <w:spacing w:val="3"/>
          <w:sz w:val="24"/>
          <w:szCs w:val="24"/>
          <w:shd w:val="clear" w:color="auto" w:fill="FFFFFF"/>
        </w:rPr>
        <w:t xml:space="preserve"> authorities have been developed to hold officers accountable. </w:t>
      </w:r>
      <w:r w:rsidR="007831D0" w:rsidRPr="00560A6B">
        <w:rPr>
          <w:rFonts w:ascii="Arial" w:hAnsi="Arial" w:cs="Arial"/>
          <w:color w:val="212529"/>
          <w:spacing w:val="3"/>
          <w:sz w:val="24"/>
          <w:szCs w:val="24"/>
          <w:shd w:val="clear" w:color="auto" w:fill="FFFFFF"/>
        </w:rPr>
        <w:t>These are</w:t>
      </w:r>
      <w:r w:rsidRPr="00560A6B">
        <w:rPr>
          <w:rFonts w:ascii="Arial" w:hAnsi="Arial" w:cs="Arial"/>
          <w:color w:val="212529"/>
          <w:spacing w:val="3"/>
          <w:sz w:val="24"/>
          <w:szCs w:val="24"/>
          <w:shd w:val="clear" w:color="auto" w:fill="FFFFFF"/>
        </w:rPr>
        <w:t>:</w:t>
      </w:r>
    </w:p>
    <w:p w14:paraId="5AFDA743" w14:textId="37731381" w:rsidR="00C70048" w:rsidRPr="00560A6B" w:rsidRDefault="00C70048" w:rsidP="00560A6B">
      <w:pPr>
        <w:overflowPunct w:val="0"/>
        <w:autoSpaceDE w:val="0"/>
        <w:autoSpaceDN w:val="0"/>
        <w:adjustRightInd w:val="0"/>
        <w:spacing w:before="240" w:after="0" w:line="360" w:lineRule="auto"/>
        <w:textAlignment w:val="baseline"/>
        <w:rPr>
          <w:rFonts w:ascii="Arial" w:hAnsi="Arial" w:cs="Arial"/>
          <w:bCs/>
          <w:color w:val="282828"/>
          <w:sz w:val="24"/>
          <w:szCs w:val="24"/>
        </w:rPr>
      </w:pPr>
      <w:r w:rsidRPr="00560A6B">
        <w:rPr>
          <w:rFonts w:ascii="Arial" w:hAnsi="Arial" w:cs="Arial"/>
          <w:bCs/>
          <w:color w:val="282828"/>
          <w:sz w:val="24"/>
          <w:szCs w:val="24"/>
        </w:rPr>
        <w:t>College of Policing</w:t>
      </w:r>
      <w:r w:rsidR="0081643B">
        <w:rPr>
          <w:rFonts w:ascii="Arial" w:hAnsi="Arial" w:cs="Arial"/>
          <w:bCs/>
          <w:color w:val="282828"/>
          <w:sz w:val="24"/>
          <w:szCs w:val="24"/>
        </w:rPr>
        <w:t xml:space="preserve"> - CoP</w:t>
      </w:r>
    </w:p>
    <w:p w14:paraId="5006AD4D" w14:textId="77777777" w:rsidR="00C70048" w:rsidRPr="00560A6B" w:rsidRDefault="00C70048" w:rsidP="00560A6B">
      <w:pPr>
        <w:overflowPunct w:val="0"/>
        <w:autoSpaceDE w:val="0"/>
        <w:autoSpaceDN w:val="0"/>
        <w:adjustRightInd w:val="0"/>
        <w:spacing w:before="240" w:after="0" w:line="360" w:lineRule="auto"/>
        <w:textAlignment w:val="baseline"/>
        <w:rPr>
          <w:rFonts w:ascii="Arial" w:hAnsi="Arial" w:cs="Arial"/>
          <w:color w:val="212529"/>
          <w:spacing w:val="3"/>
          <w:sz w:val="24"/>
          <w:szCs w:val="24"/>
          <w:shd w:val="clear" w:color="auto" w:fill="FFFFFF"/>
        </w:rPr>
      </w:pPr>
      <w:r w:rsidRPr="00560A6B">
        <w:rPr>
          <w:rFonts w:ascii="Arial" w:hAnsi="Arial" w:cs="Arial"/>
          <w:bCs/>
          <w:color w:val="282828"/>
          <w:sz w:val="24"/>
          <w:szCs w:val="24"/>
        </w:rPr>
        <w:t xml:space="preserve">Her Majesty’s Inspectorate of Constabulary and Fire &amp; Rescue Services – HMICFRS </w:t>
      </w:r>
    </w:p>
    <w:p w14:paraId="2B333565" w14:textId="5E68354D" w:rsidR="00C70048" w:rsidRPr="00560A6B" w:rsidRDefault="00C70048" w:rsidP="00560A6B">
      <w:pPr>
        <w:overflowPunct w:val="0"/>
        <w:autoSpaceDE w:val="0"/>
        <w:autoSpaceDN w:val="0"/>
        <w:adjustRightInd w:val="0"/>
        <w:spacing w:before="240" w:after="0" w:line="360" w:lineRule="auto"/>
        <w:textAlignment w:val="baseline"/>
        <w:rPr>
          <w:rFonts w:ascii="Arial" w:hAnsi="Arial" w:cs="Arial"/>
          <w:color w:val="212529"/>
          <w:spacing w:val="3"/>
          <w:sz w:val="24"/>
          <w:szCs w:val="24"/>
          <w:shd w:val="clear" w:color="auto" w:fill="FFFFFF"/>
        </w:rPr>
      </w:pPr>
      <w:r w:rsidRPr="00560A6B">
        <w:rPr>
          <w:rFonts w:ascii="Arial" w:hAnsi="Arial" w:cs="Arial"/>
          <w:color w:val="212529"/>
          <w:spacing w:val="3"/>
          <w:sz w:val="24"/>
          <w:szCs w:val="24"/>
          <w:shd w:val="clear" w:color="auto" w:fill="FFFFFF"/>
        </w:rPr>
        <w:t xml:space="preserve">Office for Police Conduct – IOPC </w:t>
      </w:r>
      <w:r w:rsidR="005F42C1" w:rsidRPr="00560A6B">
        <w:rPr>
          <w:rFonts w:ascii="Arial" w:hAnsi="Arial" w:cs="Arial"/>
          <w:color w:val="212529"/>
          <w:spacing w:val="3"/>
          <w:sz w:val="24"/>
          <w:szCs w:val="24"/>
          <w:shd w:val="clear" w:color="auto" w:fill="FFFFFF"/>
        </w:rPr>
        <w:t xml:space="preserve"> </w:t>
      </w:r>
    </w:p>
    <w:p w14:paraId="5EE9E902" w14:textId="77777777" w:rsidR="00C70048" w:rsidRPr="00560A6B" w:rsidRDefault="00C70048" w:rsidP="00560A6B">
      <w:pPr>
        <w:overflowPunct w:val="0"/>
        <w:autoSpaceDE w:val="0"/>
        <w:autoSpaceDN w:val="0"/>
        <w:adjustRightInd w:val="0"/>
        <w:spacing w:before="240" w:after="0" w:line="360" w:lineRule="auto"/>
        <w:textAlignment w:val="baseline"/>
        <w:rPr>
          <w:rFonts w:ascii="Arial" w:hAnsi="Arial" w:cs="Arial"/>
          <w:b/>
          <w:color w:val="282828"/>
          <w:sz w:val="24"/>
          <w:szCs w:val="24"/>
        </w:rPr>
      </w:pPr>
    </w:p>
    <w:p w14:paraId="4E9CE797" w14:textId="494B3C87" w:rsidR="00C70048" w:rsidRPr="00560A6B" w:rsidRDefault="0081643B" w:rsidP="00560A6B">
      <w:pPr>
        <w:overflowPunct w:val="0"/>
        <w:autoSpaceDE w:val="0"/>
        <w:autoSpaceDN w:val="0"/>
        <w:adjustRightInd w:val="0"/>
        <w:spacing w:before="240" w:after="0" w:line="360" w:lineRule="auto"/>
        <w:textAlignment w:val="baseline"/>
        <w:rPr>
          <w:rFonts w:ascii="Arial" w:hAnsi="Arial" w:cs="Arial"/>
          <w:b/>
          <w:color w:val="282828"/>
          <w:sz w:val="24"/>
          <w:szCs w:val="24"/>
        </w:rPr>
      </w:pPr>
      <w:r>
        <w:rPr>
          <w:rFonts w:ascii="Arial" w:hAnsi="Arial" w:cs="Arial"/>
          <w:b/>
          <w:color w:val="282828"/>
          <w:sz w:val="24"/>
          <w:szCs w:val="24"/>
        </w:rPr>
        <w:lastRenderedPageBreak/>
        <w:t>CoP</w:t>
      </w:r>
    </w:p>
    <w:p w14:paraId="746D5AFA" w14:textId="2EC0D658" w:rsidR="00C70048" w:rsidRPr="00560A6B" w:rsidRDefault="006632F7" w:rsidP="00560A6B">
      <w:pPr>
        <w:overflowPunct w:val="0"/>
        <w:autoSpaceDE w:val="0"/>
        <w:autoSpaceDN w:val="0"/>
        <w:adjustRightInd w:val="0"/>
        <w:spacing w:before="240" w:after="0" w:line="360" w:lineRule="auto"/>
        <w:textAlignment w:val="baseline"/>
        <w:rPr>
          <w:rFonts w:ascii="Arial" w:hAnsi="Arial" w:cs="Arial"/>
          <w:bCs/>
          <w:color w:val="282828"/>
          <w:sz w:val="24"/>
          <w:szCs w:val="24"/>
        </w:rPr>
      </w:pPr>
      <w:r>
        <w:rPr>
          <w:rFonts w:ascii="Arial" w:hAnsi="Arial" w:cs="Arial"/>
          <w:bCs/>
          <w:color w:val="282828"/>
          <w:sz w:val="24"/>
          <w:szCs w:val="24"/>
        </w:rPr>
        <w:t xml:space="preserve">Its’ main responsibility involve </w:t>
      </w:r>
      <w:r w:rsidR="00C70048" w:rsidRPr="00560A6B">
        <w:rPr>
          <w:rFonts w:ascii="Arial" w:hAnsi="Arial" w:cs="Arial"/>
          <w:bCs/>
          <w:color w:val="282828"/>
          <w:sz w:val="24"/>
          <w:szCs w:val="24"/>
        </w:rPr>
        <w:t>setting the standards of policing</w:t>
      </w:r>
      <w:r w:rsidR="0081643B">
        <w:rPr>
          <w:rFonts w:ascii="Arial" w:hAnsi="Arial" w:cs="Arial"/>
          <w:bCs/>
          <w:color w:val="282828"/>
          <w:sz w:val="24"/>
          <w:szCs w:val="24"/>
        </w:rPr>
        <w:t xml:space="preserve"> and </w:t>
      </w:r>
      <w:r w:rsidR="00C70048" w:rsidRPr="00560A6B">
        <w:rPr>
          <w:rFonts w:ascii="Arial" w:hAnsi="Arial" w:cs="Arial"/>
          <w:bCs/>
          <w:color w:val="282828"/>
          <w:sz w:val="24"/>
          <w:szCs w:val="24"/>
        </w:rPr>
        <w:t>is responsible for overseeing training and development of officers.</w:t>
      </w:r>
    </w:p>
    <w:p w14:paraId="224821D5" w14:textId="36D6C1F2" w:rsidR="00C70048" w:rsidRPr="00560A6B" w:rsidRDefault="0081643B" w:rsidP="00560A6B">
      <w:pPr>
        <w:overflowPunct w:val="0"/>
        <w:autoSpaceDE w:val="0"/>
        <w:autoSpaceDN w:val="0"/>
        <w:adjustRightInd w:val="0"/>
        <w:spacing w:before="240" w:after="0" w:line="360" w:lineRule="auto"/>
        <w:textAlignment w:val="baseline"/>
        <w:rPr>
          <w:rFonts w:ascii="Arial" w:hAnsi="Arial" w:cs="Arial"/>
          <w:bCs/>
          <w:color w:val="282828"/>
          <w:sz w:val="24"/>
          <w:szCs w:val="24"/>
        </w:rPr>
      </w:pPr>
      <w:r>
        <w:rPr>
          <w:rFonts w:ascii="Arial" w:hAnsi="Arial" w:cs="Arial"/>
          <w:bCs/>
          <w:color w:val="282828"/>
          <w:sz w:val="24"/>
          <w:szCs w:val="24"/>
        </w:rPr>
        <w:t>I</w:t>
      </w:r>
      <w:r w:rsidR="00C70048" w:rsidRPr="00560A6B">
        <w:rPr>
          <w:rFonts w:ascii="Arial" w:hAnsi="Arial" w:cs="Arial"/>
          <w:bCs/>
          <w:color w:val="282828"/>
          <w:sz w:val="24"/>
          <w:szCs w:val="24"/>
        </w:rPr>
        <w:t>t is not an investigative authority</w:t>
      </w:r>
      <w:r>
        <w:rPr>
          <w:rFonts w:ascii="Arial" w:hAnsi="Arial" w:cs="Arial"/>
          <w:bCs/>
          <w:color w:val="282828"/>
          <w:sz w:val="24"/>
          <w:szCs w:val="24"/>
        </w:rPr>
        <w:t xml:space="preserve"> but </w:t>
      </w:r>
      <w:r w:rsidR="00C70048" w:rsidRPr="00560A6B">
        <w:rPr>
          <w:rFonts w:ascii="Arial" w:hAnsi="Arial" w:cs="Arial"/>
          <w:bCs/>
          <w:color w:val="282828"/>
          <w:sz w:val="24"/>
          <w:szCs w:val="24"/>
        </w:rPr>
        <w:t>does hold the police accountable</w:t>
      </w:r>
      <w:r w:rsidR="00DC703D" w:rsidRPr="00560A6B">
        <w:rPr>
          <w:rFonts w:ascii="Arial" w:hAnsi="Arial" w:cs="Arial"/>
          <w:bCs/>
          <w:color w:val="282828"/>
          <w:sz w:val="24"/>
          <w:szCs w:val="24"/>
        </w:rPr>
        <w:t xml:space="preserve"> regarding</w:t>
      </w:r>
      <w:r w:rsidR="00C70048" w:rsidRPr="00560A6B">
        <w:rPr>
          <w:rFonts w:ascii="Arial" w:hAnsi="Arial" w:cs="Arial"/>
          <w:bCs/>
          <w:color w:val="282828"/>
          <w:sz w:val="24"/>
          <w:szCs w:val="24"/>
        </w:rPr>
        <w:t xml:space="preserve"> how they are taught, what they are taught and </w:t>
      </w:r>
      <w:r w:rsidR="00DC703D" w:rsidRPr="00560A6B">
        <w:rPr>
          <w:rFonts w:ascii="Arial" w:hAnsi="Arial" w:cs="Arial"/>
          <w:bCs/>
          <w:color w:val="282828"/>
          <w:sz w:val="24"/>
          <w:szCs w:val="24"/>
        </w:rPr>
        <w:t>officers’</w:t>
      </w:r>
      <w:r w:rsidR="00C70048" w:rsidRPr="00560A6B">
        <w:rPr>
          <w:rFonts w:ascii="Arial" w:hAnsi="Arial" w:cs="Arial"/>
          <w:bCs/>
          <w:color w:val="282828"/>
          <w:sz w:val="24"/>
          <w:szCs w:val="24"/>
        </w:rPr>
        <w:t xml:space="preserve"> development.</w:t>
      </w:r>
    </w:p>
    <w:p w14:paraId="4446A958" w14:textId="77777777" w:rsidR="00C70048" w:rsidRPr="00560A6B" w:rsidRDefault="00C70048" w:rsidP="00560A6B">
      <w:pPr>
        <w:overflowPunct w:val="0"/>
        <w:autoSpaceDE w:val="0"/>
        <w:autoSpaceDN w:val="0"/>
        <w:adjustRightInd w:val="0"/>
        <w:spacing w:before="240" w:after="0" w:line="360" w:lineRule="auto"/>
        <w:textAlignment w:val="baseline"/>
        <w:rPr>
          <w:rFonts w:ascii="Arial" w:hAnsi="Arial" w:cs="Arial"/>
          <w:color w:val="000000" w:themeColor="text1"/>
          <w:spacing w:val="3"/>
          <w:sz w:val="24"/>
          <w:szCs w:val="24"/>
        </w:rPr>
      </w:pPr>
      <w:r w:rsidRPr="00560A6B">
        <w:rPr>
          <w:rFonts w:ascii="Arial" w:hAnsi="Arial" w:cs="Arial"/>
          <w:color w:val="000000" w:themeColor="text1"/>
          <w:spacing w:val="3"/>
          <w:sz w:val="24"/>
          <w:szCs w:val="24"/>
        </w:rPr>
        <w:t>The College of Policing works with the Home Office and was established in 2012</w:t>
      </w:r>
    </w:p>
    <w:p w14:paraId="65DB5AF3" w14:textId="77777777" w:rsidR="00C70048" w:rsidRPr="00560A6B" w:rsidRDefault="00C70048" w:rsidP="00560A6B">
      <w:pPr>
        <w:overflowPunct w:val="0"/>
        <w:autoSpaceDE w:val="0"/>
        <w:autoSpaceDN w:val="0"/>
        <w:adjustRightInd w:val="0"/>
        <w:spacing w:before="240" w:after="0" w:line="360" w:lineRule="auto"/>
        <w:textAlignment w:val="baseline"/>
        <w:rPr>
          <w:rFonts w:ascii="Arial" w:hAnsi="Arial" w:cs="Arial"/>
          <w:i/>
          <w:iCs/>
          <w:color w:val="000000" w:themeColor="text1"/>
          <w:spacing w:val="3"/>
          <w:sz w:val="24"/>
          <w:szCs w:val="24"/>
        </w:rPr>
      </w:pPr>
      <w:r w:rsidRPr="00560A6B">
        <w:rPr>
          <w:rFonts w:ascii="Arial" w:hAnsi="Arial" w:cs="Arial"/>
          <w:i/>
          <w:iCs/>
          <w:color w:val="000000" w:themeColor="text1"/>
          <w:spacing w:val="3"/>
          <w:sz w:val="24"/>
          <w:szCs w:val="24"/>
        </w:rPr>
        <w:t>‘It is an operationally independent arm's-length body of the Home Office’</w:t>
      </w:r>
      <w:sdt>
        <w:sdtPr>
          <w:rPr>
            <w:rFonts w:ascii="Arial" w:hAnsi="Arial" w:cs="Arial"/>
            <w:i/>
            <w:iCs/>
            <w:color w:val="000000" w:themeColor="text1"/>
            <w:spacing w:val="3"/>
            <w:sz w:val="24"/>
            <w:szCs w:val="24"/>
          </w:rPr>
          <w:id w:val="1872727764"/>
          <w:citation/>
        </w:sdtPr>
        <w:sdtEndPr/>
        <w:sdtContent>
          <w:r w:rsidRPr="00560A6B">
            <w:rPr>
              <w:rFonts w:ascii="Arial" w:hAnsi="Arial" w:cs="Arial"/>
              <w:i/>
              <w:iCs/>
              <w:color w:val="000000" w:themeColor="text1"/>
              <w:spacing w:val="3"/>
              <w:sz w:val="24"/>
              <w:szCs w:val="24"/>
            </w:rPr>
            <w:fldChar w:fldCharType="begin"/>
          </w:r>
          <w:r w:rsidRPr="00560A6B">
            <w:rPr>
              <w:rFonts w:ascii="Arial" w:hAnsi="Arial" w:cs="Arial"/>
              <w:i/>
              <w:iCs/>
              <w:color w:val="000000" w:themeColor="text1"/>
              <w:spacing w:val="3"/>
              <w:sz w:val="24"/>
              <w:szCs w:val="24"/>
            </w:rPr>
            <w:instrText xml:space="preserve">CITATION bou \l 2057 </w:instrText>
          </w:r>
          <w:r w:rsidRPr="00560A6B">
            <w:rPr>
              <w:rFonts w:ascii="Arial" w:hAnsi="Arial" w:cs="Arial"/>
              <w:i/>
              <w:iCs/>
              <w:color w:val="000000" w:themeColor="text1"/>
              <w:spacing w:val="3"/>
              <w:sz w:val="24"/>
              <w:szCs w:val="24"/>
            </w:rPr>
            <w:fldChar w:fldCharType="separate"/>
          </w:r>
          <w:r w:rsidRPr="00560A6B">
            <w:rPr>
              <w:rFonts w:ascii="Arial" w:hAnsi="Arial" w:cs="Arial"/>
              <w:i/>
              <w:iCs/>
              <w:noProof/>
              <w:color w:val="000000" w:themeColor="text1"/>
              <w:spacing w:val="3"/>
              <w:sz w:val="24"/>
              <w:szCs w:val="24"/>
            </w:rPr>
            <w:t xml:space="preserve"> </w:t>
          </w:r>
          <w:r w:rsidRPr="00560A6B">
            <w:rPr>
              <w:rFonts w:ascii="Arial" w:hAnsi="Arial" w:cs="Arial"/>
              <w:noProof/>
              <w:color w:val="000000" w:themeColor="text1"/>
              <w:spacing w:val="3"/>
              <w:sz w:val="24"/>
              <w:szCs w:val="24"/>
            </w:rPr>
            <w:t>(Policing, n.d.)</w:t>
          </w:r>
          <w:r w:rsidRPr="00560A6B">
            <w:rPr>
              <w:rFonts w:ascii="Arial" w:hAnsi="Arial" w:cs="Arial"/>
              <w:i/>
              <w:iCs/>
              <w:color w:val="000000" w:themeColor="text1"/>
              <w:spacing w:val="3"/>
              <w:sz w:val="24"/>
              <w:szCs w:val="24"/>
            </w:rPr>
            <w:fldChar w:fldCharType="end"/>
          </w:r>
        </w:sdtContent>
      </w:sdt>
    </w:p>
    <w:p w14:paraId="607AC360" w14:textId="750268FB" w:rsidR="00C70048" w:rsidRDefault="00C70048" w:rsidP="00560A6B">
      <w:pPr>
        <w:overflowPunct w:val="0"/>
        <w:autoSpaceDE w:val="0"/>
        <w:autoSpaceDN w:val="0"/>
        <w:adjustRightInd w:val="0"/>
        <w:spacing w:before="240" w:after="0" w:line="360" w:lineRule="auto"/>
        <w:textAlignment w:val="baseline"/>
        <w:rPr>
          <w:rFonts w:ascii="Arial" w:hAnsi="Arial" w:cs="Arial"/>
          <w:color w:val="000000" w:themeColor="text1"/>
          <w:spacing w:val="3"/>
          <w:sz w:val="24"/>
          <w:szCs w:val="24"/>
        </w:rPr>
      </w:pPr>
      <w:r w:rsidRPr="00560A6B">
        <w:rPr>
          <w:rFonts w:ascii="Arial" w:hAnsi="Arial" w:cs="Arial"/>
          <w:color w:val="000000" w:themeColor="text1"/>
          <w:spacing w:val="3"/>
          <w:sz w:val="24"/>
          <w:szCs w:val="24"/>
        </w:rPr>
        <w:t xml:space="preserve">The </w:t>
      </w:r>
      <w:r w:rsidR="0081643B">
        <w:rPr>
          <w:rFonts w:ascii="Arial" w:hAnsi="Arial" w:cs="Arial"/>
          <w:color w:val="000000" w:themeColor="text1"/>
          <w:spacing w:val="3"/>
          <w:sz w:val="24"/>
          <w:szCs w:val="24"/>
        </w:rPr>
        <w:t>CoP</w:t>
      </w:r>
      <w:r w:rsidRPr="00560A6B">
        <w:rPr>
          <w:rFonts w:ascii="Arial" w:hAnsi="Arial" w:cs="Arial"/>
          <w:color w:val="000000" w:themeColor="text1"/>
          <w:spacing w:val="3"/>
          <w:sz w:val="24"/>
          <w:szCs w:val="24"/>
        </w:rPr>
        <w:t xml:space="preserve"> sets out professional standards and ensures that officers have the same opportunity of learning and adhere to the same guidelines. </w:t>
      </w:r>
      <w:r w:rsidR="0081643B">
        <w:rPr>
          <w:rFonts w:ascii="Arial" w:hAnsi="Arial" w:cs="Arial"/>
          <w:color w:val="000000" w:themeColor="text1"/>
          <w:spacing w:val="3"/>
          <w:sz w:val="24"/>
          <w:szCs w:val="24"/>
        </w:rPr>
        <w:t xml:space="preserve">The CoP is </w:t>
      </w:r>
      <w:r w:rsidRPr="00560A6B">
        <w:rPr>
          <w:rFonts w:ascii="Arial" w:hAnsi="Arial" w:cs="Arial"/>
          <w:color w:val="000000" w:themeColor="text1"/>
          <w:spacing w:val="3"/>
          <w:sz w:val="24"/>
          <w:szCs w:val="24"/>
        </w:rPr>
        <w:t>misunderstood by many within the police force and</w:t>
      </w:r>
      <w:r w:rsidR="0081643B">
        <w:rPr>
          <w:rFonts w:ascii="Arial" w:hAnsi="Arial" w:cs="Arial"/>
          <w:color w:val="000000" w:themeColor="text1"/>
          <w:spacing w:val="3"/>
          <w:sz w:val="24"/>
          <w:szCs w:val="24"/>
        </w:rPr>
        <w:t xml:space="preserve"> many officers are</w:t>
      </w:r>
      <w:r w:rsidRPr="00560A6B">
        <w:rPr>
          <w:rFonts w:ascii="Arial" w:hAnsi="Arial" w:cs="Arial"/>
          <w:color w:val="000000" w:themeColor="text1"/>
          <w:spacing w:val="3"/>
          <w:sz w:val="24"/>
          <w:szCs w:val="24"/>
        </w:rPr>
        <w:t xml:space="preserve"> not aware of the role they play, or even that they have a role at all.</w:t>
      </w:r>
    </w:p>
    <w:p w14:paraId="7841113F" w14:textId="77777777" w:rsidR="00A8545E" w:rsidRPr="00A8545E" w:rsidRDefault="00A8545E" w:rsidP="00560A6B">
      <w:pPr>
        <w:overflowPunct w:val="0"/>
        <w:autoSpaceDE w:val="0"/>
        <w:autoSpaceDN w:val="0"/>
        <w:adjustRightInd w:val="0"/>
        <w:spacing w:before="240" w:after="0" w:line="360" w:lineRule="auto"/>
        <w:textAlignment w:val="baseline"/>
        <w:rPr>
          <w:rFonts w:ascii="Arial" w:hAnsi="Arial" w:cs="Arial"/>
          <w:color w:val="000000" w:themeColor="text1"/>
          <w:spacing w:val="3"/>
          <w:sz w:val="24"/>
          <w:szCs w:val="24"/>
        </w:rPr>
      </w:pPr>
    </w:p>
    <w:p w14:paraId="73E9728F" w14:textId="77777777" w:rsidR="00A8545E" w:rsidRDefault="00C70048" w:rsidP="00560A6B">
      <w:pPr>
        <w:overflowPunct w:val="0"/>
        <w:autoSpaceDE w:val="0"/>
        <w:autoSpaceDN w:val="0"/>
        <w:adjustRightInd w:val="0"/>
        <w:spacing w:before="240" w:after="0" w:line="360" w:lineRule="auto"/>
        <w:textAlignment w:val="baseline"/>
        <w:rPr>
          <w:rFonts w:ascii="Arial" w:hAnsi="Arial" w:cs="Arial"/>
          <w:b/>
          <w:color w:val="282828"/>
          <w:sz w:val="24"/>
          <w:szCs w:val="24"/>
        </w:rPr>
      </w:pPr>
      <w:r w:rsidRPr="00560A6B">
        <w:rPr>
          <w:rFonts w:ascii="Arial" w:hAnsi="Arial" w:cs="Arial"/>
          <w:b/>
          <w:color w:val="282828"/>
          <w:sz w:val="24"/>
          <w:szCs w:val="24"/>
        </w:rPr>
        <w:t xml:space="preserve">HMICFRS </w:t>
      </w:r>
    </w:p>
    <w:p w14:paraId="33E417ED" w14:textId="6D79C78E" w:rsidR="00794E1D" w:rsidRPr="00A8545E" w:rsidRDefault="00C70048" w:rsidP="00560A6B">
      <w:pPr>
        <w:overflowPunct w:val="0"/>
        <w:autoSpaceDE w:val="0"/>
        <w:autoSpaceDN w:val="0"/>
        <w:adjustRightInd w:val="0"/>
        <w:spacing w:before="240" w:after="0" w:line="360" w:lineRule="auto"/>
        <w:textAlignment w:val="baseline"/>
        <w:rPr>
          <w:rFonts w:ascii="Arial" w:hAnsi="Arial" w:cs="Arial"/>
          <w:b/>
          <w:color w:val="282828"/>
          <w:sz w:val="24"/>
          <w:szCs w:val="24"/>
        </w:rPr>
      </w:pPr>
      <w:r w:rsidRPr="00560A6B">
        <w:rPr>
          <w:rFonts w:ascii="Arial" w:hAnsi="Arial" w:cs="Arial"/>
          <w:bCs/>
          <w:color w:val="282828"/>
          <w:sz w:val="24"/>
          <w:szCs w:val="24"/>
        </w:rPr>
        <w:t>This authority oversees all of the Home Office police forces in England and Wales, the fire service, as well as other services and specialist agencies. The HMICFRS takes into consideration the public’s interests</w:t>
      </w:r>
      <w:r w:rsidR="00794E1D" w:rsidRPr="00560A6B">
        <w:rPr>
          <w:rFonts w:ascii="Arial" w:hAnsi="Arial" w:cs="Arial"/>
          <w:bCs/>
          <w:color w:val="282828"/>
          <w:sz w:val="24"/>
          <w:szCs w:val="24"/>
        </w:rPr>
        <w:t xml:space="preserve">. </w:t>
      </w:r>
    </w:p>
    <w:p w14:paraId="3CB84C6F" w14:textId="34034B05" w:rsidR="00C70048" w:rsidRPr="00560A6B" w:rsidRDefault="00C70048" w:rsidP="00560A6B">
      <w:pPr>
        <w:overflowPunct w:val="0"/>
        <w:autoSpaceDE w:val="0"/>
        <w:autoSpaceDN w:val="0"/>
        <w:adjustRightInd w:val="0"/>
        <w:spacing w:before="240" w:after="0" w:line="360" w:lineRule="auto"/>
        <w:textAlignment w:val="baseline"/>
        <w:rPr>
          <w:rFonts w:ascii="Arial" w:hAnsi="Arial" w:cs="Arial"/>
          <w:bCs/>
          <w:color w:val="282828"/>
          <w:sz w:val="24"/>
          <w:szCs w:val="24"/>
        </w:rPr>
      </w:pPr>
      <w:r w:rsidRPr="00560A6B">
        <w:rPr>
          <w:rFonts w:ascii="Arial" w:hAnsi="Arial" w:cs="Arial"/>
          <w:bCs/>
          <w:color w:val="282828"/>
          <w:sz w:val="24"/>
          <w:szCs w:val="24"/>
        </w:rPr>
        <w:t xml:space="preserve">The HMICFRS provides recommendations to forces, </w:t>
      </w:r>
      <w:r w:rsidR="001D3B8E">
        <w:rPr>
          <w:rFonts w:ascii="Arial" w:hAnsi="Arial" w:cs="Arial"/>
          <w:bCs/>
          <w:color w:val="282828"/>
          <w:sz w:val="24"/>
          <w:szCs w:val="24"/>
        </w:rPr>
        <w:t>but</w:t>
      </w:r>
      <w:r w:rsidRPr="00560A6B">
        <w:rPr>
          <w:rFonts w:ascii="Arial" w:hAnsi="Arial" w:cs="Arial"/>
          <w:bCs/>
          <w:color w:val="282828"/>
          <w:sz w:val="24"/>
          <w:szCs w:val="24"/>
        </w:rPr>
        <w:t xml:space="preserve"> do not have powers to enforce their recommendations. </w:t>
      </w:r>
      <w:r w:rsidR="0081643B" w:rsidRPr="00560A6B">
        <w:rPr>
          <w:rFonts w:ascii="Arial" w:hAnsi="Arial" w:cs="Arial"/>
          <w:bCs/>
          <w:color w:val="282828"/>
          <w:sz w:val="24"/>
          <w:szCs w:val="24"/>
        </w:rPr>
        <w:t xml:space="preserve">The HMICFRS </w:t>
      </w:r>
      <w:r w:rsidR="0081643B">
        <w:rPr>
          <w:rFonts w:ascii="Arial" w:hAnsi="Arial" w:cs="Arial"/>
          <w:bCs/>
          <w:color w:val="282828"/>
          <w:sz w:val="24"/>
          <w:szCs w:val="24"/>
        </w:rPr>
        <w:t xml:space="preserve">is a regulatory body </w:t>
      </w:r>
      <w:r w:rsidRPr="00560A6B">
        <w:rPr>
          <w:rFonts w:ascii="Arial" w:hAnsi="Arial" w:cs="Arial"/>
          <w:bCs/>
          <w:color w:val="282828"/>
          <w:sz w:val="24"/>
          <w:szCs w:val="24"/>
        </w:rPr>
        <w:t>and its aim is to encourage improvement.  The</w:t>
      </w:r>
      <w:r w:rsidR="00705CA6" w:rsidRPr="00560A6B">
        <w:rPr>
          <w:rFonts w:ascii="Arial" w:hAnsi="Arial" w:cs="Arial"/>
          <w:bCs/>
          <w:color w:val="282828"/>
          <w:sz w:val="24"/>
          <w:szCs w:val="24"/>
        </w:rPr>
        <w:t xml:space="preserve"> HMICFRS</w:t>
      </w:r>
      <w:r w:rsidRPr="00560A6B">
        <w:rPr>
          <w:rFonts w:ascii="Arial" w:hAnsi="Arial" w:cs="Arial"/>
          <w:bCs/>
          <w:color w:val="282828"/>
          <w:sz w:val="24"/>
          <w:szCs w:val="24"/>
        </w:rPr>
        <w:t xml:space="preserve"> conducts research in order to create reports on specific areas, such as crimes committed</w:t>
      </w:r>
      <w:r w:rsidR="001D3B8E">
        <w:rPr>
          <w:rFonts w:ascii="Arial" w:hAnsi="Arial" w:cs="Arial"/>
          <w:bCs/>
          <w:color w:val="282828"/>
          <w:sz w:val="24"/>
          <w:szCs w:val="24"/>
        </w:rPr>
        <w:t xml:space="preserve">, </w:t>
      </w:r>
      <w:r w:rsidRPr="00560A6B">
        <w:rPr>
          <w:rFonts w:ascii="Arial" w:hAnsi="Arial" w:cs="Arial"/>
          <w:bCs/>
          <w:color w:val="282828"/>
          <w:sz w:val="24"/>
          <w:szCs w:val="24"/>
        </w:rPr>
        <w:t xml:space="preserve">then highlights the areas where there may be issues. Once these areas are highlighted, it may then work with other organisations, </w:t>
      </w:r>
      <w:r w:rsidR="003A7D86">
        <w:rPr>
          <w:rFonts w:ascii="Arial" w:hAnsi="Arial" w:cs="Arial"/>
          <w:bCs/>
          <w:color w:val="282828"/>
          <w:sz w:val="24"/>
          <w:szCs w:val="24"/>
        </w:rPr>
        <w:t xml:space="preserve">e.g. the </w:t>
      </w:r>
      <w:r w:rsidRPr="00560A6B">
        <w:rPr>
          <w:rFonts w:ascii="Arial" w:hAnsi="Arial" w:cs="Arial"/>
          <w:bCs/>
          <w:color w:val="282828"/>
          <w:sz w:val="24"/>
          <w:szCs w:val="24"/>
        </w:rPr>
        <w:t>College of Policing, to ensure that the correct training is delivered to officers.</w:t>
      </w:r>
    </w:p>
    <w:p w14:paraId="05592188" w14:textId="77777777" w:rsidR="00C70048" w:rsidRPr="00560A6B" w:rsidRDefault="00C70048" w:rsidP="00560A6B">
      <w:pPr>
        <w:overflowPunct w:val="0"/>
        <w:autoSpaceDE w:val="0"/>
        <w:autoSpaceDN w:val="0"/>
        <w:adjustRightInd w:val="0"/>
        <w:spacing w:before="240" w:after="0" w:line="360" w:lineRule="auto"/>
        <w:textAlignment w:val="baseline"/>
        <w:rPr>
          <w:rFonts w:ascii="Arial" w:hAnsi="Arial" w:cs="Arial"/>
          <w:bCs/>
          <w:color w:val="282828"/>
          <w:sz w:val="24"/>
          <w:szCs w:val="24"/>
        </w:rPr>
      </w:pPr>
      <w:r w:rsidRPr="00560A6B">
        <w:rPr>
          <w:rFonts w:ascii="Arial" w:hAnsi="Arial" w:cs="Arial"/>
          <w:bCs/>
          <w:color w:val="282828"/>
          <w:sz w:val="24"/>
          <w:szCs w:val="24"/>
        </w:rPr>
        <w:t xml:space="preserve">The service provided by the HMICFRS is extremely important to the development of policing, investigations can be lengthy, which can result in them falling behind as well as a build up </w:t>
      </w:r>
    </w:p>
    <w:p w14:paraId="01573C30" w14:textId="3E2BFF31" w:rsidR="00C70048" w:rsidRPr="003A7D86" w:rsidRDefault="00C70048" w:rsidP="003A7D86">
      <w:pPr>
        <w:overflowPunct w:val="0"/>
        <w:autoSpaceDE w:val="0"/>
        <w:autoSpaceDN w:val="0"/>
        <w:adjustRightInd w:val="0"/>
        <w:spacing w:before="240" w:after="0" w:line="360" w:lineRule="auto"/>
        <w:textAlignment w:val="baseline"/>
        <w:rPr>
          <w:rFonts w:ascii="Arial" w:hAnsi="Arial" w:cs="Arial"/>
          <w:bCs/>
          <w:color w:val="282828"/>
          <w:sz w:val="24"/>
          <w:szCs w:val="24"/>
        </w:rPr>
      </w:pPr>
      <w:r w:rsidRPr="00560A6B">
        <w:rPr>
          <w:rFonts w:ascii="Arial" w:hAnsi="Arial" w:cs="Arial"/>
          <w:bCs/>
          <w:color w:val="282828"/>
          <w:sz w:val="24"/>
          <w:szCs w:val="24"/>
        </w:rPr>
        <w:lastRenderedPageBreak/>
        <w:t xml:space="preserve">Although the body is there to protect the public’s interests, it cannot fully meet the expectations of the public, </w:t>
      </w:r>
      <w:r w:rsidR="00EF5EDB" w:rsidRPr="00560A6B">
        <w:rPr>
          <w:rFonts w:ascii="Arial" w:hAnsi="Arial" w:cs="Arial"/>
          <w:bCs/>
          <w:color w:val="282828"/>
          <w:sz w:val="24"/>
          <w:szCs w:val="24"/>
        </w:rPr>
        <w:t>due to the</w:t>
      </w:r>
      <w:r w:rsidRPr="00560A6B">
        <w:rPr>
          <w:rFonts w:ascii="Arial" w:hAnsi="Arial" w:cs="Arial"/>
          <w:bCs/>
          <w:color w:val="282828"/>
          <w:sz w:val="24"/>
          <w:szCs w:val="24"/>
        </w:rPr>
        <w:t xml:space="preserve"> cost</w:t>
      </w:r>
      <w:r w:rsidR="00EF5EDB" w:rsidRPr="00560A6B">
        <w:rPr>
          <w:rFonts w:ascii="Arial" w:hAnsi="Arial" w:cs="Arial"/>
          <w:bCs/>
          <w:color w:val="282828"/>
          <w:sz w:val="24"/>
          <w:szCs w:val="24"/>
        </w:rPr>
        <w:t>s involved</w:t>
      </w:r>
      <w:r w:rsidRPr="00560A6B">
        <w:rPr>
          <w:rFonts w:ascii="Arial" w:hAnsi="Arial" w:cs="Arial"/>
          <w:bCs/>
          <w:color w:val="282828"/>
          <w:sz w:val="24"/>
          <w:szCs w:val="24"/>
        </w:rPr>
        <w:t xml:space="preserve"> to run such an important public service:</w:t>
      </w:r>
      <w:r w:rsidR="003A7D86">
        <w:rPr>
          <w:rFonts w:ascii="Arial" w:hAnsi="Arial" w:cs="Arial"/>
          <w:bCs/>
          <w:color w:val="282828"/>
          <w:sz w:val="24"/>
          <w:szCs w:val="24"/>
        </w:rPr>
        <w:t xml:space="preserve"> </w:t>
      </w:r>
      <w:r w:rsidRPr="00560A6B">
        <w:rPr>
          <w:rFonts w:ascii="Arial" w:hAnsi="Arial" w:cs="Arial"/>
          <w:i/>
          <w:iCs/>
          <w:color w:val="282828"/>
        </w:rPr>
        <w:t xml:space="preserve">‘(Public) must decide how much risk and harm they are prepared to accept, and whether they will pay more for higher levels of public safety.’ </w:t>
      </w:r>
      <w:sdt>
        <w:sdtPr>
          <w:rPr>
            <w:rFonts w:ascii="Arial" w:hAnsi="Arial" w:cs="Arial"/>
            <w:i/>
            <w:iCs/>
            <w:color w:val="282828"/>
          </w:rPr>
          <w:id w:val="1164135500"/>
          <w:citation/>
        </w:sdtPr>
        <w:sdtEndPr/>
        <w:sdtContent>
          <w:r w:rsidRPr="00560A6B">
            <w:rPr>
              <w:rFonts w:ascii="Arial" w:hAnsi="Arial" w:cs="Arial"/>
              <w:i/>
              <w:iCs/>
              <w:color w:val="282828"/>
            </w:rPr>
            <w:fldChar w:fldCharType="begin"/>
          </w:r>
          <w:r w:rsidRPr="00560A6B">
            <w:rPr>
              <w:rFonts w:ascii="Arial" w:hAnsi="Arial" w:cs="Arial"/>
              <w:i/>
              <w:iCs/>
              <w:color w:val="282828"/>
            </w:rPr>
            <w:instrText xml:space="preserve"> CITATION HMI22 \l 2057 </w:instrText>
          </w:r>
          <w:r w:rsidRPr="00560A6B">
            <w:rPr>
              <w:rFonts w:ascii="Arial" w:hAnsi="Arial" w:cs="Arial"/>
              <w:i/>
              <w:iCs/>
              <w:color w:val="282828"/>
            </w:rPr>
            <w:fldChar w:fldCharType="separate"/>
          </w:r>
          <w:r w:rsidRPr="00560A6B">
            <w:rPr>
              <w:rFonts w:ascii="Arial" w:hAnsi="Arial" w:cs="Arial"/>
              <w:noProof/>
              <w:color w:val="282828"/>
            </w:rPr>
            <w:t>(HMICFRS, 2022)</w:t>
          </w:r>
          <w:r w:rsidRPr="00560A6B">
            <w:rPr>
              <w:rFonts w:ascii="Arial" w:hAnsi="Arial" w:cs="Arial"/>
              <w:i/>
              <w:iCs/>
              <w:color w:val="282828"/>
            </w:rPr>
            <w:fldChar w:fldCharType="end"/>
          </w:r>
        </w:sdtContent>
      </w:sdt>
    </w:p>
    <w:p w14:paraId="0AACADC5" w14:textId="77777777" w:rsidR="00C70048" w:rsidRPr="00560A6B" w:rsidRDefault="00C70048" w:rsidP="00560A6B">
      <w:pPr>
        <w:overflowPunct w:val="0"/>
        <w:autoSpaceDE w:val="0"/>
        <w:autoSpaceDN w:val="0"/>
        <w:adjustRightInd w:val="0"/>
        <w:spacing w:before="240" w:after="0" w:line="360" w:lineRule="auto"/>
        <w:textAlignment w:val="baseline"/>
        <w:rPr>
          <w:rFonts w:ascii="Arial" w:hAnsi="Arial" w:cs="Arial"/>
          <w:bCs/>
          <w:color w:val="282828"/>
          <w:sz w:val="24"/>
          <w:szCs w:val="24"/>
        </w:rPr>
      </w:pPr>
    </w:p>
    <w:p w14:paraId="1D93181D" w14:textId="77777777" w:rsidR="00C70048" w:rsidRPr="00560A6B" w:rsidRDefault="00C70048" w:rsidP="00560A6B">
      <w:pPr>
        <w:overflowPunct w:val="0"/>
        <w:autoSpaceDE w:val="0"/>
        <w:autoSpaceDN w:val="0"/>
        <w:adjustRightInd w:val="0"/>
        <w:spacing w:before="240" w:after="0" w:line="360" w:lineRule="auto"/>
        <w:textAlignment w:val="baseline"/>
        <w:rPr>
          <w:rFonts w:ascii="Arial" w:hAnsi="Arial" w:cs="Arial"/>
          <w:b/>
          <w:bCs/>
          <w:color w:val="212529"/>
          <w:spacing w:val="3"/>
          <w:sz w:val="24"/>
          <w:szCs w:val="24"/>
          <w:shd w:val="clear" w:color="auto" w:fill="FFFFFF"/>
        </w:rPr>
      </w:pPr>
      <w:r w:rsidRPr="00560A6B">
        <w:rPr>
          <w:rFonts w:ascii="Arial" w:hAnsi="Arial" w:cs="Arial"/>
          <w:b/>
          <w:bCs/>
          <w:color w:val="212529"/>
          <w:spacing w:val="3"/>
          <w:sz w:val="24"/>
          <w:szCs w:val="24"/>
          <w:shd w:val="clear" w:color="auto" w:fill="FFFFFF"/>
        </w:rPr>
        <w:t xml:space="preserve">IOPC </w:t>
      </w:r>
    </w:p>
    <w:p w14:paraId="2F10E2B2" w14:textId="75469CB8" w:rsidR="00C70048" w:rsidRPr="00560A6B" w:rsidRDefault="00C70048" w:rsidP="00560A6B">
      <w:pPr>
        <w:overflowPunct w:val="0"/>
        <w:autoSpaceDE w:val="0"/>
        <w:autoSpaceDN w:val="0"/>
        <w:adjustRightInd w:val="0"/>
        <w:spacing w:before="240" w:after="0" w:line="360" w:lineRule="auto"/>
        <w:textAlignment w:val="baseline"/>
        <w:rPr>
          <w:rFonts w:ascii="Arial" w:eastAsia="Times New Roman" w:hAnsi="Arial" w:cs="Arial"/>
          <w:sz w:val="24"/>
          <w:szCs w:val="24"/>
          <w:lang w:eastAsia="en-GB"/>
        </w:rPr>
      </w:pPr>
      <w:r w:rsidRPr="00560A6B">
        <w:rPr>
          <w:rFonts w:ascii="Arial" w:hAnsi="Arial" w:cs="Arial"/>
          <w:color w:val="212529"/>
          <w:spacing w:val="3"/>
          <w:sz w:val="24"/>
          <w:szCs w:val="24"/>
          <w:shd w:val="clear" w:color="auto" w:fill="FFFFFF"/>
        </w:rPr>
        <w:t>The IOPC was launched in 2018</w:t>
      </w:r>
      <w:r w:rsidR="00660E6D">
        <w:rPr>
          <w:rFonts w:ascii="Arial" w:hAnsi="Arial" w:cs="Arial"/>
          <w:color w:val="212529"/>
          <w:spacing w:val="3"/>
          <w:sz w:val="24"/>
          <w:szCs w:val="24"/>
          <w:shd w:val="clear" w:color="auto" w:fill="FFFFFF"/>
        </w:rPr>
        <w:t xml:space="preserve"> and</w:t>
      </w:r>
      <w:r w:rsidRPr="00560A6B">
        <w:rPr>
          <w:rFonts w:ascii="Arial" w:hAnsi="Arial" w:cs="Arial"/>
          <w:color w:val="212529"/>
          <w:spacing w:val="3"/>
          <w:sz w:val="24"/>
          <w:szCs w:val="24"/>
          <w:shd w:val="clear" w:color="auto" w:fill="FFFFFF"/>
        </w:rPr>
        <w:t xml:space="preserve"> oversees complaints made towards police forces in England and Wales. </w:t>
      </w:r>
      <w:r w:rsidRPr="00560A6B">
        <w:rPr>
          <w:rFonts w:ascii="Arial" w:eastAsia="Times New Roman" w:hAnsi="Arial" w:cs="Arial"/>
          <w:sz w:val="24"/>
          <w:szCs w:val="24"/>
          <w:lang w:eastAsia="en-GB"/>
        </w:rPr>
        <w:t>The IOPC are completely independent from the police and the government and handles the most serious and sensitive cases.</w:t>
      </w:r>
    </w:p>
    <w:p w14:paraId="35D593CE" w14:textId="54DCDC6E" w:rsidR="00C70048" w:rsidRPr="00560A6B" w:rsidRDefault="00C70048" w:rsidP="00560A6B">
      <w:pPr>
        <w:overflowPunct w:val="0"/>
        <w:autoSpaceDE w:val="0"/>
        <w:autoSpaceDN w:val="0"/>
        <w:adjustRightInd w:val="0"/>
        <w:spacing w:before="240" w:after="0" w:line="360" w:lineRule="auto"/>
        <w:textAlignment w:val="baseline"/>
        <w:rPr>
          <w:rFonts w:ascii="Arial" w:hAnsi="Arial" w:cs="Arial"/>
          <w:color w:val="212529"/>
          <w:spacing w:val="3"/>
          <w:sz w:val="24"/>
          <w:szCs w:val="24"/>
          <w:shd w:val="clear" w:color="auto" w:fill="FFFFFF"/>
        </w:rPr>
      </w:pPr>
      <w:r w:rsidRPr="00560A6B">
        <w:rPr>
          <w:rFonts w:ascii="Arial" w:eastAsia="Times New Roman" w:hAnsi="Arial" w:cs="Arial"/>
          <w:sz w:val="24"/>
          <w:szCs w:val="24"/>
          <w:lang w:eastAsia="en-GB"/>
        </w:rPr>
        <w:t>Their investigators will gather evidence to determine the circumstances of the complaint, which is a similar process to police investigations and involves taking statements, interviews, obtaining relevant CCTV or officers body worn cameras and look at the force’s policies on specific situations. When the investigation is complete, a report is then produced and a decision is made as to what will happen to the officers involved. This can range from further training to being dismissed from service</w:t>
      </w:r>
      <w:r w:rsidR="0092699C">
        <w:rPr>
          <w:rFonts w:ascii="Arial" w:eastAsia="Times New Roman" w:hAnsi="Arial" w:cs="Arial"/>
          <w:sz w:val="24"/>
          <w:szCs w:val="24"/>
          <w:lang w:eastAsia="en-GB"/>
        </w:rPr>
        <w:t>.</w:t>
      </w:r>
    </w:p>
    <w:p w14:paraId="5D940C74" w14:textId="10DAE8FA" w:rsidR="00C70048" w:rsidRPr="00560A6B" w:rsidRDefault="0092699C" w:rsidP="00560A6B">
      <w:pPr>
        <w:overflowPunct w:val="0"/>
        <w:autoSpaceDE w:val="0"/>
        <w:autoSpaceDN w:val="0"/>
        <w:adjustRightInd w:val="0"/>
        <w:spacing w:before="240"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A case recently investigated by the IOPC</w:t>
      </w:r>
      <w:r w:rsidR="00C70048" w:rsidRPr="00560A6B">
        <w:rPr>
          <w:rFonts w:ascii="Arial" w:eastAsia="Times New Roman" w:hAnsi="Arial" w:cs="Arial"/>
          <w:sz w:val="24"/>
          <w:szCs w:val="24"/>
          <w:lang w:eastAsia="en-GB"/>
        </w:rPr>
        <w:t xml:space="preserve"> involve</w:t>
      </w:r>
      <w:r>
        <w:rPr>
          <w:rFonts w:ascii="Arial" w:eastAsia="Times New Roman" w:hAnsi="Arial" w:cs="Arial"/>
          <w:sz w:val="24"/>
          <w:szCs w:val="24"/>
          <w:lang w:eastAsia="en-GB"/>
        </w:rPr>
        <w:t>d</w:t>
      </w:r>
      <w:r w:rsidR="00C70048" w:rsidRPr="00560A6B">
        <w:rPr>
          <w:rFonts w:ascii="Arial" w:eastAsia="Times New Roman" w:hAnsi="Arial" w:cs="Arial"/>
          <w:sz w:val="24"/>
          <w:szCs w:val="24"/>
          <w:lang w:eastAsia="en-GB"/>
        </w:rPr>
        <w:t xml:space="preserve"> a Detective Constable who worked in Humberside Police. DC PAYTON had failed several sexual abuse victims and his mistakes led to the stalling of investigations. The DC had also authorised the return of significant devices to a suspected rapist which contained child abuse images and had not informed his supervisors of this action.</w:t>
      </w:r>
    </w:p>
    <w:p w14:paraId="1018436C" w14:textId="0DDF4E18" w:rsidR="00243B73" w:rsidRPr="00243B73" w:rsidRDefault="00C70048" w:rsidP="00560A6B">
      <w:pPr>
        <w:overflowPunct w:val="0"/>
        <w:autoSpaceDE w:val="0"/>
        <w:autoSpaceDN w:val="0"/>
        <w:adjustRightInd w:val="0"/>
        <w:spacing w:before="240" w:after="0" w:line="360" w:lineRule="auto"/>
        <w:textAlignment w:val="baseline"/>
        <w:rPr>
          <w:rFonts w:ascii="Arial" w:hAnsi="Arial" w:cs="Arial"/>
          <w:i/>
          <w:iCs/>
          <w:color w:val="000000" w:themeColor="text1"/>
          <w:sz w:val="24"/>
          <w:szCs w:val="24"/>
          <w:shd w:val="clear" w:color="auto" w:fill="FAFAFA"/>
        </w:rPr>
      </w:pPr>
      <w:r w:rsidRPr="00560A6B">
        <w:rPr>
          <w:rFonts w:ascii="Arial" w:hAnsi="Arial" w:cs="Arial"/>
          <w:color w:val="000000" w:themeColor="text1"/>
          <w:sz w:val="24"/>
          <w:szCs w:val="24"/>
          <w:shd w:val="clear" w:color="auto" w:fill="FAFAFA"/>
        </w:rPr>
        <w:t xml:space="preserve">DC Payton </w:t>
      </w:r>
      <w:r w:rsidRPr="00560A6B">
        <w:rPr>
          <w:rFonts w:ascii="Arial" w:hAnsi="Arial" w:cs="Arial"/>
          <w:i/>
          <w:iCs/>
          <w:color w:val="000000" w:themeColor="text1"/>
          <w:sz w:val="24"/>
          <w:szCs w:val="24"/>
          <w:shd w:val="clear" w:color="auto" w:fill="FAFAFA"/>
        </w:rPr>
        <w:t>‘provided dishonest updates to families and colleagues, missed significant evidential opportunities and recorded crime logs incorrectly while investigating sexual assault and rape </w:t>
      </w:r>
      <w:r w:rsidRPr="00560A6B">
        <w:rPr>
          <w:rStyle w:val="taxonomy-tooltip-element"/>
          <w:rFonts w:ascii="Arial" w:hAnsi="Arial" w:cs="Arial"/>
          <w:i/>
          <w:iCs/>
          <w:color w:val="000000" w:themeColor="text1"/>
          <w:sz w:val="24"/>
          <w:szCs w:val="24"/>
          <w:bdr w:val="none" w:sz="0" w:space="0" w:color="auto" w:frame="1"/>
          <w:shd w:val="clear" w:color="auto" w:fill="FAFAFA"/>
        </w:rPr>
        <w:t>allegations’</w:t>
      </w:r>
      <w:r w:rsidRPr="00560A6B">
        <w:rPr>
          <w:rFonts w:ascii="Arial" w:hAnsi="Arial" w:cs="Arial"/>
          <w:i/>
          <w:iCs/>
          <w:color w:val="000000" w:themeColor="text1"/>
          <w:sz w:val="24"/>
          <w:szCs w:val="24"/>
          <w:shd w:val="clear" w:color="auto" w:fill="FAFAFA"/>
        </w:rPr>
        <w:t>.</w:t>
      </w:r>
      <w:sdt>
        <w:sdtPr>
          <w:rPr>
            <w:rFonts w:ascii="Arial" w:hAnsi="Arial" w:cs="Arial"/>
            <w:i/>
            <w:iCs/>
            <w:color w:val="000000" w:themeColor="text1"/>
            <w:sz w:val="24"/>
            <w:szCs w:val="24"/>
            <w:shd w:val="clear" w:color="auto" w:fill="FAFAFA"/>
          </w:rPr>
          <w:id w:val="959533529"/>
          <w:citation/>
        </w:sdtPr>
        <w:sdtEndPr/>
        <w:sdtContent>
          <w:r w:rsidRPr="00560A6B">
            <w:rPr>
              <w:rFonts w:ascii="Arial" w:hAnsi="Arial" w:cs="Arial"/>
              <w:i/>
              <w:iCs/>
              <w:color w:val="000000" w:themeColor="text1"/>
              <w:sz w:val="24"/>
              <w:szCs w:val="24"/>
              <w:shd w:val="clear" w:color="auto" w:fill="FAFAFA"/>
            </w:rPr>
            <w:fldChar w:fldCharType="begin"/>
          </w:r>
          <w:r w:rsidRPr="00560A6B">
            <w:rPr>
              <w:rFonts w:ascii="Arial" w:hAnsi="Arial" w:cs="Arial"/>
              <w:i/>
              <w:iCs/>
              <w:color w:val="000000" w:themeColor="text1"/>
              <w:sz w:val="24"/>
              <w:szCs w:val="24"/>
              <w:shd w:val="clear" w:color="auto" w:fill="FAFAFA"/>
            </w:rPr>
            <w:instrText xml:space="preserve">CITATION IOP22 \l 2057 </w:instrText>
          </w:r>
          <w:r w:rsidRPr="00560A6B">
            <w:rPr>
              <w:rFonts w:ascii="Arial" w:hAnsi="Arial" w:cs="Arial"/>
              <w:i/>
              <w:iCs/>
              <w:color w:val="000000" w:themeColor="text1"/>
              <w:sz w:val="24"/>
              <w:szCs w:val="24"/>
              <w:shd w:val="clear" w:color="auto" w:fill="FAFAFA"/>
            </w:rPr>
            <w:fldChar w:fldCharType="separate"/>
          </w:r>
          <w:r w:rsidRPr="00560A6B">
            <w:rPr>
              <w:rFonts w:ascii="Arial" w:hAnsi="Arial" w:cs="Arial"/>
              <w:i/>
              <w:iCs/>
              <w:noProof/>
              <w:color w:val="000000" w:themeColor="text1"/>
              <w:sz w:val="24"/>
              <w:szCs w:val="24"/>
              <w:shd w:val="clear" w:color="auto" w:fill="FAFAFA"/>
            </w:rPr>
            <w:t xml:space="preserve"> </w:t>
          </w:r>
          <w:r w:rsidRPr="00560A6B">
            <w:rPr>
              <w:rFonts w:ascii="Arial" w:hAnsi="Arial" w:cs="Arial"/>
              <w:noProof/>
              <w:color w:val="000000" w:themeColor="text1"/>
              <w:sz w:val="24"/>
              <w:szCs w:val="24"/>
              <w:shd w:val="clear" w:color="auto" w:fill="FAFAFA"/>
            </w:rPr>
            <w:t>(IOPC, 2022)</w:t>
          </w:r>
          <w:r w:rsidRPr="00560A6B">
            <w:rPr>
              <w:rFonts w:ascii="Arial" w:hAnsi="Arial" w:cs="Arial"/>
              <w:i/>
              <w:iCs/>
              <w:color w:val="000000" w:themeColor="text1"/>
              <w:sz w:val="24"/>
              <w:szCs w:val="24"/>
              <w:shd w:val="clear" w:color="auto" w:fill="FAFAFA"/>
            </w:rPr>
            <w:fldChar w:fldCharType="end"/>
          </w:r>
        </w:sdtContent>
      </w:sdt>
    </w:p>
    <w:p w14:paraId="4394DAEA" w14:textId="77777777" w:rsidR="00C70048" w:rsidRPr="00560A6B" w:rsidRDefault="00C70048" w:rsidP="00560A6B">
      <w:pPr>
        <w:overflowPunct w:val="0"/>
        <w:autoSpaceDE w:val="0"/>
        <w:autoSpaceDN w:val="0"/>
        <w:adjustRightInd w:val="0"/>
        <w:spacing w:before="240" w:after="0" w:line="360" w:lineRule="auto"/>
        <w:textAlignment w:val="baseline"/>
        <w:rPr>
          <w:rFonts w:ascii="Arial" w:eastAsia="Times New Roman" w:hAnsi="Arial" w:cs="Arial"/>
          <w:b/>
          <w:sz w:val="24"/>
          <w:szCs w:val="24"/>
          <w:lang w:eastAsia="en-GB"/>
        </w:rPr>
      </w:pPr>
      <w:r w:rsidRPr="00560A6B">
        <w:rPr>
          <w:rFonts w:ascii="Arial" w:hAnsi="Arial" w:cs="Arial"/>
          <w:color w:val="212529"/>
          <w:spacing w:val="3"/>
          <w:sz w:val="24"/>
          <w:szCs w:val="24"/>
          <w:shd w:val="clear" w:color="auto" w:fill="FFFFFF"/>
        </w:rPr>
        <w:t>The IOPC works with individual forces and policing bodies to treat each case with high importance, in a view to help increase public confidence.</w:t>
      </w:r>
    </w:p>
    <w:p w14:paraId="2ECFF7FA" w14:textId="4AC3A99D" w:rsidR="0051495F" w:rsidRDefault="00C70048" w:rsidP="00560A6B">
      <w:pPr>
        <w:overflowPunct w:val="0"/>
        <w:autoSpaceDE w:val="0"/>
        <w:autoSpaceDN w:val="0"/>
        <w:adjustRightInd w:val="0"/>
        <w:spacing w:before="240" w:after="0" w:line="360" w:lineRule="auto"/>
        <w:textAlignment w:val="baseline"/>
        <w:rPr>
          <w:rFonts w:ascii="Arial" w:hAnsi="Arial" w:cs="Arial"/>
          <w:bCs/>
          <w:color w:val="282828"/>
          <w:sz w:val="24"/>
          <w:szCs w:val="24"/>
        </w:rPr>
      </w:pPr>
      <w:r w:rsidRPr="00560A6B">
        <w:rPr>
          <w:rFonts w:ascii="Arial" w:hAnsi="Arial" w:cs="Arial"/>
          <w:bCs/>
          <w:color w:val="282828"/>
          <w:sz w:val="24"/>
          <w:szCs w:val="24"/>
        </w:rPr>
        <w:t xml:space="preserve">The downfall of the IOPC is that investigations can be drawn out over long periods of time, and whilst officers must be held accountable for their actions, it can be a distressing time for all parties involved. It can ruin careers of honest officers as well </w:t>
      </w:r>
      <w:r w:rsidRPr="00560A6B">
        <w:rPr>
          <w:rFonts w:ascii="Arial" w:hAnsi="Arial" w:cs="Arial"/>
          <w:bCs/>
          <w:color w:val="282828"/>
          <w:sz w:val="24"/>
          <w:szCs w:val="24"/>
        </w:rPr>
        <w:lastRenderedPageBreak/>
        <w:t>as affect</w:t>
      </w:r>
      <w:r w:rsidR="00A04F5A">
        <w:rPr>
          <w:rFonts w:ascii="Arial" w:hAnsi="Arial" w:cs="Arial"/>
          <w:bCs/>
          <w:color w:val="282828"/>
          <w:sz w:val="24"/>
          <w:szCs w:val="24"/>
        </w:rPr>
        <w:t>ing</w:t>
      </w:r>
      <w:r w:rsidRPr="00560A6B">
        <w:rPr>
          <w:rFonts w:ascii="Arial" w:hAnsi="Arial" w:cs="Arial"/>
          <w:bCs/>
          <w:color w:val="282828"/>
          <w:sz w:val="24"/>
          <w:szCs w:val="24"/>
        </w:rPr>
        <w:t xml:space="preserve"> their mental health. If investigations are continuing for years, it can be very costly process; the public could lose faith due to the fact that matters important to them aren’t being dealt with in an appropriate time frame, therefore the public don’t feel valued</w:t>
      </w:r>
      <w:r w:rsidR="00AB7E87">
        <w:rPr>
          <w:rFonts w:ascii="Arial" w:hAnsi="Arial" w:cs="Arial"/>
          <w:bCs/>
          <w:color w:val="282828"/>
          <w:sz w:val="24"/>
          <w:szCs w:val="24"/>
        </w:rPr>
        <w:t>.</w:t>
      </w:r>
    </w:p>
    <w:p w14:paraId="4F4EBD08" w14:textId="77777777" w:rsidR="00243B73" w:rsidRPr="00560A6B" w:rsidRDefault="00243B73" w:rsidP="00560A6B">
      <w:pPr>
        <w:overflowPunct w:val="0"/>
        <w:autoSpaceDE w:val="0"/>
        <w:autoSpaceDN w:val="0"/>
        <w:adjustRightInd w:val="0"/>
        <w:spacing w:before="240" w:after="0" w:line="360" w:lineRule="auto"/>
        <w:textAlignment w:val="baseline"/>
        <w:rPr>
          <w:rFonts w:ascii="Arial" w:hAnsi="Arial" w:cs="Arial"/>
          <w:bCs/>
          <w:color w:val="282828"/>
          <w:sz w:val="24"/>
          <w:szCs w:val="24"/>
        </w:rPr>
      </w:pPr>
    </w:p>
    <w:p w14:paraId="3430B659" w14:textId="49250CC6" w:rsidR="00C70048" w:rsidRPr="00560A6B" w:rsidRDefault="005F42C1" w:rsidP="00560A6B">
      <w:pPr>
        <w:overflowPunct w:val="0"/>
        <w:autoSpaceDE w:val="0"/>
        <w:autoSpaceDN w:val="0"/>
        <w:adjustRightInd w:val="0"/>
        <w:spacing w:before="240" w:after="0" w:line="360" w:lineRule="auto"/>
        <w:textAlignment w:val="baseline"/>
        <w:rPr>
          <w:rFonts w:ascii="Arial" w:hAnsi="Arial" w:cs="Arial"/>
          <w:bCs/>
          <w:color w:val="282828"/>
          <w:sz w:val="24"/>
          <w:szCs w:val="24"/>
        </w:rPr>
      </w:pPr>
      <w:r w:rsidRPr="00560A6B">
        <w:rPr>
          <w:rFonts w:ascii="Arial" w:hAnsi="Arial" w:cs="Arial"/>
          <w:bCs/>
          <w:color w:val="282828"/>
          <w:sz w:val="24"/>
          <w:szCs w:val="24"/>
        </w:rPr>
        <w:t>It is beneficial</w:t>
      </w:r>
      <w:r w:rsidR="0051495F" w:rsidRPr="00560A6B">
        <w:rPr>
          <w:rFonts w:ascii="Arial" w:hAnsi="Arial" w:cs="Arial"/>
          <w:bCs/>
          <w:color w:val="282828"/>
          <w:sz w:val="24"/>
          <w:szCs w:val="24"/>
        </w:rPr>
        <w:t xml:space="preserve"> having </w:t>
      </w:r>
      <w:r w:rsidR="00C70048" w:rsidRPr="00560A6B">
        <w:rPr>
          <w:rFonts w:ascii="Arial" w:hAnsi="Arial" w:cs="Arial"/>
          <w:bCs/>
          <w:color w:val="282828"/>
          <w:sz w:val="24"/>
          <w:szCs w:val="24"/>
        </w:rPr>
        <w:t>investigative organisations separate from the police</w:t>
      </w:r>
      <w:r w:rsidRPr="00560A6B">
        <w:rPr>
          <w:rFonts w:ascii="Arial" w:hAnsi="Arial" w:cs="Arial"/>
          <w:bCs/>
          <w:color w:val="282828"/>
          <w:sz w:val="24"/>
          <w:szCs w:val="24"/>
        </w:rPr>
        <w:t xml:space="preserve"> and is </w:t>
      </w:r>
      <w:r w:rsidR="0051495F" w:rsidRPr="00560A6B">
        <w:rPr>
          <w:rFonts w:ascii="Arial" w:hAnsi="Arial" w:cs="Arial"/>
          <w:bCs/>
          <w:color w:val="282828"/>
          <w:sz w:val="24"/>
          <w:szCs w:val="24"/>
        </w:rPr>
        <w:t xml:space="preserve">to ensure </w:t>
      </w:r>
      <w:r w:rsidR="00C70048" w:rsidRPr="00560A6B">
        <w:rPr>
          <w:rFonts w:ascii="Arial" w:hAnsi="Arial" w:cs="Arial"/>
          <w:bCs/>
          <w:color w:val="282828"/>
          <w:sz w:val="24"/>
          <w:szCs w:val="24"/>
        </w:rPr>
        <w:t xml:space="preserve">there is no bias enforced on the investigator. History shows the ‘sweeping issues under the carpet’ is something that was tolerated and often done within the force to ensure the public weren’t knowledgeable of the mistakes the police have </w:t>
      </w:r>
      <w:r w:rsidR="00B2389D" w:rsidRPr="00560A6B">
        <w:rPr>
          <w:rFonts w:ascii="Arial" w:hAnsi="Arial" w:cs="Arial"/>
          <w:bCs/>
          <w:color w:val="282828"/>
          <w:sz w:val="24"/>
          <w:szCs w:val="24"/>
        </w:rPr>
        <w:t>made.</w:t>
      </w:r>
    </w:p>
    <w:p w14:paraId="4BD049FA" w14:textId="77777777" w:rsidR="00C70048" w:rsidRPr="00560A6B" w:rsidRDefault="00C70048" w:rsidP="00560A6B">
      <w:pPr>
        <w:overflowPunct w:val="0"/>
        <w:autoSpaceDE w:val="0"/>
        <w:autoSpaceDN w:val="0"/>
        <w:adjustRightInd w:val="0"/>
        <w:spacing w:before="240" w:after="0" w:line="360" w:lineRule="auto"/>
        <w:textAlignment w:val="baseline"/>
        <w:rPr>
          <w:rFonts w:ascii="Arial" w:hAnsi="Arial" w:cs="Arial"/>
          <w:bCs/>
          <w:color w:val="282828"/>
          <w:sz w:val="24"/>
          <w:szCs w:val="24"/>
        </w:rPr>
      </w:pPr>
      <w:r w:rsidRPr="00560A6B">
        <w:rPr>
          <w:rFonts w:ascii="Arial" w:hAnsi="Arial" w:cs="Arial"/>
          <w:bCs/>
          <w:color w:val="282828"/>
          <w:sz w:val="24"/>
          <w:szCs w:val="24"/>
        </w:rPr>
        <w:t>How complaints made against the police will always come under scrutiny, for as long as the public’s confidence remains low on how issues within the forces are handled as well as the conduct of officers. As a result of this, there will always be a need for independent regulatory authorities to ensure that the police are held accountable for their actions, or lack of.</w:t>
      </w:r>
    </w:p>
    <w:p w14:paraId="10B2C6E7" w14:textId="77777777" w:rsidR="00C70048" w:rsidRPr="00560A6B" w:rsidRDefault="00C70048" w:rsidP="00560A6B">
      <w:pPr>
        <w:overflowPunct w:val="0"/>
        <w:autoSpaceDE w:val="0"/>
        <w:autoSpaceDN w:val="0"/>
        <w:adjustRightInd w:val="0"/>
        <w:spacing w:before="240" w:after="0" w:line="360" w:lineRule="auto"/>
        <w:textAlignment w:val="baseline"/>
        <w:rPr>
          <w:rFonts w:ascii="Arial" w:hAnsi="Arial" w:cs="Arial"/>
          <w:i/>
          <w:iCs/>
          <w:color w:val="000000"/>
          <w:sz w:val="24"/>
          <w:szCs w:val="24"/>
          <w:shd w:val="clear" w:color="auto" w:fill="FFFFFF"/>
        </w:rPr>
      </w:pPr>
      <w:r w:rsidRPr="00560A6B">
        <w:rPr>
          <w:rFonts w:ascii="Arial" w:hAnsi="Arial" w:cs="Arial"/>
          <w:i/>
          <w:iCs/>
          <w:color w:val="000000"/>
          <w:sz w:val="24"/>
          <w:szCs w:val="24"/>
          <w:shd w:val="clear" w:color="auto" w:fill="FFFFFF"/>
        </w:rPr>
        <w:t xml:space="preserve">‘Our policing style is based on legitimacy and our legitimacy is based on trust and confidence of all communities. We know that trust and confidence levels in police from some communities are lower than others, and we are committed to rebuilding this trust.’ </w:t>
      </w:r>
      <w:sdt>
        <w:sdtPr>
          <w:rPr>
            <w:rFonts w:ascii="Arial" w:hAnsi="Arial" w:cs="Arial"/>
            <w:i/>
            <w:iCs/>
            <w:color w:val="000000"/>
            <w:sz w:val="24"/>
            <w:szCs w:val="24"/>
            <w:shd w:val="clear" w:color="auto" w:fill="FFFFFF"/>
          </w:rPr>
          <w:id w:val="1945880868"/>
          <w:citation/>
        </w:sdtPr>
        <w:sdtEndPr/>
        <w:sdtContent>
          <w:r w:rsidRPr="00560A6B">
            <w:rPr>
              <w:rFonts w:ascii="Arial" w:hAnsi="Arial" w:cs="Arial"/>
              <w:i/>
              <w:iCs/>
              <w:color w:val="000000"/>
              <w:sz w:val="24"/>
              <w:szCs w:val="24"/>
              <w:shd w:val="clear" w:color="auto" w:fill="FFFFFF"/>
            </w:rPr>
            <w:fldChar w:fldCharType="begin"/>
          </w:r>
          <w:r w:rsidRPr="00560A6B">
            <w:rPr>
              <w:rFonts w:ascii="Arial" w:hAnsi="Arial" w:cs="Arial"/>
              <w:i/>
              <w:iCs/>
              <w:color w:val="000000"/>
              <w:sz w:val="24"/>
              <w:szCs w:val="24"/>
              <w:shd w:val="clear" w:color="auto" w:fill="FFFFFF"/>
            </w:rPr>
            <w:instrText xml:space="preserve"> CITATION Aid22 \l 2057 </w:instrText>
          </w:r>
          <w:r w:rsidRPr="00560A6B">
            <w:rPr>
              <w:rFonts w:ascii="Arial" w:hAnsi="Arial" w:cs="Arial"/>
              <w:i/>
              <w:iCs/>
              <w:color w:val="000000"/>
              <w:sz w:val="24"/>
              <w:szCs w:val="24"/>
              <w:shd w:val="clear" w:color="auto" w:fill="FFFFFF"/>
            </w:rPr>
            <w:fldChar w:fldCharType="separate"/>
          </w:r>
          <w:r w:rsidRPr="00560A6B">
            <w:rPr>
              <w:rFonts w:ascii="Arial" w:hAnsi="Arial" w:cs="Arial"/>
              <w:i/>
              <w:iCs/>
              <w:noProof/>
              <w:color w:val="000000"/>
              <w:sz w:val="24"/>
              <w:szCs w:val="24"/>
              <w:shd w:val="clear" w:color="auto" w:fill="FFFFFF"/>
            </w:rPr>
            <w:t xml:space="preserve"> </w:t>
          </w:r>
          <w:r w:rsidRPr="00560A6B">
            <w:rPr>
              <w:rFonts w:ascii="Arial" w:hAnsi="Arial" w:cs="Arial"/>
              <w:noProof/>
              <w:color w:val="000000"/>
              <w:sz w:val="24"/>
              <w:szCs w:val="24"/>
              <w:shd w:val="clear" w:color="auto" w:fill="FFFFFF"/>
            </w:rPr>
            <w:t>(Miller, 2022)</w:t>
          </w:r>
          <w:r w:rsidRPr="00560A6B">
            <w:rPr>
              <w:rFonts w:ascii="Arial" w:hAnsi="Arial" w:cs="Arial"/>
              <w:i/>
              <w:iCs/>
              <w:color w:val="000000"/>
              <w:sz w:val="24"/>
              <w:szCs w:val="24"/>
              <w:shd w:val="clear" w:color="auto" w:fill="FFFFFF"/>
            </w:rPr>
            <w:fldChar w:fldCharType="end"/>
          </w:r>
        </w:sdtContent>
      </w:sdt>
    </w:p>
    <w:p w14:paraId="31469457" w14:textId="1AB6C34F" w:rsidR="00C21811" w:rsidRDefault="00B235BF" w:rsidP="00560A6B">
      <w:pPr>
        <w:overflowPunct w:val="0"/>
        <w:autoSpaceDE w:val="0"/>
        <w:autoSpaceDN w:val="0"/>
        <w:adjustRightInd w:val="0"/>
        <w:spacing w:before="240" w:after="0" w:line="360" w:lineRule="auto"/>
        <w:textAlignment w:val="baseline"/>
        <w:rPr>
          <w:rFonts w:ascii="Helvetica" w:hAnsi="Helvetica" w:cs="Helvetica"/>
          <w:color w:val="5759A5"/>
          <w:sz w:val="32"/>
          <w:szCs w:val="32"/>
          <w:shd w:val="clear" w:color="auto" w:fill="F8F8F8"/>
        </w:rPr>
      </w:pPr>
      <w:r>
        <w:rPr>
          <w:rFonts w:ascii="Arial" w:hAnsi="Arial" w:cs="Arial"/>
          <w:bCs/>
          <w:color w:val="282828"/>
          <w:sz w:val="24"/>
          <w:szCs w:val="24"/>
        </w:rPr>
        <w:t>With the advancement of</w:t>
      </w:r>
      <w:r w:rsidR="00C70048" w:rsidRPr="00560A6B">
        <w:rPr>
          <w:rFonts w:ascii="Arial" w:hAnsi="Arial" w:cs="Arial"/>
          <w:bCs/>
          <w:color w:val="282828"/>
          <w:sz w:val="24"/>
          <w:szCs w:val="24"/>
        </w:rPr>
        <w:t xml:space="preserve"> technology</w:t>
      </w:r>
      <w:r w:rsidR="0081643B">
        <w:rPr>
          <w:rFonts w:ascii="Arial" w:hAnsi="Arial" w:cs="Arial"/>
          <w:bCs/>
          <w:color w:val="282828"/>
          <w:sz w:val="24"/>
          <w:szCs w:val="24"/>
        </w:rPr>
        <w:t xml:space="preserve"> </w:t>
      </w:r>
      <w:r w:rsidR="00C70048" w:rsidRPr="00560A6B">
        <w:rPr>
          <w:rFonts w:ascii="Arial" w:hAnsi="Arial" w:cs="Arial"/>
          <w:bCs/>
          <w:color w:val="282828"/>
          <w:sz w:val="24"/>
          <w:szCs w:val="24"/>
        </w:rPr>
        <w:t>and the sharing of videos via social media, the conduct of the police is under significant pressure more than ever</w:t>
      </w:r>
      <w:r>
        <w:rPr>
          <w:rFonts w:ascii="Arial" w:hAnsi="Arial" w:cs="Arial"/>
          <w:bCs/>
          <w:color w:val="282828"/>
          <w:sz w:val="24"/>
          <w:szCs w:val="24"/>
        </w:rPr>
        <w:t>. Whilst it can have a positive effect on the role of policing, it will hold the police accountable in the eyes of the public: Social Media Strategy in Policing: From Cultural Intelligence to Community Policing</w:t>
      </w:r>
      <w:r>
        <w:rPr>
          <w:rFonts w:ascii="Helvetica" w:hAnsi="Helvetica" w:cs="Helvetica"/>
          <w:color w:val="5759A5"/>
          <w:sz w:val="32"/>
          <w:szCs w:val="32"/>
          <w:shd w:val="clear" w:color="auto" w:fill="F8F8F8"/>
        </w:rPr>
        <w:t>.</w:t>
      </w:r>
    </w:p>
    <w:p w14:paraId="706F7AA6" w14:textId="7FC1210C" w:rsidR="00243B73" w:rsidRDefault="00243B73" w:rsidP="00560A6B">
      <w:pPr>
        <w:overflowPunct w:val="0"/>
        <w:autoSpaceDE w:val="0"/>
        <w:autoSpaceDN w:val="0"/>
        <w:adjustRightInd w:val="0"/>
        <w:spacing w:before="240" w:after="0" w:line="360" w:lineRule="auto"/>
        <w:textAlignment w:val="baseline"/>
        <w:rPr>
          <w:rFonts w:ascii="Helvetica" w:hAnsi="Helvetica" w:cs="Helvetica"/>
          <w:color w:val="5759A5"/>
          <w:sz w:val="32"/>
          <w:szCs w:val="32"/>
          <w:shd w:val="clear" w:color="auto" w:fill="F8F8F8"/>
        </w:rPr>
      </w:pPr>
    </w:p>
    <w:p w14:paraId="2F1DB52F" w14:textId="60C60FF3" w:rsidR="00243B73" w:rsidRPr="00243B73" w:rsidRDefault="00243B73" w:rsidP="00243B73">
      <w:pPr>
        <w:overflowPunct w:val="0"/>
        <w:autoSpaceDE w:val="0"/>
        <w:autoSpaceDN w:val="0"/>
        <w:adjustRightInd w:val="0"/>
        <w:spacing w:before="240" w:after="0" w:line="360" w:lineRule="auto"/>
        <w:jc w:val="right"/>
        <w:textAlignment w:val="baseline"/>
        <w:rPr>
          <w:rFonts w:ascii="Arial" w:hAnsi="Arial" w:cs="Arial"/>
          <w:bCs/>
          <w:color w:val="282828"/>
          <w:sz w:val="20"/>
          <w:szCs w:val="20"/>
        </w:rPr>
      </w:pPr>
      <w:r w:rsidRPr="00243B73">
        <w:rPr>
          <w:rFonts w:ascii="Helvetica" w:hAnsi="Helvetica" w:cs="Helvetica"/>
          <w:color w:val="5759A5"/>
          <w:sz w:val="20"/>
          <w:szCs w:val="20"/>
          <w:shd w:val="clear" w:color="auto" w:fill="F8F8F8"/>
        </w:rPr>
        <w:t>Word count  - 108</w:t>
      </w:r>
      <w:r w:rsidR="008F3F2F">
        <w:rPr>
          <w:rFonts w:ascii="Helvetica" w:hAnsi="Helvetica" w:cs="Helvetica"/>
          <w:color w:val="5759A5"/>
          <w:sz w:val="20"/>
          <w:szCs w:val="20"/>
          <w:shd w:val="clear" w:color="auto" w:fill="F8F8F8"/>
        </w:rPr>
        <w:t>2</w:t>
      </w:r>
    </w:p>
    <w:p w14:paraId="36A537BF" w14:textId="2384A22A" w:rsidR="0051153E" w:rsidRDefault="0051153E" w:rsidP="00A83CF3">
      <w:pPr>
        <w:overflowPunct w:val="0"/>
        <w:autoSpaceDE w:val="0"/>
        <w:autoSpaceDN w:val="0"/>
        <w:adjustRightInd w:val="0"/>
        <w:spacing w:before="240" w:after="0" w:line="360" w:lineRule="auto"/>
        <w:jc w:val="right"/>
        <w:textAlignment w:val="baseline"/>
        <w:rPr>
          <w:rFonts w:ascii="Arial" w:hAnsi="Arial" w:cs="Arial"/>
          <w:b/>
          <w:color w:val="282828"/>
          <w:sz w:val="16"/>
          <w:szCs w:val="16"/>
        </w:rPr>
      </w:pPr>
    </w:p>
    <w:p w14:paraId="4419D837" w14:textId="77777777" w:rsidR="0051153E" w:rsidRPr="0097217E" w:rsidRDefault="0051153E" w:rsidP="00243B73">
      <w:pPr>
        <w:overflowPunct w:val="0"/>
        <w:autoSpaceDE w:val="0"/>
        <w:autoSpaceDN w:val="0"/>
        <w:adjustRightInd w:val="0"/>
        <w:spacing w:before="240" w:after="0" w:line="360" w:lineRule="auto"/>
        <w:textAlignment w:val="baseline"/>
        <w:rPr>
          <w:rFonts w:ascii="Arial" w:hAnsi="Arial" w:cs="Arial"/>
          <w:b/>
          <w:color w:val="282828"/>
          <w:sz w:val="16"/>
          <w:szCs w:val="16"/>
        </w:rPr>
      </w:pPr>
    </w:p>
    <w:p w14:paraId="43DC82E5" w14:textId="77777777" w:rsidR="00C70048" w:rsidRPr="00560A6B" w:rsidRDefault="00C70048" w:rsidP="00A83CF3">
      <w:pPr>
        <w:overflowPunct w:val="0"/>
        <w:autoSpaceDE w:val="0"/>
        <w:autoSpaceDN w:val="0"/>
        <w:adjustRightInd w:val="0"/>
        <w:spacing w:before="240" w:after="0" w:line="360" w:lineRule="auto"/>
        <w:textAlignment w:val="baseline"/>
        <w:rPr>
          <w:rFonts w:ascii="Arial" w:eastAsia="Times New Roman" w:hAnsi="Arial" w:cs="Arial"/>
          <w:b/>
          <w:bCs/>
          <w:sz w:val="24"/>
          <w:szCs w:val="24"/>
          <w:lang w:eastAsia="en-GB"/>
        </w:rPr>
      </w:pPr>
      <w:r w:rsidRPr="00560A6B">
        <w:rPr>
          <w:rFonts w:ascii="Arial" w:eastAsia="Times New Roman" w:hAnsi="Arial" w:cs="Arial"/>
          <w:b/>
          <w:bCs/>
          <w:sz w:val="24"/>
          <w:szCs w:val="24"/>
          <w:lang w:eastAsia="en-GB"/>
        </w:rPr>
        <w:lastRenderedPageBreak/>
        <w:t xml:space="preserve">Essay two title: </w:t>
      </w:r>
    </w:p>
    <w:p w14:paraId="1045792F" w14:textId="1E3748A5" w:rsidR="00C70048" w:rsidRPr="00560A6B" w:rsidRDefault="00C70048" w:rsidP="00A83CF3">
      <w:pPr>
        <w:overflowPunct w:val="0"/>
        <w:autoSpaceDE w:val="0"/>
        <w:autoSpaceDN w:val="0"/>
        <w:adjustRightInd w:val="0"/>
        <w:spacing w:before="240" w:after="0" w:line="360" w:lineRule="auto"/>
        <w:textAlignment w:val="baseline"/>
        <w:rPr>
          <w:rFonts w:ascii="Arial" w:eastAsia="Times New Roman" w:hAnsi="Arial" w:cs="Arial"/>
          <w:b/>
          <w:bCs/>
          <w:sz w:val="24"/>
          <w:szCs w:val="24"/>
          <w:lang w:eastAsia="en-GB"/>
        </w:rPr>
      </w:pPr>
      <w:r w:rsidRPr="00560A6B">
        <w:rPr>
          <w:rFonts w:ascii="Arial" w:eastAsia="Times New Roman" w:hAnsi="Arial" w:cs="Arial"/>
          <w:b/>
          <w:bCs/>
          <w:sz w:val="24"/>
          <w:szCs w:val="24"/>
          <w:lang w:eastAsia="en-GB"/>
        </w:rPr>
        <w:t>Examine the ethical dimension of ‘real time’ operational decisions. (1000 words)</w:t>
      </w:r>
    </w:p>
    <w:p w14:paraId="5446B2E0" w14:textId="7B010ECD" w:rsidR="00C70048" w:rsidRPr="00560A6B" w:rsidRDefault="00C70048" w:rsidP="00A83CF3">
      <w:pPr>
        <w:overflowPunct w:val="0"/>
        <w:autoSpaceDE w:val="0"/>
        <w:autoSpaceDN w:val="0"/>
        <w:adjustRightInd w:val="0"/>
        <w:spacing w:before="240" w:after="0" w:line="360" w:lineRule="auto"/>
        <w:textAlignment w:val="baseline"/>
        <w:rPr>
          <w:rFonts w:ascii="Arial" w:eastAsia="Times New Roman" w:hAnsi="Arial" w:cs="Arial"/>
          <w:sz w:val="24"/>
          <w:szCs w:val="24"/>
          <w:lang w:eastAsia="en-GB"/>
        </w:rPr>
      </w:pPr>
      <w:r w:rsidRPr="00560A6B">
        <w:rPr>
          <w:rFonts w:ascii="Arial" w:eastAsia="Times New Roman" w:hAnsi="Arial" w:cs="Arial"/>
          <w:sz w:val="24"/>
          <w:szCs w:val="24"/>
          <w:lang w:eastAsia="en-GB"/>
        </w:rPr>
        <w:t xml:space="preserve">Whenever </w:t>
      </w:r>
      <w:r w:rsidR="00A0511D">
        <w:rPr>
          <w:rFonts w:ascii="Arial" w:eastAsia="Times New Roman" w:hAnsi="Arial" w:cs="Arial"/>
          <w:sz w:val="24"/>
          <w:szCs w:val="24"/>
          <w:lang w:eastAsia="en-GB"/>
        </w:rPr>
        <w:t>a person</w:t>
      </w:r>
      <w:r w:rsidR="001A7E17">
        <w:rPr>
          <w:rFonts w:ascii="Arial" w:eastAsia="Times New Roman" w:hAnsi="Arial" w:cs="Arial"/>
          <w:sz w:val="24"/>
          <w:szCs w:val="24"/>
          <w:lang w:eastAsia="en-GB"/>
        </w:rPr>
        <w:t xml:space="preserve"> </w:t>
      </w:r>
      <w:r w:rsidRPr="00560A6B">
        <w:rPr>
          <w:rFonts w:ascii="Arial" w:eastAsia="Times New Roman" w:hAnsi="Arial" w:cs="Arial"/>
          <w:sz w:val="24"/>
          <w:szCs w:val="24"/>
          <w:lang w:eastAsia="en-GB"/>
        </w:rPr>
        <w:t>experience</w:t>
      </w:r>
      <w:r w:rsidR="001A7E17">
        <w:rPr>
          <w:rFonts w:ascii="Arial" w:eastAsia="Times New Roman" w:hAnsi="Arial" w:cs="Arial"/>
          <w:sz w:val="24"/>
          <w:szCs w:val="24"/>
          <w:lang w:eastAsia="en-GB"/>
        </w:rPr>
        <w:t>s</w:t>
      </w:r>
      <w:r w:rsidRPr="00560A6B">
        <w:rPr>
          <w:rFonts w:ascii="Arial" w:eastAsia="Times New Roman" w:hAnsi="Arial" w:cs="Arial"/>
          <w:sz w:val="24"/>
          <w:szCs w:val="24"/>
          <w:lang w:eastAsia="en-GB"/>
        </w:rPr>
        <w:t xml:space="preserve"> something new, </w:t>
      </w:r>
      <w:r w:rsidR="001A7E17">
        <w:rPr>
          <w:rFonts w:ascii="Arial" w:eastAsia="Times New Roman" w:hAnsi="Arial" w:cs="Arial"/>
          <w:sz w:val="24"/>
          <w:szCs w:val="24"/>
          <w:lang w:eastAsia="en-GB"/>
        </w:rPr>
        <w:t>they</w:t>
      </w:r>
      <w:r w:rsidRPr="00560A6B">
        <w:rPr>
          <w:rFonts w:ascii="Arial" w:eastAsia="Times New Roman" w:hAnsi="Arial" w:cs="Arial"/>
          <w:sz w:val="24"/>
          <w:szCs w:val="24"/>
          <w:lang w:eastAsia="en-GB"/>
        </w:rPr>
        <w:t xml:space="preserve"> make an instant judgement about the situation </w:t>
      </w:r>
      <w:r w:rsidR="001E2A3C">
        <w:rPr>
          <w:rFonts w:ascii="Arial" w:eastAsia="Times New Roman" w:hAnsi="Arial" w:cs="Arial"/>
          <w:sz w:val="24"/>
          <w:szCs w:val="24"/>
          <w:lang w:eastAsia="en-GB"/>
        </w:rPr>
        <w:t>that they</w:t>
      </w:r>
      <w:r w:rsidRPr="00560A6B">
        <w:rPr>
          <w:rFonts w:ascii="Arial" w:eastAsia="Times New Roman" w:hAnsi="Arial" w:cs="Arial"/>
          <w:sz w:val="24"/>
          <w:szCs w:val="24"/>
          <w:lang w:eastAsia="en-GB"/>
        </w:rPr>
        <w:t xml:space="preserve"> are in or on a person </w:t>
      </w:r>
      <w:r w:rsidR="001E2A3C">
        <w:rPr>
          <w:rFonts w:ascii="Arial" w:eastAsia="Times New Roman" w:hAnsi="Arial" w:cs="Arial"/>
          <w:sz w:val="24"/>
          <w:szCs w:val="24"/>
          <w:lang w:eastAsia="en-GB"/>
        </w:rPr>
        <w:t>they</w:t>
      </w:r>
      <w:r w:rsidR="00A83931">
        <w:rPr>
          <w:rFonts w:ascii="Arial" w:eastAsia="Times New Roman" w:hAnsi="Arial" w:cs="Arial"/>
          <w:sz w:val="24"/>
          <w:szCs w:val="24"/>
          <w:lang w:eastAsia="en-GB"/>
        </w:rPr>
        <w:t xml:space="preserve"> </w:t>
      </w:r>
      <w:r w:rsidRPr="00560A6B">
        <w:rPr>
          <w:rFonts w:ascii="Arial" w:eastAsia="Times New Roman" w:hAnsi="Arial" w:cs="Arial"/>
          <w:sz w:val="24"/>
          <w:szCs w:val="24"/>
          <w:lang w:eastAsia="en-GB"/>
        </w:rPr>
        <w:t xml:space="preserve">meet. </w:t>
      </w:r>
      <w:r w:rsidR="00A0511D">
        <w:rPr>
          <w:rFonts w:ascii="Arial" w:eastAsia="Times New Roman" w:hAnsi="Arial" w:cs="Arial"/>
          <w:sz w:val="24"/>
          <w:szCs w:val="24"/>
          <w:lang w:eastAsia="en-GB"/>
        </w:rPr>
        <w:t>This</w:t>
      </w:r>
      <w:r w:rsidRPr="00560A6B">
        <w:rPr>
          <w:rFonts w:ascii="Arial" w:eastAsia="Times New Roman" w:hAnsi="Arial" w:cs="Arial"/>
          <w:sz w:val="24"/>
          <w:szCs w:val="24"/>
          <w:lang w:eastAsia="en-GB"/>
        </w:rPr>
        <w:t xml:space="preserve"> is a natural trait of being human</w:t>
      </w:r>
      <w:r w:rsidR="00A0511D">
        <w:rPr>
          <w:rFonts w:ascii="Arial" w:eastAsia="Times New Roman" w:hAnsi="Arial" w:cs="Arial"/>
          <w:sz w:val="24"/>
          <w:szCs w:val="24"/>
          <w:lang w:eastAsia="en-GB"/>
        </w:rPr>
        <w:t>. T</w:t>
      </w:r>
      <w:r w:rsidRPr="00560A6B">
        <w:rPr>
          <w:rFonts w:ascii="Arial" w:eastAsia="Times New Roman" w:hAnsi="Arial" w:cs="Arial"/>
          <w:sz w:val="24"/>
          <w:szCs w:val="24"/>
          <w:lang w:eastAsia="en-GB"/>
        </w:rPr>
        <w:t>he purpose of making that instant decision about someone/something is to keep ourselves safe</w:t>
      </w:r>
      <w:r w:rsidR="00A0511D">
        <w:rPr>
          <w:rFonts w:ascii="Arial" w:eastAsia="Times New Roman" w:hAnsi="Arial" w:cs="Arial"/>
          <w:sz w:val="24"/>
          <w:szCs w:val="24"/>
          <w:lang w:eastAsia="en-GB"/>
        </w:rPr>
        <w:t xml:space="preserve"> because i</w:t>
      </w:r>
      <w:r w:rsidRPr="00560A6B">
        <w:rPr>
          <w:rFonts w:ascii="Arial" w:eastAsia="Times New Roman" w:hAnsi="Arial" w:cs="Arial"/>
          <w:sz w:val="24"/>
          <w:szCs w:val="24"/>
          <w:lang w:eastAsia="en-GB"/>
        </w:rPr>
        <w:t>t is a survival instinct.</w:t>
      </w:r>
    </w:p>
    <w:p w14:paraId="37491B0F" w14:textId="06E8C1D6" w:rsidR="00C70048" w:rsidRPr="00560A6B" w:rsidRDefault="00C70048" w:rsidP="00A83CF3">
      <w:pPr>
        <w:overflowPunct w:val="0"/>
        <w:autoSpaceDE w:val="0"/>
        <w:autoSpaceDN w:val="0"/>
        <w:adjustRightInd w:val="0"/>
        <w:spacing w:before="240" w:after="0" w:line="360" w:lineRule="auto"/>
        <w:textAlignment w:val="baseline"/>
        <w:rPr>
          <w:rFonts w:ascii="Arial" w:hAnsi="Arial" w:cs="Arial"/>
          <w:sz w:val="24"/>
          <w:szCs w:val="24"/>
        </w:rPr>
      </w:pPr>
      <w:r w:rsidRPr="00560A6B">
        <w:rPr>
          <w:rFonts w:ascii="Arial" w:eastAsia="Times New Roman" w:hAnsi="Arial" w:cs="Arial"/>
          <w:sz w:val="24"/>
          <w:szCs w:val="24"/>
          <w:lang w:eastAsia="en-GB"/>
        </w:rPr>
        <w:t xml:space="preserve">These decisions/judgements that </w:t>
      </w:r>
      <w:r w:rsidR="00A83931">
        <w:rPr>
          <w:rFonts w:ascii="Arial" w:eastAsia="Times New Roman" w:hAnsi="Arial" w:cs="Arial"/>
          <w:sz w:val="24"/>
          <w:szCs w:val="24"/>
          <w:lang w:eastAsia="en-GB"/>
        </w:rPr>
        <w:t>off</w:t>
      </w:r>
      <w:r w:rsidR="00462C95">
        <w:rPr>
          <w:rFonts w:ascii="Arial" w:eastAsia="Times New Roman" w:hAnsi="Arial" w:cs="Arial"/>
          <w:sz w:val="24"/>
          <w:szCs w:val="24"/>
          <w:lang w:eastAsia="en-GB"/>
        </w:rPr>
        <w:t>ic</w:t>
      </w:r>
      <w:r w:rsidR="00A83931">
        <w:rPr>
          <w:rFonts w:ascii="Arial" w:eastAsia="Times New Roman" w:hAnsi="Arial" w:cs="Arial"/>
          <w:sz w:val="24"/>
          <w:szCs w:val="24"/>
          <w:lang w:eastAsia="en-GB"/>
        </w:rPr>
        <w:t>ers</w:t>
      </w:r>
      <w:r w:rsidRPr="00560A6B">
        <w:rPr>
          <w:rFonts w:ascii="Arial" w:eastAsia="Times New Roman" w:hAnsi="Arial" w:cs="Arial"/>
          <w:sz w:val="24"/>
          <w:szCs w:val="24"/>
          <w:lang w:eastAsia="en-GB"/>
        </w:rPr>
        <w:t xml:space="preserve"> make differ in every circumstance </w:t>
      </w:r>
      <w:r w:rsidR="00A83931">
        <w:rPr>
          <w:rFonts w:ascii="Arial" w:eastAsia="Times New Roman" w:hAnsi="Arial" w:cs="Arial"/>
          <w:sz w:val="24"/>
          <w:szCs w:val="24"/>
          <w:lang w:eastAsia="en-GB"/>
        </w:rPr>
        <w:t>they</w:t>
      </w:r>
      <w:r w:rsidRPr="00560A6B">
        <w:rPr>
          <w:rFonts w:ascii="Arial" w:eastAsia="Times New Roman" w:hAnsi="Arial" w:cs="Arial"/>
          <w:sz w:val="24"/>
          <w:szCs w:val="24"/>
          <w:lang w:eastAsia="en-GB"/>
        </w:rPr>
        <w:t xml:space="preserve"> find </w:t>
      </w:r>
      <w:r w:rsidR="00A83931">
        <w:rPr>
          <w:rFonts w:ascii="Arial" w:eastAsia="Times New Roman" w:hAnsi="Arial" w:cs="Arial"/>
          <w:sz w:val="24"/>
          <w:szCs w:val="24"/>
          <w:lang w:eastAsia="en-GB"/>
        </w:rPr>
        <w:t>thems</w:t>
      </w:r>
      <w:r w:rsidRPr="00560A6B">
        <w:rPr>
          <w:rFonts w:ascii="Arial" w:eastAsia="Times New Roman" w:hAnsi="Arial" w:cs="Arial"/>
          <w:sz w:val="24"/>
          <w:szCs w:val="24"/>
          <w:lang w:eastAsia="en-GB"/>
        </w:rPr>
        <w:t xml:space="preserve">elves in. </w:t>
      </w:r>
      <w:r w:rsidR="00A83931">
        <w:rPr>
          <w:rFonts w:ascii="Arial" w:eastAsia="Times New Roman" w:hAnsi="Arial" w:cs="Arial"/>
          <w:sz w:val="24"/>
          <w:szCs w:val="24"/>
          <w:lang w:eastAsia="en-GB"/>
        </w:rPr>
        <w:t>Police officers can</w:t>
      </w:r>
      <w:r w:rsidRPr="00560A6B">
        <w:rPr>
          <w:rFonts w:ascii="Arial" w:eastAsia="Times New Roman" w:hAnsi="Arial" w:cs="Arial"/>
          <w:sz w:val="24"/>
          <w:szCs w:val="24"/>
          <w:lang w:eastAsia="en-GB"/>
        </w:rPr>
        <w:t xml:space="preserve"> deal with several different types of incidents during each shift </w:t>
      </w:r>
      <w:r w:rsidR="00A83931">
        <w:rPr>
          <w:rFonts w:ascii="Arial" w:eastAsia="Times New Roman" w:hAnsi="Arial" w:cs="Arial"/>
          <w:sz w:val="24"/>
          <w:szCs w:val="24"/>
          <w:lang w:eastAsia="en-GB"/>
        </w:rPr>
        <w:t>that they</w:t>
      </w:r>
      <w:r w:rsidRPr="00560A6B">
        <w:rPr>
          <w:rFonts w:ascii="Arial" w:eastAsia="Times New Roman" w:hAnsi="Arial" w:cs="Arial"/>
          <w:sz w:val="24"/>
          <w:szCs w:val="24"/>
          <w:lang w:eastAsia="en-GB"/>
        </w:rPr>
        <w:t xml:space="preserve"> work, which results in </w:t>
      </w:r>
      <w:r w:rsidR="00874435">
        <w:rPr>
          <w:rFonts w:ascii="Arial" w:eastAsia="Times New Roman" w:hAnsi="Arial" w:cs="Arial"/>
          <w:sz w:val="24"/>
          <w:szCs w:val="24"/>
          <w:lang w:eastAsia="en-GB"/>
        </w:rPr>
        <w:t xml:space="preserve">officers </w:t>
      </w:r>
      <w:r w:rsidRPr="00560A6B">
        <w:rPr>
          <w:rFonts w:ascii="Arial" w:eastAsia="Times New Roman" w:hAnsi="Arial" w:cs="Arial"/>
          <w:sz w:val="24"/>
          <w:szCs w:val="24"/>
          <w:lang w:eastAsia="en-GB"/>
        </w:rPr>
        <w:t xml:space="preserve">dealing with hundreds in a year. The subjects and situations that police officers manage every day vary immensely. </w:t>
      </w:r>
      <w:r w:rsidRPr="00560A6B">
        <w:rPr>
          <w:rFonts w:ascii="Arial" w:hAnsi="Arial" w:cs="Arial"/>
          <w:sz w:val="24"/>
          <w:szCs w:val="24"/>
        </w:rPr>
        <w:t>Each incident has to be dealt with on its own merit because no two are the same.</w:t>
      </w:r>
    </w:p>
    <w:p w14:paraId="0A9FE692" w14:textId="77777777" w:rsidR="00C70048" w:rsidRPr="00560A6B" w:rsidRDefault="00C70048" w:rsidP="00A83CF3">
      <w:pPr>
        <w:overflowPunct w:val="0"/>
        <w:autoSpaceDE w:val="0"/>
        <w:autoSpaceDN w:val="0"/>
        <w:adjustRightInd w:val="0"/>
        <w:spacing w:before="240" w:after="0" w:line="360" w:lineRule="auto"/>
        <w:textAlignment w:val="baseline"/>
        <w:rPr>
          <w:rFonts w:ascii="Arial" w:eastAsia="Times New Roman" w:hAnsi="Arial" w:cs="Arial"/>
          <w:sz w:val="24"/>
          <w:szCs w:val="24"/>
          <w:lang w:eastAsia="en-GB"/>
        </w:rPr>
      </w:pPr>
      <w:r w:rsidRPr="00560A6B">
        <w:rPr>
          <w:rFonts w:ascii="Arial" w:hAnsi="Arial" w:cs="Arial"/>
          <w:sz w:val="24"/>
          <w:szCs w:val="24"/>
        </w:rPr>
        <w:t>As mentioned, police officers have to manage the situations that they attend and</w:t>
      </w:r>
      <w:r w:rsidRPr="00560A6B">
        <w:rPr>
          <w:rFonts w:ascii="Arial" w:eastAsia="Times New Roman" w:hAnsi="Arial" w:cs="Arial"/>
          <w:sz w:val="24"/>
          <w:szCs w:val="24"/>
          <w:lang w:eastAsia="en-GB"/>
        </w:rPr>
        <w:t xml:space="preserve"> at the root of policing, the National Decision Making (NDM) model is what is adhered to when attending incidents. Within the NDM is the Code of Ethics.</w:t>
      </w:r>
    </w:p>
    <w:p w14:paraId="335D1388" w14:textId="77777777" w:rsidR="00C70048" w:rsidRPr="00560A6B" w:rsidRDefault="00C70048" w:rsidP="00A83CF3">
      <w:pPr>
        <w:overflowPunct w:val="0"/>
        <w:autoSpaceDE w:val="0"/>
        <w:autoSpaceDN w:val="0"/>
        <w:adjustRightInd w:val="0"/>
        <w:spacing w:before="240" w:after="0" w:line="360" w:lineRule="auto"/>
        <w:textAlignment w:val="baseline"/>
        <w:rPr>
          <w:rFonts w:ascii="Arial" w:eastAsia="Times New Roman" w:hAnsi="Arial" w:cs="Arial"/>
          <w:sz w:val="24"/>
          <w:szCs w:val="24"/>
          <w:lang w:eastAsia="en-GB"/>
        </w:rPr>
      </w:pPr>
      <w:r w:rsidRPr="00560A6B">
        <w:rPr>
          <w:rFonts w:ascii="Arial" w:eastAsia="Times New Roman" w:hAnsi="Arial" w:cs="Arial"/>
          <w:sz w:val="24"/>
          <w:szCs w:val="24"/>
          <w:lang w:eastAsia="en-GB"/>
        </w:rPr>
        <w:t>The code of ethics defines the standards of behaviour that is expected within any role of policing. These include the following:</w:t>
      </w:r>
    </w:p>
    <w:p w14:paraId="14C30D7E" w14:textId="77777777" w:rsidR="00C70048" w:rsidRPr="00560A6B" w:rsidRDefault="00C70048" w:rsidP="00A83CF3">
      <w:pPr>
        <w:overflowPunct w:val="0"/>
        <w:autoSpaceDE w:val="0"/>
        <w:autoSpaceDN w:val="0"/>
        <w:adjustRightInd w:val="0"/>
        <w:spacing w:before="240" w:after="0" w:line="360" w:lineRule="auto"/>
        <w:textAlignment w:val="baseline"/>
        <w:rPr>
          <w:rFonts w:ascii="Arial" w:eastAsia="Times New Roman" w:hAnsi="Arial" w:cs="Arial"/>
          <w:sz w:val="24"/>
          <w:szCs w:val="24"/>
          <w:lang w:eastAsia="en-GB"/>
        </w:rPr>
      </w:pPr>
      <w:r w:rsidRPr="00560A6B">
        <w:rPr>
          <w:rFonts w:ascii="Arial" w:eastAsia="Times New Roman" w:hAnsi="Arial" w:cs="Arial"/>
          <w:sz w:val="24"/>
          <w:szCs w:val="24"/>
          <w:lang w:eastAsia="en-GB"/>
        </w:rPr>
        <w:t>Accountability; Fairness; Honesty; Integrity; Leadership; Objectivity; Openness; Respect and Selflessness</w:t>
      </w:r>
    </w:p>
    <w:p w14:paraId="19E96062" w14:textId="77777777" w:rsidR="00C70048" w:rsidRPr="00560A6B" w:rsidRDefault="00C70048" w:rsidP="00A83CF3">
      <w:pPr>
        <w:overflowPunct w:val="0"/>
        <w:autoSpaceDE w:val="0"/>
        <w:autoSpaceDN w:val="0"/>
        <w:adjustRightInd w:val="0"/>
        <w:spacing w:before="240" w:after="0" w:line="360" w:lineRule="auto"/>
        <w:textAlignment w:val="baseline"/>
        <w:rPr>
          <w:rFonts w:ascii="Arial" w:eastAsia="Times New Roman" w:hAnsi="Arial" w:cs="Arial"/>
          <w:sz w:val="24"/>
          <w:szCs w:val="24"/>
          <w:lang w:eastAsia="en-GB"/>
        </w:rPr>
      </w:pPr>
      <w:r w:rsidRPr="00560A6B">
        <w:rPr>
          <w:rFonts w:ascii="Arial" w:eastAsia="Times New Roman" w:hAnsi="Arial" w:cs="Arial"/>
          <w:sz w:val="24"/>
          <w:szCs w:val="24"/>
          <w:lang w:eastAsia="en-GB"/>
        </w:rPr>
        <w:t>Officers need to demonstrate that they can police themselves before they can police the community and so it is important that the above codes of conduct are adhered to within the force.</w:t>
      </w:r>
    </w:p>
    <w:p w14:paraId="29235FA0" w14:textId="77777777" w:rsidR="00C70048" w:rsidRPr="00560A6B" w:rsidRDefault="00C70048" w:rsidP="00A83CF3">
      <w:pPr>
        <w:overflowPunct w:val="0"/>
        <w:autoSpaceDE w:val="0"/>
        <w:autoSpaceDN w:val="0"/>
        <w:adjustRightInd w:val="0"/>
        <w:spacing w:before="240" w:after="0" w:line="360" w:lineRule="auto"/>
        <w:textAlignment w:val="baseline"/>
        <w:rPr>
          <w:rFonts w:ascii="Arial" w:eastAsia="Times New Roman" w:hAnsi="Arial" w:cs="Arial"/>
          <w:sz w:val="24"/>
          <w:szCs w:val="24"/>
          <w:lang w:eastAsia="en-GB"/>
        </w:rPr>
      </w:pPr>
      <w:r w:rsidRPr="00560A6B">
        <w:rPr>
          <w:rFonts w:ascii="Arial" w:eastAsia="Times New Roman" w:hAnsi="Arial" w:cs="Arial"/>
          <w:sz w:val="24"/>
          <w:szCs w:val="24"/>
          <w:lang w:eastAsia="en-GB"/>
        </w:rPr>
        <w:t>These standards of behaviour govern how an incident is managed. Even though these codes are in place, factors such as gender, age, race, religion and culture may determine how decisions are made.</w:t>
      </w:r>
    </w:p>
    <w:p w14:paraId="4D1856AA" w14:textId="77777777" w:rsidR="00C70048" w:rsidRPr="00560A6B" w:rsidRDefault="00C70048" w:rsidP="00A83CF3">
      <w:pPr>
        <w:overflowPunct w:val="0"/>
        <w:autoSpaceDE w:val="0"/>
        <w:autoSpaceDN w:val="0"/>
        <w:adjustRightInd w:val="0"/>
        <w:spacing w:before="240" w:after="0" w:line="360" w:lineRule="auto"/>
        <w:textAlignment w:val="baseline"/>
        <w:rPr>
          <w:rFonts w:ascii="Arial" w:eastAsia="Times New Roman" w:hAnsi="Arial" w:cs="Arial"/>
          <w:sz w:val="24"/>
          <w:szCs w:val="24"/>
          <w:lang w:eastAsia="en-GB"/>
        </w:rPr>
      </w:pPr>
      <w:r w:rsidRPr="00560A6B">
        <w:rPr>
          <w:rFonts w:ascii="Arial" w:eastAsia="Times New Roman" w:hAnsi="Arial" w:cs="Arial"/>
          <w:sz w:val="24"/>
          <w:szCs w:val="24"/>
          <w:lang w:eastAsia="en-GB"/>
        </w:rPr>
        <w:t xml:space="preserve">For example, a person from today’s generation, a millennial, would perceive a situation very differently from someone who was born 20-30 years previously, (generation X or someone from the baby boomer generation). This would be due to </w:t>
      </w:r>
      <w:r w:rsidRPr="00560A6B">
        <w:rPr>
          <w:rFonts w:ascii="Arial" w:eastAsia="Times New Roman" w:hAnsi="Arial" w:cs="Arial"/>
          <w:sz w:val="24"/>
          <w:szCs w:val="24"/>
          <w:lang w:eastAsia="en-GB"/>
        </w:rPr>
        <w:lastRenderedPageBreak/>
        <w:t>the fact that certain situations from the 1970’s would now not be deemed appropriate in today’s society and so this could possibly affect decision making when it is required at the most vital point.</w:t>
      </w:r>
    </w:p>
    <w:p w14:paraId="39C193EC" w14:textId="77777777" w:rsidR="00C70048" w:rsidRPr="00560A6B" w:rsidRDefault="00C70048" w:rsidP="00A83CF3">
      <w:pPr>
        <w:overflowPunct w:val="0"/>
        <w:autoSpaceDE w:val="0"/>
        <w:autoSpaceDN w:val="0"/>
        <w:adjustRightInd w:val="0"/>
        <w:spacing w:before="240" w:after="0" w:line="360" w:lineRule="auto"/>
        <w:textAlignment w:val="baseline"/>
        <w:rPr>
          <w:rFonts w:ascii="Arial" w:eastAsia="Times New Roman" w:hAnsi="Arial" w:cs="Arial"/>
          <w:sz w:val="24"/>
          <w:szCs w:val="24"/>
          <w:lang w:eastAsia="en-GB"/>
        </w:rPr>
      </w:pPr>
      <w:r w:rsidRPr="00560A6B">
        <w:rPr>
          <w:rFonts w:ascii="Arial" w:eastAsia="Times New Roman" w:hAnsi="Arial" w:cs="Arial"/>
          <w:sz w:val="24"/>
          <w:szCs w:val="24"/>
          <w:lang w:eastAsia="en-GB"/>
        </w:rPr>
        <w:t>A person from the Muslim faith could have different belief system from someone of a Jewish faith and therefore manage a situation based on morals that they have learned and developed from their religion. So as well as each incident being unique, each officer is also unique and, so their perception of a situation may differ from each others’.</w:t>
      </w:r>
    </w:p>
    <w:p w14:paraId="5254883E" w14:textId="77777777" w:rsidR="00C70048" w:rsidRPr="00560A6B" w:rsidRDefault="00C70048" w:rsidP="00A83CF3">
      <w:pPr>
        <w:overflowPunct w:val="0"/>
        <w:autoSpaceDE w:val="0"/>
        <w:autoSpaceDN w:val="0"/>
        <w:adjustRightInd w:val="0"/>
        <w:spacing w:before="240" w:after="0" w:line="360" w:lineRule="auto"/>
        <w:textAlignment w:val="baseline"/>
        <w:rPr>
          <w:rFonts w:ascii="Arial" w:eastAsia="Times New Roman" w:hAnsi="Arial" w:cs="Arial"/>
          <w:i/>
          <w:iCs/>
          <w:sz w:val="24"/>
          <w:szCs w:val="24"/>
          <w:lang w:eastAsia="en-GB"/>
        </w:rPr>
      </w:pPr>
      <w:r w:rsidRPr="00560A6B">
        <w:rPr>
          <w:rFonts w:ascii="Arial" w:eastAsia="Times New Roman" w:hAnsi="Arial" w:cs="Arial"/>
          <w:i/>
          <w:iCs/>
          <w:sz w:val="24"/>
          <w:szCs w:val="24"/>
          <w:lang w:eastAsia="en-GB"/>
        </w:rPr>
        <w:t xml:space="preserve">‘The police have always been affected by changes in customs, beliefs and social morality. Policing norms are shaped by wider social norms, so any ethical questions about what police officers ought to do in particular circumstances are interpreted according to the moral values of the day. For example, there has been a shift in police practice from being responsive to being proactive, and more emphasis is based on preventing crime’ </w:t>
      </w:r>
      <w:sdt>
        <w:sdtPr>
          <w:rPr>
            <w:rFonts w:ascii="Arial" w:eastAsia="Times New Roman" w:hAnsi="Arial" w:cs="Arial"/>
            <w:i/>
            <w:iCs/>
            <w:sz w:val="24"/>
            <w:szCs w:val="24"/>
            <w:lang w:eastAsia="en-GB"/>
          </w:rPr>
          <w:id w:val="979583977"/>
          <w:citation/>
        </w:sdtPr>
        <w:sdtEndPr/>
        <w:sdtContent>
          <w:r w:rsidRPr="00560A6B">
            <w:rPr>
              <w:rFonts w:ascii="Arial" w:eastAsia="Times New Roman" w:hAnsi="Arial" w:cs="Arial"/>
              <w:i/>
              <w:iCs/>
              <w:sz w:val="24"/>
              <w:szCs w:val="24"/>
              <w:lang w:eastAsia="en-GB"/>
            </w:rPr>
            <w:fldChar w:fldCharType="begin"/>
          </w:r>
          <w:r w:rsidRPr="00560A6B">
            <w:rPr>
              <w:rFonts w:ascii="Arial" w:eastAsia="Times New Roman" w:hAnsi="Arial" w:cs="Arial"/>
              <w:i/>
              <w:iCs/>
              <w:sz w:val="24"/>
              <w:szCs w:val="24"/>
              <w:lang w:eastAsia="en-GB"/>
            </w:rPr>
            <w:instrText xml:space="preserve"> CITATION Rob21 \l 2057 </w:instrText>
          </w:r>
          <w:r w:rsidRPr="00560A6B">
            <w:rPr>
              <w:rFonts w:ascii="Arial" w:eastAsia="Times New Roman" w:hAnsi="Arial" w:cs="Arial"/>
              <w:i/>
              <w:iCs/>
              <w:sz w:val="24"/>
              <w:szCs w:val="24"/>
              <w:lang w:eastAsia="en-GB"/>
            </w:rPr>
            <w:fldChar w:fldCharType="separate"/>
          </w:r>
          <w:r w:rsidRPr="00560A6B">
            <w:rPr>
              <w:rFonts w:ascii="Arial" w:eastAsia="Times New Roman" w:hAnsi="Arial" w:cs="Arial"/>
              <w:noProof/>
              <w:sz w:val="24"/>
              <w:szCs w:val="24"/>
              <w:lang w:eastAsia="en-GB"/>
            </w:rPr>
            <w:t>(Robin Bryant, 2021)</w:t>
          </w:r>
          <w:r w:rsidRPr="00560A6B">
            <w:rPr>
              <w:rFonts w:ascii="Arial" w:eastAsia="Times New Roman" w:hAnsi="Arial" w:cs="Arial"/>
              <w:i/>
              <w:iCs/>
              <w:sz w:val="24"/>
              <w:szCs w:val="24"/>
              <w:lang w:eastAsia="en-GB"/>
            </w:rPr>
            <w:fldChar w:fldCharType="end"/>
          </w:r>
        </w:sdtContent>
      </w:sdt>
    </w:p>
    <w:p w14:paraId="0FFBA59E" w14:textId="77777777" w:rsidR="00C70048" w:rsidRPr="00560A6B" w:rsidRDefault="00C70048" w:rsidP="00A83CF3">
      <w:pPr>
        <w:overflowPunct w:val="0"/>
        <w:autoSpaceDE w:val="0"/>
        <w:autoSpaceDN w:val="0"/>
        <w:adjustRightInd w:val="0"/>
        <w:spacing w:before="240" w:after="0" w:line="360" w:lineRule="auto"/>
        <w:textAlignment w:val="baseline"/>
        <w:rPr>
          <w:rFonts w:ascii="Arial" w:eastAsia="Times New Roman" w:hAnsi="Arial" w:cs="Arial"/>
          <w:sz w:val="24"/>
          <w:szCs w:val="24"/>
          <w:lang w:eastAsia="en-GB"/>
        </w:rPr>
      </w:pPr>
    </w:p>
    <w:p w14:paraId="440D51E0" w14:textId="4B06454E" w:rsidR="00C70048" w:rsidRPr="00560A6B" w:rsidRDefault="00C70048" w:rsidP="00A83CF3">
      <w:pPr>
        <w:overflowPunct w:val="0"/>
        <w:autoSpaceDE w:val="0"/>
        <w:autoSpaceDN w:val="0"/>
        <w:adjustRightInd w:val="0"/>
        <w:spacing w:before="240" w:after="0" w:line="360" w:lineRule="auto"/>
        <w:textAlignment w:val="baseline"/>
        <w:rPr>
          <w:rFonts w:ascii="Arial" w:eastAsia="Times New Roman" w:hAnsi="Arial" w:cs="Arial"/>
          <w:sz w:val="24"/>
          <w:szCs w:val="24"/>
          <w:lang w:eastAsia="en-GB"/>
        </w:rPr>
      </w:pPr>
      <w:r w:rsidRPr="00560A6B">
        <w:rPr>
          <w:rFonts w:ascii="Arial" w:eastAsia="Times New Roman" w:hAnsi="Arial" w:cs="Arial"/>
          <w:sz w:val="24"/>
          <w:szCs w:val="24"/>
          <w:lang w:eastAsia="en-GB"/>
        </w:rPr>
        <w:t xml:space="preserve">As well as </w:t>
      </w:r>
      <w:r w:rsidR="00462C95">
        <w:rPr>
          <w:rFonts w:ascii="Arial" w:eastAsia="Times New Roman" w:hAnsi="Arial" w:cs="Arial"/>
          <w:sz w:val="24"/>
          <w:szCs w:val="24"/>
          <w:lang w:eastAsia="en-GB"/>
        </w:rPr>
        <w:t>an officer’s</w:t>
      </w:r>
      <w:r w:rsidRPr="00560A6B">
        <w:rPr>
          <w:rFonts w:ascii="Arial" w:eastAsia="Times New Roman" w:hAnsi="Arial" w:cs="Arial"/>
          <w:sz w:val="24"/>
          <w:szCs w:val="24"/>
          <w:lang w:eastAsia="en-GB"/>
        </w:rPr>
        <w:t xml:space="preserve"> own moral and ethical dilemmas that </w:t>
      </w:r>
      <w:r w:rsidR="00462C95">
        <w:rPr>
          <w:rFonts w:ascii="Arial" w:eastAsia="Times New Roman" w:hAnsi="Arial" w:cs="Arial"/>
          <w:sz w:val="24"/>
          <w:szCs w:val="24"/>
          <w:lang w:eastAsia="en-GB"/>
        </w:rPr>
        <w:t>they</w:t>
      </w:r>
      <w:r w:rsidRPr="00560A6B">
        <w:rPr>
          <w:rFonts w:ascii="Arial" w:eastAsia="Times New Roman" w:hAnsi="Arial" w:cs="Arial"/>
          <w:sz w:val="24"/>
          <w:szCs w:val="24"/>
          <w:lang w:eastAsia="en-GB"/>
        </w:rPr>
        <w:t xml:space="preserve"> have to battle with when making ‘real time’ decisions, </w:t>
      </w:r>
      <w:r w:rsidR="00462C95">
        <w:rPr>
          <w:rFonts w:ascii="Arial" w:eastAsia="Times New Roman" w:hAnsi="Arial" w:cs="Arial"/>
          <w:sz w:val="24"/>
          <w:szCs w:val="24"/>
          <w:lang w:eastAsia="en-GB"/>
        </w:rPr>
        <w:t>they</w:t>
      </w:r>
      <w:r w:rsidRPr="00560A6B">
        <w:rPr>
          <w:rFonts w:ascii="Arial" w:eastAsia="Times New Roman" w:hAnsi="Arial" w:cs="Arial"/>
          <w:sz w:val="24"/>
          <w:szCs w:val="24"/>
          <w:lang w:eastAsia="en-GB"/>
        </w:rPr>
        <w:t xml:space="preserve"> have to deal with the more practical side.</w:t>
      </w:r>
    </w:p>
    <w:p w14:paraId="4E0AD00C" w14:textId="5D8DA7F7" w:rsidR="00C70048" w:rsidRPr="00560A6B" w:rsidRDefault="00C70048" w:rsidP="00A83CF3">
      <w:pPr>
        <w:overflowPunct w:val="0"/>
        <w:autoSpaceDE w:val="0"/>
        <w:autoSpaceDN w:val="0"/>
        <w:adjustRightInd w:val="0"/>
        <w:spacing w:before="240" w:after="0" w:line="360" w:lineRule="auto"/>
        <w:textAlignment w:val="baseline"/>
        <w:rPr>
          <w:rFonts w:ascii="Arial" w:eastAsia="Times New Roman" w:hAnsi="Arial" w:cs="Arial"/>
          <w:sz w:val="24"/>
          <w:szCs w:val="24"/>
          <w:lang w:eastAsia="en-GB"/>
        </w:rPr>
      </w:pPr>
      <w:r w:rsidRPr="00560A6B">
        <w:rPr>
          <w:rFonts w:ascii="Arial" w:eastAsia="Times New Roman" w:hAnsi="Arial" w:cs="Arial"/>
          <w:sz w:val="24"/>
          <w:szCs w:val="24"/>
          <w:lang w:eastAsia="en-GB"/>
        </w:rPr>
        <w:t>Officers arrive at a scene and have to assess the threat and risk to themselves and others involved. A subject may be displaying aggressive behaviour, and when verbal communication is ineffective, officers have to justify possible use of force. This can range from detaining someone using physical force and placing hands on them, to handcuffing them to ensure that their movement is more restricted.</w:t>
      </w:r>
    </w:p>
    <w:p w14:paraId="0E06D4FA" w14:textId="5EBE82D7" w:rsidR="00C70048" w:rsidRPr="00560A6B" w:rsidRDefault="00C70048" w:rsidP="00A83CF3">
      <w:pPr>
        <w:overflowPunct w:val="0"/>
        <w:autoSpaceDE w:val="0"/>
        <w:autoSpaceDN w:val="0"/>
        <w:adjustRightInd w:val="0"/>
        <w:spacing w:before="240" w:after="0" w:line="360" w:lineRule="auto"/>
        <w:textAlignment w:val="baseline"/>
        <w:rPr>
          <w:rFonts w:ascii="Arial" w:eastAsia="Times New Roman" w:hAnsi="Arial" w:cs="Arial"/>
          <w:sz w:val="24"/>
          <w:szCs w:val="24"/>
          <w:lang w:eastAsia="en-GB"/>
        </w:rPr>
      </w:pPr>
      <w:r w:rsidRPr="00560A6B">
        <w:rPr>
          <w:rFonts w:ascii="Arial" w:eastAsia="Times New Roman" w:hAnsi="Arial" w:cs="Arial"/>
          <w:sz w:val="24"/>
          <w:szCs w:val="24"/>
          <w:lang w:eastAsia="en-GB"/>
        </w:rPr>
        <w:t>After this is assessed, use of force is used, and evidence is gathered, officers then have to make the decision whether an arrest in necessary. Is the subject an immediate threat to someone? Is there a risk of damage or loss to property? Police and Criminal Evidence Act 1984 (PACE) gives officers the necessity to make an arrest. If the necessity is met and there is justification for an arrest to be made, a person’s liberty is taken away from them. Taking away a person’s freedom is not taken lightly and is covered under Article 5 of the Human Rights Act 1998. The necessity of PACE must be met.</w:t>
      </w:r>
    </w:p>
    <w:p w14:paraId="37254693" w14:textId="77777777" w:rsidR="00C70048" w:rsidRPr="00560A6B" w:rsidRDefault="00C70048" w:rsidP="00A83CF3">
      <w:pPr>
        <w:overflowPunct w:val="0"/>
        <w:autoSpaceDE w:val="0"/>
        <w:autoSpaceDN w:val="0"/>
        <w:adjustRightInd w:val="0"/>
        <w:spacing w:before="240" w:after="0" w:line="360" w:lineRule="auto"/>
        <w:textAlignment w:val="baseline"/>
        <w:rPr>
          <w:rFonts w:ascii="Arial" w:eastAsia="Times New Roman" w:hAnsi="Arial" w:cs="Arial"/>
          <w:sz w:val="24"/>
          <w:szCs w:val="24"/>
          <w:lang w:eastAsia="en-GB"/>
        </w:rPr>
      </w:pPr>
      <w:r w:rsidRPr="00560A6B">
        <w:rPr>
          <w:rFonts w:ascii="Arial" w:eastAsia="Times New Roman" w:hAnsi="Arial" w:cs="Arial"/>
          <w:sz w:val="24"/>
          <w:szCs w:val="24"/>
          <w:lang w:eastAsia="en-GB"/>
        </w:rPr>
        <w:lastRenderedPageBreak/>
        <w:t xml:space="preserve">Officers have to deal with many ethical dilemmas when dealing with situations and we have discussed, age, social, cultural, religious issues as well as using force and taking away a person’s freedom. When all of these dilemmas have been assessed, executed, and officers have finished managing the incident that they have been involved in, they then may be under scrutiny from their force and also the public that they have been dealing with. There may be room for potential complaints. This was discussed in the previous essay when discussing the independent bodies that hold UK police accountable (IOPC, </w:t>
      </w:r>
      <w:r w:rsidRPr="00560A6B">
        <w:rPr>
          <w:rFonts w:ascii="Arial" w:hAnsi="Arial" w:cs="Arial"/>
          <w:bCs/>
          <w:color w:val="282828"/>
          <w:sz w:val="24"/>
          <w:szCs w:val="24"/>
        </w:rPr>
        <w:t xml:space="preserve">HMICFRS and </w:t>
      </w:r>
      <w:r w:rsidRPr="00560A6B">
        <w:rPr>
          <w:rFonts w:ascii="Arial" w:eastAsia="Times New Roman" w:hAnsi="Arial" w:cs="Arial"/>
          <w:sz w:val="24"/>
          <w:szCs w:val="24"/>
          <w:lang w:eastAsia="en-GB"/>
        </w:rPr>
        <w:t>College of Policing)</w:t>
      </w:r>
    </w:p>
    <w:p w14:paraId="2C114162" w14:textId="2DC4F24F" w:rsidR="00C70048" w:rsidRPr="00560A6B" w:rsidRDefault="00C70048" w:rsidP="00A83CF3">
      <w:pPr>
        <w:overflowPunct w:val="0"/>
        <w:autoSpaceDE w:val="0"/>
        <w:autoSpaceDN w:val="0"/>
        <w:adjustRightInd w:val="0"/>
        <w:spacing w:before="240" w:after="0" w:line="360" w:lineRule="auto"/>
        <w:textAlignment w:val="baseline"/>
        <w:rPr>
          <w:rFonts w:ascii="Arial" w:eastAsia="Times New Roman" w:hAnsi="Arial" w:cs="Arial"/>
          <w:color w:val="000000" w:themeColor="text1"/>
          <w:sz w:val="24"/>
          <w:szCs w:val="24"/>
          <w:lang w:eastAsia="en-GB"/>
        </w:rPr>
      </w:pPr>
      <w:r w:rsidRPr="00560A6B">
        <w:rPr>
          <w:rFonts w:ascii="Arial" w:eastAsia="Times New Roman" w:hAnsi="Arial" w:cs="Arial"/>
          <w:sz w:val="24"/>
          <w:szCs w:val="24"/>
          <w:lang w:eastAsia="en-GB"/>
        </w:rPr>
        <w:t xml:space="preserve">Public confidence in their local police force is critical, because essentially we all need to work together. By increasing their confidence in officers, the public are more likely to report crime and cooperate with the police, and so creating an efficient service.  The government runs regular surveys to track the public’s perception of the police. This is the Public Perception’s Tracker and </w:t>
      </w:r>
      <w:r w:rsidRPr="00560A6B">
        <w:rPr>
          <w:rFonts w:ascii="Arial" w:eastAsia="Times New Roman" w:hAnsi="Arial" w:cs="Arial"/>
          <w:color w:val="000000" w:themeColor="text1"/>
          <w:sz w:val="24"/>
          <w:szCs w:val="24"/>
          <w:lang w:eastAsia="en-GB"/>
        </w:rPr>
        <w:t>an annual report is published showing the findings of the surveys. The results are used to help support policies, police engagement and communities work.</w:t>
      </w:r>
    </w:p>
    <w:p w14:paraId="0E60424D" w14:textId="0BD5C6FC" w:rsidR="00C70048" w:rsidRPr="00560A6B" w:rsidRDefault="00C70048" w:rsidP="00A83CF3">
      <w:pPr>
        <w:shd w:val="clear" w:color="auto" w:fill="FFFFFF"/>
        <w:spacing w:after="0" w:line="360" w:lineRule="auto"/>
        <w:rPr>
          <w:rFonts w:ascii="Arial" w:eastAsia="Times New Roman" w:hAnsi="Arial" w:cs="Arial"/>
          <w:color w:val="000000" w:themeColor="text1"/>
          <w:sz w:val="24"/>
          <w:szCs w:val="24"/>
          <w:lang w:eastAsia="en-GB"/>
        </w:rPr>
      </w:pPr>
      <w:r w:rsidRPr="00560A6B">
        <w:rPr>
          <w:rFonts w:ascii="Arial" w:eastAsia="Times New Roman" w:hAnsi="Arial" w:cs="Arial"/>
          <w:i/>
          <w:iCs/>
          <w:color w:val="000000" w:themeColor="text1"/>
          <w:sz w:val="24"/>
          <w:szCs w:val="24"/>
          <w:lang w:eastAsia="en-GB"/>
        </w:rPr>
        <w:t>‘</w:t>
      </w:r>
      <w:r w:rsidRPr="00820E7F">
        <w:rPr>
          <w:rFonts w:ascii="Arial" w:eastAsia="Times New Roman" w:hAnsi="Arial" w:cs="Arial"/>
          <w:i/>
          <w:iCs/>
          <w:color w:val="000000" w:themeColor="text1"/>
          <w:sz w:val="24"/>
          <w:szCs w:val="24"/>
          <w:lang w:eastAsia="en-GB"/>
        </w:rPr>
        <w:t>For any police force to be effective in safeguarding the public, retaining public confidence is critical. This is because the public are a key source of information, and their trust and cooperation are often key to law enforcement</w:t>
      </w:r>
      <w:r w:rsidRPr="00820E7F">
        <w:rPr>
          <w:rFonts w:ascii="Arial" w:eastAsia="Times New Roman" w:hAnsi="Arial" w:cs="Arial"/>
          <w:color w:val="000000" w:themeColor="text1"/>
          <w:sz w:val="24"/>
          <w:szCs w:val="24"/>
          <w:lang w:eastAsia="en-GB"/>
        </w:rPr>
        <w:t>.</w:t>
      </w:r>
      <w:r w:rsidRPr="00560A6B">
        <w:rPr>
          <w:rFonts w:ascii="Arial" w:eastAsia="Times New Roman" w:hAnsi="Arial" w:cs="Arial"/>
          <w:color w:val="000000" w:themeColor="text1"/>
          <w:sz w:val="24"/>
          <w:szCs w:val="24"/>
          <w:lang w:eastAsia="en-GB"/>
        </w:rPr>
        <w:t>’</w:t>
      </w:r>
      <w:r w:rsidR="00B235BF">
        <w:rPr>
          <w:rFonts w:ascii="Arial" w:eastAsia="Times New Roman" w:hAnsi="Arial" w:cs="Arial"/>
          <w:color w:val="000000" w:themeColor="text1"/>
          <w:sz w:val="24"/>
          <w:szCs w:val="24"/>
          <w:lang w:eastAsia="en-GB"/>
        </w:rPr>
        <w:t xml:space="preserve"> (Warwick University, 2015)</w:t>
      </w:r>
    </w:p>
    <w:p w14:paraId="4C4424BD" w14:textId="437EAEC5" w:rsidR="00C21811" w:rsidRDefault="00C70048" w:rsidP="00A83CF3">
      <w:pPr>
        <w:overflowPunct w:val="0"/>
        <w:autoSpaceDE w:val="0"/>
        <w:autoSpaceDN w:val="0"/>
        <w:adjustRightInd w:val="0"/>
        <w:spacing w:before="240" w:after="0" w:line="360" w:lineRule="auto"/>
        <w:textAlignment w:val="baseline"/>
        <w:rPr>
          <w:rFonts w:ascii="Arial" w:eastAsia="Times New Roman" w:hAnsi="Arial" w:cs="Arial"/>
          <w:sz w:val="24"/>
          <w:szCs w:val="24"/>
          <w:lang w:eastAsia="en-GB"/>
        </w:rPr>
      </w:pPr>
      <w:r w:rsidRPr="00560A6B">
        <w:rPr>
          <w:rFonts w:ascii="Arial" w:eastAsia="Times New Roman" w:hAnsi="Arial" w:cs="Arial"/>
          <w:sz w:val="24"/>
          <w:szCs w:val="24"/>
          <w:lang w:eastAsia="en-GB"/>
        </w:rPr>
        <w:t>In a</w:t>
      </w:r>
      <w:r w:rsidR="00C21811" w:rsidRPr="00560A6B">
        <w:rPr>
          <w:rFonts w:ascii="Arial" w:eastAsia="Times New Roman" w:hAnsi="Arial" w:cs="Arial"/>
          <w:sz w:val="24"/>
          <w:szCs w:val="24"/>
          <w:lang w:eastAsia="en-GB"/>
        </w:rPr>
        <w:t>n</w:t>
      </w:r>
      <w:r w:rsidRPr="00560A6B">
        <w:rPr>
          <w:rFonts w:ascii="Arial" w:eastAsia="Times New Roman" w:hAnsi="Arial" w:cs="Arial"/>
          <w:sz w:val="24"/>
          <w:szCs w:val="24"/>
          <w:lang w:eastAsia="en-GB"/>
        </w:rPr>
        <w:t xml:space="preserve"> ideal world, we would all manage any incident fairly and without bias, but as stated at the start of this essay, making judgments about people and situations is instinctive and so it is important that officers are made aware of their unconscious bias and the impact that the decisions that they make when policing can have on every aspect of the job. Police officers need to follow the code of ethics as it is the core of modern day policing, and ensures that </w:t>
      </w:r>
      <w:r w:rsidR="004709C1">
        <w:rPr>
          <w:rFonts w:ascii="Arial" w:eastAsia="Times New Roman" w:hAnsi="Arial" w:cs="Arial"/>
          <w:sz w:val="24"/>
          <w:szCs w:val="24"/>
          <w:lang w:eastAsia="en-GB"/>
        </w:rPr>
        <w:t xml:space="preserve">officers </w:t>
      </w:r>
      <w:r w:rsidRPr="00560A6B">
        <w:rPr>
          <w:rFonts w:ascii="Arial" w:eastAsia="Times New Roman" w:hAnsi="Arial" w:cs="Arial"/>
          <w:sz w:val="24"/>
          <w:szCs w:val="24"/>
          <w:lang w:eastAsia="en-GB"/>
        </w:rPr>
        <w:t>are honest, fair, accountable and most importantly, impartial. It is important for officers to be held accountable for the decisions that they make. Reverting back to the very core of policing principles, the code of ethics, will  hopefully ensure that officers do their very best when dealing with any person or any incident to ensure that the best service is provide</w:t>
      </w:r>
      <w:r w:rsidR="0081643B">
        <w:rPr>
          <w:rFonts w:ascii="Arial" w:eastAsia="Times New Roman" w:hAnsi="Arial" w:cs="Arial"/>
          <w:sz w:val="24"/>
          <w:szCs w:val="24"/>
          <w:lang w:eastAsia="en-GB"/>
        </w:rPr>
        <w:t>d.</w:t>
      </w:r>
    </w:p>
    <w:p w14:paraId="19009A0B" w14:textId="5D5ABB6A" w:rsidR="00243B73" w:rsidRPr="00243B73" w:rsidRDefault="00243B73" w:rsidP="00243B73">
      <w:pPr>
        <w:overflowPunct w:val="0"/>
        <w:autoSpaceDE w:val="0"/>
        <w:autoSpaceDN w:val="0"/>
        <w:adjustRightInd w:val="0"/>
        <w:spacing w:before="240" w:after="0" w:line="360" w:lineRule="auto"/>
        <w:jc w:val="right"/>
        <w:textAlignment w:val="baseline"/>
        <w:rPr>
          <w:rFonts w:ascii="Arial" w:hAnsi="Arial" w:cs="Arial"/>
          <w:bCs/>
          <w:color w:val="282828"/>
          <w:sz w:val="20"/>
          <w:szCs w:val="20"/>
        </w:rPr>
      </w:pPr>
      <w:r w:rsidRPr="00243B73">
        <w:rPr>
          <w:rFonts w:ascii="Helvetica" w:hAnsi="Helvetica" w:cs="Helvetica"/>
          <w:color w:val="5759A5"/>
          <w:sz w:val="20"/>
          <w:szCs w:val="20"/>
          <w:shd w:val="clear" w:color="auto" w:fill="F8F8F8"/>
        </w:rPr>
        <w:t>Word count  - 10</w:t>
      </w:r>
      <w:r>
        <w:rPr>
          <w:rFonts w:ascii="Helvetica" w:hAnsi="Helvetica" w:cs="Helvetica"/>
          <w:color w:val="5759A5"/>
          <w:sz w:val="20"/>
          <w:szCs w:val="20"/>
          <w:shd w:val="clear" w:color="auto" w:fill="F8F8F8"/>
        </w:rPr>
        <w:t>38</w:t>
      </w:r>
    </w:p>
    <w:p w14:paraId="6E038B36" w14:textId="77777777" w:rsidR="00243B73" w:rsidRPr="00560A6B" w:rsidRDefault="00243B73" w:rsidP="00A83CF3">
      <w:pPr>
        <w:overflowPunct w:val="0"/>
        <w:autoSpaceDE w:val="0"/>
        <w:autoSpaceDN w:val="0"/>
        <w:adjustRightInd w:val="0"/>
        <w:spacing w:before="240" w:after="0" w:line="360" w:lineRule="auto"/>
        <w:textAlignment w:val="baseline"/>
        <w:rPr>
          <w:rFonts w:ascii="Arial" w:eastAsia="Times New Roman" w:hAnsi="Arial" w:cs="Arial"/>
          <w:sz w:val="24"/>
          <w:szCs w:val="24"/>
          <w:lang w:eastAsia="en-GB"/>
        </w:rPr>
      </w:pPr>
    </w:p>
    <w:p w14:paraId="2D7D2C30" w14:textId="77777777" w:rsidR="00C70048" w:rsidRPr="00560A6B" w:rsidRDefault="00C70048" w:rsidP="00A83CF3">
      <w:pPr>
        <w:spacing w:line="360" w:lineRule="auto"/>
        <w:rPr>
          <w:rFonts w:ascii="Arial" w:eastAsia="Times New Roman" w:hAnsi="Arial" w:cs="Arial"/>
          <w:b/>
          <w:bCs/>
          <w:sz w:val="24"/>
          <w:szCs w:val="24"/>
          <w:lang w:eastAsia="en-GB"/>
        </w:rPr>
      </w:pPr>
      <w:r w:rsidRPr="00560A6B">
        <w:rPr>
          <w:rFonts w:ascii="Arial" w:eastAsia="Times New Roman" w:hAnsi="Arial" w:cs="Arial"/>
          <w:b/>
          <w:bCs/>
          <w:sz w:val="24"/>
          <w:szCs w:val="24"/>
          <w:lang w:eastAsia="en-GB"/>
        </w:rPr>
        <w:lastRenderedPageBreak/>
        <w:t xml:space="preserve">Essay three title: </w:t>
      </w:r>
    </w:p>
    <w:p w14:paraId="3614E60A" w14:textId="77777777" w:rsidR="00C70048" w:rsidRPr="00560A6B" w:rsidRDefault="00C70048" w:rsidP="00A83CF3">
      <w:pPr>
        <w:spacing w:line="360" w:lineRule="auto"/>
        <w:rPr>
          <w:rFonts w:ascii="Arial" w:eastAsia="Times New Roman" w:hAnsi="Arial" w:cs="Arial"/>
          <w:b/>
          <w:bCs/>
          <w:sz w:val="24"/>
          <w:szCs w:val="24"/>
          <w:lang w:eastAsia="en-GB"/>
        </w:rPr>
      </w:pPr>
      <w:r w:rsidRPr="00560A6B">
        <w:rPr>
          <w:rFonts w:ascii="Arial" w:eastAsia="Times New Roman" w:hAnsi="Arial" w:cs="Arial"/>
          <w:b/>
          <w:bCs/>
          <w:sz w:val="24"/>
          <w:szCs w:val="24"/>
          <w:lang w:eastAsia="en-GB"/>
        </w:rPr>
        <w:t>Assess the impact of organisational justice on police agency. (1000 words)</w:t>
      </w:r>
    </w:p>
    <w:p w14:paraId="29C0D295" w14:textId="36FD9E9A" w:rsidR="00C70048" w:rsidRPr="00560A6B" w:rsidRDefault="00C70048" w:rsidP="00A83CF3">
      <w:pPr>
        <w:pStyle w:val="Default"/>
        <w:spacing w:line="360" w:lineRule="auto"/>
        <w:rPr>
          <w:rFonts w:ascii="Arial" w:hAnsi="Arial" w:cs="Arial"/>
        </w:rPr>
      </w:pPr>
      <w:r w:rsidRPr="00560A6B">
        <w:rPr>
          <w:rFonts w:ascii="Arial" w:hAnsi="Arial" w:cs="Arial"/>
        </w:rPr>
        <w:t>It is important in any form of employment to feel valued within the workplace and to be treated fairly. Organisational justice is the extent an employer goes to ensure that its employees are treated fairly. This was a concept originated by Greenburg in 1987 which believes that the behaviour of an organisation, has an impact on the attitude and behaviour of an employee within that organisation.</w:t>
      </w:r>
      <w:r w:rsidR="00AF76B4" w:rsidRPr="00560A6B">
        <w:rPr>
          <w:rFonts w:ascii="Arial" w:hAnsi="Arial" w:cs="Arial"/>
        </w:rPr>
        <w:t xml:space="preserve"> It is important within any organisation for communic</w:t>
      </w:r>
      <w:r w:rsidR="0077707A" w:rsidRPr="00560A6B">
        <w:rPr>
          <w:rFonts w:ascii="Arial" w:hAnsi="Arial" w:cs="Arial"/>
        </w:rPr>
        <w:t>a</w:t>
      </w:r>
      <w:r w:rsidR="00AF76B4" w:rsidRPr="00560A6B">
        <w:rPr>
          <w:rFonts w:ascii="Arial" w:hAnsi="Arial" w:cs="Arial"/>
        </w:rPr>
        <w:t>tion to be clear and effective</w:t>
      </w:r>
      <w:r w:rsidR="000D3C95" w:rsidRPr="00560A6B">
        <w:rPr>
          <w:rFonts w:ascii="Arial" w:hAnsi="Arial" w:cs="Arial"/>
        </w:rPr>
        <w:t xml:space="preserve">, which results in </w:t>
      </w:r>
      <w:r w:rsidR="00564877" w:rsidRPr="00560A6B">
        <w:rPr>
          <w:rFonts w:ascii="Arial" w:hAnsi="Arial" w:cs="Arial"/>
        </w:rPr>
        <w:t>a good working relationship between the employee and employer</w:t>
      </w:r>
      <w:r w:rsidR="00CE6DDB" w:rsidRPr="00560A6B">
        <w:rPr>
          <w:rFonts w:ascii="Arial" w:hAnsi="Arial" w:cs="Arial"/>
        </w:rPr>
        <w:t>.</w:t>
      </w:r>
    </w:p>
    <w:p w14:paraId="18CB1809" w14:textId="4FA2E9D4" w:rsidR="007A5CD0" w:rsidRPr="00560A6B" w:rsidRDefault="005C5534" w:rsidP="00A83CF3">
      <w:pPr>
        <w:pStyle w:val="Default"/>
        <w:spacing w:line="360" w:lineRule="auto"/>
        <w:rPr>
          <w:rFonts w:ascii="Arial" w:hAnsi="Arial" w:cs="Arial"/>
        </w:rPr>
      </w:pPr>
      <w:r w:rsidRPr="00560A6B">
        <w:rPr>
          <w:rFonts w:ascii="Arial" w:hAnsi="Arial" w:cs="Arial"/>
        </w:rPr>
        <w:t>In 1990, Greenburg tested his theory</w:t>
      </w:r>
      <w:r w:rsidR="00281B08" w:rsidRPr="00560A6B">
        <w:rPr>
          <w:rFonts w:ascii="Arial" w:hAnsi="Arial" w:cs="Arial"/>
        </w:rPr>
        <w:t xml:space="preserve"> where</w:t>
      </w:r>
      <w:r w:rsidR="00763607" w:rsidRPr="00560A6B">
        <w:rPr>
          <w:rFonts w:ascii="Arial" w:hAnsi="Arial" w:cs="Arial"/>
        </w:rPr>
        <w:t xml:space="preserve"> an organisation redu</w:t>
      </w:r>
      <w:r w:rsidR="00063818" w:rsidRPr="00560A6B">
        <w:rPr>
          <w:rFonts w:ascii="Arial" w:hAnsi="Arial" w:cs="Arial"/>
        </w:rPr>
        <w:t>ced the pay in two of its plants. In one plant</w:t>
      </w:r>
      <w:r w:rsidR="004149A5" w:rsidRPr="00560A6B">
        <w:rPr>
          <w:rFonts w:ascii="Arial" w:hAnsi="Arial" w:cs="Arial"/>
        </w:rPr>
        <w:t>(A)</w:t>
      </w:r>
      <w:r w:rsidR="00063818" w:rsidRPr="00560A6B">
        <w:rPr>
          <w:rFonts w:ascii="Arial" w:hAnsi="Arial" w:cs="Arial"/>
        </w:rPr>
        <w:t xml:space="preserve">, the reduction in pay was explained in a sensitive </w:t>
      </w:r>
      <w:r w:rsidR="005655A0" w:rsidRPr="00560A6B">
        <w:rPr>
          <w:rFonts w:ascii="Arial" w:hAnsi="Arial" w:cs="Arial"/>
        </w:rPr>
        <w:t>and respective manner to its employees, and in the other plant</w:t>
      </w:r>
      <w:r w:rsidR="004149A5" w:rsidRPr="00560A6B">
        <w:rPr>
          <w:rFonts w:ascii="Arial" w:hAnsi="Arial" w:cs="Arial"/>
        </w:rPr>
        <w:t xml:space="preserve"> (B)</w:t>
      </w:r>
      <w:r w:rsidR="005655A0" w:rsidRPr="00560A6B">
        <w:rPr>
          <w:rFonts w:ascii="Arial" w:hAnsi="Arial" w:cs="Arial"/>
        </w:rPr>
        <w:t>, the employees were not told</w:t>
      </w:r>
      <w:r w:rsidR="004149A5" w:rsidRPr="00560A6B">
        <w:rPr>
          <w:rFonts w:ascii="Arial" w:hAnsi="Arial" w:cs="Arial"/>
        </w:rPr>
        <w:t xml:space="preserve"> of any reason why their pay had been cut.</w:t>
      </w:r>
      <w:r w:rsidR="00351070" w:rsidRPr="00560A6B">
        <w:rPr>
          <w:rFonts w:ascii="Arial" w:hAnsi="Arial" w:cs="Arial"/>
        </w:rPr>
        <w:t xml:space="preserve"> </w:t>
      </w:r>
      <w:r w:rsidR="00D85125" w:rsidRPr="00560A6B">
        <w:rPr>
          <w:rFonts w:ascii="Arial" w:hAnsi="Arial" w:cs="Arial"/>
        </w:rPr>
        <w:t>A short time after the pay cut, Greenburg examined the amount of thefts that had occurred</w:t>
      </w:r>
      <w:r w:rsidR="00E47479" w:rsidRPr="00560A6B">
        <w:rPr>
          <w:rFonts w:ascii="Arial" w:hAnsi="Arial" w:cs="Arial"/>
        </w:rPr>
        <w:t xml:space="preserve"> between the two plants and plant B had a significantly higher amount of thefts than plant A, where </w:t>
      </w:r>
      <w:r w:rsidR="003D21AB" w:rsidRPr="00560A6B">
        <w:rPr>
          <w:rFonts w:ascii="Arial" w:hAnsi="Arial" w:cs="Arial"/>
        </w:rPr>
        <w:t>communication</w:t>
      </w:r>
      <w:r w:rsidR="003E1CF3" w:rsidRPr="00560A6B">
        <w:rPr>
          <w:rFonts w:ascii="Arial" w:hAnsi="Arial" w:cs="Arial"/>
        </w:rPr>
        <w:t xml:space="preserve"> - </w:t>
      </w:r>
      <w:r w:rsidR="007A5CD0" w:rsidRPr="00560A6B">
        <w:rPr>
          <w:rFonts w:ascii="Arial" w:hAnsi="Arial" w:cs="Arial"/>
          <w:i/>
          <w:iCs/>
          <w:shd w:val="clear" w:color="auto" w:fill="FFFFFF"/>
        </w:rPr>
        <w:t>‘moreover, perceptions of inequity were reduced’</w:t>
      </w:r>
      <w:r w:rsidR="00E47479" w:rsidRPr="00560A6B">
        <w:rPr>
          <w:rFonts w:ascii="Arial" w:hAnsi="Arial" w:cs="Arial"/>
          <w:i/>
          <w:iCs/>
          <w:shd w:val="clear" w:color="auto" w:fill="FFFFFF"/>
        </w:rPr>
        <w:t xml:space="preserve"> </w:t>
      </w:r>
      <w:sdt>
        <w:sdtPr>
          <w:rPr>
            <w:rFonts w:ascii="Arial" w:hAnsi="Arial" w:cs="Arial"/>
            <w:i/>
            <w:iCs/>
            <w:shd w:val="clear" w:color="auto" w:fill="FFFFFF"/>
          </w:rPr>
          <w:id w:val="-600412271"/>
          <w:citation/>
        </w:sdtPr>
        <w:sdtEndPr/>
        <w:sdtContent>
          <w:r w:rsidR="00E47479" w:rsidRPr="00560A6B">
            <w:rPr>
              <w:rFonts w:ascii="Arial" w:hAnsi="Arial" w:cs="Arial"/>
              <w:i/>
              <w:iCs/>
              <w:shd w:val="clear" w:color="auto" w:fill="FFFFFF"/>
            </w:rPr>
            <w:fldChar w:fldCharType="begin"/>
          </w:r>
          <w:r w:rsidR="00E47479" w:rsidRPr="00560A6B">
            <w:rPr>
              <w:rFonts w:ascii="Arial" w:hAnsi="Arial" w:cs="Arial"/>
              <w:i/>
              <w:iCs/>
              <w:shd w:val="clear" w:color="auto" w:fill="FFFFFF"/>
            </w:rPr>
            <w:instrText xml:space="preserve"> CITATION Ann19 \l 2057 </w:instrText>
          </w:r>
          <w:r w:rsidR="00E47479" w:rsidRPr="00560A6B">
            <w:rPr>
              <w:rFonts w:ascii="Arial" w:hAnsi="Arial" w:cs="Arial"/>
              <w:i/>
              <w:iCs/>
              <w:shd w:val="clear" w:color="auto" w:fill="FFFFFF"/>
            </w:rPr>
            <w:fldChar w:fldCharType="separate"/>
          </w:r>
          <w:r w:rsidR="00E47479" w:rsidRPr="00560A6B">
            <w:rPr>
              <w:rFonts w:ascii="Arial" w:hAnsi="Arial" w:cs="Arial"/>
              <w:noProof/>
              <w:shd w:val="clear" w:color="auto" w:fill="FFFFFF"/>
            </w:rPr>
            <w:t>(Towler, 2019)</w:t>
          </w:r>
          <w:r w:rsidR="00E47479" w:rsidRPr="00560A6B">
            <w:rPr>
              <w:rFonts w:ascii="Arial" w:hAnsi="Arial" w:cs="Arial"/>
              <w:i/>
              <w:iCs/>
              <w:shd w:val="clear" w:color="auto" w:fill="FFFFFF"/>
            </w:rPr>
            <w:fldChar w:fldCharType="end"/>
          </w:r>
        </w:sdtContent>
      </w:sdt>
    </w:p>
    <w:p w14:paraId="655B6DED" w14:textId="77777777" w:rsidR="00C70048" w:rsidRPr="00560A6B" w:rsidRDefault="00C70048" w:rsidP="00A83CF3">
      <w:pPr>
        <w:pStyle w:val="Default"/>
        <w:spacing w:line="360" w:lineRule="auto"/>
        <w:rPr>
          <w:rFonts w:ascii="Arial" w:hAnsi="Arial" w:cs="Arial"/>
        </w:rPr>
      </w:pPr>
    </w:p>
    <w:p w14:paraId="1364693F" w14:textId="34F9F6A7" w:rsidR="00C70048" w:rsidRPr="00560A6B" w:rsidRDefault="00C70048" w:rsidP="00A83CF3">
      <w:pPr>
        <w:pStyle w:val="Default"/>
        <w:spacing w:line="360" w:lineRule="auto"/>
        <w:rPr>
          <w:rFonts w:ascii="Arial" w:hAnsi="Arial" w:cs="Arial"/>
        </w:rPr>
      </w:pPr>
      <w:r w:rsidRPr="00560A6B">
        <w:rPr>
          <w:rFonts w:ascii="Arial" w:hAnsi="Arial" w:cs="Arial"/>
        </w:rPr>
        <w:t>There are three main components within organisational justice. These include distributi</w:t>
      </w:r>
      <w:r w:rsidR="006632F7">
        <w:rPr>
          <w:rFonts w:ascii="Arial" w:hAnsi="Arial" w:cs="Arial"/>
        </w:rPr>
        <w:t>ve</w:t>
      </w:r>
      <w:r w:rsidRPr="00560A6B">
        <w:rPr>
          <w:rFonts w:ascii="Arial" w:hAnsi="Arial" w:cs="Arial"/>
        </w:rPr>
        <w:t xml:space="preserve"> justice, procedural justice and interactional justice:</w:t>
      </w:r>
    </w:p>
    <w:p w14:paraId="0E26585A" w14:textId="0B5BEF3F" w:rsidR="00C70048" w:rsidRPr="00560A6B" w:rsidRDefault="00C70048" w:rsidP="00A83CF3">
      <w:pPr>
        <w:pStyle w:val="Default"/>
        <w:spacing w:line="360" w:lineRule="auto"/>
        <w:rPr>
          <w:rFonts w:ascii="Arial" w:hAnsi="Arial" w:cs="Arial"/>
        </w:rPr>
      </w:pPr>
      <w:r w:rsidRPr="00560A6B">
        <w:rPr>
          <w:rFonts w:ascii="Arial" w:hAnsi="Arial" w:cs="Arial"/>
          <w:b/>
          <w:bCs/>
        </w:rPr>
        <w:t>Distribut</w:t>
      </w:r>
      <w:r w:rsidR="006632F7">
        <w:rPr>
          <w:rFonts w:ascii="Arial" w:hAnsi="Arial" w:cs="Arial"/>
          <w:b/>
          <w:bCs/>
        </w:rPr>
        <w:t>ive</w:t>
      </w:r>
      <w:r w:rsidRPr="00560A6B">
        <w:rPr>
          <w:rFonts w:ascii="Arial" w:hAnsi="Arial" w:cs="Arial"/>
          <w:b/>
          <w:bCs/>
        </w:rPr>
        <w:t xml:space="preserve"> justice</w:t>
      </w:r>
      <w:r w:rsidRPr="00560A6B">
        <w:rPr>
          <w:rFonts w:ascii="Arial" w:hAnsi="Arial" w:cs="Arial"/>
        </w:rPr>
        <w:t xml:space="preserve"> –</w:t>
      </w:r>
      <w:r w:rsidRPr="00560A6B">
        <w:rPr>
          <w:rFonts w:ascii="Arial" w:hAnsi="Arial" w:cs="Arial"/>
          <w:i/>
          <w:iCs/>
        </w:rPr>
        <w:t xml:space="preserve"> </w:t>
      </w:r>
      <w:r w:rsidRPr="00560A6B">
        <w:rPr>
          <w:rFonts w:ascii="Arial" w:hAnsi="Arial" w:cs="Arial"/>
        </w:rPr>
        <w:t>This is based on how much an employee feels valued by their organisation</w:t>
      </w:r>
      <w:r w:rsidR="0017389A" w:rsidRPr="00560A6B">
        <w:rPr>
          <w:rFonts w:ascii="Arial" w:hAnsi="Arial" w:cs="Arial"/>
        </w:rPr>
        <w:t xml:space="preserve"> and </w:t>
      </w:r>
      <w:r w:rsidR="00220E70" w:rsidRPr="00560A6B">
        <w:rPr>
          <w:rFonts w:ascii="Arial" w:hAnsi="Arial" w:cs="Arial"/>
        </w:rPr>
        <w:t xml:space="preserve">their concerns about the fairness of the outcomes that they receive in the workplace. </w:t>
      </w:r>
      <w:r w:rsidR="004A3741" w:rsidRPr="00560A6B">
        <w:rPr>
          <w:rFonts w:ascii="Arial" w:hAnsi="Arial" w:cs="Arial"/>
        </w:rPr>
        <w:t>The value is equitable and can either be</w:t>
      </w:r>
      <w:r w:rsidR="00A2380E" w:rsidRPr="00560A6B">
        <w:rPr>
          <w:rFonts w:ascii="Arial" w:hAnsi="Arial" w:cs="Arial"/>
        </w:rPr>
        <w:t xml:space="preserve"> distributed</w:t>
      </w:r>
      <w:r w:rsidR="001E5695" w:rsidRPr="00560A6B">
        <w:rPr>
          <w:rFonts w:ascii="Arial" w:hAnsi="Arial" w:cs="Arial"/>
        </w:rPr>
        <w:t xml:space="preserve"> by tangible means</w:t>
      </w:r>
      <w:r w:rsidR="00A2380E" w:rsidRPr="00560A6B">
        <w:rPr>
          <w:rFonts w:ascii="Arial" w:hAnsi="Arial" w:cs="Arial"/>
        </w:rPr>
        <w:t xml:space="preserve"> through pay, or</w:t>
      </w:r>
      <w:r w:rsidR="001E5695" w:rsidRPr="00560A6B">
        <w:rPr>
          <w:rFonts w:ascii="Arial" w:hAnsi="Arial" w:cs="Arial"/>
        </w:rPr>
        <w:t xml:space="preserve"> intangible means such as</w:t>
      </w:r>
      <w:r w:rsidR="00A2380E" w:rsidRPr="00560A6B">
        <w:rPr>
          <w:rFonts w:ascii="Arial" w:hAnsi="Arial" w:cs="Arial"/>
        </w:rPr>
        <w:t xml:space="preserve"> acknowledgement through positive feedback</w:t>
      </w:r>
      <w:r w:rsidR="001E5695" w:rsidRPr="00560A6B">
        <w:rPr>
          <w:rFonts w:ascii="Arial" w:hAnsi="Arial" w:cs="Arial"/>
        </w:rPr>
        <w:t>.</w:t>
      </w:r>
    </w:p>
    <w:p w14:paraId="6A738A06" w14:textId="26331350" w:rsidR="00C70048" w:rsidRPr="00560A6B" w:rsidRDefault="004574DD" w:rsidP="00A83CF3">
      <w:pPr>
        <w:pStyle w:val="Default"/>
        <w:spacing w:line="360" w:lineRule="auto"/>
        <w:rPr>
          <w:rFonts w:ascii="Arial" w:hAnsi="Arial" w:cs="Arial"/>
        </w:rPr>
      </w:pPr>
      <w:r w:rsidRPr="00560A6B">
        <w:rPr>
          <w:rFonts w:ascii="Arial" w:hAnsi="Arial" w:cs="Arial"/>
          <w:i/>
          <w:iCs/>
        </w:rPr>
        <w:t>‘</w:t>
      </w:r>
      <w:r w:rsidR="00C70048" w:rsidRPr="00560A6B">
        <w:rPr>
          <w:rFonts w:ascii="Arial" w:hAnsi="Arial" w:cs="Arial"/>
          <w:i/>
          <w:iCs/>
        </w:rPr>
        <w:t xml:space="preserve">How fairly employees feel that inputs (e.g. workload, resources) and rewards </w:t>
      </w:r>
      <w:r w:rsidR="008E663E" w:rsidRPr="00560A6B">
        <w:rPr>
          <w:rFonts w:ascii="Arial" w:hAnsi="Arial" w:cs="Arial"/>
          <w:i/>
          <w:iCs/>
        </w:rPr>
        <w:t xml:space="preserve">(e.g. </w:t>
      </w:r>
      <w:r w:rsidR="00C70048" w:rsidRPr="00560A6B">
        <w:rPr>
          <w:rFonts w:ascii="Arial" w:hAnsi="Arial" w:cs="Arial"/>
          <w:i/>
          <w:iCs/>
        </w:rPr>
        <w:t>pay and praise</w:t>
      </w:r>
      <w:r w:rsidR="008E663E" w:rsidRPr="00560A6B">
        <w:rPr>
          <w:rFonts w:ascii="Arial" w:hAnsi="Arial" w:cs="Arial"/>
          <w:i/>
          <w:iCs/>
        </w:rPr>
        <w:t>)</w:t>
      </w:r>
      <w:r w:rsidR="00C70048" w:rsidRPr="00560A6B">
        <w:rPr>
          <w:rFonts w:ascii="Arial" w:hAnsi="Arial" w:cs="Arial"/>
          <w:i/>
          <w:iCs/>
        </w:rPr>
        <w:t xml:space="preserve"> are allocated across the organisation.’</w:t>
      </w:r>
      <w:sdt>
        <w:sdtPr>
          <w:rPr>
            <w:rFonts w:ascii="Arial" w:hAnsi="Arial" w:cs="Arial"/>
            <w:i/>
            <w:iCs/>
          </w:rPr>
          <w:id w:val="-1528635593"/>
          <w:citation/>
        </w:sdtPr>
        <w:sdtEndPr/>
        <w:sdtContent>
          <w:r w:rsidRPr="00560A6B">
            <w:rPr>
              <w:rFonts w:ascii="Arial" w:hAnsi="Arial" w:cs="Arial"/>
              <w:i/>
              <w:iCs/>
            </w:rPr>
            <w:fldChar w:fldCharType="begin"/>
          </w:r>
          <w:r w:rsidRPr="00560A6B">
            <w:rPr>
              <w:rFonts w:ascii="Arial" w:hAnsi="Arial" w:cs="Arial"/>
              <w:i/>
              <w:iCs/>
            </w:rPr>
            <w:instrText xml:space="preserve"> CITATION Pau15 \l 2057 </w:instrText>
          </w:r>
          <w:r w:rsidRPr="00560A6B">
            <w:rPr>
              <w:rFonts w:ascii="Arial" w:hAnsi="Arial" w:cs="Arial"/>
              <w:i/>
              <w:iCs/>
            </w:rPr>
            <w:fldChar w:fldCharType="separate"/>
          </w:r>
          <w:r w:rsidRPr="00560A6B">
            <w:rPr>
              <w:rFonts w:ascii="Arial" w:hAnsi="Arial" w:cs="Arial"/>
              <w:i/>
              <w:iCs/>
              <w:noProof/>
            </w:rPr>
            <w:t xml:space="preserve"> </w:t>
          </w:r>
          <w:r w:rsidRPr="00560A6B">
            <w:rPr>
              <w:rFonts w:ascii="Arial" w:hAnsi="Arial" w:cs="Arial"/>
              <w:noProof/>
            </w:rPr>
            <w:t>(Paul Quinton, 2015)</w:t>
          </w:r>
          <w:r w:rsidRPr="00560A6B">
            <w:rPr>
              <w:rFonts w:ascii="Arial" w:hAnsi="Arial" w:cs="Arial"/>
              <w:i/>
              <w:iCs/>
            </w:rPr>
            <w:fldChar w:fldCharType="end"/>
          </w:r>
        </w:sdtContent>
      </w:sdt>
    </w:p>
    <w:p w14:paraId="54E5C04B" w14:textId="1904CF07" w:rsidR="00C70048" w:rsidRPr="00560A6B" w:rsidRDefault="00C70048" w:rsidP="00A83CF3">
      <w:pPr>
        <w:pStyle w:val="Default"/>
        <w:spacing w:line="360" w:lineRule="auto"/>
        <w:rPr>
          <w:rFonts w:ascii="Arial" w:hAnsi="Arial" w:cs="Arial"/>
          <w:i/>
          <w:iCs/>
        </w:rPr>
      </w:pPr>
      <w:r w:rsidRPr="00560A6B">
        <w:rPr>
          <w:rFonts w:ascii="Arial" w:hAnsi="Arial" w:cs="Arial"/>
          <w:b/>
          <w:bCs/>
        </w:rPr>
        <w:t>Procedural Justice</w:t>
      </w:r>
      <w:r w:rsidRPr="00560A6B">
        <w:rPr>
          <w:rFonts w:ascii="Arial" w:hAnsi="Arial" w:cs="Arial"/>
          <w:i/>
          <w:iCs/>
        </w:rPr>
        <w:t xml:space="preserve"> –</w:t>
      </w:r>
      <w:r w:rsidRPr="00560A6B">
        <w:rPr>
          <w:rFonts w:ascii="Arial" w:hAnsi="Arial" w:cs="Arial"/>
        </w:rPr>
        <w:t xml:space="preserve"> This is based on how well an employee is treated within an organisation</w:t>
      </w:r>
    </w:p>
    <w:p w14:paraId="7842FFF6" w14:textId="77777777" w:rsidR="009A147C" w:rsidRPr="00560A6B" w:rsidRDefault="00C70048" w:rsidP="009A147C">
      <w:pPr>
        <w:pStyle w:val="Default"/>
        <w:spacing w:line="360" w:lineRule="auto"/>
        <w:rPr>
          <w:rFonts w:ascii="Arial" w:hAnsi="Arial" w:cs="Arial"/>
          <w:i/>
          <w:iCs/>
        </w:rPr>
      </w:pPr>
      <w:r w:rsidRPr="00560A6B">
        <w:rPr>
          <w:rFonts w:ascii="Arial" w:hAnsi="Arial" w:cs="Arial"/>
          <w:i/>
          <w:iCs/>
        </w:rPr>
        <w:t xml:space="preserve"> ‘Perceptions of procedural justice can be seen to consist of the following three elements:1 ‒ How fairly employees feel decision-making processes are in the organisation (e.g. the extent to which decisions are seen to be impartial, consistent, ethical, and informed by those affected by them). ‒ How open, honest and timely employees feel decisions are communicated. ‒ How respectful and dignified contact </w:t>
      </w:r>
      <w:r w:rsidRPr="00560A6B">
        <w:rPr>
          <w:rFonts w:ascii="Arial" w:hAnsi="Arial" w:cs="Arial"/>
          <w:i/>
          <w:iCs/>
        </w:rPr>
        <w:lastRenderedPageBreak/>
        <w:t>is perceived to be between senior staff and employees on a personal level.’</w:t>
      </w:r>
      <w:sdt>
        <w:sdtPr>
          <w:rPr>
            <w:rFonts w:ascii="Arial" w:hAnsi="Arial" w:cs="Arial"/>
            <w:i/>
            <w:iCs/>
          </w:rPr>
          <w:id w:val="-1320800304"/>
          <w:citation/>
        </w:sdtPr>
        <w:sdtEndPr/>
        <w:sdtContent>
          <w:r w:rsidRPr="00560A6B">
            <w:rPr>
              <w:rFonts w:ascii="Arial" w:hAnsi="Arial" w:cs="Arial"/>
              <w:i/>
              <w:iCs/>
            </w:rPr>
            <w:fldChar w:fldCharType="begin"/>
          </w:r>
          <w:r w:rsidRPr="00560A6B">
            <w:rPr>
              <w:rFonts w:ascii="Arial" w:hAnsi="Arial" w:cs="Arial"/>
              <w:i/>
              <w:iCs/>
            </w:rPr>
            <w:instrText xml:space="preserve">CITATION Pau15 \l 2057 </w:instrText>
          </w:r>
          <w:r w:rsidRPr="00560A6B">
            <w:rPr>
              <w:rFonts w:ascii="Arial" w:hAnsi="Arial" w:cs="Arial"/>
              <w:i/>
              <w:iCs/>
            </w:rPr>
            <w:fldChar w:fldCharType="separate"/>
          </w:r>
          <w:r w:rsidRPr="00560A6B">
            <w:rPr>
              <w:rFonts w:ascii="Arial" w:hAnsi="Arial" w:cs="Arial"/>
              <w:i/>
              <w:iCs/>
              <w:noProof/>
            </w:rPr>
            <w:t xml:space="preserve"> </w:t>
          </w:r>
          <w:r w:rsidRPr="00560A6B">
            <w:rPr>
              <w:rFonts w:ascii="Arial" w:hAnsi="Arial" w:cs="Arial"/>
              <w:noProof/>
            </w:rPr>
            <w:t>(Paul Quinton, 2015)</w:t>
          </w:r>
          <w:r w:rsidRPr="00560A6B">
            <w:rPr>
              <w:rFonts w:ascii="Arial" w:hAnsi="Arial" w:cs="Arial"/>
              <w:i/>
              <w:iCs/>
            </w:rPr>
            <w:fldChar w:fldCharType="end"/>
          </w:r>
        </w:sdtContent>
      </w:sdt>
    </w:p>
    <w:p w14:paraId="1217D507" w14:textId="1291FDC3" w:rsidR="00C70048" w:rsidRPr="00560A6B" w:rsidRDefault="00C70048" w:rsidP="009A147C">
      <w:pPr>
        <w:pStyle w:val="Default"/>
        <w:spacing w:line="360" w:lineRule="auto"/>
        <w:rPr>
          <w:rFonts w:ascii="Arial" w:hAnsi="Arial" w:cs="Arial"/>
          <w:i/>
          <w:iCs/>
        </w:rPr>
      </w:pPr>
      <w:r w:rsidRPr="00560A6B">
        <w:rPr>
          <w:rFonts w:ascii="Arial" w:hAnsi="Arial" w:cs="Arial"/>
          <w:b/>
          <w:bCs/>
        </w:rPr>
        <w:t>Inte</w:t>
      </w:r>
      <w:r w:rsidR="00287D1C" w:rsidRPr="00560A6B">
        <w:rPr>
          <w:rFonts w:ascii="Arial" w:hAnsi="Arial" w:cs="Arial"/>
          <w:b/>
          <w:bCs/>
        </w:rPr>
        <w:t>r</w:t>
      </w:r>
      <w:r w:rsidRPr="00560A6B">
        <w:rPr>
          <w:rFonts w:ascii="Arial" w:hAnsi="Arial" w:cs="Arial"/>
          <w:b/>
          <w:bCs/>
        </w:rPr>
        <w:t>actional Justice</w:t>
      </w:r>
      <w:r w:rsidRPr="00560A6B">
        <w:rPr>
          <w:rFonts w:ascii="Arial" w:hAnsi="Arial" w:cs="Arial"/>
        </w:rPr>
        <w:t xml:space="preserve"> – This is how well the relationship is between the employee and the organisatio</w:t>
      </w:r>
      <w:r w:rsidR="0006172F" w:rsidRPr="00560A6B">
        <w:rPr>
          <w:rFonts w:ascii="Arial" w:hAnsi="Arial" w:cs="Arial"/>
        </w:rPr>
        <w:t>n and how an employee is treated when decisions are made.</w:t>
      </w:r>
      <w:r w:rsidR="004709C1">
        <w:rPr>
          <w:rFonts w:ascii="Arial" w:hAnsi="Arial" w:cs="Arial"/>
        </w:rPr>
        <w:t xml:space="preserve"> </w:t>
      </w:r>
      <w:r w:rsidRPr="00560A6B">
        <w:rPr>
          <w:rFonts w:ascii="Arial" w:hAnsi="Arial" w:cs="Arial"/>
        </w:rPr>
        <w:t xml:space="preserve">It is the interpersonal interactions between the two parties, which involve kindness, respect, understanding and good communication. </w:t>
      </w:r>
      <w:r w:rsidR="002740CC" w:rsidRPr="00560A6B">
        <w:rPr>
          <w:rFonts w:ascii="Arial" w:hAnsi="Arial" w:cs="Arial"/>
        </w:rPr>
        <w:t>The relationship between management and lower level employees is important to ensure positive productivity in the workforce</w:t>
      </w:r>
    </w:p>
    <w:p w14:paraId="37542A63" w14:textId="1A0D8456" w:rsidR="00C70048" w:rsidRPr="00560A6B" w:rsidRDefault="00C70048" w:rsidP="00A83CF3">
      <w:pPr>
        <w:overflowPunct w:val="0"/>
        <w:autoSpaceDE w:val="0"/>
        <w:autoSpaceDN w:val="0"/>
        <w:adjustRightInd w:val="0"/>
        <w:spacing w:before="240" w:after="0" w:line="360" w:lineRule="auto"/>
        <w:textAlignment w:val="baseline"/>
        <w:rPr>
          <w:rFonts w:ascii="Arial" w:hAnsi="Arial" w:cs="Arial"/>
          <w:sz w:val="24"/>
          <w:szCs w:val="24"/>
        </w:rPr>
      </w:pPr>
      <w:r w:rsidRPr="00560A6B">
        <w:rPr>
          <w:rFonts w:ascii="Arial" w:hAnsi="Arial" w:cs="Arial"/>
          <w:sz w:val="24"/>
          <w:szCs w:val="24"/>
        </w:rPr>
        <w:t>An example of organisational justice would be when an employer</w:t>
      </w:r>
      <w:r w:rsidR="004F2448" w:rsidRPr="00560A6B">
        <w:rPr>
          <w:rFonts w:ascii="Arial" w:hAnsi="Arial" w:cs="Arial"/>
          <w:sz w:val="24"/>
          <w:szCs w:val="24"/>
        </w:rPr>
        <w:t xml:space="preserve"> decides to</w:t>
      </w:r>
      <w:r w:rsidRPr="00560A6B">
        <w:rPr>
          <w:rFonts w:ascii="Arial" w:hAnsi="Arial" w:cs="Arial"/>
          <w:sz w:val="24"/>
          <w:szCs w:val="24"/>
        </w:rPr>
        <w:t xml:space="preserve"> make a key decision within a workplace such as change in policy, and then discusses (Interactional) this decision with the employee before it is </w:t>
      </w:r>
      <w:r w:rsidR="004F2448" w:rsidRPr="00560A6B">
        <w:rPr>
          <w:rFonts w:ascii="Arial" w:hAnsi="Arial" w:cs="Arial"/>
          <w:sz w:val="24"/>
          <w:szCs w:val="24"/>
        </w:rPr>
        <w:t xml:space="preserve">finalised and </w:t>
      </w:r>
      <w:r w:rsidRPr="00560A6B">
        <w:rPr>
          <w:rFonts w:ascii="Arial" w:hAnsi="Arial" w:cs="Arial"/>
          <w:sz w:val="24"/>
          <w:szCs w:val="24"/>
        </w:rPr>
        <w:t>executed, allowing the employee to feel included. This then also results in them feeling valued(distributive) and treated equally (procedural)</w:t>
      </w:r>
      <w:r w:rsidR="00B431C1" w:rsidRPr="00560A6B">
        <w:rPr>
          <w:rFonts w:ascii="Arial" w:hAnsi="Arial" w:cs="Arial"/>
          <w:sz w:val="24"/>
          <w:szCs w:val="24"/>
        </w:rPr>
        <w:t xml:space="preserve"> as they were</w:t>
      </w:r>
      <w:r w:rsidR="004F2448" w:rsidRPr="00560A6B">
        <w:rPr>
          <w:rFonts w:ascii="Arial" w:hAnsi="Arial" w:cs="Arial"/>
          <w:sz w:val="24"/>
          <w:szCs w:val="24"/>
        </w:rPr>
        <w:t xml:space="preserve"> educated and involved </w:t>
      </w:r>
      <w:r w:rsidR="00B431C1" w:rsidRPr="00560A6B">
        <w:rPr>
          <w:rFonts w:ascii="Arial" w:hAnsi="Arial" w:cs="Arial"/>
          <w:sz w:val="24"/>
          <w:szCs w:val="24"/>
        </w:rPr>
        <w:t>in the decision</w:t>
      </w:r>
      <w:r w:rsidR="004F2448" w:rsidRPr="00560A6B">
        <w:rPr>
          <w:rFonts w:ascii="Arial" w:hAnsi="Arial" w:cs="Arial"/>
          <w:sz w:val="24"/>
          <w:szCs w:val="24"/>
        </w:rPr>
        <w:t>.</w:t>
      </w:r>
    </w:p>
    <w:p w14:paraId="2FEEA79A" w14:textId="212546E3" w:rsidR="00EE75C3" w:rsidRPr="00560A6B" w:rsidRDefault="00EE75C3" w:rsidP="00EE75C3">
      <w:pPr>
        <w:overflowPunct w:val="0"/>
        <w:autoSpaceDE w:val="0"/>
        <w:autoSpaceDN w:val="0"/>
        <w:adjustRightInd w:val="0"/>
        <w:spacing w:before="240" w:after="0" w:line="360" w:lineRule="auto"/>
        <w:textAlignment w:val="baseline"/>
        <w:rPr>
          <w:rFonts w:ascii="Arial" w:hAnsi="Arial" w:cs="Arial"/>
          <w:color w:val="000000"/>
          <w:sz w:val="24"/>
          <w:szCs w:val="24"/>
          <w:shd w:val="clear" w:color="auto" w:fill="FFFFFF"/>
        </w:rPr>
      </w:pPr>
      <w:r w:rsidRPr="00560A6B">
        <w:rPr>
          <w:rFonts w:ascii="Arial" w:hAnsi="Arial" w:cs="Arial"/>
          <w:color w:val="000000"/>
          <w:sz w:val="24"/>
          <w:szCs w:val="24"/>
          <w:shd w:val="clear" w:color="auto" w:fill="FFFFFF"/>
        </w:rPr>
        <w:t xml:space="preserve">It is also important that when officers make </w:t>
      </w:r>
      <w:r w:rsidR="00A17D5F" w:rsidRPr="00560A6B">
        <w:rPr>
          <w:rFonts w:ascii="Arial" w:hAnsi="Arial" w:cs="Arial"/>
          <w:color w:val="000000"/>
          <w:sz w:val="24"/>
          <w:szCs w:val="24"/>
          <w:shd w:val="clear" w:color="auto" w:fill="FFFFFF"/>
        </w:rPr>
        <w:t xml:space="preserve">vital </w:t>
      </w:r>
      <w:r w:rsidRPr="00560A6B">
        <w:rPr>
          <w:rFonts w:ascii="Arial" w:hAnsi="Arial" w:cs="Arial"/>
          <w:color w:val="000000"/>
          <w:sz w:val="24"/>
          <w:szCs w:val="24"/>
          <w:shd w:val="clear" w:color="auto" w:fill="FFFFFF"/>
        </w:rPr>
        <w:t xml:space="preserve">decisions when executing their role, that they feel that management above, whether it is their sergeant or bronze inspector, </w:t>
      </w:r>
      <w:r w:rsidR="00A17D5F" w:rsidRPr="00560A6B">
        <w:rPr>
          <w:rFonts w:ascii="Arial" w:hAnsi="Arial" w:cs="Arial"/>
          <w:color w:val="000000"/>
          <w:sz w:val="24"/>
          <w:szCs w:val="24"/>
          <w:shd w:val="clear" w:color="auto" w:fill="FFFFFF"/>
        </w:rPr>
        <w:t>stand by</w:t>
      </w:r>
      <w:r w:rsidRPr="00560A6B">
        <w:rPr>
          <w:rFonts w:ascii="Arial" w:hAnsi="Arial" w:cs="Arial"/>
          <w:color w:val="000000"/>
          <w:sz w:val="24"/>
          <w:szCs w:val="24"/>
          <w:shd w:val="clear" w:color="auto" w:fill="FFFFFF"/>
        </w:rPr>
        <w:t xml:space="preserve"> the decision </w:t>
      </w:r>
      <w:r w:rsidR="00A17D5F" w:rsidRPr="00560A6B">
        <w:rPr>
          <w:rFonts w:ascii="Arial" w:hAnsi="Arial" w:cs="Arial"/>
          <w:color w:val="000000"/>
          <w:sz w:val="24"/>
          <w:szCs w:val="24"/>
          <w:shd w:val="clear" w:color="auto" w:fill="FFFFFF"/>
        </w:rPr>
        <w:t xml:space="preserve">that officer has made. If an officer feels that </w:t>
      </w:r>
      <w:r w:rsidR="005F1EC1">
        <w:rPr>
          <w:rFonts w:ascii="Arial" w:hAnsi="Arial" w:cs="Arial"/>
          <w:color w:val="000000"/>
          <w:sz w:val="24"/>
          <w:szCs w:val="24"/>
          <w:shd w:val="clear" w:color="auto" w:fill="FFFFFF"/>
        </w:rPr>
        <w:t>they</w:t>
      </w:r>
      <w:r w:rsidR="00A17D5F" w:rsidRPr="00560A6B">
        <w:rPr>
          <w:rFonts w:ascii="Arial" w:hAnsi="Arial" w:cs="Arial"/>
          <w:color w:val="000000"/>
          <w:sz w:val="24"/>
          <w:szCs w:val="24"/>
          <w:shd w:val="clear" w:color="auto" w:fill="FFFFFF"/>
        </w:rPr>
        <w:t xml:space="preserve"> may be at risk of sanction as a result of making a basic decision, they may decide against it, thus offering the public a poor service.</w:t>
      </w:r>
      <w:r w:rsidR="00582D69" w:rsidRPr="00560A6B">
        <w:rPr>
          <w:rFonts w:ascii="Arial" w:hAnsi="Arial" w:cs="Arial"/>
          <w:color w:val="000000"/>
          <w:sz w:val="24"/>
          <w:szCs w:val="24"/>
          <w:shd w:val="clear" w:color="auto" w:fill="FFFFFF"/>
        </w:rPr>
        <w:t xml:space="preserve"> As well as being treated equally, officers have to feel like they can be </w:t>
      </w:r>
      <w:r w:rsidR="00770F0F" w:rsidRPr="00560A6B">
        <w:rPr>
          <w:rFonts w:ascii="Arial" w:hAnsi="Arial" w:cs="Arial"/>
          <w:color w:val="000000"/>
          <w:sz w:val="24"/>
          <w:szCs w:val="24"/>
          <w:shd w:val="clear" w:color="auto" w:fill="FFFFFF"/>
        </w:rPr>
        <w:t xml:space="preserve">respected and </w:t>
      </w:r>
      <w:r w:rsidR="00582D69" w:rsidRPr="00560A6B">
        <w:rPr>
          <w:rFonts w:ascii="Arial" w:hAnsi="Arial" w:cs="Arial"/>
          <w:color w:val="000000"/>
          <w:sz w:val="24"/>
          <w:szCs w:val="24"/>
          <w:shd w:val="clear" w:color="auto" w:fill="FFFFFF"/>
        </w:rPr>
        <w:t>trusted</w:t>
      </w:r>
      <w:r w:rsidR="00770F0F" w:rsidRPr="00560A6B">
        <w:rPr>
          <w:rFonts w:ascii="Arial" w:hAnsi="Arial" w:cs="Arial"/>
          <w:color w:val="000000"/>
          <w:sz w:val="24"/>
          <w:szCs w:val="24"/>
          <w:shd w:val="clear" w:color="auto" w:fill="FFFFFF"/>
        </w:rPr>
        <w:t xml:space="preserve">  to</w:t>
      </w:r>
      <w:r w:rsidR="00591A39" w:rsidRPr="00560A6B">
        <w:rPr>
          <w:rFonts w:ascii="Arial" w:hAnsi="Arial" w:cs="Arial"/>
          <w:color w:val="000000"/>
          <w:sz w:val="24"/>
          <w:szCs w:val="24"/>
          <w:shd w:val="clear" w:color="auto" w:fill="FFFFFF"/>
        </w:rPr>
        <w:t xml:space="preserve"> do their jobs efficiently and without scrutiny.</w:t>
      </w:r>
    </w:p>
    <w:p w14:paraId="2620230C" w14:textId="77777777" w:rsidR="00B1630B" w:rsidRPr="00560A6B" w:rsidRDefault="00C75CBE" w:rsidP="00A83CF3">
      <w:pPr>
        <w:overflowPunct w:val="0"/>
        <w:autoSpaceDE w:val="0"/>
        <w:autoSpaceDN w:val="0"/>
        <w:adjustRightInd w:val="0"/>
        <w:spacing w:before="240" w:after="0" w:line="360" w:lineRule="auto"/>
        <w:textAlignment w:val="baseline"/>
        <w:rPr>
          <w:rFonts w:ascii="Arial" w:hAnsi="Arial" w:cs="Arial"/>
          <w:i/>
          <w:iCs/>
          <w:color w:val="000000"/>
          <w:sz w:val="24"/>
          <w:szCs w:val="24"/>
          <w:shd w:val="clear" w:color="auto" w:fill="FFFFFF"/>
        </w:rPr>
      </w:pPr>
      <w:r w:rsidRPr="00560A6B">
        <w:rPr>
          <w:rFonts w:ascii="Arial" w:hAnsi="Arial" w:cs="Arial"/>
          <w:sz w:val="24"/>
          <w:szCs w:val="24"/>
        </w:rPr>
        <w:t>Whilst there are many benefits to organisational justice within the workplace</w:t>
      </w:r>
      <w:r w:rsidR="00BB0701" w:rsidRPr="00560A6B">
        <w:rPr>
          <w:rFonts w:ascii="Arial" w:hAnsi="Arial" w:cs="Arial"/>
          <w:sz w:val="24"/>
          <w:szCs w:val="24"/>
        </w:rPr>
        <w:t xml:space="preserve"> such as trust</w:t>
      </w:r>
      <w:r w:rsidR="00884D46" w:rsidRPr="00560A6B">
        <w:rPr>
          <w:rFonts w:ascii="Arial" w:hAnsi="Arial" w:cs="Arial"/>
          <w:sz w:val="24"/>
          <w:szCs w:val="24"/>
        </w:rPr>
        <w:t>, job performance and satisfaction, commitment and citizenship behaviours</w:t>
      </w:r>
      <w:r w:rsidRPr="00560A6B">
        <w:rPr>
          <w:rFonts w:ascii="Arial" w:hAnsi="Arial" w:cs="Arial"/>
          <w:sz w:val="24"/>
          <w:szCs w:val="24"/>
        </w:rPr>
        <w:t xml:space="preserve">, </w:t>
      </w:r>
      <w:r w:rsidR="00884D46" w:rsidRPr="00BB0701">
        <w:rPr>
          <w:rFonts w:ascii="Arial" w:eastAsia="Times New Roman" w:hAnsi="Arial" w:cs="Arial"/>
          <w:color w:val="000000"/>
          <w:sz w:val="24"/>
          <w:szCs w:val="24"/>
          <w:lang w:eastAsia="en-GB"/>
        </w:rPr>
        <w:t>(Colquitt et al., 2013)</w:t>
      </w:r>
      <w:r w:rsidR="00884D46" w:rsidRPr="00560A6B">
        <w:rPr>
          <w:rFonts w:ascii="Arial" w:eastAsia="Times New Roman" w:hAnsi="Arial" w:cs="Arial"/>
          <w:color w:val="000000"/>
          <w:sz w:val="24"/>
          <w:szCs w:val="24"/>
          <w:lang w:eastAsia="en-GB"/>
        </w:rPr>
        <w:t xml:space="preserve"> </w:t>
      </w:r>
      <w:r w:rsidRPr="00560A6B">
        <w:rPr>
          <w:rFonts w:ascii="Arial" w:hAnsi="Arial" w:cs="Arial"/>
          <w:sz w:val="24"/>
          <w:szCs w:val="24"/>
        </w:rPr>
        <w:t>there are also</w:t>
      </w:r>
      <w:r w:rsidR="001C6086" w:rsidRPr="00560A6B">
        <w:rPr>
          <w:rFonts w:ascii="Arial" w:hAnsi="Arial" w:cs="Arial"/>
          <w:sz w:val="24"/>
          <w:szCs w:val="24"/>
        </w:rPr>
        <w:t xml:space="preserve"> negative</w:t>
      </w:r>
      <w:r w:rsidR="000D360E" w:rsidRPr="00560A6B">
        <w:rPr>
          <w:rFonts w:ascii="Arial" w:hAnsi="Arial" w:cs="Arial"/>
          <w:sz w:val="24"/>
          <w:szCs w:val="24"/>
        </w:rPr>
        <w:t xml:space="preserve"> outcomes </w:t>
      </w:r>
      <w:r w:rsidR="000D360E" w:rsidRPr="00560A6B">
        <w:rPr>
          <w:rFonts w:ascii="Arial" w:hAnsi="Arial" w:cs="Arial"/>
          <w:color w:val="000000"/>
          <w:sz w:val="24"/>
          <w:szCs w:val="24"/>
          <w:shd w:val="clear" w:color="auto" w:fill="FFFFFF"/>
        </w:rPr>
        <w:t> ‘</w:t>
      </w:r>
      <w:r w:rsidR="000D360E" w:rsidRPr="00560A6B">
        <w:rPr>
          <w:rFonts w:ascii="Arial" w:hAnsi="Arial" w:cs="Arial"/>
          <w:i/>
          <w:iCs/>
          <w:color w:val="000000"/>
          <w:sz w:val="24"/>
          <w:szCs w:val="24"/>
          <w:shd w:val="clear" w:color="auto" w:fill="FFFFFF"/>
        </w:rPr>
        <w:t>such as counterproductive work behavio</w:t>
      </w:r>
      <w:r w:rsidR="00602B4C" w:rsidRPr="00560A6B">
        <w:rPr>
          <w:rFonts w:ascii="Arial" w:hAnsi="Arial" w:cs="Arial"/>
          <w:i/>
          <w:iCs/>
          <w:color w:val="000000"/>
          <w:sz w:val="24"/>
          <w:szCs w:val="24"/>
          <w:shd w:val="clear" w:color="auto" w:fill="FFFFFF"/>
        </w:rPr>
        <w:t>u</w:t>
      </w:r>
      <w:r w:rsidR="000D360E" w:rsidRPr="00560A6B">
        <w:rPr>
          <w:rFonts w:ascii="Arial" w:hAnsi="Arial" w:cs="Arial"/>
          <w:i/>
          <w:iCs/>
          <w:color w:val="000000"/>
          <w:sz w:val="24"/>
          <w:szCs w:val="24"/>
          <w:shd w:val="clear" w:color="auto" w:fill="FFFFFF"/>
        </w:rPr>
        <w:t xml:space="preserve">rs, turnover </w:t>
      </w:r>
      <w:r w:rsidR="000D360E" w:rsidRPr="00560A6B">
        <w:rPr>
          <w:rFonts w:ascii="Arial" w:hAnsi="Arial" w:cs="Arial"/>
          <w:i/>
          <w:iCs/>
          <w:color w:val="000000" w:themeColor="text1"/>
          <w:sz w:val="24"/>
          <w:szCs w:val="24"/>
          <w:shd w:val="clear" w:color="auto" w:fill="FFFFFF"/>
        </w:rPr>
        <w:t>and </w:t>
      </w:r>
      <w:hyperlink r:id="rId8" w:tooltip=" Causes of Burnout in an Organization" w:history="1">
        <w:r w:rsidR="000D360E" w:rsidRPr="00560A6B">
          <w:rPr>
            <w:rStyle w:val="Hyperlink"/>
            <w:rFonts w:ascii="Arial" w:hAnsi="Arial" w:cs="Arial"/>
            <w:i/>
            <w:iCs/>
            <w:color w:val="000000" w:themeColor="text1"/>
            <w:sz w:val="24"/>
            <w:szCs w:val="24"/>
            <w:u w:val="none"/>
            <w:bdr w:val="single" w:sz="2" w:space="0" w:color="E1E1E1" w:frame="1"/>
            <w:shd w:val="clear" w:color="auto" w:fill="FFFFFF"/>
          </w:rPr>
          <w:t>burnout</w:t>
        </w:r>
      </w:hyperlink>
      <w:r w:rsidR="000D360E" w:rsidRPr="00560A6B">
        <w:rPr>
          <w:rFonts w:ascii="Arial" w:hAnsi="Arial" w:cs="Arial"/>
          <w:i/>
          <w:iCs/>
          <w:color w:val="000000" w:themeColor="text1"/>
          <w:sz w:val="24"/>
          <w:szCs w:val="24"/>
          <w:shd w:val="clear" w:color="auto" w:fill="FFFFFF"/>
        </w:rPr>
        <w:t xml:space="preserve">, </w:t>
      </w:r>
      <w:r w:rsidR="000D360E" w:rsidRPr="00560A6B">
        <w:rPr>
          <w:rFonts w:ascii="Arial" w:hAnsi="Arial" w:cs="Arial"/>
          <w:i/>
          <w:iCs/>
          <w:color w:val="000000"/>
          <w:sz w:val="24"/>
          <w:szCs w:val="24"/>
          <w:shd w:val="clear" w:color="auto" w:fill="FFFFFF"/>
        </w:rPr>
        <w:t>such that employees who perceive fairness in outcomes and processes tend to engage less in these negative behavio</w:t>
      </w:r>
      <w:r w:rsidR="00602B4C" w:rsidRPr="00560A6B">
        <w:rPr>
          <w:rFonts w:ascii="Arial" w:hAnsi="Arial" w:cs="Arial"/>
          <w:i/>
          <w:iCs/>
          <w:color w:val="000000"/>
          <w:sz w:val="24"/>
          <w:szCs w:val="24"/>
          <w:shd w:val="clear" w:color="auto" w:fill="FFFFFF"/>
        </w:rPr>
        <w:t>ur</w:t>
      </w:r>
      <w:r w:rsidR="000D360E" w:rsidRPr="00560A6B">
        <w:rPr>
          <w:rFonts w:ascii="Arial" w:hAnsi="Arial" w:cs="Arial"/>
          <w:i/>
          <w:iCs/>
          <w:color w:val="000000"/>
          <w:sz w:val="24"/>
          <w:szCs w:val="24"/>
          <w:shd w:val="clear" w:color="auto" w:fill="FFFFFF"/>
        </w:rPr>
        <w:t>s (Colquitt et al., 2013).’</w:t>
      </w:r>
      <w:sdt>
        <w:sdtPr>
          <w:rPr>
            <w:rFonts w:ascii="Arial" w:hAnsi="Arial" w:cs="Arial"/>
            <w:i/>
            <w:iCs/>
            <w:color w:val="000000"/>
            <w:sz w:val="24"/>
            <w:szCs w:val="24"/>
            <w:shd w:val="clear" w:color="auto" w:fill="FFFFFF"/>
          </w:rPr>
          <w:id w:val="-1555389314"/>
          <w:citation/>
        </w:sdtPr>
        <w:sdtEndPr/>
        <w:sdtContent>
          <w:r w:rsidR="00C40FD8" w:rsidRPr="00560A6B">
            <w:rPr>
              <w:rFonts w:ascii="Arial" w:hAnsi="Arial" w:cs="Arial"/>
              <w:i/>
              <w:iCs/>
              <w:color w:val="000000"/>
              <w:sz w:val="24"/>
              <w:szCs w:val="24"/>
              <w:shd w:val="clear" w:color="auto" w:fill="FFFFFF"/>
            </w:rPr>
            <w:fldChar w:fldCharType="begin"/>
          </w:r>
          <w:r w:rsidR="00C40FD8" w:rsidRPr="00560A6B">
            <w:rPr>
              <w:rFonts w:ascii="Arial" w:hAnsi="Arial" w:cs="Arial"/>
              <w:i/>
              <w:iCs/>
              <w:color w:val="000000"/>
              <w:sz w:val="24"/>
              <w:szCs w:val="24"/>
              <w:shd w:val="clear" w:color="auto" w:fill="FFFFFF"/>
            </w:rPr>
            <w:instrText xml:space="preserve"> CITATION Ann19 \l 2057 </w:instrText>
          </w:r>
          <w:r w:rsidR="00C40FD8" w:rsidRPr="00560A6B">
            <w:rPr>
              <w:rFonts w:ascii="Arial" w:hAnsi="Arial" w:cs="Arial"/>
              <w:i/>
              <w:iCs/>
              <w:color w:val="000000"/>
              <w:sz w:val="24"/>
              <w:szCs w:val="24"/>
              <w:shd w:val="clear" w:color="auto" w:fill="FFFFFF"/>
            </w:rPr>
            <w:fldChar w:fldCharType="separate"/>
          </w:r>
          <w:r w:rsidR="00C40FD8" w:rsidRPr="00560A6B">
            <w:rPr>
              <w:rFonts w:ascii="Arial" w:hAnsi="Arial" w:cs="Arial"/>
              <w:i/>
              <w:iCs/>
              <w:noProof/>
              <w:color w:val="000000"/>
              <w:sz w:val="24"/>
              <w:szCs w:val="24"/>
              <w:shd w:val="clear" w:color="auto" w:fill="FFFFFF"/>
            </w:rPr>
            <w:t xml:space="preserve"> </w:t>
          </w:r>
          <w:r w:rsidR="00C40FD8" w:rsidRPr="00560A6B">
            <w:rPr>
              <w:rFonts w:ascii="Arial" w:hAnsi="Arial" w:cs="Arial"/>
              <w:noProof/>
              <w:color w:val="000000"/>
              <w:sz w:val="24"/>
              <w:szCs w:val="24"/>
              <w:shd w:val="clear" w:color="auto" w:fill="FFFFFF"/>
            </w:rPr>
            <w:t>(Towler, 2019)</w:t>
          </w:r>
          <w:r w:rsidR="00C40FD8" w:rsidRPr="00560A6B">
            <w:rPr>
              <w:rFonts w:ascii="Arial" w:hAnsi="Arial" w:cs="Arial"/>
              <w:i/>
              <w:iCs/>
              <w:color w:val="000000"/>
              <w:sz w:val="24"/>
              <w:szCs w:val="24"/>
              <w:shd w:val="clear" w:color="auto" w:fill="FFFFFF"/>
            </w:rPr>
            <w:fldChar w:fldCharType="end"/>
          </w:r>
        </w:sdtContent>
      </w:sdt>
      <w:r w:rsidR="00F915CB" w:rsidRPr="00560A6B">
        <w:rPr>
          <w:rFonts w:ascii="Arial" w:hAnsi="Arial" w:cs="Arial"/>
          <w:i/>
          <w:iCs/>
          <w:color w:val="000000"/>
          <w:sz w:val="24"/>
          <w:szCs w:val="24"/>
          <w:shd w:val="clear" w:color="auto" w:fill="FFFFFF"/>
        </w:rPr>
        <w:t xml:space="preserve">. </w:t>
      </w:r>
    </w:p>
    <w:p w14:paraId="449D2CE0" w14:textId="6B46F358" w:rsidR="00EE75C3" w:rsidRPr="00560A6B" w:rsidRDefault="00B1630B" w:rsidP="00A83CF3">
      <w:pPr>
        <w:overflowPunct w:val="0"/>
        <w:autoSpaceDE w:val="0"/>
        <w:autoSpaceDN w:val="0"/>
        <w:adjustRightInd w:val="0"/>
        <w:spacing w:before="240" w:after="0" w:line="360" w:lineRule="auto"/>
        <w:textAlignment w:val="baseline"/>
        <w:rPr>
          <w:rFonts w:ascii="Arial" w:hAnsi="Arial" w:cs="Arial"/>
          <w:color w:val="000000"/>
          <w:sz w:val="24"/>
          <w:szCs w:val="24"/>
          <w:shd w:val="clear" w:color="auto" w:fill="FFFFFF"/>
        </w:rPr>
      </w:pPr>
      <w:r w:rsidRPr="00560A6B">
        <w:rPr>
          <w:rFonts w:ascii="Arial" w:hAnsi="Arial" w:cs="Arial"/>
          <w:color w:val="000000"/>
          <w:sz w:val="24"/>
          <w:szCs w:val="24"/>
          <w:shd w:val="clear" w:color="auto" w:fill="FFFFFF"/>
        </w:rPr>
        <w:t>A police officers</w:t>
      </w:r>
      <w:r w:rsidR="00C75E46" w:rsidRPr="00560A6B">
        <w:rPr>
          <w:rFonts w:ascii="Arial" w:hAnsi="Arial" w:cs="Arial"/>
          <w:color w:val="000000"/>
          <w:sz w:val="24"/>
          <w:szCs w:val="24"/>
          <w:shd w:val="clear" w:color="auto" w:fill="FFFFFF"/>
        </w:rPr>
        <w:t>’</w:t>
      </w:r>
      <w:r w:rsidRPr="00560A6B">
        <w:rPr>
          <w:rFonts w:ascii="Arial" w:hAnsi="Arial" w:cs="Arial"/>
          <w:color w:val="000000"/>
          <w:sz w:val="24"/>
          <w:szCs w:val="24"/>
          <w:shd w:val="clear" w:color="auto" w:fill="FFFFFF"/>
        </w:rPr>
        <w:t xml:space="preserve"> role can be a very demanding one</w:t>
      </w:r>
      <w:r w:rsidR="00C75E46" w:rsidRPr="00560A6B">
        <w:rPr>
          <w:rFonts w:ascii="Arial" w:hAnsi="Arial" w:cs="Arial"/>
          <w:color w:val="000000"/>
          <w:sz w:val="24"/>
          <w:szCs w:val="24"/>
          <w:shd w:val="clear" w:color="auto" w:fill="FFFFFF"/>
        </w:rPr>
        <w:t xml:space="preserve">. </w:t>
      </w:r>
      <w:r w:rsidR="00F6399D" w:rsidRPr="00560A6B">
        <w:rPr>
          <w:rFonts w:ascii="Arial" w:hAnsi="Arial" w:cs="Arial"/>
          <w:color w:val="000000"/>
          <w:sz w:val="24"/>
          <w:szCs w:val="24"/>
          <w:shd w:val="clear" w:color="auto" w:fill="FFFFFF"/>
        </w:rPr>
        <w:t xml:space="preserve"> </w:t>
      </w:r>
      <w:r w:rsidR="00C75E46" w:rsidRPr="00560A6B">
        <w:rPr>
          <w:rFonts w:ascii="Arial" w:hAnsi="Arial" w:cs="Arial"/>
          <w:color w:val="000000"/>
          <w:sz w:val="24"/>
          <w:szCs w:val="24"/>
          <w:shd w:val="clear" w:color="auto" w:fill="FFFFFF"/>
        </w:rPr>
        <w:t>A number of factors can have a negative impact on an officer</w:t>
      </w:r>
      <w:r w:rsidR="00447814" w:rsidRPr="00560A6B">
        <w:rPr>
          <w:rFonts w:ascii="Arial" w:hAnsi="Arial" w:cs="Arial"/>
          <w:color w:val="000000"/>
          <w:sz w:val="24"/>
          <w:szCs w:val="24"/>
          <w:shd w:val="clear" w:color="auto" w:fill="FFFFFF"/>
        </w:rPr>
        <w:t xml:space="preserve">, e.g. </w:t>
      </w:r>
      <w:r w:rsidR="00F6399D" w:rsidRPr="00560A6B">
        <w:rPr>
          <w:rFonts w:ascii="Arial" w:hAnsi="Arial" w:cs="Arial"/>
          <w:color w:val="000000"/>
          <w:sz w:val="24"/>
          <w:szCs w:val="24"/>
          <w:shd w:val="clear" w:color="auto" w:fill="FFFFFF"/>
        </w:rPr>
        <w:t>lack of resources within the job</w:t>
      </w:r>
      <w:r w:rsidR="005C2449" w:rsidRPr="00560A6B">
        <w:rPr>
          <w:rFonts w:ascii="Arial" w:hAnsi="Arial" w:cs="Arial"/>
          <w:color w:val="000000"/>
          <w:sz w:val="24"/>
          <w:szCs w:val="24"/>
          <w:shd w:val="clear" w:color="auto" w:fill="FFFFFF"/>
        </w:rPr>
        <w:t xml:space="preserve">, </w:t>
      </w:r>
      <w:r w:rsidR="00853369" w:rsidRPr="00560A6B">
        <w:rPr>
          <w:rFonts w:ascii="Arial" w:hAnsi="Arial" w:cs="Arial"/>
          <w:color w:val="000000"/>
          <w:sz w:val="24"/>
          <w:szCs w:val="24"/>
          <w:shd w:val="clear" w:color="auto" w:fill="FFFFFF"/>
        </w:rPr>
        <w:t xml:space="preserve">the balance of work and family life, </w:t>
      </w:r>
      <w:r w:rsidR="00F4713B" w:rsidRPr="00560A6B">
        <w:rPr>
          <w:rFonts w:ascii="Arial" w:hAnsi="Arial" w:cs="Arial"/>
          <w:color w:val="000000"/>
          <w:sz w:val="24"/>
          <w:szCs w:val="24"/>
          <w:shd w:val="clear" w:color="auto" w:fill="FFFFFF"/>
        </w:rPr>
        <w:t>lack of public support</w:t>
      </w:r>
      <w:r w:rsidR="002C5D40" w:rsidRPr="00560A6B">
        <w:rPr>
          <w:rFonts w:ascii="Arial" w:hAnsi="Arial" w:cs="Arial"/>
          <w:color w:val="000000"/>
          <w:sz w:val="24"/>
          <w:szCs w:val="24"/>
          <w:shd w:val="clear" w:color="auto" w:fill="FFFFFF"/>
        </w:rPr>
        <w:t xml:space="preserve">; change in protocols as well as continued </w:t>
      </w:r>
      <w:r w:rsidR="002C5D40" w:rsidRPr="00560A6B">
        <w:rPr>
          <w:rFonts w:ascii="Arial" w:hAnsi="Arial" w:cs="Arial"/>
          <w:color w:val="000000"/>
          <w:sz w:val="24"/>
          <w:szCs w:val="24"/>
          <w:shd w:val="clear" w:color="auto" w:fill="FFFFFF"/>
        </w:rPr>
        <w:lastRenderedPageBreak/>
        <w:t>professional development</w:t>
      </w:r>
      <w:r w:rsidR="00447814" w:rsidRPr="00560A6B">
        <w:rPr>
          <w:rFonts w:ascii="Arial" w:hAnsi="Arial" w:cs="Arial"/>
          <w:color w:val="000000"/>
          <w:sz w:val="24"/>
          <w:szCs w:val="24"/>
          <w:shd w:val="clear" w:color="auto" w:fill="FFFFFF"/>
        </w:rPr>
        <w:t>;</w:t>
      </w:r>
      <w:r w:rsidR="00853369" w:rsidRPr="00560A6B">
        <w:rPr>
          <w:rFonts w:ascii="Arial" w:hAnsi="Arial" w:cs="Arial"/>
          <w:color w:val="000000"/>
          <w:sz w:val="24"/>
          <w:szCs w:val="24"/>
          <w:shd w:val="clear" w:color="auto" w:fill="FFFFFF"/>
        </w:rPr>
        <w:t xml:space="preserve"> police officers can succumb to p</w:t>
      </w:r>
      <w:r w:rsidR="00AF7425" w:rsidRPr="00560A6B">
        <w:rPr>
          <w:rFonts w:ascii="Arial" w:hAnsi="Arial" w:cs="Arial"/>
          <w:color w:val="000000"/>
          <w:sz w:val="24"/>
          <w:szCs w:val="24"/>
          <w:shd w:val="clear" w:color="auto" w:fill="FFFFFF"/>
        </w:rPr>
        <w:t>rofessional burnout</w:t>
      </w:r>
      <w:r w:rsidR="00F4713B" w:rsidRPr="00560A6B">
        <w:rPr>
          <w:rFonts w:ascii="Arial" w:hAnsi="Arial" w:cs="Arial"/>
          <w:color w:val="000000"/>
          <w:sz w:val="24"/>
          <w:szCs w:val="24"/>
          <w:shd w:val="clear" w:color="auto" w:fill="FFFFFF"/>
        </w:rPr>
        <w:t xml:space="preserve"> do to such </w:t>
      </w:r>
      <w:r w:rsidR="00C75E46" w:rsidRPr="00560A6B">
        <w:rPr>
          <w:rFonts w:ascii="Arial" w:hAnsi="Arial" w:cs="Arial"/>
          <w:color w:val="000000"/>
          <w:sz w:val="24"/>
          <w:szCs w:val="24"/>
          <w:shd w:val="clear" w:color="auto" w:fill="FFFFFF"/>
        </w:rPr>
        <w:t>high demands.</w:t>
      </w:r>
    </w:p>
    <w:p w14:paraId="612B8235" w14:textId="1096E01B" w:rsidR="00491810" w:rsidRPr="00560A6B" w:rsidRDefault="00491810" w:rsidP="00491810">
      <w:pPr>
        <w:overflowPunct w:val="0"/>
        <w:autoSpaceDE w:val="0"/>
        <w:autoSpaceDN w:val="0"/>
        <w:adjustRightInd w:val="0"/>
        <w:spacing w:before="240" w:after="0" w:line="360" w:lineRule="auto"/>
        <w:textAlignment w:val="baseline"/>
        <w:rPr>
          <w:rFonts w:ascii="Arial" w:eastAsia="Times New Roman" w:hAnsi="Arial" w:cs="Arial"/>
          <w:sz w:val="24"/>
          <w:szCs w:val="24"/>
          <w:lang w:eastAsia="en-GB"/>
        </w:rPr>
      </w:pPr>
      <w:r w:rsidRPr="00560A6B">
        <w:rPr>
          <w:rFonts w:ascii="Arial" w:hAnsi="Arial" w:cs="Arial"/>
          <w:sz w:val="24"/>
          <w:szCs w:val="24"/>
        </w:rPr>
        <w:t xml:space="preserve">In conclusion, </w:t>
      </w:r>
      <w:r w:rsidR="00126C69" w:rsidRPr="00560A6B">
        <w:rPr>
          <w:rFonts w:ascii="Arial" w:hAnsi="Arial" w:cs="Arial"/>
          <w:sz w:val="24"/>
          <w:szCs w:val="24"/>
        </w:rPr>
        <w:t>when we tal</w:t>
      </w:r>
      <w:r w:rsidR="004E0D27" w:rsidRPr="00560A6B">
        <w:rPr>
          <w:rFonts w:ascii="Arial" w:hAnsi="Arial" w:cs="Arial"/>
          <w:sz w:val="24"/>
          <w:szCs w:val="24"/>
        </w:rPr>
        <w:t>k</w:t>
      </w:r>
      <w:r w:rsidR="00126C69" w:rsidRPr="00560A6B">
        <w:rPr>
          <w:rFonts w:ascii="Arial" w:hAnsi="Arial" w:cs="Arial"/>
          <w:sz w:val="24"/>
          <w:szCs w:val="24"/>
        </w:rPr>
        <w:t xml:space="preserve"> about organisational justice, w</w:t>
      </w:r>
      <w:r w:rsidRPr="00560A6B">
        <w:rPr>
          <w:rFonts w:ascii="Arial" w:eastAsia="Times New Roman" w:hAnsi="Arial" w:cs="Arial"/>
          <w:sz w:val="24"/>
          <w:szCs w:val="24"/>
          <w:lang w:eastAsia="en-GB"/>
        </w:rPr>
        <w:t>e revert back to some of the core policing principles, the Code of Ethics including Fairness; Honesty; Integrity; Leadership; Opennes</w:t>
      </w:r>
      <w:r w:rsidR="002D0671" w:rsidRPr="00560A6B">
        <w:rPr>
          <w:rFonts w:ascii="Arial" w:eastAsia="Times New Roman" w:hAnsi="Arial" w:cs="Arial"/>
          <w:sz w:val="24"/>
          <w:szCs w:val="24"/>
          <w:lang w:eastAsia="en-GB"/>
        </w:rPr>
        <w:t xml:space="preserve">s </w:t>
      </w:r>
      <w:r w:rsidR="002D6C63" w:rsidRPr="00560A6B">
        <w:rPr>
          <w:rFonts w:ascii="Arial" w:eastAsia="Times New Roman" w:hAnsi="Arial" w:cs="Arial"/>
          <w:sz w:val="24"/>
          <w:szCs w:val="24"/>
          <w:lang w:eastAsia="en-GB"/>
        </w:rPr>
        <w:t xml:space="preserve">and </w:t>
      </w:r>
      <w:r w:rsidRPr="00560A6B">
        <w:rPr>
          <w:rFonts w:ascii="Arial" w:eastAsia="Times New Roman" w:hAnsi="Arial" w:cs="Arial"/>
          <w:sz w:val="24"/>
          <w:szCs w:val="24"/>
          <w:lang w:eastAsia="en-GB"/>
        </w:rPr>
        <w:t>Respect</w:t>
      </w:r>
      <w:r w:rsidR="00126C69" w:rsidRPr="00560A6B">
        <w:rPr>
          <w:rFonts w:ascii="Arial" w:eastAsia="Times New Roman" w:hAnsi="Arial" w:cs="Arial"/>
          <w:sz w:val="24"/>
          <w:szCs w:val="24"/>
          <w:lang w:eastAsia="en-GB"/>
        </w:rPr>
        <w:t>. All of these are key qualities</w:t>
      </w:r>
      <w:r w:rsidR="005F567C" w:rsidRPr="00560A6B">
        <w:rPr>
          <w:rFonts w:ascii="Arial" w:eastAsia="Times New Roman" w:hAnsi="Arial" w:cs="Arial"/>
          <w:sz w:val="24"/>
          <w:szCs w:val="24"/>
          <w:lang w:eastAsia="en-GB"/>
        </w:rPr>
        <w:t xml:space="preserve"> that must be</w:t>
      </w:r>
      <w:r w:rsidR="00F16C72" w:rsidRPr="00560A6B">
        <w:rPr>
          <w:rFonts w:ascii="Arial" w:eastAsia="Times New Roman" w:hAnsi="Arial" w:cs="Arial"/>
          <w:sz w:val="24"/>
          <w:szCs w:val="24"/>
          <w:lang w:eastAsia="en-GB"/>
        </w:rPr>
        <w:t xml:space="preserve"> utilised</w:t>
      </w:r>
      <w:r w:rsidR="00126C69" w:rsidRPr="00560A6B">
        <w:rPr>
          <w:rFonts w:ascii="Arial" w:eastAsia="Times New Roman" w:hAnsi="Arial" w:cs="Arial"/>
          <w:sz w:val="24"/>
          <w:szCs w:val="24"/>
          <w:lang w:eastAsia="en-GB"/>
        </w:rPr>
        <w:t xml:space="preserve"> to ensure that</w:t>
      </w:r>
      <w:r w:rsidR="00386C47" w:rsidRPr="00560A6B">
        <w:rPr>
          <w:rFonts w:ascii="Arial" w:eastAsia="Times New Roman" w:hAnsi="Arial" w:cs="Arial"/>
          <w:sz w:val="24"/>
          <w:szCs w:val="24"/>
          <w:lang w:eastAsia="en-GB"/>
        </w:rPr>
        <w:t xml:space="preserve"> organisational justice operates successfully</w:t>
      </w:r>
      <w:r w:rsidR="004D37DC" w:rsidRPr="00560A6B">
        <w:rPr>
          <w:rFonts w:ascii="Arial" w:eastAsia="Times New Roman" w:hAnsi="Arial" w:cs="Arial"/>
          <w:sz w:val="24"/>
          <w:szCs w:val="24"/>
          <w:lang w:eastAsia="en-GB"/>
        </w:rPr>
        <w:t>.</w:t>
      </w:r>
    </w:p>
    <w:p w14:paraId="512CB55D" w14:textId="2332608A" w:rsidR="004D37DC" w:rsidRPr="00560A6B" w:rsidRDefault="004D37DC" w:rsidP="00491810">
      <w:pPr>
        <w:overflowPunct w:val="0"/>
        <w:autoSpaceDE w:val="0"/>
        <w:autoSpaceDN w:val="0"/>
        <w:adjustRightInd w:val="0"/>
        <w:spacing w:before="240" w:after="0" w:line="360" w:lineRule="auto"/>
        <w:textAlignment w:val="baseline"/>
        <w:rPr>
          <w:rFonts w:ascii="Arial" w:eastAsia="Times New Roman" w:hAnsi="Arial" w:cs="Arial"/>
          <w:sz w:val="24"/>
          <w:szCs w:val="24"/>
          <w:lang w:eastAsia="en-GB"/>
        </w:rPr>
      </w:pPr>
      <w:r w:rsidRPr="00560A6B">
        <w:rPr>
          <w:rFonts w:ascii="Arial" w:eastAsia="Times New Roman" w:hAnsi="Arial" w:cs="Arial"/>
          <w:sz w:val="24"/>
          <w:szCs w:val="24"/>
          <w:lang w:eastAsia="en-GB"/>
        </w:rPr>
        <w:t xml:space="preserve">If fairness isn’t adhered to and leadership is poor, there is risk of </w:t>
      </w:r>
      <w:r w:rsidR="00C25088" w:rsidRPr="00560A6B">
        <w:rPr>
          <w:rFonts w:ascii="Arial" w:eastAsia="Times New Roman" w:hAnsi="Arial" w:cs="Arial"/>
          <w:sz w:val="24"/>
          <w:szCs w:val="24"/>
          <w:lang w:eastAsia="en-GB"/>
        </w:rPr>
        <w:t xml:space="preserve">police officers </w:t>
      </w:r>
      <w:r w:rsidRPr="00560A6B">
        <w:rPr>
          <w:rFonts w:ascii="Arial" w:eastAsia="Times New Roman" w:hAnsi="Arial" w:cs="Arial"/>
          <w:sz w:val="24"/>
          <w:szCs w:val="24"/>
          <w:lang w:eastAsia="en-GB"/>
        </w:rPr>
        <w:t>perceiving treatment</w:t>
      </w:r>
      <w:r w:rsidR="00C25088" w:rsidRPr="00560A6B">
        <w:rPr>
          <w:rFonts w:ascii="Arial" w:eastAsia="Times New Roman" w:hAnsi="Arial" w:cs="Arial"/>
          <w:sz w:val="24"/>
          <w:szCs w:val="24"/>
          <w:lang w:eastAsia="en-GB"/>
        </w:rPr>
        <w:t xml:space="preserve"> by the ranks above them </w:t>
      </w:r>
      <w:r w:rsidRPr="00560A6B">
        <w:rPr>
          <w:rFonts w:ascii="Arial" w:eastAsia="Times New Roman" w:hAnsi="Arial" w:cs="Arial"/>
          <w:sz w:val="24"/>
          <w:szCs w:val="24"/>
          <w:lang w:eastAsia="en-GB"/>
        </w:rPr>
        <w:t>as negatively biased</w:t>
      </w:r>
      <w:r w:rsidR="00C25088" w:rsidRPr="00560A6B">
        <w:rPr>
          <w:rFonts w:ascii="Arial" w:eastAsia="Times New Roman" w:hAnsi="Arial" w:cs="Arial"/>
          <w:sz w:val="24"/>
          <w:szCs w:val="24"/>
          <w:lang w:eastAsia="en-GB"/>
        </w:rPr>
        <w:t xml:space="preserve">, which would in turn result in poor performance and </w:t>
      </w:r>
      <w:r w:rsidR="00F16C72" w:rsidRPr="00560A6B">
        <w:rPr>
          <w:rFonts w:ascii="Arial" w:eastAsia="Times New Roman" w:hAnsi="Arial" w:cs="Arial"/>
          <w:sz w:val="24"/>
          <w:szCs w:val="24"/>
          <w:lang w:eastAsia="en-GB"/>
        </w:rPr>
        <w:t>the wellbeing</w:t>
      </w:r>
      <w:r w:rsidR="006D339C" w:rsidRPr="00560A6B">
        <w:rPr>
          <w:rFonts w:ascii="Arial" w:eastAsia="Times New Roman" w:hAnsi="Arial" w:cs="Arial"/>
          <w:sz w:val="24"/>
          <w:szCs w:val="24"/>
          <w:lang w:eastAsia="en-GB"/>
        </w:rPr>
        <w:t xml:space="preserve"> and attitude</w:t>
      </w:r>
      <w:r w:rsidR="00F16C72" w:rsidRPr="00560A6B">
        <w:rPr>
          <w:rFonts w:ascii="Arial" w:eastAsia="Times New Roman" w:hAnsi="Arial" w:cs="Arial"/>
          <w:sz w:val="24"/>
          <w:szCs w:val="24"/>
          <w:lang w:eastAsia="en-GB"/>
        </w:rPr>
        <w:t xml:space="preserve"> of an</w:t>
      </w:r>
      <w:r w:rsidR="00991F25" w:rsidRPr="00560A6B">
        <w:rPr>
          <w:rFonts w:ascii="Arial" w:eastAsia="Times New Roman" w:hAnsi="Arial" w:cs="Arial"/>
          <w:sz w:val="24"/>
          <w:szCs w:val="24"/>
          <w:lang w:eastAsia="en-GB"/>
        </w:rPr>
        <w:t xml:space="preserve"> officers may deteriorate. </w:t>
      </w:r>
    </w:p>
    <w:p w14:paraId="22272A75" w14:textId="07012174" w:rsidR="00D87BCB" w:rsidRPr="00560A6B" w:rsidRDefault="00E839F1" w:rsidP="00A83CF3">
      <w:pPr>
        <w:overflowPunct w:val="0"/>
        <w:autoSpaceDE w:val="0"/>
        <w:autoSpaceDN w:val="0"/>
        <w:adjustRightInd w:val="0"/>
        <w:spacing w:before="240" w:after="0" w:line="360" w:lineRule="auto"/>
        <w:textAlignment w:val="baseline"/>
        <w:rPr>
          <w:rFonts w:ascii="Arial" w:hAnsi="Arial" w:cs="Arial"/>
          <w:color w:val="000000"/>
          <w:sz w:val="24"/>
          <w:szCs w:val="24"/>
          <w:shd w:val="clear" w:color="auto" w:fill="FFFFFF"/>
        </w:rPr>
      </w:pPr>
      <w:r w:rsidRPr="00560A6B">
        <w:rPr>
          <w:rFonts w:ascii="Arial" w:hAnsi="Arial" w:cs="Arial"/>
          <w:color w:val="000000"/>
          <w:sz w:val="24"/>
          <w:szCs w:val="24"/>
          <w:shd w:val="clear" w:color="auto" w:fill="FFFFFF"/>
        </w:rPr>
        <w:t xml:space="preserve">When </w:t>
      </w:r>
      <w:r w:rsidR="00572D0C" w:rsidRPr="00560A6B">
        <w:rPr>
          <w:rFonts w:ascii="Arial" w:hAnsi="Arial" w:cs="Arial"/>
          <w:color w:val="000000"/>
          <w:sz w:val="24"/>
          <w:szCs w:val="24"/>
          <w:shd w:val="clear" w:color="auto" w:fill="FFFFFF"/>
        </w:rPr>
        <w:t>police officers</w:t>
      </w:r>
      <w:r w:rsidRPr="00560A6B">
        <w:rPr>
          <w:rFonts w:ascii="Arial" w:hAnsi="Arial" w:cs="Arial"/>
          <w:color w:val="000000"/>
          <w:sz w:val="24"/>
          <w:szCs w:val="24"/>
          <w:shd w:val="clear" w:color="auto" w:fill="FFFFFF"/>
        </w:rPr>
        <w:t xml:space="preserve"> identify strongly with their force it would </w:t>
      </w:r>
      <w:r w:rsidR="00475D97" w:rsidRPr="00560A6B">
        <w:rPr>
          <w:rFonts w:ascii="Arial" w:hAnsi="Arial" w:cs="Arial"/>
          <w:color w:val="000000"/>
          <w:sz w:val="24"/>
          <w:szCs w:val="24"/>
          <w:shd w:val="clear" w:color="auto" w:fill="FFFFFF"/>
        </w:rPr>
        <w:t>‘</w:t>
      </w:r>
      <w:r w:rsidRPr="00560A6B">
        <w:rPr>
          <w:rFonts w:ascii="Arial" w:hAnsi="Arial" w:cs="Arial"/>
          <w:i/>
          <w:iCs/>
          <w:color w:val="000000"/>
          <w:sz w:val="24"/>
          <w:szCs w:val="24"/>
          <w:shd w:val="clear" w:color="auto" w:fill="FFFFFF"/>
        </w:rPr>
        <w:t xml:space="preserve">mean </w:t>
      </w:r>
      <w:r w:rsidR="00396B7C" w:rsidRPr="00560A6B">
        <w:rPr>
          <w:rFonts w:ascii="Arial" w:hAnsi="Arial" w:cs="Arial"/>
          <w:i/>
          <w:iCs/>
          <w:color w:val="000000"/>
          <w:sz w:val="24"/>
          <w:szCs w:val="24"/>
          <w:shd w:val="clear" w:color="auto" w:fill="FFFFFF"/>
        </w:rPr>
        <w:t>they were more likely to act in the organisation’s interests and those of the people it served</w:t>
      </w:r>
      <w:r w:rsidR="00396B7C" w:rsidRPr="00560A6B">
        <w:rPr>
          <w:rFonts w:ascii="Arial" w:hAnsi="Arial" w:cs="Arial"/>
          <w:color w:val="000000"/>
          <w:sz w:val="24"/>
          <w:szCs w:val="24"/>
          <w:shd w:val="clear" w:color="auto" w:fill="FFFFFF"/>
        </w:rPr>
        <w:t>.</w:t>
      </w:r>
      <w:r w:rsidR="00475D97" w:rsidRPr="00560A6B">
        <w:rPr>
          <w:rFonts w:ascii="Arial" w:hAnsi="Arial" w:cs="Arial"/>
          <w:color w:val="000000"/>
          <w:sz w:val="24"/>
          <w:szCs w:val="24"/>
          <w:shd w:val="clear" w:color="auto" w:fill="FFFFFF"/>
        </w:rPr>
        <w:t>’</w:t>
      </w:r>
      <w:r w:rsidR="00572D0C" w:rsidRPr="00560A6B">
        <w:rPr>
          <w:rFonts w:ascii="Arial" w:hAnsi="Arial" w:cs="Arial"/>
          <w:color w:val="000000"/>
          <w:sz w:val="24"/>
          <w:szCs w:val="24"/>
          <w:shd w:val="clear" w:color="auto" w:fill="FFFFFF"/>
        </w:rPr>
        <w:t xml:space="preserve"> </w:t>
      </w:r>
      <w:sdt>
        <w:sdtPr>
          <w:rPr>
            <w:rFonts w:ascii="Arial" w:hAnsi="Arial" w:cs="Arial"/>
            <w:color w:val="000000"/>
            <w:sz w:val="24"/>
            <w:szCs w:val="24"/>
            <w:shd w:val="clear" w:color="auto" w:fill="FFFFFF"/>
          </w:rPr>
          <w:id w:val="138929290"/>
          <w:citation/>
        </w:sdtPr>
        <w:sdtEndPr/>
        <w:sdtContent>
          <w:r w:rsidR="00407B56" w:rsidRPr="00560A6B">
            <w:rPr>
              <w:rFonts w:ascii="Arial" w:hAnsi="Arial" w:cs="Arial"/>
              <w:color w:val="000000"/>
              <w:sz w:val="24"/>
              <w:szCs w:val="24"/>
              <w:shd w:val="clear" w:color="auto" w:fill="FFFFFF"/>
            </w:rPr>
            <w:fldChar w:fldCharType="begin"/>
          </w:r>
          <w:r w:rsidR="00407B56" w:rsidRPr="00560A6B">
            <w:rPr>
              <w:rFonts w:ascii="Arial" w:hAnsi="Arial" w:cs="Arial"/>
              <w:color w:val="000000"/>
              <w:sz w:val="24"/>
              <w:szCs w:val="24"/>
              <w:shd w:val="clear" w:color="auto" w:fill="FFFFFF"/>
            </w:rPr>
            <w:instrText xml:space="preserve">CITATION Gre17 \l 2057 </w:instrText>
          </w:r>
          <w:r w:rsidR="00407B56" w:rsidRPr="00560A6B">
            <w:rPr>
              <w:rFonts w:ascii="Arial" w:hAnsi="Arial" w:cs="Arial"/>
              <w:color w:val="000000"/>
              <w:sz w:val="24"/>
              <w:szCs w:val="24"/>
              <w:shd w:val="clear" w:color="auto" w:fill="FFFFFF"/>
            </w:rPr>
            <w:fldChar w:fldCharType="separate"/>
          </w:r>
          <w:r w:rsidR="00407B56" w:rsidRPr="00560A6B">
            <w:rPr>
              <w:rFonts w:ascii="Arial" w:hAnsi="Arial" w:cs="Arial"/>
              <w:noProof/>
              <w:color w:val="000000"/>
              <w:sz w:val="24"/>
              <w:szCs w:val="24"/>
              <w:shd w:val="clear" w:color="auto" w:fill="FFFFFF"/>
            </w:rPr>
            <w:t>(Consulting, 2017)</w:t>
          </w:r>
          <w:r w:rsidR="00407B56" w:rsidRPr="00560A6B">
            <w:rPr>
              <w:rFonts w:ascii="Arial" w:hAnsi="Arial" w:cs="Arial"/>
              <w:color w:val="000000"/>
              <w:sz w:val="24"/>
              <w:szCs w:val="24"/>
              <w:shd w:val="clear" w:color="auto" w:fill="FFFFFF"/>
            </w:rPr>
            <w:fldChar w:fldCharType="end"/>
          </w:r>
        </w:sdtContent>
      </w:sdt>
      <w:r w:rsidR="00210393" w:rsidRPr="00560A6B">
        <w:rPr>
          <w:rFonts w:ascii="Arial" w:hAnsi="Arial" w:cs="Arial"/>
          <w:color w:val="000000"/>
          <w:sz w:val="24"/>
          <w:szCs w:val="24"/>
          <w:shd w:val="clear" w:color="auto" w:fill="FFFFFF"/>
        </w:rPr>
        <w:t xml:space="preserve"> </w:t>
      </w:r>
      <w:r w:rsidR="00572D0C" w:rsidRPr="00560A6B">
        <w:rPr>
          <w:rFonts w:ascii="Arial" w:hAnsi="Arial" w:cs="Arial"/>
          <w:color w:val="000000"/>
          <w:sz w:val="24"/>
          <w:szCs w:val="24"/>
          <w:shd w:val="clear" w:color="auto" w:fill="FFFFFF"/>
        </w:rPr>
        <w:t>Studies show that when officers feel valued and identified with their force, they feel more empowered.</w:t>
      </w:r>
      <w:r w:rsidR="00923828" w:rsidRPr="00560A6B">
        <w:rPr>
          <w:rFonts w:ascii="Arial" w:hAnsi="Arial" w:cs="Arial"/>
          <w:color w:val="000000"/>
          <w:sz w:val="24"/>
          <w:szCs w:val="24"/>
          <w:shd w:val="clear" w:color="auto" w:fill="FFFFFF"/>
        </w:rPr>
        <w:t xml:space="preserve"> </w:t>
      </w:r>
      <w:r w:rsidR="00D87BCB" w:rsidRPr="00560A6B">
        <w:rPr>
          <w:rFonts w:ascii="Arial" w:hAnsi="Arial" w:cs="Arial"/>
          <w:color w:val="000000"/>
          <w:sz w:val="24"/>
          <w:szCs w:val="24"/>
          <w:shd w:val="clear" w:color="auto" w:fill="FFFFFF"/>
        </w:rPr>
        <w:t xml:space="preserve"> </w:t>
      </w:r>
      <w:r w:rsidR="00933D30" w:rsidRPr="00560A6B">
        <w:rPr>
          <w:rFonts w:ascii="Arial" w:hAnsi="Arial" w:cs="Arial"/>
          <w:color w:val="000000"/>
          <w:sz w:val="24"/>
          <w:szCs w:val="24"/>
          <w:shd w:val="clear" w:color="auto" w:fill="FFFFFF"/>
        </w:rPr>
        <w:t>But ac</w:t>
      </w:r>
      <w:r w:rsidR="000B228B" w:rsidRPr="00560A6B">
        <w:rPr>
          <w:rFonts w:ascii="Arial" w:hAnsi="Arial" w:cs="Arial"/>
          <w:color w:val="000000"/>
          <w:sz w:val="24"/>
          <w:szCs w:val="24"/>
          <w:shd w:val="clear" w:color="auto" w:fill="FFFFFF"/>
        </w:rPr>
        <w:t xml:space="preserve">cording to </w:t>
      </w:r>
      <w:r w:rsidR="000B228B" w:rsidRPr="00560A6B">
        <w:rPr>
          <w:rFonts w:ascii="Arial" w:hAnsi="Arial" w:cs="Arial"/>
          <w:sz w:val="24"/>
          <w:szCs w:val="24"/>
        </w:rPr>
        <w:t>Kelman and Hamilton (1989)</w:t>
      </w:r>
      <w:r w:rsidR="00933D30" w:rsidRPr="00560A6B">
        <w:rPr>
          <w:rFonts w:ascii="Arial" w:hAnsi="Arial" w:cs="Arial"/>
          <w:sz w:val="24"/>
          <w:szCs w:val="24"/>
        </w:rPr>
        <w:t xml:space="preserve"> a</w:t>
      </w:r>
      <w:r w:rsidR="00D87BCB" w:rsidRPr="00560A6B">
        <w:rPr>
          <w:rFonts w:ascii="Arial" w:hAnsi="Arial" w:cs="Arial"/>
          <w:color w:val="000000"/>
          <w:sz w:val="24"/>
          <w:szCs w:val="24"/>
          <w:shd w:val="clear" w:color="auto" w:fill="FFFFFF"/>
        </w:rPr>
        <w:t xml:space="preserve"> negative aspect of identifying </w:t>
      </w:r>
      <w:r w:rsidR="000B228B" w:rsidRPr="00560A6B">
        <w:rPr>
          <w:rFonts w:ascii="Arial" w:hAnsi="Arial" w:cs="Arial"/>
          <w:color w:val="000000"/>
          <w:sz w:val="24"/>
          <w:szCs w:val="24"/>
          <w:shd w:val="clear" w:color="auto" w:fill="FFFFFF"/>
        </w:rPr>
        <w:t>strongly with their force</w:t>
      </w:r>
      <w:r w:rsidR="00DC1627" w:rsidRPr="00560A6B">
        <w:rPr>
          <w:rFonts w:ascii="Arial" w:hAnsi="Arial" w:cs="Arial"/>
          <w:color w:val="000000"/>
          <w:sz w:val="24"/>
          <w:szCs w:val="24"/>
          <w:shd w:val="clear" w:color="auto" w:fill="FFFFFF"/>
        </w:rPr>
        <w:t xml:space="preserve"> could me</w:t>
      </w:r>
      <w:r w:rsidR="008076C6" w:rsidRPr="00560A6B">
        <w:rPr>
          <w:rFonts w:ascii="Arial" w:hAnsi="Arial" w:cs="Arial"/>
          <w:color w:val="000000"/>
          <w:sz w:val="24"/>
          <w:szCs w:val="24"/>
          <w:shd w:val="clear" w:color="auto" w:fill="FFFFFF"/>
        </w:rPr>
        <w:t xml:space="preserve">an </w:t>
      </w:r>
      <w:r w:rsidR="00DC1627" w:rsidRPr="00560A6B">
        <w:rPr>
          <w:rFonts w:ascii="Arial" w:hAnsi="Arial" w:cs="Arial"/>
          <w:color w:val="000000"/>
          <w:sz w:val="24"/>
          <w:szCs w:val="24"/>
          <w:shd w:val="clear" w:color="auto" w:fill="FFFFFF"/>
        </w:rPr>
        <w:t>that off</w:t>
      </w:r>
      <w:r w:rsidR="008076C6" w:rsidRPr="00560A6B">
        <w:rPr>
          <w:rFonts w:ascii="Arial" w:hAnsi="Arial" w:cs="Arial"/>
          <w:color w:val="000000"/>
          <w:sz w:val="24"/>
          <w:szCs w:val="24"/>
          <w:shd w:val="clear" w:color="auto" w:fill="FFFFFF"/>
        </w:rPr>
        <w:t>ic</w:t>
      </w:r>
      <w:r w:rsidR="00DC1627" w:rsidRPr="00560A6B">
        <w:rPr>
          <w:rFonts w:ascii="Arial" w:hAnsi="Arial" w:cs="Arial"/>
          <w:color w:val="000000"/>
          <w:sz w:val="24"/>
          <w:szCs w:val="24"/>
          <w:shd w:val="clear" w:color="auto" w:fill="FFFFFF"/>
        </w:rPr>
        <w:t xml:space="preserve">ers adhere to specific </w:t>
      </w:r>
      <w:r w:rsidR="00CF4ED1" w:rsidRPr="00560A6B">
        <w:rPr>
          <w:rFonts w:ascii="Arial" w:hAnsi="Arial" w:cs="Arial"/>
          <w:color w:val="000000"/>
          <w:sz w:val="24"/>
          <w:szCs w:val="24"/>
          <w:shd w:val="clear" w:color="auto" w:fill="FFFFFF"/>
        </w:rPr>
        <w:t>instructions even if they believe that they may be in the wrong</w:t>
      </w:r>
      <w:r w:rsidR="00A518BB" w:rsidRPr="00560A6B">
        <w:rPr>
          <w:rFonts w:ascii="Arial" w:hAnsi="Arial" w:cs="Arial"/>
          <w:color w:val="000000"/>
          <w:sz w:val="24"/>
          <w:szCs w:val="24"/>
          <w:shd w:val="clear" w:color="auto" w:fill="FFFFFF"/>
        </w:rPr>
        <w:t>.</w:t>
      </w:r>
    </w:p>
    <w:p w14:paraId="4AAB0AC4" w14:textId="245B64C3" w:rsidR="00491810" w:rsidRPr="00560A6B" w:rsidRDefault="00923828" w:rsidP="00A83CF3">
      <w:pPr>
        <w:overflowPunct w:val="0"/>
        <w:autoSpaceDE w:val="0"/>
        <w:autoSpaceDN w:val="0"/>
        <w:adjustRightInd w:val="0"/>
        <w:spacing w:before="240" w:after="0" w:line="360" w:lineRule="auto"/>
        <w:textAlignment w:val="baseline"/>
        <w:rPr>
          <w:rFonts w:ascii="Arial" w:hAnsi="Arial" w:cs="Arial"/>
          <w:sz w:val="24"/>
          <w:szCs w:val="24"/>
        </w:rPr>
      </w:pPr>
      <w:r w:rsidRPr="00560A6B">
        <w:rPr>
          <w:rFonts w:ascii="Arial" w:hAnsi="Arial" w:cs="Arial"/>
          <w:color w:val="000000"/>
          <w:sz w:val="24"/>
          <w:szCs w:val="24"/>
          <w:shd w:val="clear" w:color="auto" w:fill="FFFFFF"/>
        </w:rPr>
        <w:t xml:space="preserve">As a result of seeing higher ranking officers being treated fairly and without bias, </w:t>
      </w:r>
      <w:r w:rsidR="00F24438" w:rsidRPr="00560A6B">
        <w:rPr>
          <w:rFonts w:ascii="Arial" w:hAnsi="Arial" w:cs="Arial"/>
          <w:color w:val="000000"/>
          <w:sz w:val="24"/>
          <w:szCs w:val="24"/>
          <w:shd w:val="clear" w:color="auto" w:fill="FFFFFF"/>
        </w:rPr>
        <w:t>lower ranking officers would be more productive and proactive, resulting in better</w:t>
      </w:r>
      <w:r w:rsidR="00313DA3" w:rsidRPr="00560A6B">
        <w:rPr>
          <w:rFonts w:ascii="Arial" w:hAnsi="Arial" w:cs="Arial"/>
          <w:color w:val="000000"/>
          <w:sz w:val="24"/>
          <w:szCs w:val="24"/>
          <w:shd w:val="clear" w:color="auto" w:fill="FFFFFF"/>
        </w:rPr>
        <w:t xml:space="preserve"> attitudes, respecting the rights of suspects, using force proportionately to the circumstance and</w:t>
      </w:r>
      <w:r w:rsidR="00B40B86" w:rsidRPr="00560A6B">
        <w:rPr>
          <w:rFonts w:ascii="Arial" w:hAnsi="Arial" w:cs="Arial"/>
          <w:color w:val="000000"/>
          <w:sz w:val="24"/>
          <w:szCs w:val="24"/>
          <w:shd w:val="clear" w:color="auto" w:fill="FFFFFF"/>
        </w:rPr>
        <w:t xml:space="preserve"> therefore create positive policing. </w:t>
      </w:r>
      <w:r w:rsidR="00B00279" w:rsidRPr="00560A6B">
        <w:rPr>
          <w:rFonts w:ascii="Arial" w:hAnsi="Arial" w:cs="Arial"/>
          <w:color w:val="000000"/>
          <w:sz w:val="24"/>
          <w:szCs w:val="24"/>
          <w:shd w:val="clear" w:color="auto" w:fill="FFFFFF"/>
        </w:rPr>
        <w:t>In turn, this greatly benefits the public</w:t>
      </w:r>
      <w:r w:rsidR="008143D2" w:rsidRPr="00560A6B">
        <w:rPr>
          <w:rFonts w:ascii="Arial" w:hAnsi="Arial" w:cs="Arial"/>
          <w:color w:val="000000"/>
          <w:sz w:val="24"/>
          <w:szCs w:val="24"/>
          <w:shd w:val="clear" w:color="auto" w:fill="FFFFFF"/>
        </w:rPr>
        <w:t xml:space="preserve"> as police officers, wh</w:t>
      </w:r>
      <w:r w:rsidR="003530EC" w:rsidRPr="00560A6B">
        <w:rPr>
          <w:rFonts w:ascii="Arial" w:hAnsi="Arial" w:cs="Arial"/>
          <w:color w:val="000000"/>
          <w:sz w:val="24"/>
          <w:szCs w:val="24"/>
          <w:shd w:val="clear" w:color="auto" w:fill="FFFFFF"/>
        </w:rPr>
        <w:t>i</w:t>
      </w:r>
      <w:r w:rsidR="008143D2" w:rsidRPr="00560A6B">
        <w:rPr>
          <w:rFonts w:ascii="Arial" w:hAnsi="Arial" w:cs="Arial"/>
          <w:color w:val="000000"/>
          <w:sz w:val="24"/>
          <w:szCs w:val="24"/>
          <w:shd w:val="clear" w:color="auto" w:fill="FFFFFF"/>
        </w:rPr>
        <w:t xml:space="preserve">lst being treated </w:t>
      </w:r>
      <w:r w:rsidR="003530EC" w:rsidRPr="00560A6B">
        <w:rPr>
          <w:rFonts w:ascii="Arial" w:hAnsi="Arial" w:cs="Arial"/>
          <w:color w:val="000000"/>
          <w:sz w:val="24"/>
          <w:szCs w:val="24"/>
          <w:shd w:val="clear" w:color="auto" w:fill="FFFFFF"/>
        </w:rPr>
        <w:t xml:space="preserve">honestly, </w:t>
      </w:r>
      <w:r w:rsidR="008143D2" w:rsidRPr="00560A6B">
        <w:rPr>
          <w:rFonts w:ascii="Arial" w:hAnsi="Arial" w:cs="Arial"/>
          <w:color w:val="000000"/>
          <w:sz w:val="24"/>
          <w:szCs w:val="24"/>
          <w:shd w:val="clear" w:color="auto" w:fill="FFFFFF"/>
        </w:rPr>
        <w:t xml:space="preserve">fairly </w:t>
      </w:r>
      <w:r w:rsidR="003530EC" w:rsidRPr="00560A6B">
        <w:rPr>
          <w:rFonts w:ascii="Arial" w:hAnsi="Arial" w:cs="Arial"/>
          <w:color w:val="000000"/>
          <w:sz w:val="24"/>
          <w:szCs w:val="24"/>
          <w:shd w:val="clear" w:color="auto" w:fill="FFFFFF"/>
        </w:rPr>
        <w:t xml:space="preserve">and with integrity, </w:t>
      </w:r>
      <w:r w:rsidR="0031151C" w:rsidRPr="00560A6B">
        <w:rPr>
          <w:rFonts w:ascii="Arial" w:hAnsi="Arial" w:cs="Arial"/>
          <w:color w:val="000000"/>
          <w:sz w:val="24"/>
          <w:szCs w:val="24"/>
          <w:shd w:val="clear" w:color="auto" w:fill="FFFFFF"/>
        </w:rPr>
        <w:t xml:space="preserve">transfers those qualities and skills </w:t>
      </w:r>
      <w:r w:rsidR="00065077" w:rsidRPr="00560A6B">
        <w:rPr>
          <w:rFonts w:ascii="Arial" w:hAnsi="Arial" w:cs="Arial"/>
          <w:color w:val="000000"/>
          <w:sz w:val="24"/>
          <w:szCs w:val="24"/>
          <w:shd w:val="clear" w:color="auto" w:fill="FFFFFF"/>
        </w:rPr>
        <w:t>in to their role which then benefits the</w:t>
      </w:r>
      <w:r w:rsidR="0031151C" w:rsidRPr="00560A6B">
        <w:rPr>
          <w:rFonts w:ascii="Arial" w:hAnsi="Arial" w:cs="Arial"/>
          <w:color w:val="000000"/>
          <w:sz w:val="24"/>
          <w:szCs w:val="24"/>
          <w:shd w:val="clear" w:color="auto" w:fill="FFFFFF"/>
        </w:rPr>
        <w:t xml:space="preserve"> public that</w:t>
      </w:r>
      <w:r w:rsidR="006C788B" w:rsidRPr="00560A6B">
        <w:rPr>
          <w:rFonts w:ascii="Arial" w:hAnsi="Arial" w:cs="Arial"/>
          <w:color w:val="000000"/>
          <w:sz w:val="24"/>
          <w:szCs w:val="24"/>
          <w:shd w:val="clear" w:color="auto" w:fill="FFFFFF"/>
        </w:rPr>
        <w:t xml:space="preserve"> the</w:t>
      </w:r>
      <w:r w:rsidR="00065077" w:rsidRPr="00560A6B">
        <w:rPr>
          <w:rFonts w:ascii="Arial" w:hAnsi="Arial" w:cs="Arial"/>
          <w:color w:val="000000"/>
          <w:sz w:val="24"/>
          <w:szCs w:val="24"/>
          <w:shd w:val="clear" w:color="auto" w:fill="FFFFFF"/>
        </w:rPr>
        <w:t>y</w:t>
      </w:r>
      <w:r w:rsidR="006C788B" w:rsidRPr="00560A6B">
        <w:rPr>
          <w:rFonts w:ascii="Arial" w:hAnsi="Arial" w:cs="Arial"/>
          <w:color w:val="000000"/>
          <w:sz w:val="24"/>
          <w:szCs w:val="24"/>
          <w:shd w:val="clear" w:color="auto" w:fill="FFFFFF"/>
        </w:rPr>
        <w:t xml:space="preserve"> come across every</w:t>
      </w:r>
      <w:r w:rsidR="00065077" w:rsidRPr="00560A6B">
        <w:rPr>
          <w:rFonts w:ascii="Arial" w:hAnsi="Arial" w:cs="Arial"/>
          <w:color w:val="000000"/>
          <w:sz w:val="24"/>
          <w:szCs w:val="24"/>
          <w:shd w:val="clear" w:color="auto" w:fill="FFFFFF"/>
        </w:rPr>
        <w:t xml:space="preserve"> day</w:t>
      </w:r>
      <w:r w:rsidR="005E7C45" w:rsidRPr="00560A6B">
        <w:rPr>
          <w:rFonts w:ascii="Arial" w:hAnsi="Arial" w:cs="Arial"/>
          <w:color w:val="000000"/>
          <w:sz w:val="24"/>
          <w:szCs w:val="24"/>
          <w:shd w:val="clear" w:color="auto" w:fill="FFFFFF"/>
        </w:rPr>
        <w:t xml:space="preserve">. </w:t>
      </w:r>
      <w:r w:rsidR="00CE6DDB" w:rsidRPr="00560A6B">
        <w:rPr>
          <w:rFonts w:ascii="Arial" w:hAnsi="Arial" w:cs="Arial"/>
          <w:color w:val="000000"/>
          <w:sz w:val="24"/>
          <w:szCs w:val="24"/>
          <w:shd w:val="clear" w:color="auto" w:fill="FFFFFF"/>
        </w:rPr>
        <w:t>If an employer values its employee, then the employee will value their role and therefore ensuring that they give their best to that role, creating a productive and positive working environment</w:t>
      </w:r>
      <w:r w:rsidR="00BB547A" w:rsidRPr="00560A6B">
        <w:rPr>
          <w:rFonts w:ascii="Arial" w:hAnsi="Arial" w:cs="Arial"/>
          <w:color w:val="000000"/>
          <w:sz w:val="24"/>
          <w:szCs w:val="24"/>
          <w:shd w:val="clear" w:color="auto" w:fill="FFFFFF"/>
        </w:rPr>
        <w:t>; this then impacts the perception of the public</w:t>
      </w:r>
      <w:r w:rsidR="00286E58" w:rsidRPr="00560A6B">
        <w:rPr>
          <w:rFonts w:ascii="Arial" w:hAnsi="Arial" w:cs="Arial"/>
          <w:color w:val="000000"/>
          <w:sz w:val="24"/>
          <w:szCs w:val="24"/>
          <w:shd w:val="clear" w:color="auto" w:fill="FFFFFF"/>
        </w:rPr>
        <w:t xml:space="preserve"> towards that organisation</w:t>
      </w:r>
      <w:r w:rsidR="0085374E" w:rsidRPr="00560A6B">
        <w:rPr>
          <w:rFonts w:ascii="Arial" w:hAnsi="Arial" w:cs="Arial"/>
          <w:color w:val="000000"/>
          <w:sz w:val="24"/>
          <w:szCs w:val="24"/>
          <w:shd w:val="clear" w:color="auto" w:fill="FFFFFF"/>
        </w:rPr>
        <w:t xml:space="preserve"> in a positive </w:t>
      </w:r>
      <w:r w:rsidR="00311480" w:rsidRPr="00560A6B">
        <w:rPr>
          <w:rFonts w:ascii="Arial" w:hAnsi="Arial" w:cs="Arial"/>
          <w:color w:val="000000"/>
          <w:sz w:val="24"/>
          <w:szCs w:val="24"/>
          <w:shd w:val="clear" w:color="auto" w:fill="FFFFFF"/>
        </w:rPr>
        <w:t>view.</w:t>
      </w:r>
      <w:r w:rsidR="00F239DD" w:rsidRPr="00560A6B">
        <w:rPr>
          <w:rFonts w:ascii="Arial" w:hAnsi="Arial" w:cs="Arial"/>
          <w:color w:val="000000"/>
          <w:sz w:val="24"/>
          <w:szCs w:val="24"/>
          <w:shd w:val="clear" w:color="auto" w:fill="FFFFFF"/>
        </w:rPr>
        <w:t xml:space="preserve"> T</w:t>
      </w:r>
      <w:r w:rsidR="005E7C45" w:rsidRPr="00560A6B">
        <w:rPr>
          <w:rFonts w:ascii="Arial" w:hAnsi="Arial" w:cs="Arial"/>
          <w:color w:val="000000"/>
          <w:sz w:val="24"/>
          <w:szCs w:val="24"/>
          <w:shd w:val="clear" w:color="auto" w:fill="FFFFFF"/>
        </w:rPr>
        <w:t>his is why organisational justice is so important.</w:t>
      </w:r>
    </w:p>
    <w:p w14:paraId="2AACA109" w14:textId="323D4A82" w:rsidR="0052316C" w:rsidRPr="00243B73" w:rsidRDefault="0052316C" w:rsidP="0052316C">
      <w:pPr>
        <w:overflowPunct w:val="0"/>
        <w:autoSpaceDE w:val="0"/>
        <w:autoSpaceDN w:val="0"/>
        <w:adjustRightInd w:val="0"/>
        <w:spacing w:before="240" w:after="0" w:line="360" w:lineRule="auto"/>
        <w:jc w:val="right"/>
        <w:textAlignment w:val="baseline"/>
        <w:rPr>
          <w:rFonts w:ascii="Arial" w:hAnsi="Arial" w:cs="Arial"/>
          <w:bCs/>
          <w:color w:val="282828"/>
          <w:sz w:val="20"/>
          <w:szCs w:val="20"/>
        </w:rPr>
      </w:pPr>
      <w:r w:rsidRPr="00243B73">
        <w:rPr>
          <w:rFonts w:ascii="Helvetica" w:hAnsi="Helvetica" w:cs="Helvetica"/>
          <w:color w:val="5759A5"/>
          <w:sz w:val="20"/>
          <w:szCs w:val="20"/>
          <w:shd w:val="clear" w:color="auto" w:fill="F8F8F8"/>
        </w:rPr>
        <w:t>Word count  - 10</w:t>
      </w:r>
      <w:r>
        <w:rPr>
          <w:rFonts w:ascii="Helvetica" w:hAnsi="Helvetica" w:cs="Helvetica"/>
          <w:color w:val="5759A5"/>
          <w:sz w:val="20"/>
          <w:szCs w:val="20"/>
          <w:shd w:val="clear" w:color="auto" w:fill="F8F8F8"/>
        </w:rPr>
        <w:t>24</w:t>
      </w:r>
    </w:p>
    <w:p w14:paraId="2C00BE62" w14:textId="77777777" w:rsidR="00F75F67" w:rsidRPr="00560A6B" w:rsidRDefault="00F75F67" w:rsidP="00A83CF3">
      <w:pPr>
        <w:overflowPunct w:val="0"/>
        <w:autoSpaceDE w:val="0"/>
        <w:autoSpaceDN w:val="0"/>
        <w:adjustRightInd w:val="0"/>
        <w:spacing w:before="240" w:after="0" w:line="360" w:lineRule="auto"/>
        <w:textAlignment w:val="baseline"/>
        <w:rPr>
          <w:rFonts w:ascii="Arial" w:hAnsi="Arial" w:cs="Arial"/>
          <w:sz w:val="24"/>
          <w:szCs w:val="24"/>
        </w:rPr>
      </w:pPr>
    </w:p>
    <w:p w14:paraId="378CAC8A" w14:textId="77777777" w:rsidR="00C70048" w:rsidRPr="00560A6B" w:rsidRDefault="00C70048" w:rsidP="00A83CF3">
      <w:pPr>
        <w:overflowPunct w:val="0"/>
        <w:autoSpaceDE w:val="0"/>
        <w:autoSpaceDN w:val="0"/>
        <w:adjustRightInd w:val="0"/>
        <w:spacing w:before="240" w:after="0" w:line="360" w:lineRule="auto"/>
        <w:textAlignment w:val="baseline"/>
        <w:rPr>
          <w:rFonts w:ascii="Arial" w:eastAsia="Times New Roman" w:hAnsi="Arial" w:cs="Arial"/>
          <w:b/>
          <w:bCs/>
          <w:sz w:val="24"/>
          <w:szCs w:val="24"/>
          <w:lang w:eastAsia="en-GB"/>
        </w:rPr>
      </w:pPr>
      <w:r w:rsidRPr="00560A6B">
        <w:rPr>
          <w:rFonts w:ascii="Arial" w:eastAsia="Times New Roman" w:hAnsi="Arial" w:cs="Arial"/>
          <w:b/>
          <w:bCs/>
          <w:sz w:val="24"/>
          <w:szCs w:val="24"/>
          <w:lang w:eastAsia="en-GB"/>
        </w:rPr>
        <w:lastRenderedPageBreak/>
        <w:t xml:space="preserve">Essay four title: </w:t>
      </w:r>
    </w:p>
    <w:p w14:paraId="613CC256" w14:textId="6E8B5192" w:rsidR="00C70048" w:rsidRPr="00560A6B" w:rsidRDefault="00C70048" w:rsidP="00C30A25">
      <w:pPr>
        <w:overflowPunct w:val="0"/>
        <w:autoSpaceDE w:val="0"/>
        <w:autoSpaceDN w:val="0"/>
        <w:adjustRightInd w:val="0"/>
        <w:spacing w:before="240" w:after="0" w:line="360" w:lineRule="auto"/>
        <w:textAlignment w:val="baseline"/>
        <w:rPr>
          <w:rFonts w:ascii="Arial" w:eastAsia="Times New Roman" w:hAnsi="Arial" w:cs="Arial"/>
          <w:b/>
          <w:bCs/>
          <w:i/>
          <w:iCs/>
          <w:sz w:val="24"/>
          <w:szCs w:val="24"/>
          <w:lang w:eastAsia="en-GB"/>
        </w:rPr>
      </w:pPr>
      <w:r w:rsidRPr="00560A6B">
        <w:rPr>
          <w:rFonts w:ascii="Arial" w:eastAsia="Times New Roman" w:hAnsi="Arial" w:cs="Arial"/>
          <w:b/>
          <w:bCs/>
          <w:sz w:val="24"/>
          <w:szCs w:val="24"/>
          <w:lang w:eastAsia="en-GB"/>
        </w:rPr>
        <w:t>Analyse potential links between serious and organised crime and public protection issues (1000 words)</w:t>
      </w:r>
    </w:p>
    <w:p w14:paraId="345C26C5" w14:textId="77777777" w:rsidR="0087665E" w:rsidRPr="00560A6B" w:rsidRDefault="0087665E" w:rsidP="0087665E">
      <w:pPr>
        <w:spacing w:after="0" w:line="360" w:lineRule="auto"/>
        <w:rPr>
          <w:rFonts w:ascii="Arial" w:eastAsia="Times New Roman" w:hAnsi="Arial" w:cs="Arial"/>
          <w:b/>
          <w:sz w:val="24"/>
          <w:szCs w:val="24"/>
          <w:lang w:eastAsia="en-GB"/>
        </w:rPr>
      </w:pPr>
    </w:p>
    <w:p w14:paraId="0854DB05" w14:textId="23FFF0E6" w:rsidR="00D91B6B" w:rsidRPr="00560A6B" w:rsidRDefault="001372F7" w:rsidP="00560A6B">
      <w:pPr>
        <w:spacing w:after="0" w:line="360" w:lineRule="auto"/>
        <w:rPr>
          <w:rFonts w:ascii="Arial" w:hAnsi="Arial" w:cs="Arial"/>
          <w:b/>
          <w:bCs/>
          <w:sz w:val="24"/>
          <w:szCs w:val="24"/>
        </w:rPr>
      </w:pPr>
      <w:r>
        <w:rPr>
          <w:rFonts w:ascii="Arial" w:hAnsi="Arial" w:cs="Arial"/>
          <w:b/>
          <w:bCs/>
          <w:sz w:val="24"/>
          <w:szCs w:val="24"/>
        </w:rPr>
        <w:t>O</w:t>
      </w:r>
      <w:r w:rsidR="00613625" w:rsidRPr="00560A6B">
        <w:rPr>
          <w:rFonts w:ascii="Arial" w:hAnsi="Arial" w:cs="Arial"/>
          <w:b/>
          <w:bCs/>
          <w:sz w:val="24"/>
          <w:szCs w:val="24"/>
        </w:rPr>
        <w:t>rganised crime</w:t>
      </w:r>
    </w:p>
    <w:p w14:paraId="356CB2CB" w14:textId="77777777" w:rsidR="00106159" w:rsidRPr="00560A6B" w:rsidRDefault="003115E2" w:rsidP="00560A6B">
      <w:pPr>
        <w:spacing w:after="0" w:line="360" w:lineRule="auto"/>
        <w:rPr>
          <w:rFonts w:ascii="Arial" w:hAnsi="Arial" w:cs="Arial"/>
          <w:sz w:val="24"/>
          <w:szCs w:val="24"/>
        </w:rPr>
      </w:pPr>
      <w:r w:rsidRPr="00560A6B">
        <w:rPr>
          <w:rFonts w:ascii="Arial" w:hAnsi="Arial" w:cs="Arial"/>
          <w:sz w:val="24"/>
          <w:szCs w:val="24"/>
        </w:rPr>
        <w:t>Organised crime is</w:t>
      </w:r>
      <w:r w:rsidR="00E16C7D" w:rsidRPr="00560A6B">
        <w:rPr>
          <w:rFonts w:ascii="Arial" w:hAnsi="Arial" w:cs="Arial"/>
          <w:sz w:val="24"/>
          <w:szCs w:val="24"/>
        </w:rPr>
        <w:t xml:space="preserve"> when a group of individuals</w:t>
      </w:r>
      <w:r w:rsidR="008959A5" w:rsidRPr="00560A6B">
        <w:rPr>
          <w:rFonts w:ascii="Arial" w:hAnsi="Arial" w:cs="Arial"/>
          <w:sz w:val="24"/>
          <w:szCs w:val="24"/>
        </w:rPr>
        <w:t xml:space="preserve"> </w:t>
      </w:r>
      <w:r w:rsidR="007F5B51" w:rsidRPr="00560A6B">
        <w:rPr>
          <w:rFonts w:ascii="Arial" w:hAnsi="Arial" w:cs="Arial"/>
          <w:sz w:val="24"/>
          <w:szCs w:val="24"/>
        </w:rPr>
        <w:t>plan and co-ordinate, either locally, nationally</w:t>
      </w:r>
      <w:r w:rsidR="007171DB" w:rsidRPr="00560A6B">
        <w:rPr>
          <w:rFonts w:ascii="Arial" w:hAnsi="Arial" w:cs="Arial"/>
          <w:sz w:val="24"/>
          <w:szCs w:val="24"/>
        </w:rPr>
        <w:t xml:space="preserve"> or</w:t>
      </w:r>
      <w:r w:rsidR="00BE6519" w:rsidRPr="00560A6B">
        <w:rPr>
          <w:rFonts w:ascii="Arial" w:hAnsi="Arial" w:cs="Arial"/>
          <w:sz w:val="24"/>
          <w:szCs w:val="24"/>
        </w:rPr>
        <w:t xml:space="preserve"> internationally</w:t>
      </w:r>
      <w:r w:rsidR="005A004D" w:rsidRPr="00560A6B">
        <w:rPr>
          <w:rFonts w:ascii="Arial" w:hAnsi="Arial" w:cs="Arial"/>
          <w:sz w:val="24"/>
          <w:szCs w:val="24"/>
        </w:rPr>
        <w:t>,</w:t>
      </w:r>
      <w:r w:rsidR="007171DB" w:rsidRPr="00560A6B">
        <w:rPr>
          <w:rFonts w:ascii="Arial" w:hAnsi="Arial" w:cs="Arial"/>
          <w:sz w:val="24"/>
          <w:szCs w:val="24"/>
        </w:rPr>
        <w:t xml:space="preserve"> </w:t>
      </w:r>
      <w:r w:rsidR="00AE11EA" w:rsidRPr="00560A6B">
        <w:rPr>
          <w:rFonts w:ascii="Arial" w:hAnsi="Arial" w:cs="Arial"/>
          <w:sz w:val="24"/>
          <w:szCs w:val="24"/>
        </w:rPr>
        <w:t xml:space="preserve">and </w:t>
      </w:r>
      <w:r w:rsidR="007171DB" w:rsidRPr="00560A6B">
        <w:rPr>
          <w:rFonts w:ascii="Arial" w:hAnsi="Arial" w:cs="Arial"/>
          <w:sz w:val="24"/>
          <w:szCs w:val="24"/>
        </w:rPr>
        <w:t>engage in criminal behaviour, often for financial gain</w:t>
      </w:r>
      <w:r w:rsidR="006818CC" w:rsidRPr="00560A6B">
        <w:rPr>
          <w:rFonts w:ascii="Arial" w:hAnsi="Arial" w:cs="Arial"/>
          <w:sz w:val="24"/>
          <w:szCs w:val="24"/>
        </w:rPr>
        <w:t>.</w:t>
      </w:r>
      <w:r w:rsidR="008C605C" w:rsidRPr="00560A6B">
        <w:rPr>
          <w:rFonts w:ascii="Arial" w:hAnsi="Arial" w:cs="Arial"/>
          <w:sz w:val="24"/>
          <w:szCs w:val="24"/>
        </w:rPr>
        <w:t xml:space="preserve"> </w:t>
      </w:r>
      <w:r w:rsidR="006818CC" w:rsidRPr="00560A6B">
        <w:rPr>
          <w:rFonts w:ascii="Arial" w:hAnsi="Arial" w:cs="Arial"/>
          <w:sz w:val="24"/>
          <w:szCs w:val="24"/>
        </w:rPr>
        <w:t xml:space="preserve">This is usually orchestrated through </w:t>
      </w:r>
      <w:r w:rsidR="00CB1234" w:rsidRPr="00560A6B">
        <w:rPr>
          <w:rFonts w:ascii="Arial" w:hAnsi="Arial" w:cs="Arial"/>
          <w:sz w:val="24"/>
          <w:szCs w:val="24"/>
        </w:rPr>
        <w:t>three types of groups</w:t>
      </w:r>
      <w:r w:rsidR="00106159" w:rsidRPr="00560A6B">
        <w:rPr>
          <w:rFonts w:ascii="Arial" w:hAnsi="Arial" w:cs="Arial"/>
          <w:sz w:val="24"/>
          <w:szCs w:val="24"/>
        </w:rPr>
        <w:t>:</w:t>
      </w:r>
    </w:p>
    <w:p w14:paraId="2832FE28" w14:textId="77777777" w:rsidR="009F288E" w:rsidRDefault="009F288E" w:rsidP="009F288E">
      <w:pPr>
        <w:pStyle w:val="ListParagraph"/>
        <w:numPr>
          <w:ilvl w:val="0"/>
          <w:numId w:val="4"/>
        </w:numPr>
        <w:spacing w:after="0" w:line="360" w:lineRule="auto"/>
        <w:rPr>
          <w:rFonts w:ascii="Arial" w:hAnsi="Arial" w:cs="Arial"/>
          <w:sz w:val="24"/>
          <w:szCs w:val="24"/>
        </w:rPr>
      </w:pPr>
      <w:r w:rsidRPr="009F288E">
        <w:rPr>
          <w:rFonts w:ascii="Arial" w:hAnsi="Arial" w:cs="Arial"/>
          <w:sz w:val="24"/>
          <w:szCs w:val="24"/>
        </w:rPr>
        <w:t>F</w:t>
      </w:r>
      <w:r w:rsidR="005967E4" w:rsidRPr="009F288E">
        <w:rPr>
          <w:rFonts w:ascii="Arial" w:hAnsi="Arial" w:cs="Arial"/>
          <w:sz w:val="24"/>
          <w:szCs w:val="24"/>
        </w:rPr>
        <w:t>amilies</w:t>
      </w:r>
      <w:r w:rsidR="00590F0A" w:rsidRPr="009F288E">
        <w:rPr>
          <w:rFonts w:ascii="Arial" w:hAnsi="Arial" w:cs="Arial"/>
          <w:sz w:val="24"/>
          <w:szCs w:val="24"/>
        </w:rPr>
        <w:t xml:space="preserve"> can be involved in organised crime</w:t>
      </w:r>
      <w:r w:rsidR="00416C41" w:rsidRPr="009F288E">
        <w:rPr>
          <w:rFonts w:ascii="Arial" w:hAnsi="Arial" w:cs="Arial"/>
          <w:sz w:val="24"/>
          <w:szCs w:val="24"/>
        </w:rPr>
        <w:t>,</w:t>
      </w:r>
      <w:r w:rsidR="004179A4" w:rsidRPr="009F288E">
        <w:rPr>
          <w:rFonts w:ascii="Arial" w:hAnsi="Arial" w:cs="Arial"/>
          <w:sz w:val="24"/>
          <w:szCs w:val="24"/>
        </w:rPr>
        <w:t xml:space="preserve"> </w:t>
      </w:r>
      <w:r w:rsidR="00B0398B" w:rsidRPr="009F288E">
        <w:rPr>
          <w:rFonts w:ascii="Arial" w:hAnsi="Arial" w:cs="Arial"/>
          <w:sz w:val="24"/>
          <w:szCs w:val="24"/>
        </w:rPr>
        <w:t xml:space="preserve">this is </w:t>
      </w:r>
      <w:r w:rsidR="004179A4" w:rsidRPr="009F288E">
        <w:rPr>
          <w:rFonts w:ascii="Arial" w:hAnsi="Arial" w:cs="Arial"/>
          <w:sz w:val="24"/>
          <w:szCs w:val="24"/>
        </w:rPr>
        <w:t xml:space="preserve">also known as </w:t>
      </w:r>
      <w:r w:rsidR="009F4A72" w:rsidRPr="009F288E">
        <w:rPr>
          <w:rFonts w:ascii="Arial" w:hAnsi="Arial" w:cs="Arial"/>
          <w:sz w:val="24"/>
          <w:szCs w:val="24"/>
        </w:rPr>
        <w:t xml:space="preserve">the </w:t>
      </w:r>
      <w:r w:rsidR="00765DF0" w:rsidRPr="009F288E">
        <w:rPr>
          <w:rFonts w:ascii="Arial" w:hAnsi="Arial" w:cs="Arial"/>
          <w:sz w:val="24"/>
          <w:szCs w:val="24"/>
        </w:rPr>
        <w:t>MAFIA</w:t>
      </w:r>
      <w:r w:rsidR="00E9004B" w:rsidRPr="009F288E">
        <w:rPr>
          <w:rFonts w:ascii="Arial" w:hAnsi="Arial" w:cs="Arial"/>
          <w:sz w:val="24"/>
          <w:szCs w:val="24"/>
        </w:rPr>
        <w:t>.</w:t>
      </w:r>
      <w:r w:rsidR="00106159" w:rsidRPr="009F288E">
        <w:rPr>
          <w:rFonts w:ascii="Arial" w:hAnsi="Arial" w:cs="Arial"/>
          <w:sz w:val="24"/>
          <w:szCs w:val="24"/>
        </w:rPr>
        <w:t xml:space="preserve"> There is often a hierarchy </w:t>
      </w:r>
      <w:r w:rsidR="00CD36F3" w:rsidRPr="009F288E">
        <w:rPr>
          <w:rFonts w:ascii="Arial" w:hAnsi="Arial" w:cs="Arial"/>
          <w:sz w:val="24"/>
          <w:szCs w:val="24"/>
        </w:rPr>
        <w:t>within the family</w:t>
      </w:r>
      <w:r w:rsidR="0027106E" w:rsidRPr="009F288E">
        <w:rPr>
          <w:rFonts w:ascii="Arial" w:hAnsi="Arial" w:cs="Arial"/>
          <w:sz w:val="24"/>
          <w:szCs w:val="24"/>
        </w:rPr>
        <w:t xml:space="preserve"> and </w:t>
      </w:r>
      <w:r w:rsidR="00312A98" w:rsidRPr="009F288E">
        <w:rPr>
          <w:rFonts w:ascii="Arial" w:hAnsi="Arial" w:cs="Arial"/>
          <w:sz w:val="24"/>
          <w:szCs w:val="24"/>
        </w:rPr>
        <w:t>is operated by training family members.</w:t>
      </w:r>
      <w:r w:rsidR="008755B6" w:rsidRPr="009F288E">
        <w:rPr>
          <w:rFonts w:ascii="Arial" w:hAnsi="Arial" w:cs="Arial"/>
          <w:sz w:val="24"/>
          <w:szCs w:val="24"/>
        </w:rPr>
        <w:t xml:space="preserve"> </w:t>
      </w:r>
    </w:p>
    <w:p w14:paraId="70BBE069" w14:textId="62C340EB" w:rsidR="009F288E" w:rsidRDefault="009F288E" w:rsidP="009F288E">
      <w:pPr>
        <w:pStyle w:val="ListParagraph"/>
        <w:numPr>
          <w:ilvl w:val="0"/>
          <w:numId w:val="4"/>
        </w:numPr>
        <w:spacing w:after="0" w:line="360" w:lineRule="auto"/>
        <w:rPr>
          <w:rFonts w:ascii="Arial" w:hAnsi="Arial" w:cs="Arial"/>
          <w:sz w:val="24"/>
          <w:szCs w:val="24"/>
        </w:rPr>
      </w:pPr>
      <w:r w:rsidRPr="009F288E">
        <w:rPr>
          <w:rFonts w:ascii="Arial" w:hAnsi="Arial" w:cs="Arial"/>
          <w:sz w:val="24"/>
          <w:szCs w:val="24"/>
        </w:rPr>
        <w:t>B</w:t>
      </w:r>
      <w:r w:rsidR="004179A4" w:rsidRPr="009F288E">
        <w:rPr>
          <w:rFonts w:ascii="Arial" w:hAnsi="Arial" w:cs="Arial"/>
          <w:sz w:val="24"/>
          <w:szCs w:val="24"/>
        </w:rPr>
        <w:t>usiness groups</w:t>
      </w:r>
      <w:r>
        <w:rPr>
          <w:rFonts w:ascii="Arial" w:hAnsi="Arial" w:cs="Arial"/>
          <w:sz w:val="24"/>
          <w:szCs w:val="24"/>
        </w:rPr>
        <w:t xml:space="preserve">. They </w:t>
      </w:r>
      <w:r w:rsidR="005967E4" w:rsidRPr="009F288E">
        <w:rPr>
          <w:rFonts w:ascii="Arial" w:hAnsi="Arial" w:cs="Arial"/>
          <w:sz w:val="24"/>
          <w:szCs w:val="24"/>
        </w:rPr>
        <w:t>have a clear and defined</w:t>
      </w:r>
      <w:r w:rsidR="006818CC" w:rsidRPr="009F288E">
        <w:rPr>
          <w:rFonts w:ascii="Arial" w:hAnsi="Arial" w:cs="Arial"/>
          <w:sz w:val="24"/>
          <w:szCs w:val="24"/>
        </w:rPr>
        <w:t xml:space="preserve"> h</w:t>
      </w:r>
      <w:r w:rsidR="005967E4" w:rsidRPr="009F288E">
        <w:rPr>
          <w:rFonts w:ascii="Arial" w:hAnsi="Arial" w:cs="Arial"/>
          <w:sz w:val="24"/>
          <w:szCs w:val="24"/>
        </w:rPr>
        <w:t>ie</w:t>
      </w:r>
      <w:r w:rsidR="006818CC" w:rsidRPr="009F288E">
        <w:rPr>
          <w:rFonts w:ascii="Arial" w:hAnsi="Arial" w:cs="Arial"/>
          <w:sz w:val="24"/>
          <w:szCs w:val="24"/>
        </w:rPr>
        <w:t xml:space="preserve">rarchy </w:t>
      </w:r>
      <w:r w:rsidR="005967E4" w:rsidRPr="009F288E">
        <w:rPr>
          <w:rFonts w:ascii="Arial" w:hAnsi="Arial" w:cs="Arial"/>
          <w:sz w:val="24"/>
          <w:szCs w:val="24"/>
        </w:rPr>
        <w:t>in place</w:t>
      </w:r>
      <w:r w:rsidR="00BE1FF3" w:rsidRPr="009F288E">
        <w:rPr>
          <w:rFonts w:ascii="Arial" w:hAnsi="Arial" w:cs="Arial"/>
          <w:sz w:val="24"/>
          <w:szCs w:val="24"/>
        </w:rPr>
        <w:t xml:space="preserve">, </w:t>
      </w:r>
      <w:r w:rsidR="00301E35" w:rsidRPr="009F288E">
        <w:rPr>
          <w:rFonts w:ascii="Arial" w:hAnsi="Arial" w:cs="Arial"/>
          <w:sz w:val="24"/>
          <w:szCs w:val="24"/>
        </w:rPr>
        <w:t>with loyalties only to the most powerful members, regardless of friendship and family ties</w:t>
      </w:r>
      <w:r w:rsidR="004179A4" w:rsidRPr="009F288E">
        <w:rPr>
          <w:rFonts w:ascii="Arial" w:hAnsi="Arial" w:cs="Arial"/>
          <w:sz w:val="24"/>
          <w:szCs w:val="24"/>
        </w:rPr>
        <w:t>; these types of groups are often quite dangerous due to the impersonal nature of them</w:t>
      </w:r>
      <w:r w:rsidR="00C73462" w:rsidRPr="009F288E">
        <w:rPr>
          <w:rFonts w:ascii="Arial" w:hAnsi="Arial" w:cs="Arial"/>
          <w:sz w:val="24"/>
          <w:szCs w:val="24"/>
        </w:rPr>
        <w:t>.</w:t>
      </w:r>
      <w:r w:rsidR="00B0398B" w:rsidRPr="009F288E">
        <w:rPr>
          <w:rFonts w:ascii="Arial" w:hAnsi="Arial" w:cs="Arial"/>
          <w:sz w:val="24"/>
          <w:szCs w:val="24"/>
        </w:rPr>
        <w:t xml:space="preserve"> </w:t>
      </w:r>
    </w:p>
    <w:p w14:paraId="4243C39F" w14:textId="369CC467" w:rsidR="00CE2AA2" w:rsidRPr="009F288E" w:rsidRDefault="009F288E" w:rsidP="009F288E">
      <w:pPr>
        <w:pStyle w:val="ListParagraph"/>
        <w:numPr>
          <w:ilvl w:val="0"/>
          <w:numId w:val="4"/>
        </w:numPr>
        <w:spacing w:after="0" w:line="360" w:lineRule="auto"/>
        <w:rPr>
          <w:rFonts w:ascii="Arial" w:hAnsi="Arial" w:cs="Arial"/>
          <w:sz w:val="24"/>
          <w:szCs w:val="24"/>
        </w:rPr>
      </w:pPr>
      <w:r w:rsidRPr="009F288E">
        <w:rPr>
          <w:rFonts w:ascii="Arial" w:hAnsi="Arial" w:cs="Arial"/>
          <w:sz w:val="24"/>
          <w:szCs w:val="24"/>
        </w:rPr>
        <w:t>G</w:t>
      </w:r>
      <w:r w:rsidR="000022C0" w:rsidRPr="009F288E">
        <w:rPr>
          <w:rFonts w:ascii="Arial" w:hAnsi="Arial" w:cs="Arial"/>
          <w:sz w:val="24"/>
          <w:szCs w:val="24"/>
        </w:rPr>
        <w:t>angs</w:t>
      </w:r>
      <w:r>
        <w:rPr>
          <w:rFonts w:ascii="Arial" w:hAnsi="Arial" w:cs="Arial"/>
          <w:sz w:val="24"/>
          <w:szCs w:val="24"/>
        </w:rPr>
        <w:t>. These can</w:t>
      </w:r>
      <w:r w:rsidR="00072F4D" w:rsidRPr="009F288E">
        <w:rPr>
          <w:rFonts w:ascii="Arial" w:hAnsi="Arial" w:cs="Arial"/>
          <w:sz w:val="24"/>
          <w:szCs w:val="24"/>
        </w:rPr>
        <w:t xml:space="preserve"> sometimes be</w:t>
      </w:r>
      <w:r w:rsidR="000022C0" w:rsidRPr="009F288E">
        <w:rPr>
          <w:rFonts w:ascii="Arial" w:hAnsi="Arial" w:cs="Arial"/>
          <w:sz w:val="24"/>
          <w:szCs w:val="24"/>
        </w:rPr>
        <w:t xml:space="preserve"> formed</w:t>
      </w:r>
      <w:r w:rsidR="00072F4D" w:rsidRPr="009F288E">
        <w:rPr>
          <w:rFonts w:ascii="Arial" w:hAnsi="Arial" w:cs="Arial"/>
          <w:sz w:val="24"/>
          <w:szCs w:val="24"/>
        </w:rPr>
        <w:t xml:space="preserve"> from recruiting youths who have been involved in crime</w:t>
      </w:r>
      <w:r w:rsidR="00917812" w:rsidRPr="009F288E">
        <w:rPr>
          <w:rFonts w:ascii="Arial" w:hAnsi="Arial" w:cs="Arial"/>
          <w:sz w:val="24"/>
          <w:szCs w:val="24"/>
        </w:rPr>
        <w:t xml:space="preserve"> or attended prison </w:t>
      </w:r>
      <w:r w:rsidR="009D4710" w:rsidRPr="009F288E">
        <w:rPr>
          <w:rFonts w:ascii="Arial" w:hAnsi="Arial" w:cs="Arial"/>
          <w:sz w:val="24"/>
          <w:szCs w:val="24"/>
        </w:rPr>
        <w:t>facilities</w:t>
      </w:r>
      <w:r w:rsidR="00917812" w:rsidRPr="009F288E">
        <w:rPr>
          <w:rFonts w:ascii="Arial" w:hAnsi="Arial" w:cs="Arial"/>
          <w:sz w:val="24"/>
          <w:szCs w:val="24"/>
        </w:rPr>
        <w:t>. Individuals often join gangs as a way to feel like they are protected or even for a sense of belonging</w:t>
      </w:r>
      <w:r w:rsidR="00312A98" w:rsidRPr="009F288E">
        <w:rPr>
          <w:rFonts w:ascii="Arial" w:hAnsi="Arial" w:cs="Arial"/>
          <w:sz w:val="24"/>
          <w:szCs w:val="24"/>
        </w:rPr>
        <w:t>.</w:t>
      </w:r>
    </w:p>
    <w:p w14:paraId="088DC90E" w14:textId="4D3D5C5E" w:rsidR="00C75D80" w:rsidRDefault="00C75D80" w:rsidP="00560A6B">
      <w:pPr>
        <w:spacing w:after="0" w:line="360" w:lineRule="auto"/>
        <w:rPr>
          <w:rFonts w:ascii="Arial" w:hAnsi="Arial" w:cs="Arial"/>
          <w:sz w:val="24"/>
          <w:szCs w:val="24"/>
        </w:rPr>
      </w:pPr>
      <w:r>
        <w:rPr>
          <w:rFonts w:ascii="Arial" w:hAnsi="Arial" w:cs="Arial"/>
          <w:sz w:val="24"/>
          <w:szCs w:val="24"/>
        </w:rPr>
        <w:t xml:space="preserve">Organised crime has been identified as a threat to national security </w:t>
      </w:r>
      <w:sdt>
        <w:sdtPr>
          <w:rPr>
            <w:rFonts w:ascii="Arial" w:hAnsi="Arial" w:cs="Arial"/>
            <w:sz w:val="24"/>
            <w:szCs w:val="24"/>
          </w:rPr>
          <w:id w:val="27689080"/>
          <w:citation/>
        </w:sdtPr>
        <w:sdtEndPr/>
        <w:sdtContent>
          <w:r>
            <w:rPr>
              <w:rFonts w:ascii="Arial" w:hAnsi="Arial" w:cs="Arial"/>
              <w:sz w:val="24"/>
              <w:szCs w:val="24"/>
            </w:rPr>
            <w:fldChar w:fldCharType="begin"/>
          </w:r>
          <w:r>
            <w:rPr>
              <w:rFonts w:ascii="Arial" w:hAnsi="Arial" w:cs="Arial"/>
              <w:sz w:val="24"/>
              <w:szCs w:val="24"/>
            </w:rPr>
            <w:instrText xml:space="preserve"> CITATION Rut16 \l 2057 </w:instrText>
          </w:r>
          <w:r>
            <w:rPr>
              <w:rFonts w:ascii="Arial" w:hAnsi="Arial" w:cs="Arial"/>
              <w:sz w:val="24"/>
              <w:szCs w:val="24"/>
            </w:rPr>
            <w:fldChar w:fldCharType="separate"/>
          </w:r>
          <w:r w:rsidRPr="00C75D80">
            <w:rPr>
              <w:rFonts w:ascii="Arial" w:hAnsi="Arial" w:cs="Arial"/>
              <w:noProof/>
              <w:sz w:val="24"/>
              <w:szCs w:val="24"/>
            </w:rPr>
            <w:t>(Ruth Crocker, 2016)</w:t>
          </w:r>
          <w:r>
            <w:rPr>
              <w:rFonts w:ascii="Arial" w:hAnsi="Arial" w:cs="Arial"/>
              <w:sz w:val="24"/>
              <w:szCs w:val="24"/>
            </w:rPr>
            <w:fldChar w:fldCharType="end"/>
          </w:r>
        </w:sdtContent>
      </w:sdt>
    </w:p>
    <w:p w14:paraId="4D44AFE1" w14:textId="77777777" w:rsidR="00560A6B" w:rsidRPr="00560A6B" w:rsidRDefault="00560A6B" w:rsidP="00560A6B">
      <w:pPr>
        <w:spacing w:after="0" w:line="360" w:lineRule="auto"/>
        <w:rPr>
          <w:rFonts w:ascii="Arial" w:hAnsi="Arial" w:cs="Arial"/>
          <w:sz w:val="24"/>
          <w:szCs w:val="24"/>
        </w:rPr>
      </w:pPr>
    </w:p>
    <w:p w14:paraId="2407BBF9" w14:textId="2CC98032" w:rsidR="00EB7C18" w:rsidRPr="00560A6B" w:rsidRDefault="00CE2AA2" w:rsidP="00560A6B">
      <w:pPr>
        <w:spacing w:after="0" w:line="360" w:lineRule="auto"/>
        <w:rPr>
          <w:rFonts w:ascii="Arial" w:hAnsi="Arial" w:cs="Arial"/>
          <w:b/>
          <w:bCs/>
          <w:sz w:val="24"/>
          <w:szCs w:val="24"/>
        </w:rPr>
      </w:pPr>
      <w:r w:rsidRPr="00560A6B">
        <w:rPr>
          <w:rFonts w:ascii="Arial" w:hAnsi="Arial" w:cs="Arial"/>
          <w:b/>
          <w:bCs/>
          <w:sz w:val="24"/>
          <w:szCs w:val="24"/>
        </w:rPr>
        <w:t>Public Protection?</w:t>
      </w:r>
    </w:p>
    <w:p w14:paraId="73368209" w14:textId="620153EC" w:rsidR="00CE2AA2" w:rsidRPr="00560A6B" w:rsidRDefault="00875E9A" w:rsidP="00560A6B">
      <w:pPr>
        <w:spacing w:after="0" w:line="360" w:lineRule="auto"/>
        <w:rPr>
          <w:rFonts w:ascii="Arial" w:hAnsi="Arial" w:cs="Arial"/>
          <w:sz w:val="24"/>
          <w:szCs w:val="24"/>
        </w:rPr>
      </w:pPr>
      <w:r w:rsidRPr="00560A6B">
        <w:rPr>
          <w:rFonts w:ascii="Arial" w:hAnsi="Arial" w:cs="Arial"/>
          <w:sz w:val="24"/>
          <w:szCs w:val="24"/>
        </w:rPr>
        <w:t xml:space="preserve">Public protection refers to </w:t>
      </w:r>
      <w:r w:rsidR="003523CB" w:rsidRPr="00560A6B">
        <w:rPr>
          <w:rFonts w:ascii="Arial" w:hAnsi="Arial" w:cs="Arial"/>
          <w:sz w:val="24"/>
          <w:szCs w:val="24"/>
        </w:rPr>
        <w:t>risks posed to vulnerable adult and children, and what can be done to prevent harm coming to them</w:t>
      </w:r>
      <w:r w:rsidR="005F20B1" w:rsidRPr="00560A6B">
        <w:rPr>
          <w:rFonts w:ascii="Arial" w:hAnsi="Arial" w:cs="Arial"/>
          <w:sz w:val="24"/>
          <w:szCs w:val="24"/>
        </w:rPr>
        <w:t xml:space="preserve">. </w:t>
      </w:r>
      <w:r w:rsidR="009914DE">
        <w:rPr>
          <w:rFonts w:ascii="Arial" w:hAnsi="Arial" w:cs="Arial"/>
          <w:sz w:val="24"/>
          <w:szCs w:val="24"/>
        </w:rPr>
        <w:t>P</w:t>
      </w:r>
      <w:r w:rsidR="005F20B1" w:rsidRPr="00560A6B">
        <w:rPr>
          <w:rFonts w:ascii="Arial" w:hAnsi="Arial" w:cs="Arial"/>
          <w:sz w:val="24"/>
          <w:szCs w:val="24"/>
        </w:rPr>
        <w:t xml:space="preserve">olice </w:t>
      </w:r>
      <w:r w:rsidR="009914DE">
        <w:rPr>
          <w:rFonts w:ascii="Arial" w:hAnsi="Arial" w:cs="Arial"/>
          <w:sz w:val="24"/>
          <w:szCs w:val="24"/>
        </w:rPr>
        <w:t>often</w:t>
      </w:r>
      <w:r w:rsidR="005F20B1" w:rsidRPr="00560A6B">
        <w:rPr>
          <w:rFonts w:ascii="Arial" w:hAnsi="Arial" w:cs="Arial"/>
          <w:sz w:val="24"/>
          <w:szCs w:val="24"/>
        </w:rPr>
        <w:t xml:space="preserve"> work with multiple partner agencies </w:t>
      </w:r>
      <w:r w:rsidR="00683726" w:rsidRPr="00560A6B">
        <w:rPr>
          <w:rFonts w:ascii="Arial" w:hAnsi="Arial" w:cs="Arial"/>
          <w:sz w:val="24"/>
          <w:szCs w:val="24"/>
        </w:rPr>
        <w:t>to ensure safeguarding opportunities have been</w:t>
      </w:r>
      <w:r w:rsidR="00E76F16" w:rsidRPr="00560A6B">
        <w:rPr>
          <w:rFonts w:ascii="Arial" w:hAnsi="Arial" w:cs="Arial"/>
          <w:sz w:val="24"/>
          <w:szCs w:val="24"/>
        </w:rPr>
        <w:t>/</w:t>
      </w:r>
      <w:r w:rsidR="00683726" w:rsidRPr="00560A6B">
        <w:rPr>
          <w:rFonts w:ascii="Arial" w:hAnsi="Arial" w:cs="Arial"/>
          <w:sz w:val="24"/>
          <w:szCs w:val="24"/>
        </w:rPr>
        <w:t xml:space="preserve"> are able to be put in to place</w:t>
      </w:r>
      <w:r w:rsidR="001D61C9">
        <w:rPr>
          <w:rFonts w:ascii="Arial" w:hAnsi="Arial" w:cs="Arial"/>
          <w:sz w:val="24"/>
          <w:szCs w:val="24"/>
        </w:rPr>
        <w:t>, t</w:t>
      </w:r>
      <w:r w:rsidR="00683726" w:rsidRPr="00560A6B">
        <w:rPr>
          <w:rFonts w:ascii="Arial" w:hAnsi="Arial" w:cs="Arial"/>
          <w:sz w:val="24"/>
          <w:szCs w:val="24"/>
        </w:rPr>
        <w:t>his include</w:t>
      </w:r>
      <w:r w:rsidR="00E76F16" w:rsidRPr="00560A6B">
        <w:rPr>
          <w:rFonts w:ascii="Arial" w:hAnsi="Arial" w:cs="Arial"/>
          <w:sz w:val="24"/>
          <w:szCs w:val="24"/>
        </w:rPr>
        <w:t>s</w:t>
      </w:r>
      <w:r w:rsidR="00683726" w:rsidRPr="00560A6B">
        <w:rPr>
          <w:rFonts w:ascii="Arial" w:hAnsi="Arial" w:cs="Arial"/>
          <w:sz w:val="24"/>
          <w:szCs w:val="24"/>
        </w:rPr>
        <w:t xml:space="preserve"> working with local authoritie</w:t>
      </w:r>
      <w:r w:rsidR="00E76F16" w:rsidRPr="00560A6B">
        <w:rPr>
          <w:rFonts w:ascii="Arial" w:hAnsi="Arial" w:cs="Arial"/>
          <w:sz w:val="24"/>
          <w:szCs w:val="24"/>
        </w:rPr>
        <w:t>s</w:t>
      </w:r>
      <w:r w:rsidR="001D61C9">
        <w:rPr>
          <w:rFonts w:ascii="Arial" w:hAnsi="Arial" w:cs="Arial"/>
          <w:sz w:val="24"/>
          <w:szCs w:val="24"/>
        </w:rPr>
        <w:t>.</w:t>
      </w:r>
    </w:p>
    <w:p w14:paraId="2A9AB82F" w14:textId="6A7A50DE" w:rsidR="00E76F16" w:rsidRPr="00560A6B" w:rsidRDefault="00E76F16" w:rsidP="00560A6B">
      <w:pPr>
        <w:spacing w:after="0" w:line="360" w:lineRule="auto"/>
        <w:rPr>
          <w:rFonts w:ascii="Arial" w:hAnsi="Arial" w:cs="Arial"/>
          <w:sz w:val="24"/>
          <w:szCs w:val="24"/>
        </w:rPr>
      </w:pPr>
      <w:r w:rsidRPr="00560A6B">
        <w:rPr>
          <w:rFonts w:ascii="Arial" w:hAnsi="Arial" w:cs="Arial"/>
          <w:sz w:val="24"/>
          <w:szCs w:val="24"/>
        </w:rPr>
        <w:t xml:space="preserve">Organised crime groups </w:t>
      </w:r>
      <w:r w:rsidR="003A28E4" w:rsidRPr="00560A6B">
        <w:rPr>
          <w:rFonts w:ascii="Arial" w:hAnsi="Arial" w:cs="Arial"/>
          <w:sz w:val="24"/>
          <w:szCs w:val="24"/>
        </w:rPr>
        <w:t>(</w:t>
      </w:r>
      <w:r w:rsidRPr="00560A6B">
        <w:rPr>
          <w:rFonts w:ascii="Arial" w:hAnsi="Arial" w:cs="Arial"/>
          <w:sz w:val="24"/>
          <w:szCs w:val="24"/>
        </w:rPr>
        <w:t>OCG</w:t>
      </w:r>
      <w:r w:rsidR="003A28E4" w:rsidRPr="00560A6B">
        <w:rPr>
          <w:rFonts w:ascii="Arial" w:hAnsi="Arial" w:cs="Arial"/>
          <w:sz w:val="24"/>
          <w:szCs w:val="24"/>
        </w:rPr>
        <w:t>) targets these types of people</w:t>
      </w:r>
      <w:r w:rsidR="00224F47" w:rsidRPr="00560A6B">
        <w:rPr>
          <w:rFonts w:ascii="Arial" w:hAnsi="Arial" w:cs="Arial"/>
          <w:sz w:val="24"/>
          <w:szCs w:val="24"/>
        </w:rPr>
        <w:t xml:space="preserve"> due to their vulnerabilities and does so for their own gain.</w:t>
      </w:r>
    </w:p>
    <w:p w14:paraId="2240E91C" w14:textId="212C3EB8" w:rsidR="003A28E4" w:rsidRPr="00560A6B" w:rsidRDefault="003A28E4" w:rsidP="00560A6B">
      <w:pPr>
        <w:spacing w:after="0" w:line="360" w:lineRule="auto"/>
        <w:rPr>
          <w:rFonts w:ascii="Arial" w:hAnsi="Arial" w:cs="Arial"/>
          <w:sz w:val="24"/>
          <w:szCs w:val="24"/>
        </w:rPr>
      </w:pPr>
    </w:p>
    <w:p w14:paraId="1F21A155" w14:textId="396EEFFC" w:rsidR="00786493" w:rsidRPr="004E16B6" w:rsidRDefault="000A1267" w:rsidP="00560A6B">
      <w:pPr>
        <w:spacing w:after="0" w:line="360" w:lineRule="auto"/>
        <w:rPr>
          <w:rFonts w:ascii="Arial" w:hAnsi="Arial" w:cs="Arial"/>
          <w:b/>
          <w:bCs/>
          <w:sz w:val="24"/>
          <w:szCs w:val="24"/>
        </w:rPr>
      </w:pPr>
      <w:r w:rsidRPr="004E16B6">
        <w:rPr>
          <w:rFonts w:ascii="Arial" w:hAnsi="Arial" w:cs="Arial"/>
          <w:b/>
          <w:bCs/>
          <w:sz w:val="24"/>
          <w:szCs w:val="24"/>
        </w:rPr>
        <w:t xml:space="preserve">Why is Public Protection required against </w:t>
      </w:r>
      <w:r w:rsidR="00786493" w:rsidRPr="004E16B6">
        <w:rPr>
          <w:rFonts w:ascii="Arial" w:hAnsi="Arial" w:cs="Arial"/>
          <w:b/>
          <w:bCs/>
          <w:sz w:val="24"/>
          <w:szCs w:val="24"/>
        </w:rPr>
        <w:t>Organised Crime Groups</w:t>
      </w:r>
      <w:r w:rsidRPr="004E16B6">
        <w:rPr>
          <w:rFonts w:ascii="Arial" w:hAnsi="Arial" w:cs="Arial"/>
          <w:b/>
          <w:bCs/>
          <w:sz w:val="24"/>
          <w:szCs w:val="24"/>
        </w:rPr>
        <w:t>?</w:t>
      </w:r>
    </w:p>
    <w:p w14:paraId="2B6213F6" w14:textId="43D7FE29" w:rsidR="005E0FA2" w:rsidRPr="00C265B1" w:rsidRDefault="005E0FA2" w:rsidP="00C265B1">
      <w:pPr>
        <w:pStyle w:val="ListParagraph"/>
        <w:numPr>
          <w:ilvl w:val="0"/>
          <w:numId w:val="3"/>
        </w:numPr>
        <w:spacing w:after="0" w:line="360" w:lineRule="auto"/>
        <w:rPr>
          <w:rFonts w:ascii="Arial" w:hAnsi="Arial" w:cs="Arial"/>
          <w:sz w:val="24"/>
          <w:szCs w:val="24"/>
        </w:rPr>
      </w:pPr>
      <w:r w:rsidRPr="00C265B1">
        <w:rPr>
          <w:rFonts w:ascii="Arial" w:hAnsi="Arial" w:cs="Arial"/>
          <w:sz w:val="24"/>
          <w:szCs w:val="24"/>
        </w:rPr>
        <w:t xml:space="preserve">Local level </w:t>
      </w:r>
      <w:r w:rsidR="00C75D80">
        <w:rPr>
          <w:rFonts w:ascii="Arial" w:hAnsi="Arial" w:cs="Arial"/>
          <w:sz w:val="24"/>
          <w:szCs w:val="24"/>
        </w:rPr>
        <w:t>OCG</w:t>
      </w:r>
      <w:r w:rsidR="001853D7" w:rsidRPr="00C265B1">
        <w:rPr>
          <w:rFonts w:ascii="Arial" w:hAnsi="Arial" w:cs="Arial"/>
          <w:sz w:val="24"/>
          <w:szCs w:val="24"/>
        </w:rPr>
        <w:t>- Gangs</w:t>
      </w:r>
    </w:p>
    <w:p w14:paraId="7EC527BA" w14:textId="7702342D" w:rsidR="0096215B" w:rsidRDefault="00EB7C18" w:rsidP="002F6249">
      <w:pPr>
        <w:spacing w:after="0" w:line="360" w:lineRule="auto"/>
        <w:rPr>
          <w:rFonts w:ascii="Arial" w:hAnsi="Arial" w:cs="Arial"/>
          <w:sz w:val="24"/>
          <w:szCs w:val="24"/>
        </w:rPr>
      </w:pPr>
      <w:r w:rsidRPr="00560A6B">
        <w:rPr>
          <w:rFonts w:ascii="Arial" w:hAnsi="Arial" w:cs="Arial"/>
          <w:sz w:val="24"/>
          <w:szCs w:val="24"/>
        </w:rPr>
        <w:lastRenderedPageBreak/>
        <w:t>The third group</w:t>
      </w:r>
      <w:r w:rsidR="00224F47" w:rsidRPr="00560A6B">
        <w:rPr>
          <w:rFonts w:ascii="Arial" w:hAnsi="Arial" w:cs="Arial"/>
          <w:sz w:val="24"/>
          <w:szCs w:val="24"/>
        </w:rPr>
        <w:t xml:space="preserve"> that was described previously,</w:t>
      </w:r>
      <w:r w:rsidRPr="00560A6B">
        <w:rPr>
          <w:rFonts w:ascii="Arial" w:hAnsi="Arial" w:cs="Arial"/>
          <w:sz w:val="24"/>
          <w:szCs w:val="24"/>
        </w:rPr>
        <w:t xml:space="preserve"> is most persistent in our local communities and</w:t>
      </w:r>
      <w:r w:rsidR="00621550" w:rsidRPr="00560A6B">
        <w:rPr>
          <w:rFonts w:ascii="Arial" w:hAnsi="Arial" w:cs="Arial"/>
          <w:sz w:val="24"/>
          <w:szCs w:val="24"/>
        </w:rPr>
        <w:t xml:space="preserve"> often affects the most vulnerable types of people</w:t>
      </w:r>
      <w:r w:rsidR="00A47A5B" w:rsidRPr="00560A6B">
        <w:rPr>
          <w:rFonts w:ascii="Arial" w:hAnsi="Arial" w:cs="Arial"/>
          <w:sz w:val="24"/>
          <w:szCs w:val="24"/>
        </w:rPr>
        <w:t xml:space="preserve"> in society</w:t>
      </w:r>
      <w:r w:rsidR="0096215B">
        <w:rPr>
          <w:rFonts w:ascii="Arial" w:hAnsi="Arial" w:cs="Arial"/>
          <w:sz w:val="24"/>
          <w:szCs w:val="24"/>
        </w:rPr>
        <w:t xml:space="preserve">. </w:t>
      </w:r>
      <w:r w:rsidR="009D33DA">
        <w:rPr>
          <w:rFonts w:ascii="Arial" w:hAnsi="Arial" w:cs="Arial"/>
          <w:sz w:val="24"/>
          <w:szCs w:val="24"/>
        </w:rPr>
        <w:t>S</w:t>
      </w:r>
      <w:r w:rsidR="0096215B">
        <w:rPr>
          <w:rFonts w:ascii="Arial" w:hAnsi="Arial" w:cs="Arial"/>
          <w:sz w:val="24"/>
          <w:szCs w:val="24"/>
        </w:rPr>
        <w:t>ome vulnerabilities include age (young or old), drug dependencies or disabilities</w:t>
      </w:r>
    </w:p>
    <w:p w14:paraId="363EC782" w14:textId="77777777" w:rsidR="0096215B" w:rsidRDefault="0096215B" w:rsidP="002F6249">
      <w:pPr>
        <w:spacing w:after="0" w:line="360" w:lineRule="auto"/>
        <w:rPr>
          <w:rFonts w:ascii="Arial" w:hAnsi="Arial" w:cs="Arial"/>
          <w:sz w:val="24"/>
          <w:szCs w:val="24"/>
        </w:rPr>
      </w:pPr>
    </w:p>
    <w:p w14:paraId="006BD5BF" w14:textId="77777777" w:rsidR="008513E3" w:rsidRDefault="009D33DA" w:rsidP="00560A6B">
      <w:pPr>
        <w:spacing w:after="0" w:line="360" w:lineRule="auto"/>
        <w:rPr>
          <w:rFonts w:ascii="Arial" w:hAnsi="Arial" w:cs="Arial"/>
          <w:i/>
          <w:iCs/>
          <w:color w:val="000000" w:themeColor="text1"/>
          <w:sz w:val="24"/>
          <w:szCs w:val="24"/>
          <w:shd w:val="clear" w:color="auto" w:fill="FFFFFF"/>
        </w:rPr>
      </w:pPr>
      <w:r>
        <w:rPr>
          <w:rFonts w:ascii="Arial" w:hAnsi="Arial" w:cs="Arial"/>
          <w:sz w:val="24"/>
          <w:szCs w:val="24"/>
        </w:rPr>
        <w:t xml:space="preserve">There </w:t>
      </w:r>
      <w:r w:rsidR="00C834A2" w:rsidRPr="00560A6B">
        <w:rPr>
          <w:rFonts w:ascii="Arial" w:hAnsi="Arial" w:cs="Arial"/>
          <w:sz w:val="24"/>
          <w:szCs w:val="24"/>
        </w:rPr>
        <w:t xml:space="preserve">are many reasons why gangs prey on vulnerable people, </w:t>
      </w:r>
      <w:r w:rsidR="005D62BB">
        <w:rPr>
          <w:rFonts w:ascii="Arial" w:hAnsi="Arial" w:cs="Arial"/>
          <w:sz w:val="24"/>
          <w:szCs w:val="24"/>
        </w:rPr>
        <w:t>one of these</w:t>
      </w:r>
      <w:r w:rsidR="00C834A2" w:rsidRPr="00560A6B">
        <w:rPr>
          <w:rFonts w:ascii="Arial" w:hAnsi="Arial" w:cs="Arial"/>
          <w:sz w:val="24"/>
          <w:szCs w:val="24"/>
        </w:rPr>
        <w:t xml:space="preserve"> reason</w:t>
      </w:r>
      <w:r w:rsidR="005D62BB">
        <w:rPr>
          <w:rFonts w:ascii="Arial" w:hAnsi="Arial" w:cs="Arial"/>
          <w:sz w:val="24"/>
          <w:szCs w:val="24"/>
        </w:rPr>
        <w:t>s</w:t>
      </w:r>
      <w:r w:rsidR="00C834A2" w:rsidRPr="00560A6B">
        <w:rPr>
          <w:rFonts w:ascii="Arial" w:hAnsi="Arial" w:cs="Arial"/>
          <w:sz w:val="24"/>
          <w:szCs w:val="24"/>
        </w:rPr>
        <w:t xml:space="preserve"> is because they can take advantage and manipulate these people.</w:t>
      </w:r>
      <w:r w:rsidR="00A175FF" w:rsidRPr="00560A6B">
        <w:rPr>
          <w:rFonts w:ascii="Arial" w:hAnsi="Arial" w:cs="Arial"/>
          <w:sz w:val="24"/>
          <w:szCs w:val="24"/>
        </w:rPr>
        <w:t xml:space="preserve"> </w:t>
      </w:r>
      <w:r w:rsidR="00A175FF" w:rsidRPr="00560A6B">
        <w:rPr>
          <w:rFonts w:ascii="Arial" w:hAnsi="Arial" w:cs="Arial"/>
          <w:i/>
          <w:iCs/>
          <w:color w:val="000000" w:themeColor="text1"/>
          <w:sz w:val="24"/>
          <w:szCs w:val="24"/>
          <w:shd w:val="clear" w:color="auto" w:fill="FFFFFF"/>
        </w:rPr>
        <w:t>‘People involved in organized crime typically use extortion, which is the practice of obtaining something, especially money, through force or threats to get what they want.’</w:t>
      </w:r>
      <w:sdt>
        <w:sdtPr>
          <w:rPr>
            <w:rFonts w:ascii="Arial" w:hAnsi="Arial" w:cs="Arial"/>
            <w:i/>
            <w:iCs/>
            <w:color w:val="000000" w:themeColor="text1"/>
            <w:sz w:val="24"/>
            <w:szCs w:val="24"/>
            <w:shd w:val="clear" w:color="auto" w:fill="FFFFFF"/>
          </w:rPr>
          <w:id w:val="-1635938489"/>
          <w:citation/>
        </w:sdtPr>
        <w:sdtEndPr/>
        <w:sdtContent>
          <w:r w:rsidR="00A175FF" w:rsidRPr="00560A6B">
            <w:rPr>
              <w:rFonts w:ascii="Arial" w:hAnsi="Arial" w:cs="Arial"/>
              <w:i/>
              <w:iCs/>
              <w:color w:val="000000" w:themeColor="text1"/>
              <w:sz w:val="24"/>
              <w:szCs w:val="24"/>
              <w:shd w:val="clear" w:color="auto" w:fill="FFFFFF"/>
            </w:rPr>
            <w:fldChar w:fldCharType="begin"/>
          </w:r>
          <w:r w:rsidR="00A175FF" w:rsidRPr="00560A6B">
            <w:rPr>
              <w:rFonts w:ascii="Arial" w:hAnsi="Arial" w:cs="Arial"/>
              <w:i/>
              <w:iCs/>
              <w:color w:val="000000" w:themeColor="text1"/>
              <w:sz w:val="24"/>
              <w:szCs w:val="24"/>
              <w:shd w:val="clear" w:color="auto" w:fill="FFFFFF"/>
            </w:rPr>
            <w:instrText xml:space="preserve"> CITATION Jen21 \l 2057 </w:instrText>
          </w:r>
          <w:r w:rsidR="00A175FF" w:rsidRPr="00560A6B">
            <w:rPr>
              <w:rFonts w:ascii="Arial" w:hAnsi="Arial" w:cs="Arial"/>
              <w:i/>
              <w:iCs/>
              <w:color w:val="000000" w:themeColor="text1"/>
              <w:sz w:val="24"/>
              <w:szCs w:val="24"/>
              <w:shd w:val="clear" w:color="auto" w:fill="FFFFFF"/>
            </w:rPr>
            <w:fldChar w:fldCharType="separate"/>
          </w:r>
          <w:r w:rsidR="00A175FF" w:rsidRPr="00560A6B">
            <w:rPr>
              <w:rFonts w:ascii="Arial" w:hAnsi="Arial" w:cs="Arial"/>
              <w:i/>
              <w:iCs/>
              <w:noProof/>
              <w:color w:val="000000" w:themeColor="text1"/>
              <w:sz w:val="24"/>
              <w:szCs w:val="24"/>
              <w:shd w:val="clear" w:color="auto" w:fill="FFFFFF"/>
            </w:rPr>
            <w:t xml:space="preserve"> </w:t>
          </w:r>
          <w:r w:rsidR="00A175FF" w:rsidRPr="00560A6B">
            <w:rPr>
              <w:rFonts w:ascii="Arial" w:hAnsi="Arial" w:cs="Arial"/>
              <w:noProof/>
              <w:color w:val="000000" w:themeColor="text1"/>
              <w:sz w:val="24"/>
              <w:szCs w:val="24"/>
              <w:shd w:val="clear" w:color="auto" w:fill="FFFFFF"/>
            </w:rPr>
            <w:t>(Williams, 2021)</w:t>
          </w:r>
          <w:r w:rsidR="00A175FF" w:rsidRPr="00560A6B">
            <w:rPr>
              <w:rFonts w:ascii="Arial" w:hAnsi="Arial" w:cs="Arial"/>
              <w:i/>
              <w:iCs/>
              <w:color w:val="000000" w:themeColor="text1"/>
              <w:sz w:val="24"/>
              <w:szCs w:val="24"/>
              <w:shd w:val="clear" w:color="auto" w:fill="FFFFFF"/>
            </w:rPr>
            <w:fldChar w:fldCharType="end"/>
          </w:r>
        </w:sdtContent>
      </w:sdt>
      <w:r w:rsidR="005D62BB">
        <w:rPr>
          <w:rFonts w:ascii="Arial" w:hAnsi="Arial" w:cs="Arial"/>
          <w:i/>
          <w:iCs/>
          <w:color w:val="000000" w:themeColor="text1"/>
          <w:sz w:val="24"/>
          <w:szCs w:val="24"/>
          <w:shd w:val="clear" w:color="auto" w:fill="FFFFFF"/>
        </w:rPr>
        <w:t xml:space="preserve">. </w:t>
      </w:r>
    </w:p>
    <w:p w14:paraId="58079E40" w14:textId="58574D86" w:rsidR="00A175FF" w:rsidRPr="005D62BB" w:rsidRDefault="008513E3" w:rsidP="00560A6B">
      <w:pPr>
        <w:spacing w:after="0" w:line="360" w:lineRule="auto"/>
        <w:rPr>
          <w:rFonts w:ascii="Arial" w:hAnsi="Arial" w:cs="Arial"/>
          <w:color w:val="000000" w:themeColor="text1"/>
          <w:sz w:val="24"/>
          <w:szCs w:val="24"/>
          <w:shd w:val="clear" w:color="auto" w:fill="FFFFFF"/>
        </w:rPr>
      </w:pPr>
      <w:r w:rsidRPr="008513E3">
        <w:rPr>
          <w:rFonts w:ascii="Arial" w:hAnsi="Arial" w:cs="Arial"/>
          <w:color w:val="000000" w:themeColor="text1"/>
          <w:sz w:val="24"/>
          <w:szCs w:val="24"/>
          <w:shd w:val="clear" w:color="auto" w:fill="FFFFFF"/>
        </w:rPr>
        <w:t>Young people are frequently targeted,</w:t>
      </w:r>
      <w:r>
        <w:rPr>
          <w:rFonts w:ascii="Arial" w:hAnsi="Arial" w:cs="Arial"/>
          <w:i/>
          <w:iCs/>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o</w:t>
      </w:r>
      <w:r w:rsidR="005D62BB">
        <w:rPr>
          <w:rFonts w:ascii="Arial" w:hAnsi="Arial" w:cs="Arial"/>
          <w:color w:val="000000" w:themeColor="text1"/>
          <w:sz w:val="24"/>
          <w:szCs w:val="24"/>
          <w:shd w:val="clear" w:color="auto" w:fill="FFFFFF"/>
        </w:rPr>
        <w:t>ne reason</w:t>
      </w:r>
      <w:r w:rsidR="005D62BB" w:rsidRPr="005D62BB">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 xml:space="preserve">being the cause is their family dynamics, and gang culture can be appealing to them. </w:t>
      </w:r>
      <w:r w:rsidR="005D62BB">
        <w:rPr>
          <w:rFonts w:ascii="Arial" w:hAnsi="Arial" w:cs="Arial"/>
          <w:color w:val="000000" w:themeColor="text1"/>
          <w:sz w:val="24"/>
          <w:szCs w:val="24"/>
          <w:shd w:val="clear" w:color="auto" w:fill="FFFFFF"/>
        </w:rPr>
        <w:t xml:space="preserve">Young people can sometimes feel that they are not supported by their families, they are not respected by adults in their communities and alienated due to generational differences, </w:t>
      </w:r>
      <w:r w:rsidR="00F76068">
        <w:rPr>
          <w:rFonts w:ascii="Arial" w:hAnsi="Arial" w:cs="Arial"/>
          <w:color w:val="000000" w:themeColor="text1"/>
          <w:sz w:val="24"/>
          <w:szCs w:val="24"/>
          <w:shd w:val="clear" w:color="auto" w:fill="FFFFFF"/>
        </w:rPr>
        <w:t xml:space="preserve">Journal of Community Psychology </w:t>
      </w:r>
      <w:sdt>
        <w:sdtPr>
          <w:rPr>
            <w:rFonts w:ascii="Arial" w:hAnsi="Arial" w:cs="Arial"/>
            <w:color w:val="000000" w:themeColor="text1"/>
            <w:sz w:val="24"/>
            <w:szCs w:val="24"/>
            <w:shd w:val="clear" w:color="auto" w:fill="FFFFFF"/>
          </w:rPr>
          <w:id w:val="-814492267"/>
          <w:citation/>
        </w:sdtPr>
        <w:sdtEndPr/>
        <w:sdtContent>
          <w:r w:rsidR="00F76068">
            <w:rPr>
              <w:rFonts w:ascii="Arial" w:hAnsi="Arial" w:cs="Arial"/>
              <w:color w:val="000000" w:themeColor="text1"/>
              <w:sz w:val="24"/>
              <w:szCs w:val="24"/>
              <w:shd w:val="clear" w:color="auto" w:fill="FFFFFF"/>
            </w:rPr>
            <w:fldChar w:fldCharType="begin"/>
          </w:r>
          <w:r w:rsidR="00C75D80">
            <w:rPr>
              <w:rFonts w:ascii="Arial" w:hAnsi="Arial" w:cs="Arial"/>
              <w:color w:val="000000" w:themeColor="text1"/>
              <w:sz w:val="24"/>
              <w:szCs w:val="24"/>
              <w:shd w:val="clear" w:color="auto" w:fill="FFFFFF"/>
            </w:rPr>
            <w:instrText xml:space="preserve">CITATION Lou21 \l 2057 </w:instrText>
          </w:r>
          <w:r w:rsidR="00F76068">
            <w:rPr>
              <w:rFonts w:ascii="Arial" w:hAnsi="Arial" w:cs="Arial"/>
              <w:color w:val="000000" w:themeColor="text1"/>
              <w:sz w:val="24"/>
              <w:szCs w:val="24"/>
              <w:shd w:val="clear" w:color="auto" w:fill="FFFFFF"/>
            </w:rPr>
            <w:fldChar w:fldCharType="separate"/>
          </w:r>
          <w:r w:rsidR="00C75D80" w:rsidRPr="00C75D80">
            <w:rPr>
              <w:rFonts w:ascii="Arial" w:hAnsi="Arial" w:cs="Arial"/>
              <w:noProof/>
              <w:color w:val="000000" w:themeColor="text1"/>
              <w:sz w:val="24"/>
              <w:szCs w:val="24"/>
              <w:shd w:val="clear" w:color="auto" w:fill="FFFFFF"/>
            </w:rPr>
            <w:t>(Louis Gladstone Annan, 2021)</w:t>
          </w:r>
          <w:r w:rsidR="00F76068">
            <w:rPr>
              <w:rFonts w:ascii="Arial" w:hAnsi="Arial" w:cs="Arial"/>
              <w:color w:val="000000" w:themeColor="text1"/>
              <w:sz w:val="24"/>
              <w:szCs w:val="24"/>
              <w:shd w:val="clear" w:color="auto" w:fill="FFFFFF"/>
            </w:rPr>
            <w:fldChar w:fldCharType="end"/>
          </w:r>
        </w:sdtContent>
      </w:sdt>
      <w:r>
        <w:rPr>
          <w:rFonts w:ascii="Arial" w:hAnsi="Arial" w:cs="Arial"/>
          <w:color w:val="000000" w:themeColor="text1"/>
          <w:sz w:val="24"/>
          <w:szCs w:val="24"/>
          <w:shd w:val="clear" w:color="auto" w:fill="FFFFFF"/>
        </w:rPr>
        <w:t xml:space="preserve"> Studies in Merseyside showed that a number of young people owed debt to drug dealers, and so were dealing drugs in order to pay off their debts </w:t>
      </w:r>
      <w:sdt>
        <w:sdtPr>
          <w:rPr>
            <w:rFonts w:ascii="Arial" w:hAnsi="Arial" w:cs="Arial"/>
            <w:color w:val="000000" w:themeColor="text1"/>
            <w:sz w:val="24"/>
            <w:szCs w:val="24"/>
            <w:shd w:val="clear" w:color="auto" w:fill="FFFFFF"/>
          </w:rPr>
          <w:id w:val="-125855180"/>
          <w:citation/>
        </w:sdtPr>
        <w:sdtEndPr/>
        <w:sdtContent>
          <w:r>
            <w:rPr>
              <w:rFonts w:ascii="Arial" w:hAnsi="Arial" w:cs="Arial"/>
              <w:color w:val="000000" w:themeColor="text1"/>
              <w:sz w:val="24"/>
              <w:szCs w:val="24"/>
              <w:shd w:val="clear" w:color="auto" w:fill="FFFFFF"/>
            </w:rPr>
            <w:fldChar w:fldCharType="begin"/>
          </w:r>
          <w:r>
            <w:rPr>
              <w:rFonts w:ascii="Arial" w:hAnsi="Arial" w:cs="Arial"/>
              <w:color w:val="000000" w:themeColor="text1"/>
              <w:sz w:val="24"/>
              <w:szCs w:val="24"/>
              <w:shd w:val="clear" w:color="auto" w:fill="FFFFFF"/>
            </w:rPr>
            <w:instrText xml:space="preserve"> CITATION Gra18 \l 2057 </w:instrText>
          </w:r>
          <w:r>
            <w:rPr>
              <w:rFonts w:ascii="Arial" w:hAnsi="Arial" w:cs="Arial"/>
              <w:color w:val="000000" w:themeColor="text1"/>
              <w:sz w:val="24"/>
              <w:szCs w:val="24"/>
              <w:shd w:val="clear" w:color="auto" w:fill="FFFFFF"/>
            </w:rPr>
            <w:fldChar w:fldCharType="separate"/>
          </w:r>
          <w:r w:rsidRPr="008513E3">
            <w:rPr>
              <w:rFonts w:ascii="Arial" w:hAnsi="Arial" w:cs="Arial"/>
              <w:noProof/>
              <w:color w:val="000000" w:themeColor="text1"/>
              <w:sz w:val="24"/>
              <w:szCs w:val="24"/>
              <w:shd w:val="clear" w:color="auto" w:fill="FFFFFF"/>
            </w:rPr>
            <w:t>(Grace Robinson, 2018)</w:t>
          </w:r>
          <w:r>
            <w:rPr>
              <w:rFonts w:ascii="Arial" w:hAnsi="Arial" w:cs="Arial"/>
              <w:color w:val="000000" w:themeColor="text1"/>
              <w:sz w:val="24"/>
              <w:szCs w:val="24"/>
              <w:shd w:val="clear" w:color="auto" w:fill="FFFFFF"/>
            </w:rPr>
            <w:fldChar w:fldCharType="end"/>
          </w:r>
        </w:sdtContent>
      </w:sdt>
    </w:p>
    <w:p w14:paraId="14FCFFDB" w14:textId="77777777" w:rsidR="005D62BB" w:rsidRPr="00560A6B" w:rsidRDefault="005D62BB" w:rsidP="00560A6B">
      <w:pPr>
        <w:spacing w:after="0" w:line="360" w:lineRule="auto"/>
        <w:rPr>
          <w:rFonts w:ascii="Arial" w:hAnsi="Arial" w:cs="Arial"/>
          <w:sz w:val="24"/>
          <w:szCs w:val="24"/>
        </w:rPr>
      </w:pPr>
    </w:p>
    <w:p w14:paraId="753F8C2E" w14:textId="7BED05F8" w:rsidR="00A47A5B" w:rsidRPr="00560A6B" w:rsidRDefault="00A47A5B" w:rsidP="00560A6B">
      <w:pPr>
        <w:spacing w:after="0" w:line="360" w:lineRule="auto"/>
        <w:rPr>
          <w:rFonts w:ascii="Arial" w:hAnsi="Arial" w:cs="Arial"/>
          <w:sz w:val="24"/>
          <w:szCs w:val="24"/>
        </w:rPr>
      </w:pPr>
    </w:p>
    <w:p w14:paraId="4F0AE74A" w14:textId="73076CBF" w:rsidR="00024FD5" w:rsidRPr="00560A6B" w:rsidRDefault="00024FD5" w:rsidP="00560A6B">
      <w:pPr>
        <w:spacing w:after="0" w:line="360" w:lineRule="auto"/>
        <w:rPr>
          <w:rFonts w:ascii="Arial" w:hAnsi="Arial" w:cs="Arial"/>
          <w:sz w:val="24"/>
          <w:szCs w:val="24"/>
        </w:rPr>
      </w:pPr>
      <w:r w:rsidRPr="00560A6B">
        <w:rPr>
          <w:rFonts w:ascii="Arial" w:hAnsi="Arial" w:cs="Arial"/>
          <w:sz w:val="24"/>
          <w:szCs w:val="24"/>
        </w:rPr>
        <w:t>On a local level, the</w:t>
      </w:r>
      <w:r w:rsidR="000F56F1" w:rsidRPr="00560A6B">
        <w:rPr>
          <w:rFonts w:ascii="Arial" w:hAnsi="Arial" w:cs="Arial"/>
          <w:sz w:val="24"/>
          <w:szCs w:val="24"/>
        </w:rPr>
        <w:t xml:space="preserve"> </w:t>
      </w:r>
      <w:r w:rsidR="00B713DF" w:rsidRPr="00560A6B">
        <w:rPr>
          <w:rFonts w:ascii="Arial" w:hAnsi="Arial" w:cs="Arial"/>
          <w:sz w:val="24"/>
          <w:szCs w:val="24"/>
        </w:rPr>
        <w:t xml:space="preserve">public </w:t>
      </w:r>
      <w:r w:rsidR="000F56F1" w:rsidRPr="00560A6B">
        <w:rPr>
          <w:rFonts w:ascii="Arial" w:hAnsi="Arial" w:cs="Arial"/>
          <w:sz w:val="24"/>
          <w:szCs w:val="24"/>
        </w:rPr>
        <w:t xml:space="preserve">that the police deal with every day, it is likely that officers will regularly come across </w:t>
      </w:r>
      <w:r w:rsidR="00666132">
        <w:rPr>
          <w:rFonts w:ascii="Arial" w:hAnsi="Arial" w:cs="Arial"/>
          <w:sz w:val="24"/>
          <w:szCs w:val="24"/>
        </w:rPr>
        <w:t>gangs relating to</w:t>
      </w:r>
      <w:r w:rsidR="000F56F1" w:rsidRPr="00560A6B">
        <w:rPr>
          <w:rFonts w:ascii="Arial" w:hAnsi="Arial" w:cs="Arial"/>
          <w:sz w:val="24"/>
          <w:szCs w:val="24"/>
        </w:rPr>
        <w:t xml:space="preserve"> </w:t>
      </w:r>
      <w:r w:rsidR="00224F47" w:rsidRPr="00560A6B">
        <w:rPr>
          <w:rFonts w:ascii="Arial" w:hAnsi="Arial" w:cs="Arial"/>
          <w:sz w:val="24"/>
          <w:szCs w:val="24"/>
        </w:rPr>
        <w:t>OCG</w:t>
      </w:r>
      <w:r w:rsidR="00DC3636">
        <w:rPr>
          <w:rFonts w:ascii="Arial" w:hAnsi="Arial" w:cs="Arial"/>
          <w:sz w:val="24"/>
          <w:szCs w:val="24"/>
        </w:rPr>
        <w:t>, mainly dealing with Class A drugs</w:t>
      </w:r>
      <w:r w:rsidR="00586F66">
        <w:rPr>
          <w:rFonts w:ascii="Arial" w:hAnsi="Arial" w:cs="Arial"/>
          <w:sz w:val="24"/>
          <w:szCs w:val="24"/>
        </w:rPr>
        <w:t>.</w:t>
      </w:r>
      <w:r w:rsidR="00190A18" w:rsidRPr="00560A6B">
        <w:rPr>
          <w:rFonts w:ascii="Arial" w:hAnsi="Arial" w:cs="Arial"/>
          <w:sz w:val="24"/>
          <w:szCs w:val="24"/>
        </w:rPr>
        <w:t xml:space="preserve"> Local communities suffer the most</w:t>
      </w:r>
      <w:r w:rsidR="0051010C" w:rsidRPr="00560A6B">
        <w:rPr>
          <w:rFonts w:ascii="Arial" w:hAnsi="Arial" w:cs="Arial"/>
          <w:sz w:val="24"/>
          <w:szCs w:val="24"/>
        </w:rPr>
        <w:t xml:space="preserve"> where low</w:t>
      </w:r>
      <w:r w:rsidR="00224F47" w:rsidRPr="00560A6B">
        <w:rPr>
          <w:rFonts w:ascii="Arial" w:hAnsi="Arial" w:cs="Arial"/>
          <w:sz w:val="24"/>
          <w:szCs w:val="24"/>
        </w:rPr>
        <w:t>-</w:t>
      </w:r>
      <w:r w:rsidR="0051010C" w:rsidRPr="00560A6B">
        <w:rPr>
          <w:rFonts w:ascii="Arial" w:hAnsi="Arial" w:cs="Arial"/>
          <w:sz w:val="24"/>
          <w:szCs w:val="24"/>
        </w:rPr>
        <w:t xml:space="preserve">level </w:t>
      </w:r>
      <w:r w:rsidR="00833E7C" w:rsidRPr="00560A6B">
        <w:rPr>
          <w:rFonts w:ascii="Arial" w:hAnsi="Arial" w:cs="Arial"/>
          <w:sz w:val="24"/>
          <w:szCs w:val="24"/>
        </w:rPr>
        <w:t>organised crime</w:t>
      </w:r>
      <w:r w:rsidR="0051010C" w:rsidRPr="00560A6B">
        <w:rPr>
          <w:rFonts w:ascii="Arial" w:hAnsi="Arial" w:cs="Arial"/>
          <w:sz w:val="24"/>
          <w:szCs w:val="24"/>
        </w:rPr>
        <w:t xml:space="preserve"> is concerned</w:t>
      </w:r>
      <w:r w:rsidR="009C1BC9" w:rsidRPr="00560A6B">
        <w:rPr>
          <w:rFonts w:ascii="Arial" w:hAnsi="Arial" w:cs="Arial"/>
          <w:sz w:val="24"/>
          <w:szCs w:val="24"/>
        </w:rPr>
        <w:t xml:space="preserve"> and has a huge impact on local businesses, families and particular individuals</w:t>
      </w:r>
      <w:r w:rsidR="0078194C" w:rsidRPr="00560A6B">
        <w:rPr>
          <w:rFonts w:ascii="Arial" w:hAnsi="Arial" w:cs="Arial"/>
          <w:sz w:val="24"/>
          <w:szCs w:val="24"/>
        </w:rPr>
        <w:t xml:space="preserve"> (mainly those who are very vulnerable)</w:t>
      </w:r>
      <w:r w:rsidR="00350221">
        <w:rPr>
          <w:rFonts w:ascii="Arial" w:hAnsi="Arial" w:cs="Arial"/>
          <w:sz w:val="24"/>
          <w:szCs w:val="24"/>
        </w:rPr>
        <w:t xml:space="preserve">. </w:t>
      </w:r>
    </w:p>
    <w:p w14:paraId="66164C03" w14:textId="68030177" w:rsidR="0078194C" w:rsidRDefault="00515BA9" w:rsidP="00560A6B">
      <w:pPr>
        <w:spacing w:after="0" w:line="360" w:lineRule="auto"/>
        <w:rPr>
          <w:rFonts w:ascii="Arial" w:hAnsi="Arial" w:cs="Arial"/>
          <w:sz w:val="24"/>
          <w:szCs w:val="24"/>
        </w:rPr>
      </w:pPr>
      <w:r>
        <w:rPr>
          <w:rFonts w:ascii="Arial" w:hAnsi="Arial" w:cs="Arial"/>
          <w:sz w:val="24"/>
          <w:szCs w:val="24"/>
        </w:rPr>
        <w:t xml:space="preserve">Organised crime has various ways of working and use methods involving child </w:t>
      </w:r>
      <w:r w:rsidR="00F2743B">
        <w:rPr>
          <w:rFonts w:ascii="Arial" w:hAnsi="Arial" w:cs="Arial"/>
          <w:sz w:val="24"/>
          <w:szCs w:val="24"/>
        </w:rPr>
        <w:t>criminal</w:t>
      </w:r>
      <w:r>
        <w:rPr>
          <w:rFonts w:ascii="Arial" w:hAnsi="Arial" w:cs="Arial"/>
          <w:sz w:val="24"/>
          <w:szCs w:val="24"/>
        </w:rPr>
        <w:t xml:space="preserve"> exploitation, cuckooing, trafficking which are all intertwined into county lines.</w:t>
      </w:r>
    </w:p>
    <w:p w14:paraId="565C1E47" w14:textId="4608C0B1" w:rsidR="004F6B61" w:rsidRDefault="004F6B61" w:rsidP="00560A6B">
      <w:pPr>
        <w:spacing w:after="0" w:line="360" w:lineRule="auto"/>
        <w:rPr>
          <w:rFonts w:ascii="Arial" w:hAnsi="Arial" w:cs="Arial"/>
          <w:sz w:val="24"/>
          <w:szCs w:val="24"/>
        </w:rPr>
      </w:pPr>
      <w:r>
        <w:rPr>
          <w:rFonts w:ascii="Arial" w:hAnsi="Arial" w:cs="Arial"/>
          <w:sz w:val="24"/>
          <w:szCs w:val="24"/>
        </w:rPr>
        <w:t xml:space="preserve">Relationships are developed between the involved parties in order to coerce the vulnerable to partake in criminal activities. </w:t>
      </w:r>
      <w:r w:rsidR="002F6249">
        <w:rPr>
          <w:rFonts w:ascii="Arial" w:hAnsi="Arial" w:cs="Arial"/>
          <w:sz w:val="24"/>
          <w:szCs w:val="24"/>
        </w:rPr>
        <w:t xml:space="preserve">Relationships can be developed </w:t>
      </w:r>
      <w:r>
        <w:rPr>
          <w:rFonts w:ascii="Arial" w:hAnsi="Arial" w:cs="Arial"/>
          <w:sz w:val="24"/>
          <w:szCs w:val="24"/>
        </w:rPr>
        <w:t>to gain access to someone’s home, creating a ‘Cuckoo’s Nest’ as such, Jack Spicer, 2019. Cuckooing forms part of the county lines methodology.</w:t>
      </w:r>
    </w:p>
    <w:p w14:paraId="569A1C75" w14:textId="21A65448" w:rsidR="00012442" w:rsidRDefault="00515BA9" w:rsidP="00560A6B">
      <w:pPr>
        <w:spacing w:after="0" w:line="360" w:lineRule="auto"/>
        <w:rPr>
          <w:rFonts w:ascii="Arial" w:hAnsi="Arial" w:cs="Arial"/>
          <w:sz w:val="24"/>
          <w:szCs w:val="24"/>
        </w:rPr>
      </w:pPr>
      <w:r>
        <w:rPr>
          <w:rFonts w:ascii="Arial" w:hAnsi="Arial" w:cs="Arial"/>
          <w:sz w:val="24"/>
          <w:szCs w:val="24"/>
        </w:rPr>
        <w:t xml:space="preserve">County lines involves the distribution of drugs </w:t>
      </w:r>
      <w:r w:rsidR="00F2743B">
        <w:rPr>
          <w:rFonts w:ascii="Arial" w:hAnsi="Arial" w:cs="Arial"/>
          <w:sz w:val="24"/>
          <w:szCs w:val="24"/>
        </w:rPr>
        <w:t xml:space="preserve">around rural and coastal areas and gangs usually target certain people in order to ensure that they can work efficiently, whilst being unnoticed. </w:t>
      </w:r>
    </w:p>
    <w:p w14:paraId="04FC0921" w14:textId="351454B9" w:rsidR="00012442" w:rsidRDefault="00012442" w:rsidP="00560A6B">
      <w:pPr>
        <w:spacing w:after="0" w:line="360" w:lineRule="auto"/>
        <w:rPr>
          <w:rFonts w:ascii="Arial" w:hAnsi="Arial" w:cs="Arial"/>
          <w:sz w:val="24"/>
          <w:szCs w:val="24"/>
        </w:rPr>
      </w:pPr>
      <w:r>
        <w:rPr>
          <w:rFonts w:ascii="Arial" w:hAnsi="Arial" w:cs="Arial"/>
          <w:sz w:val="24"/>
          <w:szCs w:val="24"/>
        </w:rPr>
        <w:t xml:space="preserve">As previously mentioned, young people are targeted and are often groomed with gifts or even drugs, </w:t>
      </w:r>
      <w:r w:rsidR="006F4AC5">
        <w:rPr>
          <w:rFonts w:ascii="Arial" w:hAnsi="Arial" w:cs="Arial"/>
          <w:sz w:val="24"/>
          <w:szCs w:val="24"/>
        </w:rPr>
        <w:t xml:space="preserve">thus </w:t>
      </w:r>
      <w:r>
        <w:rPr>
          <w:rFonts w:ascii="Arial" w:hAnsi="Arial" w:cs="Arial"/>
          <w:sz w:val="24"/>
          <w:szCs w:val="24"/>
        </w:rPr>
        <w:t xml:space="preserve">exploiting them in order to commit crimes. Children are </w:t>
      </w:r>
      <w:r>
        <w:rPr>
          <w:rFonts w:ascii="Arial" w:hAnsi="Arial" w:cs="Arial"/>
          <w:sz w:val="24"/>
          <w:szCs w:val="24"/>
        </w:rPr>
        <w:lastRenderedPageBreak/>
        <w:t>often used as drug runners</w:t>
      </w:r>
      <w:r w:rsidR="006F4AC5">
        <w:rPr>
          <w:rFonts w:ascii="Arial" w:hAnsi="Arial" w:cs="Arial"/>
          <w:sz w:val="24"/>
          <w:szCs w:val="24"/>
        </w:rPr>
        <w:t xml:space="preserve"> who are used to transport and sell illicit drugs </w:t>
      </w:r>
      <w:sdt>
        <w:sdtPr>
          <w:rPr>
            <w:rFonts w:ascii="Arial" w:hAnsi="Arial" w:cs="Arial"/>
            <w:sz w:val="24"/>
            <w:szCs w:val="24"/>
          </w:rPr>
          <w:id w:val="-813328440"/>
          <w:citation/>
        </w:sdtPr>
        <w:sdtEndPr/>
        <w:sdtContent>
          <w:r w:rsidR="006F4AC5">
            <w:rPr>
              <w:rFonts w:ascii="Arial" w:hAnsi="Arial" w:cs="Arial"/>
              <w:sz w:val="24"/>
              <w:szCs w:val="24"/>
            </w:rPr>
            <w:fldChar w:fldCharType="begin"/>
          </w:r>
          <w:r w:rsidR="006F4AC5">
            <w:rPr>
              <w:rFonts w:ascii="Arial" w:hAnsi="Arial" w:cs="Arial"/>
              <w:sz w:val="24"/>
              <w:szCs w:val="24"/>
            </w:rPr>
            <w:instrText xml:space="preserve"> CITATION Gra18 \l 2057 </w:instrText>
          </w:r>
          <w:r w:rsidR="006F4AC5">
            <w:rPr>
              <w:rFonts w:ascii="Arial" w:hAnsi="Arial" w:cs="Arial"/>
              <w:sz w:val="24"/>
              <w:szCs w:val="24"/>
            </w:rPr>
            <w:fldChar w:fldCharType="separate"/>
          </w:r>
          <w:r w:rsidR="006F4AC5" w:rsidRPr="006F4AC5">
            <w:rPr>
              <w:rFonts w:ascii="Arial" w:hAnsi="Arial" w:cs="Arial"/>
              <w:noProof/>
              <w:sz w:val="24"/>
              <w:szCs w:val="24"/>
            </w:rPr>
            <w:t>(Grace Robinson, 2018)</w:t>
          </w:r>
          <w:r w:rsidR="006F4AC5">
            <w:rPr>
              <w:rFonts w:ascii="Arial" w:hAnsi="Arial" w:cs="Arial"/>
              <w:sz w:val="24"/>
              <w:szCs w:val="24"/>
            </w:rPr>
            <w:fldChar w:fldCharType="end"/>
          </w:r>
        </w:sdtContent>
      </w:sdt>
      <w:r w:rsidR="004F6B61">
        <w:rPr>
          <w:rFonts w:ascii="Arial" w:hAnsi="Arial" w:cs="Arial"/>
          <w:sz w:val="24"/>
          <w:szCs w:val="24"/>
        </w:rPr>
        <w:t xml:space="preserve"> </w:t>
      </w:r>
    </w:p>
    <w:p w14:paraId="795B1717" w14:textId="27B6304F" w:rsidR="00C3171B" w:rsidRDefault="00C3171B" w:rsidP="00560A6B">
      <w:pPr>
        <w:spacing w:after="0" w:line="360" w:lineRule="auto"/>
        <w:rPr>
          <w:rFonts w:ascii="Arial" w:hAnsi="Arial" w:cs="Arial"/>
          <w:sz w:val="24"/>
          <w:szCs w:val="24"/>
        </w:rPr>
      </w:pPr>
    </w:p>
    <w:p w14:paraId="13682137" w14:textId="5D3ADF03" w:rsidR="005C6A81" w:rsidRDefault="005C6A81" w:rsidP="00560A6B">
      <w:pPr>
        <w:spacing w:after="0" w:line="360" w:lineRule="auto"/>
        <w:rPr>
          <w:rFonts w:ascii="Arial" w:hAnsi="Arial" w:cs="Arial"/>
          <w:sz w:val="24"/>
          <w:szCs w:val="24"/>
        </w:rPr>
      </w:pPr>
      <w:r>
        <w:rPr>
          <w:rFonts w:ascii="Arial" w:hAnsi="Arial" w:cs="Arial"/>
          <w:sz w:val="24"/>
          <w:szCs w:val="24"/>
        </w:rPr>
        <w:t xml:space="preserve">Gangs within OCG </w:t>
      </w:r>
      <w:r w:rsidR="00124CC6">
        <w:rPr>
          <w:rFonts w:ascii="Arial" w:hAnsi="Arial" w:cs="Arial"/>
          <w:sz w:val="24"/>
          <w:szCs w:val="24"/>
        </w:rPr>
        <w:t>employ the above categories of vulnerable people</w:t>
      </w:r>
      <w:r w:rsidR="001D37A8">
        <w:rPr>
          <w:rFonts w:ascii="Arial" w:hAnsi="Arial" w:cs="Arial"/>
          <w:sz w:val="24"/>
          <w:szCs w:val="24"/>
        </w:rPr>
        <w:t xml:space="preserve">, as they are often involved in several criminal </w:t>
      </w:r>
      <w:r w:rsidR="00276B7F">
        <w:rPr>
          <w:rFonts w:ascii="Arial" w:hAnsi="Arial" w:cs="Arial"/>
          <w:sz w:val="24"/>
          <w:szCs w:val="24"/>
        </w:rPr>
        <w:t xml:space="preserve">activities, and each crime </w:t>
      </w:r>
      <w:r w:rsidR="005D113D">
        <w:rPr>
          <w:rFonts w:ascii="Arial" w:hAnsi="Arial" w:cs="Arial"/>
          <w:sz w:val="24"/>
          <w:szCs w:val="24"/>
        </w:rPr>
        <w:t>fuels the other.</w:t>
      </w:r>
      <w:r w:rsidR="008F3F18">
        <w:rPr>
          <w:rFonts w:ascii="Arial" w:hAnsi="Arial" w:cs="Arial"/>
          <w:sz w:val="24"/>
          <w:szCs w:val="24"/>
        </w:rPr>
        <w:t xml:space="preserve"> Drugs appear to be at the forefront of most low level OCG activity</w:t>
      </w:r>
      <w:r w:rsidR="00C9594F">
        <w:rPr>
          <w:rFonts w:ascii="Arial" w:hAnsi="Arial" w:cs="Arial"/>
          <w:sz w:val="24"/>
          <w:szCs w:val="24"/>
        </w:rPr>
        <w:t>.</w:t>
      </w:r>
    </w:p>
    <w:p w14:paraId="368A64D6" w14:textId="77777777" w:rsidR="00C9594F" w:rsidRDefault="00C9594F" w:rsidP="00560A6B">
      <w:pPr>
        <w:spacing w:after="0" w:line="360" w:lineRule="auto"/>
        <w:rPr>
          <w:rFonts w:ascii="Arial" w:hAnsi="Arial" w:cs="Arial"/>
          <w:sz w:val="24"/>
          <w:szCs w:val="24"/>
        </w:rPr>
      </w:pPr>
    </w:p>
    <w:p w14:paraId="46C346E6" w14:textId="0673F0B8" w:rsidR="000B13E0" w:rsidRDefault="00982C4D" w:rsidP="00560A6B">
      <w:pPr>
        <w:spacing w:after="0" w:line="360" w:lineRule="auto"/>
        <w:rPr>
          <w:rFonts w:ascii="Arial" w:hAnsi="Arial" w:cs="Arial"/>
          <w:sz w:val="24"/>
          <w:szCs w:val="24"/>
        </w:rPr>
      </w:pPr>
      <w:r>
        <w:rPr>
          <w:rFonts w:ascii="Arial" w:hAnsi="Arial" w:cs="Arial"/>
          <w:sz w:val="24"/>
          <w:szCs w:val="24"/>
        </w:rPr>
        <w:t xml:space="preserve">Other areas that are now susceptible to OCG </w:t>
      </w:r>
      <w:r w:rsidR="002378AC">
        <w:rPr>
          <w:rFonts w:ascii="Arial" w:hAnsi="Arial" w:cs="Arial"/>
          <w:sz w:val="24"/>
          <w:szCs w:val="24"/>
        </w:rPr>
        <w:t xml:space="preserve">crimes involve continuously adapting technology. </w:t>
      </w:r>
      <w:r w:rsidR="000B13E0" w:rsidRPr="00560A6B">
        <w:rPr>
          <w:rFonts w:ascii="Arial" w:hAnsi="Arial" w:cs="Arial"/>
          <w:sz w:val="24"/>
          <w:szCs w:val="24"/>
        </w:rPr>
        <w:t>With technology</w:t>
      </w:r>
      <w:r w:rsidR="002378AC">
        <w:rPr>
          <w:rFonts w:ascii="Arial" w:hAnsi="Arial" w:cs="Arial"/>
          <w:sz w:val="24"/>
          <w:szCs w:val="24"/>
        </w:rPr>
        <w:t xml:space="preserve"> evolv</w:t>
      </w:r>
      <w:r w:rsidR="00DE4991">
        <w:rPr>
          <w:rFonts w:ascii="Arial" w:hAnsi="Arial" w:cs="Arial"/>
          <w:sz w:val="24"/>
          <w:szCs w:val="24"/>
        </w:rPr>
        <w:t>ing</w:t>
      </w:r>
      <w:r w:rsidR="000B13E0" w:rsidRPr="00560A6B">
        <w:rPr>
          <w:rFonts w:ascii="Arial" w:hAnsi="Arial" w:cs="Arial"/>
          <w:sz w:val="24"/>
          <w:szCs w:val="24"/>
        </w:rPr>
        <w:t xml:space="preserve"> so quickly, police now have</w:t>
      </w:r>
      <w:r w:rsidR="00A16711" w:rsidRPr="00560A6B">
        <w:rPr>
          <w:rFonts w:ascii="Arial" w:hAnsi="Arial" w:cs="Arial"/>
          <w:sz w:val="24"/>
          <w:szCs w:val="24"/>
        </w:rPr>
        <w:t xml:space="preserve"> </w:t>
      </w:r>
      <w:r w:rsidR="000B13E0" w:rsidRPr="00560A6B">
        <w:rPr>
          <w:rFonts w:ascii="Arial" w:hAnsi="Arial" w:cs="Arial"/>
          <w:sz w:val="24"/>
          <w:szCs w:val="24"/>
        </w:rPr>
        <w:t>to deal with cyber</w:t>
      </w:r>
      <w:r w:rsidR="00633336" w:rsidRPr="00560A6B">
        <w:rPr>
          <w:rFonts w:ascii="Arial" w:hAnsi="Arial" w:cs="Arial"/>
          <w:sz w:val="24"/>
          <w:szCs w:val="24"/>
        </w:rPr>
        <w:t xml:space="preserve"> crimes and </w:t>
      </w:r>
      <w:r w:rsidR="00F12A4E">
        <w:rPr>
          <w:rFonts w:ascii="Arial" w:hAnsi="Arial" w:cs="Arial"/>
          <w:sz w:val="24"/>
          <w:szCs w:val="24"/>
        </w:rPr>
        <w:t>financial fraud</w:t>
      </w:r>
      <w:r w:rsidR="00F76068">
        <w:rPr>
          <w:rFonts w:ascii="Arial" w:hAnsi="Arial" w:cs="Arial"/>
          <w:sz w:val="24"/>
          <w:szCs w:val="24"/>
        </w:rPr>
        <w:t xml:space="preserve"> </w:t>
      </w:r>
      <w:r w:rsidR="00F76068" w:rsidRPr="00C75D80">
        <w:rPr>
          <w:rFonts w:ascii="Arial" w:hAnsi="Arial" w:cs="Arial"/>
          <w:i/>
          <w:iCs/>
          <w:color w:val="000000" w:themeColor="text1"/>
          <w:sz w:val="24"/>
          <w:szCs w:val="24"/>
        </w:rPr>
        <w:t>‘</w:t>
      </w:r>
      <w:r w:rsidR="00F76068" w:rsidRPr="00C75D80">
        <w:rPr>
          <w:rFonts w:ascii="Arial" w:hAnsi="Arial" w:cs="Arial"/>
          <w:i/>
          <w:iCs/>
          <w:color w:val="000000" w:themeColor="text1"/>
          <w:sz w:val="24"/>
          <w:szCs w:val="24"/>
          <w:shd w:val="clear" w:color="auto" w:fill="FCFCFC"/>
        </w:rPr>
        <w:t>between 31 and 45% of all frauds were estimated to have been linked to organised crime’</w:t>
      </w:r>
      <w:r w:rsidR="00C75D80">
        <w:rPr>
          <w:rFonts w:ascii="Arial" w:hAnsi="Arial" w:cs="Arial"/>
          <w:i/>
          <w:iCs/>
          <w:color w:val="000000" w:themeColor="text1"/>
          <w:sz w:val="24"/>
          <w:szCs w:val="24"/>
          <w:shd w:val="clear" w:color="auto" w:fill="FCFCFC"/>
        </w:rPr>
        <w:t xml:space="preserve"> </w:t>
      </w:r>
      <w:r w:rsidR="00F76068" w:rsidRPr="00C75D80">
        <w:rPr>
          <w:rFonts w:ascii="Arial" w:hAnsi="Arial" w:cs="Arial"/>
          <w:sz w:val="24"/>
          <w:szCs w:val="24"/>
        </w:rPr>
        <w:t xml:space="preserve"> </w:t>
      </w:r>
      <w:sdt>
        <w:sdtPr>
          <w:rPr>
            <w:rFonts w:ascii="Arial" w:hAnsi="Arial" w:cs="Arial"/>
            <w:sz w:val="24"/>
            <w:szCs w:val="24"/>
          </w:rPr>
          <w:id w:val="-560868009"/>
          <w:citation/>
        </w:sdtPr>
        <w:sdtEndPr/>
        <w:sdtContent>
          <w:r w:rsidR="00C75D80">
            <w:rPr>
              <w:rFonts w:ascii="Arial" w:hAnsi="Arial" w:cs="Arial"/>
              <w:sz w:val="24"/>
              <w:szCs w:val="24"/>
            </w:rPr>
            <w:fldChar w:fldCharType="begin"/>
          </w:r>
          <w:r w:rsidR="00C75D80">
            <w:rPr>
              <w:rFonts w:ascii="Arial" w:hAnsi="Arial" w:cs="Arial"/>
              <w:sz w:val="24"/>
              <w:szCs w:val="24"/>
            </w:rPr>
            <w:instrText xml:space="preserve"> CITATION Rut16 \l 2057 </w:instrText>
          </w:r>
          <w:r w:rsidR="00C75D80">
            <w:rPr>
              <w:rFonts w:ascii="Arial" w:hAnsi="Arial" w:cs="Arial"/>
              <w:sz w:val="24"/>
              <w:szCs w:val="24"/>
            </w:rPr>
            <w:fldChar w:fldCharType="separate"/>
          </w:r>
          <w:r w:rsidR="00C75D80" w:rsidRPr="00C75D80">
            <w:rPr>
              <w:rFonts w:ascii="Arial" w:hAnsi="Arial" w:cs="Arial"/>
              <w:noProof/>
              <w:sz w:val="24"/>
              <w:szCs w:val="24"/>
            </w:rPr>
            <w:t>(Ruth Crocker, 2016)</w:t>
          </w:r>
          <w:r w:rsidR="00C75D80">
            <w:rPr>
              <w:rFonts w:ascii="Arial" w:hAnsi="Arial" w:cs="Arial"/>
              <w:sz w:val="24"/>
              <w:szCs w:val="24"/>
            </w:rPr>
            <w:fldChar w:fldCharType="end"/>
          </w:r>
        </w:sdtContent>
      </w:sdt>
      <w:r w:rsidR="00F76068" w:rsidRPr="00C75D80">
        <w:rPr>
          <w:rFonts w:ascii="Arial" w:hAnsi="Arial" w:cs="Arial"/>
          <w:sz w:val="24"/>
          <w:szCs w:val="24"/>
        </w:rPr>
        <w:t xml:space="preserve"> </w:t>
      </w:r>
      <w:r w:rsidR="00F12A4E">
        <w:rPr>
          <w:rFonts w:ascii="Arial" w:hAnsi="Arial" w:cs="Arial"/>
          <w:sz w:val="24"/>
          <w:szCs w:val="24"/>
        </w:rPr>
        <w:t xml:space="preserve">, and </w:t>
      </w:r>
      <w:r w:rsidR="00633336" w:rsidRPr="00560A6B">
        <w:rPr>
          <w:rFonts w:ascii="Arial" w:hAnsi="Arial" w:cs="Arial"/>
          <w:sz w:val="24"/>
          <w:szCs w:val="24"/>
        </w:rPr>
        <w:t xml:space="preserve">have to be educated </w:t>
      </w:r>
      <w:r w:rsidR="005E0380" w:rsidRPr="00560A6B">
        <w:rPr>
          <w:rFonts w:ascii="Arial" w:hAnsi="Arial" w:cs="Arial"/>
          <w:sz w:val="24"/>
          <w:szCs w:val="24"/>
        </w:rPr>
        <w:t>as new things develop, as well as keeping the public up to date</w:t>
      </w:r>
      <w:r w:rsidR="008B4609" w:rsidRPr="00560A6B">
        <w:rPr>
          <w:rFonts w:ascii="Arial" w:hAnsi="Arial" w:cs="Arial"/>
          <w:sz w:val="24"/>
          <w:szCs w:val="24"/>
        </w:rPr>
        <w:t xml:space="preserve"> with these </w:t>
      </w:r>
      <w:r w:rsidR="008B4609" w:rsidRPr="00F76068">
        <w:rPr>
          <w:rFonts w:ascii="Arial" w:hAnsi="Arial" w:cs="Arial"/>
          <w:color w:val="000000" w:themeColor="text1"/>
          <w:sz w:val="24"/>
          <w:szCs w:val="24"/>
        </w:rPr>
        <w:t>developments</w:t>
      </w:r>
      <w:r w:rsidR="00F76068">
        <w:rPr>
          <w:rFonts w:ascii="Arial" w:hAnsi="Arial" w:cs="Arial"/>
          <w:color w:val="000000" w:themeColor="text1"/>
          <w:sz w:val="24"/>
          <w:szCs w:val="24"/>
        </w:rPr>
        <w:t>.</w:t>
      </w:r>
    </w:p>
    <w:p w14:paraId="462E9253" w14:textId="346CC6F9" w:rsidR="00CF40EA" w:rsidRDefault="00E15996" w:rsidP="00560A6B">
      <w:pPr>
        <w:spacing w:after="0" w:line="360" w:lineRule="auto"/>
        <w:rPr>
          <w:rFonts w:ascii="Arial" w:hAnsi="Arial" w:cs="Arial"/>
          <w:sz w:val="24"/>
          <w:szCs w:val="24"/>
        </w:rPr>
      </w:pPr>
      <w:r>
        <w:rPr>
          <w:rFonts w:ascii="Arial" w:hAnsi="Arial" w:cs="Arial"/>
          <w:sz w:val="24"/>
          <w:szCs w:val="24"/>
        </w:rPr>
        <w:t xml:space="preserve">Local police forces alone can not do this without support of other </w:t>
      </w:r>
      <w:r w:rsidR="00707871">
        <w:rPr>
          <w:rFonts w:ascii="Arial" w:hAnsi="Arial" w:cs="Arial"/>
          <w:sz w:val="24"/>
          <w:szCs w:val="24"/>
        </w:rPr>
        <w:t xml:space="preserve">government </w:t>
      </w:r>
      <w:r>
        <w:rPr>
          <w:rFonts w:ascii="Arial" w:hAnsi="Arial" w:cs="Arial"/>
          <w:sz w:val="24"/>
          <w:szCs w:val="24"/>
        </w:rPr>
        <w:t>agencies, one of which is the National Crime Agency (NCA)</w:t>
      </w:r>
    </w:p>
    <w:p w14:paraId="14C8B68A" w14:textId="20EAE60D" w:rsidR="0028123F" w:rsidRDefault="00CF40EA" w:rsidP="00CF40EA">
      <w:pPr>
        <w:spacing w:after="0" w:line="360" w:lineRule="auto"/>
        <w:rPr>
          <w:rFonts w:ascii="Arial" w:hAnsi="Arial" w:cs="Arial"/>
          <w:sz w:val="24"/>
          <w:szCs w:val="24"/>
        </w:rPr>
      </w:pPr>
      <w:r>
        <w:rPr>
          <w:rFonts w:ascii="Arial" w:hAnsi="Arial" w:cs="Arial"/>
          <w:sz w:val="24"/>
          <w:szCs w:val="24"/>
        </w:rPr>
        <w:t xml:space="preserve">The </w:t>
      </w:r>
      <w:r w:rsidR="00E15996">
        <w:rPr>
          <w:rFonts w:ascii="Arial" w:hAnsi="Arial" w:cs="Arial"/>
          <w:sz w:val="24"/>
          <w:szCs w:val="24"/>
        </w:rPr>
        <w:t>NCA</w:t>
      </w:r>
      <w:r>
        <w:rPr>
          <w:rFonts w:ascii="Arial" w:hAnsi="Arial" w:cs="Arial"/>
          <w:sz w:val="24"/>
          <w:szCs w:val="24"/>
        </w:rPr>
        <w:t xml:space="preserve"> is a law enforcement agency within the UK, created to help cut organised crime and protect the public against criminals who pose a risk to them. They provide a range of specialist skills and capabilities to police forces that can enhance the work of police officers</w:t>
      </w:r>
      <w:r w:rsidR="00E92CF8">
        <w:rPr>
          <w:rFonts w:ascii="Arial" w:hAnsi="Arial" w:cs="Arial"/>
          <w:sz w:val="24"/>
          <w:szCs w:val="24"/>
        </w:rPr>
        <w:t xml:space="preserve"> </w:t>
      </w:r>
      <w:sdt>
        <w:sdtPr>
          <w:rPr>
            <w:rFonts w:ascii="Arial" w:hAnsi="Arial" w:cs="Arial"/>
            <w:sz w:val="24"/>
            <w:szCs w:val="24"/>
          </w:rPr>
          <w:id w:val="2065523126"/>
          <w:citation/>
        </w:sdtPr>
        <w:sdtEndPr/>
        <w:sdtContent>
          <w:r w:rsidR="00E92CF8">
            <w:rPr>
              <w:rFonts w:ascii="Arial" w:hAnsi="Arial" w:cs="Arial"/>
              <w:sz w:val="24"/>
              <w:szCs w:val="24"/>
            </w:rPr>
            <w:fldChar w:fldCharType="begin"/>
          </w:r>
          <w:r w:rsidR="00E92CF8">
            <w:rPr>
              <w:rFonts w:ascii="Arial" w:hAnsi="Arial" w:cs="Arial"/>
              <w:sz w:val="24"/>
              <w:szCs w:val="24"/>
            </w:rPr>
            <w:instrText xml:space="preserve"> CITATION Nat221 \l 2057 </w:instrText>
          </w:r>
          <w:r w:rsidR="00E92CF8">
            <w:rPr>
              <w:rFonts w:ascii="Arial" w:hAnsi="Arial" w:cs="Arial"/>
              <w:sz w:val="24"/>
              <w:szCs w:val="24"/>
            </w:rPr>
            <w:fldChar w:fldCharType="separate"/>
          </w:r>
          <w:r w:rsidR="00E92CF8" w:rsidRPr="00E92CF8">
            <w:rPr>
              <w:rFonts w:ascii="Arial" w:hAnsi="Arial" w:cs="Arial"/>
              <w:noProof/>
              <w:sz w:val="24"/>
              <w:szCs w:val="24"/>
            </w:rPr>
            <w:t>(Agency, 2022)</w:t>
          </w:r>
          <w:r w:rsidR="00E92CF8">
            <w:rPr>
              <w:rFonts w:ascii="Arial" w:hAnsi="Arial" w:cs="Arial"/>
              <w:sz w:val="24"/>
              <w:szCs w:val="24"/>
            </w:rPr>
            <w:fldChar w:fldCharType="end"/>
          </w:r>
        </w:sdtContent>
      </w:sdt>
      <w:r>
        <w:rPr>
          <w:rFonts w:ascii="Arial" w:hAnsi="Arial" w:cs="Arial"/>
          <w:sz w:val="24"/>
          <w:szCs w:val="24"/>
        </w:rPr>
        <w:t>.</w:t>
      </w:r>
      <w:r w:rsidR="008F7F0C">
        <w:rPr>
          <w:rFonts w:ascii="Arial" w:hAnsi="Arial" w:cs="Arial"/>
          <w:sz w:val="24"/>
          <w:szCs w:val="24"/>
        </w:rPr>
        <w:t xml:space="preserve"> </w:t>
      </w:r>
      <w:r w:rsidR="00DF27DE">
        <w:rPr>
          <w:rFonts w:ascii="Arial" w:hAnsi="Arial" w:cs="Arial"/>
          <w:sz w:val="24"/>
          <w:szCs w:val="24"/>
        </w:rPr>
        <w:t>Sometimes it may be</w:t>
      </w:r>
      <w:r w:rsidR="006A12E8">
        <w:rPr>
          <w:rFonts w:ascii="Arial" w:hAnsi="Arial" w:cs="Arial"/>
          <w:sz w:val="24"/>
          <w:szCs w:val="24"/>
        </w:rPr>
        <w:t xml:space="preserve"> appropriate for the NCA to lead investigations, for examp</w:t>
      </w:r>
      <w:r w:rsidR="00DF27DE">
        <w:rPr>
          <w:rFonts w:ascii="Arial" w:hAnsi="Arial" w:cs="Arial"/>
          <w:sz w:val="24"/>
          <w:szCs w:val="24"/>
        </w:rPr>
        <w:t xml:space="preserve">le, </w:t>
      </w:r>
      <w:r w:rsidR="006A12E8">
        <w:rPr>
          <w:rFonts w:ascii="Arial" w:hAnsi="Arial" w:cs="Arial"/>
          <w:sz w:val="24"/>
          <w:szCs w:val="24"/>
        </w:rPr>
        <w:t>when they are on a large scale and may be complex</w:t>
      </w:r>
      <w:r w:rsidR="00DF27DE">
        <w:rPr>
          <w:rFonts w:ascii="Arial" w:hAnsi="Arial" w:cs="Arial"/>
          <w:sz w:val="24"/>
          <w:szCs w:val="24"/>
        </w:rPr>
        <w:t>. These specialist investigations</w:t>
      </w:r>
      <w:r w:rsidR="00762181">
        <w:rPr>
          <w:rFonts w:ascii="Arial" w:hAnsi="Arial" w:cs="Arial"/>
          <w:sz w:val="24"/>
          <w:szCs w:val="24"/>
        </w:rPr>
        <w:t xml:space="preserve"> are often requested by the police or the IOPC depending on the complexity of them, An example of this would be</w:t>
      </w:r>
      <w:r w:rsidR="00B97FE6">
        <w:rPr>
          <w:rFonts w:ascii="Arial" w:hAnsi="Arial" w:cs="Arial"/>
          <w:sz w:val="24"/>
          <w:szCs w:val="24"/>
        </w:rPr>
        <w:t xml:space="preserve"> the CSE and abuse case in R</w:t>
      </w:r>
      <w:r w:rsidR="00AD1171">
        <w:rPr>
          <w:rFonts w:ascii="Arial" w:hAnsi="Arial" w:cs="Arial"/>
          <w:sz w:val="24"/>
          <w:szCs w:val="24"/>
        </w:rPr>
        <w:t>o</w:t>
      </w:r>
      <w:r w:rsidR="00B97FE6">
        <w:rPr>
          <w:rFonts w:ascii="Arial" w:hAnsi="Arial" w:cs="Arial"/>
          <w:sz w:val="24"/>
          <w:szCs w:val="24"/>
        </w:rPr>
        <w:t>therham</w:t>
      </w:r>
      <w:r w:rsidR="00302C3D">
        <w:rPr>
          <w:rFonts w:ascii="Arial" w:hAnsi="Arial" w:cs="Arial"/>
          <w:sz w:val="24"/>
          <w:szCs w:val="24"/>
        </w:rPr>
        <w:t xml:space="preserve"> which occurred between 1997 and 2013</w:t>
      </w:r>
      <w:r w:rsidR="00785D84">
        <w:rPr>
          <w:rFonts w:ascii="Arial" w:hAnsi="Arial" w:cs="Arial"/>
          <w:sz w:val="24"/>
          <w:szCs w:val="24"/>
        </w:rPr>
        <w:t xml:space="preserve">. It is estimated that </w:t>
      </w:r>
      <w:r w:rsidR="00E70B88">
        <w:rPr>
          <w:rFonts w:ascii="Arial" w:hAnsi="Arial" w:cs="Arial"/>
          <w:sz w:val="24"/>
          <w:szCs w:val="24"/>
        </w:rPr>
        <w:t xml:space="preserve">approximately </w:t>
      </w:r>
      <w:r w:rsidR="00AD1171">
        <w:rPr>
          <w:rFonts w:ascii="Arial" w:hAnsi="Arial" w:cs="Arial"/>
          <w:sz w:val="24"/>
          <w:szCs w:val="24"/>
        </w:rPr>
        <w:t>1400 children were abused or exploited and to date, 20 people have been convicted of these crimes</w:t>
      </w:r>
      <w:r w:rsidR="00E70B88">
        <w:rPr>
          <w:rFonts w:ascii="Arial" w:hAnsi="Arial" w:cs="Arial"/>
          <w:sz w:val="24"/>
          <w:szCs w:val="24"/>
        </w:rPr>
        <w:t>.</w:t>
      </w:r>
    </w:p>
    <w:p w14:paraId="415D7C17" w14:textId="51ACCEFF" w:rsidR="00CF40EA" w:rsidRDefault="008F7F0C" w:rsidP="00CF40EA">
      <w:pPr>
        <w:spacing w:after="0" w:line="360" w:lineRule="auto"/>
        <w:rPr>
          <w:rFonts w:ascii="Arial" w:hAnsi="Arial" w:cs="Arial"/>
          <w:sz w:val="24"/>
          <w:szCs w:val="24"/>
        </w:rPr>
      </w:pPr>
      <w:r>
        <w:rPr>
          <w:rFonts w:ascii="Arial" w:hAnsi="Arial" w:cs="Arial"/>
          <w:sz w:val="24"/>
          <w:szCs w:val="24"/>
        </w:rPr>
        <w:t>The</w:t>
      </w:r>
      <w:r w:rsidR="002A3D0E">
        <w:rPr>
          <w:rFonts w:ascii="Arial" w:hAnsi="Arial" w:cs="Arial"/>
          <w:sz w:val="24"/>
          <w:szCs w:val="24"/>
        </w:rPr>
        <w:t xml:space="preserve"> NCA</w:t>
      </w:r>
      <w:r>
        <w:rPr>
          <w:rFonts w:ascii="Arial" w:hAnsi="Arial" w:cs="Arial"/>
          <w:sz w:val="24"/>
          <w:szCs w:val="24"/>
        </w:rPr>
        <w:t xml:space="preserve"> target</w:t>
      </w:r>
      <w:r w:rsidR="002A3D0E">
        <w:rPr>
          <w:rFonts w:ascii="Arial" w:hAnsi="Arial" w:cs="Arial"/>
          <w:sz w:val="24"/>
          <w:szCs w:val="24"/>
        </w:rPr>
        <w:t>s</w:t>
      </w:r>
      <w:r>
        <w:rPr>
          <w:rFonts w:ascii="Arial" w:hAnsi="Arial" w:cs="Arial"/>
          <w:sz w:val="24"/>
          <w:szCs w:val="24"/>
        </w:rPr>
        <w:t xml:space="preserve"> the most serious of criminals as well as </w:t>
      </w:r>
      <w:r w:rsidR="00E70B88">
        <w:rPr>
          <w:rFonts w:ascii="Arial" w:hAnsi="Arial" w:cs="Arial"/>
          <w:sz w:val="24"/>
          <w:szCs w:val="24"/>
        </w:rPr>
        <w:t>supports</w:t>
      </w:r>
      <w:r>
        <w:rPr>
          <w:rFonts w:ascii="Arial" w:hAnsi="Arial" w:cs="Arial"/>
          <w:sz w:val="24"/>
          <w:szCs w:val="24"/>
        </w:rPr>
        <w:t xml:space="preserve"> victims</w:t>
      </w:r>
      <w:r w:rsidR="002A3D0E">
        <w:rPr>
          <w:rFonts w:ascii="Arial" w:hAnsi="Arial" w:cs="Arial"/>
          <w:sz w:val="24"/>
          <w:szCs w:val="24"/>
        </w:rPr>
        <w:t xml:space="preserve"> </w:t>
      </w:r>
      <w:r w:rsidR="00E70B88">
        <w:rPr>
          <w:rFonts w:ascii="Arial" w:hAnsi="Arial" w:cs="Arial"/>
          <w:sz w:val="24"/>
          <w:szCs w:val="24"/>
        </w:rPr>
        <w:t>and survivors of these crimes.</w:t>
      </w:r>
      <w:sdt>
        <w:sdtPr>
          <w:rPr>
            <w:rFonts w:ascii="Arial" w:hAnsi="Arial" w:cs="Arial"/>
            <w:sz w:val="24"/>
            <w:szCs w:val="24"/>
          </w:rPr>
          <w:id w:val="-2095547187"/>
          <w:citation/>
        </w:sdtPr>
        <w:sdtEndPr/>
        <w:sdtContent>
          <w:r w:rsidR="001D6431">
            <w:rPr>
              <w:rFonts w:ascii="Arial" w:hAnsi="Arial" w:cs="Arial"/>
              <w:sz w:val="24"/>
              <w:szCs w:val="24"/>
            </w:rPr>
            <w:fldChar w:fldCharType="begin"/>
          </w:r>
          <w:r w:rsidR="001D6431">
            <w:rPr>
              <w:rFonts w:ascii="Arial" w:hAnsi="Arial" w:cs="Arial"/>
              <w:sz w:val="24"/>
              <w:szCs w:val="24"/>
            </w:rPr>
            <w:instrText xml:space="preserve"> CITATION Nat22 \l 2057 </w:instrText>
          </w:r>
          <w:r w:rsidR="001D6431">
            <w:rPr>
              <w:rFonts w:ascii="Arial" w:hAnsi="Arial" w:cs="Arial"/>
              <w:sz w:val="24"/>
              <w:szCs w:val="24"/>
            </w:rPr>
            <w:fldChar w:fldCharType="separate"/>
          </w:r>
          <w:r w:rsidR="001D6431">
            <w:rPr>
              <w:rFonts w:ascii="Arial" w:hAnsi="Arial" w:cs="Arial"/>
              <w:noProof/>
              <w:sz w:val="24"/>
              <w:szCs w:val="24"/>
            </w:rPr>
            <w:t xml:space="preserve"> </w:t>
          </w:r>
          <w:r w:rsidR="001D6431" w:rsidRPr="001D6431">
            <w:rPr>
              <w:rFonts w:ascii="Arial" w:hAnsi="Arial" w:cs="Arial"/>
              <w:noProof/>
              <w:sz w:val="24"/>
              <w:szCs w:val="24"/>
            </w:rPr>
            <w:t>(Agency, 2022)</w:t>
          </w:r>
          <w:r w:rsidR="001D6431">
            <w:rPr>
              <w:rFonts w:ascii="Arial" w:hAnsi="Arial" w:cs="Arial"/>
              <w:sz w:val="24"/>
              <w:szCs w:val="24"/>
            </w:rPr>
            <w:fldChar w:fldCharType="end"/>
          </w:r>
        </w:sdtContent>
      </w:sdt>
    </w:p>
    <w:p w14:paraId="1CF1DE42" w14:textId="77777777" w:rsidR="002A3D0E" w:rsidRDefault="002A3D0E" w:rsidP="00CF40EA">
      <w:pPr>
        <w:spacing w:after="0" w:line="360" w:lineRule="auto"/>
        <w:rPr>
          <w:rFonts w:ascii="Arial" w:hAnsi="Arial" w:cs="Arial"/>
          <w:sz w:val="24"/>
          <w:szCs w:val="24"/>
        </w:rPr>
      </w:pPr>
    </w:p>
    <w:p w14:paraId="059FA04D" w14:textId="1683324C" w:rsidR="002A64E9" w:rsidRPr="00207D44" w:rsidRDefault="00207D44" w:rsidP="00560A6B">
      <w:pPr>
        <w:spacing w:after="0" w:line="360" w:lineRule="auto"/>
        <w:rPr>
          <w:rFonts w:ascii="Arial" w:hAnsi="Arial" w:cs="Arial"/>
          <w:b/>
          <w:bCs/>
          <w:sz w:val="24"/>
          <w:szCs w:val="24"/>
        </w:rPr>
      </w:pPr>
      <w:r>
        <w:rPr>
          <w:rFonts w:ascii="Arial" w:hAnsi="Arial" w:cs="Arial"/>
          <w:b/>
          <w:bCs/>
          <w:sz w:val="24"/>
          <w:szCs w:val="24"/>
        </w:rPr>
        <w:t>Public knowledge</w:t>
      </w:r>
    </w:p>
    <w:p w14:paraId="09AE3317" w14:textId="078844F8" w:rsidR="00C76069" w:rsidRPr="00560A6B" w:rsidRDefault="00083256" w:rsidP="00560A6B">
      <w:pPr>
        <w:spacing w:after="0" w:line="360" w:lineRule="auto"/>
        <w:rPr>
          <w:rFonts w:ascii="Arial" w:hAnsi="Arial" w:cs="Arial"/>
          <w:color w:val="000000" w:themeColor="text1"/>
          <w:sz w:val="24"/>
          <w:szCs w:val="24"/>
        </w:rPr>
      </w:pPr>
      <w:r>
        <w:rPr>
          <w:rFonts w:ascii="Arial" w:hAnsi="Arial" w:cs="Arial"/>
          <w:color w:val="000000" w:themeColor="text1"/>
          <w:sz w:val="24"/>
          <w:szCs w:val="24"/>
        </w:rPr>
        <w:t xml:space="preserve">The </w:t>
      </w:r>
      <w:r w:rsidR="00C76069" w:rsidRPr="00560A6B">
        <w:rPr>
          <w:rFonts w:ascii="Arial" w:hAnsi="Arial" w:cs="Arial"/>
          <w:color w:val="000000" w:themeColor="text1"/>
          <w:sz w:val="24"/>
          <w:szCs w:val="24"/>
        </w:rPr>
        <w:t>government</w:t>
      </w:r>
      <w:r w:rsidR="007B44AC">
        <w:rPr>
          <w:rFonts w:ascii="Arial" w:hAnsi="Arial" w:cs="Arial"/>
          <w:color w:val="000000" w:themeColor="text1"/>
          <w:sz w:val="24"/>
          <w:szCs w:val="24"/>
        </w:rPr>
        <w:t>, police and the Home Office</w:t>
      </w:r>
      <w:r w:rsidR="00C76069" w:rsidRPr="00560A6B">
        <w:rPr>
          <w:rFonts w:ascii="Arial" w:hAnsi="Arial" w:cs="Arial"/>
          <w:color w:val="000000" w:themeColor="text1"/>
          <w:sz w:val="24"/>
          <w:szCs w:val="24"/>
        </w:rPr>
        <w:t xml:space="preserve"> have created</w:t>
      </w:r>
      <w:r>
        <w:rPr>
          <w:rFonts w:ascii="Arial" w:hAnsi="Arial" w:cs="Arial"/>
          <w:color w:val="000000" w:themeColor="text1"/>
          <w:sz w:val="24"/>
          <w:szCs w:val="24"/>
        </w:rPr>
        <w:t xml:space="preserve"> several documents available to the public to help</w:t>
      </w:r>
      <w:r w:rsidR="00C76069" w:rsidRPr="00560A6B">
        <w:rPr>
          <w:rFonts w:ascii="Arial" w:hAnsi="Arial" w:cs="Arial"/>
          <w:color w:val="000000" w:themeColor="text1"/>
          <w:sz w:val="24"/>
          <w:szCs w:val="24"/>
        </w:rPr>
        <w:t xml:space="preserve"> </w:t>
      </w:r>
      <w:r w:rsidR="003D64C6" w:rsidRPr="00560A6B">
        <w:rPr>
          <w:rFonts w:ascii="Arial" w:hAnsi="Arial" w:cs="Arial"/>
          <w:color w:val="000000" w:themeColor="text1"/>
          <w:sz w:val="24"/>
          <w:szCs w:val="24"/>
        </w:rPr>
        <w:t>understand OCG and the people it affects</w:t>
      </w:r>
      <w:r w:rsidR="006B04CA">
        <w:rPr>
          <w:rFonts w:ascii="Arial" w:hAnsi="Arial" w:cs="Arial"/>
          <w:color w:val="000000" w:themeColor="text1"/>
          <w:sz w:val="24"/>
          <w:szCs w:val="24"/>
        </w:rPr>
        <w:t>,</w:t>
      </w:r>
      <w:r w:rsidR="0026551B">
        <w:rPr>
          <w:rFonts w:ascii="Arial" w:hAnsi="Arial" w:cs="Arial"/>
          <w:color w:val="000000" w:themeColor="text1"/>
          <w:sz w:val="24"/>
          <w:szCs w:val="24"/>
        </w:rPr>
        <w:t xml:space="preserve"> including:</w:t>
      </w:r>
      <w:r w:rsidR="000E5348" w:rsidRPr="00560A6B">
        <w:rPr>
          <w:rFonts w:ascii="Arial" w:hAnsi="Arial" w:cs="Arial"/>
          <w:color w:val="000000" w:themeColor="text1"/>
          <w:sz w:val="24"/>
          <w:szCs w:val="24"/>
        </w:rPr>
        <w:t xml:space="preserve"> </w:t>
      </w:r>
      <w:r w:rsidR="00D62242" w:rsidRPr="00560A6B">
        <w:rPr>
          <w:rFonts w:ascii="Arial" w:hAnsi="Arial" w:cs="Arial"/>
          <w:color w:val="000000" w:themeColor="text1"/>
          <w:sz w:val="24"/>
          <w:szCs w:val="24"/>
          <w:shd w:val="clear" w:color="auto" w:fill="FFFFFF"/>
        </w:rPr>
        <w:t xml:space="preserve">Organised Crime – Strategy; </w:t>
      </w:r>
      <w:r w:rsidR="00C76069" w:rsidRPr="00560A6B">
        <w:rPr>
          <w:rFonts w:ascii="Arial" w:hAnsi="Arial" w:cs="Arial"/>
          <w:color w:val="000000" w:themeColor="text1"/>
          <w:sz w:val="24"/>
          <w:szCs w:val="24"/>
        </w:rPr>
        <w:t>Serious and Organised Crime Protection: Public Interventions Mode</w:t>
      </w:r>
      <w:r w:rsidR="00182C03" w:rsidRPr="00560A6B">
        <w:rPr>
          <w:rFonts w:ascii="Arial" w:hAnsi="Arial" w:cs="Arial"/>
          <w:color w:val="000000" w:themeColor="text1"/>
          <w:sz w:val="24"/>
          <w:szCs w:val="24"/>
        </w:rPr>
        <w:t xml:space="preserve"> ; </w:t>
      </w:r>
      <w:r w:rsidR="00182C03" w:rsidRPr="00560A6B">
        <w:rPr>
          <w:rFonts w:ascii="Arial" w:hAnsi="Arial" w:cs="Arial"/>
          <w:sz w:val="24"/>
          <w:szCs w:val="24"/>
        </w:rPr>
        <w:t>Tackling serious and organised crime a local response</w:t>
      </w:r>
      <w:r w:rsidR="003D64C6" w:rsidRPr="00560A6B">
        <w:rPr>
          <w:rFonts w:ascii="Arial" w:hAnsi="Arial" w:cs="Arial"/>
          <w:sz w:val="24"/>
          <w:szCs w:val="24"/>
        </w:rPr>
        <w:t xml:space="preserve">. But whilst these are available, are the public aware? </w:t>
      </w:r>
      <w:r w:rsidR="008C78BB" w:rsidRPr="00560A6B">
        <w:rPr>
          <w:rFonts w:ascii="Arial" w:hAnsi="Arial" w:cs="Arial"/>
          <w:sz w:val="24"/>
          <w:szCs w:val="24"/>
        </w:rPr>
        <w:t xml:space="preserve"> Do people know what an </w:t>
      </w:r>
      <w:r w:rsidR="008C78BB" w:rsidRPr="00560A6B">
        <w:rPr>
          <w:rFonts w:ascii="Arial" w:hAnsi="Arial" w:cs="Arial"/>
          <w:sz w:val="24"/>
          <w:szCs w:val="24"/>
        </w:rPr>
        <w:lastRenderedPageBreak/>
        <w:t xml:space="preserve">Organised Crime Group is? </w:t>
      </w:r>
      <w:r w:rsidR="007C5CF8" w:rsidRPr="00560A6B">
        <w:rPr>
          <w:rFonts w:ascii="Arial" w:hAnsi="Arial" w:cs="Arial"/>
          <w:sz w:val="24"/>
          <w:szCs w:val="24"/>
        </w:rPr>
        <w:t>Local police forces need to educate the wider public</w:t>
      </w:r>
      <w:r w:rsidR="00EF5C5E" w:rsidRPr="00560A6B">
        <w:rPr>
          <w:rFonts w:ascii="Arial" w:hAnsi="Arial" w:cs="Arial"/>
          <w:sz w:val="24"/>
          <w:szCs w:val="24"/>
        </w:rPr>
        <w:t xml:space="preserve"> and local councils</w:t>
      </w:r>
      <w:r w:rsidR="00954B99" w:rsidRPr="00560A6B">
        <w:rPr>
          <w:rFonts w:ascii="Arial" w:hAnsi="Arial" w:cs="Arial"/>
          <w:sz w:val="24"/>
          <w:szCs w:val="24"/>
        </w:rPr>
        <w:t>, and continue to work with partner agencies to ensure that v</w:t>
      </w:r>
      <w:r w:rsidR="00EF5C5E" w:rsidRPr="00560A6B">
        <w:rPr>
          <w:rFonts w:ascii="Arial" w:hAnsi="Arial" w:cs="Arial"/>
          <w:sz w:val="24"/>
          <w:szCs w:val="24"/>
        </w:rPr>
        <w:t>u</w:t>
      </w:r>
      <w:r w:rsidR="00954B99" w:rsidRPr="00560A6B">
        <w:rPr>
          <w:rFonts w:ascii="Arial" w:hAnsi="Arial" w:cs="Arial"/>
          <w:sz w:val="24"/>
          <w:szCs w:val="24"/>
        </w:rPr>
        <w:t>lnerable people and children can be protected.</w:t>
      </w:r>
      <w:r w:rsidR="00CA5027" w:rsidRPr="00CA5027">
        <w:rPr>
          <w:rFonts w:ascii="Arial" w:hAnsi="Arial" w:cs="Arial"/>
          <w:sz w:val="24"/>
          <w:szCs w:val="24"/>
        </w:rPr>
        <w:t xml:space="preserve"> </w:t>
      </w:r>
      <w:r w:rsidR="00CA5027" w:rsidRPr="00560A6B">
        <w:rPr>
          <w:rFonts w:ascii="Arial" w:hAnsi="Arial" w:cs="Arial"/>
          <w:sz w:val="24"/>
          <w:szCs w:val="24"/>
        </w:rPr>
        <w:t>‘</w:t>
      </w:r>
      <w:r w:rsidR="00CA5027" w:rsidRPr="00560A6B">
        <w:rPr>
          <w:rFonts w:ascii="Arial" w:hAnsi="Arial" w:cs="Arial"/>
          <w:i/>
          <w:iCs/>
          <w:sz w:val="24"/>
          <w:szCs w:val="24"/>
        </w:rPr>
        <w:t>Councils need to understand their unique local vulnerabilities to serious and organised crime and address them through multiagency action plans.’</w:t>
      </w:r>
      <w:sdt>
        <w:sdtPr>
          <w:rPr>
            <w:rFonts w:ascii="Arial" w:hAnsi="Arial" w:cs="Arial"/>
            <w:i/>
            <w:iCs/>
            <w:sz w:val="24"/>
            <w:szCs w:val="24"/>
          </w:rPr>
          <w:id w:val="-585771199"/>
          <w:citation/>
        </w:sdtPr>
        <w:sdtEndPr/>
        <w:sdtContent>
          <w:r w:rsidR="00CA5027" w:rsidRPr="00560A6B">
            <w:rPr>
              <w:rFonts w:ascii="Arial" w:hAnsi="Arial" w:cs="Arial"/>
              <w:i/>
              <w:iCs/>
              <w:sz w:val="24"/>
              <w:szCs w:val="24"/>
            </w:rPr>
            <w:fldChar w:fldCharType="begin"/>
          </w:r>
          <w:r w:rsidR="00CA5027" w:rsidRPr="00560A6B">
            <w:rPr>
              <w:rFonts w:ascii="Arial" w:hAnsi="Arial" w:cs="Arial"/>
              <w:i/>
              <w:iCs/>
              <w:sz w:val="24"/>
              <w:szCs w:val="24"/>
            </w:rPr>
            <w:instrText xml:space="preserve"> CITATION Loc15 \l 2057 </w:instrText>
          </w:r>
          <w:r w:rsidR="00CA5027" w:rsidRPr="00560A6B">
            <w:rPr>
              <w:rFonts w:ascii="Arial" w:hAnsi="Arial" w:cs="Arial"/>
              <w:i/>
              <w:iCs/>
              <w:sz w:val="24"/>
              <w:szCs w:val="24"/>
            </w:rPr>
            <w:fldChar w:fldCharType="separate"/>
          </w:r>
          <w:r w:rsidR="00CA5027" w:rsidRPr="00560A6B">
            <w:rPr>
              <w:rFonts w:ascii="Arial" w:hAnsi="Arial" w:cs="Arial"/>
              <w:i/>
              <w:iCs/>
              <w:noProof/>
              <w:sz w:val="24"/>
              <w:szCs w:val="24"/>
            </w:rPr>
            <w:t xml:space="preserve"> </w:t>
          </w:r>
          <w:r w:rsidR="00CA5027" w:rsidRPr="00560A6B">
            <w:rPr>
              <w:rFonts w:ascii="Arial" w:hAnsi="Arial" w:cs="Arial"/>
              <w:noProof/>
              <w:sz w:val="24"/>
              <w:szCs w:val="24"/>
            </w:rPr>
            <w:t>(Local Government Association, 2015)</w:t>
          </w:r>
          <w:r w:rsidR="00CA5027" w:rsidRPr="00560A6B">
            <w:rPr>
              <w:rFonts w:ascii="Arial" w:hAnsi="Arial" w:cs="Arial"/>
              <w:i/>
              <w:iCs/>
              <w:sz w:val="24"/>
              <w:szCs w:val="24"/>
            </w:rPr>
            <w:fldChar w:fldCharType="end"/>
          </w:r>
        </w:sdtContent>
      </w:sdt>
    </w:p>
    <w:p w14:paraId="3BDCAA7D" w14:textId="4D972B1C" w:rsidR="00C21811" w:rsidRPr="00560A6B" w:rsidRDefault="00A74B72" w:rsidP="0097217E">
      <w:pPr>
        <w:spacing w:after="0" w:line="360" w:lineRule="auto"/>
        <w:rPr>
          <w:rFonts w:ascii="Arial" w:hAnsi="Arial" w:cs="Arial"/>
          <w:sz w:val="24"/>
          <w:szCs w:val="24"/>
        </w:rPr>
      </w:pPr>
      <w:r>
        <w:rPr>
          <w:rFonts w:ascii="Arial" w:hAnsi="Arial" w:cs="Arial"/>
          <w:sz w:val="24"/>
          <w:szCs w:val="24"/>
        </w:rPr>
        <w:t xml:space="preserve">The council plays </w:t>
      </w:r>
      <w:r w:rsidR="002C1421" w:rsidRPr="00560A6B">
        <w:rPr>
          <w:rFonts w:ascii="Arial" w:hAnsi="Arial" w:cs="Arial"/>
          <w:sz w:val="24"/>
          <w:szCs w:val="24"/>
        </w:rPr>
        <w:t xml:space="preserve">a vital role in dealing with the most vulnerable in society, </w:t>
      </w:r>
      <w:r w:rsidR="00815B22" w:rsidRPr="00560A6B">
        <w:rPr>
          <w:rFonts w:ascii="Arial" w:hAnsi="Arial" w:cs="Arial"/>
          <w:sz w:val="24"/>
          <w:szCs w:val="24"/>
        </w:rPr>
        <w:t xml:space="preserve">it is important </w:t>
      </w:r>
      <w:r w:rsidR="006F4C30" w:rsidRPr="00560A6B">
        <w:rPr>
          <w:rFonts w:ascii="Arial" w:hAnsi="Arial" w:cs="Arial"/>
          <w:sz w:val="24"/>
          <w:szCs w:val="24"/>
        </w:rPr>
        <w:t xml:space="preserve">that we </w:t>
      </w:r>
      <w:r w:rsidR="000F6CDA" w:rsidRPr="00560A6B">
        <w:rPr>
          <w:rFonts w:ascii="Arial" w:hAnsi="Arial" w:cs="Arial"/>
          <w:sz w:val="24"/>
          <w:szCs w:val="24"/>
        </w:rPr>
        <w:t xml:space="preserve">encourage local councils to </w:t>
      </w:r>
      <w:r w:rsidR="00024FD5" w:rsidRPr="00560A6B">
        <w:rPr>
          <w:rFonts w:ascii="Arial" w:hAnsi="Arial" w:cs="Arial"/>
          <w:sz w:val="24"/>
          <w:szCs w:val="24"/>
        </w:rPr>
        <w:t>address organised crime on their agendas</w:t>
      </w:r>
      <w:r w:rsidR="002E2654" w:rsidRPr="00560A6B">
        <w:rPr>
          <w:rFonts w:ascii="Arial" w:hAnsi="Arial" w:cs="Arial"/>
          <w:sz w:val="24"/>
          <w:szCs w:val="24"/>
        </w:rPr>
        <w:t>.</w:t>
      </w:r>
      <w:r w:rsidR="0011224C">
        <w:rPr>
          <w:rFonts w:ascii="Arial" w:hAnsi="Arial" w:cs="Arial"/>
          <w:sz w:val="24"/>
          <w:szCs w:val="24"/>
        </w:rPr>
        <w:t xml:space="preserve"> Ideally, the police, need to work efficiently and effectively with local authorities, other regional forces and the appropriate partner agencies as well as the public if we are to make a small dent in </w:t>
      </w:r>
      <w:r w:rsidR="0069388C">
        <w:rPr>
          <w:rFonts w:ascii="Arial" w:hAnsi="Arial" w:cs="Arial"/>
          <w:sz w:val="24"/>
          <w:szCs w:val="24"/>
        </w:rPr>
        <w:t>deterring organised crime groups</w:t>
      </w:r>
      <w:r w:rsidR="00C17F84">
        <w:rPr>
          <w:rFonts w:ascii="Arial" w:hAnsi="Arial" w:cs="Arial"/>
          <w:sz w:val="24"/>
          <w:szCs w:val="24"/>
        </w:rPr>
        <w:t xml:space="preserve"> from</w:t>
      </w:r>
      <w:r w:rsidR="00B43BAE">
        <w:rPr>
          <w:rFonts w:ascii="Arial" w:hAnsi="Arial" w:cs="Arial"/>
          <w:sz w:val="24"/>
          <w:szCs w:val="24"/>
        </w:rPr>
        <w:t xml:space="preserve"> functioning</w:t>
      </w:r>
      <w:r w:rsidR="0097217E">
        <w:rPr>
          <w:rFonts w:ascii="Arial" w:hAnsi="Arial" w:cs="Arial"/>
          <w:sz w:val="24"/>
          <w:szCs w:val="24"/>
        </w:rPr>
        <w:t>.</w:t>
      </w:r>
    </w:p>
    <w:p w14:paraId="00B6E009" w14:textId="3DAAC9CC" w:rsidR="001372F7" w:rsidRPr="00243B73" w:rsidRDefault="001372F7" w:rsidP="001372F7">
      <w:pPr>
        <w:overflowPunct w:val="0"/>
        <w:autoSpaceDE w:val="0"/>
        <w:autoSpaceDN w:val="0"/>
        <w:adjustRightInd w:val="0"/>
        <w:spacing w:before="240" w:after="0" w:line="360" w:lineRule="auto"/>
        <w:jc w:val="right"/>
        <w:textAlignment w:val="baseline"/>
        <w:rPr>
          <w:rFonts w:ascii="Arial" w:hAnsi="Arial" w:cs="Arial"/>
          <w:bCs/>
          <w:color w:val="282828"/>
          <w:sz w:val="20"/>
          <w:szCs w:val="20"/>
        </w:rPr>
      </w:pPr>
      <w:r w:rsidRPr="00243B73">
        <w:rPr>
          <w:rFonts w:ascii="Helvetica" w:hAnsi="Helvetica" w:cs="Helvetica"/>
          <w:color w:val="5759A5"/>
          <w:sz w:val="20"/>
          <w:szCs w:val="20"/>
          <w:shd w:val="clear" w:color="auto" w:fill="F8F8F8"/>
        </w:rPr>
        <w:t>Word count  - 1</w:t>
      </w:r>
      <w:r w:rsidR="009914DE">
        <w:rPr>
          <w:rFonts w:ascii="Helvetica" w:hAnsi="Helvetica" w:cs="Helvetica"/>
          <w:color w:val="5759A5"/>
          <w:sz w:val="20"/>
          <w:szCs w:val="20"/>
          <w:shd w:val="clear" w:color="auto" w:fill="F8F8F8"/>
        </w:rPr>
        <w:t>095</w:t>
      </w:r>
    </w:p>
    <w:p w14:paraId="494E8512" w14:textId="77777777" w:rsidR="001372F7" w:rsidRPr="00CE312A" w:rsidRDefault="001372F7" w:rsidP="001372F7">
      <w:pPr>
        <w:overflowPunct w:val="0"/>
        <w:autoSpaceDE w:val="0"/>
        <w:autoSpaceDN w:val="0"/>
        <w:adjustRightInd w:val="0"/>
        <w:spacing w:before="240" w:after="0" w:line="360" w:lineRule="auto"/>
        <w:jc w:val="right"/>
        <w:textAlignment w:val="baseline"/>
        <w:rPr>
          <w:rFonts w:ascii="Arial" w:hAnsi="Arial" w:cs="Arial"/>
          <w:b/>
          <w:color w:val="282828"/>
          <w:sz w:val="18"/>
          <w:szCs w:val="18"/>
        </w:rPr>
      </w:pPr>
    </w:p>
    <w:p w14:paraId="6453DFA0" w14:textId="77777777" w:rsidR="001372F7" w:rsidRPr="0097217E" w:rsidRDefault="001372F7" w:rsidP="001372F7">
      <w:pPr>
        <w:overflowPunct w:val="0"/>
        <w:autoSpaceDE w:val="0"/>
        <w:autoSpaceDN w:val="0"/>
        <w:adjustRightInd w:val="0"/>
        <w:spacing w:before="240" w:after="0" w:line="360" w:lineRule="auto"/>
        <w:textAlignment w:val="baseline"/>
        <w:rPr>
          <w:rFonts w:ascii="Arial" w:hAnsi="Arial" w:cs="Arial"/>
          <w:b/>
          <w:color w:val="282828"/>
          <w:sz w:val="16"/>
          <w:szCs w:val="16"/>
        </w:rPr>
      </w:pPr>
    </w:p>
    <w:p w14:paraId="6515080F" w14:textId="05C9BFF3" w:rsidR="00C21811" w:rsidRDefault="00C21811"/>
    <w:p w14:paraId="27D58D6B" w14:textId="469F07EE" w:rsidR="00E92CF8" w:rsidRDefault="00E92CF8"/>
    <w:p w14:paraId="5E0008EE" w14:textId="426379A3" w:rsidR="00E92CF8" w:rsidRDefault="00E92CF8"/>
    <w:p w14:paraId="7D3E409F" w14:textId="58420EDE" w:rsidR="00E92CF8" w:rsidRDefault="00E92CF8"/>
    <w:p w14:paraId="79414545" w14:textId="580B541D" w:rsidR="00E92CF8" w:rsidRDefault="00E92CF8"/>
    <w:p w14:paraId="45A6B3AD" w14:textId="2747D734" w:rsidR="00E92CF8" w:rsidRDefault="00E92CF8"/>
    <w:p w14:paraId="0A17BA30" w14:textId="4B4E842D" w:rsidR="00E92CF8" w:rsidRDefault="00E92CF8"/>
    <w:p w14:paraId="1E3189CB" w14:textId="6D7FE33F" w:rsidR="00E92CF8" w:rsidRDefault="00E92CF8"/>
    <w:p w14:paraId="5E3DD20F" w14:textId="04B07221" w:rsidR="00E92CF8" w:rsidRDefault="00E92CF8"/>
    <w:p w14:paraId="001705F4" w14:textId="0E4C0A54" w:rsidR="00E92CF8" w:rsidRDefault="00E92CF8"/>
    <w:p w14:paraId="16350433" w14:textId="0AEEC4D5" w:rsidR="00E92CF8" w:rsidRDefault="00E92CF8"/>
    <w:p w14:paraId="0501D86C" w14:textId="32D85BA1" w:rsidR="00E92CF8" w:rsidRDefault="00E92CF8"/>
    <w:p w14:paraId="31400035" w14:textId="7F54B4E9" w:rsidR="00E92CF8" w:rsidRDefault="00E92CF8"/>
    <w:p w14:paraId="6FAD4FAB" w14:textId="66D64B3B" w:rsidR="00E92CF8" w:rsidRDefault="00E92CF8"/>
    <w:p w14:paraId="4610F6DE" w14:textId="13DB73B9" w:rsidR="00E92CF8" w:rsidRDefault="00E92CF8"/>
    <w:p w14:paraId="64F34836" w14:textId="64262ECF" w:rsidR="00E92CF8" w:rsidRDefault="00E92CF8"/>
    <w:p w14:paraId="27DEAA52" w14:textId="2438CD94" w:rsidR="00E92CF8" w:rsidRDefault="00E92CF8"/>
    <w:p w14:paraId="32336CAD" w14:textId="3F593A8B" w:rsidR="00E92CF8" w:rsidRDefault="00BF1759">
      <w:r>
        <w:lastRenderedPageBreak/>
        <w:t>BIBLIOGRAPHY</w:t>
      </w:r>
    </w:p>
    <w:p w14:paraId="2BB1EEA9" w14:textId="641D80C4" w:rsidR="00E92CF8" w:rsidRDefault="00E92CF8"/>
    <w:p w14:paraId="50FD55D9" w14:textId="384B55CA" w:rsidR="00BF1759" w:rsidRDefault="00BF1759" w:rsidP="00BF1759">
      <w:pPr>
        <w:pStyle w:val="Bibliography"/>
        <w:rPr>
          <w:noProof/>
          <w:sz w:val="24"/>
          <w:szCs w:val="24"/>
        </w:rPr>
      </w:pPr>
      <w:r>
        <w:fldChar w:fldCharType="begin"/>
      </w:r>
      <w:r>
        <w:instrText xml:space="preserve"> BIBLIOGRAPHY  \l 2057 </w:instrText>
      </w:r>
      <w:r>
        <w:fldChar w:fldCharType="separate"/>
      </w:r>
    </w:p>
    <w:p w14:paraId="21D34598" w14:textId="77777777" w:rsidR="00BF1759" w:rsidRDefault="00BF1759" w:rsidP="00BF1759">
      <w:pPr>
        <w:pStyle w:val="Bibliography"/>
        <w:rPr>
          <w:noProof/>
        </w:rPr>
      </w:pPr>
      <w:r>
        <w:rPr>
          <w:noProof/>
        </w:rPr>
        <w:t xml:space="preserve">Agency, N. C., 2022. </w:t>
      </w:r>
      <w:r>
        <w:rPr>
          <w:i/>
          <w:iCs/>
          <w:noProof/>
        </w:rPr>
        <w:t xml:space="preserve">National Crime Agency. </w:t>
      </w:r>
      <w:r>
        <w:rPr>
          <w:noProof/>
        </w:rPr>
        <w:t xml:space="preserve">[Online] </w:t>
      </w:r>
      <w:r>
        <w:rPr>
          <w:noProof/>
        </w:rPr>
        <w:br/>
        <w:t xml:space="preserve">Available at: </w:t>
      </w:r>
      <w:r>
        <w:rPr>
          <w:noProof/>
          <w:u w:val="single"/>
        </w:rPr>
        <w:t>https://nationalcrimeagency.gov.uk/</w:t>
      </w:r>
      <w:r>
        <w:rPr>
          <w:noProof/>
        </w:rPr>
        <w:br/>
        <w:t>[Accessed 13 June 2022].</w:t>
      </w:r>
    </w:p>
    <w:p w14:paraId="412190F1" w14:textId="77777777" w:rsidR="00BF1759" w:rsidRDefault="00BF1759" w:rsidP="00BF1759">
      <w:pPr>
        <w:pStyle w:val="Bibliography"/>
        <w:rPr>
          <w:noProof/>
        </w:rPr>
      </w:pPr>
      <w:r>
        <w:rPr>
          <w:noProof/>
        </w:rPr>
        <w:t xml:space="preserve">Babak Akhgar, P. S. B. G. L., 2019. </w:t>
      </w:r>
      <w:r>
        <w:rPr>
          <w:i/>
          <w:iCs/>
          <w:noProof/>
        </w:rPr>
        <w:t xml:space="preserve">Social Media Strategy in Policing: From Cultural Intelligence to Community Policing.. </w:t>
      </w:r>
      <w:r>
        <w:rPr>
          <w:noProof/>
        </w:rPr>
        <w:t>Sheffield: Springer International Publishing AG.</w:t>
      </w:r>
    </w:p>
    <w:p w14:paraId="3FC23449" w14:textId="77777777" w:rsidR="00BF1759" w:rsidRDefault="00BF1759" w:rsidP="00BF1759">
      <w:pPr>
        <w:pStyle w:val="Bibliography"/>
        <w:rPr>
          <w:noProof/>
        </w:rPr>
      </w:pPr>
      <w:r>
        <w:rPr>
          <w:noProof/>
        </w:rPr>
        <w:t xml:space="preserve">Consulting, G., 2017. </w:t>
      </w:r>
      <w:r>
        <w:rPr>
          <w:i/>
          <w:iCs/>
          <w:noProof/>
        </w:rPr>
        <w:t xml:space="preserve">Just desserts: Why organisational justice in policing matters. </w:t>
      </w:r>
      <w:r>
        <w:rPr>
          <w:noProof/>
        </w:rPr>
        <w:t xml:space="preserve">[Online] </w:t>
      </w:r>
      <w:r>
        <w:rPr>
          <w:noProof/>
        </w:rPr>
        <w:br/>
        <w:t xml:space="preserve">Available at: </w:t>
      </w:r>
      <w:r>
        <w:rPr>
          <w:noProof/>
          <w:u w:val="single"/>
        </w:rPr>
        <w:t>http://www.greymalkinconsulting.com/our-thinking/oorganisational-justice-in-policing?msclkid=de816097cd5d11ec973a144f633eba4</w:t>
      </w:r>
      <w:r>
        <w:rPr>
          <w:noProof/>
        </w:rPr>
        <w:br/>
        <w:t>[Accessed 06 April 2022].</w:t>
      </w:r>
    </w:p>
    <w:p w14:paraId="185C99FB" w14:textId="77777777" w:rsidR="00BF1759" w:rsidRDefault="00BF1759" w:rsidP="00BF1759">
      <w:pPr>
        <w:pStyle w:val="Bibliography"/>
        <w:rPr>
          <w:noProof/>
        </w:rPr>
      </w:pPr>
      <w:r>
        <w:rPr>
          <w:noProof/>
        </w:rPr>
        <w:t xml:space="preserve">Grace Robinson, R. M. a. J. D., 2018. </w:t>
      </w:r>
      <w:r>
        <w:rPr>
          <w:i/>
          <w:iCs/>
          <w:noProof/>
        </w:rPr>
        <w:t xml:space="preserve">Working County Lines: Child Criminal Exploitation and Illicit Drug Dealing in Glasgow and Merseyside. </w:t>
      </w:r>
      <w:r>
        <w:rPr>
          <w:noProof/>
        </w:rPr>
        <w:t xml:space="preserve">[Online] </w:t>
      </w:r>
      <w:r>
        <w:rPr>
          <w:noProof/>
        </w:rPr>
        <w:br/>
        <w:t xml:space="preserve">Available at: </w:t>
      </w:r>
      <w:r>
        <w:rPr>
          <w:noProof/>
          <w:u w:val="single"/>
        </w:rPr>
        <w:t>https://journals-sagepub-com.ezproxy.uwtsd.ac.uk/doi/full/10.1177/0306624X18806742</w:t>
      </w:r>
      <w:r>
        <w:rPr>
          <w:noProof/>
        </w:rPr>
        <w:br/>
        <w:t>[Accessed 13 June 2022].</w:t>
      </w:r>
    </w:p>
    <w:p w14:paraId="338BF445" w14:textId="77777777" w:rsidR="00BF1759" w:rsidRDefault="00BF1759" w:rsidP="00BF1759">
      <w:pPr>
        <w:pStyle w:val="Bibliography"/>
        <w:rPr>
          <w:noProof/>
        </w:rPr>
      </w:pPr>
      <w:r>
        <w:rPr>
          <w:noProof/>
        </w:rPr>
        <w:t xml:space="preserve">Hayter, C., 11. </w:t>
      </w:r>
      <w:r>
        <w:rPr>
          <w:i/>
          <w:iCs/>
          <w:noProof/>
        </w:rPr>
        <w:t xml:space="preserve">BOB. </w:t>
      </w:r>
      <w:r>
        <w:rPr>
          <w:noProof/>
        </w:rPr>
        <w:t xml:space="preserve">[Online] </w:t>
      </w:r>
      <w:r>
        <w:rPr>
          <w:noProof/>
        </w:rPr>
        <w:br/>
        <w:t xml:space="preserve">Available at: </w:t>
      </w:r>
      <w:r>
        <w:rPr>
          <w:noProof/>
          <w:u w:val="single"/>
        </w:rPr>
        <w:t>https://bob.swp-rest.police.int/</w:t>
      </w:r>
      <w:r>
        <w:rPr>
          <w:noProof/>
        </w:rPr>
        <w:br/>
        <w:t>[Accessed 01 April 2021].</w:t>
      </w:r>
    </w:p>
    <w:p w14:paraId="1B26DCDA" w14:textId="77777777" w:rsidR="00BF1759" w:rsidRDefault="00BF1759" w:rsidP="00BF1759">
      <w:pPr>
        <w:pStyle w:val="Bibliography"/>
        <w:rPr>
          <w:noProof/>
        </w:rPr>
      </w:pPr>
      <w:r>
        <w:rPr>
          <w:noProof/>
        </w:rPr>
        <w:t xml:space="preserve">HMICFRS, 2022. </w:t>
      </w:r>
      <w:r>
        <w:rPr>
          <w:i/>
          <w:iCs/>
          <w:noProof/>
        </w:rPr>
        <w:t xml:space="preserve">Policing has come a long way but major problems persist, says outgoing Chief Inspector of Constabulary. </w:t>
      </w:r>
      <w:r>
        <w:rPr>
          <w:noProof/>
        </w:rPr>
        <w:t xml:space="preserve">[Online] </w:t>
      </w:r>
      <w:r>
        <w:rPr>
          <w:noProof/>
        </w:rPr>
        <w:br/>
        <w:t xml:space="preserve">Available at: </w:t>
      </w:r>
      <w:r>
        <w:rPr>
          <w:noProof/>
          <w:u w:val="single"/>
        </w:rPr>
        <w:t>https://www.justiceinspectorates.gov.uk/</w:t>
      </w:r>
      <w:r>
        <w:rPr>
          <w:noProof/>
        </w:rPr>
        <w:br/>
        <w:t>[Accessed 06 April 2022].</w:t>
      </w:r>
    </w:p>
    <w:p w14:paraId="3CF34C3F" w14:textId="77777777" w:rsidR="00BF1759" w:rsidRDefault="00BF1759" w:rsidP="00BF1759">
      <w:pPr>
        <w:pStyle w:val="Bibliography"/>
        <w:rPr>
          <w:noProof/>
        </w:rPr>
      </w:pPr>
      <w:r>
        <w:rPr>
          <w:noProof/>
        </w:rPr>
        <w:t xml:space="preserve">IOPC, 2022. </w:t>
      </w:r>
      <w:r>
        <w:rPr>
          <w:i/>
          <w:iCs/>
          <w:noProof/>
        </w:rPr>
        <w:t xml:space="preserve">IOPC - Independant Office for Police Conduct. </w:t>
      </w:r>
      <w:r>
        <w:rPr>
          <w:noProof/>
        </w:rPr>
        <w:t xml:space="preserve">[Online] </w:t>
      </w:r>
      <w:r>
        <w:rPr>
          <w:noProof/>
        </w:rPr>
        <w:br/>
        <w:t xml:space="preserve">Available at: </w:t>
      </w:r>
      <w:r>
        <w:rPr>
          <w:noProof/>
          <w:u w:val="single"/>
        </w:rPr>
        <w:t>https://policeconduct.gov.uk/</w:t>
      </w:r>
      <w:r>
        <w:rPr>
          <w:noProof/>
        </w:rPr>
        <w:br/>
        <w:t>[Accessed Friday April 2022].</w:t>
      </w:r>
    </w:p>
    <w:p w14:paraId="5CC0D770" w14:textId="77777777" w:rsidR="00BF1759" w:rsidRDefault="00BF1759" w:rsidP="00BF1759">
      <w:pPr>
        <w:pStyle w:val="Bibliography"/>
        <w:rPr>
          <w:noProof/>
        </w:rPr>
      </w:pPr>
      <w:r>
        <w:rPr>
          <w:noProof/>
        </w:rPr>
        <w:t xml:space="preserve">Jack Spicer, L. M. &amp;. R. C., 2019. </w:t>
      </w:r>
      <w:r>
        <w:rPr>
          <w:i/>
          <w:iCs/>
          <w:noProof/>
        </w:rPr>
        <w:t xml:space="preserve">The variable and evolving nature of ‘cuckooing’ as a form of criminal exploitation in street level drug markets. </w:t>
      </w:r>
      <w:r>
        <w:rPr>
          <w:noProof/>
        </w:rPr>
        <w:t xml:space="preserve">[Online] </w:t>
      </w:r>
      <w:r>
        <w:rPr>
          <w:noProof/>
        </w:rPr>
        <w:br/>
        <w:t xml:space="preserve">Available at: </w:t>
      </w:r>
      <w:r>
        <w:rPr>
          <w:noProof/>
          <w:u w:val="single"/>
        </w:rPr>
        <w:t>https://link-springer-com.ezproxy.uwtsd.ac.uk/article/10.1007/s12117-019-09368-5#Sec6</w:t>
      </w:r>
      <w:r>
        <w:rPr>
          <w:noProof/>
        </w:rPr>
        <w:br/>
        <w:t>[Accessed 13 June 2022].</w:t>
      </w:r>
    </w:p>
    <w:p w14:paraId="6D15D99F" w14:textId="77777777" w:rsidR="00BF1759" w:rsidRDefault="00BF1759" w:rsidP="00BF1759">
      <w:pPr>
        <w:pStyle w:val="Bibliography"/>
        <w:rPr>
          <w:noProof/>
        </w:rPr>
      </w:pPr>
      <w:r>
        <w:rPr>
          <w:noProof/>
        </w:rPr>
        <w:t xml:space="preserve">Local Government Association, 2015. </w:t>
      </w:r>
      <w:r>
        <w:rPr>
          <w:i/>
          <w:iCs/>
          <w:noProof/>
        </w:rPr>
        <w:t xml:space="preserve">Tackilng Serious and Organised Crime -a local response. </w:t>
      </w:r>
      <w:r>
        <w:rPr>
          <w:noProof/>
        </w:rPr>
        <w:t xml:space="preserve">[Online] </w:t>
      </w:r>
      <w:r>
        <w:rPr>
          <w:noProof/>
        </w:rPr>
        <w:br/>
        <w:t xml:space="preserve">Available at: </w:t>
      </w:r>
      <w:r>
        <w:rPr>
          <w:noProof/>
          <w:u w:val="single"/>
        </w:rPr>
        <w:t>https://local.gov.uk/sites/default/files/documents/tackling-serious-and-orga-44a.pdf</w:t>
      </w:r>
      <w:r>
        <w:rPr>
          <w:noProof/>
        </w:rPr>
        <w:br/>
        <w:t>[Accessed 07 May 2022].</w:t>
      </w:r>
    </w:p>
    <w:p w14:paraId="7A4AA537" w14:textId="77777777" w:rsidR="00BF1759" w:rsidRDefault="00BF1759" w:rsidP="00BF1759">
      <w:pPr>
        <w:pStyle w:val="Bibliography"/>
        <w:rPr>
          <w:noProof/>
        </w:rPr>
      </w:pPr>
      <w:r>
        <w:rPr>
          <w:noProof/>
        </w:rPr>
        <w:t xml:space="preserve">Louis Gladstone Annan, N. G. M. B., 2021. </w:t>
      </w:r>
      <w:r>
        <w:rPr>
          <w:i/>
          <w:iCs/>
          <w:noProof/>
        </w:rPr>
        <w:t xml:space="preserve">What makes young people get involved with street gangs in London? A study of the perceived risk factors. </w:t>
      </w:r>
      <w:r>
        <w:rPr>
          <w:noProof/>
        </w:rPr>
        <w:t xml:space="preserve">[Online] </w:t>
      </w:r>
      <w:r>
        <w:rPr>
          <w:noProof/>
        </w:rPr>
        <w:br/>
        <w:t xml:space="preserve">Available at: </w:t>
      </w:r>
      <w:r>
        <w:rPr>
          <w:noProof/>
          <w:u w:val="single"/>
        </w:rPr>
        <w:t>https://onlinelibrary-wiley-com.ezproxy.uwtsd.ac.uk/doi/full/10.1002/jcop.22767</w:t>
      </w:r>
      <w:r>
        <w:rPr>
          <w:noProof/>
        </w:rPr>
        <w:br/>
        <w:t>[Accessed 10th June 2022].</w:t>
      </w:r>
    </w:p>
    <w:p w14:paraId="1CB123F2" w14:textId="77777777" w:rsidR="00BF1759" w:rsidRDefault="00BF1759" w:rsidP="00BF1759">
      <w:pPr>
        <w:pStyle w:val="Bibliography"/>
        <w:rPr>
          <w:noProof/>
        </w:rPr>
      </w:pPr>
      <w:r>
        <w:rPr>
          <w:noProof/>
        </w:rPr>
        <w:lastRenderedPageBreak/>
        <w:t xml:space="preserve">Miller, A., 2022. </w:t>
      </w:r>
      <w:r>
        <w:rPr>
          <w:i/>
          <w:iCs/>
          <w:noProof/>
        </w:rPr>
        <w:t xml:space="preserve">I would never ever call them if I was in trouble’: The complex question of trusting the police. </w:t>
      </w:r>
      <w:r>
        <w:rPr>
          <w:noProof/>
        </w:rPr>
        <w:t xml:space="preserve">[Online] </w:t>
      </w:r>
      <w:r>
        <w:rPr>
          <w:noProof/>
        </w:rPr>
        <w:br/>
        <w:t xml:space="preserve">Available at: </w:t>
      </w:r>
      <w:r>
        <w:rPr>
          <w:noProof/>
          <w:u w:val="single"/>
        </w:rPr>
        <w:t>https://metro.co.uk/</w:t>
      </w:r>
      <w:r>
        <w:rPr>
          <w:noProof/>
        </w:rPr>
        <w:br/>
        <w:t>[Accessed 03 April 2022].</w:t>
      </w:r>
    </w:p>
    <w:p w14:paraId="52BCC338" w14:textId="77777777" w:rsidR="00BF1759" w:rsidRDefault="00BF1759" w:rsidP="00BF1759">
      <w:pPr>
        <w:pStyle w:val="Bibliography"/>
        <w:rPr>
          <w:noProof/>
        </w:rPr>
      </w:pPr>
      <w:r>
        <w:rPr>
          <w:noProof/>
        </w:rPr>
        <w:t xml:space="preserve">Miriam-Webster, n.d. </w:t>
      </w:r>
      <w:r>
        <w:rPr>
          <w:i/>
          <w:iCs/>
          <w:noProof/>
        </w:rPr>
        <w:t xml:space="preserve">Miriam-Webster. </w:t>
      </w:r>
      <w:r>
        <w:rPr>
          <w:noProof/>
        </w:rPr>
        <w:t xml:space="preserve">[Online] </w:t>
      </w:r>
      <w:r>
        <w:rPr>
          <w:noProof/>
        </w:rPr>
        <w:br/>
        <w:t xml:space="preserve">Available at: </w:t>
      </w:r>
      <w:r>
        <w:rPr>
          <w:noProof/>
          <w:u w:val="single"/>
        </w:rPr>
        <w:t>https://www.merriam-webster.com/dictionary/accountability</w:t>
      </w:r>
      <w:r>
        <w:rPr>
          <w:noProof/>
        </w:rPr>
        <w:br/>
        <w:t>[Accessed 01 April 2022].</w:t>
      </w:r>
    </w:p>
    <w:p w14:paraId="2E9A200C" w14:textId="77777777" w:rsidR="00BF1759" w:rsidRDefault="00BF1759" w:rsidP="00BF1759">
      <w:pPr>
        <w:pStyle w:val="Bibliography"/>
        <w:rPr>
          <w:noProof/>
        </w:rPr>
      </w:pPr>
      <w:r>
        <w:rPr>
          <w:noProof/>
        </w:rPr>
        <w:t xml:space="preserve">Paul Quinton, A. M. B. B. A. F. G. P., 2015. </w:t>
      </w:r>
      <w:r>
        <w:rPr>
          <w:i/>
          <w:iCs/>
          <w:noProof/>
        </w:rPr>
        <w:t xml:space="preserve">Research Gate. </w:t>
      </w:r>
      <w:r>
        <w:rPr>
          <w:noProof/>
        </w:rPr>
        <w:t xml:space="preserve">[Online] </w:t>
      </w:r>
      <w:r>
        <w:rPr>
          <w:noProof/>
        </w:rPr>
        <w:br/>
        <w:t xml:space="preserve">Available at: </w:t>
      </w:r>
      <w:r>
        <w:rPr>
          <w:noProof/>
          <w:u w:val="single"/>
        </w:rPr>
        <w:t>file:///C:/Users/SWP6866/Downloads/Quintonetal2015Faircop2Organisationaljusticebehaviourandethicalpolicing%20(1).pdf</w:t>
      </w:r>
      <w:r>
        <w:rPr>
          <w:noProof/>
        </w:rPr>
        <w:br/>
        <w:t>[Accessed 06 May 2022].</w:t>
      </w:r>
    </w:p>
    <w:p w14:paraId="69CC4AFE" w14:textId="77777777" w:rsidR="00BF1759" w:rsidRDefault="00BF1759" w:rsidP="00BF1759">
      <w:pPr>
        <w:pStyle w:val="Bibliography"/>
        <w:rPr>
          <w:noProof/>
        </w:rPr>
      </w:pPr>
      <w:r>
        <w:rPr>
          <w:noProof/>
        </w:rPr>
        <w:t xml:space="preserve">Policing, C. o., n.d. </w:t>
      </w:r>
      <w:r>
        <w:rPr>
          <w:i/>
          <w:iCs/>
          <w:noProof/>
        </w:rPr>
        <w:t xml:space="preserve">About Us. </w:t>
      </w:r>
      <w:r>
        <w:rPr>
          <w:noProof/>
        </w:rPr>
        <w:t xml:space="preserve">[Online] </w:t>
      </w:r>
      <w:r>
        <w:rPr>
          <w:noProof/>
        </w:rPr>
        <w:br/>
        <w:t xml:space="preserve">Available at: </w:t>
      </w:r>
      <w:r>
        <w:rPr>
          <w:noProof/>
          <w:u w:val="single"/>
        </w:rPr>
        <w:t>https://www.college.police.uk</w:t>
      </w:r>
      <w:r>
        <w:rPr>
          <w:noProof/>
        </w:rPr>
        <w:br/>
        <w:t>[Accessed 05 April 2022].</w:t>
      </w:r>
    </w:p>
    <w:p w14:paraId="5D65DBEC" w14:textId="77777777" w:rsidR="00BF1759" w:rsidRDefault="00BF1759" w:rsidP="00BF1759">
      <w:pPr>
        <w:pStyle w:val="Bibliography"/>
        <w:rPr>
          <w:noProof/>
        </w:rPr>
      </w:pPr>
      <w:r>
        <w:rPr>
          <w:noProof/>
        </w:rPr>
        <w:t xml:space="preserve">Robin Bryant, S. B. e. a., 2021. </w:t>
      </w:r>
      <w:r>
        <w:rPr>
          <w:i/>
          <w:iCs/>
          <w:noProof/>
        </w:rPr>
        <w:t xml:space="preserve">Blackstone's Handbook for Policing Students. </w:t>
      </w:r>
      <w:r>
        <w:rPr>
          <w:noProof/>
        </w:rPr>
        <w:t>15th ed. Oxford: Oxford University Press.</w:t>
      </w:r>
    </w:p>
    <w:p w14:paraId="27B2CAEC" w14:textId="77777777" w:rsidR="00BF1759" w:rsidRDefault="00BF1759" w:rsidP="00BF1759">
      <w:pPr>
        <w:pStyle w:val="Bibliography"/>
        <w:rPr>
          <w:noProof/>
        </w:rPr>
      </w:pPr>
      <w:r>
        <w:rPr>
          <w:noProof/>
        </w:rPr>
        <w:t xml:space="preserve">Ruth Crocker, S. W. M. S. S. G. M. G. &amp;. J. G., 2016. </w:t>
      </w:r>
      <w:r>
        <w:rPr>
          <w:i/>
          <w:iCs/>
          <w:noProof/>
        </w:rPr>
        <w:t xml:space="preserve">Tackling local organised crime groups: lessons from research in two UK cities. </w:t>
      </w:r>
      <w:r>
        <w:rPr>
          <w:noProof/>
        </w:rPr>
        <w:t xml:space="preserve">[Online] </w:t>
      </w:r>
      <w:r>
        <w:rPr>
          <w:noProof/>
        </w:rPr>
        <w:br/>
        <w:t xml:space="preserve">Available at: </w:t>
      </w:r>
      <w:r>
        <w:rPr>
          <w:noProof/>
          <w:u w:val="single"/>
        </w:rPr>
        <w:t>https://link-springer-com.ezproxy.uwtsd.ac.uk/article/10.1007/s12117-018-9335-x</w:t>
      </w:r>
      <w:r>
        <w:rPr>
          <w:noProof/>
        </w:rPr>
        <w:br/>
        <w:t>[Accessed 10th June 2022].</w:t>
      </w:r>
    </w:p>
    <w:p w14:paraId="111F7F94" w14:textId="77777777" w:rsidR="00BF1759" w:rsidRDefault="00BF1759" w:rsidP="00BF1759">
      <w:pPr>
        <w:pStyle w:val="Bibliography"/>
        <w:rPr>
          <w:noProof/>
        </w:rPr>
      </w:pPr>
      <w:r>
        <w:rPr>
          <w:noProof/>
        </w:rPr>
        <w:t xml:space="preserve">Towler, A., 2019. </w:t>
      </w:r>
      <w:r>
        <w:rPr>
          <w:i/>
          <w:iCs/>
          <w:noProof/>
        </w:rPr>
        <w:t xml:space="preserve">The benefits of organizational justice and practical ways how to improve it. </w:t>
      </w:r>
      <w:r>
        <w:rPr>
          <w:noProof/>
        </w:rPr>
        <w:t xml:space="preserve">[Online] </w:t>
      </w:r>
      <w:r>
        <w:rPr>
          <w:noProof/>
        </w:rPr>
        <w:br/>
        <w:t xml:space="preserve">Available at: </w:t>
      </w:r>
      <w:r>
        <w:rPr>
          <w:noProof/>
          <w:u w:val="single"/>
        </w:rPr>
        <w:t>https://www.ckju.net/en/dossier/benefits-organizational-justice-and-practical-ways-how-improve-it/35572?msclkid=7e363bd4cd6011ecbe7af44f1de8ff42</w:t>
      </w:r>
      <w:r>
        <w:rPr>
          <w:noProof/>
        </w:rPr>
        <w:br/>
        <w:t>[Accessed 31 April 2022].</w:t>
      </w:r>
    </w:p>
    <w:p w14:paraId="006DFAF4" w14:textId="77777777" w:rsidR="00BF1759" w:rsidRDefault="00BF1759" w:rsidP="00BF1759">
      <w:pPr>
        <w:pStyle w:val="Bibliography"/>
        <w:rPr>
          <w:noProof/>
        </w:rPr>
      </w:pPr>
      <w:r>
        <w:rPr>
          <w:noProof/>
        </w:rPr>
        <w:t xml:space="preserve">University, W., 2015. </w:t>
      </w:r>
      <w:r>
        <w:rPr>
          <w:i/>
          <w:iCs/>
          <w:noProof/>
        </w:rPr>
        <w:t xml:space="preserve">What is Public Confidence. </w:t>
      </w:r>
      <w:r>
        <w:rPr>
          <w:noProof/>
        </w:rPr>
        <w:t xml:space="preserve">[Online] </w:t>
      </w:r>
      <w:r>
        <w:rPr>
          <w:noProof/>
        </w:rPr>
        <w:br/>
        <w:t xml:space="preserve">Available at: </w:t>
      </w:r>
      <w:r>
        <w:rPr>
          <w:noProof/>
          <w:u w:val="single"/>
        </w:rPr>
        <w:t>https://warwick.ac.uk/fac/soc/wbs/projects/public-confidence-in-policing/what-is-confidence/</w:t>
      </w:r>
      <w:r>
        <w:rPr>
          <w:noProof/>
        </w:rPr>
        <w:br/>
        <w:t>[Accessed 04 May 2022].</w:t>
      </w:r>
    </w:p>
    <w:p w14:paraId="1641203C" w14:textId="77777777" w:rsidR="00BF1759" w:rsidRDefault="00BF1759" w:rsidP="00BF1759">
      <w:pPr>
        <w:pStyle w:val="Bibliography"/>
        <w:rPr>
          <w:noProof/>
        </w:rPr>
      </w:pPr>
      <w:r>
        <w:rPr>
          <w:noProof/>
        </w:rPr>
        <w:t xml:space="preserve">Williams, J., 2021. </w:t>
      </w:r>
      <w:r>
        <w:rPr>
          <w:i/>
          <w:iCs/>
          <w:noProof/>
        </w:rPr>
        <w:t xml:space="preserve">What Is Organized Crime? - Definition, History &amp; Examples. </w:t>
      </w:r>
      <w:r>
        <w:rPr>
          <w:noProof/>
        </w:rPr>
        <w:t xml:space="preserve">[Online] </w:t>
      </w:r>
      <w:r>
        <w:rPr>
          <w:noProof/>
        </w:rPr>
        <w:br/>
        <w:t xml:space="preserve">Available at: </w:t>
      </w:r>
      <w:r>
        <w:rPr>
          <w:noProof/>
          <w:u w:val="single"/>
        </w:rPr>
        <w:t>ttps://study.com/academy/lesson/what-is-organized-crime-definition-history-examples.html</w:t>
      </w:r>
      <w:r>
        <w:rPr>
          <w:noProof/>
        </w:rPr>
        <w:br/>
        <w:t>[Accessed 07 May 2022].</w:t>
      </w:r>
    </w:p>
    <w:p w14:paraId="5AE1C1F5" w14:textId="5B7E5D1C" w:rsidR="00E92CF8" w:rsidRDefault="00BF1759" w:rsidP="00BF1759">
      <w:r>
        <w:fldChar w:fldCharType="end"/>
      </w:r>
    </w:p>
    <w:p w14:paraId="5F9C2E7F" w14:textId="05B0B8F3" w:rsidR="00E92CF8" w:rsidRDefault="00E92CF8"/>
    <w:p w14:paraId="67B3EA96" w14:textId="7C3B720D" w:rsidR="00E92CF8" w:rsidRDefault="00E92CF8"/>
    <w:p w14:paraId="0F935CB4" w14:textId="23582229" w:rsidR="00E92CF8" w:rsidRDefault="00E92CF8"/>
    <w:p w14:paraId="07233E4A" w14:textId="6E19439E" w:rsidR="00E92CF8" w:rsidRDefault="00E92CF8"/>
    <w:p w14:paraId="5A440114" w14:textId="7DEA3FB1" w:rsidR="00E92CF8" w:rsidRDefault="00E92CF8"/>
    <w:p w14:paraId="1E9A6AEE" w14:textId="2504E93B" w:rsidR="00E92CF8" w:rsidRDefault="00E92CF8"/>
    <w:p w14:paraId="48743BD3" w14:textId="2E27DAC1" w:rsidR="00E92CF8" w:rsidRDefault="00E92CF8"/>
    <w:p w14:paraId="49FFF46E" w14:textId="7B510363" w:rsidR="00E92CF8" w:rsidRDefault="00E92CF8"/>
    <w:p w14:paraId="6DFBEE97" w14:textId="74FCF9FC" w:rsidR="00E92CF8" w:rsidRDefault="00E92CF8"/>
    <w:p w14:paraId="280F1E60" w14:textId="670D1D04" w:rsidR="00E92CF8" w:rsidRDefault="00E92CF8"/>
    <w:p w14:paraId="7D1F21FA" w14:textId="2E6779DE" w:rsidR="00E92CF8" w:rsidRDefault="00E92CF8"/>
    <w:p w14:paraId="52BB11D7" w14:textId="6DA836ED" w:rsidR="00E92CF8" w:rsidRDefault="00E92CF8"/>
    <w:p w14:paraId="6950096C" w14:textId="77777777" w:rsidR="00E92CF8" w:rsidRDefault="00E92CF8"/>
    <w:sectPr w:rsidR="00E92CF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AF01C" w14:textId="77777777" w:rsidR="00C70048" w:rsidRDefault="00C70048" w:rsidP="00C70048">
      <w:pPr>
        <w:spacing w:after="0" w:line="240" w:lineRule="auto"/>
      </w:pPr>
      <w:r>
        <w:separator/>
      </w:r>
    </w:p>
  </w:endnote>
  <w:endnote w:type="continuationSeparator" w:id="0">
    <w:p w14:paraId="765DEEBC" w14:textId="77777777" w:rsidR="00C70048" w:rsidRDefault="00C70048" w:rsidP="00C70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6B56E" w14:textId="77777777" w:rsidR="00C70048" w:rsidRDefault="00C70048" w:rsidP="00C70048">
      <w:pPr>
        <w:spacing w:after="0" w:line="240" w:lineRule="auto"/>
      </w:pPr>
      <w:r>
        <w:separator/>
      </w:r>
    </w:p>
  </w:footnote>
  <w:footnote w:type="continuationSeparator" w:id="0">
    <w:p w14:paraId="5C2557C7" w14:textId="77777777" w:rsidR="00C70048" w:rsidRDefault="00C70048" w:rsidP="00C700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066D3"/>
    <w:multiLevelType w:val="hybridMultilevel"/>
    <w:tmpl w:val="E54E82BE"/>
    <w:lvl w:ilvl="0" w:tplc="9FD2A4AC">
      <w:numFmt w:val="bullet"/>
      <w:lvlText w:val="-"/>
      <w:lvlJc w:val="left"/>
      <w:pPr>
        <w:ind w:left="430" w:hanging="360"/>
      </w:pPr>
      <w:rPr>
        <w:rFonts w:ascii="Arial" w:eastAsiaTheme="minorHAnsi" w:hAnsi="Arial" w:cs="Arial"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1" w15:restartNumberingAfterBreak="0">
    <w:nsid w:val="20535AB6"/>
    <w:multiLevelType w:val="multilevel"/>
    <w:tmpl w:val="A6405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E45CEB"/>
    <w:multiLevelType w:val="multilevel"/>
    <w:tmpl w:val="CBA41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4242E4"/>
    <w:multiLevelType w:val="hybridMultilevel"/>
    <w:tmpl w:val="6B90119C"/>
    <w:lvl w:ilvl="0" w:tplc="83BAE840">
      <w:numFmt w:val="bullet"/>
      <w:lvlText w:val="-"/>
      <w:lvlJc w:val="left"/>
      <w:pPr>
        <w:ind w:left="430" w:hanging="360"/>
      </w:pPr>
      <w:rPr>
        <w:rFonts w:ascii="Arial" w:eastAsiaTheme="minorHAnsi" w:hAnsi="Arial" w:cs="Arial"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048"/>
    <w:rsid w:val="000022C0"/>
    <w:rsid w:val="00012442"/>
    <w:rsid w:val="00022D1B"/>
    <w:rsid w:val="00024FD5"/>
    <w:rsid w:val="0006172F"/>
    <w:rsid w:val="00063818"/>
    <w:rsid w:val="00065077"/>
    <w:rsid w:val="00072F4D"/>
    <w:rsid w:val="00083256"/>
    <w:rsid w:val="00092AA3"/>
    <w:rsid w:val="000A1267"/>
    <w:rsid w:val="000B13E0"/>
    <w:rsid w:val="000B228B"/>
    <w:rsid w:val="000D360E"/>
    <w:rsid w:val="000D3C95"/>
    <w:rsid w:val="000D5606"/>
    <w:rsid w:val="000E5348"/>
    <w:rsid w:val="000F2612"/>
    <w:rsid w:val="000F2710"/>
    <w:rsid w:val="000F56F1"/>
    <w:rsid w:val="000F6CDA"/>
    <w:rsid w:val="00106159"/>
    <w:rsid w:val="0011224C"/>
    <w:rsid w:val="00124CC6"/>
    <w:rsid w:val="00126C69"/>
    <w:rsid w:val="00127562"/>
    <w:rsid w:val="00130CF3"/>
    <w:rsid w:val="001372F7"/>
    <w:rsid w:val="001648C7"/>
    <w:rsid w:val="0017389A"/>
    <w:rsid w:val="00182C03"/>
    <w:rsid w:val="001853D7"/>
    <w:rsid w:val="00190A18"/>
    <w:rsid w:val="001A3793"/>
    <w:rsid w:val="001A7E17"/>
    <w:rsid w:val="001C6086"/>
    <w:rsid w:val="001D37A8"/>
    <w:rsid w:val="001D3B8E"/>
    <w:rsid w:val="001D61C9"/>
    <w:rsid w:val="001D6431"/>
    <w:rsid w:val="001E2A3C"/>
    <w:rsid w:val="001E5695"/>
    <w:rsid w:val="00207D44"/>
    <w:rsid w:val="00210393"/>
    <w:rsid w:val="0021090D"/>
    <w:rsid w:val="0021592E"/>
    <w:rsid w:val="00220E70"/>
    <w:rsid w:val="00224B74"/>
    <w:rsid w:val="00224F47"/>
    <w:rsid w:val="002316B2"/>
    <w:rsid w:val="002378AC"/>
    <w:rsid w:val="00241B5C"/>
    <w:rsid w:val="00243B73"/>
    <w:rsid w:val="002531AF"/>
    <w:rsid w:val="00262E6D"/>
    <w:rsid w:val="0026551B"/>
    <w:rsid w:val="00265F06"/>
    <w:rsid w:val="0027106E"/>
    <w:rsid w:val="002740CC"/>
    <w:rsid w:val="00276B7F"/>
    <w:rsid w:val="0028123F"/>
    <w:rsid w:val="00281B08"/>
    <w:rsid w:val="00286E58"/>
    <w:rsid w:val="00287D1C"/>
    <w:rsid w:val="002946F3"/>
    <w:rsid w:val="002A3D0E"/>
    <w:rsid w:val="002A64E9"/>
    <w:rsid w:val="002C1421"/>
    <w:rsid w:val="002C5D40"/>
    <w:rsid w:val="002C5DA9"/>
    <w:rsid w:val="002D0671"/>
    <w:rsid w:val="002D6C63"/>
    <w:rsid w:val="002E0B43"/>
    <w:rsid w:val="002E2654"/>
    <w:rsid w:val="002F3CEC"/>
    <w:rsid w:val="002F3FAC"/>
    <w:rsid w:val="002F6249"/>
    <w:rsid w:val="00301E35"/>
    <w:rsid w:val="00302C3D"/>
    <w:rsid w:val="00310017"/>
    <w:rsid w:val="00311480"/>
    <w:rsid w:val="0031151C"/>
    <w:rsid w:val="003115E2"/>
    <w:rsid w:val="00312A98"/>
    <w:rsid w:val="00313DA3"/>
    <w:rsid w:val="00316BBC"/>
    <w:rsid w:val="00336929"/>
    <w:rsid w:val="0034102F"/>
    <w:rsid w:val="00350221"/>
    <w:rsid w:val="00351070"/>
    <w:rsid w:val="003523CB"/>
    <w:rsid w:val="003530EC"/>
    <w:rsid w:val="00386C47"/>
    <w:rsid w:val="00387B46"/>
    <w:rsid w:val="00396B7C"/>
    <w:rsid w:val="003A28E4"/>
    <w:rsid w:val="003A765D"/>
    <w:rsid w:val="003A7D86"/>
    <w:rsid w:val="003B53BB"/>
    <w:rsid w:val="003D21AB"/>
    <w:rsid w:val="003D401C"/>
    <w:rsid w:val="003D4584"/>
    <w:rsid w:val="003D64C6"/>
    <w:rsid w:val="003E1CF3"/>
    <w:rsid w:val="003E6C2A"/>
    <w:rsid w:val="004025E4"/>
    <w:rsid w:val="00407B56"/>
    <w:rsid w:val="004149A5"/>
    <w:rsid w:val="00415A41"/>
    <w:rsid w:val="00416C41"/>
    <w:rsid w:val="004179A4"/>
    <w:rsid w:val="00447814"/>
    <w:rsid w:val="00452E2A"/>
    <w:rsid w:val="00456398"/>
    <w:rsid w:val="004574DD"/>
    <w:rsid w:val="00462C95"/>
    <w:rsid w:val="004632AB"/>
    <w:rsid w:val="004709C1"/>
    <w:rsid w:val="00475D97"/>
    <w:rsid w:val="00481B10"/>
    <w:rsid w:val="00491810"/>
    <w:rsid w:val="004A06D9"/>
    <w:rsid w:val="004A3741"/>
    <w:rsid w:val="004D37DC"/>
    <w:rsid w:val="004E0D27"/>
    <w:rsid w:val="004E16B6"/>
    <w:rsid w:val="004E6D6B"/>
    <w:rsid w:val="004F2448"/>
    <w:rsid w:val="004F37E6"/>
    <w:rsid w:val="004F6B61"/>
    <w:rsid w:val="00506E36"/>
    <w:rsid w:val="005073F7"/>
    <w:rsid w:val="0051010C"/>
    <w:rsid w:val="0051153E"/>
    <w:rsid w:val="00511682"/>
    <w:rsid w:val="0051495F"/>
    <w:rsid w:val="00515BA9"/>
    <w:rsid w:val="0052316C"/>
    <w:rsid w:val="005541F1"/>
    <w:rsid w:val="00560A6B"/>
    <w:rsid w:val="00564877"/>
    <w:rsid w:val="005655A0"/>
    <w:rsid w:val="00572D0C"/>
    <w:rsid w:val="00582D69"/>
    <w:rsid w:val="00586F66"/>
    <w:rsid w:val="00590F0A"/>
    <w:rsid w:val="00591A39"/>
    <w:rsid w:val="005967E4"/>
    <w:rsid w:val="005A004D"/>
    <w:rsid w:val="005A3045"/>
    <w:rsid w:val="005C2449"/>
    <w:rsid w:val="005C5534"/>
    <w:rsid w:val="005C6A81"/>
    <w:rsid w:val="005D113D"/>
    <w:rsid w:val="005D6190"/>
    <w:rsid w:val="005D62BB"/>
    <w:rsid w:val="005E0380"/>
    <w:rsid w:val="005E0FA2"/>
    <w:rsid w:val="005E7C45"/>
    <w:rsid w:val="005F1EC1"/>
    <w:rsid w:val="005F20B1"/>
    <w:rsid w:val="005F42C1"/>
    <w:rsid w:val="005F567C"/>
    <w:rsid w:val="00602B4C"/>
    <w:rsid w:val="00613625"/>
    <w:rsid w:val="00614DCC"/>
    <w:rsid w:val="00620266"/>
    <w:rsid w:val="00621550"/>
    <w:rsid w:val="00633336"/>
    <w:rsid w:val="00660E6D"/>
    <w:rsid w:val="006632F7"/>
    <w:rsid w:val="00666132"/>
    <w:rsid w:val="00675B21"/>
    <w:rsid w:val="006818CC"/>
    <w:rsid w:val="00683726"/>
    <w:rsid w:val="006837C6"/>
    <w:rsid w:val="0069388C"/>
    <w:rsid w:val="00696317"/>
    <w:rsid w:val="006A12E8"/>
    <w:rsid w:val="006B04CA"/>
    <w:rsid w:val="006C233B"/>
    <w:rsid w:val="006C788B"/>
    <w:rsid w:val="006D1623"/>
    <w:rsid w:val="006D23EA"/>
    <w:rsid w:val="006D339C"/>
    <w:rsid w:val="006E1031"/>
    <w:rsid w:val="006F4AC5"/>
    <w:rsid w:val="006F4C30"/>
    <w:rsid w:val="007005D8"/>
    <w:rsid w:val="00705CA6"/>
    <w:rsid w:val="00707871"/>
    <w:rsid w:val="007171DB"/>
    <w:rsid w:val="00762181"/>
    <w:rsid w:val="00763607"/>
    <w:rsid w:val="00765DF0"/>
    <w:rsid w:val="00770F0F"/>
    <w:rsid w:val="0077707A"/>
    <w:rsid w:val="0078194C"/>
    <w:rsid w:val="007831D0"/>
    <w:rsid w:val="00785D84"/>
    <w:rsid w:val="00786493"/>
    <w:rsid w:val="00794E1D"/>
    <w:rsid w:val="007A5CD0"/>
    <w:rsid w:val="007B44AC"/>
    <w:rsid w:val="007B54D6"/>
    <w:rsid w:val="007C5CF8"/>
    <w:rsid w:val="007F5B51"/>
    <w:rsid w:val="008076C6"/>
    <w:rsid w:val="008143D2"/>
    <w:rsid w:val="00815B22"/>
    <w:rsid w:val="0081643B"/>
    <w:rsid w:val="00833E7C"/>
    <w:rsid w:val="00837469"/>
    <w:rsid w:val="00844550"/>
    <w:rsid w:val="008513E3"/>
    <w:rsid w:val="00853369"/>
    <w:rsid w:val="0085374E"/>
    <w:rsid w:val="0087440E"/>
    <w:rsid w:val="00874435"/>
    <w:rsid w:val="008755B6"/>
    <w:rsid w:val="00875E9A"/>
    <w:rsid w:val="0087665E"/>
    <w:rsid w:val="00881D05"/>
    <w:rsid w:val="00884D46"/>
    <w:rsid w:val="008959A5"/>
    <w:rsid w:val="008A55BD"/>
    <w:rsid w:val="008B4609"/>
    <w:rsid w:val="008C605C"/>
    <w:rsid w:val="008C78BB"/>
    <w:rsid w:val="008D534D"/>
    <w:rsid w:val="008E27DC"/>
    <w:rsid w:val="008E663E"/>
    <w:rsid w:val="008F0DC5"/>
    <w:rsid w:val="008F3F18"/>
    <w:rsid w:val="008F3F2F"/>
    <w:rsid w:val="008F7F0C"/>
    <w:rsid w:val="00917812"/>
    <w:rsid w:val="00923828"/>
    <w:rsid w:val="0092699C"/>
    <w:rsid w:val="00933D30"/>
    <w:rsid w:val="00954B99"/>
    <w:rsid w:val="0096215B"/>
    <w:rsid w:val="00966225"/>
    <w:rsid w:val="009678B2"/>
    <w:rsid w:val="0097217E"/>
    <w:rsid w:val="00981D1E"/>
    <w:rsid w:val="00982C4D"/>
    <w:rsid w:val="0098382B"/>
    <w:rsid w:val="009914DE"/>
    <w:rsid w:val="00991F25"/>
    <w:rsid w:val="009A147C"/>
    <w:rsid w:val="009C1BC9"/>
    <w:rsid w:val="009C42A1"/>
    <w:rsid w:val="009D33DA"/>
    <w:rsid w:val="009D4710"/>
    <w:rsid w:val="009F288E"/>
    <w:rsid w:val="009F32DF"/>
    <w:rsid w:val="009F4A72"/>
    <w:rsid w:val="00A01074"/>
    <w:rsid w:val="00A04F5A"/>
    <w:rsid w:val="00A0511D"/>
    <w:rsid w:val="00A16711"/>
    <w:rsid w:val="00A175FF"/>
    <w:rsid w:val="00A17D5F"/>
    <w:rsid w:val="00A2380E"/>
    <w:rsid w:val="00A2770B"/>
    <w:rsid w:val="00A47A5B"/>
    <w:rsid w:val="00A518BB"/>
    <w:rsid w:val="00A56F3B"/>
    <w:rsid w:val="00A74B72"/>
    <w:rsid w:val="00A779EE"/>
    <w:rsid w:val="00A828E4"/>
    <w:rsid w:val="00A83931"/>
    <w:rsid w:val="00A83CF3"/>
    <w:rsid w:val="00A8545E"/>
    <w:rsid w:val="00A9592C"/>
    <w:rsid w:val="00AA31F0"/>
    <w:rsid w:val="00AB7E87"/>
    <w:rsid w:val="00AD01EB"/>
    <w:rsid w:val="00AD1171"/>
    <w:rsid w:val="00AE11EA"/>
    <w:rsid w:val="00AE203B"/>
    <w:rsid w:val="00AF7425"/>
    <w:rsid w:val="00AF76B4"/>
    <w:rsid w:val="00B00279"/>
    <w:rsid w:val="00B014DE"/>
    <w:rsid w:val="00B0398B"/>
    <w:rsid w:val="00B06747"/>
    <w:rsid w:val="00B1630B"/>
    <w:rsid w:val="00B17D0B"/>
    <w:rsid w:val="00B235BF"/>
    <w:rsid w:val="00B2389D"/>
    <w:rsid w:val="00B30D28"/>
    <w:rsid w:val="00B40B86"/>
    <w:rsid w:val="00B431C1"/>
    <w:rsid w:val="00B43BAE"/>
    <w:rsid w:val="00B64237"/>
    <w:rsid w:val="00B713DF"/>
    <w:rsid w:val="00B84699"/>
    <w:rsid w:val="00B97FE6"/>
    <w:rsid w:val="00BB0701"/>
    <w:rsid w:val="00BB547A"/>
    <w:rsid w:val="00BE1FF3"/>
    <w:rsid w:val="00BE6519"/>
    <w:rsid w:val="00BF1759"/>
    <w:rsid w:val="00BF4928"/>
    <w:rsid w:val="00BF5A7E"/>
    <w:rsid w:val="00C02687"/>
    <w:rsid w:val="00C15585"/>
    <w:rsid w:val="00C17F84"/>
    <w:rsid w:val="00C21811"/>
    <w:rsid w:val="00C25088"/>
    <w:rsid w:val="00C265B1"/>
    <w:rsid w:val="00C30A25"/>
    <w:rsid w:val="00C3171B"/>
    <w:rsid w:val="00C40FD8"/>
    <w:rsid w:val="00C52831"/>
    <w:rsid w:val="00C70048"/>
    <w:rsid w:val="00C73462"/>
    <w:rsid w:val="00C75CBE"/>
    <w:rsid w:val="00C75D80"/>
    <w:rsid w:val="00C75E46"/>
    <w:rsid w:val="00C76069"/>
    <w:rsid w:val="00C834A2"/>
    <w:rsid w:val="00C9594F"/>
    <w:rsid w:val="00CA5027"/>
    <w:rsid w:val="00CB1234"/>
    <w:rsid w:val="00CB40A7"/>
    <w:rsid w:val="00CC5129"/>
    <w:rsid w:val="00CD36F3"/>
    <w:rsid w:val="00CE134B"/>
    <w:rsid w:val="00CE260B"/>
    <w:rsid w:val="00CE2AA2"/>
    <w:rsid w:val="00CE312A"/>
    <w:rsid w:val="00CE6DDB"/>
    <w:rsid w:val="00CF26D0"/>
    <w:rsid w:val="00CF40EA"/>
    <w:rsid w:val="00CF4ED1"/>
    <w:rsid w:val="00D06A7B"/>
    <w:rsid w:val="00D50FCA"/>
    <w:rsid w:val="00D62242"/>
    <w:rsid w:val="00D71B73"/>
    <w:rsid w:val="00D85125"/>
    <w:rsid w:val="00D87BCB"/>
    <w:rsid w:val="00D9409D"/>
    <w:rsid w:val="00D96CAB"/>
    <w:rsid w:val="00D9779A"/>
    <w:rsid w:val="00DA1C39"/>
    <w:rsid w:val="00DA22B9"/>
    <w:rsid w:val="00DB5A93"/>
    <w:rsid w:val="00DC1627"/>
    <w:rsid w:val="00DC3636"/>
    <w:rsid w:val="00DC703D"/>
    <w:rsid w:val="00DE4991"/>
    <w:rsid w:val="00DF27DE"/>
    <w:rsid w:val="00E15996"/>
    <w:rsid w:val="00E16C7D"/>
    <w:rsid w:val="00E32FF4"/>
    <w:rsid w:val="00E47479"/>
    <w:rsid w:val="00E47615"/>
    <w:rsid w:val="00E70B88"/>
    <w:rsid w:val="00E76F16"/>
    <w:rsid w:val="00E839F1"/>
    <w:rsid w:val="00E9004B"/>
    <w:rsid w:val="00E92CF8"/>
    <w:rsid w:val="00E951CB"/>
    <w:rsid w:val="00EB7C18"/>
    <w:rsid w:val="00EC4107"/>
    <w:rsid w:val="00EE1115"/>
    <w:rsid w:val="00EE75C3"/>
    <w:rsid w:val="00EF5231"/>
    <w:rsid w:val="00EF5C5E"/>
    <w:rsid w:val="00EF5EDB"/>
    <w:rsid w:val="00F12A4E"/>
    <w:rsid w:val="00F16C72"/>
    <w:rsid w:val="00F239DD"/>
    <w:rsid w:val="00F243BE"/>
    <w:rsid w:val="00F24438"/>
    <w:rsid w:val="00F2743B"/>
    <w:rsid w:val="00F35173"/>
    <w:rsid w:val="00F4713B"/>
    <w:rsid w:val="00F53CD0"/>
    <w:rsid w:val="00F60A69"/>
    <w:rsid w:val="00F61D64"/>
    <w:rsid w:val="00F6399D"/>
    <w:rsid w:val="00F65BBC"/>
    <w:rsid w:val="00F75F67"/>
    <w:rsid w:val="00F76068"/>
    <w:rsid w:val="00F915CB"/>
    <w:rsid w:val="00FA5D09"/>
    <w:rsid w:val="00FB7FC4"/>
    <w:rsid w:val="00FC5295"/>
    <w:rsid w:val="00FE4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2CBDD"/>
  <w15:chartTrackingRefBased/>
  <w15:docId w15:val="{61C3F1CC-B353-4C42-83CF-F4E337451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048"/>
  </w:style>
  <w:style w:type="paragraph" w:styleId="Heading1">
    <w:name w:val="heading 1"/>
    <w:basedOn w:val="Normal"/>
    <w:next w:val="Normal"/>
    <w:link w:val="Heading1Char"/>
    <w:uiPriority w:val="9"/>
    <w:qFormat/>
    <w:rsid w:val="00F3517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70048"/>
    <w:pPr>
      <w:autoSpaceDE w:val="0"/>
      <w:autoSpaceDN w:val="0"/>
      <w:adjustRightInd w:val="0"/>
      <w:spacing w:after="0" w:line="240" w:lineRule="auto"/>
    </w:pPr>
    <w:rPr>
      <w:rFonts w:ascii="Calibri" w:hAnsi="Calibri" w:cs="Calibri"/>
      <w:color w:val="000000"/>
      <w:sz w:val="24"/>
      <w:szCs w:val="24"/>
    </w:rPr>
  </w:style>
  <w:style w:type="character" w:customStyle="1" w:styleId="taxonomy-tooltip-element">
    <w:name w:val="taxonomy-tooltip-element"/>
    <w:basedOn w:val="DefaultParagraphFont"/>
    <w:rsid w:val="00C70048"/>
  </w:style>
  <w:style w:type="paragraph" w:styleId="NormalWeb">
    <w:name w:val="Normal (Web)"/>
    <w:basedOn w:val="Normal"/>
    <w:uiPriority w:val="99"/>
    <w:semiHidden/>
    <w:unhideWhenUsed/>
    <w:rsid w:val="00C700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D360E"/>
    <w:rPr>
      <w:color w:val="0000FF"/>
      <w:u w:val="single"/>
    </w:rPr>
  </w:style>
  <w:style w:type="paragraph" w:styleId="ListParagraph">
    <w:name w:val="List Paragraph"/>
    <w:basedOn w:val="Normal"/>
    <w:uiPriority w:val="34"/>
    <w:qFormat/>
    <w:rsid w:val="00C265B1"/>
    <w:pPr>
      <w:ind w:left="720"/>
      <w:contextualSpacing/>
    </w:pPr>
  </w:style>
  <w:style w:type="character" w:customStyle="1" w:styleId="Heading1Char">
    <w:name w:val="Heading 1 Char"/>
    <w:basedOn w:val="DefaultParagraphFont"/>
    <w:link w:val="Heading1"/>
    <w:uiPriority w:val="9"/>
    <w:rsid w:val="00F3517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351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472626">
      <w:bodyDiv w:val="1"/>
      <w:marLeft w:val="0"/>
      <w:marRight w:val="0"/>
      <w:marTop w:val="0"/>
      <w:marBottom w:val="0"/>
      <w:divBdr>
        <w:top w:val="none" w:sz="0" w:space="0" w:color="auto"/>
        <w:left w:val="none" w:sz="0" w:space="0" w:color="auto"/>
        <w:bottom w:val="none" w:sz="0" w:space="0" w:color="auto"/>
        <w:right w:val="none" w:sz="0" w:space="0" w:color="auto"/>
      </w:divBdr>
    </w:div>
    <w:div w:id="458301083">
      <w:bodyDiv w:val="1"/>
      <w:marLeft w:val="0"/>
      <w:marRight w:val="0"/>
      <w:marTop w:val="0"/>
      <w:marBottom w:val="0"/>
      <w:divBdr>
        <w:top w:val="none" w:sz="0" w:space="0" w:color="auto"/>
        <w:left w:val="none" w:sz="0" w:space="0" w:color="auto"/>
        <w:bottom w:val="none" w:sz="0" w:space="0" w:color="auto"/>
        <w:right w:val="none" w:sz="0" w:space="0" w:color="auto"/>
      </w:divBdr>
    </w:div>
    <w:div w:id="495387513">
      <w:bodyDiv w:val="1"/>
      <w:marLeft w:val="0"/>
      <w:marRight w:val="0"/>
      <w:marTop w:val="0"/>
      <w:marBottom w:val="0"/>
      <w:divBdr>
        <w:top w:val="none" w:sz="0" w:space="0" w:color="auto"/>
        <w:left w:val="none" w:sz="0" w:space="0" w:color="auto"/>
        <w:bottom w:val="none" w:sz="0" w:space="0" w:color="auto"/>
        <w:right w:val="none" w:sz="0" w:space="0" w:color="auto"/>
      </w:divBdr>
    </w:div>
    <w:div w:id="573318701">
      <w:bodyDiv w:val="1"/>
      <w:marLeft w:val="0"/>
      <w:marRight w:val="0"/>
      <w:marTop w:val="0"/>
      <w:marBottom w:val="0"/>
      <w:divBdr>
        <w:top w:val="none" w:sz="0" w:space="0" w:color="auto"/>
        <w:left w:val="none" w:sz="0" w:space="0" w:color="auto"/>
        <w:bottom w:val="none" w:sz="0" w:space="0" w:color="auto"/>
        <w:right w:val="none" w:sz="0" w:space="0" w:color="auto"/>
      </w:divBdr>
    </w:div>
    <w:div w:id="609316413">
      <w:bodyDiv w:val="1"/>
      <w:marLeft w:val="0"/>
      <w:marRight w:val="0"/>
      <w:marTop w:val="0"/>
      <w:marBottom w:val="0"/>
      <w:divBdr>
        <w:top w:val="none" w:sz="0" w:space="0" w:color="auto"/>
        <w:left w:val="none" w:sz="0" w:space="0" w:color="auto"/>
        <w:bottom w:val="none" w:sz="0" w:space="0" w:color="auto"/>
        <w:right w:val="none" w:sz="0" w:space="0" w:color="auto"/>
      </w:divBdr>
    </w:div>
    <w:div w:id="698890814">
      <w:bodyDiv w:val="1"/>
      <w:marLeft w:val="0"/>
      <w:marRight w:val="0"/>
      <w:marTop w:val="0"/>
      <w:marBottom w:val="0"/>
      <w:divBdr>
        <w:top w:val="none" w:sz="0" w:space="0" w:color="auto"/>
        <w:left w:val="none" w:sz="0" w:space="0" w:color="auto"/>
        <w:bottom w:val="none" w:sz="0" w:space="0" w:color="auto"/>
        <w:right w:val="none" w:sz="0" w:space="0" w:color="auto"/>
      </w:divBdr>
    </w:div>
    <w:div w:id="710374582">
      <w:bodyDiv w:val="1"/>
      <w:marLeft w:val="0"/>
      <w:marRight w:val="0"/>
      <w:marTop w:val="0"/>
      <w:marBottom w:val="0"/>
      <w:divBdr>
        <w:top w:val="none" w:sz="0" w:space="0" w:color="auto"/>
        <w:left w:val="none" w:sz="0" w:space="0" w:color="auto"/>
        <w:bottom w:val="none" w:sz="0" w:space="0" w:color="auto"/>
        <w:right w:val="none" w:sz="0" w:space="0" w:color="auto"/>
      </w:divBdr>
    </w:div>
    <w:div w:id="1008291333">
      <w:bodyDiv w:val="1"/>
      <w:marLeft w:val="0"/>
      <w:marRight w:val="0"/>
      <w:marTop w:val="0"/>
      <w:marBottom w:val="0"/>
      <w:divBdr>
        <w:top w:val="none" w:sz="0" w:space="0" w:color="auto"/>
        <w:left w:val="none" w:sz="0" w:space="0" w:color="auto"/>
        <w:bottom w:val="none" w:sz="0" w:space="0" w:color="auto"/>
        <w:right w:val="none" w:sz="0" w:space="0" w:color="auto"/>
      </w:divBdr>
    </w:div>
    <w:div w:id="1038942374">
      <w:bodyDiv w:val="1"/>
      <w:marLeft w:val="0"/>
      <w:marRight w:val="0"/>
      <w:marTop w:val="0"/>
      <w:marBottom w:val="0"/>
      <w:divBdr>
        <w:top w:val="none" w:sz="0" w:space="0" w:color="auto"/>
        <w:left w:val="none" w:sz="0" w:space="0" w:color="auto"/>
        <w:bottom w:val="none" w:sz="0" w:space="0" w:color="auto"/>
        <w:right w:val="none" w:sz="0" w:space="0" w:color="auto"/>
      </w:divBdr>
    </w:div>
    <w:div w:id="1222015577">
      <w:bodyDiv w:val="1"/>
      <w:marLeft w:val="0"/>
      <w:marRight w:val="0"/>
      <w:marTop w:val="0"/>
      <w:marBottom w:val="0"/>
      <w:divBdr>
        <w:top w:val="none" w:sz="0" w:space="0" w:color="auto"/>
        <w:left w:val="none" w:sz="0" w:space="0" w:color="auto"/>
        <w:bottom w:val="none" w:sz="0" w:space="0" w:color="auto"/>
        <w:right w:val="none" w:sz="0" w:space="0" w:color="auto"/>
      </w:divBdr>
    </w:div>
    <w:div w:id="1235047909">
      <w:bodyDiv w:val="1"/>
      <w:marLeft w:val="0"/>
      <w:marRight w:val="0"/>
      <w:marTop w:val="0"/>
      <w:marBottom w:val="0"/>
      <w:divBdr>
        <w:top w:val="none" w:sz="0" w:space="0" w:color="auto"/>
        <w:left w:val="none" w:sz="0" w:space="0" w:color="auto"/>
        <w:bottom w:val="none" w:sz="0" w:space="0" w:color="auto"/>
        <w:right w:val="none" w:sz="0" w:space="0" w:color="auto"/>
      </w:divBdr>
    </w:div>
    <w:div w:id="1268343945">
      <w:bodyDiv w:val="1"/>
      <w:marLeft w:val="0"/>
      <w:marRight w:val="0"/>
      <w:marTop w:val="0"/>
      <w:marBottom w:val="0"/>
      <w:divBdr>
        <w:top w:val="none" w:sz="0" w:space="0" w:color="auto"/>
        <w:left w:val="none" w:sz="0" w:space="0" w:color="auto"/>
        <w:bottom w:val="none" w:sz="0" w:space="0" w:color="auto"/>
        <w:right w:val="none" w:sz="0" w:space="0" w:color="auto"/>
      </w:divBdr>
    </w:div>
    <w:div w:id="1334184933">
      <w:bodyDiv w:val="1"/>
      <w:marLeft w:val="0"/>
      <w:marRight w:val="0"/>
      <w:marTop w:val="0"/>
      <w:marBottom w:val="0"/>
      <w:divBdr>
        <w:top w:val="none" w:sz="0" w:space="0" w:color="auto"/>
        <w:left w:val="none" w:sz="0" w:space="0" w:color="auto"/>
        <w:bottom w:val="none" w:sz="0" w:space="0" w:color="auto"/>
        <w:right w:val="none" w:sz="0" w:space="0" w:color="auto"/>
      </w:divBdr>
    </w:div>
    <w:div w:id="1389183603">
      <w:bodyDiv w:val="1"/>
      <w:marLeft w:val="0"/>
      <w:marRight w:val="0"/>
      <w:marTop w:val="0"/>
      <w:marBottom w:val="0"/>
      <w:divBdr>
        <w:top w:val="none" w:sz="0" w:space="0" w:color="auto"/>
        <w:left w:val="none" w:sz="0" w:space="0" w:color="auto"/>
        <w:bottom w:val="none" w:sz="0" w:space="0" w:color="auto"/>
        <w:right w:val="none" w:sz="0" w:space="0" w:color="auto"/>
      </w:divBdr>
    </w:div>
    <w:div w:id="1430854117">
      <w:bodyDiv w:val="1"/>
      <w:marLeft w:val="0"/>
      <w:marRight w:val="0"/>
      <w:marTop w:val="0"/>
      <w:marBottom w:val="0"/>
      <w:divBdr>
        <w:top w:val="none" w:sz="0" w:space="0" w:color="auto"/>
        <w:left w:val="none" w:sz="0" w:space="0" w:color="auto"/>
        <w:bottom w:val="none" w:sz="0" w:space="0" w:color="auto"/>
        <w:right w:val="none" w:sz="0" w:space="0" w:color="auto"/>
      </w:divBdr>
    </w:div>
    <w:div w:id="1462385896">
      <w:bodyDiv w:val="1"/>
      <w:marLeft w:val="0"/>
      <w:marRight w:val="0"/>
      <w:marTop w:val="0"/>
      <w:marBottom w:val="0"/>
      <w:divBdr>
        <w:top w:val="none" w:sz="0" w:space="0" w:color="auto"/>
        <w:left w:val="none" w:sz="0" w:space="0" w:color="auto"/>
        <w:bottom w:val="none" w:sz="0" w:space="0" w:color="auto"/>
        <w:right w:val="none" w:sz="0" w:space="0" w:color="auto"/>
      </w:divBdr>
    </w:div>
    <w:div w:id="1533110354">
      <w:bodyDiv w:val="1"/>
      <w:marLeft w:val="0"/>
      <w:marRight w:val="0"/>
      <w:marTop w:val="0"/>
      <w:marBottom w:val="0"/>
      <w:divBdr>
        <w:top w:val="none" w:sz="0" w:space="0" w:color="auto"/>
        <w:left w:val="none" w:sz="0" w:space="0" w:color="auto"/>
        <w:bottom w:val="none" w:sz="0" w:space="0" w:color="auto"/>
        <w:right w:val="none" w:sz="0" w:space="0" w:color="auto"/>
      </w:divBdr>
    </w:div>
    <w:div w:id="1535461983">
      <w:bodyDiv w:val="1"/>
      <w:marLeft w:val="0"/>
      <w:marRight w:val="0"/>
      <w:marTop w:val="0"/>
      <w:marBottom w:val="0"/>
      <w:divBdr>
        <w:top w:val="none" w:sz="0" w:space="0" w:color="auto"/>
        <w:left w:val="none" w:sz="0" w:space="0" w:color="auto"/>
        <w:bottom w:val="none" w:sz="0" w:space="0" w:color="auto"/>
        <w:right w:val="none" w:sz="0" w:space="0" w:color="auto"/>
      </w:divBdr>
    </w:div>
    <w:div w:id="1675377153">
      <w:bodyDiv w:val="1"/>
      <w:marLeft w:val="0"/>
      <w:marRight w:val="0"/>
      <w:marTop w:val="0"/>
      <w:marBottom w:val="0"/>
      <w:divBdr>
        <w:top w:val="none" w:sz="0" w:space="0" w:color="auto"/>
        <w:left w:val="none" w:sz="0" w:space="0" w:color="auto"/>
        <w:bottom w:val="none" w:sz="0" w:space="0" w:color="auto"/>
        <w:right w:val="none" w:sz="0" w:space="0" w:color="auto"/>
      </w:divBdr>
    </w:div>
    <w:div w:id="1873490115">
      <w:bodyDiv w:val="1"/>
      <w:marLeft w:val="0"/>
      <w:marRight w:val="0"/>
      <w:marTop w:val="0"/>
      <w:marBottom w:val="0"/>
      <w:divBdr>
        <w:top w:val="none" w:sz="0" w:space="0" w:color="auto"/>
        <w:left w:val="none" w:sz="0" w:space="0" w:color="auto"/>
        <w:bottom w:val="none" w:sz="0" w:space="0" w:color="auto"/>
        <w:right w:val="none" w:sz="0" w:space="0" w:color="auto"/>
      </w:divBdr>
    </w:div>
    <w:div w:id="1930890234">
      <w:bodyDiv w:val="1"/>
      <w:marLeft w:val="0"/>
      <w:marRight w:val="0"/>
      <w:marTop w:val="0"/>
      <w:marBottom w:val="0"/>
      <w:divBdr>
        <w:top w:val="none" w:sz="0" w:space="0" w:color="auto"/>
        <w:left w:val="none" w:sz="0" w:space="0" w:color="auto"/>
        <w:bottom w:val="none" w:sz="0" w:space="0" w:color="auto"/>
        <w:right w:val="none" w:sz="0" w:space="0" w:color="auto"/>
      </w:divBdr>
    </w:div>
    <w:div w:id="1965118601">
      <w:bodyDiv w:val="1"/>
      <w:marLeft w:val="0"/>
      <w:marRight w:val="0"/>
      <w:marTop w:val="0"/>
      <w:marBottom w:val="0"/>
      <w:divBdr>
        <w:top w:val="none" w:sz="0" w:space="0" w:color="auto"/>
        <w:left w:val="none" w:sz="0" w:space="0" w:color="auto"/>
        <w:bottom w:val="none" w:sz="0" w:space="0" w:color="auto"/>
        <w:right w:val="none" w:sz="0" w:space="0" w:color="auto"/>
      </w:divBdr>
    </w:div>
    <w:div w:id="1967660379">
      <w:bodyDiv w:val="1"/>
      <w:marLeft w:val="0"/>
      <w:marRight w:val="0"/>
      <w:marTop w:val="0"/>
      <w:marBottom w:val="0"/>
      <w:divBdr>
        <w:top w:val="none" w:sz="0" w:space="0" w:color="auto"/>
        <w:left w:val="none" w:sz="0" w:space="0" w:color="auto"/>
        <w:bottom w:val="none" w:sz="0" w:space="0" w:color="auto"/>
        <w:right w:val="none" w:sz="0" w:space="0" w:color="auto"/>
      </w:divBdr>
    </w:div>
    <w:div w:id="214056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kju.net/en/dossier/lighting-match-causes-burnout-organization/2462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Mir22</b:Tag>
    <b:SourceType>InternetSite</b:SourceType>
    <b:Guid>{4CB8A7E0-B6EE-47A5-8368-68A0F1EEB586}</b:Guid>
    <b:Title>Miriam-Webster</b:Title>
    <b:YearAccessed>2022</b:YearAccessed>
    <b:MonthAccessed>April</b:MonthAccessed>
    <b:DayAccessed>01</b:DayAccessed>
    <b:URL>https://www.merriam-webster.com/dictionary/accountability</b:URL>
    <b:Author>
      <b:Author>
        <b:NameList>
          <b:Person>
            <b:Last>Miriam-Webster</b:Last>
          </b:Person>
        </b:NameList>
      </b:Author>
    </b:Author>
    <b:RefOrder>1</b:RefOrder>
  </b:Source>
  <b:Source>
    <b:Tag>Car11</b:Tag>
    <b:SourceType>DocumentFromInternetSite</b:SourceType>
    <b:Guid>{84C10992-72E8-4C65-91AE-8BF1FF942C15}</b:Guid>
    <b:Title>BOB</b:Title>
    <b:Year>11</b:Year>
    <b:YearAccessed>2021</b:YearAccessed>
    <b:MonthAccessed>April</b:MonthAccessed>
    <b:DayAccessed>01</b:DayAccessed>
    <b:URL>https://bob.swp-rest.police.int/</b:URL>
    <b:Author>
      <b:Author>
        <b:NameList>
          <b:Person>
            <b:Last>Hayter</b:Last>
            <b:First>Carrie</b:First>
          </b:Person>
        </b:NameList>
      </b:Author>
    </b:Author>
    <b:Month>March</b:Month>
    <b:Day>2022</b:Day>
    <b:RefOrder>2</b:RefOrder>
  </b:Source>
  <b:Source>
    <b:Tag>bou</b:Tag>
    <b:SourceType>InternetSite</b:SourceType>
    <b:Guid>{50D078FB-7BE6-4B63-BEA1-1BEB8D6F8CC1}</b:Guid>
    <b:Title>About Us</b:Title>
    <b:URL>https://www.college.police.uk</b:URL>
    <b:Author>
      <b:Author>
        <b:NameList>
          <b:Person>
            <b:Last>Policing</b:Last>
            <b:First>College</b:First>
            <b:Middle>of</b:Middle>
          </b:Person>
        </b:NameList>
      </b:Author>
    </b:Author>
    <b:YearAccessed>2022</b:YearAccessed>
    <b:MonthAccessed>April</b:MonthAccessed>
    <b:DayAccessed>05</b:DayAccessed>
    <b:RefOrder>3</b:RefOrder>
  </b:Source>
  <b:Source>
    <b:Tag>HMI22</b:Tag>
    <b:SourceType>InternetSite</b:SourceType>
    <b:Guid>{42EE3B3A-8801-446D-832A-519802B827FE}</b:Guid>
    <b:Author>
      <b:Author>
        <b:NameList>
          <b:Person>
            <b:Last>HMICFRS</b:Last>
          </b:Person>
        </b:NameList>
      </b:Author>
    </b:Author>
    <b:Title>Policing has come a long way but major problems persist, says outgoing Chief Inspector of Constabulary</b:Title>
    <b:Year>2022</b:Year>
    <b:YearAccessed>2022</b:YearAccessed>
    <b:MonthAccessed>April</b:MonthAccessed>
    <b:DayAccessed>06</b:DayAccessed>
    <b:URL>https://www.justiceinspectorates.gov.uk/</b:URL>
    <b:RefOrder>4</b:RefOrder>
  </b:Source>
  <b:Source>
    <b:Tag>IOP22</b:Tag>
    <b:SourceType>DocumentFromInternetSite</b:SourceType>
    <b:Guid>{A8CC4797-C57E-4F45-82FC-222AFC568C1E}</b:Guid>
    <b:Title>IOPC - Independant Office for Police Conduct</b:Title>
    <b:Year>2022</b:Year>
    <b:Month>March</b:Month>
    <b:Day>23</b:Day>
    <b:YearAccessed>2022</b:YearAccessed>
    <b:MonthAccessed>April</b:MonthAccessed>
    <b:DayAccessed>Friday</b:DayAccessed>
    <b:URL>https://policeconduct.gov.uk/</b:URL>
    <b:Author>
      <b:Author>
        <b:NameList>
          <b:Person>
            <b:Last>IOPC</b:Last>
          </b:Person>
        </b:NameList>
      </b:Author>
    </b:Author>
    <b:RefOrder>5</b:RefOrder>
  </b:Source>
  <b:Source>
    <b:Tag>Aid22</b:Tag>
    <b:SourceType>DocumentFromInternetSite</b:SourceType>
    <b:Guid>{83476274-02B5-457F-8594-37EC1915CC82}</b:Guid>
    <b:Author>
      <b:Author>
        <b:NameList>
          <b:Person>
            <b:Last>Miller</b:Last>
            <b:First>Aiden</b:First>
          </b:Person>
        </b:NameList>
      </b:Author>
    </b:Author>
    <b:Title>I would never ever call them if I was in trouble’: The complex question of trusting the police</b:Title>
    <b:Year>2022</b:Year>
    <b:Month>March</b:Month>
    <b:Day>29</b:Day>
    <b:YearAccessed>2022</b:YearAccessed>
    <b:MonthAccessed>April</b:MonthAccessed>
    <b:DayAccessed>03</b:DayAccessed>
    <b:URL>https://metro.co.uk/</b:URL>
    <b:RefOrder>6</b:RefOrder>
  </b:Source>
  <b:Source>
    <b:Tag>Rob21</b:Tag>
    <b:SourceType>Book</b:SourceType>
    <b:Guid>{BD0C94F2-EAD9-4CB5-A065-43284C5A2812}</b:Guid>
    <b:Title>Blackstone's Handbook for Policing Students</b:Title>
    <b:Year>2021</b:Year>
    <b:City>Oxford</b:City>
    <b:Publisher>Oxford University Press</b:Publisher>
    <b:Edition>15th</b:Edition>
    <b:Author>
      <b:Author>
        <b:NameList>
          <b:Person>
            <b:Last>Robin Bryant</b:Last>
            <b:First>Sarah</b:First>
            <b:Middle>Bryan et al</b:Middle>
          </b:Person>
        </b:NameList>
      </b:Author>
    </b:Author>
    <b:RefOrder>7</b:RefOrder>
  </b:Source>
  <b:Source>
    <b:Tag>War15</b:Tag>
    <b:SourceType>InternetSite</b:SourceType>
    <b:Guid>{4AC92BBD-6B71-48A6-8595-9D83C536C41C}</b:Guid>
    <b:Title>What is Public Confidence</b:Title>
    <b:Year>2015</b:Year>
    <b:Author>
      <b:Author>
        <b:NameList>
          <b:Person>
            <b:Last>University</b:Last>
            <b:First>Warwick</b:First>
          </b:Person>
        </b:NameList>
      </b:Author>
    </b:Author>
    <b:YearAccessed>2022</b:YearAccessed>
    <b:MonthAccessed>May</b:MonthAccessed>
    <b:DayAccessed>04</b:DayAccessed>
    <b:URL>https://warwick.ac.uk/fac/soc/wbs/projects/public-confidence-in-policing/what-is-confidence/</b:URL>
    <b:RefOrder>18</b:RefOrder>
  </b:Source>
  <b:Source>
    <b:Tag>Pau15</b:Tag>
    <b:SourceType>DocumentFromInternetSite</b:SourceType>
    <b:Guid>{6AAE4E12-88DA-48F1-B4F3-FA57AFDFF34E}</b:Guid>
    <b:Title>Research Gate</b:Title>
    <b:Year>2015</b:Year>
    <b:YearAccessed>2022</b:YearAccessed>
    <b:MonthAccessed>May</b:MonthAccessed>
    <b:DayAccessed>06</b:DayAccessed>
    <b:URL>file:///C:/Users/SWP6866/Downloads/Quintonetal2015Faircop2Organisationaljusticebehaviourandethicalpolicing%20(1).pdf</b:URL>
    <b:Author>
      <b:Author>
        <b:NameList>
          <b:Person>
            <b:Last>Paul Quinton</b:Last>
            <b:First>Andy</b:First>
            <b:Middle>Myhill, Ben Bradford, Alistair Fildes, Gillian Porter</b:Middle>
          </b:Person>
        </b:NameList>
      </b:Author>
    </b:Author>
    <b:Month>March</b:Month>
    <b:RefOrder>9</b:RefOrder>
  </b:Source>
  <b:Source>
    <b:Tag>Gre17</b:Tag>
    <b:SourceType>InternetSite</b:SourceType>
    <b:Guid>{F99B252C-A476-413A-AB5A-67A65A064808}</b:Guid>
    <b:Title>Just desserts: Why organisational justice in policing matters</b:Title>
    <b:Year>2017</b:Year>
    <b:YearAccessed>2022</b:YearAccessed>
    <b:MonthAccessed>April</b:MonthAccessed>
    <b:DayAccessed>06</b:DayAccessed>
    <b:URL>http://www.greymalkinconsulting.com/our-thinking/oorganisational-justice-in-policing?msclkid=de816097cd5d11ec973a144f633eba4</b:URL>
    <b:Author>
      <b:Author>
        <b:NameList>
          <b:Person>
            <b:Last>Consulting</b:Last>
            <b:First>Greymalkin</b:First>
          </b:Person>
        </b:NameList>
      </b:Author>
    </b:Author>
    <b:RefOrder>10</b:RefOrder>
  </b:Source>
  <b:Source>
    <b:Tag>Ann19</b:Tag>
    <b:SourceType>InternetSite</b:SourceType>
    <b:Guid>{5BEDC3EF-2206-408A-B2D4-83BD81EF07A9}</b:Guid>
    <b:Author>
      <b:Author>
        <b:NameList>
          <b:Person>
            <b:Last>Towler</b:Last>
            <b:First>Annette</b:First>
          </b:Person>
        </b:NameList>
      </b:Author>
    </b:Author>
    <b:Title>The benefits of organizational justice and practical ways how to improve it</b:Title>
    <b:Year>2019</b:Year>
    <b:YearAccessed>2022</b:YearAccessed>
    <b:MonthAccessed>April</b:MonthAccessed>
    <b:DayAccessed>31</b:DayAccessed>
    <b:URL>https://www.ckju.net/en/dossier/benefits-organizational-justice-and-practical-ways-how-improve-it/35572?msclkid=7e363bd4cd6011ecbe7af44f1de8ff42</b:URL>
    <b:RefOrder>8</b:RefOrder>
  </b:Source>
  <b:Source>
    <b:Tag>Jen21</b:Tag>
    <b:SourceType>InternetSite</b:SourceType>
    <b:Guid>{557C94C2-A158-4D7A-88A1-55E663F90E82}</b:Guid>
    <b:Author>
      <b:Author>
        <b:NameList>
          <b:Person>
            <b:Last>Williams</b:Last>
            <b:First>Jennifer</b:First>
          </b:Person>
        </b:NameList>
      </b:Author>
    </b:Author>
    <b:Title>What Is Organized Crime? - Definition, History &amp; Examples</b:Title>
    <b:Year>2021</b:Year>
    <b:YearAccessed>2022</b:YearAccessed>
    <b:MonthAccessed>May</b:MonthAccessed>
    <b:DayAccessed>07</b:DayAccessed>
    <b:URL>ttps://study.com/academy/lesson/what-is-organized-crime-definition-history-examples.html</b:URL>
    <b:RefOrder>12</b:RefOrder>
  </b:Source>
  <b:Source>
    <b:Tag>Loc15</b:Tag>
    <b:SourceType>DocumentFromInternetSite</b:SourceType>
    <b:Guid>{DEB53F8D-63BF-462A-8122-7E64C3252A7F}</b:Guid>
    <b:Title>Tackilng Serious and Organised Crime -a local response</b:Title>
    <b:Year>2015</b:Year>
    <b:YearAccessed>2022</b:YearAccessed>
    <b:MonthAccessed>May</b:MonthAccessed>
    <b:DayAccessed>07</b:DayAccessed>
    <b:URL>https://local.gov.uk/sites/default/files/documents/tackling-serious-and-orga-44a.pdf</b:URL>
    <b:Author>
      <b:Author>
        <b:Corporate>Local Government Association</b:Corporate>
      </b:Author>
    </b:Author>
    <b:Month>August</b:Month>
    <b:RefOrder>17</b:RefOrder>
  </b:Source>
  <b:Source>
    <b:Tag>Nat22</b:Tag>
    <b:SourceType>InternetSite</b:SourceType>
    <b:Guid>{15006636-ACA8-430A-9994-900093333F99}</b:Guid>
    <b:Author>
      <b:Author>
        <b:NameList>
          <b:Person>
            <b:Last>Agency</b:Last>
            <b:First>National</b:First>
            <b:Middle>Crime</b:Middle>
          </b:Person>
        </b:NameList>
      </b:Author>
    </b:Author>
    <b:Title>National Crime Agency</b:Title>
    <b:Year>2022</b:Year>
    <b:YearAccessed>2022</b:YearAccessed>
    <b:MonthAccessed>May</b:MonthAccessed>
    <b:DayAccessed>07</b:DayAccessed>
    <b:URL>https://www.nationalcrimeagency.gov.uk/</b:URL>
    <b:RefOrder>16</b:RefOrder>
  </b:Source>
  <b:Source>
    <b:Tag>Bab19</b:Tag>
    <b:SourceType>Book</b:SourceType>
    <b:Guid>{062CFA6C-0801-4D59-B5EF-92FB60E65BAD}</b:Guid>
    <b:Title>Social Media Strategy in Policing: From Cultural Intelligence to Community Policing.</b:Title>
    <b:Year>2019</b:Year>
    <b:Author>
      <b:Author>
        <b:NameList>
          <b:Person>
            <b:Last>Babak Akhgar</b:Last>
            <b:First>Petra</b:First>
            <b:Middle>Saskia Bayerl, George Leventakis</b:Middle>
          </b:Person>
        </b:NameList>
      </b:Author>
    </b:Author>
    <b:City>Sheffield</b:City>
    <b:Publisher>Springer International Publishing AG</b:Publisher>
    <b:RefOrder>19</b:RefOrder>
  </b:Source>
  <b:Source>
    <b:Tag>Rut16</b:Tag>
    <b:SourceType>DocumentFromInternetSite</b:SourceType>
    <b:Guid>{DA2B2AC3-DDF3-435D-8B91-281257353546}</b:Guid>
    <b:Title>Tackling local organised crime groups: lessons from research in two UK cities</b:Title>
    <b:Year>2016</b:Year>
    <b:YearAccessed>2022</b:YearAccessed>
    <b:MonthAccessed>June</b:MonthAccessed>
    <b:DayAccessed>10th</b:DayAccessed>
    <b:URL>https://link-springer-com.ezproxy.uwtsd.ac.uk/article/10.1007/s12117-018-9335-x</b:URL>
    <b:Author>
      <b:Author>
        <b:NameList>
          <b:Person>
            <b:Last>Ruth Crocker</b:Last>
            <b:First>Sarah</b:First>
            <b:Middle>Webb, Michael Skidmore, Sarah Garner, Martin Gill &amp; John Graham</b:Middle>
          </b:Person>
        </b:NameList>
      </b:Author>
    </b:Author>
    <b:Month>April</b:Month>
    <b:Day>6th</b:Day>
    <b:RefOrder>11</b:RefOrder>
  </b:Source>
  <b:Source>
    <b:Tag>Lou21</b:Tag>
    <b:SourceType>DocumentFromInternetSite</b:SourceType>
    <b:Guid>{BFE23B8A-CA75-4A3E-B654-3248B7C99842}</b:Guid>
    <b:Author>
      <b:Author>
        <b:NameList>
          <b:Person>
            <b:Last>Louis Gladstone Annan</b:Last>
            <b:First>Nadia</b:First>
            <b:Middle>Gaoua,Katya Mileva,Mario Borges</b:Middle>
          </b:Person>
        </b:NameList>
      </b:Author>
    </b:Author>
    <b:Title>What makes young people get involved with street gangs in London? A study of the perceived risk factors</b:Title>
    <b:Year>2021</b:Year>
    <b:YearAccessed>2022</b:YearAccessed>
    <b:MonthAccessed>June</b:MonthAccessed>
    <b:DayAccessed>10th</b:DayAccessed>
    <b:URL>https://onlinelibrary-wiley-com.ezproxy.uwtsd.ac.uk/doi/full/10.1002/jcop.22767</b:URL>
    <b:Month>December</b:Month>
    <b:Day>19</b:Day>
    <b:RefOrder>13</b:RefOrder>
  </b:Source>
  <b:Source>
    <b:Tag>Jac19</b:Tag>
    <b:SourceType>DocumentFromInternetSite</b:SourceType>
    <b:Guid>{56A71563-434B-49F2-B64A-F7966FAFE851}</b:Guid>
    <b:Author>
      <b:Author>
        <b:NameList>
          <b:Person>
            <b:Last>Jack Spicer</b:Last>
            <b:First>Leah</b:First>
            <b:Middle>Moyle &amp; Ross Coomber</b:Middle>
          </b:Person>
        </b:NameList>
      </b:Author>
    </b:Author>
    <b:Title>The variable and evolving nature of ‘cuckooing’ as a form of criminal exploitation in street level drug markets</b:Title>
    <b:Year>2019</b:Year>
    <b:Month>June</b:Month>
    <b:Day>21</b:Day>
    <b:YearAccessed>2022</b:YearAccessed>
    <b:MonthAccessed>June</b:MonthAccessed>
    <b:DayAccessed>13</b:DayAccessed>
    <b:URL>https://link-springer-com.ezproxy.uwtsd.ac.uk/article/10.1007/s12117-019-09368-5#Sec6</b:URL>
    <b:RefOrder>20</b:RefOrder>
  </b:Source>
  <b:Source>
    <b:Tag>Gra18</b:Tag>
    <b:SourceType>DocumentFromInternetSite</b:SourceType>
    <b:Guid>{48D699E7-F9BD-423F-8D58-C8C9C792E77D}</b:Guid>
    <b:Author>
      <b:Author>
        <b:NameList>
          <b:Person>
            <b:Last>Grace Robinson</b:Last>
            <b:First>Robert</b:First>
            <b:Middle>Mclean and James Densley</b:Middle>
          </b:Person>
        </b:NameList>
      </b:Author>
    </b:Author>
    <b:Title>Working County Lines: Child Criminal Exploitation and Illicit Drug Dealing in Glasgow and Merseyside</b:Title>
    <b:Year>2018</b:Year>
    <b:Month>October</b:Month>
    <b:Day>19</b:Day>
    <b:YearAccessed>2022</b:YearAccessed>
    <b:MonthAccessed>June</b:MonthAccessed>
    <b:DayAccessed>13</b:DayAccessed>
    <b:URL>https://journals-sagepub-com.ezproxy.uwtsd.ac.uk/doi/full/10.1177/0306624X18806742</b:URL>
    <b:RefOrder>14</b:RefOrder>
  </b:Source>
  <b:Source>
    <b:Tag>Nat221</b:Tag>
    <b:SourceType>InternetSite</b:SourceType>
    <b:Guid>{F222FFCF-3A52-4425-B5AB-E36197159EDA}</b:Guid>
    <b:Title>National Crime Agency</b:Title>
    <b:Year>2022</b:Year>
    <b:YearAccessed>2022</b:YearAccessed>
    <b:MonthAccessed>June</b:MonthAccessed>
    <b:DayAccessed>13</b:DayAccessed>
    <b:URL>https://nationalcrimeagency.gov.uk/</b:URL>
    <b:Author>
      <b:Author>
        <b:NameList>
          <b:Person>
            <b:Last>Agency</b:Last>
            <b:First>National</b:First>
            <b:Middle>Crime</b:Middle>
          </b:Person>
        </b:NameList>
      </b:Author>
    </b:Author>
    <b:RefOrder>15</b:RefOrder>
  </b:Source>
</b:Sources>
</file>

<file path=customXml/itemProps1.xml><?xml version="1.0" encoding="utf-8"?>
<ds:datastoreItem xmlns:ds="http://schemas.openxmlformats.org/officeDocument/2006/customXml" ds:itemID="{F753804E-B5EF-4518-A084-97616B4C9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701</TotalTime>
  <Pages>17</Pages>
  <Words>4719</Words>
  <Characters>26901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Rees,Emma swp6866</dc:creator>
  <cp:keywords/>
  <dc:description/>
  <cp:lastModifiedBy>Rees,Emma swp6866</cp:lastModifiedBy>
  <cp:revision>47</cp:revision>
  <dcterms:created xsi:type="dcterms:W3CDTF">2022-06-03T21:02:00Z</dcterms:created>
  <dcterms:modified xsi:type="dcterms:W3CDTF">2022-06-13T15:48:00Z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2022-05-06T15:37:40Z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1aa1bdcb-d08b-408f-a1b1-605c3ca2a844</vt:lpwstr>
  </property>
  <property fmtid="{D5CDD505-2E9C-101B-9397-08002B2CF9AE}" pid="8" name="MSIP_Label_66cf8fe5-b7b7-4df7-b38d-1c61ac2f6639_ContentBits">
    <vt:lpwstr>0</vt:lpwstr>
  </property>
</Properties>
</file>