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F3A" w:rsidRDefault="009D2F3A" w:rsidP="004430E1">
      <w:pPr>
        <w:spacing w:line="360" w:lineRule="auto"/>
        <w:jc w:val="center"/>
        <w:rPr>
          <w:sz w:val="40"/>
          <w:szCs w:val="40"/>
          <w:u w:val="single"/>
        </w:rPr>
      </w:pPr>
    </w:p>
    <w:p w:rsidR="009D2F3A" w:rsidRDefault="009D2F3A" w:rsidP="009D2F3A">
      <w:pPr>
        <w:jc w:val="center"/>
        <w:rPr>
          <w:sz w:val="96"/>
          <w:szCs w:val="96"/>
        </w:rPr>
      </w:pPr>
      <w:r w:rsidRPr="009D2F3A">
        <w:rPr>
          <w:sz w:val="96"/>
          <w:szCs w:val="96"/>
        </w:rPr>
        <w:t xml:space="preserve">How can we </w:t>
      </w:r>
      <w:r w:rsidR="009E1D5F">
        <w:rPr>
          <w:sz w:val="96"/>
          <w:szCs w:val="96"/>
        </w:rPr>
        <w:t>i</w:t>
      </w:r>
      <w:r w:rsidRPr="009D2F3A">
        <w:rPr>
          <w:sz w:val="96"/>
          <w:szCs w:val="96"/>
        </w:rPr>
        <w:t xml:space="preserve">mprove </w:t>
      </w:r>
      <w:r w:rsidR="009E1D5F">
        <w:rPr>
          <w:sz w:val="96"/>
          <w:szCs w:val="96"/>
        </w:rPr>
        <w:t>e</w:t>
      </w:r>
      <w:r w:rsidRPr="009D2F3A">
        <w:rPr>
          <w:sz w:val="96"/>
          <w:szCs w:val="96"/>
        </w:rPr>
        <w:t xml:space="preserve">ngagement </w:t>
      </w:r>
      <w:r w:rsidR="009E1D5F">
        <w:rPr>
          <w:sz w:val="96"/>
          <w:szCs w:val="96"/>
        </w:rPr>
        <w:t>t</w:t>
      </w:r>
      <w:r w:rsidRPr="009D2F3A">
        <w:rPr>
          <w:sz w:val="96"/>
          <w:szCs w:val="96"/>
        </w:rPr>
        <w:t xml:space="preserve">hrough </w:t>
      </w:r>
      <w:r w:rsidR="009E1D5F">
        <w:rPr>
          <w:sz w:val="96"/>
          <w:szCs w:val="96"/>
        </w:rPr>
        <w:t>s</w:t>
      </w:r>
      <w:r w:rsidRPr="009D2F3A">
        <w:rPr>
          <w:sz w:val="96"/>
          <w:szCs w:val="96"/>
        </w:rPr>
        <w:t xml:space="preserve">elf-directed </w:t>
      </w:r>
      <w:r w:rsidR="009E1D5F">
        <w:rPr>
          <w:sz w:val="96"/>
          <w:szCs w:val="96"/>
        </w:rPr>
        <w:t>a</w:t>
      </w:r>
      <w:r w:rsidRPr="009D2F3A">
        <w:rPr>
          <w:sz w:val="96"/>
          <w:szCs w:val="96"/>
        </w:rPr>
        <w:t>ctivities in KS2?</w:t>
      </w:r>
    </w:p>
    <w:p w:rsidR="00EB2413" w:rsidRDefault="00EB2413" w:rsidP="009D2F3A">
      <w:pPr>
        <w:jc w:val="center"/>
        <w:rPr>
          <w:sz w:val="32"/>
          <w:szCs w:val="32"/>
        </w:rPr>
      </w:pPr>
    </w:p>
    <w:p w:rsidR="00EB2413" w:rsidRDefault="00EB2413" w:rsidP="009D2F3A">
      <w:pPr>
        <w:jc w:val="center"/>
        <w:rPr>
          <w:sz w:val="32"/>
          <w:szCs w:val="32"/>
        </w:rPr>
      </w:pPr>
    </w:p>
    <w:p w:rsidR="009D2F3A" w:rsidRDefault="009D2F3A" w:rsidP="009D2F3A">
      <w:pPr>
        <w:jc w:val="center"/>
        <w:rPr>
          <w:sz w:val="32"/>
          <w:szCs w:val="32"/>
        </w:rPr>
      </w:pPr>
      <w:r>
        <w:rPr>
          <w:sz w:val="32"/>
          <w:szCs w:val="32"/>
        </w:rPr>
        <w:t>Student Number: 1804088</w:t>
      </w:r>
    </w:p>
    <w:p w:rsidR="009D2F3A" w:rsidRDefault="009D2F3A" w:rsidP="009D2F3A">
      <w:pPr>
        <w:jc w:val="center"/>
        <w:rPr>
          <w:sz w:val="32"/>
          <w:szCs w:val="32"/>
        </w:rPr>
      </w:pPr>
      <w:r>
        <w:rPr>
          <w:sz w:val="32"/>
          <w:szCs w:val="32"/>
        </w:rPr>
        <w:t xml:space="preserve">Word Count: </w:t>
      </w:r>
      <w:r w:rsidR="0074459F">
        <w:rPr>
          <w:sz w:val="32"/>
          <w:szCs w:val="32"/>
        </w:rPr>
        <w:t>6</w:t>
      </w:r>
      <w:r>
        <w:rPr>
          <w:sz w:val="32"/>
          <w:szCs w:val="32"/>
        </w:rPr>
        <w:t>,</w:t>
      </w:r>
      <w:r w:rsidR="009B7E5C">
        <w:rPr>
          <w:sz w:val="32"/>
          <w:szCs w:val="32"/>
        </w:rPr>
        <w:t>5</w:t>
      </w:r>
      <w:r w:rsidR="00EF6112">
        <w:rPr>
          <w:sz w:val="32"/>
          <w:szCs w:val="32"/>
        </w:rPr>
        <w:t>67</w:t>
      </w:r>
    </w:p>
    <w:p w:rsidR="009D2F3A" w:rsidRDefault="009D2F3A" w:rsidP="009D2F3A">
      <w:pPr>
        <w:jc w:val="center"/>
        <w:rPr>
          <w:sz w:val="24"/>
          <w:szCs w:val="24"/>
        </w:rPr>
      </w:pPr>
      <w:r w:rsidRPr="009D2F3A">
        <w:rPr>
          <w:sz w:val="24"/>
          <w:szCs w:val="24"/>
        </w:rPr>
        <w:t>Word count excluding titles, table contents and (Appendix no</w:t>
      </w:r>
      <w:r w:rsidR="006068C6">
        <w:rPr>
          <w:sz w:val="24"/>
          <w:szCs w:val="24"/>
        </w:rPr>
        <w:t>.</w:t>
      </w:r>
      <w:r w:rsidRPr="009D2F3A">
        <w:rPr>
          <w:sz w:val="24"/>
          <w:szCs w:val="24"/>
        </w:rPr>
        <w:t>)</w:t>
      </w:r>
    </w:p>
    <w:p w:rsidR="009D2F3A" w:rsidRDefault="009D2F3A" w:rsidP="009D2F3A">
      <w:pPr>
        <w:jc w:val="center"/>
        <w:rPr>
          <w:sz w:val="24"/>
          <w:szCs w:val="24"/>
        </w:rPr>
      </w:pPr>
    </w:p>
    <w:p w:rsidR="009D2F3A" w:rsidRDefault="009D2F3A">
      <w:pPr>
        <w:rPr>
          <w:sz w:val="24"/>
          <w:szCs w:val="24"/>
        </w:rPr>
      </w:pPr>
      <w:r>
        <w:rPr>
          <w:sz w:val="24"/>
          <w:szCs w:val="24"/>
        </w:rPr>
        <w:br w:type="page"/>
      </w:r>
    </w:p>
    <w:p w:rsidR="009D2F3A" w:rsidRDefault="009D2F3A" w:rsidP="009D2F3A">
      <w:pPr>
        <w:jc w:val="center"/>
        <w:rPr>
          <w:sz w:val="40"/>
          <w:szCs w:val="40"/>
          <w:u w:val="single"/>
        </w:rPr>
      </w:pPr>
      <w:r w:rsidRPr="009D2F3A">
        <w:rPr>
          <w:sz w:val="40"/>
          <w:szCs w:val="40"/>
          <w:u w:val="single"/>
        </w:rPr>
        <w:lastRenderedPageBreak/>
        <w:t>Contents</w:t>
      </w:r>
    </w:p>
    <w:p w:rsidR="009D2F3A" w:rsidRDefault="009D2F3A" w:rsidP="009D2F3A">
      <w:pPr>
        <w:rPr>
          <w:sz w:val="32"/>
          <w:szCs w:val="32"/>
        </w:rPr>
      </w:pPr>
    </w:p>
    <w:p w:rsidR="00517E50" w:rsidRDefault="009D2F3A" w:rsidP="009D2F3A">
      <w:pPr>
        <w:rPr>
          <w:sz w:val="32"/>
          <w:szCs w:val="32"/>
        </w:rPr>
      </w:pPr>
      <w:r>
        <w:rPr>
          <w:sz w:val="32"/>
          <w:szCs w:val="32"/>
        </w:rPr>
        <w:t xml:space="preserve">Aims, Focus and Purpose of Research                       </w:t>
      </w:r>
      <w:r w:rsidR="00D61746">
        <w:rPr>
          <w:sz w:val="32"/>
          <w:szCs w:val="32"/>
        </w:rPr>
        <w:t>3</w:t>
      </w:r>
    </w:p>
    <w:p w:rsidR="00E06330" w:rsidRDefault="00E06330" w:rsidP="009D2F3A">
      <w:pPr>
        <w:rPr>
          <w:sz w:val="40"/>
          <w:szCs w:val="40"/>
          <w:u w:val="single"/>
        </w:rPr>
      </w:pPr>
    </w:p>
    <w:p w:rsidR="00E06330" w:rsidRDefault="00E06330" w:rsidP="009D2F3A">
      <w:pPr>
        <w:rPr>
          <w:sz w:val="32"/>
          <w:szCs w:val="32"/>
        </w:rPr>
      </w:pPr>
      <w:r>
        <w:rPr>
          <w:sz w:val="32"/>
          <w:szCs w:val="32"/>
        </w:rPr>
        <w:t>Research Context</w:t>
      </w:r>
      <w:r w:rsidR="00517E50">
        <w:rPr>
          <w:sz w:val="32"/>
          <w:szCs w:val="32"/>
        </w:rPr>
        <w:t xml:space="preserve">                                                          4</w:t>
      </w:r>
    </w:p>
    <w:p w:rsidR="00E06330" w:rsidRDefault="00E06330" w:rsidP="009D2F3A">
      <w:pPr>
        <w:rPr>
          <w:sz w:val="32"/>
          <w:szCs w:val="32"/>
        </w:rPr>
      </w:pPr>
    </w:p>
    <w:p w:rsidR="00E06330" w:rsidRDefault="00E06330" w:rsidP="009D2F3A">
      <w:pPr>
        <w:rPr>
          <w:sz w:val="32"/>
          <w:szCs w:val="32"/>
        </w:rPr>
      </w:pPr>
      <w:r>
        <w:rPr>
          <w:sz w:val="32"/>
          <w:szCs w:val="32"/>
        </w:rPr>
        <w:t>Literature</w:t>
      </w:r>
      <w:r w:rsidR="00517E50">
        <w:rPr>
          <w:sz w:val="32"/>
          <w:szCs w:val="32"/>
        </w:rPr>
        <w:t xml:space="preserve">                                                                        5-</w:t>
      </w:r>
      <w:r w:rsidR="005C77CE">
        <w:rPr>
          <w:sz w:val="32"/>
          <w:szCs w:val="32"/>
        </w:rPr>
        <w:t>8</w:t>
      </w:r>
    </w:p>
    <w:p w:rsidR="00E06330" w:rsidRDefault="00E06330" w:rsidP="009D2F3A">
      <w:pPr>
        <w:rPr>
          <w:sz w:val="32"/>
          <w:szCs w:val="32"/>
        </w:rPr>
      </w:pPr>
    </w:p>
    <w:p w:rsidR="00E06330" w:rsidRDefault="00E06330" w:rsidP="009D2F3A">
      <w:pPr>
        <w:rPr>
          <w:sz w:val="32"/>
          <w:szCs w:val="32"/>
        </w:rPr>
      </w:pPr>
      <w:r>
        <w:rPr>
          <w:sz w:val="32"/>
          <w:szCs w:val="32"/>
        </w:rPr>
        <w:t xml:space="preserve">Methodology </w:t>
      </w:r>
      <w:r w:rsidR="00517E50">
        <w:rPr>
          <w:sz w:val="32"/>
          <w:szCs w:val="32"/>
        </w:rPr>
        <w:t xml:space="preserve">                                                                </w:t>
      </w:r>
      <w:r w:rsidR="005C77CE">
        <w:rPr>
          <w:sz w:val="32"/>
          <w:szCs w:val="32"/>
        </w:rPr>
        <w:t>9</w:t>
      </w:r>
      <w:r w:rsidR="00517E50">
        <w:rPr>
          <w:sz w:val="32"/>
          <w:szCs w:val="32"/>
        </w:rPr>
        <w:t>-1</w:t>
      </w:r>
      <w:r w:rsidR="005C77CE">
        <w:rPr>
          <w:sz w:val="32"/>
          <w:szCs w:val="32"/>
        </w:rPr>
        <w:t>2</w:t>
      </w:r>
    </w:p>
    <w:p w:rsidR="00E06330" w:rsidRDefault="00E06330" w:rsidP="009D2F3A">
      <w:pPr>
        <w:rPr>
          <w:sz w:val="32"/>
          <w:szCs w:val="32"/>
        </w:rPr>
      </w:pPr>
    </w:p>
    <w:p w:rsidR="00E06330" w:rsidRDefault="00E06330" w:rsidP="009D2F3A">
      <w:pPr>
        <w:rPr>
          <w:sz w:val="32"/>
          <w:szCs w:val="32"/>
        </w:rPr>
      </w:pPr>
      <w:r>
        <w:rPr>
          <w:sz w:val="32"/>
          <w:szCs w:val="32"/>
        </w:rPr>
        <w:t>Ethical Considerations</w:t>
      </w:r>
      <w:r w:rsidR="00517E50">
        <w:rPr>
          <w:sz w:val="32"/>
          <w:szCs w:val="32"/>
        </w:rPr>
        <w:t xml:space="preserve">                                                 1</w:t>
      </w:r>
      <w:r w:rsidR="005C77CE">
        <w:rPr>
          <w:sz w:val="32"/>
          <w:szCs w:val="32"/>
        </w:rPr>
        <w:t>3</w:t>
      </w:r>
    </w:p>
    <w:p w:rsidR="00E06330" w:rsidRDefault="00E06330" w:rsidP="009D2F3A">
      <w:pPr>
        <w:rPr>
          <w:sz w:val="32"/>
          <w:szCs w:val="32"/>
        </w:rPr>
      </w:pPr>
    </w:p>
    <w:p w:rsidR="00E06330" w:rsidRDefault="00E06330" w:rsidP="009D2F3A">
      <w:pPr>
        <w:rPr>
          <w:sz w:val="32"/>
          <w:szCs w:val="32"/>
        </w:rPr>
      </w:pPr>
      <w:r>
        <w:rPr>
          <w:sz w:val="32"/>
          <w:szCs w:val="32"/>
        </w:rPr>
        <w:t>Lesson Study 1 Results and Analysis</w:t>
      </w:r>
      <w:r w:rsidR="00517E50">
        <w:rPr>
          <w:sz w:val="32"/>
          <w:szCs w:val="32"/>
        </w:rPr>
        <w:t xml:space="preserve">                         1</w:t>
      </w:r>
      <w:r w:rsidR="005C77CE">
        <w:rPr>
          <w:sz w:val="32"/>
          <w:szCs w:val="32"/>
        </w:rPr>
        <w:t>4</w:t>
      </w:r>
      <w:r w:rsidR="00517E50">
        <w:rPr>
          <w:sz w:val="32"/>
          <w:szCs w:val="32"/>
        </w:rPr>
        <w:t>-1</w:t>
      </w:r>
      <w:r w:rsidR="005C77CE">
        <w:rPr>
          <w:sz w:val="32"/>
          <w:szCs w:val="32"/>
        </w:rPr>
        <w:t>6</w:t>
      </w:r>
    </w:p>
    <w:p w:rsidR="00E06330" w:rsidRDefault="00E06330" w:rsidP="009D2F3A">
      <w:pPr>
        <w:rPr>
          <w:sz w:val="32"/>
          <w:szCs w:val="32"/>
        </w:rPr>
      </w:pPr>
    </w:p>
    <w:p w:rsidR="00E06330" w:rsidRDefault="00E06330" w:rsidP="009D2F3A">
      <w:pPr>
        <w:rPr>
          <w:sz w:val="32"/>
          <w:szCs w:val="32"/>
        </w:rPr>
      </w:pPr>
      <w:r>
        <w:rPr>
          <w:sz w:val="32"/>
          <w:szCs w:val="32"/>
        </w:rPr>
        <w:t>Lesson Study 2 Results and Analysis</w:t>
      </w:r>
      <w:r w:rsidR="00517E50">
        <w:rPr>
          <w:sz w:val="32"/>
          <w:szCs w:val="32"/>
        </w:rPr>
        <w:t xml:space="preserve">                         1</w:t>
      </w:r>
      <w:r w:rsidR="005C77CE">
        <w:rPr>
          <w:sz w:val="32"/>
          <w:szCs w:val="32"/>
        </w:rPr>
        <w:t>7</w:t>
      </w:r>
      <w:r w:rsidR="00517E50">
        <w:rPr>
          <w:sz w:val="32"/>
          <w:szCs w:val="32"/>
        </w:rPr>
        <w:t>-1</w:t>
      </w:r>
      <w:r w:rsidR="005C77CE">
        <w:rPr>
          <w:sz w:val="32"/>
          <w:szCs w:val="32"/>
        </w:rPr>
        <w:t>9</w:t>
      </w:r>
    </w:p>
    <w:p w:rsidR="00E06330" w:rsidRDefault="00E06330" w:rsidP="009D2F3A">
      <w:pPr>
        <w:rPr>
          <w:sz w:val="32"/>
          <w:szCs w:val="32"/>
        </w:rPr>
      </w:pPr>
    </w:p>
    <w:p w:rsidR="00E06330" w:rsidRDefault="00E06330" w:rsidP="009D2F3A">
      <w:pPr>
        <w:rPr>
          <w:sz w:val="32"/>
          <w:szCs w:val="32"/>
        </w:rPr>
      </w:pPr>
      <w:r>
        <w:rPr>
          <w:sz w:val="32"/>
          <w:szCs w:val="32"/>
        </w:rPr>
        <w:t>Discussions and Conclusion</w:t>
      </w:r>
      <w:r w:rsidR="00517E50">
        <w:rPr>
          <w:sz w:val="32"/>
          <w:szCs w:val="32"/>
        </w:rPr>
        <w:t xml:space="preserve">                                        </w:t>
      </w:r>
      <w:r w:rsidR="005C77CE">
        <w:rPr>
          <w:sz w:val="32"/>
          <w:szCs w:val="32"/>
        </w:rPr>
        <w:t>20</w:t>
      </w:r>
      <w:r w:rsidR="00517E50">
        <w:rPr>
          <w:sz w:val="32"/>
          <w:szCs w:val="32"/>
        </w:rPr>
        <w:t>-2</w:t>
      </w:r>
      <w:r w:rsidR="005C77CE">
        <w:rPr>
          <w:sz w:val="32"/>
          <w:szCs w:val="32"/>
        </w:rPr>
        <w:t>3</w:t>
      </w:r>
    </w:p>
    <w:p w:rsidR="00E06330" w:rsidRDefault="00E06330" w:rsidP="009D2F3A">
      <w:pPr>
        <w:rPr>
          <w:sz w:val="32"/>
          <w:szCs w:val="32"/>
        </w:rPr>
      </w:pPr>
    </w:p>
    <w:p w:rsidR="00E06330" w:rsidRDefault="00E06330" w:rsidP="009D2F3A">
      <w:pPr>
        <w:rPr>
          <w:sz w:val="32"/>
          <w:szCs w:val="32"/>
        </w:rPr>
      </w:pPr>
      <w:r>
        <w:rPr>
          <w:sz w:val="32"/>
          <w:szCs w:val="32"/>
        </w:rPr>
        <w:t>Recommendations</w:t>
      </w:r>
      <w:r w:rsidR="00517E50">
        <w:rPr>
          <w:sz w:val="32"/>
          <w:szCs w:val="32"/>
        </w:rPr>
        <w:t xml:space="preserve">                                                       2</w:t>
      </w:r>
      <w:r w:rsidR="005C77CE">
        <w:rPr>
          <w:sz w:val="32"/>
          <w:szCs w:val="32"/>
        </w:rPr>
        <w:t>4</w:t>
      </w:r>
    </w:p>
    <w:p w:rsidR="00E06330" w:rsidRDefault="00E06330" w:rsidP="009D2F3A">
      <w:pPr>
        <w:rPr>
          <w:sz w:val="32"/>
          <w:szCs w:val="32"/>
        </w:rPr>
      </w:pPr>
    </w:p>
    <w:p w:rsidR="00E06330" w:rsidRDefault="00E06330" w:rsidP="009D2F3A">
      <w:pPr>
        <w:rPr>
          <w:sz w:val="32"/>
          <w:szCs w:val="32"/>
        </w:rPr>
      </w:pPr>
      <w:r>
        <w:rPr>
          <w:sz w:val="32"/>
          <w:szCs w:val="32"/>
        </w:rPr>
        <w:t>Reference List</w:t>
      </w:r>
      <w:r w:rsidR="005022C8">
        <w:rPr>
          <w:sz w:val="32"/>
          <w:szCs w:val="32"/>
        </w:rPr>
        <w:t xml:space="preserve">                                                              2</w:t>
      </w:r>
      <w:r w:rsidR="005C77CE">
        <w:rPr>
          <w:sz w:val="32"/>
          <w:szCs w:val="32"/>
        </w:rPr>
        <w:t>5</w:t>
      </w:r>
      <w:r w:rsidR="005022C8">
        <w:rPr>
          <w:sz w:val="32"/>
          <w:szCs w:val="32"/>
        </w:rPr>
        <w:t>-2</w:t>
      </w:r>
      <w:r w:rsidR="005C77CE">
        <w:rPr>
          <w:sz w:val="32"/>
          <w:szCs w:val="32"/>
        </w:rPr>
        <w:t>8</w:t>
      </w:r>
    </w:p>
    <w:p w:rsidR="00E06330" w:rsidRDefault="00E06330" w:rsidP="009D2F3A">
      <w:pPr>
        <w:rPr>
          <w:sz w:val="32"/>
          <w:szCs w:val="32"/>
        </w:rPr>
      </w:pPr>
    </w:p>
    <w:p w:rsidR="005022C8" w:rsidRDefault="00E06330" w:rsidP="00EB2413">
      <w:pPr>
        <w:rPr>
          <w:sz w:val="32"/>
          <w:szCs w:val="32"/>
        </w:rPr>
      </w:pPr>
      <w:r>
        <w:rPr>
          <w:sz w:val="32"/>
          <w:szCs w:val="32"/>
        </w:rPr>
        <w:t>Appendice</w:t>
      </w:r>
      <w:r w:rsidR="005022C8">
        <w:rPr>
          <w:sz w:val="32"/>
          <w:szCs w:val="32"/>
        </w:rPr>
        <w:t>s                                                                   2</w:t>
      </w:r>
      <w:r w:rsidR="005C77CE">
        <w:rPr>
          <w:sz w:val="32"/>
          <w:szCs w:val="32"/>
        </w:rPr>
        <w:t>9</w:t>
      </w:r>
      <w:r w:rsidR="00844F72">
        <w:rPr>
          <w:sz w:val="32"/>
          <w:szCs w:val="32"/>
        </w:rPr>
        <w:t xml:space="preserve"> </w:t>
      </w:r>
      <w:r w:rsidR="008C686E">
        <w:rPr>
          <w:sz w:val="32"/>
          <w:szCs w:val="32"/>
        </w:rPr>
        <w:t>cont.</w:t>
      </w:r>
    </w:p>
    <w:p w:rsidR="005022C8" w:rsidRPr="00EB2413" w:rsidRDefault="005022C8" w:rsidP="00EB2413">
      <w:pPr>
        <w:rPr>
          <w:sz w:val="32"/>
          <w:szCs w:val="32"/>
        </w:rPr>
      </w:pPr>
    </w:p>
    <w:p w:rsidR="003A2FFE" w:rsidRPr="003C61CC" w:rsidRDefault="00471A56" w:rsidP="004430E1">
      <w:pPr>
        <w:spacing w:line="360" w:lineRule="auto"/>
        <w:jc w:val="both"/>
        <w:rPr>
          <w:color w:val="FF0000"/>
          <w:sz w:val="28"/>
          <w:szCs w:val="28"/>
          <w:u w:val="single"/>
        </w:rPr>
      </w:pPr>
      <w:r>
        <w:rPr>
          <w:sz w:val="28"/>
          <w:szCs w:val="28"/>
          <w:u w:val="single"/>
        </w:rPr>
        <w:t>Aim, Focus and Purpose of Research</w:t>
      </w:r>
      <w:r w:rsidR="00DF5D27">
        <w:rPr>
          <w:sz w:val="28"/>
          <w:szCs w:val="28"/>
          <w:u w:val="single"/>
        </w:rPr>
        <w:t xml:space="preserve"> </w:t>
      </w:r>
    </w:p>
    <w:p w:rsidR="00471A56" w:rsidRPr="004C3A0B" w:rsidRDefault="00471A56" w:rsidP="004430E1">
      <w:pPr>
        <w:spacing w:line="360" w:lineRule="auto"/>
        <w:jc w:val="both"/>
        <w:rPr>
          <w:rFonts w:ascii="Arial" w:hAnsi="Arial" w:cs="Arial"/>
        </w:rPr>
      </w:pPr>
    </w:p>
    <w:p w:rsidR="00471A56" w:rsidRPr="0009397C" w:rsidRDefault="00471A56" w:rsidP="004430E1">
      <w:pPr>
        <w:spacing w:line="360" w:lineRule="auto"/>
        <w:jc w:val="both"/>
        <w:rPr>
          <w:rFonts w:cstheme="minorHAnsi"/>
          <w:sz w:val="24"/>
          <w:szCs w:val="24"/>
        </w:rPr>
      </w:pPr>
      <w:r w:rsidRPr="0009397C">
        <w:rPr>
          <w:rFonts w:cstheme="minorHAnsi"/>
          <w:sz w:val="24"/>
          <w:szCs w:val="24"/>
        </w:rPr>
        <w:t>The</w:t>
      </w:r>
      <w:r w:rsidR="003A2FFE" w:rsidRPr="0009397C">
        <w:rPr>
          <w:rFonts w:cstheme="minorHAnsi"/>
          <w:sz w:val="24"/>
          <w:szCs w:val="24"/>
        </w:rPr>
        <w:t xml:space="preserve"> focus of this research and an area</w:t>
      </w:r>
      <w:r w:rsidRPr="0009397C">
        <w:rPr>
          <w:rFonts w:cstheme="minorHAnsi"/>
          <w:sz w:val="24"/>
          <w:szCs w:val="24"/>
        </w:rPr>
        <w:t xml:space="preserve"> that interest</w:t>
      </w:r>
      <w:r w:rsidR="003A2FFE" w:rsidRPr="0009397C">
        <w:rPr>
          <w:rFonts w:cstheme="minorHAnsi"/>
          <w:sz w:val="24"/>
          <w:szCs w:val="24"/>
        </w:rPr>
        <w:t xml:space="preserve">s me within teaching </w:t>
      </w:r>
      <w:r w:rsidR="006068C6" w:rsidRPr="0009397C">
        <w:rPr>
          <w:rFonts w:cstheme="minorHAnsi"/>
          <w:sz w:val="24"/>
          <w:szCs w:val="24"/>
        </w:rPr>
        <w:t>is</w:t>
      </w:r>
      <w:r w:rsidRPr="0009397C">
        <w:rPr>
          <w:rFonts w:cstheme="minorHAnsi"/>
          <w:sz w:val="24"/>
          <w:szCs w:val="24"/>
        </w:rPr>
        <w:t xml:space="preserve"> pupil engagement within the classroom and</w:t>
      </w:r>
      <w:r w:rsidR="00C80348" w:rsidRPr="0009397C">
        <w:rPr>
          <w:rFonts w:cstheme="minorHAnsi"/>
          <w:sz w:val="24"/>
          <w:szCs w:val="24"/>
        </w:rPr>
        <w:t xml:space="preserve"> how it can</w:t>
      </w:r>
      <w:r w:rsidRPr="0009397C">
        <w:rPr>
          <w:rFonts w:cstheme="minorHAnsi"/>
          <w:sz w:val="24"/>
          <w:szCs w:val="24"/>
        </w:rPr>
        <w:t xml:space="preserve"> be</w:t>
      </w:r>
      <w:r w:rsidR="00C0253E" w:rsidRPr="0009397C">
        <w:rPr>
          <w:rFonts w:cstheme="minorHAnsi"/>
          <w:sz w:val="24"/>
          <w:szCs w:val="24"/>
        </w:rPr>
        <w:t xml:space="preserve"> </w:t>
      </w:r>
      <w:r w:rsidRPr="0009397C">
        <w:rPr>
          <w:rFonts w:cstheme="minorHAnsi"/>
          <w:sz w:val="24"/>
          <w:szCs w:val="24"/>
        </w:rPr>
        <w:t>improved through self-directed activities</w:t>
      </w:r>
      <w:r w:rsidR="00695FAC" w:rsidRPr="0009397C">
        <w:rPr>
          <w:rFonts w:cstheme="minorHAnsi"/>
          <w:sz w:val="24"/>
          <w:szCs w:val="24"/>
        </w:rPr>
        <w:t>/learning</w:t>
      </w:r>
      <w:r w:rsidR="00C860B0" w:rsidRPr="0009397C">
        <w:rPr>
          <w:rFonts w:cstheme="minorHAnsi"/>
          <w:sz w:val="24"/>
          <w:szCs w:val="24"/>
        </w:rPr>
        <w:t xml:space="preserve"> (SDL).</w:t>
      </w:r>
    </w:p>
    <w:p w:rsidR="00C0253E" w:rsidRPr="0009397C" w:rsidRDefault="00985FB2" w:rsidP="004430E1">
      <w:pPr>
        <w:spacing w:line="360" w:lineRule="auto"/>
        <w:jc w:val="both"/>
        <w:rPr>
          <w:rFonts w:cstheme="minorHAnsi"/>
          <w:sz w:val="24"/>
          <w:szCs w:val="24"/>
        </w:rPr>
      </w:pPr>
      <w:r w:rsidRPr="0009397C">
        <w:rPr>
          <w:rFonts w:cstheme="minorHAnsi"/>
          <w:sz w:val="24"/>
          <w:szCs w:val="24"/>
        </w:rPr>
        <w:t>With regards to s</w:t>
      </w:r>
      <w:r w:rsidR="00C0253E" w:rsidRPr="0009397C">
        <w:rPr>
          <w:rFonts w:cstheme="minorHAnsi"/>
          <w:sz w:val="24"/>
          <w:szCs w:val="24"/>
        </w:rPr>
        <w:t>tudent engagement</w:t>
      </w:r>
      <w:r w:rsidRPr="0009397C">
        <w:rPr>
          <w:rFonts w:cstheme="minorHAnsi"/>
          <w:sz w:val="24"/>
          <w:szCs w:val="24"/>
        </w:rPr>
        <w:t xml:space="preserve"> in our research </w:t>
      </w:r>
      <w:r w:rsidR="006068C6" w:rsidRPr="0009397C">
        <w:rPr>
          <w:rFonts w:cstheme="minorHAnsi"/>
          <w:sz w:val="24"/>
          <w:szCs w:val="24"/>
        </w:rPr>
        <w:t>i</w:t>
      </w:r>
      <w:r w:rsidRPr="0009397C">
        <w:rPr>
          <w:rFonts w:cstheme="minorHAnsi"/>
          <w:sz w:val="24"/>
          <w:szCs w:val="24"/>
        </w:rPr>
        <w:t>t is the interac</w:t>
      </w:r>
      <w:r w:rsidR="00C0253E" w:rsidRPr="0009397C">
        <w:rPr>
          <w:rFonts w:cstheme="minorHAnsi"/>
          <w:sz w:val="24"/>
          <w:szCs w:val="24"/>
        </w:rPr>
        <w:t>tion between the</w:t>
      </w:r>
      <w:r w:rsidR="006068C6" w:rsidRPr="0009397C">
        <w:rPr>
          <w:rFonts w:cstheme="minorHAnsi"/>
          <w:sz w:val="24"/>
          <w:szCs w:val="24"/>
        </w:rPr>
        <w:t>,</w:t>
      </w:r>
      <w:r w:rsidR="00C0253E" w:rsidRPr="0009397C">
        <w:rPr>
          <w:rFonts w:cstheme="minorHAnsi"/>
          <w:sz w:val="24"/>
          <w:szCs w:val="24"/>
        </w:rPr>
        <w:t xml:space="preserve"> effort</w:t>
      </w:r>
      <w:r w:rsidR="00FC7A8E" w:rsidRPr="0009397C">
        <w:rPr>
          <w:rFonts w:cstheme="minorHAnsi"/>
          <w:sz w:val="24"/>
          <w:szCs w:val="24"/>
        </w:rPr>
        <w:t xml:space="preserve">, time </w:t>
      </w:r>
      <w:r w:rsidR="00C0253E" w:rsidRPr="0009397C">
        <w:rPr>
          <w:rFonts w:cstheme="minorHAnsi"/>
          <w:sz w:val="24"/>
          <w:szCs w:val="24"/>
        </w:rPr>
        <w:t xml:space="preserve">and other </w:t>
      </w:r>
      <w:r w:rsidR="00FC7A8E" w:rsidRPr="0009397C">
        <w:rPr>
          <w:rFonts w:cstheme="minorHAnsi"/>
          <w:sz w:val="24"/>
          <w:szCs w:val="24"/>
        </w:rPr>
        <w:t>related</w:t>
      </w:r>
      <w:r w:rsidR="00C0253E" w:rsidRPr="0009397C">
        <w:rPr>
          <w:rFonts w:cstheme="minorHAnsi"/>
          <w:sz w:val="24"/>
          <w:szCs w:val="24"/>
        </w:rPr>
        <w:t xml:space="preserve"> resources invested by</w:t>
      </w:r>
      <w:r w:rsidRPr="0009397C">
        <w:rPr>
          <w:rFonts w:cstheme="minorHAnsi"/>
          <w:sz w:val="24"/>
          <w:szCs w:val="24"/>
        </w:rPr>
        <w:t xml:space="preserve"> the</w:t>
      </w:r>
      <w:r w:rsidR="00C0253E" w:rsidRPr="0009397C">
        <w:rPr>
          <w:rFonts w:cstheme="minorHAnsi"/>
          <w:sz w:val="24"/>
          <w:szCs w:val="24"/>
        </w:rPr>
        <w:t xml:space="preserve"> students</w:t>
      </w:r>
      <w:r w:rsidR="00C860B0" w:rsidRPr="0009397C">
        <w:rPr>
          <w:rFonts w:cstheme="minorHAnsi"/>
          <w:sz w:val="24"/>
          <w:szCs w:val="24"/>
        </w:rPr>
        <w:t xml:space="preserve"> throughout our research lessons and when working towards the learning objective</w:t>
      </w:r>
      <w:r w:rsidR="00C0253E" w:rsidRPr="0009397C">
        <w:rPr>
          <w:rFonts w:cstheme="minorHAnsi"/>
          <w:sz w:val="24"/>
          <w:szCs w:val="24"/>
        </w:rPr>
        <w:t xml:space="preserve"> (</w:t>
      </w:r>
      <w:proofErr w:type="spellStart"/>
      <w:r w:rsidR="00C0253E" w:rsidRPr="0009397C">
        <w:rPr>
          <w:rFonts w:cstheme="minorHAnsi"/>
          <w:sz w:val="24"/>
          <w:szCs w:val="24"/>
        </w:rPr>
        <w:t>Trowler</w:t>
      </w:r>
      <w:proofErr w:type="spellEnd"/>
      <w:r w:rsidR="00C0253E" w:rsidRPr="0009397C">
        <w:rPr>
          <w:rFonts w:cstheme="minorHAnsi"/>
          <w:sz w:val="24"/>
          <w:szCs w:val="24"/>
        </w:rPr>
        <w:t>, 2010)</w:t>
      </w:r>
      <w:r w:rsidR="00794A0F" w:rsidRPr="0009397C">
        <w:rPr>
          <w:rFonts w:cstheme="minorHAnsi"/>
          <w:sz w:val="24"/>
          <w:szCs w:val="24"/>
        </w:rPr>
        <w:t>.</w:t>
      </w:r>
    </w:p>
    <w:p w:rsidR="00471A56" w:rsidRPr="0009397C" w:rsidRDefault="00471A56" w:rsidP="004430E1">
      <w:pPr>
        <w:spacing w:line="360" w:lineRule="auto"/>
        <w:jc w:val="both"/>
        <w:rPr>
          <w:rFonts w:cstheme="minorHAnsi"/>
          <w:sz w:val="24"/>
          <w:szCs w:val="24"/>
        </w:rPr>
      </w:pPr>
      <w:r w:rsidRPr="0009397C">
        <w:rPr>
          <w:rFonts w:cstheme="minorHAnsi"/>
          <w:sz w:val="24"/>
          <w:szCs w:val="24"/>
        </w:rPr>
        <w:t xml:space="preserve"> </w:t>
      </w:r>
      <w:r w:rsidR="008C3D6B" w:rsidRPr="0009397C">
        <w:rPr>
          <w:rFonts w:cstheme="minorHAnsi"/>
          <w:sz w:val="24"/>
          <w:szCs w:val="24"/>
        </w:rPr>
        <w:t>For the purpose of this</w:t>
      </w:r>
      <w:r w:rsidR="006D1F00" w:rsidRPr="0009397C">
        <w:rPr>
          <w:rFonts w:cstheme="minorHAnsi"/>
          <w:sz w:val="24"/>
          <w:szCs w:val="24"/>
        </w:rPr>
        <w:t xml:space="preserve"> research</w:t>
      </w:r>
      <w:r w:rsidR="00C860B0" w:rsidRPr="0009397C">
        <w:rPr>
          <w:rFonts w:cstheme="minorHAnsi"/>
          <w:sz w:val="24"/>
          <w:szCs w:val="24"/>
        </w:rPr>
        <w:t>,</w:t>
      </w:r>
      <w:r w:rsidR="008C3D6B" w:rsidRPr="0009397C">
        <w:rPr>
          <w:rFonts w:cstheme="minorHAnsi"/>
          <w:sz w:val="24"/>
          <w:szCs w:val="24"/>
        </w:rPr>
        <w:t xml:space="preserve"> </w:t>
      </w:r>
      <w:r w:rsidR="006D1F00" w:rsidRPr="0009397C">
        <w:rPr>
          <w:rFonts w:cstheme="minorHAnsi"/>
          <w:sz w:val="24"/>
          <w:szCs w:val="24"/>
        </w:rPr>
        <w:t>SDL</w:t>
      </w:r>
      <w:r w:rsidR="008C3D6B" w:rsidRPr="0009397C">
        <w:rPr>
          <w:rFonts w:cstheme="minorHAnsi"/>
          <w:sz w:val="24"/>
          <w:szCs w:val="24"/>
        </w:rPr>
        <w:t xml:space="preserve"> can be defined as</w:t>
      </w:r>
      <w:r w:rsidR="006B5947" w:rsidRPr="0009397C">
        <w:rPr>
          <w:rFonts w:cstheme="minorHAnsi"/>
          <w:sz w:val="24"/>
          <w:szCs w:val="24"/>
        </w:rPr>
        <w:t xml:space="preserve"> students having more control of their own learning,</w:t>
      </w:r>
      <w:r w:rsidR="006C5071" w:rsidRPr="0009397C">
        <w:rPr>
          <w:rFonts w:cstheme="minorHAnsi"/>
          <w:sz w:val="24"/>
          <w:szCs w:val="24"/>
        </w:rPr>
        <w:t xml:space="preserve"> with</w:t>
      </w:r>
      <w:r w:rsidR="006B5947" w:rsidRPr="0009397C">
        <w:rPr>
          <w:rFonts w:cstheme="minorHAnsi"/>
          <w:sz w:val="24"/>
          <w:szCs w:val="24"/>
        </w:rPr>
        <w:t xml:space="preserve"> the teacher provid</w:t>
      </w:r>
      <w:r w:rsidR="006C5071" w:rsidRPr="0009397C">
        <w:rPr>
          <w:rFonts w:cstheme="minorHAnsi"/>
          <w:sz w:val="24"/>
          <w:szCs w:val="24"/>
        </w:rPr>
        <w:t>ing the pupils with</w:t>
      </w:r>
      <w:r w:rsidR="006B5947" w:rsidRPr="0009397C">
        <w:rPr>
          <w:rFonts w:cstheme="minorHAnsi"/>
          <w:sz w:val="24"/>
          <w:szCs w:val="24"/>
        </w:rPr>
        <w:t xml:space="preserve"> the access to learning</w:t>
      </w:r>
      <w:r w:rsidR="006C5071" w:rsidRPr="0009397C">
        <w:rPr>
          <w:rFonts w:cstheme="minorHAnsi"/>
          <w:sz w:val="24"/>
          <w:szCs w:val="24"/>
        </w:rPr>
        <w:t xml:space="preserve"> (introduction to lesson and learning objective)</w:t>
      </w:r>
      <w:r w:rsidR="006068C6" w:rsidRPr="0009397C">
        <w:rPr>
          <w:rFonts w:cstheme="minorHAnsi"/>
          <w:sz w:val="24"/>
          <w:szCs w:val="24"/>
        </w:rPr>
        <w:t>, i</w:t>
      </w:r>
      <w:r w:rsidR="006B5947" w:rsidRPr="0009397C">
        <w:rPr>
          <w:rFonts w:cstheme="minorHAnsi"/>
          <w:sz w:val="24"/>
          <w:szCs w:val="24"/>
        </w:rPr>
        <w:t>t is then for the pupils to engage in their learning in their own way (Moore</w:t>
      </w:r>
      <w:r w:rsidR="006C5071" w:rsidRPr="0009397C">
        <w:rPr>
          <w:rFonts w:cstheme="minorHAnsi"/>
          <w:sz w:val="24"/>
          <w:szCs w:val="24"/>
        </w:rPr>
        <w:t>, 2009).</w:t>
      </w:r>
    </w:p>
    <w:p w:rsidR="00263299" w:rsidRPr="0009397C" w:rsidRDefault="00263299" w:rsidP="004430E1">
      <w:pPr>
        <w:spacing w:line="360" w:lineRule="auto"/>
        <w:jc w:val="both"/>
        <w:rPr>
          <w:rFonts w:cstheme="minorHAnsi"/>
          <w:sz w:val="24"/>
          <w:szCs w:val="24"/>
        </w:rPr>
      </w:pPr>
      <w:r w:rsidRPr="0009397C">
        <w:rPr>
          <w:rFonts w:cstheme="minorHAnsi"/>
          <w:sz w:val="24"/>
          <w:szCs w:val="24"/>
        </w:rPr>
        <w:t>We feel this research project is important to the development of our own teaching practice as we believe learning</w:t>
      </w:r>
      <w:r w:rsidR="006D1F00" w:rsidRPr="0009397C">
        <w:rPr>
          <w:rFonts w:cstheme="minorHAnsi"/>
          <w:sz w:val="24"/>
          <w:szCs w:val="24"/>
        </w:rPr>
        <w:t xml:space="preserve"> and engagement</w:t>
      </w:r>
      <w:r w:rsidRPr="0009397C">
        <w:rPr>
          <w:rFonts w:cstheme="minorHAnsi"/>
          <w:sz w:val="24"/>
          <w:szCs w:val="24"/>
        </w:rPr>
        <w:t xml:space="preserve"> can be most effective when</w:t>
      </w:r>
      <w:r w:rsidR="00B831F9" w:rsidRPr="0009397C">
        <w:rPr>
          <w:rFonts w:cstheme="minorHAnsi"/>
          <w:sz w:val="24"/>
          <w:szCs w:val="24"/>
        </w:rPr>
        <w:t xml:space="preserve"> SDL</w:t>
      </w:r>
      <w:r w:rsidR="006D1F00" w:rsidRPr="0009397C">
        <w:rPr>
          <w:rFonts w:cstheme="minorHAnsi"/>
          <w:sz w:val="24"/>
          <w:szCs w:val="24"/>
        </w:rPr>
        <w:t xml:space="preserve"> is happening</w:t>
      </w:r>
      <w:r w:rsidR="006068C6" w:rsidRPr="0009397C">
        <w:rPr>
          <w:rFonts w:cstheme="minorHAnsi"/>
          <w:sz w:val="24"/>
          <w:szCs w:val="24"/>
        </w:rPr>
        <w:t>.</w:t>
      </w:r>
      <w:r w:rsidR="00B831F9" w:rsidRPr="0009397C">
        <w:rPr>
          <w:rFonts w:cstheme="minorHAnsi"/>
          <w:sz w:val="24"/>
          <w:szCs w:val="24"/>
        </w:rPr>
        <w:t xml:space="preserve"> </w:t>
      </w:r>
      <w:r w:rsidR="00985FB2" w:rsidRPr="0009397C">
        <w:rPr>
          <w:rFonts w:cstheme="minorHAnsi"/>
          <w:sz w:val="24"/>
          <w:szCs w:val="24"/>
        </w:rPr>
        <w:t xml:space="preserve">This research gives us an opportunity to test out our theory and give us an insight into using this type of learning in our future careers. </w:t>
      </w:r>
    </w:p>
    <w:p w:rsidR="00263299" w:rsidRPr="00214623" w:rsidRDefault="00263299" w:rsidP="004430E1">
      <w:pPr>
        <w:spacing w:line="360" w:lineRule="auto"/>
        <w:jc w:val="both"/>
        <w:rPr>
          <w:rFonts w:cstheme="minorHAnsi"/>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4430E1" w:rsidRDefault="004430E1" w:rsidP="004430E1">
      <w:pPr>
        <w:spacing w:line="360" w:lineRule="auto"/>
        <w:jc w:val="both"/>
        <w:rPr>
          <w:rFonts w:cstheme="minorHAnsi"/>
          <w:u w:val="single"/>
        </w:rPr>
      </w:pPr>
    </w:p>
    <w:p w:rsidR="00EB2413" w:rsidRDefault="00EB2413" w:rsidP="004430E1">
      <w:pPr>
        <w:spacing w:line="360" w:lineRule="auto"/>
        <w:jc w:val="both"/>
        <w:rPr>
          <w:rFonts w:cstheme="minorHAnsi"/>
          <w:sz w:val="28"/>
          <w:szCs w:val="28"/>
          <w:u w:val="single"/>
        </w:rPr>
      </w:pPr>
    </w:p>
    <w:p w:rsidR="00EB2413" w:rsidRDefault="00EB2413" w:rsidP="004430E1">
      <w:pPr>
        <w:spacing w:line="360" w:lineRule="auto"/>
        <w:jc w:val="both"/>
        <w:rPr>
          <w:rFonts w:cstheme="minorHAnsi"/>
          <w:sz w:val="28"/>
          <w:szCs w:val="28"/>
          <w:u w:val="single"/>
        </w:rPr>
      </w:pPr>
    </w:p>
    <w:p w:rsidR="00DF5D27" w:rsidRPr="004430E1" w:rsidRDefault="006B5947" w:rsidP="004430E1">
      <w:pPr>
        <w:spacing w:line="360" w:lineRule="auto"/>
        <w:jc w:val="both"/>
        <w:rPr>
          <w:rFonts w:cstheme="minorHAnsi"/>
          <w:sz w:val="28"/>
          <w:szCs w:val="28"/>
          <w:u w:val="single"/>
        </w:rPr>
      </w:pPr>
      <w:r w:rsidRPr="004430E1">
        <w:rPr>
          <w:rFonts w:cstheme="minorHAnsi"/>
          <w:sz w:val="28"/>
          <w:szCs w:val="28"/>
          <w:u w:val="single"/>
        </w:rPr>
        <w:t>Research Context</w:t>
      </w:r>
      <w:r w:rsidR="003C61CC" w:rsidRPr="004430E1">
        <w:rPr>
          <w:rFonts w:cstheme="minorHAnsi"/>
          <w:sz w:val="28"/>
          <w:szCs w:val="28"/>
          <w:u w:val="single"/>
        </w:rPr>
        <w:t xml:space="preserve"> </w:t>
      </w:r>
    </w:p>
    <w:p w:rsidR="00CB7760" w:rsidRPr="0009397C" w:rsidRDefault="00CB7760" w:rsidP="004430E1">
      <w:pPr>
        <w:spacing w:line="360" w:lineRule="auto"/>
        <w:jc w:val="both"/>
        <w:rPr>
          <w:rFonts w:cstheme="minorHAnsi"/>
          <w:sz w:val="24"/>
          <w:szCs w:val="24"/>
        </w:rPr>
      </w:pPr>
      <w:r w:rsidRPr="0009397C">
        <w:rPr>
          <w:rFonts w:cstheme="minorHAnsi"/>
          <w:sz w:val="24"/>
          <w:szCs w:val="24"/>
        </w:rPr>
        <w:t>For this research, I will be working with a research partner who is also a PGCE student completing her PTE</w:t>
      </w:r>
      <w:r w:rsidR="00692353" w:rsidRPr="0009397C">
        <w:rPr>
          <w:rFonts w:cstheme="minorHAnsi"/>
          <w:sz w:val="24"/>
          <w:szCs w:val="24"/>
        </w:rPr>
        <w:t xml:space="preserve"> (Professional Teaching Placement)</w:t>
      </w:r>
      <w:r w:rsidRPr="0009397C">
        <w:rPr>
          <w:rFonts w:cstheme="minorHAnsi"/>
          <w:sz w:val="24"/>
          <w:szCs w:val="24"/>
        </w:rPr>
        <w:t xml:space="preserve"> within</w:t>
      </w:r>
      <w:r w:rsidR="006D1F00" w:rsidRPr="0009397C">
        <w:rPr>
          <w:rFonts w:cstheme="minorHAnsi"/>
          <w:sz w:val="24"/>
          <w:szCs w:val="24"/>
        </w:rPr>
        <w:t xml:space="preserve"> </w:t>
      </w:r>
      <w:r w:rsidRPr="0009397C">
        <w:rPr>
          <w:rFonts w:cstheme="minorHAnsi"/>
          <w:sz w:val="24"/>
          <w:szCs w:val="24"/>
        </w:rPr>
        <w:t>a school in partnership with</w:t>
      </w:r>
      <w:r w:rsidR="006D1F00" w:rsidRPr="0009397C">
        <w:rPr>
          <w:rFonts w:cstheme="minorHAnsi"/>
          <w:sz w:val="24"/>
          <w:szCs w:val="24"/>
        </w:rPr>
        <w:t xml:space="preserve"> University of Wales Trinity Saint David (UWTSD)</w:t>
      </w:r>
      <w:r w:rsidR="003449BE" w:rsidRPr="0009397C">
        <w:rPr>
          <w:rFonts w:cstheme="minorHAnsi"/>
          <w:sz w:val="24"/>
          <w:szCs w:val="24"/>
        </w:rPr>
        <w:t>.</w:t>
      </w:r>
    </w:p>
    <w:p w:rsidR="00CB7760" w:rsidRPr="0009397C" w:rsidRDefault="00B63ACA" w:rsidP="004430E1">
      <w:pPr>
        <w:spacing w:line="360" w:lineRule="auto"/>
        <w:jc w:val="both"/>
        <w:rPr>
          <w:rFonts w:cstheme="minorHAnsi"/>
          <w:sz w:val="24"/>
          <w:szCs w:val="24"/>
        </w:rPr>
      </w:pPr>
      <w:r w:rsidRPr="0009397C">
        <w:rPr>
          <w:rFonts w:cstheme="minorHAnsi"/>
          <w:sz w:val="24"/>
          <w:szCs w:val="24"/>
        </w:rPr>
        <w:t xml:space="preserve">The research in question was decided on due to the positive impact of SDL discovered within our </w:t>
      </w:r>
      <w:r w:rsidR="003449BE" w:rsidRPr="0009397C">
        <w:rPr>
          <w:rFonts w:cstheme="minorHAnsi"/>
          <w:sz w:val="24"/>
          <w:szCs w:val="24"/>
        </w:rPr>
        <w:t>F</w:t>
      </w:r>
      <w:r w:rsidRPr="0009397C">
        <w:rPr>
          <w:rFonts w:cstheme="minorHAnsi"/>
          <w:sz w:val="24"/>
          <w:szCs w:val="24"/>
        </w:rPr>
        <w:t xml:space="preserve">oundation </w:t>
      </w:r>
      <w:r w:rsidR="003449BE" w:rsidRPr="0009397C">
        <w:rPr>
          <w:rFonts w:cstheme="minorHAnsi"/>
          <w:sz w:val="24"/>
          <w:szCs w:val="24"/>
        </w:rPr>
        <w:t>P</w:t>
      </w:r>
      <w:r w:rsidRPr="0009397C">
        <w:rPr>
          <w:rFonts w:cstheme="minorHAnsi"/>
          <w:sz w:val="24"/>
          <w:szCs w:val="24"/>
        </w:rPr>
        <w:t xml:space="preserve">hase PTE; as a way forward, we wanted to evaluate whether this learning method translates to </w:t>
      </w:r>
      <w:r w:rsidR="003449BE" w:rsidRPr="0009397C">
        <w:rPr>
          <w:rFonts w:cstheme="minorHAnsi"/>
          <w:sz w:val="24"/>
          <w:szCs w:val="24"/>
        </w:rPr>
        <w:t>K</w:t>
      </w:r>
      <w:r w:rsidRPr="0009397C">
        <w:rPr>
          <w:rFonts w:cstheme="minorHAnsi"/>
          <w:sz w:val="24"/>
          <w:szCs w:val="24"/>
        </w:rPr>
        <w:t xml:space="preserve">ey </w:t>
      </w:r>
      <w:r w:rsidR="003449BE" w:rsidRPr="0009397C">
        <w:rPr>
          <w:rFonts w:cstheme="minorHAnsi"/>
          <w:sz w:val="24"/>
          <w:szCs w:val="24"/>
        </w:rPr>
        <w:t>S</w:t>
      </w:r>
      <w:r w:rsidRPr="0009397C">
        <w:rPr>
          <w:rFonts w:cstheme="minorHAnsi"/>
          <w:sz w:val="24"/>
          <w:szCs w:val="24"/>
        </w:rPr>
        <w:t>tage 2 (KS2) with regards to pupil engagement.</w:t>
      </w:r>
      <w:r w:rsidR="00444A33" w:rsidRPr="0009397C">
        <w:rPr>
          <w:rFonts w:cstheme="minorHAnsi"/>
          <w:sz w:val="24"/>
          <w:szCs w:val="24"/>
        </w:rPr>
        <w:t xml:space="preserve"> </w:t>
      </w:r>
      <w:r w:rsidR="008C686E" w:rsidRPr="0009397C">
        <w:rPr>
          <w:rFonts w:cstheme="minorHAnsi"/>
          <w:sz w:val="24"/>
          <w:szCs w:val="24"/>
        </w:rPr>
        <w:t>Thus,</w:t>
      </w:r>
      <w:r w:rsidR="00CB7760" w:rsidRPr="0009397C">
        <w:rPr>
          <w:rFonts w:cstheme="minorHAnsi"/>
          <w:sz w:val="24"/>
          <w:szCs w:val="24"/>
        </w:rPr>
        <w:t xml:space="preserve"> bringing us to agree on our research question ‘How can we improve engagement through self-directed activities in KS2?’. </w:t>
      </w:r>
    </w:p>
    <w:p w:rsidR="00CB7760" w:rsidRPr="0009397C" w:rsidRDefault="006F7CB9" w:rsidP="004430E1">
      <w:pPr>
        <w:spacing w:line="360" w:lineRule="auto"/>
        <w:jc w:val="both"/>
        <w:rPr>
          <w:rFonts w:cstheme="minorHAnsi"/>
          <w:sz w:val="24"/>
          <w:szCs w:val="24"/>
        </w:rPr>
      </w:pPr>
      <w:r w:rsidRPr="0009397C">
        <w:rPr>
          <w:rFonts w:cstheme="minorHAnsi"/>
          <w:sz w:val="24"/>
          <w:szCs w:val="24"/>
        </w:rPr>
        <w:t xml:space="preserve">After discussion, </w:t>
      </w:r>
      <w:r w:rsidR="00CB7760" w:rsidRPr="0009397C">
        <w:rPr>
          <w:rFonts w:cstheme="minorHAnsi"/>
          <w:sz w:val="24"/>
          <w:szCs w:val="24"/>
        </w:rPr>
        <w:t>we came up with the idea of</w:t>
      </w:r>
      <w:r w:rsidR="00B831F9" w:rsidRPr="0009397C">
        <w:rPr>
          <w:rFonts w:cstheme="minorHAnsi"/>
          <w:sz w:val="24"/>
          <w:szCs w:val="24"/>
        </w:rPr>
        <w:t xml:space="preserve"> children carrying out research to </w:t>
      </w:r>
      <w:r w:rsidR="00444A33" w:rsidRPr="0009397C">
        <w:rPr>
          <w:rFonts w:cstheme="minorHAnsi"/>
          <w:sz w:val="24"/>
          <w:szCs w:val="24"/>
        </w:rPr>
        <w:t>achieve</w:t>
      </w:r>
      <w:r w:rsidR="00B831F9" w:rsidRPr="0009397C">
        <w:rPr>
          <w:rFonts w:cstheme="minorHAnsi"/>
          <w:sz w:val="24"/>
          <w:szCs w:val="24"/>
        </w:rPr>
        <w:t xml:space="preserve"> the</w:t>
      </w:r>
      <w:r w:rsidR="00DF5D27" w:rsidRPr="0009397C">
        <w:rPr>
          <w:rFonts w:cstheme="minorHAnsi"/>
          <w:sz w:val="24"/>
          <w:szCs w:val="24"/>
        </w:rPr>
        <w:t xml:space="preserve"> learning objective (LO)</w:t>
      </w:r>
      <w:r w:rsidR="00B831F9" w:rsidRPr="0009397C">
        <w:rPr>
          <w:rFonts w:cstheme="minorHAnsi"/>
          <w:sz w:val="24"/>
          <w:szCs w:val="24"/>
        </w:rPr>
        <w:t xml:space="preserve"> through a </w:t>
      </w:r>
      <w:r w:rsidR="006D1F00" w:rsidRPr="0009397C">
        <w:rPr>
          <w:rFonts w:cstheme="minorHAnsi"/>
          <w:sz w:val="24"/>
          <w:szCs w:val="24"/>
        </w:rPr>
        <w:t>self-directed</w:t>
      </w:r>
      <w:r w:rsidR="00B831F9" w:rsidRPr="0009397C">
        <w:rPr>
          <w:rFonts w:cstheme="minorHAnsi"/>
          <w:sz w:val="24"/>
          <w:szCs w:val="24"/>
        </w:rPr>
        <w:t xml:space="preserve"> process of learning</w:t>
      </w:r>
      <w:r w:rsidRPr="0009397C">
        <w:rPr>
          <w:rFonts w:cstheme="minorHAnsi"/>
          <w:sz w:val="24"/>
          <w:szCs w:val="24"/>
        </w:rPr>
        <w:t xml:space="preserve"> within our PTE classes</w:t>
      </w:r>
      <w:r w:rsidR="000E6DA4" w:rsidRPr="0009397C">
        <w:rPr>
          <w:rFonts w:cstheme="minorHAnsi"/>
          <w:sz w:val="24"/>
          <w:szCs w:val="24"/>
        </w:rPr>
        <w:t xml:space="preserve"> (Appendix 1).</w:t>
      </w:r>
    </w:p>
    <w:p w:rsidR="00CB7760" w:rsidRPr="0009397C" w:rsidRDefault="00CB7760" w:rsidP="004430E1">
      <w:pPr>
        <w:spacing w:line="360" w:lineRule="auto"/>
        <w:jc w:val="both"/>
        <w:rPr>
          <w:rFonts w:cstheme="minorHAnsi"/>
          <w:sz w:val="24"/>
          <w:szCs w:val="24"/>
        </w:rPr>
      </w:pPr>
      <w:r w:rsidRPr="0009397C">
        <w:rPr>
          <w:rFonts w:cstheme="minorHAnsi"/>
          <w:sz w:val="24"/>
          <w:szCs w:val="24"/>
        </w:rPr>
        <w:t xml:space="preserve"> With regards to this process for my class, it will</w:t>
      </w:r>
      <w:r w:rsidR="006F7CB9" w:rsidRPr="0009397C">
        <w:rPr>
          <w:rFonts w:cstheme="minorHAnsi"/>
          <w:sz w:val="24"/>
          <w:szCs w:val="24"/>
        </w:rPr>
        <w:t xml:space="preserve"> be </w:t>
      </w:r>
      <w:r w:rsidR="00444A33" w:rsidRPr="0009397C">
        <w:rPr>
          <w:rFonts w:cstheme="minorHAnsi"/>
          <w:sz w:val="24"/>
          <w:szCs w:val="24"/>
        </w:rPr>
        <w:t xml:space="preserve">a </w:t>
      </w:r>
      <w:r w:rsidR="006F7CB9" w:rsidRPr="0009397C">
        <w:rPr>
          <w:rFonts w:cstheme="minorHAnsi"/>
          <w:sz w:val="24"/>
          <w:szCs w:val="24"/>
        </w:rPr>
        <w:t xml:space="preserve">different form of learning to usual </w:t>
      </w:r>
      <w:r w:rsidRPr="0009397C">
        <w:rPr>
          <w:rFonts w:cstheme="minorHAnsi"/>
          <w:sz w:val="24"/>
          <w:szCs w:val="24"/>
        </w:rPr>
        <w:t>for the children as the majority of</w:t>
      </w:r>
      <w:r w:rsidR="006F7CB9" w:rsidRPr="0009397C">
        <w:rPr>
          <w:rFonts w:cstheme="minorHAnsi"/>
          <w:sz w:val="24"/>
          <w:szCs w:val="24"/>
        </w:rPr>
        <w:t xml:space="preserve"> their work is </w:t>
      </w:r>
      <w:r w:rsidRPr="0009397C">
        <w:rPr>
          <w:rFonts w:cstheme="minorHAnsi"/>
          <w:sz w:val="24"/>
          <w:szCs w:val="24"/>
        </w:rPr>
        <w:t>teacher led. After speaking to the teacher, I was made aware that the class need</w:t>
      </w:r>
      <w:r w:rsidR="00B831F9" w:rsidRPr="0009397C">
        <w:rPr>
          <w:rFonts w:cstheme="minorHAnsi"/>
          <w:sz w:val="24"/>
          <w:szCs w:val="24"/>
        </w:rPr>
        <w:t xml:space="preserve"> some s</w:t>
      </w:r>
      <w:r w:rsidRPr="0009397C">
        <w:rPr>
          <w:rFonts w:cstheme="minorHAnsi"/>
          <w:sz w:val="24"/>
          <w:szCs w:val="24"/>
        </w:rPr>
        <w:t>tructure</w:t>
      </w:r>
      <w:r w:rsidR="006F7CB9" w:rsidRPr="0009397C">
        <w:rPr>
          <w:rFonts w:cstheme="minorHAnsi"/>
          <w:sz w:val="24"/>
          <w:szCs w:val="24"/>
        </w:rPr>
        <w:t>/support</w:t>
      </w:r>
      <w:r w:rsidRPr="0009397C">
        <w:rPr>
          <w:rFonts w:cstheme="minorHAnsi"/>
          <w:sz w:val="24"/>
          <w:szCs w:val="24"/>
        </w:rPr>
        <w:t xml:space="preserve"> throughout their school day.</w:t>
      </w:r>
      <w:r w:rsidR="006F7CB9" w:rsidRPr="0009397C">
        <w:rPr>
          <w:rFonts w:cstheme="minorHAnsi"/>
          <w:sz w:val="24"/>
          <w:szCs w:val="24"/>
        </w:rPr>
        <w:t xml:space="preserve"> Therefore</w:t>
      </w:r>
      <w:r w:rsidRPr="0009397C">
        <w:rPr>
          <w:rFonts w:cstheme="minorHAnsi"/>
          <w:sz w:val="24"/>
          <w:szCs w:val="24"/>
        </w:rPr>
        <w:t xml:space="preserve">, we will ensure that although </w:t>
      </w:r>
      <w:r w:rsidR="00444A33" w:rsidRPr="0009397C">
        <w:rPr>
          <w:rFonts w:cstheme="minorHAnsi"/>
          <w:sz w:val="24"/>
          <w:szCs w:val="24"/>
        </w:rPr>
        <w:t>it</w:t>
      </w:r>
      <w:r w:rsidRPr="0009397C">
        <w:rPr>
          <w:rFonts w:cstheme="minorHAnsi"/>
          <w:sz w:val="24"/>
          <w:szCs w:val="24"/>
        </w:rPr>
        <w:t xml:space="preserve"> will</w:t>
      </w:r>
      <w:r w:rsidR="006D1F00" w:rsidRPr="0009397C">
        <w:rPr>
          <w:rFonts w:cstheme="minorHAnsi"/>
          <w:sz w:val="24"/>
          <w:szCs w:val="24"/>
        </w:rPr>
        <w:t xml:space="preserve"> be SDL</w:t>
      </w:r>
      <w:r w:rsidR="00444A33" w:rsidRPr="0009397C">
        <w:rPr>
          <w:rFonts w:cstheme="minorHAnsi"/>
          <w:sz w:val="24"/>
          <w:szCs w:val="24"/>
        </w:rPr>
        <w:t>,</w:t>
      </w:r>
      <w:r w:rsidR="006D1F00" w:rsidRPr="0009397C">
        <w:rPr>
          <w:rFonts w:cstheme="minorHAnsi"/>
          <w:sz w:val="24"/>
          <w:szCs w:val="24"/>
        </w:rPr>
        <w:t xml:space="preserve"> </w:t>
      </w:r>
      <w:r w:rsidRPr="0009397C">
        <w:rPr>
          <w:rFonts w:cstheme="minorHAnsi"/>
          <w:sz w:val="24"/>
          <w:szCs w:val="24"/>
        </w:rPr>
        <w:t>there will be support from the teacher</w:t>
      </w:r>
      <w:r w:rsidR="006D1F00" w:rsidRPr="0009397C">
        <w:rPr>
          <w:rFonts w:cstheme="minorHAnsi"/>
          <w:sz w:val="24"/>
          <w:szCs w:val="24"/>
        </w:rPr>
        <w:t xml:space="preserve"> (myself)</w:t>
      </w:r>
      <w:r w:rsidRPr="0009397C">
        <w:rPr>
          <w:rFonts w:cstheme="minorHAnsi"/>
          <w:sz w:val="24"/>
          <w:szCs w:val="24"/>
        </w:rPr>
        <w:t xml:space="preserve"> to ensure the children reach their expected outcomes for the lesson.</w:t>
      </w:r>
    </w:p>
    <w:p w:rsidR="00444A33" w:rsidRDefault="00CB7760" w:rsidP="004430E1">
      <w:pPr>
        <w:spacing w:line="360" w:lineRule="auto"/>
        <w:jc w:val="both"/>
        <w:rPr>
          <w:rFonts w:cstheme="minorHAnsi"/>
        </w:rPr>
      </w:pPr>
      <w:r w:rsidRPr="0009397C">
        <w:rPr>
          <w:rFonts w:cstheme="minorHAnsi"/>
          <w:sz w:val="24"/>
          <w:szCs w:val="24"/>
        </w:rPr>
        <w:t xml:space="preserve">This research will be carried out in two KS2 classrooms, both in Year 4. The first is situated </w:t>
      </w:r>
      <w:r w:rsidR="00473650" w:rsidRPr="0009397C">
        <w:rPr>
          <w:rFonts w:cstheme="minorHAnsi"/>
          <w:sz w:val="24"/>
          <w:szCs w:val="24"/>
        </w:rPr>
        <w:t xml:space="preserve">in an urban location </w:t>
      </w:r>
      <w:r w:rsidR="00444A33" w:rsidRPr="0009397C">
        <w:rPr>
          <w:rFonts w:cstheme="minorHAnsi"/>
          <w:sz w:val="24"/>
          <w:szCs w:val="24"/>
        </w:rPr>
        <w:t>in</w:t>
      </w:r>
      <w:r w:rsidR="00473650" w:rsidRPr="0009397C">
        <w:rPr>
          <w:rFonts w:cstheme="minorHAnsi"/>
          <w:sz w:val="24"/>
          <w:szCs w:val="24"/>
        </w:rPr>
        <w:t xml:space="preserve"> South Wales</w:t>
      </w:r>
      <w:r w:rsidRPr="0009397C">
        <w:rPr>
          <w:rFonts w:cstheme="minorHAnsi"/>
          <w:sz w:val="24"/>
          <w:szCs w:val="24"/>
        </w:rPr>
        <w:t>. The class consists of 27 children. The other class involved in our research is in a</w:t>
      </w:r>
      <w:r w:rsidR="00473650" w:rsidRPr="0009397C">
        <w:rPr>
          <w:rFonts w:cstheme="minorHAnsi"/>
          <w:sz w:val="24"/>
          <w:szCs w:val="24"/>
        </w:rPr>
        <w:t xml:space="preserve"> two form English primary school, located in The Vale of Glamorgan</w:t>
      </w:r>
      <w:r w:rsidRPr="0009397C">
        <w:rPr>
          <w:rFonts w:cstheme="minorHAnsi"/>
          <w:sz w:val="24"/>
          <w:szCs w:val="24"/>
        </w:rPr>
        <w:t xml:space="preserve"> (my PTE school)</w:t>
      </w:r>
      <w:r w:rsidR="00473650" w:rsidRPr="0009397C">
        <w:rPr>
          <w:rFonts w:cstheme="minorHAnsi"/>
          <w:sz w:val="24"/>
          <w:szCs w:val="24"/>
        </w:rPr>
        <w:t xml:space="preserve">. </w:t>
      </w:r>
      <w:r w:rsidR="00444A33" w:rsidRPr="0009397C">
        <w:rPr>
          <w:rFonts w:cstheme="minorHAnsi"/>
          <w:sz w:val="24"/>
          <w:szCs w:val="24"/>
        </w:rPr>
        <w:t>This class consists of 29 children</w:t>
      </w:r>
      <w:r w:rsidR="00444A33">
        <w:rPr>
          <w:rFonts w:cstheme="minorHAnsi"/>
        </w:rPr>
        <w:t>.</w:t>
      </w:r>
    </w:p>
    <w:p w:rsidR="00444A33" w:rsidRDefault="00444A33">
      <w:pPr>
        <w:rPr>
          <w:rFonts w:cstheme="minorHAnsi"/>
        </w:rPr>
      </w:pPr>
      <w:r>
        <w:rPr>
          <w:rFonts w:cstheme="minorHAnsi"/>
        </w:rPr>
        <w:br w:type="page"/>
      </w:r>
    </w:p>
    <w:p w:rsidR="00DF5D27" w:rsidRPr="004430E1" w:rsidRDefault="00757BDB" w:rsidP="004430E1">
      <w:pPr>
        <w:spacing w:line="360" w:lineRule="auto"/>
        <w:jc w:val="both"/>
        <w:rPr>
          <w:rFonts w:cstheme="minorHAnsi"/>
          <w:sz w:val="28"/>
          <w:szCs w:val="28"/>
          <w:u w:val="single"/>
        </w:rPr>
      </w:pPr>
      <w:r w:rsidRPr="004430E1">
        <w:rPr>
          <w:rFonts w:cstheme="minorHAnsi"/>
          <w:sz w:val="28"/>
          <w:szCs w:val="28"/>
          <w:u w:val="single"/>
        </w:rPr>
        <w:lastRenderedPageBreak/>
        <w:t>Literature</w:t>
      </w:r>
      <w:r w:rsidR="00862F5A" w:rsidRPr="004430E1">
        <w:rPr>
          <w:rFonts w:cstheme="minorHAnsi"/>
          <w:sz w:val="28"/>
          <w:szCs w:val="28"/>
          <w:u w:val="single"/>
        </w:rPr>
        <w:t xml:space="preserve"> </w:t>
      </w:r>
    </w:p>
    <w:p w:rsidR="0009171E" w:rsidRPr="0009397C" w:rsidRDefault="009B0C02" w:rsidP="004430E1">
      <w:pPr>
        <w:spacing w:line="360" w:lineRule="auto"/>
        <w:jc w:val="both"/>
        <w:rPr>
          <w:rFonts w:cstheme="minorHAnsi"/>
          <w:sz w:val="24"/>
          <w:szCs w:val="24"/>
        </w:rPr>
      </w:pPr>
      <w:r w:rsidRPr="0009397C">
        <w:rPr>
          <w:rFonts w:cstheme="minorHAnsi"/>
          <w:sz w:val="24"/>
          <w:szCs w:val="24"/>
        </w:rPr>
        <w:t>I looked further into the idea of ‘self-directed activities improving student engagement’ by reading books, journal articles, government documents and other on-line material</w:t>
      </w:r>
      <w:r w:rsidR="00DF5D27" w:rsidRPr="0009397C">
        <w:rPr>
          <w:rFonts w:cstheme="minorHAnsi"/>
          <w:sz w:val="24"/>
          <w:szCs w:val="24"/>
        </w:rPr>
        <w:t xml:space="preserve"> focusing on this area within children’s learning.</w:t>
      </w:r>
      <w:r w:rsidR="0009171E" w:rsidRPr="0009397C">
        <w:rPr>
          <w:rFonts w:cstheme="minorHAnsi"/>
          <w:sz w:val="24"/>
          <w:szCs w:val="24"/>
        </w:rPr>
        <w:t xml:space="preserve"> When looking at SDL and engagement, it is important to remember that although children seem engaged whilst in SDL, we must focus on if they are understanding and learning i.e. reaching learning objectives for example. </w:t>
      </w:r>
    </w:p>
    <w:p w:rsidR="00DF5D27" w:rsidRPr="0009397C" w:rsidRDefault="00E03ACA" w:rsidP="004430E1">
      <w:pPr>
        <w:spacing w:line="360" w:lineRule="auto"/>
        <w:jc w:val="both"/>
        <w:rPr>
          <w:rFonts w:cstheme="minorHAnsi"/>
          <w:i/>
          <w:sz w:val="24"/>
          <w:szCs w:val="24"/>
        </w:rPr>
      </w:pPr>
      <w:r w:rsidRPr="0009397C">
        <w:rPr>
          <w:rFonts w:cstheme="minorHAnsi"/>
          <w:sz w:val="24"/>
          <w:szCs w:val="24"/>
        </w:rPr>
        <w:t>The interest in this research topic was inspired</w:t>
      </w:r>
      <w:r w:rsidR="001D11BA" w:rsidRPr="0009397C">
        <w:rPr>
          <w:rFonts w:cstheme="minorHAnsi"/>
          <w:sz w:val="24"/>
          <w:szCs w:val="24"/>
        </w:rPr>
        <w:t xml:space="preserve"> and supported</w:t>
      </w:r>
      <w:r w:rsidRPr="0009397C">
        <w:rPr>
          <w:rFonts w:cstheme="minorHAnsi"/>
          <w:sz w:val="24"/>
          <w:szCs w:val="24"/>
        </w:rPr>
        <w:t xml:space="preserve"> by </w:t>
      </w:r>
      <w:proofErr w:type="spellStart"/>
      <w:r w:rsidR="00471A56" w:rsidRPr="0009397C">
        <w:rPr>
          <w:rFonts w:cstheme="minorHAnsi"/>
          <w:sz w:val="24"/>
          <w:szCs w:val="24"/>
        </w:rPr>
        <w:t>Sugata</w:t>
      </w:r>
      <w:proofErr w:type="spellEnd"/>
      <w:r w:rsidR="00471A56" w:rsidRPr="0009397C">
        <w:rPr>
          <w:rFonts w:cstheme="minorHAnsi"/>
          <w:sz w:val="24"/>
          <w:szCs w:val="24"/>
        </w:rPr>
        <w:t xml:space="preserve"> Mitra’s</w:t>
      </w:r>
      <w:r w:rsidR="00754549" w:rsidRPr="0009397C">
        <w:rPr>
          <w:rFonts w:cstheme="minorHAnsi"/>
          <w:sz w:val="24"/>
          <w:szCs w:val="24"/>
        </w:rPr>
        <w:t xml:space="preserve"> (2012)</w:t>
      </w:r>
      <w:r w:rsidR="00471A56" w:rsidRPr="0009397C">
        <w:rPr>
          <w:rFonts w:cstheme="minorHAnsi"/>
          <w:sz w:val="24"/>
          <w:szCs w:val="24"/>
        </w:rPr>
        <w:t xml:space="preserve"> publication ‘</w:t>
      </w:r>
      <w:r w:rsidR="00471A56" w:rsidRPr="0009397C">
        <w:rPr>
          <w:rFonts w:cstheme="minorHAnsi"/>
          <w:i/>
          <w:sz w:val="24"/>
          <w:szCs w:val="24"/>
        </w:rPr>
        <w:t>Beyond the Hole in the Wall: Discover the Power of Self-Organised Learning</w:t>
      </w:r>
      <w:r w:rsidR="00754549" w:rsidRPr="0009397C">
        <w:rPr>
          <w:rFonts w:cstheme="minorHAnsi"/>
          <w:i/>
          <w:sz w:val="24"/>
          <w:szCs w:val="24"/>
        </w:rPr>
        <w:t xml:space="preserve">’. </w:t>
      </w:r>
    </w:p>
    <w:p w:rsidR="00DF5D27" w:rsidRPr="0009397C" w:rsidRDefault="00471A56" w:rsidP="004430E1">
      <w:pPr>
        <w:spacing w:line="360" w:lineRule="auto"/>
        <w:jc w:val="both"/>
        <w:rPr>
          <w:rFonts w:cstheme="minorHAnsi"/>
          <w:sz w:val="24"/>
          <w:szCs w:val="24"/>
        </w:rPr>
      </w:pPr>
      <w:r w:rsidRPr="0009397C">
        <w:rPr>
          <w:rFonts w:cstheme="minorHAnsi"/>
          <w:i/>
          <w:sz w:val="24"/>
          <w:szCs w:val="24"/>
        </w:rPr>
        <w:t xml:space="preserve"> </w:t>
      </w:r>
      <w:r w:rsidRPr="0009397C">
        <w:rPr>
          <w:rFonts w:cstheme="minorHAnsi"/>
          <w:sz w:val="24"/>
          <w:szCs w:val="24"/>
        </w:rPr>
        <w:t>In this text, Mitra</w:t>
      </w:r>
      <w:r w:rsidR="00743279" w:rsidRPr="0009397C">
        <w:rPr>
          <w:rFonts w:cstheme="minorHAnsi"/>
          <w:sz w:val="24"/>
          <w:szCs w:val="24"/>
        </w:rPr>
        <w:t xml:space="preserve"> (2012)</w:t>
      </w:r>
      <w:r w:rsidRPr="0009397C">
        <w:rPr>
          <w:rFonts w:cstheme="minorHAnsi"/>
          <w:sz w:val="24"/>
          <w:szCs w:val="24"/>
        </w:rPr>
        <w:t xml:space="preserve"> introduces the concept of a Self-Organised Learning Environment (SOLE) and its benefits. </w:t>
      </w:r>
      <w:r w:rsidR="00E03ACA" w:rsidRPr="0009397C">
        <w:rPr>
          <w:rFonts w:cstheme="minorHAnsi"/>
          <w:sz w:val="24"/>
          <w:szCs w:val="24"/>
        </w:rPr>
        <w:t>Mitra was involved in a study where</w:t>
      </w:r>
      <w:r w:rsidR="00373A66" w:rsidRPr="0009397C">
        <w:rPr>
          <w:rFonts w:cstheme="minorHAnsi"/>
          <w:sz w:val="24"/>
          <w:szCs w:val="24"/>
        </w:rPr>
        <w:t xml:space="preserve"> </w:t>
      </w:r>
      <w:r w:rsidR="00E03ACA" w:rsidRPr="0009397C">
        <w:rPr>
          <w:rFonts w:cstheme="minorHAnsi"/>
          <w:sz w:val="24"/>
          <w:szCs w:val="24"/>
        </w:rPr>
        <w:t xml:space="preserve">computers were installed in locations across India and 15 random children were chosen in each of the locations as </w:t>
      </w:r>
      <w:r w:rsidR="006F44CF" w:rsidRPr="0009397C">
        <w:rPr>
          <w:rFonts w:cstheme="minorHAnsi"/>
          <w:sz w:val="24"/>
          <w:szCs w:val="24"/>
        </w:rPr>
        <w:t xml:space="preserve">a </w:t>
      </w:r>
      <w:r w:rsidR="00E03ACA" w:rsidRPr="0009397C">
        <w:rPr>
          <w:rFonts w:cstheme="minorHAnsi"/>
          <w:sz w:val="24"/>
          <w:szCs w:val="24"/>
        </w:rPr>
        <w:t>focus group to measure their progress against children that did not have exposure to computers. From the study</w:t>
      </w:r>
      <w:r w:rsidR="006F44CF" w:rsidRPr="0009397C">
        <w:rPr>
          <w:rFonts w:cstheme="minorHAnsi"/>
          <w:sz w:val="24"/>
          <w:szCs w:val="24"/>
        </w:rPr>
        <w:t>,</w:t>
      </w:r>
      <w:r w:rsidR="00DC47B9" w:rsidRPr="0009397C">
        <w:rPr>
          <w:rFonts w:cstheme="minorHAnsi"/>
          <w:sz w:val="24"/>
          <w:szCs w:val="24"/>
        </w:rPr>
        <w:t xml:space="preserve"> around </w:t>
      </w:r>
      <w:r w:rsidR="00E03ACA" w:rsidRPr="0009397C">
        <w:rPr>
          <w:rFonts w:cstheme="minorHAnsi"/>
          <w:sz w:val="24"/>
          <w:szCs w:val="24"/>
        </w:rPr>
        <w:t>40,000 children used these computers and many of the</w:t>
      </w:r>
      <w:r w:rsidR="006F44CF" w:rsidRPr="0009397C">
        <w:rPr>
          <w:rFonts w:cstheme="minorHAnsi"/>
          <w:sz w:val="24"/>
          <w:szCs w:val="24"/>
        </w:rPr>
        <w:t>m</w:t>
      </w:r>
      <w:r w:rsidR="00E03ACA" w:rsidRPr="0009397C">
        <w:rPr>
          <w:rFonts w:cstheme="minorHAnsi"/>
          <w:sz w:val="24"/>
          <w:szCs w:val="24"/>
        </w:rPr>
        <w:t xml:space="preserve"> became computer literat</w:t>
      </w:r>
      <w:r w:rsidR="006F44CF" w:rsidRPr="0009397C">
        <w:rPr>
          <w:rFonts w:cstheme="minorHAnsi"/>
          <w:sz w:val="24"/>
          <w:szCs w:val="24"/>
        </w:rPr>
        <w:t>e</w:t>
      </w:r>
      <w:r w:rsidR="00E03ACA" w:rsidRPr="0009397C">
        <w:rPr>
          <w:rFonts w:cstheme="minorHAnsi"/>
          <w:sz w:val="24"/>
          <w:szCs w:val="24"/>
        </w:rPr>
        <w:t xml:space="preserve"> on their own. </w:t>
      </w:r>
      <w:r w:rsidR="00473831" w:rsidRPr="0009397C">
        <w:rPr>
          <w:rFonts w:cstheme="minorHAnsi"/>
          <w:sz w:val="24"/>
          <w:szCs w:val="24"/>
        </w:rPr>
        <w:t>Development from frequent use of the computers in this study showed that children</w:t>
      </w:r>
      <w:r w:rsidR="003342AD" w:rsidRPr="0009397C">
        <w:rPr>
          <w:rFonts w:cstheme="minorHAnsi"/>
          <w:sz w:val="24"/>
          <w:szCs w:val="24"/>
        </w:rPr>
        <w:t xml:space="preserve"> began to follow leads that were of interest to them and became increasingly curious to find out more. </w:t>
      </w:r>
      <w:r w:rsidR="00A453DE" w:rsidRPr="0009397C">
        <w:rPr>
          <w:rFonts w:cstheme="minorHAnsi"/>
          <w:sz w:val="24"/>
          <w:szCs w:val="24"/>
        </w:rPr>
        <w:t>Thus,</w:t>
      </w:r>
      <w:r w:rsidR="003342AD" w:rsidRPr="0009397C">
        <w:rPr>
          <w:rFonts w:cstheme="minorHAnsi"/>
          <w:sz w:val="24"/>
          <w:szCs w:val="24"/>
        </w:rPr>
        <w:t xml:space="preserve"> showing evidence that SDL was happening</w:t>
      </w:r>
      <w:r w:rsidR="00547818" w:rsidRPr="0009397C">
        <w:rPr>
          <w:rFonts w:cstheme="minorHAnsi"/>
          <w:sz w:val="24"/>
          <w:szCs w:val="24"/>
        </w:rPr>
        <w:t xml:space="preserve"> in a SOLE</w:t>
      </w:r>
      <w:r w:rsidR="003342AD" w:rsidRPr="0009397C">
        <w:rPr>
          <w:rFonts w:cstheme="minorHAnsi"/>
          <w:sz w:val="24"/>
          <w:szCs w:val="24"/>
        </w:rPr>
        <w:t xml:space="preserve"> and </w:t>
      </w:r>
      <w:r w:rsidR="003A4B7A" w:rsidRPr="0009397C">
        <w:rPr>
          <w:rFonts w:cstheme="minorHAnsi"/>
          <w:sz w:val="24"/>
          <w:szCs w:val="24"/>
        </w:rPr>
        <w:t>this impacted</w:t>
      </w:r>
      <w:r w:rsidR="003342AD" w:rsidRPr="0009397C">
        <w:rPr>
          <w:rFonts w:cstheme="minorHAnsi"/>
          <w:sz w:val="24"/>
          <w:szCs w:val="24"/>
        </w:rPr>
        <w:t xml:space="preserve"> on the children’s engagement levels in a positive way (Mitra, 2012). </w:t>
      </w:r>
      <w:r w:rsidR="00A453DE">
        <w:rPr>
          <w:rFonts w:cstheme="minorHAnsi"/>
          <w:sz w:val="24"/>
          <w:szCs w:val="24"/>
        </w:rPr>
        <w:t xml:space="preserve">Mitra </w:t>
      </w:r>
      <w:r w:rsidR="003342AD" w:rsidRPr="0009397C">
        <w:rPr>
          <w:rFonts w:cstheme="minorHAnsi"/>
          <w:sz w:val="24"/>
          <w:szCs w:val="24"/>
        </w:rPr>
        <w:t>believed this type of learning was</w:t>
      </w:r>
      <w:r w:rsidR="008114DC" w:rsidRPr="0009397C">
        <w:rPr>
          <w:rFonts w:cstheme="minorHAnsi"/>
          <w:sz w:val="24"/>
          <w:szCs w:val="24"/>
        </w:rPr>
        <w:t xml:space="preserve"> ‘minimally invasive education</w:t>
      </w:r>
      <w:r w:rsidR="00547818" w:rsidRPr="0009397C">
        <w:rPr>
          <w:rFonts w:cstheme="minorHAnsi"/>
          <w:sz w:val="24"/>
          <w:szCs w:val="24"/>
        </w:rPr>
        <w:t>’</w:t>
      </w:r>
      <w:r w:rsidR="008114DC" w:rsidRPr="0009397C">
        <w:rPr>
          <w:rFonts w:cstheme="minorHAnsi"/>
          <w:sz w:val="24"/>
          <w:szCs w:val="24"/>
        </w:rPr>
        <w:t xml:space="preserve"> (MIE)</w:t>
      </w:r>
      <w:r w:rsidR="00DC47B9" w:rsidRPr="0009397C">
        <w:rPr>
          <w:rFonts w:cstheme="minorHAnsi"/>
          <w:sz w:val="24"/>
          <w:szCs w:val="24"/>
        </w:rPr>
        <w:t xml:space="preserve"> as the children taught themselves</w:t>
      </w:r>
      <w:r w:rsidR="003342AD" w:rsidRPr="0009397C">
        <w:rPr>
          <w:rFonts w:cstheme="minorHAnsi"/>
          <w:sz w:val="24"/>
          <w:szCs w:val="24"/>
        </w:rPr>
        <w:t xml:space="preserve"> (SDL).</w:t>
      </w:r>
    </w:p>
    <w:p w:rsidR="0009171E" w:rsidRPr="0009397C" w:rsidRDefault="008114DC" w:rsidP="004430E1">
      <w:pPr>
        <w:spacing w:line="360" w:lineRule="auto"/>
        <w:jc w:val="both"/>
        <w:rPr>
          <w:rFonts w:cstheme="minorHAnsi"/>
          <w:sz w:val="24"/>
          <w:szCs w:val="24"/>
        </w:rPr>
      </w:pPr>
      <w:r w:rsidRPr="0009397C">
        <w:rPr>
          <w:rFonts w:cstheme="minorHAnsi"/>
          <w:sz w:val="24"/>
          <w:szCs w:val="24"/>
        </w:rPr>
        <w:t>Following</w:t>
      </w:r>
      <w:r w:rsidR="00223AC2" w:rsidRPr="0009397C">
        <w:rPr>
          <w:rFonts w:cstheme="minorHAnsi"/>
          <w:sz w:val="24"/>
          <w:szCs w:val="24"/>
        </w:rPr>
        <w:t xml:space="preserve"> </w:t>
      </w:r>
      <w:r w:rsidRPr="0009397C">
        <w:rPr>
          <w:rFonts w:cstheme="minorHAnsi"/>
          <w:sz w:val="24"/>
          <w:szCs w:val="24"/>
        </w:rPr>
        <w:t xml:space="preserve">these </w:t>
      </w:r>
      <w:r w:rsidR="003A4B7A" w:rsidRPr="0009397C">
        <w:rPr>
          <w:rFonts w:cstheme="minorHAnsi"/>
          <w:sz w:val="24"/>
          <w:szCs w:val="24"/>
        </w:rPr>
        <w:t>findings,</w:t>
      </w:r>
      <w:r w:rsidRPr="0009397C">
        <w:rPr>
          <w:rFonts w:cstheme="minorHAnsi"/>
          <w:sz w:val="24"/>
          <w:szCs w:val="24"/>
        </w:rPr>
        <w:t xml:space="preserve"> a similar study was carried out in Paris where it was found that from children observing and questioning an artist, they were able to teach themselves how to use digital photography, and then started to draw</w:t>
      </w:r>
      <w:r w:rsidR="00C80348" w:rsidRPr="0009397C">
        <w:rPr>
          <w:rFonts w:cstheme="minorHAnsi"/>
          <w:sz w:val="24"/>
          <w:szCs w:val="24"/>
        </w:rPr>
        <w:t xml:space="preserve"> (Mitra, 2012)</w:t>
      </w:r>
      <w:r w:rsidRPr="0009397C">
        <w:rPr>
          <w:rFonts w:cstheme="minorHAnsi"/>
          <w:sz w:val="24"/>
          <w:szCs w:val="24"/>
        </w:rPr>
        <w:t>.</w:t>
      </w:r>
      <w:r w:rsidR="00743279" w:rsidRPr="0009397C">
        <w:rPr>
          <w:rFonts w:cstheme="minorHAnsi"/>
          <w:sz w:val="24"/>
          <w:szCs w:val="24"/>
        </w:rPr>
        <w:t xml:space="preserve"> Th</w:t>
      </w:r>
      <w:r w:rsidR="006F44CF" w:rsidRPr="0009397C">
        <w:rPr>
          <w:rFonts w:cstheme="minorHAnsi"/>
          <w:sz w:val="24"/>
          <w:szCs w:val="24"/>
        </w:rPr>
        <w:t>i</w:t>
      </w:r>
      <w:r w:rsidR="00743279" w:rsidRPr="0009397C">
        <w:rPr>
          <w:rFonts w:cstheme="minorHAnsi"/>
          <w:sz w:val="24"/>
          <w:szCs w:val="24"/>
        </w:rPr>
        <w:t>s show</w:t>
      </w:r>
      <w:r w:rsidR="006F44CF" w:rsidRPr="0009397C">
        <w:rPr>
          <w:rFonts w:cstheme="minorHAnsi"/>
          <w:sz w:val="24"/>
          <w:szCs w:val="24"/>
        </w:rPr>
        <w:t>ed the</w:t>
      </w:r>
      <w:r w:rsidR="00743279" w:rsidRPr="0009397C">
        <w:rPr>
          <w:rFonts w:cstheme="minorHAnsi"/>
          <w:sz w:val="24"/>
          <w:szCs w:val="24"/>
        </w:rPr>
        <w:t xml:space="preserve"> children took on board the SDL and continued their learning with drawing pictures from what they had learnt, showing engagement within this area.</w:t>
      </w:r>
      <w:r w:rsidRPr="0009397C">
        <w:rPr>
          <w:rFonts w:cstheme="minorHAnsi"/>
          <w:sz w:val="24"/>
          <w:szCs w:val="24"/>
        </w:rPr>
        <w:t xml:space="preserve"> </w:t>
      </w:r>
    </w:p>
    <w:p w:rsidR="00471A56" w:rsidRPr="0009397C" w:rsidRDefault="008114DC" w:rsidP="004430E1">
      <w:pPr>
        <w:spacing w:line="360" w:lineRule="auto"/>
        <w:jc w:val="both"/>
        <w:rPr>
          <w:rFonts w:cstheme="minorHAnsi"/>
          <w:sz w:val="24"/>
          <w:szCs w:val="24"/>
        </w:rPr>
      </w:pPr>
      <w:r w:rsidRPr="0009397C">
        <w:rPr>
          <w:rFonts w:cstheme="minorHAnsi"/>
          <w:sz w:val="24"/>
          <w:szCs w:val="24"/>
        </w:rPr>
        <w:t>Although</w:t>
      </w:r>
      <w:r w:rsidR="00223AC2" w:rsidRPr="0009397C">
        <w:rPr>
          <w:rFonts w:cstheme="minorHAnsi"/>
          <w:sz w:val="24"/>
          <w:szCs w:val="24"/>
        </w:rPr>
        <w:t xml:space="preserve"> this research </w:t>
      </w:r>
      <w:r w:rsidRPr="0009397C">
        <w:rPr>
          <w:rFonts w:cstheme="minorHAnsi"/>
          <w:sz w:val="24"/>
          <w:szCs w:val="24"/>
        </w:rPr>
        <w:t>shows the ability for children</w:t>
      </w:r>
      <w:r w:rsidR="00223AC2" w:rsidRPr="0009397C">
        <w:rPr>
          <w:rFonts w:cstheme="minorHAnsi"/>
          <w:sz w:val="24"/>
          <w:szCs w:val="24"/>
        </w:rPr>
        <w:t xml:space="preserve"> to carry out </w:t>
      </w:r>
      <w:r w:rsidR="00743279" w:rsidRPr="0009397C">
        <w:rPr>
          <w:rFonts w:cstheme="minorHAnsi"/>
          <w:sz w:val="24"/>
          <w:szCs w:val="24"/>
        </w:rPr>
        <w:t xml:space="preserve">SDL </w:t>
      </w:r>
      <w:r w:rsidR="00DC47B9" w:rsidRPr="0009397C">
        <w:rPr>
          <w:rFonts w:cstheme="minorHAnsi"/>
          <w:sz w:val="24"/>
          <w:szCs w:val="24"/>
        </w:rPr>
        <w:t>and engage within</w:t>
      </w:r>
      <w:r w:rsidR="00743279" w:rsidRPr="0009397C">
        <w:rPr>
          <w:rFonts w:cstheme="minorHAnsi"/>
          <w:sz w:val="24"/>
          <w:szCs w:val="24"/>
        </w:rPr>
        <w:t xml:space="preserve"> this process of</w:t>
      </w:r>
      <w:r w:rsidR="00DC47B9" w:rsidRPr="0009397C">
        <w:rPr>
          <w:rFonts w:cstheme="minorHAnsi"/>
          <w:sz w:val="24"/>
          <w:szCs w:val="24"/>
        </w:rPr>
        <w:t xml:space="preserve"> learning</w:t>
      </w:r>
      <w:r w:rsidRPr="0009397C">
        <w:rPr>
          <w:rFonts w:cstheme="minorHAnsi"/>
          <w:sz w:val="24"/>
          <w:szCs w:val="24"/>
        </w:rPr>
        <w:t>, one of the factors that</w:t>
      </w:r>
      <w:r w:rsidR="00C564B9" w:rsidRPr="0009397C">
        <w:rPr>
          <w:rFonts w:cstheme="minorHAnsi"/>
          <w:sz w:val="24"/>
          <w:szCs w:val="24"/>
        </w:rPr>
        <w:t xml:space="preserve"> could have influence</w:t>
      </w:r>
      <w:r w:rsidR="00223AC2" w:rsidRPr="0009397C">
        <w:rPr>
          <w:rFonts w:cstheme="minorHAnsi"/>
          <w:sz w:val="24"/>
          <w:szCs w:val="24"/>
        </w:rPr>
        <w:t>d</w:t>
      </w:r>
      <w:r w:rsidR="00C564B9" w:rsidRPr="0009397C">
        <w:rPr>
          <w:rFonts w:cstheme="minorHAnsi"/>
          <w:sz w:val="24"/>
          <w:szCs w:val="24"/>
        </w:rPr>
        <w:t xml:space="preserve"> the fin</w:t>
      </w:r>
      <w:r w:rsidR="00223AC2" w:rsidRPr="0009397C">
        <w:rPr>
          <w:rFonts w:cstheme="minorHAnsi"/>
          <w:sz w:val="24"/>
          <w:szCs w:val="24"/>
        </w:rPr>
        <w:t>d</w:t>
      </w:r>
      <w:r w:rsidR="00C564B9" w:rsidRPr="0009397C">
        <w:rPr>
          <w:rFonts w:cstheme="minorHAnsi"/>
          <w:sz w:val="24"/>
          <w:szCs w:val="24"/>
        </w:rPr>
        <w:t xml:space="preserve">ings was the </w:t>
      </w:r>
      <w:r w:rsidR="00730CCD" w:rsidRPr="0009397C">
        <w:rPr>
          <w:rFonts w:cstheme="minorHAnsi"/>
          <w:sz w:val="24"/>
          <w:szCs w:val="24"/>
        </w:rPr>
        <w:t>location</w:t>
      </w:r>
      <w:r w:rsidR="00C80348" w:rsidRPr="0009397C">
        <w:rPr>
          <w:rFonts w:cstheme="minorHAnsi"/>
          <w:sz w:val="24"/>
          <w:szCs w:val="24"/>
        </w:rPr>
        <w:t xml:space="preserve"> with regards to economy</w:t>
      </w:r>
      <w:r w:rsidR="006F44CF" w:rsidRPr="0009397C">
        <w:rPr>
          <w:rFonts w:cstheme="minorHAnsi"/>
          <w:sz w:val="24"/>
          <w:szCs w:val="24"/>
        </w:rPr>
        <w:t xml:space="preserve"> and</w:t>
      </w:r>
      <w:r w:rsidR="00C80348" w:rsidRPr="0009397C">
        <w:rPr>
          <w:rFonts w:cstheme="minorHAnsi"/>
          <w:sz w:val="24"/>
          <w:szCs w:val="24"/>
        </w:rPr>
        <w:t xml:space="preserve"> culture</w:t>
      </w:r>
      <w:r w:rsidR="00147F13" w:rsidRPr="0009397C">
        <w:rPr>
          <w:rFonts w:cstheme="minorHAnsi"/>
          <w:sz w:val="24"/>
          <w:szCs w:val="24"/>
        </w:rPr>
        <w:t xml:space="preserve"> etc.</w:t>
      </w:r>
      <w:r w:rsidR="00491E0D" w:rsidRPr="0009397C">
        <w:rPr>
          <w:rFonts w:cstheme="minorHAnsi"/>
          <w:sz w:val="24"/>
          <w:szCs w:val="24"/>
        </w:rPr>
        <w:t xml:space="preserve"> </w:t>
      </w:r>
      <w:r w:rsidR="003A4B7A" w:rsidRPr="0009397C">
        <w:rPr>
          <w:rFonts w:cstheme="minorHAnsi"/>
          <w:sz w:val="24"/>
          <w:szCs w:val="24"/>
        </w:rPr>
        <w:t>Therefore,</w:t>
      </w:r>
      <w:r w:rsidR="00491E0D" w:rsidRPr="0009397C">
        <w:rPr>
          <w:rFonts w:cstheme="minorHAnsi"/>
          <w:sz w:val="24"/>
          <w:szCs w:val="24"/>
        </w:rPr>
        <w:t xml:space="preserve"> it would be naïve to generalise these findings on SDL and engagement to children living in different countries and locations e.g. Britain.</w:t>
      </w:r>
      <w:r w:rsidR="00147F13" w:rsidRPr="0009397C">
        <w:rPr>
          <w:rFonts w:cstheme="minorHAnsi"/>
          <w:sz w:val="24"/>
          <w:szCs w:val="24"/>
        </w:rPr>
        <w:t xml:space="preserve"> </w:t>
      </w:r>
    </w:p>
    <w:p w:rsidR="00DC47B9" w:rsidRPr="0009397C" w:rsidRDefault="003A4B7A" w:rsidP="004430E1">
      <w:pPr>
        <w:spacing w:line="360" w:lineRule="auto"/>
        <w:jc w:val="both"/>
        <w:rPr>
          <w:rFonts w:cstheme="minorHAnsi"/>
          <w:sz w:val="24"/>
          <w:szCs w:val="24"/>
        </w:rPr>
      </w:pPr>
      <w:r w:rsidRPr="0009397C">
        <w:rPr>
          <w:rFonts w:cstheme="minorHAnsi"/>
          <w:sz w:val="24"/>
          <w:szCs w:val="24"/>
        </w:rPr>
        <w:lastRenderedPageBreak/>
        <w:t>However,</w:t>
      </w:r>
      <w:r w:rsidR="00DC47B9" w:rsidRPr="0009397C">
        <w:rPr>
          <w:rFonts w:cstheme="minorHAnsi"/>
          <w:sz w:val="24"/>
          <w:szCs w:val="24"/>
        </w:rPr>
        <w:t xml:space="preserve"> this limitation was addressed when </w:t>
      </w:r>
      <w:r w:rsidR="00730CCD" w:rsidRPr="0009397C">
        <w:rPr>
          <w:rFonts w:cstheme="minorHAnsi"/>
          <w:sz w:val="24"/>
          <w:szCs w:val="24"/>
        </w:rPr>
        <w:t>Mitra</w:t>
      </w:r>
      <w:r w:rsidR="00743279" w:rsidRPr="0009397C">
        <w:rPr>
          <w:rFonts w:cstheme="minorHAnsi"/>
          <w:sz w:val="24"/>
          <w:szCs w:val="24"/>
        </w:rPr>
        <w:t xml:space="preserve"> (2012)</w:t>
      </w:r>
      <w:r w:rsidR="00730CCD" w:rsidRPr="0009397C">
        <w:rPr>
          <w:rFonts w:cstheme="minorHAnsi"/>
          <w:sz w:val="24"/>
          <w:szCs w:val="24"/>
        </w:rPr>
        <w:t xml:space="preserve"> carried out a series of experiments</w:t>
      </w:r>
      <w:r w:rsidR="006F7CB9" w:rsidRPr="0009397C">
        <w:rPr>
          <w:rFonts w:cstheme="minorHAnsi"/>
          <w:sz w:val="24"/>
          <w:szCs w:val="24"/>
        </w:rPr>
        <w:t xml:space="preserve"> on SOLE</w:t>
      </w:r>
      <w:r w:rsidR="00730CCD" w:rsidRPr="0009397C">
        <w:rPr>
          <w:rFonts w:cstheme="minorHAnsi"/>
          <w:sz w:val="24"/>
          <w:szCs w:val="24"/>
        </w:rPr>
        <w:t xml:space="preserve"> within an English primary school,</w:t>
      </w:r>
      <w:r w:rsidR="006F7CB9" w:rsidRPr="0009397C">
        <w:rPr>
          <w:rFonts w:cstheme="minorHAnsi"/>
          <w:sz w:val="24"/>
          <w:szCs w:val="24"/>
        </w:rPr>
        <w:t xml:space="preserve"> </w:t>
      </w:r>
      <w:r w:rsidR="00491E0D" w:rsidRPr="0009397C">
        <w:rPr>
          <w:rFonts w:cstheme="minorHAnsi"/>
          <w:sz w:val="24"/>
          <w:szCs w:val="24"/>
        </w:rPr>
        <w:t>emphasising the</w:t>
      </w:r>
      <w:r w:rsidR="00730CCD" w:rsidRPr="0009397C">
        <w:rPr>
          <w:rFonts w:cstheme="minorHAnsi"/>
          <w:sz w:val="24"/>
          <w:szCs w:val="24"/>
        </w:rPr>
        <w:t xml:space="preserve"> validity when looking at this </w:t>
      </w:r>
      <w:r w:rsidR="00491E0D" w:rsidRPr="0009397C">
        <w:rPr>
          <w:rFonts w:cstheme="minorHAnsi"/>
          <w:sz w:val="24"/>
          <w:szCs w:val="24"/>
        </w:rPr>
        <w:t>focus</w:t>
      </w:r>
      <w:r w:rsidR="00730CCD" w:rsidRPr="0009397C">
        <w:rPr>
          <w:rFonts w:cstheme="minorHAnsi"/>
          <w:sz w:val="24"/>
          <w:szCs w:val="24"/>
        </w:rPr>
        <w:t xml:space="preserve"> of</w:t>
      </w:r>
      <w:r w:rsidR="00743279" w:rsidRPr="0009397C">
        <w:rPr>
          <w:rFonts w:cstheme="minorHAnsi"/>
          <w:sz w:val="24"/>
          <w:szCs w:val="24"/>
        </w:rPr>
        <w:t xml:space="preserve"> SDL</w:t>
      </w:r>
      <w:r w:rsidR="00730CCD" w:rsidRPr="0009397C">
        <w:rPr>
          <w:rFonts w:cstheme="minorHAnsi"/>
          <w:sz w:val="24"/>
          <w:szCs w:val="24"/>
        </w:rPr>
        <w:t xml:space="preserve"> in Britain. </w:t>
      </w:r>
      <w:r w:rsidR="00223AC2" w:rsidRPr="0009397C">
        <w:rPr>
          <w:rFonts w:cstheme="minorHAnsi"/>
          <w:sz w:val="24"/>
          <w:szCs w:val="24"/>
        </w:rPr>
        <w:t>A</w:t>
      </w:r>
      <w:r w:rsidR="00730CCD" w:rsidRPr="0009397C">
        <w:rPr>
          <w:rFonts w:cstheme="minorHAnsi"/>
          <w:sz w:val="24"/>
          <w:szCs w:val="24"/>
        </w:rPr>
        <w:t xml:space="preserve"> SOLE</w:t>
      </w:r>
      <w:r w:rsidR="00223AC2" w:rsidRPr="0009397C">
        <w:rPr>
          <w:rFonts w:cstheme="minorHAnsi"/>
          <w:sz w:val="24"/>
          <w:szCs w:val="24"/>
        </w:rPr>
        <w:t xml:space="preserve"> was created for whe</w:t>
      </w:r>
      <w:r w:rsidR="006F7CB9" w:rsidRPr="0009397C">
        <w:rPr>
          <w:rFonts w:cstheme="minorHAnsi"/>
          <w:sz w:val="24"/>
          <w:szCs w:val="24"/>
        </w:rPr>
        <w:t xml:space="preserve">n children were answering questions on computers, </w:t>
      </w:r>
      <w:r w:rsidR="00491E0D" w:rsidRPr="0009397C">
        <w:rPr>
          <w:rFonts w:cstheme="minorHAnsi"/>
          <w:sz w:val="24"/>
          <w:szCs w:val="24"/>
        </w:rPr>
        <w:t>two</w:t>
      </w:r>
      <w:r w:rsidR="006F7CB9" w:rsidRPr="0009397C">
        <w:rPr>
          <w:rFonts w:cstheme="minorHAnsi"/>
          <w:sz w:val="24"/>
          <w:szCs w:val="24"/>
        </w:rPr>
        <w:t xml:space="preserve"> months later they were </w:t>
      </w:r>
      <w:r w:rsidR="00730CCD" w:rsidRPr="0009397C">
        <w:rPr>
          <w:rFonts w:cstheme="minorHAnsi"/>
          <w:sz w:val="24"/>
          <w:szCs w:val="24"/>
        </w:rPr>
        <w:t>tested again</w:t>
      </w:r>
      <w:r w:rsidR="006F7CB9" w:rsidRPr="0009397C">
        <w:rPr>
          <w:rFonts w:cstheme="minorHAnsi"/>
          <w:sz w:val="24"/>
          <w:szCs w:val="24"/>
        </w:rPr>
        <w:t xml:space="preserve"> with the same questions but not answering on the computers. </w:t>
      </w:r>
      <w:r w:rsidR="00223AC2" w:rsidRPr="0009397C">
        <w:rPr>
          <w:rFonts w:cstheme="minorHAnsi"/>
          <w:sz w:val="24"/>
          <w:szCs w:val="24"/>
        </w:rPr>
        <w:t>Mitra</w:t>
      </w:r>
      <w:r w:rsidR="006F7CB9" w:rsidRPr="0009397C">
        <w:rPr>
          <w:rFonts w:cstheme="minorHAnsi"/>
          <w:sz w:val="24"/>
          <w:szCs w:val="24"/>
        </w:rPr>
        <w:t xml:space="preserve"> (2012) found the children’s scores had improved and </w:t>
      </w:r>
      <w:r w:rsidR="00730CCD" w:rsidRPr="0009397C">
        <w:rPr>
          <w:rFonts w:cstheme="minorHAnsi"/>
          <w:sz w:val="24"/>
          <w:szCs w:val="24"/>
        </w:rPr>
        <w:t>suspect</w:t>
      </w:r>
      <w:r w:rsidR="00223AC2" w:rsidRPr="0009397C">
        <w:rPr>
          <w:rFonts w:cstheme="minorHAnsi"/>
          <w:sz w:val="24"/>
          <w:szCs w:val="24"/>
        </w:rPr>
        <w:t>ed</w:t>
      </w:r>
      <w:r w:rsidR="00730CCD" w:rsidRPr="0009397C">
        <w:rPr>
          <w:rFonts w:cstheme="minorHAnsi"/>
          <w:sz w:val="24"/>
          <w:szCs w:val="24"/>
        </w:rPr>
        <w:t xml:space="preserve"> this was due to the children continuing to learn on their own.</w:t>
      </w:r>
      <w:r w:rsidR="00DC47B9" w:rsidRPr="0009397C">
        <w:rPr>
          <w:rFonts w:cstheme="minorHAnsi"/>
          <w:sz w:val="24"/>
          <w:szCs w:val="24"/>
        </w:rPr>
        <w:t xml:space="preserve"> </w:t>
      </w:r>
      <w:r w:rsidRPr="0009397C">
        <w:rPr>
          <w:rFonts w:cstheme="minorHAnsi"/>
          <w:sz w:val="24"/>
          <w:szCs w:val="24"/>
        </w:rPr>
        <w:t>Thus,</w:t>
      </w:r>
      <w:r w:rsidR="00DC47B9" w:rsidRPr="0009397C">
        <w:rPr>
          <w:rFonts w:cstheme="minorHAnsi"/>
          <w:sz w:val="24"/>
          <w:szCs w:val="24"/>
        </w:rPr>
        <w:t xml:space="preserve"> showing children</w:t>
      </w:r>
      <w:r w:rsidR="00743279" w:rsidRPr="0009397C">
        <w:rPr>
          <w:rFonts w:cstheme="minorHAnsi"/>
          <w:sz w:val="24"/>
          <w:szCs w:val="24"/>
        </w:rPr>
        <w:t xml:space="preserve"> were engaged in this</w:t>
      </w:r>
      <w:r w:rsidR="006F7CB9" w:rsidRPr="0009397C">
        <w:rPr>
          <w:rFonts w:cstheme="minorHAnsi"/>
          <w:sz w:val="24"/>
          <w:szCs w:val="24"/>
        </w:rPr>
        <w:t xml:space="preserve"> topic and carried out</w:t>
      </w:r>
      <w:r w:rsidR="00743279" w:rsidRPr="0009397C">
        <w:rPr>
          <w:rFonts w:cstheme="minorHAnsi"/>
          <w:sz w:val="24"/>
          <w:szCs w:val="24"/>
        </w:rPr>
        <w:t xml:space="preserve"> SDL</w:t>
      </w:r>
      <w:r w:rsidR="006F7CB9" w:rsidRPr="0009397C">
        <w:rPr>
          <w:rFonts w:cstheme="minorHAnsi"/>
          <w:sz w:val="24"/>
          <w:szCs w:val="24"/>
        </w:rPr>
        <w:t xml:space="preserve"> independently which </w:t>
      </w:r>
      <w:r w:rsidR="00DC47B9" w:rsidRPr="0009397C">
        <w:rPr>
          <w:rFonts w:cstheme="minorHAnsi"/>
          <w:sz w:val="24"/>
          <w:szCs w:val="24"/>
        </w:rPr>
        <w:t>improved their understanding and learning</w:t>
      </w:r>
      <w:r w:rsidR="006F7CB9" w:rsidRPr="0009397C">
        <w:rPr>
          <w:rFonts w:cstheme="minorHAnsi"/>
          <w:sz w:val="24"/>
          <w:szCs w:val="24"/>
        </w:rPr>
        <w:t xml:space="preserve">. </w:t>
      </w:r>
    </w:p>
    <w:p w:rsidR="00147F13" w:rsidRPr="0009397C" w:rsidRDefault="00147F13" w:rsidP="004430E1">
      <w:pPr>
        <w:spacing w:line="360" w:lineRule="auto"/>
        <w:jc w:val="both"/>
        <w:rPr>
          <w:rFonts w:cstheme="minorHAnsi"/>
          <w:sz w:val="24"/>
          <w:szCs w:val="24"/>
        </w:rPr>
      </w:pPr>
      <w:r w:rsidRPr="0009397C">
        <w:rPr>
          <w:rFonts w:cstheme="minorHAnsi"/>
          <w:sz w:val="24"/>
          <w:szCs w:val="24"/>
        </w:rPr>
        <w:t xml:space="preserve">Schools all over the world have started to show interest in SOLE and Mitra (2012) discovered a school in Australia had integrated the methodology into regular schooling. </w:t>
      </w:r>
    </w:p>
    <w:p w:rsidR="00DF5D27" w:rsidRPr="0009397C" w:rsidRDefault="00147F13" w:rsidP="004430E1">
      <w:pPr>
        <w:spacing w:line="360" w:lineRule="auto"/>
        <w:jc w:val="both"/>
        <w:rPr>
          <w:rFonts w:cstheme="minorHAnsi"/>
          <w:sz w:val="24"/>
          <w:szCs w:val="24"/>
        </w:rPr>
      </w:pPr>
      <w:r w:rsidRPr="0009397C">
        <w:rPr>
          <w:rFonts w:cstheme="minorHAnsi"/>
          <w:sz w:val="24"/>
          <w:szCs w:val="24"/>
        </w:rPr>
        <w:t xml:space="preserve">The use of SOLE in Italy saw </w:t>
      </w:r>
      <w:r w:rsidR="00067AA6" w:rsidRPr="0009397C">
        <w:rPr>
          <w:rFonts w:cstheme="minorHAnsi"/>
          <w:sz w:val="24"/>
          <w:szCs w:val="24"/>
        </w:rPr>
        <w:t>children</w:t>
      </w:r>
      <w:r w:rsidRPr="0009397C">
        <w:rPr>
          <w:rFonts w:cstheme="minorHAnsi"/>
          <w:sz w:val="24"/>
          <w:szCs w:val="24"/>
        </w:rPr>
        <w:t xml:space="preserve"> able</w:t>
      </w:r>
      <w:r w:rsidR="00067AA6" w:rsidRPr="0009397C">
        <w:rPr>
          <w:rFonts w:cstheme="minorHAnsi"/>
          <w:sz w:val="24"/>
          <w:szCs w:val="24"/>
        </w:rPr>
        <w:t xml:space="preserve"> to understand subjects that typically ma</w:t>
      </w:r>
      <w:r w:rsidR="00491E0D" w:rsidRPr="0009397C">
        <w:rPr>
          <w:rFonts w:cstheme="minorHAnsi"/>
          <w:sz w:val="24"/>
          <w:szCs w:val="24"/>
        </w:rPr>
        <w:t>d</w:t>
      </w:r>
      <w:r w:rsidR="00067AA6" w:rsidRPr="0009397C">
        <w:rPr>
          <w:rFonts w:cstheme="minorHAnsi"/>
          <w:sz w:val="24"/>
          <w:szCs w:val="24"/>
        </w:rPr>
        <w:t xml:space="preserve">e </w:t>
      </w:r>
      <w:r w:rsidR="00491E0D" w:rsidRPr="0009397C">
        <w:rPr>
          <w:rFonts w:cstheme="minorHAnsi"/>
          <w:sz w:val="24"/>
          <w:szCs w:val="24"/>
        </w:rPr>
        <w:t>little</w:t>
      </w:r>
      <w:r w:rsidR="00067AA6" w:rsidRPr="0009397C">
        <w:rPr>
          <w:rFonts w:cstheme="minorHAnsi"/>
          <w:sz w:val="24"/>
          <w:szCs w:val="24"/>
        </w:rPr>
        <w:t xml:space="preserve"> sense to</w:t>
      </w:r>
      <w:r w:rsidRPr="0009397C">
        <w:rPr>
          <w:rFonts w:cstheme="minorHAnsi"/>
          <w:sz w:val="24"/>
          <w:szCs w:val="24"/>
        </w:rPr>
        <w:t xml:space="preserve"> them such as maths (Mitra, 2012). </w:t>
      </w:r>
      <w:r w:rsidR="00DC47B9" w:rsidRPr="0009397C">
        <w:rPr>
          <w:rFonts w:cstheme="minorHAnsi"/>
          <w:sz w:val="24"/>
          <w:szCs w:val="24"/>
        </w:rPr>
        <w:t>Th</w:t>
      </w:r>
      <w:r w:rsidR="00491E0D" w:rsidRPr="0009397C">
        <w:rPr>
          <w:rFonts w:cstheme="minorHAnsi"/>
          <w:sz w:val="24"/>
          <w:szCs w:val="24"/>
        </w:rPr>
        <w:t xml:space="preserve">erefore, again </w:t>
      </w:r>
      <w:r w:rsidR="00DC47B9" w:rsidRPr="0009397C">
        <w:rPr>
          <w:rFonts w:cstheme="minorHAnsi"/>
          <w:sz w:val="24"/>
          <w:szCs w:val="24"/>
        </w:rPr>
        <w:t>showing when children engaged in SDL it can improve their understanding and learning.</w:t>
      </w:r>
    </w:p>
    <w:p w:rsidR="009F16EA" w:rsidRPr="0009397C" w:rsidRDefault="001D11BA" w:rsidP="004430E1">
      <w:pPr>
        <w:spacing w:before="240" w:line="360" w:lineRule="auto"/>
        <w:jc w:val="both"/>
        <w:rPr>
          <w:rFonts w:cstheme="minorHAnsi"/>
          <w:sz w:val="24"/>
          <w:szCs w:val="24"/>
        </w:rPr>
      </w:pPr>
      <w:r w:rsidRPr="0009397C">
        <w:rPr>
          <w:rFonts w:cstheme="minorHAnsi"/>
          <w:sz w:val="24"/>
          <w:szCs w:val="24"/>
        </w:rPr>
        <w:t>Zimmerman</w:t>
      </w:r>
      <w:r w:rsidR="00BB72E2" w:rsidRPr="0009397C">
        <w:rPr>
          <w:rFonts w:cstheme="minorHAnsi"/>
          <w:sz w:val="24"/>
          <w:szCs w:val="24"/>
        </w:rPr>
        <w:t xml:space="preserve"> (200</w:t>
      </w:r>
      <w:r w:rsidR="00445240" w:rsidRPr="0009397C">
        <w:rPr>
          <w:rFonts w:cstheme="minorHAnsi"/>
          <w:sz w:val="24"/>
          <w:szCs w:val="24"/>
        </w:rPr>
        <w:t>2</w:t>
      </w:r>
      <w:r w:rsidR="00BB72E2" w:rsidRPr="0009397C">
        <w:rPr>
          <w:rFonts w:cstheme="minorHAnsi"/>
          <w:sz w:val="24"/>
          <w:szCs w:val="24"/>
        </w:rPr>
        <w:t>)</w:t>
      </w:r>
      <w:r w:rsidRPr="0009397C">
        <w:rPr>
          <w:rFonts w:cstheme="minorHAnsi"/>
          <w:sz w:val="24"/>
          <w:szCs w:val="24"/>
        </w:rPr>
        <w:t xml:space="preserve"> supports the idea of</w:t>
      </w:r>
      <w:r w:rsidR="00BB72E2" w:rsidRPr="0009397C">
        <w:rPr>
          <w:rFonts w:cstheme="minorHAnsi"/>
          <w:sz w:val="24"/>
          <w:szCs w:val="24"/>
        </w:rPr>
        <w:t xml:space="preserve"> SDL</w:t>
      </w:r>
      <w:r w:rsidR="00445240" w:rsidRPr="0009397C">
        <w:rPr>
          <w:rFonts w:cstheme="minorHAnsi"/>
          <w:sz w:val="24"/>
          <w:szCs w:val="24"/>
        </w:rPr>
        <w:t xml:space="preserve"> having an impact on children’s engagement due to self-directed learners being proactive in their learning. He argues this is due to them being aware of their strengths and limitations, thus influencing their personally set goals</w:t>
      </w:r>
      <w:r w:rsidR="001E38EF" w:rsidRPr="0009397C">
        <w:rPr>
          <w:rFonts w:cstheme="minorHAnsi"/>
          <w:sz w:val="24"/>
          <w:szCs w:val="24"/>
        </w:rPr>
        <w:t xml:space="preserve">, which </w:t>
      </w:r>
      <w:r w:rsidR="00445240" w:rsidRPr="0009397C">
        <w:rPr>
          <w:rFonts w:cstheme="minorHAnsi"/>
          <w:sz w:val="24"/>
          <w:szCs w:val="24"/>
        </w:rPr>
        <w:t>increase</w:t>
      </w:r>
      <w:r w:rsidR="001E38EF" w:rsidRPr="0009397C">
        <w:rPr>
          <w:rFonts w:cstheme="minorHAnsi"/>
          <w:sz w:val="24"/>
          <w:szCs w:val="24"/>
        </w:rPr>
        <w:t>s</w:t>
      </w:r>
      <w:r w:rsidR="00445240" w:rsidRPr="0009397C">
        <w:rPr>
          <w:rFonts w:cstheme="minorHAnsi"/>
          <w:sz w:val="24"/>
          <w:szCs w:val="24"/>
        </w:rPr>
        <w:t xml:space="preserve"> their motivation to continue and improve their learning</w:t>
      </w:r>
      <w:r w:rsidR="00C564B9" w:rsidRPr="0009397C">
        <w:rPr>
          <w:rFonts w:cstheme="minorHAnsi"/>
          <w:sz w:val="24"/>
          <w:szCs w:val="24"/>
        </w:rPr>
        <w:t xml:space="preserve"> (Zimmerman, 2000).</w:t>
      </w:r>
    </w:p>
    <w:p w:rsidR="00730CCD" w:rsidRPr="0009397C" w:rsidRDefault="00547818" w:rsidP="004430E1">
      <w:pPr>
        <w:spacing w:line="360" w:lineRule="auto"/>
        <w:jc w:val="both"/>
        <w:rPr>
          <w:rFonts w:cstheme="minorHAnsi"/>
          <w:sz w:val="24"/>
          <w:szCs w:val="24"/>
        </w:rPr>
      </w:pPr>
      <w:r w:rsidRPr="0009397C">
        <w:rPr>
          <w:rFonts w:cstheme="minorHAnsi"/>
          <w:sz w:val="24"/>
          <w:szCs w:val="24"/>
        </w:rPr>
        <w:t xml:space="preserve">SDL </w:t>
      </w:r>
      <w:r w:rsidR="001D11BA" w:rsidRPr="0009397C">
        <w:rPr>
          <w:rFonts w:cstheme="minorHAnsi"/>
          <w:sz w:val="24"/>
          <w:szCs w:val="24"/>
        </w:rPr>
        <w:t>is important</w:t>
      </w:r>
      <w:r w:rsidR="00445240" w:rsidRPr="0009397C">
        <w:rPr>
          <w:rFonts w:cstheme="minorHAnsi"/>
          <w:sz w:val="24"/>
          <w:szCs w:val="24"/>
        </w:rPr>
        <w:t xml:space="preserve"> in education due to a major focus being on the </w:t>
      </w:r>
      <w:r w:rsidR="001D11BA" w:rsidRPr="0009397C">
        <w:rPr>
          <w:rFonts w:cstheme="minorHAnsi"/>
          <w:sz w:val="24"/>
          <w:szCs w:val="24"/>
        </w:rPr>
        <w:t>development o</w:t>
      </w:r>
      <w:r w:rsidR="00DF5D27" w:rsidRPr="0009397C">
        <w:rPr>
          <w:rFonts w:cstheme="minorHAnsi"/>
          <w:sz w:val="24"/>
          <w:szCs w:val="24"/>
        </w:rPr>
        <w:t>f</w:t>
      </w:r>
      <w:r w:rsidR="001D11BA" w:rsidRPr="0009397C">
        <w:rPr>
          <w:rFonts w:cstheme="minorHAnsi"/>
          <w:sz w:val="24"/>
          <w:szCs w:val="24"/>
        </w:rPr>
        <w:t xml:space="preserve"> life-long learning skills</w:t>
      </w:r>
      <w:r w:rsidR="00445240" w:rsidRPr="0009397C">
        <w:rPr>
          <w:rFonts w:cstheme="minorHAnsi"/>
          <w:sz w:val="24"/>
          <w:szCs w:val="24"/>
        </w:rPr>
        <w:t xml:space="preserve"> in education</w:t>
      </w:r>
      <w:r w:rsidR="001D11BA" w:rsidRPr="0009397C">
        <w:rPr>
          <w:rFonts w:cstheme="minorHAnsi"/>
          <w:sz w:val="24"/>
          <w:szCs w:val="24"/>
        </w:rPr>
        <w:t>. This</w:t>
      </w:r>
      <w:r w:rsidR="00445240" w:rsidRPr="0009397C">
        <w:rPr>
          <w:rFonts w:cstheme="minorHAnsi"/>
          <w:sz w:val="24"/>
          <w:szCs w:val="24"/>
        </w:rPr>
        <w:t xml:space="preserve"> is</w:t>
      </w:r>
      <w:r w:rsidR="009C155F" w:rsidRPr="0009397C">
        <w:rPr>
          <w:rFonts w:cstheme="minorHAnsi"/>
          <w:sz w:val="24"/>
          <w:szCs w:val="24"/>
        </w:rPr>
        <w:t xml:space="preserve"> </w:t>
      </w:r>
      <w:r w:rsidR="001D11BA" w:rsidRPr="0009397C">
        <w:rPr>
          <w:rFonts w:cstheme="minorHAnsi"/>
          <w:sz w:val="24"/>
          <w:szCs w:val="24"/>
        </w:rPr>
        <w:t>supported by</w:t>
      </w:r>
      <w:r w:rsidR="00445240" w:rsidRPr="0009397C">
        <w:rPr>
          <w:rFonts w:cstheme="minorHAnsi"/>
          <w:sz w:val="24"/>
          <w:szCs w:val="24"/>
        </w:rPr>
        <w:t xml:space="preserve"> Donaldson</w:t>
      </w:r>
      <w:r w:rsidR="009C155F" w:rsidRPr="0009397C">
        <w:rPr>
          <w:rFonts w:cstheme="minorHAnsi"/>
          <w:sz w:val="24"/>
          <w:szCs w:val="24"/>
        </w:rPr>
        <w:t>’s</w:t>
      </w:r>
      <w:r w:rsidR="00445240" w:rsidRPr="0009397C">
        <w:rPr>
          <w:rFonts w:cstheme="minorHAnsi"/>
          <w:sz w:val="24"/>
          <w:szCs w:val="24"/>
        </w:rPr>
        <w:t xml:space="preserve"> successful futures document on recommendations for</w:t>
      </w:r>
      <w:r w:rsidR="00DD0F07" w:rsidRPr="0009397C">
        <w:rPr>
          <w:rFonts w:cstheme="minorHAnsi"/>
          <w:sz w:val="24"/>
          <w:szCs w:val="24"/>
        </w:rPr>
        <w:t xml:space="preserve"> the</w:t>
      </w:r>
      <w:r w:rsidR="00445240" w:rsidRPr="0009397C">
        <w:rPr>
          <w:rFonts w:cstheme="minorHAnsi"/>
          <w:sz w:val="24"/>
          <w:szCs w:val="24"/>
        </w:rPr>
        <w:t xml:space="preserve"> curriculum</w:t>
      </w:r>
      <w:r w:rsidR="00DD0F07" w:rsidRPr="0009397C">
        <w:rPr>
          <w:rFonts w:cstheme="minorHAnsi"/>
          <w:sz w:val="24"/>
          <w:szCs w:val="24"/>
        </w:rPr>
        <w:t xml:space="preserve"> in Wales</w:t>
      </w:r>
      <w:r w:rsidR="00445240" w:rsidRPr="0009397C">
        <w:rPr>
          <w:rFonts w:cstheme="minorHAnsi"/>
          <w:sz w:val="24"/>
          <w:szCs w:val="24"/>
        </w:rPr>
        <w:t xml:space="preserve"> (Welsh Government, 2018). Donaldson</w:t>
      </w:r>
      <w:r w:rsidR="00BC2EA9">
        <w:rPr>
          <w:rFonts w:cstheme="minorHAnsi"/>
          <w:sz w:val="24"/>
          <w:szCs w:val="24"/>
        </w:rPr>
        <w:t xml:space="preserve"> claims </w:t>
      </w:r>
      <w:r w:rsidR="00445240" w:rsidRPr="0009397C">
        <w:rPr>
          <w:rFonts w:cstheme="minorHAnsi"/>
          <w:sz w:val="24"/>
          <w:szCs w:val="24"/>
        </w:rPr>
        <w:t xml:space="preserve"> that</w:t>
      </w:r>
      <w:r w:rsidR="001D11BA" w:rsidRPr="0009397C">
        <w:rPr>
          <w:rFonts w:cstheme="minorHAnsi"/>
          <w:sz w:val="24"/>
          <w:szCs w:val="24"/>
        </w:rPr>
        <w:t xml:space="preserve"> choice is important to engage young children</w:t>
      </w:r>
      <w:r w:rsidR="00144DF4" w:rsidRPr="0009397C">
        <w:rPr>
          <w:rFonts w:cstheme="minorHAnsi"/>
          <w:sz w:val="24"/>
          <w:szCs w:val="24"/>
        </w:rPr>
        <w:t xml:space="preserve"> in their leaning, thus complying with one of the</w:t>
      </w:r>
      <w:r w:rsidR="00445240" w:rsidRPr="0009397C">
        <w:rPr>
          <w:rFonts w:cstheme="minorHAnsi"/>
          <w:sz w:val="24"/>
          <w:szCs w:val="24"/>
        </w:rPr>
        <w:t xml:space="preserve"> new</w:t>
      </w:r>
      <w:r w:rsidR="00144DF4" w:rsidRPr="0009397C">
        <w:rPr>
          <w:rFonts w:cstheme="minorHAnsi"/>
          <w:sz w:val="24"/>
          <w:szCs w:val="24"/>
        </w:rPr>
        <w:t xml:space="preserve"> four purposes</w:t>
      </w:r>
      <w:r w:rsidR="00445240" w:rsidRPr="0009397C">
        <w:rPr>
          <w:rFonts w:cstheme="minorHAnsi"/>
          <w:sz w:val="24"/>
          <w:szCs w:val="24"/>
        </w:rPr>
        <w:t xml:space="preserve"> within the curriculum</w:t>
      </w:r>
      <w:r w:rsidR="00144DF4" w:rsidRPr="0009397C">
        <w:rPr>
          <w:rFonts w:cstheme="minorHAnsi"/>
          <w:sz w:val="24"/>
          <w:szCs w:val="24"/>
        </w:rPr>
        <w:t xml:space="preserve"> of ambitious, capable learners, ready to learn throughout their lives</w:t>
      </w:r>
      <w:r w:rsidR="009C155F" w:rsidRPr="0009397C">
        <w:rPr>
          <w:rFonts w:cstheme="minorHAnsi"/>
          <w:sz w:val="24"/>
          <w:szCs w:val="24"/>
        </w:rPr>
        <w:t xml:space="preserve"> (Welsh Government, 2018).</w:t>
      </w:r>
    </w:p>
    <w:p w:rsidR="00C564B9" w:rsidRPr="0009397C" w:rsidRDefault="00C564B9" w:rsidP="004430E1">
      <w:pPr>
        <w:spacing w:line="360" w:lineRule="auto"/>
        <w:jc w:val="both"/>
        <w:rPr>
          <w:rFonts w:cstheme="minorHAnsi"/>
          <w:sz w:val="24"/>
          <w:szCs w:val="24"/>
        </w:rPr>
      </w:pPr>
      <w:r w:rsidRPr="0009397C">
        <w:rPr>
          <w:rFonts w:cstheme="minorHAnsi"/>
          <w:sz w:val="24"/>
          <w:szCs w:val="24"/>
        </w:rPr>
        <w:t>This idea of SDL impacting on engagement is supported by theorist Montessori</w:t>
      </w:r>
      <w:r w:rsidR="009C155F" w:rsidRPr="0009397C">
        <w:rPr>
          <w:rFonts w:cstheme="minorHAnsi"/>
          <w:sz w:val="24"/>
          <w:szCs w:val="24"/>
        </w:rPr>
        <w:t>,</w:t>
      </w:r>
      <w:r w:rsidRPr="0009397C">
        <w:rPr>
          <w:rFonts w:cstheme="minorHAnsi"/>
          <w:sz w:val="24"/>
          <w:szCs w:val="24"/>
        </w:rPr>
        <w:t xml:space="preserve"> who</w:t>
      </w:r>
      <w:r w:rsidR="00373A66" w:rsidRPr="0009397C">
        <w:rPr>
          <w:rFonts w:cstheme="minorHAnsi"/>
          <w:sz w:val="24"/>
          <w:szCs w:val="24"/>
        </w:rPr>
        <w:t xml:space="preserve"> </w:t>
      </w:r>
      <w:r w:rsidR="000C1C3E" w:rsidRPr="0009397C">
        <w:rPr>
          <w:rFonts w:cstheme="minorHAnsi"/>
          <w:sz w:val="24"/>
          <w:szCs w:val="24"/>
        </w:rPr>
        <w:t>believed</w:t>
      </w:r>
      <w:r w:rsidR="00373A66" w:rsidRPr="0009397C">
        <w:rPr>
          <w:rFonts w:cstheme="minorHAnsi"/>
          <w:sz w:val="24"/>
          <w:szCs w:val="24"/>
        </w:rPr>
        <w:t xml:space="preserve"> children in school should be </w:t>
      </w:r>
      <w:r w:rsidRPr="0009397C">
        <w:rPr>
          <w:rFonts w:cstheme="minorHAnsi"/>
          <w:sz w:val="24"/>
          <w:szCs w:val="24"/>
        </w:rPr>
        <w:t>free to choose their own activities and materials</w:t>
      </w:r>
      <w:r w:rsidR="009C155F" w:rsidRPr="0009397C">
        <w:rPr>
          <w:rFonts w:cstheme="minorHAnsi"/>
          <w:sz w:val="24"/>
          <w:szCs w:val="24"/>
        </w:rPr>
        <w:t>. T</w:t>
      </w:r>
      <w:r w:rsidRPr="0009397C">
        <w:rPr>
          <w:rFonts w:cstheme="minorHAnsi"/>
          <w:sz w:val="24"/>
          <w:szCs w:val="24"/>
        </w:rPr>
        <w:t>he aim being that this will lead to the development of self-motivation (engagement) because the materials being</w:t>
      </w:r>
      <w:r w:rsidR="00373A66" w:rsidRPr="0009397C">
        <w:rPr>
          <w:rFonts w:cstheme="minorHAnsi"/>
          <w:sz w:val="24"/>
          <w:szCs w:val="24"/>
        </w:rPr>
        <w:t xml:space="preserve"> used are meaningful to the child</w:t>
      </w:r>
      <w:r w:rsidR="003A672F" w:rsidRPr="0009397C">
        <w:rPr>
          <w:rFonts w:cstheme="minorHAnsi"/>
          <w:sz w:val="24"/>
          <w:szCs w:val="24"/>
        </w:rPr>
        <w:t xml:space="preserve"> (Deci &amp; Ryan, 1982).</w:t>
      </w:r>
    </w:p>
    <w:p w:rsidR="00964F41" w:rsidRPr="0009397C" w:rsidRDefault="00ED4E13" w:rsidP="004430E1">
      <w:pPr>
        <w:spacing w:line="360" w:lineRule="auto"/>
        <w:jc w:val="both"/>
        <w:rPr>
          <w:rFonts w:cstheme="minorHAnsi"/>
          <w:sz w:val="24"/>
          <w:szCs w:val="24"/>
        </w:rPr>
      </w:pPr>
      <w:r w:rsidRPr="0009397C">
        <w:rPr>
          <w:rFonts w:cstheme="minorHAnsi"/>
          <w:sz w:val="24"/>
          <w:szCs w:val="24"/>
        </w:rPr>
        <w:lastRenderedPageBreak/>
        <w:t>Th</w:t>
      </w:r>
      <w:r w:rsidR="00755AD1" w:rsidRPr="0009397C">
        <w:rPr>
          <w:rFonts w:cstheme="minorHAnsi"/>
          <w:sz w:val="24"/>
          <w:szCs w:val="24"/>
        </w:rPr>
        <w:t>us far</w:t>
      </w:r>
      <w:r w:rsidR="000330DC">
        <w:rPr>
          <w:rFonts w:cstheme="minorHAnsi"/>
          <w:sz w:val="24"/>
          <w:szCs w:val="24"/>
        </w:rPr>
        <w:t>,</w:t>
      </w:r>
      <w:r w:rsidR="00755AD1" w:rsidRPr="0009397C">
        <w:rPr>
          <w:rFonts w:cstheme="minorHAnsi"/>
          <w:sz w:val="24"/>
          <w:szCs w:val="24"/>
        </w:rPr>
        <w:t xml:space="preserve"> the </w:t>
      </w:r>
      <w:r w:rsidRPr="0009397C">
        <w:rPr>
          <w:rFonts w:cstheme="minorHAnsi"/>
          <w:sz w:val="24"/>
          <w:szCs w:val="24"/>
        </w:rPr>
        <w:t>above r</w:t>
      </w:r>
      <w:r w:rsidR="000C1552" w:rsidRPr="0009397C">
        <w:rPr>
          <w:rFonts w:cstheme="minorHAnsi"/>
          <w:sz w:val="24"/>
          <w:szCs w:val="24"/>
        </w:rPr>
        <w:t>esearch</w:t>
      </w:r>
      <w:r w:rsidR="00755AD1" w:rsidRPr="0009397C">
        <w:rPr>
          <w:rFonts w:cstheme="minorHAnsi"/>
          <w:sz w:val="24"/>
          <w:szCs w:val="24"/>
        </w:rPr>
        <w:t xml:space="preserve"> has indicated an interaction between SDL and engagement. With regards to what can improve engagement in SDL it is important to look critically at factors that may contribute to this. </w:t>
      </w:r>
    </w:p>
    <w:p w:rsidR="00CE0D27" w:rsidRPr="0009397C" w:rsidRDefault="00CE0D27" w:rsidP="00CE0D27">
      <w:pPr>
        <w:spacing w:line="360" w:lineRule="auto"/>
        <w:jc w:val="both"/>
        <w:rPr>
          <w:rFonts w:cstheme="minorHAnsi"/>
          <w:sz w:val="24"/>
          <w:szCs w:val="24"/>
        </w:rPr>
      </w:pPr>
      <w:r w:rsidRPr="0009397C">
        <w:rPr>
          <w:rFonts w:cstheme="minorHAnsi"/>
          <w:sz w:val="24"/>
          <w:szCs w:val="24"/>
        </w:rPr>
        <w:t>SDL is indorsed as one of the critical skills for 21</w:t>
      </w:r>
      <w:r w:rsidRPr="0009397C">
        <w:rPr>
          <w:rFonts w:cstheme="minorHAnsi"/>
          <w:sz w:val="24"/>
          <w:szCs w:val="24"/>
          <w:vertAlign w:val="superscript"/>
        </w:rPr>
        <w:t>st</w:t>
      </w:r>
      <w:r w:rsidRPr="0009397C">
        <w:rPr>
          <w:rFonts w:cstheme="minorHAnsi"/>
          <w:sz w:val="24"/>
          <w:szCs w:val="24"/>
        </w:rPr>
        <w:t xml:space="preserve"> century learners. Barnes, </w:t>
      </w:r>
      <w:proofErr w:type="spellStart"/>
      <w:r w:rsidRPr="0009397C">
        <w:rPr>
          <w:rFonts w:cstheme="minorHAnsi"/>
          <w:sz w:val="24"/>
          <w:szCs w:val="24"/>
        </w:rPr>
        <w:t>Marateo</w:t>
      </w:r>
      <w:proofErr w:type="spellEnd"/>
      <w:r w:rsidRPr="0009397C">
        <w:rPr>
          <w:rFonts w:cstheme="minorHAnsi"/>
          <w:sz w:val="24"/>
          <w:szCs w:val="24"/>
        </w:rPr>
        <w:t xml:space="preserve"> and Ferris (2007</w:t>
      </w:r>
      <w:r w:rsidR="00356689" w:rsidRPr="0009397C">
        <w:rPr>
          <w:rFonts w:cstheme="minorHAnsi"/>
          <w:sz w:val="24"/>
          <w:szCs w:val="24"/>
        </w:rPr>
        <w:t xml:space="preserve">, </w:t>
      </w:r>
      <w:r w:rsidRPr="0009397C">
        <w:rPr>
          <w:rFonts w:cstheme="minorHAnsi"/>
          <w:sz w:val="24"/>
          <w:szCs w:val="24"/>
        </w:rPr>
        <w:t>citied in Rashid and Asghar 2015) believe the next generation need SDL opportunities, several forms of feedback, interactive environments and choices in task (to achieve same LO)</w:t>
      </w:r>
      <w:r w:rsidR="00356689" w:rsidRPr="0009397C">
        <w:rPr>
          <w:rFonts w:cstheme="minorHAnsi"/>
          <w:sz w:val="24"/>
          <w:szCs w:val="24"/>
        </w:rPr>
        <w:t>,</w:t>
      </w:r>
      <w:r w:rsidRPr="0009397C">
        <w:rPr>
          <w:rFonts w:cstheme="minorHAnsi"/>
          <w:sz w:val="24"/>
          <w:szCs w:val="24"/>
        </w:rPr>
        <w:t xml:space="preserve"> that use different resources to create learning experiences that are meaningful to them.</w:t>
      </w:r>
    </w:p>
    <w:p w:rsidR="00E8099E" w:rsidRPr="0009397C" w:rsidRDefault="009F5BD2" w:rsidP="004430E1">
      <w:pPr>
        <w:spacing w:line="360" w:lineRule="auto"/>
        <w:jc w:val="both"/>
        <w:rPr>
          <w:rFonts w:cstheme="minorHAnsi"/>
          <w:sz w:val="24"/>
          <w:szCs w:val="24"/>
        </w:rPr>
      </w:pPr>
      <w:r w:rsidRPr="0009397C">
        <w:rPr>
          <w:rFonts w:cstheme="minorHAnsi"/>
          <w:sz w:val="24"/>
          <w:szCs w:val="24"/>
        </w:rPr>
        <w:t xml:space="preserve">Students who use ICT during learning are more likely to contribute and </w:t>
      </w:r>
      <w:r w:rsidR="00ED4E13" w:rsidRPr="0009397C">
        <w:rPr>
          <w:rFonts w:cstheme="minorHAnsi"/>
          <w:sz w:val="24"/>
          <w:szCs w:val="24"/>
        </w:rPr>
        <w:t>partake</w:t>
      </w:r>
      <w:r w:rsidRPr="0009397C">
        <w:rPr>
          <w:rFonts w:cstheme="minorHAnsi"/>
          <w:sz w:val="24"/>
          <w:szCs w:val="24"/>
        </w:rPr>
        <w:t xml:space="preserve"> in active learning</w:t>
      </w:r>
      <w:r w:rsidR="00ED4E13" w:rsidRPr="0009397C">
        <w:rPr>
          <w:rFonts w:cstheme="minorHAnsi"/>
          <w:sz w:val="24"/>
          <w:szCs w:val="24"/>
        </w:rPr>
        <w:t>, p</w:t>
      </w:r>
      <w:r w:rsidRPr="0009397C">
        <w:rPr>
          <w:rFonts w:cstheme="minorHAnsi"/>
          <w:sz w:val="24"/>
          <w:szCs w:val="24"/>
        </w:rPr>
        <w:t>romoting a connection between technology use</w:t>
      </w:r>
      <w:r w:rsidR="00ED4E13" w:rsidRPr="0009397C">
        <w:rPr>
          <w:rFonts w:cstheme="minorHAnsi"/>
          <w:sz w:val="24"/>
          <w:szCs w:val="24"/>
        </w:rPr>
        <w:t>d</w:t>
      </w:r>
      <w:r w:rsidRPr="0009397C">
        <w:rPr>
          <w:rFonts w:cstheme="minorHAnsi"/>
          <w:sz w:val="24"/>
          <w:szCs w:val="24"/>
        </w:rPr>
        <w:t xml:space="preserve"> in learning with engagement levels</w:t>
      </w:r>
      <w:r w:rsidR="00ED4E13" w:rsidRPr="0009397C">
        <w:rPr>
          <w:rFonts w:cstheme="minorHAnsi"/>
          <w:sz w:val="24"/>
          <w:szCs w:val="24"/>
        </w:rPr>
        <w:t>,</w:t>
      </w:r>
      <w:r w:rsidRPr="0009397C">
        <w:rPr>
          <w:rFonts w:cstheme="minorHAnsi"/>
          <w:sz w:val="24"/>
          <w:szCs w:val="24"/>
        </w:rPr>
        <w:t xml:space="preserve"> which in turn increases academic levels (</w:t>
      </w:r>
      <w:proofErr w:type="spellStart"/>
      <w:r w:rsidRPr="0009397C">
        <w:rPr>
          <w:rFonts w:cstheme="minorHAnsi"/>
          <w:sz w:val="24"/>
          <w:szCs w:val="24"/>
        </w:rPr>
        <w:t>Mehdinezhad</w:t>
      </w:r>
      <w:proofErr w:type="spellEnd"/>
      <w:r w:rsidRPr="0009397C">
        <w:rPr>
          <w:rFonts w:cstheme="minorHAnsi"/>
          <w:sz w:val="24"/>
          <w:szCs w:val="24"/>
        </w:rPr>
        <w:t>, 2011).</w:t>
      </w:r>
      <w:r w:rsidR="000C1552" w:rsidRPr="0009397C">
        <w:rPr>
          <w:rFonts w:cstheme="minorHAnsi"/>
          <w:sz w:val="24"/>
          <w:szCs w:val="24"/>
        </w:rPr>
        <w:t xml:space="preserve"> </w:t>
      </w:r>
    </w:p>
    <w:p w:rsidR="0009171E" w:rsidRPr="0009397C" w:rsidRDefault="000C1552" w:rsidP="004430E1">
      <w:pPr>
        <w:spacing w:line="360" w:lineRule="auto"/>
        <w:jc w:val="both"/>
        <w:rPr>
          <w:rFonts w:cstheme="minorHAnsi"/>
          <w:color w:val="FF0000"/>
          <w:sz w:val="24"/>
          <w:szCs w:val="24"/>
        </w:rPr>
      </w:pPr>
      <w:r w:rsidRPr="0009397C">
        <w:rPr>
          <w:rFonts w:cstheme="minorHAnsi"/>
          <w:sz w:val="24"/>
          <w:szCs w:val="24"/>
        </w:rPr>
        <w:t xml:space="preserve">It is argued that technology rich learning environments can provide students with great </w:t>
      </w:r>
      <w:r w:rsidR="00E42A3B" w:rsidRPr="0009397C">
        <w:rPr>
          <w:rFonts w:cstheme="minorHAnsi"/>
          <w:sz w:val="24"/>
          <w:szCs w:val="24"/>
        </w:rPr>
        <w:t>opportunities</w:t>
      </w:r>
      <w:r w:rsidRPr="0009397C">
        <w:rPr>
          <w:rFonts w:cstheme="minorHAnsi"/>
          <w:sz w:val="24"/>
          <w:szCs w:val="24"/>
        </w:rPr>
        <w:t xml:space="preserve"> </w:t>
      </w:r>
      <w:r w:rsidR="009F5BD2" w:rsidRPr="0009397C">
        <w:rPr>
          <w:rFonts w:cstheme="minorHAnsi"/>
          <w:sz w:val="24"/>
          <w:szCs w:val="24"/>
        </w:rPr>
        <w:t>when using the process of SDL</w:t>
      </w:r>
      <w:r w:rsidRPr="0009397C">
        <w:rPr>
          <w:rFonts w:cstheme="minorHAnsi"/>
          <w:sz w:val="24"/>
          <w:szCs w:val="24"/>
        </w:rPr>
        <w:t xml:space="preserve"> as</w:t>
      </w:r>
      <w:r w:rsidR="00C3328F" w:rsidRPr="0009397C">
        <w:rPr>
          <w:rFonts w:cstheme="minorHAnsi"/>
          <w:sz w:val="24"/>
          <w:szCs w:val="24"/>
        </w:rPr>
        <w:t xml:space="preserve"> it needs the students to be knowledgeable about the resource</w:t>
      </w:r>
      <w:r w:rsidR="009F5BD2" w:rsidRPr="0009397C">
        <w:rPr>
          <w:rFonts w:cstheme="minorHAnsi"/>
          <w:sz w:val="24"/>
          <w:szCs w:val="24"/>
        </w:rPr>
        <w:t>s they wish to use</w:t>
      </w:r>
      <w:r w:rsidR="00356689" w:rsidRPr="0009397C">
        <w:rPr>
          <w:rFonts w:cstheme="minorHAnsi"/>
          <w:sz w:val="24"/>
          <w:szCs w:val="24"/>
        </w:rPr>
        <w:t xml:space="preserve">, </w:t>
      </w:r>
      <w:r w:rsidR="003A4B7A" w:rsidRPr="0009397C">
        <w:rPr>
          <w:rFonts w:cstheme="minorHAnsi"/>
          <w:sz w:val="24"/>
          <w:szCs w:val="24"/>
        </w:rPr>
        <w:t>and</w:t>
      </w:r>
      <w:r w:rsidR="00C3328F" w:rsidRPr="0009397C">
        <w:rPr>
          <w:rFonts w:cstheme="minorHAnsi"/>
          <w:sz w:val="24"/>
          <w:szCs w:val="24"/>
        </w:rPr>
        <w:t xml:space="preserve"> how to</w:t>
      </w:r>
      <w:r w:rsidR="009F5BD2" w:rsidRPr="0009397C">
        <w:rPr>
          <w:rFonts w:cstheme="minorHAnsi"/>
          <w:sz w:val="24"/>
          <w:szCs w:val="24"/>
        </w:rPr>
        <w:t xml:space="preserve"> then </w:t>
      </w:r>
      <w:r w:rsidR="00C3328F" w:rsidRPr="0009397C">
        <w:rPr>
          <w:rFonts w:cstheme="minorHAnsi"/>
          <w:sz w:val="24"/>
          <w:szCs w:val="24"/>
        </w:rPr>
        <w:t xml:space="preserve">manage the </w:t>
      </w:r>
      <w:r w:rsidR="00E42A3B" w:rsidRPr="0009397C">
        <w:rPr>
          <w:rFonts w:cstheme="minorHAnsi"/>
          <w:sz w:val="24"/>
          <w:szCs w:val="24"/>
        </w:rPr>
        <w:t>appropriate</w:t>
      </w:r>
      <w:r w:rsidR="00C3328F" w:rsidRPr="0009397C">
        <w:rPr>
          <w:rFonts w:cstheme="minorHAnsi"/>
          <w:sz w:val="24"/>
          <w:szCs w:val="24"/>
        </w:rPr>
        <w:t xml:space="preserve"> information. (</w:t>
      </w:r>
      <w:proofErr w:type="spellStart"/>
      <w:r w:rsidR="00C3328F" w:rsidRPr="0009397C">
        <w:rPr>
          <w:rFonts w:cstheme="minorHAnsi"/>
          <w:sz w:val="24"/>
          <w:szCs w:val="24"/>
        </w:rPr>
        <w:t>Fahnoe</w:t>
      </w:r>
      <w:proofErr w:type="spellEnd"/>
      <w:r w:rsidR="00C3328F" w:rsidRPr="0009397C">
        <w:rPr>
          <w:rFonts w:cstheme="minorHAnsi"/>
          <w:sz w:val="24"/>
          <w:szCs w:val="24"/>
        </w:rPr>
        <w:t xml:space="preserve">, Mishra, 2013). </w:t>
      </w:r>
      <w:r w:rsidR="00833CA6" w:rsidRPr="0009397C">
        <w:rPr>
          <w:rFonts w:cstheme="minorHAnsi"/>
          <w:sz w:val="24"/>
          <w:szCs w:val="24"/>
        </w:rPr>
        <w:t xml:space="preserve">The argument of rich technology environments having an impact on the engagement of SDL is also supported by Donaldson’s recommendations on bringing in </w:t>
      </w:r>
      <w:r w:rsidR="003A4B7A" w:rsidRPr="0009397C">
        <w:rPr>
          <w:rFonts w:cstheme="minorHAnsi"/>
          <w:sz w:val="24"/>
          <w:szCs w:val="24"/>
        </w:rPr>
        <w:t>the Digital</w:t>
      </w:r>
      <w:r w:rsidR="00833CA6" w:rsidRPr="0009397C">
        <w:rPr>
          <w:rFonts w:cstheme="minorHAnsi"/>
          <w:sz w:val="24"/>
          <w:szCs w:val="24"/>
        </w:rPr>
        <w:t xml:space="preserve"> Competency framework (DCF), introducing technology into every lesson.</w:t>
      </w:r>
      <w:r w:rsidR="00067E58" w:rsidRPr="0009397C">
        <w:rPr>
          <w:rFonts w:cstheme="minorHAnsi"/>
          <w:sz w:val="24"/>
          <w:szCs w:val="24"/>
        </w:rPr>
        <w:t xml:space="preserve"> (Welsh Government, 201</w:t>
      </w:r>
      <w:r w:rsidR="00C564B9" w:rsidRPr="0009397C">
        <w:rPr>
          <w:rFonts w:cstheme="minorHAnsi"/>
          <w:sz w:val="24"/>
          <w:szCs w:val="24"/>
        </w:rPr>
        <w:t>8</w:t>
      </w:r>
      <w:r w:rsidR="00067E58" w:rsidRPr="0009397C">
        <w:rPr>
          <w:rFonts w:cstheme="minorHAnsi"/>
          <w:sz w:val="24"/>
          <w:szCs w:val="24"/>
        </w:rPr>
        <w:t>).</w:t>
      </w:r>
    </w:p>
    <w:p w:rsidR="009F16EA" w:rsidRPr="0009397C" w:rsidRDefault="009F16EA" w:rsidP="004430E1">
      <w:pPr>
        <w:spacing w:line="360" w:lineRule="auto"/>
        <w:jc w:val="both"/>
        <w:rPr>
          <w:rFonts w:cstheme="minorHAnsi"/>
          <w:sz w:val="24"/>
          <w:szCs w:val="24"/>
        </w:rPr>
      </w:pPr>
      <w:r w:rsidRPr="0009397C">
        <w:rPr>
          <w:rFonts w:cstheme="minorHAnsi"/>
          <w:sz w:val="24"/>
          <w:szCs w:val="24"/>
        </w:rPr>
        <w:t>From looking at the evidence of SDL on children’s learning and the positive impact it has on their engagement in areas of their learning, it poses the question are teachers really needed?</w:t>
      </w:r>
    </w:p>
    <w:p w:rsidR="00B6396D" w:rsidRPr="0009397C" w:rsidRDefault="00EE0040" w:rsidP="004430E1">
      <w:pPr>
        <w:spacing w:line="360" w:lineRule="auto"/>
        <w:jc w:val="both"/>
        <w:rPr>
          <w:rFonts w:cstheme="minorHAnsi"/>
          <w:sz w:val="24"/>
          <w:szCs w:val="24"/>
        </w:rPr>
      </w:pPr>
      <w:r w:rsidRPr="0009397C">
        <w:rPr>
          <w:rFonts w:cstheme="minorHAnsi"/>
          <w:sz w:val="24"/>
          <w:szCs w:val="24"/>
        </w:rPr>
        <w:t>Beginning in the mid-20</w:t>
      </w:r>
      <w:r w:rsidRPr="0009397C">
        <w:rPr>
          <w:rFonts w:cstheme="minorHAnsi"/>
          <w:sz w:val="24"/>
          <w:szCs w:val="24"/>
          <w:vertAlign w:val="superscript"/>
        </w:rPr>
        <w:t>th</w:t>
      </w:r>
      <w:r w:rsidRPr="0009397C">
        <w:rPr>
          <w:rFonts w:cstheme="minorHAnsi"/>
          <w:sz w:val="24"/>
          <w:szCs w:val="24"/>
        </w:rPr>
        <w:t xml:space="preserve"> century,</w:t>
      </w:r>
      <w:r w:rsidR="006C14E6" w:rsidRPr="0009397C">
        <w:rPr>
          <w:rFonts w:cstheme="minorHAnsi"/>
          <w:sz w:val="24"/>
          <w:szCs w:val="24"/>
        </w:rPr>
        <w:t xml:space="preserve"> teacher guided models </w:t>
      </w:r>
      <w:r w:rsidRPr="0009397C">
        <w:rPr>
          <w:rFonts w:cstheme="minorHAnsi"/>
          <w:sz w:val="24"/>
          <w:szCs w:val="24"/>
        </w:rPr>
        <w:t>were challenged by</w:t>
      </w:r>
      <w:r w:rsidR="00292ADE" w:rsidRPr="0009397C">
        <w:rPr>
          <w:rFonts w:cstheme="minorHAnsi"/>
          <w:sz w:val="24"/>
          <w:szCs w:val="24"/>
        </w:rPr>
        <w:t xml:space="preserve"> experts in education </w:t>
      </w:r>
      <w:r w:rsidRPr="0009397C">
        <w:rPr>
          <w:rFonts w:cstheme="minorHAnsi"/>
          <w:sz w:val="24"/>
          <w:szCs w:val="24"/>
        </w:rPr>
        <w:t>(Brown, 2003)</w:t>
      </w:r>
      <w:r w:rsidR="00F85FDC" w:rsidRPr="0009397C">
        <w:rPr>
          <w:rFonts w:cstheme="minorHAnsi"/>
          <w:sz w:val="24"/>
          <w:szCs w:val="24"/>
        </w:rPr>
        <w:t>, with a current</w:t>
      </w:r>
      <w:r w:rsidRPr="0009397C">
        <w:rPr>
          <w:rFonts w:cstheme="minorHAnsi"/>
          <w:sz w:val="24"/>
          <w:szCs w:val="24"/>
        </w:rPr>
        <w:t xml:space="preserve"> focus in</w:t>
      </w:r>
      <w:r w:rsidR="00F85FDC" w:rsidRPr="0009397C">
        <w:rPr>
          <w:rFonts w:cstheme="minorHAnsi"/>
          <w:sz w:val="24"/>
          <w:szCs w:val="24"/>
        </w:rPr>
        <w:t xml:space="preserve"> education moving to SDL. A </w:t>
      </w:r>
      <w:r w:rsidR="00CE0D27" w:rsidRPr="0009397C">
        <w:rPr>
          <w:rFonts w:cstheme="minorHAnsi"/>
          <w:sz w:val="24"/>
          <w:szCs w:val="24"/>
        </w:rPr>
        <w:t>p</w:t>
      </w:r>
      <w:r w:rsidRPr="0009397C">
        <w:rPr>
          <w:rFonts w:cstheme="minorHAnsi"/>
          <w:sz w:val="24"/>
          <w:szCs w:val="24"/>
        </w:rPr>
        <w:t>roject based on the SOLE method found that deaf students were able to structure their own learning environment</w:t>
      </w:r>
      <w:r w:rsidR="00356689" w:rsidRPr="0009397C">
        <w:rPr>
          <w:rFonts w:cstheme="minorHAnsi"/>
          <w:sz w:val="24"/>
          <w:szCs w:val="24"/>
        </w:rPr>
        <w:t>,</w:t>
      </w:r>
      <w:r w:rsidR="00DD0F07" w:rsidRPr="0009397C">
        <w:rPr>
          <w:rFonts w:cstheme="minorHAnsi"/>
          <w:sz w:val="24"/>
          <w:szCs w:val="24"/>
        </w:rPr>
        <w:t xml:space="preserve"> but when</w:t>
      </w:r>
      <w:r w:rsidR="00E8099E" w:rsidRPr="0009397C">
        <w:rPr>
          <w:rFonts w:cstheme="minorHAnsi"/>
          <w:sz w:val="24"/>
          <w:szCs w:val="24"/>
        </w:rPr>
        <w:t xml:space="preserve"> discussed</w:t>
      </w:r>
      <w:r w:rsidR="00DD0F07" w:rsidRPr="0009397C">
        <w:rPr>
          <w:rFonts w:cstheme="minorHAnsi"/>
          <w:sz w:val="24"/>
          <w:szCs w:val="24"/>
        </w:rPr>
        <w:t xml:space="preserve"> it </w:t>
      </w:r>
      <w:r w:rsidRPr="0009397C">
        <w:rPr>
          <w:rFonts w:cstheme="minorHAnsi"/>
          <w:sz w:val="24"/>
          <w:szCs w:val="24"/>
        </w:rPr>
        <w:t>was made aware that</w:t>
      </w:r>
      <w:r w:rsidR="00356689" w:rsidRPr="0009397C">
        <w:rPr>
          <w:rFonts w:cstheme="minorHAnsi"/>
          <w:sz w:val="24"/>
          <w:szCs w:val="24"/>
        </w:rPr>
        <w:t xml:space="preserve"> although</w:t>
      </w:r>
      <w:r w:rsidRPr="0009397C">
        <w:rPr>
          <w:rFonts w:cstheme="minorHAnsi"/>
          <w:sz w:val="24"/>
          <w:szCs w:val="24"/>
        </w:rPr>
        <w:t xml:space="preserve"> their </w:t>
      </w:r>
      <w:r w:rsidR="00E8099E" w:rsidRPr="0009397C">
        <w:rPr>
          <w:rFonts w:cstheme="minorHAnsi"/>
          <w:sz w:val="24"/>
          <w:szCs w:val="24"/>
        </w:rPr>
        <w:t xml:space="preserve">SDL </w:t>
      </w:r>
      <w:r w:rsidRPr="0009397C">
        <w:rPr>
          <w:rFonts w:cstheme="minorHAnsi"/>
          <w:sz w:val="24"/>
          <w:szCs w:val="24"/>
        </w:rPr>
        <w:t>showed that learning can be fun,</w:t>
      </w:r>
      <w:r w:rsidR="00356689" w:rsidRPr="0009397C">
        <w:rPr>
          <w:rFonts w:cstheme="minorHAnsi"/>
          <w:sz w:val="24"/>
          <w:szCs w:val="24"/>
        </w:rPr>
        <w:t xml:space="preserve"> </w:t>
      </w:r>
      <w:r w:rsidRPr="0009397C">
        <w:rPr>
          <w:rFonts w:cstheme="minorHAnsi"/>
          <w:sz w:val="24"/>
          <w:szCs w:val="24"/>
        </w:rPr>
        <w:t>there was a nee</w:t>
      </w:r>
      <w:r w:rsidR="00DC1EA2" w:rsidRPr="0009397C">
        <w:rPr>
          <w:rFonts w:cstheme="minorHAnsi"/>
          <w:sz w:val="24"/>
          <w:szCs w:val="24"/>
        </w:rPr>
        <w:t>d for a mentor and structure to make the process effective</w:t>
      </w:r>
      <w:r w:rsidR="00CE0D27" w:rsidRPr="0009397C">
        <w:rPr>
          <w:rFonts w:cstheme="minorHAnsi"/>
          <w:sz w:val="24"/>
          <w:szCs w:val="24"/>
        </w:rPr>
        <w:t xml:space="preserve"> </w:t>
      </w:r>
      <w:r w:rsidR="00DC1EA2" w:rsidRPr="0009397C">
        <w:rPr>
          <w:rFonts w:cstheme="minorHAnsi"/>
          <w:sz w:val="24"/>
          <w:szCs w:val="24"/>
        </w:rPr>
        <w:t>(</w:t>
      </w:r>
      <w:proofErr w:type="spellStart"/>
      <w:r w:rsidR="006F4D5D" w:rsidRPr="0009397C">
        <w:rPr>
          <w:rFonts w:cstheme="minorHAnsi"/>
          <w:sz w:val="24"/>
          <w:szCs w:val="24"/>
        </w:rPr>
        <w:t>Alomary</w:t>
      </w:r>
      <w:proofErr w:type="spellEnd"/>
      <w:r w:rsidR="006F4D5D" w:rsidRPr="0009397C">
        <w:rPr>
          <w:rFonts w:cstheme="minorHAnsi"/>
          <w:sz w:val="24"/>
          <w:szCs w:val="24"/>
        </w:rPr>
        <w:t>, Nunn, White, Williams and Clark, 2017).</w:t>
      </w:r>
    </w:p>
    <w:p w:rsidR="00214623" w:rsidRPr="0009397C" w:rsidRDefault="008A5C97" w:rsidP="004430E1">
      <w:pPr>
        <w:spacing w:line="360" w:lineRule="auto"/>
        <w:jc w:val="both"/>
        <w:rPr>
          <w:rFonts w:cstheme="minorHAnsi"/>
          <w:sz w:val="24"/>
          <w:szCs w:val="24"/>
        </w:rPr>
      </w:pPr>
      <w:r w:rsidRPr="0009397C">
        <w:rPr>
          <w:rFonts w:cstheme="minorHAnsi"/>
          <w:sz w:val="24"/>
          <w:szCs w:val="24"/>
        </w:rPr>
        <w:t>This need for structure</w:t>
      </w:r>
      <w:r w:rsidR="00DD0F07" w:rsidRPr="0009397C">
        <w:rPr>
          <w:rFonts w:cstheme="minorHAnsi"/>
          <w:sz w:val="24"/>
          <w:szCs w:val="24"/>
        </w:rPr>
        <w:t xml:space="preserve"> in SDL</w:t>
      </w:r>
      <w:r w:rsidRPr="0009397C">
        <w:rPr>
          <w:rFonts w:cstheme="minorHAnsi"/>
          <w:sz w:val="24"/>
          <w:szCs w:val="24"/>
        </w:rPr>
        <w:t xml:space="preserve"> is supported by </w:t>
      </w:r>
      <w:r w:rsidR="00CE0D27" w:rsidRPr="0009397C">
        <w:rPr>
          <w:rFonts w:cstheme="minorHAnsi"/>
          <w:sz w:val="24"/>
          <w:szCs w:val="24"/>
        </w:rPr>
        <w:t>s</w:t>
      </w:r>
      <w:r w:rsidR="009F16EA" w:rsidRPr="0009397C">
        <w:rPr>
          <w:rFonts w:cstheme="minorHAnsi"/>
          <w:sz w:val="24"/>
          <w:szCs w:val="24"/>
        </w:rPr>
        <w:t>ocial constructivist</w:t>
      </w:r>
      <w:r w:rsidR="00B6396D" w:rsidRPr="0009397C">
        <w:rPr>
          <w:rFonts w:cstheme="minorHAnsi"/>
          <w:sz w:val="24"/>
          <w:szCs w:val="24"/>
        </w:rPr>
        <w:t xml:space="preserve"> </w:t>
      </w:r>
      <w:r w:rsidR="003A4B7A" w:rsidRPr="0009397C">
        <w:rPr>
          <w:rFonts w:cstheme="minorHAnsi"/>
          <w:sz w:val="24"/>
          <w:szCs w:val="24"/>
        </w:rPr>
        <w:t>Vygotsky</w:t>
      </w:r>
      <w:r w:rsidRPr="0009397C">
        <w:rPr>
          <w:rFonts w:cstheme="minorHAnsi"/>
          <w:sz w:val="24"/>
          <w:szCs w:val="24"/>
        </w:rPr>
        <w:t xml:space="preserve">, </w:t>
      </w:r>
      <w:r w:rsidR="003A4B7A" w:rsidRPr="0009397C">
        <w:rPr>
          <w:rFonts w:cstheme="minorHAnsi"/>
          <w:sz w:val="24"/>
          <w:szCs w:val="24"/>
        </w:rPr>
        <w:t>who believed</w:t>
      </w:r>
      <w:r w:rsidR="00B6396D" w:rsidRPr="0009397C">
        <w:rPr>
          <w:rFonts w:cstheme="minorHAnsi"/>
          <w:sz w:val="24"/>
          <w:szCs w:val="24"/>
        </w:rPr>
        <w:t xml:space="preserve"> there was a gap between what children could do alone and what they achieve with help</w:t>
      </w:r>
      <w:r w:rsidR="00CE0D27" w:rsidRPr="0009397C">
        <w:rPr>
          <w:rFonts w:cstheme="minorHAnsi"/>
          <w:sz w:val="24"/>
          <w:szCs w:val="24"/>
        </w:rPr>
        <w:t>,</w:t>
      </w:r>
      <w:r w:rsidR="00DD0F07" w:rsidRPr="0009397C">
        <w:rPr>
          <w:rFonts w:cstheme="minorHAnsi"/>
          <w:sz w:val="24"/>
          <w:szCs w:val="24"/>
        </w:rPr>
        <w:t xml:space="preserve"> calling this the Zone of Proximal Development (ZPD)</w:t>
      </w:r>
      <w:r w:rsidR="00B6396D" w:rsidRPr="0009397C">
        <w:rPr>
          <w:rFonts w:cstheme="minorHAnsi"/>
          <w:sz w:val="24"/>
          <w:szCs w:val="24"/>
        </w:rPr>
        <w:t xml:space="preserve"> (Waller, 2009). Within this theory there is a ‘</w:t>
      </w:r>
      <w:r w:rsidR="00CE0D27" w:rsidRPr="0009397C">
        <w:rPr>
          <w:rFonts w:cstheme="minorHAnsi"/>
          <w:sz w:val="24"/>
          <w:szCs w:val="24"/>
        </w:rPr>
        <w:t>M</w:t>
      </w:r>
      <w:r w:rsidR="00B6396D" w:rsidRPr="0009397C">
        <w:rPr>
          <w:rFonts w:cstheme="minorHAnsi"/>
          <w:sz w:val="24"/>
          <w:szCs w:val="24"/>
        </w:rPr>
        <w:t xml:space="preserve">ore </w:t>
      </w:r>
      <w:r w:rsidR="00CE0D27" w:rsidRPr="0009397C">
        <w:rPr>
          <w:rFonts w:cstheme="minorHAnsi"/>
          <w:sz w:val="24"/>
          <w:szCs w:val="24"/>
        </w:rPr>
        <w:t>K</w:t>
      </w:r>
      <w:r w:rsidR="00B6396D" w:rsidRPr="0009397C">
        <w:rPr>
          <w:rFonts w:cstheme="minorHAnsi"/>
          <w:sz w:val="24"/>
          <w:szCs w:val="24"/>
        </w:rPr>
        <w:t xml:space="preserve">nowledgeable </w:t>
      </w:r>
      <w:r w:rsidR="00CE0D27" w:rsidRPr="0009397C">
        <w:rPr>
          <w:rFonts w:cstheme="minorHAnsi"/>
          <w:sz w:val="24"/>
          <w:szCs w:val="24"/>
        </w:rPr>
        <w:t>O</w:t>
      </w:r>
      <w:r w:rsidR="00B6396D" w:rsidRPr="0009397C">
        <w:rPr>
          <w:rFonts w:cstheme="minorHAnsi"/>
          <w:sz w:val="24"/>
          <w:szCs w:val="24"/>
        </w:rPr>
        <w:t>ther’</w:t>
      </w:r>
      <w:r w:rsidR="00DD0F07" w:rsidRPr="0009397C">
        <w:rPr>
          <w:rFonts w:cstheme="minorHAnsi"/>
          <w:sz w:val="24"/>
          <w:szCs w:val="24"/>
        </w:rPr>
        <w:t xml:space="preserve"> (MKO)</w:t>
      </w:r>
      <w:r w:rsidR="00B6396D" w:rsidRPr="0009397C">
        <w:rPr>
          <w:rFonts w:cstheme="minorHAnsi"/>
          <w:sz w:val="24"/>
          <w:szCs w:val="24"/>
        </w:rPr>
        <w:t xml:space="preserve"> present,</w:t>
      </w:r>
      <w:r w:rsidR="00DD0F07" w:rsidRPr="0009397C">
        <w:rPr>
          <w:rFonts w:cstheme="minorHAnsi"/>
          <w:sz w:val="24"/>
          <w:szCs w:val="24"/>
        </w:rPr>
        <w:t xml:space="preserve"> for example a teacher</w:t>
      </w:r>
      <w:r w:rsidR="00CE0D27" w:rsidRPr="0009397C">
        <w:rPr>
          <w:rFonts w:cstheme="minorHAnsi"/>
          <w:sz w:val="24"/>
          <w:szCs w:val="24"/>
        </w:rPr>
        <w:t xml:space="preserve"> </w:t>
      </w:r>
      <w:r w:rsidR="00B6396D" w:rsidRPr="0009397C">
        <w:rPr>
          <w:rFonts w:cstheme="minorHAnsi"/>
          <w:sz w:val="24"/>
          <w:szCs w:val="24"/>
        </w:rPr>
        <w:t>(Clegg</w:t>
      </w:r>
      <w:r w:rsidR="00794A0F" w:rsidRPr="0009397C">
        <w:rPr>
          <w:rFonts w:cstheme="minorHAnsi"/>
          <w:sz w:val="24"/>
          <w:szCs w:val="24"/>
        </w:rPr>
        <w:t xml:space="preserve"> and </w:t>
      </w:r>
      <w:proofErr w:type="spellStart"/>
      <w:r w:rsidR="00794A0F" w:rsidRPr="0009397C">
        <w:rPr>
          <w:rFonts w:cstheme="minorHAnsi"/>
          <w:sz w:val="24"/>
          <w:szCs w:val="24"/>
        </w:rPr>
        <w:t>Billington</w:t>
      </w:r>
      <w:proofErr w:type="spellEnd"/>
      <w:r w:rsidR="00794A0F" w:rsidRPr="0009397C">
        <w:rPr>
          <w:rFonts w:cstheme="minorHAnsi"/>
          <w:sz w:val="24"/>
          <w:szCs w:val="24"/>
        </w:rPr>
        <w:t xml:space="preserve">, </w:t>
      </w:r>
      <w:r w:rsidR="00B6396D" w:rsidRPr="0009397C">
        <w:rPr>
          <w:rFonts w:cstheme="minorHAnsi"/>
          <w:sz w:val="24"/>
          <w:szCs w:val="24"/>
        </w:rPr>
        <w:lastRenderedPageBreak/>
        <w:t xml:space="preserve">1994). </w:t>
      </w:r>
      <w:r w:rsidR="00214623" w:rsidRPr="0009397C">
        <w:rPr>
          <w:rFonts w:cstheme="minorHAnsi"/>
          <w:sz w:val="24"/>
          <w:szCs w:val="24"/>
        </w:rPr>
        <w:t>Vygotsky came up with the theory of scaffolding within this model</w:t>
      </w:r>
      <w:r w:rsidR="00B6396D" w:rsidRPr="0009397C">
        <w:rPr>
          <w:rFonts w:cstheme="minorHAnsi"/>
          <w:sz w:val="24"/>
          <w:szCs w:val="24"/>
        </w:rPr>
        <w:t xml:space="preserve"> where support is given to learners</w:t>
      </w:r>
      <w:r w:rsidR="00DD0F07" w:rsidRPr="0009397C">
        <w:rPr>
          <w:rFonts w:cstheme="minorHAnsi"/>
          <w:sz w:val="24"/>
          <w:szCs w:val="24"/>
        </w:rPr>
        <w:t xml:space="preserve"> from the MKO</w:t>
      </w:r>
      <w:r w:rsidR="00B6396D" w:rsidRPr="0009397C">
        <w:rPr>
          <w:rFonts w:cstheme="minorHAnsi"/>
          <w:sz w:val="24"/>
          <w:szCs w:val="24"/>
        </w:rPr>
        <w:t xml:space="preserve"> at</w:t>
      </w:r>
      <w:r w:rsidR="006546DE" w:rsidRPr="0009397C">
        <w:rPr>
          <w:rFonts w:cstheme="minorHAnsi"/>
          <w:sz w:val="24"/>
          <w:szCs w:val="24"/>
        </w:rPr>
        <w:t xml:space="preserve"> an </w:t>
      </w:r>
      <w:r w:rsidR="00B6396D" w:rsidRPr="0009397C">
        <w:rPr>
          <w:rFonts w:cstheme="minorHAnsi"/>
          <w:sz w:val="24"/>
          <w:szCs w:val="24"/>
        </w:rPr>
        <w:t>appropriate time,</w:t>
      </w:r>
      <w:r w:rsidR="006546DE" w:rsidRPr="0009397C">
        <w:rPr>
          <w:rFonts w:cstheme="minorHAnsi"/>
          <w:sz w:val="24"/>
          <w:szCs w:val="24"/>
        </w:rPr>
        <w:t xml:space="preserve"> for example questioning</w:t>
      </w:r>
      <w:r w:rsidR="00B6396D" w:rsidRPr="0009397C">
        <w:rPr>
          <w:rFonts w:cstheme="minorHAnsi"/>
          <w:sz w:val="24"/>
          <w:szCs w:val="24"/>
        </w:rPr>
        <w:t>,</w:t>
      </w:r>
      <w:r w:rsidR="00692353" w:rsidRPr="0009397C">
        <w:rPr>
          <w:rFonts w:cstheme="minorHAnsi"/>
          <w:sz w:val="24"/>
          <w:szCs w:val="24"/>
        </w:rPr>
        <w:t xml:space="preserve"> providing the prompt through the scaffolding process, </w:t>
      </w:r>
      <w:r w:rsidR="00B6396D" w:rsidRPr="0009397C">
        <w:rPr>
          <w:rFonts w:cstheme="minorHAnsi"/>
          <w:sz w:val="24"/>
          <w:szCs w:val="24"/>
        </w:rPr>
        <w:t xml:space="preserve">then </w:t>
      </w:r>
      <w:r w:rsidR="006546DE" w:rsidRPr="0009397C">
        <w:rPr>
          <w:rFonts w:cstheme="minorHAnsi"/>
          <w:sz w:val="24"/>
          <w:szCs w:val="24"/>
        </w:rPr>
        <w:t>allowing</w:t>
      </w:r>
      <w:r w:rsidR="00B6396D" w:rsidRPr="0009397C">
        <w:rPr>
          <w:rFonts w:cstheme="minorHAnsi"/>
          <w:sz w:val="24"/>
          <w:szCs w:val="24"/>
        </w:rPr>
        <w:t xml:space="preserve"> the children</w:t>
      </w:r>
      <w:r w:rsidR="006546DE" w:rsidRPr="0009397C">
        <w:rPr>
          <w:rFonts w:cstheme="minorHAnsi"/>
          <w:sz w:val="24"/>
          <w:szCs w:val="24"/>
        </w:rPr>
        <w:t xml:space="preserve"> to</w:t>
      </w:r>
      <w:r w:rsidR="00B6396D" w:rsidRPr="0009397C">
        <w:rPr>
          <w:rFonts w:cstheme="minorHAnsi"/>
          <w:sz w:val="24"/>
          <w:szCs w:val="24"/>
        </w:rPr>
        <w:t xml:space="preserve"> continue with the learning now supported (Pritchard, 2005). </w:t>
      </w:r>
    </w:p>
    <w:p w:rsidR="00214623" w:rsidRPr="0009397C" w:rsidRDefault="00214623" w:rsidP="004430E1">
      <w:pPr>
        <w:spacing w:line="360" w:lineRule="auto"/>
        <w:jc w:val="both"/>
        <w:rPr>
          <w:rFonts w:cstheme="minorHAnsi"/>
          <w:sz w:val="24"/>
          <w:szCs w:val="24"/>
        </w:rPr>
      </w:pPr>
      <w:r w:rsidRPr="0009397C">
        <w:rPr>
          <w:rFonts w:cstheme="minorHAnsi"/>
          <w:sz w:val="24"/>
          <w:szCs w:val="24"/>
        </w:rPr>
        <w:t>This type of scaffolding can be present in SDL</w:t>
      </w:r>
      <w:r w:rsidR="003342AD" w:rsidRPr="0009397C">
        <w:rPr>
          <w:rFonts w:cstheme="minorHAnsi"/>
          <w:sz w:val="24"/>
          <w:szCs w:val="24"/>
        </w:rPr>
        <w:t xml:space="preserve"> by the teacher including a slightly structured plenary (checking children’s understanding). This idea of scaffolding is supported </w:t>
      </w:r>
      <w:r w:rsidR="003A4B7A" w:rsidRPr="0009397C">
        <w:rPr>
          <w:rFonts w:cstheme="minorHAnsi"/>
          <w:sz w:val="24"/>
          <w:szCs w:val="24"/>
        </w:rPr>
        <w:t>by Mitra</w:t>
      </w:r>
      <w:r w:rsidR="003342AD" w:rsidRPr="0009397C">
        <w:rPr>
          <w:rFonts w:cstheme="minorHAnsi"/>
          <w:sz w:val="24"/>
          <w:szCs w:val="24"/>
        </w:rPr>
        <w:t xml:space="preserve"> (2012) findings on their SOLE studies, as they found that discussing the children’s notes and extending their understanding through questioning at the end of the lesson</w:t>
      </w:r>
      <w:r w:rsidR="00356689" w:rsidRPr="0009397C">
        <w:rPr>
          <w:rFonts w:cstheme="minorHAnsi"/>
          <w:sz w:val="24"/>
          <w:szCs w:val="24"/>
        </w:rPr>
        <w:t>,</w:t>
      </w:r>
      <w:r w:rsidR="003342AD" w:rsidRPr="0009397C">
        <w:rPr>
          <w:rFonts w:cstheme="minorHAnsi"/>
          <w:sz w:val="24"/>
          <w:szCs w:val="24"/>
        </w:rPr>
        <w:t xml:space="preserve"> deepened the children’s understanding</w:t>
      </w:r>
      <w:r w:rsidR="004A67A4" w:rsidRPr="0009397C">
        <w:rPr>
          <w:rFonts w:cstheme="minorHAnsi"/>
          <w:sz w:val="24"/>
          <w:szCs w:val="24"/>
        </w:rPr>
        <w:t xml:space="preserve"> and stretched their learning further.</w:t>
      </w:r>
    </w:p>
    <w:p w:rsidR="004430E1" w:rsidRDefault="004430E1"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09397C" w:rsidRDefault="0009397C" w:rsidP="004430E1">
      <w:pPr>
        <w:spacing w:line="360" w:lineRule="auto"/>
        <w:jc w:val="both"/>
        <w:rPr>
          <w:rFonts w:cstheme="minorHAnsi"/>
          <w:sz w:val="28"/>
          <w:szCs w:val="28"/>
          <w:u w:val="single"/>
        </w:rPr>
      </w:pPr>
    </w:p>
    <w:p w:rsidR="005D4106" w:rsidRPr="004430E1" w:rsidRDefault="005D4106" w:rsidP="004430E1">
      <w:pPr>
        <w:spacing w:line="360" w:lineRule="auto"/>
        <w:jc w:val="both"/>
        <w:rPr>
          <w:rFonts w:cstheme="minorHAnsi"/>
          <w:sz w:val="28"/>
          <w:szCs w:val="28"/>
          <w:u w:val="single"/>
        </w:rPr>
      </w:pPr>
      <w:r w:rsidRPr="004430E1">
        <w:rPr>
          <w:rFonts w:cstheme="minorHAnsi"/>
          <w:sz w:val="28"/>
          <w:szCs w:val="28"/>
          <w:u w:val="single"/>
        </w:rPr>
        <w:lastRenderedPageBreak/>
        <w:t>Methodology (Lesson Study)</w:t>
      </w:r>
    </w:p>
    <w:p w:rsidR="00E8099E" w:rsidRPr="0009397C" w:rsidRDefault="00D215D4" w:rsidP="004430E1">
      <w:pPr>
        <w:spacing w:line="360" w:lineRule="auto"/>
        <w:jc w:val="both"/>
        <w:rPr>
          <w:rFonts w:cstheme="minorHAnsi"/>
          <w:sz w:val="24"/>
          <w:szCs w:val="24"/>
        </w:rPr>
      </w:pPr>
      <w:r w:rsidRPr="0009397C">
        <w:rPr>
          <w:rFonts w:cstheme="minorHAnsi"/>
          <w:sz w:val="24"/>
          <w:szCs w:val="24"/>
        </w:rPr>
        <w:t>The methodology used</w:t>
      </w:r>
      <w:r w:rsidR="00D621D2" w:rsidRPr="0009397C">
        <w:rPr>
          <w:rFonts w:cstheme="minorHAnsi"/>
          <w:sz w:val="24"/>
          <w:szCs w:val="24"/>
        </w:rPr>
        <w:t xml:space="preserve"> in this study</w:t>
      </w:r>
      <w:r w:rsidR="00DE3D7F" w:rsidRPr="0009397C">
        <w:rPr>
          <w:rFonts w:cstheme="minorHAnsi"/>
          <w:sz w:val="24"/>
          <w:szCs w:val="24"/>
        </w:rPr>
        <w:t xml:space="preserve"> was</w:t>
      </w:r>
      <w:r w:rsidRPr="0009397C">
        <w:rPr>
          <w:rFonts w:cstheme="minorHAnsi"/>
          <w:sz w:val="24"/>
          <w:szCs w:val="24"/>
        </w:rPr>
        <w:t xml:space="preserve"> </w:t>
      </w:r>
      <w:r w:rsidR="00356689" w:rsidRPr="0009397C">
        <w:rPr>
          <w:rFonts w:cstheme="minorHAnsi"/>
          <w:sz w:val="24"/>
          <w:szCs w:val="24"/>
        </w:rPr>
        <w:t>L</w:t>
      </w:r>
      <w:r w:rsidRPr="0009397C">
        <w:rPr>
          <w:rFonts w:cstheme="minorHAnsi"/>
          <w:sz w:val="24"/>
          <w:szCs w:val="24"/>
        </w:rPr>
        <w:t xml:space="preserve">esson </w:t>
      </w:r>
      <w:r w:rsidR="00356689" w:rsidRPr="0009397C">
        <w:rPr>
          <w:rFonts w:cstheme="minorHAnsi"/>
          <w:sz w:val="24"/>
          <w:szCs w:val="24"/>
        </w:rPr>
        <w:t>S</w:t>
      </w:r>
      <w:r w:rsidRPr="0009397C">
        <w:rPr>
          <w:rFonts w:cstheme="minorHAnsi"/>
          <w:sz w:val="24"/>
          <w:szCs w:val="24"/>
        </w:rPr>
        <w:t>tudy</w:t>
      </w:r>
      <w:r w:rsidR="00D621D2" w:rsidRPr="0009397C">
        <w:rPr>
          <w:rFonts w:cstheme="minorHAnsi"/>
          <w:sz w:val="24"/>
          <w:szCs w:val="24"/>
        </w:rPr>
        <w:t xml:space="preserve"> (LS)</w:t>
      </w:r>
      <w:r w:rsidRPr="0009397C">
        <w:rPr>
          <w:rFonts w:cstheme="minorHAnsi"/>
          <w:sz w:val="24"/>
          <w:szCs w:val="24"/>
        </w:rPr>
        <w:t xml:space="preserve">, which is a form of action research. </w:t>
      </w:r>
      <w:r w:rsidR="0020582F" w:rsidRPr="0009397C">
        <w:rPr>
          <w:rFonts w:cstheme="minorHAnsi"/>
          <w:sz w:val="24"/>
          <w:szCs w:val="24"/>
        </w:rPr>
        <w:t xml:space="preserve">LS </w:t>
      </w:r>
      <w:r w:rsidRPr="0009397C">
        <w:rPr>
          <w:rFonts w:cstheme="minorHAnsi"/>
          <w:sz w:val="24"/>
          <w:szCs w:val="24"/>
        </w:rPr>
        <w:t>research methodology</w:t>
      </w:r>
      <w:r w:rsidR="00E53341" w:rsidRPr="0009397C">
        <w:rPr>
          <w:rFonts w:cstheme="minorHAnsi"/>
          <w:sz w:val="24"/>
          <w:szCs w:val="24"/>
        </w:rPr>
        <w:t xml:space="preserve"> comes from </w:t>
      </w:r>
      <w:r w:rsidR="003A4B7A" w:rsidRPr="0009397C">
        <w:rPr>
          <w:rFonts w:cstheme="minorHAnsi"/>
          <w:sz w:val="24"/>
          <w:szCs w:val="24"/>
        </w:rPr>
        <w:t>Japan and</w:t>
      </w:r>
      <w:r w:rsidR="00E53341" w:rsidRPr="0009397C">
        <w:rPr>
          <w:rFonts w:cstheme="minorHAnsi"/>
          <w:sz w:val="24"/>
          <w:szCs w:val="24"/>
        </w:rPr>
        <w:t xml:space="preserve"> is model of professional development involving a group of teachers collaboratively planning, delivering, observing and discussing lessons that have a particular focus on the learning of particular groups of</w:t>
      </w:r>
      <w:r w:rsidR="00356689" w:rsidRPr="0009397C">
        <w:rPr>
          <w:rFonts w:cstheme="minorHAnsi"/>
          <w:sz w:val="24"/>
          <w:szCs w:val="24"/>
        </w:rPr>
        <w:t xml:space="preserve"> students </w:t>
      </w:r>
      <w:r w:rsidR="00E53341" w:rsidRPr="0009397C">
        <w:rPr>
          <w:rFonts w:cstheme="minorHAnsi"/>
          <w:sz w:val="24"/>
          <w:szCs w:val="24"/>
        </w:rPr>
        <w:t>(Department for</w:t>
      </w:r>
      <w:r w:rsidR="00DB25E8" w:rsidRPr="0009397C">
        <w:rPr>
          <w:rFonts w:cstheme="minorHAnsi"/>
          <w:sz w:val="24"/>
          <w:szCs w:val="24"/>
        </w:rPr>
        <w:t xml:space="preserve"> of Education</w:t>
      </w:r>
      <w:r w:rsidR="007D1A0B" w:rsidRPr="0009397C">
        <w:rPr>
          <w:rFonts w:cstheme="minorHAnsi"/>
          <w:sz w:val="24"/>
          <w:szCs w:val="24"/>
        </w:rPr>
        <w:t>, 2009</w:t>
      </w:r>
      <w:r w:rsidR="00E53341" w:rsidRPr="0009397C">
        <w:rPr>
          <w:rFonts w:cstheme="minorHAnsi"/>
          <w:sz w:val="24"/>
          <w:szCs w:val="24"/>
        </w:rPr>
        <w:t>).</w:t>
      </w:r>
    </w:p>
    <w:p w:rsidR="000361D3" w:rsidRPr="0009397C" w:rsidRDefault="000361D3" w:rsidP="004430E1">
      <w:pPr>
        <w:spacing w:line="360" w:lineRule="auto"/>
        <w:jc w:val="both"/>
        <w:rPr>
          <w:rFonts w:cstheme="minorHAnsi"/>
          <w:sz w:val="24"/>
          <w:szCs w:val="24"/>
        </w:rPr>
      </w:pPr>
      <w:r w:rsidRPr="0009397C">
        <w:rPr>
          <w:rFonts w:cstheme="minorHAnsi"/>
          <w:sz w:val="24"/>
          <w:szCs w:val="24"/>
        </w:rPr>
        <w:t xml:space="preserve"> </w:t>
      </w:r>
      <w:r w:rsidR="00DB25E8" w:rsidRPr="0009397C">
        <w:rPr>
          <w:rFonts w:cstheme="minorHAnsi"/>
          <w:sz w:val="24"/>
          <w:szCs w:val="24"/>
        </w:rPr>
        <w:t>“</w:t>
      </w:r>
      <w:r w:rsidRPr="0009397C">
        <w:rPr>
          <w:rFonts w:cstheme="minorHAnsi"/>
          <w:sz w:val="24"/>
          <w:szCs w:val="24"/>
        </w:rPr>
        <w:t>Lesson study blends all the features of professional learning that most improve learning and teaching</w:t>
      </w:r>
      <w:r w:rsidR="00DB25E8" w:rsidRPr="0009397C">
        <w:rPr>
          <w:rFonts w:cstheme="minorHAnsi"/>
          <w:sz w:val="24"/>
          <w:szCs w:val="24"/>
        </w:rPr>
        <w:t>”</w:t>
      </w:r>
      <w:r w:rsidR="00356689" w:rsidRPr="0009397C">
        <w:rPr>
          <w:rFonts w:cstheme="minorHAnsi"/>
          <w:sz w:val="24"/>
          <w:szCs w:val="24"/>
        </w:rPr>
        <w:t xml:space="preserve"> </w:t>
      </w:r>
      <w:r w:rsidR="00DB25E8" w:rsidRPr="0009397C">
        <w:rPr>
          <w:rFonts w:cstheme="minorHAnsi"/>
          <w:sz w:val="24"/>
          <w:szCs w:val="24"/>
        </w:rPr>
        <w:t>(</w:t>
      </w:r>
      <w:proofErr w:type="spellStart"/>
      <w:r w:rsidR="00DB25E8" w:rsidRPr="0009397C">
        <w:rPr>
          <w:rFonts w:cstheme="minorHAnsi"/>
          <w:sz w:val="24"/>
          <w:szCs w:val="24"/>
        </w:rPr>
        <w:t>Cordingley</w:t>
      </w:r>
      <w:proofErr w:type="spellEnd"/>
      <w:r w:rsidR="00DB25E8" w:rsidRPr="0009397C">
        <w:rPr>
          <w:rFonts w:cstheme="minorHAnsi"/>
          <w:sz w:val="24"/>
          <w:szCs w:val="24"/>
        </w:rPr>
        <w:t xml:space="preserve">, Bell, </w:t>
      </w:r>
      <w:proofErr w:type="spellStart"/>
      <w:r w:rsidR="00DB25E8" w:rsidRPr="0009397C">
        <w:rPr>
          <w:rFonts w:cstheme="minorHAnsi"/>
          <w:sz w:val="24"/>
          <w:szCs w:val="24"/>
        </w:rPr>
        <w:t>Rundell</w:t>
      </w:r>
      <w:proofErr w:type="spellEnd"/>
      <w:r w:rsidR="00DB25E8" w:rsidRPr="0009397C">
        <w:rPr>
          <w:rFonts w:cstheme="minorHAnsi"/>
          <w:sz w:val="24"/>
          <w:szCs w:val="24"/>
        </w:rPr>
        <w:t>, Evans &amp; Curtis, 20</w:t>
      </w:r>
      <w:r w:rsidR="00445782" w:rsidRPr="0009397C">
        <w:rPr>
          <w:rFonts w:cstheme="minorHAnsi"/>
          <w:sz w:val="24"/>
          <w:szCs w:val="24"/>
        </w:rPr>
        <w:t>0</w:t>
      </w:r>
      <w:r w:rsidR="00DB25E8" w:rsidRPr="0009397C">
        <w:rPr>
          <w:rFonts w:cstheme="minorHAnsi"/>
          <w:sz w:val="24"/>
          <w:szCs w:val="24"/>
        </w:rPr>
        <w:t>4, p.3)</w:t>
      </w:r>
    </w:p>
    <w:p w:rsidR="000361D3" w:rsidRPr="0009397C" w:rsidRDefault="000361D3" w:rsidP="004430E1">
      <w:pPr>
        <w:spacing w:line="360" w:lineRule="auto"/>
        <w:jc w:val="both"/>
        <w:rPr>
          <w:rFonts w:cstheme="minorHAnsi"/>
          <w:sz w:val="24"/>
          <w:szCs w:val="24"/>
        </w:rPr>
      </w:pPr>
      <w:r w:rsidRPr="0009397C">
        <w:rPr>
          <w:rFonts w:cstheme="minorHAnsi"/>
          <w:sz w:val="24"/>
          <w:szCs w:val="24"/>
        </w:rPr>
        <w:t xml:space="preserve">LS methodology was appropriate for our research due to the idea of us collaboratively (myself and my research partner) developing specific pedagogic techniques (self-directed activities) designed to improve pupil engagement (Department of Education, 2009). </w:t>
      </w:r>
    </w:p>
    <w:p w:rsidR="000361D3" w:rsidRPr="0009397C" w:rsidRDefault="000361D3" w:rsidP="004430E1">
      <w:pPr>
        <w:spacing w:line="360" w:lineRule="auto"/>
        <w:jc w:val="both"/>
        <w:rPr>
          <w:rFonts w:cstheme="minorHAnsi"/>
          <w:sz w:val="24"/>
          <w:szCs w:val="24"/>
        </w:rPr>
      </w:pPr>
      <w:r w:rsidRPr="0009397C">
        <w:rPr>
          <w:rFonts w:cstheme="minorHAnsi"/>
          <w:sz w:val="24"/>
          <w:szCs w:val="24"/>
        </w:rPr>
        <w:t>Within our LS we followed the steps</w:t>
      </w:r>
      <w:r w:rsidR="004830FF" w:rsidRPr="0009397C">
        <w:rPr>
          <w:rFonts w:cstheme="minorHAnsi"/>
          <w:sz w:val="24"/>
          <w:szCs w:val="24"/>
        </w:rPr>
        <w:t>,</w:t>
      </w:r>
      <w:r w:rsidR="00DD0F07" w:rsidRPr="0009397C">
        <w:rPr>
          <w:rFonts w:cstheme="minorHAnsi"/>
          <w:sz w:val="24"/>
          <w:szCs w:val="24"/>
        </w:rPr>
        <w:t xml:space="preserve"> by </w:t>
      </w:r>
      <w:r w:rsidR="00FE1F00" w:rsidRPr="0009397C">
        <w:rPr>
          <w:rFonts w:cstheme="minorHAnsi"/>
          <w:sz w:val="24"/>
          <w:szCs w:val="24"/>
        </w:rPr>
        <w:t>deciding on the focus of our research</w:t>
      </w:r>
      <w:r w:rsidRPr="0009397C">
        <w:rPr>
          <w:rFonts w:cstheme="minorHAnsi"/>
          <w:sz w:val="24"/>
          <w:szCs w:val="24"/>
        </w:rPr>
        <w:t xml:space="preserve"> together, </w:t>
      </w:r>
      <w:r w:rsidR="00FE1F00" w:rsidRPr="0009397C">
        <w:rPr>
          <w:rFonts w:cstheme="minorHAnsi"/>
          <w:sz w:val="24"/>
          <w:szCs w:val="24"/>
        </w:rPr>
        <w:t>plann</w:t>
      </w:r>
      <w:r w:rsidRPr="0009397C">
        <w:rPr>
          <w:rFonts w:cstheme="minorHAnsi"/>
          <w:sz w:val="24"/>
          <w:szCs w:val="24"/>
        </w:rPr>
        <w:t>ing our</w:t>
      </w:r>
      <w:r w:rsidR="00FE1F00" w:rsidRPr="0009397C">
        <w:rPr>
          <w:rFonts w:cstheme="minorHAnsi"/>
          <w:sz w:val="24"/>
          <w:szCs w:val="24"/>
        </w:rPr>
        <w:t xml:space="preserve"> lesson</w:t>
      </w:r>
      <w:r w:rsidRPr="0009397C">
        <w:rPr>
          <w:rFonts w:cstheme="minorHAnsi"/>
          <w:sz w:val="24"/>
          <w:szCs w:val="24"/>
        </w:rPr>
        <w:t xml:space="preserve"> collaboratively</w:t>
      </w:r>
      <w:r w:rsidR="004830FF" w:rsidRPr="0009397C">
        <w:rPr>
          <w:rFonts w:cstheme="minorHAnsi"/>
          <w:sz w:val="24"/>
          <w:szCs w:val="24"/>
        </w:rPr>
        <w:t xml:space="preserve"> and</w:t>
      </w:r>
      <w:r w:rsidRPr="0009397C">
        <w:rPr>
          <w:rFonts w:cstheme="minorHAnsi"/>
          <w:sz w:val="24"/>
          <w:szCs w:val="24"/>
        </w:rPr>
        <w:t xml:space="preserve"> </w:t>
      </w:r>
      <w:r w:rsidR="00FE1F00" w:rsidRPr="0009397C">
        <w:rPr>
          <w:rFonts w:cstheme="minorHAnsi"/>
          <w:sz w:val="24"/>
          <w:szCs w:val="24"/>
        </w:rPr>
        <w:t>observ</w:t>
      </w:r>
      <w:r w:rsidRPr="0009397C">
        <w:rPr>
          <w:rFonts w:cstheme="minorHAnsi"/>
          <w:sz w:val="24"/>
          <w:szCs w:val="24"/>
        </w:rPr>
        <w:t>ing each other’s lesson</w:t>
      </w:r>
      <w:r w:rsidR="00DD0F07" w:rsidRPr="0009397C">
        <w:rPr>
          <w:rFonts w:cstheme="minorHAnsi"/>
          <w:sz w:val="24"/>
          <w:szCs w:val="24"/>
        </w:rPr>
        <w:t xml:space="preserve"> (</w:t>
      </w:r>
      <w:r w:rsidR="00FE1F00" w:rsidRPr="0009397C">
        <w:rPr>
          <w:rFonts w:cstheme="minorHAnsi"/>
          <w:sz w:val="24"/>
          <w:szCs w:val="24"/>
        </w:rPr>
        <w:t>3 focus children</w:t>
      </w:r>
      <w:r w:rsidR="00DD0F07" w:rsidRPr="0009397C">
        <w:rPr>
          <w:rFonts w:cstheme="minorHAnsi"/>
          <w:sz w:val="24"/>
          <w:szCs w:val="24"/>
        </w:rPr>
        <w:t>)</w:t>
      </w:r>
      <w:r w:rsidR="00F11C35" w:rsidRPr="0009397C">
        <w:rPr>
          <w:rFonts w:cstheme="minorHAnsi"/>
          <w:sz w:val="24"/>
          <w:szCs w:val="24"/>
        </w:rPr>
        <w:t xml:space="preserve"> </w:t>
      </w:r>
      <w:r w:rsidRPr="0009397C">
        <w:rPr>
          <w:rFonts w:cstheme="minorHAnsi"/>
          <w:sz w:val="24"/>
          <w:szCs w:val="24"/>
        </w:rPr>
        <w:t xml:space="preserve">to </w:t>
      </w:r>
      <w:r w:rsidR="00FE1F00" w:rsidRPr="0009397C">
        <w:rPr>
          <w:rFonts w:cstheme="minorHAnsi"/>
          <w:sz w:val="24"/>
          <w:szCs w:val="24"/>
        </w:rPr>
        <w:t xml:space="preserve">see the impact of the focus on those children. </w:t>
      </w:r>
    </w:p>
    <w:p w:rsidR="00FE1F00" w:rsidRPr="0009397C" w:rsidRDefault="00FE1F00" w:rsidP="004430E1">
      <w:pPr>
        <w:spacing w:line="360" w:lineRule="auto"/>
        <w:jc w:val="both"/>
        <w:rPr>
          <w:rFonts w:cstheme="minorHAnsi"/>
          <w:sz w:val="24"/>
          <w:szCs w:val="24"/>
        </w:rPr>
      </w:pPr>
      <w:r w:rsidRPr="0009397C">
        <w:rPr>
          <w:rFonts w:cstheme="minorHAnsi"/>
          <w:sz w:val="24"/>
          <w:szCs w:val="24"/>
        </w:rPr>
        <w:t>Once the</w:t>
      </w:r>
      <w:r w:rsidR="000361D3" w:rsidRPr="0009397C">
        <w:rPr>
          <w:rFonts w:cstheme="minorHAnsi"/>
          <w:sz w:val="24"/>
          <w:szCs w:val="24"/>
        </w:rPr>
        <w:t xml:space="preserve"> first</w:t>
      </w:r>
      <w:r w:rsidRPr="0009397C">
        <w:rPr>
          <w:rFonts w:cstheme="minorHAnsi"/>
          <w:sz w:val="24"/>
          <w:szCs w:val="24"/>
        </w:rPr>
        <w:t xml:space="preserve"> </w:t>
      </w:r>
      <w:r w:rsidR="000361D3" w:rsidRPr="0009397C">
        <w:rPr>
          <w:rFonts w:cstheme="minorHAnsi"/>
          <w:sz w:val="24"/>
          <w:szCs w:val="24"/>
        </w:rPr>
        <w:t xml:space="preserve">LS </w:t>
      </w:r>
      <w:r w:rsidRPr="0009397C">
        <w:rPr>
          <w:rFonts w:cstheme="minorHAnsi"/>
          <w:sz w:val="24"/>
          <w:szCs w:val="24"/>
        </w:rPr>
        <w:t>ha</w:t>
      </w:r>
      <w:r w:rsidR="00F11C35" w:rsidRPr="0009397C">
        <w:rPr>
          <w:rFonts w:cstheme="minorHAnsi"/>
          <w:sz w:val="24"/>
          <w:szCs w:val="24"/>
        </w:rPr>
        <w:t>d</w:t>
      </w:r>
      <w:r w:rsidRPr="0009397C">
        <w:rPr>
          <w:rFonts w:cstheme="minorHAnsi"/>
          <w:sz w:val="24"/>
          <w:szCs w:val="24"/>
        </w:rPr>
        <w:t xml:space="preserve"> finished, my research partner</w:t>
      </w:r>
      <w:r w:rsidR="00DE3D7F" w:rsidRPr="0009397C">
        <w:rPr>
          <w:rFonts w:cstheme="minorHAnsi"/>
          <w:sz w:val="24"/>
          <w:szCs w:val="24"/>
        </w:rPr>
        <w:t xml:space="preserve"> </w:t>
      </w:r>
      <w:r w:rsidRPr="0009397C">
        <w:rPr>
          <w:rFonts w:cstheme="minorHAnsi"/>
          <w:sz w:val="24"/>
          <w:szCs w:val="24"/>
        </w:rPr>
        <w:t>interview</w:t>
      </w:r>
      <w:r w:rsidR="00DE3D7F" w:rsidRPr="0009397C">
        <w:rPr>
          <w:rFonts w:cstheme="minorHAnsi"/>
          <w:sz w:val="24"/>
          <w:szCs w:val="24"/>
        </w:rPr>
        <w:t>ed</w:t>
      </w:r>
      <w:r w:rsidRPr="0009397C">
        <w:rPr>
          <w:rFonts w:cstheme="minorHAnsi"/>
          <w:sz w:val="24"/>
          <w:szCs w:val="24"/>
        </w:rPr>
        <w:t xml:space="preserve"> the 3 focus children, to give us an insight of the children’s views on the lesson. Following the interview, w</w:t>
      </w:r>
      <w:r w:rsidR="00DE3D7F" w:rsidRPr="0009397C">
        <w:rPr>
          <w:rFonts w:cstheme="minorHAnsi"/>
          <w:sz w:val="24"/>
          <w:szCs w:val="24"/>
        </w:rPr>
        <w:t xml:space="preserve">e </w:t>
      </w:r>
      <w:r w:rsidRPr="0009397C">
        <w:rPr>
          <w:rFonts w:cstheme="minorHAnsi"/>
          <w:sz w:val="24"/>
          <w:szCs w:val="24"/>
        </w:rPr>
        <w:t>discuss</w:t>
      </w:r>
      <w:r w:rsidR="00DE3D7F" w:rsidRPr="0009397C">
        <w:rPr>
          <w:rFonts w:cstheme="minorHAnsi"/>
          <w:sz w:val="24"/>
          <w:szCs w:val="24"/>
        </w:rPr>
        <w:t>ed</w:t>
      </w:r>
      <w:r w:rsidRPr="0009397C">
        <w:rPr>
          <w:rFonts w:cstheme="minorHAnsi"/>
          <w:sz w:val="24"/>
          <w:szCs w:val="24"/>
        </w:rPr>
        <w:t>, analyse</w:t>
      </w:r>
      <w:r w:rsidR="00E41110" w:rsidRPr="0009397C">
        <w:rPr>
          <w:rFonts w:cstheme="minorHAnsi"/>
          <w:sz w:val="24"/>
          <w:szCs w:val="24"/>
        </w:rPr>
        <w:t>d</w:t>
      </w:r>
      <w:r w:rsidRPr="0009397C">
        <w:rPr>
          <w:rFonts w:cstheme="minorHAnsi"/>
          <w:sz w:val="24"/>
          <w:szCs w:val="24"/>
        </w:rPr>
        <w:t>, reflect</w:t>
      </w:r>
      <w:r w:rsidR="00DE3D7F" w:rsidRPr="0009397C">
        <w:rPr>
          <w:rFonts w:cstheme="minorHAnsi"/>
          <w:sz w:val="24"/>
          <w:szCs w:val="24"/>
        </w:rPr>
        <w:t>ed</w:t>
      </w:r>
      <w:r w:rsidRPr="0009397C">
        <w:rPr>
          <w:rFonts w:cstheme="minorHAnsi"/>
          <w:sz w:val="24"/>
          <w:szCs w:val="24"/>
        </w:rPr>
        <w:t xml:space="preserve"> and then refine</w:t>
      </w:r>
      <w:r w:rsidR="00DE3D7F" w:rsidRPr="0009397C">
        <w:rPr>
          <w:rFonts w:cstheme="minorHAnsi"/>
          <w:sz w:val="24"/>
          <w:szCs w:val="24"/>
        </w:rPr>
        <w:t>d</w:t>
      </w:r>
      <w:r w:rsidRPr="0009397C">
        <w:rPr>
          <w:rFonts w:cstheme="minorHAnsi"/>
          <w:sz w:val="24"/>
          <w:szCs w:val="24"/>
        </w:rPr>
        <w:t xml:space="preserve"> the lesson, from my research partners perspective, my perspective, the children’s perceptive and current literature on the focus.</w:t>
      </w:r>
    </w:p>
    <w:p w:rsidR="00FE1F00" w:rsidRPr="0009397C" w:rsidRDefault="00FE1F00" w:rsidP="004430E1">
      <w:pPr>
        <w:spacing w:line="360" w:lineRule="auto"/>
        <w:jc w:val="both"/>
        <w:rPr>
          <w:rFonts w:cstheme="minorHAnsi"/>
          <w:sz w:val="24"/>
          <w:szCs w:val="24"/>
        </w:rPr>
      </w:pPr>
      <w:r w:rsidRPr="0009397C">
        <w:rPr>
          <w:rFonts w:cstheme="minorHAnsi"/>
          <w:sz w:val="24"/>
          <w:szCs w:val="24"/>
        </w:rPr>
        <w:t>The following day I</w:t>
      </w:r>
      <w:r w:rsidR="00DE3D7F" w:rsidRPr="0009397C">
        <w:rPr>
          <w:rFonts w:cstheme="minorHAnsi"/>
          <w:sz w:val="24"/>
          <w:szCs w:val="24"/>
        </w:rPr>
        <w:t xml:space="preserve"> taught </w:t>
      </w:r>
      <w:r w:rsidRPr="0009397C">
        <w:rPr>
          <w:rFonts w:cstheme="minorHAnsi"/>
          <w:sz w:val="24"/>
          <w:szCs w:val="24"/>
        </w:rPr>
        <w:t xml:space="preserve">the same lesson (refined </w:t>
      </w:r>
      <w:r w:rsidR="003A4B7A" w:rsidRPr="0009397C">
        <w:rPr>
          <w:rFonts w:cstheme="minorHAnsi"/>
          <w:sz w:val="24"/>
          <w:szCs w:val="24"/>
        </w:rPr>
        <w:t>version) to</w:t>
      </w:r>
      <w:r w:rsidR="00DD0F07" w:rsidRPr="0009397C">
        <w:rPr>
          <w:rFonts w:cstheme="minorHAnsi"/>
          <w:sz w:val="24"/>
          <w:szCs w:val="24"/>
        </w:rPr>
        <w:t xml:space="preserve"> my</w:t>
      </w:r>
      <w:r w:rsidRPr="0009397C">
        <w:rPr>
          <w:rFonts w:cstheme="minorHAnsi"/>
          <w:sz w:val="24"/>
          <w:szCs w:val="24"/>
        </w:rPr>
        <w:t xml:space="preserve"> PTE class and my research partner observe</w:t>
      </w:r>
      <w:r w:rsidR="00DE3D7F" w:rsidRPr="0009397C">
        <w:rPr>
          <w:rFonts w:cstheme="minorHAnsi"/>
          <w:sz w:val="24"/>
          <w:szCs w:val="24"/>
        </w:rPr>
        <w:t>d</w:t>
      </w:r>
      <w:r w:rsidRPr="0009397C">
        <w:rPr>
          <w:rFonts w:cstheme="minorHAnsi"/>
          <w:sz w:val="24"/>
          <w:szCs w:val="24"/>
        </w:rPr>
        <w:t xml:space="preserve"> my 3 focus children throughout the lesson. Once the lesson ha</w:t>
      </w:r>
      <w:r w:rsidR="00DE3D7F" w:rsidRPr="0009397C">
        <w:rPr>
          <w:rFonts w:cstheme="minorHAnsi"/>
          <w:sz w:val="24"/>
          <w:szCs w:val="24"/>
        </w:rPr>
        <w:t xml:space="preserve">d </w:t>
      </w:r>
      <w:r w:rsidRPr="0009397C">
        <w:rPr>
          <w:rFonts w:cstheme="minorHAnsi"/>
          <w:sz w:val="24"/>
          <w:szCs w:val="24"/>
        </w:rPr>
        <w:t>finished, we again</w:t>
      </w:r>
      <w:r w:rsidR="00DD0F07" w:rsidRPr="0009397C">
        <w:rPr>
          <w:rFonts w:cstheme="minorHAnsi"/>
          <w:sz w:val="24"/>
          <w:szCs w:val="24"/>
        </w:rPr>
        <w:t xml:space="preserve"> h</w:t>
      </w:r>
      <w:r w:rsidR="00DE3D7F" w:rsidRPr="0009397C">
        <w:rPr>
          <w:rFonts w:cstheme="minorHAnsi"/>
          <w:sz w:val="24"/>
          <w:szCs w:val="24"/>
        </w:rPr>
        <w:t>e</w:t>
      </w:r>
      <w:r w:rsidR="00DD0F07" w:rsidRPr="0009397C">
        <w:rPr>
          <w:rFonts w:cstheme="minorHAnsi"/>
          <w:sz w:val="24"/>
          <w:szCs w:val="24"/>
        </w:rPr>
        <w:t xml:space="preserve">ld the same </w:t>
      </w:r>
      <w:r w:rsidRPr="0009397C">
        <w:rPr>
          <w:rFonts w:cstheme="minorHAnsi"/>
          <w:sz w:val="24"/>
          <w:szCs w:val="24"/>
        </w:rPr>
        <w:t>interview</w:t>
      </w:r>
      <w:r w:rsidR="00DD0F07" w:rsidRPr="0009397C">
        <w:rPr>
          <w:rFonts w:cstheme="minorHAnsi"/>
          <w:sz w:val="24"/>
          <w:szCs w:val="24"/>
        </w:rPr>
        <w:t xml:space="preserve"> for</w:t>
      </w:r>
      <w:r w:rsidRPr="0009397C">
        <w:rPr>
          <w:rFonts w:cstheme="minorHAnsi"/>
          <w:sz w:val="24"/>
          <w:szCs w:val="24"/>
        </w:rPr>
        <w:t xml:space="preserve"> the 3 focus children</w:t>
      </w:r>
      <w:r w:rsidR="00DD0F07" w:rsidRPr="0009397C">
        <w:rPr>
          <w:rFonts w:cstheme="minorHAnsi"/>
          <w:sz w:val="24"/>
          <w:szCs w:val="24"/>
        </w:rPr>
        <w:t xml:space="preserve"> in my class</w:t>
      </w:r>
      <w:r w:rsidR="004830FF" w:rsidRPr="0009397C">
        <w:rPr>
          <w:rFonts w:cstheme="minorHAnsi"/>
          <w:sz w:val="24"/>
          <w:szCs w:val="24"/>
        </w:rPr>
        <w:t xml:space="preserve"> (with an additional question).</w:t>
      </w:r>
    </w:p>
    <w:p w:rsidR="00FE1F00" w:rsidRPr="0009397C" w:rsidRDefault="00FE1F00" w:rsidP="004430E1">
      <w:pPr>
        <w:spacing w:line="360" w:lineRule="auto"/>
        <w:jc w:val="both"/>
        <w:rPr>
          <w:rFonts w:cstheme="minorHAnsi"/>
          <w:sz w:val="24"/>
          <w:szCs w:val="24"/>
        </w:rPr>
      </w:pPr>
      <w:r w:rsidRPr="0009397C">
        <w:rPr>
          <w:rFonts w:cstheme="minorHAnsi"/>
          <w:sz w:val="24"/>
          <w:szCs w:val="24"/>
        </w:rPr>
        <w:t xml:space="preserve"> After the interview, we </w:t>
      </w:r>
      <w:r w:rsidR="00DD0F07" w:rsidRPr="0009397C">
        <w:rPr>
          <w:rFonts w:cstheme="minorHAnsi"/>
          <w:sz w:val="24"/>
          <w:szCs w:val="24"/>
        </w:rPr>
        <w:t>again</w:t>
      </w:r>
      <w:r w:rsidRPr="0009397C">
        <w:rPr>
          <w:rFonts w:cstheme="minorHAnsi"/>
          <w:sz w:val="24"/>
          <w:szCs w:val="24"/>
        </w:rPr>
        <w:t xml:space="preserve"> discuss</w:t>
      </w:r>
      <w:r w:rsidR="00DE3D7F" w:rsidRPr="0009397C">
        <w:rPr>
          <w:rFonts w:cstheme="minorHAnsi"/>
          <w:sz w:val="24"/>
          <w:szCs w:val="24"/>
        </w:rPr>
        <w:t>ed</w:t>
      </w:r>
      <w:r w:rsidRPr="0009397C">
        <w:rPr>
          <w:rFonts w:cstheme="minorHAnsi"/>
          <w:sz w:val="24"/>
          <w:szCs w:val="24"/>
        </w:rPr>
        <w:t>, analyse</w:t>
      </w:r>
      <w:r w:rsidR="00F11C35" w:rsidRPr="0009397C">
        <w:rPr>
          <w:rFonts w:cstheme="minorHAnsi"/>
          <w:sz w:val="24"/>
          <w:szCs w:val="24"/>
        </w:rPr>
        <w:t>d</w:t>
      </w:r>
      <w:r w:rsidRPr="0009397C">
        <w:rPr>
          <w:rFonts w:cstheme="minorHAnsi"/>
          <w:sz w:val="24"/>
          <w:szCs w:val="24"/>
        </w:rPr>
        <w:t xml:space="preserve"> and reflect</w:t>
      </w:r>
      <w:r w:rsidR="00DE3D7F" w:rsidRPr="0009397C">
        <w:rPr>
          <w:rFonts w:cstheme="minorHAnsi"/>
          <w:sz w:val="24"/>
          <w:szCs w:val="24"/>
        </w:rPr>
        <w:t>ed</w:t>
      </w:r>
      <w:r w:rsidRPr="0009397C">
        <w:rPr>
          <w:rFonts w:cstheme="minorHAnsi"/>
          <w:sz w:val="24"/>
          <w:szCs w:val="24"/>
        </w:rPr>
        <w:t xml:space="preserve"> on our findings and decide</w:t>
      </w:r>
      <w:r w:rsidR="00F11C35" w:rsidRPr="0009397C">
        <w:rPr>
          <w:rFonts w:cstheme="minorHAnsi"/>
          <w:sz w:val="24"/>
          <w:szCs w:val="24"/>
        </w:rPr>
        <w:t>d</w:t>
      </w:r>
      <w:r w:rsidRPr="0009397C">
        <w:rPr>
          <w:rFonts w:cstheme="minorHAnsi"/>
          <w:sz w:val="24"/>
          <w:szCs w:val="24"/>
        </w:rPr>
        <w:t xml:space="preserve"> on what conclusions c</w:t>
      </w:r>
      <w:r w:rsidR="00DE3D7F" w:rsidRPr="0009397C">
        <w:rPr>
          <w:rFonts w:cstheme="minorHAnsi"/>
          <w:sz w:val="24"/>
          <w:szCs w:val="24"/>
        </w:rPr>
        <w:t>ould</w:t>
      </w:r>
      <w:r w:rsidRPr="0009397C">
        <w:rPr>
          <w:rFonts w:cstheme="minorHAnsi"/>
          <w:sz w:val="24"/>
          <w:szCs w:val="24"/>
        </w:rPr>
        <w:t xml:space="preserve"> be made from both our research lessons and how it</w:t>
      </w:r>
      <w:r w:rsidR="00DE3D7F" w:rsidRPr="0009397C">
        <w:rPr>
          <w:rFonts w:cstheme="minorHAnsi"/>
          <w:sz w:val="24"/>
          <w:szCs w:val="24"/>
        </w:rPr>
        <w:t xml:space="preserve"> could </w:t>
      </w:r>
      <w:r w:rsidRPr="0009397C">
        <w:rPr>
          <w:rFonts w:cstheme="minorHAnsi"/>
          <w:sz w:val="24"/>
          <w:szCs w:val="24"/>
        </w:rPr>
        <w:t>be used for a way forward in our future teaching practice.</w:t>
      </w:r>
    </w:p>
    <w:p w:rsidR="0018653C" w:rsidRPr="0009397C" w:rsidRDefault="0018653C" w:rsidP="004430E1">
      <w:pPr>
        <w:spacing w:line="360" w:lineRule="auto"/>
        <w:jc w:val="both"/>
        <w:rPr>
          <w:rFonts w:cstheme="minorHAnsi"/>
          <w:sz w:val="24"/>
          <w:szCs w:val="24"/>
        </w:rPr>
      </w:pPr>
      <w:r w:rsidRPr="0009397C">
        <w:rPr>
          <w:rFonts w:cstheme="minorHAnsi"/>
          <w:sz w:val="24"/>
          <w:szCs w:val="24"/>
        </w:rPr>
        <w:t>When carrying out LS</w:t>
      </w:r>
      <w:r w:rsidR="00724FBA" w:rsidRPr="0009397C">
        <w:rPr>
          <w:rFonts w:cstheme="minorHAnsi"/>
          <w:sz w:val="24"/>
          <w:szCs w:val="24"/>
        </w:rPr>
        <w:t xml:space="preserve"> we</w:t>
      </w:r>
      <w:r w:rsidR="00DE3D7F" w:rsidRPr="0009397C">
        <w:rPr>
          <w:rFonts w:cstheme="minorHAnsi"/>
          <w:sz w:val="24"/>
          <w:szCs w:val="24"/>
        </w:rPr>
        <w:t xml:space="preserve"> also </w:t>
      </w:r>
      <w:r w:rsidR="003A4B7A" w:rsidRPr="0009397C">
        <w:rPr>
          <w:rFonts w:cstheme="minorHAnsi"/>
          <w:sz w:val="24"/>
          <w:szCs w:val="24"/>
        </w:rPr>
        <w:t>took into</w:t>
      </w:r>
      <w:r w:rsidR="00724FBA" w:rsidRPr="0009397C">
        <w:rPr>
          <w:rFonts w:cstheme="minorHAnsi"/>
          <w:sz w:val="24"/>
          <w:szCs w:val="24"/>
        </w:rPr>
        <w:t xml:space="preserve"> account limitations o</w:t>
      </w:r>
      <w:r w:rsidRPr="0009397C">
        <w:rPr>
          <w:rFonts w:cstheme="minorHAnsi"/>
          <w:sz w:val="24"/>
          <w:szCs w:val="24"/>
        </w:rPr>
        <w:t>f this methodology</w:t>
      </w:r>
      <w:r w:rsidR="00724FBA" w:rsidRPr="0009397C">
        <w:rPr>
          <w:rFonts w:cstheme="minorHAnsi"/>
          <w:sz w:val="24"/>
          <w:szCs w:val="24"/>
        </w:rPr>
        <w:t>.</w:t>
      </w:r>
      <w:r w:rsidR="00B65F14" w:rsidRPr="0009397C">
        <w:rPr>
          <w:rFonts w:cstheme="minorHAnsi"/>
          <w:sz w:val="24"/>
          <w:szCs w:val="24"/>
        </w:rPr>
        <w:t xml:space="preserve"> For </w:t>
      </w:r>
      <w:r w:rsidRPr="0009397C">
        <w:rPr>
          <w:rFonts w:cstheme="minorHAnsi"/>
          <w:sz w:val="24"/>
          <w:szCs w:val="24"/>
        </w:rPr>
        <w:t xml:space="preserve">LS </w:t>
      </w:r>
      <w:r w:rsidR="00B65F14" w:rsidRPr="0009397C">
        <w:rPr>
          <w:rFonts w:cstheme="minorHAnsi"/>
          <w:sz w:val="24"/>
          <w:szCs w:val="24"/>
        </w:rPr>
        <w:t>to be carried out, it requires time for teachers to meet and schedul</w:t>
      </w:r>
      <w:r w:rsidR="006546DE" w:rsidRPr="0009397C">
        <w:rPr>
          <w:rFonts w:cstheme="minorHAnsi"/>
          <w:sz w:val="24"/>
          <w:szCs w:val="24"/>
        </w:rPr>
        <w:t xml:space="preserve">e </w:t>
      </w:r>
      <w:r w:rsidR="00B65F14" w:rsidRPr="0009397C">
        <w:rPr>
          <w:rFonts w:cstheme="minorHAnsi"/>
          <w:sz w:val="24"/>
          <w:szCs w:val="24"/>
        </w:rPr>
        <w:t>when each teacher can observe each other</w:t>
      </w:r>
      <w:r w:rsidR="000A58E9" w:rsidRPr="0009397C">
        <w:rPr>
          <w:rFonts w:cstheme="minorHAnsi"/>
          <w:sz w:val="24"/>
          <w:szCs w:val="24"/>
        </w:rPr>
        <w:t xml:space="preserve"> (Fernandez, 2002)</w:t>
      </w:r>
      <w:r w:rsidR="00B65F14" w:rsidRPr="0009397C">
        <w:rPr>
          <w:rFonts w:cstheme="minorHAnsi"/>
          <w:sz w:val="24"/>
          <w:szCs w:val="24"/>
        </w:rPr>
        <w:t>. This issue</w:t>
      </w:r>
      <w:r w:rsidR="00DE3D7F" w:rsidRPr="0009397C">
        <w:rPr>
          <w:rFonts w:cstheme="minorHAnsi"/>
          <w:sz w:val="24"/>
          <w:szCs w:val="24"/>
        </w:rPr>
        <w:t xml:space="preserve"> was </w:t>
      </w:r>
      <w:r w:rsidR="00B65F14" w:rsidRPr="0009397C">
        <w:rPr>
          <w:rFonts w:cstheme="minorHAnsi"/>
          <w:sz w:val="24"/>
          <w:szCs w:val="24"/>
        </w:rPr>
        <w:t>overcome</w:t>
      </w:r>
      <w:r w:rsidR="00DD0F07" w:rsidRPr="0009397C">
        <w:rPr>
          <w:rFonts w:cstheme="minorHAnsi"/>
          <w:sz w:val="24"/>
          <w:szCs w:val="24"/>
        </w:rPr>
        <w:t xml:space="preserve"> by having dedicated </w:t>
      </w:r>
      <w:r w:rsidR="00B65F14" w:rsidRPr="0009397C">
        <w:rPr>
          <w:rFonts w:cstheme="minorHAnsi"/>
          <w:sz w:val="24"/>
          <w:szCs w:val="24"/>
        </w:rPr>
        <w:t>2 days out of PTE placement to carry out our</w:t>
      </w:r>
      <w:r w:rsidRPr="0009397C">
        <w:rPr>
          <w:rFonts w:cstheme="minorHAnsi"/>
          <w:sz w:val="24"/>
          <w:szCs w:val="24"/>
        </w:rPr>
        <w:t xml:space="preserve"> LS. </w:t>
      </w:r>
    </w:p>
    <w:p w:rsidR="002E0102" w:rsidRPr="0009397C" w:rsidRDefault="000A58E9" w:rsidP="004430E1">
      <w:pPr>
        <w:spacing w:line="360" w:lineRule="auto"/>
        <w:jc w:val="both"/>
        <w:rPr>
          <w:rFonts w:cstheme="minorHAnsi"/>
          <w:sz w:val="24"/>
          <w:szCs w:val="24"/>
        </w:rPr>
      </w:pPr>
      <w:r w:rsidRPr="0009397C">
        <w:rPr>
          <w:rFonts w:cstheme="minorHAnsi"/>
          <w:sz w:val="24"/>
          <w:szCs w:val="24"/>
        </w:rPr>
        <w:lastRenderedPageBreak/>
        <w:t xml:space="preserve"> Another challenge that comes with carrying out a</w:t>
      </w:r>
      <w:r w:rsidR="0018653C" w:rsidRPr="0009397C">
        <w:rPr>
          <w:rFonts w:cstheme="minorHAnsi"/>
          <w:sz w:val="24"/>
          <w:szCs w:val="24"/>
        </w:rPr>
        <w:t xml:space="preserve"> </w:t>
      </w:r>
      <w:r w:rsidR="003A4B7A" w:rsidRPr="0009397C">
        <w:rPr>
          <w:rFonts w:cstheme="minorHAnsi"/>
          <w:sz w:val="24"/>
          <w:szCs w:val="24"/>
        </w:rPr>
        <w:t>LS is</w:t>
      </w:r>
      <w:r w:rsidRPr="0009397C">
        <w:rPr>
          <w:rFonts w:cstheme="minorHAnsi"/>
          <w:sz w:val="24"/>
          <w:szCs w:val="24"/>
        </w:rPr>
        <w:t xml:space="preserve"> the difference in curriculums around the world</w:t>
      </w:r>
      <w:r w:rsidR="00F11C35" w:rsidRPr="0009397C">
        <w:rPr>
          <w:rFonts w:cstheme="minorHAnsi"/>
          <w:sz w:val="24"/>
          <w:szCs w:val="24"/>
        </w:rPr>
        <w:t xml:space="preserve"> when lessons are being observed from teachers in different countries. We </w:t>
      </w:r>
      <w:r w:rsidR="00DE3D7F" w:rsidRPr="0009397C">
        <w:rPr>
          <w:rFonts w:cstheme="minorHAnsi"/>
          <w:sz w:val="24"/>
          <w:szCs w:val="24"/>
        </w:rPr>
        <w:t>were</w:t>
      </w:r>
      <w:r w:rsidRPr="0009397C">
        <w:rPr>
          <w:rFonts w:cstheme="minorHAnsi"/>
          <w:sz w:val="24"/>
          <w:szCs w:val="24"/>
        </w:rPr>
        <w:t xml:space="preserve"> able to overcome this challenge by both of our classes being in K</w:t>
      </w:r>
      <w:r w:rsidR="0018653C" w:rsidRPr="0009397C">
        <w:rPr>
          <w:rFonts w:cstheme="minorHAnsi"/>
          <w:sz w:val="24"/>
          <w:szCs w:val="24"/>
        </w:rPr>
        <w:t>S2</w:t>
      </w:r>
      <w:r w:rsidRPr="0009397C">
        <w:rPr>
          <w:rFonts w:cstheme="minorHAnsi"/>
          <w:sz w:val="24"/>
          <w:szCs w:val="24"/>
        </w:rPr>
        <w:t xml:space="preserve"> (</w:t>
      </w:r>
      <w:r w:rsidR="004830FF" w:rsidRPr="0009397C">
        <w:rPr>
          <w:rFonts w:cstheme="minorHAnsi"/>
          <w:sz w:val="24"/>
          <w:szCs w:val="24"/>
        </w:rPr>
        <w:t>Y</w:t>
      </w:r>
      <w:r w:rsidRPr="0009397C">
        <w:rPr>
          <w:rFonts w:cstheme="minorHAnsi"/>
          <w:sz w:val="24"/>
          <w:szCs w:val="24"/>
        </w:rPr>
        <w:t>ear 4</w:t>
      </w:r>
      <w:r w:rsidR="0018653C" w:rsidRPr="0009397C">
        <w:rPr>
          <w:rFonts w:cstheme="minorHAnsi"/>
          <w:sz w:val="24"/>
          <w:szCs w:val="24"/>
        </w:rPr>
        <w:t>)</w:t>
      </w:r>
      <w:r w:rsidR="00F11C35" w:rsidRPr="0009397C">
        <w:rPr>
          <w:rFonts w:cstheme="minorHAnsi"/>
          <w:sz w:val="24"/>
          <w:szCs w:val="24"/>
        </w:rPr>
        <w:t xml:space="preserve"> in Wales</w:t>
      </w:r>
      <w:r w:rsidR="0018653C" w:rsidRPr="0009397C">
        <w:rPr>
          <w:rFonts w:cstheme="minorHAnsi"/>
          <w:sz w:val="24"/>
          <w:szCs w:val="24"/>
        </w:rPr>
        <w:t xml:space="preserve"> </w:t>
      </w:r>
      <w:r w:rsidRPr="0009397C">
        <w:rPr>
          <w:rFonts w:cstheme="minorHAnsi"/>
          <w:sz w:val="24"/>
          <w:szCs w:val="24"/>
        </w:rPr>
        <w:t>therefore the</w:t>
      </w:r>
      <w:r w:rsidR="00F11C35" w:rsidRPr="0009397C">
        <w:rPr>
          <w:rFonts w:cstheme="minorHAnsi"/>
          <w:sz w:val="24"/>
          <w:szCs w:val="24"/>
        </w:rPr>
        <w:t xml:space="preserve"> sam</w:t>
      </w:r>
      <w:r w:rsidR="000A3D9B" w:rsidRPr="0009397C">
        <w:rPr>
          <w:rFonts w:cstheme="minorHAnsi"/>
          <w:sz w:val="24"/>
          <w:szCs w:val="24"/>
        </w:rPr>
        <w:t>e</w:t>
      </w:r>
      <w:r w:rsidR="00F11C35" w:rsidRPr="0009397C">
        <w:rPr>
          <w:rFonts w:cstheme="minorHAnsi"/>
          <w:sz w:val="24"/>
          <w:szCs w:val="24"/>
        </w:rPr>
        <w:t xml:space="preserve"> curriculum being taught.</w:t>
      </w:r>
    </w:p>
    <w:p w:rsidR="00F26D4E" w:rsidRPr="0009397C" w:rsidRDefault="00D215D4" w:rsidP="004430E1">
      <w:pPr>
        <w:spacing w:line="360" w:lineRule="auto"/>
        <w:jc w:val="both"/>
        <w:rPr>
          <w:rFonts w:cstheme="minorHAnsi"/>
          <w:sz w:val="24"/>
          <w:szCs w:val="24"/>
        </w:rPr>
      </w:pPr>
      <w:r w:rsidRPr="0009397C">
        <w:rPr>
          <w:rFonts w:cstheme="minorHAnsi"/>
          <w:sz w:val="24"/>
          <w:szCs w:val="24"/>
        </w:rPr>
        <w:t>The methods of data collection used</w:t>
      </w:r>
      <w:r w:rsidR="002E0102" w:rsidRPr="0009397C">
        <w:rPr>
          <w:rFonts w:cstheme="minorHAnsi"/>
          <w:sz w:val="24"/>
          <w:szCs w:val="24"/>
        </w:rPr>
        <w:t xml:space="preserve"> within</w:t>
      </w:r>
      <w:r w:rsidR="00AC1FF5" w:rsidRPr="0009397C">
        <w:rPr>
          <w:rFonts w:cstheme="minorHAnsi"/>
          <w:sz w:val="24"/>
          <w:szCs w:val="24"/>
        </w:rPr>
        <w:t xml:space="preserve"> our</w:t>
      </w:r>
      <w:r w:rsidR="004830FF" w:rsidRPr="0009397C">
        <w:rPr>
          <w:rFonts w:cstheme="minorHAnsi"/>
          <w:sz w:val="24"/>
          <w:szCs w:val="24"/>
        </w:rPr>
        <w:t xml:space="preserve"> LS</w:t>
      </w:r>
      <w:r w:rsidR="003A4B7A">
        <w:rPr>
          <w:rFonts w:cstheme="minorHAnsi"/>
          <w:sz w:val="24"/>
          <w:szCs w:val="24"/>
        </w:rPr>
        <w:t xml:space="preserve"> </w:t>
      </w:r>
      <w:r w:rsidR="00DE3D7F" w:rsidRPr="0009397C">
        <w:rPr>
          <w:rFonts w:cstheme="minorHAnsi"/>
          <w:sz w:val="24"/>
          <w:szCs w:val="24"/>
        </w:rPr>
        <w:t xml:space="preserve">were </w:t>
      </w:r>
      <w:r w:rsidRPr="0009397C">
        <w:rPr>
          <w:rFonts w:cstheme="minorHAnsi"/>
          <w:sz w:val="24"/>
          <w:szCs w:val="24"/>
        </w:rPr>
        <w:t>observation (non-participant)</w:t>
      </w:r>
      <w:r w:rsidR="004D60D9" w:rsidRPr="0009397C">
        <w:rPr>
          <w:rFonts w:cstheme="minorHAnsi"/>
          <w:sz w:val="24"/>
          <w:szCs w:val="24"/>
        </w:rPr>
        <w:t xml:space="preserve">, </w:t>
      </w:r>
      <w:r w:rsidRPr="0009397C">
        <w:rPr>
          <w:rFonts w:cstheme="minorHAnsi"/>
          <w:sz w:val="24"/>
          <w:szCs w:val="24"/>
        </w:rPr>
        <w:t>focus group</w:t>
      </w:r>
      <w:r w:rsidR="00DD0F07" w:rsidRPr="0009397C">
        <w:rPr>
          <w:rFonts w:cstheme="minorHAnsi"/>
          <w:sz w:val="24"/>
          <w:szCs w:val="24"/>
        </w:rPr>
        <w:t xml:space="preserve"> interview</w:t>
      </w:r>
      <w:r w:rsidR="004D60D9" w:rsidRPr="0009397C">
        <w:rPr>
          <w:rFonts w:cstheme="minorHAnsi"/>
          <w:sz w:val="24"/>
          <w:szCs w:val="24"/>
        </w:rPr>
        <w:t xml:space="preserve"> and reflection</w:t>
      </w:r>
      <w:r w:rsidRPr="0009397C">
        <w:rPr>
          <w:rFonts w:cstheme="minorHAnsi"/>
          <w:sz w:val="24"/>
          <w:szCs w:val="24"/>
        </w:rPr>
        <w:t>.</w:t>
      </w:r>
      <w:r w:rsidR="00F26D4E" w:rsidRPr="0009397C">
        <w:rPr>
          <w:rFonts w:cstheme="minorHAnsi"/>
          <w:sz w:val="24"/>
          <w:szCs w:val="24"/>
        </w:rPr>
        <w:t xml:space="preserve"> Although observation is perhaps not the most reliable method for research, when it is sat along with other methods of </w:t>
      </w:r>
      <w:r w:rsidR="003A4B7A" w:rsidRPr="0009397C">
        <w:rPr>
          <w:rFonts w:cstheme="minorHAnsi"/>
          <w:sz w:val="24"/>
          <w:szCs w:val="24"/>
        </w:rPr>
        <w:t>research,</w:t>
      </w:r>
      <w:r w:rsidR="00F26D4E" w:rsidRPr="0009397C">
        <w:rPr>
          <w:rFonts w:cstheme="minorHAnsi"/>
          <w:sz w:val="24"/>
          <w:szCs w:val="24"/>
        </w:rPr>
        <w:t xml:space="preserve"> they can back</w:t>
      </w:r>
      <w:r w:rsidR="003A672F" w:rsidRPr="0009397C">
        <w:rPr>
          <w:rFonts w:cstheme="minorHAnsi"/>
          <w:sz w:val="24"/>
          <w:szCs w:val="24"/>
        </w:rPr>
        <w:t xml:space="preserve"> each other up.</w:t>
      </w:r>
      <w:r w:rsidR="00BD4DD5" w:rsidRPr="0009397C">
        <w:rPr>
          <w:rFonts w:cstheme="minorHAnsi"/>
          <w:sz w:val="24"/>
          <w:szCs w:val="24"/>
        </w:rPr>
        <w:t xml:space="preserve"> </w:t>
      </w:r>
      <w:r w:rsidR="00F26D4E" w:rsidRPr="0009397C">
        <w:rPr>
          <w:rFonts w:cstheme="minorHAnsi"/>
          <w:sz w:val="24"/>
          <w:szCs w:val="24"/>
        </w:rPr>
        <w:t xml:space="preserve">This method is called triangulation and is used when using different methodological processes to gain different points (Flick, </w:t>
      </w:r>
      <w:proofErr w:type="spellStart"/>
      <w:r w:rsidR="00F26D4E" w:rsidRPr="0009397C">
        <w:rPr>
          <w:rFonts w:cstheme="minorHAnsi"/>
          <w:sz w:val="24"/>
          <w:szCs w:val="24"/>
        </w:rPr>
        <w:t>Kardoff</w:t>
      </w:r>
      <w:proofErr w:type="spellEnd"/>
      <w:r w:rsidR="00F26D4E" w:rsidRPr="0009397C">
        <w:rPr>
          <w:rFonts w:cstheme="minorHAnsi"/>
          <w:sz w:val="24"/>
          <w:szCs w:val="24"/>
        </w:rPr>
        <w:t xml:space="preserve"> and Steinke, 2004).</w:t>
      </w:r>
    </w:p>
    <w:p w:rsidR="003A672F" w:rsidRPr="0009397C" w:rsidRDefault="00AE52B3" w:rsidP="004430E1">
      <w:pPr>
        <w:spacing w:line="360" w:lineRule="auto"/>
        <w:jc w:val="both"/>
        <w:rPr>
          <w:rFonts w:cstheme="minorHAnsi"/>
          <w:sz w:val="24"/>
          <w:szCs w:val="24"/>
        </w:rPr>
      </w:pPr>
      <w:r w:rsidRPr="0009397C">
        <w:rPr>
          <w:rFonts w:cstheme="minorHAnsi"/>
          <w:color w:val="FFFF00"/>
          <w:sz w:val="24"/>
          <w:szCs w:val="24"/>
        </w:rPr>
        <w:t xml:space="preserve"> </w:t>
      </w:r>
      <w:r w:rsidR="00D14EDF" w:rsidRPr="0009397C">
        <w:rPr>
          <w:rFonts w:cstheme="minorHAnsi"/>
          <w:sz w:val="24"/>
          <w:szCs w:val="24"/>
        </w:rPr>
        <w:t>Our</w:t>
      </w:r>
      <w:r w:rsidR="004D60D9" w:rsidRPr="0009397C">
        <w:rPr>
          <w:rFonts w:cstheme="minorHAnsi"/>
          <w:sz w:val="24"/>
          <w:szCs w:val="24"/>
        </w:rPr>
        <w:t xml:space="preserve"> observation method was non-</w:t>
      </w:r>
      <w:r w:rsidR="003A4B7A" w:rsidRPr="0009397C">
        <w:rPr>
          <w:rFonts w:cstheme="minorHAnsi"/>
          <w:sz w:val="24"/>
          <w:szCs w:val="24"/>
        </w:rPr>
        <w:t>participant, which</w:t>
      </w:r>
      <w:r w:rsidR="00EE4582" w:rsidRPr="0009397C">
        <w:rPr>
          <w:rFonts w:cstheme="minorHAnsi"/>
          <w:sz w:val="24"/>
          <w:szCs w:val="24"/>
        </w:rPr>
        <w:t xml:space="preserve"> is a </w:t>
      </w:r>
      <w:r w:rsidR="004D60D9" w:rsidRPr="0009397C">
        <w:rPr>
          <w:rFonts w:cstheme="minorHAnsi"/>
          <w:sz w:val="24"/>
          <w:szCs w:val="24"/>
        </w:rPr>
        <w:t>qualitative research strategy used to gather data without the observer interacting directly with the participants</w:t>
      </w:r>
      <w:r w:rsidR="00B57A53" w:rsidRPr="0009397C">
        <w:rPr>
          <w:rFonts w:cstheme="minorHAnsi"/>
          <w:sz w:val="24"/>
          <w:szCs w:val="24"/>
        </w:rPr>
        <w:t xml:space="preserve"> (Cohen, 2007). </w:t>
      </w:r>
      <w:r w:rsidR="004D60D9" w:rsidRPr="0009397C">
        <w:rPr>
          <w:rFonts w:cstheme="minorHAnsi"/>
          <w:sz w:val="24"/>
          <w:szCs w:val="24"/>
        </w:rPr>
        <w:t>We chose</w:t>
      </w:r>
      <w:r w:rsidR="00B57A53" w:rsidRPr="0009397C">
        <w:rPr>
          <w:rFonts w:cstheme="minorHAnsi"/>
          <w:sz w:val="24"/>
          <w:szCs w:val="24"/>
        </w:rPr>
        <w:t xml:space="preserve"> this</w:t>
      </w:r>
      <w:r w:rsidR="004D60D9" w:rsidRPr="0009397C">
        <w:rPr>
          <w:rFonts w:cstheme="minorHAnsi"/>
          <w:sz w:val="24"/>
          <w:szCs w:val="24"/>
        </w:rPr>
        <w:t xml:space="preserve"> observation method to ensure</w:t>
      </w:r>
      <w:r w:rsidR="003A672F" w:rsidRPr="0009397C">
        <w:rPr>
          <w:rFonts w:cstheme="minorHAnsi"/>
          <w:sz w:val="24"/>
          <w:szCs w:val="24"/>
        </w:rPr>
        <w:t xml:space="preserve"> we were being as least intrusive as possible on the focus</w:t>
      </w:r>
      <w:r w:rsidR="00BD4DD5" w:rsidRPr="0009397C">
        <w:rPr>
          <w:rFonts w:cstheme="minorHAnsi"/>
          <w:sz w:val="24"/>
          <w:szCs w:val="24"/>
        </w:rPr>
        <w:t xml:space="preserve"> (MIE) (Mitra, 2012).</w:t>
      </w:r>
      <w:r w:rsidR="003A672F" w:rsidRPr="0009397C">
        <w:rPr>
          <w:rFonts w:cstheme="minorHAnsi"/>
          <w:sz w:val="24"/>
          <w:szCs w:val="24"/>
        </w:rPr>
        <w:t xml:space="preserve"> </w:t>
      </w:r>
    </w:p>
    <w:p w:rsidR="00BD4DD5" w:rsidRPr="0009397C" w:rsidRDefault="004D60D9" w:rsidP="004430E1">
      <w:pPr>
        <w:spacing w:line="360" w:lineRule="auto"/>
        <w:jc w:val="both"/>
        <w:rPr>
          <w:rFonts w:cstheme="minorHAnsi"/>
          <w:sz w:val="24"/>
          <w:szCs w:val="24"/>
        </w:rPr>
      </w:pPr>
      <w:r w:rsidRPr="0009397C">
        <w:rPr>
          <w:rFonts w:cstheme="minorHAnsi"/>
          <w:sz w:val="24"/>
          <w:szCs w:val="24"/>
        </w:rPr>
        <w:t>We took</w:t>
      </w:r>
      <w:r w:rsidR="000361D3" w:rsidRPr="0009397C">
        <w:rPr>
          <w:rFonts w:cstheme="minorHAnsi"/>
          <w:sz w:val="24"/>
          <w:szCs w:val="24"/>
        </w:rPr>
        <w:t xml:space="preserve"> into consideration ethical implications of this form of observation as children may notice observer writing lots of notes and feel uncomfortable with this.</w:t>
      </w:r>
      <w:r w:rsidR="00BD4DD5" w:rsidRPr="0009397C">
        <w:rPr>
          <w:rFonts w:cstheme="minorHAnsi"/>
          <w:sz w:val="24"/>
          <w:szCs w:val="24"/>
        </w:rPr>
        <w:t xml:space="preserve"> We </w:t>
      </w:r>
      <w:r w:rsidRPr="0009397C">
        <w:rPr>
          <w:rFonts w:cstheme="minorHAnsi"/>
          <w:sz w:val="24"/>
          <w:szCs w:val="24"/>
        </w:rPr>
        <w:t xml:space="preserve">decided to use </w:t>
      </w:r>
      <w:r w:rsidR="002E0102" w:rsidRPr="0009397C">
        <w:rPr>
          <w:rFonts w:cstheme="minorHAnsi"/>
          <w:sz w:val="24"/>
          <w:szCs w:val="24"/>
        </w:rPr>
        <w:t>The Leuven Scale of Involvement</w:t>
      </w:r>
      <w:r w:rsidR="00201101" w:rsidRPr="0009397C">
        <w:rPr>
          <w:rFonts w:cstheme="minorHAnsi"/>
          <w:sz w:val="24"/>
          <w:szCs w:val="24"/>
        </w:rPr>
        <w:t xml:space="preserve"> (Appendix </w:t>
      </w:r>
      <w:r w:rsidR="007024D9" w:rsidRPr="0009397C">
        <w:rPr>
          <w:rFonts w:cstheme="minorHAnsi"/>
          <w:sz w:val="24"/>
          <w:szCs w:val="24"/>
        </w:rPr>
        <w:t>2</w:t>
      </w:r>
      <w:r w:rsidR="00201101" w:rsidRPr="0009397C">
        <w:rPr>
          <w:rFonts w:cstheme="minorHAnsi"/>
          <w:sz w:val="24"/>
          <w:szCs w:val="24"/>
        </w:rPr>
        <w:t>)</w:t>
      </w:r>
      <w:r w:rsidRPr="0009397C">
        <w:rPr>
          <w:rFonts w:cstheme="minorHAnsi"/>
          <w:sz w:val="24"/>
          <w:szCs w:val="24"/>
        </w:rPr>
        <w:t xml:space="preserve"> due to it requiring little notes to be taken as the observer was marking against the levels</w:t>
      </w:r>
      <w:r w:rsidR="009A1B8F" w:rsidRPr="0009397C">
        <w:rPr>
          <w:rFonts w:cstheme="minorHAnsi"/>
          <w:sz w:val="24"/>
          <w:szCs w:val="24"/>
        </w:rPr>
        <w:t xml:space="preserve">. </w:t>
      </w:r>
    </w:p>
    <w:p w:rsidR="00EE4582" w:rsidRPr="0009397C" w:rsidRDefault="009A1B8F" w:rsidP="004430E1">
      <w:pPr>
        <w:spacing w:line="360" w:lineRule="auto"/>
        <w:jc w:val="both"/>
        <w:rPr>
          <w:rFonts w:cstheme="minorHAnsi"/>
          <w:sz w:val="24"/>
          <w:szCs w:val="24"/>
        </w:rPr>
      </w:pPr>
      <w:r w:rsidRPr="0009397C">
        <w:rPr>
          <w:rFonts w:cstheme="minorHAnsi"/>
          <w:sz w:val="24"/>
          <w:szCs w:val="24"/>
        </w:rPr>
        <w:t xml:space="preserve">The Leuven Scale created by Lavers, is a </w:t>
      </w:r>
      <w:r w:rsidR="003A4B7A" w:rsidRPr="0009397C">
        <w:rPr>
          <w:rFonts w:cstheme="minorHAnsi"/>
          <w:sz w:val="24"/>
          <w:szCs w:val="24"/>
        </w:rPr>
        <w:t>5-point</w:t>
      </w:r>
      <w:r w:rsidRPr="0009397C">
        <w:rPr>
          <w:rFonts w:cstheme="minorHAnsi"/>
          <w:sz w:val="24"/>
          <w:szCs w:val="24"/>
        </w:rPr>
        <w:t xml:space="preserve"> rating scale, showing the levels of involvement (1 being the lowest – no involvement</w:t>
      </w:r>
      <w:r w:rsidR="004830FF" w:rsidRPr="0009397C">
        <w:rPr>
          <w:rFonts w:cstheme="minorHAnsi"/>
          <w:sz w:val="24"/>
          <w:szCs w:val="24"/>
        </w:rPr>
        <w:t>/engagement</w:t>
      </w:r>
      <w:r w:rsidRPr="0009397C">
        <w:rPr>
          <w:rFonts w:cstheme="minorHAnsi"/>
          <w:sz w:val="24"/>
          <w:szCs w:val="24"/>
        </w:rPr>
        <w:t xml:space="preserve"> and 5 being the highest – total</w:t>
      </w:r>
      <w:r w:rsidR="004830FF" w:rsidRPr="0009397C">
        <w:rPr>
          <w:rFonts w:cstheme="minorHAnsi"/>
          <w:sz w:val="24"/>
          <w:szCs w:val="24"/>
        </w:rPr>
        <w:t xml:space="preserve"> involvement/engagement</w:t>
      </w:r>
      <w:r w:rsidR="00313592" w:rsidRPr="0009397C">
        <w:rPr>
          <w:rFonts w:cstheme="minorHAnsi"/>
          <w:sz w:val="24"/>
          <w:szCs w:val="24"/>
        </w:rPr>
        <w:t xml:space="preserve"> and will allow us to analyse pupil engagement through body language, facial expression, communication etc.</w:t>
      </w:r>
      <w:r w:rsidRPr="0009397C">
        <w:rPr>
          <w:rFonts w:cstheme="minorHAnsi"/>
          <w:sz w:val="24"/>
          <w:szCs w:val="24"/>
        </w:rPr>
        <w:t xml:space="preserve"> (</w:t>
      </w:r>
      <w:proofErr w:type="spellStart"/>
      <w:r w:rsidRPr="0009397C">
        <w:rPr>
          <w:rFonts w:cstheme="minorHAnsi"/>
          <w:sz w:val="24"/>
          <w:szCs w:val="24"/>
        </w:rPr>
        <w:t>Laevers</w:t>
      </w:r>
      <w:proofErr w:type="spellEnd"/>
      <w:r w:rsidRPr="0009397C">
        <w:rPr>
          <w:rFonts w:cstheme="minorHAnsi"/>
          <w:sz w:val="24"/>
          <w:szCs w:val="24"/>
        </w:rPr>
        <w:t>, 2005)</w:t>
      </w:r>
      <w:r w:rsidR="008C7F6D" w:rsidRPr="0009397C">
        <w:rPr>
          <w:rFonts w:cstheme="minorHAnsi"/>
          <w:sz w:val="24"/>
          <w:szCs w:val="24"/>
        </w:rPr>
        <w:t>.</w:t>
      </w:r>
      <w:r w:rsidRPr="0009397C">
        <w:rPr>
          <w:rFonts w:cstheme="minorHAnsi"/>
          <w:sz w:val="24"/>
          <w:szCs w:val="24"/>
        </w:rPr>
        <w:t xml:space="preserve"> </w:t>
      </w:r>
    </w:p>
    <w:p w:rsidR="009A1B8F" w:rsidRPr="0009397C" w:rsidRDefault="009A1B8F" w:rsidP="004430E1">
      <w:pPr>
        <w:spacing w:line="360" w:lineRule="auto"/>
        <w:jc w:val="both"/>
        <w:rPr>
          <w:rFonts w:cstheme="minorHAnsi"/>
          <w:sz w:val="24"/>
          <w:szCs w:val="24"/>
        </w:rPr>
      </w:pPr>
      <w:r w:rsidRPr="0009397C">
        <w:rPr>
          <w:rFonts w:cstheme="minorHAnsi"/>
          <w:sz w:val="24"/>
          <w:szCs w:val="24"/>
        </w:rPr>
        <w:t>The validity of this observation tool is backed up by it being used</w:t>
      </w:r>
      <w:r w:rsidR="004D60D9" w:rsidRPr="0009397C">
        <w:rPr>
          <w:rFonts w:cstheme="minorHAnsi"/>
          <w:sz w:val="24"/>
          <w:szCs w:val="24"/>
        </w:rPr>
        <w:t xml:space="preserve"> in</w:t>
      </w:r>
      <w:r w:rsidR="00EE4582" w:rsidRPr="0009397C">
        <w:rPr>
          <w:rFonts w:cstheme="minorHAnsi"/>
          <w:sz w:val="24"/>
          <w:szCs w:val="24"/>
        </w:rPr>
        <w:t xml:space="preserve"> a </w:t>
      </w:r>
      <w:r w:rsidR="004D60D9" w:rsidRPr="0009397C">
        <w:rPr>
          <w:rFonts w:cstheme="minorHAnsi"/>
          <w:sz w:val="24"/>
          <w:szCs w:val="24"/>
        </w:rPr>
        <w:t>large scale Effective Early Learning project in the UK</w:t>
      </w:r>
      <w:r w:rsidR="00EE4582" w:rsidRPr="0009397C">
        <w:rPr>
          <w:rFonts w:cstheme="minorHAnsi"/>
          <w:sz w:val="24"/>
          <w:szCs w:val="24"/>
        </w:rPr>
        <w:t xml:space="preserve"> on engagement</w:t>
      </w:r>
      <w:r w:rsidR="00D64F1E" w:rsidRPr="0009397C">
        <w:rPr>
          <w:rFonts w:cstheme="minorHAnsi"/>
          <w:sz w:val="24"/>
          <w:szCs w:val="24"/>
        </w:rPr>
        <w:t xml:space="preserve"> o</w:t>
      </w:r>
      <w:r w:rsidR="00BD4DD5" w:rsidRPr="0009397C">
        <w:rPr>
          <w:rFonts w:cstheme="minorHAnsi"/>
          <w:sz w:val="24"/>
          <w:szCs w:val="24"/>
        </w:rPr>
        <w:t>f</w:t>
      </w:r>
      <w:r w:rsidR="00D64F1E" w:rsidRPr="0009397C">
        <w:rPr>
          <w:rFonts w:cstheme="minorHAnsi"/>
          <w:sz w:val="24"/>
          <w:szCs w:val="24"/>
        </w:rPr>
        <w:t xml:space="preserve"> pre-primary age children</w:t>
      </w:r>
      <w:r w:rsidR="00EE4582" w:rsidRPr="0009397C">
        <w:rPr>
          <w:rFonts w:cstheme="minorHAnsi"/>
          <w:sz w:val="24"/>
          <w:szCs w:val="24"/>
        </w:rPr>
        <w:t xml:space="preserve"> </w:t>
      </w:r>
      <w:r w:rsidRPr="0009397C">
        <w:rPr>
          <w:rFonts w:cstheme="minorHAnsi"/>
          <w:sz w:val="24"/>
          <w:szCs w:val="24"/>
        </w:rPr>
        <w:t xml:space="preserve">(Pascal &amp; Bertram, 1995; Pascal et al., 1998). </w:t>
      </w:r>
      <w:r w:rsidR="006C6ABE" w:rsidRPr="0009397C">
        <w:rPr>
          <w:rFonts w:cstheme="minorHAnsi"/>
          <w:sz w:val="24"/>
          <w:szCs w:val="24"/>
        </w:rPr>
        <w:t xml:space="preserve">From using this observation </w:t>
      </w:r>
      <w:r w:rsidR="003A4B7A" w:rsidRPr="0009397C">
        <w:rPr>
          <w:rFonts w:cstheme="minorHAnsi"/>
          <w:sz w:val="24"/>
          <w:szCs w:val="24"/>
        </w:rPr>
        <w:t>schedule,</w:t>
      </w:r>
      <w:r w:rsidR="006C6ABE" w:rsidRPr="0009397C">
        <w:rPr>
          <w:rFonts w:cstheme="minorHAnsi"/>
          <w:sz w:val="24"/>
          <w:szCs w:val="24"/>
        </w:rPr>
        <w:t xml:space="preserve"> we will be </w:t>
      </w:r>
      <w:r w:rsidR="00A35E3D" w:rsidRPr="0009397C">
        <w:rPr>
          <w:rFonts w:cstheme="minorHAnsi"/>
          <w:sz w:val="24"/>
          <w:szCs w:val="24"/>
        </w:rPr>
        <w:t xml:space="preserve">able to </w:t>
      </w:r>
      <w:r w:rsidR="000361D3" w:rsidRPr="0009397C">
        <w:rPr>
          <w:rFonts w:cstheme="minorHAnsi"/>
          <w:sz w:val="24"/>
          <w:szCs w:val="24"/>
        </w:rPr>
        <w:t>identify the interaction between</w:t>
      </w:r>
      <w:r w:rsidR="00A35E3D" w:rsidRPr="0009397C">
        <w:rPr>
          <w:rFonts w:cstheme="minorHAnsi"/>
          <w:sz w:val="24"/>
          <w:szCs w:val="24"/>
        </w:rPr>
        <w:t xml:space="preserve"> engagement levels</w:t>
      </w:r>
      <w:r w:rsidR="000361D3" w:rsidRPr="0009397C">
        <w:rPr>
          <w:rFonts w:cstheme="minorHAnsi"/>
          <w:sz w:val="24"/>
          <w:szCs w:val="24"/>
        </w:rPr>
        <w:t xml:space="preserve"> and SDL</w:t>
      </w:r>
      <w:r w:rsidR="00A35E3D" w:rsidRPr="0009397C">
        <w:rPr>
          <w:rFonts w:cstheme="minorHAnsi"/>
          <w:sz w:val="24"/>
          <w:szCs w:val="24"/>
        </w:rPr>
        <w:t xml:space="preserve"> </w:t>
      </w:r>
      <w:r w:rsidR="006C6ABE" w:rsidRPr="0009397C">
        <w:rPr>
          <w:rFonts w:cstheme="minorHAnsi"/>
          <w:sz w:val="24"/>
          <w:szCs w:val="24"/>
        </w:rPr>
        <w:t>and analyse</w:t>
      </w:r>
      <w:r w:rsidR="00A35E3D" w:rsidRPr="0009397C">
        <w:rPr>
          <w:rFonts w:cstheme="minorHAnsi"/>
          <w:sz w:val="24"/>
          <w:szCs w:val="24"/>
        </w:rPr>
        <w:t xml:space="preserve"> our findings</w:t>
      </w:r>
      <w:r w:rsidR="006C6ABE" w:rsidRPr="0009397C">
        <w:rPr>
          <w:rFonts w:cstheme="minorHAnsi"/>
          <w:sz w:val="24"/>
          <w:szCs w:val="24"/>
        </w:rPr>
        <w:t xml:space="preserve"> again</w:t>
      </w:r>
      <w:r w:rsidR="00A35E3D" w:rsidRPr="0009397C">
        <w:rPr>
          <w:rFonts w:cstheme="minorHAnsi"/>
          <w:sz w:val="24"/>
          <w:szCs w:val="24"/>
        </w:rPr>
        <w:t>st</w:t>
      </w:r>
      <w:r w:rsidR="006C6ABE" w:rsidRPr="0009397C">
        <w:rPr>
          <w:rFonts w:cstheme="minorHAnsi"/>
          <w:sz w:val="24"/>
          <w:szCs w:val="24"/>
        </w:rPr>
        <w:t xml:space="preserve"> current literature and other</w:t>
      </w:r>
      <w:r w:rsidR="00E0591E" w:rsidRPr="0009397C">
        <w:rPr>
          <w:rFonts w:cstheme="minorHAnsi"/>
          <w:sz w:val="24"/>
          <w:szCs w:val="24"/>
        </w:rPr>
        <w:t xml:space="preserve"> LS focus group.</w:t>
      </w:r>
    </w:p>
    <w:p w:rsidR="00E0591E" w:rsidRPr="0009397C" w:rsidRDefault="00960A8F" w:rsidP="004430E1">
      <w:pPr>
        <w:spacing w:line="360" w:lineRule="auto"/>
        <w:jc w:val="both"/>
        <w:rPr>
          <w:rFonts w:cstheme="minorHAnsi"/>
          <w:sz w:val="24"/>
          <w:szCs w:val="24"/>
        </w:rPr>
      </w:pPr>
      <w:r w:rsidRPr="0009397C">
        <w:rPr>
          <w:rFonts w:cstheme="minorHAnsi"/>
          <w:sz w:val="24"/>
          <w:szCs w:val="24"/>
        </w:rPr>
        <w:t>A semi-structured interview</w:t>
      </w:r>
      <w:r w:rsidR="00DE3D7F" w:rsidRPr="0009397C">
        <w:rPr>
          <w:rFonts w:cstheme="minorHAnsi"/>
          <w:sz w:val="24"/>
          <w:szCs w:val="24"/>
        </w:rPr>
        <w:t xml:space="preserve"> took</w:t>
      </w:r>
      <w:r w:rsidRPr="0009397C">
        <w:rPr>
          <w:rFonts w:cstheme="minorHAnsi"/>
          <w:sz w:val="24"/>
          <w:szCs w:val="24"/>
        </w:rPr>
        <w:t xml:space="preserve"> place</w:t>
      </w:r>
      <w:r w:rsidR="00876964" w:rsidRPr="0009397C">
        <w:rPr>
          <w:rFonts w:cstheme="minorHAnsi"/>
          <w:sz w:val="24"/>
          <w:szCs w:val="24"/>
        </w:rPr>
        <w:t xml:space="preserve"> (Appendix </w:t>
      </w:r>
      <w:r w:rsidR="007024D9" w:rsidRPr="0009397C">
        <w:rPr>
          <w:rFonts w:cstheme="minorHAnsi"/>
          <w:sz w:val="24"/>
          <w:szCs w:val="24"/>
        </w:rPr>
        <w:t>3</w:t>
      </w:r>
      <w:r w:rsidR="00876964" w:rsidRPr="0009397C">
        <w:rPr>
          <w:rFonts w:cstheme="minorHAnsi"/>
          <w:sz w:val="24"/>
          <w:szCs w:val="24"/>
        </w:rPr>
        <w:t>)</w:t>
      </w:r>
      <w:r w:rsidR="0018653C" w:rsidRPr="0009397C">
        <w:rPr>
          <w:rFonts w:cstheme="minorHAnsi"/>
          <w:sz w:val="24"/>
          <w:szCs w:val="24"/>
        </w:rPr>
        <w:t xml:space="preserve"> after the LS</w:t>
      </w:r>
      <w:r w:rsidRPr="0009397C">
        <w:rPr>
          <w:rFonts w:cstheme="minorHAnsi"/>
          <w:sz w:val="24"/>
          <w:szCs w:val="24"/>
        </w:rPr>
        <w:t xml:space="preserve"> with our focus group.</w:t>
      </w:r>
      <w:r w:rsidR="00912349" w:rsidRPr="0009397C">
        <w:rPr>
          <w:rFonts w:cstheme="minorHAnsi"/>
          <w:sz w:val="24"/>
          <w:szCs w:val="24"/>
        </w:rPr>
        <w:t xml:space="preserve"> </w:t>
      </w:r>
      <w:r w:rsidR="00E0591E" w:rsidRPr="0009397C">
        <w:rPr>
          <w:rFonts w:cstheme="minorHAnsi"/>
          <w:sz w:val="24"/>
          <w:szCs w:val="24"/>
        </w:rPr>
        <w:t>It is well suited for the insight we wish</w:t>
      </w:r>
      <w:r w:rsidR="004830FF" w:rsidRPr="0009397C">
        <w:rPr>
          <w:rFonts w:cstheme="minorHAnsi"/>
          <w:sz w:val="24"/>
          <w:szCs w:val="24"/>
        </w:rPr>
        <w:t>ed</w:t>
      </w:r>
      <w:r w:rsidR="00E0591E" w:rsidRPr="0009397C">
        <w:rPr>
          <w:rFonts w:cstheme="minorHAnsi"/>
          <w:sz w:val="24"/>
          <w:szCs w:val="24"/>
        </w:rPr>
        <w:t xml:space="preserve"> to gain on the focus groups opinions regarding our lesson </w:t>
      </w:r>
      <w:r w:rsidR="00E0591E" w:rsidRPr="0009397C">
        <w:rPr>
          <w:rFonts w:cstheme="minorHAnsi"/>
          <w:sz w:val="24"/>
          <w:szCs w:val="24"/>
        </w:rPr>
        <w:lastRenderedPageBreak/>
        <w:t xml:space="preserve">and improvements as it is structured with a set of open-ended questions but with room to adapt them to the situation </w:t>
      </w:r>
      <w:r w:rsidR="004830FF" w:rsidRPr="0009397C">
        <w:rPr>
          <w:rFonts w:cstheme="minorHAnsi"/>
          <w:sz w:val="24"/>
          <w:szCs w:val="24"/>
        </w:rPr>
        <w:t>i</w:t>
      </w:r>
      <w:r w:rsidR="00E0591E" w:rsidRPr="0009397C">
        <w:rPr>
          <w:rFonts w:cstheme="minorHAnsi"/>
          <w:sz w:val="24"/>
          <w:szCs w:val="24"/>
        </w:rPr>
        <w:t>f needs be (</w:t>
      </w:r>
      <w:proofErr w:type="spellStart"/>
      <w:r w:rsidR="00E0591E" w:rsidRPr="0009397C">
        <w:rPr>
          <w:rFonts w:cstheme="minorHAnsi"/>
          <w:sz w:val="24"/>
          <w:szCs w:val="24"/>
        </w:rPr>
        <w:t>Barriball</w:t>
      </w:r>
      <w:proofErr w:type="spellEnd"/>
      <w:r w:rsidR="00E0591E" w:rsidRPr="0009397C">
        <w:rPr>
          <w:rFonts w:cstheme="minorHAnsi"/>
          <w:sz w:val="24"/>
          <w:szCs w:val="24"/>
        </w:rPr>
        <w:t xml:space="preserve"> and While, 1994).</w:t>
      </w:r>
    </w:p>
    <w:p w:rsidR="00912349" w:rsidRPr="0009397C" w:rsidRDefault="00912349" w:rsidP="004430E1">
      <w:pPr>
        <w:spacing w:line="360" w:lineRule="auto"/>
        <w:jc w:val="both"/>
        <w:rPr>
          <w:rFonts w:cstheme="minorHAnsi"/>
          <w:sz w:val="24"/>
          <w:szCs w:val="24"/>
        </w:rPr>
      </w:pPr>
      <w:r w:rsidRPr="0009397C">
        <w:rPr>
          <w:rFonts w:cstheme="minorHAnsi"/>
          <w:sz w:val="24"/>
          <w:szCs w:val="24"/>
        </w:rPr>
        <w:t>This</w:t>
      </w:r>
      <w:r w:rsidR="00E0591E" w:rsidRPr="0009397C">
        <w:rPr>
          <w:rFonts w:cstheme="minorHAnsi"/>
          <w:sz w:val="24"/>
          <w:szCs w:val="24"/>
        </w:rPr>
        <w:t xml:space="preserve"> type of interview</w:t>
      </w:r>
      <w:r w:rsidRPr="0009397C">
        <w:rPr>
          <w:rFonts w:cstheme="minorHAnsi"/>
          <w:sz w:val="24"/>
          <w:szCs w:val="24"/>
        </w:rPr>
        <w:t xml:space="preserve"> complies with article 12 from the United Nations Convention on the Rights of the Child (UNCRC)</w:t>
      </w:r>
      <w:r w:rsidR="004830FF" w:rsidRPr="0009397C">
        <w:rPr>
          <w:rFonts w:cstheme="minorHAnsi"/>
          <w:sz w:val="24"/>
          <w:szCs w:val="24"/>
        </w:rPr>
        <w:t>.</w:t>
      </w:r>
      <w:r w:rsidRPr="0009397C">
        <w:rPr>
          <w:rFonts w:cstheme="minorHAnsi"/>
          <w:sz w:val="24"/>
          <w:szCs w:val="24"/>
        </w:rPr>
        <w:t xml:space="preserve"> </w:t>
      </w:r>
      <w:r w:rsidR="004830FF" w:rsidRPr="0009397C">
        <w:rPr>
          <w:rFonts w:cstheme="minorHAnsi"/>
          <w:sz w:val="24"/>
          <w:szCs w:val="24"/>
        </w:rPr>
        <w:t>W</w:t>
      </w:r>
      <w:r w:rsidRPr="0009397C">
        <w:rPr>
          <w:rFonts w:cstheme="minorHAnsi"/>
          <w:sz w:val="24"/>
          <w:szCs w:val="24"/>
        </w:rPr>
        <w:t>hich states every child has the right to say what they think (pupil voice) should happen when decisions are made by adults that affect</w:t>
      </w:r>
      <w:r w:rsidR="004830FF" w:rsidRPr="0009397C">
        <w:rPr>
          <w:rFonts w:cstheme="minorHAnsi"/>
          <w:sz w:val="24"/>
          <w:szCs w:val="24"/>
        </w:rPr>
        <w:t xml:space="preserve"> them </w:t>
      </w:r>
      <w:r w:rsidRPr="0009397C">
        <w:rPr>
          <w:rFonts w:cstheme="minorHAnsi"/>
          <w:sz w:val="24"/>
          <w:szCs w:val="24"/>
        </w:rPr>
        <w:t xml:space="preserve">and their opinions should be </w:t>
      </w:r>
      <w:r w:rsidR="003A4B7A" w:rsidRPr="0009397C">
        <w:rPr>
          <w:rFonts w:cstheme="minorHAnsi"/>
          <w:sz w:val="24"/>
          <w:szCs w:val="24"/>
        </w:rPr>
        <w:t>considered</w:t>
      </w:r>
      <w:r w:rsidRPr="0009397C">
        <w:rPr>
          <w:rFonts w:cstheme="minorHAnsi"/>
          <w:sz w:val="24"/>
          <w:szCs w:val="24"/>
        </w:rPr>
        <w:t xml:space="preserve"> (Welsh Government, 2016).</w:t>
      </w:r>
    </w:p>
    <w:p w:rsidR="00A35E3D" w:rsidRPr="0009397C" w:rsidRDefault="00A35E3D" w:rsidP="004430E1">
      <w:pPr>
        <w:spacing w:line="360" w:lineRule="auto"/>
        <w:jc w:val="both"/>
        <w:rPr>
          <w:rFonts w:cstheme="minorHAnsi"/>
          <w:color w:val="FF0000"/>
          <w:sz w:val="24"/>
          <w:szCs w:val="24"/>
        </w:rPr>
      </w:pPr>
      <w:r w:rsidRPr="0009397C">
        <w:rPr>
          <w:rFonts w:cstheme="minorHAnsi"/>
          <w:sz w:val="24"/>
          <w:szCs w:val="24"/>
        </w:rPr>
        <w:t xml:space="preserve">A limitation to be aware within the interview is to ensure the children’s answers are honest and valid. There is often an </w:t>
      </w:r>
      <w:r w:rsidR="00FC7A8E" w:rsidRPr="0009397C">
        <w:rPr>
          <w:rFonts w:cstheme="minorHAnsi"/>
          <w:sz w:val="24"/>
          <w:szCs w:val="24"/>
        </w:rPr>
        <w:t>effort</w:t>
      </w:r>
      <w:r w:rsidRPr="0009397C">
        <w:rPr>
          <w:rFonts w:cstheme="minorHAnsi"/>
          <w:sz w:val="24"/>
          <w:szCs w:val="24"/>
        </w:rPr>
        <w:t xml:space="preserve"> to present answers that meet interview demands (</w:t>
      </w:r>
      <w:proofErr w:type="spellStart"/>
      <w:r w:rsidRPr="0009397C">
        <w:rPr>
          <w:rFonts w:cstheme="minorHAnsi"/>
          <w:sz w:val="24"/>
          <w:szCs w:val="24"/>
        </w:rPr>
        <w:t>Barriball</w:t>
      </w:r>
      <w:proofErr w:type="spellEnd"/>
      <w:r w:rsidRPr="0009397C">
        <w:rPr>
          <w:rFonts w:cstheme="minorHAnsi"/>
          <w:sz w:val="24"/>
          <w:szCs w:val="24"/>
        </w:rPr>
        <w:t>, et al. 1994). We overcome this by ensuring the focus group kn</w:t>
      </w:r>
      <w:r w:rsidR="004830FF" w:rsidRPr="0009397C">
        <w:rPr>
          <w:rFonts w:cstheme="minorHAnsi"/>
          <w:sz w:val="24"/>
          <w:szCs w:val="24"/>
        </w:rPr>
        <w:t>e</w:t>
      </w:r>
      <w:r w:rsidRPr="0009397C">
        <w:rPr>
          <w:rFonts w:cstheme="minorHAnsi"/>
          <w:sz w:val="24"/>
          <w:szCs w:val="24"/>
        </w:rPr>
        <w:t xml:space="preserve">w they </w:t>
      </w:r>
      <w:r w:rsidR="004830FF" w:rsidRPr="0009397C">
        <w:rPr>
          <w:rFonts w:cstheme="minorHAnsi"/>
          <w:sz w:val="24"/>
          <w:szCs w:val="24"/>
        </w:rPr>
        <w:t>were</w:t>
      </w:r>
      <w:r w:rsidRPr="0009397C">
        <w:rPr>
          <w:rFonts w:cstheme="minorHAnsi"/>
          <w:sz w:val="24"/>
          <w:szCs w:val="24"/>
        </w:rPr>
        <w:t xml:space="preserve"> no wrong or right answers and ma</w:t>
      </w:r>
      <w:r w:rsidR="004830FF" w:rsidRPr="0009397C">
        <w:rPr>
          <w:rFonts w:cstheme="minorHAnsi"/>
          <w:sz w:val="24"/>
          <w:szCs w:val="24"/>
        </w:rPr>
        <w:t>de</w:t>
      </w:r>
      <w:r w:rsidRPr="0009397C">
        <w:rPr>
          <w:rFonts w:cstheme="minorHAnsi"/>
          <w:sz w:val="24"/>
          <w:szCs w:val="24"/>
        </w:rPr>
        <w:t xml:space="preserve"> them feel comfortable with an </w:t>
      </w:r>
      <w:r w:rsidR="003A4B7A" w:rsidRPr="0009397C">
        <w:rPr>
          <w:rFonts w:cstheme="minorHAnsi"/>
          <w:sz w:val="24"/>
          <w:szCs w:val="24"/>
        </w:rPr>
        <w:t>open-door</w:t>
      </w:r>
      <w:r w:rsidRPr="0009397C">
        <w:rPr>
          <w:rFonts w:cstheme="minorHAnsi"/>
          <w:sz w:val="24"/>
          <w:szCs w:val="24"/>
        </w:rPr>
        <w:t xml:space="preserve"> policy which in return</w:t>
      </w:r>
      <w:r w:rsidR="004830FF" w:rsidRPr="0009397C">
        <w:rPr>
          <w:rFonts w:cstheme="minorHAnsi"/>
          <w:sz w:val="24"/>
          <w:szCs w:val="24"/>
        </w:rPr>
        <w:t xml:space="preserve"> is </w:t>
      </w:r>
      <w:r w:rsidRPr="0009397C">
        <w:rPr>
          <w:rFonts w:cstheme="minorHAnsi"/>
          <w:sz w:val="24"/>
          <w:szCs w:val="24"/>
        </w:rPr>
        <w:t>empirical for a true representative of their insight.</w:t>
      </w:r>
    </w:p>
    <w:p w:rsidR="00426298" w:rsidRPr="0009397C" w:rsidRDefault="00960A8F" w:rsidP="004430E1">
      <w:pPr>
        <w:spacing w:line="360" w:lineRule="auto"/>
        <w:jc w:val="both"/>
        <w:rPr>
          <w:rFonts w:cstheme="minorHAnsi"/>
          <w:sz w:val="24"/>
          <w:szCs w:val="24"/>
        </w:rPr>
      </w:pPr>
      <w:r w:rsidRPr="0009397C">
        <w:rPr>
          <w:rFonts w:cstheme="minorHAnsi"/>
          <w:sz w:val="24"/>
          <w:szCs w:val="24"/>
        </w:rPr>
        <w:t xml:space="preserve"> A</w:t>
      </w:r>
      <w:r w:rsidR="00A35E3D" w:rsidRPr="0009397C">
        <w:rPr>
          <w:rFonts w:cstheme="minorHAnsi"/>
          <w:sz w:val="24"/>
          <w:szCs w:val="24"/>
        </w:rPr>
        <w:t>nother</w:t>
      </w:r>
      <w:r w:rsidRPr="0009397C">
        <w:rPr>
          <w:rFonts w:cstheme="minorHAnsi"/>
          <w:sz w:val="24"/>
          <w:szCs w:val="24"/>
        </w:rPr>
        <w:t xml:space="preserve"> limitation to this type of interview is that </w:t>
      </w:r>
      <w:r w:rsidR="00010616" w:rsidRPr="0009397C">
        <w:rPr>
          <w:rFonts w:cstheme="minorHAnsi"/>
          <w:sz w:val="24"/>
          <w:szCs w:val="24"/>
        </w:rPr>
        <w:t xml:space="preserve">if the question is slightly adapted for one child say wording, the differences in answers may not be due to differences in children but </w:t>
      </w:r>
      <w:proofErr w:type="spellStart"/>
      <w:r w:rsidR="00010616" w:rsidRPr="0009397C">
        <w:rPr>
          <w:rFonts w:cstheme="minorHAnsi"/>
          <w:sz w:val="24"/>
          <w:szCs w:val="24"/>
        </w:rPr>
        <w:t>than</w:t>
      </w:r>
      <w:proofErr w:type="spellEnd"/>
      <w:r w:rsidR="00010616" w:rsidRPr="0009397C">
        <w:rPr>
          <w:rFonts w:cstheme="minorHAnsi"/>
          <w:sz w:val="24"/>
          <w:szCs w:val="24"/>
        </w:rPr>
        <w:t xml:space="preserve"> the question asked. </w:t>
      </w:r>
      <w:r w:rsidR="003A4B7A" w:rsidRPr="0009397C">
        <w:rPr>
          <w:rFonts w:cstheme="minorHAnsi"/>
          <w:sz w:val="24"/>
          <w:szCs w:val="24"/>
        </w:rPr>
        <w:t>However,</w:t>
      </w:r>
      <w:r w:rsidR="00010616" w:rsidRPr="0009397C">
        <w:rPr>
          <w:rFonts w:cstheme="minorHAnsi"/>
          <w:sz w:val="24"/>
          <w:szCs w:val="24"/>
        </w:rPr>
        <w:t xml:space="preserve"> in contrast </w:t>
      </w:r>
      <w:proofErr w:type="spellStart"/>
      <w:r w:rsidR="00010616" w:rsidRPr="0009397C">
        <w:rPr>
          <w:rFonts w:cstheme="minorHAnsi"/>
          <w:sz w:val="24"/>
          <w:szCs w:val="24"/>
        </w:rPr>
        <w:t>Treece</w:t>
      </w:r>
      <w:proofErr w:type="spellEnd"/>
      <w:r w:rsidR="00010616" w:rsidRPr="0009397C">
        <w:rPr>
          <w:rFonts w:cstheme="minorHAnsi"/>
          <w:sz w:val="24"/>
          <w:szCs w:val="24"/>
        </w:rPr>
        <w:t xml:space="preserve"> &amp; </w:t>
      </w:r>
      <w:proofErr w:type="spellStart"/>
      <w:r w:rsidR="00010616" w:rsidRPr="0009397C">
        <w:rPr>
          <w:rFonts w:cstheme="minorHAnsi"/>
          <w:sz w:val="24"/>
          <w:szCs w:val="24"/>
        </w:rPr>
        <w:t>Treece</w:t>
      </w:r>
      <w:proofErr w:type="spellEnd"/>
      <w:r w:rsidR="00010616" w:rsidRPr="0009397C">
        <w:rPr>
          <w:rFonts w:cstheme="minorHAnsi"/>
          <w:sz w:val="24"/>
          <w:szCs w:val="24"/>
        </w:rPr>
        <w:t xml:space="preserve"> (1986) argue that the opportunity to</w:t>
      </w:r>
      <w:r w:rsidR="00292ADE" w:rsidRPr="0009397C">
        <w:rPr>
          <w:rFonts w:cstheme="minorHAnsi"/>
          <w:sz w:val="24"/>
          <w:szCs w:val="24"/>
        </w:rPr>
        <w:t xml:space="preserve"> alter</w:t>
      </w:r>
      <w:r w:rsidR="00010616" w:rsidRPr="0009397C">
        <w:rPr>
          <w:rFonts w:cstheme="minorHAnsi"/>
          <w:sz w:val="24"/>
          <w:szCs w:val="24"/>
        </w:rPr>
        <w:t xml:space="preserve"> the words but not the meaning of the question</w:t>
      </w:r>
      <w:r w:rsidR="00292ADE" w:rsidRPr="0009397C">
        <w:rPr>
          <w:rFonts w:cstheme="minorHAnsi"/>
          <w:sz w:val="24"/>
          <w:szCs w:val="24"/>
        </w:rPr>
        <w:t>, recognises</w:t>
      </w:r>
      <w:r w:rsidR="00010616" w:rsidRPr="0009397C">
        <w:rPr>
          <w:rFonts w:cstheme="minorHAnsi"/>
          <w:sz w:val="24"/>
          <w:szCs w:val="24"/>
        </w:rPr>
        <w:t xml:space="preserve"> that not every word means the same to each child and in our case one child may not know the meaning to a certain word whereas the others do. </w:t>
      </w:r>
      <w:r w:rsidR="00555E73" w:rsidRPr="0009397C">
        <w:rPr>
          <w:rFonts w:cstheme="minorHAnsi"/>
          <w:sz w:val="24"/>
          <w:szCs w:val="24"/>
        </w:rPr>
        <w:t xml:space="preserve">It </w:t>
      </w:r>
      <w:r w:rsidR="004830FF" w:rsidRPr="0009397C">
        <w:rPr>
          <w:rFonts w:cstheme="minorHAnsi"/>
          <w:sz w:val="24"/>
          <w:szCs w:val="24"/>
        </w:rPr>
        <w:t>was</w:t>
      </w:r>
      <w:r w:rsidR="00555E73" w:rsidRPr="0009397C">
        <w:rPr>
          <w:rFonts w:cstheme="minorHAnsi"/>
          <w:sz w:val="24"/>
          <w:szCs w:val="24"/>
        </w:rPr>
        <w:t xml:space="preserve"> important to consider this within our mixed ability focus group to ensure validity of answers.</w:t>
      </w:r>
    </w:p>
    <w:p w:rsidR="00426298" w:rsidRPr="0009397C" w:rsidRDefault="00F11C35" w:rsidP="004430E1">
      <w:pPr>
        <w:spacing w:line="360" w:lineRule="auto"/>
        <w:jc w:val="both"/>
        <w:rPr>
          <w:rFonts w:cstheme="minorHAnsi"/>
          <w:sz w:val="24"/>
          <w:szCs w:val="24"/>
        </w:rPr>
      </w:pPr>
      <w:r w:rsidRPr="0009397C">
        <w:rPr>
          <w:rFonts w:cstheme="minorHAnsi"/>
          <w:sz w:val="24"/>
          <w:szCs w:val="24"/>
        </w:rPr>
        <w:t xml:space="preserve">We chose our focus group children to be </w:t>
      </w:r>
      <w:r w:rsidR="00B630A2" w:rsidRPr="0009397C">
        <w:rPr>
          <w:rFonts w:cstheme="minorHAnsi"/>
          <w:sz w:val="24"/>
          <w:szCs w:val="24"/>
        </w:rPr>
        <w:t>different abilit</w:t>
      </w:r>
      <w:r w:rsidRPr="0009397C">
        <w:rPr>
          <w:rFonts w:cstheme="minorHAnsi"/>
          <w:sz w:val="24"/>
          <w:szCs w:val="24"/>
        </w:rPr>
        <w:t>ies as according to (Ritchie and Lewis, 2003)</w:t>
      </w:r>
      <w:r w:rsidR="00B630A2" w:rsidRPr="0009397C">
        <w:rPr>
          <w:rFonts w:cstheme="minorHAnsi"/>
          <w:sz w:val="24"/>
          <w:szCs w:val="24"/>
        </w:rPr>
        <w:t xml:space="preserve"> children can help deepen each other’s thinking on the topic being discussed and allow</w:t>
      </w:r>
      <w:r w:rsidRPr="0009397C">
        <w:rPr>
          <w:rFonts w:cstheme="minorHAnsi"/>
          <w:sz w:val="24"/>
          <w:szCs w:val="24"/>
        </w:rPr>
        <w:t xml:space="preserve"> insights from different ability children. This type of </w:t>
      </w:r>
      <w:r w:rsidR="00426298" w:rsidRPr="0009397C">
        <w:rPr>
          <w:rFonts w:cstheme="minorHAnsi"/>
          <w:sz w:val="24"/>
          <w:szCs w:val="24"/>
        </w:rPr>
        <w:t>focus group</w:t>
      </w:r>
      <w:r w:rsidRPr="0009397C">
        <w:rPr>
          <w:rFonts w:cstheme="minorHAnsi"/>
          <w:sz w:val="24"/>
          <w:szCs w:val="24"/>
        </w:rPr>
        <w:t xml:space="preserve"> with different abilities also meant they are a </w:t>
      </w:r>
      <w:r w:rsidR="00426298" w:rsidRPr="0009397C">
        <w:rPr>
          <w:rFonts w:cstheme="minorHAnsi"/>
          <w:sz w:val="24"/>
          <w:szCs w:val="24"/>
        </w:rPr>
        <w:t>representative sample (small quantity)</w:t>
      </w:r>
      <w:r w:rsidR="004830FF" w:rsidRPr="0009397C">
        <w:rPr>
          <w:rFonts w:cstheme="minorHAnsi"/>
          <w:sz w:val="24"/>
          <w:szCs w:val="24"/>
        </w:rPr>
        <w:t>,</w:t>
      </w:r>
      <w:r w:rsidR="00426298" w:rsidRPr="0009397C">
        <w:rPr>
          <w:rFonts w:cstheme="minorHAnsi"/>
          <w:sz w:val="24"/>
          <w:szCs w:val="24"/>
        </w:rPr>
        <w:t xml:space="preserve"> that accurately reflect</w:t>
      </w:r>
      <w:r w:rsidR="004830FF" w:rsidRPr="0009397C">
        <w:rPr>
          <w:rFonts w:cstheme="minorHAnsi"/>
          <w:sz w:val="24"/>
          <w:szCs w:val="24"/>
        </w:rPr>
        <w:t>s</w:t>
      </w:r>
      <w:r w:rsidR="00426298" w:rsidRPr="0009397C">
        <w:rPr>
          <w:rFonts w:cstheme="minorHAnsi"/>
          <w:sz w:val="24"/>
          <w:szCs w:val="24"/>
        </w:rPr>
        <w:t xml:space="preserve"> the general representation of the class</w:t>
      </w:r>
      <w:r w:rsidR="004830FF" w:rsidRPr="0009397C">
        <w:rPr>
          <w:rFonts w:cstheme="minorHAnsi"/>
          <w:sz w:val="24"/>
          <w:szCs w:val="24"/>
        </w:rPr>
        <w:t>es</w:t>
      </w:r>
      <w:r w:rsidRPr="0009397C">
        <w:rPr>
          <w:rFonts w:cstheme="minorHAnsi"/>
          <w:sz w:val="24"/>
          <w:szCs w:val="24"/>
        </w:rPr>
        <w:t>.</w:t>
      </w:r>
    </w:p>
    <w:p w:rsidR="008C7F6D" w:rsidRPr="0009397C" w:rsidRDefault="008C7F6D" w:rsidP="004430E1">
      <w:pPr>
        <w:spacing w:line="360" w:lineRule="auto"/>
        <w:jc w:val="both"/>
        <w:rPr>
          <w:rFonts w:cstheme="minorHAnsi"/>
          <w:sz w:val="24"/>
          <w:szCs w:val="24"/>
        </w:rPr>
      </w:pPr>
      <w:r w:rsidRPr="0009397C">
        <w:rPr>
          <w:rFonts w:cstheme="minorHAnsi"/>
          <w:sz w:val="24"/>
          <w:szCs w:val="24"/>
        </w:rPr>
        <w:t>Our final research tool</w:t>
      </w:r>
      <w:r w:rsidR="00DE3D7F" w:rsidRPr="0009397C">
        <w:rPr>
          <w:rFonts w:cstheme="minorHAnsi"/>
          <w:sz w:val="24"/>
          <w:szCs w:val="24"/>
        </w:rPr>
        <w:t xml:space="preserve"> was </w:t>
      </w:r>
      <w:r w:rsidRPr="0009397C">
        <w:rPr>
          <w:rFonts w:cstheme="minorHAnsi"/>
          <w:sz w:val="24"/>
          <w:szCs w:val="24"/>
        </w:rPr>
        <w:t xml:space="preserve">‘Brookfield’s </w:t>
      </w:r>
      <w:r w:rsidR="004830FF" w:rsidRPr="0009397C">
        <w:rPr>
          <w:rFonts w:cstheme="minorHAnsi"/>
          <w:sz w:val="24"/>
          <w:szCs w:val="24"/>
        </w:rPr>
        <w:t>F</w:t>
      </w:r>
      <w:r w:rsidRPr="0009397C">
        <w:rPr>
          <w:rFonts w:cstheme="minorHAnsi"/>
          <w:sz w:val="24"/>
          <w:szCs w:val="24"/>
        </w:rPr>
        <w:t xml:space="preserve">our </w:t>
      </w:r>
      <w:r w:rsidR="004830FF" w:rsidRPr="0009397C">
        <w:rPr>
          <w:rFonts w:cstheme="minorHAnsi"/>
          <w:sz w:val="24"/>
          <w:szCs w:val="24"/>
        </w:rPr>
        <w:t>C</w:t>
      </w:r>
      <w:r w:rsidRPr="0009397C">
        <w:rPr>
          <w:rFonts w:cstheme="minorHAnsi"/>
          <w:sz w:val="24"/>
          <w:szCs w:val="24"/>
        </w:rPr>
        <w:t xml:space="preserve">omplementary </w:t>
      </w:r>
      <w:r w:rsidR="004830FF" w:rsidRPr="0009397C">
        <w:rPr>
          <w:rFonts w:cstheme="minorHAnsi"/>
          <w:sz w:val="24"/>
          <w:szCs w:val="24"/>
        </w:rPr>
        <w:t>L</w:t>
      </w:r>
      <w:r w:rsidRPr="0009397C">
        <w:rPr>
          <w:rFonts w:cstheme="minorHAnsi"/>
          <w:sz w:val="24"/>
          <w:szCs w:val="24"/>
        </w:rPr>
        <w:t>enses</w:t>
      </w:r>
      <w:r w:rsidR="00DE3D7F" w:rsidRPr="0009397C">
        <w:rPr>
          <w:rFonts w:cstheme="minorHAnsi"/>
          <w:sz w:val="24"/>
          <w:szCs w:val="24"/>
        </w:rPr>
        <w:t>’ reflective model</w:t>
      </w:r>
      <w:r w:rsidRPr="0009397C">
        <w:rPr>
          <w:rFonts w:cstheme="minorHAnsi"/>
          <w:sz w:val="24"/>
          <w:szCs w:val="24"/>
        </w:rPr>
        <w:t xml:space="preserve"> (Brookfield, 2017)</w:t>
      </w:r>
      <w:r w:rsidR="00960A8F" w:rsidRPr="0009397C">
        <w:rPr>
          <w:rFonts w:cstheme="minorHAnsi"/>
          <w:sz w:val="24"/>
          <w:szCs w:val="24"/>
        </w:rPr>
        <w:t>.</w:t>
      </w:r>
      <w:r w:rsidR="00876964" w:rsidRPr="0009397C">
        <w:rPr>
          <w:rFonts w:cstheme="minorHAnsi"/>
          <w:sz w:val="24"/>
          <w:szCs w:val="24"/>
        </w:rPr>
        <w:t xml:space="preserve"> (Appendix </w:t>
      </w:r>
      <w:r w:rsidR="007024D9" w:rsidRPr="0009397C">
        <w:rPr>
          <w:rFonts w:cstheme="minorHAnsi"/>
          <w:sz w:val="24"/>
          <w:szCs w:val="24"/>
        </w:rPr>
        <w:t>4</w:t>
      </w:r>
      <w:r w:rsidR="00876964" w:rsidRPr="0009397C">
        <w:rPr>
          <w:rFonts w:cstheme="minorHAnsi"/>
          <w:sz w:val="24"/>
          <w:szCs w:val="24"/>
        </w:rPr>
        <w:t>)</w:t>
      </w:r>
      <w:r w:rsidR="004830FF" w:rsidRPr="0009397C">
        <w:rPr>
          <w:rFonts w:cstheme="minorHAnsi"/>
          <w:sz w:val="24"/>
          <w:szCs w:val="24"/>
        </w:rPr>
        <w:t>.</w:t>
      </w:r>
    </w:p>
    <w:p w:rsidR="008C7F6D" w:rsidRPr="0009397C" w:rsidRDefault="00DE3D7F" w:rsidP="004430E1">
      <w:pPr>
        <w:spacing w:line="360" w:lineRule="auto"/>
        <w:jc w:val="both"/>
        <w:rPr>
          <w:rFonts w:cstheme="minorHAnsi"/>
          <w:sz w:val="24"/>
          <w:szCs w:val="24"/>
        </w:rPr>
      </w:pPr>
      <w:r w:rsidRPr="0009397C">
        <w:rPr>
          <w:rFonts w:cstheme="minorHAnsi"/>
          <w:sz w:val="24"/>
          <w:szCs w:val="24"/>
        </w:rPr>
        <w:t xml:space="preserve">This </w:t>
      </w:r>
      <w:r w:rsidR="008C7F6D" w:rsidRPr="0009397C">
        <w:rPr>
          <w:rFonts w:cstheme="minorHAnsi"/>
          <w:sz w:val="24"/>
          <w:szCs w:val="24"/>
        </w:rPr>
        <w:t>reflective method</w:t>
      </w:r>
      <w:r w:rsidRPr="0009397C">
        <w:rPr>
          <w:rFonts w:cstheme="minorHAnsi"/>
          <w:sz w:val="24"/>
          <w:szCs w:val="24"/>
        </w:rPr>
        <w:t xml:space="preserve"> was decided on</w:t>
      </w:r>
      <w:r w:rsidR="008C7F6D" w:rsidRPr="0009397C">
        <w:rPr>
          <w:rFonts w:cstheme="minorHAnsi"/>
          <w:sz w:val="24"/>
          <w:szCs w:val="24"/>
        </w:rPr>
        <w:t xml:space="preserve"> due to it, taking into account four different perspectives – our own, research partner</w:t>
      </w:r>
      <w:r w:rsidR="004830FF" w:rsidRPr="0009397C">
        <w:rPr>
          <w:rFonts w:cstheme="minorHAnsi"/>
          <w:sz w:val="24"/>
          <w:szCs w:val="24"/>
        </w:rPr>
        <w:t>s</w:t>
      </w:r>
      <w:r w:rsidR="00EE4582" w:rsidRPr="0009397C">
        <w:rPr>
          <w:rFonts w:cstheme="minorHAnsi"/>
          <w:sz w:val="24"/>
          <w:szCs w:val="24"/>
        </w:rPr>
        <w:t>,</w:t>
      </w:r>
      <w:r w:rsidR="008C7F6D" w:rsidRPr="0009397C">
        <w:rPr>
          <w:rFonts w:cstheme="minorHAnsi"/>
          <w:sz w:val="24"/>
          <w:szCs w:val="24"/>
        </w:rPr>
        <w:t xml:space="preserve"> focus pupils and current literature. This inform</w:t>
      </w:r>
      <w:r w:rsidR="00931743" w:rsidRPr="0009397C">
        <w:rPr>
          <w:rFonts w:cstheme="minorHAnsi"/>
          <w:sz w:val="24"/>
          <w:szCs w:val="24"/>
        </w:rPr>
        <w:t>ed</w:t>
      </w:r>
      <w:r w:rsidR="008C7F6D" w:rsidRPr="0009397C">
        <w:rPr>
          <w:rFonts w:cstheme="minorHAnsi"/>
          <w:sz w:val="24"/>
          <w:szCs w:val="24"/>
        </w:rPr>
        <w:t xml:space="preserve"> our analysis and evaluation with a more rounded judgment on how</w:t>
      </w:r>
      <w:r w:rsidR="00EE4582" w:rsidRPr="0009397C">
        <w:rPr>
          <w:rFonts w:cstheme="minorHAnsi"/>
          <w:sz w:val="24"/>
          <w:szCs w:val="24"/>
        </w:rPr>
        <w:t xml:space="preserve"> SDL/</w:t>
      </w:r>
      <w:r w:rsidR="0066004C" w:rsidRPr="0009397C">
        <w:rPr>
          <w:rFonts w:cstheme="minorHAnsi"/>
          <w:sz w:val="24"/>
          <w:szCs w:val="24"/>
        </w:rPr>
        <w:t>activities</w:t>
      </w:r>
      <w:r w:rsidR="008C7F6D" w:rsidRPr="0009397C">
        <w:rPr>
          <w:rFonts w:cstheme="minorHAnsi"/>
          <w:sz w:val="24"/>
          <w:szCs w:val="24"/>
        </w:rPr>
        <w:t xml:space="preserve"> affect engagement. </w:t>
      </w:r>
    </w:p>
    <w:p w:rsidR="00F651BA" w:rsidRPr="0009397C" w:rsidRDefault="00B630A2" w:rsidP="004430E1">
      <w:pPr>
        <w:spacing w:line="360" w:lineRule="auto"/>
        <w:jc w:val="both"/>
        <w:rPr>
          <w:rFonts w:cstheme="minorHAnsi"/>
          <w:sz w:val="24"/>
          <w:szCs w:val="24"/>
        </w:rPr>
      </w:pPr>
      <w:r w:rsidRPr="0009397C">
        <w:rPr>
          <w:rFonts w:cstheme="minorHAnsi"/>
          <w:sz w:val="24"/>
          <w:szCs w:val="24"/>
        </w:rPr>
        <w:lastRenderedPageBreak/>
        <w:t>All data collected from the above research tools</w:t>
      </w:r>
      <w:r w:rsidR="00F651BA" w:rsidRPr="0009397C">
        <w:rPr>
          <w:rFonts w:cstheme="minorHAnsi"/>
          <w:sz w:val="24"/>
          <w:szCs w:val="24"/>
        </w:rPr>
        <w:t xml:space="preserve"> in the LS </w:t>
      </w:r>
      <w:r w:rsidR="00DE3D7F" w:rsidRPr="0009397C">
        <w:rPr>
          <w:rFonts w:cstheme="minorHAnsi"/>
          <w:sz w:val="24"/>
          <w:szCs w:val="24"/>
        </w:rPr>
        <w:t xml:space="preserve">provides </w:t>
      </w:r>
      <w:r w:rsidRPr="0009397C">
        <w:rPr>
          <w:rFonts w:cstheme="minorHAnsi"/>
          <w:sz w:val="24"/>
          <w:szCs w:val="24"/>
        </w:rPr>
        <w:t>qualitative data</w:t>
      </w:r>
      <w:r w:rsidR="00F651BA" w:rsidRPr="0009397C">
        <w:rPr>
          <w:rFonts w:cstheme="minorHAnsi"/>
          <w:sz w:val="24"/>
          <w:szCs w:val="24"/>
        </w:rPr>
        <w:t>.</w:t>
      </w:r>
    </w:p>
    <w:p w:rsidR="00EE4582" w:rsidRPr="0009397C" w:rsidRDefault="00B630A2" w:rsidP="004430E1">
      <w:pPr>
        <w:spacing w:line="360" w:lineRule="auto"/>
        <w:jc w:val="both"/>
        <w:rPr>
          <w:rFonts w:cstheme="minorHAnsi"/>
          <w:sz w:val="24"/>
          <w:szCs w:val="24"/>
        </w:rPr>
      </w:pPr>
      <w:r w:rsidRPr="0009397C">
        <w:rPr>
          <w:rFonts w:cstheme="minorHAnsi"/>
          <w:sz w:val="24"/>
          <w:szCs w:val="24"/>
        </w:rPr>
        <w:t xml:space="preserve"> </w:t>
      </w:r>
      <w:r w:rsidR="00005669" w:rsidRPr="0009397C">
        <w:rPr>
          <w:rFonts w:cstheme="minorHAnsi"/>
          <w:sz w:val="24"/>
          <w:szCs w:val="24"/>
        </w:rPr>
        <w:t>Quantitative data is generally inflexible</w:t>
      </w:r>
      <w:r w:rsidR="00FF4B04" w:rsidRPr="0009397C">
        <w:rPr>
          <w:rFonts w:cstheme="minorHAnsi"/>
          <w:sz w:val="24"/>
          <w:szCs w:val="24"/>
        </w:rPr>
        <w:t xml:space="preserve"> with a fixed outcome (Mack,</w:t>
      </w:r>
      <w:r w:rsidR="00684106" w:rsidRPr="0009397C">
        <w:rPr>
          <w:rFonts w:cstheme="minorHAnsi"/>
          <w:sz w:val="24"/>
          <w:szCs w:val="24"/>
        </w:rPr>
        <w:t xml:space="preserve"> </w:t>
      </w:r>
      <w:proofErr w:type="spellStart"/>
      <w:r w:rsidR="00684106" w:rsidRPr="0009397C">
        <w:rPr>
          <w:rFonts w:cstheme="minorHAnsi"/>
          <w:sz w:val="24"/>
          <w:szCs w:val="24"/>
        </w:rPr>
        <w:t>Woodsong</w:t>
      </w:r>
      <w:proofErr w:type="spellEnd"/>
      <w:r w:rsidR="00684106" w:rsidRPr="0009397C">
        <w:rPr>
          <w:rFonts w:cstheme="minorHAnsi"/>
          <w:sz w:val="24"/>
          <w:szCs w:val="24"/>
        </w:rPr>
        <w:t xml:space="preserve">, MacQueen, Guest &amp; </w:t>
      </w:r>
      <w:proofErr w:type="spellStart"/>
      <w:r w:rsidR="00684106" w:rsidRPr="0009397C">
        <w:rPr>
          <w:rFonts w:cstheme="minorHAnsi"/>
          <w:sz w:val="24"/>
          <w:szCs w:val="24"/>
        </w:rPr>
        <w:t>Namey</w:t>
      </w:r>
      <w:proofErr w:type="spellEnd"/>
      <w:r w:rsidR="00684106" w:rsidRPr="0009397C">
        <w:rPr>
          <w:rFonts w:cstheme="minorHAnsi"/>
          <w:sz w:val="24"/>
          <w:szCs w:val="24"/>
        </w:rPr>
        <w:t>,</w:t>
      </w:r>
      <w:r w:rsidR="00FF4B04" w:rsidRPr="0009397C">
        <w:rPr>
          <w:rFonts w:cstheme="minorHAnsi"/>
          <w:sz w:val="24"/>
          <w:szCs w:val="24"/>
        </w:rPr>
        <w:t xml:space="preserve"> 20</w:t>
      </w:r>
      <w:r w:rsidR="00F34FC5" w:rsidRPr="0009397C">
        <w:rPr>
          <w:rFonts w:cstheme="minorHAnsi"/>
          <w:sz w:val="24"/>
          <w:szCs w:val="24"/>
        </w:rPr>
        <w:t>05</w:t>
      </w:r>
      <w:r w:rsidR="00FF4B04" w:rsidRPr="0009397C">
        <w:rPr>
          <w:rFonts w:cstheme="minorHAnsi"/>
          <w:sz w:val="24"/>
          <w:szCs w:val="24"/>
        </w:rPr>
        <w:t>)</w:t>
      </w:r>
      <w:r w:rsidR="00D50FDA" w:rsidRPr="0009397C">
        <w:rPr>
          <w:rFonts w:cstheme="minorHAnsi"/>
          <w:sz w:val="24"/>
          <w:szCs w:val="24"/>
        </w:rPr>
        <w:t xml:space="preserve"> therefore q</w:t>
      </w:r>
      <w:r w:rsidR="00005669" w:rsidRPr="0009397C">
        <w:rPr>
          <w:rFonts w:cstheme="minorHAnsi"/>
          <w:sz w:val="24"/>
          <w:szCs w:val="24"/>
        </w:rPr>
        <w:t>ualitative data</w:t>
      </w:r>
      <w:r w:rsidR="00D50FDA" w:rsidRPr="0009397C">
        <w:rPr>
          <w:rFonts w:cstheme="minorHAnsi"/>
          <w:sz w:val="24"/>
          <w:szCs w:val="24"/>
        </w:rPr>
        <w:t xml:space="preserve"> was chosen in this research due to it providing</w:t>
      </w:r>
      <w:r w:rsidR="00FF4B04" w:rsidRPr="0009397C">
        <w:rPr>
          <w:rFonts w:cstheme="minorHAnsi"/>
          <w:sz w:val="24"/>
          <w:szCs w:val="24"/>
        </w:rPr>
        <w:t xml:space="preserve"> much more</w:t>
      </w:r>
      <w:r w:rsidR="00005669" w:rsidRPr="0009397C">
        <w:rPr>
          <w:rFonts w:cstheme="minorHAnsi"/>
          <w:sz w:val="24"/>
          <w:szCs w:val="24"/>
        </w:rPr>
        <w:t xml:space="preserve"> rich detail in the area of research </w:t>
      </w:r>
      <w:r w:rsidR="00931743" w:rsidRPr="0009397C">
        <w:rPr>
          <w:rFonts w:cstheme="minorHAnsi"/>
          <w:sz w:val="24"/>
          <w:szCs w:val="24"/>
        </w:rPr>
        <w:t xml:space="preserve">we were </w:t>
      </w:r>
      <w:r w:rsidR="00005669" w:rsidRPr="0009397C">
        <w:rPr>
          <w:rFonts w:cstheme="minorHAnsi"/>
          <w:sz w:val="24"/>
          <w:szCs w:val="24"/>
        </w:rPr>
        <w:t>wishing to analyse,</w:t>
      </w:r>
      <w:r w:rsidR="00D50FDA" w:rsidRPr="0009397C">
        <w:rPr>
          <w:rFonts w:cstheme="minorHAnsi"/>
          <w:sz w:val="24"/>
          <w:szCs w:val="24"/>
        </w:rPr>
        <w:t xml:space="preserve"> and </w:t>
      </w:r>
      <w:r w:rsidR="00005669" w:rsidRPr="0009397C">
        <w:rPr>
          <w:rFonts w:cstheme="minorHAnsi"/>
          <w:sz w:val="24"/>
          <w:szCs w:val="24"/>
        </w:rPr>
        <w:t xml:space="preserve">themes, patterns, categories and regularities can come to head (Cohen, 2007). </w:t>
      </w:r>
    </w:p>
    <w:p w:rsidR="00B630A2" w:rsidRPr="0009397C" w:rsidRDefault="00A35E3D" w:rsidP="004430E1">
      <w:pPr>
        <w:spacing w:line="360" w:lineRule="auto"/>
        <w:jc w:val="both"/>
        <w:rPr>
          <w:rFonts w:cstheme="minorHAnsi"/>
          <w:sz w:val="24"/>
          <w:szCs w:val="24"/>
        </w:rPr>
      </w:pPr>
      <w:r w:rsidRPr="0009397C">
        <w:rPr>
          <w:rFonts w:cstheme="minorHAnsi"/>
          <w:sz w:val="24"/>
          <w:szCs w:val="24"/>
        </w:rPr>
        <w:t>Miles and Huberman (1984) support the idea of qu</w:t>
      </w:r>
      <w:r w:rsidR="00005669" w:rsidRPr="0009397C">
        <w:rPr>
          <w:rFonts w:cstheme="minorHAnsi"/>
          <w:sz w:val="24"/>
          <w:szCs w:val="24"/>
        </w:rPr>
        <w:t>alitative data</w:t>
      </w:r>
      <w:r w:rsidRPr="0009397C">
        <w:rPr>
          <w:rFonts w:cstheme="minorHAnsi"/>
          <w:sz w:val="24"/>
          <w:szCs w:val="24"/>
        </w:rPr>
        <w:t xml:space="preserve"> proving us</w:t>
      </w:r>
      <w:r w:rsidR="00D50FDA" w:rsidRPr="0009397C">
        <w:rPr>
          <w:rFonts w:cstheme="minorHAnsi"/>
          <w:sz w:val="24"/>
          <w:szCs w:val="24"/>
        </w:rPr>
        <w:t xml:space="preserve"> with rich </w:t>
      </w:r>
      <w:r w:rsidR="00005669" w:rsidRPr="0009397C">
        <w:rPr>
          <w:rFonts w:cstheme="minorHAnsi"/>
          <w:sz w:val="24"/>
          <w:szCs w:val="24"/>
        </w:rPr>
        <w:t>data,</w:t>
      </w:r>
      <w:r w:rsidRPr="0009397C">
        <w:rPr>
          <w:rFonts w:cstheme="minorHAnsi"/>
          <w:sz w:val="24"/>
          <w:szCs w:val="24"/>
        </w:rPr>
        <w:t xml:space="preserve"> but</w:t>
      </w:r>
      <w:r w:rsidR="00005669" w:rsidRPr="0009397C">
        <w:rPr>
          <w:rFonts w:cstheme="minorHAnsi"/>
          <w:sz w:val="24"/>
          <w:szCs w:val="24"/>
        </w:rPr>
        <w:t xml:space="preserve"> </w:t>
      </w:r>
      <w:r w:rsidR="00D50FDA" w:rsidRPr="0009397C">
        <w:rPr>
          <w:rFonts w:cstheme="minorHAnsi"/>
          <w:sz w:val="24"/>
          <w:szCs w:val="24"/>
        </w:rPr>
        <w:t>emphases</w:t>
      </w:r>
      <w:r w:rsidR="00005669" w:rsidRPr="0009397C">
        <w:rPr>
          <w:rFonts w:cstheme="minorHAnsi"/>
          <w:sz w:val="24"/>
          <w:szCs w:val="24"/>
        </w:rPr>
        <w:t xml:space="preserve"> the significance of knowing what data</w:t>
      </w:r>
      <w:r w:rsidR="00D50FDA" w:rsidRPr="0009397C">
        <w:rPr>
          <w:rFonts w:cstheme="minorHAnsi"/>
          <w:sz w:val="24"/>
          <w:szCs w:val="24"/>
        </w:rPr>
        <w:t xml:space="preserve"> you are</w:t>
      </w:r>
      <w:r w:rsidR="00005669" w:rsidRPr="0009397C">
        <w:rPr>
          <w:rFonts w:cstheme="minorHAnsi"/>
          <w:sz w:val="24"/>
          <w:szCs w:val="24"/>
        </w:rPr>
        <w:t xml:space="preserve"> looking for, whilst sorting through the data gained</w:t>
      </w:r>
      <w:r w:rsidR="00D50FDA" w:rsidRPr="0009397C">
        <w:rPr>
          <w:rFonts w:cstheme="minorHAnsi"/>
          <w:sz w:val="24"/>
          <w:szCs w:val="24"/>
        </w:rPr>
        <w:t xml:space="preserve"> (selection and reduction).</w:t>
      </w: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D50FDA" w:rsidRDefault="00D50FDA" w:rsidP="004430E1">
      <w:pPr>
        <w:spacing w:line="360" w:lineRule="auto"/>
        <w:jc w:val="both"/>
        <w:rPr>
          <w:rFonts w:cstheme="minorHAnsi"/>
          <w:color w:val="FF0000"/>
          <w:sz w:val="24"/>
          <w:szCs w:val="24"/>
        </w:rPr>
      </w:pPr>
    </w:p>
    <w:p w:rsidR="00F651BA" w:rsidRDefault="00F651BA" w:rsidP="004430E1">
      <w:pPr>
        <w:spacing w:line="360" w:lineRule="auto"/>
        <w:jc w:val="both"/>
        <w:rPr>
          <w:rFonts w:cstheme="minorHAnsi"/>
          <w:sz w:val="24"/>
          <w:szCs w:val="24"/>
          <w:u w:val="single"/>
        </w:rPr>
      </w:pPr>
    </w:p>
    <w:p w:rsidR="00876964" w:rsidRDefault="00876964"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4430E1" w:rsidRDefault="004430E1"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D1D33" w:rsidRPr="00197588" w:rsidRDefault="001D1D33" w:rsidP="004430E1">
      <w:pPr>
        <w:spacing w:line="360" w:lineRule="auto"/>
        <w:jc w:val="both"/>
        <w:rPr>
          <w:rFonts w:cstheme="minorHAnsi"/>
          <w:sz w:val="24"/>
          <w:szCs w:val="24"/>
        </w:rPr>
      </w:pPr>
      <w:r w:rsidRPr="00197588">
        <w:rPr>
          <w:rFonts w:cstheme="minorHAnsi"/>
          <w:sz w:val="28"/>
          <w:szCs w:val="28"/>
          <w:u w:val="single"/>
        </w:rPr>
        <w:lastRenderedPageBreak/>
        <w:t xml:space="preserve">Ethical </w:t>
      </w:r>
      <w:r w:rsidR="00FD0B30" w:rsidRPr="00197588">
        <w:rPr>
          <w:rFonts w:cstheme="minorHAnsi"/>
          <w:sz w:val="28"/>
          <w:szCs w:val="28"/>
          <w:u w:val="single"/>
        </w:rPr>
        <w:t>C</w:t>
      </w:r>
      <w:r w:rsidRPr="00197588">
        <w:rPr>
          <w:rFonts w:cstheme="minorHAnsi"/>
          <w:sz w:val="28"/>
          <w:szCs w:val="28"/>
          <w:u w:val="single"/>
        </w:rPr>
        <w:t>onsiderations</w:t>
      </w:r>
      <w:r w:rsidRPr="00197588">
        <w:rPr>
          <w:rFonts w:cstheme="minorHAnsi"/>
          <w:sz w:val="24"/>
          <w:szCs w:val="24"/>
        </w:rPr>
        <w:t xml:space="preserve"> </w:t>
      </w:r>
    </w:p>
    <w:p w:rsidR="00AE52B3" w:rsidRDefault="00D215D4" w:rsidP="004430E1">
      <w:pPr>
        <w:spacing w:line="360" w:lineRule="auto"/>
        <w:jc w:val="both"/>
        <w:rPr>
          <w:rFonts w:cstheme="minorHAnsi"/>
          <w:sz w:val="24"/>
          <w:szCs w:val="24"/>
        </w:rPr>
      </w:pPr>
      <w:r>
        <w:rPr>
          <w:rFonts w:cstheme="minorHAnsi"/>
          <w:sz w:val="24"/>
          <w:szCs w:val="24"/>
        </w:rPr>
        <w:t>There are ethical considerations with doing research in a classroom</w:t>
      </w:r>
      <w:r w:rsidR="00931743">
        <w:rPr>
          <w:rFonts w:cstheme="minorHAnsi"/>
          <w:sz w:val="24"/>
          <w:szCs w:val="24"/>
        </w:rPr>
        <w:t>,</w:t>
      </w:r>
      <w:r>
        <w:rPr>
          <w:rFonts w:cstheme="minorHAnsi"/>
          <w:sz w:val="24"/>
          <w:szCs w:val="24"/>
        </w:rPr>
        <w:t xml:space="preserve"> which</w:t>
      </w:r>
      <w:r w:rsidR="00AE52B3">
        <w:rPr>
          <w:rFonts w:cstheme="minorHAnsi"/>
          <w:sz w:val="24"/>
          <w:szCs w:val="24"/>
        </w:rPr>
        <w:t xml:space="preserve"> have been considered and identified in the ethics form for the</w:t>
      </w:r>
      <w:r w:rsidR="00931743">
        <w:rPr>
          <w:rFonts w:cstheme="minorHAnsi"/>
          <w:sz w:val="24"/>
          <w:szCs w:val="24"/>
        </w:rPr>
        <w:t xml:space="preserve"> LS </w:t>
      </w:r>
      <w:r w:rsidR="00AE52B3">
        <w:rPr>
          <w:rFonts w:cstheme="minorHAnsi"/>
          <w:sz w:val="24"/>
          <w:szCs w:val="24"/>
        </w:rPr>
        <w:t>(</w:t>
      </w:r>
      <w:r w:rsidR="007024D9">
        <w:rPr>
          <w:rFonts w:cstheme="minorHAnsi"/>
          <w:sz w:val="24"/>
          <w:szCs w:val="24"/>
        </w:rPr>
        <w:t>Appendix 5</w:t>
      </w:r>
      <w:r w:rsidR="00AE52B3">
        <w:rPr>
          <w:rFonts w:cstheme="minorHAnsi"/>
          <w:sz w:val="24"/>
          <w:szCs w:val="24"/>
        </w:rPr>
        <w:t>)</w:t>
      </w:r>
      <w:r w:rsidR="00931743">
        <w:rPr>
          <w:rFonts w:cstheme="minorHAnsi"/>
          <w:sz w:val="24"/>
          <w:szCs w:val="24"/>
        </w:rPr>
        <w:t>.</w:t>
      </w:r>
    </w:p>
    <w:p w:rsidR="00D215D4" w:rsidRDefault="00AE52B3" w:rsidP="004430E1">
      <w:pPr>
        <w:spacing w:line="360" w:lineRule="auto"/>
        <w:jc w:val="both"/>
        <w:rPr>
          <w:rFonts w:cstheme="minorHAnsi"/>
          <w:sz w:val="24"/>
          <w:szCs w:val="24"/>
        </w:rPr>
      </w:pPr>
      <w:r>
        <w:rPr>
          <w:rFonts w:cstheme="minorHAnsi"/>
          <w:sz w:val="24"/>
          <w:szCs w:val="24"/>
        </w:rPr>
        <w:t>The guidelines that</w:t>
      </w:r>
      <w:r w:rsidR="00931743">
        <w:rPr>
          <w:rFonts w:cstheme="minorHAnsi"/>
          <w:sz w:val="24"/>
          <w:szCs w:val="24"/>
        </w:rPr>
        <w:t xml:space="preserve"> were</w:t>
      </w:r>
      <w:r>
        <w:rPr>
          <w:rFonts w:cstheme="minorHAnsi"/>
          <w:sz w:val="24"/>
          <w:szCs w:val="24"/>
        </w:rPr>
        <w:t xml:space="preserve"> followed</w:t>
      </w:r>
      <w:r w:rsidR="00215B9A">
        <w:rPr>
          <w:rFonts w:cstheme="minorHAnsi"/>
          <w:sz w:val="24"/>
          <w:szCs w:val="24"/>
        </w:rPr>
        <w:t xml:space="preserve"> during this</w:t>
      </w:r>
      <w:r w:rsidR="00931743">
        <w:rPr>
          <w:rFonts w:cstheme="minorHAnsi"/>
          <w:sz w:val="24"/>
          <w:szCs w:val="24"/>
        </w:rPr>
        <w:t xml:space="preserve"> LS </w:t>
      </w:r>
      <w:r w:rsidR="00215B9A">
        <w:rPr>
          <w:rFonts w:cstheme="minorHAnsi"/>
          <w:sz w:val="24"/>
          <w:szCs w:val="24"/>
        </w:rPr>
        <w:t>and made light of in the ethics from</w:t>
      </w:r>
      <w:r w:rsidR="00931743">
        <w:rPr>
          <w:rFonts w:cstheme="minorHAnsi"/>
          <w:sz w:val="24"/>
          <w:szCs w:val="24"/>
        </w:rPr>
        <w:t xml:space="preserve"> were </w:t>
      </w:r>
      <w:r w:rsidR="00455024">
        <w:rPr>
          <w:rFonts w:cstheme="minorHAnsi"/>
          <w:sz w:val="24"/>
          <w:szCs w:val="24"/>
        </w:rPr>
        <w:t>British Educational Research association (</w:t>
      </w:r>
      <w:r w:rsidR="00215B9A">
        <w:rPr>
          <w:rFonts w:cstheme="minorHAnsi"/>
          <w:sz w:val="24"/>
          <w:szCs w:val="24"/>
        </w:rPr>
        <w:t>BERA</w:t>
      </w:r>
      <w:r w:rsidR="00455024">
        <w:rPr>
          <w:rFonts w:cstheme="minorHAnsi"/>
          <w:sz w:val="24"/>
          <w:szCs w:val="24"/>
        </w:rPr>
        <w:t>)</w:t>
      </w:r>
      <w:r w:rsidR="00215B9A">
        <w:rPr>
          <w:rFonts w:cstheme="minorHAnsi"/>
          <w:sz w:val="24"/>
          <w:szCs w:val="24"/>
        </w:rPr>
        <w:t xml:space="preserve"> (2018)</w:t>
      </w:r>
      <w:r w:rsidR="00310F0D">
        <w:rPr>
          <w:rFonts w:cstheme="minorHAnsi"/>
          <w:sz w:val="24"/>
          <w:szCs w:val="24"/>
        </w:rPr>
        <w:t>,</w:t>
      </w:r>
      <w:r w:rsidR="00215B9A">
        <w:rPr>
          <w:rFonts w:cstheme="minorHAnsi"/>
          <w:sz w:val="24"/>
          <w:szCs w:val="24"/>
        </w:rPr>
        <w:t xml:space="preserve"> University</w:t>
      </w:r>
      <w:r w:rsidR="00455024">
        <w:rPr>
          <w:rFonts w:cstheme="minorHAnsi"/>
          <w:sz w:val="24"/>
          <w:szCs w:val="24"/>
        </w:rPr>
        <w:t xml:space="preserve"> of Wales</w:t>
      </w:r>
      <w:r w:rsidR="00215B9A">
        <w:rPr>
          <w:rFonts w:cstheme="minorHAnsi"/>
          <w:sz w:val="24"/>
          <w:szCs w:val="24"/>
        </w:rPr>
        <w:t xml:space="preserve"> Trinity Saint David’s</w:t>
      </w:r>
      <w:r w:rsidR="00310F0D">
        <w:rPr>
          <w:rFonts w:cstheme="minorHAnsi"/>
          <w:sz w:val="24"/>
          <w:szCs w:val="24"/>
        </w:rPr>
        <w:t xml:space="preserve"> (UWTSD)</w:t>
      </w:r>
      <w:r w:rsidR="00215B9A">
        <w:rPr>
          <w:rFonts w:cstheme="minorHAnsi"/>
          <w:sz w:val="24"/>
          <w:szCs w:val="24"/>
        </w:rPr>
        <w:t xml:space="preserve"> Research Ethics &amp; Integrity Code of Practice</w:t>
      </w:r>
      <w:r w:rsidR="00310F0D">
        <w:rPr>
          <w:rFonts w:cstheme="minorHAnsi"/>
          <w:sz w:val="24"/>
          <w:szCs w:val="24"/>
        </w:rPr>
        <w:t xml:space="preserve"> (2017)</w:t>
      </w:r>
      <w:r w:rsidR="00217EC1">
        <w:rPr>
          <w:rFonts w:cstheme="minorHAnsi"/>
          <w:sz w:val="24"/>
          <w:szCs w:val="24"/>
        </w:rPr>
        <w:t xml:space="preserve">, </w:t>
      </w:r>
      <w:r w:rsidR="00215B9A">
        <w:rPr>
          <w:rFonts w:cstheme="minorHAnsi"/>
          <w:sz w:val="24"/>
          <w:szCs w:val="24"/>
        </w:rPr>
        <w:t>Education Workforce Council Practice Guidelines</w:t>
      </w:r>
      <w:r w:rsidR="00310F0D">
        <w:rPr>
          <w:rFonts w:cstheme="minorHAnsi"/>
          <w:sz w:val="24"/>
          <w:szCs w:val="24"/>
        </w:rPr>
        <w:t xml:space="preserve"> (</w:t>
      </w:r>
      <w:r w:rsidR="003C62ED">
        <w:rPr>
          <w:rFonts w:cstheme="minorHAnsi"/>
          <w:sz w:val="24"/>
          <w:szCs w:val="24"/>
        </w:rPr>
        <w:t>date unknown</w:t>
      </w:r>
      <w:r w:rsidR="003A4B7A">
        <w:rPr>
          <w:rFonts w:cstheme="minorHAnsi"/>
          <w:sz w:val="24"/>
          <w:szCs w:val="24"/>
        </w:rPr>
        <w:t>), Data</w:t>
      </w:r>
      <w:r w:rsidR="00217EC1">
        <w:rPr>
          <w:rFonts w:cstheme="minorHAnsi"/>
          <w:sz w:val="24"/>
          <w:szCs w:val="24"/>
        </w:rPr>
        <w:t xml:space="preserve"> Protection Act</w:t>
      </w:r>
      <w:r w:rsidR="00310F0D">
        <w:rPr>
          <w:rFonts w:cstheme="minorHAnsi"/>
          <w:sz w:val="24"/>
          <w:szCs w:val="24"/>
        </w:rPr>
        <w:t xml:space="preserve"> (2018) and UWTSD data management policy (2019)</w:t>
      </w:r>
      <w:r w:rsidR="00684106">
        <w:rPr>
          <w:rFonts w:cstheme="minorHAnsi"/>
          <w:sz w:val="24"/>
          <w:szCs w:val="24"/>
        </w:rPr>
        <w:t>.</w:t>
      </w:r>
    </w:p>
    <w:p w:rsidR="00215B9A" w:rsidRDefault="004A1169" w:rsidP="004430E1">
      <w:pPr>
        <w:spacing w:line="360" w:lineRule="auto"/>
        <w:jc w:val="both"/>
        <w:rPr>
          <w:rFonts w:cstheme="minorHAnsi"/>
          <w:sz w:val="24"/>
          <w:szCs w:val="24"/>
        </w:rPr>
      </w:pPr>
      <w:r>
        <w:rPr>
          <w:rFonts w:cstheme="minorHAnsi"/>
          <w:sz w:val="24"/>
          <w:szCs w:val="24"/>
        </w:rPr>
        <w:t>We</w:t>
      </w:r>
      <w:r w:rsidR="003355AF">
        <w:rPr>
          <w:rFonts w:cstheme="minorHAnsi"/>
          <w:sz w:val="24"/>
          <w:szCs w:val="24"/>
        </w:rPr>
        <w:t xml:space="preserve"> gained </w:t>
      </w:r>
      <w:r>
        <w:rPr>
          <w:rFonts w:cstheme="minorHAnsi"/>
          <w:sz w:val="24"/>
          <w:szCs w:val="24"/>
        </w:rPr>
        <w:t xml:space="preserve">informed consent from participants with a letter </w:t>
      </w:r>
      <w:r w:rsidR="00215B9A">
        <w:rPr>
          <w:rFonts w:cstheme="minorHAnsi"/>
          <w:sz w:val="24"/>
          <w:szCs w:val="24"/>
        </w:rPr>
        <w:t>sent out for parents/guardians to sign and</w:t>
      </w:r>
      <w:r>
        <w:rPr>
          <w:rFonts w:cstheme="minorHAnsi"/>
          <w:sz w:val="24"/>
          <w:szCs w:val="24"/>
        </w:rPr>
        <w:t xml:space="preserve"> return (</w:t>
      </w:r>
      <w:r w:rsidR="00876964">
        <w:rPr>
          <w:rFonts w:cstheme="minorHAnsi"/>
          <w:sz w:val="24"/>
          <w:szCs w:val="24"/>
        </w:rPr>
        <w:t>A</w:t>
      </w:r>
      <w:r>
        <w:rPr>
          <w:rFonts w:cstheme="minorHAnsi"/>
          <w:sz w:val="24"/>
          <w:szCs w:val="24"/>
        </w:rPr>
        <w:t>ppendix</w:t>
      </w:r>
      <w:r w:rsidR="00876964">
        <w:rPr>
          <w:rFonts w:cstheme="minorHAnsi"/>
          <w:sz w:val="24"/>
          <w:szCs w:val="24"/>
        </w:rPr>
        <w:t xml:space="preserve"> </w:t>
      </w:r>
      <w:r w:rsidR="007024D9">
        <w:rPr>
          <w:rFonts w:cstheme="minorHAnsi"/>
          <w:sz w:val="24"/>
          <w:szCs w:val="24"/>
        </w:rPr>
        <w:t>6</w:t>
      </w:r>
      <w:r>
        <w:rPr>
          <w:rFonts w:cstheme="minorHAnsi"/>
          <w:sz w:val="24"/>
          <w:szCs w:val="24"/>
        </w:rPr>
        <w:t>)</w:t>
      </w:r>
      <w:r w:rsidR="00455024">
        <w:rPr>
          <w:rFonts w:cstheme="minorHAnsi"/>
          <w:sz w:val="24"/>
          <w:szCs w:val="24"/>
        </w:rPr>
        <w:t xml:space="preserve">. </w:t>
      </w:r>
      <w:r w:rsidR="00215B9A">
        <w:rPr>
          <w:rFonts w:cstheme="minorHAnsi"/>
          <w:sz w:val="24"/>
          <w:szCs w:val="24"/>
        </w:rPr>
        <w:t>Children</w:t>
      </w:r>
      <w:r w:rsidR="00931743">
        <w:rPr>
          <w:rFonts w:cstheme="minorHAnsi"/>
          <w:sz w:val="24"/>
          <w:szCs w:val="24"/>
        </w:rPr>
        <w:t xml:space="preserve"> were </w:t>
      </w:r>
      <w:r w:rsidR="00215B9A">
        <w:rPr>
          <w:rFonts w:cstheme="minorHAnsi"/>
          <w:sz w:val="24"/>
          <w:szCs w:val="24"/>
        </w:rPr>
        <w:t>shown information sheets (</w:t>
      </w:r>
      <w:r w:rsidR="00876964">
        <w:rPr>
          <w:rFonts w:cstheme="minorHAnsi"/>
          <w:sz w:val="24"/>
          <w:szCs w:val="24"/>
        </w:rPr>
        <w:t xml:space="preserve">Appendix </w:t>
      </w:r>
      <w:r w:rsidR="007024D9">
        <w:rPr>
          <w:rFonts w:cstheme="minorHAnsi"/>
          <w:sz w:val="24"/>
          <w:szCs w:val="24"/>
        </w:rPr>
        <w:t>7</w:t>
      </w:r>
      <w:r w:rsidR="00215B9A">
        <w:rPr>
          <w:rFonts w:cstheme="minorHAnsi"/>
          <w:sz w:val="24"/>
          <w:szCs w:val="24"/>
        </w:rPr>
        <w:t>) appropriate for their age</w:t>
      </w:r>
      <w:r w:rsidR="00455024">
        <w:rPr>
          <w:rFonts w:cstheme="minorHAnsi"/>
          <w:sz w:val="24"/>
          <w:szCs w:val="24"/>
        </w:rPr>
        <w:t xml:space="preserve"> explaining about </w:t>
      </w:r>
      <w:r w:rsidR="00215B9A">
        <w:rPr>
          <w:rFonts w:cstheme="minorHAnsi"/>
          <w:sz w:val="24"/>
          <w:szCs w:val="24"/>
        </w:rPr>
        <w:t>the researc</w:t>
      </w:r>
      <w:r w:rsidR="00455024">
        <w:rPr>
          <w:rFonts w:cstheme="minorHAnsi"/>
          <w:sz w:val="24"/>
          <w:szCs w:val="24"/>
        </w:rPr>
        <w:t>h</w:t>
      </w:r>
      <w:r w:rsidR="0048575C">
        <w:rPr>
          <w:rFonts w:cstheme="minorHAnsi"/>
          <w:sz w:val="24"/>
          <w:szCs w:val="24"/>
        </w:rPr>
        <w:t xml:space="preserve"> and the ability to withdraw from the research at any point</w:t>
      </w:r>
      <w:r>
        <w:rPr>
          <w:rFonts w:cstheme="minorHAnsi"/>
          <w:sz w:val="24"/>
          <w:szCs w:val="24"/>
        </w:rPr>
        <w:t xml:space="preserve"> and we</w:t>
      </w:r>
      <w:r w:rsidR="00931743">
        <w:rPr>
          <w:rFonts w:cstheme="minorHAnsi"/>
          <w:sz w:val="24"/>
          <w:szCs w:val="24"/>
        </w:rPr>
        <w:t xml:space="preserve"> </w:t>
      </w:r>
      <w:r>
        <w:rPr>
          <w:rFonts w:cstheme="minorHAnsi"/>
          <w:sz w:val="24"/>
          <w:szCs w:val="24"/>
        </w:rPr>
        <w:t>look</w:t>
      </w:r>
      <w:r w:rsidR="00931743">
        <w:rPr>
          <w:rFonts w:cstheme="minorHAnsi"/>
          <w:sz w:val="24"/>
          <w:szCs w:val="24"/>
        </w:rPr>
        <w:t>ed</w:t>
      </w:r>
      <w:r w:rsidR="0048575C">
        <w:rPr>
          <w:rFonts w:cstheme="minorHAnsi"/>
          <w:sz w:val="24"/>
          <w:szCs w:val="24"/>
        </w:rPr>
        <w:t xml:space="preserve"> for</w:t>
      </w:r>
      <w:r>
        <w:rPr>
          <w:rFonts w:cstheme="minorHAnsi"/>
          <w:sz w:val="24"/>
          <w:szCs w:val="24"/>
        </w:rPr>
        <w:t xml:space="preserve"> </w:t>
      </w:r>
      <w:r w:rsidR="0048575C">
        <w:rPr>
          <w:rFonts w:cstheme="minorHAnsi"/>
          <w:sz w:val="24"/>
          <w:szCs w:val="24"/>
        </w:rPr>
        <w:t>continuous assent throughout the process</w:t>
      </w:r>
      <w:r w:rsidR="00215B9A">
        <w:rPr>
          <w:rFonts w:cstheme="minorHAnsi"/>
          <w:sz w:val="24"/>
          <w:szCs w:val="24"/>
        </w:rPr>
        <w:t xml:space="preserve">. </w:t>
      </w:r>
    </w:p>
    <w:p w:rsidR="00215B9A" w:rsidRDefault="00215B9A" w:rsidP="004430E1">
      <w:pPr>
        <w:spacing w:line="360" w:lineRule="auto"/>
        <w:jc w:val="both"/>
        <w:rPr>
          <w:rFonts w:cstheme="minorHAnsi"/>
          <w:sz w:val="24"/>
          <w:szCs w:val="24"/>
        </w:rPr>
      </w:pPr>
      <w:r>
        <w:rPr>
          <w:rFonts w:cstheme="minorHAnsi"/>
          <w:sz w:val="24"/>
          <w:szCs w:val="24"/>
        </w:rPr>
        <w:t>The three focus children</w:t>
      </w:r>
      <w:r w:rsidR="00931743">
        <w:rPr>
          <w:rFonts w:cstheme="minorHAnsi"/>
          <w:sz w:val="24"/>
          <w:szCs w:val="24"/>
        </w:rPr>
        <w:t xml:space="preserve"> were </w:t>
      </w:r>
      <w:r>
        <w:rPr>
          <w:rFonts w:cstheme="minorHAnsi"/>
          <w:sz w:val="24"/>
          <w:szCs w:val="24"/>
        </w:rPr>
        <w:t>asked if they g</w:t>
      </w:r>
      <w:r w:rsidR="00931743">
        <w:rPr>
          <w:rFonts w:cstheme="minorHAnsi"/>
          <w:sz w:val="24"/>
          <w:szCs w:val="24"/>
        </w:rPr>
        <w:t>ave</w:t>
      </w:r>
      <w:r>
        <w:rPr>
          <w:rFonts w:cstheme="minorHAnsi"/>
          <w:sz w:val="24"/>
          <w:szCs w:val="24"/>
        </w:rPr>
        <w:t xml:space="preserve"> consent</w:t>
      </w:r>
      <w:r w:rsidR="0048575C">
        <w:rPr>
          <w:rFonts w:cstheme="minorHAnsi"/>
          <w:sz w:val="24"/>
          <w:szCs w:val="24"/>
        </w:rPr>
        <w:t xml:space="preserve"> (verbally)</w:t>
      </w:r>
      <w:r>
        <w:rPr>
          <w:rFonts w:cstheme="minorHAnsi"/>
          <w:sz w:val="24"/>
          <w:szCs w:val="24"/>
        </w:rPr>
        <w:t xml:space="preserve"> to take part in our interview</w:t>
      </w:r>
      <w:r w:rsidR="003C62ED">
        <w:rPr>
          <w:rFonts w:cstheme="minorHAnsi"/>
          <w:sz w:val="24"/>
          <w:szCs w:val="24"/>
        </w:rPr>
        <w:t xml:space="preserve"> and</w:t>
      </w:r>
      <w:r w:rsidR="00931743">
        <w:rPr>
          <w:rFonts w:cstheme="minorHAnsi"/>
          <w:sz w:val="24"/>
          <w:szCs w:val="24"/>
        </w:rPr>
        <w:t xml:space="preserve"> were</w:t>
      </w:r>
      <w:r w:rsidR="003A4B7A">
        <w:rPr>
          <w:rFonts w:cstheme="minorHAnsi"/>
          <w:sz w:val="24"/>
          <w:szCs w:val="24"/>
        </w:rPr>
        <w:t xml:space="preserve"> </w:t>
      </w:r>
      <w:r>
        <w:rPr>
          <w:rFonts w:cstheme="minorHAnsi"/>
          <w:sz w:val="24"/>
          <w:szCs w:val="24"/>
        </w:rPr>
        <w:t>told they c</w:t>
      </w:r>
      <w:r w:rsidR="00931743">
        <w:rPr>
          <w:rFonts w:cstheme="minorHAnsi"/>
          <w:sz w:val="24"/>
          <w:szCs w:val="24"/>
        </w:rPr>
        <w:t>ould</w:t>
      </w:r>
      <w:r>
        <w:rPr>
          <w:rFonts w:cstheme="minorHAnsi"/>
          <w:sz w:val="24"/>
          <w:szCs w:val="24"/>
        </w:rPr>
        <w:t xml:space="preserve"> withdraw at any point or pass on questions. </w:t>
      </w:r>
      <w:r w:rsidR="003C62ED">
        <w:rPr>
          <w:rFonts w:cstheme="minorHAnsi"/>
          <w:sz w:val="24"/>
          <w:szCs w:val="24"/>
        </w:rPr>
        <w:t>They</w:t>
      </w:r>
      <w:r w:rsidR="00931743">
        <w:rPr>
          <w:rFonts w:cstheme="minorHAnsi"/>
          <w:sz w:val="24"/>
          <w:szCs w:val="24"/>
        </w:rPr>
        <w:t xml:space="preserve"> were</w:t>
      </w:r>
      <w:r w:rsidR="003C62ED">
        <w:rPr>
          <w:rFonts w:cstheme="minorHAnsi"/>
          <w:sz w:val="24"/>
          <w:szCs w:val="24"/>
        </w:rPr>
        <w:t xml:space="preserve"> </w:t>
      </w:r>
      <w:r>
        <w:rPr>
          <w:rFonts w:cstheme="minorHAnsi"/>
          <w:sz w:val="24"/>
          <w:szCs w:val="24"/>
        </w:rPr>
        <w:t>also be asked if they g</w:t>
      </w:r>
      <w:r w:rsidR="00931743">
        <w:rPr>
          <w:rFonts w:cstheme="minorHAnsi"/>
          <w:sz w:val="24"/>
          <w:szCs w:val="24"/>
        </w:rPr>
        <w:t>a</w:t>
      </w:r>
      <w:r>
        <w:rPr>
          <w:rFonts w:cstheme="minorHAnsi"/>
          <w:sz w:val="24"/>
          <w:szCs w:val="24"/>
        </w:rPr>
        <w:t>ve consent</w:t>
      </w:r>
      <w:r w:rsidR="0048575C">
        <w:rPr>
          <w:rFonts w:cstheme="minorHAnsi"/>
          <w:sz w:val="24"/>
          <w:szCs w:val="24"/>
        </w:rPr>
        <w:t xml:space="preserve"> (verbally) </w:t>
      </w:r>
      <w:r>
        <w:rPr>
          <w:rFonts w:cstheme="minorHAnsi"/>
          <w:sz w:val="24"/>
          <w:szCs w:val="24"/>
        </w:rPr>
        <w:t>to their answers being recorded on a</w:t>
      </w:r>
      <w:r w:rsidR="003C62ED">
        <w:rPr>
          <w:rFonts w:cstheme="minorHAnsi"/>
          <w:sz w:val="24"/>
          <w:szCs w:val="24"/>
        </w:rPr>
        <w:t xml:space="preserve"> school</w:t>
      </w:r>
      <w:r>
        <w:rPr>
          <w:rFonts w:cstheme="minorHAnsi"/>
          <w:sz w:val="24"/>
          <w:szCs w:val="24"/>
        </w:rPr>
        <w:t xml:space="preserve"> </w:t>
      </w:r>
      <w:r w:rsidR="003C62ED">
        <w:rPr>
          <w:rFonts w:cstheme="minorHAnsi"/>
          <w:sz w:val="24"/>
          <w:szCs w:val="24"/>
        </w:rPr>
        <w:t>iPad</w:t>
      </w:r>
      <w:r>
        <w:rPr>
          <w:rFonts w:cstheme="minorHAnsi"/>
          <w:sz w:val="24"/>
          <w:szCs w:val="24"/>
        </w:rPr>
        <w:t xml:space="preserve"> (no video footage</w:t>
      </w:r>
      <w:r w:rsidR="003C62ED">
        <w:rPr>
          <w:rFonts w:cstheme="minorHAnsi"/>
          <w:sz w:val="24"/>
          <w:szCs w:val="24"/>
        </w:rPr>
        <w:t xml:space="preserve"> of them</w:t>
      </w:r>
      <w:r>
        <w:rPr>
          <w:rFonts w:cstheme="minorHAnsi"/>
          <w:sz w:val="24"/>
          <w:szCs w:val="24"/>
        </w:rPr>
        <w:t xml:space="preserve">). </w:t>
      </w:r>
    </w:p>
    <w:p w:rsidR="00215B9A" w:rsidRDefault="00215B9A" w:rsidP="004430E1">
      <w:pPr>
        <w:spacing w:line="360" w:lineRule="auto"/>
        <w:jc w:val="both"/>
        <w:rPr>
          <w:rFonts w:cstheme="minorHAnsi"/>
          <w:sz w:val="24"/>
          <w:szCs w:val="24"/>
          <w:u w:val="single"/>
        </w:rPr>
      </w:pPr>
      <w:r>
        <w:rPr>
          <w:rFonts w:cstheme="minorHAnsi"/>
          <w:sz w:val="24"/>
          <w:szCs w:val="24"/>
        </w:rPr>
        <w:t>The children’s wellbeing</w:t>
      </w:r>
      <w:r w:rsidR="00931743">
        <w:rPr>
          <w:rFonts w:cstheme="minorHAnsi"/>
          <w:sz w:val="24"/>
          <w:szCs w:val="24"/>
        </w:rPr>
        <w:t xml:space="preserve"> was </w:t>
      </w:r>
      <w:r>
        <w:rPr>
          <w:rFonts w:cstheme="minorHAnsi"/>
          <w:sz w:val="24"/>
          <w:szCs w:val="24"/>
        </w:rPr>
        <w:t>the upmost importance throughout the process and the schools safeguarding policy</w:t>
      </w:r>
      <w:r w:rsidR="00931743">
        <w:rPr>
          <w:rFonts w:cstheme="minorHAnsi"/>
          <w:sz w:val="24"/>
          <w:szCs w:val="24"/>
        </w:rPr>
        <w:t xml:space="preserve"> was </w:t>
      </w:r>
      <w:r>
        <w:rPr>
          <w:rFonts w:cstheme="minorHAnsi"/>
          <w:sz w:val="24"/>
          <w:szCs w:val="24"/>
        </w:rPr>
        <w:t>adhered to. The children involved</w:t>
      </w:r>
      <w:r w:rsidR="003355AF">
        <w:rPr>
          <w:rFonts w:cstheme="minorHAnsi"/>
          <w:sz w:val="24"/>
          <w:szCs w:val="24"/>
        </w:rPr>
        <w:t xml:space="preserve"> were anonymised </w:t>
      </w:r>
      <w:r>
        <w:rPr>
          <w:rFonts w:cstheme="minorHAnsi"/>
          <w:sz w:val="24"/>
          <w:szCs w:val="24"/>
        </w:rPr>
        <w:t xml:space="preserve">and not </w:t>
      </w:r>
      <w:r w:rsidR="00217EC1">
        <w:rPr>
          <w:rFonts w:cstheme="minorHAnsi"/>
          <w:sz w:val="24"/>
          <w:szCs w:val="24"/>
        </w:rPr>
        <w:t>identifiable. The data collected</w:t>
      </w:r>
      <w:r w:rsidR="003355AF">
        <w:rPr>
          <w:rFonts w:cstheme="minorHAnsi"/>
          <w:sz w:val="24"/>
          <w:szCs w:val="24"/>
        </w:rPr>
        <w:t xml:space="preserve"> was always kept securely, remaining</w:t>
      </w:r>
      <w:r w:rsidR="00217EC1">
        <w:rPr>
          <w:rFonts w:cstheme="minorHAnsi"/>
          <w:sz w:val="24"/>
          <w:szCs w:val="24"/>
        </w:rPr>
        <w:t xml:space="preserve"> confidential.</w:t>
      </w: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931743" w:rsidRDefault="00931743" w:rsidP="004430E1">
      <w:pPr>
        <w:spacing w:line="360" w:lineRule="auto"/>
        <w:jc w:val="both"/>
        <w:rPr>
          <w:rFonts w:cstheme="minorHAnsi"/>
          <w:sz w:val="28"/>
          <w:szCs w:val="28"/>
          <w:u w:val="single"/>
        </w:rPr>
      </w:pPr>
    </w:p>
    <w:p w:rsidR="001D1D33" w:rsidRPr="00197588" w:rsidRDefault="001D1D33" w:rsidP="004430E1">
      <w:pPr>
        <w:spacing w:line="360" w:lineRule="auto"/>
        <w:jc w:val="both"/>
        <w:rPr>
          <w:rFonts w:cstheme="minorHAnsi"/>
          <w:sz w:val="28"/>
          <w:szCs w:val="28"/>
          <w:u w:val="single"/>
        </w:rPr>
      </w:pPr>
      <w:r w:rsidRPr="00197588">
        <w:rPr>
          <w:rFonts w:cstheme="minorHAnsi"/>
          <w:sz w:val="28"/>
          <w:szCs w:val="28"/>
          <w:u w:val="single"/>
        </w:rPr>
        <w:lastRenderedPageBreak/>
        <w:t xml:space="preserve">Lesson </w:t>
      </w:r>
      <w:r w:rsidR="00FD0B30" w:rsidRPr="00197588">
        <w:rPr>
          <w:rFonts w:cstheme="minorHAnsi"/>
          <w:sz w:val="28"/>
          <w:szCs w:val="28"/>
          <w:u w:val="single"/>
        </w:rPr>
        <w:t>S</w:t>
      </w:r>
      <w:r w:rsidRPr="00197588">
        <w:rPr>
          <w:rFonts w:cstheme="minorHAnsi"/>
          <w:sz w:val="28"/>
          <w:szCs w:val="28"/>
          <w:u w:val="single"/>
        </w:rPr>
        <w:t xml:space="preserve">tudy 1 </w:t>
      </w:r>
      <w:r w:rsidR="00FD0B30" w:rsidRPr="00197588">
        <w:rPr>
          <w:rFonts w:cstheme="minorHAnsi"/>
          <w:sz w:val="28"/>
          <w:szCs w:val="28"/>
          <w:u w:val="single"/>
        </w:rPr>
        <w:t>R</w:t>
      </w:r>
      <w:r w:rsidRPr="00197588">
        <w:rPr>
          <w:rFonts w:cstheme="minorHAnsi"/>
          <w:sz w:val="28"/>
          <w:szCs w:val="28"/>
          <w:u w:val="single"/>
        </w:rPr>
        <w:t xml:space="preserve">esults and </w:t>
      </w:r>
      <w:r w:rsidR="00FD0B30" w:rsidRPr="00197588">
        <w:rPr>
          <w:rFonts w:cstheme="minorHAnsi"/>
          <w:sz w:val="28"/>
          <w:szCs w:val="28"/>
          <w:u w:val="single"/>
        </w:rPr>
        <w:t>A</w:t>
      </w:r>
      <w:r w:rsidRPr="00197588">
        <w:rPr>
          <w:rFonts w:cstheme="minorHAnsi"/>
          <w:sz w:val="28"/>
          <w:szCs w:val="28"/>
          <w:u w:val="single"/>
        </w:rPr>
        <w:t>nalysis</w:t>
      </w:r>
    </w:p>
    <w:p w:rsidR="003C62ED" w:rsidRDefault="007104EF" w:rsidP="004430E1">
      <w:pPr>
        <w:spacing w:line="360" w:lineRule="auto"/>
        <w:jc w:val="both"/>
        <w:rPr>
          <w:rFonts w:cstheme="minorHAnsi"/>
          <w:sz w:val="24"/>
          <w:szCs w:val="24"/>
        </w:rPr>
      </w:pPr>
      <w:r>
        <w:rPr>
          <w:rFonts w:cstheme="minorHAnsi"/>
          <w:sz w:val="24"/>
          <w:szCs w:val="24"/>
        </w:rPr>
        <w:t xml:space="preserve">The first </w:t>
      </w:r>
      <w:r w:rsidR="0020582F">
        <w:rPr>
          <w:rFonts w:cstheme="minorHAnsi"/>
          <w:sz w:val="24"/>
          <w:szCs w:val="24"/>
        </w:rPr>
        <w:t xml:space="preserve">LS </w:t>
      </w:r>
      <w:r w:rsidR="003C62ED">
        <w:rPr>
          <w:rFonts w:cstheme="minorHAnsi"/>
          <w:sz w:val="24"/>
          <w:szCs w:val="24"/>
        </w:rPr>
        <w:t xml:space="preserve">took place </w:t>
      </w:r>
      <w:r>
        <w:rPr>
          <w:rFonts w:cstheme="minorHAnsi"/>
          <w:sz w:val="24"/>
          <w:szCs w:val="24"/>
        </w:rPr>
        <w:t xml:space="preserve">in an ICT room due to our reading of current literature on technology rich environments impacting self-directed activities and engagement. </w:t>
      </w:r>
      <w:r w:rsidR="003A4B7A">
        <w:rPr>
          <w:rFonts w:cstheme="minorHAnsi"/>
          <w:sz w:val="24"/>
          <w:szCs w:val="24"/>
        </w:rPr>
        <w:t>However,</w:t>
      </w:r>
      <w:r>
        <w:rPr>
          <w:rFonts w:cstheme="minorHAnsi"/>
          <w:sz w:val="24"/>
          <w:szCs w:val="24"/>
        </w:rPr>
        <w:t xml:space="preserve"> we ensured there was also access to books, fact sheets</w:t>
      </w:r>
      <w:r w:rsidR="00A35FD5">
        <w:rPr>
          <w:rFonts w:cstheme="minorHAnsi"/>
          <w:sz w:val="24"/>
          <w:szCs w:val="24"/>
        </w:rPr>
        <w:t xml:space="preserve">, </w:t>
      </w:r>
      <w:r>
        <w:rPr>
          <w:rFonts w:cstheme="minorHAnsi"/>
          <w:sz w:val="24"/>
          <w:szCs w:val="24"/>
        </w:rPr>
        <w:t>paper and pens.</w:t>
      </w:r>
      <w:r w:rsidR="00D8722B">
        <w:rPr>
          <w:rFonts w:cstheme="minorHAnsi"/>
          <w:sz w:val="24"/>
          <w:szCs w:val="24"/>
        </w:rPr>
        <w:t xml:space="preserve"> </w:t>
      </w:r>
    </w:p>
    <w:p w:rsidR="007104EF" w:rsidRDefault="00D8722B" w:rsidP="004430E1">
      <w:pPr>
        <w:spacing w:line="360" w:lineRule="auto"/>
        <w:jc w:val="both"/>
        <w:rPr>
          <w:rFonts w:cstheme="minorHAnsi"/>
          <w:sz w:val="24"/>
          <w:szCs w:val="24"/>
        </w:rPr>
      </w:pPr>
      <w:r>
        <w:rPr>
          <w:rFonts w:cstheme="minorHAnsi"/>
          <w:sz w:val="24"/>
          <w:szCs w:val="24"/>
        </w:rPr>
        <w:t>The learning objective for the lesson was to ‘Use books, the web and other information sources to research the Tudors’.</w:t>
      </w:r>
    </w:p>
    <w:p w:rsidR="00A35FD5" w:rsidRDefault="007104EF" w:rsidP="004430E1">
      <w:pPr>
        <w:spacing w:line="360" w:lineRule="auto"/>
        <w:jc w:val="both"/>
        <w:rPr>
          <w:rFonts w:cstheme="minorHAnsi"/>
          <w:sz w:val="24"/>
          <w:szCs w:val="24"/>
        </w:rPr>
      </w:pPr>
      <w:r>
        <w:rPr>
          <w:rFonts w:cstheme="minorHAnsi"/>
          <w:sz w:val="24"/>
          <w:szCs w:val="24"/>
        </w:rPr>
        <w:t>My research partner began</w:t>
      </w:r>
      <w:r w:rsidR="00964F41">
        <w:rPr>
          <w:rFonts w:cstheme="minorHAnsi"/>
          <w:sz w:val="24"/>
          <w:szCs w:val="24"/>
        </w:rPr>
        <w:t xml:space="preserve"> (introduction)</w:t>
      </w:r>
      <w:r>
        <w:rPr>
          <w:rFonts w:cstheme="minorHAnsi"/>
          <w:sz w:val="24"/>
          <w:szCs w:val="24"/>
        </w:rPr>
        <w:t xml:space="preserve"> with</w:t>
      </w:r>
      <w:r w:rsidR="00964F41">
        <w:rPr>
          <w:rFonts w:cstheme="minorHAnsi"/>
          <w:sz w:val="24"/>
          <w:szCs w:val="24"/>
        </w:rPr>
        <w:t xml:space="preserve"> a PowerPoint explaining what the lesson entailed</w:t>
      </w:r>
      <w:r w:rsidR="00FA416F">
        <w:rPr>
          <w:rFonts w:cstheme="minorHAnsi"/>
          <w:sz w:val="24"/>
          <w:szCs w:val="24"/>
        </w:rPr>
        <w:t xml:space="preserve">. </w:t>
      </w:r>
      <w:r w:rsidR="00B17595">
        <w:rPr>
          <w:rFonts w:cstheme="minorHAnsi"/>
          <w:sz w:val="24"/>
          <w:szCs w:val="24"/>
        </w:rPr>
        <w:t xml:space="preserve">During the introduction all 3 focus children were more engaged with logging themselves onto the computer than listening to the teacher (my research partner). Child A </w:t>
      </w:r>
      <w:r w:rsidR="003A4B7A">
        <w:rPr>
          <w:rFonts w:cstheme="minorHAnsi"/>
          <w:sz w:val="24"/>
          <w:szCs w:val="24"/>
        </w:rPr>
        <w:t>scored 3</w:t>
      </w:r>
      <w:r w:rsidR="007E2FE4">
        <w:rPr>
          <w:rFonts w:cstheme="minorHAnsi"/>
          <w:sz w:val="24"/>
          <w:szCs w:val="24"/>
        </w:rPr>
        <w:t xml:space="preserve"> (moderate engagement)</w:t>
      </w:r>
      <w:r w:rsidR="00B17595">
        <w:rPr>
          <w:rFonts w:cstheme="minorHAnsi"/>
          <w:sz w:val="24"/>
          <w:szCs w:val="24"/>
        </w:rPr>
        <w:t xml:space="preserve"> on the Leuven scale (</w:t>
      </w:r>
      <w:r w:rsidR="00876964">
        <w:rPr>
          <w:rFonts w:cstheme="minorHAnsi"/>
          <w:sz w:val="24"/>
          <w:szCs w:val="24"/>
        </w:rPr>
        <w:t>A</w:t>
      </w:r>
      <w:r w:rsidR="00B17595">
        <w:rPr>
          <w:rFonts w:cstheme="minorHAnsi"/>
          <w:sz w:val="24"/>
          <w:szCs w:val="24"/>
        </w:rPr>
        <w:t>ppendix</w:t>
      </w:r>
      <w:r w:rsidR="00876964">
        <w:rPr>
          <w:rFonts w:cstheme="minorHAnsi"/>
          <w:sz w:val="24"/>
          <w:szCs w:val="24"/>
        </w:rPr>
        <w:t xml:space="preserve"> </w:t>
      </w:r>
      <w:r w:rsidR="007024D9">
        <w:rPr>
          <w:rFonts w:cstheme="minorHAnsi"/>
          <w:sz w:val="24"/>
          <w:szCs w:val="24"/>
        </w:rPr>
        <w:t>8</w:t>
      </w:r>
      <w:r w:rsidR="00B17595">
        <w:rPr>
          <w:rFonts w:cstheme="minorHAnsi"/>
          <w:sz w:val="24"/>
          <w:szCs w:val="24"/>
        </w:rPr>
        <w:t>)</w:t>
      </w:r>
      <w:r w:rsidR="008870DB">
        <w:rPr>
          <w:rFonts w:cstheme="minorHAnsi"/>
          <w:sz w:val="24"/>
          <w:szCs w:val="24"/>
        </w:rPr>
        <w:t xml:space="preserve">. </w:t>
      </w:r>
      <w:r w:rsidR="00B17595">
        <w:rPr>
          <w:rFonts w:cstheme="minorHAnsi"/>
          <w:sz w:val="24"/>
          <w:szCs w:val="24"/>
        </w:rPr>
        <w:t xml:space="preserve">This was due to the majority of the introduction the child listened to the teacher but did not show much concentration and was easily distracted by logging onto the computer. </w:t>
      </w:r>
    </w:p>
    <w:p w:rsidR="00A35FD5" w:rsidRDefault="00B17595" w:rsidP="004430E1">
      <w:pPr>
        <w:spacing w:line="360" w:lineRule="auto"/>
        <w:jc w:val="both"/>
        <w:rPr>
          <w:rFonts w:cstheme="minorHAnsi"/>
          <w:sz w:val="24"/>
          <w:szCs w:val="24"/>
        </w:rPr>
      </w:pPr>
      <w:r>
        <w:rPr>
          <w:rFonts w:cstheme="minorHAnsi"/>
          <w:sz w:val="24"/>
          <w:szCs w:val="24"/>
        </w:rPr>
        <w:t xml:space="preserve">Child B </w:t>
      </w:r>
      <w:r w:rsidR="003A4B7A">
        <w:rPr>
          <w:rFonts w:cstheme="minorHAnsi"/>
          <w:sz w:val="24"/>
          <w:szCs w:val="24"/>
        </w:rPr>
        <w:t>scored 1</w:t>
      </w:r>
      <w:r w:rsidR="007E2FE4">
        <w:rPr>
          <w:rFonts w:cstheme="minorHAnsi"/>
          <w:sz w:val="24"/>
          <w:szCs w:val="24"/>
        </w:rPr>
        <w:t xml:space="preserve"> (extremely low)</w:t>
      </w:r>
      <w:r>
        <w:rPr>
          <w:rFonts w:cstheme="minorHAnsi"/>
          <w:sz w:val="24"/>
          <w:szCs w:val="24"/>
        </w:rPr>
        <w:t xml:space="preserve"> on the scale (</w:t>
      </w:r>
      <w:r w:rsidR="00876964">
        <w:rPr>
          <w:rFonts w:cstheme="minorHAnsi"/>
          <w:sz w:val="24"/>
          <w:szCs w:val="24"/>
        </w:rPr>
        <w:t>A</w:t>
      </w:r>
      <w:r>
        <w:rPr>
          <w:rFonts w:cstheme="minorHAnsi"/>
          <w:sz w:val="24"/>
          <w:szCs w:val="24"/>
        </w:rPr>
        <w:t>ppendix</w:t>
      </w:r>
      <w:r w:rsidR="00876964">
        <w:rPr>
          <w:rFonts w:cstheme="minorHAnsi"/>
          <w:sz w:val="24"/>
          <w:szCs w:val="24"/>
        </w:rPr>
        <w:t xml:space="preserve"> </w:t>
      </w:r>
      <w:r w:rsidR="007024D9">
        <w:rPr>
          <w:rFonts w:cstheme="minorHAnsi"/>
          <w:sz w:val="24"/>
          <w:szCs w:val="24"/>
        </w:rPr>
        <w:t>9</w:t>
      </w:r>
      <w:r>
        <w:rPr>
          <w:rFonts w:cstheme="minorHAnsi"/>
          <w:sz w:val="24"/>
          <w:szCs w:val="24"/>
        </w:rPr>
        <w:t>) for engagement levels as he displayed no energy into listening to the teacher</w:t>
      </w:r>
      <w:r w:rsidR="008870DB">
        <w:rPr>
          <w:rFonts w:cstheme="minorHAnsi"/>
          <w:sz w:val="24"/>
          <w:szCs w:val="24"/>
        </w:rPr>
        <w:t xml:space="preserve"> </w:t>
      </w:r>
      <w:r>
        <w:rPr>
          <w:rFonts w:cstheme="minorHAnsi"/>
          <w:sz w:val="24"/>
          <w:szCs w:val="24"/>
        </w:rPr>
        <w:t xml:space="preserve">and was again distracted by the computer the entire time of the introduction. </w:t>
      </w:r>
    </w:p>
    <w:p w:rsidR="003C62ED" w:rsidRDefault="00B17595" w:rsidP="004430E1">
      <w:pPr>
        <w:spacing w:line="360" w:lineRule="auto"/>
        <w:jc w:val="both"/>
        <w:rPr>
          <w:rFonts w:cstheme="minorHAnsi"/>
          <w:sz w:val="24"/>
          <w:szCs w:val="24"/>
        </w:rPr>
      </w:pPr>
      <w:r>
        <w:rPr>
          <w:rFonts w:cstheme="minorHAnsi"/>
          <w:sz w:val="24"/>
          <w:szCs w:val="24"/>
        </w:rPr>
        <w:t>Child C scored 3 for engagement on the scale (</w:t>
      </w:r>
      <w:r w:rsidR="00876964">
        <w:rPr>
          <w:rFonts w:cstheme="minorHAnsi"/>
          <w:sz w:val="24"/>
          <w:szCs w:val="24"/>
        </w:rPr>
        <w:t>A</w:t>
      </w:r>
      <w:r>
        <w:rPr>
          <w:rFonts w:cstheme="minorHAnsi"/>
          <w:sz w:val="24"/>
          <w:szCs w:val="24"/>
        </w:rPr>
        <w:t>ppendix</w:t>
      </w:r>
      <w:r w:rsidR="00876964">
        <w:rPr>
          <w:rFonts w:cstheme="minorHAnsi"/>
          <w:sz w:val="24"/>
          <w:szCs w:val="24"/>
        </w:rPr>
        <w:t xml:space="preserve"> </w:t>
      </w:r>
      <w:r w:rsidR="007024D9">
        <w:rPr>
          <w:rFonts w:cstheme="minorHAnsi"/>
          <w:sz w:val="24"/>
          <w:szCs w:val="24"/>
        </w:rPr>
        <w:t>10</w:t>
      </w:r>
      <w:r>
        <w:rPr>
          <w:rFonts w:cstheme="minorHAnsi"/>
          <w:sz w:val="24"/>
          <w:szCs w:val="24"/>
        </w:rPr>
        <w:t xml:space="preserve">) this was due to the child the majority of the time showing engagement with listening and watching the </w:t>
      </w:r>
      <w:r w:rsidR="003A4B7A">
        <w:rPr>
          <w:rFonts w:cstheme="minorHAnsi"/>
          <w:sz w:val="24"/>
          <w:szCs w:val="24"/>
        </w:rPr>
        <w:t>teacher but</w:t>
      </w:r>
      <w:r>
        <w:rPr>
          <w:rFonts w:cstheme="minorHAnsi"/>
          <w:sz w:val="24"/>
          <w:szCs w:val="24"/>
        </w:rPr>
        <w:t xml:space="preserve"> was again easily distracted by the computer and other children.</w:t>
      </w:r>
    </w:p>
    <w:p w:rsidR="007104EF" w:rsidRDefault="00B17595" w:rsidP="004430E1">
      <w:pPr>
        <w:spacing w:line="360" w:lineRule="auto"/>
        <w:jc w:val="both"/>
        <w:rPr>
          <w:rFonts w:cstheme="minorHAnsi"/>
          <w:sz w:val="24"/>
          <w:szCs w:val="24"/>
        </w:rPr>
      </w:pPr>
      <w:r>
        <w:rPr>
          <w:rFonts w:cstheme="minorHAnsi"/>
          <w:sz w:val="24"/>
          <w:szCs w:val="24"/>
        </w:rPr>
        <w:t xml:space="preserve"> </w:t>
      </w:r>
      <w:r w:rsidR="008870DB">
        <w:rPr>
          <w:rFonts w:cstheme="minorHAnsi"/>
          <w:sz w:val="24"/>
          <w:szCs w:val="24"/>
        </w:rPr>
        <w:t>T</w:t>
      </w:r>
      <w:r>
        <w:rPr>
          <w:rFonts w:cstheme="minorHAnsi"/>
          <w:sz w:val="24"/>
          <w:szCs w:val="24"/>
        </w:rPr>
        <w:t xml:space="preserve">he children </w:t>
      </w:r>
      <w:r w:rsidR="003A4B7A">
        <w:rPr>
          <w:rFonts w:cstheme="minorHAnsi"/>
          <w:sz w:val="24"/>
          <w:szCs w:val="24"/>
        </w:rPr>
        <w:t>could</w:t>
      </w:r>
      <w:r>
        <w:rPr>
          <w:rFonts w:cstheme="minorHAnsi"/>
          <w:sz w:val="24"/>
          <w:szCs w:val="24"/>
        </w:rPr>
        <w:t xml:space="preserve"> pick their</w:t>
      </w:r>
      <w:r w:rsidR="008870DB">
        <w:rPr>
          <w:rFonts w:cstheme="minorHAnsi"/>
          <w:sz w:val="24"/>
          <w:szCs w:val="24"/>
        </w:rPr>
        <w:t xml:space="preserve"> groups</w:t>
      </w:r>
      <w:r>
        <w:rPr>
          <w:rFonts w:cstheme="minorHAnsi"/>
          <w:sz w:val="24"/>
          <w:szCs w:val="24"/>
        </w:rPr>
        <w:t xml:space="preserve">, </w:t>
      </w:r>
      <w:r w:rsidR="008870DB">
        <w:rPr>
          <w:rFonts w:cstheme="minorHAnsi"/>
          <w:sz w:val="24"/>
          <w:szCs w:val="24"/>
        </w:rPr>
        <w:t>C</w:t>
      </w:r>
      <w:r>
        <w:rPr>
          <w:rFonts w:cstheme="minorHAnsi"/>
          <w:sz w:val="24"/>
          <w:szCs w:val="24"/>
        </w:rPr>
        <w:t>hild A chose to work with a child at the same ability as herself</w:t>
      </w:r>
      <w:r w:rsidR="00B96407">
        <w:rPr>
          <w:rFonts w:cstheme="minorHAnsi"/>
          <w:sz w:val="24"/>
          <w:szCs w:val="24"/>
        </w:rPr>
        <w:t xml:space="preserve">, </w:t>
      </w:r>
      <w:r w:rsidR="008870DB">
        <w:rPr>
          <w:rFonts w:cstheme="minorHAnsi"/>
          <w:sz w:val="24"/>
          <w:szCs w:val="24"/>
        </w:rPr>
        <w:t>C</w:t>
      </w:r>
      <w:r>
        <w:rPr>
          <w:rFonts w:cstheme="minorHAnsi"/>
          <w:sz w:val="24"/>
          <w:szCs w:val="24"/>
        </w:rPr>
        <w:t>hild B</w:t>
      </w:r>
      <w:r w:rsidR="00B96407">
        <w:rPr>
          <w:rFonts w:cstheme="minorHAnsi"/>
          <w:sz w:val="24"/>
          <w:szCs w:val="24"/>
        </w:rPr>
        <w:t xml:space="preserve"> worked with a lower ability child and</w:t>
      </w:r>
      <w:r>
        <w:rPr>
          <w:rFonts w:cstheme="minorHAnsi"/>
          <w:sz w:val="24"/>
          <w:szCs w:val="24"/>
        </w:rPr>
        <w:t xml:space="preserve"> Child C chose to work by herself. </w:t>
      </w:r>
    </w:p>
    <w:p w:rsidR="00A35FD5" w:rsidRDefault="00B17595" w:rsidP="004430E1">
      <w:pPr>
        <w:spacing w:line="360" w:lineRule="auto"/>
        <w:jc w:val="both"/>
        <w:rPr>
          <w:rFonts w:cstheme="minorHAnsi"/>
          <w:sz w:val="24"/>
          <w:szCs w:val="24"/>
        </w:rPr>
      </w:pPr>
      <w:r>
        <w:rPr>
          <w:rFonts w:cstheme="minorHAnsi"/>
          <w:sz w:val="24"/>
          <w:szCs w:val="24"/>
        </w:rPr>
        <w:t xml:space="preserve">During the main task of the lesson, all three focus children scored 5 on the scale showing extremely high engagement and concentration throughout. </w:t>
      </w:r>
    </w:p>
    <w:p w:rsidR="00984F2E" w:rsidRDefault="00B17595" w:rsidP="004430E1">
      <w:pPr>
        <w:spacing w:line="360" w:lineRule="auto"/>
        <w:jc w:val="both"/>
        <w:rPr>
          <w:rFonts w:cstheme="minorHAnsi"/>
          <w:sz w:val="24"/>
          <w:szCs w:val="24"/>
        </w:rPr>
      </w:pPr>
      <w:r>
        <w:rPr>
          <w:rFonts w:cstheme="minorHAnsi"/>
          <w:sz w:val="24"/>
          <w:szCs w:val="24"/>
        </w:rPr>
        <w:t>Child A</w:t>
      </w:r>
      <w:r w:rsidR="00876964">
        <w:rPr>
          <w:rFonts w:cstheme="minorHAnsi"/>
          <w:sz w:val="24"/>
          <w:szCs w:val="24"/>
        </w:rPr>
        <w:t xml:space="preserve"> (Appendix </w:t>
      </w:r>
      <w:r w:rsidR="007024D9">
        <w:rPr>
          <w:rFonts w:cstheme="minorHAnsi"/>
          <w:sz w:val="24"/>
          <w:szCs w:val="24"/>
        </w:rPr>
        <w:t>11</w:t>
      </w:r>
      <w:r w:rsidR="00876964">
        <w:rPr>
          <w:rFonts w:cstheme="minorHAnsi"/>
          <w:sz w:val="24"/>
          <w:szCs w:val="24"/>
        </w:rPr>
        <w:t>)</w:t>
      </w:r>
      <w:r>
        <w:rPr>
          <w:rFonts w:cstheme="minorHAnsi"/>
          <w:sz w:val="24"/>
          <w:szCs w:val="24"/>
        </w:rPr>
        <w:t xml:space="preserve"> chose to use information from books and present findings on the computer with a partner. My research partner informed me Child A loved </w:t>
      </w:r>
      <w:r w:rsidR="003A4B7A">
        <w:rPr>
          <w:rFonts w:cstheme="minorHAnsi"/>
          <w:sz w:val="24"/>
          <w:szCs w:val="24"/>
        </w:rPr>
        <w:t>reading,</w:t>
      </w:r>
      <w:r>
        <w:rPr>
          <w:rFonts w:cstheme="minorHAnsi"/>
          <w:sz w:val="24"/>
          <w:szCs w:val="24"/>
        </w:rPr>
        <w:t xml:space="preserve"> and this was apparent with the use of how she researched a topic.</w:t>
      </w:r>
      <w:r w:rsidR="004354C0">
        <w:rPr>
          <w:rFonts w:cstheme="minorHAnsi"/>
          <w:sz w:val="24"/>
          <w:szCs w:val="24"/>
        </w:rPr>
        <w:t xml:space="preserve"> </w:t>
      </w:r>
      <w:r w:rsidR="003A4B7A">
        <w:rPr>
          <w:rFonts w:cstheme="minorHAnsi"/>
          <w:sz w:val="24"/>
          <w:szCs w:val="24"/>
        </w:rPr>
        <w:t>Thus,</w:t>
      </w:r>
      <w:r w:rsidR="004354C0">
        <w:rPr>
          <w:rFonts w:cstheme="minorHAnsi"/>
          <w:sz w:val="24"/>
          <w:szCs w:val="24"/>
        </w:rPr>
        <w:t xml:space="preserve"> showing that the option for self-directed activities allowed Child A to do something of interest to her. </w:t>
      </w:r>
      <w:r>
        <w:rPr>
          <w:rFonts w:cstheme="minorHAnsi"/>
          <w:sz w:val="24"/>
          <w:szCs w:val="24"/>
        </w:rPr>
        <w:t xml:space="preserve"> </w:t>
      </w:r>
    </w:p>
    <w:p w:rsidR="00984F2E" w:rsidRDefault="00B17595" w:rsidP="004430E1">
      <w:pPr>
        <w:spacing w:line="360" w:lineRule="auto"/>
        <w:jc w:val="both"/>
        <w:rPr>
          <w:rFonts w:cstheme="minorHAnsi"/>
          <w:sz w:val="24"/>
          <w:szCs w:val="24"/>
        </w:rPr>
      </w:pPr>
      <w:r>
        <w:rPr>
          <w:rFonts w:cstheme="minorHAnsi"/>
          <w:sz w:val="24"/>
          <w:szCs w:val="24"/>
        </w:rPr>
        <w:t>Child B</w:t>
      </w:r>
      <w:r w:rsidR="00876964">
        <w:rPr>
          <w:rFonts w:cstheme="minorHAnsi"/>
          <w:sz w:val="24"/>
          <w:szCs w:val="24"/>
        </w:rPr>
        <w:t xml:space="preserve"> (Appendix 1</w:t>
      </w:r>
      <w:r w:rsidR="007024D9">
        <w:rPr>
          <w:rFonts w:cstheme="minorHAnsi"/>
          <w:sz w:val="24"/>
          <w:szCs w:val="24"/>
        </w:rPr>
        <w:t>2</w:t>
      </w:r>
      <w:r w:rsidR="00876964">
        <w:rPr>
          <w:rFonts w:cstheme="minorHAnsi"/>
          <w:sz w:val="24"/>
          <w:szCs w:val="24"/>
        </w:rPr>
        <w:t>)</w:t>
      </w:r>
      <w:r>
        <w:rPr>
          <w:rFonts w:cstheme="minorHAnsi"/>
          <w:sz w:val="24"/>
          <w:szCs w:val="24"/>
        </w:rPr>
        <w:t xml:space="preserve"> showed persistence and concentration throughout the whole</w:t>
      </w:r>
      <w:r w:rsidR="00D8722B">
        <w:rPr>
          <w:rFonts w:cstheme="minorHAnsi"/>
          <w:sz w:val="24"/>
          <w:szCs w:val="24"/>
        </w:rPr>
        <w:t xml:space="preserve"> lesson and chose to use fact sheets for researching and type</w:t>
      </w:r>
      <w:r w:rsidR="00597D85">
        <w:rPr>
          <w:rFonts w:cstheme="minorHAnsi"/>
          <w:sz w:val="24"/>
          <w:szCs w:val="24"/>
        </w:rPr>
        <w:t>d</w:t>
      </w:r>
      <w:r w:rsidR="00D8722B">
        <w:rPr>
          <w:rFonts w:cstheme="minorHAnsi"/>
          <w:sz w:val="24"/>
          <w:szCs w:val="24"/>
        </w:rPr>
        <w:t xml:space="preserve"> it onto the computer. Child B used </w:t>
      </w:r>
      <w:r w:rsidR="00D8722B">
        <w:rPr>
          <w:rFonts w:cstheme="minorHAnsi"/>
          <w:sz w:val="24"/>
          <w:szCs w:val="24"/>
        </w:rPr>
        <w:lastRenderedPageBreak/>
        <w:t>knowledge from past learning and trips to assist his learning.</w:t>
      </w:r>
      <w:r w:rsidR="004354C0">
        <w:rPr>
          <w:rFonts w:cstheme="minorHAnsi"/>
          <w:sz w:val="24"/>
          <w:szCs w:val="24"/>
        </w:rPr>
        <w:t xml:space="preserve"> This showed evidence that self-directed activities can influence children to use previous knowledge and build on it.</w:t>
      </w:r>
      <w:r w:rsidR="00D8722B">
        <w:rPr>
          <w:rFonts w:cstheme="minorHAnsi"/>
          <w:sz w:val="24"/>
          <w:szCs w:val="24"/>
        </w:rPr>
        <w:t xml:space="preserve"> </w:t>
      </w:r>
    </w:p>
    <w:p w:rsidR="00B17595" w:rsidRDefault="00D8722B" w:rsidP="004430E1">
      <w:pPr>
        <w:spacing w:line="360" w:lineRule="auto"/>
        <w:jc w:val="both"/>
        <w:rPr>
          <w:rFonts w:cstheme="minorHAnsi"/>
          <w:sz w:val="24"/>
          <w:szCs w:val="24"/>
        </w:rPr>
      </w:pPr>
      <w:r>
        <w:rPr>
          <w:rFonts w:cstheme="minorHAnsi"/>
          <w:sz w:val="24"/>
          <w:szCs w:val="24"/>
        </w:rPr>
        <w:t>Child C</w:t>
      </w:r>
      <w:r w:rsidR="00876964">
        <w:rPr>
          <w:rFonts w:cstheme="minorHAnsi"/>
          <w:sz w:val="24"/>
          <w:szCs w:val="24"/>
        </w:rPr>
        <w:t xml:space="preserve"> (Appendix 1</w:t>
      </w:r>
      <w:r w:rsidR="007024D9">
        <w:rPr>
          <w:rFonts w:cstheme="minorHAnsi"/>
          <w:sz w:val="24"/>
          <w:szCs w:val="24"/>
        </w:rPr>
        <w:t>3</w:t>
      </w:r>
      <w:r w:rsidR="00876964">
        <w:rPr>
          <w:rFonts w:cstheme="minorHAnsi"/>
          <w:sz w:val="24"/>
          <w:szCs w:val="24"/>
        </w:rPr>
        <w:t>)</w:t>
      </w:r>
      <w:r>
        <w:rPr>
          <w:rFonts w:cstheme="minorHAnsi"/>
          <w:sz w:val="24"/>
          <w:szCs w:val="24"/>
        </w:rPr>
        <w:t xml:space="preserve"> showed continuous and intense activity and creativity throughout the lesson. Child C used the computer</w:t>
      </w:r>
      <w:r w:rsidR="00597D85">
        <w:rPr>
          <w:rFonts w:cstheme="minorHAnsi"/>
          <w:sz w:val="24"/>
          <w:szCs w:val="24"/>
        </w:rPr>
        <w:t xml:space="preserve"> to</w:t>
      </w:r>
      <w:r>
        <w:rPr>
          <w:rFonts w:cstheme="minorHAnsi"/>
          <w:sz w:val="24"/>
          <w:szCs w:val="24"/>
        </w:rPr>
        <w:t xml:space="preserve"> present findings and created a story which my research partner informed me that Child C loves to write.</w:t>
      </w:r>
      <w:r w:rsidR="004354C0">
        <w:rPr>
          <w:rFonts w:cstheme="minorHAnsi"/>
          <w:sz w:val="24"/>
          <w:szCs w:val="24"/>
        </w:rPr>
        <w:t xml:space="preserve"> </w:t>
      </w:r>
      <w:r w:rsidR="003A4B7A">
        <w:rPr>
          <w:rFonts w:cstheme="minorHAnsi"/>
          <w:sz w:val="24"/>
          <w:szCs w:val="24"/>
        </w:rPr>
        <w:t>Again,</w:t>
      </w:r>
      <w:r w:rsidR="004354C0">
        <w:rPr>
          <w:rFonts w:cstheme="minorHAnsi"/>
          <w:sz w:val="24"/>
          <w:szCs w:val="24"/>
        </w:rPr>
        <w:t xml:space="preserve"> showing the</w:t>
      </w:r>
      <w:r w:rsidR="008870DB">
        <w:rPr>
          <w:rFonts w:cstheme="minorHAnsi"/>
          <w:sz w:val="24"/>
          <w:szCs w:val="24"/>
        </w:rPr>
        <w:t xml:space="preserve"> SDL approach </w:t>
      </w:r>
      <w:r w:rsidR="004354C0">
        <w:rPr>
          <w:rFonts w:cstheme="minorHAnsi"/>
          <w:sz w:val="24"/>
          <w:szCs w:val="24"/>
        </w:rPr>
        <w:t>of choosing how to present their findings drew on Child C’s interests and showed in her engagement levels.</w:t>
      </w:r>
    </w:p>
    <w:p w:rsidR="00984F2E" w:rsidRDefault="00D8722B" w:rsidP="004430E1">
      <w:pPr>
        <w:spacing w:line="360" w:lineRule="auto"/>
        <w:jc w:val="both"/>
        <w:rPr>
          <w:rFonts w:cstheme="minorHAnsi"/>
          <w:sz w:val="24"/>
          <w:szCs w:val="24"/>
        </w:rPr>
      </w:pPr>
      <w:r>
        <w:rPr>
          <w:rFonts w:cstheme="minorHAnsi"/>
          <w:sz w:val="24"/>
          <w:szCs w:val="24"/>
        </w:rPr>
        <w:t>During the plenary where the class</w:t>
      </w:r>
      <w:r w:rsidR="00597D85">
        <w:rPr>
          <w:rFonts w:cstheme="minorHAnsi"/>
          <w:sz w:val="24"/>
          <w:szCs w:val="24"/>
        </w:rPr>
        <w:t xml:space="preserve"> </w:t>
      </w:r>
      <w:r>
        <w:rPr>
          <w:rFonts w:cstheme="minorHAnsi"/>
          <w:sz w:val="24"/>
          <w:szCs w:val="24"/>
        </w:rPr>
        <w:t>present</w:t>
      </w:r>
      <w:r w:rsidR="00597D85">
        <w:rPr>
          <w:rFonts w:cstheme="minorHAnsi"/>
          <w:sz w:val="24"/>
          <w:szCs w:val="24"/>
        </w:rPr>
        <w:t>ed</w:t>
      </w:r>
      <w:r>
        <w:rPr>
          <w:rFonts w:cstheme="minorHAnsi"/>
          <w:sz w:val="24"/>
          <w:szCs w:val="24"/>
        </w:rPr>
        <w:t xml:space="preserve"> their findings, Child A scored 3</w:t>
      </w:r>
      <w:r w:rsidR="00984F2E">
        <w:rPr>
          <w:rFonts w:cstheme="minorHAnsi"/>
          <w:sz w:val="24"/>
          <w:szCs w:val="24"/>
        </w:rPr>
        <w:t xml:space="preserve"> </w:t>
      </w:r>
      <w:r>
        <w:rPr>
          <w:rFonts w:cstheme="minorHAnsi"/>
          <w:sz w:val="24"/>
          <w:szCs w:val="24"/>
        </w:rPr>
        <w:t>on the scale (</w:t>
      </w:r>
      <w:r w:rsidR="00876964">
        <w:rPr>
          <w:rFonts w:cstheme="minorHAnsi"/>
          <w:sz w:val="24"/>
          <w:szCs w:val="24"/>
        </w:rPr>
        <w:t>A</w:t>
      </w:r>
      <w:r>
        <w:rPr>
          <w:rFonts w:cstheme="minorHAnsi"/>
          <w:sz w:val="24"/>
          <w:szCs w:val="24"/>
        </w:rPr>
        <w:t>ppendix</w:t>
      </w:r>
      <w:r w:rsidR="00876964">
        <w:rPr>
          <w:rFonts w:cstheme="minorHAnsi"/>
          <w:sz w:val="24"/>
          <w:szCs w:val="24"/>
        </w:rPr>
        <w:t xml:space="preserve"> 1</w:t>
      </w:r>
      <w:r w:rsidR="007024D9">
        <w:rPr>
          <w:rFonts w:cstheme="minorHAnsi"/>
          <w:sz w:val="24"/>
          <w:szCs w:val="24"/>
        </w:rPr>
        <w:t>4</w:t>
      </w:r>
      <w:r>
        <w:rPr>
          <w:rFonts w:cstheme="minorHAnsi"/>
          <w:sz w:val="24"/>
          <w:szCs w:val="24"/>
        </w:rPr>
        <w:t>) due to her listening to others at time</w:t>
      </w:r>
      <w:r w:rsidR="00984F2E">
        <w:rPr>
          <w:rFonts w:cstheme="minorHAnsi"/>
          <w:sz w:val="24"/>
          <w:szCs w:val="24"/>
        </w:rPr>
        <w:t>s</w:t>
      </w:r>
      <w:r>
        <w:rPr>
          <w:rFonts w:cstheme="minorHAnsi"/>
          <w:sz w:val="24"/>
          <w:szCs w:val="24"/>
        </w:rPr>
        <w:t xml:space="preserve"> and sharing information (showing few </w:t>
      </w:r>
      <w:r w:rsidR="003A4B7A">
        <w:rPr>
          <w:rFonts w:cstheme="minorHAnsi"/>
          <w:sz w:val="24"/>
          <w:szCs w:val="24"/>
        </w:rPr>
        <w:t>signs</w:t>
      </w:r>
      <w:r>
        <w:rPr>
          <w:rFonts w:cstheme="minorHAnsi"/>
          <w:sz w:val="24"/>
          <w:szCs w:val="24"/>
        </w:rPr>
        <w:t xml:space="preserve"> of real involvement) but then got easily distracted by the computer. </w:t>
      </w:r>
    </w:p>
    <w:p w:rsidR="00984F2E" w:rsidRDefault="00D8722B" w:rsidP="004430E1">
      <w:pPr>
        <w:spacing w:line="360" w:lineRule="auto"/>
        <w:jc w:val="both"/>
        <w:rPr>
          <w:rFonts w:cstheme="minorHAnsi"/>
          <w:sz w:val="24"/>
          <w:szCs w:val="24"/>
        </w:rPr>
      </w:pPr>
      <w:r>
        <w:rPr>
          <w:rFonts w:cstheme="minorHAnsi"/>
          <w:sz w:val="24"/>
          <w:szCs w:val="24"/>
        </w:rPr>
        <w:t>Child B scored 2 on the scale</w:t>
      </w:r>
      <w:r w:rsidR="00876964">
        <w:rPr>
          <w:rFonts w:cstheme="minorHAnsi"/>
          <w:sz w:val="24"/>
          <w:szCs w:val="24"/>
        </w:rPr>
        <w:t xml:space="preserve"> (Appendix 1</w:t>
      </w:r>
      <w:r w:rsidR="007024D9">
        <w:rPr>
          <w:rFonts w:cstheme="minorHAnsi"/>
          <w:sz w:val="24"/>
          <w:szCs w:val="24"/>
        </w:rPr>
        <w:t>5</w:t>
      </w:r>
      <w:r w:rsidR="00876964">
        <w:rPr>
          <w:rFonts w:cstheme="minorHAnsi"/>
          <w:sz w:val="24"/>
          <w:szCs w:val="24"/>
        </w:rPr>
        <w:t>)</w:t>
      </w:r>
      <w:r w:rsidR="00984F2E">
        <w:rPr>
          <w:rFonts w:cstheme="minorHAnsi"/>
          <w:sz w:val="24"/>
          <w:szCs w:val="24"/>
        </w:rPr>
        <w:t xml:space="preserve"> </w:t>
      </w:r>
      <w:r>
        <w:rPr>
          <w:rFonts w:cstheme="minorHAnsi"/>
          <w:sz w:val="24"/>
          <w:szCs w:val="24"/>
        </w:rPr>
        <w:t xml:space="preserve">due to listening for some of the time but then getting distracted by what was going on. </w:t>
      </w:r>
    </w:p>
    <w:p w:rsidR="00D8722B" w:rsidRDefault="00D8722B" w:rsidP="004430E1">
      <w:pPr>
        <w:spacing w:line="360" w:lineRule="auto"/>
        <w:jc w:val="both"/>
        <w:rPr>
          <w:rFonts w:cstheme="minorHAnsi"/>
          <w:sz w:val="24"/>
          <w:szCs w:val="24"/>
        </w:rPr>
      </w:pPr>
      <w:r>
        <w:rPr>
          <w:rFonts w:cstheme="minorHAnsi"/>
          <w:sz w:val="24"/>
          <w:szCs w:val="24"/>
        </w:rPr>
        <w:t xml:space="preserve">Child C also scored </w:t>
      </w:r>
      <w:r w:rsidR="00984F2E">
        <w:rPr>
          <w:rFonts w:cstheme="minorHAnsi"/>
          <w:sz w:val="24"/>
          <w:szCs w:val="24"/>
        </w:rPr>
        <w:t>2</w:t>
      </w:r>
      <w:r w:rsidR="00876964">
        <w:rPr>
          <w:rFonts w:cstheme="minorHAnsi"/>
          <w:sz w:val="24"/>
          <w:szCs w:val="24"/>
        </w:rPr>
        <w:t xml:space="preserve"> (Appendix 1</w:t>
      </w:r>
      <w:r w:rsidR="007024D9">
        <w:rPr>
          <w:rFonts w:cstheme="minorHAnsi"/>
          <w:sz w:val="24"/>
          <w:szCs w:val="24"/>
        </w:rPr>
        <w:t>6</w:t>
      </w:r>
      <w:r w:rsidR="00876964">
        <w:rPr>
          <w:rFonts w:cstheme="minorHAnsi"/>
          <w:sz w:val="24"/>
          <w:szCs w:val="24"/>
        </w:rPr>
        <w:t>)</w:t>
      </w:r>
      <w:r w:rsidR="00984F2E">
        <w:rPr>
          <w:rFonts w:cstheme="minorHAnsi"/>
          <w:sz w:val="24"/>
          <w:szCs w:val="24"/>
        </w:rPr>
        <w:t xml:space="preserve"> </w:t>
      </w:r>
      <w:r>
        <w:rPr>
          <w:rFonts w:cstheme="minorHAnsi"/>
          <w:sz w:val="24"/>
          <w:szCs w:val="24"/>
        </w:rPr>
        <w:t>in the plenary. Due to listening to others for a very brief time but then getting easily distracted by the computer.</w:t>
      </w:r>
    </w:p>
    <w:p w:rsidR="00984F2E" w:rsidRDefault="00D8722B" w:rsidP="004430E1">
      <w:pPr>
        <w:spacing w:line="360" w:lineRule="auto"/>
        <w:jc w:val="both"/>
        <w:rPr>
          <w:rFonts w:cstheme="minorHAnsi"/>
          <w:sz w:val="24"/>
          <w:szCs w:val="24"/>
        </w:rPr>
      </w:pPr>
      <w:bookmarkStart w:id="0" w:name="_Hlk2006804"/>
      <w:r>
        <w:rPr>
          <w:rFonts w:cstheme="minorHAnsi"/>
          <w:sz w:val="24"/>
          <w:szCs w:val="24"/>
        </w:rPr>
        <w:t>Due to high engagement levels from all three focus children within the main task, they all achieved the learning objective by researching the Tudors and</w:t>
      </w:r>
      <w:r w:rsidR="00984F2E">
        <w:rPr>
          <w:rFonts w:cstheme="minorHAnsi"/>
          <w:sz w:val="24"/>
          <w:szCs w:val="24"/>
        </w:rPr>
        <w:t xml:space="preserve"> presented their findings</w:t>
      </w:r>
      <w:r>
        <w:rPr>
          <w:rFonts w:cstheme="minorHAnsi"/>
          <w:sz w:val="24"/>
          <w:szCs w:val="24"/>
        </w:rPr>
        <w:t xml:space="preserve"> (Child A and B</w:t>
      </w:r>
      <w:r w:rsidR="00984F2E">
        <w:rPr>
          <w:rFonts w:cstheme="minorHAnsi"/>
          <w:sz w:val="24"/>
          <w:szCs w:val="24"/>
        </w:rPr>
        <w:t xml:space="preserve"> poster</w:t>
      </w:r>
      <w:r>
        <w:rPr>
          <w:rFonts w:cstheme="minorHAnsi"/>
          <w:sz w:val="24"/>
          <w:szCs w:val="24"/>
        </w:rPr>
        <w:t>)</w:t>
      </w:r>
      <w:r w:rsidR="00984F2E">
        <w:rPr>
          <w:rFonts w:cstheme="minorHAnsi"/>
          <w:sz w:val="24"/>
          <w:szCs w:val="24"/>
        </w:rPr>
        <w:t xml:space="preserve"> </w:t>
      </w:r>
      <w:r>
        <w:rPr>
          <w:rFonts w:cstheme="minorHAnsi"/>
          <w:sz w:val="24"/>
          <w:szCs w:val="24"/>
        </w:rPr>
        <w:t>(Child C</w:t>
      </w:r>
      <w:r w:rsidR="00984F2E">
        <w:rPr>
          <w:rFonts w:cstheme="minorHAnsi"/>
          <w:sz w:val="24"/>
          <w:szCs w:val="24"/>
        </w:rPr>
        <w:t xml:space="preserve"> story</w:t>
      </w:r>
      <w:r>
        <w:rPr>
          <w:rFonts w:cstheme="minorHAnsi"/>
          <w:sz w:val="24"/>
          <w:szCs w:val="24"/>
        </w:rPr>
        <w:t>)</w:t>
      </w:r>
      <w:r w:rsidR="004354C0">
        <w:rPr>
          <w:rFonts w:cstheme="minorHAnsi"/>
          <w:sz w:val="24"/>
          <w:szCs w:val="24"/>
        </w:rPr>
        <w:t xml:space="preserve">. </w:t>
      </w:r>
    </w:p>
    <w:p w:rsidR="00D8722B" w:rsidRDefault="004354C0" w:rsidP="004430E1">
      <w:pPr>
        <w:spacing w:line="360" w:lineRule="auto"/>
        <w:jc w:val="both"/>
        <w:rPr>
          <w:rFonts w:cstheme="minorHAnsi"/>
          <w:sz w:val="24"/>
          <w:szCs w:val="24"/>
        </w:rPr>
      </w:pPr>
      <w:r>
        <w:rPr>
          <w:rFonts w:cstheme="minorHAnsi"/>
          <w:sz w:val="24"/>
          <w:szCs w:val="24"/>
        </w:rPr>
        <w:t>Their engagement levels were significantly higher in the main task when the activity was self-directed as opposed to</w:t>
      </w:r>
      <w:r w:rsidR="00984F2E">
        <w:rPr>
          <w:rFonts w:cstheme="minorHAnsi"/>
          <w:sz w:val="24"/>
          <w:szCs w:val="24"/>
        </w:rPr>
        <w:t xml:space="preserve"> lower</w:t>
      </w:r>
      <w:r>
        <w:rPr>
          <w:rFonts w:cstheme="minorHAnsi"/>
          <w:sz w:val="24"/>
          <w:szCs w:val="24"/>
        </w:rPr>
        <w:t xml:space="preserve"> engagement levels in the teacher led introduction and plenary.</w:t>
      </w:r>
    </w:p>
    <w:bookmarkEnd w:id="0"/>
    <w:p w:rsidR="00984F2E" w:rsidRDefault="004354C0" w:rsidP="004430E1">
      <w:pPr>
        <w:spacing w:line="360" w:lineRule="auto"/>
        <w:jc w:val="both"/>
        <w:rPr>
          <w:rFonts w:cstheme="minorHAnsi"/>
          <w:sz w:val="24"/>
          <w:szCs w:val="24"/>
        </w:rPr>
      </w:pPr>
      <w:r>
        <w:rPr>
          <w:rFonts w:cstheme="minorHAnsi"/>
          <w:sz w:val="24"/>
          <w:szCs w:val="24"/>
        </w:rPr>
        <w:t>The focus group interview provided us with an insight into how the focus children felt the lesson and their learning went (</w:t>
      </w:r>
      <w:r w:rsidR="00876964">
        <w:rPr>
          <w:rFonts w:cstheme="minorHAnsi"/>
          <w:sz w:val="24"/>
          <w:szCs w:val="24"/>
        </w:rPr>
        <w:t>A</w:t>
      </w:r>
      <w:r>
        <w:rPr>
          <w:rFonts w:cstheme="minorHAnsi"/>
          <w:sz w:val="24"/>
          <w:szCs w:val="24"/>
        </w:rPr>
        <w:t>ppendix</w:t>
      </w:r>
      <w:r w:rsidR="00876964">
        <w:rPr>
          <w:rFonts w:cstheme="minorHAnsi"/>
          <w:sz w:val="24"/>
          <w:szCs w:val="24"/>
        </w:rPr>
        <w:t xml:space="preserve"> 1</w:t>
      </w:r>
      <w:r w:rsidR="007024D9">
        <w:rPr>
          <w:rFonts w:cstheme="minorHAnsi"/>
          <w:sz w:val="24"/>
          <w:szCs w:val="24"/>
        </w:rPr>
        <w:t>7</w:t>
      </w:r>
      <w:r>
        <w:rPr>
          <w:rFonts w:cstheme="minorHAnsi"/>
          <w:sz w:val="24"/>
          <w:szCs w:val="24"/>
        </w:rPr>
        <w:t>).</w:t>
      </w:r>
      <w:r w:rsidR="00F6421E">
        <w:rPr>
          <w:rFonts w:cstheme="minorHAnsi"/>
          <w:sz w:val="24"/>
          <w:szCs w:val="24"/>
        </w:rPr>
        <w:t xml:space="preserve"> All 3 focus children generally agreed that being able to choose their own activity was a positive experience and fun. </w:t>
      </w:r>
      <w:r w:rsidR="003A4B7A">
        <w:rPr>
          <w:rFonts w:cstheme="minorHAnsi"/>
          <w:sz w:val="24"/>
          <w:szCs w:val="24"/>
        </w:rPr>
        <w:t>However,</w:t>
      </w:r>
      <w:r w:rsidR="00F6421E">
        <w:rPr>
          <w:rFonts w:cstheme="minorHAnsi"/>
          <w:sz w:val="24"/>
          <w:szCs w:val="24"/>
        </w:rPr>
        <w:t xml:space="preserve"> Child A </w:t>
      </w:r>
      <w:r w:rsidR="003355AF">
        <w:rPr>
          <w:rFonts w:cstheme="minorHAnsi"/>
          <w:sz w:val="24"/>
          <w:szCs w:val="24"/>
        </w:rPr>
        <w:t>said,</w:t>
      </w:r>
      <w:r w:rsidR="00F6421E">
        <w:rPr>
          <w:rFonts w:cstheme="minorHAnsi"/>
          <w:sz w:val="24"/>
          <w:szCs w:val="24"/>
        </w:rPr>
        <w:t xml:space="preserve"> </w:t>
      </w:r>
      <w:r w:rsidR="00597D85">
        <w:rPr>
          <w:rFonts w:cstheme="minorHAnsi"/>
          <w:sz w:val="24"/>
          <w:szCs w:val="24"/>
        </w:rPr>
        <w:t>“I</w:t>
      </w:r>
      <w:r w:rsidR="00F6421E">
        <w:rPr>
          <w:rFonts w:cstheme="minorHAnsi"/>
          <w:sz w:val="24"/>
          <w:szCs w:val="24"/>
        </w:rPr>
        <w:t xml:space="preserve">f the teacher told you what </w:t>
      </w:r>
      <w:r w:rsidR="003355AF">
        <w:rPr>
          <w:rFonts w:cstheme="minorHAnsi"/>
          <w:sz w:val="24"/>
          <w:szCs w:val="24"/>
        </w:rPr>
        <w:t>to do, you</w:t>
      </w:r>
      <w:r w:rsidR="00F6421E">
        <w:rPr>
          <w:rFonts w:cstheme="minorHAnsi"/>
          <w:sz w:val="24"/>
          <w:szCs w:val="24"/>
        </w:rPr>
        <w:t xml:space="preserve"> get straight on with your work</w:t>
      </w:r>
      <w:r w:rsidR="00597D85">
        <w:rPr>
          <w:rFonts w:cstheme="minorHAnsi"/>
          <w:sz w:val="24"/>
          <w:szCs w:val="24"/>
        </w:rPr>
        <w:t>”</w:t>
      </w:r>
      <w:r w:rsidR="00F6421E">
        <w:rPr>
          <w:rFonts w:cstheme="minorHAnsi"/>
          <w:sz w:val="24"/>
          <w:szCs w:val="24"/>
        </w:rPr>
        <w:t>. Child B agree</w:t>
      </w:r>
      <w:r w:rsidR="008870DB">
        <w:rPr>
          <w:rFonts w:cstheme="minorHAnsi"/>
          <w:sz w:val="24"/>
          <w:szCs w:val="24"/>
        </w:rPr>
        <w:t>d with</w:t>
      </w:r>
      <w:r w:rsidR="00F6421E">
        <w:rPr>
          <w:rFonts w:cstheme="minorHAnsi"/>
          <w:sz w:val="24"/>
          <w:szCs w:val="24"/>
        </w:rPr>
        <w:t xml:space="preserve"> this and </w:t>
      </w:r>
      <w:r w:rsidR="003355AF">
        <w:rPr>
          <w:rFonts w:cstheme="minorHAnsi"/>
          <w:sz w:val="24"/>
          <w:szCs w:val="24"/>
        </w:rPr>
        <w:t>stated,</w:t>
      </w:r>
      <w:r w:rsidR="00F6421E">
        <w:rPr>
          <w:rFonts w:cstheme="minorHAnsi"/>
          <w:sz w:val="24"/>
          <w:szCs w:val="24"/>
        </w:rPr>
        <w:t xml:space="preserve"> </w:t>
      </w:r>
      <w:r w:rsidR="00597D85">
        <w:rPr>
          <w:rFonts w:cstheme="minorHAnsi"/>
          <w:sz w:val="24"/>
          <w:szCs w:val="24"/>
        </w:rPr>
        <w:t>“I</w:t>
      </w:r>
      <w:r w:rsidR="00F6421E">
        <w:rPr>
          <w:rFonts w:cstheme="minorHAnsi"/>
          <w:sz w:val="24"/>
          <w:szCs w:val="24"/>
        </w:rPr>
        <w:t>t can be hard to choose</w:t>
      </w:r>
      <w:r w:rsidR="00597D85">
        <w:rPr>
          <w:rFonts w:cstheme="minorHAnsi"/>
          <w:sz w:val="24"/>
          <w:szCs w:val="24"/>
        </w:rPr>
        <w:t>”</w:t>
      </w:r>
      <w:r w:rsidR="008870DB">
        <w:rPr>
          <w:rFonts w:cstheme="minorHAnsi"/>
          <w:sz w:val="24"/>
          <w:szCs w:val="24"/>
        </w:rPr>
        <w:t>.</w:t>
      </w:r>
    </w:p>
    <w:p w:rsidR="004354C0" w:rsidRDefault="00F6421E" w:rsidP="004430E1">
      <w:pPr>
        <w:spacing w:line="360" w:lineRule="auto"/>
        <w:jc w:val="both"/>
        <w:rPr>
          <w:rFonts w:cstheme="minorHAnsi"/>
          <w:sz w:val="24"/>
          <w:szCs w:val="24"/>
        </w:rPr>
      </w:pPr>
      <w:r>
        <w:rPr>
          <w:rFonts w:cstheme="minorHAnsi"/>
          <w:sz w:val="24"/>
          <w:szCs w:val="24"/>
        </w:rPr>
        <w:t>All 3 children agreed they liked to pick their own groups due to being able to work with friends</w:t>
      </w:r>
      <w:r w:rsidR="00984F2E">
        <w:rPr>
          <w:rFonts w:cstheme="minorHAnsi"/>
          <w:sz w:val="24"/>
          <w:szCs w:val="24"/>
        </w:rPr>
        <w:t xml:space="preserve">. </w:t>
      </w:r>
      <w:r>
        <w:rPr>
          <w:rFonts w:cstheme="minorHAnsi"/>
          <w:sz w:val="24"/>
          <w:szCs w:val="24"/>
        </w:rPr>
        <w:t>Child A and B agreed that when picking your own partners, you could work with someone who may help you with your work or you help them with their work.</w:t>
      </w:r>
    </w:p>
    <w:p w:rsidR="00984F2E" w:rsidRDefault="00004CC8" w:rsidP="004430E1">
      <w:pPr>
        <w:spacing w:line="360" w:lineRule="auto"/>
        <w:jc w:val="both"/>
        <w:rPr>
          <w:rFonts w:cstheme="minorHAnsi"/>
          <w:sz w:val="24"/>
          <w:szCs w:val="24"/>
        </w:rPr>
      </w:pPr>
      <w:r>
        <w:rPr>
          <w:rFonts w:cstheme="minorHAnsi"/>
          <w:sz w:val="24"/>
          <w:szCs w:val="24"/>
        </w:rPr>
        <w:lastRenderedPageBreak/>
        <w:t xml:space="preserve">All 3 focus children agreed that being able to choose your own activities and groups would not work for all lessons due to being </w:t>
      </w:r>
      <w:r w:rsidR="003A4B7A">
        <w:rPr>
          <w:rFonts w:cstheme="minorHAnsi"/>
          <w:sz w:val="24"/>
          <w:szCs w:val="24"/>
        </w:rPr>
        <w:t>distracted by</w:t>
      </w:r>
      <w:r>
        <w:rPr>
          <w:rFonts w:cstheme="minorHAnsi"/>
          <w:sz w:val="24"/>
          <w:szCs w:val="24"/>
        </w:rPr>
        <w:t xml:space="preserve"> friends and mess</w:t>
      </w:r>
      <w:r w:rsidR="00597D85">
        <w:rPr>
          <w:rFonts w:cstheme="minorHAnsi"/>
          <w:sz w:val="24"/>
          <w:szCs w:val="24"/>
        </w:rPr>
        <w:t>ing</w:t>
      </w:r>
      <w:r>
        <w:rPr>
          <w:rFonts w:cstheme="minorHAnsi"/>
          <w:sz w:val="24"/>
          <w:szCs w:val="24"/>
        </w:rPr>
        <w:t xml:space="preserve"> around. They agreed this approach would work for fun lessons and Child A thinks it would work for hard lessons to help each other. </w:t>
      </w:r>
    </w:p>
    <w:p w:rsidR="00597D85" w:rsidRDefault="00004CC8" w:rsidP="004430E1">
      <w:pPr>
        <w:spacing w:line="360" w:lineRule="auto"/>
        <w:jc w:val="both"/>
        <w:rPr>
          <w:rFonts w:cstheme="minorHAnsi"/>
          <w:sz w:val="24"/>
          <w:szCs w:val="24"/>
        </w:rPr>
      </w:pPr>
      <w:r>
        <w:rPr>
          <w:rFonts w:cstheme="minorHAnsi"/>
          <w:sz w:val="24"/>
          <w:szCs w:val="24"/>
        </w:rPr>
        <w:t xml:space="preserve">When asked what things influenced the way they choose the activities, the term influenced had to be explained and changed to </w:t>
      </w:r>
      <w:r w:rsidR="00984F2E">
        <w:rPr>
          <w:rFonts w:cstheme="minorHAnsi"/>
          <w:sz w:val="24"/>
          <w:szCs w:val="24"/>
        </w:rPr>
        <w:t>‘</w:t>
      </w:r>
      <w:r>
        <w:rPr>
          <w:rFonts w:cstheme="minorHAnsi"/>
          <w:sz w:val="24"/>
          <w:szCs w:val="24"/>
        </w:rPr>
        <w:t>helped</w:t>
      </w:r>
      <w:r w:rsidR="00984F2E">
        <w:rPr>
          <w:rFonts w:cstheme="minorHAnsi"/>
          <w:sz w:val="24"/>
          <w:szCs w:val="24"/>
        </w:rPr>
        <w:t>’</w:t>
      </w:r>
      <w:r>
        <w:rPr>
          <w:rFonts w:cstheme="minorHAnsi"/>
          <w:sz w:val="24"/>
          <w:szCs w:val="24"/>
        </w:rPr>
        <w:t xml:space="preserve"> make your decision. </w:t>
      </w:r>
    </w:p>
    <w:p w:rsidR="00597D85" w:rsidRDefault="00004CC8" w:rsidP="004430E1">
      <w:pPr>
        <w:spacing w:line="360" w:lineRule="auto"/>
        <w:jc w:val="both"/>
        <w:rPr>
          <w:rFonts w:cstheme="minorHAnsi"/>
          <w:sz w:val="24"/>
          <w:szCs w:val="24"/>
        </w:rPr>
      </w:pPr>
      <w:r>
        <w:rPr>
          <w:rFonts w:cstheme="minorHAnsi"/>
          <w:sz w:val="24"/>
          <w:szCs w:val="24"/>
        </w:rPr>
        <w:t xml:space="preserve">Child B was influenced by the ease of using a fact sheet and was able to add his own knowledge on the Tudors. </w:t>
      </w:r>
    </w:p>
    <w:p w:rsidR="00984F2E" w:rsidRDefault="00004CC8" w:rsidP="004430E1">
      <w:pPr>
        <w:spacing w:line="360" w:lineRule="auto"/>
        <w:jc w:val="both"/>
        <w:rPr>
          <w:rFonts w:cstheme="minorHAnsi"/>
          <w:sz w:val="24"/>
          <w:szCs w:val="24"/>
        </w:rPr>
      </w:pPr>
      <w:r>
        <w:rPr>
          <w:rFonts w:cstheme="minorHAnsi"/>
          <w:sz w:val="24"/>
          <w:szCs w:val="24"/>
        </w:rPr>
        <w:t>Child A narrowed the options down with her partner and Child C was influenced by her interests in English and writing stories.</w:t>
      </w:r>
    </w:p>
    <w:p w:rsidR="00F6421E" w:rsidRDefault="00004CC8" w:rsidP="004430E1">
      <w:pPr>
        <w:spacing w:line="360" w:lineRule="auto"/>
        <w:jc w:val="both"/>
        <w:rPr>
          <w:rFonts w:cstheme="minorHAnsi"/>
          <w:sz w:val="24"/>
          <w:szCs w:val="24"/>
        </w:rPr>
      </w:pPr>
      <w:r>
        <w:rPr>
          <w:rFonts w:cstheme="minorHAnsi"/>
          <w:sz w:val="24"/>
          <w:szCs w:val="24"/>
        </w:rPr>
        <w:t xml:space="preserve"> A general</w:t>
      </w:r>
      <w:r w:rsidR="00264D01">
        <w:rPr>
          <w:rFonts w:cstheme="minorHAnsi"/>
          <w:sz w:val="24"/>
          <w:szCs w:val="24"/>
        </w:rPr>
        <w:t xml:space="preserve"> </w:t>
      </w:r>
      <w:r w:rsidR="003A4B7A">
        <w:rPr>
          <w:rFonts w:cstheme="minorHAnsi"/>
          <w:sz w:val="24"/>
          <w:szCs w:val="24"/>
        </w:rPr>
        <w:t>agreement on</w:t>
      </w:r>
      <w:r>
        <w:rPr>
          <w:rFonts w:cstheme="minorHAnsi"/>
          <w:sz w:val="24"/>
          <w:szCs w:val="24"/>
        </w:rPr>
        <w:t xml:space="preserve"> when it came to how we could improve the lesson was more time to finish work, more choice in how to do work, less time spent on introduction</w:t>
      </w:r>
      <w:r w:rsidR="00264D01">
        <w:rPr>
          <w:rFonts w:cstheme="minorHAnsi"/>
          <w:sz w:val="24"/>
          <w:szCs w:val="24"/>
        </w:rPr>
        <w:t xml:space="preserve"> and not having to wait for </w:t>
      </w:r>
      <w:r>
        <w:rPr>
          <w:rFonts w:cstheme="minorHAnsi"/>
          <w:sz w:val="24"/>
          <w:szCs w:val="24"/>
        </w:rPr>
        <w:t>peopl</w:t>
      </w:r>
      <w:r w:rsidR="00264D01">
        <w:rPr>
          <w:rFonts w:cstheme="minorHAnsi"/>
          <w:sz w:val="24"/>
          <w:szCs w:val="24"/>
        </w:rPr>
        <w:t xml:space="preserve">e to log onto </w:t>
      </w:r>
      <w:r>
        <w:rPr>
          <w:rFonts w:cstheme="minorHAnsi"/>
          <w:sz w:val="24"/>
          <w:szCs w:val="24"/>
        </w:rPr>
        <w:t>computer</w:t>
      </w:r>
      <w:r w:rsidR="00264D01">
        <w:rPr>
          <w:rFonts w:cstheme="minorHAnsi"/>
          <w:sz w:val="24"/>
          <w:szCs w:val="24"/>
        </w:rPr>
        <w:t>s (taking up task time).</w:t>
      </w:r>
    </w:p>
    <w:p w:rsidR="008870DB" w:rsidRDefault="00264D01" w:rsidP="004430E1">
      <w:pPr>
        <w:spacing w:line="360" w:lineRule="auto"/>
        <w:jc w:val="both"/>
        <w:rPr>
          <w:rFonts w:cstheme="minorHAnsi"/>
          <w:sz w:val="24"/>
          <w:szCs w:val="24"/>
        </w:rPr>
      </w:pPr>
      <w:r>
        <w:rPr>
          <w:rFonts w:cstheme="minorHAnsi"/>
          <w:sz w:val="24"/>
          <w:szCs w:val="24"/>
        </w:rPr>
        <w:t>After reflecting on the how we felt the lesson went</w:t>
      </w:r>
      <w:r w:rsidR="00984F2E">
        <w:rPr>
          <w:rFonts w:cstheme="minorHAnsi"/>
          <w:sz w:val="24"/>
          <w:szCs w:val="24"/>
        </w:rPr>
        <w:t xml:space="preserve"> (</w:t>
      </w:r>
      <w:r w:rsidR="00876964">
        <w:rPr>
          <w:rFonts w:cstheme="minorHAnsi"/>
          <w:sz w:val="24"/>
          <w:szCs w:val="24"/>
        </w:rPr>
        <w:t>A</w:t>
      </w:r>
      <w:r w:rsidR="00984F2E">
        <w:rPr>
          <w:rFonts w:cstheme="minorHAnsi"/>
          <w:sz w:val="24"/>
          <w:szCs w:val="24"/>
        </w:rPr>
        <w:t>ppendix</w:t>
      </w:r>
      <w:r w:rsidR="00876964">
        <w:rPr>
          <w:rFonts w:cstheme="minorHAnsi"/>
          <w:sz w:val="24"/>
          <w:szCs w:val="24"/>
        </w:rPr>
        <w:t xml:space="preserve"> 1</w:t>
      </w:r>
      <w:r w:rsidR="007024D9">
        <w:rPr>
          <w:rFonts w:cstheme="minorHAnsi"/>
          <w:sz w:val="24"/>
          <w:szCs w:val="24"/>
        </w:rPr>
        <w:t>8</w:t>
      </w:r>
      <w:r w:rsidR="00984F2E">
        <w:rPr>
          <w:rFonts w:cstheme="minorHAnsi"/>
          <w:sz w:val="24"/>
          <w:szCs w:val="24"/>
        </w:rPr>
        <w:t>)</w:t>
      </w:r>
      <w:r>
        <w:rPr>
          <w:rFonts w:cstheme="minorHAnsi"/>
          <w:sz w:val="24"/>
          <w:szCs w:val="24"/>
        </w:rPr>
        <w:t xml:space="preserve"> and the children’s insights into the lesson</w:t>
      </w:r>
      <w:r w:rsidR="00597D85">
        <w:rPr>
          <w:rFonts w:cstheme="minorHAnsi"/>
          <w:sz w:val="24"/>
          <w:szCs w:val="24"/>
        </w:rPr>
        <w:t>,</w:t>
      </w:r>
      <w:r>
        <w:rPr>
          <w:rFonts w:cstheme="minorHAnsi"/>
          <w:sz w:val="24"/>
          <w:szCs w:val="24"/>
        </w:rPr>
        <w:t xml:space="preserve"> we agreed on</w:t>
      </w:r>
      <w:r w:rsidR="008870DB">
        <w:rPr>
          <w:rFonts w:cstheme="minorHAnsi"/>
          <w:sz w:val="24"/>
          <w:szCs w:val="24"/>
        </w:rPr>
        <w:t xml:space="preserve"> </w:t>
      </w:r>
      <w:r>
        <w:rPr>
          <w:rFonts w:cstheme="minorHAnsi"/>
          <w:sz w:val="24"/>
          <w:szCs w:val="24"/>
        </w:rPr>
        <w:t>improvements for the next lesson. We</w:t>
      </w:r>
      <w:r w:rsidR="008870DB">
        <w:rPr>
          <w:rFonts w:cstheme="minorHAnsi"/>
          <w:sz w:val="24"/>
          <w:szCs w:val="24"/>
        </w:rPr>
        <w:t xml:space="preserve"> were in agreeance that </w:t>
      </w:r>
      <w:r>
        <w:rPr>
          <w:rFonts w:cstheme="minorHAnsi"/>
          <w:sz w:val="24"/>
          <w:szCs w:val="24"/>
        </w:rPr>
        <w:t>the research part of the lesson</w:t>
      </w:r>
      <w:r w:rsidR="008870DB">
        <w:rPr>
          <w:rFonts w:cstheme="minorHAnsi"/>
          <w:sz w:val="24"/>
          <w:szCs w:val="24"/>
        </w:rPr>
        <w:t xml:space="preserve"> (SDL) </w:t>
      </w:r>
      <w:r>
        <w:rPr>
          <w:rFonts w:cstheme="minorHAnsi"/>
          <w:sz w:val="24"/>
          <w:szCs w:val="24"/>
        </w:rPr>
        <w:t>went well with regards to children’s engagemen</w:t>
      </w:r>
      <w:r w:rsidR="008870DB">
        <w:rPr>
          <w:rFonts w:cstheme="minorHAnsi"/>
          <w:sz w:val="24"/>
          <w:szCs w:val="24"/>
        </w:rPr>
        <w:t>t and learning.</w:t>
      </w:r>
    </w:p>
    <w:p w:rsidR="00264D01" w:rsidRDefault="003A4B7A" w:rsidP="004430E1">
      <w:pPr>
        <w:spacing w:line="360" w:lineRule="auto"/>
        <w:jc w:val="both"/>
        <w:rPr>
          <w:rFonts w:cstheme="minorHAnsi"/>
          <w:sz w:val="24"/>
          <w:szCs w:val="24"/>
        </w:rPr>
      </w:pPr>
      <w:r>
        <w:rPr>
          <w:rFonts w:cstheme="minorHAnsi"/>
          <w:sz w:val="24"/>
          <w:szCs w:val="24"/>
        </w:rPr>
        <w:t>However,</w:t>
      </w:r>
      <w:r w:rsidR="00264D01">
        <w:rPr>
          <w:rFonts w:cstheme="minorHAnsi"/>
          <w:sz w:val="24"/>
          <w:szCs w:val="24"/>
        </w:rPr>
        <w:t xml:space="preserve"> we felt the teacher led introduction and plenary effected engagement levels in a negative manner, therefore for the next lesson these will be adapted. </w:t>
      </w:r>
      <w:r w:rsidR="008870DB">
        <w:rPr>
          <w:rFonts w:cstheme="minorHAnsi"/>
          <w:sz w:val="24"/>
          <w:szCs w:val="24"/>
        </w:rPr>
        <w:t>Meaning</w:t>
      </w:r>
      <w:r w:rsidR="00264D01">
        <w:rPr>
          <w:rFonts w:cstheme="minorHAnsi"/>
          <w:sz w:val="24"/>
          <w:szCs w:val="24"/>
        </w:rPr>
        <w:t xml:space="preserve"> less time for introduction,</w:t>
      </w:r>
      <w:r w:rsidR="00984F2E">
        <w:rPr>
          <w:rFonts w:cstheme="minorHAnsi"/>
          <w:sz w:val="24"/>
          <w:szCs w:val="24"/>
        </w:rPr>
        <w:t xml:space="preserve"> </w:t>
      </w:r>
      <w:r w:rsidR="00264D01">
        <w:rPr>
          <w:rFonts w:cstheme="minorHAnsi"/>
          <w:sz w:val="24"/>
          <w:szCs w:val="24"/>
        </w:rPr>
        <w:t>getting the children’s ideas on</w:t>
      </w:r>
      <w:r w:rsidR="008870DB">
        <w:rPr>
          <w:rFonts w:cstheme="minorHAnsi"/>
          <w:sz w:val="24"/>
          <w:szCs w:val="24"/>
        </w:rPr>
        <w:t xml:space="preserve"> the task </w:t>
      </w:r>
      <w:r w:rsidR="00264D01">
        <w:rPr>
          <w:rFonts w:cstheme="minorHAnsi"/>
          <w:sz w:val="24"/>
          <w:szCs w:val="24"/>
        </w:rPr>
        <w:t>(children’s ideas on mind map</w:t>
      </w:r>
      <w:r w:rsidR="00984F2E">
        <w:rPr>
          <w:rFonts w:cstheme="minorHAnsi"/>
          <w:sz w:val="24"/>
          <w:szCs w:val="24"/>
        </w:rPr>
        <w:t xml:space="preserve"> for introduction</w:t>
      </w:r>
      <w:r w:rsidR="00264D01">
        <w:rPr>
          <w:rFonts w:cstheme="minorHAnsi"/>
          <w:sz w:val="24"/>
          <w:szCs w:val="24"/>
        </w:rPr>
        <w:t>)</w:t>
      </w:r>
      <w:r w:rsidR="00984F2E">
        <w:rPr>
          <w:rFonts w:cstheme="minorHAnsi"/>
          <w:sz w:val="24"/>
          <w:szCs w:val="24"/>
        </w:rPr>
        <w:t xml:space="preserve">. </w:t>
      </w:r>
      <w:r w:rsidR="00EC4503">
        <w:rPr>
          <w:rFonts w:cstheme="minorHAnsi"/>
          <w:sz w:val="24"/>
          <w:szCs w:val="24"/>
        </w:rPr>
        <w:t>We also decided to</w:t>
      </w:r>
      <w:r w:rsidR="00984F2E">
        <w:rPr>
          <w:rFonts w:cstheme="minorHAnsi"/>
          <w:sz w:val="24"/>
          <w:szCs w:val="24"/>
        </w:rPr>
        <w:t xml:space="preserve"> add in the question</w:t>
      </w:r>
      <w:r w:rsidR="00EC4503">
        <w:rPr>
          <w:rFonts w:cstheme="minorHAnsi"/>
          <w:sz w:val="24"/>
          <w:szCs w:val="24"/>
        </w:rPr>
        <w:t xml:space="preserve"> </w:t>
      </w:r>
      <w:r w:rsidR="00984F2E">
        <w:rPr>
          <w:rFonts w:cstheme="minorHAnsi"/>
          <w:sz w:val="24"/>
          <w:szCs w:val="24"/>
        </w:rPr>
        <w:t>‘</w:t>
      </w:r>
      <w:r w:rsidR="00EC4503">
        <w:rPr>
          <w:rFonts w:cstheme="minorHAnsi"/>
          <w:sz w:val="24"/>
          <w:szCs w:val="24"/>
        </w:rPr>
        <w:t>how we could make the introduction and ending more interesting</w:t>
      </w:r>
      <w:r w:rsidR="00984F2E">
        <w:rPr>
          <w:rFonts w:cstheme="minorHAnsi"/>
          <w:sz w:val="24"/>
          <w:szCs w:val="24"/>
        </w:rPr>
        <w:t>?’</w:t>
      </w:r>
    </w:p>
    <w:p w:rsidR="00264D01" w:rsidRDefault="003A4B7A" w:rsidP="004430E1">
      <w:pPr>
        <w:spacing w:line="360" w:lineRule="auto"/>
        <w:jc w:val="both"/>
        <w:rPr>
          <w:rFonts w:cstheme="minorHAnsi"/>
          <w:sz w:val="24"/>
          <w:szCs w:val="24"/>
        </w:rPr>
      </w:pPr>
      <w:r>
        <w:rPr>
          <w:rFonts w:cstheme="minorHAnsi"/>
          <w:sz w:val="24"/>
          <w:szCs w:val="24"/>
        </w:rPr>
        <w:t>Also,</w:t>
      </w:r>
      <w:r w:rsidR="00264D01">
        <w:rPr>
          <w:rFonts w:cstheme="minorHAnsi"/>
          <w:sz w:val="24"/>
          <w:szCs w:val="24"/>
        </w:rPr>
        <w:t xml:space="preserve"> a major finding</w:t>
      </w:r>
      <w:r w:rsidR="008870DB">
        <w:rPr>
          <w:rFonts w:cstheme="minorHAnsi"/>
          <w:sz w:val="24"/>
          <w:szCs w:val="24"/>
        </w:rPr>
        <w:t xml:space="preserve"> </w:t>
      </w:r>
      <w:r w:rsidR="00264D01">
        <w:rPr>
          <w:rFonts w:cstheme="minorHAnsi"/>
          <w:sz w:val="24"/>
          <w:szCs w:val="24"/>
        </w:rPr>
        <w:t xml:space="preserve">for us was the impact of the computers on children’s concentration and engagement levels in the introduction and plenary. </w:t>
      </w:r>
      <w:r>
        <w:rPr>
          <w:rFonts w:cstheme="minorHAnsi"/>
          <w:sz w:val="24"/>
          <w:szCs w:val="24"/>
        </w:rPr>
        <w:t>Therefore,</w:t>
      </w:r>
      <w:r w:rsidR="00264D01">
        <w:rPr>
          <w:rFonts w:cstheme="minorHAnsi"/>
          <w:sz w:val="24"/>
          <w:szCs w:val="24"/>
        </w:rPr>
        <w:t xml:space="preserve"> the next</w:t>
      </w:r>
      <w:r w:rsidR="008870DB">
        <w:rPr>
          <w:rFonts w:cstheme="minorHAnsi"/>
          <w:sz w:val="24"/>
          <w:szCs w:val="24"/>
        </w:rPr>
        <w:t xml:space="preserve"> LS</w:t>
      </w:r>
      <w:r w:rsidR="00264D01">
        <w:rPr>
          <w:rFonts w:cstheme="minorHAnsi"/>
          <w:sz w:val="24"/>
          <w:szCs w:val="24"/>
        </w:rPr>
        <w:t xml:space="preserve"> will take place in a classroom,</w:t>
      </w:r>
      <w:r w:rsidR="008870DB">
        <w:rPr>
          <w:rFonts w:cstheme="minorHAnsi"/>
          <w:sz w:val="24"/>
          <w:szCs w:val="24"/>
        </w:rPr>
        <w:t xml:space="preserve"> </w:t>
      </w:r>
      <w:r w:rsidR="00264D01">
        <w:rPr>
          <w:rFonts w:cstheme="minorHAnsi"/>
          <w:sz w:val="24"/>
          <w:szCs w:val="24"/>
        </w:rPr>
        <w:t xml:space="preserve">still with access to computers and </w:t>
      </w:r>
      <w:r w:rsidR="003C62ED">
        <w:rPr>
          <w:rFonts w:cstheme="minorHAnsi"/>
          <w:sz w:val="24"/>
          <w:szCs w:val="24"/>
        </w:rPr>
        <w:t>iPad</w:t>
      </w:r>
      <w:r w:rsidR="008870DB">
        <w:rPr>
          <w:rFonts w:cstheme="minorHAnsi"/>
          <w:sz w:val="24"/>
          <w:szCs w:val="24"/>
        </w:rPr>
        <w:t xml:space="preserve"> but </w:t>
      </w:r>
      <w:r w:rsidR="00264D01">
        <w:rPr>
          <w:rFonts w:cstheme="minorHAnsi"/>
          <w:sz w:val="24"/>
          <w:szCs w:val="24"/>
        </w:rPr>
        <w:t>after the introduction has been done.</w:t>
      </w:r>
    </w:p>
    <w:p w:rsidR="00264D01" w:rsidRPr="007104EF" w:rsidRDefault="00264D01" w:rsidP="004430E1">
      <w:pPr>
        <w:spacing w:line="360" w:lineRule="auto"/>
        <w:jc w:val="both"/>
        <w:rPr>
          <w:rFonts w:cstheme="minorHAnsi"/>
          <w:sz w:val="24"/>
          <w:szCs w:val="24"/>
        </w:rPr>
      </w:pPr>
      <w:r>
        <w:rPr>
          <w:rFonts w:cstheme="minorHAnsi"/>
          <w:sz w:val="24"/>
          <w:szCs w:val="24"/>
        </w:rPr>
        <w:t>Our research tools worked well for us on the data we wished to collect, therefore it w</w:t>
      </w:r>
      <w:r w:rsidR="00984F2E">
        <w:rPr>
          <w:rFonts w:cstheme="minorHAnsi"/>
          <w:sz w:val="24"/>
          <w:szCs w:val="24"/>
        </w:rPr>
        <w:t xml:space="preserve">ould be </w:t>
      </w:r>
      <w:r>
        <w:rPr>
          <w:rFonts w:cstheme="minorHAnsi"/>
          <w:sz w:val="24"/>
          <w:szCs w:val="24"/>
        </w:rPr>
        <w:t>kept the same for the next</w:t>
      </w:r>
      <w:r w:rsidR="00597D85">
        <w:rPr>
          <w:rFonts w:cstheme="minorHAnsi"/>
          <w:sz w:val="24"/>
          <w:szCs w:val="24"/>
        </w:rPr>
        <w:t xml:space="preserve"> LS.</w:t>
      </w:r>
    </w:p>
    <w:p w:rsidR="00597D85" w:rsidRDefault="00597D85" w:rsidP="004430E1">
      <w:pPr>
        <w:spacing w:line="360" w:lineRule="auto"/>
        <w:jc w:val="both"/>
        <w:rPr>
          <w:rFonts w:cstheme="minorHAnsi"/>
          <w:sz w:val="24"/>
          <w:szCs w:val="24"/>
          <w:u w:val="single"/>
        </w:rPr>
      </w:pPr>
    </w:p>
    <w:p w:rsidR="001D1D33" w:rsidRPr="00197588" w:rsidRDefault="001D1D33" w:rsidP="004430E1">
      <w:pPr>
        <w:spacing w:line="360" w:lineRule="auto"/>
        <w:jc w:val="both"/>
        <w:rPr>
          <w:rFonts w:cstheme="minorHAnsi"/>
          <w:sz w:val="28"/>
          <w:szCs w:val="28"/>
          <w:u w:val="single"/>
        </w:rPr>
      </w:pPr>
      <w:r w:rsidRPr="00197588">
        <w:rPr>
          <w:rFonts w:cstheme="minorHAnsi"/>
          <w:sz w:val="28"/>
          <w:szCs w:val="28"/>
          <w:u w:val="single"/>
        </w:rPr>
        <w:lastRenderedPageBreak/>
        <w:t xml:space="preserve">Lesson </w:t>
      </w:r>
      <w:r w:rsidR="00FD0B30" w:rsidRPr="00197588">
        <w:rPr>
          <w:rFonts w:cstheme="minorHAnsi"/>
          <w:sz w:val="28"/>
          <w:szCs w:val="28"/>
          <w:u w:val="single"/>
        </w:rPr>
        <w:t>S</w:t>
      </w:r>
      <w:r w:rsidRPr="00197588">
        <w:rPr>
          <w:rFonts w:cstheme="minorHAnsi"/>
          <w:sz w:val="28"/>
          <w:szCs w:val="28"/>
          <w:u w:val="single"/>
        </w:rPr>
        <w:t xml:space="preserve">tudy 2 </w:t>
      </w:r>
      <w:r w:rsidR="00FD0B30" w:rsidRPr="00197588">
        <w:rPr>
          <w:rFonts w:cstheme="minorHAnsi"/>
          <w:sz w:val="28"/>
          <w:szCs w:val="28"/>
          <w:u w:val="single"/>
        </w:rPr>
        <w:t>Re</w:t>
      </w:r>
      <w:r w:rsidRPr="00197588">
        <w:rPr>
          <w:rFonts w:cstheme="minorHAnsi"/>
          <w:sz w:val="28"/>
          <w:szCs w:val="28"/>
          <w:u w:val="single"/>
        </w:rPr>
        <w:t xml:space="preserve">sults and </w:t>
      </w:r>
      <w:r w:rsidR="00FD0B30" w:rsidRPr="00197588">
        <w:rPr>
          <w:rFonts w:cstheme="minorHAnsi"/>
          <w:sz w:val="28"/>
          <w:szCs w:val="28"/>
          <w:u w:val="single"/>
        </w:rPr>
        <w:t>A</w:t>
      </w:r>
      <w:r w:rsidRPr="00197588">
        <w:rPr>
          <w:rFonts w:cstheme="minorHAnsi"/>
          <w:sz w:val="28"/>
          <w:szCs w:val="28"/>
          <w:u w:val="single"/>
        </w:rPr>
        <w:t xml:space="preserve">nalysis </w:t>
      </w:r>
    </w:p>
    <w:p w:rsidR="0061464A" w:rsidRDefault="008402D1" w:rsidP="004430E1">
      <w:pPr>
        <w:spacing w:line="360" w:lineRule="auto"/>
        <w:jc w:val="both"/>
        <w:rPr>
          <w:rFonts w:cstheme="minorHAnsi"/>
          <w:sz w:val="24"/>
          <w:szCs w:val="24"/>
        </w:rPr>
      </w:pPr>
      <w:r>
        <w:rPr>
          <w:rFonts w:cstheme="minorHAnsi"/>
          <w:sz w:val="24"/>
          <w:szCs w:val="24"/>
        </w:rPr>
        <w:t>The introduction was now more</w:t>
      </w:r>
      <w:r w:rsidR="00984F2E">
        <w:rPr>
          <w:rFonts w:cstheme="minorHAnsi"/>
          <w:sz w:val="24"/>
          <w:szCs w:val="24"/>
        </w:rPr>
        <w:t xml:space="preserve"> self-directed/child led</w:t>
      </w:r>
      <w:r>
        <w:rPr>
          <w:rFonts w:cstheme="minorHAnsi"/>
          <w:sz w:val="24"/>
          <w:szCs w:val="24"/>
        </w:rPr>
        <w:t xml:space="preserve"> and less time was spent on it. </w:t>
      </w:r>
      <w:r w:rsidR="0061464A">
        <w:rPr>
          <w:rFonts w:cstheme="minorHAnsi"/>
          <w:sz w:val="24"/>
          <w:szCs w:val="24"/>
        </w:rPr>
        <w:t>The LO for this</w:t>
      </w:r>
      <w:r w:rsidR="0020582F">
        <w:rPr>
          <w:rFonts w:cstheme="minorHAnsi"/>
          <w:sz w:val="24"/>
          <w:szCs w:val="24"/>
        </w:rPr>
        <w:t xml:space="preserve"> LS </w:t>
      </w:r>
      <w:r w:rsidR="0061464A">
        <w:rPr>
          <w:rFonts w:cstheme="minorHAnsi"/>
          <w:sz w:val="24"/>
          <w:szCs w:val="24"/>
        </w:rPr>
        <w:t>was the same as</w:t>
      </w:r>
      <w:r w:rsidR="008870DB">
        <w:rPr>
          <w:rFonts w:cstheme="minorHAnsi"/>
          <w:sz w:val="24"/>
          <w:szCs w:val="24"/>
        </w:rPr>
        <w:t xml:space="preserve"> LS</w:t>
      </w:r>
      <w:r w:rsidR="0061464A">
        <w:rPr>
          <w:rFonts w:cstheme="minorHAnsi"/>
          <w:sz w:val="24"/>
          <w:szCs w:val="24"/>
        </w:rPr>
        <w:t xml:space="preserve"> 1 but the topic changed to the classes theme of the ‘Blue Abyss’.</w:t>
      </w:r>
    </w:p>
    <w:p w:rsidR="00984F2E" w:rsidRDefault="008402D1" w:rsidP="004430E1">
      <w:pPr>
        <w:spacing w:line="360" w:lineRule="auto"/>
        <w:jc w:val="both"/>
        <w:rPr>
          <w:rFonts w:cstheme="minorHAnsi"/>
          <w:sz w:val="24"/>
          <w:szCs w:val="24"/>
        </w:rPr>
      </w:pPr>
      <w:r>
        <w:rPr>
          <w:rFonts w:cstheme="minorHAnsi"/>
          <w:sz w:val="24"/>
          <w:szCs w:val="24"/>
        </w:rPr>
        <w:t xml:space="preserve">Child A scored 3 </w:t>
      </w:r>
      <w:r w:rsidR="00984F2E">
        <w:rPr>
          <w:rFonts w:cstheme="minorHAnsi"/>
          <w:sz w:val="24"/>
          <w:szCs w:val="24"/>
        </w:rPr>
        <w:t>(</w:t>
      </w:r>
      <w:r>
        <w:rPr>
          <w:rFonts w:cstheme="minorHAnsi"/>
          <w:sz w:val="24"/>
          <w:szCs w:val="24"/>
        </w:rPr>
        <w:t>moderate engagement</w:t>
      </w:r>
      <w:r w:rsidR="00984F2E">
        <w:rPr>
          <w:rFonts w:cstheme="minorHAnsi"/>
          <w:sz w:val="24"/>
          <w:szCs w:val="24"/>
        </w:rPr>
        <w:t>)</w:t>
      </w:r>
      <w:r>
        <w:rPr>
          <w:rFonts w:cstheme="minorHAnsi"/>
          <w:sz w:val="24"/>
          <w:szCs w:val="24"/>
        </w:rPr>
        <w:t xml:space="preserve"> on the scale (</w:t>
      </w:r>
      <w:r w:rsidR="00876964">
        <w:rPr>
          <w:rFonts w:cstheme="minorHAnsi"/>
          <w:sz w:val="24"/>
          <w:szCs w:val="24"/>
        </w:rPr>
        <w:t>A</w:t>
      </w:r>
      <w:r>
        <w:rPr>
          <w:rFonts w:cstheme="minorHAnsi"/>
          <w:sz w:val="24"/>
          <w:szCs w:val="24"/>
        </w:rPr>
        <w:t>ppendix</w:t>
      </w:r>
      <w:r w:rsidR="00876964">
        <w:rPr>
          <w:rFonts w:cstheme="minorHAnsi"/>
          <w:sz w:val="24"/>
          <w:szCs w:val="24"/>
        </w:rPr>
        <w:t xml:space="preserve"> 1</w:t>
      </w:r>
      <w:r w:rsidR="007024D9">
        <w:rPr>
          <w:rFonts w:cstheme="minorHAnsi"/>
          <w:sz w:val="24"/>
          <w:szCs w:val="24"/>
        </w:rPr>
        <w:t>9</w:t>
      </w:r>
      <w:r>
        <w:rPr>
          <w:rFonts w:cstheme="minorHAnsi"/>
          <w:sz w:val="24"/>
          <w:szCs w:val="24"/>
        </w:rPr>
        <w:t xml:space="preserve">) during the introduction due to few signs of involvement and being easily distracted by what is going on. </w:t>
      </w:r>
    </w:p>
    <w:p w:rsidR="00984F2E" w:rsidRDefault="008402D1" w:rsidP="004430E1">
      <w:pPr>
        <w:spacing w:line="360" w:lineRule="auto"/>
        <w:jc w:val="both"/>
        <w:rPr>
          <w:rFonts w:cstheme="minorHAnsi"/>
          <w:sz w:val="24"/>
          <w:szCs w:val="24"/>
        </w:rPr>
      </w:pPr>
      <w:r>
        <w:rPr>
          <w:rFonts w:cstheme="minorHAnsi"/>
          <w:sz w:val="24"/>
          <w:szCs w:val="24"/>
        </w:rPr>
        <w:t xml:space="preserve">Child B scored level 2 </w:t>
      </w:r>
      <w:r w:rsidR="00984F2E">
        <w:rPr>
          <w:rFonts w:cstheme="minorHAnsi"/>
          <w:sz w:val="24"/>
          <w:szCs w:val="24"/>
        </w:rPr>
        <w:t>(</w:t>
      </w:r>
      <w:r>
        <w:rPr>
          <w:rFonts w:cstheme="minorHAnsi"/>
          <w:sz w:val="24"/>
          <w:szCs w:val="24"/>
        </w:rPr>
        <w:t>low engagement</w:t>
      </w:r>
      <w:r w:rsidR="00984F2E">
        <w:rPr>
          <w:rFonts w:cstheme="minorHAnsi"/>
          <w:sz w:val="24"/>
          <w:szCs w:val="24"/>
        </w:rPr>
        <w:t xml:space="preserve">) </w:t>
      </w:r>
      <w:r>
        <w:rPr>
          <w:rFonts w:cstheme="minorHAnsi"/>
          <w:sz w:val="24"/>
          <w:szCs w:val="24"/>
        </w:rPr>
        <w:t>on the scale (</w:t>
      </w:r>
      <w:r w:rsidR="00876964">
        <w:rPr>
          <w:rFonts w:cstheme="minorHAnsi"/>
          <w:sz w:val="24"/>
          <w:szCs w:val="24"/>
        </w:rPr>
        <w:t>A</w:t>
      </w:r>
      <w:r>
        <w:rPr>
          <w:rFonts w:cstheme="minorHAnsi"/>
          <w:sz w:val="24"/>
          <w:szCs w:val="24"/>
        </w:rPr>
        <w:t>ppendix</w:t>
      </w:r>
      <w:r w:rsidR="00876964">
        <w:rPr>
          <w:rFonts w:cstheme="minorHAnsi"/>
          <w:sz w:val="24"/>
          <w:szCs w:val="24"/>
        </w:rPr>
        <w:t xml:space="preserve"> 1</w:t>
      </w:r>
      <w:r w:rsidR="007024D9">
        <w:rPr>
          <w:rFonts w:cstheme="minorHAnsi"/>
          <w:sz w:val="24"/>
          <w:szCs w:val="24"/>
        </w:rPr>
        <w:t>9</w:t>
      </w:r>
      <w:r>
        <w:rPr>
          <w:rFonts w:cstheme="minorHAnsi"/>
          <w:sz w:val="24"/>
          <w:szCs w:val="24"/>
        </w:rPr>
        <w:t xml:space="preserve">) due to him being engaged in part of the introduction but moments of non-activity. </w:t>
      </w:r>
    </w:p>
    <w:p w:rsidR="00984F2E" w:rsidRDefault="008402D1" w:rsidP="004430E1">
      <w:pPr>
        <w:spacing w:line="360" w:lineRule="auto"/>
        <w:jc w:val="both"/>
        <w:rPr>
          <w:rFonts w:cstheme="minorHAnsi"/>
          <w:sz w:val="24"/>
          <w:szCs w:val="24"/>
        </w:rPr>
      </w:pPr>
      <w:r>
        <w:rPr>
          <w:rFonts w:cstheme="minorHAnsi"/>
          <w:sz w:val="24"/>
          <w:szCs w:val="24"/>
        </w:rPr>
        <w:t xml:space="preserve">Child C scored 4 </w:t>
      </w:r>
      <w:r w:rsidR="00984F2E">
        <w:rPr>
          <w:rFonts w:cstheme="minorHAnsi"/>
          <w:sz w:val="24"/>
          <w:szCs w:val="24"/>
        </w:rPr>
        <w:t>(</w:t>
      </w:r>
      <w:r>
        <w:rPr>
          <w:rFonts w:cstheme="minorHAnsi"/>
          <w:sz w:val="24"/>
          <w:szCs w:val="24"/>
        </w:rPr>
        <w:t>high engagement</w:t>
      </w:r>
      <w:r w:rsidR="00984F2E">
        <w:rPr>
          <w:rFonts w:cstheme="minorHAnsi"/>
          <w:sz w:val="24"/>
          <w:szCs w:val="24"/>
        </w:rPr>
        <w:t>)</w:t>
      </w:r>
      <w:r>
        <w:rPr>
          <w:rFonts w:cstheme="minorHAnsi"/>
          <w:sz w:val="24"/>
          <w:szCs w:val="24"/>
        </w:rPr>
        <w:t xml:space="preserve"> on the scale</w:t>
      </w:r>
      <w:r w:rsidR="0061464A">
        <w:rPr>
          <w:rFonts w:cstheme="minorHAnsi"/>
          <w:sz w:val="24"/>
          <w:szCs w:val="24"/>
        </w:rPr>
        <w:t xml:space="preserve"> (</w:t>
      </w:r>
      <w:r w:rsidR="00876964">
        <w:rPr>
          <w:rFonts w:cstheme="minorHAnsi"/>
          <w:sz w:val="24"/>
          <w:szCs w:val="24"/>
        </w:rPr>
        <w:t>A</w:t>
      </w:r>
      <w:r w:rsidR="0061464A">
        <w:rPr>
          <w:rFonts w:cstheme="minorHAnsi"/>
          <w:sz w:val="24"/>
          <w:szCs w:val="24"/>
        </w:rPr>
        <w:t>ppendix</w:t>
      </w:r>
      <w:r w:rsidR="00876964">
        <w:rPr>
          <w:rFonts w:cstheme="minorHAnsi"/>
          <w:sz w:val="24"/>
          <w:szCs w:val="24"/>
        </w:rPr>
        <w:t xml:space="preserve"> 1</w:t>
      </w:r>
      <w:r w:rsidR="007024D9">
        <w:rPr>
          <w:rFonts w:cstheme="minorHAnsi"/>
          <w:sz w:val="24"/>
          <w:szCs w:val="24"/>
        </w:rPr>
        <w:t>9</w:t>
      </w:r>
      <w:r w:rsidR="0061464A">
        <w:rPr>
          <w:rFonts w:cstheme="minorHAnsi"/>
          <w:sz w:val="24"/>
          <w:szCs w:val="24"/>
        </w:rPr>
        <w:t>)</w:t>
      </w:r>
      <w:r>
        <w:rPr>
          <w:rFonts w:cstheme="minorHAnsi"/>
          <w:sz w:val="24"/>
          <w:szCs w:val="24"/>
        </w:rPr>
        <w:t xml:space="preserve"> due to involvement with giving ideas on research and continuous concentration. </w:t>
      </w:r>
    </w:p>
    <w:p w:rsidR="008402D1" w:rsidRDefault="008402D1" w:rsidP="004430E1">
      <w:pPr>
        <w:spacing w:line="360" w:lineRule="auto"/>
        <w:jc w:val="both"/>
        <w:rPr>
          <w:rFonts w:cstheme="minorHAnsi"/>
          <w:sz w:val="24"/>
          <w:szCs w:val="24"/>
        </w:rPr>
      </w:pPr>
      <w:r>
        <w:rPr>
          <w:rFonts w:cstheme="minorHAnsi"/>
          <w:sz w:val="24"/>
          <w:szCs w:val="24"/>
        </w:rPr>
        <w:t>Overall these scores for engagement in the introduction</w:t>
      </w:r>
      <w:r w:rsidR="0061464A">
        <w:rPr>
          <w:rFonts w:cstheme="minorHAnsi"/>
          <w:sz w:val="24"/>
          <w:szCs w:val="24"/>
        </w:rPr>
        <w:t xml:space="preserve"> were </w:t>
      </w:r>
      <w:r>
        <w:rPr>
          <w:rFonts w:cstheme="minorHAnsi"/>
          <w:sz w:val="24"/>
          <w:szCs w:val="24"/>
        </w:rPr>
        <w:t>higher than the previous</w:t>
      </w:r>
      <w:r w:rsidR="008870DB">
        <w:rPr>
          <w:rFonts w:cstheme="minorHAnsi"/>
          <w:sz w:val="24"/>
          <w:szCs w:val="24"/>
        </w:rPr>
        <w:t xml:space="preserve"> introduction in LS 1</w:t>
      </w:r>
      <w:r>
        <w:rPr>
          <w:rFonts w:cstheme="minorHAnsi"/>
          <w:sz w:val="24"/>
          <w:szCs w:val="24"/>
        </w:rPr>
        <w:t>. Children remained in their normal sets for the introduction which minimised distraction from things such as computers.</w:t>
      </w:r>
    </w:p>
    <w:p w:rsidR="0061464A" w:rsidRDefault="008402D1" w:rsidP="004430E1">
      <w:pPr>
        <w:spacing w:line="360" w:lineRule="auto"/>
        <w:jc w:val="both"/>
        <w:rPr>
          <w:rFonts w:cstheme="minorHAnsi"/>
          <w:sz w:val="24"/>
          <w:szCs w:val="24"/>
        </w:rPr>
      </w:pPr>
      <w:r>
        <w:rPr>
          <w:rFonts w:cstheme="minorHAnsi"/>
          <w:sz w:val="24"/>
          <w:szCs w:val="24"/>
        </w:rPr>
        <w:t>Child A chose to work by herself, Child B worked with two other boys of same ability and Child C worked with child of same ability.</w:t>
      </w:r>
    </w:p>
    <w:p w:rsidR="0061464A" w:rsidRDefault="008402D1" w:rsidP="004430E1">
      <w:pPr>
        <w:spacing w:line="360" w:lineRule="auto"/>
        <w:jc w:val="both"/>
        <w:rPr>
          <w:rFonts w:cstheme="minorHAnsi"/>
          <w:sz w:val="24"/>
          <w:szCs w:val="24"/>
        </w:rPr>
      </w:pPr>
      <w:r>
        <w:rPr>
          <w:rFonts w:cstheme="minorHAnsi"/>
          <w:sz w:val="24"/>
          <w:szCs w:val="24"/>
        </w:rPr>
        <w:t xml:space="preserve"> During the main task, Child A scored 5 </w:t>
      </w:r>
      <w:r w:rsidR="0061464A">
        <w:rPr>
          <w:rFonts w:cstheme="minorHAnsi"/>
          <w:sz w:val="24"/>
          <w:szCs w:val="24"/>
        </w:rPr>
        <w:t>(</w:t>
      </w:r>
      <w:r>
        <w:rPr>
          <w:rFonts w:cstheme="minorHAnsi"/>
          <w:sz w:val="24"/>
          <w:szCs w:val="24"/>
        </w:rPr>
        <w:t>extremely high</w:t>
      </w:r>
      <w:r w:rsidR="0061464A">
        <w:rPr>
          <w:rFonts w:cstheme="minorHAnsi"/>
          <w:sz w:val="24"/>
          <w:szCs w:val="24"/>
        </w:rPr>
        <w:t>)</w:t>
      </w:r>
      <w:r>
        <w:rPr>
          <w:rFonts w:cstheme="minorHAnsi"/>
          <w:sz w:val="24"/>
          <w:szCs w:val="24"/>
        </w:rPr>
        <w:t xml:space="preserve"> on the engagement scale</w:t>
      </w:r>
      <w:r w:rsidR="00876964">
        <w:rPr>
          <w:rFonts w:cstheme="minorHAnsi"/>
          <w:sz w:val="24"/>
          <w:szCs w:val="24"/>
        </w:rPr>
        <w:t xml:space="preserve"> (Appendix </w:t>
      </w:r>
      <w:r w:rsidR="00803BC0">
        <w:rPr>
          <w:rFonts w:cstheme="minorHAnsi"/>
          <w:sz w:val="24"/>
          <w:szCs w:val="24"/>
        </w:rPr>
        <w:t>1</w:t>
      </w:r>
      <w:r w:rsidR="007024D9">
        <w:rPr>
          <w:rFonts w:cstheme="minorHAnsi"/>
          <w:sz w:val="24"/>
          <w:szCs w:val="24"/>
        </w:rPr>
        <w:t>9</w:t>
      </w:r>
      <w:r w:rsidR="00876964">
        <w:rPr>
          <w:rFonts w:cstheme="minorHAnsi"/>
          <w:sz w:val="24"/>
          <w:szCs w:val="24"/>
        </w:rPr>
        <w:t>)</w:t>
      </w:r>
      <w:r>
        <w:rPr>
          <w:rFonts w:cstheme="minorHAnsi"/>
          <w:sz w:val="24"/>
          <w:szCs w:val="24"/>
        </w:rPr>
        <w:t xml:space="preserve"> as she knew exactly what she wanted to put on her poster and </w:t>
      </w:r>
      <w:r w:rsidR="001D283C">
        <w:rPr>
          <w:rFonts w:cstheme="minorHAnsi"/>
          <w:sz w:val="24"/>
          <w:szCs w:val="24"/>
        </w:rPr>
        <w:t xml:space="preserve">had continued concentration throughout the whole lesson. Chid A enjoys drawing and this shows in her choice of creating a poster. </w:t>
      </w:r>
    </w:p>
    <w:p w:rsidR="0061464A" w:rsidRDefault="001D283C" w:rsidP="004430E1">
      <w:pPr>
        <w:spacing w:line="360" w:lineRule="auto"/>
        <w:jc w:val="both"/>
        <w:rPr>
          <w:rFonts w:cstheme="minorHAnsi"/>
          <w:sz w:val="24"/>
          <w:szCs w:val="24"/>
        </w:rPr>
      </w:pPr>
      <w:r>
        <w:rPr>
          <w:rFonts w:cstheme="minorHAnsi"/>
          <w:sz w:val="24"/>
          <w:szCs w:val="24"/>
        </w:rPr>
        <w:t>Child B scored 4 level on the scale</w:t>
      </w:r>
      <w:r w:rsidR="00876964">
        <w:rPr>
          <w:rFonts w:cstheme="minorHAnsi"/>
          <w:sz w:val="24"/>
          <w:szCs w:val="24"/>
        </w:rPr>
        <w:t xml:space="preserve"> (Appendix </w:t>
      </w:r>
      <w:r w:rsidR="00803BC0">
        <w:rPr>
          <w:rFonts w:cstheme="minorHAnsi"/>
          <w:sz w:val="24"/>
          <w:szCs w:val="24"/>
        </w:rPr>
        <w:t>1</w:t>
      </w:r>
      <w:r w:rsidR="007024D9">
        <w:rPr>
          <w:rFonts w:cstheme="minorHAnsi"/>
          <w:sz w:val="24"/>
          <w:szCs w:val="24"/>
        </w:rPr>
        <w:t>9</w:t>
      </w:r>
      <w:r w:rsidR="00876964">
        <w:rPr>
          <w:rFonts w:cstheme="minorHAnsi"/>
          <w:sz w:val="24"/>
          <w:szCs w:val="24"/>
        </w:rPr>
        <w:t>)</w:t>
      </w:r>
      <w:r>
        <w:rPr>
          <w:rFonts w:cstheme="minorHAnsi"/>
          <w:sz w:val="24"/>
          <w:szCs w:val="24"/>
        </w:rPr>
        <w:t xml:space="preserve"> due to being involved most of the time in completing his groups fact file and was not easily distracted. </w:t>
      </w:r>
    </w:p>
    <w:p w:rsidR="001D283C" w:rsidRDefault="001D283C" w:rsidP="004430E1">
      <w:pPr>
        <w:spacing w:line="360" w:lineRule="auto"/>
        <w:jc w:val="both"/>
        <w:rPr>
          <w:rFonts w:cstheme="minorHAnsi"/>
          <w:sz w:val="24"/>
          <w:szCs w:val="24"/>
        </w:rPr>
      </w:pPr>
      <w:r>
        <w:rPr>
          <w:rFonts w:cstheme="minorHAnsi"/>
          <w:sz w:val="24"/>
          <w:szCs w:val="24"/>
        </w:rPr>
        <w:t>Child C scored 3 on the scale</w:t>
      </w:r>
      <w:r w:rsidR="00876964">
        <w:rPr>
          <w:rFonts w:cstheme="minorHAnsi"/>
          <w:sz w:val="24"/>
          <w:szCs w:val="24"/>
        </w:rPr>
        <w:t xml:space="preserve"> (Appendix </w:t>
      </w:r>
      <w:r w:rsidR="00803BC0">
        <w:rPr>
          <w:rFonts w:cstheme="minorHAnsi"/>
          <w:sz w:val="24"/>
          <w:szCs w:val="24"/>
        </w:rPr>
        <w:t>1</w:t>
      </w:r>
      <w:r w:rsidR="007024D9">
        <w:rPr>
          <w:rFonts w:cstheme="minorHAnsi"/>
          <w:sz w:val="24"/>
          <w:szCs w:val="24"/>
        </w:rPr>
        <w:t>9</w:t>
      </w:r>
      <w:r w:rsidR="00876964">
        <w:rPr>
          <w:rFonts w:cstheme="minorHAnsi"/>
          <w:sz w:val="24"/>
          <w:szCs w:val="24"/>
        </w:rPr>
        <w:t>)</w:t>
      </w:r>
      <w:r>
        <w:rPr>
          <w:rFonts w:cstheme="minorHAnsi"/>
          <w:sz w:val="24"/>
          <w:szCs w:val="24"/>
        </w:rPr>
        <w:t xml:space="preserve"> due to being easily distracted on the </w:t>
      </w:r>
      <w:r w:rsidR="003A4B7A">
        <w:rPr>
          <w:rFonts w:cstheme="minorHAnsi"/>
          <w:sz w:val="24"/>
          <w:szCs w:val="24"/>
        </w:rPr>
        <w:t>iPad</w:t>
      </w:r>
      <w:r>
        <w:rPr>
          <w:rFonts w:cstheme="minorHAnsi"/>
          <w:sz w:val="24"/>
          <w:szCs w:val="24"/>
        </w:rPr>
        <w:t xml:space="preserve"> whilst creating her drawing and showed few signs of real involvement. Child B and C both enjoy using the computers within the class, so this was no surprise they chose to use this method to carry out their research.</w:t>
      </w:r>
    </w:p>
    <w:p w:rsidR="008402D1" w:rsidRDefault="001D283C" w:rsidP="004430E1">
      <w:pPr>
        <w:spacing w:line="360" w:lineRule="auto"/>
        <w:jc w:val="both"/>
        <w:rPr>
          <w:rFonts w:cstheme="minorHAnsi"/>
          <w:sz w:val="24"/>
          <w:szCs w:val="24"/>
        </w:rPr>
      </w:pPr>
      <w:r>
        <w:rPr>
          <w:rFonts w:cstheme="minorHAnsi"/>
          <w:sz w:val="24"/>
          <w:szCs w:val="24"/>
        </w:rPr>
        <w:t>During the improved plenary of more</w:t>
      </w:r>
      <w:r w:rsidR="0061464A">
        <w:rPr>
          <w:rFonts w:cstheme="minorHAnsi"/>
          <w:sz w:val="24"/>
          <w:szCs w:val="24"/>
        </w:rPr>
        <w:t xml:space="preserve"> self-directed,</w:t>
      </w:r>
      <w:r>
        <w:rPr>
          <w:rFonts w:cstheme="minorHAnsi"/>
          <w:sz w:val="24"/>
          <w:szCs w:val="24"/>
        </w:rPr>
        <w:t xml:space="preserve"> engagement levels were up from the first </w:t>
      </w:r>
      <w:r w:rsidR="00516F68">
        <w:rPr>
          <w:rFonts w:cstheme="minorHAnsi"/>
          <w:sz w:val="24"/>
          <w:szCs w:val="24"/>
        </w:rPr>
        <w:t xml:space="preserve">LS </w:t>
      </w:r>
      <w:r>
        <w:rPr>
          <w:rFonts w:cstheme="minorHAnsi"/>
          <w:sz w:val="24"/>
          <w:szCs w:val="24"/>
        </w:rPr>
        <w:t>plenary. Child A scored, 5</w:t>
      </w:r>
      <w:r w:rsidR="00C11B28">
        <w:rPr>
          <w:rFonts w:cstheme="minorHAnsi"/>
          <w:sz w:val="24"/>
          <w:szCs w:val="24"/>
        </w:rPr>
        <w:t xml:space="preserve">, </w:t>
      </w:r>
      <w:r>
        <w:rPr>
          <w:rFonts w:cstheme="minorHAnsi"/>
          <w:sz w:val="24"/>
          <w:szCs w:val="24"/>
        </w:rPr>
        <w:t>child B</w:t>
      </w:r>
      <w:r w:rsidR="00C11B28">
        <w:rPr>
          <w:rFonts w:cstheme="minorHAnsi"/>
          <w:sz w:val="24"/>
          <w:szCs w:val="24"/>
        </w:rPr>
        <w:t xml:space="preserve"> </w:t>
      </w:r>
      <w:r>
        <w:rPr>
          <w:rFonts w:cstheme="minorHAnsi"/>
          <w:sz w:val="24"/>
          <w:szCs w:val="24"/>
        </w:rPr>
        <w:t>3 and Child C</w:t>
      </w:r>
      <w:r w:rsidR="00876964">
        <w:rPr>
          <w:rFonts w:cstheme="minorHAnsi"/>
          <w:sz w:val="24"/>
          <w:szCs w:val="24"/>
        </w:rPr>
        <w:t>,</w:t>
      </w:r>
      <w:r w:rsidR="0061464A">
        <w:rPr>
          <w:rFonts w:cstheme="minorHAnsi"/>
          <w:sz w:val="24"/>
          <w:szCs w:val="24"/>
        </w:rPr>
        <w:t xml:space="preserve"> 4</w:t>
      </w:r>
      <w:r w:rsidR="00876964">
        <w:rPr>
          <w:rFonts w:cstheme="minorHAnsi"/>
          <w:sz w:val="24"/>
          <w:szCs w:val="24"/>
        </w:rPr>
        <w:t xml:space="preserve"> (Appendix </w:t>
      </w:r>
      <w:r w:rsidR="007024D9">
        <w:rPr>
          <w:rFonts w:cstheme="minorHAnsi"/>
          <w:sz w:val="24"/>
          <w:szCs w:val="24"/>
        </w:rPr>
        <w:t>20</w:t>
      </w:r>
      <w:r w:rsidR="00876964">
        <w:rPr>
          <w:rFonts w:cstheme="minorHAnsi"/>
          <w:sz w:val="24"/>
          <w:szCs w:val="24"/>
        </w:rPr>
        <w:t>)</w:t>
      </w:r>
      <w:r w:rsidR="00516F68">
        <w:rPr>
          <w:rFonts w:cstheme="minorHAnsi"/>
          <w:sz w:val="24"/>
          <w:szCs w:val="24"/>
        </w:rPr>
        <w:t>.</w:t>
      </w:r>
    </w:p>
    <w:p w:rsidR="001D283C" w:rsidRDefault="001D283C" w:rsidP="004430E1">
      <w:pPr>
        <w:spacing w:line="360" w:lineRule="auto"/>
        <w:jc w:val="both"/>
        <w:rPr>
          <w:rFonts w:cstheme="minorHAnsi"/>
          <w:sz w:val="24"/>
          <w:szCs w:val="24"/>
        </w:rPr>
      </w:pPr>
      <w:r>
        <w:rPr>
          <w:rFonts w:cstheme="minorHAnsi"/>
          <w:sz w:val="24"/>
          <w:szCs w:val="24"/>
        </w:rPr>
        <w:lastRenderedPageBreak/>
        <w:t xml:space="preserve">Due to high engagement levels from all three focus children within the main task, introduction and </w:t>
      </w:r>
      <w:r w:rsidR="003A4B7A">
        <w:rPr>
          <w:rFonts w:cstheme="minorHAnsi"/>
          <w:sz w:val="24"/>
          <w:szCs w:val="24"/>
        </w:rPr>
        <w:t>plenary they</w:t>
      </w:r>
      <w:r>
        <w:rPr>
          <w:rFonts w:cstheme="minorHAnsi"/>
          <w:sz w:val="24"/>
          <w:szCs w:val="24"/>
        </w:rPr>
        <w:t xml:space="preserve"> all achieved the</w:t>
      </w:r>
      <w:r w:rsidR="008870DB">
        <w:rPr>
          <w:rFonts w:cstheme="minorHAnsi"/>
          <w:sz w:val="24"/>
          <w:szCs w:val="24"/>
        </w:rPr>
        <w:t xml:space="preserve"> </w:t>
      </w:r>
      <w:r w:rsidR="003355AF">
        <w:rPr>
          <w:rFonts w:cstheme="minorHAnsi"/>
          <w:sz w:val="24"/>
          <w:szCs w:val="24"/>
        </w:rPr>
        <w:t>LO by</w:t>
      </w:r>
      <w:r>
        <w:rPr>
          <w:rFonts w:cstheme="minorHAnsi"/>
          <w:sz w:val="24"/>
          <w:szCs w:val="24"/>
        </w:rPr>
        <w:t xml:space="preserve"> researching the Blue Abyss and creating posters (Child A and C) and a fact file (Child B). Their engagement levels were </w:t>
      </w:r>
      <w:r w:rsidR="003A4B7A">
        <w:rPr>
          <w:rFonts w:cstheme="minorHAnsi"/>
          <w:sz w:val="24"/>
          <w:szCs w:val="24"/>
        </w:rPr>
        <w:t>still higher</w:t>
      </w:r>
      <w:r>
        <w:rPr>
          <w:rFonts w:cstheme="minorHAnsi"/>
          <w:sz w:val="24"/>
          <w:szCs w:val="24"/>
        </w:rPr>
        <w:t xml:space="preserve"> in the main task as opposed to the introduction and plenary but there was less of a gap in these areas in this</w:t>
      </w:r>
      <w:r w:rsidR="008870DB">
        <w:rPr>
          <w:rFonts w:cstheme="minorHAnsi"/>
          <w:sz w:val="24"/>
          <w:szCs w:val="24"/>
        </w:rPr>
        <w:t xml:space="preserve"> LS.</w:t>
      </w:r>
    </w:p>
    <w:p w:rsidR="0061464A" w:rsidRDefault="00BC6B84" w:rsidP="004430E1">
      <w:pPr>
        <w:spacing w:line="360" w:lineRule="auto"/>
        <w:jc w:val="both"/>
        <w:rPr>
          <w:rFonts w:cstheme="minorHAnsi"/>
          <w:sz w:val="24"/>
          <w:szCs w:val="24"/>
        </w:rPr>
      </w:pPr>
      <w:r>
        <w:rPr>
          <w:rFonts w:cstheme="minorHAnsi"/>
          <w:sz w:val="24"/>
          <w:szCs w:val="24"/>
        </w:rPr>
        <w:t>As with the firs</w:t>
      </w:r>
      <w:r w:rsidR="00516F68">
        <w:rPr>
          <w:rFonts w:cstheme="minorHAnsi"/>
          <w:sz w:val="24"/>
          <w:szCs w:val="24"/>
        </w:rPr>
        <w:t>t LS</w:t>
      </w:r>
      <w:r>
        <w:rPr>
          <w:rFonts w:cstheme="minorHAnsi"/>
          <w:sz w:val="24"/>
          <w:szCs w:val="24"/>
        </w:rPr>
        <w:t>, the 3 focus children</w:t>
      </w:r>
      <w:r w:rsidR="008870DB">
        <w:rPr>
          <w:rFonts w:cstheme="minorHAnsi"/>
          <w:sz w:val="24"/>
          <w:szCs w:val="24"/>
        </w:rPr>
        <w:t xml:space="preserve"> in LS2 </w:t>
      </w:r>
      <w:r>
        <w:rPr>
          <w:rFonts w:cstheme="minorHAnsi"/>
          <w:sz w:val="24"/>
          <w:szCs w:val="24"/>
        </w:rPr>
        <w:t>were interviewed and their insight into the lesson and their learning was gained (</w:t>
      </w:r>
      <w:r w:rsidR="00876964">
        <w:rPr>
          <w:rFonts w:cstheme="minorHAnsi"/>
          <w:sz w:val="24"/>
          <w:szCs w:val="24"/>
        </w:rPr>
        <w:t>A</w:t>
      </w:r>
      <w:r>
        <w:rPr>
          <w:rFonts w:cstheme="minorHAnsi"/>
          <w:sz w:val="24"/>
          <w:szCs w:val="24"/>
        </w:rPr>
        <w:t>ppendix</w:t>
      </w:r>
      <w:r w:rsidR="00876964">
        <w:rPr>
          <w:rFonts w:cstheme="minorHAnsi"/>
          <w:sz w:val="24"/>
          <w:szCs w:val="24"/>
        </w:rPr>
        <w:t xml:space="preserve"> </w:t>
      </w:r>
      <w:r w:rsidR="007024D9">
        <w:rPr>
          <w:rFonts w:cstheme="minorHAnsi"/>
          <w:sz w:val="24"/>
          <w:szCs w:val="24"/>
        </w:rPr>
        <w:t>21</w:t>
      </w:r>
      <w:r>
        <w:rPr>
          <w:rFonts w:cstheme="minorHAnsi"/>
          <w:sz w:val="24"/>
          <w:szCs w:val="24"/>
        </w:rPr>
        <w:t>). The</w:t>
      </w:r>
      <w:r w:rsidR="0061464A">
        <w:rPr>
          <w:rFonts w:cstheme="minorHAnsi"/>
          <w:sz w:val="24"/>
          <w:szCs w:val="24"/>
        </w:rPr>
        <w:t>y</w:t>
      </w:r>
      <w:r>
        <w:rPr>
          <w:rFonts w:cstheme="minorHAnsi"/>
          <w:sz w:val="24"/>
          <w:szCs w:val="24"/>
        </w:rPr>
        <w:t xml:space="preserve"> agreed</w:t>
      </w:r>
      <w:r w:rsidR="0061464A">
        <w:rPr>
          <w:rFonts w:cstheme="minorHAnsi"/>
          <w:sz w:val="24"/>
          <w:szCs w:val="24"/>
        </w:rPr>
        <w:t xml:space="preserve"> with the</w:t>
      </w:r>
      <w:r w:rsidR="008870DB">
        <w:rPr>
          <w:rFonts w:cstheme="minorHAnsi"/>
          <w:sz w:val="24"/>
          <w:szCs w:val="24"/>
        </w:rPr>
        <w:t xml:space="preserve"> LS</w:t>
      </w:r>
      <w:r>
        <w:rPr>
          <w:rFonts w:cstheme="minorHAnsi"/>
          <w:sz w:val="24"/>
          <w:szCs w:val="24"/>
        </w:rPr>
        <w:t xml:space="preserve"> 1 focus children on choosing their own activity</w:t>
      </w:r>
      <w:r w:rsidR="0061464A">
        <w:rPr>
          <w:rFonts w:cstheme="minorHAnsi"/>
          <w:sz w:val="24"/>
          <w:szCs w:val="24"/>
        </w:rPr>
        <w:t xml:space="preserve"> was</w:t>
      </w:r>
      <w:r>
        <w:rPr>
          <w:rFonts w:cstheme="minorHAnsi"/>
          <w:sz w:val="24"/>
          <w:szCs w:val="24"/>
        </w:rPr>
        <w:t xml:space="preserve"> fun and liked the choice. Child C liked it due to not having to do a certain thing Miss tells you, so having the choice. </w:t>
      </w:r>
    </w:p>
    <w:p w:rsidR="0061464A" w:rsidRDefault="00BC6B84" w:rsidP="004430E1">
      <w:pPr>
        <w:spacing w:line="360" w:lineRule="auto"/>
        <w:jc w:val="both"/>
        <w:rPr>
          <w:rFonts w:cstheme="minorHAnsi"/>
          <w:sz w:val="24"/>
          <w:szCs w:val="24"/>
        </w:rPr>
      </w:pPr>
      <w:r>
        <w:rPr>
          <w:rFonts w:cstheme="minorHAnsi"/>
          <w:sz w:val="24"/>
          <w:szCs w:val="24"/>
        </w:rPr>
        <w:t>All 3 focus children liked the idea of being able to choose their own groups due to working with friends. Child A decided to work by herself so she could concentrate more.</w:t>
      </w:r>
    </w:p>
    <w:p w:rsidR="0061464A" w:rsidRDefault="00BC6B84" w:rsidP="004430E1">
      <w:pPr>
        <w:spacing w:line="360" w:lineRule="auto"/>
        <w:jc w:val="both"/>
        <w:rPr>
          <w:rFonts w:cstheme="minorHAnsi"/>
          <w:sz w:val="24"/>
          <w:szCs w:val="24"/>
        </w:rPr>
      </w:pPr>
      <w:r>
        <w:rPr>
          <w:rFonts w:cstheme="minorHAnsi"/>
          <w:sz w:val="24"/>
          <w:szCs w:val="24"/>
        </w:rPr>
        <w:t xml:space="preserve"> When it came to if choosing their own groups and activities</w:t>
      </w:r>
      <w:r w:rsidR="008870DB">
        <w:rPr>
          <w:rFonts w:cstheme="minorHAnsi"/>
          <w:sz w:val="24"/>
          <w:szCs w:val="24"/>
        </w:rPr>
        <w:t xml:space="preserve"> would work</w:t>
      </w:r>
      <w:r>
        <w:rPr>
          <w:rFonts w:cstheme="minorHAnsi"/>
          <w:sz w:val="24"/>
          <w:szCs w:val="24"/>
        </w:rPr>
        <w:t xml:space="preserve"> for all lessons. Child C thought it would work</w:t>
      </w:r>
      <w:r w:rsidR="00964F41">
        <w:rPr>
          <w:rFonts w:cstheme="minorHAnsi"/>
          <w:sz w:val="24"/>
          <w:szCs w:val="24"/>
        </w:rPr>
        <w:t xml:space="preserve"> for all lessons </w:t>
      </w:r>
      <w:r>
        <w:rPr>
          <w:rFonts w:cstheme="minorHAnsi"/>
          <w:sz w:val="24"/>
          <w:szCs w:val="24"/>
        </w:rPr>
        <w:t>due to being able to choose to work with friends and own activities (Child C explained this by saying swimming)</w:t>
      </w:r>
      <w:r w:rsidR="00555E73">
        <w:rPr>
          <w:rFonts w:cstheme="minorHAnsi"/>
          <w:sz w:val="24"/>
          <w:szCs w:val="24"/>
        </w:rPr>
        <w:t xml:space="preserve"> not sure if the question was understood.</w:t>
      </w:r>
    </w:p>
    <w:p w:rsidR="0061464A" w:rsidRDefault="00BC6B84" w:rsidP="004430E1">
      <w:pPr>
        <w:spacing w:line="360" w:lineRule="auto"/>
        <w:jc w:val="both"/>
        <w:rPr>
          <w:rFonts w:cstheme="minorHAnsi"/>
          <w:sz w:val="24"/>
          <w:szCs w:val="24"/>
        </w:rPr>
      </w:pPr>
      <w:r>
        <w:rPr>
          <w:rFonts w:cstheme="minorHAnsi"/>
          <w:sz w:val="24"/>
          <w:szCs w:val="24"/>
        </w:rPr>
        <w:t xml:space="preserve"> Child A and B believed this wouldn’t work for all lessons due to group size for some tasks (Child B) and children having different work to complete if for example some children were dividing in maths and some children were adding (Child A). We believe she was getting at the idea of differentiation</w:t>
      </w:r>
      <w:r w:rsidR="008870DB">
        <w:rPr>
          <w:rFonts w:cstheme="minorHAnsi"/>
          <w:sz w:val="24"/>
          <w:szCs w:val="24"/>
        </w:rPr>
        <w:t xml:space="preserve">. </w:t>
      </w:r>
    </w:p>
    <w:p w:rsidR="00BC6B84" w:rsidRDefault="003A4B7A" w:rsidP="004430E1">
      <w:pPr>
        <w:spacing w:line="360" w:lineRule="auto"/>
        <w:jc w:val="both"/>
        <w:rPr>
          <w:rFonts w:cstheme="minorHAnsi"/>
          <w:sz w:val="24"/>
          <w:szCs w:val="24"/>
        </w:rPr>
      </w:pPr>
      <w:r>
        <w:rPr>
          <w:rFonts w:cstheme="minorHAnsi"/>
          <w:sz w:val="24"/>
          <w:szCs w:val="24"/>
        </w:rPr>
        <w:t>Again,</w:t>
      </w:r>
      <w:r w:rsidR="00EC4503">
        <w:rPr>
          <w:rFonts w:cstheme="minorHAnsi"/>
          <w:sz w:val="24"/>
          <w:szCs w:val="24"/>
        </w:rPr>
        <w:t xml:space="preserve"> the word influenced was explained to help the children when answering what influenced how they chose their activity.  Child B and C chose to research on the computers due to ease of using it. Child A chose to work off a fact sheet due to not wanting to be crowded on the computer and able to draw and create poster on paper.</w:t>
      </w:r>
    </w:p>
    <w:p w:rsidR="001D283C" w:rsidRDefault="003A4B7A" w:rsidP="004430E1">
      <w:pPr>
        <w:spacing w:line="360" w:lineRule="auto"/>
        <w:jc w:val="both"/>
        <w:rPr>
          <w:rFonts w:cstheme="minorHAnsi"/>
          <w:sz w:val="24"/>
          <w:szCs w:val="24"/>
        </w:rPr>
      </w:pPr>
      <w:r>
        <w:rPr>
          <w:rFonts w:cstheme="minorHAnsi"/>
          <w:sz w:val="24"/>
          <w:szCs w:val="24"/>
        </w:rPr>
        <w:t>Again,</w:t>
      </w:r>
      <w:r w:rsidR="00EC4503">
        <w:rPr>
          <w:rFonts w:cstheme="minorHAnsi"/>
          <w:sz w:val="24"/>
          <w:szCs w:val="24"/>
        </w:rPr>
        <w:t xml:space="preserve"> the children agreed that to improve the lesson, the main task could have been longer for them to complete the task. They also felt there should be restrictions on those using the computers. </w:t>
      </w:r>
    </w:p>
    <w:p w:rsidR="00EC4503" w:rsidRDefault="00EC4503" w:rsidP="004430E1">
      <w:pPr>
        <w:spacing w:line="360" w:lineRule="auto"/>
        <w:jc w:val="both"/>
        <w:rPr>
          <w:rFonts w:cstheme="minorHAnsi"/>
          <w:sz w:val="24"/>
          <w:szCs w:val="24"/>
        </w:rPr>
      </w:pPr>
      <w:r>
        <w:rPr>
          <w:rFonts w:cstheme="minorHAnsi"/>
          <w:sz w:val="24"/>
          <w:szCs w:val="24"/>
        </w:rPr>
        <w:t xml:space="preserve">Our additional questions showed that all 3 children liked the </w:t>
      </w:r>
      <w:r w:rsidR="003A4B7A">
        <w:rPr>
          <w:rFonts w:cstheme="minorHAnsi"/>
          <w:sz w:val="24"/>
          <w:szCs w:val="24"/>
        </w:rPr>
        <w:t>introduction,</w:t>
      </w:r>
      <w:r>
        <w:rPr>
          <w:rFonts w:cstheme="minorHAnsi"/>
          <w:sz w:val="24"/>
          <w:szCs w:val="24"/>
        </w:rPr>
        <w:t xml:space="preserve"> but Child A suggested showing previous year 4 work for this lesson. Child B felt the introduction was a bit </w:t>
      </w:r>
      <w:r w:rsidR="003A4B7A">
        <w:rPr>
          <w:rFonts w:cstheme="minorHAnsi"/>
          <w:sz w:val="24"/>
          <w:szCs w:val="24"/>
        </w:rPr>
        <w:t>long,</w:t>
      </w:r>
      <w:r>
        <w:rPr>
          <w:rFonts w:cstheme="minorHAnsi"/>
          <w:sz w:val="24"/>
          <w:szCs w:val="24"/>
        </w:rPr>
        <w:t xml:space="preserve"> but the plenary was not long enough which Child A and C agreed with. Child B suggested all children to put their work on the table and everyone go </w:t>
      </w:r>
      <w:r w:rsidR="003A4B7A">
        <w:rPr>
          <w:rFonts w:cstheme="minorHAnsi"/>
          <w:sz w:val="24"/>
          <w:szCs w:val="24"/>
        </w:rPr>
        <w:t>around</w:t>
      </w:r>
      <w:r>
        <w:rPr>
          <w:rFonts w:cstheme="minorHAnsi"/>
          <w:sz w:val="24"/>
          <w:szCs w:val="24"/>
        </w:rPr>
        <w:t xml:space="preserve"> and look at everyone’s </w:t>
      </w:r>
      <w:r>
        <w:rPr>
          <w:rFonts w:cstheme="minorHAnsi"/>
          <w:sz w:val="24"/>
          <w:szCs w:val="24"/>
        </w:rPr>
        <w:lastRenderedPageBreak/>
        <w:t>work</w:t>
      </w:r>
      <w:r w:rsidR="00516F68">
        <w:rPr>
          <w:rFonts w:cstheme="minorHAnsi"/>
          <w:sz w:val="24"/>
          <w:szCs w:val="24"/>
        </w:rPr>
        <w:t xml:space="preserve">. </w:t>
      </w:r>
      <w:r>
        <w:rPr>
          <w:rFonts w:cstheme="minorHAnsi"/>
          <w:sz w:val="24"/>
          <w:szCs w:val="24"/>
        </w:rPr>
        <w:t>This could be</w:t>
      </w:r>
      <w:r w:rsidR="0061464A">
        <w:rPr>
          <w:rFonts w:cstheme="minorHAnsi"/>
          <w:sz w:val="24"/>
          <w:szCs w:val="24"/>
        </w:rPr>
        <w:t xml:space="preserve"> due to Child B</w:t>
      </w:r>
      <w:r w:rsidR="00516F68">
        <w:rPr>
          <w:rFonts w:cstheme="minorHAnsi"/>
          <w:sz w:val="24"/>
          <w:szCs w:val="24"/>
        </w:rPr>
        <w:t xml:space="preserve"> not</w:t>
      </w:r>
      <w:r>
        <w:rPr>
          <w:rFonts w:cstheme="minorHAnsi"/>
          <w:sz w:val="24"/>
          <w:szCs w:val="24"/>
        </w:rPr>
        <w:t xml:space="preserve"> having the confidence to show work at the front of the class.</w:t>
      </w:r>
    </w:p>
    <w:p w:rsidR="00B96407" w:rsidRPr="008402D1" w:rsidRDefault="008402D1" w:rsidP="004430E1">
      <w:pPr>
        <w:spacing w:line="360" w:lineRule="auto"/>
        <w:jc w:val="both"/>
        <w:rPr>
          <w:rFonts w:cstheme="minorHAnsi"/>
          <w:sz w:val="24"/>
          <w:szCs w:val="24"/>
        </w:rPr>
      </w:pPr>
      <w:r>
        <w:rPr>
          <w:rFonts w:cstheme="minorHAnsi"/>
          <w:sz w:val="24"/>
          <w:szCs w:val="24"/>
        </w:rPr>
        <w:t xml:space="preserve"> </w:t>
      </w:r>
      <w:r w:rsidR="00EC4503">
        <w:rPr>
          <w:rFonts w:cstheme="minorHAnsi"/>
          <w:sz w:val="24"/>
          <w:szCs w:val="24"/>
        </w:rPr>
        <w:t>Following this I completed our reflection model (</w:t>
      </w:r>
      <w:r w:rsidR="00803BC0">
        <w:rPr>
          <w:rFonts w:cstheme="minorHAnsi"/>
          <w:sz w:val="24"/>
          <w:szCs w:val="24"/>
        </w:rPr>
        <w:t>A</w:t>
      </w:r>
      <w:r w:rsidR="00EC4503">
        <w:rPr>
          <w:rFonts w:cstheme="minorHAnsi"/>
          <w:sz w:val="24"/>
          <w:szCs w:val="24"/>
        </w:rPr>
        <w:t>ppendix</w:t>
      </w:r>
      <w:r w:rsidR="00803BC0">
        <w:rPr>
          <w:rFonts w:cstheme="minorHAnsi"/>
          <w:sz w:val="24"/>
          <w:szCs w:val="24"/>
        </w:rPr>
        <w:t xml:space="preserve"> 2</w:t>
      </w:r>
      <w:r w:rsidR="007024D9">
        <w:rPr>
          <w:rFonts w:cstheme="minorHAnsi"/>
          <w:sz w:val="24"/>
          <w:szCs w:val="24"/>
        </w:rPr>
        <w:t>2</w:t>
      </w:r>
      <w:r w:rsidR="00EC4503">
        <w:rPr>
          <w:rFonts w:cstheme="minorHAnsi"/>
          <w:sz w:val="24"/>
          <w:szCs w:val="24"/>
        </w:rPr>
        <w:t>). We agreed that the overall lesson worked well again and our more</w:t>
      </w:r>
      <w:r w:rsidR="0061464A">
        <w:rPr>
          <w:rFonts w:cstheme="minorHAnsi"/>
          <w:sz w:val="24"/>
          <w:szCs w:val="24"/>
        </w:rPr>
        <w:t xml:space="preserve"> self-directed/child led </w:t>
      </w:r>
      <w:r w:rsidR="00EC4503">
        <w:rPr>
          <w:rFonts w:cstheme="minorHAnsi"/>
          <w:sz w:val="24"/>
          <w:szCs w:val="24"/>
        </w:rPr>
        <w:t xml:space="preserve">introduction and </w:t>
      </w:r>
      <w:r w:rsidR="007C2E52">
        <w:rPr>
          <w:rFonts w:cstheme="minorHAnsi"/>
          <w:sz w:val="24"/>
          <w:szCs w:val="24"/>
        </w:rPr>
        <w:t>plenary showed improved engagement levels. If this lesson was carried out again, all these improvements would be considered and the same research tools to collect data and share with others due to the ease of using it and the ease of someone being able to follow and understand the data.</w:t>
      </w:r>
      <w:r w:rsidR="0061464A">
        <w:rPr>
          <w:rFonts w:cstheme="minorHAnsi"/>
          <w:sz w:val="24"/>
          <w:szCs w:val="24"/>
        </w:rPr>
        <w:t xml:space="preserve"> I would consider changing the word ‘influence’ in one of the questions if this interview was carried out with year 4 again to ensure all children are familiar and comfortable with the wording of the questions.</w:t>
      </w:r>
    </w:p>
    <w:p w:rsidR="00D215D4" w:rsidRDefault="00D215D4" w:rsidP="004430E1">
      <w:pPr>
        <w:spacing w:line="360" w:lineRule="auto"/>
        <w:jc w:val="both"/>
        <w:rPr>
          <w:rFonts w:cstheme="minorHAnsi"/>
          <w:sz w:val="24"/>
          <w:szCs w:val="24"/>
          <w:u w:val="single"/>
        </w:rPr>
      </w:pPr>
    </w:p>
    <w:p w:rsidR="00FF3723" w:rsidRDefault="00FF3723" w:rsidP="004430E1">
      <w:pPr>
        <w:spacing w:line="360" w:lineRule="auto"/>
        <w:jc w:val="both"/>
        <w:rPr>
          <w:rFonts w:cstheme="minorHAnsi"/>
          <w:sz w:val="24"/>
          <w:szCs w:val="24"/>
          <w:u w:val="single"/>
        </w:rPr>
      </w:pPr>
    </w:p>
    <w:p w:rsidR="00FF3723" w:rsidRDefault="00FF3723" w:rsidP="004430E1">
      <w:pPr>
        <w:spacing w:line="360" w:lineRule="auto"/>
        <w:jc w:val="both"/>
        <w:rPr>
          <w:rFonts w:cstheme="minorHAnsi"/>
          <w:sz w:val="24"/>
          <w:szCs w:val="24"/>
          <w:u w:val="single"/>
        </w:rPr>
      </w:pPr>
    </w:p>
    <w:p w:rsidR="00FF3723" w:rsidRDefault="00FF3723" w:rsidP="004430E1">
      <w:pPr>
        <w:spacing w:line="360" w:lineRule="auto"/>
        <w:jc w:val="both"/>
        <w:rPr>
          <w:rFonts w:cstheme="minorHAnsi"/>
          <w:sz w:val="24"/>
          <w:szCs w:val="24"/>
          <w:u w:val="single"/>
        </w:rPr>
      </w:pPr>
    </w:p>
    <w:p w:rsidR="00FF3723" w:rsidRDefault="00FF3723" w:rsidP="004430E1">
      <w:pPr>
        <w:spacing w:line="360" w:lineRule="auto"/>
        <w:jc w:val="both"/>
        <w:rPr>
          <w:rFonts w:cstheme="minorHAnsi"/>
          <w:sz w:val="24"/>
          <w:szCs w:val="24"/>
          <w:u w:val="single"/>
        </w:rPr>
      </w:pPr>
    </w:p>
    <w:p w:rsidR="00FF3723" w:rsidRDefault="00FF3723" w:rsidP="004430E1">
      <w:pPr>
        <w:spacing w:line="360" w:lineRule="auto"/>
        <w:jc w:val="both"/>
        <w:rPr>
          <w:rFonts w:cstheme="minorHAnsi"/>
          <w:sz w:val="24"/>
          <w:szCs w:val="24"/>
          <w:u w:val="single"/>
        </w:rPr>
      </w:pPr>
    </w:p>
    <w:p w:rsidR="00F651BA" w:rsidRDefault="00F651BA" w:rsidP="004430E1">
      <w:pPr>
        <w:spacing w:line="360" w:lineRule="auto"/>
        <w:jc w:val="both"/>
        <w:rPr>
          <w:rFonts w:cstheme="minorHAnsi"/>
          <w:sz w:val="24"/>
          <w:szCs w:val="24"/>
          <w:u w:val="single"/>
        </w:rPr>
      </w:pPr>
    </w:p>
    <w:p w:rsidR="00F651BA" w:rsidRDefault="00F651BA" w:rsidP="004430E1">
      <w:pPr>
        <w:spacing w:line="360" w:lineRule="auto"/>
        <w:jc w:val="both"/>
        <w:rPr>
          <w:rFonts w:cstheme="minorHAnsi"/>
          <w:sz w:val="24"/>
          <w:szCs w:val="24"/>
          <w:u w:val="single"/>
        </w:rPr>
      </w:pPr>
    </w:p>
    <w:p w:rsidR="00F651BA" w:rsidRDefault="00F651BA" w:rsidP="004430E1">
      <w:pPr>
        <w:spacing w:line="360" w:lineRule="auto"/>
        <w:jc w:val="both"/>
        <w:rPr>
          <w:rFonts w:cstheme="minorHAnsi"/>
          <w:sz w:val="24"/>
          <w:szCs w:val="24"/>
          <w:u w:val="single"/>
        </w:rPr>
      </w:pPr>
    </w:p>
    <w:p w:rsidR="00F651BA" w:rsidRDefault="00F651BA" w:rsidP="004430E1">
      <w:pPr>
        <w:spacing w:line="360" w:lineRule="auto"/>
        <w:jc w:val="both"/>
        <w:rPr>
          <w:rFonts w:cstheme="minorHAnsi"/>
          <w:sz w:val="24"/>
          <w:szCs w:val="24"/>
          <w:u w:val="single"/>
        </w:rPr>
      </w:pPr>
    </w:p>
    <w:p w:rsidR="00AD6B21" w:rsidRDefault="00AD6B21" w:rsidP="004430E1">
      <w:pPr>
        <w:spacing w:line="360" w:lineRule="auto"/>
        <w:jc w:val="both"/>
        <w:rPr>
          <w:rFonts w:cstheme="minorHAnsi"/>
          <w:sz w:val="24"/>
          <w:szCs w:val="24"/>
          <w:u w:val="single"/>
        </w:rPr>
      </w:pPr>
    </w:p>
    <w:p w:rsidR="00AD08B6" w:rsidRDefault="00AD08B6" w:rsidP="004430E1">
      <w:pPr>
        <w:spacing w:line="360" w:lineRule="auto"/>
        <w:jc w:val="both"/>
        <w:rPr>
          <w:rFonts w:cstheme="minorHAnsi"/>
          <w:sz w:val="28"/>
          <w:szCs w:val="28"/>
          <w:u w:val="single"/>
        </w:rPr>
      </w:pPr>
    </w:p>
    <w:p w:rsidR="00AD08B6" w:rsidRDefault="00AD08B6" w:rsidP="004430E1">
      <w:pPr>
        <w:spacing w:line="360" w:lineRule="auto"/>
        <w:jc w:val="both"/>
        <w:rPr>
          <w:rFonts w:cstheme="minorHAnsi"/>
          <w:sz w:val="28"/>
          <w:szCs w:val="28"/>
          <w:u w:val="single"/>
        </w:rPr>
      </w:pPr>
    </w:p>
    <w:p w:rsidR="00AD08B6" w:rsidRDefault="00AD08B6" w:rsidP="004430E1">
      <w:pPr>
        <w:spacing w:line="360" w:lineRule="auto"/>
        <w:jc w:val="both"/>
        <w:rPr>
          <w:rFonts w:cstheme="minorHAnsi"/>
          <w:sz w:val="28"/>
          <w:szCs w:val="28"/>
          <w:u w:val="single"/>
        </w:rPr>
      </w:pPr>
    </w:p>
    <w:p w:rsidR="00AD08B6" w:rsidRDefault="00AD08B6" w:rsidP="004430E1">
      <w:pPr>
        <w:spacing w:line="360" w:lineRule="auto"/>
        <w:jc w:val="both"/>
        <w:rPr>
          <w:rFonts w:cstheme="minorHAnsi"/>
          <w:sz w:val="28"/>
          <w:szCs w:val="28"/>
          <w:u w:val="single"/>
        </w:rPr>
      </w:pPr>
    </w:p>
    <w:p w:rsidR="001D1D33" w:rsidRPr="00197588" w:rsidRDefault="001D1D33" w:rsidP="004430E1">
      <w:pPr>
        <w:spacing w:line="360" w:lineRule="auto"/>
        <w:jc w:val="both"/>
        <w:rPr>
          <w:rFonts w:cstheme="minorHAnsi"/>
          <w:sz w:val="28"/>
          <w:szCs w:val="28"/>
          <w:u w:val="single"/>
        </w:rPr>
      </w:pPr>
      <w:r w:rsidRPr="00197588">
        <w:rPr>
          <w:rFonts w:cstheme="minorHAnsi"/>
          <w:sz w:val="28"/>
          <w:szCs w:val="28"/>
          <w:u w:val="single"/>
        </w:rPr>
        <w:lastRenderedPageBreak/>
        <w:t>Discussion</w:t>
      </w:r>
      <w:r w:rsidR="00B63ACA" w:rsidRPr="00197588">
        <w:rPr>
          <w:rFonts w:cstheme="minorHAnsi"/>
          <w:sz w:val="28"/>
          <w:szCs w:val="28"/>
          <w:u w:val="single"/>
        </w:rPr>
        <w:t xml:space="preserve"> and Conclusion</w:t>
      </w:r>
    </w:p>
    <w:p w:rsidR="006D3EBF" w:rsidRDefault="00C310D8" w:rsidP="004430E1">
      <w:pPr>
        <w:spacing w:line="360" w:lineRule="auto"/>
        <w:jc w:val="both"/>
        <w:rPr>
          <w:rFonts w:cstheme="minorHAnsi"/>
          <w:sz w:val="24"/>
          <w:szCs w:val="24"/>
        </w:rPr>
      </w:pPr>
      <w:r>
        <w:rPr>
          <w:rFonts w:cstheme="minorHAnsi"/>
          <w:sz w:val="24"/>
          <w:szCs w:val="24"/>
        </w:rPr>
        <w:t>Drawing from</w:t>
      </w:r>
      <w:r w:rsidR="00031847">
        <w:rPr>
          <w:rFonts w:cstheme="minorHAnsi"/>
          <w:sz w:val="24"/>
          <w:szCs w:val="24"/>
        </w:rPr>
        <w:t xml:space="preserve"> findings</w:t>
      </w:r>
      <w:r>
        <w:rPr>
          <w:rFonts w:cstheme="minorHAnsi"/>
          <w:sz w:val="24"/>
          <w:szCs w:val="24"/>
        </w:rPr>
        <w:t xml:space="preserve"> from both lesson studies, we found that </w:t>
      </w:r>
      <w:r w:rsidR="00031847">
        <w:rPr>
          <w:rFonts w:cstheme="minorHAnsi"/>
          <w:sz w:val="24"/>
          <w:szCs w:val="24"/>
        </w:rPr>
        <w:t>SDL</w:t>
      </w:r>
      <w:r>
        <w:rPr>
          <w:rFonts w:cstheme="minorHAnsi"/>
          <w:sz w:val="24"/>
          <w:szCs w:val="24"/>
        </w:rPr>
        <w:t xml:space="preserve"> had a significant effect on children’s engagement levels in a positive manner.</w:t>
      </w:r>
    </w:p>
    <w:p w:rsidR="006D3EBF" w:rsidRDefault="006D3EBF" w:rsidP="004430E1">
      <w:pPr>
        <w:spacing w:line="360" w:lineRule="auto"/>
        <w:jc w:val="both"/>
        <w:rPr>
          <w:rFonts w:cstheme="minorHAnsi"/>
          <w:sz w:val="24"/>
          <w:szCs w:val="24"/>
        </w:rPr>
      </w:pPr>
      <w:r>
        <w:rPr>
          <w:rFonts w:cstheme="minorHAnsi"/>
          <w:sz w:val="24"/>
          <w:szCs w:val="24"/>
        </w:rPr>
        <w:t>Engagement level</w:t>
      </w:r>
      <w:r w:rsidR="00F651BA">
        <w:rPr>
          <w:rFonts w:cstheme="minorHAnsi"/>
          <w:sz w:val="24"/>
          <w:szCs w:val="24"/>
        </w:rPr>
        <w:t xml:space="preserve">s portrayed in the table </w:t>
      </w:r>
      <w:r>
        <w:rPr>
          <w:rFonts w:cstheme="minorHAnsi"/>
          <w:sz w:val="24"/>
          <w:szCs w:val="24"/>
        </w:rPr>
        <w:t>below</w:t>
      </w:r>
      <w:r w:rsidR="00F651BA">
        <w:rPr>
          <w:rFonts w:cstheme="minorHAnsi"/>
          <w:sz w:val="24"/>
          <w:szCs w:val="24"/>
        </w:rPr>
        <w:t xml:space="preserve"> show when </w:t>
      </w:r>
      <w:r w:rsidR="00C310D8">
        <w:rPr>
          <w:rFonts w:cstheme="minorHAnsi"/>
          <w:sz w:val="24"/>
          <w:szCs w:val="24"/>
        </w:rPr>
        <w:t>comparing the focus children’s engagement levels from the first</w:t>
      </w:r>
      <w:r w:rsidR="00D13842">
        <w:rPr>
          <w:rFonts w:cstheme="minorHAnsi"/>
          <w:sz w:val="24"/>
          <w:szCs w:val="24"/>
        </w:rPr>
        <w:t xml:space="preserve"> LS</w:t>
      </w:r>
      <w:r w:rsidR="00C310D8">
        <w:rPr>
          <w:rFonts w:cstheme="minorHAnsi"/>
          <w:sz w:val="24"/>
          <w:szCs w:val="24"/>
        </w:rPr>
        <w:t xml:space="preserve"> in the introduction and plenary</w:t>
      </w:r>
      <w:r w:rsidR="00EE575D">
        <w:rPr>
          <w:rFonts w:cstheme="minorHAnsi"/>
          <w:sz w:val="24"/>
          <w:szCs w:val="24"/>
        </w:rPr>
        <w:t>,</w:t>
      </w:r>
      <w:r w:rsidR="00C310D8">
        <w:rPr>
          <w:rFonts w:cstheme="minorHAnsi"/>
          <w:sz w:val="24"/>
          <w:szCs w:val="24"/>
        </w:rPr>
        <w:t xml:space="preserve"> (not self-directed) to the main task which was self-directed activities</w:t>
      </w:r>
      <w:r w:rsidR="00F651BA">
        <w:rPr>
          <w:rFonts w:cstheme="minorHAnsi"/>
          <w:sz w:val="24"/>
          <w:szCs w:val="24"/>
        </w:rPr>
        <w:t xml:space="preserve">, </w:t>
      </w:r>
      <w:r w:rsidR="00D50FDA">
        <w:rPr>
          <w:rFonts w:cstheme="minorHAnsi"/>
          <w:sz w:val="24"/>
          <w:szCs w:val="24"/>
        </w:rPr>
        <w:t>engagement levels were high</w:t>
      </w:r>
      <w:r>
        <w:rPr>
          <w:rFonts w:cstheme="minorHAnsi"/>
          <w:sz w:val="24"/>
          <w:szCs w:val="24"/>
        </w:rPr>
        <w:t>er</w:t>
      </w:r>
      <w:r w:rsidR="00C310D8">
        <w:rPr>
          <w:rFonts w:cstheme="minorHAnsi"/>
          <w:sz w:val="24"/>
          <w:szCs w:val="24"/>
        </w:rPr>
        <w:t xml:space="preserve">. </w:t>
      </w:r>
    </w:p>
    <w:p w:rsidR="006D3EBF" w:rsidRDefault="00C310D8" w:rsidP="004430E1">
      <w:pPr>
        <w:spacing w:line="360" w:lineRule="auto"/>
        <w:jc w:val="both"/>
        <w:rPr>
          <w:rFonts w:cstheme="minorHAnsi"/>
          <w:sz w:val="24"/>
          <w:szCs w:val="24"/>
        </w:rPr>
      </w:pPr>
      <w:r>
        <w:rPr>
          <w:rFonts w:cstheme="minorHAnsi"/>
          <w:sz w:val="24"/>
          <w:szCs w:val="24"/>
        </w:rPr>
        <w:t>Th</w:t>
      </w:r>
      <w:r w:rsidR="00D64F1E">
        <w:rPr>
          <w:rFonts w:cstheme="minorHAnsi"/>
          <w:sz w:val="24"/>
          <w:szCs w:val="24"/>
        </w:rPr>
        <w:t xml:space="preserve">ese findings show consistency </w:t>
      </w:r>
      <w:r>
        <w:rPr>
          <w:rFonts w:cstheme="minorHAnsi"/>
          <w:sz w:val="24"/>
          <w:szCs w:val="24"/>
        </w:rPr>
        <w:t>from</w:t>
      </w:r>
      <w:r w:rsidR="00D64F1E">
        <w:rPr>
          <w:rFonts w:cstheme="minorHAnsi"/>
          <w:sz w:val="24"/>
          <w:szCs w:val="24"/>
        </w:rPr>
        <w:t xml:space="preserve"> LS 2</w:t>
      </w:r>
      <w:r>
        <w:rPr>
          <w:rFonts w:cstheme="minorHAnsi"/>
          <w:sz w:val="24"/>
          <w:szCs w:val="24"/>
        </w:rPr>
        <w:t xml:space="preserve"> where we adapted the introduction and plenary to be</w:t>
      </w:r>
      <w:r w:rsidR="00031847">
        <w:rPr>
          <w:rFonts w:cstheme="minorHAnsi"/>
          <w:sz w:val="24"/>
          <w:szCs w:val="24"/>
        </w:rPr>
        <w:t xml:space="preserve"> more </w:t>
      </w:r>
      <w:r>
        <w:rPr>
          <w:rFonts w:cstheme="minorHAnsi"/>
          <w:sz w:val="24"/>
          <w:szCs w:val="24"/>
        </w:rPr>
        <w:t>self-directed</w:t>
      </w:r>
      <w:r w:rsidR="00031847">
        <w:rPr>
          <w:rFonts w:cstheme="minorHAnsi"/>
          <w:sz w:val="24"/>
          <w:szCs w:val="24"/>
        </w:rPr>
        <w:t>/child led</w:t>
      </w:r>
      <w:r>
        <w:rPr>
          <w:rFonts w:cstheme="minorHAnsi"/>
          <w:sz w:val="24"/>
          <w:szCs w:val="24"/>
        </w:rPr>
        <w:t xml:space="preserve"> which showed improved engagement levels in </w:t>
      </w:r>
      <w:r w:rsidR="00D64F1E">
        <w:rPr>
          <w:rFonts w:cstheme="minorHAnsi"/>
          <w:sz w:val="24"/>
          <w:szCs w:val="24"/>
        </w:rPr>
        <w:t>LS 2</w:t>
      </w:r>
      <w:r>
        <w:rPr>
          <w:rFonts w:cstheme="minorHAnsi"/>
          <w:sz w:val="24"/>
          <w:szCs w:val="24"/>
        </w:rPr>
        <w:t xml:space="preserve"> focus children in these areas compared t</w:t>
      </w:r>
      <w:r w:rsidR="00D64F1E">
        <w:rPr>
          <w:rFonts w:cstheme="minorHAnsi"/>
          <w:sz w:val="24"/>
          <w:szCs w:val="24"/>
        </w:rPr>
        <w:t xml:space="preserve">o LS </w:t>
      </w:r>
      <w:r w:rsidR="003A4B7A">
        <w:rPr>
          <w:rFonts w:cstheme="minorHAnsi"/>
          <w:sz w:val="24"/>
          <w:szCs w:val="24"/>
        </w:rPr>
        <w:t>1 focus</w:t>
      </w:r>
      <w:r>
        <w:rPr>
          <w:rFonts w:cstheme="minorHAnsi"/>
          <w:sz w:val="24"/>
          <w:szCs w:val="24"/>
        </w:rPr>
        <w:t xml:space="preserve"> children in these areas</w:t>
      </w:r>
      <w:r w:rsidR="00D64F1E">
        <w:rPr>
          <w:rFonts w:cstheme="minorHAnsi"/>
          <w:sz w:val="24"/>
          <w:szCs w:val="24"/>
        </w:rPr>
        <w:t xml:space="preserve"> of learning</w:t>
      </w:r>
      <w:r>
        <w:rPr>
          <w:rFonts w:cstheme="minorHAnsi"/>
          <w:sz w:val="24"/>
          <w:szCs w:val="24"/>
        </w:rPr>
        <w:t xml:space="preserve">. </w:t>
      </w:r>
    </w:p>
    <w:tbl>
      <w:tblPr>
        <w:tblStyle w:val="TableGrid"/>
        <w:tblpPr w:leftFromText="180" w:rightFromText="180" w:vertAnchor="text" w:horzAnchor="margin" w:tblpY="88"/>
        <w:tblW w:w="0" w:type="auto"/>
        <w:tblLook w:val="04A0" w:firstRow="1" w:lastRow="0" w:firstColumn="1" w:lastColumn="0" w:noHBand="0" w:noVBand="1"/>
      </w:tblPr>
      <w:tblGrid>
        <w:gridCol w:w="3005"/>
        <w:gridCol w:w="3005"/>
        <w:gridCol w:w="3006"/>
      </w:tblGrid>
      <w:tr w:rsidR="00AD6B21" w:rsidTr="00AD6B21">
        <w:tc>
          <w:tcPr>
            <w:tcW w:w="3005" w:type="dxa"/>
          </w:tcPr>
          <w:p w:rsidR="00AD6B21" w:rsidRDefault="00AD6B21" w:rsidP="00AD6B21">
            <w:pPr>
              <w:spacing w:line="360" w:lineRule="auto"/>
              <w:jc w:val="both"/>
            </w:pPr>
            <w:r>
              <w:t>Introduction</w:t>
            </w:r>
          </w:p>
        </w:tc>
        <w:tc>
          <w:tcPr>
            <w:tcW w:w="3005" w:type="dxa"/>
          </w:tcPr>
          <w:p w:rsidR="00AD6B21" w:rsidRDefault="00AD6B21" w:rsidP="00AD6B21">
            <w:pPr>
              <w:spacing w:line="360" w:lineRule="auto"/>
              <w:jc w:val="both"/>
            </w:pPr>
            <w:r>
              <w:t>Main Task</w:t>
            </w:r>
          </w:p>
        </w:tc>
        <w:tc>
          <w:tcPr>
            <w:tcW w:w="3006" w:type="dxa"/>
          </w:tcPr>
          <w:p w:rsidR="00AD6B21" w:rsidRDefault="00AD6B21" w:rsidP="00AD6B21">
            <w:pPr>
              <w:spacing w:line="360" w:lineRule="auto"/>
              <w:jc w:val="both"/>
            </w:pPr>
            <w:r>
              <w:t>Plenary</w:t>
            </w:r>
          </w:p>
        </w:tc>
      </w:tr>
      <w:tr w:rsidR="00AD6B21" w:rsidRPr="00F55BB7" w:rsidTr="00AD6B21">
        <w:tc>
          <w:tcPr>
            <w:tcW w:w="3005" w:type="dxa"/>
          </w:tcPr>
          <w:p w:rsidR="00AD6B21" w:rsidRPr="00F55BB7" w:rsidRDefault="00AD6B21" w:rsidP="00AD6B21">
            <w:pPr>
              <w:spacing w:line="360" w:lineRule="auto"/>
              <w:jc w:val="both"/>
              <w:rPr>
                <w:highlight w:val="yellow"/>
              </w:rPr>
            </w:pPr>
            <w:r>
              <w:rPr>
                <w:highlight w:val="yellow"/>
              </w:rPr>
              <w:t>LS1</w:t>
            </w:r>
          </w:p>
        </w:tc>
        <w:tc>
          <w:tcPr>
            <w:tcW w:w="3005" w:type="dxa"/>
          </w:tcPr>
          <w:p w:rsidR="00AD6B21" w:rsidRPr="00F55BB7" w:rsidRDefault="00AD6B21" w:rsidP="00AD6B21">
            <w:pPr>
              <w:spacing w:line="360" w:lineRule="auto"/>
              <w:jc w:val="both"/>
              <w:rPr>
                <w:highlight w:val="yellow"/>
              </w:rPr>
            </w:pPr>
            <w:r>
              <w:rPr>
                <w:highlight w:val="yellow"/>
              </w:rPr>
              <w:t>LS1</w:t>
            </w:r>
          </w:p>
        </w:tc>
        <w:tc>
          <w:tcPr>
            <w:tcW w:w="3006" w:type="dxa"/>
          </w:tcPr>
          <w:p w:rsidR="00AD6B21" w:rsidRPr="00F55BB7" w:rsidRDefault="00AD6B21" w:rsidP="00AD6B21">
            <w:pPr>
              <w:spacing w:line="360" w:lineRule="auto"/>
              <w:jc w:val="both"/>
              <w:rPr>
                <w:highlight w:val="yellow"/>
              </w:rPr>
            </w:pPr>
            <w:r>
              <w:rPr>
                <w:highlight w:val="yellow"/>
              </w:rPr>
              <w:t>LS1</w:t>
            </w:r>
          </w:p>
        </w:tc>
      </w:tr>
      <w:tr w:rsidR="00AD6B21" w:rsidTr="00AD6B21">
        <w:tc>
          <w:tcPr>
            <w:tcW w:w="3005" w:type="dxa"/>
          </w:tcPr>
          <w:p w:rsidR="00AD6B21" w:rsidRDefault="00AD6B21" w:rsidP="00AD6B21">
            <w:pPr>
              <w:spacing w:line="360" w:lineRule="auto"/>
              <w:jc w:val="both"/>
            </w:pPr>
            <w:r>
              <w:t>Child A - 3</w:t>
            </w:r>
          </w:p>
        </w:tc>
        <w:tc>
          <w:tcPr>
            <w:tcW w:w="3005" w:type="dxa"/>
          </w:tcPr>
          <w:p w:rsidR="00AD6B21" w:rsidRDefault="00AD6B21" w:rsidP="00AD6B21">
            <w:pPr>
              <w:spacing w:line="360" w:lineRule="auto"/>
              <w:jc w:val="both"/>
            </w:pPr>
            <w:r>
              <w:t>Child A - 5</w:t>
            </w:r>
          </w:p>
        </w:tc>
        <w:tc>
          <w:tcPr>
            <w:tcW w:w="3006" w:type="dxa"/>
          </w:tcPr>
          <w:p w:rsidR="00AD6B21" w:rsidRDefault="00AD6B21" w:rsidP="00AD6B21">
            <w:pPr>
              <w:spacing w:line="360" w:lineRule="auto"/>
              <w:jc w:val="both"/>
            </w:pPr>
            <w:r>
              <w:t>Child A - 3</w:t>
            </w:r>
          </w:p>
        </w:tc>
      </w:tr>
      <w:tr w:rsidR="00AD6B21" w:rsidTr="00AD6B21">
        <w:tc>
          <w:tcPr>
            <w:tcW w:w="3005" w:type="dxa"/>
          </w:tcPr>
          <w:p w:rsidR="00AD6B21" w:rsidRDefault="00AD6B21" w:rsidP="00AD6B21">
            <w:pPr>
              <w:spacing w:line="360" w:lineRule="auto"/>
              <w:jc w:val="both"/>
            </w:pPr>
            <w:r>
              <w:t>Child B - 1</w:t>
            </w:r>
          </w:p>
        </w:tc>
        <w:tc>
          <w:tcPr>
            <w:tcW w:w="3005" w:type="dxa"/>
          </w:tcPr>
          <w:p w:rsidR="00AD6B21" w:rsidRDefault="00AD6B21" w:rsidP="00AD6B21">
            <w:pPr>
              <w:spacing w:line="360" w:lineRule="auto"/>
              <w:jc w:val="both"/>
            </w:pPr>
            <w:r>
              <w:t>Child B - 5</w:t>
            </w:r>
          </w:p>
        </w:tc>
        <w:tc>
          <w:tcPr>
            <w:tcW w:w="3006" w:type="dxa"/>
          </w:tcPr>
          <w:p w:rsidR="00AD6B21" w:rsidRDefault="00AD6B21" w:rsidP="00AD6B21">
            <w:pPr>
              <w:spacing w:line="360" w:lineRule="auto"/>
              <w:jc w:val="both"/>
            </w:pPr>
            <w:r>
              <w:t>Child B - 2</w:t>
            </w:r>
          </w:p>
        </w:tc>
      </w:tr>
      <w:tr w:rsidR="00AD6B21" w:rsidTr="00AD6B21">
        <w:tc>
          <w:tcPr>
            <w:tcW w:w="3005" w:type="dxa"/>
          </w:tcPr>
          <w:p w:rsidR="00AD6B21" w:rsidRDefault="00AD6B21" w:rsidP="00AD6B21">
            <w:pPr>
              <w:spacing w:line="360" w:lineRule="auto"/>
              <w:jc w:val="both"/>
            </w:pPr>
            <w:r>
              <w:t>Child C - 3</w:t>
            </w:r>
          </w:p>
        </w:tc>
        <w:tc>
          <w:tcPr>
            <w:tcW w:w="3005" w:type="dxa"/>
          </w:tcPr>
          <w:p w:rsidR="00AD6B21" w:rsidRDefault="00AD6B21" w:rsidP="00AD6B21">
            <w:pPr>
              <w:spacing w:line="360" w:lineRule="auto"/>
              <w:jc w:val="both"/>
            </w:pPr>
            <w:r>
              <w:t>Child B - 5</w:t>
            </w:r>
          </w:p>
        </w:tc>
        <w:tc>
          <w:tcPr>
            <w:tcW w:w="3006" w:type="dxa"/>
          </w:tcPr>
          <w:p w:rsidR="00AD6B21" w:rsidRDefault="00AD6B21" w:rsidP="00AD6B21">
            <w:pPr>
              <w:spacing w:line="360" w:lineRule="auto"/>
              <w:jc w:val="both"/>
            </w:pPr>
            <w:r>
              <w:t>Child C - 2</w:t>
            </w:r>
          </w:p>
        </w:tc>
      </w:tr>
      <w:tr w:rsidR="00AD6B21" w:rsidTr="00AD6B21">
        <w:tc>
          <w:tcPr>
            <w:tcW w:w="3005" w:type="dxa"/>
          </w:tcPr>
          <w:p w:rsidR="00AD6B21" w:rsidRDefault="00AD6B21" w:rsidP="00AD6B21">
            <w:pPr>
              <w:spacing w:line="360" w:lineRule="auto"/>
              <w:jc w:val="both"/>
            </w:pPr>
          </w:p>
        </w:tc>
        <w:tc>
          <w:tcPr>
            <w:tcW w:w="3005" w:type="dxa"/>
          </w:tcPr>
          <w:p w:rsidR="00AD6B21" w:rsidRDefault="00AD6B21" w:rsidP="00AD6B21">
            <w:pPr>
              <w:spacing w:line="360" w:lineRule="auto"/>
              <w:jc w:val="both"/>
            </w:pPr>
          </w:p>
        </w:tc>
        <w:tc>
          <w:tcPr>
            <w:tcW w:w="3006" w:type="dxa"/>
          </w:tcPr>
          <w:p w:rsidR="00AD6B21" w:rsidRDefault="00AD6B21" w:rsidP="00AD6B21">
            <w:pPr>
              <w:spacing w:line="360" w:lineRule="auto"/>
              <w:jc w:val="both"/>
            </w:pPr>
          </w:p>
        </w:tc>
      </w:tr>
      <w:tr w:rsidR="00AD6B21" w:rsidRPr="00F55BB7" w:rsidTr="00AD6B21">
        <w:tc>
          <w:tcPr>
            <w:tcW w:w="3005" w:type="dxa"/>
          </w:tcPr>
          <w:p w:rsidR="00AD6B21" w:rsidRPr="00F55BB7" w:rsidRDefault="00AD6B21" w:rsidP="00AD6B21">
            <w:pPr>
              <w:spacing w:line="360" w:lineRule="auto"/>
              <w:jc w:val="both"/>
              <w:rPr>
                <w:highlight w:val="green"/>
              </w:rPr>
            </w:pPr>
            <w:r w:rsidRPr="00F55BB7">
              <w:rPr>
                <w:highlight w:val="green"/>
              </w:rPr>
              <w:t>L</w:t>
            </w:r>
            <w:r>
              <w:rPr>
                <w:highlight w:val="green"/>
              </w:rPr>
              <w:t>S2</w:t>
            </w:r>
          </w:p>
        </w:tc>
        <w:tc>
          <w:tcPr>
            <w:tcW w:w="3005" w:type="dxa"/>
          </w:tcPr>
          <w:p w:rsidR="00AD6B21" w:rsidRPr="00F55BB7" w:rsidRDefault="00AD6B21" w:rsidP="00AD6B21">
            <w:pPr>
              <w:spacing w:line="360" w:lineRule="auto"/>
              <w:jc w:val="both"/>
              <w:rPr>
                <w:highlight w:val="green"/>
              </w:rPr>
            </w:pPr>
            <w:r w:rsidRPr="00F55BB7">
              <w:rPr>
                <w:highlight w:val="green"/>
              </w:rPr>
              <w:t>L</w:t>
            </w:r>
            <w:r>
              <w:rPr>
                <w:highlight w:val="green"/>
              </w:rPr>
              <w:t>S2</w:t>
            </w:r>
          </w:p>
        </w:tc>
        <w:tc>
          <w:tcPr>
            <w:tcW w:w="3006" w:type="dxa"/>
          </w:tcPr>
          <w:p w:rsidR="00AD6B21" w:rsidRPr="00F55BB7" w:rsidRDefault="00AD6B21" w:rsidP="00AD6B21">
            <w:pPr>
              <w:spacing w:line="360" w:lineRule="auto"/>
              <w:jc w:val="both"/>
              <w:rPr>
                <w:highlight w:val="green"/>
              </w:rPr>
            </w:pPr>
            <w:r w:rsidRPr="00F55BB7">
              <w:rPr>
                <w:highlight w:val="green"/>
              </w:rPr>
              <w:t>L</w:t>
            </w:r>
            <w:r>
              <w:rPr>
                <w:highlight w:val="green"/>
              </w:rPr>
              <w:t>S2</w:t>
            </w:r>
          </w:p>
        </w:tc>
      </w:tr>
      <w:tr w:rsidR="00AD6B21" w:rsidTr="00AD6B21">
        <w:tc>
          <w:tcPr>
            <w:tcW w:w="3005" w:type="dxa"/>
          </w:tcPr>
          <w:p w:rsidR="00AD6B21" w:rsidRDefault="00AD6B21" w:rsidP="00AD6B21">
            <w:pPr>
              <w:spacing w:line="360" w:lineRule="auto"/>
              <w:jc w:val="both"/>
            </w:pPr>
            <w:r>
              <w:t>Child A - 3</w:t>
            </w:r>
          </w:p>
        </w:tc>
        <w:tc>
          <w:tcPr>
            <w:tcW w:w="3005" w:type="dxa"/>
          </w:tcPr>
          <w:p w:rsidR="00AD6B21" w:rsidRDefault="00AD6B21" w:rsidP="00AD6B21">
            <w:pPr>
              <w:spacing w:line="360" w:lineRule="auto"/>
              <w:jc w:val="both"/>
            </w:pPr>
            <w:r>
              <w:t>Child A - 5</w:t>
            </w:r>
          </w:p>
        </w:tc>
        <w:tc>
          <w:tcPr>
            <w:tcW w:w="3006" w:type="dxa"/>
          </w:tcPr>
          <w:p w:rsidR="00AD6B21" w:rsidRDefault="00AD6B21" w:rsidP="00AD6B21">
            <w:pPr>
              <w:spacing w:line="360" w:lineRule="auto"/>
              <w:jc w:val="both"/>
            </w:pPr>
            <w:r>
              <w:t>Child A - 5</w:t>
            </w:r>
          </w:p>
        </w:tc>
      </w:tr>
      <w:tr w:rsidR="00AD6B21" w:rsidTr="00AD6B21">
        <w:tc>
          <w:tcPr>
            <w:tcW w:w="3005" w:type="dxa"/>
          </w:tcPr>
          <w:p w:rsidR="00AD6B21" w:rsidRDefault="00AD6B21" w:rsidP="00AD6B21">
            <w:pPr>
              <w:spacing w:line="360" w:lineRule="auto"/>
              <w:jc w:val="both"/>
            </w:pPr>
            <w:r>
              <w:t>Child B - 2</w:t>
            </w:r>
          </w:p>
        </w:tc>
        <w:tc>
          <w:tcPr>
            <w:tcW w:w="3005" w:type="dxa"/>
          </w:tcPr>
          <w:p w:rsidR="00AD6B21" w:rsidRDefault="00AD6B21" w:rsidP="00AD6B21">
            <w:pPr>
              <w:spacing w:line="360" w:lineRule="auto"/>
              <w:jc w:val="both"/>
            </w:pPr>
            <w:r>
              <w:t>Child B - 4</w:t>
            </w:r>
          </w:p>
        </w:tc>
        <w:tc>
          <w:tcPr>
            <w:tcW w:w="3006" w:type="dxa"/>
          </w:tcPr>
          <w:p w:rsidR="00AD6B21" w:rsidRDefault="00AD6B21" w:rsidP="00AD6B21">
            <w:pPr>
              <w:spacing w:line="360" w:lineRule="auto"/>
              <w:jc w:val="both"/>
            </w:pPr>
            <w:r>
              <w:t>Child B - 3</w:t>
            </w:r>
          </w:p>
        </w:tc>
      </w:tr>
      <w:tr w:rsidR="00AD6B21" w:rsidTr="00AD6B21">
        <w:tc>
          <w:tcPr>
            <w:tcW w:w="3005" w:type="dxa"/>
          </w:tcPr>
          <w:p w:rsidR="00AD6B21" w:rsidRDefault="00AD6B21" w:rsidP="00AD6B21">
            <w:pPr>
              <w:spacing w:line="360" w:lineRule="auto"/>
              <w:jc w:val="both"/>
            </w:pPr>
            <w:r>
              <w:t>Child C - 4</w:t>
            </w:r>
          </w:p>
        </w:tc>
        <w:tc>
          <w:tcPr>
            <w:tcW w:w="3005" w:type="dxa"/>
          </w:tcPr>
          <w:p w:rsidR="00AD6B21" w:rsidRDefault="00AD6B21" w:rsidP="00AD6B21">
            <w:pPr>
              <w:spacing w:line="360" w:lineRule="auto"/>
              <w:jc w:val="both"/>
            </w:pPr>
            <w:r>
              <w:t>Child C - 3</w:t>
            </w:r>
          </w:p>
        </w:tc>
        <w:tc>
          <w:tcPr>
            <w:tcW w:w="3006" w:type="dxa"/>
          </w:tcPr>
          <w:p w:rsidR="00AD6B21" w:rsidRDefault="00AD6B21" w:rsidP="00AD6B21">
            <w:pPr>
              <w:spacing w:line="360" w:lineRule="auto"/>
              <w:jc w:val="both"/>
            </w:pPr>
            <w:r>
              <w:t>Child C - 4</w:t>
            </w:r>
          </w:p>
        </w:tc>
      </w:tr>
    </w:tbl>
    <w:p w:rsidR="00AD6B21" w:rsidRDefault="00AD6B21" w:rsidP="004430E1">
      <w:pPr>
        <w:spacing w:line="360" w:lineRule="auto"/>
        <w:jc w:val="both"/>
        <w:rPr>
          <w:rFonts w:cstheme="minorHAnsi"/>
          <w:sz w:val="24"/>
          <w:szCs w:val="24"/>
        </w:rPr>
      </w:pPr>
    </w:p>
    <w:p w:rsidR="006D3EBF" w:rsidRDefault="00C310D8" w:rsidP="004430E1">
      <w:pPr>
        <w:spacing w:line="360" w:lineRule="auto"/>
        <w:jc w:val="both"/>
        <w:rPr>
          <w:rFonts w:cstheme="minorHAnsi"/>
          <w:sz w:val="24"/>
          <w:szCs w:val="24"/>
        </w:rPr>
      </w:pPr>
      <w:r>
        <w:rPr>
          <w:rFonts w:cstheme="minorHAnsi"/>
          <w:sz w:val="24"/>
          <w:szCs w:val="24"/>
        </w:rPr>
        <w:t>These findings</w:t>
      </w:r>
      <w:r w:rsidR="00D64F1E">
        <w:rPr>
          <w:rFonts w:cstheme="minorHAnsi"/>
          <w:sz w:val="24"/>
          <w:szCs w:val="24"/>
        </w:rPr>
        <w:t xml:space="preserve"> correlate with</w:t>
      </w:r>
      <w:r>
        <w:rPr>
          <w:rFonts w:cstheme="minorHAnsi"/>
          <w:sz w:val="24"/>
          <w:szCs w:val="24"/>
        </w:rPr>
        <w:t xml:space="preserve"> the idea from Donaldson (2018)</w:t>
      </w:r>
      <w:r w:rsidR="008C3DD9">
        <w:rPr>
          <w:rFonts w:cstheme="minorHAnsi"/>
          <w:sz w:val="24"/>
          <w:szCs w:val="24"/>
        </w:rPr>
        <w:t xml:space="preserve"> mentioned previously on choice being important for engaging children in their learning.</w:t>
      </w:r>
    </w:p>
    <w:p w:rsidR="008C3DD9" w:rsidRDefault="00C310D8" w:rsidP="004430E1">
      <w:pPr>
        <w:spacing w:line="360" w:lineRule="auto"/>
        <w:jc w:val="both"/>
        <w:rPr>
          <w:rFonts w:cstheme="minorHAnsi"/>
          <w:sz w:val="24"/>
          <w:szCs w:val="24"/>
        </w:rPr>
      </w:pPr>
      <w:r>
        <w:rPr>
          <w:rFonts w:cstheme="minorHAnsi"/>
          <w:sz w:val="24"/>
          <w:szCs w:val="24"/>
        </w:rPr>
        <w:t xml:space="preserve"> An important factor to address is within</w:t>
      </w:r>
      <w:r w:rsidR="00D64F1E">
        <w:rPr>
          <w:rFonts w:cstheme="minorHAnsi"/>
          <w:sz w:val="24"/>
          <w:szCs w:val="24"/>
        </w:rPr>
        <w:t xml:space="preserve"> LS</w:t>
      </w:r>
      <w:r w:rsidR="003A4B7A">
        <w:rPr>
          <w:rFonts w:cstheme="minorHAnsi"/>
          <w:sz w:val="24"/>
          <w:szCs w:val="24"/>
        </w:rPr>
        <w:t>1 the</w:t>
      </w:r>
      <w:r>
        <w:rPr>
          <w:rFonts w:cstheme="minorHAnsi"/>
          <w:sz w:val="24"/>
          <w:szCs w:val="24"/>
        </w:rPr>
        <w:t xml:space="preserve"> engagement levels in the main task were higher than in </w:t>
      </w:r>
      <w:r w:rsidR="00D64F1E">
        <w:rPr>
          <w:rFonts w:cstheme="minorHAnsi"/>
          <w:sz w:val="24"/>
          <w:szCs w:val="24"/>
        </w:rPr>
        <w:t>LS 2</w:t>
      </w:r>
      <w:r>
        <w:rPr>
          <w:rFonts w:cstheme="minorHAnsi"/>
          <w:sz w:val="24"/>
          <w:szCs w:val="24"/>
        </w:rPr>
        <w:t xml:space="preserve"> main task. </w:t>
      </w:r>
      <w:r w:rsidR="00F651BA">
        <w:rPr>
          <w:rFonts w:cstheme="minorHAnsi"/>
          <w:sz w:val="24"/>
          <w:szCs w:val="24"/>
        </w:rPr>
        <w:t xml:space="preserve">One </w:t>
      </w:r>
      <w:r>
        <w:rPr>
          <w:rFonts w:cstheme="minorHAnsi"/>
          <w:sz w:val="24"/>
          <w:szCs w:val="24"/>
        </w:rPr>
        <w:t>factor to</w:t>
      </w:r>
      <w:r w:rsidR="008C3DD9">
        <w:rPr>
          <w:rFonts w:cstheme="minorHAnsi"/>
          <w:sz w:val="24"/>
          <w:szCs w:val="24"/>
        </w:rPr>
        <w:t xml:space="preserve"> address</w:t>
      </w:r>
      <w:r w:rsidR="00F651BA">
        <w:rPr>
          <w:rFonts w:cstheme="minorHAnsi"/>
          <w:sz w:val="24"/>
          <w:szCs w:val="24"/>
        </w:rPr>
        <w:t xml:space="preserve"> that could have influenced this</w:t>
      </w:r>
      <w:r>
        <w:rPr>
          <w:rFonts w:cstheme="minorHAnsi"/>
          <w:sz w:val="24"/>
          <w:szCs w:val="24"/>
        </w:rPr>
        <w:t xml:space="preserve"> is the fact all children in</w:t>
      </w:r>
      <w:r w:rsidR="00D64F1E">
        <w:rPr>
          <w:rFonts w:cstheme="minorHAnsi"/>
          <w:sz w:val="24"/>
          <w:szCs w:val="24"/>
        </w:rPr>
        <w:t xml:space="preserve"> LS 1</w:t>
      </w:r>
      <w:r>
        <w:rPr>
          <w:rFonts w:cstheme="minorHAnsi"/>
          <w:sz w:val="24"/>
          <w:szCs w:val="24"/>
        </w:rPr>
        <w:t xml:space="preserve"> had access to computers</w:t>
      </w:r>
      <w:r w:rsidR="00F651BA">
        <w:rPr>
          <w:rFonts w:cstheme="minorHAnsi"/>
          <w:sz w:val="24"/>
          <w:szCs w:val="24"/>
        </w:rPr>
        <w:t xml:space="preserve"> whereas they didn’t in LS2.</w:t>
      </w:r>
    </w:p>
    <w:p w:rsidR="008C3DD9" w:rsidRDefault="00C310D8" w:rsidP="004430E1">
      <w:pPr>
        <w:spacing w:line="360" w:lineRule="auto"/>
        <w:jc w:val="both"/>
        <w:rPr>
          <w:rFonts w:cstheme="minorHAnsi"/>
          <w:sz w:val="24"/>
          <w:szCs w:val="24"/>
        </w:rPr>
      </w:pPr>
      <w:r>
        <w:rPr>
          <w:rFonts w:cstheme="minorHAnsi"/>
          <w:sz w:val="24"/>
          <w:szCs w:val="24"/>
        </w:rPr>
        <w:t xml:space="preserve">The idea of a technology rich environment influencing pupil engagement comes from </w:t>
      </w:r>
      <w:proofErr w:type="spellStart"/>
      <w:r>
        <w:rPr>
          <w:rFonts w:cstheme="minorHAnsi"/>
          <w:sz w:val="24"/>
          <w:szCs w:val="24"/>
        </w:rPr>
        <w:t>Fahnoe</w:t>
      </w:r>
      <w:proofErr w:type="spellEnd"/>
      <w:r>
        <w:rPr>
          <w:rFonts w:cstheme="minorHAnsi"/>
          <w:sz w:val="24"/>
          <w:szCs w:val="24"/>
        </w:rPr>
        <w:t xml:space="preserve"> and Mishra (2013) who believe</w:t>
      </w:r>
      <w:r w:rsidR="00D64F1E">
        <w:rPr>
          <w:rFonts w:cstheme="minorHAnsi"/>
          <w:sz w:val="24"/>
          <w:szCs w:val="24"/>
        </w:rPr>
        <w:t>s</w:t>
      </w:r>
      <w:r>
        <w:rPr>
          <w:rFonts w:cstheme="minorHAnsi"/>
          <w:sz w:val="24"/>
          <w:szCs w:val="24"/>
        </w:rPr>
        <w:t xml:space="preserve"> a rich technology environment provides students with great opportunities</w:t>
      </w:r>
      <w:r w:rsidR="00D64F1E">
        <w:rPr>
          <w:rFonts w:cstheme="minorHAnsi"/>
          <w:sz w:val="24"/>
          <w:szCs w:val="24"/>
        </w:rPr>
        <w:t xml:space="preserve"> </w:t>
      </w:r>
      <w:r>
        <w:rPr>
          <w:rFonts w:cstheme="minorHAnsi"/>
          <w:sz w:val="24"/>
          <w:szCs w:val="24"/>
        </w:rPr>
        <w:t>whe</w:t>
      </w:r>
      <w:r w:rsidR="00D64F1E">
        <w:rPr>
          <w:rFonts w:cstheme="minorHAnsi"/>
          <w:sz w:val="24"/>
          <w:szCs w:val="24"/>
        </w:rPr>
        <w:t>n carrying out SDL</w:t>
      </w:r>
      <w:r>
        <w:rPr>
          <w:rFonts w:cstheme="minorHAnsi"/>
          <w:sz w:val="24"/>
          <w:szCs w:val="24"/>
        </w:rPr>
        <w:t>.</w:t>
      </w:r>
    </w:p>
    <w:p w:rsidR="00031847" w:rsidRDefault="00C310D8" w:rsidP="004430E1">
      <w:pPr>
        <w:spacing w:line="360" w:lineRule="auto"/>
        <w:jc w:val="both"/>
        <w:rPr>
          <w:rFonts w:cstheme="minorHAnsi"/>
          <w:sz w:val="24"/>
          <w:szCs w:val="24"/>
        </w:rPr>
      </w:pPr>
      <w:r>
        <w:rPr>
          <w:rFonts w:cstheme="minorHAnsi"/>
          <w:sz w:val="24"/>
          <w:szCs w:val="24"/>
        </w:rPr>
        <w:lastRenderedPageBreak/>
        <w:t xml:space="preserve"> Although it seemed the case in this study </w:t>
      </w:r>
      <w:r w:rsidR="008C3DD9">
        <w:rPr>
          <w:rFonts w:cstheme="minorHAnsi"/>
          <w:sz w:val="24"/>
          <w:szCs w:val="24"/>
        </w:rPr>
        <w:t xml:space="preserve">as all children in LS1 had access to computers, </w:t>
      </w:r>
      <w:r>
        <w:rPr>
          <w:rFonts w:cstheme="minorHAnsi"/>
          <w:sz w:val="24"/>
          <w:szCs w:val="24"/>
        </w:rPr>
        <w:t>Child A in</w:t>
      </w:r>
      <w:r w:rsidR="00D64F1E">
        <w:rPr>
          <w:rFonts w:cstheme="minorHAnsi"/>
          <w:sz w:val="24"/>
          <w:szCs w:val="24"/>
        </w:rPr>
        <w:t xml:space="preserve"> LS </w:t>
      </w:r>
      <w:r>
        <w:rPr>
          <w:rFonts w:cstheme="minorHAnsi"/>
          <w:sz w:val="24"/>
          <w:szCs w:val="24"/>
        </w:rPr>
        <w:t>2 is a contrast to this theory as she displayed the highest level of engagement out of the 3 focus children in</w:t>
      </w:r>
      <w:r w:rsidR="00D64F1E">
        <w:rPr>
          <w:rFonts w:cstheme="minorHAnsi"/>
          <w:sz w:val="24"/>
          <w:szCs w:val="24"/>
        </w:rPr>
        <w:t xml:space="preserve"> LS2</w:t>
      </w:r>
      <w:r w:rsidR="008C3DD9">
        <w:rPr>
          <w:rFonts w:cstheme="minorHAnsi"/>
          <w:sz w:val="24"/>
          <w:szCs w:val="24"/>
        </w:rPr>
        <w:t xml:space="preserve"> but was the only one not to use technology for research purposes.</w:t>
      </w:r>
    </w:p>
    <w:p w:rsidR="00031847" w:rsidRDefault="00C310D8" w:rsidP="004430E1">
      <w:pPr>
        <w:spacing w:line="360" w:lineRule="auto"/>
        <w:jc w:val="both"/>
        <w:rPr>
          <w:rFonts w:cstheme="minorHAnsi"/>
          <w:sz w:val="24"/>
          <w:szCs w:val="24"/>
        </w:rPr>
      </w:pPr>
      <w:r>
        <w:rPr>
          <w:rFonts w:cstheme="minorHAnsi"/>
          <w:sz w:val="24"/>
          <w:szCs w:val="24"/>
        </w:rPr>
        <w:t xml:space="preserve"> Child A</w:t>
      </w:r>
      <w:r w:rsidR="008C3DD9">
        <w:rPr>
          <w:rFonts w:cstheme="minorHAnsi"/>
          <w:sz w:val="24"/>
          <w:szCs w:val="24"/>
        </w:rPr>
        <w:t xml:space="preserve"> informed us (in interview) she did not </w:t>
      </w:r>
      <w:r>
        <w:rPr>
          <w:rFonts w:cstheme="minorHAnsi"/>
          <w:sz w:val="24"/>
          <w:szCs w:val="24"/>
        </w:rPr>
        <w:t>use the computers to research due to the overcrowding in that area, therefore if the lesson had taken place in an ICT roo</w:t>
      </w:r>
      <w:r w:rsidR="008C3DD9">
        <w:rPr>
          <w:rFonts w:cstheme="minorHAnsi"/>
          <w:sz w:val="24"/>
          <w:szCs w:val="24"/>
        </w:rPr>
        <w:t>m with a computer for everyone</w:t>
      </w:r>
      <w:r>
        <w:rPr>
          <w:rFonts w:cstheme="minorHAnsi"/>
          <w:sz w:val="24"/>
          <w:szCs w:val="24"/>
        </w:rPr>
        <w:t xml:space="preserve">, would she have still used fact sheets instead of technology to research? </w:t>
      </w:r>
      <w:r w:rsidR="003A4B7A">
        <w:rPr>
          <w:rFonts w:cstheme="minorHAnsi"/>
          <w:sz w:val="24"/>
          <w:szCs w:val="24"/>
        </w:rPr>
        <w:t>Thus,</w:t>
      </w:r>
      <w:r>
        <w:rPr>
          <w:rFonts w:cstheme="minorHAnsi"/>
          <w:sz w:val="24"/>
          <w:szCs w:val="24"/>
        </w:rPr>
        <w:t xml:space="preserve"> showing these theories cannot be generalised to all children and many factors can influence</w:t>
      </w:r>
      <w:r w:rsidR="00F651BA">
        <w:rPr>
          <w:rFonts w:cstheme="minorHAnsi"/>
          <w:sz w:val="24"/>
          <w:szCs w:val="24"/>
        </w:rPr>
        <w:t xml:space="preserve"> engagement in SDL.</w:t>
      </w:r>
    </w:p>
    <w:p w:rsidR="00D64F1E" w:rsidRDefault="00C310D8" w:rsidP="004430E1">
      <w:pPr>
        <w:spacing w:line="360" w:lineRule="auto"/>
        <w:jc w:val="both"/>
        <w:rPr>
          <w:rFonts w:cstheme="minorHAnsi"/>
          <w:sz w:val="24"/>
          <w:szCs w:val="24"/>
        </w:rPr>
      </w:pPr>
      <w:r>
        <w:rPr>
          <w:rFonts w:cstheme="minorHAnsi"/>
          <w:sz w:val="24"/>
          <w:szCs w:val="24"/>
        </w:rPr>
        <w:t xml:space="preserve"> </w:t>
      </w:r>
      <w:r w:rsidR="00031847">
        <w:rPr>
          <w:rFonts w:cstheme="minorHAnsi"/>
          <w:sz w:val="24"/>
          <w:szCs w:val="24"/>
        </w:rPr>
        <w:t>T</w:t>
      </w:r>
      <w:r>
        <w:rPr>
          <w:rFonts w:cstheme="minorHAnsi"/>
          <w:sz w:val="24"/>
          <w:szCs w:val="24"/>
        </w:rPr>
        <w:t>he findings from our research of children using technology to guide</w:t>
      </w:r>
      <w:r w:rsidR="00D64F1E">
        <w:rPr>
          <w:rFonts w:cstheme="minorHAnsi"/>
          <w:sz w:val="24"/>
          <w:szCs w:val="24"/>
        </w:rPr>
        <w:t xml:space="preserve"> SDL </w:t>
      </w:r>
      <w:r>
        <w:rPr>
          <w:rFonts w:cstheme="minorHAnsi"/>
          <w:sz w:val="24"/>
          <w:szCs w:val="24"/>
        </w:rPr>
        <w:t>comes from Mitra</w:t>
      </w:r>
      <w:r w:rsidR="008C3DD9">
        <w:rPr>
          <w:rFonts w:cstheme="minorHAnsi"/>
          <w:sz w:val="24"/>
          <w:szCs w:val="24"/>
        </w:rPr>
        <w:t xml:space="preserve"> (2012)</w:t>
      </w:r>
      <w:r>
        <w:rPr>
          <w:rFonts w:cstheme="minorHAnsi"/>
          <w:sz w:val="24"/>
          <w:szCs w:val="24"/>
        </w:rPr>
        <w:t xml:space="preserve"> who as mentioned earlier</w:t>
      </w:r>
      <w:r w:rsidR="00586EBA">
        <w:rPr>
          <w:rFonts w:cstheme="minorHAnsi"/>
          <w:sz w:val="24"/>
          <w:szCs w:val="24"/>
        </w:rPr>
        <w:t xml:space="preserve"> discovered in </w:t>
      </w:r>
      <w:r w:rsidR="00964F41">
        <w:rPr>
          <w:rFonts w:cstheme="minorHAnsi"/>
          <w:sz w:val="24"/>
          <w:szCs w:val="24"/>
        </w:rPr>
        <w:t>a SOLE</w:t>
      </w:r>
      <w:r w:rsidR="003A4B7A">
        <w:rPr>
          <w:rFonts w:cstheme="minorHAnsi"/>
          <w:sz w:val="24"/>
          <w:szCs w:val="24"/>
        </w:rPr>
        <w:t>,</w:t>
      </w:r>
      <w:r w:rsidR="008C3DD9">
        <w:rPr>
          <w:rFonts w:cstheme="minorHAnsi"/>
          <w:sz w:val="24"/>
          <w:szCs w:val="24"/>
        </w:rPr>
        <w:t xml:space="preserve"> </w:t>
      </w:r>
      <w:r>
        <w:rPr>
          <w:rFonts w:cstheme="minorHAnsi"/>
          <w:sz w:val="24"/>
          <w:szCs w:val="24"/>
        </w:rPr>
        <w:t>children were able</w:t>
      </w:r>
      <w:r w:rsidR="00964F41">
        <w:rPr>
          <w:rFonts w:cstheme="minorHAnsi"/>
          <w:sz w:val="24"/>
          <w:szCs w:val="24"/>
        </w:rPr>
        <w:t xml:space="preserve"> to teach</w:t>
      </w:r>
      <w:r>
        <w:rPr>
          <w:rFonts w:cstheme="minorHAnsi"/>
          <w:sz w:val="24"/>
          <w:szCs w:val="24"/>
        </w:rPr>
        <w:t xml:space="preserve"> themselves how to use a computer and then apply that knowledge to continue their</w:t>
      </w:r>
      <w:r w:rsidR="00964F41">
        <w:rPr>
          <w:rFonts w:cstheme="minorHAnsi"/>
          <w:sz w:val="24"/>
          <w:szCs w:val="24"/>
        </w:rPr>
        <w:t xml:space="preserve"> SDL showing their engagement in their learning.</w:t>
      </w:r>
    </w:p>
    <w:p w:rsidR="00F651BA" w:rsidRDefault="00C310D8" w:rsidP="004430E1">
      <w:pPr>
        <w:spacing w:line="360" w:lineRule="auto"/>
        <w:jc w:val="both"/>
        <w:rPr>
          <w:rFonts w:cstheme="minorHAnsi"/>
          <w:sz w:val="24"/>
          <w:szCs w:val="24"/>
        </w:rPr>
      </w:pPr>
      <w:r>
        <w:rPr>
          <w:rFonts w:cstheme="minorHAnsi"/>
          <w:sz w:val="24"/>
          <w:szCs w:val="24"/>
        </w:rPr>
        <w:t xml:space="preserve"> Our findings of self-directed studies affecting engagement and this trend of technology influencing this type of learning is paramount for education in Wales at the minute</w:t>
      </w:r>
      <w:r w:rsidR="008C3DD9">
        <w:rPr>
          <w:rFonts w:cstheme="minorHAnsi"/>
          <w:sz w:val="24"/>
          <w:szCs w:val="24"/>
        </w:rPr>
        <w:t>.</w:t>
      </w:r>
      <w:r>
        <w:rPr>
          <w:rFonts w:cstheme="minorHAnsi"/>
          <w:sz w:val="24"/>
          <w:szCs w:val="24"/>
        </w:rPr>
        <w:t xml:space="preserve"> </w:t>
      </w:r>
    </w:p>
    <w:p w:rsidR="00031847" w:rsidRDefault="008C3DD9" w:rsidP="004430E1">
      <w:pPr>
        <w:spacing w:line="360" w:lineRule="auto"/>
        <w:jc w:val="both"/>
        <w:rPr>
          <w:rFonts w:cstheme="minorHAnsi"/>
          <w:sz w:val="24"/>
          <w:szCs w:val="24"/>
        </w:rPr>
      </w:pPr>
      <w:r>
        <w:rPr>
          <w:rFonts w:cstheme="minorHAnsi"/>
          <w:sz w:val="24"/>
          <w:szCs w:val="24"/>
        </w:rPr>
        <w:t>D</w:t>
      </w:r>
      <w:r w:rsidR="00C310D8">
        <w:rPr>
          <w:rFonts w:cstheme="minorHAnsi"/>
          <w:sz w:val="24"/>
          <w:szCs w:val="24"/>
        </w:rPr>
        <w:t xml:space="preserve">ue to Donaldson (2018) bringing in the digital competency framework where it is intended for all lessons to include digital elements. </w:t>
      </w:r>
      <w:r w:rsidR="003A4B7A">
        <w:rPr>
          <w:rFonts w:cstheme="minorHAnsi"/>
          <w:sz w:val="24"/>
          <w:szCs w:val="24"/>
        </w:rPr>
        <w:t>Therefore,</w:t>
      </w:r>
      <w:r>
        <w:rPr>
          <w:rFonts w:cstheme="minorHAnsi"/>
          <w:sz w:val="24"/>
          <w:szCs w:val="24"/>
        </w:rPr>
        <w:t xml:space="preserve"> it will be interesting to see if this </w:t>
      </w:r>
      <w:r w:rsidR="00C310D8">
        <w:rPr>
          <w:rFonts w:cstheme="minorHAnsi"/>
          <w:sz w:val="24"/>
          <w:szCs w:val="24"/>
        </w:rPr>
        <w:t>new element ha</w:t>
      </w:r>
      <w:r>
        <w:rPr>
          <w:rFonts w:cstheme="minorHAnsi"/>
          <w:sz w:val="24"/>
          <w:szCs w:val="24"/>
        </w:rPr>
        <w:t>s</w:t>
      </w:r>
      <w:r w:rsidR="00C310D8">
        <w:rPr>
          <w:rFonts w:cstheme="minorHAnsi"/>
          <w:sz w:val="24"/>
          <w:szCs w:val="24"/>
        </w:rPr>
        <w:t xml:space="preserve"> an impact on student engagement and will we see more opportunity for</w:t>
      </w:r>
      <w:r w:rsidR="00D64F1E">
        <w:rPr>
          <w:rFonts w:cstheme="minorHAnsi"/>
          <w:sz w:val="24"/>
          <w:szCs w:val="24"/>
        </w:rPr>
        <w:t xml:space="preserve"> SDL</w:t>
      </w:r>
      <w:r>
        <w:rPr>
          <w:rFonts w:cstheme="minorHAnsi"/>
          <w:sz w:val="24"/>
          <w:szCs w:val="24"/>
        </w:rPr>
        <w:t>.</w:t>
      </w:r>
    </w:p>
    <w:p w:rsidR="00031847" w:rsidRDefault="00C310D8" w:rsidP="004430E1">
      <w:pPr>
        <w:spacing w:line="360" w:lineRule="auto"/>
        <w:jc w:val="both"/>
        <w:rPr>
          <w:rFonts w:cstheme="minorHAnsi"/>
          <w:sz w:val="24"/>
          <w:szCs w:val="24"/>
        </w:rPr>
      </w:pPr>
      <w:r>
        <w:rPr>
          <w:rFonts w:cstheme="minorHAnsi"/>
          <w:sz w:val="24"/>
          <w:szCs w:val="24"/>
        </w:rPr>
        <w:t xml:space="preserve">Going off </w:t>
      </w:r>
      <w:proofErr w:type="spellStart"/>
      <w:r>
        <w:rPr>
          <w:rFonts w:cstheme="minorHAnsi"/>
          <w:sz w:val="24"/>
          <w:szCs w:val="24"/>
        </w:rPr>
        <w:t>Treffinger’s</w:t>
      </w:r>
      <w:proofErr w:type="spellEnd"/>
      <w:r w:rsidR="00031847">
        <w:rPr>
          <w:rFonts w:cstheme="minorHAnsi"/>
          <w:sz w:val="24"/>
          <w:szCs w:val="24"/>
        </w:rPr>
        <w:t xml:space="preserve"> (1975)</w:t>
      </w:r>
      <w:r>
        <w:rPr>
          <w:rFonts w:cstheme="minorHAnsi"/>
          <w:sz w:val="24"/>
          <w:szCs w:val="24"/>
        </w:rPr>
        <w:t xml:space="preserve"> early idea of</w:t>
      </w:r>
      <w:r w:rsidR="00031847">
        <w:rPr>
          <w:rFonts w:cstheme="minorHAnsi"/>
          <w:sz w:val="24"/>
          <w:szCs w:val="24"/>
        </w:rPr>
        <w:t xml:space="preserve"> SDL </w:t>
      </w:r>
      <w:r>
        <w:rPr>
          <w:rFonts w:cstheme="minorHAnsi"/>
          <w:sz w:val="24"/>
          <w:szCs w:val="24"/>
        </w:rPr>
        <w:t xml:space="preserve">working for gifted children, it appeared to be effective for all abilities for our focus children, supporting his later argument that all children should have the opportunity to be self- directed learners. </w:t>
      </w:r>
    </w:p>
    <w:p w:rsidR="00F651BA" w:rsidRDefault="00C310D8" w:rsidP="004430E1">
      <w:pPr>
        <w:spacing w:line="360" w:lineRule="auto"/>
        <w:jc w:val="both"/>
        <w:rPr>
          <w:rFonts w:cstheme="minorHAnsi"/>
          <w:sz w:val="24"/>
          <w:szCs w:val="24"/>
        </w:rPr>
      </w:pPr>
      <w:r>
        <w:rPr>
          <w:rFonts w:cstheme="minorHAnsi"/>
          <w:sz w:val="24"/>
          <w:szCs w:val="24"/>
        </w:rPr>
        <w:t>Although our observation tool of the ‘Leuven scale’ was identified as mainly being used for early years engagement levels</w:t>
      </w:r>
      <w:r w:rsidR="00031847">
        <w:rPr>
          <w:rFonts w:cstheme="minorHAnsi"/>
          <w:sz w:val="24"/>
          <w:szCs w:val="24"/>
        </w:rPr>
        <w:t xml:space="preserve"> </w:t>
      </w:r>
      <w:r w:rsidR="00F651BA">
        <w:rPr>
          <w:rFonts w:cstheme="minorHAnsi"/>
          <w:sz w:val="24"/>
          <w:szCs w:val="24"/>
        </w:rPr>
        <w:t>i</w:t>
      </w:r>
      <w:r w:rsidR="00031847">
        <w:rPr>
          <w:rFonts w:cstheme="minorHAnsi"/>
          <w:sz w:val="24"/>
          <w:szCs w:val="24"/>
        </w:rPr>
        <w:t>n current literature</w:t>
      </w:r>
      <w:r w:rsidR="00D64F1E">
        <w:rPr>
          <w:rFonts w:cstheme="minorHAnsi"/>
          <w:sz w:val="24"/>
          <w:szCs w:val="24"/>
        </w:rPr>
        <w:t xml:space="preserve"> </w:t>
      </w:r>
      <w:r w:rsidR="00F651BA">
        <w:rPr>
          <w:rFonts w:cstheme="minorHAnsi"/>
          <w:sz w:val="24"/>
          <w:szCs w:val="24"/>
        </w:rPr>
        <w:t>(</w:t>
      </w:r>
      <w:r w:rsidR="00D64F1E">
        <w:rPr>
          <w:rFonts w:cstheme="minorHAnsi"/>
          <w:sz w:val="24"/>
          <w:szCs w:val="24"/>
        </w:rPr>
        <w:t>Pascal &amp; Bertram, 1995; Pascal et al., 1998)</w:t>
      </w:r>
      <w:r>
        <w:rPr>
          <w:rFonts w:cstheme="minorHAnsi"/>
          <w:sz w:val="24"/>
          <w:szCs w:val="24"/>
        </w:rPr>
        <w:t>, it worked well</w:t>
      </w:r>
      <w:r w:rsidR="00F651BA">
        <w:rPr>
          <w:rFonts w:cstheme="minorHAnsi"/>
          <w:sz w:val="24"/>
          <w:szCs w:val="24"/>
        </w:rPr>
        <w:t xml:space="preserve"> in our research</w:t>
      </w:r>
      <w:r w:rsidR="008C3DD9">
        <w:rPr>
          <w:rFonts w:cstheme="minorHAnsi"/>
          <w:sz w:val="24"/>
          <w:szCs w:val="24"/>
        </w:rPr>
        <w:t xml:space="preserve"> when identifying the interaction between SDL and engagement in</w:t>
      </w:r>
      <w:r w:rsidR="00E34CC2">
        <w:rPr>
          <w:rFonts w:cstheme="minorHAnsi"/>
          <w:sz w:val="24"/>
          <w:szCs w:val="24"/>
        </w:rPr>
        <w:t xml:space="preserve"> Year 4 </w:t>
      </w:r>
      <w:r w:rsidR="00F651BA">
        <w:rPr>
          <w:rFonts w:cstheme="minorHAnsi"/>
          <w:sz w:val="24"/>
          <w:szCs w:val="24"/>
        </w:rPr>
        <w:t>children.</w:t>
      </w:r>
    </w:p>
    <w:p w:rsidR="00D64F1E" w:rsidRDefault="00C310D8" w:rsidP="004430E1">
      <w:pPr>
        <w:spacing w:line="360" w:lineRule="auto"/>
        <w:jc w:val="both"/>
        <w:rPr>
          <w:rFonts w:cstheme="minorHAnsi"/>
          <w:sz w:val="24"/>
          <w:szCs w:val="24"/>
        </w:rPr>
      </w:pPr>
      <w:r>
        <w:rPr>
          <w:rFonts w:cstheme="minorHAnsi"/>
          <w:sz w:val="24"/>
          <w:szCs w:val="24"/>
        </w:rPr>
        <w:t>With respect to our research question of ‘</w:t>
      </w:r>
      <w:r w:rsidR="00D64F1E">
        <w:rPr>
          <w:rFonts w:cstheme="minorHAnsi"/>
          <w:sz w:val="24"/>
          <w:szCs w:val="24"/>
        </w:rPr>
        <w:t>How can we improve engagement through self-directed activities in KS2?’</w:t>
      </w:r>
    </w:p>
    <w:p w:rsidR="00031847" w:rsidRDefault="008C3DD9" w:rsidP="004430E1">
      <w:pPr>
        <w:spacing w:line="360" w:lineRule="auto"/>
        <w:jc w:val="both"/>
        <w:rPr>
          <w:rFonts w:cstheme="minorHAnsi"/>
          <w:sz w:val="24"/>
          <w:szCs w:val="24"/>
        </w:rPr>
      </w:pPr>
      <w:r>
        <w:rPr>
          <w:rFonts w:cstheme="minorHAnsi"/>
          <w:sz w:val="24"/>
          <w:szCs w:val="24"/>
        </w:rPr>
        <w:t>Our research h</w:t>
      </w:r>
      <w:r w:rsidR="00C310D8">
        <w:rPr>
          <w:rFonts w:cstheme="minorHAnsi"/>
          <w:sz w:val="24"/>
          <w:szCs w:val="24"/>
        </w:rPr>
        <w:t>as shown that in this case, yes student engagement is improved during</w:t>
      </w:r>
      <w:r w:rsidR="00D64F1E">
        <w:rPr>
          <w:rFonts w:cstheme="minorHAnsi"/>
          <w:sz w:val="24"/>
          <w:szCs w:val="24"/>
        </w:rPr>
        <w:t xml:space="preserve"> SDL</w:t>
      </w:r>
      <w:r w:rsidR="00F651BA">
        <w:rPr>
          <w:rFonts w:cstheme="minorHAnsi"/>
          <w:sz w:val="24"/>
          <w:szCs w:val="24"/>
        </w:rPr>
        <w:t xml:space="preserve"> and is supported by literature identified previously</w:t>
      </w:r>
      <w:r w:rsidR="00C310D8">
        <w:rPr>
          <w:rFonts w:cstheme="minorHAnsi"/>
          <w:sz w:val="24"/>
          <w:szCs w:val="24"/>
        </w:rPr>
        <w:t>. These findings show that</w:t>
      </w:r>
      <w:r w:rsidR="00F651BA">
        <w:rPr>
          <w:rFonts w:cstheme="minorHAnsi"/>
          <w:sz w:val="24"/>
          <w:szCs w:val="24"/>
        </w:rPr>
        <w:t xml:space="preserve"> SDL </w:t>
      </w:r>
      <w:r w:rsidR="00C310D8">
        <w:rPr>
          <w:rFonts w:cstheme="minorHAnsi"/>
          <w:sz w:val="24"/>
          <w:szCs w:val="24"/>
        </w:rPr>
        <w:t xml:space="preserve">works well for </w:t>
      </w:r>
      <w:r w:rsidR="00C310D8">
        <w:rPr>
          <w:rFonts w:cstheme="minorHAnsi"/>
          <w:sz w:val="24"/>
          <w:szCs w:val="24"/>
        </w:rPr>
        <w:lastRenderedPageBreak/>
        <w:t>engagement levels</w:t>
      </w:r>
      <w:r>
        <w:rPr>
          <w:rFonts w:cstheme="minorHAnsi"/>
          <w:sz w:val="24"/>
          <w:szCs w:val="24"/>
        </w:rPr>
        <w:t xml:space="preserve"> for all abilities within these</w:t>
      </w:r>
      <w:r w:rsidR="00C310D8">
        <w:rPr>
          <w:rFonts w:cstheme="minorHAnsi"/>
          <w:sz w:val="24"/>
          <w:szCs w:val="24"/>
        </w:rPr>
        <w:t xml:space="preserve"> KS2 class</w:t>
      </w:r>
      <w:r>
        <w:rPr>
          <w:rFonts w:cstheme="minorHAnsi"/>
          <w:sz w:val="24"/>
          <w:szCs w:val="24"/>
        </w:rPr>
        <w:t>es</w:t>
      </w:r>
      <w:r w:rsidR="00C310D8">
        <w:rPr>
          <w:rFonts w:cstheme="minorHAnsi"/>
          <w:sz w:val="24"/>
          <w:szCs w:val="24"/>
        </w:rPr>
        <w:t xml:space="preserve"> and this process of learning will be considered for when I am next planning a lesson</w:t>
      </w:r>
      <w:r w:rsidR="00F651BA">
        <w:rPr>
          <w:rFonts w:cstheme="minorHAnsi"/>
          <w:sz w:val="24"/>
          <w:szCs w:val="24"/>
        </w:rPr>
        <w:t xml:space="preserve"> suitable for SDL.</w:t>
      </w:r>
    </w:p>
    <w:p w:rsidR="00C310D8" w:rsidRPr="00031847" w:rsidRDefault="003A4B7A" w:rsidP="004430E1">
      <w:pPr>
        <w:spacing w:line="360" w:lineRule="auto"/>
        <w:jc w:val="both"/>
        <w:rPr>
          <w:rFonts w:cstheme="minorHAnsi"/>
          <w:sz w:val="24"/>
          <w:szCs w:val="24"/>
        </w:rPr>
      </w:pPr>
      <w:r>
        <w:rPr>
          <w:rFonts w:cstheme="minorHAnsi"/>
          <w:sz w:val="24"/>
          <w:szCs w:val="24"/>
        </w:rPr>
        <w:t>However,</w:t>
      </w:r>
      <w:r w:rsidR="00C310D8">
        <w:rPr>
          <w:rFonts w:cstheme="minorHAnsi"/>
          <w:sz w:val="24"/>
          <w:szCs w:val="24"/>
        </w:rPr>
        <w:t xml:space="preserve"> the role of</w:t>
      </w:r>
      <w:r w:rsidR="008C3DD9">
        <w:rPr>
          <w:rFonts w:cstheme="minorHAnsi"/>
          <w:sz w:val="24"/>
          <w:szCs w:val="24"/>
        </w:rPr>
        <w:t xml:space="preserve"> ‘scaffolding’ from</w:t>
      </w:r>
      <w:r w:rsidR="00C310D8">
        <w:rPr>
          <w:rFonts w:cstheme="minorHAnsi"/>
          <w:sz w:val="24"/>
          <w:szCs w:val="24"/>
        </w:rPr>
        <w:t xml:space="preserve"> the teacher within</w:t>
      </w:r>
      <w:r w:rsidR="008C3DD9">
        <w:rPr>
          <w:rFonts w:cstheme="minorHAnsi"/>
          <w:sz w:val="24"/>
          <w:szCs w:val="24"/>
        </w:rPr>
        <w:t xml:space="preserve"> SDL (</w:t>
      </w:r>
      <w:r w:rsidR="00C310D8">
        <w:rPr>
          <w:rFonts w:cstheme="minorHAnsi"/>
          <w:sz w:val="24"/>
          <w:szCs w:val="24"/>
        </w:rPr>
        <w:t>Clegg et al. 1994</w:t>
      </w:r>
      <w:r w:rsidR="008C3DD9">
        <w:rPr>
          <w:rFonts w:cstheme="minorHAnsi"/>
          <w:sz w:val="24"/>
          <w:szCs w:val="24"/>
        </w:rPr>
        <w:t>)</w:t>
      </w:r>
      <w:r w:rsidR="00C310D8">
        <w:rPr>
          <w:rFonts w:cstheme="minorHAnsi"/>
          <w:sz w:val="24"/>
          <w:szCs w:val="24"/>
        </w:rPr>
        <w:t xml:space="preserve"> is still needed for my class</w:t>
      </w:r>
      <w:r w:rsidR="00D64F1E">
        <w:rPr>
          <w:rFonts w:cstheme="minorHAnsi"/>
          <w:sz w:val="24"/>
          <w:szCs w:val="24"/>
        </w:rPr>
        <w:t>,</w:t>
      </w:r>
      <w:r w:rsidR="008C3DD9">
        <w:rPr>
          <w:rFonts w:cstheme="minorHAnsi"/>
          <w:sz w:val="24"/>
          <w:szCs w:val="24"/>
        </w:rPr>
        <w:t xml:space="preserve"> thus </w:t>
      </w:r>
      <w:r w:rsidR="00D64F1E">
        <w:rPr>
          <w:rFonts w:cstheme="minorHAnsi"/>
          <w:sz w:val="24"/>
          <w:szCs w:val="24"/>
        </w:rPr>
        <w:t>meaning</w:t>
      </w:r>
      <w:r w:rsidR="008C3DD9">
        <w:rPr>
          <w:rFonts w:cstheme="minorHAnsi"/>
          <w:sz w:val="24"/>
          <w:szCs w:val="24"/>
        </w:rPr>
        <w:t xml:space="preserve"> some </w:t>
      </w:r>
      <w:r w:rsidR="00C310D8">
        <w:rPr>
          <w:rFonts w:cstheme="minorHAnsi"/>
          <w:sz w:val="24"/>
          <w:szCs w:val="24"/>
        </w:rPr>
        <w:t>structure</w:t>
      </w:r>
      <w:r w:rsidR="008C3DD9">
        <w:rPr>
          <w:rFonts w:cstheme="minorHAnsi"/>
          <w:sz w:val="24"/>
          <w:szCs w:val="24"/>
        </w:rPr>
        <w:t xml:space="preserve"> will still be apparent</w:t>
      </w:r>
      <w:r w:rsidR="00D64F1E">
        <w:rPr>
          <w:rFonts w:cstheme="minorHAnsi"/>
          <w:sz w:val="24"/>
          <w:szCs w:val="24"/>
        </w:rPr>
        <w:t xml:space="preserve"> when</w:t>
      </w:r>
      <w:r w:rsidR="008C3DD9">
        <w:rPr>
          <w:rFonts w:cstheme="minorHAnsi"/>
          <w:sz w:val="24"/>
          <w:szCs w:val="24"/>
        </w:rPr>
        <w:t xml:space="preserve"> using this </w:t>
      </w:r>
      <w:r w:rsidR="00D64F1E">
        <w:rPr>
          <w:rFonts w:cstheme="minorHAnsi"/>
          <w:sz w:val="24"/>
          <w:szCs w:val="24"/>
        </w:rPr>
        <w:t>process</w:t>
      </w:r>
      <w:r w:rsidR="008C3DD9">
        <w:rPr>
          <w:rFonts w:cstheme="minorHAnsi"/>
          <w:sz w:val="24"/>
          <w:szCs w:val="24"/>
        </w:rPr>
        <w:t xml:space="preserve"> of learning</w:t>
      </w:r>
      <w:r w:rsidR="00D64F1E">
        <w:rPr>
          <w:rFonts w:cstheme="minorHAnsi"/>
          <w:sz w:val="24"/>
          <w:szCs w:val="24"/>
        </w:rPr>
        <w:t xml:space="preserve">, </w:t>
      </w:r>
      <w:r w:rsidR="00C310D8">
        <w:rPr>
          <w:rFonts w:cstheme="minorHAnsi"/>
          <w:sz w:val="24"/>
          <w:szCs w:val="24"/>
        </w:rPr>
        <w:t>which the focus children</w:t>
      </w:r>
      <w:r w:rsidR="008C3DD9">
        <w:rPr>
          <w:rFonts w:cstheme="minorHAnsi"/>
          <w:sz w:val="24"/>
          <w:szCs w:val="24"/>
        </w:rPr>
        <w:t xml:space="preserve"> were in agreea</w:t>
      </w:r>
      <w:r w:rsidR="006068C6">
        <w:rPr>
          <w:rFonts w:cstheme="minorHAnsi"/>
          <w:sz w:val="24"/>
          <w:szCs w:val="24"/>
        </w:rPr>
        <w:t>n</w:t>
      </w:r>
      <w:r w:rsidR="008C3DD9">
        <w:rPr>
          <w:rFonts w:cstheme="minorHAnsi"/>
          <w:sz w:val="24"/>
          <w:szCs w:val="24"/>
        </w:rPr>
        <w:t>ce for, for certain lessons.</w:t>
      </w:r>
    </w:p>
    <w:p w:rsidR="00BA66B8" w:rsidRDefault="00BA66B8" w:rsidP="004430E1">
      <w:pPr>
        <w:spacing w:line="360" w:lineRule="auto"/>
        <w:jc w:val="both"/>
        <w:rPr>
          <w:rFonts w:cstheme="minorHAnsi"/>
          <w:sz w:val="24"/>
          <w:szCs w:val="24"/>
        </w:rPr>
      </w:pPr>
      <w:r>
        <w:rPr>
          <w:rFonts w:cstheme="minorHAnsi"/>
          <w:sz w:val="24"/>
          <w:szCs w:val="24"/>
        </w:rPr>
        <w:t xml:space="preserve">We must now critically examine the research lessons with regards to the methodology of the research, the methods of collecting the data, and the strength and weaknesses of these methods. </w:t>
      </w:r>
    </w:p>
    <w:p w:rsidR="00F651BA" w:rsidRDefault="00BA66B8" w:rsidP="004430E1">
      <w:pPr>
        <w:spacing w:line="360" w:lineRule="auto"/>
        <w:jc w:val="both"/>
        <w:rPr>
          <w:rFonts w:cstheme="minorHAnsi"/>
          <w:sz w:val="24"/>
          <w:szCs w:val="24"/>
        </w:rPr>
      </w:pPr>
      <w:r>
        <w:rPr>
          <w:rFonts w:cstheme="minorHAnsi"/>
          <w:sz w:val="24"/>
          <w:szCs w:val="24"/>
        </w:rPr>
        <w:t>With regards to the</w:t>
      </w:r>
      <w:r w:rsidR="00F651BA">
        <w:rPr>
          <w:rFonts w:cstheme="minorHAnsi"/>
          <w:sz w:val="24"/>
          <w:szCs w:val="24"/>
        </w:rPr>
        <w:t xml:space="preserve"> LS</w:t>
      </w:r>
      <w:r>
        <w:rPr>
          <w:rFonts w:cstheme="minorHAnsi"/>
          <w:sz w:val="24"/>
          <w:szCs w:val="24"/>
        </w:rPr>
        <w:t xml:space="preserve"> methodology used in this research</w:t>
      </w:r>
      <w:r w:rsidR="00F651BA">
        <w:rPr>
          <w:rFonts w:cstheme="minorHAnsi"/>
          <w:sz w:val="24"/>
          <w:szCs w:val="24"/>
        </w:rPr>
        <w:t xml:space="preserve"> project, it </w:t>
      </w:r>
      <w:r>
        <w:rPr>
          <w:rFonts w:cstheme="minorHAnsi"/>
          <w:sz w:val="24"/>
          <w:szCs w:val="24"/>
        </w:rPr>
        <w:t xml:space="preserve">worked well within our research as it enabled myself and my research partner to collaboratively plan, deliver, observe and discuss our lesson with the focus of self-directed activities on pupil engagement. </w:t>
      </w:r>
    </w:p>
    <w:p w:rsidR="00BA66B8" w:rsidRDefault="00BA66B8" w:rsidP="004430E1">
      <w:pPr>
        <w:spacing w:line="360" w:lineRule="auto"/>
        <w:jc w:val="both"/>
        <w:rPr>
          <w:rFonts w:cstheme="minorHAnsi"/>
          <w:sz w:val="24"/>
          <w:szCs w:val="24"/>
        </w:rPr>
      </w:pPr>
      <w:r>
        <w:rPr>
          <w:rFonts w:cstheme="minorHAnsi"/>
          <w:sz w:val="24"/>
          <w:szCs w:val="24"/>
        </w:rPr>
        <w:t>The reliability of this methodology of</w:t>
      </w:r>
      <w:r w:rsidR="00F651BA">
        <w:rPr>
          <w:rFonts w:cstheme="minorHAnsi"/>
          <w:sz w:val="24"/>
          <w:szCs w:val="24"/>
        </w:rPr>
        <w:t xml:space="preserve"> LS </w:t>
      </w:r>
      <w:r>
        <w:rPr>
          <w:rFonts w:cstheme="minorHAnsi"/>
          <w:sz w:val="24"/>
          <w:szCs w:val="24"/>
        </w:rPr>
        <w:t>was strong due</w:t>
      </w:r>
      <w:r w:rsidR="00F651BA">
        <w:rPr>
          <w:rFonts w:cstheme="minorHAnsi"/>
          <w:sz w:val="24"/>
          <w:szCs w:val="24"/>
        </w:rPr>
        <w:t xml:space="preserve"> to</w:t>
      </w:r>
      <w:r>
        <w:rPr>
          <w:rFonts w:cstheme="minorHAnsi"/>
          <w:sz w:val="24"/>
          <w:szCs w:val="24"/>
        </w:rPr>
        <w:t xml:space="preserve"> this tool producing stable and consistent results from both our</w:t>
      </w:r>
      <w:r w:rsidR="00F651BA">
        <w:rPr>
          <w:rFonts w:cstheme="minorHAnsi"/>
          <w:sz w:val="24"/>
          <w:szCs w:val="24"/>
        </w:rPr>
        <w:t xml:space="preserve"> LS’s</w:t>
      </w:r>
      <w:r>
        <w:rPr>
          <w:rFonts w:cstheme="minorHAnsi"/>
          <w:sz w:val="24"/>
          <w:szCs w:val="24"/>
        </w:rPr>
        <w:t>. The limitation of</w:t>
      </w:r>
      <w:r w:rsidR="00F651BA">
        <w:rPr>
          <w:rFonts w:cstheme="minorHAnsi"/>
          <w:sz w:val="24"/>
          <w:szCs w:val="24"/>
        </w:rPr>
        <w:t xml:space="preserve"> LS</w:t>
      </w:r>
      <w:r>
        <w:rPr>
          <w:rFonts w:cstheme="minorHAnsi"/>
          <w:sz w:val="24"/>
          <w:szCs w:val="24"/>
        </w:rPr>
        <w:t xml:space="preserve"> that was mentioned previously by Ferna</w:t>
      </w:r>
      <w:r w:rsidR="00964F41">
        <w:rPr>
          <w:rFonts w:cstheme="minorHAnsi"/>
          <w:sz w:val="24"/>
          <w:szCs w:val="24"/>
        </w:rPr>
        <w:t>n</w:t>
      </w:r>
      <w:r>
        <w:rPr>
          <w:rFonts w:cstheme="minorHAnsi"/>
          <w:sz w:val="24"/>
          <w:szCs w:val="24"/>
        </w:rPr>
        <w:t xml:space="preserve">dez (2002) about LS being time consuming and require scheduling for teachers to observe each other was not a problem for us due to two days being booked for our research project. </w:t>
      </w:r>
    </w:p>
    <w:p w:rsidR="00F651BA" w:rsidRDefault="00BA66B8" w:rsidP="004430E1">
      <w:pPr>
        <w:spacing w:line="360" w:lineRule="auto"/>
        <w:jc w:val="both"/>
        <w:rPr>
          <w:rFonts w:cstheme="minorHAnsi"/>
          <w:sz w:val="24"/>
          <w:szCs w:val="24"/>
        </w:rPr>
      </w:pPr>
      <w:r>
        <w:rPr>
          <w:rFonts w:cstheme="minorHAnsi"/>
          <w:sz w:val="24"/>
          <w:szCs w:val="24"/>
        </w:rPr>
        <w:t>Our observation schedule</w:t>
      </w:r>
      <w:r w:rsidR="00F651BA">
        <w:rPr>
          <w:rFonts w:cstheme="minorHAnsi"/>
          <w:sz w:val="24"/>
          <w:szCs w:val="24"/>
        </w:rPr>
        <w:t xml:space="preserve"> we used being </w:t>
      </w:r>
      <w:r>
        <w:rPr>
          <w:rFonts w:cstheme="minorHAnsi"/>
          <w:sz w:val="24"/>
          <w:szCs w:val="24"/>
        </w:rPr>
        <w:t xml:space="preserve">the ‘Leuven Scale for </w:t>
      </w:r>
      <w:r w:rsidR="00E54A9E">
        <w:rPr>
          <w:rFonts w:cstheme="minorHAnsi"/>
          <w:sz w:val="24"/>
          <w:szCs w:val="24"/>
        </w:rPr>
        <w:t>Involvement</w:t>
      </w:r>
      <w:r>
        <w:rPr>
          <w:rFonts w:cstheme="minorHAnsi"/>
          <w:sz w:val="24"/>
          <w:szCs w:val="24"/>
        </w:rPr>
        <w:t xml:space="preserve">’ again showed reliability due to both </w:t>
      </w:r>
      <w:r w:rsidR="00F651BA">
        <w:rPr>
          <w:rFonts w:cstheme="minorHAnsi"/>
          <w:sz w:val="24"/>
          <w:szCs w:val="24"/>
        </w:rPr>
        <w:t>LS’s</w:t>
      </w:r>
      <w:r>
        <w:rPr>
          <w:rFonts w:cstheme="minorHAnsi"/>
          <w:sz w:val="24"/>
          <w:szCs w:val="24"/>
        </w:rPr>
        <w:t xml:space="preserve"> showing consistency with the scale for both lessons. </w:t>
      </w:r>
    </w:p>
    <w:p w:rsidR="00BA66B8" w:rsidRDefault="00BA66B8" w:rsidP="004430E1">
      <w:pPr>
        <w:spacing w:line="360" w:lineRule="auto"/>
        <w:jc w:val="both"/>
        <w:rPr>
          <w:rFonts w:cstheme="minorHAnsi"/>
          <w:sz w:val="24"/>
          <w:szCs w:val="24"/>
        </w:rPr>
      </w:pPr>
      <w:r>
        <w:rPr>
          <w:rFonts w:cstheme="minorHAnsi"/>
          <w:sz w:val="24"/>
          <w:szCs w:val="24"/>
        </w:rPr>
        <w:t>The validity of this research tool showing children’s engagement levels is consistent with the use of this scale being used in the large scale effective early learning project in the UK on children’s level of engagement (Pa</w:t>
      </w:r>
      <w:r w:rsidR="003355AF">
        <w:rPr>
          <w:rFonts w:cstheme="minorHAnsi"/>
          <w:sz w:val="24"/>
          <w:szCs w:val="24"/>
        </w:rPr>
        <w:t>s</w:t>
      </w:r>
      <w:r>
        <w:rPr>
          <w:rFonts w:cstheme="minorHAnsi"/>
          <w:sz w:val="24"/>
          <w:szCs w:val="24"/>
        </w:rPr>
        <w:t xml:space="preserve">cal &amp; Bertram, 1995; Pascal et al., 1998). </w:t>
      </w:r>
      <w:r w:rsidR="003355AF">
        <w:rPr>
          <w:rFonts w:cstheme="minorHAnsi"/>
          <w:sz w:val="24"/>
          <w:szCs w:val="24"/>
        </w:rPr>
        <w:t>However,</w:t>
      </w:r>
      <w:r>
        <w:rPr>
          <w:rFonts w:cstheme="minorHAnsi"/>
          <w:sz w:val="24"/>
          <w:szCs w:val="24"/>
        </w:rPr>
        <w:t xml:space="preserve"> in the Learning project in the UK, it was based on early years children, thus meaning we can’t general those findings to KS2 children and therefore we must not generalise our </w:t>
      </w:r>
      <w:r w:rsidR="003A4B7A">
        <w:rPr>
          <w:rFonts w:cstheme="minorHAnsi"/>
          <w:sz w:val="24"/>
          <w:szCs w:val="24"/>
        </w:rPr>
        <w:t>findings from</w:t>
      </w:r>
      <w:r w:rsidR="00F651BA">
        <w:rPr>
          <w:rFonts w:cstheme="minorHAnsi"/>
          <w:sz w:val="24"/>
          <w:szCs w:val="24"/>
        </w:rPr>
        <w:t xml:space="preserve"> </w:t>
      </w:r>
      <w:r>
        <w:rPr>
          <w:rFonts w:cstheme="minorHAnsi"/>
          <w:sz w:val="24"/>
          <w:szCs w:val="24"/>
        </w:rPr>
        <w:t xml:space="preserve">using the Leuven scale for all children due to our study being on small scale. </w:t>
      </w:r>
      <w:r w:rsidR="003A4B7A">
        <w:rPr>
          <w:rFonts w:cstheme="minorHAnsi"/>
          <w:sz w:val="24"/>
          <w:szCs w:val="24"/>
        </w:rPr>
        <w:t>However,</w:t>
      </w:r>
      <w:r>
        <w:rPr>
          <w:rFonts w:cstheme="minorHAnsi"/>
          <w:sz w:val="24"/>
          <w:szCs w:val="24"/>
        </w:rPr>
        <w:t xml:space="preserve"> our 3 focus children for each</w:t>
      </w:r>
      <w:r w:rsidR="00D854A3">
        <w:rPr>
          <w:rFonts w:cstheme="minorHAnsi"/>
          <w:sz w:val="24"/>
          <w:szCs w:val="24"/>
        </w:rPr>
        <w:t xml:space="preserve"> LS </w:t>
      </w:r>
      <w:r>
        <w:rPr>
          <w:rFonts w:cstheme="minorHAnsi"/>
          <w:sz w:val="24"/>
          <w:szCs w:val="24"/>
        </w:rPr>
        <w:t>were chose</w:t>
      </w:r>
      <w:r w:rsidR="00C564B9">
        <w:rPr>
          <w:rFonts w:cstheme="minorHAnsi"/>
          <w:sz w:val="24"/>
          <w:szCs w:val="24"/>
        </w:rPr>
        <w:t>n</w:t>
      </w:r>
      <w:r>
        <w:rPr>
          <w:rFonts w:cstheme="minorHAnsi"/>
          <w:sz w:val="24"/>
          <w:szCs w:val="24"/>
        </w:rPr>
        <w:t xml:space="preserve"> based on different abilities, therefore giving the best representative of the KS2 classes. </w:t>
      </w:r>
    </w:p>
    <w:p w:rsidR="00BA66B8" w:rsidRDefault="00BA66B8" w:rsidP="004430E1">
      <w:pPr>
        <w:spacing w:line="360" w:lineRule="auto"/>
        <w:jc w:val="both"/>
        <w:rPr>
          <w:rFonts w:cstheme="minorHAnsi"/>
          <w:sz w:val="24"/>
          <w:szCs w:val="24"/>
        </w:rPr>
      </w:pPr>
      <w:r>
        <w:rPr>
          <w:rFonts w:cstheme="minorHAnsi"/>
          <w:sz w:val="24"/>
          <w:szCs w:val="24"/>
        </w:rPr>
        <w:t xml:space="preserve">Our semi-structured interview allowed for our results to be consistent and stable due to the same questions being asked to both focus group interviews. Although some of the words were </w:t>
      </w:r>
      <w:r>
        <w:rPr>
          <w:rFonts w:cstheme="minorHAnsi"/>
          <w:sz w:val="24"/>
          <w:szCs w:val="24"/>
        </w:rPr>
        <w:lastRenderedPageBreak/>
        <w:t>adapted for certain children, we ensured the meaning of the question stayed the same to ensure validity (</w:t>
      </w:r>
      <w:proofErr w:type="spellStart"/>
      <w:r>
        <w:rPr>
          <w:rFonts w:cstheme="minorHAnsi"/>
          <w:sz w:val="24"/>
          <w:szCs w:val="24"/>
        </w:rPr>
        <w:t>Treece</w:t>
      </w:r>
      <w:proofErr w:type="spellEnd"/>
      <w:r>
        <w:rPr>
          <w:rFonts w:cstheme="minorHAnsi"/>
          <w:sz w:val="24"/>
          <w:szCs w:val="24"/>
        </w:rPr>
        <w:t xml:space="preserve"> &amp; </w:t>
      </w:r>
      <w:proofErr w:type="spellStart"/>
      <w:r>
        <w:rPr>
          <w:rFonts w:cstheme="minorHAnsi"/>
          <w:sz w:val="24"/>
          <w:szCs w:val="24"/>
        </w:rPr>
        <w:t>Treece</w:t>
      </w:r>
      <w:proofErr w:type="spellEnd"/>
      <w:r>
        <w:rPr>
          <w:rFonts w:cstheme="minorHAnsi"/>
          <w:sz w:val="24"/>
          <w:szCs w:val="24"/>
        </w:rPr>
        <w:t>, 1986).</w:t>
      </w:r>
    </w:p>
    <w:p w:rsidR="00BA66B8" w:rsidRDefault="00BA66B8" w:rsidP="004430E1">
      <w:pPr>
        <w:spacing w:line="360" w:lineRule="auto"/>
        <w:jc w:val="both"/>
        <w:rPr>
          <w:rFonts w:cstheme="minorHAnsi"/>
          <w:sz w:val="24"/>
          <w:szCs w:val="24"/>
        </w:rPr>
      </w:pPr>
      <w:r>
        <w:rPr>
          <w:rFonts w:cstheme="minorHAnsi"/>
          <w:sz w:val="24"/>
          <w:szCs w:val="24"/>
        </w:rPr>
        <w:t>The last research tool to critically examine is the reflective model of ‘</w:t>
      </w:r>
      <w:r w:rsidR="003A4B7A">
        <w:rPr>
          <w:rFonts w:cstheme="minorHAnsi"/>
          <w:sz w:val="24"/>
          <w:szCs w:val="24"/>
        </w:rPr>
        <w:t>Brookfield’s</w:t>
      </w:r>
      <w:r>
        <w:rPr>
          <w:rFonts w:cstheme="minorHAnsi"/>
          <w:sz w:val="24"/>
          <w:szCs w:val="24"/>
        </w:rPr>
        <w:t xml:space="preserve"> four lenses’ this enable</w:t>
      </w:r>
      <w:r w:rsidR="004A0B4D">
        <w:rPr>
          <w:rFonts w:cstheme="minorHAnsi"/>
          <w:sz w:val="24"/>
          <w:szCs w:val="24"/>
        </w:rPr>
        <w:t>d</w:t>
      </w:r>
      <w:r>
        <w:rPr>
          <w:rFonts w:cstheme="minorHAnsi"/>
          <w:sz w:val="24"/>
          <w:szCs w:val="24"/>
        </w:rPr>
        <w:t xml:space="preserve"> us to critically reflect on our lessons</w:t>
      </w:r>
      <w:r w:rsidR="004A0B4D">
        <w:rPr>
          <w:rFonts w:cstheme="minorHAnsi"/>
          <w:sz w:val="24"/>
          <w:szCs w:val="24"/>
        </w:rPr>
        <w:t xml:space="preserve"> from the four different perspectives</w:t>
      </w:r>
      <w:r>
        <w:rPr>
          <w:rFonts w:cstheme="minorHAnsi"/>
          <w:sz w:val="24"/>
          <w:szCs w:val="24"/>
        </w:rPr>
        <w:t>. The</w:t>
      </w:r>
      <w:r w:rsidR="00E54A9E">
        <w:rPr>
          <w:rFonts w:cstheme="minorHAnsi"/>
          <w:sz w:val="24"/>
          <w:szCs w:val="24"/>
        </w:rPr>
        <w:t xml:space="preserve"> data </w:t>
      </w:r>
      <w:r>
        <w:rPr>
          <w:rFonts w:cstheme="minorHAnsi"/>
          <w:sz w:val="24"/>
          <w:szCs w:val="24"/>
        </w:rPr>
        <w:t>from this reflective mode</w:t>
      </w:r>
      <w:r w:rsidR="004A0B4D">
        <w:rPr>
          <w:rFonts w:cstheme="minorHAnsi"/>
          <w:sz w:val="24"/>
          <w:szCs w:val="24"/>
        </w:rPr>
        <w:t xml:space="preserve">l was </w:t>
      </w:r>
      <w:r>
        <w:rPr>
          <w:rFonts w:cstheme="minorHAnsi"/>
          <w:sz w:val="24"/>
          <w:szCs w:val="24"/>
        </w:rPr>
        <w:t>consistent with our findings and views on the lesson and allowed us to see similarities</w:t>
      </w:r>
      <w:r w:rsidR="00E34CC2">
        <w:rPr>
          <w:rFonts w:cstheme="minorHAnsi"/>
          <w:sz w:val="24"/>
          <w:szCs w:val="24"/>
        </w:rPr>
        <w:t xml:space="preserve"> with</w:t>
      </w:r>
      <w:r>
        <w:rPr>
          <w:rFonts w:cstheme="minorHAnsi"/>
          <w:sz w:val="24"/>
          <w:szCs w:val="24"/>
        </w:rPr>
        <w:t xml:space="preserve"> both the</w:t>
      </w:r>
      <w:r w:rsidR="004A0B4D">
        <w:rPr>
          <w:rFonts w:cstheme="minorHAnsi"/>
          <w:sz w:val="24"/>
          <w:szCs w:val="24"/>
        </w:rPr>
        <w:t xml:space="preserve"> LS’s.</w:t>
      </w:r>
    </w:p>
    <w:p w:rsidR="00BA66B8" w:rsidRDefault="00BA66B8" w:rsidP="004430E1">
      <w:pPr>
        <w:spacing w:line="360" w:lineRule="auto"/>
        <w:jc w:val="both"/>
        <w:rPr>
          <w:rFonts w:cstheme="minorHAnsi"/>
          <w:sz w:val="24"/>
          <w:szCs w:val="24"/>
        </w:rPr>
      </w:pPr>
      <w:r>
        <w:rPr>
          <w:rFonts w:cstheme="minorHAnsi"/>
          <w:sz w:val="24"/>
          <w:szCs w:val="24"/>
        </w:rPr>
        <w:t xml:space="preserve">With exception to the scale ratings from the </w:t>
      </w:r>
      <w:r w:rsidR="003A4B7A">
        <w:rPr>
          <w:rFonts w:cstheme="minorHAnsi"/>
          <w:sz w:val="24"/>
          <w:szCs w:val="24"/>
        </w:rPr>
        <w:t>L</w:t>
      </w:r>
      <w:r>
        <w:rPr>
          <w:rFonts w:cstheme="minorHAnsi"/>
          <w:sz w:val="24"/>
          <w:szCs w:val="24"/>
        </w:rPr>
        <w:t>eu</w:t>
      </w:r>
      <w:r w:rsidR="003355AF">
        <w:rPr>
          <w:rFonts w:cstheme="minorHAnsi"/>
          <w:sz w:val="24"/>
          <w:szCs w:val="24"/>
        </w:rPr>
        <w:t>ven</w:t>
      </w:r>
      <w:r>
        <w:rPr>
          <w:rFonts w:cstheme="minorHAnsi"/>
          <w:sz w:val="24"/>
          <w:szCs w:val="24"/>
        </w:rPr>
        <w:t xml:space="preserve"> </w:t>
      </w:r>
      <w:r w:rsidR="003A4B7A">
        <w:rPr>
          <w:rFonts w:cstheme="minorHAnsi"/>
          <w:sz w:val="24"/>
          <w:szCs w:val="24"/>
        </w:rPr>
        <w:t>S</w:t>
      </w:r>
      <w:r>
        <w:rPr>
          <w:rFonts w:cstheme="minorHAnsi"/>
          <w:sz w:val="24"/>
          <w:szCs w:val="24"/>
        </w:rPr>
        <w:t>cale, all the data collected was qualitative which allowed for our findings to be rich in detail when analysing our data and looking for themes. Although the factor of sorting through the great amounts of data gained was time consuming, it allowed for similarities, differences, improvements, themes, patterns etc to show through.</w:t>
      </w:r>
    </w:p>
    <w:p w:rsidR="00BA66B8" w:rsidRDefault="00BA66B8" w:rsidP="004430E1">
      <w:pPr>
        <w:spacing w:line="360" w:lineRule="auto"/>
        <w:jc w:val="both"/>
        <w:rPr>
          <w:rFonts w:cstheme="minorHAnsi"/>
          <w:sz w:val="24"/>
          <w:szCs w:val="24"/>
        </w:rPr>
      </w:pPr>
      <w:r>
        <w:rPr>
          <w:rFonts w:cstheme="minorHAnsi"/>
          <w:sz w:val="24"/>
          <w:szCs w:val="24"/>
        </w:rPr>
        <w:t>Before the</w:t>
      </w:r>
      <w:r w:rsidR="004A0B4D">
        <w:rPr>
          <w:rFonts w:cstheme="minorHAnsi"/>
          <w:sz w:val="24"/>
          <w:szCs w:val="24"/>
        </w:rPr>
        <w:t xml:space="preserve"> LS’s </w:t>
      </w:r>
      <w:r>
        <w:rPr>
          <w:rFonts w:cstheme="minorHAnsi"/>
          <w:sz w:val="24"/>
          <w:szCs w:val="24"/>
        </w:rPr>
        <w:t>took place, I was aware of Brookfield’s four lens reflective model and was able to pilot this. This enabled me to see the importance of taking on board other people’s perspective of learning.</w:t>
      </w:r>
    </w:p>
    <w:p w:rsidR="00BA66B8" w:rsidRDefault="00BA66B8" w:rsidP="004430E1">
      <w:pPr>
        <w:spacing w:line="360" w:lineRule="auto"/>
        <w:jc w:val="both"/>
        <w:rPr>
          <w:rFonts w:cstheme="minorHAnsi"/>
          <w:sz w:val="24"/>
          <w:szCs w:val="24"/>
        </w:rPr>
      </w:pPr>
      <w:r>
        <w:rPr>
          <w:rFonts w:cstheme="minorHAnsi"/>
          <w:sz w:val="24"/>
          <w:szCs w:val="24"/>
        </w:rPr>
        <w:t xml:space="preserve">Within my next school </w:t>
      </w:r>
      <w:r w:rsidR="003A4B7A">
        <w:rPr>
          <w:rFonts w:cstheme="minorHAnsi"/>
          <w:sz w:val="24"/>
          <w:szCs w:val="24"/>
        </w:rPr>
        <w:t>experience,</w:t>
      </w:r>
      <w:r>
        <w:rPr>
          <w:rFonts w:cstheme="minorHAnsi"/>
          <w:sz w:val="24"/>
          <w:szCs w:val="24"/>
        </w:rPr>
        <w:t xml:space="preserve"> I will use these research tools whilst teaching lessons where appropriate to gain rich qualitative data on my class. I would also consider using some quantitative research tools to have a varied selection of data on the research topic. I</w:t>
      </w:r>
      <w:r w:rsidR="00E34CC2">
        <w:rPr>
          <w:rFonts w:cstheme="minorHAnsi"/>
          <w:sz w:val="24"/>
          <w:szCs w:val="24"/>
        </w:rPr>
        <w:t>t</w:t>
      </w:r>
      <w:r>
        <w:rPr>
          <w:rFonts w:cstheme="minorHAnsi"/>
          <w:sz w:val="24"/>
          <w:szCs w:val="24"/>
        </w:rPr>
        <w:t xml:space="preserve"> would also enable me to present</w:t>
      </w:r>
      <w:r w:rsidR="00E34CC2">
        <w:rPr>
          <w:rFonts w:cstheme="minorHAnsi"/>
          <w:sz w:val="24"/>
          <w:szCs w:val="24"/>
        </w:rPr>
        <w:t xml:space="preserve"> more</w:t>
      </w:r>
      <w:r>
        <w:rPr>
          <w:rFonts w:cstheme="minorHAnsi"/>
          <w:sz w:val="24"/>
          <w:szCs w:val="24"/>
        </w:rPr>
        <w:t xml:space="preserve"> findings within a graph/table which can help other researchers identify the</w:t>
      </w:r>
      <w:r w:rsidR="00E34CC2">
        <w:rPr>
          <w:rFonts w:cstheme="minorHAnsi"/>
          <w:sz w:val="24"/>
          <w:szCs w:val="24"/>
        </w:rPr>
        <w:t xml:space="preserve"> data </w:t>
      </w:r>
      <w:r>
        <w:rPr>
          <w:rFonts w:cstheme="minorHAnsi"/>
          <w:sz w:val="24"/>
          <w:szCs w:val="24"/>
        </w:rPr>
        <w:t>with more ease than having to shift through the entire research project.</w:t>
      </w:r>
    </w:p>
    <w:p w:rsidR="00D766C0" w:rsidRDefault="00BA66B8" w:rsidP="004430E1">
      <w:pPr>
        <w:spacing w:line="360" w:lineRule="auto"/>
        <w:jc w:val="both"/>
        <w:rPr>
          <w:rFonts w:cstheme="minorHAnsi"/>
          <w:sz w:val="24"/>
          <w:szCs w:val="24"/>
        </w:rPr>
      </w:pPr>
      <w:r>
        <w:rPr>
          <w:rFonts w:cstheme="minorHAnsi"/>
          <w:sz w:val="24"/>
          <w:szCs w:val="24"/>
        </w:rPr>
        <w:t>From examining the research tools used within the</w:t>
      </w:r>
      <w:r w:rsidR="00D854A3">
        <w:rPr>
          <w:rFonts w:cstheme="minorHAnsi"/>
          <w:sz w:val="24"/>
          <w:szCs w:val="24"/>
        </w:rPr>
        <w:t xml:space="preserve"> LS</w:t>
      </w:r>
      <w:r>
        <w:rPr>
          <w:rFonts w:cstheme="minorHAnsi"/>
          <w:sz w:val="24"/>
          <w:szCs w:val="24"/>
        </w:rPr>
        <w:t>, it has enabled me to analyse which research methods work</w:t>
      </w:r>
      <w:r w:rsidR="00D766C0">
        <w:rPr>
          <w:rFonts w:cstheme="minorHAnsi"/>
          <w:sz w:val="24"/>
          <w:szCs w:val="24"/>
        </w:rPr>
        <w:t xml:space="preserve"> for our type of research </w:t>
      </w:r>
      <w:r>
        <w:rPr>
          <w:rFonts w:cstheme="minorHAnsi"/>
          <w:sz w:val="24"/>
          <w:szCs w:val="24"/>
        </w:rPr>
        <w:t xml:space="preserve">and will help me move forward when deciding on future research tools to collect data. </w:t>
      </w:r>
    </w:p>
    <w:p w:rsidR="00BA66B8" w:rsidRPr="004E1226" w:rsidRDefault="00BA66B8" w:rsidP="004430E1">
      <w:pPr>
        <w:spacing w:line="360" w:lineRule="auto"/>
        <w:jc w:val="both"/>
        <w:rPr>
          <w:rFonts w:cstheme="minorHAnsi"/>
          <w:sz w:val="24"/>
          <w:szCs w:val="24"/>
        </w:rPr>
      </w:pPr>
      <w:r>
        <w:rPr>
          <w:rFonts w:cstheme="minorHAnsi"/>
          <w:sz w:val="24"/>
          <w:szCs w:val="24"/>
        </w:rPr>
        <w:t xml:space="preserve">If I did this lesson </w:t>
      </w:r>
      <w:r w:rsidR="003355AF">
        <w:rPr>
          <w:rFonts w:cstheme="minorHAnsi"/>
          <w:sz w:val="24"/>
          <w:szCs w:val="24"/>
        </w:rPr>
        <w:t>again,</w:t>
      </w:r>
      <w:r>
        <w:rPr>
          <w:rFonts w:cstheme="minorHAnsi"/>
          <w:sz w:val="24"/>
          <w:szCs w:val="24"/>
        </w:rPr>
        <w:t xml:space="preserve"> I would allow for more time for the</w:t>
      </w:r>
      <w:r w:rsidR="00586EBA">
        <w:rPr>
          <w:rFonts w:cstheme="minorHAnsi"/>
          <w:sz w:val="24"/>
          <w:szCs w:val="24"/>
        </w:rPr>
        <w:t xml:space="preserve"> LS </w:t>
      </w:r>
      <w:r>
        <w:rPr>
          <w:rFonts w:cstheme="minorHAnsi"/>
          <w:sz w:val="24"/>
          <w:szCs w:val="24"/>
        </w:rPr>
        <w:t xml:space="preserve">to take </w:t>
      </w:r>
      <w:r w:rsidR="003A4B7A">
        <w:rPr>
          <w:rFonts w:cstheme="minorHAnsi"/>
          <w:sz w:val="24"/>
          <w:szCs w:val="24"/>
        </w:rPr>
        <w:t>place, and</w:t>
      </w:r>
      <w:r w:rsidR="00D766C0">
        <w:rPr>
          <w:rFonts w:cstheme="minorHAnsi"/>
          <w:sz w:val="24"/>
          <w:szCs w:val="24"/>
        </w:rPr>
        <w:t xml:space="preserve"> the </w:t>
      </w:r>
      <w:r>
        <w:rPr>
          <w:rFonts w:cstheme="minorHAnsi"/>
          <w:sz w:val="24"/>
          <w:szCs w:val="24"/>
        </w:rPr>
        <w:t>observation schedule to be used for a longer period of time to ensure reliability and validity of the findings.</w:t>
      </w:r>
    </w:p>
    <w:p w:rsidR="00197588" w:rsidRDefault="00197588" w:rsidP="004430E1">
      <w:pPr>
        <w:spacing w:line="360" w:lineRule="auto"/>
        <w:jc w:val="both"/>
        <w:rPr>
          <w:rFonts w:cstheme="minorHAnsi"/>
          <w:sz w:val="24"/>
          <w:szCs w:val="24"/>
          <w:u w:val="single"/>
        </w:rPr>
      </w:pPr>
    </w:p>
    <w:p w:rsidR="00197588" w:rsidRDefault="00197588" w:rsidP="004430E1">
      <w:pPr>
        <w:spacing w:line="360" w:lineRule="auto"/>
        <w:jc w:val="both"/>
        <w:rPr>
          <w:rFonts w:cstheme="minorHAnsi"/>
          <w:sz w:val="24"/>
          <w:szCs w:val="24"/>
          <w:u w:val="single"/>
        </w:rPr>
      </w:pPr>
    </w:p>
    <w:p w:rsidR="00AD6B21" w:rsidRDefault="00AD6B21" w:rsidP="004430E1">
      <w:pPr>
        <w:spacing w:line="360" w:lineRule="auto"/>
        <w:jc w:val="both"/>
        <w:rPr>
          <w:rFonts w:cstheme="minorHAnsi"/>
          <w:sz w:val="28"/>
          <w:szCs w:val="28"/>
          <w:u w:val="single"/>
        </w:rPr>
      </w:pPr>
    </w:p>
    <w:p w:rsidR="001D1D33" w:rsidRPr="00197588" w:rsidRDefault="001D1D33" w:rsidP="004430E1">
      <w:pPr>
        <w:spacing w:line="360" w:lineRule="auto"/>
        <w:jc w:val="both"/>
        <w:rPr>
          <w:rFonts w:cstheme="minorHAnsi"/>
          <w:sz w:val="28"/>
          <w:szCs w:val="28"/>
          <w:u w:val="single"/>
        </w:rPr>
      </w:pPr>
      <w:r w:rsidRPr="00197588">
        <w:rPr>
          <w:rFonts w:cstheme="minorHAnsi"/>
          <w:sz w:val="28"/>
          <w:szCs w:val="28"/>
          <w:u w:val="single"/>
        </w:rPr>
        <w:t>Recommendations</w:t>
      </w:r>
    </w:p>
    <w:p w:rsidR="00586EBA" w:rsidRDefault="00C92983" w:rsidP="004430E1">
      <w:pPr>
        <w:spacing w:line="360" w:lineRule="auto"/>
        <w:jc w:val="both"/>
        <w:rPr>
          <w:rFonts w:cstheme="minorHAnsi"/>
          <w:sz w:val="24"/>
          <w:szCs w:val="24"/>
        </w:rPr>
      </w:pPr>
      <w:r>
        <w:rPr>
          <w:rFonts w:cstheme="minorHAnsi"/>
          <w:sz w:val="24"/>
          <w:szCs w:val="24"/>
        </w:rPr>
        <w:t>This research project has shown me the importance of research within teaching on children’s learning and I will take the fin</w:t>
      </w:r>
      <w:r w:rsidR="00803CBD">
        <w:rPr>
          <w:rFonts w:cstheme="minorHAnsi"/>
          <w:sz w:val="24"/>
          <w:szCs w:val="24"/>
        </w:rPr>
        <w:t>din</w:t>
      </w:r>
      <w:r>
        <w:rPr>
          <w:rFonts w:cstheme="minorHAnsi"/>
          <w:sz w:val="24"/>
          <w:szCs w:val="24"/>
        </w:rPr>
        <w:t>gs onto my next</w:t>
      </w:r>
      <w:r w:rsidR="00586EBA">
        <w:rPr>
          <w:rFonts w:cstheme="minorHAnsi"/>
          <w:sz w:val="24"/>
          <w:szCs w:val="24"/>
        </w:rPr>
        <w:t xml:space="preserve"> PTE</w:t>
      </w:r>
      <w:r>
        <w:rPr>
          <w:rFonts w:cstheme="minorHAnsi"/>
          <w:sz w:val="24"/>
          <w:szCs w:val="24"/>
        </w:rPr>
        <w:t xml:space="preserve"> and my future</w:t>
      </w:r>
      <w:r w:rsidR="00586EBA">
        <w:rPr>
          <w:rFonts w:cstheme="minorHAnsi"/>
          <w:sz w:val="24"/>
          <w:szCs w:val="24"/>
        </w:rPr>
        <w:t xml:space="preserve"> career</w:t>
      </w:r>
      <w:r>
        <w:rPr>
          <w:rFonts w:cstheme="minorHAnsi"/>
          <w:sz w:val="24"/>
          <w:szCs w:val="24"/>
        </w:rPr>
        <w:t>.</w:t>
      </w:r>
      <w:r w:rsidR="00803CBD">
        <w:rPr>
          <w:rFonts w:cstheme="minorHAnsi"/>
          <w:sz w:val="24"/>
          <w:szCs w:val="24"/>
        </w:rPr>
        <w:t xml:space="preserve"> </w:t>
      </w:r>
    </w:p>
    <w:p w:rsidR="00803CBD" w:rsidRDefault="00803CBD" w:rsidP="004430E1">
      <w:pPr>
        <w:spacing w:line="360" w:lineRule="auto"/>
        <w:jc w:val="both"/>
        <w:rPr>
          <w:rFonts w:cstheme="minorHAnsi"/>
          <w:sz w:val="24"/>
          <w:szCs w:val="24"/>
        </w:rPr>
      </w:pPr>
      <w:r>
        <w:rPr>
          <w:rFonts w:cstheme="minorHAnsi"/>
          <w:sz w:val="24"/>
          <w:szCs w:val="24"/>
        </w:rPr>
        <w:t>It is apparent from the perspective of the children on the self-directed task that they enjoyed having the choice due to being able to complete a task how they wish with their interests</w:t>
      </w:r>
      <w:r w:rsidR="00E34CC2">
        <w:rPr>
          <w:rFonts w:cstheme="minorHAnsi"/>
          <w:sz w:val="24"/>
          <w:szCs w:val="24"/>
        </w:rPr>
        <w:t xml:space="preserve"> in mind</w:t>
      </w:r>
      <w:r>
        <w:rPr>
          <w:rFonts w:cstheme="minorHAnsi"/>
          <w:sz w:val="24"/>
          <w:szCs w:val="24"/>
        </w:rPr>
        <w:t>. The data collected showed that children’s engagement levels were higher scoring on the Leuven scale when</w:t>
      </w:r>
      <w:r w:rsidR="00586EBA">
        <w:rPr>
          <w:rFonts w:cstheme="minorHAnsi"/>
          <w:sz w:val="24"/>
          <w:szCs w:val="24"/>
        </w:rPr>
        <w:t xml:space="preserve"> SDL</w:t>
      </w:r>
      <w:r>
        <w:rPr>
          <w:rFonts w:cstheme="minorHAnsi"/>
          <w:sz w:val="24"/>
          <w:szCs w:val="24"/>
        </w:rPr>
        <w:t xml:space="preserve"> was happening. </w:t>
      </w:r>
    </w:p>
    <w:p w:rsidR="00E34CC2" w:rsidRDefault="00803CBD" w:rsidP="004430E1">
      <w:pPr>
        <w:spacing w:line="360" w:lineRule="auto"/>
        <w:jc w:val="both"/>
        <w:rPr>
          <w:rFonts w:cstheme="minorHAnsi"/>
          <w:sz w:val="24"/>
          <w:szCs w:val="24"/>
        </w:rPr>
      </w:pPr>
      <w:r>
        <w:rPr>
          <w:rFonts w:cstheme="minorHAnsi"/>
          <w:sz w:val="24"/>
          <w:szCs w:val="24"/>
        </w:rPr>
        <w:t xml:space="preserve"> </w:t>
      </w:r>
      <w:r w:rsidR="00C92983">
        <w:rPr>
          <w:rFonts w:cstheme="minorHAnsi"/>
          <w:sz w:val="24"/>
          <w:szCs w:val="24"/>
        </w:rPr>
        <w:t>This research will help me move forward in my teaching due t</w:t>
      </w:r>
      <w:r w:rsidR="00844F72">
        <w:rPr>
          <w:rFonts w:cstheme="minorHAnsi"/>
          <w:sz w:val="24"/>
          <w:szCs w:val="24"/>
        </w:rPr>
        <w:t>o</w:t>
      </w:r>
      <w:r w:rsidR="00C92983">
        <w:rPr>
          <w:rFonts w:cstheme="minorHAnsi"/>
          <w:sz w:val="24"/>
          <w:szCs w:val="24"/>
        </w:rPr>
        <w:t xml:space="preserve"> seeing the positive impacts</w:t>
      </w:r>
      <w:r w:rsidR="00E54A9E">
        <w:rPr>
          <w:rFonts w:cstheme="minorHAnsi"/>
          <w:sz w:val="24"/>
          <w:szCs w:val="24"/>
        </w:rPr>
        <w:t xml:space="preserve"> SDL has</w:t>
      </w:r>
      <w:r w:rsidR="00C92983">
        <w:rPr>
          <w:rFonts w:cstheme="minorHAnsi"/>
          <w:sz w:val="24"/>
          <w:szCs w:val="24"/>
        </w:rPr>
        <w:t xml:space="preserve"> on pupil engagement.</w:t>
      </w:r>
      <w:r>
        <w:rPr>
          <w:rFonts w:cstheme="minorHAnsi"/>
          <w:sz w:val="24"/>
          <w:szCs w:val="24"/>
        </w:rPr>
        <w:t xml:space="preserve"> I will ensure to use</w:t>
      </w:r>
      <w:r w:rsidR="00E54A9E">
        <w:rPr>
          <w:rFonts w:cstheme="minorHAnsi"/>
          <w:sz w:val="24"/>
          <w:szCs w:val="24"/>
        </w:rPr>
        <w:t xml:space="preserve"> SDL </w:t>
      </w:r>
      <w:r>
        <w:rPr>
          <w:rFonts w:cstheme="minorHAnsi"/>
          <w:sz w:val="24"/>
          <w:szCs w:val="24"/>
        </w:rPr>
        <w:t xml:space="preserve">in my future teaching and keep in mind the importance of choice in children’s learning. </w:t>
      </w:r>
    </w:p>
    <w:p w:rsidR="00E54A9E" w:rsidRDefault="00803CBD" w:rsidP="004430E1">
      <w:pPr>
        <w:spacing w:line="360" w:lineRule="auto"/>
        <w:jc w:val="both"/>
        <w:rPr>
          <w:rFonts w:cstheme="minorHAnsi"/>
          <w:sz w:val="24"/>
          <w:szCs w:val="24"/>
        </w:rPr>
      </w:pPr>
      <w:r>
        <w:rPr>
          <w:rFonts w:cstheme="minorHAnsi"/>
          <w:sz w:val="24"/>
          <w:szCs w:val="24"/>
        </w:rPr>
        <w:t>These findings could be taken forward into future research due to their being more research on engagement levels using the Leuven scale in early years</w:t>
      </w:r>
      <w:r w:rsidR="00E34CC2">
        <w:rPr>
          <w:rFonts w:cstheme="minorHAnsi"/>
          <w:sz w:val="24"/>
          <w:szCs w:val="24"/>
        </w:rPr>
        <w:t xml:space="preserve"> than older children</w:t>
      </w:r>
      <w:r>
        <w:rPr>
          <w:rFonts w:cstheme="minorHAnsi"/>
          <w:sz w:val="24"/>
          <w:szCs w:val="24"/>
        </w:rPr>
        <w:t xml:space="preserve"> and</w:t>
      </w:r>
      <w:r w:rsidR="00E54A9E">
        <w:rPr>
          <w:rFonts w:cstheme="minorHAnsi"/>
          <w:sz w:val="24"/>
          <w:szCs w:val="24"/>
        </w:rPr>
        <w:t xml:space="preserve"> </w:t>
      </w:r>
      <w:r w:rsidR="003A4B7A">
        <w:rPr>
          <w:rFonts w:cstheme="minorHAnsi"/>
          <w:sz w:val="24"/>
          <w:szCs w:val="24"/>
        </w:rPr>
        <w:t>the findings</w:t>
      </w:r>
      <w:r w:rsidR="00E54A9E">
        <w:rPr>
          <w:rFonts w:cstheme="minorHAnsi"/>
          <w:sz w:val="24"/>
          <w:szCs w:val="24"/>
        </w:rPr>
        <w:t xml:space="preserve"> from our research</w:t>
      </w:r>
      <w:r>
        <w:rPr>
          <w:rFonts w:cstheme="minorHAnsi"/>
          <w:sz w:val="24"/>
          <w:szCs w:val="24"/>
        </w:rPr>
        <w:t xml:space="preserve"> showing it can be used for</w:t>
      </w:r>
      <w:r w:rsidR="00844F72">
        <w:rPr>
          <w:rFonts w:cstheme="minorHAnsi"/>
          <w:sz w:val="24"/>
          <w:szCs w:val="24"/>
        </w:rPr>
        <w:t xml:space="preserve"> older children.</w:t>
      </w:r>
    </w:p>
    <w:p w:rsidR="00C92983" w:rsidRDefault="00803CBD" w:rsidP="004430E1">
      <w:pPr>
        <w:spacing w:line="360" w:lineRule="auto"/>
        <w:jc w:val="both"/>
        <w:rPr>
          <w:rFonts w:cstheme="minorHAnsi"/>
          <w:sz w:val="24"/>
          <w:szCs w:val="24"/>
        </w:rPr>
      </w:pPr>
      <w:r>
        <w:rPr>
          <w:rFonts w:cstheme="minorHAnsi"/>
          <w:sz w:val="24"/>
          <w:szCs w:val="24"/>
        </w:rPr>
        <w:t xml:space="preserve"> The trend of technology being present in children’s</w:t>
      </w:r>
      <w:r w:rsidR="00E54A9E">
        <w:rPr>
          <w:rFonts w:cstheme="minorHAnsi"/>
          <w:sz w:val="24"/>
          <w:szCs w:val="24"/>
        </w:rPr>
        <w:t xml:space="preserve"> SDL </w:t>
      </w:r>
      <w:r>
        <w:rPr>
          <w:rFonts w:cstheme="minorHAnsi"/>
          <w:sz w:val="24"/>
          <w:szCs w:val="24"/>
        </w:rPr>
        <w:t>and engagement could be developed further, especially</w:t>
      </w:r>
      <w:r w:rsidR="0026335A">
        <w:rPr>
          <w:rFonts w:cstheme="minorHAnsi"/>
          <w:sz w:val="24"/>
          <w:szCs w:val="24"/>
        </w:rPr>
        <w:t xml:space="preserve"> in Wales due to the Welsh National Curriculum taking on board Donaldson</w:t>
      </w:r>
      <w:r w:rsidR="00586EBA">
        <w:rPr>
          <w:rFonts w:cstheme="minorHAnsi"/>
          <w:sz w:val="24"/>
          <w:szCs w:val="24"/>
        </w:rPr>
        <w:t>’s Recommendations</w:t>
      </w:r>
      <w:r w:rsidR="0026335A">
        <w:rPr>
          <w:rFonts w:cstheme="minorHAnsi"/>
          <w:sz w:val="24"/>
          <w:szCs w:val="24"/>
        </w:rPr>
        <w:t xml:space="preserve"> (2017) </w:t>
      </w:r>
      <w:r w:rsidR="00586EBA">
        <w:rPr>
          <w:rFonts w:cstheme="minorHAnsi"/>
          <w:sz w:val="24"/>
          <w:szCs w:val="24"/>
        </w:rPr>
        <w:t xml:space="preserve">of </w:t>
      </w:r>
      <w:r w:rsidR="0026335A">
        <w:rPr>
          <w:rFonts w:cstheme="minorHAnsi"/>
          <w:sz w:val="24"/>
          <w:szCs w:val="24"/>
        </w:rPr>
        <w:t>technology</w:t>
      </w:r>
      <w:r w:rsidR="00586EBA">
        <w:rPr>
          <w:rFonts w:cstheme="minorHAnsi"/>
          <w:sz w:val="24"/>
          <w:szCs w:val="24"/>
        </w:rPr>
        <w:t xml:space="preserve"> being brought into</w:t>
      </w:r>
      <w:r w:rsidR="0026335A">
        <w:rPr>
          <w:rFonts w:cstheme="minorHAnsi"/>
          <w:sz w:val="24"/>
          <w:szCs w:val="24"/>
        </w:rPr>
        <w:t xml:space="preserve"> all lessons (DCF).</w:t>
      </w:r>
    </w:p>
    <w:p w:rsidR="00C62A41" w:rsidRDefault="00C62A41" w:rsidP="004430E1">
      <w:pPr>
        <w:spacing w:line="360" w:lineRule="auto"/>
        <w:jc w:val="both"/>
        <w:rPr>
          <w:rFonts w:cstheme="minorHAnsi"/>
          <w:sz w:val="24"/>
          <w:szCs w:val="24"/>
        </w:rPr>
      </w:pPr>
      <w:r>
        <w:rPr>
          <w:rFonts w:cstheme="minorHAnsi"/>
          <w:sz w:val="24"/>
          <w:szCs w:val="24"/>
        </w:rPr>
        <w:t>Although our findings answered our research question of ‘</w:t>
      </w:r>
      <w:r w:rsidR="00D64F1E">
        <w:rPr>
          <w:rFonts w:cstheme="minorHAnsi"/>
          <w:sz w:val="24"/>
          <w:szCs w:val="24"/>
        </w:rPr>
        <w:t xml:space="preserve">How can we improve engagement through self-directed </w:t>
      </w:r>
      <w:r w:rsidR="00260F70">
        <w:rPr>
          <w:rFonts w:cstheme="minorHAnsi"/>
          <w:sz w:val="24"/>
          <w:szCs w:val="24"/>
        </w:rPr>
        <w:t>activities?’</w:t>
      </w:r>
      <w:r>
        <w:rPr>
          <w:rFonts w:cstheme="minorHAnsi"/>
          <w:sz w:val="24"/>
          <w:szCs w:val="24"/>
        </w:rPr>
        <w:t>, showing</w:t>
      </w:r>
      <w:r w:rsidR="00586EBA">
        <w:rPr>
          <w:rFonts w:cstheme="minorHAnsi"/>
          <w:sz w:val="24"/>
          <w:szCs w:val="24"/>
        </w:rPr>
        <w:t xml:space="preserve"> SDL</w:t>
      </w:r>
      <w:r>
        <w:rPr>
          <w:rFonts w:cstheme="minorHAnsi"/>
          <w:sz w:val="24"/>
          <w:szCs w:val="24"/>
        </w:rPr>
        <w:t xml:space="preserve"> had a positive impact on engagement levels. Sharing this research could influence another researcher to carry out</w:t>
      </w:r>
      <w:r w:rsidR="00844F72">
        <w:rPr>
          <w:rFonts w:cstheme="minorHAnsi"/>
          <w:sz w:val="24"/>
          <w:szCs w:val="24"/>
        </w:rPr>
        <w:t xml:space="preserve"> the same study on </w:t>
      </w:r>
      <w:r>
        <w:rPr>
          <w:rFonts w:cstheme="minorHAnsi"/>
          <w:sz w:val="24"/>
          <w:szCs w:val="24"/>
        </w:rPr>
        <w:t>a larger scale</w:t>
      </w:r>
      <w:r w:rsidR="00844F72">
        <w:rPr>
          <w:rFonts w:cstheme="minorHAnsi"/>
          <w:sz w:val="24"/>
          <w:szCs w:val="24"/>
        </w:rPr>
        <w:t xml:space="preserve">, which would </w:t>
      </w:r>
      <w:r w:rsidR="003A4B7A">
        <w:rPr>
          <w:rFonts w:cstheme="minorHAnsi"/>
          <w:sz w:val="24"/>
          <w:szCs w:val="24"/>
        </w:rPr>
        <w:t>mean findings</w:t>
      </w:r>
      <w:r w:rsidR="00844F72">
        <w:rPr>
          <w:rFonts w:cstheme="minorHAnsi"/>
          <w:sz w:val="24"/>
          <w:szCs w:val="24"/>
        </w:rPr>
        <w:t xml:space="preserve"> could</w:t>
      </w:r>
      <w:r>
        <w:rPr>
          <w:rFonts w:cstheme="minorHAnsi"/>
          <w:sz w:val="24"/>
          <w:szCs w:val="24"/>
        </w:rPr>
        <w:t xml:space="preserve"> be a better generalisation</w:t>
      </w:r>
      <w:r w:rsidR="00844F72">
        <w:rPr>
          <w:rFonts w:cstheme="minorHAnsi"/>
          <w:sz w:val="24"/>
          <w:szCs w:val="24"/>
        </w:rPr>
        <w:t xml:space="preserve"> on this focus.</w:t>
      </w:r>
    </w:p>
    <w:p w:rsidR="00E54A9E" w:rsidRDefault="00E54A9E" w:rsidP="004430E1">
      <w:pPr>
        <w:spacing w:line="360" w:lineRule="auto"/>
        <w:rPr>
          <w:rFonts w:cstheme="minorHAnsi"/>
          <w:sz w:val="24"/>
          <w:szCs w:val="24"/>
          <w:u w:val="single"/>
        </w:rPr>
      </w:pPr>
    </w:p>
    <w:p w:rsidR="00E54A9E" w:rsidRDefault="00E54A9E" w:rsidP="00471A56">
      <w:pPr>
        <w:rPr>
          <w:rFonts w:cstheme="minorHAnsi"/>
          <w:sz w:val="24"/>
          <w:szCs w:val="24"/>
          <w:u w:val="single"/>
        </w:rPr>
      </w:pPr>
    </w:p>
    <w:p w:rsidR="00197588" w:rsidRDefault="00197588" w:rsidP="00471A56">
      <w:pPr>
        <w:rPr>
          <w:rFonts w:cstheme="minorHAnsi"/>
          <w:sz w:val="24"/>
          <w:szCs w:val="24"/>
          <w:u w:val="single"/>
        </w:rPr>
      </w:pPr>
    </w:p>
    <w:p w:rsidR="00844F72" w:rsidRDefault="00844F72" w:rsidP="00471A56">
      <w:pPr>
        <w:rPr>
          <w:rFonts w:cstheme="minorHAnsi"/>
          <w:sz w:val="28"/>
          <w:szCs w:val="28"/>
          <w:u w:val="single"/>
        </w:rPr>
      </w:pPr>
    </w:p>
    <w:p w:rsidR="00AD08B6" w:rsidRDefault="00AD08B6" w:rsidP="00471A56">
      <w:pPr>
        <w:rPr>
          <w:rFonts w:cstheme="minorHAnsi"/>
          <w:sz w:val="28"/>
          <w:szCs w:val="28"/>
          <w:u w:val="single"/>
        </w:rPr>
      </w:pPr>
    </w:p>
    <w:p w:rsidR="00E34CC2" w:rsidRDefault="00E34CC2" w:rsidP="006068C6">
      <w:pPr>
        <w:pStyle w:val="Heading2"/>
        <w:rPr>
          <w:rFonts w:cstheme="minorHAnsi"/>
          <w:sz w:val="28"/>
          <w:szCs w:val="28"/>
          <w:u w:val="single"/>
        </w:rPr>
      </w:pPr>
    </w:p>
    <w:p w:rsidR="001D1D33" w:rsidRPr="00D37DF4" w:rsidRDefault="001D1D33" w:rsidP="006068C6">
      <w:pPr>
        <w:pStyle w:val="Heading2"/>
        <w:rPr>
          <w:rFonts w:cstheme="minorHAnsi"/>
          <w:color w:val="auto"/>
          <w:sz w:val="28"/>
          <w:szCs w:val="28"/>
          <w:u w:val="single"/>
        </w:rPr>
      </w:pPr>
      <w:r w:rsidRPr="00D37DF4">
        <w:rPr>
          <w:rFonts w:cstheme="minorHAnsi"/>
          <w:color w:val="auto"/>
          <w:sz w:val="28"/>
          <w:szCs w:val="28"/>
          <w:u w:val="single"/>
        </w:rPr>
        <w:t>Reference</w:t>
      </w:r>
      <w:r w:rsidR="00D37DF4">
        <w:rPr>
          <w:rFonts w:cstheme="minorHAnsi"/>
          <w:color w:val="auto"/>
          <w:sz w:val="28"/>
          <w:szCs w:val="28"/>
          <w:u w:val="single"/>
        </w:rPr>
        <w:t xml:space="preserve"> List</w:t>
      </w:r>
      <w:bookmarkStart w:id="1" w:name="_GoBack"/>
      <w:bookmarkEnd w:id="1"/>
    </w:p>
    <w:p w:rsidR="001D1D33" w:rsidRPr="001D1D33" w:rsidRDefault="001D1D33" w:rsidP="00471A56">
      <w:pPr>
        <w:rPr>
          <w:rFonts w:cstheme="minorHAnsi"/>
          <w:sz w:val="24"/>
          <w:szCs w:val="24"/>
          <w:u w:val="single"/>
        </w:rPr>
      </w:pP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Alomary</w:t>
      </w:r>
      <w:proofErr w:type="spellEnd"/>
      <w:r w:rsidRPr="0009397C">
        <w:rPr>
          <w:rFonts w:cstheme="minorHAnsi"/>
          <w:sz w:val="24"/>
          <w:szCs w:val="24"/>
        </w:rPr>
        <w:t xml:space="preserve">, A, D., Nunn, I, C., White, J, B., Williams, M and Clark, D. ‘Teachers, Are They Really Needed?’, </w:t>
      </w:r>
      <w:r w:rsidRPr="0009397C">
        <w:rPr>
          <w:rFonts w:cstheme="minorHAnsi"/>
          <w:i/>
          <w:sz w:val="24"/>
          <w:szCs w:val="24"/>
        </w:rPr>
        <w:t xml:space="preserve">Creative Education, </w:t>
      </w:r>
      <w:r w:rsidRPr="0009397C">
        <w:rPr>
          <w:rFonts w:cstheme="minorHAnsi"/>
          <w:sz w:val="24"/>
          <w:szCs w:val="24"/>
        </w:rPr>
        <w:t>8, pp. 2164-2176. Doi: 10.4236/ce.2017.813147</w:t>
      </w:r>
    </w:p>
    <w:p w:rsidR="005022C8" w:rsidRPr="0009397C" w:rsidRDefault="005022C8" w:rsidP="005022C8">
      <w:pPr>
        <w:spacing w:line="360" w:lineRule="auto"/>
        <w:rPr>
          <w:rFonts w:cstheme="minorHAnsi"/>
          <w:color w:val="000000"/>
          <w:sz w:val="24"/>
          <w:szCs w:val="24"/>
        </w:rPr>
      </w:pPr>
      <w:r w:rsidRPr="0009397C">
        <w:rPr>
          <w:rFonts w:cstheme="minorHAnsi"/>
          <w:color w:val="000000"/>
          <w:sz w:val="24"/>
          <w:szCs w:val="24"/>
        </w:rPr>
        <w:t xml:space="preserve">Barnes, K., </w:t>
      </w:r>
      <w:proofErr w:type="spellStart"/>
      <w:r w:rsidRPr="0009397C">
        <w:rPr>
          <w:rFonts w:cstheme="minorHAnsi"/>
          <w:color w:val="000000"/>
          <w:sz w:val="24"/>
          <w:szCs w:val="24"/>
        </w:rPr>
        <w:t>Marateo</w:t>
      </w:r>
      <w:proofErr w:type="spellEnd"/>
      <w:r w:rsidRPr="0009397C">
        <w:rPr>
          <w:rFonts w:cstheme="minorHAnsi"/>
          <w:color w:val="000000"/>
          <w:sz w:val="24"/>
          <w:szCs w:val="24"/>
        </w:rPr>
        <w:t xml:space="preserve">, C, R. and Ferris, P, S. (2007) ‘Teaching and Learning with the Net Generation’, </w:t>
      </w:r>
      <w:r w:rsidRPr="0009397C">
        <w:rPr>
          <w:rFonts w:cstheme="minorHAnsi"/>
          <w:i/>
          <w:color w:val="000000"/>
          <w:sz w:val="24"/>
          <w:szCs w:val="24"/>
        </w:rPr>
        <w:t xml:space="preserve">Innovate: Journal of Online Education, </w:t>
      </w:r>
      <w:r w:rsidRPr="0009397C">
        <w:rPr>
          <w:rFonts w:cstheme="minorHAnsi"/>
          <w:color w:val="000000"/>
          <w:sz w:val="24"/>
          <w:szCs w:val="24"/>
        </w:rPr>
        <w:t xml:space="preserve">4(3), pp. 1-8. Available at: </w:t>
      </w:r>
      <w:hyperlink r:id="rId6" w:history="1">
        <w:r w:rsidRPr="0009397C">
          <w:rPr>
            <w:rStyle w:val="Hyperlink"/>
            <w:rFonts w:cstheme="minorHAnsi"/>
            <w:sz w:val="24"/>
            <w:szCs w:val="24"/>
          </w:rPr>
          <w:t>https://nsuworks.nova.edu/cgi/viewcontent.cgi?referer=https://scholar.google.com/scholar_lookup?title=Teaching%20and%20learning%20with%20the%20net%20generation&amp;author=K.%20Barnes&amp;publication_year=2007&amp;httpsredir=1&amp;article=1091&amp;context=innovate/</w:t>
        </w:r>
      </w:hyperlink>
      <w:r w:rsidRPr="0009397C">
        <w:rPr>
          <w:rFonts w:cstheme="minorHAnsi"/>
          <w:color w:val="000000"/>
          <w:sz w:val="24"/>
          <w:szCs w:val="24"/>
        </w:rPr>
        <w:t xml:space="preserve"> (Accessed: 9</w:t>
      </w:r>
      <w:r w:rsidRPr="0009397C">
        <w:rPr>
          <w:rFonts w:cstheme="minorHAnsi"/>
          <w:color w:val="000000"/>
          <w:sz w:val="24"/>
          <w:szCs w:val="24"/>
          <w:vertAlign w:val="superscript"/>
        </w:rPr>
        <w:t>th</w:t>
      </w:r>
      <w:r w:rsidRPr="0009397C">
        <w:rPr>
          <w:rFonts w:cstheme="minorHAnsi"/>
          <w:color w:val="000000"/>
          <w:sz w:val="24"/>
          <w:szCs w:val="24"/>
        </w:rPr>
        <w:t xml:space="preserve"> February 2019).</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Barriball</w:t>
      </w:r>
      <w:proofErr w:type="spellEnd"/>
      <w:r w:rsidRPr="0009397C">
        <w:rPr>
          <w:rFonts w:cstheme="minorHAnsi"/>
          <w:sz w:val="24"/>
          <w:szCs w:val="24"/>
        </w:rPr>
        <w:t xml:space="preserve">, L, K. and While, A. (1994) ‘Collecting data using a semi-structured interview: a discussion paper’, </w:t>
      </w:r>
      <w:r w:rsidRPr="0009397C">
        <w:rPr>
          <w:rFonts w:cstheme="minorHAnsi"/>
          <w:i/>
          <w:sz w:val="24"/>
          <w:szCs w:val="24"/>
        </w:rPr>
        <w:t xml:space="preserve">Journal of Advanced Nursing, </w:t>
      </w:r>
      <w:r w:rsidRPr="0009397C">
        <w:rPr>
          <w:rFonts w:cstheme="minorHAnsi"/>
          <w:sz w:val="24"/>
          <w:szCs w:val="24"/>
        </w:rPr>
        <w:t>19, pp. 328-335.</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BERA (2018) </w:t>
      </w:r>
      <w:r w:rsidRPr="0009397C">
        <w:rPr>
          <w:rFonts w:cstheme="minorHAnsi"/>
          <w:i/>
          <w:sz w:val="24"/>
          <w:szCs w:val="24"/>
        </w:rPr>
        <w:t xml:space="preserve">Ethical Guidelines for Educational Research. </w:t>
      </w:r>
      <w:r w:rsidRPr="0009397C">
        <w:rPr>
          <w:rFonts w:cstheme="minorHAnsi"/>
          <w:sz w:val="24"/>
          <w:szCs w:val="24"/>
        </w:rPr>
        <w:t>(4</w:t>
      </w:r>
      <w:r w:rsidRPr="0009397C">
        <w:rPr>
          <w:rFonts w:cstheme="minorHAnsi"/>
          <w:sz w:val="24"/>
          <w:szCs w:val="24"/>
          <w:vertAlign w:val="superscript"/>
        </w:rPr>
        <w:t>th</w:t>
      </w:r>
      <w:r w:rsidRPr="0009397C">
        <w:rPr>
          <w:rFonts w:cstheme="minorHAnsi"/>
          <w:sz w:val="24"/>
          <w:szCs w:val="24"/>
        </w:rPr>
        <w:t xml:space="preserve"> ed). London: BERA</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Brown, K. L. (2003). ‘From Teacher-</w:t>
      </w:r>
      <w:proofErr w:type="spellStart"/>
      <w:r w:rsidRPr="0009397C">
        <w:rPr>
          <w:rFonts w:cstheme="minorHAnsi"/>
          <w:sz w:val="24"/>
          <w:szCs w:val="24"/>
        </w:rPr>
        <w:t>Centered</w:t>
      </w:r>
      <w:proofErr w:type="spellEnd"/>
      <w:r w:rsidRPr="0009397C">
        <w:rPr>
          <w:rFonts w:cstheme="minorHAnsi"/>
          <w:sz w:val="24"/>
          <w:szCs w:val="24"/>
        </w:rPr>
        <w:t xml:space="preserve"> to Learner-</w:t>
      </w:r>
      <w:proofErr w:type="spellStart"/>
      <w:r w:rsidRPr="0009397C">
        <w:rPr>
          <w:rFonts w:cstheme="minorHAnsi"/>
          <w:sz w:val="24"/>
          <w:szCs w:val="24"/>
        </w:rPr>
        <w:t>Centered</w:t>
      </w:r>
      <w:proofErr w:type="spellEnd"/>
      <w:r w:rsidRPr="0009397C">
        <w:rPr>
          <w:rFonts w:cstheme="minorHAnsi"/>
          <w:sz w:val="24"/>
          <w:szCs w:val="24"/>
        </w:rPr>
        <w:t xml:space="preserve"> Curriculum: Improving Learning in Diverse Classrooms, </w:t>
      </w:r>
      <w:r w:rsidRPr="0009397C">
        <w:rPr>
          <w:rFonts w:cstheme="minorHAnsi"/>
          <w:i/>
          <w:sz w:val="24"/>
          <w:szCs w:val="24"/>
        </w:rPr>
        <w:t xml:space="preserve">Education, </w:t>
      </w:r>
      <w:r w:rsidRPr="0009397C">
        <w:rPr>
          <w:rFonts w:cstheme="minorHAnsi"/>
          <w:sz w:val="24"/>
          <w:szCs w:val="24"/>
        </w:rPr>
        <w:t>124, pp. 49-54.</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Clegg, D. &amp; </w:t>
      </w:r>
      <w:proofErr w:type="spellStart"/>
      <w:r w:rsidRPr="0009397C">
        <w:rPr>
          <w:rFonts w:cstheme="minorHAnsi"/>
          <w:sz w:val="24"/>
          <w:szCs w:val="24"/>
        </w:rPr>
        <w:t>Bllington</w:t>
      </w:r>
      <w:proofErr w:type="spellEnd"/>
      <w:r w:rsidRPr="0009397C">
        <w:rPr>
          <w:rFonts w:cstheme="minorHAnsi"/>
          <w:sz w:val="24"/>
          <w:szCs w:val="24"/>
        </w:rPr>
        <w:t xml:space="preserve">, S. (1994) </w:t>
      </w:r>
      <w:r w:rsidRPr="0009397C">
        <w:rPr>
          <w:rFonts w:cstheme="minorHAnsi"/>
          <w:i/>
          <w:sz w:val="24"/>
          <w:szCs w:val="24"/>
        </w:rPr>
        <w:t xml:space="preserve">The Effective Primary Classroom. </w:t>
      </w:r>
      <w:r w:rsidRPr="0009397C">
        <w:rPr>
          <w:rFonts w:cstheme="minorHAnsi"/>
          <w:sz w:val="24"/>
          <w:szCs w:val="24"/>
        </w:rPr>
        <w:t>London: David Fulton Publishers.</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Cohen, L., Manion, L. and Morrison, K. (2007) </w:t>
      </w:r>
      <w:r w:rsidRPr="0009397C">
        <w:rPr>
          <w:rFonts w:cstheme="minorHAnsi"/>
          <w:i/>
          <w:sz w:val="24"/>
          <w:szCs w:val="24"/>
        </w:rPr>
        <w:t>Research Methods in Education</w:t>
      </w:r>
      <w:r w:rsidRPr="0009397C">
        <w:rPr>
          <w:rFonts w:cstheme="minorHAnsi"/>
          <w:sz w:val="24"/>
          <w:szCs w:val="24"/>
        </w:rPr>
        <w:t>. (6</w:t>
      </w:r>
      <w:r w:rsidRPr="0009397C">
        <w:rPr>
          <w:rFonts w:cstheme="minorHAnsi"/>
          <w:sz w:val="24"/>
          <w:szCs w:val="24"/>
          <w:vertAlign w:val="superscript"/>
        </w:rPr>
        <w:t>th</w:t>
      </w:r>
      <w:r w:rsidRPr="0009397C">
        <w:rPr>
          <w:rFonts w:cstheme="minorHAnsi"/>
          <w:sz w:val="24"/>
          <w:szCs w:val="24"/>
        </w:rPr>
        <w:t xml:space="preserve"> </w:t>
      </w:r>
      <w:proofErr w:type="spellStart"/>
      <w:r w:rsidRPr="0009397C">
        <w:rPr>
          <w:rFonts w:cstheme="minorHAnsi"/>
          <w:sz w:val="24"/>
          <w:szCs w:val="24"/>
        </w:rPr>
        <w:t>edn</w:t>
      </w:r>
      <w:proofErr w:type="spellEnd"/>
      <w:r w:rsidRPr="0009397C">
        <w:rPr>
          <w:rFonts w:cstheme="minorHAnsi"/>
          <w:sz w:val="24"/>
          <w:szCs w:val="24"/>
        </w:rPr>
        <w:t>). London: Routledge</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Cordingley</w:t>
      </w:r>
      <w:proofErr w:type="spellEnd"/>
      <w:r w:rsidRPr="0009397C">
        <w:rPr>
          <w:rFonts w:cstheme="minorHAnsi"/>
          <w:sz w:val="24"/>
          <w:szCs w:val="24"/>
        </w:rPr>
        <w:t xml:space="preserve">, P., Bell, M., </w:t>
      </w:r>
      <w:proofErr w:type="spellStart"/>
      <w:r w:rsidRPr="0009397C">
        <w:rPr>
          <w:rFonts w:cstheme="minorHAnsi"/>
          <w:sz w:val="24"/>
          <w:szCs w:val="24"/>
        </w:rPr>
        <w:t>Rundell</w:t>
      </w:r>
      <w:proofErr w:type="spellEnd"/>
      <w:r w:rsidRPr="0009397C">
        <w:rPr>
          <w:rFonts w:cstheme="minorHAnsi"/>
          <w:sz w:val="24"/>
          <w:szCs w:val="24"/>
        </w:rPr>
        <w:t xml:space="preserve">, B., Evans, D., &amp; Curtis, A. (2004). </w:t>
      </w:r>
      <w:r w:rsidRPr="0009397C">
        <w:rPr>
          <w:rFonts w:cstheme="minorHAnsi"/>
          <w:i/>
          <w:sz w:val="24"/>
          <w:szCs w:val="24"/>
        </w:rPr>
        <w:t>How do collaborative and sustained CPD and sustained but not collaborative CPD affect teaching and learning?</w:t>
      </w:r>
      <w:r w:rsidRPr="0009397C">
        <w:rPr>
          <w:rFonts w:cstheme="minorHAnsi"/>
          <w:sz w:val="24"/>
          <w:szCs w:val="24"/>
        </w:rPr>
        <w:t xml:space="preserve"> London: EPPI-Centre, Institute of Education</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Data Protection Act (2018)  available at: </w:t>
      </w:r>
      <w:hyperlink r:id="rId7" w:history="1">
        <w:r w:rsidRPr="0009397C">
          <w:rPr>
            <w:rStyle w:val="Hyperlink"/>
            <w:rFonts w:cstheme="minorHAnsi"/>
            <w:sz w:val="24"/>
            <w:szCs w:val="24"/>
          </w:rPr>
          <w:t>www.legislation.gov.uk/ukpga/2018/12/pdfs/ukpga_20180012_en.pdf</w:t>
        </w:r>
      </w:hyperlink>
      <w:r w:rsidRPr="0009397C">
        <w:rPr>
          <w:rFonts w:cstheme="minorHAnsi"/>
          <w:sz w:val="24"/>
          <w:szCs w:val="24"/>
        </w:rPr>
        <w:t xml:space="preserve"> (Accessed: 10</w:t>
      </w:r>
      <w:r w:rsidRPr="0009397C">
        <w:rPr>
          <w:rFonts w:cstheme="minorHAnsi"/>
          <w:sz w:val="24"/>
          <w:szCs w:val="24"/>
          <w:vertAlign w:val="superscript"/>
        </w:rPr>
        <w:t xml:space="preserve">th </w:t>
      </w:r>
      <w:r w:rsidRPr="0009397C">
        <w:rPr>
          <w:rFonts w:cstheme="minorHAnsi"/>
          <w:sz w:val="24"/>
          <w:szCs w:val="24"/>
        </w:rPr>
        <w:t>February 2019).</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Deci, L, E. and Ryan, M, R. (1982) ‘Curiosity and Self-directed learning: The Role of Motivation in Education’, </w:t>
      </w:r>
      <w:r w:rsidRPr="0009397C">
        <w:rPr>
          <w:rFonts w:cstheme="minorHAnsi"/>
          <w:i/>
          <w:sz w:val="24"/>
          <w:szCs w:val="24"/>
        </w:rPr>
        <w:t>Current Topics in Early Childhood Education</w:t>
      </w:r>
      <w:r w:rsidRPr="0009397C">
        <w:rPr>
          <w:rFonts w:cstheme="minorHAnsi"/>
          <w:sz w:val="24"/>
          <w:szCs w:val="24"/>
        </w:rPr>
        <w:t xml:space="preserve"> pp.2-24.</w:t>
      </w:r>
    </w:p>
    <w:p w:rsidR="005022C8" w:rsidRPr="0009397C" w:rsidRDefault="005022C8" w:rsidP="005022C8">
      <w:pPr>
        <w:spacing w:line="360" w:lineRule="auto"/>
        <w:jc w:val="both"/>
        <w:rPr>
          <w:rFonts w:cstheme="minorHAnsi"/>
          <w:sz w:val="24"/>
          <w:szCs w:val="24"/>
        </w:rPr>
      </w:pPr>
      <w:r w:rsidRPr="0009397C">
        <w:rPr>
          <w:rFonts w:cstheme="minorHAnsi"/>
          <w:sz w:val="24"/>
          <w:szCs w:val="24"/>
        </w:rPr>
        <w:lastRenderedPageBreak/>
        <w:t xml:space="preserve">Department for Education (2009) </w:t>
      </w:r>
      <w:r w:rsidRPr="0009397C">
        <w:rPr>
          <w:rFonts w:cstheme="minorHAnsi"/>
          <w:i/>
          <w:sz w:val="24"/>
          <w:szCs w:val="24"/>
        </w:rPr>
        <w:t>Improving student pedagogy through Lesson study: Handbook for leading teachers in mathematics and English</w:t>
      </w:r>
      <w:r w:rsidRPr="0009397C">
        <w:rPr>
          <w:rFonts w:cstheme="minorHAnsi"/>
          <w:sz w:val="24"/>
          <w:szCs w:val="24"/>
        </w:rPr>
        <w:t>. United Kingdom: Crown Copyright</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Doi: 10.1177/002248702237394</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Education Workforce Council (no date). </w:t>
      </w:r>
      <w:r w:rsidRPr="0009397C">
        <w:rPr>
          <w:rFonts w:cstheme="minorHAnsi"/>
          <w:i/>
          <w:sz w:val="24"/>
          <w:szCs w:val="24"/>
        </w:rPr>
        <w:t xml:space="preserve">Code of Professional Conduct and Practice for Registrants with the Education Workforce Council. </w:t>
      </w:r>
      <w:r w:rsidRPr="0009397C">
        <w:rPr>
          <w:rFonts w:cstheme="minorHAnsi"/>
          <w:sz w:val="24"/>
          <w:szCs w:val="24"/>
        </w:rPr>
        <w:t>Cardiff: Education Workforce Council</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Fahnoe</w:t>
      </w:r>
      <w:proofErr w:type="spellEnd"/>
      <w:r w:rsidRPr="0009397C">
        <w:rPr>
          <w:rFonts w:cstheme="minorHAnsi"/>
          <w:sz w:val="24"/>
          <w:szCs w:val="24"/>
        </w:rPr>
        <w:t>,</w:t>
      </w:r>
      <w:r w:rsidR="003355AF">
        <w:rPr>
          <w:rFonts w:cstheme="minorHAnsi"/>
          <w:sz w:val="24"/>
          <w:szCs w:val="24"/>
        </w:rPr>
        <w:t xml:space="preserve"> </w:t>
      </w:r>
      <w:r w:rsidRPr="0009397C">
        <w:rPr>
          <w:rFonts w:cstheme="minorHAnsi"/>
          <w:sz w:val="24"/>
          <w:szCs w:val="24"/>
        </w:rPr>
        <w:t>C., and Mishra, P. (2013). Do 21</w:t>
      </w:r>
      <w:r w:rsidRPr="0009397C">
        <w:rPr>
          <w:rFonts w:cstheme="minorHAnsi"/>
          <w:sz w:val="24"/>
          <w:szCs w:val="24"/>
          <w:vertAlign w:val="superscript"/>
        </w:rPr>
        <w:t>st</w:t>
      </w:r>
      <w:r w:rsidRPr="0009397C">
        <w:rPr>
          <w:rFonts w:cstheme="minorHAnsi"/>
          <w:sz w:val="24"/>
          <w:szCs w:val="24"/>
        </w:rPr>
        <w:t xml:space="preserve"> century learning environments support self-directed learning? Middle school students response to an intentionally designed learning environment. In R. McBride &amp; M. </w:t>
      </w:r>
      <w:proofErr w:type="spellStart"/>
      <w:r w:rsidRPr="0009397C">
        <w:rPr>
          <w:rFonts w:cstheme="minorHAnsi"/>
          <w:sz w:val="24"/>
          <w:szCs w:val="24"/>
        </w:rPr>
        <w:t>Searson</w:t>
      </w:r>
      <w:proofErr w:type="spellEnd"/>
      <w:r w:rsidRPr="0009397C">
        <w:rPr>
          <w:rFonts w:cstheme="minorHAnsi"/>
          <w:sz w:val="24"/>
          <w:szCs w:val="24"/>
        </w:rPr>
        <w:t xml:space="preserve"> (Eds.), </w:t>
      </w:r>
      <w:r w:rsidRPr="0009397C">
        <w:rPr>
          <w:rFonts w:cstheme="minorHAnsi"/>
          <w:i/>
          <w:sz w:val="24"/>
          <w:szCs w:val="24"/>
        </w:rPr>
        <w:t>Proceedings of SITE 2013- Society for Information Technology &amp; Teacher Education International Conference (</w:t>
      </w:r>
      <w:r w:rsidRPr="0009397C">
        <w:rPr>
          <w:rFonts w:cstheme="minorHAnsi"/>
          <w:sz w:val="24"/>
          <w:szCs w:val="24"/>
        </w:rPr>
        <w:t>pp. 3131-3139). USA: AACE.</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Fernandez, C. (2002). ‘Learning from Japanese Approaches to Professional Development: The Case of Lesson Study’</w:t>
      </w:r>
      <w:r w:rsidRPr="0009397C">
        <w:rPr>
          <w:rFonts w:cstheme="minorHAnsi"/>
          <w:i/>
          <w:sz w:val="24"/>
          <w:szCs w:val="24"/>
        </w:rPr>
        <w:t>, Journal of Teacher Education</w:t>
      </w:r>
      <w:r w:rsidRPr="0009397C">
        <w:rPr>
          <w:rFonts w:cstheme="minorHAnsi"/>
          <w:sz w:val="24"/>
          <w:szCs w:val="24"/>
        </w:rPr>
        <w:t xml:space="preserve">, 53(5), pp. 393-405. </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Flick, U., </w:t>
      </w:r>
      <w:proofErr w:type="spellStart"/>
      <w:r w:rsidRPr="0009397C">
        <w:rPr>
          <w:rFonts w:cstheme="minorHAnsi"/>
          <w:sz w:val="24"/>
          <w:szCs w:val="24"/>
        </w:rPr>
        <w:t>Kardoff</w:t>
      </w:r>
      <w:proofErr w:type="spellEnd"/>
      <w:r w:rsidRPr="0009397C">
        <w:rPr>
          <w:rFonts w:cstheme="minorHAnsi"/>
          <w:sz w:val="24"/>
          <w:szCs w:val="24"/>
        </w:rPr>
        <w:t xml:space="preserve">, V, E. and Steinke, I. (2004) edited </w:t>
      </w:r>
      <w:r w:rsidRPr="0009397C">
        <w:rPr>
          <w:rFonts w:cstheme="minorHAnsi"/>
          <w:i/>
          <w:sz w:val="24"/>
          <w:szCs w:val="24"/>
        </w:rPr>
        <w:t>A Companion to Qualitative Research.</w:t>
      </w:r>
      <w:r w:rsidRPr="0009397C">
        <w:rPr>
          <w:rFonts w:cstheme="minorHAnsi"/>
          <w:sz w:val="24"/>
          <w:szCs w:val="24"/>
        </w:rPr>
        <w:t xml:space="preserve"> London; Thousand Oaks</w:t>
      </w:r>
      <w:r w:rsidR="003355AF">
        <w:rPr>
          <w:rFonts w:cstheme="minorHAnsi"/>
          <w:sz w:val="24"/>
          <w:szCs w:val="24"/>
        </w:rPr>
        <w:t xml:space="preserve">: </w:t>
      </w:r>
      <w:r w:rsidRPr="0009397C">
        <w:rPr>
          <w:rFonts w:cstheme="minorHAnsi"/>
          <w:sz w:val="24"/>
          <w:szCs w:val="24"/>
        </w:rPr>
        <w:t>New Delhi: SAGE</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Laevers</w:t>
      </w:r>
      <w:proofErr w:type="spellEnd"/>
      <w:r w:rsidRPr="0009397C">
        <w:rPr>
          <w:rFonts w:cstheme="minorHAnsi"/>
          <w:sz w:val="24"/>
          <w:szCs w:val="24"/>
        </w:rPr>
        <w:t xml:space="preserve">, F. (2005) ‘Deep-level-learning and the Experiential Approach in Early Childhood and Primary Education’ </w:t>
      </w:r>
      <w:r w:rsidRPr="0009397C">
        <w:rPr>
          <w:rFonts w:cstheme="minorHAnsi"/>
          <w:i/>
          <w:sz w:val="24"/>
          <w:szCs w:val="24"/>
        </w:rPr>
        <w:t>Research Centre for Early Childhood and Primary Education</w:t>
      </w:r>
      <w:r w:rsidRPr="0009397C">
        <w:rPr>
          <w:rFonts w:cstheme="minorHAnsi"/>
          <w:sz w:val="24"/>
          <w:szCs w:val="24"/>
        </w:rPr>
        <w:t>, pp.1-11.</w:t>
      </w:r>
      <w:r w:rsidRPr="0009397C">
        <w:rPr>
          <w:rFonts w:cstheme="minorHAnsi"/>
          <w:i/>
          <w:sz w:val="24"/>
          <w:szCs w:val="24"/>
        </w:rPr>
        <w:t xml:space="preserve"> </w:t>
      </w:r>
      <w:r w:rsidRPr="0009397C">
        <w:rPr>
          <w:rFonts w:cstheme="minorHAnsi"/>
          <w:sz w:val="24"/>
          <w:szCs w:val="24"/>
        </w:rPr>
        <w:t xml:space="preserve">Available at: </w:t>
      </w:r>
      <w:hyperlink r:id="rId8" w:history="1">
        <w:r w:rsidRPr="0009397C">
          <w:rPr>
            <w:rFonts w:cstheme="minorHAnsi"/>
            <w:color w:val="0066CC"/>
            <w:sz w:val="24"/>
            <w:szCs w:val="24"/>
            <w:u w:val="single"/>
          </w:rPr>
          <w:t>https://vorming.cego.be/images/downloads/BO_DP_Deep-levelLearning.pdf</w:t>
        </w:r>
      </w:hyperlink>
      <w:r w:rsidRPr="0009397C">
        <w:rPr>
          <w:rFonts w:cstheme="minorHAnsi"/>
          <w:sz w:val="24"/>
          <w:szCs w:val="24"/>
        </w:rPr>
        <w:t xml:space="preserve"> Accessed: 10</w:t>
      </w:r>
      <w:r w:rsidRPr="0009397C">
        <w:rPr>
          <w:rFonts w:cstheme="minorHAnsi"/>
          <w:sz w:val="24"/>
          <w:szCs w:val="24"/>
          <w:vertAlign w:val="superscript"/>
        </w:rPr>
        <w:t>th</w:t>
      </w:r>
      <w:r w:rsidRPr="0009397C">
        <w:rPr>
          <w:rFonts w:cstheme="minorHAnsi"/>
          <w:sz w:val="24"/>
          <w:szCs w:val="24"/>
        </w:rPr>
        <w:t xml:space="preserve"> February 2019.</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Mack, N., </w:t>
      </w:r>
      <w:proofErr w:type="spellStart"/>
      <w:r w:rsidRPr="0009397C">
        <w:rPr>
          <w:rFonts w:cstheme="minorHAnsi"/>
          <w:sz w:val="24"/>
          <w:szCs w:val="24"/>
        </w:rPr>
        <w:t>Woodsong</w:t>
      </w:r>
      <w:proofErr w:type="spellEnd"/>
      <w:r w:rsidRPr="0009397C">
        <w:rPr>
          <w:rFonts w:cstheme="minorHAnsi"/>
          <w:sz w:val="24"/>
          <w:szCs w:val="24"/>
        </w:rPr>
        <w:t xml:space="preserve">, C., MacQueen, M, K., Guest, G and </w:t>
      </w:r>
      <w:proofErr w:type="spellStart"/>
      <w:r w:rsidRPr="0009397C">
        <w:rPr>
          <w:rFonts w:cstheme="minorHAnsi"/>
          <w:sz w:val="24"/>
          <w:szCs w:val="24"/>
        </w:rPr>
        <w:t>Namey</w:t>
      </w:r>
      <w:proofErr w:type="spellEnd"/>
      <w:r w:rsidRPr="0009397C">
        <w:rPr>
          <w:rFonts w:cstheme="minorHAnsi"/>
          <w:sz w:val="24"/>
          <w:szCs w:val="24"/>
        </w:rPr>
        <w:t>, E. (2005)</w:t>
      </w:r>
      <w:r w:rsidRPr="0009397C">
        <w:rPr>
          <w:rFonts w:cstheme="minorHAnsi"/>
          <w:i/>
          <w:sz w:val="24"/>
          <w:szCs w:val="24"/>
        </w:rPr>
        <w:t xml:space="preserve"> Qualitative Research Methods: A Data Collector’s Field Guide</w:t>
      </w:r>
      <w:r w:rsidRPr="0009397C">
        <w:rPr>
          <w:rFonts w:cstheme="minorHAnsi"/>
          <w:sz w:val="24"/>
          <w:szCs w:val="24"/>
        </w:rPr>
        <w:t>. USA: FHI Publications.</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Mehdinezhad</w:t>
      </w:r>
      <w:proofErr w:type="spellEnd"/>
      <w:r w:rsidRPr="0009397C">
        <w:rPr>
          <w:rFonts w:cstheme="minorHAnsi"/>
          <w:sz w:val="24"/>
          <w:szCs w:val="24"/>
        </w:rPr>
        <w:t xml:space="preserve">, V. (2011) ‘First year students’ engagement at the university’. </w:t>
      </w:r>
      <w:r w:rsidRPr="0009397C">
        <w:rPr>
          <w:rFonts w:cstheme="minorHAnsi"/>
          <w:i/>
          <w:sz w:val="24"/>
          <w:szCs w:val="24"/>
        </w:rPr>
        <w:t xml:space="preserve">International Online Journal of Educational Sciences, </w:t>
      </w:r>
      <w:r w:rsidRPr="0009397C">
        <w:rPr>
          <w:rFonts w:cstheme="minorHAnsi"/>
          <w:sz w:val="24"/>
          <w:szCs w:val="24"/>
        </w:rPr>
        <w:t>31(1). Pp. 47-66</w:t>
      </w:r>
    </w:p>
    <w:p w:rsidR="005022C8" w:rsidRDefault="005022C8" w:rsidP="005022C8">
      <w:pPr>
        <w:autoSpaceDE w:val="0"/>
        <w:autoSpaceDN w:val="0"/>
        <w:adjustRightInd w:val="0"/>
        <w:spacing w:after="0" w:line="360" w:lineRule="auto"/>
        <w:rPr>
          <w:rFonts w:cstheme="minorHAnsi"/>
          <w:sz w:val="24"/>
          <w:szCs w:val="24"/>
        </w:rPr>
      </w:pPr>
      <w:r w:rsidRPr="0009397C">
        <w:rPr>
          <w:rFonts w:cstheme="minorHAnsi"/>
          <w:sz w:val="24"/>
          <w:szCs w:val="24"/>
        </w:rPr>
        <w:t xml:space="preserve">Miles, M. and Huberman, M. (1984) </w:t>
      </w:r>
      <w:r w:rsidRPr="0009397C">
        <w:rPr>
          <w:rFonts w:cstheme="minorHAnsi"/>
          <w:i/>
          <w:iCs/>
          <w:sz w:val="24"/>
          <w:szCs w:val="24"/>
        </w:rPr>
        <w:t>Qualitative Data Analysis</w:t>
      </w:r>
      <w:r w:rsidRPr="0009397C">
        <w:rPr>
          <w:rFonts w:cstheme="minorHAnsi"/>
          <w:sz w:val="24"/>
          <w:szCs w:val="24"/>
        </w:rPr>
        <w:t>. Beverly Hills, CA: Sage.</w:t>
      </w:r>
    </w:p>
    <w:p w:rsidR="003355AF" w:rsidRPr="0009397C" w:rsidRDefault="003355AF" w:rsidP="005022C8">
      <w:pPr>
        <w:autoSpaceDE w:val="0"/>
        <w:autoSpaceDN w:val="0"/>
        <w:adjustRightInd w:val="0"/>
        <w:spacing w:after="0" w:line="360" w:lineRule="auto"/>
        <w:rPr>
          <w:rFonts w:cstheme="minorHAnsi"/>
          <w:i/>
          <w:iCs/>
          <w:sz w:val="24"/>
          <w:szCs w:val="24"/>
        </w:rPr>
      </w:pP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Mitra, S. (2012) </w:t>
      </w:r>
      <w:r w:rsidRPr="0009397C">
        <w:rPr>
          <w:rFonts w:cstheme="minorHAnsi"/>
          <w:i/>
          <w:sz w:val="24"/>
          <w:szCs w:val="24"/>
        </w:rPr>
        <w:t xml:space="preserve">beyond the Hole in the Wall: Discover the Power of Self-Organized Learning. </w:t>
      </w:r>
      <w:r w:rsidRPr="0009397C">
        <w:rPr>
          <w:rFonts w:cstheme="minorHAnsi"/>
          <w:sz w:val="24"/>
          <w:szCs w:val="24"/>
        </w:rPr>
        <w:t>Massachusetts: TED</w:t>
      </w:r>
    </w:p>
    <w:p w:rsidR="005022C8" w:rsidRPr="0009397C" w:rsidRDefault="005022C8" w:rsidP="005022C8">
      <w:pPr>
        <w:spacing w:line="360" w:lineRule="auto"/>
        <w:rPr>
          <w:rFonts w:cstheme="minorHAnsi"/>
          <w:sz w:val="24"/>
          <w:szCs w:val="24"/>
        </w:rPr>
      </w:pPr>
      <w:r w:rsidRPr="0009397C">
        <w:rPr>
          <w:rFonts w:cstheme="minorHAnsi"/>
          <w:sz w:val="24"/>
          <w:szCs w:val="24"/>
        </w:rPr>
        <w:t xml:space="preserve">Moore, D, K. (2009) </w:t>
      </w:r>
      <w:r w:rsidRPr="0009397C">
        <w:rPr>
          <w:rFonts w:cstheme="minorHAnsi"/>
          <w:i/>
          <w:sz w:val="24"/>
          <w:szCs w:val="24"/>
        </w:rPr>
        <w:t xml:space="preserve">Effective Instructional Strategies </w:t>
      </w:r>
      <w:r w:rsidR="003355AF" w:rsidRPr="0009397C">
        <w:rPr>
          <w:rFonts w:cstheme="minorHAnsi"/>
          <w:i/>
          <w:sz w:val="24"/>
          <w:szCs w:val="24"/>
        </w:rPr>
        <w:t>from</w:t>
      </w:r>
      <w:r w:rsidRPr="0009397C">
        <w:rPr>
          <w:rFonts w:cstheme="minorHAnsi"/>
          <w:i/>
          <w:sz w:val="24"/>
          <w:szCs w:val="24"/>
        </w:rPr>
        <w:t xml:space="preserve"> Theory to Practice.</w:t>
      </w:r>
      <w:r w:rsidRPr="0009397C">
        <w:rPr>
          <w:rFonts w:cstheme="minorHAnsi"/>
          <w:sz w:val="24"/>
          <w:szCs w:val="24"/>
        </w:rPr>
        <w:t xml:space="preserve"> 2</w:t>
      </w:r>
      <w:r w:rsidRPr="0009397C">
        <w:rPr>
          <w:rFonts w:cstheme="minorHAnsi"/>
          <w:sz w:val="24"/>
          <w:szCs w:val="24"/>
          <w:vertAlign w:val="superscript"/>
        </w:rPr>
        <w:t>nd</w:t>
      </w:r>
      <w:r w:rsidRPr="0009397C">
        <w:rPr>
          <w:rFonts w:cstheme="minorHAnsi"/>
          <w:sz w:val="24"/>
          <w:szCs w:val="24"/>
        </w:rPr>
        <w:t xml:space="preserve"> Ed. USA: SAGE</w:t>
      </w:r>
    </w:p>
    <w:p w:rsidR="005022C8" w:rsidRPr="0009397C" w:rsidRDefault="005022C8" w:rsidP="005022C8">
      <w:pPr>
        <w:spacing w:line="360" w:lineRule="auto"/>
        <w:rPr>
          <w:rFonts w:cstheme="minorHAnsi"/>
          <w:sz w:val="24"/>
          <w:szCs w:val="24"/>
        </w:rPr>
      </w:pPr>
    </w:p>
    <w:p w:rsidR="005022C8" w:rsidRPr="0009397C" w:rsidRDefault="005022C8" w:rsidP="005022C8">
      <w:pPr>
        <w:pStyle w:val="Gewonetekst"/>
        <w:spacing w:before="1" w:after="1" w:line="360" w:lineRule="auto"/>
        <w:ind w:left="1" w:right="1" w:firstLine="1"/>
        <w:rPr>
          <w:rFonts w:asciiTheme="minorHAnsi" w:hAnsiTheme="minorHAnsi" w:cstheme="minorHAnsi"/>
          <w:color w:val="000000"/>
        </w:rPr>
      </w:pPr>
      <w:r w:rsidRPr="0009397C">
        <w:rPr>
          <w:rFonts w:asciiTheme="minorHAnsi" w:hAnsiTheme="minorHAnsi" w:cstheme="minorHAnsi"/>
          <w:color w:val="000000"/>
        </w:rPr>
        <w:t xml:space="preserve">Pascal, E. &amp; Bertram, T. (1995). “Involvement” and the Effective Early Learning Project: a collaborative venture. </w:t>
      </w:r>
      <w:r w:rsidRPr="0009397C">
        <w:rPr>
          <w:rFonts w:asciiTheme="minorHAnsi" w:hAnsiTheme="minorHAnsi" w:cstheme="minorHAnsi"/>
          <w:color w:val="000000"/>
          <w:u w:val="single"/>
        </w:rPr>
        <w:t xml:space="preserve">In: </w:t>
      </w:r>
      <w:proofErr w:type="spellStart"/>
      <w:r w:rsidRPr="0009397C">
        <w:rPr>
          <w:rFonts w:asciiTheme="minorHAnsi" w:hAnsiTheme="minorHAnsi" w:cstheme="minorHAnsi"/>
          <w:color w:val="000000"/>
        </w:rPr>
        <w:t>Laevers</w:t>
      </w:r>
      <w:proofErr w:type="spellEnd"/>
      <w:r w:rsidRPr="0009397C">
        <w:rPr>
          <w:rFonts w:asciiTheme="minorHAnsi" w:hAnsiTheme="minorHAnsi" w:cstheme="minorHAnsi"/>
          <w:color w:val="000000"/>
        </w:rPr>
        <w:t xml:space="preserve">, F., (Ed.), An exploration of the concept of “involvement” as an indicator of the quality of Early Childhood Care and Education. Dundee: CIDREE Report, (10), pp. 25 - 38. </w:t>
      </w:r>
    </w:p>
    <w:p w:rsidR="005022C8" w:rsidRPr="0009397C" w:rsidRDefault="005022C8" w:rsidP="005022C8">
      <w:pPr>
        <w:spacing w:line="360" w:lineRule="auto"/>
        <w:rPr>
          <w:sz w:val="24"/>
          <w:szCs w:val="24"/>
        </w:rPr>
      </w:pPr>
    </w:p>
    <w:p w:rsidR="005022C8" w:rsidRPr="0009397C" w:rsidRDefault="005022C8" w:rsidP="005022C8">
      <w:pPr>
        <w:spacing w:line="360" w:lineRule="auto"/>
        <w:rPr>
          <w:rFonts w:cstheme="minorHAnsi"/>
          <w:color w:val="000000"/>
          <w:sz w:val="24"/>
          <w:szCs w:val="24"/>
        </w:rPr>
      </w:pPr>
      <w:r w:rsidRPr="0009397C">
        <w:rPr>
          <w:rFonts w:cstheme="minorHAnsi"/>
          <w:color w:val="000000"/>
          <w:sz w:val="24"/>
          <w:szCs w:val="24"/>
        </w:rPr>
        <w:t>Pascal, et. al. (1998). ‘Exploring the relationship between process and outcome in young children’s learning: stage one of a longitudinal study’,</w:t>
      </w:r>
      <w:r w:rsidRPr="0009397C">
        <w:rPr>
          <w:rFonts w:cstheme="minorHAnsi"/>
          <w:i/>
          <w:color w:val="000000"/>
          <w:sz w:val="24"/>
          <w:szCs w:val="24"/>
        </w:rPr>
        <w:t xml:space="preserve"> International Journal of Educational Research, </w:t>
      </w:r>
      <w:r w:rsidRPr="0009397C">
        <w:rPr>
          <w:rFonts w:cstheme="minorHAnsi"/>
          <w:color w:val="000000"/>
          <w:sz w:val="24"/>
          <w:szCs w:val="24"/>
        </w:rPr>
        <w:t>29 (1), pp. 51-67.</w:t>
      </w:r>
    </w:p>
    <w:p w:rsidR="005022C8" w:rsidRPr="0009397C" w:rsidRDefault="005022C8" w:rsidP="005022C8">
      <w:pPr>
        <w:spacing w:line="360" w:lineRule="auto"/>
        <w:rPr>
          <w:rFonts w:cstheme="minorHAnsi"/>
          <w:color w:val="000000"/>
          <w:sz w:val="24"/>
          <w:szCs w:val="24"/>
        </w:rPr>
      </w:pP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Rashid, T. and Asghar, M, H. (2015) ‘Technology use, self-directed learning, student engagement and academic performance: Examining the interrelations’, </w:t>
      </w:r>
      <w:r w:rsidRPr="0009397C">
        <w:rPr>
          <w:rFonts w:cstheme="minorHAnsi"/>
          <w:i/>
          <w:sz w:val="24"/>
          <w:szCs w:val="24"/>
        </w:rPr>
        <w:t xml:space="preserve">Computers in Human </w:t>
      </w:r>
      <w:proofErr w:type="spellStart"/>
      <w:r w:rsidRPr="0009397C">
        <w:rPr>
          <w:rFonts w:cstheme="minorHAnsi"/>
          <w:i/>
          <w:sz w:val="24"/>
          <w:szCs w:val="24"/>
        </w:rPr>
        <w:t>Behavior</w:t>
      </w:r>
      <w:proofErr w:type="spellEnd"/>
      <w:r w:rsidRPr="0009397C">
        <w:rPr>
          <w:rFonts w:cstheme="minorHAnsi"/>
          <w:i/>
          <w:sz w:val="24"/>
          <w:szCs w:val="24"/>
        </w:rPr>
        <w:t xml:space="preserve">, </w:t>
      </w:r>
      <w:r w:rsidRPr="0009397C">
        <w:rPr>
          <w:rFonts w:cstheme="minorHAnsi"/>
          <w:sz w:val="24"/>
          <w:szCs w:val="24"/>
        </w:rPr>
        <w:t>63, pp. 604-612. Doi: 10.1016/j.chb.2016.05.084</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Ritchie, J. and Lewis, J. (2003) </w:t>
      </w:r>
      <w:r w:rsidRPr="0009397C">
        <w:rPr>
          <w:rFonts w:cstheme="minorHAnsi"/>
          <w:i/>
          <w:sz w:val="24"/>
          <w:szCs w:val="24"/>
        </w:rPr>
        <w:t>Qualitative Research Practice: A Guide for Social Science Students and Researchers (</w:t>
      </w:r>
      <w:r w:rsidRPr="0009397C">
        <w:rPr>
          <w:rFonts w:cstheme="minorHAnsi"/>
          <w:sz w:val="24"/>
          <w:szCs w:val="24"/>
        </w:rPr>
        <w:t>ed) London: SAGE</w:t>
      </w:r>
    </w:p>
    <w:p w:rsidR="005022C8" w:rsidRPr="0009397C" w:rsidRDefault="005022C8" w:rsidP="005022C8">
      <w:pPr>
        <w:autoSpaceDE w:val="0"/>
        <w:autoSpaceDN w:val="0"/>
        <w:adjustRightInd w:val="0"/>
        <w:spacing w:after="0" w:line="360" w:lineRule="auto"/>
        <w:rPr>
          <w:rFonts w:cstheme="minorHAnsi"/>
          <w:i/>
          <w:iCs/>
          <w:sz w:val="24"/>
          <w:szCs w:val="24"/>
        </w:rPr>
      </w:pPr>
      <w:proofErr w:type="spellStart"/>
      <w:r w:rsidRPr="0009397C">
        <w:rPr>
          <w:rFonts w:cstheme="minorHAnsi"/>
          <w:sz w:val="24"/>
          <w:szCs w:val="24"/>
        </w:rPr>
        <w:t>Treece</w:t>
      </w:r>
      <w:proofErr w:type="spellEnd"/>
      <w:r w:rsidRPr="0009397C">
        <w:rPr>
          <w:rFonts w:cstheme="minorHAnsi"/>
          <w:sz w:val="24"/>
          <w:szCs w:val="24"/>
        </w:rPr>
        <w:t xml:space="preserve"> E.W. &amp; </w:t>
      </w:r>
      <w:proofErr w:type="spellStart"/>
      <w:r w:rsidRPr="0009397C">
        <w:rPr>
          <w:rFonts w:cstheme="minorHAnsi"/>
          <w:sz w:val="24"/>
          <w:szCs w:val="24"/>
        </w:rPr>
        <w:t>Treece</w:t>
      </w:r>
      <w:proofErr w:type="spellEnd"/>
      <w:r w:rsidRPr="0009397C">
        <w:rPr>
          <w:rFonts w:cstheme="minorHAnsi"/>
          <w:sz w:val="24"/>
          <w:szCs w:val="24"/>
        </w:rPr>
        <w:t xml:space="preserve"> J.W. </w:t>
      </w:r>
      <w:r w:rsidRPr="0009397C">
        <w:rPr>
          <w:rFonts w:cstheme="minorHAnsi"/>
          <w:b/>
          <w:bCs/>
          <w:sz w:val="24"/>
          <w:szCs w:val="24"/>
        </w:rPr>
        <w:t xml:space="preserve">(1986) </w:t>
      </w:r>
      <w:r w:rsidRPr="0009397C">
        <w:rPr>
          <w:rFonts w:cstheme="minorHAnsi"/>
          <w:i/>
          <w:iCs/>
          <w:sz w:val="24"/>
          <w:szCs w:val="24"/>
        </w:rPr>
        <w:t xml:space="preserve">Elements </w:t>
      </w:r>
      <w:r w:rsidRPr="0009397C">
        <w:rPr>
          <w:rFonts w:cstheme="minorHAnsi"/>
          <w:sz w:val="24"/>
          <w:szCs w:val="24"/>
        </w:rPr>
        <w:t xml:space="preserve">of </w:t>
      </w:r>
      <w:r w:rsidRPr="0009397C">
        <w:rPr>
          <w:rFonts w:cstheme="minorHAnsi"/>
          <w:i/>
          <w:iCs/>
          <w:sz w:val="24"/>
          <w:szCs w:val="24"/>
        </w:rPr>
        <w:t xml:space="preserve">Research in Nursing. </w:t>
      </w:r>
      <w:r w:rsidRPr="0009397C">
        <w:rPr>
          <w:rFonts w:cstheme="minorHAnsi"/>
          <w:sz w:val="24"/>
          <w:szCs w:val="24"/>
        </w:rPr>
        <w:t>4th Ed. St Louis: Mosby.</w:t>
      </w:r>
    </w:p>
    <w:p w:rsidR="005022C8" w:rsidRPr="0009397C" w:rsidRDefault="005022C8" w:rsidP="005022C8">
      <w:pPr>
        <w:spacing w:line="360" w:lineRule="auto"/>
        <w:jc w:val="both"/>
        <w:rPr>
          <w:rFonts w:cstheme="minorHAnsi"/>
          <w:sz w:val="24"/>
          <w:szCs w:val="24"/>
        </w:rPr>
      </w:pPr>
      <w:proofErr w:type="spellStart"/>
      <w:r w:rsidRPr="0009397C">
        <w:rPr>
          <w:rFonts w:cstheme="minorHAnsi"/>
          <w:sz w:val="24"/>
          <w:szCs w:val="24"/>
        </w:rPr>
        <w:t>Treffinger</w:t>
      </w:r>
      <w:proofErr w:type="spellEnd"/>
      <w:r w:rsidRPr="0009397C">
        <w:rPr>
          <w:rFonts w:cstheme="minorHAnsi"/>
          <w:sz w:val="24"/>
          <w:szCs w:val="24"/>
        </w:rPr>
        <w:t xml:space="preserve">, D. J. (1975) ‘Teaching for Self-Directed Learning: a priority for the Gifted and Talented’, </w:t>
      </w:r>
      <w:r w:rsidRPr="0009397C">
        <w:rPr>
          <w:rFonts w:cstheme="minorHAnsi"/>
          <w:i/>
          <w:sz w:val="24"/>
          <w:szCs w:val="24"/>
        </w:rPr>
        <w:t xml:space="preserve">Gifted Child Quarterly, </w:t>
      </w:r>
      <w:r w:rsidRPr="0009397C">
        <w:rPr>
          <w:rFonts w:cstheme="minorHAnsi"/>
          <w:sz w:val="24"/>
          <w:szCs w:val="24"/>
        </w:rPr>
        <w:t>19(1), pp. 46-59. Doi: 10.1177/001698627501900109</w:t>
      </w:r>
    </w:p>
    <w:p w:rsidR="005022C8" w:rsidRPr="0009397C" w:rsidRDefault="005022C8" w:rsidP="005022C8">
      <w:pPr>
        <w:spacing w:line="360" w:lineRule="auto"/>
        <w:rPr>
          <w:rFonts w:cstheme="minorHAnsi"/>
          <w:sz w:val="24"/>
          <w:szCs w:val="24"/>
        </w:rPr>
      </w:pPr>
      <w:proofErr w:type="spellStart"/>
      <w:r w:rsidRPr="0009397C">
        <w:rPr>
          <w:rFonts w:cstheme="minorHAnsi"/>
          <w:sz w:val="24"/>
          <w:szCs w:val="24"/>
        </w:rPr>
        <w:t>Trowler</w:t>
      </w:r>
      <w:proofErr w:type="spellEnd"/>
      <w:r w:rsidRPr="0009397C">
        <w:rPr>
          <w:rFonts w:cstheme="minorHAnsi"/>
          <w:sz w:val="24"/>
          <w:szCs w:val="24"/>
        </w:rPr>
        <w:t>, V.</w:t>
      </w:r>
      <w:r w:rsidR="003355AF">
        <w:rPr>
          <w:rFonts w:cstheme="minorHAnsi"/>
          <w:sz w:val="24"/>
          <w:szCs w:val="24"/>
        </w:rPr>
        <w:t xml:space="preserve"> </w:t>
      </w:r>
      <w:r w:rsidRPr="0009397C">
        <w:rPr>
          <w:rFonts w:cstheme="minorHAnsi"/>
          <w:sz w:val="24"/>
          <w:szCs w:val="24"/>
        </w:rPr>
        <w:t xml:space="preserve">(2010) ‘Student engagement literature review’, </w:t>
      </w:r>
      <w:r w:rsidRPr="0009397C">
        <w:rPr>
          <w:rFonts w:cstheme="minorHAnsi"/>
          <w:i/>
          <w:sz w:val="24"/>
          <w:szCs w:val="24"/>
        </w:rPr>
        <w:t xml:space="preserve">Department of Education Research, </w:t>
      </w:r>
      <w:r w:rsidRPr="0009397C">
        <w:rPr>
          <w:rFonts w:cstheme="minorHAnsi"/>
          <w:sz w:val="24"/>
          <w:szCs w:val="24"/>
        </w:rPr>
        <w:t xml:space="preserve">pp. 2-70. Available at: </w:t>
      </w:r>
      <w:hyperlink r:id="rId9" w:history="1">
        <w:r w:rsidRPr="0009397C">
          <w:rPr>
            <w:rStyle w:val="Hyperlink"/>
            <w:rFonts w:cstheme="minorHAnsi"/>
            <w:sz w:val="24"/>
            <w:szCs w:val="24"/>
          </w:rPr>
          <w:t>https://www.heacademy.ac.uk/system/files/studentengagementliteraturereview_1.pdf</w:t>
        </w:r>
      </w:hyperlink>
      <w:r w:rsidRPr="0009397C">
        <w:rPr>
          <w:rFonts w:cstheme="minorHAnsi"/>
          <w:sz w:val="24"/>
          <w:szCs w:val="24"/>
        </w:rPr>
        <w:t xml:space="preserve"> (Accessed 10</w:t>
      </w:r>
      <w:r w:rsidRPr="0009397C">
        <w:rPr>
          <w:rFonts w:cstheme="minorHAnsi"/>
          <w:sz w:val="24"/>
          <w:szCs w:val="24"/>
          <w:vertAlign w:val="superscript"/>
        </w:rPr>
        <w:t>th</w:t>
      </w:r>
      <w:r w:rsidRPr="0009397C">
        <w:rPr>
          <w:rFonts w:cstheme="minorHAnsi"/>
          <w:sz w:val="24"/>
          <w:szCs w:val="24"/>
        </w:rPr>
        <w:t xml:space="preserve"> February 2019).</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University of Wales Trinity Saint David (2017) </w:t>
      </w:r>
      <w:r w:rsidRPr="0009397C">
        <w:rPr>
          <w:rFonts w:cstheme="minorHAnsi"/>
          <w:i/>
          <w:sz w:val="24"/>
          <w:szCs w:val="24"/>
        </w:rPr>
        <w:t xml:space="preserve">Research Ethics &amp; Integrity Code of Practice. </w:t>
      </w:r>
      <w:r w:rsidRPr="0009397C">
        <w:rPr>
          <w:rFonts w:cstheme="minorHAnsi"/>
          <w:sz w:val="24"/>
          <w:szCs w:val="24"/>
        </w:rPr>
        <w:t xml:space="preserve">Available at: </w:t>
      </w:r>
      <w:hyperlink r:id="rId10" w:history="1">
        <w:r w:rsidRPr="0009397C">
          <w:rPr>
            <w:rStyle w:val="Hyperlink"/>
            <w:rFonts w:cstheme="minorHAnsi"/>
            <w:sz w:val="24"/>
            <w:szCs w:val="24"/>
          </w:rPr>
          <w:t>https://www.uwtsd.ac.uk/media/uwtsd-website/content-assets/documents/research/research-ethics-integrity-code-practice.pdf</w:t>
        </w:r>
      </w:hyperlink>
      <w:r w:rsidRPr="0009397C">
        <w:rPr>
          <w:rFonts w:cstheme="minorHAnsi"/>
          <w:sz w:val="24"/>
          <w:szCs w:val="24"/>
        </w:rPr>
        <w:t xml:space="preserve"> (Accessed: 10th February 2019).</w:t>
      </w:r>
    </w:p>
    <w:p w:rsidR="005022C8" w:rsidRPr="0009397C" w:rsidRDefault="005022C8" w:rsidP="005022C8">
      <w:pPr>
        <w:spacing w:line="360" w:lineRule="auto"/>
        <w:jc w:val="both"/>
        <w:rPr>
          <w:rFonts w:cstheme="minorHAnsi"/>
          <w:sz w:val="24"/>
          <w:szCs w:val="24"/>
        </w:rPr>
      </w:pPr>
      <w:r w:rsidRPr="0009397C">
        <w:rPr>
          <w:rFonts w:cstheme="minorHAnsi"/>
          <w:sz w:val="24"/>
          <w:szCs w:val="24"/>
        </w:rPr>
        <w:lastRenderedPageBreak/>
        <w:t xml:space="preserve">University of Wales Trinity Saint David (2019) </w:t>
      </w:r>
      <w:r w:rsidRPr="0009397C">
        <w:rPr>
          <w:rFonts w:cstheme="minorHAnsi"/>
          <w:i/>
          <w:sz w:val="24"/>
          <w:szCs w:val="24"/>
        </w:rPr>
        <w:t xml:space="preserve">Research Data Management. </w:t>
      </w:r>
      <w:r w:rsidRPr="0009397C">
        <w:rPr>
          <w:rFonts w:cstheme="minorHAnsi"/>
          <w:sz w:val="24"/>
          <w:szCs w:val="24"/>
        </w:rPr>
        <w:t xml:space="preserve">Available at: </w:t>
      </w:r>
      <w:hyperlink r:id="rId11" w:history="1">
        <w:r w:rsidRPr="0009397C">
          <w:rPr>
            <w:rStyle w:val="Hyperlink"/>
            <w:rFonts w:cstheme="minorHAnsi"/>
            <w:sz w:val="24"/>
            <w:szCs w:val="24"/>
          </w:rPr>
          <w:t>https://www.uwtsd.ac.uk/library/research-data-management/</w:t>
        </w:r>
      </w:hyperlink>
      <w:r w:rsidRPr="0009397C">
        <w:rPr>
          <w:rFonts w:cstheme="minorHAnsi"/>
          <w:sz w:val="24"/>
          <w:szCs w:val="24"/>
        </w:rPr>
        <w:t xml:space="preserve"> (Accessed on: 10</w:t>
      </w:r>
      <w:r w:rsidRPr="0009397C">
        <w:rPr>
          <w:rFonts w:cstheme="minorHAnsi"/>
          <w:sz w:val="24"/>
          <w:szCs w:val="24"/>
          <w:vertAlign w:val="superscript"/>
        </w:rPr>
        <w:t>th</w:t>
      </w:r>
      <w:r w:rsidRPr="0009397C">
        <w:rPr>
          <w:rFonts w:cstheme="minorHAnsi"/>
          <w:sz w:val="24"/>
          <w:szCs w:val="24"/>
        </w:rPr>
        <w:t xml:space="preserve"> February 2019).</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Waller, T. (2009) </w:t>
      </w:r>
      <w:r w:rsidRPr="0009397C">
        <w:rPr>
          <w:rFonts w:cstheme="minorHAnsi"/>
          <w:i/>
          <w:sz w:val="24"/>
          <w:szCs w:val="24"/>
        </w:rPr>
        <w:t xml:space="preserve">An introduction to early childhood. </w:t>
      </w:r>
      <w:r w:rsidRPr="0009397C">
        <w:rPr>
          <w:rFonts w:cstheme="minorHAnsi"/>
          <w:sz w:val="24"/>
          <w:szCs w:val="24"/>
        </w:rPr>
        <w:t>2</w:t>
      </w:r>
      <w:r w:rsidRPr="0009397C">
        <w:rPr>
          <w:rFonts w:cstheme="minorHAnsi"/>
          <w:sz w:val="24"/>
          <w:szCs w:val="24"/>
          <w:vertAlign w:val="superscript"/>
        </w:rPr>
        <w:t>nd</w:t>
      </w:r>
      <w:r w:rsidRPr="0009397C">
        <w:rPr>
          <w:rFonts w:cstheme="minorHAnsi"/>
          <w:sz w:val="24"/>
          <w:szCs w:val="24"/>
        </w:rPr>
        <w:t xml:space="preserve"> Ed. London: SAGE.</w:t>
      </w:r>
    </w:p>
    <w:p w:rsidR="005022C8" w:rsidRPr="0009397C" w:rsidRDefault="005022C8" w:rsidP="005022C8">
      <w:pPr>
        <w:spacing w:line="360" w:lineRule="auto"/>
        <w:jc w:val="both"/>
        <w:rPr>
          <w:rFonts w:cstheme="minorHAnsi"/>
          <w:sz w:val="24"/>
          <w:szCs w:val="24"/>
        </w:rPr>
      </w:pPr>
      <w:r w:rsidRPr="0009397C">
        <w:rPr>
          <w:rFonts w:cstheme="minorHAnsi"/>
          <w:sz w:val="24"/>
          <w:szCs w:val="24"/>
        </w:rPr>
        <w:t xml:space="preserve">Welsh Government (2016) </w:t>
      </w:r>
      <w:r w:rsidRPr="0009397C">
        <w:rPr>
          <w:rFonts w:cstheme="minorHAnsi"/>
          <w:i/>
          <w:sz w:val="24"/>
          <w:szCs w:val="24"/>
        </w:rPr>
        <w:t>Inclusion and pupil support</w:t>
      </w:r>
      <w:r w:rsidRPr="0009397C">
        <w:rPr>
          <w:rFonts w:cstheme="minorHAnsi"/>
          <w:sz w:val="24"/>
          <w:szCs w:val="24"/>
        </w:rPr>
        <w:t xml:space="preserve">. Cardiff: Crown Copyright. </w:t>
      </w:r>
    </w:p>
    <w:p w:rsidR="005022C8" w:rsidRPr="0009397C" w:rsidRDefault="005022C8" w:rsidP="005022C8">
      <w:pPr>
        <w:spacing w:line="360" w:lineRule="auto"/>
        <w:rPr>
          <w:rFonts w:cstheme="minorHAnsi"/>
          <w:sz w:val="24"/>
          <w:szCs w:val="24"/>
        </w:rPr>
      </w:pPr>
      <w:r w:rsidRPr="0009397C">
        <w:rPr>
          <w:rFonts w:cstheme="minorHAnsi"/>
          <w:sz w:val="24"/>
          <w:szCs w:val="24"/>
        </w:rPr>
        <w:t xml:space="preserve">Zimmerman, J. B. (2002) ‘Becoming a self-regulated learner: An overview’, </w:t>
      </w:r>
      <w:r w:rsidRPr="0009397C">
        <w:rPr>
          <w:rFonts w:cstheme="minorHAnsi"/>
          <w:i/>
          <w:sz w:val="24"/>
          <w:szCs w:val="24"/>
        </w:rPr>
        <w:t xml:space="preserve">Theory into practice, </w:t>
      </w:r>
      <w:r w:rsidRPr="0009397C">
        <w:rPr>
          <w:rFonts w:cstheme="minorHAnsi"/>
          <w:sz w:val="24"/>
          <w:szCs w:val="24"/>
        </w:rPr>
        <w:t xml:space="preserve">41(2), pp. 64-70. Available at: </w:t>
      </w:r>
      <w:hyperlink r:id="rId12" w:history="1">
        <w:r w:rsidRPr="0009397C">
          <w:rPr>
            <w:rStyle w:val="Hyperlink"/>
            <w:rFonts w:cstheme="minorHAnsi"/>
            <w:sz w:val="24"/>
            <w:szCs w:val="24"/>
          </w:rPr>
          <w:t>https://www.researchgate.net/profile/Barry_Zimmerman/publication/237065878_Becoming_a_Self-Regulated_Learner_An_Overview/links/549483c30cf2ec133757e74d.pdf</w:t>
        </w:r>
      </w:hyperlink>
      <w:r w:rsidRPr="0009397C">
        <w:rPr>
          <w:rFonts w:cstheme="minorHAnsi"/>
          <w:sz w:val="24"/>
          <w:szCs w:val="24"/>
        </w:rPr>
        <w:t xml:space="preserve"> (Accessed: 9</w:t>
      </w:r>
      <w:r w:rsidRPr="0009397C">
        <w:rPr>
          <w:rFonts w:cstheme="minorHAnsi"/>
          <w:sz w:val="24"/>
          <w:szCs w:val="24"/>
          <w:vertAlign w:val="superscript"/>
        </w:rPr>
        <w:t>th</w:t>
      </w:r>
      <w:r w:rsidRPr="0009397C">
        <w:rPr>
          <w:rFonts w:cstheme="minorHAnsi"/>
          <w:sz w:val="24"/>
          <w:szCs w:val="24"/>
        </w:rPr>
        <w:t xml:space="preserve"> February 2019).</w:t>
      </w:r>
    </w:p>
    <w:p w:rsidR="005022C8" w:rsidRPr="0009397C" w:rsidRDefault="005022C8" w:rsidP="005022C8">
      <w:pPr>
        <w:spacing w:line="360" w:lineRule="auto"/>
        <w:jc w:val="both"/>
        <w:rPr>
          <w:sz w:val="24"/>
          <w:szCs w:val="24"/>
        </w:rPr>
      </w:pPr>
    </w:p>
    <w:p w:rsidR="00471A56" w:rsidRPr="00471A56" w:rsidRDefault="00471A56" w:rsidP="005022C8">
      <w:pPr>
        <w:spacing w:line="360" w:lineRule="auto"/>
        <w:rPr>
          <w:sz w:val="24"/>
          <w:szCs w:val="24"/>
        </w:rPr>
      </w:pPr>
    </w:p>
    <w:sectPr w:rsidR="00471A56" w:rsidRPr="00471A5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997" w:rsidRDefault="00E10997" w:rsidP="006B5947">
      <w:pPr>
        <w:spacing w:after="0" w:line="240" w:lineRule="auto"/>
      </w:pPr>
      <w:r>
        <w:separator/>
      </w:r>
    </w:p>
  </w:endnote>
  <w:endnote w:type="continuationSeparator" w:id="0">
    <w:p w:rsidR="00E10997" w:rsidRDefault="00E10997" w:rsidP="006B5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JNDEL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76808"/>
      <w:docPartObj>
        <w:docPartGallery w:val="Page Numbers (Bottom of Page)"/>
        <w:docPartUnique/>
      </w:docPartObj>
    </w:sdtPr>
    <w:sdtEndPr>
      <w:rPr>
        <w:noProof/>
      </w:rPr>
    </w:sdtEndPr>
    <w:sdtContent>
      <w:p w:rsidR="00EE575D" w:rsidRDefault="00EE57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E575D" w:rsidRDefault="00EE57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997" w:rsidRDefault="00E10997" w:rsidP="006B5947">
      <w:pPr>
        <w:spacing w:after="0" w:line="240" w:lineRule="auto"/>
      </w:pPr>
      <w:r>
        <w:separator/>
      </w:r>
    </w:p>
  </w:footnote>
  <w:footnote w:type="continuationSeparator" w:id="0">
    <w:p w:rsidR="00E10997" w:rsidRDefault="00E10997" w:rsidP="006B5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575D" w:rsidRDefault="00EE575D">
    <w:pPr>
      <w:pStyle w:val="Header"/>
    </w:pPr>
    <w:r>
      <w:t>1804088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56"/>
    <w:rsid w:val="00004CC8"/>
    <w:rsid w:val="00005669"/>
    <w:rsid w:val="00010616"/>
    <w:rsid w:val="00031847"/>
    <w:rsid w:val="000330DC"/>
    <w:rsid w:val="000361D3"/>
    <w:rsid w:val="000441F6"/>
    <w:rsid w:val="00052E96"/>
    <w:rsid w:val="00067AA6"/>
    <w:rsid w:val="00067E58"/>
    <w:rsid w:val="00090ADF"/>
    <w:rsid w:val="0009171E"/>
    <w:rsid w:val="0009397C"/>
    <w:rsid w:val="000A3D9B"/>
    <w:rsid w:val="000A58E9"/>
    <w:rsid w:val="000B13D6"/>
    <w:rsid w:val="000C1552"/>
    <w:rsid w:val="000C1C3E"/>
    <w:rsid w:val="000E6DA4"/>
    <w:rsid w:val="00144DF4"/>
    <w:rsid w:val="00147F13"/>
    <w:rsid w:val="00175E42"/>
    <w:rsid w:val="0018653C"/>
    <w:rsid w:val="00197588"/>
    <w:rsid w:val="001D11BA"/>
    <w:rsid w:val="001D1D33"/>
    <w:rsid w:val="001D283C"/>
    <w:rsid w:val="001E38EF"/>
    <w:rsid w:val="00201101"/>
    <w:rsid w:val="0020582F"/>
    <w:rsid w:val="00214623"/>
    <w:rsid w:val="00215B9A"/>
    <w:rsid w:val="00217EC1"/>
    <w:rsid w:val="00223AC2"/>
    <w:rsid w:val="00260F70"/>
    <w:rsid w:val="00263299"/>
    <w:rsid w:val="0026335A"/>
    <w:rsid w:val="00264D01"/>
    <w:rsid w:val="002865BD"/>
    <w:rsid w:val="00292ADE"/>
    <w:rsid w:val="0029742B"/>
    <w:rsid w:val="002A31B7"/>
    <w:rsid w:val="002C1C4A"/>
    <w:rsid w:val="002E0102"/>
    <w:rsid w:val="00310F0D"/>
    <w:rsid w:val="00313592"/>
    <w:rsid w:val="003342AD"/>
    <w:rsid w:val="003355AF"/>
    <w:rsid w:val="003449BE"/>
    <w:rsid w:val="00351B48"/>
    <w:rsid w:val="00356689"/>
    <w:rsid w:val="00373A66"/>
    <w:rsid w:val="003A2FFE"/>
    <w:rsid w:val="003A4B7A"/>
    <w:rsid w:val="003A672F"/>
    <w:rsid w:val="003C61CC"/>
    <w:rsid w:val="003C62ED"/>
    <w:rsid w:val="003E3A96"/>
    <w:rsid w:val="003F7810"/>
    <w:rsid w:val="00426298"/>
    <w:rsid w:val="004354C0"/>
    <w:rsid w:val="004430E1"/>
    <w:rsid w:val="00444A33"/>
    <w:rsid w:val="00445240"/>
    <w:rsid w:val="00445782"/>
    <w:rsid w:val="00454B12"/>
    <w:rsid w:val="00455024"/>
    <w:rsid w:val="00471A56"/>
    <w:rsid w:val="00473650"/>
    <w:rsid w:val="00473831"/>
    <w:rsid w:val="00477924"/>
    <w:rsid w:val="004830FF"/>
    <w:rsid w:val="0048575C"/>
    <w:rsid w:val="00491E0D"/>
    <w:rsid w:val="004A0B4D"/>
    <w:rsid w:val="004A1169"/>
    <w:rsid w:val="004A67A4"/>
    <w:rsid w:val="004D60D9"/>
    <w:rsid w:val="004E5C84"/>
    <w:rsid w:val="005022C8"/>
    <w:rsid w:val="00516F68"/>
    <w:rsid w:val="00517E50"/>
    <w:rsid w:val="00547818"/>
    <w:rsid w:val="00553F4D"/>
    <w:rsid w:val="00555E73"/>
    <w:rsid w:val="005721C3"/>
    <w:rsid w:val="00572763"/>
    <w:rsid w:val="00586EBA"/>
    <w:rsid w:val="00597D85"/>
    <w:rsid w:val="005B1DFE"/>
    <w:rsid w:val="005C77CE"/>
    <w:rsid w:val="005D4106"/>
    <w:rsid w:val="006068C6"/>
    <w:rsid w:val="00607F3A"/>
    <w:rsid w:val="0061464A"/>
    <w:rsid w:val="006546DE"/>
    <w:rsid w:val="00656D72"/>
    <w:rsid w:val="0066004C"/>
    <w:rsid w:val="00684106"/>
    <w:rsid w:val="00692353"/>
    <w:rsid w:val="00695FAC"/>
    <w:rsid w:val="006B5947"/>
    <w:rsid w:val="006C14E6"/>
    <w:rsid w:val="006C5071"/>
    <w:rsid w:val="006C6ABE"/>
    <w:rsid w:val="006D1F00"/>
    <w:rsid w:val="006D3EBF"/>
    <w:rsid w:val="006D4311"/>
    <w:rsid w:val="006F44CF"/>
    <w:rsid w:val="006F4D5D"/>
    <w:rsid w:val="006F7CB9"/>
    <w:rsid w:val="007024D9"/>
    <w:rsid w:val="007104EF"/>
    <w:rsid w:val="00724FBA"/>
    <w:rsid w:val="00730CCD"/>
    <w:rsid w:val="00733C74"/>
    <w:rsid w:val="00743279"/>
    <w:rsid w:val="0074459F"/>
    <w:rsid w:val="00754549"/>
    <w:rsid w:val="00755AD1"/>
    <w:rsid w:val="00757BDB"/>
    <w:rsid w:val="00783BD3"/>
    <w:rsid w:val="00794A0F"/>
    <w:rsid w:val="007C2E52"/>
    <w:rsid w:val="007D1A0B"/>
    <w:rsid w:val="007E2FE4"/>
    <w:rsid w:val="007F6AF4"/>
    <w:rsid w:val="00803BC0"/>
    <w:rsid w:val="00803CBD"/>
    <w:rsid w:val="008114DC"/>
    <w:rsid w:val="00833CA6"/>
    <w:rsid w:val="008402D1"/>
    <w:rsid w:val="00844F72"/>
    <w:rsid w:val="008550DA"/>
    <w:rsid w:val="00862F5A"/>
    <w:rsid w:val="00876964"/>
    <w:rsid w:val="008870DB"/>
    <w:rsid w:val="008A5C97"/>
    <w:rsid w:val="008B128E"/>
    <w:rsid w:val="008C3D6B"/>
    <w:rsid w:val="008C3DD9"/>
    <w:rsid w:val="008C686E"/>
    <w:rsid w:val="008C7F6D"/>
    <w:rsid w:val="008D708C"/>
    <w:rsid w:val="008E62ED"/>
    <w:rsid w:val="00903604"/>
    <w:rsid w:val="00912349"/>
    <w:rsid w:val="00931743"/>
    <w:rsid w:val="00960A8F"/>
    <w:rsid w:val="00963833"/>
    <w:rsid w:val="00964F41"/>
    <w:rsid w:val="009765CF"/>
    <w:rsid w:val="00984F2E"/>
    <w:rsid w:val="00985FB2"/>
    <w:rsid w:val="00986291"/>
    <w:rsid w:val="00993D32"/>
    <w:rsid w:val="009A1B8F"/>
    <w:rsid w:val="009B0C02"/>
    <w:rsid w:val="009B7E5C"/>
    <w:rsid w:val="009C155F"/>
    <w:rsid w:val="009D2F3A"/>
    <w:rsid w:val="009E1D5F"/>
    <w:rsid w:val="009F16EA"/>
    <w:rsid w:val="009F1EF7"/>
    <w:rsid w:val="009F5BD2"/>
    <w:rsid w:val="00A002F9"/>
    <w:rsid w:val="00A35E3D"/>
    <w:rsid w:val="00A35FD5"/>
    <w:rsid w:val="00A453DE"/>
    <w:rsid w:val="00A957DE"/>
    <w:rsid w:val="00AC1FF5"/>
    <w:rsid w:val="00AD08B6"/>
    <w:rsid w:val="00AD6B21"/>
    <w:rsid w:val="00AE52B3"/>
    <w:rsid w:val="00B12415"/>
    <w:rsid w:val="00B17595"/>
    <w:rsid w:val="00B54B63"/>
    <w:rsid w:val="00B57A53"/>
    <w:rsid w:val="00B630A2"/>
    <w:rsid w:val="00B6396D"/>
    <w:rsid w:val="00B63ACA"/>
    <w:rsid w:val="00B65F14"/>
    <w:rsid w:val="00B831F9"/>
    <w:rsid w:val="00B9453A"/>
    <w:rsid w:val="00B96407"/>
    <w:rsid w:val="00BA66B8"/>
    <w:rsid w:val="00BB1008"/>
    <w:rsid w:val="00BB72E2"/>
    <w:rsid w:val="00BC2EA9"/>
    <w:rsid w:val="00BC6B84"/>
    <w:rsid w:val="00BD4DD5"/>
    <w:rsid w:val="00BF1E59"/>
    <w:rsid w:val="00C0253E"/>
    <w:rsid w:val="00C11B28"/>
    <w:rsid w:val="00C310D8"/>
    <w:rsid w:val="00C3328F"/>
    <w:rsid w:val="00C564B9"/>
    <w:rsid w:val="00C62A41"/>
    <w:rsid w:val="00C65758"/>
    <w:rsid w:val="00C66F69"/>
    <w:rsid w:val="00C73E70"/>
    <w:rsid w:val="00C80348"/>
    <w:rsid w:val="00C860B0"/>
    <w:rsid w:val="00C86505"/>
    <w:rsid w:val="00C92983"/>
    <w:rsid w:val="00CA3AE5"/>
    <w:rsid w:val="00CB7760"/>
    <w:rsid w:val="00CE0D27"/>
    <w:rsid w:val="00D13842"/>
    <w:rsid w:val="00D14EDF"/>
    <w:rsid w:val="00D215D4"/>
    <w:rsid w:val="00D37DF4"/>
    <w:rsid w:val="00D50FDA"/>
    <w:rsid w:val="00D56421"/>
    <w:rsid w:val="00D61746"/>
    <w:rsid w:val="00D621D2"/>
    <w:rsid w:val="00D627BE"/>
    <w:rsid w:val="00D64F1E"/>
    <w:rsid w:val="00D766C0"/>
    <w:rsid w:val="00D819F3"/>
    <w:rsid w:val="00D854A3"/>
    <w:rsid w:val="00D8722B"/>
    <w:rsid w:val="00DB25E8"/>
    <w:rsid w:val="00DB595A"/>
    <w:rsid w:val="00DB75FF"/>
    <w:rsid w:val="00DC1EA2"/>
    <w:rsid w:val="00DC47B9"/>
    <w:rsid w:val="00DD0F07"/>
    <w:rsid w:val="00DE3D7F"/>
    <w:rsid w:val="00DF5D27"/>
    <w:rsid w:val="00E03ACA"/>
    <w:rsid w:val="00E0591E"/>
    <w:rsid w:val="00E06330"/>
    <w:rsid w:val="00E10997"/>
    <w:rsid w:val="00E318B1"/>
    <w:rsid w:val="00E34813"/>
    <w:rsid w:val="00E34CC2"/>
    <w:rsid w:val="00E41110"/>
    <w:rsid w:val="00E42A3B"/>
    <w:rsid w:val="00E4372A"/>
    <w:rsid w:val="00E53341"/>
    <w:rsid w:val="00E54A9E"/>
    <w:rsid w:val="00E8099E"/>
    <w:rsid w:val="00EB2413"/>
    <w:rsid w:val="00EC4503"/>
    <w:rsid w:val="00ED4E13"/>
    <w:rsid w:val="00EE0040"/>
    <w:rsid w:val="00EE4582"/>
    <w:rsid w:val="00EE575D"/>
    <w:rsid w:val="00EF6112"/>
    <w:rsid w:val="00F11C35"/>
    <w:rsid w:val="00F26D4E"/>
    <w:rsid w:val="00F34FC5"/>
    <w:rsid w:val="00F6421E"/>
    <w:rsid w:val="00F651BA"/>
    <w:rsid w:val="00F85FDC"/>
    <w:rsid w:val="00FA05C3"/>
    <w:rsid w:val="00FA416F"/>
    <w:rsid w:val="00FC7A8E"/>
    <w:rsid w:val="00FD0B30"/>
    <w:rsid w:val="00FE1F00"/>
    <w:rsid w:val="00FF3723"/>
    <w:rsid w:val="00FF4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5F843"/>
  <w15:chartTrackingRefBased/>
  <w15:docId w15:val="{19B1847E-7F3F-4835-A9A0-8AB1021D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068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947"/>
  </w:style>
  <w:style w:type="paragraph" w:styleId="Footer">
    <w:name w:val="footer"/>
    <w:basedOn w:val="Normal"/>
    <w:link w:val="FooterChar"/>
    <w:uiPriority w:val="99"/>
    <w:unhideWhenUsed/>
    <w:rsid w:val="006B5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947"/>
  </w:style>
  <w:style w:type="character" w:styleId="CommentReference">
    <w:name w:val="annotation reference"/>
    <w:basedOn w:val="DefaultParagraphFont"/>
    <w:uiPriority w:val="99"/>
    <w:semiHidden/>
    <w:unhideWhenUsed/>
    <w:rsid w:val="00C62A41"/>
    <w:rPr>
      <w:sz w:val="16"/>
      <w:szCs w:val="16"/>
    </w:rPr>
  </w:style>
  <w:style w:type="paragraph" w:styleId="CommentText">
    <w:name w:val="annotation text"/>
    <w:basedOn w:val="Normal"/>
    <w:link w:val="CommentTextChar"/>
    <w:uiPriority w:val="99"/>
    <w:semiHidden/>
    <w:unhideWhenUsed/>
    <w:rsid w:val="00C62A41"/>
    <w:pPr>
      <w:spacing w:line="240" w:lineRule="auto"/>
    </w:pPr>
    <w:rPr>
      <w:sz w:val="20"/>
      <w:szCs w:val="20"/>
    </w:rPr>
  </w:style>
  <w:style w:type="character" w:customStyle="1" w:styleId="CommentTextChar">
    <w:name w:val="Comment Text Char"/>
    <w:basedOn w:val="DefaultParagraphFont"/>
    <w:link w:val="CommentText"/>
    <w:uiPriority w:val="99"/>
    <w:semiHidden/>
    <w:rsid w:val="00C62A41"/>
    <w:rPr>
      <w:sz w:val="20"/>
      <w:szCs w:val="20"/>
    </w:rPr>
  </w:style>
  <w:style w:type="paragraph" w:styleId="CommentSubject">
    <w:name w:val="annotation subject"/>
    <w:basedOn w:val="CommentText"/>
    <w:next w:val="CommentText"/>
    <w:link w:val="CommentSubjectChar"/>
    <w:uiPriority w:val="99"/>
    <w:semiHidden/>
    <w:unhideWhenUsed/>
    <w:rsid w:val="00C62A41"/>
    <w:rPr>
      <w:b/>
      <w:bCs/>
    </w:rPr>
  </w:style>
  <w:style w:type="character" w:customStyle="1" w:styleId="CommentSubjectChar">
    <w:name w:val="Comment Subject Char"/>
    <w:basedOn w:val="CommentTextChar"/>
    <w:link w:val="CommentSubject"/>
    <w:uiPriority w:val="99"/>
    <w:semiHidden/>
    <w:rsid w:val="00C62A41"/>
    <w:rPr>
      <w:b/>
      <w:bCs/>
      <w:sz w:val="20"/>
      <w:szCs w:val="20"/>
    </w:rPr>
  </w:style>
  <w:style w:type="paragraph" w:styleId="BalloonText">
    <w:name w:val="Balloon Text"/>
    <w:basedOn w:val="Normal"/>
    <w:link w:val="BalloonTextChar"/>
    <w:uiPriority w:val="99"/>
    <w:semiHidden/>
    <w:unhideWhenUsed/>
    <w:rsid w:val="00C62A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2A41"/>
    <w:rPr>
      <w:rFonts w:ascii="Segoe UI" w:hAnsi="Segoe UI" w:cs="Segoe UI"/>
      <w:sz w:val="18"/>
      <w:szCs w:val="18"/>
    </w:rPr>
  </w:style>
  <w:style w:type="table" w:styleId="TableGrid">
    <w:name w:val="Table Grid"/>
    <w:basedOn w:val="TableNormal"/>
    <w:uiPriority w:val="39"/>
    <w:rsid w:val="006D3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22C8"/>
    <w:rPr>
      <w:color w:val="0563C1" w:themeColor="hyperlink"/>
      <w:u w:val="single"/>
    </w:rPr>
  </w:style>
  <w:style w:type="paragraph" w:customStyle="1" w:styleId="Gewonetekst">
    <w:name w:val="Gewone tekst"/>
    <w:basedOn w:val="Normal"/>
    <w:next w:val="Normal"/>
    <w:uiPriority w:val="99"/>
    <w:rsid w:val="005022C8"/>
    <w:pPr>
      <w:autoSpaceDE w:val="0"/>
      <w:autoSpaceDN w:val="0"/>
      <w:adjustRightInd w:val="0"/>
      <w:spacing w:after="0" w:line="240" w:lineRule="auto"/>
    </w:pPr>
    <w:rPr>
      <w:rFonts w:ascii="JNDELE+TimesNewRoman" w:hAnsi="JNDELE+TimesNewRoman"/>
      <w:sz w:val="24"/>
      <w:szCs w:val="24"/>
    </w:rPr>
  </w:style>
  <w:style w:type="character" w:customStyle="1" w:styleId="Heading2Char">
    <w:name w:val="Heading 2 Char"/>
    <w:basedOn w:val="DefaultParagraphFont"/>
    <w:link w:val="Heading2"/>
    <w:uiPriority w:val="9"/>
    <w:rsid w:val="006068C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rming.cego.be/images/downloads/BO_DP_Deep-levelLearning.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legislation.gov.uk/ukpga/2018/12/pdfs/ukpga_20180012_en.pdf" TargetMode="External"/><Relationship Id="rId12" Type="http://schemas.openxmlformats.org/officeDocument/2006/relationships/hyperlink" Target="https://www.researchgate.net/profile/Barry_Zimmerman/publication/237065878_Becoming_a_Self-Regulated_Learner_An_Overview/links/549483c30cf2ec133757e74d.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nsuworks.nova.edu/cgi/viewcontent.cgi?referer=https://scholar.google.com/scholar_lookup?title=Teaching%20and%20learning%20with%20the%20net%20generation&amp;author=K.%20Barnes&amp;publication_year=2007&amp;httpsredir=1&amp;article=1091&amp;context=innovate/" TargetMode="External"/><Relationship Id="rId11" Type="http://schemas.openxmlformats.org/officeDocument/2006/relationships/hyperlink" Target="https://www.uwtsd.ac.uk/library/research-data-managemen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uwtsd.ac.uk/media/uwtsd-website/content-assets/documents/research/research-ethics-integrity-code-practice.pdf" TargetMode="External"/><Relationship Id="rId4" Type="http://schemas.openxmlformats.org/officeDocument/2006/relationships/footnotes" Target="footnotes.xml"/><Relationship Id="rId9" Type="http://schemas.openxmlformats.org/officeDocument/2006/relationships/hyperlink" Target="https://www.heacademy.ac.uk/system/files/studentengagementliteraturereview_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7271</Words>
  <Characters>41446</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Board</dc:creator>
  <cp:keywords/>
  <dc:description/>
  <cp:lastModifiedBy>Evie Board</cp:lastModifiedBy>
  <cp:revision>2</cp:revision>
  <dcterms:created xsi:type="dcterms:W3CDTF">2019-03-04T13:14:00Z</dcterms:created>
  <dcterms:modified xsi:type="dcterms:W3CDTF">2019-03-04T13:14:00Z</dcterms:modified>
</cp:coreProperties>
</file>