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E2F46" w14:textId="48F38EAA" w:rsidR="001667FD" w:rsidRPr="001667FD" w:rsidRDefault="001667FD" w:rsidP="001667FD">
      <w:pPr>
        <w:rPr>
          <w:rFonts w:ascii="Arial" w:hAnsi="Arial" w:cs="Arial"/>
          <w:b/>
          <w:bCs/>
          <w:sz w:val="28"/>
          <w:szCs w:val="28"/>
        </w:rPr>
      </w:pPr>
      <w:r>
        <w:rPr>
          <w:rFonts w:ascii="Arial" w:hAnsi="Arial" w:cs="Arial"/>
          <w:b/>
          <w:bCs/>
          <w:sz w:val="28"/>
          <w:szCs w:val="28"/>
        </w:rPr>
        <w:t xml:space="preserve">                             </w:t>
      </w:r>
      <w:r w:rsidRPr="001667FD">
        <w:rPr>
          <w:rFonts w:ascii="Arial" w:hAnsi="Arial" w:cs="Arial"/>
          <w:b/>
          <w:bCs/>
          <w:sz w:val="28"/>
          <w:szCs w:val="28"/>
        </w:rPr>
        <w:t>Leadership Lessons Learned</w:t>
      </w:r>
    </w:p>
    <w:p w14:paraId="60C975C6" w14:textId="565191A1" w:rsidR="001667FD" w:rsidRPr="001667FD" w:rsidRDefault="001667FD" w:rsidP="001667FD">
      <w:pPr>
        <w:rPr>
          <w:rFonts w:ascii="Arial" w:hAnsi="Arial" w:cs="Arial"/>
          <w:b/>
          <w:bCs/>
          <w:sz w:val="28"/>
          <w:szCs w:val="28"/>
        </w:rPr>
      </w:pPr>
    </w:p>
    <w:p w14:paraId="16DC7EE8" w14:textId="77777777" w:rsidR="001667FD" w:rsidRDefault="001667FD" w:rsidP="00701803">
      <w:pPr>
        <w:rPr>
          <w:rFonts w:ascii="Arial" w:hAnsi="Arial" w:cs="Arial"/>
          <w:b/>
          <w:bCs/>
        </w:rPr>
      </w:pPr>
    </w:p>
    <w:p w14:paraId="580A58F3" w14:textId="4AD6E8B5" w:rsidR="00AA51AB" w:rsidRPr="00AA51AB" w:rsidRDefault="00AA51AB" w:rsidP="00AA51AB">
      <w:pPr>
        <w:rPr>
          <w:rFonts w:ascii="Arial" w:hAnsi="Arial" w:cs="Arial"/>
        </w:rPr>
      </w:pPr>
      <w:r w:rsidRPr="00AA51AB">
        <w:rPr>
          <w:rFonts w:ascii="Arial" w:hAnsi="Arial" w:cs="Arial"/>
        </w:rPr>
        <w:t xml:space="preserve">                                                             Task 2</w:t>
      </w:r>
    </w:p>
    <w:p w14:paraId="20034303" w14:textId="77777777" w:rsidR="00AA51AB" w:rsidRPr="00AA51AB" w:rsidRDefault="00AA51AB" w:rsidP="00AA51AB">
      <w:pPr>
        <w:rPr>
          <w:rFonts w:ascii="Arial" w:hAnsi="Arial" w:cs="Arial"/>
        </w:rPr>
      </w:pPr>
      <w:r w:rsidRPr="00AA51AB">
        <w:rPr>
          <w:rFonts w:ascii="Arial" w:hAnsi="Arial" w:cs="Arial"/>
        </w:rPr>
        <w:t xml:space="preserve">                                            Individual Learning Report</w:t>
      </w:r>
    </w:p>
    <w:p w14:paraId="382E90AC" w14:textId="77777777" w:rsidR="00AA51AB" w:rsidRDefault="00AA51AB" w:rsidP="00AA51AB">
      <w:pPr>
        <w:rPr>
          <w:rFonts w:ascii="Arial" w:hAnsi="Arial" w:cs="Arial"/>
        </w:rPr>
      </w:pPr>
    </w:p>
    <w:p w14:paraId="3F259A63" w14:textId="77777777" w:rsidR="00A60E7F" w:rsidRDefault="00A60E7F" w:rsidP="00AA51AB">
      <w:pPr>
        <w:rPr>
          <w:rFonts w:ascii="Arial" w:hAnsi="Arial" w:cs="Arial"/>
        </w:rPr>
      </w:pPr>
    </w:p>
    <w:p w14:paraId="4F1B5A1C" w14:textId="77777777" w:rsidR="00A60E7F" w:rsidRPr="00AA51AB" w:rsidRDefault="00A60E7F" w:rsidP="00AA51AB">
      <w:pPr>
        <w:rPr>
          <w:rFonts w:ascii="Arial" w:hAnsi="Arial" w:cs="Arial"/>
        </w:rPr>
      </w:pPr>
    </w:p>
    <w:p w14:paraId="6D70F45E" w14:textId="77777777" w:rsidR="00AA51AB" w:rsidRPr="00AA51AB" w:rsidRDefault="00AA51AB" w:rsidP="00AA51AB">
      <w:pPr>
        <w:rPr>
          <w:rFonts w:ascii="Arial" w:hAnsi="Arial" w:cs="Arial"/>
        </w:rPr>
      </w:pPr>
    </w:p>
    <w:p w14:paraId="215BAAD8" w14:textId="0272D21D" w:rsidR="00AA51AB" w:rsidRPr="00AA51AB" w:rsidRDefault="00AA51AB" w:rsidP="00AA51AB">
      <w:pPr>
        <w:rPr>
          <w:rFonts w:ascii="Arial" w:hAnsi="Arial" w:cs="Arial"/>
        </w:rPr>
      </w:pPr>
      <w:r w:rsidRPr="00AA51AB">
        <w:rPr>
          <w:rFonts w:ascii="Arial" w:hAnsi="Arial" w:cs="Arial"/>
        </w:rPr>
        <w:t>Programme:</w:t>
      </w:r>
      <w:r>
        <w:rPr>
          <w:rFonts w:ascii="Arial" w:hAnsi="Arial" w:cs="Arial"/>
        </w:rPr>
        <w:t xml:space="preserve">           </w:t>
      </w:r>
      <w:r w:rsidRPr="00AA51AB">
        <w:rPr>
          <w:rFonts w:ascii="Arial" w:hAnsi="Arial" w:cs="Arial"/>
        </w:rPr>
        <w:t xml:space="preserve"> BA Business Management</w:t>
      </w:r>
    </w:p>
    <w:p w14:paraId="54B5DB23" w14:textId="2C7BCBB6" w:rsidR="00AA51AB" w:rsidRPr="00AA51AB" w:rsidRDefault="00AA51AB" w:rsidP="00AA51AB">
      <w:pPr>
        <w:rPr>
          <w:rFonts w:ascii="Arial" w:hAnsi="Arial" w:cs="Arial"/>
        </w:rPr>
      </w:pPr>
      <w:r w:rsidRPr="00AA51AB">
        <w:rPr>
          <w:rFonts w:ascii="Arial" w:hAnsi="Arial" w:cs="Arial"/>
        </w:rPr>
        <w:t>Module:</w:t>
      </w:r>
      <w:r>
        <w:rPr>
          <w:rFonts w:ascii="Arial" w:hAnsi="Arial" w:cs="Arial"/>
        </w:rPr>
        <w:t xml:space="preserve">                  </w:t>
      </w:r>
      <w:r w:rsidRPr="00AA51AB">
        <w:rPr>
          <w:rFonts w:ascii="Arial" w:hAnsi="Arial" w:cs="Arial"/>
        </w:rPr>
        <w:t xml:space="preserve"> Leadership and Management, Theory and Practice</w:t>
      </w:r>
    </w:p>
    <w:p w14:paraId="5FA4B02B" w14:textId="4B610A2E" w:rsidR="00AA51AB" w:rsidRPr="00AA51AB" w:rsidRDefault="00AA51AB" w:rsidP="00AA51AB">
      <w:pPr>
        <w:rPr>
          <w:rFonts w:ascii="Arial" w:hAnsi="Arial" w:cs="Arial"/>
        </w:rPr>
      </w:pPr>
      <w:r w:rsidRPr="00AA51AB">
        <w:rPr>
          <w:rFonts w:ascii="Arial" w:hAnsi="Arial" w:cs="Arial"/>
        </w:rPr>
        <w:t xml:space="preserve">Module Code: </w:t>
      </w:r>
      <w:r>
        <w:rPr>
          <w:rFonts w:ascii="Arial" w:hAnsi="Arial" w:cs="Arial"/>
        </w:rPr>
        <w:t xml:space="preserve">        </w:t>
      </w:r>
      <w:r w:rsidRPr="00AA51AB">
        <w:rPr>
          <w:rFonts w:ascii="Arial" w:hAnsi="Arial" w:cs="Arial"/>
        </w:rPr>
        <w:t>LCBB6003</w:t>
      </w:r>
    </w:p>
    <w:p w14:paraId="506382CB" w14:textId="379928B8" w:rsidR="00AA51AB" w:rsidRPr="00AA51AB" w:rsidRDefault="00AA51AB" w:rsidP="00AA51AB">
      <w:pPr>
        <w:rPr>
          <w:rFonts w:ascii="Arial" w:hAnsi="Arial" w:cs="Arial"/>
        </w:rPr>
      </w:pPr>
      <w:r w:rsidRPr="00AA51AB">
        <w:rPr>
          <w:rFonts w:ascii="Arial" w:hAnsi="Arial" w:cs="Arial"/>
        </w:rPr>
        <w:t>Assignment Title:</w:t>
      </w:r>
      <w:r>
        <w:rPr>
          <w:rFonts w:ascii="Arial" w:hAnsi="Arial" w:cs="Arial"/>
        </w:rPr>
        <w:t xml:space="preserve">   </w:t>
      </w:r>
      <w:r w:rsidRPr="00AA51AB">
        <w:rPr>
          <w:rFonts w:ascii="Arial" w:hAnsi="Arial" w:cs="Arial"/>
        </w:rPr>
        <w:t xml:space="preserve"> Individual report </w:t>
      </w:r>
    </w:p>
    <w:p w14:paraId="149D78B2" w14:textId="4A306409" w:rsidR="00AA51AB" w:rsidRPr="00AA51AB" w:rsidRDefault="00AA51AB" w:rsidP="00AA51AB">
      <w:pPr>
        <w:rPr>
          <w:rFonts w:ascii="Arial" w:hAnsi="Arial" w:cs="Arial"/>
        </w:rPr>
      </w:pPr>
      <w:r w:rsidRPr="00AA51AB">
        <w:rPr>
          <w:rFonts w:ascii="Arial" w:hAnsi="Arial" w:cs="Arial"/>
        </w:rPr>
        <w:t xml:space="preserve">Lecturer: </w:t>
      </w:r>
      <w:r>
        <w:rPr>
          <w:rFonts w:ascii="Arial" w:hAnsi="Arial" w:cs="Arial"/>
        </w:rPr>
        <w:t xml:space="preserve">                </w:t>
      </w:r>
      <w:r w:rsidRPr="00AA51AB">
        <w:rPr>
          <w:rFonts w:ascii="Arial" w:hAnsi="Arial" w:cs="Arial"/>
        </w:rPr>
        <w:t xml:space="preserve">Richard </w:t>
      </w:r>
      <w:proofErr w:type="spellStart"/>
      <w:r w:rsidRPr="00AA51AB">
        <w:rPr>
          <w:rFonts w:ascii="Arial" w:hAnsi="Arial" w:cs="Arial"/>
        </w:rPr>
        <w:t>Ashaye</w:t>
      </w:r>
      <w:proofErr w:type="spellEnd"/>
    </w:p>
    <w:p w14:paraId="782BFB0F" w14:textId="221F7B2E" w:rsidR="00AA51AB" w:rsidRPr="00AA51AB" w:rsidRDefault="00AA51AB" w:rsidP="00AA51AB">
      <w:pPr>
        <w:rPr>
          <w:rFonts w:ascii="Arial" w:hAnsi="Arial" w:cs="Arial"/>
        </w:rPr>
      </w:pPr>
      <w:r w:rsidRPr="00AA51AB">
        <w:rPr>
          <w:rFonts w:ascii="Arial" w:hAnsi="Arial" w:cs="Arial"/>
        </w:rPr>
        <w:t>Student Name:</w:t>
      </w:r>
      <w:r w:rsidR="00D542D3">
        <w:rPr>
          <w:rFonts w:ascii="Arial" w:hAnsi="Arial" w:cs="Arial"/>
        </w:rPr>
        <w:t xml:space="preserve">        Alexandru Cretu </w:t>
      </w:r>
    </w:p>
    <w:p w14:paraId="45708A90" w14:textId="67EEA0A5" w:rsidR="001667FD" w:rsidRPr="00AA51AB" w:rsidRDefault="00AA51AB" w:rsidP="00AA51AB">
      <w:pPr>
        <w:rPr>
          <w:rFonts w:ascii="Arial" w:hAnsi="Arial" w:cs="Arial"/>
        </w:rPr>
      </w:pPr>
      <w:r w:rsidRPr="00AA51AB">
        <w:rPr>
          <w:rFonts w:ascii="Arial" w:hAnsi="Arial" w:cs="Arial"/>
        </w:rPr>
        <w:t>Student ID:</w:t>
      </w:r>
      <w:r w:rsidR="00D542D3">
        <w:rPr>
          <w:rFonts w:ascii="Arial" w:hAnsi="Arial" w:cs="Arial"/>
        </w:rPr>
        <w:t xml:space="preserve">              211</w:t>
      </w:r>
      <w:r w:rsidR="00E938B0">
        <w:rPr>
          <w:rFonts w:ascii="Arial" w:hAnsi="Arial" w:cs="Arial"/>
        </w:rPr>
        <w:t>3196</w:t>
      </w:r>
    </w:p>
    <w:p w14:paraId="233B4472" w14:textId="77777777" w:rsidR="001667FD" w:rsidRPr="00AA51AB" w:rsidRDefault="001667FD" w:rsidP="00701803">
      <w:pPr>
        <w:rPr>
          <w:rFonts w:ascii="Arial" w:hAnsi="Arial" w:cs="Arial"/>
        </w:rPr>
      </w:pPr>
    </w:p>
    <w:p w14:paraId="0C01D3BD" w14:textId="77777777" w:rsidR="001667FD" w:rsidRDefault="001667FD" w:rsidP="00701803">
      <w:pPr>
        <w:rPr>
          <w:rFonts w:ascii="Arial" w:hAnsi="Arial" w:cs="Arial"/>
          <w:b/>
          <w:bCs/>
        </w:rPr>
      </w:pPr>
    </w:p>
    <w:p w14:paraId="43FE9EC8" w14:textId="77777777" w:rsidR="001667FD" w:rsidRDefault="001667FD" w:rsidP="00701803">
      <w:pPr>
        <w:rPr>
          <w:rFonts w:ascii="Arial" w:hAnsi="Arial" w:cs="Arial"/>
          <w:b/>
          <w:bCs/>
        </w:rPr>
      </w:pPr>
    </w:p>
    <w:p w14:paraId="1572A5EA" w14:textId="77777777" w:rsidR="001667FD" w:rsidRDefault="001667FD" w:rsidP="00701803">
      <w:pPr>
        <w:rPr>
          <w:rFonts w:ascii="Arial" w:hAnsi="Arial" w:cs="Arial"/>
          <w:b/>
          <w:bCs/>
        </w:rPr>
      </w:pPr>
    </w:p>
    <w:p w14:paraId="290160BD" w14:textId="77777777" w:rsidR="001667FD" w:rsidRDefault="001667FD" w:rsidP="00701803">
      <w:pPr>
        <w:rPr>
          <w:rFonts w:ascii="Arial" w:hAnsi="Arial" w:cs="Arial"/>
          <w:b/>
          <w:bCs/>
        </w:rPr>
      </w:pPr>
    </w:p>
    <w:p w14:paraId="66E591F8" w14:textId="77777777" w:rsidR="001667FD" w:rsidRDefault="001667FD" w:rsidP="00701803">
      <w:pPr>
        <w:rPr>
          <w:rFonts w:ascii="Arial" w:hAnsi="Arial" w:cs="Arial"/>
          <w:b/>
          <w:bCs/>
        </w:rPr>
      </w:pPr>
    </w:p>
    <w:p w14:paraId="61FC25BF" w14:textId="77777777" w:rsidR="001667FD" w:rsidRDefault="001667FD" w:rsidP="00701803">
      <w:pPr>
        <w:rPr>
          <w:rFonts w:ascii="Arial" w:hAnsi="Arial" w:cs="Arial"/>
          <w:b/>
          <w:bCs/>
        </w:rPr>
      </w:pPr>
    </w:p>
    <w:p w14:paraId="571DCE6D" w14:textId="77777777" w:rsidR="001667FD" w:rsidRDefault="001667FD" w:rsidP="00701803">
      <w:pPr>
        <w:rPr>
          <w:rFonts w:ascii="Arial" w:hAnsi="Arial" w:cs="Arial"/>
          <w:b/>
          <w:bCs/>
        </w:rPr>
      </w:pPr>
    </w:p>
    <w:p w14:paraId="6270B3E5" w14:textId="77777777" w:rsidR="001667FD" w:rsidRDefault="001667FD" w:rsidP="00701803">
      <w:pPr>
        <w:rPr>
          <w:rFonts w:ascii="Arial" w:hAnsi="Arial" w:cs="Arial"/>
          <w:b/>
          <w:bCs/>
        </w:rPr>
      </w:pPr>
    </w:p>
    <w:p w14:paraId="07A92969" w14:textId="77777777" w:rsidR="001667FD" w:rsidRDefault="001667FD" w:rsidP="00701803">
      <w:pPr>
        <w:rPr>
          <w:rFonts w:ascii="Arial" w:hAnsi="Arial" w:cs="Arial"/>
          <w:b/>
          <w:bCs/>
        </w:rPr>
      </w:pPr>
    </w:p>
    <w:p w14:paraId="2942FDDE" w14:textId="77777777" w:rsidR="001667FD" w:rsidRDefault="001667FD" w:rsidP="00701803">
      <w:pPr>
        <w:rPr>
          <w:rFonts w:ascii="Arial" w:hAnsi="Arial" w:cs="Arial"/>
          <w:b/>
          <w:bCs/>
        </w:rPr>
      </w:pPr>
    </w:p>
    <w:p w14:paraId="707C9AAA" w14:textId="77777777" w:rsidR="001667FD" w:rsidRDefault="001667FD" w:rsidP="00701803">
      <w:pPr>
        <w:rPr>
          <w:rFonts w:ascii="Arial" w:hAnsi="Arial" w:cs="Arial"/>
          <w:b/>
          <w:bCs/>
        </w:rPr>
      </w:pPr>
    </w:p>
    <w:p w14:paraId="6471C50F" w14:textId="77777777" w:rsidR="001667FD" w:rsidRDefault="001667FD" w:rsidP="00701803">
      <w:pPr>
        <w:rPr>
          <w:rFonts w:ascii="Arial" w:hAnsi="Arial" w:cs="Arial"/>
          <w:b/>
          <w:bCs/>
        </w:rPr>
      </w:pPr>
    </w:p>
    <w:p w14:paraId="07CEBF5D" w14:textId="77777777" w:rsidR="001667FD" w:rsidRDefault="001667FD" w:rsidP="00701803">
      <w:pPr>
        <w:rPr>
          <w:rFonts w:ascii="Arial" w:hAnsi="Arial" w:cs="Arial"/>
          <w:b/>
          <w:bCs/>
        </w:rPr>
      </w:pPr>
    </w:p>
    <w:p w14:paraId="3E40E16E" w14:textId="77777777" w:rsidR="00AA51AB" w:rsidRDefault="00AA51AB" w:rsidP="00701803">
      <w:pPr>
        <w:rPr>
          <w:rFonts w:ascii="Arial" w:hAnsi="Arial" w:cs="Arial"/>
          <w:b/>
          <w:bCs/>
        </w:rPr>
      </w:pPr>
    </w:p>
    <w:p w14:paraId="26BA4AF8" w14:textId="77777777" w:rsidR="00AA51AB" w:rsidRDefault="00F713D0" w:rsidP="00701803">
      <w:pPr>
        <w:rPr>
          <w:rFonts w:ascii="Arial" w:hAnsi="Arial" w:cs="Arial"/>
          <w:b/>
          <w:bCs/>
          <w:sz w:val="24"/>
          <w:szCs w:val="24"/>
        </w:rPr>
      </w:pPr>
      <w:r w:rsidRPr="00AA51AB">
        <w:rPr>
          <w:rFonts w:ascii="Arial" w:hAnsi="Arial" w:cs="Arial"/>
          <w:b/>
          <w:bCs/>
          <w:sz w:val="24"/>
          <w:szCs w:val="24"/>
        </w:rPr>
        <w:t xml:space="preserve"> </w:t>
      </w:r>
    </w:p>
    <w:p w14:paraId="06B17D71" w14:textId="6FAA8AB9" w:rsidR="002E6EE7" w:rsidRDefault="002E6EE7" w:rsidP="00E938B0">
      <w:pPr>
        <w:jc w:val="center"/>
        <w:rPr>
          <w:rFonts w:ascii="Times New Roman" w:hAnsi="Times New Roman" w:cs="Times New Roman"/>
          <w:b/>
          <w:bCs/>
          <w:sz w:val="32"/>
          <w:szCs w:val="32"/>
        </w:rPr>
      </w:pPr>
      <w:r w:rsidRPr="00E938B0">
        <w:rPr>
          <w:rFonts w:ascii="Times New Roman" w:hAnsi="Times New Roman" w:cs="Times New Roman"/>
          <w:b/>
          <w:bCs/>
          <w:sz w:val="32"/>
          <w:szCs w:val="32"/>
        </w:rPr>
        <w:lastRenderedPageBreak/>
        <w:t>Introduction</w:t>
      </w:r>
    </w:p>
    <w:p w14:paraId="232DA3ED" w14:textId="77777777" w:rsidR="00E938B0" w:rsidRPr="00E938B0" w:rsidRDefault="00E938B0" w:rsidP="00E938B0">
      <w:pPr>
        <w:jc w:val="center"/>
        <w:rPr>
          <w:rFonts w:ascii="Times New Roman" w:hAnsi="Times New Roman" w:cs="Times New Roman"/>
          <w:b/>
          <w:bCs/>
          <w:sz w:val="32"/>
          <w:szCs w:val="32"/>
        </w:rPr>
      </w:pPr>
    </w:p>
    <w:p w14:paraId="35CC39E0" w14:textId="7952D595" w:rsidR="002E6EE7" w:rsidRPr="00E938B0" w:rsidRDefault="002E6EE7" w:rsidP="002E6EE7">
      <w:pPr>
        <w:rPr>
          <w:rFonts w:ascii="Times New Roman" w:hAnsi="Times New Roman" w:cs="Times New Roman"/>
          <w:sz w:val="24"/>
          <w:szCs w:val="24"/>
        </w:rPr>
      </w:pPr>
      <w:r>
        <w:rPr>
          <w:rFonts w:ascii="Arial" w:hAnsi="Arial" w:cs="Arial"/>
          <w:sz w:val="24"/>
          <w:szCs w:val="24"/>
        </w:rPr>
        <w:t xml:space="preserve"> </w:t>
      </w:r>
      <w:r w:rsidR="00E938B0">
        <w:rPr>
          <w:rFonts w:ascii="Arial" w:hAnsi="Arial" w:cs="Arial"/>
          <w:sz w:val="24"/>
          <w:szCs w:val="24"/>
        </w:rPr>
        <w:tab/>
      </w:r>
      <w:r w:rsidRPr="00E938B0">
        <w:rPr>
          <w:rFonts w:ascii="Times New Roman" w:hAnsi="Times New Roman" w:cs="Times New Roman"/>
          <w:sz w:val="24"/>
          <w:szCs w:val="24"/>
        </w:rPr>
        <w:t xml:space="preserve"> A close study of the leadership styles of four famous </w:t>
      </w:r>
      <w:proofErr w:type="gramStart"/>
      <w:r w:rsidRPr="00E938B0">
        <w:rPr>
          <w:rFonts w:ascii="Times New Roman" w:hAnsi="Times New Roman" w:cs="Times New Roman"/>
          <w:sz w:val="24"/>
          <w:szCs w:val="24"/>
        </w:rPr>
        <w:t>business</w:t>
      </w:r>
      <w:r w:rsidR="00E938B0">
        <w:rPr>
          <w:rFonts w:ascii="Times New Roman" w:hAnsi="Times New Roman" w:cs="Times New Roman"/>
          <w:sz w:val="24"/>
          <w:szCs w:val="24"/>
        </w:rPr>
        <w:t xml:space="preserve"> </w:t>
      </w:r>
      <w:r w:rsidRPr="00E938B0">
        <w:rPr>
          <w:rFonts w:ascii="Times New Roman" w:hAnsi="Times New Roman" w:cs="Times New Roman"/>
          <w:sz w:val="24"/>
          <w:szCs w:val="24"/>
        </w:rPr>
        <w:t>people</w:t>
      </w:r>
      <w:proofErr w:type="gramEnd"/>
      <w:r w:rsidRPr="00E938B0">
        <w:rPr>
          <w:rFonts w:ascii="Times New Roman" w:hAnsi="Times New Roman" w:cs="Times New Roman"/>
          <w:sz w:val="24"/>
          <w:szCs w:val="24"/>
        </w:rPr>
        <w:t xml:space="preserve"> Indra Nooyi, John D. Rockefeller, Jack Ma, and Coco Chanel reveals deep insights into the complex nature of good leadership. This report tries to summarise the most important things we learned in our group discussion and shed light on how these famous people thought about the future, were willing to take risks, were flexible, had different leadership styles, and had a positive effect on society.</w:t>
      </w:r>
    </w:p>
    <w:p w14:paraId="76D510B3" w14:textId="77777777" w:rsidR="002E6EE7" w:rsidRPr="00E938B0" w:rsidRDefault="002E6EE7" w:rsidP="002E6EE7">
      <w:pPr>
        <w:rPr>
          <w:rFonts w:ascii="Times New Roman" w:hAnsi="Times New Roman" w:cs="Times New Roman"/>
          <w:sz w:val="24"/>
          <w:szCs w:val="24"/>
        </w:rPr>
      </w:pPr>
    </w:p>
    <w:p w14:paraId="2937AE06" w14:textId="77777777" w:rsidR="002E6EE7" w:rsidRDefault="002E6EE7" w:rsidP="00E938B0">
      <w:pPr>
        <w:jc w:val="center"/>
        <w:rPr>
          <w:rFonts w:ascii="Times New Roman" w:hAnsi="Times New Roman" w:cs="Times New Roman"/>
          <w:b/>
          <w:bCs/>
          <w:sz w:val="32"/>
          <w:szCs w:val="32"/>
        </w:rPr>
      </w:pPr>
      <w:r w:rsidRPr="00E938B0">
        <w:rPr>
          <w:rFonts w:ascii="Times New Roman" w:hAnsi="Times New Roman" w:cs="Times New Roman"/>
          <w:b/>
          <w:bCs/>
          <w:sz w:val="32"/>
          <w:szCs w:val="32"/>
        </w:rPr>
        <w:t>Creative Leadership and Entrepreneurial Mindset</w:t>
      </w:r>
    </w:p>
    <w:p w14:paraId="2E97A15C" w14:textId="77777777" w:rsidR="00E938B0" w:rsidRPr="00E938B0" w:rsidRDefault="00E938B0" w:rsidP="00E938B0">
      <w:pPr>
        <w:jc w:val="center"/>
        <w:rPr>
          <w:rFonts w:ascii="Times New Roman" w:hAnsi="Times New Roman" w:cs="Times New Roman"/>
          <w:b/>
          <w:bCs/>
          <w:sz w:val="32"/>
          <w:szCs w:val="32"/>
        </w:rPr>
      </w:pPr>
    </w:p>
    <w:p w14:paraId="2024DA93" w14:textId="0A162536" w:rsidR="002E6EE7" w:rsidRPr="00E938B0" w:rsidRDefault="002E6EE7" w:rsidP="002E6EE7">
      <w:pPr>
        <w:rPr>
          <w:rFonts w:ascii="Times New Roman" w:hAnsi="Times New Roman" w:cs="Times New Roman"/>
          <w:sz w:val="24"/>
          <w:szCs w:val="24"/>
        </w:rPr>
      </w:pPr>
      <w:r w:rsidRPr="00E938B0">
        <w:rPr>
          <w:rFonts w:ascii="Times New Roman" w:hAnsi="Times New Roman" w:cs="Times New Roman"/>
          <w:sz w:val="24"/>
          <w:szCs w:val="24"/>
        </w:rPr>
        <w:t xml:space="preserve">  </w:t>
      </w:r>
      <w:r w:rsidR="00E938B0" w:rsidRPr="00E938B0">
        <w:rPr>
          <w:rFonts w:ascii="Times New Roman" w:hAnsi="Times New Roman" w:cs="Times New Roman"/>
          <w:sz w:val="24"/>
          <w:szCs w:val="24"/>
        </w:rPr>
        <w:tab/>
      </w:r>
      <w:r w:rsidRPr="00E938B0">
        <w:rPr>
          <w:rFonts w:ascii="Times New Roman" w:hAnsi="Times New Roman" w:cs="Times New Roman"/>
          <w:sz w:val="24"/>
          <w:szCs w:val="24"/>
        </w:rPr>
        <w:t>We talked a lot about how important it is to have creative leaders like Nooyi, Rockefeller, Ma, and Chanel (Bass, 1985). Each icon showed an amazing ability to see possibilities and be the first to come up with new ways to solve problems in their own fields. Their innovative ways of thinking not only helped their companies succeed, but they also left a long mark on business in general, showing how powerful visionary thinking can be. Nooyi, Rockefeller, Ma, and Chanel all led with an entrepreneurial mindset, which we talked about in our chat (Bass, 1990). They had an entrepreneurial spirit that showed in the way they were willing to take calculated chances, question what most people thought, and go after big ideas. Their business ventures, from Rockefeller's innovative work in the oil industry to Ma's groundbreaking steps in e-commerce, show what it means to be creative and practical.</w:t>
      </w:r>
    </w:p>
    <w:p w14:paraId="2C6774E0" w14:textId="77777777" w:rsidR="002E6EE7" w:rsidRPr="00E938B0" w:rsidRDefault="002E6EE7" w:rsidP="00E938B0">
      <w:pPr>
        <w:jc w:val="center"/>
        <w:rPr>
          <w:rFonts w:ascii="Arial" w:hAnsi="Arial" w:cs="Arial"/>
          <w:sz w:val="32"/>
          <w:szCs w:val="32"/>
        </w:rPr>
      </w:pPr>
    </w:p>
    <w:p w14:paraId="13F91F4D" w14:textId="41AEB6BC" w:rsidR="002E6EE7" w:rsidRDefault="002E6EE7" w:rsidP="00E938B0">
      <w:pPr>
        <w:jc w:val="center"/>
        <w:rPr>
          <w:rFonts w:ascii="Times New Roman" w:hAnsi="Times New Roman" w:cs="Times New Roman"/>
          <w:b/>
          <w:bCs/>
          <w:sz w:val="32"/>
          <w:szCs w:val="32"/>
        </w:rPr>
      </w:pPr>
      <w:r w:rsidRPr="00E938B0">
        <w:rPr>
          <w:rFonts w:ascii="Times New Roman" w:hAnsi="Times New Roman" w:cs="Times New Roman"/>
          <w:b/>
          <w:bCs/>
          <w:sz w:val="32"/>
          <w:szCs w:val="32"/>
        </w:rPr>
        <w:t>Adaptability, Flexibility and Leadership styles on Society</w:t>
      </w:r>
    </w:p>
    <w:p w14:paraId="08C7F01A" w14:textId="77777777" w:rsidR="00E938B0" w:rsidRPr="00E938B0" w:rsidRDefault="00E938B0" w:rsidP="00E938B0">
      <w:pPr>
        <w:jc w:val="center"/>
        <w:rPr>
          <w:rFonts w:ascii="Times New Roman" w:hAnsi="Times New Roman" w:cs="Times New Roman"/>
          <w:b/>
          <w:bCs/>
          <w:sz w:val="32"/>
          <w:szCs w:val="32"/>
        </w:rPr>
      </w:pPr>
    </w:p>
    <w:p w14:paraId="74D3E7DE" w14:textId="6D0925ED" w:rsidR="002E6EE7" w:rsidRPr="00E938B0" w:rsidRDefault="002E6EE7" w:rsidP="002E6EE7">
      <w:pPr>
        <w:rPr>
          <w:rFonts w:ascii="Times New Roman" w:hAnsi="Times New Roman" w:cs="Times New Roman"/>
          <w:sz w:val="24"/>
          <w:szCs w:val="24"/>
        </w:rPr>
      </w:pPr>
      <w:r w:rsidRPr="00E938B0">
        <w:rPr>
          <w:rFonts w:ascii="Times New Roman" w:hAnsi="Times New Roman" w:cs="Times New Roman"/>
          <w:sz w:val="24"/>
          <w:szCs w:val="24"/>
        </w:rPr>
        <w:t xml:space="preserve">  </w:t>
      </w:r>
      <w:r w:rsidR="00E938B0">
        <w:rPr>
          <w:rFonts w:ascii="Times New Roman" w:hAnsi="Times New Roman" w:cs="Times New Roman"/>
          <w:sz w:val="24"/>
          <w:szCs w:val="24"/>
        </w:rPr>
        <w:tab/>
      </w:r>
      <w:r w:rsidRPr="00E938B0">
        <w:rPr>
          <w:rFonts w:ascii="Times New Roman" w:hAnsi="Times New Roman" w:cs="Times New Roman"/>
          <w:sz w:val="24"/>
          <w:szCs w:val="24"/>
        </w:rPr>
        <w:t>The fact that all four icons used different methods to adapt shows how important flexibility is in leadership (Avolio &amp; Gardner, 2005). Even though they worked in different fields and had to deal with different problems, each leader showed they could turn and change how they did things when things changed. This ability to adapt not only helped them deal with changing market conditions, but it also kept their companies relevant and successful. One of the main ideas that came up in our talk was how Rockefeller, Chanel, Nooyi, and Ma all used a variety of leadership styles. Rockefeller and Chanel liked more autocratic ways of leading, while Nooyi and Ma liked more changing methods that focused on giving people power and working together. This variety makes it clear how important it is to adapt leadership styles to different situations and goals, showing how complex good leadership really is.</w:t>
      </w:r>
    </w:p>
    <w:p w14:paraId="670E93DB" w14:textId="1139AF5C" w:rsidR="002E6EE7" w:rsidRPr="00E938B0" w:rsidRDefault="002E6EE7" w:rsidP="002E6EE7">
      <w:pPr>
        <w:rPr>
          <w:rFonts w:ascii="Times New Roman" w:hAnsi="Times New Roman" w:cs="Times New Roman"/>
          <w:sz w:val="24"/>
          <w:szCs w:val="24"/>
        </w:rPr>
      </w:pPr>
      <w:r w:rsidRPr="00E938B0">
        <w:rPr>
          <w:rFonts w:ascii="Times New Roman" w:hAnsi="Times New Roman" w:cs="Times New Roman"/>
          <w:sz w:val="24"/>
          <w:szCs w:val="24"/>
        </w:rPr>
        <w:t xml:space="preserve">  </w:t>
      </w:r>
      <w:r w:rsidR="00E938B0">
        <w:rPr>
          <w:rFonts w:ascii="Times New Roman" w:hAnsi="Times New Roman" w:cs="Times New Roman"/>
          <w:sz w:val="24"/>
          <w:szCs w:val="24"/>
        </w:rPr>
        <w:tab/>
      </w:r>
      <w:r w:rsidRPr="00E938B0">
        <w:rPr>
          <w:rFonts w:ascii="Times New Roman" w:hAnsi="Times New Roman" w:cs="Times New Roman"/>
          <w:sz w:val="24"/>
          <w:szCs w:val="24"/>
        </w:rPr>
        <w:t xml:space="preserve">One of the most moving parts of our conversation was how these four stars have affected society outside of their business activities (Avolio &amp; Gardner, 2005). Many people will remember Chanel and Nooyi for their lasting contributions to their fields, but Nooyi and </w:t>
      </w:r>
      <w:r w:rsidRPr="00E938B0">
        <w:rPr>
          <w:rFonts w:ascii="Times New Roman" w:hAnsi="Times New Roman" w:cs="Times New Roman"/>
          <w:sz w:val="24"/>
          <w:szCs w:val="24"/>
        </w:rPr>
        <w:lastRenderedPageBreak/>
        <w:t xml:space="preserve">Ma also had a big impact on society and the </w:t>
      </w:r>
      <w:proofErr w:type="gramStart"/>
      <w:r w:rsidRPr="00E938B0">
        <w:rPr>
          <w:rFonts w:ascii="Times New Roman" w:hAnsi="Times New Roman" w:cs="Times New Roman"/>
          <w:sz w:val="24"/>
          <w:szCs w:val="24"/>
        </w:rPr>
        <w:t>economy as a whole</w:t>
      </w:r>
      <w:proofErr w:type="gramEnd"/>
      <w:r w:rsidRPr="00E938B0">
        <w:rPr>
          <w:rFonts w:ascii="Times New Roman" w:hAnsi="Times New Roman" w:cs="Times New Roman"/>
          <w:sz w:val="24"/>
          <w:szCs w:val="24"/>
        </w:rPr>
        <w:t xml:space="preserve">. This thought process helps us understand more about the bigger </w:t>
      </w:r>
      <w:proofErr w:type="gramStart"/>
      <w:r w:rsidRPr="00E938B0">
        <w:rPr>
          <w:rFonts w:ascii="Times New Roman" w:hAnsi="Times New Roman" w:cs="Times New Roman"/>
          <w:sz w:val="24"/>
          <w:szCs w:val="24"/>
        </w:rPr>
        <w:t>duties</w:t>
      </w:r>
      <w:proofErr w:type="gramEnd"/>
      <w:r w:rsidRPr="00E938B0">
        <w:rPr>
          <w:rFonts w:ascii="Times New Roman" w:hAnsi="Times New Roman" w:cs="Times New Roman"/>
          <w:sz w:val="24"/>
          <w:szCs w:val="24"/>
        </w:rPr>
        <w:t xml:space="preserve"> leaders have and how their actions might affect people outside of their organisation.</w:t>
      </w:r>
    </w:p>
    <w:p w14:paraId="354B243B" w14:textId="77777777" w:rsidR="002E6EE7" w:rsidRPr="00E938B0" w:rsidRDefault="002E6EE7" w:rsidP="002E6EE7">
      <w:pPr>
        <w:rPr>
          <w:rFonts w:ascii="Times New Roman" w:hAnsi="Times New Roman" w:cs="Times New Roman"/>
          <w:sz w:val="24"/>
          <w:szCs w:val="24"/>
        </w:rPr>
      </w:pPr>
    </w:p>
    <w:p w14:paraId="1EB9C5F3" w14:textId="69ECF9A0" w:rsidR="002E6EE7" w:rsidRDefault="002E6EE7" w:rsidP="00E938B0">
      <w:pPr>
        <w:jc w:val="center"/>
        <w:rPr>
          <w:rFonts w:ascii="Times New Roman" w:hAnsi="Times New Roman" w:cs="Times New Roman"/>
          <w:b/>
          <w:bCs/>
          <w:sz w:val="32"/>
          <w:szCs w:val="32"/>
        </w:rPr>
      </w:pPr>
      <w:r w:rsidRPr="00E938B0">
        <w:rPr>
          <w:rFonts w:ascii="Times New Roman" w:hAnsi="Times New Roman" w:cs="Times New Roman"/>
          <w:b/>
          <w:bCs/>
          <w:sz w:val="32"/>
          <w:szCs w:val="32"/>
        </w:rPr>
        <w:t>Conclusion</w:t>
      </w:r>
    </w:p>
    <w:p w14:paraId="7A1BA299" w14:textId="77777777" w:rsidR="00E938B0" w:rsidRPr="00E938B0" w:rsidRDefault="00E938B0" w:rsidP="00E938B0">
      <w:pPr>
        <w:jc w:val="center"/>
        <w:rPr>
          <w:rFonts w:ascii="Times New Roman" w:hAnsi="Times New Roman" w:cs="Times New Roman"/>
          <w:b/>
          <w:bCs/>
          <w:sz w:val="32"/>
          <w:szCs w:val="32"/>
        </w:rPr>
      </w:pPr>
    </w:p>
    <w:p w14:paraId="0158E289" w14:textId="071B8809" w:rsidR="002E6EE7" w:rsidRPr="00E938B0" w:rsidRDefault="002E6EE7" w:rsidP="002E6EE7">
      <w:pPr>
        <w:rPr>
          <w:rFonts w:ascii="Times New Roman" w:hAnsi="Times New Roman" w:cs="Times New Roman"/>
          <w:sz w:val="24"/>
          <w:szCs w:val="24"/>
        </w:rPr>
      </w:pPr>
      <w:r w:rsidRPr="00E938B0">
        <w:rPr>
          <w:rFonts w:ascii="Times New Roman" w:hAnsi="Times New Roman" w:cs="Times New Roman"/>
          <w:sz w:val="24"/>
          <w:szCs w:val="24"/>
        </w:rPr>
        <w:t xml:space="preserve">  </w:t>
      </w:r>
      <w:r w:rsidR="00E938B0">
        <w:rPr>
          <w:rFonts w:ascii="Times New Roman" w:hAnsi="Times New Roman" w:cs="Times New Roman"/>
          <w:sz w:val="24"/>
          <w:szCs w:val="24"/>
        </w:rPr>
        <w:tab/>
      </w:r>
      <w:r w:rsidRPr="00E938B0">
        <w:rPr>
          <w:rFonts w:ascii="Times New Roman" w:hAnsi="Times New Roman" w:cs="Times New Roman"/>
          <w:sz w:val="24"/>
          <w:szCs w:val="24"/>
        </w:rPr>
        <w:t xml:space="preserve">Finally, the collection of leadership lessons learned from the lives of Coco Chanel, Jack Ma, John D. Rockefeller, and Indra Nooyi is very helpful for people who want to become leaders. Their combined experiences show how important it is to have a vision, be an entrepreneur, be flexible, have different leadership styles, and </w:t>
      </w:r>
      <w:proofErr w:type="gramStart"/>
      <w:r w:rsidRPr="00E938B0">
        <w:rPr>
          <w:rFonts w:ascii="Times New Roman" w:hAnsi="Times New Roman" w:cs="Times New Roman"/>
          <w:sz w:val="24"/>
          <w:szCs w:val="24"/>
        </w:rPr>
        <w:t>have an effect on</w:t>
      </w:r>
      <w:proofErr w:type="gramEnd"/>
      <w:r w:rsidRPr="00E938B0">
        <w:rPr>
          <w:rFonts w:ascii="Times New Roman" w:hAnsi="Times New Roman" w:cs="Times New Roman"/>
          <w:sz w:val="24"/>
          <w:szCs w:val="24"/>
        </w:rPr>
        <w:t xml:space="preserve"> society (Northouse, 2018). The stories of these famous people help people figure out how to be leaders in today's complex and changing world. They show the way to transformative leadership and meaningful effect.</w:t>
      </w:r>
    </w:p>
    <w:p w14:paraId="30ECFF4B" w14:textId="77777777" w:rsidR="002E6EE7" w:rsidRPr="00E938B0" w:rsidRDefault="002E6EE7" w:rsidP="00A60E7F">
      <w:pPr>
        <w:rPr>
          <w:rFonts w:ascii="Times New Roman" w:hAnsi="Times New Roman" w:cs="Times New Roman"/>
          <w:sz w:val="24"/>
          <w:szCs w:val="24"/>
        </w:rPr>
      </w:pPr>
    </w:p>
    <w:p w14:paraId="281640BD" w14:textId="77777777" w:rsidR="002E6EE7" w:rsidRPr="00E938B0" w:rsidRDefault="002E6EE7" w:rsidP="00A60E7F">
      <w:pPr>
        <w:rPr>
          <w:rFonts w:ascii="Times New Roman" w:hAnsi="Times New Roman" w:cs="Times New Roman"/>
          <w:sz w:val="24"/>
          <w:szCs w:val="24"/>
        </w:rPr>
      </w:pPr>
    </w:p>
    <w:p w14:paraId="378CB344" w14:textId="77777777" w:rsidR="002E6EE7" w:rsidRPr="00E938B0" w:rsidRDefault="002E6EE7" w:rsidP="00A60E7F">
      <w:pPr>
        <w:rPr>
          <w:rFonts w:ascii="Times New Roman" w:hAnsi="Times New Roman" w:cs="Times New Roman"/>
          <w:sz w:val="24"/>
          <w:szCs w:val="24"/>
        </w:rPr>
      </w:pPr>
    </w:p>
    <w:p w14:paraId="7C4AC825" w14:textId="07E01A34" w:rsidR="00A60E7F" w:rsidRPr="00E938B0" w:rsidRDefault="00F713D0" w:rsidP="00A60E7F">
      <w:pPr>
        <w:rPr>
          <w:rFonts w:ascii="Times New Roman" w:hAnsi="Times New Roman" w:cs="Times New Roman"/>
          <w:sz w:val="24"/>
          <w:szCs w:val="24"/>
        </w:rPr>
      </w:pPr>
      <w:r w:rsidRPr="00E938B0">
        <w:rPr>
          <w:rFonts w:ascii="Times New Roman" w:hAnsi="Times New Roman" w:cs="Times New Roman"/>
          <w:sz w:val="24"/>
          <w:szCs w:val="24"/>
        </w:rPr>
        <w:t xml:space="preserve"> </w:t>
      </w:r>
    </w:p>
    <w:p w14:paraId="5A9BED4D" w14:textId="5BED2422" w:rsidR="00A60E7F" w:rsidRPr="00E938B0" w:rsidRDefault="00F713D0" w:rsidP="00701803">
      <w:pPr>
        <w:rPr>
          <w:rFonts w:ascii="Times New Roman" w:hAnsi="Times New Roman" w:cs="Times New Roman"/>
          <w:b/>
          <w:bCs/>
          <w:sz w:val="24"/>
          <w:szCs w:val="24"/>
        </w:rPr>
      </w:pPr>
      <w:r w:rsidRPr="00E938B0">
        <w:rPr>
          <w:rFonts w:ascii="Times New Roman" w:hAnsi="Times New Roman" w:cs="Times New Roman"/>
          <w:b/>
          <w:bCs/>
          <w:sz w:val="24"/>
          <w:szCs w:val="24"/>
        </w:rPr>
        <w:t xml:space="preserve">  </w:t>
      </w:r>
    </w:p>
    <w:p w14:paraId="28819954" w14:textId="77777777" w:rsidR="00A60E7F" w:rsidRPr="00E938B0" w:rsidRDefault="00A60E7F" w:rsidP="00701803">
      <w:pPr>
        <w:rPr>
          <w:rFonts w:ascii="Times New Roman" w:hAnsi="Times New Roman" w:cs="Times New Roman"/>
          <w:b/>
          <w:bCs/>
          <w:sz w:val="24"/>
          <w:szCs w:val="24"/>
        </w:rPr>
      </w:pPr>
    </w:p>
    <w:p w14:paraId="5B63B49A" w14:textId="77777777" w:rsidR="00A60E7F" w:rsidRPr="00E938B0" w:rsidRDefault="00A60E7F" w:rsidP="00701803">
      <w:pPr>
        <w:rPr>
          <w:rFonts w:ascii="Times New Roman" w:hAnsi="Times New Roman" w:cs="Times New Roman"/>
          <w:b/>
          <w:bCs/>
          <w:sz w:val="24"/>
          <w:szCs w:val="24"/>
        </w:rPr>
      </w:pPr>
    </w:p>
    <w:p w14:paraId="386DEF4C" w14:textId="77777777" w:rsidR="001667FD" w:rsidRPr="00E938B0" w:rsidRDefault="001667FD" w:rsidP="00701803">
      <w:pPr>
        <w:rPr>
          <w:rFonts w:ascii="Times New Roman" w:hAnsi="Times New Roman" w:cs="Times New Roman"/>
        </w:rPr>
      </w:pPr>
    </w:p>
    <w:p w14:paraId="50E9A98C" w14:textId="77777777" w:rsidR="001667FD" w:rsidRPr="00E938B0" w:rsidRDefault="001667FD" w:rsidP="00701803">
      <w:pPr>
        <w:rPr>
          <w:rFonts w:ascii="Times New Roman" w:hAnsi="Times New Roman" w:cs="Times New Roman"/>
        </w:rPr>
      </w:pPr>
    </w:p>
    <w:p w14:paraId="0A00F424" w14:textId="77777777" w:rsidR="001667FD" w:rsidRPr="00E938B0" w:rsidRDefault="001667FD" w:rsidP="001667FD">
      <w:pPr>
        <w:rPr>
          <w:rFonts w:ascii="Times New Roman" w:hAnsi="Times New Roman" w:cs="Times New Roman"/>
        </w:rPr>
      </w:pPr>
    </w:p>
    <w:p w14:paraId="65A87DF3" w14:textId="77777777" w:rsidR="001667FD" w:rsidRDefault="001667FD" w:rsidP="001667FD">
      <w:pPr>
        <w:rPr>
          <w:rFonts w:ascii="Arial" w:hAnsi="Arial" w:cs="Arial"/>
        </w:rPr>
      </w:pPr>
    </w:p>
    <w:p w14:paraId="47D84495" w14:textId="77777777" w:rsidR="001667FD" w:rsidRDefault="001667FD" w:rsidP="001667FD">
      <w:pPr>
        <w:rPr>
          <w:rFonts w:ascii="Arial" w:hAnsi="Arial" w:cs="Arial"/>
        </w:rPr>
      </w:pPr>
    </w:p>
    <w:p w14:paraId="002FA72E" w14:textId="77777777" w:rsidR="001667FD" w:rsidRDefault="001667FD" w:rsidP="001667FD">
      <w:pPr>
        <w:rPr>
          <w:rFonts w:ascii="Arial" w:hAnsi="Arial" w:cs="Arial"/>
        </w:rPr>
      </w:pPr>
    </w:p>
    <w:p w14:paraId="48A50105" w14:textId="77777777" w:rsidR="001667FD" w:rsidRDefault="001667FD" w:rsidP="001667FD">
      <w:pPr>
        <w:rPr>
          <w:rFonts w:ascii="Arial" w:hAnsi="Arial" w:cs="Arial"/>
        </w:rPr>
      </w:pPr>
    </w:p>
    <w:p w14:paraId="1119BA0C" w14:textId="77777777" w:rsidR="001667FD" w:rsidRDefault="001667FD" w:rsidP="001667FD">
      <w:pPr>
        <w:rPr>
          <w:rFonts w:ascii="Arial" w:hAnsi="Arial" w:cs="Arial"/>
        </w:rPr>
      </w:pPr>
    </w:p>
    <w:p w14:paraId="48FB02F7" w14:textId="77777777" w:rsidR="001667FD" w:rsidRDefault="001667FD" w:rsidP="001667FD">
      <w:pPr>
        <w:rPr>
          <w:rFonts w:ascii="Arial" w:hAnsi="Arial" w:cs="Arial"/>
        </w:rPr>
      </w:pPr>
    </w:p>
    <w:p w14:paraId="7D8E59DD" w14:textId="77777777" w:rsidR="001667FD" w:rsidRDefault="001667FD" w:rsidP="001667FD">
      <w:pPr>
        <w:rPr>
          <w:rFonts w:ascii="Arial" w:hAnsi="Arial" w:cs="Arial"/>
        </w:rPr>
      </w:pPr>
    </w:p>
    <w:p w14:paraId="60160521" w14:textId="77777777" w:rsidR="00A60E7F" w:rsidRDefault="00A60E7F" w:rsidP="001667FD">
      <w:pPr>
        <w:rPr>
          <w:rFonts w:ascii="Arial" w:hAnsi="Arial" w:cs="Arial"/>
        </w:rPr>
      </w:pPr>
    </w:p>
    <w:p w14:paraId="0632BAFD" w14:textId="77777777" w:rsidR="00A60E7F" w:rsidRDefault="00A60E7F" w:rsidP="001667FD">
      <w:pPr>
        <w:rPr>
          <w:rFonts w:ascii="Arial" w:hAnsi="Arial" w:cs="Arial"/>
        </w:rPr>
      </w:pPr>
    </w:p>
    <w:p w14:paraId="170119FE" w14:textId="77777777" w:rsidR="00A60E7F" w:rsidRDefault="00A60E7F" w:rsidP="001667FD">
      <w:pPr>
        <w:rPr>
          <w:rFonts w:ascii="Arial" w:hAnsi="Arial" w:cs="Arial"/>
        </w:rPr>
      </w:pPr>
    </w:p>
    <w:p w14:paraId="0E76118D" w14:textId="77777777" w:rsidR="00A60E7F" w:rsidRDefault="00A60E7F" w:rsidP="001667FD">
      <w:pPr>
        <w:rPr>
          <w:rFonts w:ascii="Arial" w:hAnsi="Arial" w:cs="Arial"/>
        </w:rPr>
      </w:pPr>
    </w:p>
    <w:p w14:paraId="7A2069AF" w14:textId="77777777" w:rsidR="002E6EE7" w:rsidRDefault="002E6EE7" w:rsidP="001667FD">
      <w:pPr>
        <w:rPr>
          <w:rFonts w:ascii="Arial" w:hAnsi="Arial" w:cs="Arial"/>
          <w:b/>
          <w:bCs/>
        </w:rPr>
      </w:pPr>
    </w:p>
    <w:p w14:paraId="721FD250" w14:textId="77777777" w:rsidR="002E6EE7" w:rsidRDefault="002E6EE7" w:rsidP="001667FD">
      <w:pPr>
        <w:rPr>
          <w:rFonts w:ascii="Arial" w:hAnsi="Arial" w:cs="Arial"/>
          <w:b/>
          <w:bCs/>
        </w:rPr>
      </w:pPr>
    </w:p>
    <w:p w14:paraId="7000EA8C" w14:textId="77777777" w:rsidR="002E6EE7" w:rsidRDefault="002E6EE7" w:rsidP="001667FD">
      <w:pPr>
        <w:rPr>
          <w:rFonts w:ascii="Arial" w:hAnsi="Arial" w:cs="Arial"/>
          <w:b/>
          <w:bCs/>
        </w:rPr>
      </w:pPr>
    </w:p>
    <w:p w14:paraId="3473C886" w14:textId="77777777" w:rsidR="002E6EE7" w:rsidRDefault="002E6EE7" w:rsidP="001667FD">
      <w:pPr>
        <w:rPr>
          <w:rFonts w:ascii="Arial" w:hAnsi="Arial" w:cs="Arial"/>
          <w:b/>
          <w:bCs/>
        </w:rPr>
      </w:pPr>
    </w:p>
    <w:p w14:paraId="3A714432" w14:textId="77777777" w:rsidR="002E6EE7" w:rsidRDefault="002E6EE7" w:rsidP="001667FD">
      <w:pPr>
        <w:rPr>
          <w:rFonts w:ascii="Arial" w:hAnsi="Arial" w:cs="Arial"/>
          <w:b/>
          <w:bCs/>
        </w:rPr>
      </w:pPr>
    </w:p>
    <w:p w14:paraId="61A2D19B" w14:textId="58E092EC" w:rsidR="001667FD" w:rsidRDefault="001667FD" w:rsidP="00E938B0">
      <w:pPr>
        <w:jc w:val="center"/>
        <w:rPr>
          <w:rFonts w:ascii="Times New Roman" w:hAnsi="Times New Roman" w:cs="Times New Roman"/>
          <w:b/>
          <w:bCs/>
          <w:sz w:val="32"/>
          <w:szCs w:val="32"/>
        </w:rPr>
      </w:pPr>
      <w:r w:rsidRPr="00E938B0">
        <w:rPr>
          <w:rFonts w:ascii="Times New Roman" w:hAnsi="Times New Roman" w:cs="Times New Roman"/>
          <w:b/>
          <w:bCs/>
          <w:sz w:val="32"/>
          <w:szCs w:val="32"/>
        </w:rPr>
        <w:t>References:</w:t>
      </w:r>
    </w:p>
    <w:p w14:paraId="23387276" w14:textId="77777777" w:rsidR="00E938B0" w:rsidRPr="00E938B0" w:rsidRDefault="00E938B0" w:rsidP="00E938B0">
      <w:pPr>
        <w:jc w:val="center"/>
        <w:rPr>
          <w:rFonts w:ascii="Times New Roman" w:hAnsi="Times New Roman" w:cs="Times New Roman"/>
          <w:b/>
          <w:bCs/>
          <w:sz w:val="32"/>
          <w:szCs w:val="32"/>
        </w:rPr>
      </w:pPr>
    </w:p>
    <w:p w14:paraId="2EBEBEBB" w14:textId="77777777" w:rsidR="00E938B0" w:rsidRPr="00E938B0" w:rsidRDefault="00E938B0" w:rsidP="00E938B0">
      <w:pPr>
        <w:rPr>
          <w:rFonts w:ascii="Times New Roman" w:hAnsi="Times New Roman" w:cs="Times New Roman"/>
          <w:sz w:val="24"/>
          <w:szCs w:val="24"/>
        </w:rPr>
      </w:pPr>
      <w:r w:rsidRPr="00E938B0">
        <w:rPr>
          <w:rFonts w:ascii="Times New Roman" w:hAnsi="Times New Roman" w:cs="Times New Roman"/>
          <w:sz w:val="24"/>
          <w:szCs w:val="24"/>
        </w:rPr>
        <w:t>Avolio, B. J., &amp; Gardner, W. L. (2005</w:t>
      </w:r>
      <w:r w:rsidRPr="00E938B0">
        <w:rPr>
          <w:rFonts w:ascii="Times New Roman" w:hAnsi="Times New Roman" w:cs="Times New Roman"/>
          <w:i/>
          <w:iCs/>
          <w:sz w:val="24"/>
          <w:szCs w:val="24"/>
        </w:rPr>
        <w:t>). Authentic Leadership Development: Getting to the Root of Positive Forms of Leadership.</w:t>
      </w:r>
      <w:r w:rsidRPr="00E938B0">
        <w:rPr>
          <w:rFonts w:ascii="Times New Roman" w:hAnsi="Times New Roman" w:cs="Times New Roman"/>
          <w:sz w:val="24"/>
          <w:szCs w:val="24"/>
        </w:rPr>
        <w:t xml:space="preserve"> The Leadership Quarterly, 16(3), 315–338.</w:t>
      </w:r>
    </w:p>
    <w:p w14:paraId="1177E35B" w14:textId="77777777" w:rsidR="001667FD" w:rsidRPr="00E938B0" w:rsidRDefault="001667FD" w:rsidP="001667FD">
      <w:pPr>
        <w:rPr>
          <w:rFonts w:ascii="Times New Roman" w:hAnsi="Times New Roman" w:cs="Times New Roman"/>
          <w:sz w:val="24"/>
          <w:szCs w:val="24"/>
        </w:rPr>
      </w:pPr>
    </w:p>
    <w:p w14:paraId="3F59C751" w14:textId="77777777" w:rsidR="001667FD" w:rsidRDefault="001667FD" w:rsidP="001667FD">
      <w:pPr>
        <w:rPr>
          <w:rFonts w:ascii="Times New Roman" w:hAnsi="Times New Roman" w:cs="Times New Roman"/>
          <w:sz w:val="24"/>
          <w:szCs w:val="24"/>
        </w:rPr>
      </w:pPr>
      <w:r w:rsidRPr="00E938B0">
        <w:rPr>
          <w:rFonts w:ascii="Times New Roman" w:hAnsi="Times New Roman" w:cs="Times New Roman"/>
          <w:sz w:val="24"/>
          <w:szCs w:val="24"/>
        </w:rPr>
        <w:t>Bass, B. M. (1990</w:t>
      </w:r>
      <w:r w:rsidRPr="00E938B0">
        <w:rPr>
          <w:rFonts w:ascii="Times New Roman" w:hAnsi="Times New Roman" w:cs="Times New Roman"/>
          <w:i/>
          <w:iCs/>
          <w:sz w:val="24"/>
          <w:szCs w:val="24"/>
        </w:rPr>
        <w:t>). From Transactional to Transformational Leadership: Learning to Share the Vision.</w:t>
      </w:r>
      <w:r w:rsidRPr="00E938B0">
        <w:rPr>
          <w:rFonts w:ascii="Times New Roman" w:hAnsi="Times New Roman" w:cs="Times New Roman"/>
          <w:sz w:val="24"/>
          <w:szCs w:val="24"/>
        </w:rPr>
        <w:t xml:space="preserve"> Organizational Dynamics, 18(3), 19–31.</w:t>
      </w:r>
    </w:p>
    <w:p w14:paraId="1D6D59D2" w14:textId="77777777" w:rsidR="00E938B0" w:rsidRPr="00E938B0" w:rsidRDefault="00E938B0" w:rsidP="001667FD">
      <w:pPr>
        <w:rPr>
          <w:rFonts w:ascii="Times New Roman" w:hAnsi="Times New Roman" w:cs="Times New Roman"/>
          <w:sz w:val="24"/>
          <w:szCs w:val="24"/>
        </w:rPr>
      </w:pPr>
    </w:p>
    <w:p w14:paraId="5DA04A4C" w14:textId="77777777" w:rsidR="00E938B0" w:rsidRPr="00E938B0" w:rsidRDefault="00E938B0" w:rsidP="00E938B0">
      <w:pPr>
        <w:rPr>
          <w:rFonts w:ascii="Times New Roman" w:hAnsi="Times New Roman" w:cs="Times New Roman"/>
          <w:sz w:val="24"/>
          <w:szCs w:val="24"/>
        </w:rPr>
      </w:pPr>
      <w:r w:rsidRPr="00E938B0">
        <w:rPr>
          <w:rFonts w:ascii="Times New Roman" w:hAnsi="Times New Roman" w:cs="Times New Roman"/>
          <w:sz w:val="24"/>
          <w:szCs w:val="24"/>
        </w:rPr>
        <w:t xml:space="preserve">Bass, B. M. (1985). </w:t>
      </w:r>
      <w:r w:rsidRPr="00E938B0">
        <w:rPr>
          <w:rFonts w:ascii="Times New Roman" w:hAnsi="Times New Roman" w:cs="Times New Roman"/>
          <w:i/>
          <w:iCs/>
          <w:sz w:val="24"/>
          <w:szCs w:val="24"/>
        </w:rPr>
        <w:t>Leadership and Performance Beyond Expectations</w:t>
      </w:r>
      <w:r w:rsidRPr="00E938B0">
        <w:rPr>
          <w:rFonts w:ascii="Times New Roman" w:hAnsi="Times New Roman" w:cs="Times New Roman"/>
          <w:sz w:val="24"/>
          <w:szCs w:val="24"/>
        </w:rPr>
        <w:t>. Free Press.</w:t>
      </w:r>
    </w:p>
    <w:p w14:paraId="72403D2C" w14:textId="77777777" w:rsidR="001667FD" w:rsidRPr="00E938B0" w:rsidRDefault="001667FD" w:rsidP="001667FD">
      <w:pPr>
        <w:rPr>
          <w:rFonts w:ascii="Times New Roman" w:hAnsi="Times New Roman" w:cs="Times New Roman"/>
          <w:sz w:val="24"/>
          <w:szCs w:val="24"/>
        </w:rPr>
      </w:pPr>
    </w:p>
    <w:p w14:paraId="1FB67093" w14:textId="21D726AA" w:rsidR="001667FD" w:rsidRPr="00E938B0" w:rsidRDefault="001667FD" w:rsidP="001667FD">
      <w:pPr>
        <w:rPr>
          <w:rFonts w:ascii="Times New Roman" w:hAnsi="Times New Roman" w:cs="Times New Roman"/>
          <w:sz w:val="24"/>
          <w:szCs w:val="24"/>
        </w:rPr>
      </w:pPr>
      <w:r w:rsidRPr="00E938B0">
        <w:rPr>
          <w:rFonts w:ascii="Times New Roman" w:hAnsi="Times New Roman" w:cs="Times New Roman"/>
          <w:sz w:val="24"/>
          <w:szCs w:val="24"/>
        </w:rPr>
        <w:t xml:space="preserve">Northouse, P. G. (2018). </w:t>
      </w:r>
      <w:r w:rsidRPr="00E938B0">
        <w:rPr>
          <w:rFonts w:ascii="Times New Roman" w:hAnsi="Times New Roman" w:cs="Times New Roman"/>
          <w:i/>
          <w:iCs/>
          <w:sz w:val="24"/>
          <w:szCs w:val="24"/>
        </w:rPr>
        <w:t>Leadership: Theory and Practice</w:t>
      </w:r>
      <w:r w:rsidRPr="00E938B0">
        <w:rPr>
          <w:rFonts w:ascii="Times New Roman" w:hAnsi="Times New Roman" w:cs="Times New Roman"/>
          <w:sz w:val="24"/>
          <w:szCs w:val="24"/>
        </w:rPr>
        <w:t>. SAGE Publications.</w:t>
      </w:r>
    </w:p>
    <w:sectPr w:rsidR="001667FD" w:rsidRPr="00E938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altName w:val="Calibri"/>
    <w:panose1 w:val="020B06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altName w:val="Calibri"/>
    <w:panose1 w:val="020B06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9018A"/>
    <w:multiLevelType w:val="hybridMultilevel"/>
    <w:tmpl w:val="4734E62E"/>
    <w:lvl w:ilvl="0" w:tplc="A2AC32F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9598E"/>
    <w:multiLevelType w:val="hybridMultilevel"/>
    <w:tmpl w:val="450A23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252744"/>
    <w:multiLevelType w:val="hybridMultilevel"/>
    <w:tmpl w:val="C66CD9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333D99"/>
    <w:multiLevelType w:val="hybridMultilevel"/>
    <w:tmpl w:val="83524896"/>
    <w:lvl w:ilvl="0" w:tplc="E984049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1D38F3"/>
    <w:multiLevelType w:val="hybridMultilevel"/>
    <w:tmpl w:val="8914407A"/>
    <w:lvl w:ilvl="0" w:tplc="A560E144">
      <w:start w:val="7"/>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234969598">
    <w:abstractNumId w:val="3"/>
  </w:num>
  <w:num w:numId="2" w16cid:durableId="836506845">
    <w:abstractNumId w:val="1"/>
  </w:num>
  <w:num w:numId="3" w16cid:durableId="1585265462">
    <w:abstractNumId w:val="0"/>
  </w:num>
  <w:num w:numId="4" w16cid:durableId="1356887700">
    <w:abstractNumId w:val="2"/>
  </w:num>
  <w:num w:numId="5" w16cid:durableId="19523248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B9D"/>
    <w:rsid w:val="00077F86"/>
    <w:rsid w:val="000E36D3"/>
    <w:rsid w:val="001667FD"/>
    <w:rsid w:val="002E6EE7"/>
    <w:rsid w:val="00422B9D"/>
    <w:rsid w:val="00495319"/>
    <w:rsid w:val="0069670A"/>
    <w:rsid w:val="00701803"/>
    <w:rsid w:val="00A60E7F"/>
    <w:rsid w:val="00AA51AB"/>
    <w:rsid w:val="00D542D3"/>
    <w:rsid w:val="00E938B0"/>
    <w:rsid w:val="00F71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D0139"/>
  <w15:chartTrackingRefBased/>
  <w15:docId w15:val="{4F1AA3F7-6FAE-486C-844F-B570F18B0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2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2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2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2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B9D"/>
    <w:rPr>
      <w:rFonts w:eastAsiaTheme="majorEastAsia" w:cstheme="majorBidi"/>
      <w:color w:val="272727" w:themeColor="text1" w:themeTint="D8"/>
    </w:rPr>
  </w:style>
  <w:style w:type="paragraph" w:styleId="Title">
    <w:name w:val="Title"/>
    <w:basedOn w:val="Normal"/>
    <w:next w:val="Normal"/>
    <w:link w:val="TitleChar"/>
    <w:uiPriority w:val="10"/>
    <w:qFormat/>
    <w:rsid w:val="00422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B9D"/>
    <w:pPr>
      <w:spacing w:before="160"/>
      <w:jc w:val="center"/>
    </w:pPr>
    <w:rPr>
      <w:i/>
      <w:iCs/>
      <w:color w:val="404040" w:themeColor="text1" w:themeTint="BF"/>
    </w:rPr>
  </w:style>
  <w:style w:type="character" w:customStyle="1" w:styleId="QuoteChar">
    <w:name w:val="Quote Char"/>
    <w:basedOn w:val="DefaultParagraphFont"/>
    <w:link w:val="Quote"/>
    <w:uiPriority w:val="29"/>
    <w:rsid w:val="00422B9D"/>
    <w:rPr>
      <w:i/>
      <w:iCs/>
      <w:color w:val="404040" w:themeColor="text1" w:themeTint="BF"/>
    </w:rPr>
  </w:style>
  <w:style w:type="paragraph" w:styleId="ListParagraph">
    <w:name w:val="List Paragraph"/>
    <w:basedOn w:val="Normal"/>
    <w:uiPriority w:val="34"/>
    <w:qFormat/>
    <w:rsid w:val="00422B9D"/>
    <w:pPr>
      <w:ind w:left="720"/>
      <w:contextualSpacing/>
    </w:pPr>
  </w:style>
  <w:style w:type="character" w:styleId="IntenseEmphasis">
    <w:name w:val="Intense Emphasis"/>
    <w:basedOn w:val="DefaultParagraphFont"/>
    <w:uiPriority w:val="21"/>
    <w:qFormat/>
    <w:rsid w:val="00422B9D"/>
    <w:rPr>
      <w:i/>
      <w:iCs/>
      <w:color w:val="0F4761" w:themeColor="accent1" w:themeShade="BF"/>
    </w:rPr>
  </w:style>
  <w:style w:type="paragraph" w:styleId="IntenseQuote">
    <w:name w:val="Intense Quote"/>
    <w:basedOn w:val="Normal"/>
    <w:next w:val="Normal"/>
    <w:link w:val="IntenseQuoteChar"/>
    <w:uiPriority w:val="30"/>
    <w:qFormat/>
    <w:rsid w:val="00422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B9D"/>
    <w:rPr>
      <w:i/>
      <w:iCs/>
      <w:color w:val="0F4761" w:themeColor="accent1" w:themeShade="BF"/>
    </w:rPr>
  </w:style>
  <w:style w:type="character" w:styleId="IntenseReference">
    <w:name w:val="Intense Reference"/>
    <w:basedOn w:val="DefaultParagraphFont"/>
    <w:uiPriority w:val="32"/>
    <w:qFormat/>
    <w:rsid w:val="00422B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737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4</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Alexandru Cretu (2113196)</cp:lastModifiedBy>
  <cp:revision>2</cp:revision>
  <cp:lastPrinted>2024-04-06T23:52:00Z</cp:lastPrinted>
  <dcterms:created xsi:type="dcterms:W3CDTF">2024-04-06T23:59:00Z</dcterms:created>
  <dcterms:modified xsi:type="dcterms:W3CDTF">2024-04-06T23:59:00Z</dcterms:modified>
</cp:coreProperties>
</file>