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AF5" w:rsidRPr="00D245FE" w:rsidRDefault="00857D28" w:rsidP="00857D28">
      <w:pPr>
        <w:jc w:val="center"/>
        <w:rPr>
          <w:rFonts w:ascii="Arial" w:hAnsi="Arial" w:cs="Arial"/>
          <w:b/>
        </w:rPr>
      </w:pPr>
      <w:r w:rsidRPr="00D245FE">
        <w:rPr>
          <w:rFonts w:ascii="Arial" w:hAnsi="Arial" w:cs="Arial"/>
          <w:b/>
        </w:rPr>
        <w:t>What is the most effective way to motivate staff?</w:t>
      </w:r>
    </w:p>
    <w:p w:rsidR="00814F99" w:rsidRPr="00D245FE" w:rsidRDefault="00857D28">
      <w:pPr>
        <w:rPr>
          <w:rFonts w:ascii="Arial" w:hAnsi="Arial" w:cs="Arial"/>
        </w:rPr>
      </w:pPr>
      <w:r w:rsidRPr="00D245FE">
        <w:rPr>
          <w:rFonts w:ascii="Arial" w:hAnsi="Arial" w:cs="Arial"/>
        </w:rPr>
        <w:t>Employee motivation is an internal drive that is manifested via the exertion of the necessary effort and activity in the performance of work-related responsibilities. Furthermore, it can also be defined as the psychological forces that shape a person's behaviour in the workplace. Motivation may also be defined as the readiness to exert effort in order to obtain a desired outcome. Employee motiv</w:t>
      </w:r>
      <w:bookmarkStart w:id="0" w:name="_GoBack"/>
      <w:bookmarkEnd w:id="0"/>
      <w:r w:rsidRPr="00D245FE">
        <w:rPr>
          <w:rFonts w:ascii="Arial" w:hAnsi="Arial" w:cs="Arial"/>
        </w:rPr>
        <w:t xml:space="preserve">ation is critical to an organisation's success since motivated individuals are generally more productive. </w:t>
      </w:r>
      <w:r w:rsidR="00814F99" w:rsidRPr="00D245FE">
        <w:rPr>
          <w:rFonts w:ascii="Arial" w:hAnsi="Arial" w:cs="Arial"/>
        </w:rPr>
        <w:t>The goal of this work is to look into research that shows various efforts to boost business output and productivity, as well as to analyse the best proven ways for motivating employees and why this is such a key aspect in achieving success.</w:t>
      </w:r>
      <w:r w:rsidR="0041489D" w:rsidRPr="00D245FE">
        <w:rPr>
          <w:rFonts w:ascii="Arial" w:hAnsi="Arial" w:cs="Arial"/>
        </w:rPr>
        <w:t xml:space="preserve"> With some work places, it can often be a frustrating event too try and figure out new ways to motivate staff, as they think it will be a quick and easy find. Where as this is not the case, in order to motivate staff effectively and efficiently for long lasting effect, takes time and consideration and new and different techniques depending on the individual. </w:t>
      </w:r>
    </w:p>
    <w:p w:rsidR="00DA4720" w:rsidRPr="00D245FE" w:rsidRDefault="00A85064">
      <w:pPr>
        <w:rPr>
          <w:rFonts w:ascii="Arial" w:hAnsi="Arial" w:cs="Arial"/>
        </w:rPr>
      </w:pPr>
      <w:r w:rsidRPr="00D245FE">
        <w:rPr>
          <w:rFonts w:ascii="Arial" w:hAnsi="Arial" w:cs="Arial"/>
        </w:rPr>
        <w:t>There are many different strategies out there which aim to increase success within the workplace, these includ</w:t>
      </w:r>
      <w:r w:rsidR="00B70E38" w:rsidRPr="00D245FE">
        <w:rPr>
          <w:rFonts w:ascii="Arial" w:hAnsi="Arial" w:cs="Arial"/>
        </w:rPr>
        <w:t xml:space="preserve">e strategies such as reward approaches. These can consist of financial rewards, complimentary rewards, communicating or advertising staff success to show the staff members they are getting the recognition in which they deserve. ‘Reward systems exist in order to satisfy the needs of the organisation to attract, retain and motivate high quality people and therefore improve performance and achieve corporate goals’ (Armstrong and Brown, 2019). Although this strategy can work in majority of work forces there is also room for improvement. The strategy must always be fair too all members of the workplace or it could make members of staff loose motivation if they feel they are not receiving awards or recognition like their acquaintances. There is also a debate around the morality of offering financial rewards, it can be seen as quite controversial and some could even find it demoralising. Which like mentioned above could create tension between the members of the workforce. </w:t>
      </w:r>
    </w:p>
    <w:p w:rsidR="0034724A" w:rsidRPr="00D245FE" w:rsidRDefault="0034724A">
      <w:pPr>
        <w:rPr>
          <w:rFonts w:ascii="Arial" w:hAnsi="Arial" w:cs="Arial"/>
        </w:rPr>
      </w:pPr>
      <w:r w:rsidRPr="00D245FE">
        <w:rPr>
          <w:rFonts w:ascii="Arial" w:hAnsi="Arial" w:cs="Arial"/>
        </w:rPr>
        <w:t>In a piece of research, I discovered online it states different things which they say are vital in order to maintain staff motivation within the workplace. It states that employee loyalty can be understood as an effective commitment amongst employees. This means that the staff feel loyalty towards their workplace as they have enjoyment from their job. Loyal employees can be seen as very valuable assets to companies. The research also mentions positions and staff members job titles. If they are given a more pleasant job title then they are more likely to represent the company in better ways as this can encourage positive motivation. For example, instead of the job title Cleaner, they could be called care takers. They also mention the important of positive relationships with managers and supervisors (</w:t>
      </w:r>
      <w:proofErr w:type="spellStart"/>
      <w:r w:rsidRPr="00D245FE">
        <w:rPr>
          <w:rFonts w:ascii="Arial" w:hAnsi="Arial" w:cs="Arial"/>
        </w:rPr>
        <w:t>Jusoff</w:t>
      </w:r>
      <w:proofErr w:type="spellEnd"/>
      <w:r w:rsidRPr="00D245FE">
        <w:rPr>
          <w:rFonts w:ascii="Arial" w:hAnsi="Arial" w:cs="Arial"/>
        </w:rPr>
        <w:t xml:space="preserve"> and Hussin,2010). </w:t>
      </w:r>
    </w:p>
    <w:p w:rsidR="008B6D6E" w:rsidRPr="00D245FE" w:rsidRDefault="008B6D6E">
      <w:pPr>
        <w:rPr>
          <w:rFonts w:ascii="Arial" w:hAnsi="Arial" w:cs="Arial"/>
        </w:rPr>
      </w:pPr>
      <w:r w:rsidRPr="00D245FE">
        <w:rPr>
          <w:rFonts w:ascii="Arial" w:hAnsi="Arial" w:cs="Arial"/>
        </w:rPr>
        <w:t xml:space="preserve">An effective way to monitor staff voices and allow them to discuss anything which could be positive or negative, or even just a general query. Is to allow time for a staff briefing every day. Ideally during shift time, so staff do not have to come before there shift as this could create tensions as it is not paid time at work which could automatically put staff members off turning up, especially if they are already feeling demotivated in any way. This is also important to keep a healthy communication relationship between staff and management in teams; as it shows they are listening and willing to work through any queries or problems any staff might have, but also could be something positive some body wanted to raise. </w:t>
      </w:r>
    </w:p>
    <w:p w:rsidR="003017CB" w:rsidRPr="00D245FE" w:rsidRDefault="003017CB" w:rsidP="00DA4720">
      <w:pPr>
        <w:rPr>
          <w:rFonts w:ascii="Arial" w:hAnsi="Arial" w:cs="Arial"/>
        </w:rPr>
      </w:pPr>
      <w:r w:rsidRPr="00D245FE">
        <w:rPr>
          <w:rFonts w:ascii="Arial" w:hAnsi="Arial" w:cs="Arial"/>
        </w:rPr>
        <w:t xml:space="preserve">Employees form the most important part of any organisation (Chopra,2002). Employees can decide an organization's success or failure solely based on how they approach their daily responsibilities and tasks. This is why staff motivation is critical to maintaining high success rates. When an individual is motivated, they are more inclined to work independently and </w:t>
      </w:r>
      <w:r w:rsidRPr="00D245FE">
        <w:rPr>
          <w:rFonts w:ascii="Arial" w:hAnsi="Arial" w:cs="Arial"/>
        </w:rPr>
        <w:lastRenderedPageBreak/>
        <w:t>without continual supervision or directions. They will have the best interests of the company/workplace at heart since they will be truly satisfied in their current job, driven by determination and motivation. There are several theories and definitions regarding an employee’s motivation, however they all share a common theme and that is that managers should determine the needs of their employees within an organisation, to be able to make them happy at work.</w:t>
      </w:r>
      <w:r w:rsidR="00DA4720" w:rsidRPr="00D245FE">
        <w:rPr>
          <w:rFonts w:ascii="Arial" w:hAnsi="Arial" w:cs="Arial"/>
        </w:rPr>
        <w:t xml:space="preserve"> ‘</w:t>
      </w:r>
      <w:proofErr w:type="spellStart"/>
      <w:r w:rsidR="00DA4720" w:rsidRPr="00D245FE">
        <w:rPr>
          <w:rFonts w:ascii="Arial" w:hAnsi="Arial" w:cs="Arial"/>
        </w:rPr>
        <w:t>Bartol</w:t>
      </w:r>
      <w:proofErr w:type="spellEnd"/>
      <w:r w:rsidR="00DA4720" w:rsidRPr="00D245FE">
        <w:rPr>
          <w:rFonts w:ascii="Arial" w:hAnsi="Arial" w:cs="Arial"/>
        </w:rPr>
        <w:t xml:space="preserve"> and Martin (1998) consider motivation a powerful tool that reinforces behaviour and triggers the tendency to continue. In other words, motivation is an internal drive to satisfy an unsatisfied need and to achieve a certain goal. It is also a procedure that begins through a physiological or psychological need that stimulates a performance set by an objective’.</w:t>
      </w:r>
    </w:p>
    <w:p w:rsidR="009D42C6" w:rsidRPr="00D245FE" w:rsidRDefault="009D42C6">
      <w:pPr>
        <w:rPr>
          <w:rFonts w:ascii="Arial" w:hAnsi="Arial" w:cs="Arial"/>
        </w:rPr>
      </w:pPr>
      <w:r w:rsidRPr="00D245FE">
        <w:rPr>
          <w:rFonts w:ascii="Arial" w:hAnsi="Arial" w:cs="Arial"/>
        </w:rPr>
        <w:t xml:space="preserve">Another theory of work motivation is </w:t>
      </w:r>
      <w:proofErr w:type="spellStart"/>
      <w:r w:rsidRPr="00D245FE">
        <w:rPr>
          <w:rFonts w:ascii="Arial" w:hAnsi="Arial" w:cs="Arial"/>
        </w:rPr>
        <w:t>Hezberg’s</w:t>
      </w:r>
      <w:proofErr w:type="spellEnd"/>
      <w:r w:rsidRPr="00D245FE">
        <w:rPr>
          <w:rFonts w:ascii="Arial" w:hAnsi="Arial" w:cs="Arial"/>
        </w:rPr>
        <w:t xml:space="preserve"> motivator- hygiene theory (1966). It divides motivating factors into two categories; Motivator factors which have something to do with the work itself. Hygiene factors; which have something to do with the surrounding context. This links together with a healthy mind makes a healthy employee. It is important that workplaces do everything they can in order to maintain its employee’s mental health at a high standard. Workplaces which offer staff incentives such as discounted gym memberships for example is a positive factor in helping towards maintaining a healthy workforce because exercise is a proven stimulant too boost a </w:t>
      </w:r>
      <w:r w:rsidR="00953553" w:rsidRPr="00D245FE">
        <w:rPr>
          <w:rFonts w:ascii="Arial" w:hAnsi="Arial" w:cs="Arial"/>
        </w:rPr>
        <w:t>person’s</w:t>
      </w:r>
      <w:r w:rsidRPr="00D245FE">
        <w:rPr>
          <w:rFonts w:ascii="Arial" w:hAnsi="Arial" w:cs="Arial"/>
        </w:rPr>
        <w:t xml:space="preserve"> mood. </w:t>
      </w:r>
      <w:r w:rsidR="00DA4720" w:rsidRPr="00D245FE">
        <w:rPr>
          <w:rFonts w:ascii="Arial" w:hAnsi="Arial" w:cs="Arial"/>
        </w:rPr>
        <w:t>On the contrary to this; According to Maslow, employees often have five levels of needs. These are physiological, safety, social, ego and self-actualising. He argues that lower level needs have to be satisfied before the higher-level needs could be met in order to motivate employees (Maslow, 1943).  Vroom's theory is based on the belief that employee effort will lead to performance and performance will lead to rewards (Vroom, 1964). Rewards may be either positive or negative. The more positive the reward the more likely the employee will be highly motivated. Conversely, the more negative the reward the less likely the employee will be motivated.</w:t>
      </w:r>
    </w:p>
    <w:p w:rsidR="00A85064" w:rsidRPr="00D245FE" w:rsidRDefault="00953553" w:rsidP="00A85064">
      <w:pPr>
        <w:rPr>
          <w:rFonts w:ascii="Arial" w:hAnsi="Arial" w:cs="Arial"/>
        </w:rPr>
      </w:pPr>
      <w:r w:rsidRPr="00D245FE">
        <w:rPr>
          <w:rFonts w:ascii="Arial" w:hAnsi="Arial" w:cs="Arial"/>
        </w:rPr>
        <w:t xml:space="preserve">Demotivation can be caused by a variety of causes, which is crucial to note in contrast to employee motivators. For example, if there is a lack of communication, employees may lose interest in their work obligations and responsibilities because they are confused of how to execute a task. Furthermore, a lack of communication may cause employees to be hesitant to approach members of management for assistance when they require it, as they are unclear of how they will be received. </w:t>
      </w:r>
      <w:r w:rsidR="006772A1" w:rsidRPr="00D245FE">
        <w:rPr>
          <w:rFonts w:ascii="Arial" w:hAnsi="Arial" w:cs="Arial"/>
        </w:rPr>
        <w:t>Another source of demotivation could be the company's inability to share employee accomplishment with the rest of the workforce, which could make employees feel depressed and unappreciated. This is also why it's critical to recognise that monetary rewards aren't always the ideal approach to recognise a worker's accomplishments. Because a different type of reward would require sincere and emotional language and communication between the workforce and the management team, it may have a far longer-lasting influence on the employee.</w:t>
      </w:r>
    </w:p>
    <w:p w:rsidR="003017CB" w:rsidRPr="00D245FE" w:rsidRDefault="00E06072" w:rsidP="00A85064">
      <w:pPr>
        <w:rPr>
          <w:rFonts w:ascii="Arial" w:hAnsi="Arial" w:cs="Arial"/>
        </w:rPr>
      </w:pPr>
      <w:r w:rsidRPr="00D245FE">
        <w:rPr>
          <w:rFonts w:ascii="Arial" w:hAnsi="Arial" w:cs="Arial"/>
        </w:rPr>
        <w:t xml:space="preserve">‘Most managers believe that if employees are happy and satisfied, then the organisation is more likely to perform well. Most managers probably feel that having happy employees is a necessary ingredient for outstanding organisational performance’ (Rousseau,2004). However, on the contrary to this it is important to also note that it may be the other way around and when an organisation succeeds it can then make the employees happy as they are working for a successful company. </w:t>
      </w:r>
    </w:p>
    <w:p w:rsidR="008B6D6E" w:rsidRPr="00D245FE" w:rsidRDefault="008B6D6E" w:rsidP="00A85064">
      <w:pPr>
        <w:rPr>
          <w:rFonts w:ascii="Arial" w:hAnsi="Arial" w:cs="Arial"/>
        </w:rPr>
      </w:pPr>
      <w:r w:rsidRPr="00D245FE">
        <w:rPr>
          <w:rFonts w:ascii="Arial" w:hAnsi="Arial" w:cs="Arial"/>
        </w:rPr>
        <w:t xml:space="preserve">Cullity states that in order to have a conception of morality it has to be founded on three independent important sources, which are concerns for others welfare, respect for their self-expression and cooperation in worthwhile collective activity. This shows that every aspect of success in the workplace is down to the management and how they treat their staff as it has </w:t>
      </w:r>
      <w:r w:rsidRPr="00D245FE">
        <w:rPr>
          <w:rFonts w:ascii="Arial" w:hAnsi="Arial" w:cs="Arial"/>
        </w:rPr>
        <w:lastRenderedPageBreak/>
        <w:t xml:space="preserve">the opportunity to have such a huge impact on members of staff. If staff are treated with respect, then they are more likely to give respect in return. </w:t>
      </w:r>
    </w:p>
    <w:p w:rsidR="007A523F" w:rsidRPr="00D245FE" w:rsidRDefault="00E06072" w:rsidP="00A85064">
      <w:pPr>
        <w:rPr>
          <w:rFonts w:ascii="Arial" w:hAnsi="Arial" w:cs="Arial"/>
        </w:rPr>
      </w:pPr>
      <w:r w:rsidRPr="00D245FE">
        <w:rPr>
          <w:rFonts w:ascii="Arial" w:hAnsi="Arial" w:cs="Arial"/>
        </w:rPr>
        <w:t xml:space="preserve">On one of the most used job sites Indeed there is a list of thirty-five examples of motivation in the workplace. This list includes things such as; asking for input regarding higher level decisions, celebrating employee birthdays, awarding salary increases to motivated individuals, sending simple thank you notes to express signs of gratitude. </w:t>
      </w:r>
      <w:r w:rsidR="0041443C" w:rsidRPr="00D245FE">
        <w:rPr>
          <w:rFonts w:ascii="Arial" w:hAnsi="Arial" w:cs="Arial"/>
        </w:rPr>
        <w:t xml:space="preserve">Setting clear and measurable goals, being honest and authentic to your team, implementing an employee or team member of the month incentive. Some of the above examples are simple but effective ways to show staff they are appreciated for the work and effort they put into their daily responsibilities. This is a major factor of keeping the workforce motivated as it important to keep the morale positive within the work setting. A simple thing such as celebrating an </w:t>
      </w:r>
      <w:r w:rsidR="008B6D6E" w:rsidRPr="00D245FE">
        <w:rPr>
          <w:rFonts w:ascii="Arial" w:hAnsi="Arial" w:cs="Arial"/>
        </w:rPr>
        <w:t>employee’s</w:t>
      </w:r>
      <w:r w:rsidR="0041443C" w:rsidRPr="00D245FE">
        <w:rPr>
          <w:rFonts w:ascii="Arial" w:hAnsi="Arial" w:cs="Arial"/>
        </w:rPr>
        <w:t xml:space="preserve"> birthday can lead to that employee feeling appreciated and cared for in their place of work, which would then reflect in their daily activities. </w:t>
      </w:r>
    </w:p>
    <w:p w:rsidR="00044990" w:rsidRPr="00D245FE" w:rsidRDefault="00044990" w:rsidP="00A85064">
      <w:pPr>
        <w:rPr>
          <w:rFonts w:ascii="Arial" w:hAnsi="Arial" w:cs="Arial"/>
        </w:rPr>
      </w:pPr>
      <w:r w:rsidRPr="00D245FE">
        <w:rPr>
          <w:rFonts w:ascii="Arial" w:hAnsi="Arial" w:cs="Arial"/>
        </w:rPr>
        <w:t xml:space="preserve">More recently in the workplace and in the world in general, mental health has been taken more seriously. As it is such a growing concern in the world, it is important that people’s mental health is in the right place in order for them to succeed in the workplace and at home. As stated above it is important to reward staff when they are excelling in their work, but it is just as important to notice anything negative happening in the workplace. Mental health and peoples emotional well being can often be seen as a tricky situation and should be handled with due care, in a situation where feelings may be discovered it may be to every bodies best interest to do this informally and then assess the situation to see if there is a need for a formal meeting. </w:t>
      </w:r>
    </w:p>
    <w:p w:rsidR="008B6D6E" w:rsidRPr="00D245FE" w:rsidRDefault="008B6D6E" w:rsidP="00A85064">
      <w:pPr>
        <w:rPr>
          <w:rFonts w:ascii="Arial" w:hAnsi="Arial" w:cs="Arial"/>
        </w:rPr>
      </w:pPr>
      <w:r w:rsidRPr="00D245FE">
        <w:rPr>
          <w:rFonts w:ascii="Arial" w:hAnsi="Arial" w:cs="Arial"/>
        </w:rPr>
        <w:t xml:space="preserve">To conclude, any staff will be more successful in their line of work, if they have a positive relationship with their peers, managers and other people in the workplace who they would have meetings with on a daily basis. This positive relationship should include excellent communication skills, being able to ask for help when needed and being praised when it is necessary to show them recognition in the workplace. Being able to trust your colleagues is an important key to success, especially motivational success. </w:t>
      </w:r>
      <w:r w:rsidR="007A523F" w:rsidRPr="00D245FE">
        <w:rPr>
          <w:rFonts w:ascii="Arial" w:hAnsi="Arial" w:cs="Arial"/>
        </w:rPr>
        <w:t xml:space="preserve">‘Developing a good work environment and cooperation between peers is essential. This is vital as workplace provides an image of day to day lives of people who come to work, do their jobs and live within the framework of company regulations’ </w:t>
      </w:r>
      <w:bookmarkStart w:id="1" w:name="_Hlk99975182"/>
      <w:r w:rsidR="007A523F" w:rsidRPr="00D245FE">
        <w:rPr>
          <w:rFonts w:ascii="Arial" w:hAnsi="Arial" w:cs="Arial"/>
        </w:rPr>
        <w:t>(</w:t>
      </w:r>
      <w:proofErr w:type="spellStart"/>
      <w:r w:rsidR="007A523F" w:rsidRPr="00D245FE">
        <w:rPr>
          <w:rFonts w:ascii="Arial" w:hAnsi="Arial" w:cs="Arial"/>
        </w:rPr>
        <w:t>Jusoff</w:t>
      </w:r>
      <w:proofErr w:type="spellEnd"/>
      <w:r w:rsidR="007A523F" w:rsidRPr="00D245FE">
        <w:rPr>
          <w:rFonts w:ascii="Arial" w:hAnsi="Arial" w:cs="Arial"/>
        </w:rPr>
        <w:t xml:space="preserve"> and Hussin,2010). </w:t>
      </w:r>
      <w:bookmarkEnd w:id="1"/>
    </w:p>
    <w:p w:rsidR="00E06072" w:rsidRPr="00D245FE" w:rsidRDefault="00E06072" w:rsidP="00A85064">
      <w:pPr>
        <w:rPr>
          <w:rFonts w:ascii="Arial" w:hAnsi="Arial" w:cs="Arial"/>
        </w:rPr>
      </w:pPr>
    </w:p>
    <w:p w:rsidR="006772A1" w:rsidRPr="00D245FE" w:rsidRDefault="006772A1" w:rsidP="00A85064">
      <w:pPr>
        <w:rPr>
          <w:rFonts w:ascii="Arial" w:hAnsi="Arial" w:cs="Arial"/>
        </w:rPr>
      </w:pPr>
    </w:p>
    <w:p w:rsidR="00A85064" w:rsidRPr="00D245FE" w:rsidRDefault="00A85064" w:rsidP="00A85064">
      <w:pPr>
        <w:rPr>
          <w:rFonts w:ascii="Arial" w:hAnsi="Arial" w:cs="Arial"/>
        </w:rPr>
      </w:pPr>
    </w:p>
    <w:p w:rsidR="00A85064" w:rsidRPr="00D245FE" w:rsidRDefault="00A85064" w:rsidP="00A85064">
      <w:pPr>
        <w:rPr>
          <w:rFonts w:ascii="Arial" w:hAnsi="Arial" w:cs="Arial"/>
        </w:rPr>
      </w:pPr>
    </w:p>
    <w:p w:rsidR="00A85064" w:rsidRPr="00D245FE" w:rsidRDefault="00A85064" w:rsidP="00A85064">
      <w:pPr>
        <w:rPr>
          <w:rFonts w:ascii="Arial" w:hAnsi="Arial" w:cs="Arial"/>
        </w:rPr>
      </w:pPr>
    </w:p>
    <w:p w:rsidR="00A85064" w:rsidRPr="00D245FE" w:rsidRDefault="00A85064" w:rsidP="00A85064">
      <w:pPr>
        <w:rPr>
          <w:rFonts w:ascii="Arial" w:hAnsi="Arial" w:cs="Arial"/>
        </w:rPr>
      </w:pPr>
    </w:p>
    <w:p w:rsidR="00C9558E" w:rsidRPr="00D245FE" w:rsidRDefault="00C9558E" w:rsidP="00A85064">
      <w:pPr>
        <w:rPr>
          <w:rFonts w:ascii="Arial" w:hAnsi="Arial" w:cs="Arial"/>
        </w:rPr>
      </w:pPr>
    </w:p>
    <w:p w:rsidR="00A85064" w:rsidRPr="00D245FE" w:rsidRDefault="00A85064" w:rsidP="00A85064">
      <w:pPr>
        <w:rPr>
          <w:rFonts w:ascii="Arial" w:hAnsi="Arial" w:cs="Arial"/>
          <w:b/>
        </w:rPr>
      </w:pPr>
      <w:r w:rsidRPr="00D245FE">
        <w:rPr>
          <w:rFonts w:ascii="Arial" w:hAnsi="Arial" w:cs="Arial"/>
          <w:b/>
        </w:rPr>
        <w:t xml:space="preserve">Bibliography </w:t>
      </w:r>
    </w:p>
    <w:p w:rsidR="00B70E38" w:rsidRPr="00D245FE" w:rsidRDefault="00B70E38" w:rsidP="00A85064">
      <w:pPr>
        <w:rPr>
          <w:rFonts w:ascii="Arial" w:hAnsi="Arial" w:cs="Arial"/>
        </w:rPr>
      </w:pPr>
      <w:r w:rsidRPr="00D245FE">
        <w:rPr>
          <w:rFonts w:ascii="Arial" w:hAnsi="Arial" w:cs="Arial"/>
        </w:rPr>
        <w:t xml:space="preserve">Armstrong's Handbook of Reward Management Practice: Improving Performance Through Reward, 6th </w:t>
      </w:r>
      <w:proofErr w:type="gramStart"/>
      <w:r w:rsidRPr="00D245FE">
        <w:rPr>
          <w:rFonts w:ascii="Arial" w:hAnsi="Arial" w:cs="Arial"/>
        </w:rPr>
        <w:t>Edition..</w:t>
      </w:r>
      <w:proofErr w:type="gramEnd"/>
      <w:r w:rsidRPr="00D245FE">
        <w:rPr>
          <w:rFonts w:ascii="Arial" w:hAnsi="Arial" w:cs="Arial"/>
        </w:rPr>
        <w:t xml:space="preserve"> (n.d.) &gt;The Free Library. (2014). Retrieved Apr 01 2022 from https://www.thefreelibrary.com/Armstrong%27s+Handbook+of+Reward+Management+Practice%3a+Improving...-a0580138571</w:t>
      </w:r>
    </w:p>
    <w:p w:rsidR="00A85064" w:rsidRPr="00D245FE" w:rsidRDefault="00A85064" w:rsidP="00A85064">
      <w:pPr>
        <w:rPr>
          <w:rFonts w:ascii="Arial" w:hAnsi="Arial" w:cs="Arial"/>
        </w:rPr>
      </w:pPr>
      <w:r w:rsidRPr="00D245FE">
        <w:rPr>
          <w:rFonts w:ascii="Arial" w:hAnsi="Arial" w:cs="Arial"/>
        </w:rPr>
        <w:lastRenderedPageBreak/>
        <w:t xml:space="preserve">Chopra, S. (2002). Motivation in Management. New Delhi: </w:t>
      </w:r>
      <w:proofErr w:type="spellStart"/>
      <w:r w:rsidRPr="00D245FE">
        <w:rPr>
          <w:rFonts w:ascii="Arial" w:hAnsi="Arial" w:cs="Arial"/>
        </w:rPr>
        <w:t>Sarup</w:t>
      </w:r>
      <w:proofErr w:type="spellEnd"/>
      <w:r w:rsidRPr="00D245FE">
        <w:rPr>
          <w:rFonts w:ascii="Arial" w:hAnsi="Arial" w:cs="Arial"/>
        </w:rPr>
        <w:t xml:space="preserve"> &amp; Sons.</w:t>
      </w:r>
    </w:p>
    <w:p w:rsidR="008B6D6E" w:rsidRPr="00D245FE" w:rsidRDefault="008B6D6E" w:rsidP="00A85064">
      <w:pPr>
        <w:rPr>
          <w:rFonts w:ascii="Arial" w:hAnsi="Arial" w:cs="Arial"/>
        </w:rPr>
      </w:pPr>
      <w:r w:rsidRPr="00D245FE">
        <w:rPr>
          <w:rFonts w:ascii="Arial" w:hAnsi="Arial" w:cs="Arial"/>
        </w:rPr>
        <w:t xml:space="preserve">Cullity, G. </w:t>
      </w:r>
      <w:r w:rsidR="00044990" w:rsidRPr="00D245FE">
        <w:rPr>
          <w:rFonts w:ascii="Arial" w:hAnsi="Arial" w:cs="Arial"/>
        </w:rPr>
        <w:t>(2018). Concern, respect and cooperation. 1</w:t>
      </w:r>
      <w:r w:rsidR="00044990" w:rsidRPr="00D245FE">
        <w:rPr>
          <w:rFonts w:ascii="Arial" w:hAnsi="Arial" w:cs="Arial"/>
          <w:vertAlign w:val="superscript"/>
        </w:rPr>
        <w:t>st</w:t>
      </w:r>
      <w:r w:rsidR="00044990" w:rsidRPr="00D245FE">
        <w:rPr>
          <w:rFonts w:ascii="Arial" w:hAnsi="Arial" w:cs="Arial"/>
        </w:rPr>
        <w:t xml:space="preserve"> ed. London: Oxford University Press. </w:t>
      </w:r>
    </w:p>
    <w:p w:rsidR="00DA4720" w:rsidRPr="00D245FE" w:rsidRDefault="00DA4720" w:rsidP="00A85064">
      <w:pPr>
        <w:rPr>
          <w:rFonts w:ascii="Arial" w:hAnsi="Arial" w:cs="Arial"/>
        </w:rPr>
      </w:pPr>
      <w:proofErr w:type="spellStart"/>
      <w:r w:rsidRPr="00D245FE">
        <w:rPr>
          <w:rFonts w:ascii="Arial" w:hAnsi="Arial" w:cs="Arial"/>
          <w:color w:val="222222"/>
          <w:shd w:val="clear" w:color="auto" w:fill="FFFFFF"/>
        </w:rPr>
        <w:t>Dobre</w:t>
      </w:r>
      <w:proofErr w:type="spellEnd"/>
      <w:r w:rsidRPr="00D245FE">
        <w:rPr>
          <w:rFonts w:ascii="Arial" w:hAnsi="Arial" w:cs="Arial"/>
          <w:color w:val="222222"/>
          <w:shd w:val="clear" w:color="auto" w:fill="FFFFFF"/>
        </w:rPr>
        <w:t>, O. I. (2013). Employee motivation and organizational performance. </w:t>
      </w:r>
      <w:r w:rsidRPr="00D245FE">
        <w:rPr>
          <w:rFonts w:ascii="Arial" w:hAnsi="Arial" w:cs="Arial"/>
          <w:i/>
          <w:iCs/>
          <w:color w:val="222222"/>
          <w:shd w:val="clear" w:color="auto" w:fill="FFFFFF"/>
        </w:rPr>
        <w:t>Review of applied socio-economic research</w:t>
      </w:r>
      <w:r w:rsidRPr="00D245FE">
        <w:rPr>
          <w:rFonts w:ascii="Arial" w:hAnsi="Arial" w:cs="Arial"/>
          <w:color w:val="222222"/>
          <w:shd w:val="clear" w:color="auto" w:fill="FFFFFF"/>
        </w:rPr>
        <w:t>, </w:t>
      </w:r>
      <w:r w:rsidRPr="00D245FE">
        <w:rPr>
          <w:rFonts w:ascii="Arial" w:hAnsi="Arial" w:cs="Arial"/>
          <w:i/>
          <w:iCs/>
          <w:color w:val="222222"/>
          <w:shd w:val="clear" w:color="auto" w:fill="FFFFFF"/>
        </w:rPr>
        <w:t>5</w:t>
      </w:r>
      <w:r w:rsidRPr="00D245FE">
        <w:rPr>
          <w:rFonts w:ascii="Arial" w:hAnsi="Arial" w:cs="Arial"/>
          <w:color w:val="222222"/>
          <w:shd w:val="clear" w:color="auto" w:fill="FFFFFF"/>
        </w:rPr>
        <w:t>(1).</w:t>
      </w:r>
    </w:p>
    <w:p w:rsidR="00DA4720" w:rsidRPr="00D245FE" w:rsidRDefault="00DA4720" w:rsidP="00A85064">
      <w:pPr>
        <w:rPr>
          <w:rFonts w:ascii="Arial" w:hAnsi="Arial" w:cs="Arial"/>
        </w:rPr>
      </w:pPr>
      <w:r w:rsidRPr="00D245FE">
        <w:rPr>
          <w:rFonts w:ascii="Arial" w:hAnsi="Arial" w:cs="Arial"/>
        </w:rPr>
        <w:t>Maslow, A. H. (1943). A theory of human motivation. Psychological Review, July 1943. 370-396.</w:t>
      </w:r>
    </w:p>
    <w:p w:rsidR="007A523F" w:rsidRPr="00D245FE" w:rsidRDefault="007A523F" w:rsidP="00A85064">
      <w:pPr>
        <w:rPr>
          <w:rFonts w:ascii="Arial" w:hAnsi="Arial" w:cs="Arial"/>
        </w:rPr>
      </w:pPr>
      <w:r w:rsidRPr="00D245FE">
        <w:rPr>
          <w:rFonts w:ascii="Arial" w:hAnsi="Arial" w:cs="Arial"/>
        </w:rPr>
        <w:t xml:space="preserve">Omar, M. W., </w:t>
      </w:r>
      <w:proofErr w:type="spellStart"/>
      <w:r w:rsidRPr="00D245FE">
        <w:rPr>
          <w:rFonts w:ascii="Arial" w:hAnsi="Arial" w:cs="Arial"/>
        </w:rPr>
        <w:t>Jusoff</w:t>
      </w:r>
      <w:proofErr w:type="spellEnd"/>
      <w:r w:rsidRPr="00D245FE">
        <w:rPr>
          <w:rFonts w:ascii="Arial" w:hAnsi="Arial" w:cs="Arial"/>
        </w:rPr>
        <w:t xml:space="preserve">, K., &amp; </w:t>
      </w:r>
      <w:proofErr w:type="spellStart"/>
      <w:r w:rsidRPr="00D245FE">
        <w:rPr>
          <w:rFonts w:ascii="Arial" w:hAnsi="Arial" w:cs="Arial"/>
        </w:rPr>
        <w:t>Hussin</w:t>
      </w:r>
      <w:proofErr w:type="spellEnd"/>
      <w:r w:rsidRPr="00D245FE">
        <w:rPr>
          <w:rFonts w:ascii="Arial" w:hAnsi="Arial" w:cs="Arial"/>
        </w:rPr>
        <w:t>, H. (2010). Employee motivation and its impact on employee loyalty. World Applied Sciences Journal, 8(7), 871-873.</w:t>
      </w:r>
    </w:p>
    <w:p w:rsidR="00E06072" w:rsidRPr="00D245FE" w:rsidRDefault="00E06072" w:rsidP="00A85064">
      <w:pPr>
        <w:rPr>
          <w:rFonts w:ascii="Arial" w:hAnsi="Arial" w:cs="Arial"/>
        </w:rPr>
      </w:pPr>
      <w:r w:rsidRPr="00D245FE">
        <w:rPr>
          <w:rFonts w:ascii="Arial" w:hAnsi="Arial" w:cs="Arial"/>
        </w:rPr>
        <w:t xml:space="preserve">Rousseau, D. M. (2004). Research Edge: Psychological Contracts in the Workplace: Understanding the Ties That Motivate. The Academy of Management Executive (1993-2005), 18(1), 120–127. </w:t>
      </w:r>
      <w:hyperlink r:id="rId4" w:history="1">
        <w:r w:rsidR="00DA4720" w:rsidRPr="00D245FE">
          <w:rPr>
            <w:rStyle w:val="Hyperlink"/>
            <w:rFonts w:ascii="Arial" w:hAnsi="Arial" w:cs="Arial"/>
          </w:rPr>
          <w:t>http://www.jstor.org/stable/4166046</w:t>
        </w:r>
      </w:hyperlink>
    </w:p>
    <w:p w:rsidR="00DA4720" w:rsidRPr="00D245FE" w:rsidRDefault="00DA4720" w:rsidP="00A85064">
      <w:pPr>
        <w:rPr>
          <w:rFonts w:ascii="Arial" w:hAnsi="Arial" w:cs="Arial"/>
        </w:rPr>
      </w:pPr>
      <w:r w:rsidRPr="00D245FE">
        <w:rPr>
          <w:rFonts w:ascii="Arial" w:hAnsi="Arial" w:cs="Arial"/>
        </w:rPr>
        <w:t>Vroom, V. H. (1964). Work and motivation. New York: Wiley.</w:t>
      </w:r>
    </w:p>
    <w:p w:rsidR="00A85064" w:rsidRPr="00857D28" w:rsidRDefault="00A85064" w:rsidP="00A85064">
      <w:pPr>
        <w:rPr>
          <w:rFonts w:ascii="Tahoma" w:hAnsi="Tahoma" w:cs="Tahoma"/>
        </w:rPr>
      </w:pPr>
    </w:p>
    <w:sectPr w:rsidR="00A85064" w:rsidRPr="00857D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D28"/>
    <w:rsid w:val="00044990"/>
    <w:rsid w:val="003017CB"/>
    <w:rsid w:val="00336E6D"/>
    <w:rsid w:val="0034724A"/>
    <w:rsid w:val="0041443C"/>
    <w:rsid w:val="0041489D"/>
    <w:rsid w:val="006772A1"/>
    <w:rsid w:val="007A523F"/>
    <w:rsid w:val="00814F99"/>
    <w:rsid w:val="00857D28"/>
    <w:rsid w:val="008B6D6E"/>
    <w:rsid w:val="00953553"/>
    <w:rsid w:val="00976AF5"/>
    <w:rsid w:val="009D42C6"/>
    <w:rsid w:val="00A85064"/>
    <w:rsid w:val="00B70E38"/>
    <w:rsid w:val="00C9558E"/>
    <w:rsid w:val="00D245FE"/>
    <w:rsid w:val="00DA4720"/>
    <w:rsid w:val="00E06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32AAD"/>
  <w15:chartTrackingRefBased/>
  <w15:docId w15:val="{E666DA43-83B4-4731-AF3F-062A46021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4720"/>
    <w:rPr>
      <w:color w:val="0563C1" w:themeColor="hyperlink"/>
      <w:u w:val="single"/>
    </w:rPr>
  </w:style>
  <w:style w:type="character" w:styleId="UnresolvedMention">
    <w:name w:val="Unresolved Mention"/>
    <w:basedOn w:val="DefaultParagraphFont"/>
    <w:uiPriority w:val="99"/>
    <w:semiHidden/>
    <w:unhideWhenUsed/>
    <w:rsid w:val="00DA47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jstor.org/stable/41660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4</Pages>
  <Words>1797</Words>
  <Characters>10245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Emma-Jayne Clee</dc:creator>
  <cp:keywords/>
  <dc:description/>
  <cp:lastModifiedBy>Emma-Jayne Clee</cp:lastModifiedBy>
  <cp:revision>7</cp:revision>
  <dcterms:created xsi:type="dcterms:W3CDTF">2022-04-01T19:32:00Z</dcterms:created>
  <dcterms:modified xsi:type="dcterms:W3CDTF">2022-04-05T19:52:00Z</dcterms:modified>
</cp:coreProperties>
</file>